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4F04B71" w:rsidR="00EC129D" w:rsidRPr="007D32C5" w:rsidRDefault="00066829">
            <w:pPr>
              <w:rPr>
                <w:rFonts w:ascii="Arial" w:hAnsi="Arial" w:cs="Arial"/>
                <w:sz w:val="22"/>
              </w:rPr>
            </w:pPr>
            <w:r w:rsidRPr="00066829">
              <w:rPr>
                <w:rFonts w:ascii="Arial" w:hAnsi="Arial" w:cs="Arial"/>
                <w:sz w:val="22"/>
              </w:rPr>
              <w:t>2336465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780E1CE" w:rsidR="00EC129D" w:rsidRPr="007D32C5" w:rsidRDefault="00066829">
            <w:pPr>
              <w:rPr>
                <w:rFonts w:ascii="Arial" w:hAnsi="Arial" w:cs="Arial"/>
                <w:sz w:val="22"/>
              </w:rPr>
            </w:pPr>
            <w:r w:rsidRPr="00066829">
              <w:rPr>
                <w:rFonts w:ascii="Arial" w:hAnsi="Arial" w:cs="Arial"/>
                <w:sz w:val="22"/>
              </w:rPr>
              <w:t xml:space="preserve">Helga </w:t>
            </w:r>
            <w:proofErr w:type="spellStart"/>
            <w:r w:rsidRPr="00066829">
              <w:rPr>
                <w:rFonts w:ascii="Arial" w:hAnsi="Arial" w:cs="Arial"/>
                <w:sz w:val="22"/>
              </w:rPr>
              <w:t>Timea</w:t>
            </w:r>
            <w:proofErr w:type="spellEnd"/>
            <w:r w:rsidRPr="00066829">
              <w:rPr>
                <w:rFonts w:ascii="Arial" w:hAnsi="Arial" w:cs="Arial"/>
                <w:sz w:val="22"/>
              </w:rPr>
              <w:t xml:space="preserve"> </w:t>
            </w:r>
            <w:proofErr w:type="spellStart"/>
            <w:r w:rsidRPr="00066829">
              <w:rPr>
                <w:rFonts w:ascii="Arial" w:hAnsi="Arial" w:cs="Arial"/>
                <w:sz w:val="22"/>
              </w:rPr>
              <w:t>Nyerges</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00A5BD2" w:rsidR="00EC129D" w:rsidRPr="007D32C5" w:rsidRDefault="00645ECB">
            <w:pPr>
              <w:rPr>
                <w:rFonts w:ascii="Arial" w:hAnsi="Arial" w:cs="Arial"/>
                <w:sz w:val="22"/>
              </w:rPr>
            </w:pPr>
            <w:r>
              <w:t>Eden Spa Harborne</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E0AB88A" w:rsidR="00EC129D" w:rsidRPr="007D32C5" w:rsidRDefault="00645ECB">
            <w:pPr>
              <w:rPr>
                <w:rFonts w:ascii="Arial" w:hAnsi="Arial" w:cs="Arial"/>
                <w:sz w:val="22"/>
              </w:rPr>
            </w:pPr>
            <w:r>
              <w:t>https://edenspaharborne.wixsite.com/eden-spa</w:t>
            </w:r>
          </w:p>
        </w:tc>
        <w:bookmarkStart w:id="0" w:name="_GoBack"/>
        <w:bookmarkEnd w:id="0"/>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676EA971" w:rsidR="00061623" w:rsidRPr="00645ECB" w:rsidRDefault="00061623" w:rsidP="00645ECB">
            <w:pPr>
              <w:spacing w:after="200" w:line="360" w:lineRule="auto"/>
              <w:jc w:val="both"/>
              <w:rPr>
                <w:rFonts w:asciiTheme="majorBidi" w:eastAsiaTheme="minorEastAsia" w:hAnsiTheme="majorBidi" w:cstheme="majorBidi"/>
              </w:rPr>
            </w:pPr>
            <w:r>
              <w:rPr>
                <w:rFonts w:ascii="Arial" w:hAnsi="Arial" w:cs="Arial"/>
                <w:sz w:val="22"/>
              </w:rPr>
              <w:t xml:space="preserve">Answer: </w:t>
            </w:r>
            <w:r w:rsidR="00645ECB" w:rsidRPr="00811E49">
              <w:rPr>
                <w:rFonts w:asciiTheme="majorBidi" w:eastAsiaTheme="minorEastAsia" w:hAnsiTheme="majorBidi" w:cstheme="majorBidi"/>
              </w:rPr>
              <w:t>The loading speed of the Eden Spa Harborne site is between 2 and 3 seconds on a desktop connection, which is not very good but not ideal. It is a bit slower on slower mobile connections (approximately 4-5 seconds), probably caused by high-resolution images. The loading time is acceptable overall, however reducing images could improve the working speed.</w:t>
            </w:r>
            <w:r w:rsidR="008034ED">
              <w:rPr>
                <w:rFonts w:asciiTheme="majorBidi" w:eastAsiaTheme="minorEastAsia" w:hAnsiTheme="majorBidi" w:cstheme="majorBidi"/>
              </w:rPr>
              <w:t xml:space="preserve"> </w:t>
            </w:r>
            <w:r w:rsidR="008034ED">
              <w:t>Google recommends a page load time under 3 seconds for optimal user experience (Google, 2023).</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09F6E85B" w:rsidR="00061623" w:rsidRPr="00645ECB" w:rsidRDefault="00061623" w:rsidP="00645ECB">
            <w:pPr>
              <w:spacing w:after="200" w:line="360" w:lineRule="auto"/>
              <w:jc w:val="both"/>
              <w:rPr>
                <w:rFonts w:asciiTheme="majorBidi" w:eastAsiaTheme="minorEastAsia" w:hAnsiTheme="majorBidi" w:cstheme="majorBidi"/>
              </w:rPr>
            </w:pPr>
            <w:r>
              <w:rPr>
                <w:rFonts w:ascii="Arial" w:hAnsi="Arial" w:cs="Arial"/>
                <w:sz w:val="22"/>
              </w:rPr>
              <w:t xml:space="preserve">Answer: </w:t>
            </w:r>
            <w:r w:rsidR="00645ECB">
              <w:rPr>
                <w:rFonts w:ascii="Arial" w:hAnsi="Arial" w:cs="Arial"/>
                <w:sz w:val="22"/>
              </w:rPr>
              <w:t xml:space="preserve"> </w:t>
            </w:r>
            <w:r w:rsidR="00645ECB" w:rsidRPr="00811E49">
              <w:rPr>
                <w:rFonts w:asciiTheme="majorBidi" w:eastAsiaTheme="minorEastAsia" w:hAnsiTheme="majorBidi" w:cstheme="majorBidi"/>
              </w:rPr>
              <w:t>Yes, it has several sub-pages, like “About Us,” “Treatments,” “Bookings,” and “Contact.” The navigation is mainly done using a horizontal menu bar. It is passable, though simple. Nevertheless, sub-page transitions may slide layout discrepancies, particularly on mobile, which demonstrates incomplete compatibility or uneven layouts.</w:t>
            </w:r>
            <w:r w:rsidR="008034ED">
              <w:rPr>
                <w:rFonts w:asciiTheme="majorBidi" w:eastAsiaTheme="minorEastAsia" w:hAnsiTheme="majorBidi" w:cstheme="majorBidi"/>
              </w:rPr>
              <w:t xml:space="preserve"> </w:t>
            </w:r>
            <w:r w:rsidR="008034ED">
              <w:t>These are navigated through a top menu bar, which is simple and functional, though some transitions are clunky on mobile devices (Nielsen Norman Group, 2022).</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612CFD4D" w:rsidR="00E26B70" w:rsidRPr="00645ECB" w:rsidRDefault="009C6B52" w:rsidP="00645ECB">
            <w:pPr>
              <w:spacing w:after="200" w:line="360" w:lineRule="auto"/>
              <w:jc w:val="both"/>
              <w:rPr>
                <w:rFonts w:asciiTheme="majorBidi" w:eastAsiaTheme="minorEastAsia" w:hAnsiTheme="majorBidi" w:cstheme="majorBidi"/>
              </w:rPr>
            </w:pPr>
            <w:r>
              <w:rPr>
                <w:rFonts w:ascii="Arial" w:hAnsi="Arial" w:cs="Arial"/>
                <w:sz w:val="22"/>
              </w:rPr>
              <w:t xml:space="preserve">Answer: </w:t>
            </w:r>
            <w:r w:rsidR="00645ECB" w:rsidRPr="00811E49">
              <w:rPr>
                <w:rFonts w:asciiTheme="majorBidi" w:eastAsiaTheme="minorEastAsia" w:hAnsiTheme="majorBidi" w:cstheme="majorBidi"/>
              </w:rPr>
              <w:t xml:space="preserve">Yes, there is a booking functionality on the site available in the main menu. The user will be redirected to a </w:t>
            </w:r>
            <w:proofErr w:type="spellStart"/>
            <w:r w:rsidR="00645ECB" w:rsidRPr="00811E49">
              <w:rPr>
                <w:rFonts w:asciiTheme="majorBidi" w:eastAsiaTheme="minorEastAsia" w:hAnsiTheme="majorBidi" w:cstheme="majorBidi"/>
              </w:rPr>
              <w:t>Wix</w:t>
            </w:r>
            <w:proofErr w:type="spellEnd"/>
            <w:r w:rsidR="00645ECB" w:rsidRPr="00811E49">
              <w:rPr>
                <w:rFonts w:asciiTheme="majorBidi" w:eastAsiaTheme="minorEastAsia" w:hAnsiTheme="majorBidi" w:cstheme="majorBidi"/>
              </w:rPr>
              <w:t>-powered booking form where they can select services and available timeframes. But the interface seems austere and could use more explicit service categories or pricing options prior to booking</w:t>
            </w:r>
            <w:r w:rsidR="008034ED">
              <w:rPr>
                <w:rFonts w:asciiTheme="majorBidi" w:eastAsiaTheme="minorEastAsia" w:hAnsiTheme="majorBidi" w:cstheme="majorBidi"/>
              </w:rPr>
              <w:t xml:space="preserve"> </w:t>
            </w:r>
            <w:r w:rsidR="008034ED">
              <w:t xml:space="preserve">(Brown &amp; </w:t>
            </w:r>
            <w:proofErr w:type="spellStart"/>
            <w:r w:rsidR="008034ED">
              <w:t>Muchira</w:t>
            </w:r>
            <w:proofErr w:type="spellEnd"/>
            <w:r w:rsidR="008034ED">
              <w:t>, 2021)</w:t>
            </w:r>
            <w:r w:rsidR="00645ECB" w:rsidRPr="00811E49">
              <w:rPr>
                <w:rFonts w:asciiTheme="majorBidi" w:eastAsiaTheme="minorEastAsia" w:hAnsiTheme="majorBidi" w:cstheme="majorBidi"/>
              </w:rPr>
              <w: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7C741CB1" w:rsidR="009C6B52" w:rsidRPr="00645ECB" w:rsidRDefault="009C6B52" w:rsidP="00645ECB">
            <w:pPr>
              <w:spacing w:after="200" w:line="360" w:lineRule="auto"/>
              <w:jc w:val="both"/>
              <w:rPr>
                <w:rFonts w:asciiTheme="majorBidi" w:eastAsiaTheme="minorEastAsia" w:hAnsiTheme="majorBidi" w:cstheme="majorBidi"/>
              </w:rPr>
            </w:pPr>
            <w:r>
              <w:rPr>
                <w:rFonts w:ascii="Arial" w:hAnsi="Arial" w:cs="Arial"/>
                <w:sz w:val="22"/>
              </w:rPr>
              <w:lastRenderedPageBreak/>
              <w:t xml:space="preserve">Answer: </w:t>
            </w:r>
            <w:r w:rsidR="00645ECB">
              <w:rPr>
                <w:rFonts w:ascii="Arial" w:hAnsi="Arial" w:cs="Arial"/>
                <w:sz w:val="22"/>
              </w:rPr>
              <w:t xml:space="preserve"> </w:t>
            </w:r>
            <w:r w:rsidR="00645ECB" w:rsidRPr="00811E49">
              <w:rPr>
                <w:rFonts w:asciiTheme="majorBidi" w:eastAsiaTheme="minorEastAsia" w:hAnsiTheme="majorBidi" w:cstheme="majorBidi"/>
              </w:rPr>
              <w:t xml:space="preserve">The usability can be enhanced by optimizing images to load faster, creating a sticky menu that will be used to navigate more efficiently, and making the site more responsive to mobile. Implementing a brief Frequently Asked Questions </w:t>
            </w:r>
            <w:r w:rsidR="008034ED">
              <w:rPr>
                <w:rFonts w:asciiTheme="majorBidi" w:eastAsiaTheme="minorEastAsia" w:hAnsiTheme="majorBidi" w:cstheme="majorBidi"/>
              </w:rPr>
              <w:t>(</w:t>
            </w:r>
            <w:r w:rsidR="008034ED">
              <w:t>FAQ</w:t>
            </w:r>
            <w:r w:rsidR="008034ED">
              <w:rPr>
                <w:rFonts w:asciiTheme="majorBidi" w:eastAsiaTheme="minorEastAsia" w:hAnsiTheme="majorBidi" w:cstheme="majorBidi"/>
              </w:rPr>
              <w:t xml:space="preserve">) </w:t>
            </w:r>
            <w:r w:rsidR="00645ECB" w:rsidRPr="00811E49">
              <w:rPr>
                <w:rFonts w:asciiTheme="majorBidi" w:eastAsiaTheme="minorEastAsia" w:hAnsiTheme="majorBidi" w:cstheme="majorBidi"/>
              </w:rPr>
              <w:t>section and filtering the services on the booking tool would also make the customer experience more fluid and obvious</w:t>
            </w:r>
            <w:r w:rsidR="008034ED">
              <w:rPr>
                <w:rFonts w:asciiTheme="majorBidi" w:eastAsiaTheme="minorEastAsia" w:hAnsiTheme="majorBidi" w:cstheme="majorBidi"/>
              </w:rPr>
              <w:t xml:space="preserve"> </w:t>
            </w:r>
            <w:r w:rsidR="008034ED">
              <w:t>(Chaffey &amp; Ellis-Chadwick, 2022)</w:t>
            </w:r>
            <w:r w:rsidR="00645ECB" w:rsidRPr="00811E49">
              <w:rPr>
                <w:rFonts w:asciiTheme="majorBidi" w:eastAsiaTheme="minorEastAsia" w:hAnsiTheme="majorBidi" w:cstheme="majorBidi"/>
              </w:rPr>
              <w:t>.</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4952C76D" w:rsidR="00594A98" w:rsidRPr="00645ECB" w:rsidRDefault="00594A98" w:rsidP="00645ECB">
            <w:pPr>
              <w:spacing w:after="200" w:line="360" w:lineRule="auto"/>
              <w:jc w:val="both"/>
              <w:rPr>
                <w:rFonts w:asciiTheme="majorBidi" w:eastAsiaTheme="minorEastAsia" w:hAnsiTheme="majorBidi" w:cstheme="majorBidi"/>
              </w:rPr>
            </w:pPr>
            <w:r w:rsidRPr="007D32C5">
              <w:rPr>
                <w:rFonts w:ascii="Arial" w:hAnsi="Arial" w:cs="Arial"/>
                <w:sz w:val="22"/>
              </w:rPr>
              <w:t>Answer</w:t>
            </w:r>
            <w:r w:rsidR="009C6B52">
              <w:rPr>
                <w:rFonts w:ascii="Arial" w:hAnsi="Arial" w:cs="Arial"/>
                <w:sz w:val="22"/>
              </w:rPr>
              <w:t>:</w:t>
            </w:r>
            <w:r w:rsidR="00645ECB">
              <w:rPr>
                <w:rFonts w:ascii="Arial" w:hAnsi="Arial" w:cs="Arial"/>
                <w:sz w:val="22"/>
              </w:rPr>
              <w:t xml:space="preserve"> </w:t>
            </w:r>
            <w:r w:rsidR="00645ECB" w:rsidRPr="00811E49">
              <w:rPr>
                <w:rFonts w:asciiTheme="majorBidi" w:eastAsiaTheme="minorEastAsia" w:hAnsiTheme="majorBidi" w:cstheme="majorBidi"/>
              </w:rPr>
              <w:t>The desktop interface is clean and has a relaxed colour scheme appropriate to a spa company. Some images and text sections are not aligned properly on mobile, which influences the aesthetic. There are also some invariant paddings, which resulted in an overcrowded appearance or spread out items.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38C2F981" w:rsidR="00594A98" w:rsidRPr="00645ECB" w:rsidRDefault="00594A98" w:rsidP="00645ECB">
            <w:pPr>
              <w:spacing w:after="200" w:line="360" w:lineRule="auto"/>
              <w:jc w:val="both"/>
              <w:rPr>
                <w:rFonts w:asciiTheme="majorBidi" w:eastAsiaTheme="minorEastAsia" w:hAnsiTheme="majorBidi" w:cstheme="majorBidi"/>
              </w:rPr>
            </w:pPr>
            <w:r w:rsidRPr="007D32C5">
              <w:rPr>
                <w:rFonts w:ascii="Arial" w:hAnsi="Arial" w:cs="Arial"/>
                <w:sz w:val="22"/>
              </w:rPr>
              <w:t>Answer</w:t>
            </w:r>
            <w:r w:rsidR="009C6B52">
              <w:rPr>
                <w:rFonts w:ascii="Arial" w:hAnsi="Arial" w:cs="Arial"/>
                <w:sz w:val="22"/>
              </w:rPr>
              <w:t>:</w:t>
            </w:r>
            <w:r w:rsidR="00645ECB">
              <w:rPr>
                <w:rFonts w:ascii="Arial" w:hAnsi="Arial" w:cs="Arial"/>
                <w:sz w:val="22"/>
              </w:rPr>
              <w:t xml:space="preserve"> </w:t>
            </w:r>
            <w:r w:rsidR="00645ECB" w:rsidRPr="00811E49">
              <w:rPr>
                <w:rFonts w:asciiTheme="majorBidi" w:eastAsiaTheme="minorEastAsia" w:hAnsiTheme="majorBidi" w:cstheme="majorBidi"/>
              </w:rPr>
              <w:t xml:space="preserve">The site </w:t>
            </w:r>
            <w:proofErr w:type="spellStart"/>
            <w:r w:rsidR="00645ECB" w:rsidRPr="00811E49">
              <w:rPr>
                <w:rFonts w:asciiTheme="majorBidi" w:eastAsiaTheme="minorEastAsia" w:hAnsiTheme="majorBidi" w:cstheme="majorBidi"/>
              </w:rPr>
              <w:t>color</w:t>
            </w:r>
            <w:proofErr w:type="spellEnd"/>
            <w:r w:rsidR="00645ECB" w:rsidRPr="00811E49">
              <w:rPr>
                <w:rFonts w:asciiTheme="majorBidi" w:eastAsiaTheme="minorEastAsia" w:hAnsiTheme="majorBidi" w:cstheme="majorBidi"/>
              </w:rPr>
              <w:t xml:space="preserve"> is soft, pastel pinks and greys, adding to the brand identity. Excellent pictorial images of remedies and spa atmosphere exist. Nonetheless, it lacks video content. Adding a virtual spa tour or video of treatment can make a significant difference and visualise the services</w:t>
            </w:r>
            <w:r w:rsidR="008034ED">
              <w:rPr>
                <w:rFonts w:asciiTheme="majorBidi" w:eastAsiaTheme="minorEastAsia" w:hAnsiTheme="majorBidi" w:cstheme="majorBidi"/>
              </w:rPr>
              <w:t xml:space="preserve"> </w:t>
            </w:r>
            <w:r w:rsidR="008034ED">
              <w:t>(</w:t>
            </w:r>
            <w:proofErr w:type="spellStart"/>
            <w:r w:rsidR="008034ED">
              <w:t>Laja</w:t>
            </w:r>
            <w:proofErr w:type="spellEnd"/>
            <w:r w:rsidR="008034ED">
              <w:t>, 2023)</w:t>
            </w:r>
            <w:r w:rsidR="00645ECB" w:rsidRPr="00811E49">
              <w:rPr>
                <w:rFonts w:asciiTheme="majorBidi" w:eastAsiaTheme="minorEastAsia" w:hAnsiTheme="majorBidi" w:cstheme="majorBidi"/>
              </w:rPr>
              <w: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83A0B29" w:rsidR="00594A98" w:rsidRPr="00645ECB" w:rsidRDefault="00594A98" w:rsidP="00645ECB">
            <w:pPr>
              <w:spacing w:after="200" w:line="360" w:lineRule="auto"/>
              <w:jc w:val="both"/>
              <w:rPr>
                <w:rFonts w:asciiTheme="majorBidi" w:eastAsiaTheme="minorEastAsia" w:hAnsiTheme="majorBidi" w:cstheme="majorBidi"/>
              </w:rPr>
            </w:pPr>
            <w:r w:rsidRPr="007D32C5">
              <w:rPr>
                <w:rFonts w:ascii="Arial" w:hAnsi="Arial" w:cs="Arial"/>
                <w:sz w:val="22"/>
              </w:rPr>
              <w:t>Answer</w:t>
            </w:r>
            <w:r w:rsidR="009C6B52">
              <w:rPr>
                <w:rFonts w:ascii="Arial" w:hAnsi="Arial" w:cs="Arial"/>
                <w:sz w:val="22"/>
              </w:rPr>
              <w:t>:</w:t>
            </w:r>
            <w:r w:rsidR="00645ECB">
              <w:rPr>
                <w:rFonts w:ascii="Arial" w:hAnsi="Arial" w:cs="Arial"/>
                <w:sz w:val="22"/>
              </w:rPr>
              <w:t xml:space="preserve"> </w:t>
            </w:r>
            <w:r w:rsidR="00645ECB" w:rsidRPr="00811E49">
              <w:rPr>
                <w:rFonts w:asciiTheme="majorBidi" w:eastAsiaTheme="minorEastAsia" w:hAnsiTheme="majorBidi" w:cstheme="majorBidi"/>
              </w:rPr>
              <w:t xml:space="preserve">There is no online chat. </w:t>
            </w:r>
            <w:r w:rsidR="008034ED">
              <w:t>According to Salesforce (2023), live chat can improve lead conversion by 40% by providing instant support. Including this feature would improve responsiveness and user satisfaction.</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37BC8D82" w:rsidR="00594A98" w:rsidRPr="00645ECB" w:rsidRDefault="00594A98" w:rsidP="00645ECB">
            <w:pPr>
              <w:spacing w:after="200" w:line="360" w:lineRule="auto"/>
              <w:jc w:val="both"/>
              <w:rPr>
                <w:rFonts w:asciiTheme="majorBidi" w:eastAsiaTheme="minorEastAsia" w:hAnsiTheme="majorBidi" w:cstheme="majorBidi"/>
              </w:rPr>
            </w:pPr>
            <w:r w:rsidRPr="007D32C5">
              <w:rPr>
                <w:rFonts w:ascii="Arial" w:hAnsi="Arial" w:cs="Arial"/>
                <w:sz w:val="22"/>
              </w:rPr>
              <w:t>Answer</w:t>
            </w:r>
            <w:r w:rsidR="009C6B52">
              <w:rPr>
                <w:rFonts w:ascii="Arial" w:hAnsi="Arial" w:cs="Arial"/>
                <w:sz w:val="22"/>
              </w:rPr>
              <w:t xml:space="preserve">: </w:t>
            </w:r>
            <w:r w:rsidR="00645ECB">
              <w:rPr>
                <w:rFonts w:ascii="Arial" w:hAnsi="Arial" w:cs="Arial"/>
                <w:sz w:val="22"/>
              </w:rPr>
              <w:t xml:space="preserve"> </w:t>
            </w:r>
            <w:r w:rsidR="00645ECB" w:rsidRPr="00811E49">
              <w:rPr>
                <w:rFonts w:asciiTheme="majorBidi" w:eastAsiaTheme="minorEastAsia" w:hAnsiTheme="majorBidi" w:cstheme="majorBidi"/>
              </w:rPr>
              <w:t>Its Facebook and Instagram accounts provide access via links at the very bottom of the homepage. They work fine and load on different tabs. These connections, however, are not emphasized. Having the social media updates or testimonials on the home page would enhance customer trust and involvement</w:t>
            </w:r>
            <w:r w:rsidR="008034ED">
              <w:rPr>
                <w:rFonts w:asciiTheme="majorBidi" w:eastAsiaTheme="minorEastAsia" w:hAnsiTheme="majorBidi" w:cstheme="majorBidi"/>
              </w:rPr>
              <w:t xml:space="preserve"> </w:t>
            </w:r>
            <w:r w:rsidR="008034ED">
              <w:t>(</w:t>
            </w:r>
            <w:proofErr w:type="spellStart"/>
            <w:r w:rsidR="008034ED">
              <w:t>Järvinen</w:t>
            </w:r>
            <w:proofErr w:type="spellEnd"/>
            <w:r w:rsidR="008034ED">
              <w:t xml:space="preserve"> &amp; </w:t>
            </w:r>
            <w:proofErr w:type="spellStart"/>
            <w:r w:rsidR="008034ED">
              <w:t>Taiminen</w:t>
            </w:r>
            <w:proofErr w:type="spellEnd"/>
            <w:r w:rsidR="008034ED">
              <w:t>, 2016)</w:t>
            </w:r>
            <w:r w:rsidR="00645ECB" w:rsidRPr="00811E49">
              <w:rPr>
                <w:rFonts w:asciiTheme="majorBidi" w:eastAsiaTheme="minorEastAsia" w:hAnsiTheme="majorBidi" w:cstheme="majorBidi"/>
              </w:rPr>
              <w: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lastRenderedPageBreak/>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206EC818" w:rsidR="00594A98" w:rsidRPr="00645ECB" w:rsidRDefault="00594A98" w:rsidP="00645ECB">
            <w:pPr>
              <w:spacing w:after="200" w:line="360" w:lineRule="auto"/>
              <w:jc w:val="both"/>
              <w:rPr>
                <w:rFonts w:asciiTheme="majorBidi" w:eastAsiaTheme="minorEastAsia" w:hAnsiTheme="majorBidi" w:cstheme="majorBidi"/>
              </w:rPr>
            </w:pPr>
            <w:r w:rsidRPr="007D32C5">
              <w:rPr>
                <w:rFonts w:ascii="Arial" w:hAnsi="Arial" w:cs="Arial"/>
                <w:sz w:val="22"/>
              </w:rPr>
              <w:t>Answer</w:t>
            </w:r>
            <w:r w:rsidR="009C6B52">
              <w:rPr>
                <w:rFonts w:ascii="Arial" w:hAnsi="Arial" w:cs="Arial"/>
                <w:sz w:val="22"/>
              </w:rPr>
              <w:t>:</w:t>
            </w:r>
            <w:r w:rsidR="00645ECB">
              <w:rPr>
                <w:rFonts w:ascii="Arial" w:hAnsi="Arial" w:cs="Arial"/>
                <w:sz w:val="22"/>
              </w:rPr>
              <w:t xml:space="preserve"> </w:t>
            </w:r>
            <w:r w:rsidR="00645ECB" w:rsidRPr="00811E49">
              <w:rPr>
                <w:rFonts w:asciiTheme="majorBidi" w:eastAsiaTheme="minorEastAsia" w:hAnsiTheme="majorBidi" w:cstheme="majorBidi"/>
              </w:rPr>
              <w:t>Treatments are listed in the “Treatments” page with brief descriptions. Nonetheless, little is known about length or value. An improved organisation, such as by type (e.g., facials, massages), and the prices and purposes of treatment would allow customers to compare and make decisions easily</w:t>
            </w:r>
            <w:r w:rsidR="008034ED">
              <w:rPr>
                <w:rFonts w:asciiTheme="majorBidi" w:eastAsiaTheme="minorEastAsia" w:hAnsiTheme="majorBidi" w:cstheme="majorBidi"/>
              </w:rPr>
              <w:t xml:space="preserve"> </w:t>
            </w:r>
            <w:r w:rsidR="008034ED">
              <w:t>(Smith &amp; Chaffey, 2021)</w:t>
            </w:r>
            <w:r w:rsidR="00645ECB" w:rsidRPr="00811E49">
              <w:rPr>
                <w:rFonts w:asciiTheme="majorBidi" w:eastAsiaTheme="minorEastAsia" w:hAnsiTheme="majorBidi" w:cstheme="majorBidi"/>
              </w:rPr>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37ECF394" w:rsidR="00594A98" w:rsidRPr="00645ECB" w:rsidRDefault="00594A98" w:rsidP="00645ECB">
            <w:pPr>
              <w:spacing w:after="200" w:line="360" w:lineRule="auto"/>
              <w:jc w:val="both"/>
              <w:rPr>
                <w:rFonts w:asciiTheme="majorBidi" w:eastAsiaTheme="minorEastAsia" w:hAnsiTheme="majorBidi" w:cstheme="majorBidi"/>
              </w:rPr>
            </w:pPr>
            <w:r w:rsidRPr="007D32C5">
              <w:rPr>
                <w:rFonts w:ascii="Arial" w:hAnsi="Arial" w:cs="Arial"/>
                <w:sz w:val="22"/>
              </w:rPr>
              <w:t>Answer</w:t>
            </w:r>
            <w:r w:rsidR="009C6B52">
              <w:rPr>
                <w:rFonts w:ascii="Arial" w:hAnsi="Arial" w:cs="Arial"/>
                <w:sz w:val="22"/>
              </w:rPr>
              <w:t>:</w:t>
            </w:r>
            <w:r w:rsidR="00645ECB">
              <w:rPr>
                <w:rFonts w:ascii="Arial" w:hAnsi="Arial" w:cs="Arial"/>
                <w:sz w:val="22"/>
              </w:rPr>
              <w:t xml:space="preserve"> </w:t>
            </w:r>
            <w:r w:rsidR="00645ECB" w:rsidRPr="00811E49">
              <w:rPr>
                <w:rFonts w:asciiTheme="majorBidi" w:eastAsiaTheme="minorEastAsia" w:hAnsiTheme="majorBidi" w:cstheme="majorBidi"/>
              </w:rPr>
              <w:t>It does not have a testimonials or reviews page. This diminishes the credibility of the site. Adding Google Reviews or client testimonies personally pulled by the staff members would enhance credibility and provide social validation to the prospective leads</w:t>
            </w:r>
            <w:r w:rsidR="008034ED">
              <w:rPr>
                <w:rFonts w:asciiTheme="majorBidi" w:eastAsiaTheme="minorEastAsia" w:hAnsiTheme="majorBidi" w:cstheme="majorBidi"/>
              </w:rPr>
              <w:t xml:space="preserve"> </w:t>
            </w:r>
            <w:r w:rsidR="008034ED">
              <w:t>(</w:t>
            </w:r>
            <w:proofErr w:type="spellStart"/>
            <w:r w:rsidR="008034ED">
              <w:t>BrightLocal</w:t>
            </w:r>
            <w:proofErr w:type="spellEnd"/>
            <w:r w:rsidR="008034ED">
              <w:t>, 2023)</w:t>
            </w:r>
            <w:r w:rsidR="00645ECB" w:rsidRPr="00811E49">
              <w:rPr>
                <w:rFonts w:asciiTheme="majorBidi" w:eastAsiaTheme="minorEastAsia" w:hAnsiTheme="majorBidi" w:cstheme="majorBidi"/>
              </w:rPr>
              <w:t>.</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6BCC7C6F" w:rsidR="00594A98" w:rsidRPr="00645ECB" w:rsidRDefault="00594A98" w:rsidP="00645ECB">
            <w:pPr>
              <w:spacing w:after="200" w:line="360" w:lineRule="auto"/>
              <w:jc w:val="both"/>
              <w:rPr>
                <w:rFonts w:asciiTheme="majorBidi" w:eastAsiaTheme="minorEastAsia" w:hAnsiTheme="majorBidi" w:cstheme="majorBidi"/>
              </w:rPr>
            </w:pPr>
            <w:r w:rsidRPr="007D32C5">
              <w:rPr>
                <w:rFonts w:ascii="Arial" w:hAnsi="Arial" w:cs="Arial"/>
                <w:sz w:val="22"/>
              </w:rPr>
              <w:t>Answer</w:t>
            </w:r>
            <w:r w:rsidR="009C6B52">
              <w:rPr>
                <w:rFonts w:ascii="Arial" w:hAnsi="Arial" w:cs="Arial"/>
                <w:sz w:val="22"/>
              </w:rPr>
              <w:t xml:space="preserve">: </w:t>
            </w:r>
            <w:r w:rsidR="00645ECB">
              <w:rPr>
                <w:rFonts w:ascii="Arial" w:hAnsi="Arial" w:cs="Arial"/>
                <w:sz w:val="22"/>
              </w:rPr>
              <w:t xml:space="preserve"> </w:t>
            </w:r>
            <w:r w:rsidR="00645ECB" w:rsidRPr="00811E49">
              <w:rPr>
                <w:rFonts w:asciiTheme="majorBidi" w:eastAsiaTheme="minorEastAsia" w:hAnsiTheme="majorBidi" w:cstheme="majorBidi"/>
              </w:rPr>
              <w:t xml:space="preserve">Imagery and professional design complement the brand presentation as a peaceful and luxurious getaway. It is modest, but of quality tone. The clean environment, selection of service, and branding would be used to formulate recommendations. However, displaying </w:t>
            </w:r>
            <w:proofErr w:type="spellStart"/>
            <w:r w:rsidR="00645ECB" w:rsidRPr="00811E49">
              <w:rPr>
                <w:rFonts w:asciiTheme="majorBidi" w:eastAsiaTheme="minorEastAsia" w:hAnsiTheme="majorBidi" w:cstheme="majorBidi"/>
              </w:rPr>
              <w:t>honors</w:t>
            </w:r>
            <w:proofErr w:type="spellEnd"/>
            <w:r w:rsidR="00645ECB" w:rsidRPr="00811E49">
              <w:rPr>
                <w:rFonts w:asciiTheme="majorBidi" w:eastAsiaTheme="minorEastAsia" w:hAnsiTheme="majorBidi" w:cstheme="majorBidi"/>
              </w:rPr>
              <w:t>, employee credentials, or client reviews would further improve this impression</w:t>
            </w:r>
            <w:r w:rsidR="008034ED">
              <w:rPr>
                <w:rFonts w:asciiTheme="majorBidi" w:eastAsiaTheme="minorEastAsia" w:hAnsiTheme="majorBidi" w:cstheme="majorBidi"/>
              </w:rPr>
              <w:t xml:space="preserve"> </w:t>
            </w:r>
            <w:r w:rsidR="008034ED">
              <w:t>(Kotler et al., 2022)</w:t>
            </w:r>
            <w:r w:rsidR="00645ECB" w:rsidRPr="00811E49">
              <w:rPr>
                <w:rFonts w:asciiTheme="majorBidi" w:eastAsiaTheme="minorEastAsia" w:hAnsiTheme="majorBidi" w:cstheme="majorBidi"/>
              </w:rPr>
              <w: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0A916414" w:rsidR="00594A98" w:rsidRPr="00645ECB" w:rsidRDefault="00594A98" w:rsidP="00645ECB">
            <w:pPr>
              <w:spacing w:after="200" w:line="360" w:lineRule="auto"/>
              <w:jc w:val="both"/>
              <w:rPr>
                <w:rFonts w:asciiTheme="majorBidi" w:eastAsiaTheme="minorEastAsia" w:hAnsiTheme="majorBidi" w:cstheme="majorBidi"/>
              </w:rPr>
            </w:pPr>
            <w:r w:rsidRPr="007D32C5">
              <w:rPr>
                <w:rFonts w:ascii="Arial" w:hAnsi="Arial" w:cs="Arial"/>
                <w:sz w:val="22"/>
              </w:rPr>
              <w:t>Answer</w:t>
            </w:r>
            <w:r w:rsidR="00CE5D08">
              <w:rPr>
                <w:rFonts w:ascii="Arial" w:hAnsi="Arial" w:cs="Arial"/>
                <w:sz w:val="22"/>
              </w:rPr>
              <w:t>:</w:t>
            </w:r>
            <w:r w:rsidR="00645ECB">
              <w:rPr>
                <w:rFonts w:ascii="Arial" w:hAnsi="Arial" w:cs="Arial"/>
                <w:sz w:val="22"/>
              </w:rPr>
              <w:t xml:space="preserve"> </w:t>
            </w:r>
            <w:r w:rsidR="00645ECB" w:rsidRPr="00811E49">
              <w:rPr>
                <w:rFonts w:asciiTheme="majorBidi" w:eastAsiaTheme="minorEastAsia" w:hAnsiTheme="majorBidi" w:cstheme="majorBidi"/>
              </w:rPr>
              <w:t>The cost is not presented initially on the webpage. The company is probably okay with customers checking or asking questions in the process of booking. This can be flexible but decreases transparency. Adding typical prices or initial rates would increase the confidence of users and eliminate ambiguity</w:t>
            </w:r>
            <w:r w:rsidR="008034ED">
              <w:rPr>
                <w:rFonts w:asciiTheme="majorBidi" w:eastAsiaTheme="minorEastAsia" w:hAnsiTheme="majorBidi" w:cstheme="majorBidi"/>
              </w:rPr>
              <w:t xml:space="preserve"> </w:t>
            </w:r>
            <w:r w:rsidR="008034ED">
              <w:t>(Forbes, 2023)</w:t>
            </w:r>
            <w:r w:rsidR="00645ECB" w:rsidRPr="00811E49">
              <w:rPr>
                <w:rFonts w:asciiTheme="majorBidi" w:eastAsiaTheme="minorEastAsia" w:hAnsiTheme="majorBidi" w:cstheme="majorBidi"/>
              </w:rPr>
              <w: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8169984" w:rsidR="000E774D" w:rsidRPr="00645ECB" w:rsidRDefault="00645ECB" w:rsidP="00645ECB">
            <w:pPr>
              <w:pStyle w:val="ListParagraph"/>
              <w:numPr>
                <w:ilvl w:val="0"/>
                <w:numId w:val="2"/>
              </w:numPr>
              <w:rPr>
                <w:rFonts w:ascii="Arial" w:hAnsi="Arial" w:cs="Arial"/>
                <w:sz w:val="22"/>
              </w:rPr>
            </w:pPr>
            <w:r w:rsidRPr="00645ECB">
              <w:rPr>
                <w:rFonts w:ascii="Arial" w:hAnsi="Arial" w:cs="Arial"/>
                <w:sz w:val="22"/>
              </w:rPr>
              <w:t>Spa Harborne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957AFF0" w:rsidR="00CE5D08" w:rsidRPr="00645ECB" w:rsidRDefault="00645ECB" w:rsidP="00645ECB">
            <w:pPr>
              <w:pStyle w:val="ListParagraph"/>
              <w:numPr>
                <w:ilvl w:val="0"/>
                <w:numId w:val="2"/>
              </w:numPr>
              <w:rPr>
                <w:rFonts w:ascii="Arial" w:hAnsi="Arial" w:cs="Arial"/>
                <w:sz w:val="22"/>
              </w:rPr>
            </w:pPr>
            <w:r w:rsidRPr="00645ECB">
              <w:rPr>
                <w:rFonts w:ascii="Arial" w:hAnsi="Arial" w:cs="Arial"/>
                <w:sz w:val="22"/>
              </w:rPr>
              <w:t>Massage Birmingham</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1B300B1" w:rsidR="000E774D" w:rsidRPr="007D32C5" w:rsidRDefault="00CE5D08">
            <w:pPr>
              <w:rPr>
                <w:rFonts w:ascii="Arial" w:hAnsi="Arial" w:cs="Arial"/>
                <w:sz w:val="22"/>
              </w:rPr>
            </w:pPr>
            <w:r>
              <w:rPr>
                <w:rFonts w:ascii="Arial" w:hAnsi="Arial" w:cs="Arial"/>
                <w:sz w:val="22"/>
              </w:rPr>
              <w:t xml:space="preserve">3. </w:t>
            </w:r>
            <w:r w:rsidR="00645ECB" w:rsidRPr="00645ECB">
              <w:rPr>
                <w:rFonts w:ascii="Arial" w:hAnsi="Arial" w:cs="Arial"/>
                <w:sz w:val="22"/>
              </w:rPr>
              <w:t>Beauty Treatments Edgbaston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lastRenderedPageBreak/>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2EC61EEF" w:rsidR="000E774D" w:rsidRPr="00645ECB" w:rsidRDefault="00CE5D08" w:rsidP="00645ECB">
            <w:pPr>
              <w:spacing w:after="200" w:line="360" w:lineRule="auto"/>
              <w:jc w:val="both"/>
              <w:rPr>
                <w:rFonts w:asciiTheme="majorBidi" w:eastAsiaTheme="minorEastAsia" w:hAnsiTheme="majorBidi" w:cstheme="majorBidi"/>
              </w:rPr>
            </w:pPr>
            <w:r>
              <w:rPr>
                <w:rFonts w:ascii="Arial" w:hAnsi="Arial" w:cs="Arial"/>
                <w:sz w:val="22"/>
              </w:rPr>
              <w:t xml:space="preserve">Answer: </w:t>
            </w:r>
            <w:r w:rsidR="00645ECB">
              <w:rPr>
                <w:rFonts w:ascii="Arial" w:hAnsi="Arial" w:cs="Arial"/>
                <w:sz w:val="22"/>
              </w:rPr>
              <w:t xml:space="preserve"> </w:t>
            </w:r>
            <w:r w:rsidR="00645ECB" w:rsidRPr="00811E49">
              <w:rPr>
                <w:rFonts w:asciiTheme="majorBidi" w:eastAsiaTheme="minorEastAsia" w:hAnsiTheme="majorBidi" w:cstheme="majorBidi"/>
              </w:rPr>
              <w:t xml:space="preserve">Under the keyword Spa Harborne, the Eden Spa Harborne website is, in fact, listed among the top 10 search results, but not as frequently as other directories such as </w:t>
            </w:r>
            <w:proofErr w:type="spellStart"/>
            <w:r w:rsidR="00645ECB" w:rsidRPr="00811E49">
              <w:rPr>
                <w:rFonts w:asciiTheme="majorBidi" w:eastAsiaTheme="minorEastAsia" w:hAnsiTheme="majorBidi" w:cstheme="majorBidi"/>
              </w:rPr>
              <w:t>Treatwell</w:t>
            </w:r>
            <w:proofErr w:type="spellEnd"/>
            <w:r w:rsidR="00645ECB" w:rsidRPr="00811E49">
              <w:rPr>
                <w:rFonts w:asciiTheme="majorBidi" w:eastAsiaTheme="minorEastAsia" w:hAnsiTheme="majorBidi" w:cstheme="majorBidi"/>
              </w:rPr>
              <w:t xml:space="preserve"> or Yelp. </w:t>
            </w:r>
            <w:r w:rsidR="008034ED">
              <w:t>Basic SEO seems to be in place, but blog content and backlinks could improve rankings (</w:t>
            </w:r>
            <w:proofErr w:type="spellStart"/>
            <w:r w:rsidR="008034ED">
              <w:t>Moz</w:t>
            </w:r>
            <w:proofErr w:type="spellEnd"/>
            <w:r w:rsidR="008034ED">
              <w:t>, 2023).</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45EFA81" w:rsidR="000E774D" w:rsidRPr="00645ECB" w:rsidRDefault="00CE5D08" w:rsidP="00645ECB">
            <w:pPr>
              <w:spacing w:after="200" w:line="360" w:lineRule="auto"/>
              <w:jc w:val="both"/>
              <w:rPr>
                <w:rFonts w:asciiTheme="majorBidi" w:eastAsiaTheme="minorEastAsia" w:hAnsiTheme="majorBidi" w:cstheme="majorBidi"/>
              </w:rPr>
            </w:pPr>
            <w:r>
              <w:rPr>
                <w:rFonts w:ascii="Arial" w:hAnsi="Arial" w:cs="Arial"/>
                <w:sz w:val="22"/>
              </w:rPr>
              <w:t xml:space="preserve">Answer: </w:t>
            </w:r>
            <w:r w:rsidR="00645ECB">
              <w:rPr>
                <w:rFonts w:ascii="Arial" w:hAnsi="Arial" w:cs="Arial"/>
                <w:sz w:val="22"/>
              </w:rPr>
              <w:t xml:space="preserve"> </w:t>
            </w:r>
            <w:r w:rsidR="00645ECB" w:rsidRPr="00811E49">
              <w:rPr>
                <w:rFonts w:asciiTheme="majorBidi" w:eastAsiaTheme="minorEastAsia" w:hAnsiTheme="majorBidi" w:cstheme="majorBidi"/>
              </w:rPr>
              <w:t>Yes, websites still are very relevant in the modern business world. As social media provides visibility, websites centralise control over branding, customer data, and sales to the point of sale tools. They create professionalism and trust, particularly with regard to service industries. The website remains a 24-hour company representative, allowing customers to make bookings and provide support and brand storytelling.</w:t>
            </w:r>
            <w:r w:rsidR="008034ED">
              <w:rPr>
                <w:rFonts w:asciiTheme="majorBidi" w:eastAsiaTheme="minorEastAsia" w:hAnsiTheme="majorBidi" w:cstheme="majorBidi"/>
              </w:rPr>
              <w:t xml:space="preserve"> </w:t>
            </w:r>
            <w:r w:rsidR="008034ED">
              <w:t xml:space="preserve">Unlike social media, which is driven by algorithms, websites enable direct search visibility and professional presentation (Chaffey &amp; Smith, 2022). </w:t>
            </w:r>
            <w:r w:rsidR="00645ECB" w:rsidRPr="00811E49">
              <w:rPr>
                <w:rFonts w:asciiTheme="majorBidi" w:eastAsiaTheme="minorEastAsia" w:hAnsiTheme="majorBidi" w:cstheme="majorBidi"/>
              </w:rPr>
              <w:t xml:space="preserve"> Possibly the most significant hazard to small businesses without a functional site is the loss of customers who use Google and other online sites to review services by doing an evaluation before they may either visit or make a call</w:t>
            </w:r>
            <w:r w:rsidR="00326D78">
              <w:rPr>
                <w:rFonts w:asciiTheme="majorBidi" w:eastAsiaTheme="minorEastAsia" w:hAnsiTheme="majorBidi" w:cstheme="majorBidi"/>
              </w:rPr>
              <w:t xml:space="preserve"> </w:t>
            </w:r>
            <w:r w:rsidR="00326D78">
              <w:t>(Google, 2023)</w:t>
            </w:r>
            <w:r w:rsidR="00645ECB" w:rsidRPr="00811E49">
              <w:rPr>
                <w:rFonts w:asciiTheme="majorBidi" w:eastAsiaTheme="minorEastAsia" w:hAnsiTheme="majorBidi" w:cstheme="majorBidi"/>
              </w:rPr>
              <w: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DAD7964" w:rsidR="000E774D" w:rsidRPr="00645ECB" w:rsidRDefault="00CE5D08" w:rsidP="00645ECB">
            <w:pPr>
              <w:spacing w:after="200" w:line="360" w:lineRule="auto"/>
              <w:jc w:val="both"/>
              <w:rPr>
                <w:rFonts w:asciiTheme="majorBidi" w:eastAsiaTheme="minorEastAsia" w:hAnsiTheme="majorBidi" w:cstheme="majorBidi"/>
              </w:rPr>
            </w:pPr>
            <w:r>
              <w:rPr>
                <w:rFonts w:ascii="Arial" w:hAnsi="Arial" w:cs="Arial"/>
                <w:sz w:val="22"/>
              </w:rPr>
              <w:t xml:space="preserve">Answer: </w:t>
            </w:r>
            <w:r w:rsidR="00645ECB">
              <w:rPr>
                <w:rFonts w:ascii="Arial" w:hAnsi="Arial" w:cs="Arial"/>
                <w:sz w:val="22"/>
              </w:rPr>
              <w:t xml:space="preserve"> </w:t>
            </w:r>
            <w:r w:rsidR="00645ECB" w:rsidRPr="00811E49">
              <w:rPr>
                <w:rFonts w:asciiTheme="majorBidi" w:eastAsiaTheme="minorEastAsia" w:hAnsiTheme="majorBidi" w:cstheme="majorBidi"/>
              </w:rPr>
              <w:t>The best enhancement would be to add a special section of customer reviews that includes real testimonials and star ratings. With the service sector, such as that of wellness and beauty, trust is vital. Reviews provide social proof and take a massive part in influencing booking decisions</w:t>
            </w:r>
            <w:r w:rsidR="008034ED">
              <w:rPr>
                <w:rFonts w:asciiTheme="majorBidi" w:eastAsiaTheme="minorEastAsia" w:hAnsiTheme="majorBidi" w:cstheme="majorBidi"/>
              </w:rPr>
              <w:t xml:space="preserve"> </w:t>
            </w:r>
            <w:r w:rsidR="008034ED">
              <w:t>(</w:t>
            </w:r>
            <w:proofErr w:type="spellStart"/>
            <w:r w:rsidR="008034ED">
              <w:t>BrightLocal</w:t>
            </w:r>
            <w:proofErr w:type="spellEnd"/>
            <w:r w:rsidR="008034ED">
              <w:t>, 2023)</w:t>
            </w:r>
            <w:r w:rsidR="00645ECB" w:rsidRPr="00811E49">
              <w:rPr>
                <w:rFonts w:asciiTheme="majorBidi" w:eastAsiaTheme="minorEastAsia" w:hAnsiTheme="majorBidi" w:cstheme="majorBidi"/>
              </w:rPr>
              <w:t>. Also, validated Google or Facebook reviews including them directly into the site would increase credibility of the site and search rankings and also pull in the fence sitters to the site. Introducing this feature would not cause much workload but could change the conversion of the customers greatly.</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6DDAEB80" w14:textId="77777777" w:rsidR="008034ED" w:rsidRDefault="008034ED" w:rsidP="008034ED">
            <w:pPr>
              <w:pStyle w:val="NormalWeb"/>
              <w:ind w:left="360"/>
            </w:pPr>
            <w:r>
              <w:t xml:space="preserve">BrightLocal (2023). </w:t>
            </w:r>
            <w:r>
              <w:rPr>
                <w:rStyle w:val="Emphasis"/>
              </w:rPr>
              <w:t>Local Consumer Review Survey 2023</w:t>
            </w:r>
            <w:r>
              <w:t>. [online] Available at: https://www.brightlocal.com/research/local-consumer-review-survey/ [Accessed 19 Jul 2025].</w:t>
            </w:r>
          </w:p>
          <w:p w14:paraId="02897594" w14:textId="77777777" w:rsidR="008034ED" w:rsidRDefault="008034ED" w:rsidP="008034ED">
            <w:pPr>
              <w:pStyle w:val="NormalWeb"/>
              <w:ind w:left="360"/>
            </w:pPr>
            <w:r>
              <w:t xml:space="preserve">Brown, J. and Muchira, R. (2021). </w:t>
            </w:r>
            <w:r>
              <w:rPr>
                <w:rStyle w:val="Emphasis"/>
              </w:rPr>
              <w:t>UX Design for Beginners</w:t>
            </w:r>
            <w:r>
              <w:t>. 2nd ed. London: TechPress.</w:t>
            </w:r>
          </w:p>
          <w:p w14:paraId="6E706DC7" w14:textId="77777777" w:rsidR="008034ED" w:rsidRDefault="008034ED" w:rsidP="008034ED">
            <w:pPr>
              <w:pStyle w:val="NormalWeb"/>
              <w:ind w:left="360"/>
            </w:pPr>
            <w:r>
              <w:t xml:space="preserve">Chaffey, D. and Ellis-Chadwick, F. (2022). </w:t>
            </w:r>
            <w:r>
              <w:rPr>
                <w:rStyle w:val="Emphasis"/>
              </w:rPr>
              <w:t>Digital Marketing</w:t>
            </w:r>
            <w:r>
              <w:t>. 8th ed. Pearson Education.</w:t>
            </w:r>
          </w:p>
          <w:p w14:paraId="6A306247" w14:textId="77777777" w:rsidR="008034ED" w:rsidRDefault="008034ED" w:rsidP="008034ED">
            <w:pPr>
              <w:pStyle w:val="NormalWeb"/>
              <w:ind w:left="360"/>
            </w:pPr>
            <w:r>
              <w:t xml:space="preserve">Chaffey, D. and Smith, P. (2022). </w:t>
            </w:r>
            <w:r>
              <w:rPr>
                <w:rStyle w:val="Emphasis"/>
              </w:rPr>
              <w:t>Emarketing Excellence: Planning and Optimizing Your Digital Marketing</w:t>
            </w:r>
            <w:r>
              <w:t>. 6th ed. Routledge.</w:t>
            </w:r>
          </w:p>
          <w:p w14:paraId="5D373FCB" w14:textId="77777777" w:rsidR="008034ED" w:rsidRDefault="008034ED" w:rsidP="008034ED">
            <w:pPr>
              <w:pStyle w:val="NormalWeb"/>
              <w:ind w:left="360"/>
            </w:pPr>
            <w:r>
              <w:t xml:space="preserve">Forbes (2023). </w:t>
            </w:r>
            <w:r>
              <w:rPr>
                <w:rStyle w:val="Emphasis"/>
              </w:rPr>
              <w:t>Why Transparent Pricing Is a Trust-Building Strategy</w:t>
            </w:r>
            <w:r>
              <w:t>. [online] Available at: https://www.forbes.com/sites/forbesbusinesscouncil/2023/05/12/why-transparent-pricing-builds-trust/ [Accessed 19 Jul 2025].</w:t>
            </w:r>
          </w:p>
          <w:p w14:paraId="2B972E35" w14:textId="77777777" w:rsidR="008034ED" w:rsidRDefault="008034ED" w:rsidP="008034ED">
            <w:pPr>
              <w:pStyle w:val="NormalWeb"/>
              <w:ind w:left="360"/>
            </w:pPr>
            <w:r>
              <w:t xml:space="preserve">Google (2023). </w:t>
            </w:r>
            <w:r>
              <w:rPr>
                <w:rStyle w:val="Emphasis"/>
              </w:rPr>
              <w:t>PageSpeed Insights: Site Performance Guidelines</w:t>
            </w:r>
            <w:r>
              <w:t>. [online] Available at: https://pagespeed.web.dev/ [Accessed 19 Jul 2025].</w:t>
            </w:r>
          </w:p>
          <w:p w14:paraId="61D46A76" w14:textId="77777777" w:rsidR="008034ED" w:rsidRDefault="008034ED" w:rsidP="008034ED">
            <w:pPr>
              <w:pStyle w:val="NormalWeb"/>
              <w:ind w:left="360"/>
            </w:pPr>
            <w:r>
              <w:t xml:space="preserve">Järvinen, J. and Taiminen, H. (2016). </w:t>
            </w:r>
            <w:r>
              <w:rPr>
                <w:rStyle w:val="Emphasis"/>
              </w:rPr>
              <w:t>Harnessing marketing automation for B2B content marketing</w:t>
            </w:r>
            <w:r>
              <w:t>. Industrial Marketing Management, 54, pp.164–175.</w:t>
            </w:r>
          </w:p>
          <w:p w14:paraId="2D052E73" w14:textId="77777777" w:rsidR="008034ED" w:rsidRDefault="008034ED" w:rsidP="008034ED">
            <w:pPr>
              <w:pStyle w:val="NormalWeb"/>
              <w:ind w:left="360"/>
            </w:pPr>
            <w:r>
              <w:t xml:space="preserve">Kotler, P., Kartajaya, H. and Setiawan, I. (2022). </w:t>
            </w:r>
            <w:r>
              <w:rPr>
                <w:rStyle w:val="Emphasis"/>
              </w:rPr>
              <w:t>Marketing 5.0: Technology for Humanity</w:t>
            </w:r>
            <w:r>
              <w:t>. Wiley.</w:t>
            </w:r>
          </w:p>
          <w:p w14:paraId="3AD3B5BD" w14:textId="77777777" w:rsidR="008034ED" w:rsidRDefault="008034ED" w:rsidP="008034ED">
            <w:pPr>
              <w:pStyle w:val="NormalWeb"/>
              <w:ind w:left="360"/>
            </w:pPr>
            <w:r>
              <w:t xml:space="preserve">Krug, S. (2020). </w:t>
            </w:r>
            <w:r>
              <w:rPr>
                <w:rStyle w:val="Emphasis"/>
              </w:rPr>
              <w:t>Don't Make Me Think, Revisited: A Common Sense Approach to Web Usability</w:t>
            </w:r>
            <w:r>
              <w:t>. 3rd ed. New Riders.</w:t>
            </w:r>
          </w:p>
          <w:p w14:paraId="66EFE3D5" w14:textId="77777777" w:rsidR="008034ED" w:rsidRDefault="008034ED" w:rsidP="008034ED">
            <w:pPr>
              <w:pStyle w:val="NormalWeb"/>
              <w:ind w:left="360"/>
            </w:pPr>
            <w:r>
              <w:t xml:space="preserve">Laja, P. (2023). </w:t>
            </w:r>
            <w:r>
              <w:rPr>
                <w:rStyle w:val="Emphasis"/>
              </w:rPr>
              <w:t>Using Visuals to Increase Engagement on Landing Pages</w:t>
            </w:r>
            <w:r>
              <w:t>. [online] CXL Institute. Available at: https://cxl.com/blog/visuals-landing-pages/ [Accessed 19 Jul 2025].</w:t>
            </w:r>
          </w:p>
          <w:p w14:paraId="1C0449DB" w14:textId="77777777" w:rsidR="008034ED" w:rsidRDefault="008034ED" w:rsidP="008034ED">
            <w:pPr>
              <w:pStyle w:val="NormalWeb"/>
              <w:ind w:left="360"/>
            </w:pPr>
            <w:r>
              <w:t xml:space="preserve">Moz (2023). </w:t>
            </w:r>
            <w:r>
              <w:rPr>
                <w:rStyle w:val="Emphasis"/>
              </w:rPr>
              <w:t>Beginner’s Guide to SEO</w:t>
            </w:r>
            <w:r>
              <w:t>. [online] Available at: https://moz.com/beginners-guide-to-seo [Accessed 19 Jul 2025].</w:t>
            </w:r>
          </w:p>
          <w:p w14:paraId="6B922A7A" w14:textId="77777777" w:rsidR="008034ED" w:rsidRDefault="008034ED" w:rsidP="008034ED">
            <w:pPr>
              <w:pStyle w:val="NormalWeb"/>
              <w:ind w:left="360"/>
            </w:pPr>
            <w:r>
              <w:t xml:space="preserve">Nielsen Norman Group (2022). </w:t>
            </w:r>
            <w:r>
              <w:rPr>
                <w:rStyle w:val="Emphasis"/>
              </w:rPr>
              <w:t>UX Guidelines for Navigation Menus</w:t>
            </w:r>
            <w:r>
              <w:t>. [online] Available at: https://www.nngroup.com/articles/navigation-menus/ [Accessed 19 Jul 2025].</w:t>
            </w:r>
          </w:p>
          <w:p w14:paraId="617474F1" w14:textId="77777777" w:rsidR="008034ED" w:rsidRDefault="008034ED" w:rsidP="008034ED">
            <w:pPr>
              <w:pStyle w:val="NormalWeb"/>
              <w:ind w:left="360"/>
            </w:pPr>
            <w:r>
              <w:t xml:space="preserve">Salesforce (2023). </w:t>
            </w:r>
            <w:r>
              <w:rPr>
                <w:rStyle w:val="Emphasis"/>
              </w:rPr>
              <w:t>State of the Connected Customer Report</w:t>
            </w:r>
            <w:r>
              <w:t xml:space="preserve">. [online] Available at: </w:t>
            </w:r>
            <w:hyperlink r:id="rId5" w:tgtFrame="_new" w:history="1">
              <w:r>
                <w:rPr>
                  <w:rStyle w:val="Hyperlink"/>
                </w:rPr>
                <w:t>https://www.salesforce.com/research/state-of-the-connected-customer/</w:t>
              </w:r>
            </w:hyperlink>
            <w:r>
              <w:t xml:space="preserve"> [Accessed 19 Jul 2025].</w:t>
            </w:r>
          </w:p>
          <w:p w14:paraId="51501722" w14:textId="3CF9EA2B" w:rsidR="001F1175" w:rsidRPr="008034ED" w:rsidRDefault="008034ED" w:rsidP="008034ED">
            <w:pPr>
              <w:pStyle w:val="NormalWeb"/>
              <w:ind w:left="360"/>
            </w:pPr>
            <w:r>
              <w:t xml:space="preserve">Smith, P. and Chaffey, D. (2021). </w:t>
            </w:r>
            <w:r>
              <w:rPr>
                <w:rStyle w:val="Emphasis"/>
              </w:rPr>
              <w:t>Digital Marketing Excellence</w:t>
            </w:r>
            <w:r>
              <w:t>. 6th ed. Routledge.</w:t>
            </w:r>
          </w:p>
        </w:tc>
      </w:tr>
    </w:tbl>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20F4882"/>
    <w:multiLevelType w:val="multilevel"/>
    <w:tmpl w:val="D74E8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784577A"/>
    <w:multiLevelType w:val="hybridMultilevel"/>
    <w:tmpl w:val="ADF65B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29D"/>
    <w:rsid w:val="00061623"/>
    <w:rsid w:val="00066829"/>
    <w:rsid w:val="000E774D"/>
    <w:rsid w:val="001F1175"/>
    <w:rsid w:val="00326D78"/>
    <w:rsid w:val="00594A98"/>
    <w:rsid w:val="00645ECB"/>
    <w:rsid w:val="007D32C5"/>
    <w:rsid w:val="00801251"/>
    <w:rsid w:val="008034ED"/>
    <w:rsid w:val="009C6B52"/>
    <w:rsid w:val="00CE5D08"/>
    <w:rsid w:val="00D4258D"/>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unhideWhenUsed/>
    <w:rsid w:val="008034ED"/>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8034ED"/>
    <w:rPr>
      <w:i/>
      <w:iCs/>
    </w:rPr>
  </w:style>
  <w:style w:type="character" w:styleId="Hyperlink">
    <w:name w:val="Hyperlink"/>
    <w:basedOn w:val="DefaultParagraphFont"/>
    <w:uiPriority w:val="99"/>
    <w:semiHidden/>
    <w:unhideWhenUsed/>
    <w:rsid w:val="008034E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5739274">
      <w:bodyDiv w:val="1"/>
      <w:marLeft w:val="0"/>
      <w:marRight w:val="0"/>
      <w:marTop w:val="0"/>
      <w:marBottom w:val="0"/>
      <w:divBdr>
        <w:top w:val="none" w:sz="0" w:space="0" w:color="auto"/>
        <w:left w:val="none" w:sz="0" w:space="0" w:color="auto"/>
        <w:bottom w:val="none" w:sz="0" w:space="0" w:color="auto"/>
        <w:right w:val="none" w:sz="0" w:space="0" w:color="auto"/>
      </w:divBdr>
      <w:divsChild>
        <w:div w:id="602079234">
          <w:marLeft w:val="0"/>
          <w:marRight w:val="0"/>
          <w:marTop w:val="0"/>
          <w:marBottom w:val="0"/>
          <w:divBdr>
            <w:top w:val="none" w:sz="0" w:space="0" w:color="auto"/>
            <w:left w:val="none" w:sz="0" w:space="0" w:color="auto"/>
            <w:bottom w:val="none" w:sz="0" w:space="0" w:color="auto"/>
            <w:right w:val="none" w:sz="0" w:space="0" w:color="auto"/>
          </w:divBdr>
        </w:div>
      </w:divsChild>
    </w:div>
    <w:div w:id="1344287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alesforce.com/research/state-of-the-connected-custome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5</Pages>
  <Words>1543</Words>
  <Characters>8798</Characters>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2024-06-20T16:27:00Z</dcterms:created>
  <dcterms:modified xsi:type="dcterms:W3CDTF">2025-07-29T20:57:00Z</dcterms:modified>
</cp:coreProperties>
</file>