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64BF0" w14:textId="62E2A6B4" w:rsidR="00B50631" w:rsidRDefault="00B506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284C8AB2" wp14:editId="3A6E0DED">
            <wp:simplePos x="0" y="0"/>
            <wp:positionH relativeFrom="column">
              <wp:posOffset>1130300</wp:posOffset>
            </wp:positionH>
            <wp:positionV relativeFrom="paragraph">
              <wp:posOffset>6350</wp:posOffset>
            </wp:positionV>
            <wp:extent cx="3415030" cy="1339850"/>
            <wp:effectExtent l="0" t="0" r="0" b="0"/>
            <wp:wrapTight wrapText="bothSides">
              <wp:wrapPolygon edited="0">
                <wp:start x="0" y="0"/>
                <wp:lineTo x="0" y="21191"/>
                <wp:lineTo x="21447" y="21191"/>
                <wp:lineTo x="2144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5030" cy="1339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B87956" w14:textId="1A0C3F3C" w:rsidR="00B50631" w:rsidRDefault="00B50631">
      <w:pPr>
        <w:rPr>
          <w:rFonts w:ascii="Arial" w:hAnsi="Arial" w:cs="Arial"/>
          <w:sz w:val="24"/>
          <w:szCs w:val="24"/>
        </w:rPr>
      </w:pPr>
    </w:p>
    <w:p w14:paraId="2FF1124D" w14:textId="7E2FDA3E" w:rsidR="00B50631" w:rsidRDefault="00B50631">
      <w:pPr>
        <w:rPr>
          <w:rFonts w:ascii="Arial" w:hAnsi="Arial" w:cs="Arial"/>
          <w:sz w:val="24"/>
          <w:szCs w:val="24"/>
        </w:rPr>
      </w:pPr>
    </w:p>
    <w:p w14:paraId="35171BE3" w14:textId="1D0E51C8" w:rsidR="00B50631" w:rsidRDefault="00B50631">
      <w:pPr>
        <w:rPr>
          <w:rFonts w:ascii="Arial" w:hAnsi="Arial" w:cs="Arial"/>
          <w:sz w:val="24"/>
          <w:szCs w:val="24"/>
        </w:rPr>
      </w:pPr>
    </w:p>
    <w:p w14:paraId="527CC2A3" w14:textId="78DDD9A7" w:rsidR="00B50631" w:rsidRDefault="00B50631">
      <w:pPr>
        <w:rPr>
          <w:rFonts w:ascii="Arial" w:hAnsi="Arial" w:cs="Arial"/>
          <w:sz w:val="24"/>
          <w:szCs w:val="24"/>
        </w:rPr>
      </w:pPr>
    </w:p>
    <w:p w14:paraId="1F32122A" w14:textId="0B6BB8C8" w:rsidR="00B50631" w:rsidRDefault="00B50631">
      <w:pPr>
        <w:rPr>
          <w:rFonts w:ascii="Arial" w:hAnsi="Arial" w:cs="Arial"/>
          <w:sz w:val="24"/>
          <w:szCs w:val="24"/>
        </w:rPr>
      </w:pPr>
    </w:p>
    <w:p w14:paraId="3E9C748C" w14:textId="132FF8ED" w:rsidR="00D276F5" w:rsidRDefault="00D276F5">
      <w:pPr>
        <w:rPr>
          <w:rFonts w:ascii="Arial" w:hAnsi="Arial" w:cs="Arial"/>
          <w:sz w:val="24"/>
          <w:szCs w:val="24"/>
        </w:rPr>
      </w:pPr>
    </w:p>
    <w:p w14:paraId="326D5C50" w14:textId="287B3617" w:rsidR="00D276F5" w:rsidRDefault="00D276F5">
      <w:pPr>
        <w:rPr>
          <w:rFonts w:ascii="Arial" w:hAnsi="Arial" w:cs="Arial"/>
          <w:sz w:val="24"/>
          <w:szCs w:val="24"/>
        </w:rPr>
      </w:pPr>
    </w:p>
    <w:p w14:paraId="19D6DFB5" w14:textId="77777777" w:rsidR="00D276F5" w:rsidRDefault="00D276F5">
      <w:pPr>
        <w:rPr>
          <w:rFonts w:ascii="Arial" w:hAnsi="Arial" w:cs="Arial"/>
          <w:sz w:val="24"/>
          <w:szCs w:val="24"/>
        </w:rPr>
      </w:pPr>
    </w:p>
    <w:p w14:paraId="26A542BD" w14:textId="1AC4FE77" w:rsidR="00B50631" w:rsidRPr="00D276F5" w:rsidRDefault="00D276F5" w:rsidP="00D276F5">
      <w:pPr>
        <w:jc w:val="center"/>
        <w:rPr>
          <w:rFonts w:ascii="Arial" w:hAnsi="Arial" w:cs="Arial"/>
          <w:sz w:val="32"/>
          <w:szCs w:val="32"/>
        </w:rPr>
      </w:pPr>
      <w:r w:rsidRPr="00D276F5">
        <w:rPr>
          <w:rFonts w:ascii="Arial" w:hAnsi="Arial" w:cs="Arial"/>
          <w:sz w:val="32"/>
          <w:szCs w:val="32"/>
        </w:rPr>
        <w:t>Models of Policing</w:t>
      </w:r>
    </w:p>
    <w:p w14:paraId="1262DD3F" w14:textId="75CE6E55" w:rsidR="00D276F5" w:rsidRPr="00D276F5" w:rsidRDefault="00D276F5" w:rsidP="00D276F5">
      <w:pPr>
        <w:jc w:val="center"/>
        <w:rPr>
          <w:rFonts w:ascii="Arial" w:hAnsi="Arial" w:cs="Arial"/>
          <w:sz w:val="32"/>
          <w:szCs w:val="32"/>
        </w:rPr>
      </w:pPr>
      <w:r w:rsidRPr="00D276F5">
        <w:rPr>
          <w:rFonts w:ascii="Arial" w:hAnsi="Arial" w:cs="Arial"/>
          <w:sz w:val="32"/>
          <w:szCs w:val="32"/>
        </w:rPr>
        <w:t>-</w:t>
      </w:r>
    </w:p>
    <w:p w14:paraId="0E3B7A06" w14:textId="77777777" w:rsidR="00D276F5" w:rsidRPr="00D276F5" w:rsidRDefault="00D276F5">
      <w:pPr>
        <w:rPr>
          <w:rFonts w:ascii="Arial" w:hAnsi="Arial" w:cs="Arial"/>
          <w:sz w:val="28"/>
          <w:szCs w:val="28"/>
        </w:rPr>
      </w:pPr>
    </w:p>
    <w:p w14:paraId="204DD7DC" w14:textId="3E20FCA1" w:rsidR="00D276F5" w:rsidRDefault="00B37821" w:rsidP="00B50631">
      <w:pPr>
        <w:jc w:val="center"/>
        <w:rPr>
          <w:rFonts w:ascii="Arial" w:hAnsi="Arial" w:cs="Arial"/>
          <w:sz w:val="32"/>
          <w:szCs w:val="32"/>
        </w:rPr>
      </w:pPr>
      <w:r w:rsidRPr="00B37821">
        <w:rPr>
          <w:rFonts w:ascii="Arial" w:hAnsi="Arial" w:cs="Arial"/>
          <w:sz w:val="32"/>
          <w:szCs w:val="32"/>
        </w:rPr>
        <w:t>The effects of major events on the ability of the police to deliver an effective service</w:t>
      </w:r>
    </w:p>
    <w:p w14:paraId="04B97182" w14:textId="59444046" w:rsidR="00D276F5" w:rsidRDefault="00D276F5" w:rsidP="00B50631">
      <w:pPr>
        <w:jc w:val="center"/>
        <w:rPr>
          <w:rFonts w:ascii="Arial" w:hAnsi="Arial" w:cs="Arial"/>
          <w:sz w:val="32"/>
          <w:szCs w:val="32"/>
        </w:rPr>
      </w:pPr>
    </w:p>
    <w:p w14:paraId="2A62922D" w14:textId="035D48B7" w:rsidR="00D276F5" w:rsidRDefault="00D276F5" w:rsidP="00B50631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Alicia Samuel</w:t>
      </w:r>
    </w:p>
    <w:p w14:paraId="2CBB3F31" w14:textId="608B4E46" w:rsidR="00D276F5" w:rsidRDefault="002B1574" w:rsidP="00B50631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1</w:t>
      </w:r>
      <w:r w:rsidR="00973E9E">
        <w:rPr>
          <w:rFonts w:ascii="Arial" w:hAnsi="Arial" w:cs="Arial"/>
          <w:sz w:val="32"/>
          <w:szCs w:val="32"/>
        </w:rPr>
        <w:t>901811</w:t>
      </w:r>
    </w:p>
    <w:p w14:paraId="53B60D79" w14:textId="0A2FB998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63EFBF81" w14:textId="7F92960B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35933090" w14:textId="6ABAD4DC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1C84DFE1" w14:textId="308D7A0E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3E903138" w14:textId="3CBD0BC8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3B79DAB6" w14:textId="4CC856E7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3CBAAD24" w14:textId="60911405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38B9EAC5" w14:textId="4F705112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1C3DD2AF" w14:textId="1288946B" w:rsidR="00F90EDA" w:rsidRDefault="00F90EDA" w:rsidP="00B50631">
      <w:pPr>
        <w:jc w:val="center"/>
        <w:rPr>
          <w:rFonts w:ascii="Arial" w:hAnsi="Arial" w:cs="Arial"/>
          <w:sz w:val="32"/>
          <w:szCs w:val="32"/>
        </w:rPr>
      </w:pPr>
    </w:p>
    <w:p w14:paraId="30F35B89" w14:textId="68472D01" w:rsidR="00DB323B" w:rsidRDefault="00DB323B" w:rsidP="00F90EDA">
      <w:pPr>
        <w:rPr>
          <w:rFonts w:ascii="Arial" w:hAnsi="Arial" w:cs="Arial"/>
          <w:sz w:val="32"/>
          <w:szCs w:val="32"/>
        </w:rPr>
      </w:pPr>
    </w:p>
    <w:p w14:paraId="63FF90C7" w14:textId="28805E56" w:rsidR="00B12DF8" w:rsidRDefault="00CB7051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This assignment will be </w:t>
      </w:r>
      <w:r w:rsidR="00C579B7">
        <w:rPr>
          <w:rFonts w:ascii="Arial" w:hAnsi="Arial" w:cs="Arial"/>
          <w:sz w:val="24"/>
          <w:szCs w:val="24"/>
        </w:rPr>
        <w:t xml:space="preserve">concentrating on one pacific </w:t>
      </w:r>
      <w:r w:rsidR="00560E11">
        <w:rPr>
          <w:rFonts w:ascii="Arial" w:hAnsi="Arial" w:cs="Arial"/>
          <w:sz w:val="24"/>
          <w:szCs w:val="24"/>
        </w:rPr>
        <w:t xml:space="preserve">major event which has caused a concern throughout the nation. The Coronavirus </w:t>
      </w:r>
      <w:r w:rsidR="00D856F4">
        <w:rPr>
          <w:rFonts w:ascii="Arial" w:hAnsi="Arial" w:cs="Arial"/>
          <w:sz w:val="24"/>
          <w:szCs w:val="24"/>
        </w:rPr>
        <w:t>p</w:t>
      </w:r>
      <w:r w:rsidR="001E029B">
        <w:rPr>
          <w:rFonts w:ascii="Arial" w:hAnsi="Arial" w:cs="Arial"/>
          <w:sz w:val="24"/>
          <w:szCs w:val="24"/>
        </w:rPr>
        <w:t>andemic</w:t>
      </w:r>
      <w:r w:rsidR="004C4572">
        <w:rPr>
          <w:rFonts w:ascii="Arial" w:hAnsi="Arial" w:cs="Arial"/>
          <w:sz w:val="24"/>
          <w:szCs w:val="24"/>
        </w:rPr>
        <w:t xml:space="preserve"> (COVID-19)</w:t>
      </w:r>
      <w:r w:rsidR="0098282C">
        <w:rPr>
          <w:rFonts w:ascii="Arial" w:hAnsi="Arial" w:cs="Arial"/>
          <w:sz w:val="24"/>
          <w:szCs w:val="24"/>
        </w:rPr>
        <w:t xml:space="preserve"> is the most recent event </w:t>
      </w:r>
      <w:r w:rsidR="00586484">
        <w:rPr>
          <w:rFonts w:ascii="Arial" w:hAnsi="Arial" w:cs="Arial"/>
          <w:sz w:val="24"/>
          <w:szCs w:val="24"/>
        </w:rPr>
        <w:t>to</w:t>
      </w:r>
      <w:r w:rsidR="0098282C">
        <w:rPr>
          <w:rFonts w:ascii="Arial" w:hAnsi="Arial" w:cs="Arial"/>
          <w:sz w:val="24"/>
          <w:szCs w:val="24"/>
        </w:rPr>
        <w:t xml:space="preserve"> caus</w:t>
      </w:r>
      <w:r w:rsidR="00586484">
        <w:rPr>
          <w:rFonts w:ascii="Arial" w:hAnsi="Arial" w:cs="Arial"/>
          <w:sz w:val="24"/>
          <w:szCs w:val="24"/>
        </w:rPr>
        <w:t>e</w:t>
      </w:r>
      <w:r w:rsidR="0098282C">
        <w:rPr>
          <w:rFonts w:ascii="Arial" w:hAnsi="Arial" w:cs="Arial"/>
          <w:sz w:val="24"/>
          <w:szCs w:val="24"/>
        </w:rPr>
        <w:t xml:space="preserve"> many complications </w:t>
      </w:r>
      <w:r w:rsidR="00C2414E">
        <w:rPr>
          <w:rFonts w:ascii="Arial" w:hAnsi="Arial" w:cs="Arial"/>
          <w:sz w:val="24"/>
          <w:szCs w:val="24"/>
        </w:rPr>
        <w:t>within the police. A discussion</w:t>
      </w:r>
      <w:r w:rsidR="007024E8">
        <w:rPr>
          <w:rFonts w:ascii="Arial" w:hAnsi="Arial" w:cs="Arial"/>
          <w:sz w:val="24"/>
          <w:szCs w:val="24"/>
        </w:rPr>
        <w:t xml:space="preserve"> of how the police force are dealing with such an event and their </w:t>
      </w:r>
      <w:r w:rsidR="008C14F2">
        <w:rPr>
          <w:rFonts w:ascii="Arial" w:hAnsi="Arial" w:cs="Arial"/>
          <w:sz w:val="24"/>
          <w:szCs w:val="24"/>
        </w:rPr>
        <w:t>capabilities of doing so as</w:t>
      </w:r>
      <w:r w:rsidR="00A66B18">
        <w:rPr>
          <w:rFonts w:ascii="Arial" w:hAnsi="Arial" w:cs="Arial"/>
          <w:sz w:val="24"/>
          <w:szCs w:val="24"/>
        </w:rPr>
        <w:t xml:space="preserve"> </w:t>
      </w:r>
      <w:r w:rsidR="008C14F2">
        <w:rPr>
          <w:rFonts w:ascii="Arial" w:hAnsi="Arial" w:cs="Arial"/>
          <w:sz w:val="24"/>
          <w:szCs w:val="24"/>
        </w:rPr>
        <w:t>well as</w:t>
      </w:r>
      <w:r w:rsidR="00BA4469">
        <w:rPr>
          <w:rFonts w:ascii="Arial" w:hAnsi="Arial" w:cs="Arial"/>
          <w:sz w:val="24"/>
          <w:szCs w:val="24"/>
        </w:rPr>
        <w:t xml:space="preserve"> discussing the public</w:t>
      </w:r>
      <w:r w:rsidR="00C608D7">
        <w:rPr>
          <w:rFonts w:ascii="Arial" w:hAnsi="Arial" w:cs="Arial"/>
          <w:sz w:val="24"/>
          <w:szCs w:val="24"/>
        </w:rPr>
        <w:t>’</w:t>
      </w:r>
      <w:r w:rsidR="00B12DF8">
        <w:rPr>
          <w:rFonts w:ascii="Arial" w:hAnsi="Arial" w:cs="Arial"/>
          <w:sz w:val="24"/>
          <w:szCs w:val="24"/>
        </w:rPr>
        <w:t>s</w:t>
      </w:r>
      <w:r w:rsidR="00BA4469">
        <w:rPr>
          <w:rFonts w:ascii="Arial" w:hAnsi="Arial" w:cs="Arial"/>
          <w:sz w:val="24"/>
          <w:szCs w:val="24"/>
        </w:rPr>
        <w:t xml:space="preserve"> reactions to the response of the police force</w:t>
      </w:r>
      <w:r w:rsidR="009F39E6">
        <w:rPr>
          <w:rFonts w:ascii="Arial" w:hAnsi="Arial" w:cs="Arial"/>
          <w:sz w:val="24"/>
          <w:szCs w:val="24"/>
        </w:rPr>
        <w:t xml:space="preserve"> will be </w:t>
      </w:r>
      <w:r w:rsidR="00B5081E">
        <w:rPr>
          <w:rFonts w:ascii="Arial" w:hAnsi="Arial" w:cs="Arial"/>
          <w:sz w:val="24"/>
          <w:szCs w:val="24"/>
        </w:rPr>
        <w:t>included.</w:t>
      </w:r>
    </w:p>
    <w:p w14:paraId="468A546A" w14:textId="441BFFB7" w:rsidR="00763619" w:rsidRDefault="004C4572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COVID-19 </w:t>
      </w:r>
      <w:r w:rsidR="00E7219F" w:rsidRPr="00E7219F">
        <w:rPr>
          <w:rFonts w:ascii="Arial" w:hAnsi="Arial" w:cs="Arial"/>
          <w:sz w:val="24"/>
          <w:szCs w:val="24"/>
        </w:rPr>
        <w:t>is an infectious disease which is highly contagious,</w:t>
      </w:r>
      <w:r w:rsidR="00572E99">
        <w:rPr>
          <w:rFonts w:ascii="Arial" w:hAnsi="Arial" w:cs="Arial"/>
          <w:sz w:val="24"/>
          <w:szCs w:val="24"/>
        </w:rPr>
        <w:t xml:space="preserve"> </w:t>
      </w:r>
      <w:r w:rsidR="001B0816">
        <w:rPr>
          <w:rFonts w:ascii="Arial" w:hAnsi="Arial" w:cs="Arial"/>
          <w:sz w:val="24"/>
          <w:szCs w:val="24"/>
        </w:rPr>
        <w:t>when a person is infected they can spread this disease through breathing, coughing, sneezing</w:t>
      </w:r>
      <w:r w:rsidR="00875685">
        <w:rPr>
          <w:rFonts w:ascii="Arial" w:hAnsi="Arial" w:cs="Arial"/>
          <w:sz w:val="24"/>
          <w:szCs w:val="24"/>
        </w:rPr>
        <w:t xml:space="preserve"> and </w:t>
      </w:r>
      <w:r w:rsidR="00BB1EEA">
        <w:rPr>
          <w:rFonts w:ascii="Arial" w:hAnsi="Arial" w:cs="Arial"/>
          <w:sz w:val="24"/>
          <w:szCs w:val="24"/>
        </w:rPr>
        <w:t xml:space="preserve">by touch without washing </w:t>
      </w:r>
      <w:r w:rsidR="00D808AC">
        <w:rPr>
          <w:rFonts w:ascii="Arial" w:hAnsi="Arial" w:cs="Arial"/>
          <w:sz w:val="24"/>
          <w:szCs w:val="24"/>
        </w:rPr>
        <w:t>beforehand</w:t>
      </w:r>
      <w:r w:rsidR="00115D8A">
        <w:rPr>
          <w:rFonts w:ascii="Arial" w:hAnsi="Arial" w:cs="Arial"/>
          <w:sz w:val="24"/>
          <w:szCs w:val="24"/>
        </w:rPr>
        <w:t xml:space="preserve"> (World Health </w:t>
      </w:r>
      <w:r w:rsidR="008B2684">
        <w:rPr>
          <w:rFonts w:ascii="Arial" w:hAnsi="Arial" w:cs="Arial"/>
          <w:sz w:val="24"/>
          <w:szCs w:val="24"/>
        </w:rPr>
        <w:t xml:space="preserve">Organization, 2021). </w:t>
      </w:r>
      <w:r w:rsidR="0074641E">
        <w:rPr>
          <w:rFonts w:ascii="Arial" w:hAnsi="Arial" w:cs="Arial"/>
          <w:sz w:val="24"/>
          <w:szCs w:val="24"/>
        </w:rPr>
        <w:t xml:space="preserve">Due to it being so transmittable </w:t>
      </w:r>
      <w:r w:rsidR="00CE0AB9">
        <w:rPr>
          <w:rFonts w:ascii="Arial" w:hAnsi="Arial" w:cs="Arial"/>
          <w:sz w:val="24"/>
          <w:szCs w:val="24"/>
        </w:rPr>
        <w:t>it</w:t>
      </w:r>
      <w:r w:rsidR="00671FF6">
        <w:rPr>
          <w:rFonts w:ascii="Arial" w:hAnsi="Arial" w:cs="Arial"/>
          <w:sz w:val="24"/>
          <w:szCs w:val="24"/>
        </w:rPr>
        <w:t xml:space="preserve"> has</w:t>
      </w:r>
      <w:r w:rsidR="00CE0AB9">
        <w:rPr>
          <w:rFonts w:ascii="Arial" w:hAnsi="Arial" w:cs="Arial"/>
          <w:sz w:val="24"/>
          <w:szCs w:val="24"/>
        </w:rPr>
        <w:t xml:space="preserve"> caused major concern as a vast majority of the </w:t>
      </w:r>
      <w:r w:rsidR="00D7214A">
        <w:rPr>
          <w:rFonts w:ascii="Arial" w:hAnsi="Arial" w:cs="Arial"/>
          <w:sz w:val="24"/>
          <w:szCs w:val="24"/>
        </w:rPr>
        <w:t xml:space="preserve">world’s </w:t>
      </w:r>
      <w:r w:rsidR="00CE0AB9">
        <w:rPr>
          <w:rFonts w:ascii="Arial" w:hAnsi="Arial" w:cs="Arial"/>
          <w:sz w:val="24"/>
          <w:szCs w:val="24"/>
        </w:rPr>
        <w:t xml:space="preserve">population </w:t>
      </w:r>
      <w:r w:rsidR="00736728">
        <w:rPr>
          <w:rFonts w:ascii="Arial" w:hAnsi="Arial" w:cs="Arial"/>
          <w:sz w:val="24"/>
          <w:szCs w:val="24"/>
        </w:rPr>
        <w:t>have</w:t>
      </w:r>
      <w:r w:rsidR="00CE0AB9">
        <w:rPr>
          <w:rFonts w:ascii="Arial" w:hAnsi="Arial" w:cs="Arial"/>
          <w:sz w:val="24"/>
          <w:szCs w:val="24"/>
        </w:rPr>
        <w:t xml:space="preserve"> ca</w:t>
      </w:r>
      <w:r w:rsidR="00736728">
        <w:rPr>
          <w:rFonts w:ascii="Arial" w:hAnsi="Arial" w:cs="Arial"/>
          <w:sz w:val="24"/>
          <w:szCs w:val="24"/>
        </w:rPr>
        <w:t>ught</w:t>
      </w:r>
      <w:r w:rsidR="00CE0AB9">
        <w:rPr>
          <w:rFonts w:ascii="Arial" w:hAnsi="Arial" w:cs="Arial"/>
          <w:sz w:val="24"/>
          <w:szCs w:val="24"/>
        </w:rPr>
        <w:t xml:space="preserve"> COVID-19. </w:t>
      </w:r>
      <w:r w:rsidR="00230A7A">
        <w:rPr>
          <w:rFonts w:ascii="Arial" w:hAnsi="Arial" w:cs="Arial"/>
          <w:sz w:val="24"/>
          <w:szCs w:val="24"/>
        </w:rPr>
        <w:t>Those infected can</w:t>
      </w:r>
      <w:r w:rsidR="005E3373">
        <w:rPr>
          <w:rFonts w:ascii="Arial" w:hAnsi="Arial" w:cs="Arial"/>
          <w:sz w:val="24"/>
          <w:szCs w:val="24"/>
        </w:rPr>
        <w:t xml:space="preserve"> either recover without medical treatment</w:t>
      </w:r>
      <w:r w:rsidR="009E294F">
        <w:rPr>
          <w:rFonts w:ascii="Arial" w:hAnsi="Arial" w:cs="Arial"/>
          <w:sz w:val="24"/>
          <w:szCs w:val="24"/>
        </w:rPr>
        <w:t xml:space="preserve"> and</w:t>
      </w:r>
      <w:r w:rsidR="001052A8">
        <w:rPr>
          <w:rFonts w:ascii="Arial" w:hAnsi="Arial" w:cs="Arial"/>
          <w:sz w:val="24"/>
          <w:szCs w:val="24"/>
        </w:rPr>
        <w:t xml:space="preserve"> suffer from minor </w:t>
      </w:r>
      <w:r w:rsidR="008835C6">
        <w:rPr>
          <w:rFonts w:ascii="Arial" w:hAnsi="Arial" w:cs="Arial"/>
          <w:sz w:val="24"/>
          <w:szCs w:val="24"/>
        </w:rPr>
        <w:t>symptoms</w:t>
      </w:r>
      <w:r w:rsidR="001052A8">
        <w:rPr>
          <w:rFonts w:ascii="Arial" w:hAnsi="Arial" w:cs="Arial"/>
          <w:sz w:val="24"/>
          <w:szCs w:val="24"/>
        </w:rPr>
        <w:t xml:space="preserve"> s</w:t>
      </w:r>
      <w:r w:rsidR="00755947">
        <w:rPr>
          <w:rFonts w:ascii="Arial" w:hAnsi="Arial" w:cs="Arial"/>
          <w:sz w:val="24"/>
          <w:szCs w:val="24"/>
        </w:rPr>
        <w:t xml:space="preserve">uch as </w:t>
      </w:r>
      <w:r w:rsidR="00D4752D">
        <w:rPr>
          <w:rFonts w:ascii="Arial" w:hAnsi="Arial" w:cs="Arial"/>
          <w:sz w:val="24"/>
          <w:szCs w:val="24"/>
        </w:rPr>
        <w:t xml:space="preserve">high temperature, </w:t>
      </w:r>
      <w:r w:rsidR="001052A8">
        <w:rPr>
          <w:rFonts w:ascii="Arial" w:hAnsi="Arial" w:cs="Arial"/>
          <w:sz w:val="24"/>
          <w:szCs w:val="24"/>
        </w:rPr>
        <w:t xml:space="preserve">sore throat, </w:t>
      </w:r>
      <w:r w:rsidR="00EA4295">
        <w:rPr>
          <w:rFonts w:ascii="Arial" w:hAnsi="Arial" w:cs="Arial"/>
          <w:sz w:val="24"/>
          <w:szCs w:val="24"/>
        </w:rPr>
        <w:t>headaches, fatigue</w:t>
      </w:r>
      <w:r w:rsidR="00B540A0">
        <w:rPr>
          <w:rFonts w:ascii="Arial" w:hAnsi="Arial" w:cs="Arial"/>
          <w:sz w:val="24"/>
          <w:szCs w:val="24"/>
        </w:rPr>
        <w:t>, a continuous cough</w:t>
      </w:r>
      <w:r w:rsidR="00CA5813">
        <w:rPr>
          <w:rFonts w:ascii="Arial" w:hAnsi="Arial" w:cs="Arial"/>
          <w:sz w:val="24"/>
          <w:szCs w:val="24"/>
        </w:rPr>
        <w:t xml:space="preserve"> and sometimes a loss of taste and smell</w:t>
      </w:r>
      <w:r w:rsidR="00D44858">
        <w:rPr>
          <w:rFonts w:ascii="Arial" w:hAnsi="Arial" w:cs="Arial"/>
          <w:sz w:val="24"/>
          <w:szCs w:val="24"/>
        </w:rPr>
        <w:t>. Whereas others</w:t>
      </w:r>
      <w:r w:rsidR="00330768">
        <w:rPr>
          <w:rFonts w:ascii="Arial" w:hAnsi="Arial" w:cs="Arial"/>
          <w:sz w:val="24"/>
          <w:szCs w:val="24"/>
        </w:rPr>
        <w:t>,</w:t>
      </w:r>
      <w:r w:rsidR="00D44858">
        <w:rPr>
          <w:rFonts w:ascii="Arial" w:hAnsi="Arial" w:cs="Arial"/>
          <w:sz w:val="24"/>
          <w:szCs w:val="24"/>
        </w:rPr>
        <w:t xml:space="preserve"> mainly older or vulnerable individuals can suffer </w:t>
      </w:r>
      <w:r w:rsidR="00137CCA">
        <w:rPr>
          <w:rFonts w:ascii="Arial" w:hAnsi="Arial" w:cs="Arial"/>
          <w:sz w:val="24"/>
          <w:szCs w:val="24"/>
        </w:rPr>
        <w:t xml:space="preserve">significantly </w:t>
      </w:r>
      <w:r w:rsidR="00F52F0E">
        <w:rPr>
          <w:rFonts w:ascii="Arial" w:hAnsi="Arial" w:cs="Arial"/>
          <w:sz w:val="24"/>
          <w:szCs w:val="24"/>
        </w:rPr>
        <w:t>with respiratory failure</w:t>
      </w:r>
      <w:r w:rsidR="008F5D83">
        <w:rPr>
          <w:rFonts w:ascii="Arial" w:hAnsi="Arial" w:cs="Arial"/>
          <w:sz w:val="24"/>
          <w:szCs w:val="24"/>
        </w:rPr>
        <w:t xml:space="preserve"> and</w:t>
      </w:r>
      <w:r w:rsidR="00C77E71">
        <w:rPr>
          <w:rFonts w:ascii="Arial" w:hAnsi="Arial" w:cs="Arial"/>
          <w:sz w:val="24"/>
          <w:szCs w:val="24"/>
        </w:rPr>
        <w:t xml:space="preserve"> the disease can take someone’s life</w:t>
      </w:r>
      <w:r w:rsidR="001C6B42">
        <w:rPr>
          <w:rFonts w:ascii="Arial" w:hAnsi="Arial" w:cs="Arial"/>
          <w:sz w:val="24"/>
          <w:szCs w:val="24"/>
        </w:rPr>
        <w:t xml:space="preserve"> (</w:t>
      </w:r>
      <w:r w:rsidR="009D768E">
        <w:rPr>
          <w:rFonts w:ascii="Arial" w:hAnsi="Arial" w:cs="Arial"/>
          <w:sz w:val="24"/>
          <w:szCs w:val="24"/>
        </w:rPr>
        <w:t xml:space="preserve">Miller, 2020). </w:t>
      </w:r>
      <w:r w:rsidR="00C77E71">
        <w:rPr>
          <w:rFonts w:ascii="Arial" w:hAnsi="Arial" w:cs="Arial"/>
          <w:sz w:val="24"/>
          <w:szCs w:val="24"/>
        </w:rPr>
        <w:t xml:space="preserve">Due to the </w:t>
      </w:r>
      <w:r w:rsidR="00535738">
        <w:rPr>
          <w:rFonts w:ascii="Arial" w:hAnsi="Arial" w:cs="Arial"/>
          <w:sz w:val="24"/>
          <w:szCs w:val="24"/>
        </w:rPr>
        <w:t xml:space="preserve">unreliability and </w:t>
      </w:r>
      <w:r w:rsidR="00687A61">
        <w:rPr>
          <w:rFonts w:ascii="Arial" w:hAnsi="Arial" w:cs="Arial"/>
          <w:sz w:val="24"/>
          <w:szCs w:val="24"/>
        </w:rPr>
        <w:t>effects</w:t>
      </w:r>
      <w:r w:rsidR="00535738">
        <w:rPr>
          <w:rFonts w:ascii="Arial" w:hAnsi="Arial" w:cs="Arial"/>
          <w:sz w:val="24"/>
          <w:szCs w:val="24"/>
        </w:rPr>
        <w:t xml:space="preserve"> </w:t>
      </w:r>
      <w:r w:rsidR="00687A61">
        <w:rPr>
          <w:rFonts w:ascii="Arial" w:hAnsi="Arial" w:cs="Arial"/>
          <w:sz w:val="24"/>
          <w:szCs w:val="24"/>
        </w:rPr>
        <w:t xml:space="preserve">of </w:t>
      </w:r>
      <w:r w:rsidR="00535738">
        <w:rPr>
          <w:rFonts w:ascii="Arial" w:hAnsi="Arial" w:cs="Arial"/>
          <w:sz w:val="24"/>
          <w:szCs w:val="24"/>
        </w:rPr>
        <w:t xml:space="preserve">this disease </w:t>
      </w:r>
      <w:r w:rsidR="00687A61">
        <w:rPr>
          <w:rFonts w:ascii="Arial" w:hAnsi="Arial" w:cs="Arial"/>
          <w:sz w:val="24"/>
          <w:szCs w:val="24"/>
        </w:rPr>
        <w:t xml:space="preserve">on </w:t>
      </w:r>
      <w:r w:rsidR="00C362EE">
        <w:rPr>
          <w:rFonts w:ascii="Arial" w:hAnsi="Arial" w:cs="Arial"/>
          <w:sz w:val="24"/>
          <w:szCs w:val="24"/>
        </w:rPr>
        <w:t>people</w:t>
      </w:r>
      <w:r w:rsidR="00535738">
        <w:rPr>
          <w:rFonts w:ascii="Arial" w:hAnsi="Arial" w:cs="Arial"/>
          <w:sz w:val="24"/>
          <w:szCs w:val="24"/>
        </w:rPr>
        <w:t>, the</w:t>
      </w:r>
      <w:r w:rsidR="00C07AE7">
        <w:rPr>
          <w:rFonts w:ascii="Arial" w:hAnsi="Arial" w:cs="Arial"/>
          <w:sz w:val="24"/>
          <w:szCs w:val="24"/>
        </w:rPr>
        <w:t xml:space="preserve"> UK</w:t>
      </w:r>
      <w:r w:rsidR="00535738">
        <w:rPr>
          <w:rFonts w:ascii="Arial" w:hAnsi="Arial" w:cs="Arial"/>
          <w:sz w:val="24"/>
          <w:szCs w:val="24"/>
        </w:rPr>
        <w:t xml:space="preserve"> </w:t>
      </w:r>
      <w:r w:rsidR="00C07AE7">
        <w:rPr>
          <w:rFonts w:ascii="Arial" w:hAnsi="Arial" w:cs="Arial"/>
          <w:sz w:val="24"/>
          <w:szCs w:val="24"/>
        </w:rPr>
        <w:t>government announced that the nation</w:t>
      </w:r>
      <w:r w:rsidR="00BF560E">
        <w:rPr>
          <w:rFonts w:ascii="Arial" w:hAnsi="Arial" w:cs="Arial"/>
          <w:sz w:val="24"/>
          <w:szCs w:val="24"/>
        </w:rPr>
        <w:t xml:space="preserve"> </w:t>
      </w:r>
      <w:r w:rsidR="00C07AE7">
        <w:rPr>
          <w:rFonts w:ascii="Arial" w:hAnsi="Arial" w:cs="Arial"/>
          <w:sz w:val="24"/>
          <w:szCs w:val="24"/>
        </w:rPr>
        <w:t>would go into lockdown</w:t>
      </w:r>
      <w:r w:rsidR="00877A8F">
        <w:rPr>
          <w:rFonts w:ascii="Arial" w:hAnsi="Arial" w:cs="Arial"/>
          <w:sz w:val="24"/>
          <w:szCs w:val="24"/>
        </w:rPr>
        <w:t xml:space="preserve"> on the 23</w:t>
      </w:r>
      <w:r w:rsidR="00877A8F" w:rsidRPr="00877A8F">
        <w:rPr>
          <w:rFonts w:ascii="Arial" w:hAnsi="Arial" w:cs="Arial"/>
          <w:sz w:val="24"/>
          <w:szCs w:val="24"/>
          <w:vertAlign w:val="superscript"/>
        </w:rPr>
        <w:t>rd</w:t>
      </w:r>
      <w:r w:rsidR="00877A8F">
        <w:rPr>
          <w:rFonts w:ascii="Arial" w:hAnsi="Arial" w:cs="Arial"/>
          <w:sz w:val="24"/>
          <w:szCs w:val="24"/>
        </w:rPr>
        <w:t xml:space="preserve"> of March 2020. This was and is still a worldwide concern </w:t>
      </w:r>
      <w:r w:rsidR="00C362EE">
        <w:rPr>
          <w:rFonts w:ascii="Arial" w:hAnsi="Arial" w:cs="Arial"/>
          <w:sz w:val="24"/>
          <w:szCs w:val="24"/>
        </w:rPr>
        <w:t>which</w:t>
      </w:r>
      <w:r w:rsidR="00877A8F">
        <w:rPr>
          <w:rFonts w:ascii="Arial" w:hAnsi="Arial" w:cs="Arial"/>
          <w:sz w:val="24"/>
          <w:szCs w:val="24"/>
        </w:rPr>
        <w:t xml:space="preserve"> </w:t>
      </w:r>
      <w:r w:rsidR="002F782D">
        <w:rPr>
          <w:rFonts w:ascii="Arial" w:hAnsi="Arial" w:cs="Arial"/>
          <w:sz w:val="24"/>
          <w:szCs w:val="24"/>
        </w:rPr>
        <w:t>has caused many countries around the world to also go into lockdown</w:t>
      </w:r>
      <w:r w:rsidR="00866776">
        <w:rPr>
          <w:rFonts w:ascii="Arial" w:hAnsi="Arial" w:cs="Arial"/>
          <w:sz w:val="24"/>
          <w:szCs w:val="24"/>
        </w:rPr>
        <w:t xml:space="preserve"> in a desperate </w:t>
      </w:r>
      <w:r w:rsidR="00567EE4">
        <w:rPr>
          <w:rFonts w:ascii="Arial" w:hAnsi="Arial" w:cs="Arial"/>
          <w:sz w:val="24"/>
          <w:szCs w:val="24"/>
        </w:rPr>
        <w:t>fight to minimise fatalities</w:t>
      </w:r>
      <w:r w:rsidR="000C48FD">
        <w:rPr>
          <w:rFonts w:ascii="Arial" w:hAnsi="Arial" w:cs="Arial"/>
          <w:sz w:val="24"/>
          <w:szCs w:val="24"/>
        </w:rPr>
        <w:t xml:space="preserve">. </w:t>
      </w:r>
      <w:r w:rsidR="00963F57">
        <w:rPr>
          <w:rFonts w:ascii="Arial" w:hAnsi="Arial" w:cs="Arial"/>
          <w:sz w:val="24"/>
          <w:szCs w:val="24"/>
        </w:rPr>
        <w:t xml:space="preserve">According to GOV.UK (2021) </w:t>
      </w:r>
      <w:r w:rsidR="002104EB">
        <w:rPr>
          <w:rFonts w:ascii="Arial" w:hAnsi="Arial" w:cs="Arial"/>
          <w:sz w:val="24"/>
          <w:szCs w:val="24"/>
        </w:rPr>
        <w:t xml:space="preserve">COVID-19 </w:t>
      </w:r>
      <w:r w:rsidR="003F6A0E">
        <w:rPr>
          <w:rFonts w:ascii="Arial" w:hAnsi="Arial" w:cs="Arial"/>
          <w:sz w:val="24"/>
          <w:szCs w:val="24"/>
        </w:rPr>
        <w:t xml:space="preserve">has </w:t>
      </w:r>
      <w:r w:rsidR="00370923">
        <w:rPr>
          <w:rFonts w:ascii="Arial" w:hAnsi="Arial" w:cs="Arial"/>
          <w:sz w:val="24"/>
          <w:szCs w:val="24"/>
        </w:rPr>
        <w:t xml:space="preserve">infected </w:t>
      </w:r>
      <w:r w:rsidR="00C9351B" w:rsidRPr="00C9351B">
        <w:rPr>
          <w:rFonts w:ascii="Arial" w:hAnsi="Arial" w:cs="Arial"/>
          <w:sz w:val="24"/>
          <w:szCs w:val="24"/>
        </w:rPr>
        <w:t>4,416,623</w:t>
      </w:r>
      <w:r w:rsidR="00C9351B">
        <w:rPr>
          <w:rFonts w:ascii="Arial" w:hAnsi="Arial" w:cs="Arial"/>
          <w:sz w:val="24"/>
          <w:szCs w:val="24"/>
        </w:rPr>
        <w:t xml:space="preserve"> and killed </w:t>
      </w:r>
      <w:r w:rsidR="00C9351B" w:rsidRPr="00C9351B">
        <w:rPr>
          <w:rFonts w:ascii="Arial" w:hAnsi="Arial" w:cs="Arial"/>
          <w:sz w:val="24"/>
          <w:szCs w:val="24"/>
        </w:rPr>
        <w:t>127,517</w:t>
      </w:r>
      <w:r w:rsidR="00C9351B">
        <w:rPr>
          <w:rFonts w:ascii="Arial" w:hAnsi="Arial" w:cs="Arial"/>
          <w:sz w:val="24"/>
          <w:szCs w:val="24"/>
        </w:rPr>
        <w:t xml:space="preserve"> in the United Kingdom alone</w:t>
      </w:r>
      <w:r w:rsidR="0034454B">
        <w:rPr>
          <w:rFonts w:ascii="Arial" w:hAnsi="Arial" w:cs="Arial"/>
          <w:sz w:val="24"/>
          <w:szCs w:val="24"/>
        </w:rPr>
        <w:t xml:space="preserve">. The highest peak </w:t>
      </w:r>
      <w:r w:rsidR="00B51FB2">
        <w:rPr>
          <w:rFonts w:ascii="Arial" w:hAnsi="Arial" w:cs="Arial"/>
          <w:sz w:val="24"/>
          <w:szCs w:val="24"/>
        </w:rPr>
        <w:t>du</w:t>
      </w:r>
      <w:r w:rsidR="0007449D">
        <w:rPr>
          <w:rFonts w:ascii="Arial" w:hAnsi="Arial" w:cs="Arial"/>
          <w:sz w:val="24"/>
          <w:szCs w:val="24"/>
        </w:rPr>
        <w:t>ring the pandemic was in January 2021 where</w:t>
      </w:r>
      <w:r w:rsidR="00AE5C7C">
        <w:rPr>
          <w:rFonts w:ascii="Arial" w:hAnsi="Arial" w:cs="Arial"/>
          <w:sz w:val="24"/>
          <w:szCs w:val="24"/>
        </w:rPr>
        <w:t xml:space="preserve"> </w:t>
      </w:r>
      <w:r w:rsidR="00C2620E">
        <w:rPr>
          <w:rFonts w:ascii="Arial" w:hAnsi="Arial" w:cs="Arial"/>
          <w:sz w:val="24"/>
          <w:szCs w:val="24"/>
        </w:rPr>
        <w:t xml:space="preserve">8978 died in a week. </w:t>
      </w:r>
      <w:r w:rsidR="005958A3">
        <w:rPr>
          <w:rFonts w:ascii="Arial" w:hAnsi="Arial" w:cs="Arial"/>
          <w:sz w:val="24"/>
          <w:szCs w:val="24"/>
        </w:rPr>
        <w:t>A</w:t>
      </w:r>
      <w:r w:rsidR="005958A3" w:rsidRPr="00872778">
        <w:rPr>
          <w:rFonts w:ascii="Arial" w:hAnsi="Arial" w:cs="Arial"/>
          <w:sz w:val="24"/>
          <w:szCs w:val="24"/>
        </w:rPr>
        <w:t>ll public services</w:t>
      </w:r>
      <w:r w:rsidR="00872778" w:rsidRPr="00872778">
        <w:rPr>
          <w:rFonts w:ascii="Arial" w:hAnsi="Arial" w:cs="Arial"/>
          <w:sz w:val="24"/>
          <w:szCs w:val="24"/>
        </w:rPr>
        <w:t xml:space="preserve"> ha</w:t>
      </w:r>
      <w:r w:rsidR="005958A3">
        <w:rPr>
          <w:rFonts w:ascii="Arial" w:hAnsi="Arial" w:cs="Arial"/>
          <w:sz w:val="24"/>
          <w:szCs w:val="24"/>
        </w:rPr>
        <w:t>ve</w:t>
      </w:r>
      <w:r w:rsidR="00872778" w:rsidRPr="00872778">
        <w:rPr>
          <w:rFonts w:ascii="Arial" w:hAnsi="Arial" w:cs="Arial"/>
          <w:sz w:val="24"/>
          <w:szCs w:val="24"/>
        </w:rPr>
        <w:t xml:space="preserve"> had to change </w:t>
      </w:r>
      <w:r w:rsidR="005958A3">
        <w:rPr>
          <w:rFonts w:ascii="Arial" w:hAnsi="Arial" w:cs="Arial"/>
          <w:sz w:val="24"/>
          <w:szCs w:val="24"/>
        </w:rPr>
        <w:t>thei</w:t>
      </w:r>
      <w:r w:rsidR="00917741">
        <w:rPr>
          <w:rFonts w:ascii="Arial" w:hAnsi="Arial" w:cs="Arial"/>
          <w:sz w:val="24"/>
          <w:szCs w:val="24"/>
        </w:rPr>
        <w:t>r</w:t>
      </w:r>
      <w:r w:rsidR="00872778" w:rsidRPr="00872778">
        <w:rPr>
          <w:rFonts w:ascii="Arial" w:hAnsi="Arial" w:cs="Arial"/>
          <w:sz w:val="24"/>
          <w:szCs w:val="24"/>
        </w:rPr>
        <w:t xml:space="preserve"> operations to meet the unprecedented challenges faced by the COVID-19 pandemic.</w:t>
      </w:r>
      <w:r w:rsidR="008B28B6">
        <w:rPr>
          <w:rFonts w:ascii="Arial" w:hAnsi="Arial" w:cs="Arial"/>
          <w:sz w:val="24"/>
          <w:szCs w:val="24"/>
        </w:rPr>
        <w:t xml:space="preserve"> </w:t>
      </w:r>
    </w:p>
    <w:p w14:paraId="1F6E4968" w14:textId="568AF001" w:rsidR="003B09D6" w:rsidRDefault="00BA550C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police’s </w:t>
      </w:r>
      <w:r w:rsidRPr="00BA550C">
        <w:rPr>
          <w:rFonts w:ascii="Arial" w:hAnsi="Arial" w:cs="Arial"/>
          <w:sz w:val="24"/>
          <w:szCs w:val="24"/>
        </w:rPr>
        <w:t>top priority during the pandemic is to keep core statutory roles operational so that public confidence in law enforcement can be sustained.</w:t>
      </w:r>
      <w:r w:rsidR="000C14E6" w:rsidRPr="000C14E6">
        <w:t xml:space="preserve"> </w:t>
      </w:r>
      <w:r w:rsidR="000C14E6" w:rsidRPr="000C14E6">
        <w:rPr>
          <w:rFonts w:ascii="Arial" w:hAnsi="Arial" w:cs="Arial"/>
          <w:sz w:val="24"/>
          <w:szCs w:val="24"/>
        </w:rPr>
        <w:t>If an issue arises, the police will address it at soon as possible by communicating openly and motivat</w:t>
      </w:r>
      <w:r w:rsidR="00917741">
        <w:rPr>
          <w:rFonts w:ascii="Arial" w:hAnsi="Arial" w:cs="Arial"/>
          <w:sz w:val="24"/>
          <w:szCs w:val="24"/>
        </w:rPr>
        <w:t>ing</w:t>
      </w:r>
      <w:r w:rsidR="000C14E6" w:rsidRPr="000C14E6">
        <w:rPr>
          <w:rFonts w:ascii="Arial" w:hAnsi="Arial" w:cs="Arial"/>
          <w:sz w:val="24"/>
          <w:szCs w:val="24"/>
        </w:rPr>
        <w:t xml:space="preserve"> people to act responsibly</w:t>
      </w:r>
      <w:r w:rsidR="00C4009F">
        <w:rPr>
          <w:rFonts w:ascii="Arial" w:hAnsi="Arial" w:cs="Arial"/>
          <w:sz w:val="24"/>
          <w:szCs w:val="24"/>
        </w:rPr>
        <w:t xml:space="preserve"> </w:t>
      </w:r>
      <w:bookmarkStart w:id="0" w:name="_Hlk71114171"/>
      <w:r w:rsidR="00C4009F">
        <w:rPr>
          <w:rFonts w:ascii="Arial" w:hAnsi="Arial" w:cs="Arial"/>
          <w:sz w:val="24"/>
          <w:szCs w:val="24"/>
        </w:rPr>
        <w:t xml:space="preserve">(Independent </w:t>
      </w:r>
      <w:r w:rsidR="00ED089A">
        <w:rPr>
          <w:rFonts w:ascii="Arial" w:hAnsi="Arial" w:cs="Arial"/>
          <w:sz w:val="24"/>
          <w:szCs w:val="24"/>
        </w:rPr>
        <w:t>Office for Police Conduct, 2020).</w:t>
      </w:r>
      <w:r w:rsidR="00BA6651">
        <w:rPr>
          <w:rFonts w:ascii="Arial" w:hAnsi="Arial" w:cs="Arial"/>
          <w:sz w:val="24"/>
          <w:szCs w:val="24"/>
        </w:rPr>
        <w:t xml:space="preserve"> The police force </w:t>
      </w:r>
      <w:r w:rsidR="00917741">
        <w:rPr>
          <w:rFonts w:ascii="Arial" w:hAnsi="Arial" w:cs="Arial"/>
          <w:sz w:val="24"/>
          <w:szCs w:val="24"/>
        </w:rPr>
        <w:t>follows</w:t>
      </w:r>
      <w:r w:rsidR="00576BBE">
        <w:rPr>
          <w:rFonts w:ascii="Arial" w:hAnsi="Arial" w:cs="Arial"/>
          <w:sz w:val="24"/>
          <w:szCs w:val="24"/>
        </w:rPr>
        <w:t xml:space="preserve"> ‘The 4 E’s’ strategy</w:t>
      </w:r>
      <w:r w:rsidR="00DB6198">
        <w:rPr>
          <w:rFonts w:ascii="Arial" w:hAnsi="Arial" w:cs="Arial"/>
          <w:sz w:val="24"/>
          <w:szCs w:val="24"/>
        </w:rPr>
        <w:t xml:space="preserve"> in which they firstly engage </w:t>
      </w:r>
      <w:r w:rsidR="006A05ED">
        <w:rPr>
          <w:rFonts w:ascii="Arial" w:hAnsi="Arial" w:cs="Arial"/>
          <w:sz w:val="24"/>
          <w:szCs w:val="24"/>
        </w:rPr>
        <w:t xml:space="preserve">with others, explain why they believe they are violating the rules and encourage them to </w:t>
      </w:r>
      <w:r w:rsidR="00D542FC">
        <w:rPr>
          <w:rFonts w:ascii="Arial" w:hAnsi="Arial" w:cs="Arial"/>
          <w:sz w:val="24"/>
          <w:szCs w:val="24"/>
        </w:rPr>
        <w:t xml:space="preserve">change their behaviour to reduce the risk to society and </w:t>
      </w:r>
      <w:r w:rsidR="00917741">
        <w:rPr>
          <w:rFonts w:ascii="Arial" w:hAnsi="Arial" w:cs="Arial"/>
          <w:sz w:val="24"/>
          <w:szCs w:val="24"/>
        </w:rPr>
        <w:t xml:space="preserve">enhance </w:t>
      </w:r>
      <w:r w:rsidR="00D542FC">
        <w:rPr>
          <w:rFonts w:ascii="Arial" w:hAnsi="Arial" w:cs="Arial"/>
          <w:sz w:val="24"/>
          <w:szCs w:val="24"/>
        </w:rPr>
        <w:t>well-being</w:t>
      </w:r>
      <w:r w:rsidR="004116B4">
        <w:rPr>
          <w:rFonts w:ascii="Arial" w:hAnsi="Arial" w:cs="Arial"/>
          <w:sz w:val="24"/>
          <w:szCs w:val="24"/>
        </w:rPr>
        <w:t xml:space="preserve"> (Police UK, 2021)</w:t>
      </w:r>
      <w:r w:rsidR="004E2E09">
        <w:rPr>
          <w:rFonts w:ascii="Arial" w:hAnsi="Arial" w:cs="Arial"/>
          <w:sz w:val="24"/>
          <w:szCs w:val="24"/>
        </w:rPr>
        <w:t>.</w:t>
      </w:r>
    </w:p>
    <w:p w14:paraId="3C9CC813" w14:textId="4CAD5670" w:rsidR="005F24C7" w:rsidRDefault="005F24C7" w:rsidP="00097C79">
      <w:pPr>
        <w:spacing w:line="360" w:lineRule="auto"/>
        <w:rPr>
          <w:rFonts w:ascii="Arial" w:hAnsi="Arial" w:cs="Arial"/>
          <w:sz w:val="24"/>
          <w:szCs w:val="24"/>
        </w:rPr>
      </w:pPr>
      <w:r w:rsidRPr="005F24C7">
        <w:rPr>
          <w:rFonts w:ascii="Arial" w:hAnsi="Arial" w:cs="Arial"/>
          <w:sz w:val="24"/>
          <w:szCs w:val="24"/>
        </w:rPr>
        <w:lastRenderedPageBreak/>
        <w:t>To further combat the spread of the coronavirus, the government has implemented public health legislation.</w:t>
      </w:r>
      <w:r w:rsidR="008323E1">
        <w:rPr>
          <w:rFonts w:ascii="Arial" w:hAnsi="Arial" w:cs="Arial"/>
          <w:sz w:val="24"/>
          <w:szCs w:val="24"/>
        </w:rPr>
        <w:t xml:space="preserve"> </w:t>
      </w:r>
      <w:r w:rsidR="00731018">
        <w:rPr>
          <w:rFonts w:ascii="Arial" w:hAnsi="Arial" w:cs="Arial"/>
          <w:sz w:val="24"/>
          <w:szCs w:val="24"/>
        </w:rPr>
        <w:t>T</w:t>
      </w:r>
      <w:r w:rsidR="006D2B54">
        <w:rPr>
          <w:rFonts w:ascii="Arial" w:hAnsi="Arial" w:cs="Arial"/>
          <w:sz w:val="24"/>
          <w:szCs w:val="24"/>
        </w:rPr>
        <w:t>he</w:t>
      </w:r>
      <w:r w:rsidR="00731018">
        <w:rPr>
          <w:rFonts w:ascii="Arial" w:hAnsi="Arial" w:cs="Arial"/>
          <w:sz w:val="24"/>
          <w:szCs w:val="24"/>
        </w:rPr>
        <w:t>re have been rules and regulations which the public h</w:t>
      </w:r>
      <w:r w:rsidR="00CD2B52">
        <w:rPr>
          <w:rFonts w:ascii="Arial" w:hAnsi="Arial" w:cs="Arial"/>
          <w:sz w:val="24"/>
          <w:szCs w:val="24"/>
        </w:rPr>
        <w:t xml:space="preserve">ave had to follow and abide </w:t>
      </w:r>
      <w:r w:rsidR="001B34DD">
        <w:rPr>
          <w:rFonts w:ascii="Arial" w:hAnsi="Arial" w:cs="Arial"/>
          <w:sz w:val="24"/>
          <w:szCs w:val="24"/>
        </w:rPr>
        <w:t>by.</w:t>
      </w:r>
      <w:r w:rsidR="009D5A5C">
        <w:rPr>
          <w:rFonts w:ascii="Arial" w:hAnsi="Arial" w:cs="Arial"/>
          <w:sz w:val="24"/>
          <w:szCs w:val="24"/>
        </w:rPr>
        <w:t xml:space="preserve"> Some</w:t>
      </w:r>
      <w:r w:rsidR="00CD2B52">
        <w:rPr>
          <w:rFonts w:ascii="Arial" w:hAnsi="Arial" w:cs="Arial"/>
          <w:sz w:val="24"/>
          <w:szCs w:val="24"/>
        </w:rPr>
        <w:t xml:space="preserve"> regulations </w:t>
      </w:r>
      <w:r w:rsidR="00210AB2">
        <w:rPr>
          <w:rFonts w:ascii="Arial" w:hAnsi="Arial" w:cs="Arial"/>
          <w:sz w:val="24"/>
          <w:szCs w:val="24"/>
        </w:rPr>
        <w:t>had</w:t>
      </w:r>
      <w:r w:rsidR="00B22DD4">
        <w:rPr>
          <w:rFonts w:ascii="Arial" w:hAnsi="Arial" w:cs="Arial"/>
          <w:sz w:val="24"/>
          <w:szCs w:val="24"/>
        </w:rPr>
        <w:t xml:space="preserve"> been revised and </w:t>
      </w:r>
      <w:r w:rsidR="00CD2B52">
        <w:rPr>
          <w:rFonts w:ascii="Arial" w:hAnsi="Arial" w:cs="Arial"/>
          <w:sz w:val="24"/>
          <w:szCs w:val="24"/>
        </w:rPr>
        <w:t>ch</w:t>
      </w:r>
      <w:r w:rsidR="00687517">
        <w:rPr>
          <w:rFonts w:ascii="Arial" w:hAnsi="Arial" w:cs="Arial"/>
          <w:sz w:val="24"/>
          <w:szCs w:val="24"/>
        </w:rPr>
        <w:t>anged</w:t>
      </w:r>
      <w:r w:rsidR="00B86F4C">
        <w:rPr>
          <w:rFonts w:ascii="Arial" w:hAnsi="Arial" w:cs="Arial"/>
          <w:sz w:val="24"/>
          <w:szCs w:val="24"/>
        </w:rPr>
        <w:t xml:space="preserve"> </w:t>
      </w:r>
      <w:r w:rsidR="00687517">
        <w:rPr>
          <w:rFonts w:ascii="Arial" w:hAnsi="Arial" w:cs="Arial"/>
          <w:sz w:val="24"/>
          <w:szCs w:val="24"/>
        </w:rPr>
        <w:t xml:space="preserve"> and some have been lifted throughout the year 2020 </w:t>
      </w:r>
      <w:r w:rsidR="002D35AE">
        <w:rPr>
          <w:rFonts w:ascii="Arial" w:hAnsi="Arial" w:cs="Arial"/>
          <w:sz w:val="24"/>
          <w:szCs w:val="24"/>
        </w:rPr>
        <w:t xml:space="preserve"> but unfortunately had to be </w:t>
      </w:r>
      <w:r w:rsidR="00210AB2">
        <w:rPr>
          <w:rFonts w:ascii="Arial" w:hAnsi="Arial" w:cs="Arial"/>
          <w:sz w:val="24"/>
          <w:szCs w:val="24"/>
        </w:rPr>
        <w:t>reinstated in</w:t>
      </w:r>
      <w:r w:rsidR="00687517">
        <w:rPr>
          <w:rFonts w:ascii="Arial" w:hAnsi="Arial" w:cs="Arial"/>
          <w:sz w:val="24"/>
          <w:szCs w:val="24"/>
        </w:rPr>
        <w:t xml:space="preserve"> 2021</w:t>
      </w:r>
      <w:r w:rsidR="00210AB2">
        <w:rPr>
          <w:rFonts w:ascii="Arial" w:hAnsi="Arial" w:cs="Arial"/>
          <w:sz w:val="24"/>
          <w:szCs w:val="24"/>
        </w:rPr>
        <w:t xml:space="preserve"> </w:t>
      </w:r>
      <w:r w:rsidR="0034683A">
        <w:rPr>
          <w:rFonts w:ascii="Arial" w:hAnsi="Arial" w:cs="Arial"/>
          <w:sz w:val="24"/>
          <w:szCs w:val="24"/>
        </w:rPr>
        <w:t>when the British nation went into its second lockdo</w:t>
      </w:r>
      <w:r w:rsidR="00090539">
        <w:rPr>
          <w:rFonts w:ascii="Arial" w:hAnsi="Arial" w:cs="Arial"/>
          <w:sz w:val="24"/>
          <w:szCs w:val="24"/>
        </w:rPr>
        <w:t>wn.</w:t>
      </w:r>
      <w:r w:rsidR="00D90CCF">
        <w:rPr>
          <w:rFonts w:ascii="Arial" w:hAnsi="Arial" w:cs="Arial"/>
          <w:sz w:val="24"/>
          <w:szCs w:val="24"/>
        </w:rPr>
        <w:t xml:space="preserve"> </w:t>
      </w:r>
      <w:r w:rsidR="00F51CE1">
        <w:rPr>
          <w:rFonts w:ascii="Arial" w:hAnsi="Arial" w:cs="Arial"/>
          <w:sz w:val="24"/>
          <w:szCs w:val="24"/>
        </w:rPr>
        <w:t>The overall rules were based on stay</w:t>
      </w:r>
      <w:r w:rsidR="00DD1460">
        <w:rPr>
          <w:rFonts w:ascii="Arial" w:hAnsi="Arial" w:cs="Arial"/>
          <w:sz w:val="24"/>
          <w:szCs w:val="24"/>
        </w:rPr>
        <w:t xml:space="preserve">ing </w:t>
      </w:r>
      <w:r w:rsidR="00F51CE1">
        <w:rPr>
          <w:rFonts w:ascii="Arial" w:hAnsi="Arial" w:cs="Arial"/>
          <w:sz w:val="24"/>
          <w:szCs w:val="24"/>
        </w:rPr>
        <w:t>at home</w:t>
      </w:r>
      <w:r w:rsidR="00DD1460">
        <w:rPr>
          <w:rFonts w:ascii="Arial" w:hAnsi="Arial" w:cs="Arial"/>
          <w:sz w:val="24"/>
          <w:szCs w:val="24"/>
        </w:rPr>
        <w:t xml:space="preserve">, </w:t>
      </w:r>
      <w:r w:rsidR="00F51CE1">
        <w:rPr>
          <w:rFonts w:ascii="Arial" w:hAnsi="Arial" w:cs="Arial"/>
          <w:sz w:val="24"/>
          <w:szCs w:val="24"/>
        </w:rPr>
        <w:t xml:space="preserve">social </w:t>
      </w:r>
      <w:r w:rsidR="00B53EF9">
        <w:rPr>
          <w:rFonts w:ascii="Arial" w:hAnsi="Arial" w:cs="Arial"/>
          <w:sz w:val="24"/>
          <w:szCs w:val="24"/>
        </w:rPr>
        <w:t>distance,</w:t>
      </w:r>
      <w:r w:rsidR="00DD1460">
        <w:rPr>
          <w:rFonts w:ascii="Arial" w:hAnsi="Arial" w:cs="Arial"/>
          <w:sz w:val="24"/>
          <w:szCs w:val="24"/>
        </w:rPr>
        <w:t xml:space="preserve"> wear face coverings</w:t>
      </w:r>
      <w:r w:rsidR="00B86F4C">
        <w:rPr>
          <w:rFonts w:ascii="Arial" w:hAnsi="Arial" w:cs="Arial"/>
          <w:sz w:val="24"/>
          <w:szCs w:val="24"/>
        </w:rPr>
        <w:t xml:space="preserve"> and wash hands </w:t>
      </w:r>
      <w:r w:rsidR="004662FF">
        <w:rPr>
          <w:rFonts w:ascii="Arial" w:hAnsi="Arial" w:cs="Arial"/>
          <w:sz w:val="24"/>
          <w:szCs w:val="24"/>
        </w:rPr>
        <w:t>(GOV.UK, 2021).</w:t>
      </w:r>
      <w:r w:rsidR="00781088">
        <w:rPr>
          <w:rFonts w:ascii="Arial" w:hAnsi="Arial" w:cs="Arial"/>
          <w:sz w:val="24"/>
          <w:szCs w:val="24"/>
        </w:rPr>
        <w:t xml:space="preserve"> </w:t>
      </w:r>
      <w:r w:rsidR="00386E4F">
        <w:rPr>
          <w:rFonts w:ascii="Arial" w:hAnsi="Arial" w:cs="Arial"/>
          <w:sz w:val="24"/>
          <w:szCs w:val="24"/>
        </w:rPr>
        <w:t xml:space="preserve">The </w:t>
      </w:r>
      <w:r w:rsidR="00122CFA">
        <w:rPr>
          <w:rFonts w:ascii="Arial" w:hAnsi="Arial" w:cs="Arial"/>
          <w:sz w:val="24"/>
          <w:szCs w:val="24"/>
        </w:rPr>
        <w:t>authority’s</w:t>
      </w:r>
      <w:r w:rsidR="00A1519F">
        <w:rPr>
          <w:rFonts w:ascii="Arial" w:hAnsi="Arial" w:cs="Arial"/>
          <w:sz w:val="24"/>
          <w:szCs w:val="24"/>
        </w:rPr>
        <w:t xml:space="preserve"> </w:t>
      </w:r>
      <w:r w:rsidR="001307FD">
        <w:rPr>
          <w:rFonts w:ascii="Arial" w:hAnsi="Arial" w:cs="Arial"/>
          <w:sz w:val="24"/>
          <w:szCs w:val="24"/>
        </w:rPr>
        <w:t>general role</w:t>
      </w:r>
      <w:r w:rsidR="00A1519F">
        <w:rPr>
          <w:rFonts w:ascii="Arial" w:hAnsi="Arial" w:cs="Arial"/>
          <w:sz w:val="24"/>
          <w:szCs w:val="24"/>
        </w:rPr>
        <w:t xml:space="preserve"> in dealing with </w:t>
      </w:r>
      <w:r w:rsidR="00B4331E">
        <w:rPr>
          <w:rFonts w:ascii="Arial" w:hAnsi="Arial" w:cs="Arial"/>
          <w:sz w:val="24"/>
          <w:szCs w:val="24"/>
        </w:rPr>
        <w:t>COVID-19 is to ensure that the public are following the governments guidelines</w:t>
      </w:r>
      <w:r w:rsidR="00F50D42">
        <w:rPr>
          <w:rFonts w:ascii="Arial" w:hAnsi="Arial" w:cs="Arial"/>
          <w:sz w:val="24"/>
          <w:szCs w:val="24"/>
        </w:rPr>
        <w:t>, saving lives</w:t>
      </w:r>
      <w:r w:rsidR="000669F4">
        <w:rPr>
          <w:rFonts w:ascii="Arial" w:hAnsi="Arial" w:cs="Arial"/>
          <w:sz w:val="24"/>
          <w:szCs w:val="24"/>
        </w:rPr>
        <w:t xml:space="preserve"> and reduce the </w:t>
      </w:r>
      <w:r w:rsidR="00695B92">
        <w:rPr>
          <w:rFonts w:ascii="Arial" w:hAnsi="Arial" w:cs="Arial"/>
          <w:sz w:val="24"/>
          <w:szCs w:val="24"/>
        </w:rPr>
        <w:t>spread of coronavirus</w:t>
      </w:r>
      <w:r w:rsidR="0016646E">
        <w:rPr>
          <w:rFonts w:ascii="Arial" w:hAnsi="Arial" w:cs="Arial"/>
          <w:sz w:val="24"/>
          <w:szCs w:val="24"/>
        </w:rPr>
        <w:t xml:space="preserve"> </w:t>
      </w:r>
      <w:r w:rsidR="0016646E" w:rsidRPr="00C35893">
        <w:rPr>
          <w:rFonts w:ascii="Arial" w:hAnsi="Arial" w:cs="Arial"/>
          <w:sz w:val="24"/>
          <w:szCs w:val="24"/>
        </w:rPr>
        <w:t>(</w:t>
      </w:r>
      <w:r w:rsidR="00C35893" w:rsidRPr="00C35893">
        <w:rPr>
          <w:rFonts w:ascii="Arial" w:hAnsi="Arial" w:cs="Arial"/>
          <w:sz w:val="24"/>
          <w:szCs w:val="24"/>
        </w:rPr>
        <w:t>Department of Health and Social Care,</w:t>
      </w:r>
      <w:r w:rsidR="008317CD">
        <w:rPr>
          <w:rFonts w:ascii="Arial" w:hAnsi="Arial" w:cs="Arial"/>
          <w:sz w:val="24"/>
          <w:szCs w:val="24"/>
        </w:rPr>
        <w:t xml:space="preserve"> </w:t>
      </w:r>
      <w:r w:rsidR="0016646E" w:rsidRPr="00C35893">
        <w:rPr>
          <w:rFonts w:ascii="Arial" w:hAnsi="Arial" w:cs="Arial"/>
          <w:sz w:val="24"/>
          <w:szCs w:val="24"/>
        </w:rPr>
        <w:t>2020)</w:t>
      </w:r>
      <w:r w:rsidR="00B4331E" w:rsidRPr="00C35893">
        <w:rPr>
          <w:rFonts w:ascii="Arial" w:hAnsi="Arial" w:cs="Arial"/>
          <w:sz w:val="24"/>
          <w:szCs w:val="24"/>
        </w:rPr>
        <w:t>.</w:t>
      </w:r>
      <w:r w:rsidR="00B4331E">
        <w:rPr>
          <w:rFonts w:ascii="Arial" w:hAnsi="Arial" w:cs="Arial"/>
          <w:sz w:val="24"/>
          <w:szCs w:val="24"/>
        </w:rPr>
        <w:t xml:space="preserve"> </w:t>
      </w:r>
      <w:r w:rsidR="00695B92">
        <w:rPr>
          <w:rFonts w:ascii="Arial" w:hAnsi="Arial" w:cs="Arial"/>
          <w:sz w:val="24"/>
          <w:szCs w:val="24"/>
        </w:rPr>
        <w:t xml:space="preserve">Public health regulations </w:t>
      </w:r>
      <w:r w:rsidR="00D910BD">
        <w:rPr>
          <w:rFonts w:ascii="Arial" w:hAnsi="Arial" w:cs="Arial"/>
          <w:sz w:val="24"/>
          <w:szCs w:val="24"/>
        </w:rPr>
        <w:t>have improved</w:t>
      </w:r>
      <w:r w:rsidR="001307FD">
        <w:rPr>
          <w:rFonts w:ascii="Arial" w:hAnsi="Arial" w:cs="Arial"/>
          <w:sz w:val="24"/>
          <w:szCs w:val="24"/>
        </w:rPr>
        <w:t xml:space="preserve"> the powers of</w:t>
      </w:r>
      <w:r w:rsidR="00D910BD">
        <w:rPr>
          <w:rFonts w:ascii="Arial" w:hAnsi="Arial" w:cs="Arial"/>
          <w:sz w:val="24"/>
          <w:szCs w:val="24"/>
        </w:rPr>
        <w:t xml:space="preserve"> </w:t>
      </w:r>
      <w:r w:rsidR="00F00059">
        <w:rPr>
          <w:rFonts w:ascii="Arial" w:hAnsi="Arial" w:cs="Arial"/>
          <w:sz w:val="24"/>
          <w:szCs w:val="24"/>
        </w:rPr>
        <w:t>Police</w:t>
      </w:r>
      <w:r w:rsidR="00C25CD2">
        <w:rPr>
          <w:rFonts w:ascii="Arial" w:hAnsi="Arial" w:cs="Arial"/>
          <w:sz w:val="24"/>
          <w:szCs w:val="24"/>
        </w:rPr>
        <w:t xml:space="preserve"> capabilities, </w:t>
      </w:r>
      <w:r w:rsidR="00E42D07">
        <w:rPr>
          <w:rFonts w:ascii="Arial" w:hAnsi="Arial" w:cs="Arial"/>
          <w:sz w:val="24"/>
          <w:szCs w:val="24"/>
        </w:rPr>
        <w:t xml:space="preserve">for situations in which individuals do not follow government guidelines. Authorities can </w:t>
      </w:r>
      <w:r w:rsidR="00200796">
        <w:rPr>
          <w:rFonts w:ascii="Arial" w:hAnsi="Arial" w:cs="Arial"/>
          <w:sz w:val="24"/>
          <w:szCs w:val="24"/>
        </w:rPr>
        <w:t>give instructions for them to go</w:t>
      </w:r>
      <w:r w:rsidR="00804C30">
        <w:rPr>
          <w:rFonts w:ascii="Arial" w:hAnsi="Arial" w:cs="Arial"/>
          <w:sz w:val="24"/>
          <w:szCs w:val="24"/>
        </w:rPr>
        <w:t xml:space="preserve"> home and separate from the area</w:t>
      </w:r>
      <w:r w:rsidR="001C20B8">
        <w:rPr>
          <w:rFonts w:ascii="Arial" w:hAnsi="Arial" w:cs="Arial"/>
          <w:sz w:val="24"/>
          <w:szCs w:val="24"/>
        </w:rPr>
        <w:t xml:space="preserve">, </w:t>
      </w:r>
      <w:r w:rsidR="0098325A">
        <w:rPr>
          <w:rFonts w:ascii="Arial" w:hAnsi="Arial" w:cs="Arial"/>
          <w:sz w:val="24"/>
          <w:szCs w:val="24"/>
        </w:rPr>
        <w:t xml:space="preserve">ensure </w:t>
      </w:r>
      <w:r w:rsidR="0098325A" w:rsidRPr="0098325A">
        <w:rPr>
          <w:rFonts w:ascii="Arial" w:hAnsi="Arial" w:cs="Arial"/>
          <w:sz w:val="24"/>
          <w:szCs w:val="24"/>
        </w:rPr>
        <w:t xml:space="preserve">that </w:t>
      </w:r>
      <w:r w:rsidR="004F76AC">
        <w:rPr>
          <w:rFonts w:ascii="Arial" w:hAnsi="Arial" w:cs="Arial"/>
          <w:sz w:val="24"/>
          <w:szCs w:val="24"/>
        </w:rPr>
        <w:t xml:space="preserve">guardians </w:t>
      </w:r>
      <w:r w:rsidR="0098325A" w:rsidRPr="0098325A">
        <w:rPr>
          <w:rFonts w:ascii="Arial" w:hAnsi="Arial" w:cs="Arial"/>
          <w:sz w:val="24"/>
          <w:szCs w:val="24"/>
        </w:rPr>
        <w:t>are taking the appropriate precautions to prevent their children from violating these laws</w:t>
      </w:r>
      <w:r w:rsidR="001260F4">
        <w:rPr>
          <w:rFonts w:ascii="Arial" w:hAnsi="Arial" w:cs="Arial"/>
          <w:sz w:val="24"/>
          <w:szCs w:val="24"/>
        </w:rPr>
        <w:t xml:space="preserve"> </w:t>
      </w:r>
      <w:r w:rsidR="00E51752">
        <w:rPr>
          <w:rFonts w:ascii="Arial" w:hAnsi="Arial" w:cs="Arial"/>
          <w:sz w:val="24"/>
          <w:szCs w:val="24"/>
        </w:rPr>
        <w:t>as well</w:t>
      </w:r>
      <w:r w:rsidR="001260F4">
        <w:rPr>
          <w:rFonts w:ascii="Arial" w:hAnsi="Arial" w:cs="Arial"/>
          <w:sz w:val="24"/>
          <w:szCs w:val="24"/>
        </w:rPr>
        <w:t xml:space="preserve"> as</w:t>
      </w:r>
      <w:r w:rsidR="007F47CE">
        <w:rPr>
          <w:rFonts w:ascii="Arial" w:hAnsi="Arial" w:cs="Arial"/>
          <w:sz w:val="24"/>
          <w:szCs w:val="24"/>
        </w:rPr>
        <w:t xml:space="preserve"> </w:t>
      </w:r>
      <w:r w:rsidR="00CC7DD9">
        <w:rPr>
          <w:rFonts w:ascii="Arial" w:hAnsi="Arial" w:cs="Arial"/>
          <w:sz w:val="24"/>
          <w:szCs w:val="24"/>
        </w:rPr>
        <w:t>fixed penalty notices (F</w:t>
      </w:r>
      <w:r w:rsidR="00E51752">
        <w:rPr>
          <w:rFonts w:ascii="Arial" w:hAnsi="Arial" w:cs="Arial"/>
          <w:sz w:val="24"/>
          <w:szCs w:val="24"/>
        </w:rPr>
        <w:t>PN)</w:t>
      </w:r>
      <w:r w:rsidR="00E878CB">
        <w:rPr>
          <w:rFonts w:ascii="Arial" w:hAnsi="Arial" w:cs="Arial"/>
          <w:sz w:val="24"/>
          <w:szCs w:val="24"/>
        </w:rPr>
        <w:t xml:space="preserve"> (GOV.UK, 2020).</w:t>
      </w:r>
      <w:r w:rsidR="00AD5B19">
        <w:rPr>
          <w:rFonts w:ascii="Arial" w:hAnsi="Arial" w:cs="Arial"/>
          <w:sz w:val="24"/>
          <w:szCs w:val="24"/>
        </w:rPr>
        <w:t xml:space="preserve"> Illegal gatherings can be s</w:t>
      </w:r>
      <w:r w:rsidR="006B0C33">
        <w:rPr>
          <w:rFonts w:ascii="Arial" w:hAnsi="Arial" w:cs="Arial"/>
          <w:sz w:val="24"/>
          <w:szCs w:val="24"/>
        </w:rPr>
        <w:t xml:space="preserve">hut down by the police and </w:t>
      </w:r>
      <w:r w:rsidR="00507828">
        <w:rPr>
          <w:rFonts w:ascii="Arial" w:hAnsi="Arial" w:cs="Arial"/>
          <w:sz w:val="24"/>
          <w:szCs w:val="24"/>
        </w:rPr>
        <w:t>penalties</w:t>
      </w:r>
      <w:r w:rsidR="006B0C33">
        <w:rPr>
          <w:rFonts w:ascii="Arial" w:hAnsi="Arial" w:cs="Arial"/>
          <w:sz w:val="24"/>
          <w:szCs w:val="24"/>
        </w:rPr>
        <w:t xml:space="preserve"> up </w:t>
      </w:r>
      <w:r w:rsidR="00EF3FA7">
        <w:rPr>
          <w:rFonts w:ascii="Arial" w:hAnsi="Arial" w:cs="Arial"/>
          <w:sz w:val="24"/>
          <w:szCs w:val="24"/>
        </w:rPr>
        <w:t>to £</w:t>
      </w:r>
      <w:r w:rsidR="00595FB5">
        <w:rPr>
          <w:rFonts w:ascii="Arial" w:hAnsi="Arial" w:cs="Arial"/>
          <w:sz w:val="24"/>
          <w:szCs w:val="24"/>
        </w:rPr>
        <w:t>10,000</w:t>
      </w:r>
      <w:r w:rsidR="00507828">
        <w:rPr>
          <w:rFonts w:ascii="Arial" w:hAnsi="Arial" w:cs="Arial"/>
          <w:sz w:val="24"/>
          <w:szCs w:val="24"/>
        </w:rPr>
        <w:t xml:space="preserve"> can be given</w:t>
      </w:r>
      <w:r w:rsidR="00FF2BE8">
        <w:rPr>
          <w:rFonts w:ascii="Arial" w:hAnsi="Arial" w:cs="Arial"/>
          <w:sz w:val="24"/>
          <w:szCs w:val="24"/>
        </w:rPr>
        <w:t xml:space="preserve">. </w:t>
      </w:r>
      <w:r w:rsidR="00F134A6">
        <w:rPr>
          <w:rFonts w:ascii="Arial" w:hAnsi="Arial" w:cs="Arial"/>
          <w:sz w:val="24"/>
          <w:szCs w:val="24"/>
        </w:rPr>
        <w:t>Authorities can f</w:t>
      </w:r>
      <w:r w:rsidR="00FF2BE8">
        <w:rPr>
          <w:rFonts w:ascii="Arial" w:hAnsi="Arial" w:cs="Arial"/>
          <w:sz w:val="24"/>
          <w:szCs w:val="24"/>
        </w:rPr>
        <w:t>ine from £200</w:t>
      </w:r>
      <w:r w:rsidR="003E608D">
        <w:rPr>
          <w:rFonts w:ascii="Arial" w:hAnsi="Arial" w:cs="Arial"/>
          <w:sz w:val="24"/>
          <w:szCs w:val="24"/>
        </w:rPr>
        <w:t xml:space="preserve"> for</w:t>
      </w:r>
      <w:r w:rsidR="00440356">
        <w:rPr>
          <w:rFonts w:ascii="Arial" w:hAnsi="Arial" w:cs="Arial"/>
          <w:sz w:val="24"/>
          <w:szCs w:val="24"/>
        </w:rPr>
        <w:t xml:space="preserve"> the</w:t>
      </w:r>
      <w:r w:rsidR="00F134A6">
        <w:rPr>
          <w:rFonts w:ascii="Arial" w:hAnsi="Arial" w:cs="Arial"/>
          <w:sz w:val="24"/>
          <w:szCs w:val="24"/>
        </w:rPr>
        <w:t xml:space="preserve"> fail</w:t>
      </w:r>
      <w:r w:rsidR="00440356">
        <w:rPr>
          <w:rFonts w:ascii="Arial" w:hAnsi="Arial" w:cs="Arial"/>
          <w:sz w:val="24"/>
          <w:szCs w:val="24"/>
        </w:rPr>
        <w:t xml:space="preserve">ure of </w:t>
      </w:r>
      <w:r w:rsidR="00F134A6">
        <w:rPr>
          <w:rFonts w:ascii="Arial" w:hAnsi="Arial" w:cs="Arial"/>
          <w:sz w:val="24"/>
          <w:szCs w:val="24"/>
        </w:rPr>
        <w:t>wearing a face covering</w:t>
      </w:r>
      <w:r w:rsidR="00274758">
        <w:rPr>
          <w:rFonts w:ascii="Arial" w:hAnsi="Arial" w:cs="Arial"/>
          <w:sz w:val="24"/>
          <w:szCs w:val="24"/>
        </w:rPr>
        <w:t xml:space="preserve">. </w:t>
      </w:r>
      <w:r w:rsidR="00FE33F6">
        <w:rPr>
          <w:rFonts w:ascii="Arial" w:hAnsi="Arial" w:cs="Arial"/>
          <w:sz w:val="24"/>
          <w:szCs w:val="24"/>
        </w:rPr>
        <w:t xml:space="preserve">If these fines are not paid by a certain </w:t>
      </w:r>
      <w:r w:rsidR="00FB36A9">
        <w:rPr>
          <w:rFonts w:ascii="Arial" w:hAnsi="Arial" w:cs="Arial"/>
          <w:sz w:val="24"/>
          <w:szCs w:val="24"/>
        </w:rPr>
        <w:t>time the courts</w:t>
      </w:r>
      <w:r w:rsidR="004C1DC5">
        <w:rPr>
          <w:rFonts w:ascii="Arial" w:hAnsi="Arial" w:cs="Arial"/>
          <w:sz w:val="24"/>
          <w:szCs w:val="24"/>
        </w:rPr>
        <w:t xml:space="preserve"> will </w:t>
      </w:r>
      <w:r w:rsidR="00C6271D">
        <w:rPr>
          <w:rFonts w:ascii="Arial" w:hAnsi="Arial" w:cs="Arial"/>
          <w:sz w:val="24"/>
          <w:szCs w:val="24"/>
        </w:rPr>
        <w:t>enforce</w:t>
      </w:r>
      <w:r w:rsidR="004C1DC5">
        <w:rPr>
          <w:rFonts w:ascii="Arial" w:hAnsi="Arial" w:cs="Arial"/>
          <w:sz w:val="24"/>
          <w:szCs w:val="24"/>
        </w:rPr>
        <w:t xml:space="preserve"> unlimited fines</w:t>
      </w:r>
      <w:r w:rsidR="00FD5BAD">
        <w:rPr>
          <w:rFonts w:ascii="Arial" w:hAnsi="Arial" w:cs="Arial"/>
          <w:sz w:val="24"/>
          <w:szCs w:val="24"/>
        </w:rPr>
        <w:t xml:space="preserve"> and</w:t>
      </w:r>
      <w:r w:rsidR="002E3EF9">
        <w:rPr>
          <w:rFonts w:ascii="Arial" w:hAnsi="Arial" w:cs="Arial"/>
          <w:sz w:val="24"/>
          <w:szCs w:val="24"/>
        </w:rPr>
        <w:t xml:space="preserve"> further action</w:t>
      </w:r>
      <w:r w:rsidR="001D65E6">
        <w:rPr>
          <w:rFonts w:ascii="Arial" w:hAnsi="Arial" w:cs="Arial"/>
          <w:sz w:val="24"/>
          <w:szCs w:val="24"/>
        </w:rPr>
        <w:t>s</w:t>
      </w:r>
      <w:r w:rsidR="002E3EF9">
        <w:rPr>
          <w:rFonts w:ascii="Arial" w:hAnsi="Arial" w:cs="Arial"/>
          <w:sz w:val="24"/>
          <w:szCs w:val="24"/>
        </w:rPr>
        <w:t xml:space="preserve"> will be taken</w:t>
      </w:r>
      <w:r w:rsidR="00211085">
        <w:rPr>
          <w:rFonts w:ascii="Arial" w:hAnsi="Arial" w:cs="Arial"/>
          <w:sz w:val="24"/>
          <w:szCs w:val="24"/>
        </w:rPr>
        <w:t>.</w:t>
      </w:r>
      <w:r w:rsidR="002E3EF9">
        <w:rPr>
          <w:rFonts w:ascii="Arial" w:hAnsi="Arial" w:cs="Arial"/>
          <w:sz w:val="24"/>
          <w:szCs w:val="24"/>
        </w:rPr>
        <w:t xml:space="preserve"> </w:t>
      </w:r>
      <w:r w:rsidR="00211085">
        <w:rPr>
          <w:rFonts w:ascii="Arial" w:hAnsi="Arial" w:cs="Arial"/>
          <w:sz w:val="24"/>
          <w:szCs w:val="24"/>
        </w:rPr>
        <w:t>If</w:t>
      </w:r>
      <w:r w:rsidR="002E3EF9">
        <w:rPr>
          <w:rFonts w:ascii="Arial" w:hAnsi="Arial" w:cs="Arial"/>
          <w:sz w:val="24"/>
          <w:szCs w:val="24"/>
        </w:rPr>
        <w:t xml:space="preserve"> individuals continue to </w:t>
      </w:r>
      <w:r w:rsidR="000F47DD">
        <w:rPr>
          <w:rFonts w:ascii="Arial" w:hAnsi="Arial" w:cs="Arial"/>
          <w:sz w:val="24"/>
          <w:szCs w:val="24"/>
        </w:rPr>
        <w:t>reject</w:t>
      </w:r>
      <w:r w:rsidR="001D65E6">
        <w:rPr>
          <w:rFonts w:ascii="Arial" w:hAnsi="Arial" w:cs="Arial"/>
          <w:sz w:val="24"/>
          <w:szCs w:val="24"/>
        </w:rPr>
        <w:t xml:space="preserve"> </w:t>
      </w:r>
      <w:r w:rsidR="008E60AE">
        <w:rPr>
          <w:rFonts w:ascii="Arial" w:hAnsi="Arial" w:cs="Arial"/>
          <w:sz w:val="24"/>
          <w:szCs w:val="24"/>
        </w:rPr>
        <w:t>i</w:t>
      </w:r>
      <w:r w:rsidR="001359B1">
        <w:rPr>
          <w:rFonts w:ascii="Arial" w:hAnsi="Arial" w:cs="Arial"/>
          <w:sz w:val="24"/>
          <w:szCs w:val="24"/>
        </w:rPr>
        <w:t>n</w:t>
      </w:r>
      <w:r w:rsidR="008E60AE">
        <w:rPr>
          <w:rFonts w:ascii="Arial" w:hAnsi="Arial" w:cs="Arial"/>
          <w:sz w:val="24"/>
          <w:szCs w:val="24"/>
        </w:rPr>
        <w:t xml:space="preserve">struction </w:t>
      </w:r>
      <w:r w:rsidR="00780D34">
        <w:rPr>
          <w:rFonts w:ascii="Arial" w:hAnsi="Arial" w:cs="Arial"/>
          <w:sz w:val="24"/>
          <w:szCs w:val="24"/>
        </w:rPr>
        <w:t xml:space="preserve">and </w:t>
      </w:r>
      <w:r w:rsidR="000F47DD">
        <w:rPr>
          <w:rFonts w:ascii="Arial" w:hAnsi="Arial" w:cs="Arial"/>
          <w:sz w:val="24"/>
          <w:szCs w:val="24"/>
        </w:rPr>
        <w:t xml:space="preserve">behave </w:t>
      </w:r>
      <w:r w:rsidR="00780D34">
        <w:rPr>
          <w:rFonts w:ascii="Arial" w:hAnsi="Arial" w:cs="Arial"/>
          <w:sz w:val="24"/>
          <w:szCs w:val="24"/>
        </w:rPr>
        <w:t xml:space="preserve">unlawfully, the police are capable of arresting them if they believe </w:t>
      </w:r>
      <w:r w:rsidR="004C5FA8">
        <w:rPr>
          <w:rFonts w:ascii="Arial" w:hAnsi="Arial" w:cs="Arial"/>
          <w:sz w:val="24"/>
          <w:szCs w:val="24"/>
        </w:rPr>
        <w:t>it is</w:t>
      </w:r>
      <w:r w:rsidR="00BA6925">
        <w:rPr>
          <w:rFonts w:ascii="Arial" w:hAnsi="Arial" w:cs="Arial"/>
          <w:sz w:val="24"/>
          <w:szCs w:val="24"/>
        </w:rPr>
        <w:t xml:space="preserve"> reasonable </w:t>
      </w:r>
      <w:r w:rsidR="00457ECB">
        <w:rPr>
          <w:rFonts w:ascii="Arial" w:hAnsi="Arial" w:cs="Arial"/>
          <w:sz w:val="24"/>
          <w:szCs w:val="24"/>
        </w:rPr>
        <w:t>to do so</w:t>
      </w:r>
      <w:r w:rsidR="00274758">
        <w:rPr>
          <w:rFonts w:ascii="Arial" w:hAnsi="Arial" w:cs="Arial"/>
          <w:sz w:val="24"/>
          <w:szCs w:val="24"/>
        </w:rPr>
        <w:t xml:space="preserve"> </w:t>
      </w:r>
      <w:r w:rsidR="00274758" w:rsidRPr="00274758">
        <w:rPr>
          <w:rFonts w:ascii="Arial" w:hAnsi="Arial" w:cs="Arial"/>
          <w:sz w:val="24"/>
          <w:szCs w:val="24"/>
        </w:rPr>
        <w:t>(SKY NEWS, 2021).</w:t>
      </w:r>
      <w:r w:rsidR="001F642F">
        <w:rPr>
          <w:rFonts w:ascii="Arial" w:hAnsi="Arial" w:cs="Arial"/>
          <w:sz w:val="24"/>
          <w:szCs w:val="24"/>
        </w:rPr>
        <w:t xml:space="preserve"> </w:t>
      </w:r>
      <w:r w:rsidR="00C96402" w:rsidRPr="00C96402">
        <w:rPr>
          <w:rFonts w:ascii="Arial" w:hAnsi="Arial" w:cs="Arial"/>
          <w:sz w:val="24"/>
          <w:szCs w:val="24"/>
        </w:rPr>
        <w:t>During the pandemic, the police continued to protect vulnerable citizens, respond to service calls, investigate crime, detain suspects, and enforce the law</w:t>
      </w:r>
      <w:r w:rsidR="00AA4DD4">
        <w:rPr>
          <w:rFonts w:ascii="Arial" w:hAnsi="Arial" w:cs="Arial"/>
          <w:sz w:val="24"/>
          <w:szCs w:val="24"/>
        </w:rPr>
        <w:t xml:space="preserve"> </w:t>
      </w:r>
      <w:r w:rsidR="004E14C1">
        <w:rPr>
          <w:rFonts w:ascii="Arial" w:hAnsi="Arial" w:cs="Arial"/>
          <w:sz w:val="24"/>
          <w:szCs w:val="24"/>
        </w:rPr>
        <w:t>(HMI</w:t>
      </w:r>
      <w:r w:rsidR="00F70709">
        <w:rPr>
          <w:rFonts w:ascii="Arial" w:hAnsi="Arial" w:cs="Arial"/>
          <w:sz w:val="24"/>
          <w:szCs w:val="24"/>
        </w:rPr>
        <w:t>CFRS, 2021).</w:t>
      </w:r>
    </w:p>
    <w:p w14:paraId="2F23C77D" w14:textId="462E7D5A" w:rsidR="001F642F" w:rsidRDefault="00C93C29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public are grat</w:t>
      </w:r>
      <w:r w:rsidR="00721C2E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ful for the work ethic </w:t>
      </w:r>
      <w:r w:rsidR="00916385">
        <w:rPr>
          <w:rFonts w:ascii="Arial" w:hAnsi="Arial" w:cs="Arial"/>
          <w:sz w:val="24"/>
          <w:szCs w:val="24"/>
        </w:rPr>
        <w:t xml:space="preserve">that </w:t>
      </w:r>
      <w:r>
        <w:rPr>
          <w:rFonts w:ascii="Arial" w:hAnsi="Arial" w:cs="Arial"/>
          <w:sz w:val="24"/>
          <w:szCs w:val="24"/>
        </w:rPr>
        <w:t>police off</w:t>
      </w:r>
      <w:r w:rsidR="00916385">
        <w:rPr>
          <w:rFonts w:ascii="Arial" w:hAnsi="Arial" w:cs="Arial"/>
          <w:sz w:val="24"/>
          <w:szCs w:val="24"/>
        </w:rPr>
        <w:t xml:space="preserve">icers </w:t>
      </w:r>
      <w:r w:rsidR="005E612F">
        <w:rPr>
          <w:rFonts w:ascii="Arial" w:hAnsi="Arial" w:cs="Arial"/>
          <w:sz w:val="24"/>
          <w:szCs w:val="24"/>
        </w:rPr>
        <w:t xml:space="preserve">have achieved through the unpresidential </w:t>
      </w:r>
      <w:r w:rsidR="00C808ED">
        <w:rPr>
          <w:rFonts w:ascii="Arial" w:hAnsi="Arial" w:cs="Arial"/>
          <w:sz w:val="24"/>
          <w:szCs w:val="24"/>
        </w:rPr>
        <w:t xml:space="preserve">challenges they have faced during the COVID-19 pandemic. </w:t>
      </w:r>
      <w:r w:rsidR="0066284D">
        <w:rPr>
          <w:rFonts w:ascii="Arial" w:hAnsi="Arial" w:cs="Arial"/>
          <w:sz w:val="24"/>
          <w:szCs w:val="24"/>
        </w:rPr>
        <w:t>However,</w:t>
      </w:r>
      <w:r w:rsidR="00C808ED">
        <w:rPr>
          <w:rFonts w:ascii="Arial" w:hAnsi="Arial" w:cs="Arial"/>
          <w:sz w:val="24"/>
          <w:szCs w:val="24"/>
        </w:rPr>
        <w:t xml:space="preserve"> </w:t>
      </w:r>
      <w:r w:rsidR="007E1BA7">
        <w:rPr>
          <w:rFonts w:ascii="Arial" w:hAnsi="Arial" w:cs="Arial"/>
          <w:sz w:val="24"/>
          <w:szCs w:val="24"/>
        </w:rPr>
        <w:t xml:space="preserve">a committee of MP’s and peers </w:t>
      </w:r>
      <w:r w:rsidR="002054F5">
        <w:rPr>
          <w:rFonts w:ascii="Arial" w:hAnsi="Arial" w:cs="Arial"/>
          <w:sz w:val="24"/>
          <w:szCs w:val="24"/>
        </w:rPr>
        <w:t>have stated that the fines</w:t>
      </w:r>
      <w:r w:rsidR="003C03AB">
        <w:rPr>
          <w:rFonts w:ascii="Arial" w:hAnsi="Arial" w:cs="Arial"/>
          <w:sz w:val="24"/>
          <w:szCs w:val="24"/>
        </w:rPr>
        <w:t xml:space="preserve"> given by police officers are </w:t>
      </w:r>
      <w:r w:rsidR="006F2AF8" w:rsidRPr="006F2AF8">
        <w:rPr>
          <w:rFonts w:ascii="Arial" w:hAnsi="Arial" w:cs="Arial"/>
          <w:sz w:val="24"/>
          <w:szCs w:val="24"/>
        </w:rPr>
        <w:t>"discriminatory and unfair"</w:t>
      </w:r>
      <w:r w:rsidR="000838AF">
        <w:rPr>
          <w:rFonts w:ascii="Arial" w:hAnsi="Arial" w:cs="Arial"/>
          <w:sz w:val="24"/>
          <w:szCs w:val="24"/>
        </w:rPr>
        <w:t xml:space="preserve"> (SKY NEWS, 2021). </w:t>
      </w:r>
      <w:r w:rsidR="00E51752">
        <w:rPr>
          <w:rFonts w:ascii="Arial" w:hAnsi="Arial" w:cs="Arial"/>
          <w:sz w:val="24"/>
          <w:szCs w:val="24"/>
        </w:rPr>
        <w:t>There are concerns of the legitimacy of the fines</w:t>
      </w:r>
      <w:r w:rsidR="00D614C2">
        <w:rPr>
          <w:rFonts w:ascii="Arial" w:hAnsi="Arial" w:cs="Arial"/>
          <w:sz w:val="24"/>
          <w:szCs w:val="24"/>
        </w:rPr>
        <w:t>, the amount they are charging and the</w:t>
      </w:r>
      <w:r w:rsidR="00340AF8">
        <w:rPr>
          <w:rFonts w:ascii="Arial" w:hAnsi="Arial" w:cs="Arial"/>
          <w:sz w:val="24"/>
          <w:szCs w:val="24"/>
        </w:rPr>
        <w:t xml:space="preserve"> criminal record to those who cannot afford to pay. </w:t>
      </w:r>
      <w:r w:rsidR="005B0EA1">
        <w:rPr>
          <w:rFonts w:ascii="Arial" w:hAnsi="Arial" w:cs="Arial"/>
          <w:sz w:val="24"/>
          <w:szCs w:val="24"/>
        </w:rPr>
        <w:t xml:space="preserve">The </w:t>
      </w:r>
      <w:r w:rsidR="00C76CD7">
        <w:rPr>
          <w:rFonts w:ascii="Arial" w:hAnsi="Arial" w:cs="Arial"/>
          <w:sz w:val="24"/>
          <w:szCs w:val="24"/>
        </w:rPr>
        <w:t>people</w:t>
      </w:r>
      <w:r w:rsidR="00FF1618">
        <w:rPr>
          <w:rFonts w:ascii="Arial" w:hAnsi="Arial" w:cs="Arial"/>
          <w:sz w:val="24"/>
          <w:szCs w:val="24"/>
        </w:rPr>
        <w:t xml:space="preserve"> who are </w:t>
      </w:r>
      <w:r w:rsidR="006026F8">
        <w:rPr>
          <w:rFonts w:ascii="Arial" w:hAnsi="Arial" w:cs="Arial"/>
          <w:sz w:val="24"/>
          <w:szCs w:val="24"/>
        </w:rPr>
        <w:t>in a position to pay</w:t>
      </w:r>
      <w:r w:rsidR="00C76CD7">
        <w:rPr>
          <w:rFonts w:ascii="Arial" w:hAnsi="Arial" w:cs="Arial"/>
          <w:sz w:val="24"/>
          <w:szCs w:val="24"/>
        </w:rPr>
        <w:t xml:space="preserve"> avoid </w:t>
      </w:r>
      <w:r w:rsidR="00824B5F">
        <w:rPr>
          <w:rFonts w:ascii="Arial" w:hAnsi="Arial" w:cs="Arial"/>
          <w:sz w:val="24"/>
          <w:szCs w:val="24"/>
        </w:rPr>
        <w:t>facing</w:t>
      </w:r>
      <w:r w:rsidR="00C76CD7">
        <w:rPr>
          <w:rFonts w:ascii="Arial" w:hAnsi="Arial" w:cs="Arial"/>
          <w:sz w:val="24"/>
          <w:szCs w:val="24"/>
        </w:rPr>
        <w:t xml:space="preserve"> the courts</w:t>
      </w:r>
      <w:r w:rsidR="002136B7">
        <w:rPr>
          <w:rFonts w:ascii="Arial" w:hAnsi="Arial" w:cs="Arial"/>
          <w:sz w:val="24"/>
          <w:szCs w:val="24"/>
        </w:rPr>
        <w:t xml:space="preserve"> </w:t>
      </w:r>
      <w:r w:rsidR="00AA136C">
        <w:rPr>
          <w:rFonts w:ascii="Arial" w:hAnsi="Arial" w:cs="Arial"/>
          <w:sz w:val="24"/>
          <w:szCs w:val="24"/>
        </w:rPr>
        <w:t>however</w:t>
      </w:r>
      <w:r w:rsidR="006F2B37">
        <w:rPr>
          <w:rFonts w:ascii="Arial" w:hAnsi="Arial" w:cs="Arial"/>
          <w:sz w:val="24"/>
          <w:szCs w:val="24"/>
        </w:rPr>
        <w:t xml:space="preserve"> the under privileged are being </w:t>
      </w:r>
      <w:r w:rsidR="00B63218">
        <w:rPr>
          <w:rFonts w:ascii="Arial" w:hAnsi="Arial" w:cs="Arial"/>
          <w:sz w:val="24"/>
          <w:szCs w:val="24"/>
        </w:rPr>
        <w:t xml:space="preserve">penalised </w:t>
      </w:r>
      <w:r w:rsidR="0042547F">
        <w:rPr>
          <w:rFonts w:ascii="Arial" w:hAnsi="Arial" w:cs="Arial"/>
          <w:sz w:val="24"/>
          <w:szCs w:val="24"/>
        </w:rPr>
        <w:t>and</w:t>
      </w:r>
      <w:r w:rsidR="005E2876">
        <w:rPr>
          <w:rFonts w:ascii="Arial" w:hAnsi="Arial" w:cs="Arial"/>
          <w:sz w:val="24"/>
          <w:szCs w:val="24"/>
        </w:rPr>
        <w:t xml:space="preserve"> risk</w:t>
      </w:r>
      <w:r w:rsidR="0042547F">
        <w:rPr>
          <w:rFonts w:ascii="Arial" w:hAnsi="Arial" w:cs="Arial"/>
          <w:sz w:val="24"/>
          <w:szCs w:val="24"/>
        </w:rPr>
        <w:t xml:space="preserve"> </w:t>
      </w:r>
      <w:r w:rsidR="00B6643C">
        <w:rPr>
          <w:rFonts w:ascii="Arial" w:hAnsi="Arial" w:cs="Arial"/>
          <w:sz w:val="24"/>
          <w:szCs w:val="24"/>
        </w:rPr>
        <w:t>hav</w:t>
      </w:r>
      <w:r w:rsidR="005E2876">
        <w:rPr>
          <w:rFonts w:ascii="Arial" w:hAnsi="Arial" w:cs="Arial"/>
          <w:sz w:val="24"/>
          <w:szCs w:val="24"/>
        </w:rPr>
        <w:t>ing</w:t>
      </w:r>
      <w:r w:rsidR="0042547F">
        <w:rPr>
          <w:rFonts w:ascii="Arial" w:hAnsi="Arial" w:cs="Arial"/>
          <w:sz w:val="24"/>
          <w:szCs w:val="24"/>
        </w:rPr>
        <w:t xml:space="preserve"> </w:t>
      </w:r>
      <w:r w:rsidR="00485BEF">
        <w:rPr>
          <w:rFonts w:ascii="Arial" w:hAnsi="Arial" w:cs="Arial"/>
          <w:sz w:val="24"/>
          <w:szCs w:val="24"/>
        </w:rPr>
        <w:t>criminal records</w:t>
      </w:r>
      <w:r w:rsidR="00B6643C">
        <w:rPr>
          <w:rFonts w:ascii="Arial" w:hAnsi="Arial" w:cs="Arial"/>
          <w:sz w:val="24"/>
          <w:szCs w:val="24"/>
        </w:rPr>
        <w:t xml:space="preserve"> because they </w:t>
      </w:r>
      <w:r w:rsidR="005E2876">
        <w:rPr>
          <w:rFonts w:ascii="Arial" w:hAnsi="Arial" w:cs="Arial"/>
          <w:sz w:val="24"/>
          <w:szCs w:val="24"/>
        </w:rPr>
        <w:t>do not have the money to pay</w:t>
      </w:r>
      <w:r w:rsidR="00485BEF">
        <w:rPr>
          <w:rFonts w:ascii="Arial" w:hAnsi="Arial" w:cs="Arial"/>
          <w:sz w:val="24"/>
          <w:szCs w:val="24"/>
        </w:rPr>
        <w:t xml:space="preserve"> </w:t>
      </w:r>
      <w:r w:rsidR="002136B7">
        <w:rPr>
          <w:rFonts w:ascii="Arial" w:hAnsi="Arial" w:cs="Arial"/>
          <w:sz w:val="24"/>
          <w:szCs w:val="24"/>
        </w:rPr>
        <w:t>(</w:t>
      </w:r>
      <w:proofErr w:type="spellStart"/>
      <w:r w:rsidR="000E046B">
        <w:rPr>
          <w:rFonts w:ascii="Arial" w:hAnsi="Arial" w:cs="Arial"/>
          <w:sz w:val="24"/>
          <w:szCs w:val="24"/>
        </w:rPr>
        <w:t>Siddque</w:t>
      </w:r>
      <w:proofErr w:type="spellEnd"/>
      <w:r w:rsidR="000E046B">
        <w:rPr>
          <w:rFonts w:ascii="Arial" w:hAnsi="Arial" w:cs="Arial"/>
          <w:sz w:val="24"/>
          <w:szCs w:val="24"/>
        </w:rPr>
        <w:t>, 2021).</w:t>
      </w:r>
      <w:r w:rsidR="009F60AA">
        <w:rPr>
          <w:rFonts w:ascii="Arial" w:hAnsi="Arial" w:cs="Arial"/>
          <w:sz w:val="24"/>
          <w:szCs w:val="24"/>
        </w:rPr>
        <w:t xml:space="preserve"> Since the beginning of the pandemic there have been</w:t>
      </w:r>
      <w:r w:rsidR="00DF2299">
        <w:rPr>
          <w:rFonts w:ascii="Arial" w:hAnsi="Arial" w:cs="Arial"/>
          <w:sz w:val="24"/>
          <w:szCs w:val="24"/>
        </w:rPr>
        <w:t xml:space="preserve"> more than 85,000 </w:t>
      </w:r>
      <w:r w:rsidR="003C30AC">
        <w:rPr>
          <w:rFonts w:ascii="Arial" w:hAnsi="Arial" w:cs="Arial"/>
          <w:sz w:val="24"/>
          <w:szCs w:val="24"/>
        </w:rPr>
        <w:t>fixed penalty noti</w:t>
      </w:r>
      <w:r w:rsidR="00A307EA">
        <w:rPr>
          <w:rFonts w:ascii="Arial" w:hAnsi="Arial" w:cs="Arial"/>
          <w:sz w:val="24"/>
          <w:szCs w:val="24"/>
        </w:rPr>
        <w:t>c</w:t>
      </w:r>
      <w:r w:rsidR="003C30AC">
        <w:rPr>
          <w:rFonts w:ascii="Arial" w:hAnsi="Arial" w:cs="Arial"/>
          <w:sz w:val="24"/>
          <w:szCs w:val="24"/>
        </w:rPr>
        <w:t>e</w:t>
      </w:r>
      <w:r w:rsidR="00A307EA">
        <w:rPr>
          <w:rFonts w:ascii="Arial" w:hAnsi="Arial" w:cs="Arial"/>
          <w:sz w:val="24"/>
          <w:szCs w:val="24"/>
        </w:rPr>
        <w:t>s (</w:t>
      </w:r>
      <w:r w:rsidR="00DF2299">
        <w:rPr>
          <w:rFonts w:ascii="Arial" w:hAnsi="Arial" w:cs="Arial"/>
          <w:sz w:val="24"/>
          <w:szCs w:val="24"/>
        </w:rPr>
        <w:t>FPNs</w:t>
      </w:r>
      <w:r w:rsidR="00A307EA">
        <w:rPr>
          <w:rFonts w:ascii="Arial" w:hAnsi="Arial" w:cs="Arial"/>
          <w:sz w:val="24"/>
          <w:szCs w:val="24"/>
        </w:rPr>
        <w:t>)</w:t>
      </w:r>
      <w:r w:rsidR="00DF2299">
        <w:rPr>
          <w:rFonts w:ascii="Arial" w:hAnsi="Arial" w:cs="Arial"/>
          <w:sz w:val="24"/>
          <w:szCs w:val="24"/>
        </w:rPr>
        <w:t xml:space="preserve"> in England and 8,000 in Wales</w:t>
      </w:r>
      <w:r w:rsidR="00FC7DAA">
        <w:rPr>
          <w:rFonts w:ascii="Arial" w:hAnsi="Arial" w:cs="Arial"/>
          <w:sz w:val="24"/>
          <w:szCs w:val="24"/>
        </w:rPr>
        <w:t xml:space="preserve">, </w:t>
      </w:r>
      <w:r w:rsidR="00E03DB6">
        <w:rPr>
          <w:rFonts w:ascii="Arial" w:hAnsi="Arial" w:cs="Arial"/>
          <w:sz w:val="24"/>
          <w:szCs w:val="24"/>
        </w:rPr>
        <w:t xml:space="preserve">it has now been acknowledged that </w:t>
      </w:r>
      <w:r w:rsidR="00A77CDC">
        <w:rPr>
          <w:rFonts w:ascii="Arial" w:hAnsi="Arial" w:cs="Arial"/>
          <w:sz w:val="24"/>
          <w:szCs w:val="24"/>
        </w:rPr>
        <w:t xml:space="preserve">27% of these FPNs were issued </w:t>
      </w:r>
      <w:r w:rsidR="00521739">
        <w:rPr>
          <w:rFonts w:ascii="Arial" w:hAnsi="Arial" w:cs="Arial"/>
          <w:sz w:val="24"/>
          <w:szCs w:val="24"/>
        </w:rPr>
        <w:t xml:space="preserve">incorrectly by the police. </w:t>
      </w:r>
      <w:r w:rsidR="00691FFA">
        <w:rPr>
          <w:rFonts w:ascii="Arial" w:hAnsi="Arial" w:cs="Arial"/>
          <w:sz w:val="24"/>
          <w:szCs w:val="24"/>
        </w:rPr>
        <w:t>A</w:t>
      </w:r>
      <w:r w:rsidR="00C10D5C">
        <w:rPr>
          <w:rFonts w:ascii="Arial" w:hAnsi="Arial" w:cs="Arial"/>
          <w:sz w:val="24"/>
          <w:szCs w:val="24"/>
        </w:rPr>
        <w:t xml:space="preserve"> Coronavirus Act</w:t>
      </w:r>
      <w:r w:rsidR="00C35B51">
        <w:rPr>
          <w:rFonts w:ascii="Arial" w:hAnsi="Arial" w:cs="Arial"/>
          <w:sz w:val="24"/>
          <w:szCs w:val="24"/>
        </w:rPr>
        <w:t xml:space="preserve"> was established </w:t>
      </w:r>
      <w:r w:rsidR="004D4575">
        <w:rPr>
          <w:rFonts w:ascii="Arial" w:hAnsi="Arial" w:cs="Arial"/>
          <w:sz w:val="24"/>
          <w:szCs w:val="24"/>
        </w:rPr>
        <w:lastRenderedPageBreak/>
        <w:t xml:space="preserve">in March 2020 </w:t>
      </w:r>
      <w:r w:rsidR="009E761B">
        <w:rPr>
          <w:rFonts w:ascii="Arial" w:hAnsi="Arial" w:cs="Arial"/>
          <w:sz w:val="24"/>
          <w:szCs w:val="24"/>
        </w:rPr>
        <w:t xml:space="preserve">although there has been </w:t>
      </w:r>
      <w:r w:rsidR="002A3593">
        <w:rPr>
          <w:rFonts w:ascii="Arial" w:hAnsi="Arial" w:cs="Arial"/>
          <w:sz w:val="24"/>
          <w:szCs w:val="24"/>
        </w:rPr>
        <w:t xml:space="preserve">great confusion in its guidance and </w:t>
      </w:r>
      <w:r w:rsidR="00C10D5C">
        <w:rPr>
          <w:rFonts w:ascii="Arial" w:hAnsi="Arial" w:cs="Arial"/>
          <w:sz w:val="24"/>
          <w:szCs w:val="24"/>
        </w:rPr>
        <w:t>ha</w:t>
      </w:r>
      <w:r w:rsidR="004D4575">
        <w:rPr>
          <w:rFonts w:ascii="Arial" w:hAnsi="Arial" w:cs="Arial"/>
          <w:sz w:val="24"/>
          <w:szCs w:val="24"/>
        </w:rPr>
        <w:t>s</w:t>
      </w:r>
      <w:r w:rsidR="00C10D5C">
        <w:rPr>
          <w:rFonts w:ascii="Arial" w:hAnsi="Arial" w:cs="Arial"/>
          <w:sz w:val="24"/>
          <w:szCs w:val="24"/>
        </w:rPr>
        <w:t xml:space="preserve"> been wrongly understood by police</w:t>
      </w:r>
      <w:r w:rsidR="004D4575">
        <w:rPr>
          <w:rFonts w:ascii="Arial" w:hAnsi="Arial" w:cs="Arial"/>
          <w:sz w:val="24"/>
          <w:szCs w:val="24"/>
        </w:rPr>
        <w:t>.</w:t>
      </w:r>
      <w:r w:rsidR="00DF383B">
        <w:rPr>
          <w:rFonts w:ascii="Arial" w:hAnsi="Arial" w:cs="Arial"/>
          <w:sz w:val="24"/>
          <w:szCs w:val="24"/>
        </w:rPr>
        <w:t xml:space="preserve"> </w:t>
      </w:r>
      <w:r w:rsidR="004D4575">
        <w:rPr>
          <w:rFonts w:ascii="Arial" w:hAnsi="Arial" w:cs="Arial"/>
          <w:sz w:val="24"/>
          <w:szCs w:val="24"/>
        </w:rPr>
        <w:t>T</w:t>
      </w:r>
      <w:r w:rsidR="00DF383B">
        <w:rPr>
          <w:rFonts w:ascii="Arial" w:hAnsi="Arial" w:cs="Arial"/>
          <w:sz w:val="24"/>
          <w:szCs w:val="24"/>
        </w:rPr>
        <w:t xml:space="preserve">he Act has </w:t>
      </w:r>
      <w:r w:rsidR="00417BC8">
        <w:rPr>
          <w:rFonts w:ascii="Arial" w:hAnsi="Arial" w:cs="Arial"/>
          <w:sz w:val="24"/>
          <w:szCs w:val="24"/>
        </w:rPr>
        <w:t xml:space="preserve">not </w:t>
      </w:r>
      <w:r w:rsidR="00DF383B">
        <w:rPr>
          <w:rFonts w:ascii="Arial" w:hAnsi="Arial" w:cs="Arial"/>
          <w:sz w:val="24"/>
          <w:szCs w:val="24"/>
        </w:rPr>
        <w:t xml:space="preserve">been </w:t>
      </w:r>
      <w:r w:rsidR="00417BC8">
        <w:rPr>
          <w:rFonts w:ascii="Arial" w:hAnsi="Arial" w:cs="Arial"/>
          <w:sz w:val="24"/>
          <w:szCs w:val="24"/>
        </w:rPr>
        <w:t>pragmatic and</w:t>
      </w:r>
      <w:r w:rsidR="00701C7F">
        <w:rPr>
          <w:rFonts w:ascii="Arial" w:hAnsi="Arial" w:cs="Arial"/>
          <w:sz w:val="24"/>
          <w:szCs w:val="24"/>
        </w:rPr>
        <w:t xml:space="preserve"> is</w:t>
      </w:r>
      <w:r w:rsidR="00417BC8">
        <w:rPr>
          <w:rFonts w:ascii="Arial" w:hAnsi="Arial" w:cs="Arial"/>
          <w:sz w:val="24"/>
          <w:szCs w:val="24"/>
        </w:rPr>
        <w:t xml:space="preserve"> </w:t>
      </w:r>
      <w:r w:rsidR="00701C7F">
        <w:rPr>
          <w:rFonts w:ascii="Arial" w:hAnsi="Arial" w:cs="Arial"/>
          <w:sz w:val="24"/>
          <w:szCs w:val="24"/>
        </w:rPr>
        <w:t xml:space="preserve">being </w:t>
      </w:r>
      <w:r w:rsidR="00417BC8">
        <w:rPr>
          <w:rFonts w:ascii="Arial" w:hAnsi="Arial" w:cs="Arial"/>
          <w:sz w:val="24"/>
          <w:szCs w:val="24"/>
        </w:rPr>
        <w:t>used</w:t>
      </w:r>
      <w:r w:rsidR="004D4575">
        <w:rPr>
          <w:rFonts w:ascii="Arial" w:hAnsi="Arial" w:cs="Arial"/>
          <w:sz w:val="24"/>
          <w:szCs w:val="24"/>
        </w:rPr>
        <w:t xml:space="preserve"> </w:t>
      </w:r>
      <w:r w:rsidR="00DF383B">
        <w:rPr>
          <w:rFonts w:ascii="Arial" w:hAnsi="Arial" w:cs="Arial"/>
          <w:sz w:val="24"/>
          <w:szCs w:val="24"/>
        </w:rPr>
        <w:t xml:space="preserve">incorrectly says </w:t>
      </w:r>
      <w:r w:rsidR="00F46A4C" w:rsidRPr="00F46A4C">
        <w:rPr>
          <w:rFonts w:ascii="Arial" w:hAnsi="Arial" w:cs="Arial"/>
          <w:sz w:val="24"/>
          <w:szCs w:val="24"/>
        </w:rPr>
        <w:t>the chair of the cross-party committee,</w:t>
      </w:r>
      <w:r w:rsidR="00216B6D" w:rsidRPr="00216B6D">
        <w:t xml:space="preserve"> </w:t>
      </w:r>
      <w:r w:rsidR="00216B6D" w:rsidRPr="00216B6D">
        <w:rPr>
          <w:rFonts w:ascii="Arial" w:hAnsi="Arial" w:cs="Arial"/>
          <w:sz w:val="24"/>
          <w:szCs w:val="24"/>
        </w:rPr>
        <w:t>Harriet Harman</w:t>
      </w:r>
      <w:r w:rsidR="008858DD">
        <w:rPr>
          <w:rFonts w:ascii="Arial" w:hAnsi="Arial" w:cs="Arial"/>
          <w:sz w:val="24"/>
          <w:szCs w:val="24"/>
        </w:rPr>
        <w:t xml:space="preserve"> (Bradley, 2021).</w:t>
      </w:r>
      <w:r w:rsidR="001612C7">
        <w:rPr>
          <w:rFonts w:ascii="Arial" w:hAnsi="Arial" w:cs="Arial"/>
          <w:sz w:val="24"/>
          <w:szCs w:val="24"/>
        </w:rPr>
        <w:t xml:space="preserve"> The committee are arguing and demanding a review of the FPN approach</w:t>
      </w:r>
      <w:r w:rsidR="00B57A63">
        <w:rPr>
          <w:rFonts w:ascii="Arial" w:hAnsi="Arial" w:cs="Arial"/>
          <w:sz w:val="24"/>
          <w:szCs w:val="24"/>
        </w:rPr>
        <w:t xml:space="preserve"> in the amounts police are charging and they disagree with people being </w:t>
      </w:r>
      <w:r w:rsidR="00287A5C">
        <w:rPr>
          <w:rFonts w:ascii="Arial" w:hAnsi="Arial" w:cs="Arial"/>
          <w:sz w:val="24"/>
          <w:szCs w:val="24"/>
        </w:rPr>
        <w:t xml:space="preserve">faced with a criminal record when fines can not be paid. </w:t>
      </w:r>
    </w:p>
    <w:p w14:paraId="4D4CB886" w14:textId="699197FF" w:rsidR="0001033A" w:rsidRPr="002F27D8" w:rsidRDefault="007069A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 </w:t>
      </w:r>
      <w:r w:rsidR="00971583">
        <w:rPr>
          <w:rFonts w:ascii="Arial" w:hAnsi="Arial" w:cs="Arial"/>
          <w:sz w:val="24"/>
          <w:szCs w:val="24"/>
        </w:rPr>
        <w:t xml:space="preserve">and evaluate the findings of </w:t>
      </w:r>
      <w:r w:rsidR="00DB7B14">
        <w:rPr>
          <w:rFonts w:ascii="Arial" w:hAnsi="Arial" w:cs="Arial"/>
          <w:sz w:val="24"/>
          <w:szCs w:val="24"/>
        </w:rPr>
        <w:t xml:space="preserve">this assignment the </w:t>
      </w:r>
      <w:r w:rsidR="00264822">
        <w:rPr>
          <w:rFonts w:ascii="Arial" w:hAnsi="Arial" w:cs="Arial"/>
          <w:sz w:val="24"/>
          <w:szCs w:val="24"/>
        </w:rPr>
        <w:t>police’s</w:t>
      </w:r>
      <w:r w:rsidR="00C82F4F">
        <w:rPr>
          <w:rFonts w:ascii="Arial" w:hAnsi="Arial" w:cs="Arial"/>
          <w:sz w:val="24"/>
          <w:szCs w:val="24"/>
        </w:rPr>
        <w:t xml:space="preserve"> </w:t>
      </w:r>
      <w:r w:rsidR="00DD5958">
        <w:rPr>
          <w:rFonts w:ascii="Arial" w:hAnsi="Arial" w:cs="Arial"/>
          <w:sz w:val="24"/>
          <w:szCs w:val="24"/>
        </w:rPr>
        <w:t>use</w:t>
      </w:r>
      <w:r w:rsidR="002E7A8A">
        <w:rPr>
          <w:rFonts w:ascii="Arial" w:hAnsi="Arial" w:cs="Arial"/>
          <w:sz w:val="24"/>
          <w:szCs w:val="24"/>
        </w:rPr>
        <w:t xml:space="preserve"> of</w:t>
      </w:r>
      <w:r w:rsidR="00DD5958">
        <w:rPr>
          <w:rFonts w:ascii="Arial" w:hAnsi="Arial" w:cs="Arial"/>
          <w:sz w:val="24"/>
          <w:szCs w:val="24"/>
        </w:rPr>
        <w:t xml:space="preserve"> the four E</w:t>
      </w:r>
      <w:r w:rsidR="00424181">
        <w:rPr>
          <w:rFonts w:ascii="Arial" w:hAnsi="Arial" w:cs="Arial"/>
          <w:sz w:val="24"/>
          <w:szCs w:val="24"/>
        </w:rPr>
        <w:t>’</w:t>
      </w:r>
      <w:r w:rsidR="00DD5958">
        <w:rPr>
          <w:rFonts w:ascii="Arial" w:hAnsi="Arial" w:cs="Arial"/>
          <w:sz w:val="24"/>
          <w:szCs w:val="24"/>
        </w:rPr>
        <w:t xml:space="preserve">s approach </w:t>
      </w:r>
      <w:r w:rsidR="00AB671D">
        <w:rPr>
          <w:rFonts w:ascii="Arial" w:hAnsi="Arial" w:cs="Arial"/>
          <w:sz w:val="24"/>
          <w:szCs w:val="24"/>
        </w:rPr>
        <w:t>to</w:t>
      </w:r>
      <w:r w:rsidR="00DD5958">
        <w:rPr>
          <w:rFonts w:ascii="Arial" w:hAnsi="Arial" w:cs="Arial"/>
          <w:sz w:val="24"/>
          <w:szCs w:val="24"/>
        </w:rPr>
        <w:t xml:space="preserve"> </w:t>
      </w:r>
      <w:r w:rsidR="00602863">
        <w:rPr>
          <w:rFonts w:ascii="Arial" w:hAnsi="Arial" w:cs="Arial"/>
          <w:sz w:val="24"/>
          <w:szCs w:val="24"/>
        </w:rPr>
        <w:t>regulate people</w:t>
      </w:r>
      <w:r w:rsidR="00BB2ECE">
        <w:rPr>
          <w:rFonts w:ascii="Arial" w:hAnsi="Arial" w:cs="Arial"/>
          <w:sz w:val="24"/>
          <w:szCs w:val="24"/>
        </w:rPr>
        <w:t>’</w:t>
      </w:r>
      <w:r w:rsidR="00602863">
        <w:rPr>
          <w:rFonts w:ascii="Arial" w:hAnsi="Arial" w:cs="Arial"/>
          <w:sz w:val="24"/>
          <w:szCs w:val="24"/>
        </w:rPr>
        <w:t>s behaviour</w:t>
      </w:r>
      <w:r w:rsidR="00BB2ECE">
        <w:rPr>
          <w:rFonts w:ascii="Arial" w:hAnsi="Arial" w:cs="Arial"/>
          <w:sz w:val="24"/>
          <w:szCs w:val="24"/>
        </w:rPr>
        <w:t xml:space="preserve"> in respect to</w:t>
      </w:r>
      <w:r w:rsidR="00DD5958">
        <w:rPr>
          <w:rFonts w:ascii="Arial" w:hAnsi="Arial" w:cs="Arial"/>
          <w:sz w:val="24"/>
          <w:szCs w:val="24"/>
        </w:rPr>
        <w:t xml:space="preserve"> the coronavirus regulations</w:t>
      </w:r>
      <w:r w:rsidR="00AB671D">
        <w:rPr>
          <w:rFonts w:ascii="Arial" w:hAnsi="Arial" w:cs="Arial"/>
          <w:sz w:val="24"/>
          <w:szCs w:val="24"/>
        </w:rPr>
        <w:t xml:space="preserve"> </w:t>
      </w:r>
      <w:r w:rsidR="009B2F71">
        <w:rPr>
          <w:rFonts w:ascii="Arial" w:hAnsi="Arial" w:cs="Arial"/>
          <w:sz w:val="24"/>
          <w:szCs w:val="24"/>
        </w:rPr>
        <w:t xml:space="preserve">is </w:t>
      </w:r>
      <w:r w:rsidR="00984119">
        <w:rPr>
          <w:rFonts w:ascii="Arial" w:hAnsi="Arial" w:cs="Arial"/>
          <w:sz w:val="24"/>
          <w:szCs w:val="24"/>
        </w:rPr>
        <w:t>encouraging</w:t>
      </w:r>
      <w:r w:rsidR="00CE7A47">
        <w:rPr>
          <w:rFonts w:ascii="Arial" w:hAnsi="Arial" w:cs="Arial"/>
          <w:sz w:val="24"/>
          <w:szCs w:val="24"/>
        </w:rPr>
        <w:t xml:space="preserve"> to a certain extent</w:t>
      </w:r>
      <w:r w:rsidR="00857B81">
        <w:rPr>
          <w:rFonts w:ascii="Arial" w:hAnsi="Arial" w:cs="Arial"/>
          <w:sz w:val="24"/>
          <w:szCs w:val="24"/>
        </w:rPr>
        <w:t>.</w:t>
      </w:r>
      <w:r w:rsidR="00CE7A47">
        <w:rPr>
          <w:rFonts w:ascii="Arial" w:hAnsi="Arial" w:cs="Arial"/>
          <w:sz w:val="24"/>
          <w:szCs w:val="24"/>
        </w:rPr>
        <w:t xml:space="preserve"> </w:t>
      </w:r>
      <w:r w:rsidR="00777480">
        <w:rPr>
          <w:rFonts w:ascii="Arial" w:hAnsi="Arial" w:cs="Arial"/>
          <w:sz w:val="24"/>
          <w:szCs w:val="24"/>
        </w:rPr>
        <w:t>However,</w:t>
      </w:r>
      <w:r w:rsidR="00857B81">
        <w:rPr>
          <w:rFonts w:ascii="Arial" w:hAnsi="Arial" w:cs="Arial"/>
          <w:sz w:val="24"/>
          <w:szCs w:val="24"/>
        </w:rPr>
        <w:t xml:space="preserve"> it is evident that</w:t>
      </w:r>
      <w:r w:rsidR="002F27D8" w:rsidRPr="002F27D8">
        <w:rPr>
          <w:rFonts w:ascii="Arial" w:hAnsi="Arial" w:cs="Arial"/>
          <w:sz w:val="24"/>
          <w:szCs w:val="24"/>
        </w:rPr>
        <w:t xml:space="preserve"> promoting</w:t>
      </w:r>
      <w:r w:rsidR="00857B81">
        <w:rPr>
          <w:rFonts w:ascii="Arial" w:hAnsi="Arial" w:cs="Arial"/>
          <w:sz w:val="24"/>
          <w:szCs w:val="24"/>
        </w:rPr>
        <w:t xml:space="preserve"> </w:t>
      </w:r>
      <w:r w:rsidR="00310E4F">
        <w:rPr>
          <w:rFonts w:ascii="Arial" w:hAnsi="Arial" w:cs="Arial"/>
          <w:sz w:val="24"/>
          <w:szCs w:val="24"/>
        </w:rPr>
        <w:t>the public’s health</w:t>
      </w:r>
      <w:r w:rsidR="00912EE9">
        <w:rPr>
          <w:rFonts w:ascii="Arial" w:hAnsi="Arial" w:cs="Arial"/>
          <w:sz w:val="24"/>
          <w:szCs w:val="24"/>
        </w:rPr>
        <w:t xml:space="preserve"> has </w:t>
      </w:r>
      <w:r w:rsidR="00310E4F">
        <w:rPr>
          <w:rFonts w:ascii="Arial" w:hAnsi="Arial" w:cs="Arial"/>
          <w:sz w:val="24"/>
          <w:szCs w:val="24"/>
        </w:rPr>
        <w:t xml:space="preserve">proved to be </w:t>
      </w:r>
      <w:r w:rsidR="00912EE9">
        <w:rPr>
          <w:rFonts w:ascii="Arial" w:hAnsi="Arial" w:cs="Arial"/>
          <w:sz w:val="24"/>
          <w:szCs w:val="24"/>
        </w:rPr>
        <w:t xml:space="preserve">and is </w:t>
      </w:r>
      <w:r w:rsidR="00777480">
        <w:rPr>
          <w:rFonts w:ascii="Arial" w:hAnsi="Arial" w:cs="Arial"/>
          <w:sz w:val="24"/>
          <w:szCs w:val="24"/>
        </w:rPr>
        <w:t>s</w:t>
      </w:r>
      <w:r w:rsidR="00912EE9">
        <w:rPr>
          <w:rFonts w:ascii="Arial" w:hAnsi="Arial" w:cs="Arial"/>
          <w:sz w:val="24"/>
          <w:szCs w:val="24"/>
        </w:rPr>
        <w:t>till proving to be a difficult task.</w:t>
      </w:r>
      <w:r w:rsidR="00540EED">
        <w:rPr>
          <w:rFonts w:ascii="Arial" w:hAnsi="Arial" w:cs="Arial"/>
          <w:sz w:val="24"/>
          <w:szCs w:val="24"/>
        </w:rPr>
        <w:t xml:space="preserve"> </w:t>
      </w:r>
      <w:r w:rsidR="00777480">
        <w:rPr>
          <w:rFonts w:ascii="Arial" w:hAnsi="Arial" w:cs="Arial"/>
          <w:sz w:val="24"/>
          <w:szCs w:val="24"/>
        </w:rPr>
        <w:t>To</w:t>
      </w:r>
      <w:r w:rsidR="00540EED">
        <w:rPr>
          <w:rFonts w:ascii="Arial" w:hAnsi="Arial" w:cs="Arial"/>
          <w:sz w:val="24"/>
          <w:szCs w:val="24"/>
        </w:rPr>
        <w:t xml:space="preserve"> ensure the </w:t>
      </w:r>
      <w:r w:rsidR="001E3307">
        <w:rPr>
          <w:rFonts w:ascii="Arial" w:hAnsi="Arial" w:cs="Arial"/>
          <w:sz w:val="24"/>
          <w:szCs w:val="24"/>
        </w:rPr>
        <w:t>public follows</w:t>
      </w:r>
      <w:r w:rsidR="00540EED">
        <w:rPr>
          <w:rFonts w:ascii="Arial" w:hAnsi="Arial" w:cs="Arial"/>
          <w:sz w:val="24"/>
          <w:szCs w:val="24"/>
        </w:rPr>
        <w:t xml:space="preserve"> </w:t>
      </w:r>
      <w:r w:rsidR="00135DAE">
        <w:rPr>
          <w:rFonts w:ascii="Arial" w:hAnsi="Arial" w:cs="Arial"/>
          <w:sz w:val="24"/>
          <w:szCs w:val="24"/>
        </w:rPr>
        <w:t xml:space="preserve">rules, </w:t>
      </w:r>
      <w:r w:rsidR="00C50DC5">
        <w:rPr>
          <w:rFonts w:ascii="Arial" w:hAnsi="Arial" w:cs="Arial"/>
          <w:sz w:val="24"/>
          <w:szCs w:val="24"/>
        </w:rPr>
        <w:t xml:space="preserve">strict </w:t>
      </w:r>
      <w:r w:rsidR="002F27D8" w:rsidRPr="002F27D8">
        <w:rPr>
          <w:rFonts w:ascii="Arial" w:hAnsi="Arial" w:cs="Arial"/>
          <w:sz w:val="24"/>
          <w:szCs w:val="24"/>
        </w:rPr>
        <w:t>enforcement</w:t>
      </w:r>
      <w:r w:rsidR="0034438C">
        <w:rPr>
          <w:rFonts w:ascii="Arial" w:hAnsi="Arial" w:cs="Arial"/>
          <w:sz w:val="24"/>
          <w:szCs w:val="24"/>
        </w:rPr>
        <w:t xml:space="preserve"> has been</w:t>
      </w:r>
      <w:r w:rsidR="002F27D8" w:rsidRPr="002F27D8">
        <w:rPr>
          <w:rFonts w:ascii="Arial" w:hAnsi="Arial" w:cs="Arial"/>
          <w:sz w:val="24"/>
          <w:szCs w:val="24"/>
        </w:rPr>
        <w:t xml:space="preserve"> the last resort</w:t>
      </w:r>
      <w:r w:rsidR="0034438C">
        <w:rPr>
          <w:rFonts w:ascii="Arial" w:hAnsi="Arial" w:cs="Arial"/>
          <w:sz w:val="24"/>
          <w:szCs w:val="24"/>
        </w:rPr>
        <w:t xml:space="preserve"> in some incidences</w:t>
      </w:r>
      <w:r w:rsidR="009D383E">
        <w:rPr>
          <w:rFonts w:ascii="Arial" w:hAnsi="Arial" w:cs="Arial"/>
          <w:sz w:val="24"/>
          <w:szCs w:val="24"/>
        </w:rPr>
        <w:t xml:space="preserve"> when</w:t>
      </w:r>
      <w:r w:rsidR="002F27D8" w:rsidRPr="002F27D8">
        <w:rPr>
          <w:rFonts w:ascii="Arial" w:hAnsi="Arial" w:cs="Arial"/>
          <w:sz w:val="24"/>
          <w:szCs w:val="24"/>
        </w:rPr>
        <w:t xml:space="preserve"> </w:t>
      </w:r>
      <w:r w:rsidR="009D383E">
        <w:rPr>
          <w:rFonts w:ascii="Arial" w:hAnsi="Arial" w:cs="Arial"/>
          <w:sz w:val="24"/>
          <w:szCs w:val="24"/>
        </w:rPr>
        <w:t>c</w:t>
      </w:r>
      <w:r w:rsidR="002F27D8" w:rsidRPr="002F27D8">
        <w:rPr>
          <w:rFonts w:ascii="Arial" w:hAnsi="Arial" w:cs="Arial"/>
          <w:sz w:val="24"/>
          <w:szCs w:val="24"/>
        </w:rPr>
        <w:t>oping with individuals who fail to comply</w:t>
      </w:r>
      <w:r w:rsidR="001E3307">
        <w:rPr>
          <w:rFonts w:ascii="Arial" w:hAnsi="Arial" w:cs="Arial"/>
          <w:sz w:val="24"/>
          <w:szCs w:val="24"/>
        </w:rPr>
        <w:t xml:space="preserve"> to covid regulations</w:t>
      </w:r>
      <w:r w:rsidR="00642A43">
        <w:rPr>
          <w:rFonts w:ascii="Arial" w:hAnsi="Arial" w:cs="Arial"/>
          <w:sz w:val="24"/>
          <w:szCs w:val="24"/>
        </w:rPr>
        <w:t xml:space="preserve">. Although some penalties can be justified it is clear that </w:t>
      </w:r>
      <w:r w:rsidR="002F27D8" w:rsidRPr="002F27D8">
        <w:rPr>
          <w:rFonts w:ascii="Arial" w:hAnsi="Arial" w:cs="Arial"/>
          <w:sz w:val="24"/>
          <w:szCs w:val="24"/>
        </w:rPr>
        <w:t xml:space="preserve"> the complex</w:t>
      </w:r>
      <w:r w:rsidR="00642A43">
        <w:rPr>
          <w:rFonts w:ascii="Arial" w:hAnsi="Arial" w:cs="Arial"/>
          <w:sz w:val="24"/>
          <w:szCs w:val="24"/>
        </w:rPr>
        <w:t>ity</w:t>
      </w:r>
      <w:r w:rsidR="002F27D8" w:rsidRPr="002F27D8">
        <w:rPr>
          <w:rFonts w:ascii="Arial" w:hAnsi="Arial" w:cs="Arial"/>
          <w:sz w:val="24"/>
          <w:szCs w:val="24"/>
        </w:rPr>
        <w:t xml:space="preserve"> and unique legislative process</w:t>
      </w:r>
      <w:r w:rsidR="00AE53ED">
        <w:rPr>
          <w:rFonts w:ascii="Arial" w:hAnsi="Arial" w:cs="Arial"/>
          <w:sz w:val="24"/>
          <w:szCs w:val="24"/>
        </w:rPr>
        <w:t xml:space="preserve"> has </w:t>
      </w:r>
      <w:r w:rsidR="002F27D8" w:rsidRPr="002F27D8">
        <w:rPr>
          <w:rFonts w:ascii="Arial" w:hAnsi="Arial" w:cs="Arial"/>
          <w:sz w:val="24"/>
          <w:szCs w:val="24"/>
        </w:rPr>
        <w:t>created some difficulties for law enforcement</w:t>
      </w:r>
      <w:r w:rsidR="00B864FE">
        <w:rPr>
          <w:rFonts w:ascii="Arial" w:hAnsi="Arial" w:cs="Arial"/>
          <w:sz w:val="24"/>
          <w:szCs w:val="24"/>
        </w:rPr>
        <w:t xml:space="preserve"> whereby clarity of lawful procedure have been misunderstood.</w:t>
      </w:r>
    </w:p>
    <w:bookmarkEnd w:id="0"/>
    <w:p w14:paraId="47500D7A" w14:textId="77777777" w:rsidR="002578BD" w:rsidRPr="002578BD" w:rsidRDefault="002578BD" w:rsidP="00097C7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</w:p>
    <w:p w14:paraId="602F43A3" w14:textId="1042A9BF" w:rsidR="008B2684" w:rsidRPr="00E85B0F" w:rsidRDefault="008B2684" w:rsidP="00097C7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</w:p>
    <w:p w14:paraId="23002182" w14:textId="571237B1" w:rsidR="008B2684" w:rsidRDefault="008B2684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70EF555E" w14:textId="28AAEFB6" w:rsidR="008B2684" w:rsidRDefault="008B2684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40BAD6A2" w14:textId="5AC8E38F" w:rsidR="008B2684" w:rsidRDefault="008B2684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67CED590" w14:textId="04E3F5BE" w:rsidR="008B2684" w:rsidRDefault="008B2684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38573A3D" w14:textId="05620331" w:rsidR="008B2684" w:rsidRDefault="008B2684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7A018E10" w14:textId="17EDBC1D" w:rsidR="00BE2553" w:rsidRDefault="00BE2553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16565491" w14:textId="08F702B7" w:rsidR="002D7660" w:rsidRDefault="002D7660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072FD743" w14:textId="5161E255" w:rsidR="002D7660" w:rsidRDefault="002D7660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3334AB2D" w14:textId="2B6BD4C6" w:rsidR="002D7660" w:rsidRDefault="002D7660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01988970" w14:textId="3A80477D" w:rsidR="002D7660" w:rsidRDefault="002D7660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5ACAC7D8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p w14:paraId="77B4B96A" w14:textId="5D77DC48" w:rsidR="008B2684" w:rsidRDefault="008B2684" w:rsidP="00097C7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8B2684">
        <w:rPr>
          <w:rFonts w:ascii="Arial" w:hAnsi="Arial" w:cs="Arial"/>
          <w:sz w:val="24"/>
          <w:szCs w:val="24"/>
          <w:u w:val="single"/>
        </w:rPr>
        <w:lastRenderedPageBreak/>
        <w:t xml:space="preserve">Bibliography </w:t>
      </w:r>
    </w:p>
    <w:p w14:paraId="6FBCA5A6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Bradley, S. (2021) ‘</w:t>
      </w:r>
      <w:r w:rsidRPr="00DD39B8">
        <w:rPr>
          <w:rFonts w:ascii="Arial" w:hAnsi="Arial" w:cs="Arial"/>
          <w:sz w:val="24"/>
          <w:szCs w:val="24"/>
        </w:rPr>
        <w:t>MPs call for all Covid-19 fines to be reviewed</w:t>
      </w:r>
      <w:r>
        <w:rPr>
          <w:rFonts w:ascii="Arial" w:hAnsi="Arial" w:cs="Arial"/>
          <w:sz w:val="24"/>
          <w:szCs w:val="24"/>
        </w:rPr>
        <w:t xml:space="preserve">’, </w:t>
      </w:r>
      <w:r w:rsidRPr="00DD39B8">
        <w:rPr>
          <w:rFonts w:ascii="Arial" w:hAnsi="Arial" w:cs="Arial"/>
          <w:i/>
          <w:iCs/>
          <w:sz w:val="24"/>
          <w:szCs w:val="24"/>
        </w:rPr>
        <w:t>The Week</w:t>
      </w:r>
      <w:r>
        <w:rPr>
          <w:rFonts w:ascii="Arial" w:hAnsi="Arial" w:cs="Arial"/>
          <w:sz w:val="24"/>
          <w:szCs w:val="24"/>
        </w:rPr>
        <w:t>, 27</w:t>
      </w:r>
      <w:r w:rsidRPr="00B8546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April. Available at: </w:t>
      </w:r>
      <w:hyperlink r:id="rId5" w:history="1">
        <w:r w:rsidRPr="00B42543">
          <w:rPr>
            <w:rStyle w:val="Hyperlink"/>
            <w:rFonts w:ascii="Arial" w:hAnsi="Arial" w:cs="Arial"/>
            <w:sz w:val="24"/>
            <w:szCs w:val="24"/>
          </w:rPr>
          <w:t>https://www.theweek.co.uk/covid-19/952655/mps-call-for-all-covid-19-fines-to-be-reviewed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332BB5EF" w14:textId="77777777" w:rsidR="00686653" w:rsidRPr="00787FC6" w:rsidRDefault="00686653" w:rsidP="007C176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Health and Social Care (2020) </w:t>
      </w:r>
      <w:r w:rsidRPr="00A66E8D">
        <w:rPr>
          <w:rFonts w:ascii="Arial" w:hAnsi="Arial" w:cs="Arial"/>
          <w:i/>
          <w:iCs/>
          <w:sz w:val="24"/>
          <w:szCs w:val="24"/>
        </w:rPr>
        <w:t>Coronavirus: action plan</w:t>
      </w:r>
      <w:r w:rsidRPr="00A66E8D">
        <w:rPr>
          <w:rFonts w:ascii="Arial" w:hAnsi="Arial" w:cs="Arial"/>
          <w:i/>
          <w:iCs/>
          <w:sz w:val="24"/>
          <w:szCs w:val="24"/>
        </w:rPr>
        <w:t xml:space="preserve"> </w:t>
      </w:r>
      <w:r w:rsidRPr="00A66E8D">
        <w:rPr>
          <w:rFonts w:ascii="Arial" w:hAnsi="Arial" w:cs="Arial"/>
          <w:i/>
          <w:iCs/>
          <w:sz w:val="24"/>
          <w:szCs w:val="24"/>
        </w:rPr>
        <w:t>A guide to what you can expect across</w:t>
      </w:r>
      <w:r w:rsidRPr="00A66E8D">
        <w:rPr>
          <w:rFonts w:ascii="Arial" w:hAnsi="Arial" w:cs="Arial"/>
          <w:i/>
          <w:iCs/>
          <w:sz w:val="24"/>
          <w:szCs w:val="24"/>
        </w:rPr>
        <w:t xml:space="preserve"> the UK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EF64DA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https://assets.publishing.service.gov.uk/government/uploads/system/uploads/attachment_data/file/869827/Coronavirus_action_plan_-_a_guide_to_what_you_can_expect_across_the_UK.pdf</w:t>
        </w:r>
      </w:hyperlink>
      <w:r>
        <w:rPr>
          <w:rFonts w:ascii="Arial" w:hAnsi="Arial" w:cs="Arial"/>
          <w:sz w:val="24"/>
          <w:szCs w:val="24"/>
        </w:rPr>
        <w:t xml:space="preserve"> [Accessed: 6</w:t>
      </w:r>
      <w:r w:rsidRPr="0068665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2021].</w:t>
      </w:r>
    </w:p>
    <w:p w14:paraId="2EEF6991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GOV.UK (2020)</w:t>
      </w:r>
      <w:r w:rsidRPr="00E149D5">
        <w:rPr>
          <w:rFonts w:ascii="Arial" w:hAnsi="Arial" w:cs="Arial"/>
          <w:i/>
          <w:iCs/>
          <w:sz w:val="24"/>
          <w:szCs w:val="24"/>
        </w:rPr>
        <w:t xml:space="preserve"> Police given new powers and support to respond to coronavirus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B42543">
          <w:rPr>
            <w:rStyle w:val="Hyperlink"/>
            <w:rFonts w:ascii="Arial" w:hAnsi="Arial" w:cs="Arial"/>
            <w:sz w:val="24"/>
            <w:szCs w:val="24"/>
          </w:rPr>
          <w:t>https://www.gov.uk/government/news/police-given-new-powers-and-support-to-respond-to-coronavirus</w:t>
        </w:r>
      </w:hyperlink>
      <w:r>
        <w:rPr>
          <w:rFonts w:ascii="Arial" w:hAnsi="Arial" w:cs="Arial"/>
          <w:sz w:val="24"/>
          <w:szCs w:val="24"/>
        </w:rPr>
        <w:t xml:space="preserve"> [Accessed: 6</w:t>
      </w:r>
      <w:r w:rsidRPr="00E149D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2020]. </w:t>
      </w:r>
    </w:p>
    <w:p w14:paraId="31B1AE0D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(2021) </w:t>
      </w:r>
      <w:r w:rsidRPr="004E16A0">
        <w:rPr>
          <w:rFonts w:ascii="Arial" w:hAnsi="Arial" w:cs="Arial"/>
          <w:sz w:val="24"/>
          <w:szCs w:val="24"/>
        </w:rPr>
        <w:t xml:space="preserve">(COVID-19) </w:t>
      </w:r>
      <w:r w:rsidRPr="004E16A0">
        <w:rPr>
          <w:rFonts w:ascii="Arial" w:hAnsi="Arial" w:cs="Arial"/>
          <w:i/>
          <w:iCs/>
          <w:sz w:val="24"/>
          <w:szCs w:val="24"/>
        </w:rPr>
        <w:t>Coronavirus restrictions: what you can and cannot do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787FC6">
        <w:t xml:space="preserve"> </w:t>
      </w:r>
      <w:hyperlink r:id="rId8" w:history="1">
        <w:r w:rsidRPr="00B42543">
          <w:rPr>
            <w:rStyle w:val="Hyperlink"/>
            <w:rFonts w:ascii="Arial" w:hAnsi="Arial" w:cs="Arial"/>
            <w:sz w:val="24"/>
            <w:szCs w:val="24"/>
          </w:rPr>
          <w:t>https://www.gov.uk/guidance/covid-19-coronavirus-restrictions-what-you-can-and-cannot-do</w:t>
        </w:r>
      </w:hyperlink>
      <w:r>
        <w:rPr>
          <w:rFonts w:ascii="Arial" w:hAnsi="Arial" w:cs="Arial"/>
          <w:sz w:val="24"/>
          <w:szCs w:val="24"/>
        </w:rPr>
        <w:t xml:space="preserve"> [Accessed: 6</w:t>
      </w:r>
      <w:r w:rsidRPr="00787FC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2021]. </w:t>
      </w:r>
    </w:p>
    <w:p w14:paraId="086F026A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(2021) UK COVID-19 stats. Available at: </w:t>
      </w:r>
      <w:hyperlink r:id="rId9" w:history="1">
        <w:r w:rsidRPr="005F0D00">
          <w:rPr>
            <w:rStyle w:val="Hyperlink"/>
            <w:rFonts w:ascii="Arial" w:hAnsi="Arial" w:cs="Arial"/>
            <w:sz w:val="24"/>
            <w:szCs w:val="24"/>
          </w:rPr>
          <w:t>https://coronavstats.co.uk/uk/overview</w:t>
        </w:r>
      </w:hyperlink>
      <w:r>
        <w:rPr>
          <w:rFonts w:ascii="Arial" w:hAnsi="Arial" w:cs="Arial"/>
          <w:sz w:val="24"/>
          <w:szCs w:val="24"/>
        </w:rPr>
        <w:t xml:space="preserve"> [Accessed 3</w:t>
      </w:r>
      <w:r w:rsidRPr="002E4F06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May 2021].</w:t>
      </w:r>
    </w:p>
    <w:p w14:paraId="25BC603F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HMICFRS (2021)</w:t>
      </w:r>
      <w:r w:rsidRPr="0050143A">
        <w:t xml:space="preserve"> </w:t>
      </w:r>
      <w:r w:rsidRPr="0050143A">
        <w:rPr>
          <w:rFonts w:ascii="Arial" w:hAnsi="Arial" w:cs="Arial"/>
          <w:i/>
          <w:iCs/>
          <w:sz w:val="24"/>
          <w:szCs w:val="24"/>
        </w:rPr>
        <w:t>Policing in the pandemic – The police response to the coronavirus pandemic during 2020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9B2597">
          <w:rPr>
            <w:rStyle w:val="Hyperlink"/>
            <w:rFonts w:ascii="Arial" w:hAnsi="Arial" w:cs="Arial"/>
            <w:sz w:val="24"/>
            <w:szCs w:val="24"/>
          </w:rPr>
          <w:t>Policing in the pandemic – The police response to the coronavirus pandemic during 2020 - HMICFRS (justiceinspectorates.gov.uk)</w:t>
        </w:r>
      </w:hyperlink>
      <w:r>
        <w:rPr>
          <w:rFonts w:ascii="Arial" w:hAnsi="Arial" w:cs="Arial"/>
          <w:sz w:val="24"/>
          <w:szCs w:val="24"/>
        </w:rPr>
        <w:t xml:space="preserve"> [Accessed: 6</w:t>
      </w:r>
      <w:r w:rsidRPr="009B259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2021]. </w:t>
      </w:r>
    </w:p>
    <w:p w14:paraId="46C50C28" w14:textId="77777777" w:rsidR="00686653" w:rsidRPr="00CE7F85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 (2021) </w:t>
      </w:r>
      <w:r w:rsidRPr="00CE7F85">
        <w:rPr>
          <w:rFonts w:ascii="Arial" w:hAnsi="Arial" w:cs="Arial"/>
          <w:i/>
          <w:iCs/>
          <w:sz w:val="24"/>
          <w:szCs w:val="24"/>
        </w:rPr>
        <w:t>Policing in the pandemic – The police response to the coronavirus pandemic during 2020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B42543">
          <w:rPr>
            <w:rStyle w:val="Hyperlink"/>
            <w:rFonts w:ascii="Arial" w:hAnsi="Arial" w:cs="Arial"/>
            <w:sz w:val="24"/>
            <w:szCs w:val="24"/>
          </w:rPr>
          <w:t>https://www.justiceinspectorates.gov.uk/hmicfrs/publication-html/the-police-response-to-the-coronavirus-pandemic-during-2020/</w:t>
        </w:r>
      </w:hyperlink>
      <w:r>
        <w:rPr>
          <w:rFonts w:ascii="Arial" w:hAnsi="Arial" w:cs="Arial"/>
          <w:sz w:val="24"/>
          <w:szCs w:val="24"/>
        </w:rPr>
        <w:t xml:space="preserve"> [Accessed: 6</w:t>
      </w:r>
      <w:r w:rsidRPr="002D766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2021].</w:t>
      </w:r>
    </w:p>
    <w:p w14:paraId="10702803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 w:rsidRPr="00ED089A">
        <w:rPr>
          <w:rFonts w:ascii="Arial" w:hAnsi="Arial" w:cs="Arial"/>
          <w:sz w:val="24"/>
          <w:szCs w:val="24"/>
        </w:rPr>
        <w:t xml:space="preserve">Independent Office for Police Conduct </w:t>
      </w:r>
      <w:r>
        <w:rPr>
          <w:rFonts w:ascii="Arial" w:hAnsi="Arial" w:cs="Arial"/>
          <w:sz w:val="24"/>
          <w:szCs w:val="24"/>
        </w:rPr>
        <w:t>(</w:t>
      </w:r>
      <w:r w:rsidRPr="00ED089A">
        <w:rPr>
          <w:rFonts w:ascii="Arial" w:hAnsi="Arial" w:cs="Arial"/>
          <w:sz w:val="24"/>
          <w:szCs w:val="24"/>
        </w:rPr>
        <w:t>2020)</w:t>
      </w:r>
      <w:r w:rsidRPr="00014D98">
        <w:t xml:space="preserve"> </w:t>
      </w:r>
      <w:r w:rsidRPr="00014D98">
        <w:rPr>
          <w:rFonts w:ascii="Arial" w:hAnsi="Arial" w:cs="Arial"/>
          <w:i/>
          <w:iCs/>
          <w:sz w:val="24"/>
          <w:szCs w:val="24"/>
        </w:rPr>
        <w:t>Our response to the COVID-19 pandemic</w:t>
      </w:r>
      <w:r>
        <w:rPr>
          <w:rFonts w:ascii="Arial" w:hAnsi="Arial" w:cs="Arial"/>
          <w:sz w:val="24"/>
          <w:szCs w:val="24"/>
        </w:rPr>
        <w:t xml:space="preserve">. Available at:  </w:t>
      </w:r>
      <w:r w:rsidRPr="00ED089A">
        <w:rPr>
          <w:rFonts w:ascii="Arial" w:hAnsi="Arial" w:cs="Arial"/>
          <w:sz w:val="24"/>
          <w:szCs w:val="24"/>
        </w:rPr>
        <w:t>.</w:t>
      </w:r>
      <w:hyperlink r:id="rId12" w:history="1">
        <w:r w:rsidRPr="00E73F34">
          <w:rPr>
            <w:rStyle w:val="Hyperlink"/>
            <w:rFonts w:ascii="Arial" w:hAnsi="Arial" w:cs="Arial"/>
            <w:sz w:val="24"/>
            <w:szCs w:val="24"/>
          </w:rPr>
          <w:t>https://www.policeconduct.gov.uk/our-response-covid-19-pandemic</w:t>
        </w:r>
      </w:hyperlink>
      <w:r>
        <w:rPr>
          <w:rFonts w:ascii="Arial" w:hAnsi="Arial" w:cs="Arial"/>
          <w:sz w:val="24"/>
          <w:szCs w:val="24"/>
        </w:rPr>
        <w:t xml:space="preserve"> [Accessed 3</w:t>
      </w:r>
      <w:r w:rsidRPr="0062770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May 2021]. </w:t>
      </w:r>
    </w:p>
    <w:p w14:paraId="39BBA786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Miller, J. (2020) ‘</w:t>
      </w:r>
      <w:r w:rsidRPr="002677D9">
        <w:rPr>
          <w:rFonts w:ascii="Arial" w:hAnsi="Arial" w:cs="Arial"/>
          <w:sz w:val="24"/>
          <w:szCs w:val="24"/>
        </w:rPr>
        <w:t>COVID-19 and the Most Vulnerable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Harvard Medical School, </w:t>
      </w:r>
      <w:r>
        <w:rPr>
          <w:rFonts w:ascii="Arial" w:hAnsi="Arial" w:cs="Arial"/>
          <w:sz w:val="24"/>
          <w:szCs w:val="24"/>
        </w:rPr>
        <w:t>1</w:t>
      </w:r>
      <w:r w:rsidRPr="000B17A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July. Available at:</w:t>
      </w:r>
      <w:r w:rsidRPr="00555D0A">
        <w:t xml:space="preserve"> </w:t>
      </w:r>
      <w:hyperlink r:id="rId13" w:history="1">
        <w:r w:rsidRPr="005A026B">
          <w:rPr>
            <w:rStyle w:val="Hyperlink"/>
            <w:rFonts w:ascii="Arial" w:hAnsi="Arial" w:cs="Arial"/>
            <w:sz w:val="24"/>
            <w:szCs w:val="24"/>
          </w:rPr>
          <w:t>https://hms.harvard.edu/news/covid-19-most-vulnerable</w:t>
        </w:r>
      </w:hyperlink>
      <w:r>
        <w:rPr>
          <w:rFonts w:ascii="Arial" w:hAnsi="Arial" w:cs="Arial"/>
          <w:sz w:val="24"/>
          <w:szCs w:val="24"/>
        </w:rPr>
        <w:t xml:space="preserve"> [Accessed 30th April 2021]. </w:t>
      </w:r>
    </w:p>
    <w:p w14:paraId="6F168E80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Police UK (2021)</w:t>
      </w:r>
      <w:r w:rsidRPr="00240BF1">
        <w:t xml:space="preserve"> </w:t>
      </w:r>
      <w:r w:rsidRPr="00240BF1">
        <w:rPr>
          <w:rFonts w:ascii="Arial" w:hAnsi="Arial" w:cs="Arial"/>
          <w:i/>
          <w:iCs/>
          <w:sz w:val="24"/>
          <w:szCs w:val="24"/>
        </w:rPr>
        <w:t>Coronavirus (Covid-19) police powers</w:t>
      </w:r>
      <w:r>
        <w:rPr>
          <w:rFonts w:ascii="Arial" w:hAnsi="Arial" w:cs="Arial"/>
          <w:sz w:val="24"/>
          <w:szCs w:val="24"/>
        </w:rPr>
        <w:t>. Available at:</w:t>
      </w:r>
      <w:hyperlink r:id="rId14" w:history="1">
        <w:r w:rsidRPr="00E73F34">
          <w:rPr>
            <w:rStyle w:val="Hyperlink"/>
            <w:rFonts w:ascii="Arial" w:hAnsi="Arial" w:cs="Arial"/>
            <w:sz w:val="24"/>
            <w:szCs w:val="24"/>
          </w:rPr>
          <w:t>https://www.police.uk/advice/ad</w:t>
        </w:r>
        <w:r w:rsidRPr="00E73F34">
          <w:rPr>
            <w:rStyle w:val="Hyperlink"/>
            <w:rFonts w:ascii="Arial" w:hAnsi="Arial" w:cs="Arial"/>
            <w:sz w:val="24"/>
            <w:szCs w:val="24"/>
          </w:rPr>
          <w:t>vice-and-information/c19/coronavirus-covid-19/coronavirus-covid-19-police-powers/</w:t>
        </w:r>
      </w:hyperlink>
      <w:r>
        <w:rPr>
          <w:rFonts w:ascii="Arial" w:hAnsi="Arial" w:cs="Arial"/>
          <w:sz w:val="24"/>
          <w:szCs w:val="24"/>
        </w:rPr>
        <w:t xml:space="preserve"> [Accessed: 5</w:t>
      </w:r>
      <w:r w:rsidRPr="00512E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2021].</w:t>
      </w:r>
    </w:p>
    <w:p w14:paraId="4F65C800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Siddque</w:t>
      </w:r>
      <w:proofErr w:type="spellEnd"/>
      <w:r>
        <w:rPr>
          <w:rFonts w:ascii="Arial" w:hAnsi="Arial" w:cs="Arial"/>
          <w:sz w:val="24"/>
          <w:szCs w:val="24"/>
        </w:rPr>
        <w:t>, H. (2021) ‘</w:t>
      </w:r>
      <w:r w:rsidRPr="00E006BE">
        <w:rPr>
          <w:rFonts w:ascii="Arial" w:hAnsi="Arial" w:cs="Arial"/>
          <w:sz w:val="24"/>
          <w:szCs w:val="24"/>
        </w:rPr>
        <w:t>All Covid-19 fines in England should be reviewed, MPs say</w:t>
      </w:r>
      <w:r>
        <w:rPr>
          <w:rFonts w:ascii="Arial" w:hAnsi="Arial" w:cs="Arial"/>
          <w:sz w:val="24"/>
          <w:szCs w:val="24"/>
        </w:rPr>
        <w:t>’,</w:t>
      </w:r>
      <w:r>
        <w:rPr>
          <w:rFonts w:ascii="Arial" w:hAnsi="Arial" w:cs="Arial"/>
          <w:i/>
          <w:iCs/>
          <w:sz w:val="24"/>
          <w:szCs w:val="24"/>
        </w:rPr>
        <w:t xml:space="preserve"> The Guardian, </w:t>
      </w:r>
      <w:r>
        <w:rPr>
          <w:rFonts w:ascii="Arial" w:hAnsi="Arial" w:cs="Arial"/>
          <w:sz w:val="24"/>
          <w:szCs w:val="24"/>
        </w:rPr>
        <w:t>27</w:t>
      </w:r>
      <w:r w:rsidRPr="00EF1A9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April. Available at: </w:t>
      </w:r>
      <w:hyperlink r:id="rId15" w:history="1">
        <w:r w:rsidRPr="00B42543">
          <w:rPr>
            <w:rStyle w:val="Hyperlink"/>
            <w:rFonts w:ascii="Arial" w:hAnsi="Arial" w:cs="Arial"/>
            <w:sz w:val="24"/>
            <w:szCs w:val="24"/>
          </w:rPr>
          <w:t>https://www.theguardian.com/uk-news/2021/apr/27/all-covid-fines-in-england-should-</w:t>
        </w:r>
        <w:r w:rsidRPr="00B42543">
          <w:rPr>
            <w:rStyle w:val="Hyperlink"/>
            <w:rFonts w:ascii="Arial" w:hAnsi="Arial" w:cs="Arial"/>
            <w:sz w:val="24"/>
            <w:szCs w:val="24"/>
          </w:rPr>
          <w:t>be-reviewed-mps-say</w:t>
        </w:r>
      </w:hyperlink>
      <w:r>
        <w:rPr>
          <w:rFonts w:ascii="Arial" w:hAnsi="Arial" w:cs="Arial"/>
          <w:sz w:val="24"/>
          <w:szCs w:val="24"/>
        </w:rPr>
        <w:t xml:space="preserve"> [Accessed: 6</w:t>
      </w:r>
      <w:r w:rsidRPr="00EF1A9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2021]. </w:t>
      </w:r>
    </w:p>
    <w:p w14:paraId="0EB67973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SKY NEWS (2021)</w:t>
      </w:r>
      <w:r w:rsidRPr="00D542F0">
        <w:t xml:space="preserve"> </w:t>
      </w:r>
      <w:r w:rsidRPr="00D542F0">
        <w:rPr>
          <w:rFonts w:ascii="Arial" w:hAnsi="Arial" w:cs="Arial"/>
          <w:i/>
          <w:iCs/>
          <w:sz w:val="24"/>
          <w:szCs w:val="24"/>
        </w:rPr>
        <w:t>COVID-19: Every fine issued to coronavirus 'rule-breakers' should be reviewed, says committee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B42543">
          <w:rPr>
            <w:rStyle w:val="Hyperlink"/>
            <w:rFonts w:ascii="Arial" w:hAnsi="Arial" w:cs="Arial"/>
            <w:sz w:val="24"/>
            <w:szCs w:val="24"/>
          </w:rPr>
          <w:t>https://news.sky.com/story/covid-19-every-fine-issued-to-coronavirus-rule-breakers-should-be-reviewed-says-committee-12287611</w:t>
        </w:r>
      </w:hyperlink>
      <w:r>
        <w:rPr>
          <w:rFonts w:ascii="Arial" w:hAnsi="Arial" w:cs="Arial"/>
          <w:sz w:val="24"/>
          <w:szCs w:val="24"/>
        </w:rPr>
        <w:t xml:space="preserve"> [Accessed: 6</w:t>
      </w:r>
      <w:r w:rsidRPr="00C7583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2021]. </w:t>
      </w:r>
    </w:p>
    <w:p w14:paraId="095DF544" w14:textId="77777777" w:rsidR="00686653" w:rsidRDefault="00686653" w:rsidP="00097C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Organization (2021) </w:t>
      </w:r>
      <w:r w:rsidRPr="004F4DF7">
        <w:rPr>
          <w:rFonts w:ascii="Arial" w:hAnsi="Arial" w:cs="Arial"/>
          <w:i/>
          <w:iCs/>
          <w:sz w:val="24"/>
          <w:szCs w:val="24"/>
        </w:rPr>
        <w:t>Coronavirus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9F5800">
        <w:t xml:space="preserve"> </w:t>
      </w:r>
      <w:hyperlink r:id="rId17" w:anchor="tab=tab_1" w:history="1">
        <w:r w:rsidRPr="005A026B">
          <w:rPr>
            <w:rStyle w:val="Hyperlink"/>
            <w:rFonts w:ascii="Arial" w:hAnsi="Arial" w:cs="Arial"/>
            <w:sz w:val="24"/>
            <w:szCs w:val="24"/>
          </w:rPr>
          <w:t>https://www.who.int/health-topics/coronavirus#tab=tab_1</w:t>
        </w:r>
      </w:hyperlink>
      <w:r>
        <w:rPr>
          <w:rFonts w:ascii="Arial" w:hAnsi="Arial" w:cs="Arial"/>
          <w:sz w:val="24"/>
          <w:szCs w:val="24"/>
        </w:rPr>
        <w:t xml:space="preserve"> [Accessed 30</w:t>
      </w:r>
      <w:r w:rsidRPr="009F580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2021].</w:t>
      </w:r>
    </w:p>
    <w:p w14:paraId="40E457F3" w14:textId="0B8567DA" w:rsidR="00F357EF" w:rsidRPr="000B17A4" w:rsidRDefault="00F357EF" w:rsidP="00097C7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F357EF" w:rsidRPr="000B17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631"/>
    <w:rsid w:val="0001033A"/>
    <w:rsid w:val="00011BEE"/>
    <w:rsid w:val="00014D98"/>
    <w:rsid w:val="000430C3"/>
    <w:rsid w:val="00043586"/>
    <w:rsid w:val="00053444"/>
    <w:rsid w:val="000669F4"/>
    <w:rsid w:val="0007449D"/>
    <w:rsid w:val="000838AF"/>
    <w:rsid w:val="00086255"/>
    <w:rsid w:val="00090539"/>
    <w:rsid w:val="00095D58"/>
    <w:rsid w:val="00097C79"/>
    <w:rsid w:val="000B17A4"/>
    <w:rsid w:val="000C14E6"/>
    <w:rsid w:val="000C48FD"/>
    <w:rsid w:val="000E046B"/>
    <w:rsid w:val="000F47DD"/>
    <w:rsid w:val="000F4EAA"/>
    <w:rsid w:val="001052A8"/>
    <w:rsid w:val="00107FB5"/>
    <w:rsid w:val="00113320"/>
    <w:rsid w:val="00115D8A"/>
    <w:rsid w:val="00122CFA"/>
    <w:rsid w:val="001260F4"/>
    <w:rsid w:val="001307FD"/>
    <w:rsid w:val="001359B1"/>
    <w:rsid w:val="00135DAE"/>
    <w:rsid w:val="00137CCA"/>
    <w:rsid w:val="001612C7"/>
    <w:rsid w:val="0016646E"/>
    <w:rsid w:val="001B0816"/>
    <w:rsid w:val="001B34DD"/>
    <w:rsid w:val="001C20B8"/>
    <w:rsid w:val="001C6B42"/>
    <w:rsid w:val="001D32D3"/>
    <w:rsid w:val="001D5A28"/>
    <w:rsid w:val="001D65E6"/>
    <w:rsid w:val="001E029B"/>
    <w:rsid w:val="001E3307"/>
    <w:rsid w:val="001F642F"/>
    <w:rsid w:val="00200796"/>
    <w:rsid w:val="002054F5"/>
    <w:rsid w:val="002104EB"/>
    <w:rsid w:val="00210AB2"/>
    <w:rsid w:val="00211085"/>
    <w:rsid w:val="002136B7"/>
    <w:rsid w:val="00216B6D"/>
    <w:rsid w:val="00230A7A"/>
    <w:rsid w:val="00240BF1"/>
    <w:rsid w:val="00246858"/>
    <w:rsid w:val="002578BD"/>
    <w:rsid w:val="00264822"/>
    <w:rsid w:val="00266A0D"/>
    <w:rsid w:val="002677D9"/>
    <w:rsid w:val="00274758"/>
    <w:rsid w:val="002843BB"/>
    <w:rsid w:val="00287A5C"/>
    <w:rsid w:val="002A3593"/>
    <w:rsid w:val="002B1574"/>
    <w:rsid w:val="002D35AE"/>
    <w:rsid w:val="002D7660"/>
    <w:rsid w:val="002E39A2"/>
    <w:rsid w:val="002E3EF9"/>
    <w:rsid w:val="002E4F06"/>
    <w:rsid w:val="002E7A8A"/>
    <w:rsid w:val="002F27D8"/>
    <w:rsid w:val="002F782D"/>
    <w:rsid w:val="00310E4F"/>
    <w:rsid w:val="00330768"/>
    <w:rsid w:val="00340AF8"/>
    <w:rsid w:val="00344199"/>
    <w:rsid w:val="0034438C"/>
    <w:rsid w:val="0034454B"/>
    <w:rsid w:val="0034683A"/>
    <w:rsid w:val="00362F41"/>
    <w:rsid w:val="003634FB"/>
    <w:rsid w:val="00370923"/>
    <w:rsid w:val="00386E4F"/>
    <w:rsid w:val="00397BCB"/>
    <w:rsid w:val="003A7040"/>
    <w:rsid w:val="003B09D6"/>
    <w:rsid w:val="003C03AB"/>
    <w:rsid w:val="003C30AC"/>
    <w:rsid w:val="003E608D"/>
    <w:rsid w:val="003F099F"/>
    <w:rsid w:val="003F1D3D"/>
    <w:rsid w:val="003F6A0E"/>
    <w:rsid w:val="004116A4"/>
    <w:rsid w:val="004116B4"/>
    <w:rsid w:val="00417BC8"/>
    <w:rsid w:val="00424181"/>
    <w:rsid w:val="0042547F"/>
    <w:rsid w:val="00440356"/>
    <w:rsid w:val="00446679"/>
    <w:rsid w:val="00456FFB"/>
    <w:rsid w:val="00457ECB"/>
    <w:rsid w:val="004662FF"/>
    <w:rsid w:val="00466A32"/>
    <w:rsid w:val="00485BEF"/>
    <w:rsid w:val="004A1A58"/>
    <w:rsid w:val="004C142E"/>
    <w:rsid w:val="004C1DC5"/>
    <w:rsid w:val="004C4572"/>
    <w:rsid w:val="004C5FA8"/>
    <w:rsid w:val="004D4575"/>
    <w:rsid w:val="004E14C1"/>
    <w:rsid w:val="004E16A0"/>
    <w:rsid w:val="004E2E09"/>
    <w:rsid w:val="004E4B8C"/>
    <w:rsid w:val="004F4DF7"/>
    <w:rsid w:val="004F76AC"/>
    <w:rsid w:val="0050143A"/>
    <w:rsid w:val="00502E81"/>
    <w:rsid w:val="00507828"/>
    <w:rsid w:val="00512E26"/>
    <w:rsid w:val="00521739"/>
    <w:rsid w:val="00535738"/>
    <w:rsid w:val="00540EED"/>
    <w:rsid w:val="00555D0A"/>
    <w:rsid w:val="00560E11"/>
    <w:rsid w:val="00567EE4"/>
    <w:rsid w:val="00572E99"/>
    <w:rsid w:val="00576BBE"/>
    <w:rsid w:val="00586484"/>
    <w:rsid w:val="005958A3"/>
    <w:rsid w:val="00595FB5"/>
    <w:rsid w:val="005B0EA1"/>
    <w:rsid w:val="005B51F3"/>
    <w:rsid w:val="005E2876"/>
    <w:rsid w:val="005E3373"/>
    <w:rsid w:val="005E612F"/>
    <w:rsid w:val="005F24C7"/>
    <w:rsid w:val="006026F8"/>
    <w:rsid w:val="00602863"/>
    <w:rsid w:val="00627701"/>
    <w:rsid w:val="00642A43"/>
    <w:rsid w:val="0066284D"/>
    <w:rsid w:val="00671FF6"/>
    <w:rsid w:val="00672A37"/>
    <w:rsid w:val="00677FD7"/>
    <w:rsid w:val="00686653"/>
    <w:rsid w:val="00687517"/>
    <w:rsid w:val="0068780D"/>
    <w:rsid w:val="00687A61"/>
    <w:rsid w:val="00691FFA"/>
    <w:rsid w:val="00695B92"/>
    <w:rsid w:val="006A05ED"/>
    <w:rsid w:val="006A4219"/>
    <w:rsid w:val="006A4686"/>
    <w:rsid w:val="006A48BA"/>
    <w:rsid w:val="006B0C33"/>
    <w:rsid w:val="006C47B8"/>
    <w:rsid w:val="006D2B54"/>
    <w:rsid w:val="006E6E1D"/>
    <w:rsid w:val="006F2AF8"/>
    <w:rsid w:val="006F2B37"/>
    <w:rsid w:val="00701C7F"/>
    <w:rsid w:val="007024E8"/>
    <w:rsid w:val="007069A3"/>
    <w:rsid w:val="00711092"/>
    <w:rsid w:val="00721C2E"/>
    <w:rsid w:val="00731018"/>
    <w:rsid w:val="00731496"/>
    <w:rsid w:val="00736728"/>
    <w:rsid w:val="00741AD2"/>
    <w:rsid w:val="0074641E"/>
    <w:rsid w:val="00755947"/>
    <w:rsid w:val="00756BFC"/>
    <w:rsid w:val="00763619"/>
    <w:rsid w:val="0076529F"/>
    <w:rsid w:val="00777480"/>
    <w:rsid w:val="00780D34"/>
    <w:rsid w:val="00781088"/>
    <w:rsid w:val="00787FC6"/>
    <w:rsid w:val="007A0246"/>
    <w:rsid w:val="007A67F3"/>
    <w:rsid w:val="007C176A"/>
    <w:rsid w:val="007D2486"/>
    <w:rsid w:val="007E1BA7"/>
    <w:rsid w:val="007F47CE"/>
    <w:rsid w:val="00804C30"/>
    <w:rsid w:val="00824B5F"/>
    <w:rsid w:val="008253FB"/>
    <w:rsid w:val="00826716"/>
    <w:rsid w:val="008317CD"/>
    <w:rsid w:val="008323E1"/>
    <w:rsid w:val="00857B81"/>
    <w:rsid w:val="00862A70"/>
    <w:rsid w:val="00866776"/>
    <w:rsid w:val="00866C85"/>
    <w:rsid w:val="00872778"/>
    <w:rsid w:val="00875685"/>
    <w:rsid w:val="00877A8F"/>
    <w:rsid w:val="008835C6"/>
    <w:rsid w:val="008858DD"/>
    <w:rsid w:val="008A7F15"/>
    <w:rsid w:val="008B2684"/>
    <w:rsid w:val="008B28B6"/>
    <w:rsid w:val="008C14F2"/>
    <w:rsid w:val="008E01DF"/>
    <w:rsid w:val="008E60AE"/>
    <w:rsid w:val="008F0BA5"/>
    <w:rsid w:val="008F1C73"/>
    <w:rsid w:val="008F5D83"/>
    <w:rsid w:val="00912EE9"/>
    <w:rsid w:val="00916385"/>
    <w:rsid w:val="00917741"/>
    <w:rsid w:val="00942FA7"/>
    <w:rsid w:val="00946531"/>
    <w:rsid w:val="00963F57"/>
    <w:rsid w:val="00970AC0"/>
    <w:rsid w:val="00971583"/>
    <w:rsid w:val="00973E9E"/>
    <w:rsid w:val="0098282C"/>
    <w:rsid w:val="0098325A"/>
    <w:rsid w:val="00984119"/>
    <w:rsid w:val="009B2597"/>
    <w:rsid w:val="009B2F71"/>
    <w:rsid w:val="009D383E"/>
    <w:rsid w:val="009D487C"/>
    <w:rsid w:val="009D5A5C"/>
    <w:rsid w:val="009D768E"/>
    <w:rsid w:val="009E294F"/>
    <w:rsid w:val="009E761B"/>
    <w:rsid w:val="009F39E6"/>
    <w:rsid w:val="009F5800"/>
    <w:rsid w:val="009F60AA"/>
    <w:rsid w:val="00A020A1"/>
    <w:rsid w:val="00A07521"/>
    <w:rsid w:val="00A1519F"/>
    <w:rsid w:val="00A21F3B"/>
    <w:rsid w:val="00A307EA"/>
    <w:rsid w:val="00A66B18"/>
    <w:rsid w:val="00A66E8D"/>
    <w:rsid w:val="00A77CDC"/>
    <w:rsid w:val="00AA136C"/>
    <w:rsid w:val="00AA4DD4"/>
    <w:rsid w:val="00AB671D"/>
    <w:rsid w:val="00AC5635"/>
    <w:rsid w:val="00AD5B19"/>
    <w:rsid w:val="00AE53ED"/>
    <w:rsid w:val="00AE5C7C"/>
    <w:rsid w:val="00AE5E7C"/>
    <w:rsid w:val="00AE5F2F"/>
    <w:rsid w:val="00B0427D"/>
    <w:rsid w:val="00B12DF8"/>
    <w:rsid w:val="00B21351"/>
    <w:rsid w:val="00B22DD4"/>
    <w:rsid w:val="00B352B0"/>
    <w:rsid w:val="00B37821"/>
    <w:rsid w:val="00B4331E"/>
    <w:rsid w:val="00B50631"/>
    <w:rsid w:val="00B5081E"/>
    <w:rsid w:val="00B51FB2"/>
    <w:rsid w:val="00B53EF9"/>
    <w:rsid w:val="00B540A0"/>
    <w:rsid w:val="00B57A63"/>
    <w:rsid w:val="00B60991"/>
    <w:rsid w:val="00B63218"/>
    <w:rsid w:val="00B6643C"/>
    <w:rsid w:val="00B8031A"/>
    <w:rsid w:val="00B85467"/>
    <w:rsid w:val="00B864FE"/>
    <w:rsid w:val="00B86F4C"/>
    <w:rsid w:val="00BA049C"/>
    <w:rsid w:val="00BA4469"/>
    <w:rsid w:val="00BA550C"/>
    <w:rsid w:val="00BA6651"/>
    <w:rsid w:val="00BA6925"/>
    <w:rsid w:val="00BB1EEA"/>
    <w:rsid w:val="00BB2ECE"/>
    <w:rsid w:val="00BC3794"/>
    <w:rsid w:val="00BE2553"/>
    <w:rsid w:val="00BE510C"/>
    <w:rsid w:val="00BF560E"/>
    <w:rsid w:val="00C000DC"/>
    <w:rsid w:val="00C0190C"/>
    <w:rsid w:val="00C071B5"/>
    <w:rsid w:val="00C07AE7"/>
    <w:rsid w:val="00C10D5C"/>
    <w:rsid w:val="00C2414E"/>
    <w:rsid w:val="00C25CD2"/>
    <w:rsid w:val="00C2620E"/>
    <w:rsid w:val="00C321ED"/>
    <w:rsid w:val="00C35893"/>
    <w:rsid w:val="00C35B51"/>
    <w:rsid w:val="00C362EE"/>
    <w:rsid w:val="00C4009F"/>
    <w:rsid w:val="00C50DC5"/>
    <w:rsid w:val="00C579B7"/>
    <w:rsid w:val="00C57AB4"/>
    <w:rsid w:val="00C608D7"/>
    <w:rsid w:val="00C6271D"/>
    <w:rsid w:val="00C75835"/>
    <w:rsid w:val="00C76CD7"/>
    <w:rsid w:val="00C77E71"/>
    <w:rsid w:val="00C808ED"/>
    <w:rsid w:val="00C82F4F"/>
    <w:rsid w:val="00C857D0"/>
    <w:rsid w:val="00C87D21"/>
    <w:rsid w:val="00C9351B"/>
    <w:rsid w:val="00C93C29"/>
    <w:rsid w:val="00C96402"/>
    <w:rsid w:val="00CA4BE2"/>
    <w:rsid w:val="00CA5813"/>
    <w:rsid w:val="00CB7051"/>
    <w:rsid w:val="00CC0A02"/>
    <w:rsid w:val="00CC7DD9"/>
    <w:rsid w:val="00CD2B52"/>
    <w:rsid w:val="00CE0AB9"/>
    <w:rsid w:val="00CE7A47"/>
    <w:rsid w:val="00CE7F85"/>
    <w:rsid w:val="00CF70B7"/>
    <w:rsid w:val="00D10B3F"/>
    <w:rsid w:val="00D20136"/>
    <w:rsid w:val="00D276F5"/>
    <w:rsid w:val="00D44858"/>
    <w:rsid w:val="00D4752D"/>
    <w:rsid w:val="00D542F0"/>
    <w:rsid w:val="00D542FC"/>
    <w:rsid w:val="00D614C2"/>
    <w:rsid w:val="00D7214A"/>
    <w:rsid w:val="00D808AC"/>
    <w:rsid w:val="00D856F4"/>
    <w:rsid w:val="00D90CCF"/>
    <w:rsid w:val="00D910BD"/>
    <w:rsid w:val="00D95BFA"/>
    <w:rsid w:val="00DB323B"/>
    <w:rsid w:val="00DB6198"/>
    <w:rsid w:val="00DB7B14"/>
    <w:rsid w:val="00DC5ABD"/>
    <w:rsid w:val="00DC73F1"/>
    <w:rsid w:val="00DD1460"/>
    <w:rsid w:val="00DD39B8"/>
    <w:rsid w:val="00DD5958"/>
    <w:rsid w:val="00DF2299"/>
    <w:rsid w:val="00DF383B"/>
    <w:rsid w:val="00E006BE"/>
    <w:rsid w:val="00E03DB6"/>
    <w:rsid w:val="00E149D5"/>
    <w:rsid w:val="00E2525D"/>
    <w:rsid w:val="00E30694"/>
    <w:rsid w:val="00E42D07"/>
    <w:rsid w:val="00E51752"/>
    <w:rsid w:val="00E56704"/>
    <w:rsid w:val="00E64213"/>
    <w:rsid w:val="00E7219F"/>
    <w:rsid w:val="00E85B0F"/>
    <w:rsid w:val="00E878CB"/>
    <w:rsid w:val="00E91BDC"/>
    <w:rsid w:val="00EA4295"/>
    <w:rsid w:val="00ED089A"/>
    <w:rsid w:val="00EE23E8"/>
    <w:rsid w:val="00EF1A9E"/>
    <w:rsid w:val="00EF3FA7"/>
    <w:rsid w:val="00F00059"/>
    <w:rsid w:val="00F134A6"/>
    <w:rsid w:val="00F357EF"/>
    <w:rsid w:val="00F46A4C"/>
    <w:rsid w:val="00F50D42"/>
    <w:rsid w:val="00F51CE1"/>
    <w:rsid w:val="00F52F0E"/>
    <w:rsid w:val="00F70709"/>
    <w:rsid w:val="00F90EDA"/>
    <w:rsid w:val="00FB36A9"/>
    <w:rsid w:val="00FC7DAA"/>
    <w:rsid w:val="00FD3448"/>
    <w:rsid w:val="00FD5BAD"/>
    <w:rsid w:val="00FE33F6"/>
    <w:rsid w:val="00FF1618"/>
    <w:rsid w:val="00FF2B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5810A"/>
  <w15:chartTrackingRefBased/>
  <w15:docId w15:val="{6CC275AB-EF31-4EA8-ABBE-3FAA7A245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F58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58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1F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uidance/covid-19-coronavirus-restrictions-what-you-can-and-cannot-do" TargetMode="External"/><Relationship Id="rId13" Type="http://schemas.openxmlformats.org/officeDocument/2006/relationships/hyperlink" Target="https://hms.harvard.edu/news/covid-19-most-vulnerable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news/police-given-new-powers-and-support-to-respond-to-coronavirus" TargetMode="External"/><Relationship Id="rId12" Type="http://schemas.openxmlformats.org/officeDocument/2006/relationships/hyperlink" Target="https://www.policeconduct.gov.uk/our-response-covid-19-pandemic" TargetMode="External"/><Relationship Id="rId17" Type="http://schemas.openxmlformats.org/officeDocument/2006/relationships/hyperlink" Target="https://www.who.int/health-topics/coronaviru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news.sky.com/story/covid-19-every-fine-issued-to-coronavirus-rule-breakers-should-be-reviewed-says-committee-12287611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869827/Coronavirus_action_plan_-_a_guide_to_what_you_can_expect_across_the_UK.pdf" TargetMode="External"/><Relationship Id="rId11" Type="http://schemas.openxmlformats.org/officeDocument/2006/relationships/hyperlink" Target="https://www.justiceinspectorates.gov.uk/hmicfrs/publication-html/the-police-response-to-the-coronavirus-pandemic-during-2020/" TargetMode="External"/><Relationship Id="rId5" Type="http://schemas.openxmlformats.org/officeDocument/2006/relationships/hyperlink" Target="https://www.theweek.co.uk/covid-19/952655/mps-call-for-all-covid-19-fines-to-be-reviewed" TargetMode="External"/><Relationship Id="rId15" Type="http://schemas.openxmlformats.org/officeDocument/2006/relationships/hyperlink" Target="https://www.theguardian.com/uk-news/2021/apr/27/all-covid-fines-in-england-should-be-reviewed-mps-say" TargetMode="External"/><Relationship Id="rId10" Type="http://schemas.openxmlformats.org/officeDocument/2006/relationships/hyperlink" Target="https://www.justiceinspectorates.gov.uk/hmicfrs/publication-html/the-police-response-to-the-coronavirus-pandemic-during-2020/" TargetMode="External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hyperlink" Target="https://coronavstats.co.uk/uk/overview" TargetMode="External"/><Relationship Id="rId14" Type="http://schemas.openxmlformats.org/officeDocument/2006/relationships/hyperlink" Target="https://www.police.uk/advice/advice-and-information/c19/coronavirus-covid-19/coronavirus-covid-19-police-pow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952</TotalTime>
  <Pages>6</Pages>
  <Words>1599</Words>
  <Characters>9118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Samuel (1901811)</dc:creator>
  <cp:keywords/>
  <dc:description/>
  <cp:lastModifiedBy>Alicia Samuel (1901811)</cp:lastModifiedBy>
  <cp:revision>372</cp:revision>
  <dcterms:created xsi:type="dcterms:W3CDTF">2021-04-29T11:23:00Z</dcterms:created>
  <dcterms:modified xsi:type="dcterms:W3CDTF">2021-05-07T20:08:00Z</dcterms:modified>
</cp:coreProperties>
</file>