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4"/>
          <w:szCs w:val="24"/>
        </w:rPr>
        <w:id w:val="658048982"/>
        <w:docPartObj>
          <w:docPartGallery w:val="Cover Pages"/>
          <w:docPartUnique/>
        </w:docPartObj>
      </w:sdtPr>
      <w:sdtContent>
        <w:p w14:paraId="56F95DB1" w14:textId="7990FF3A" w:rsidR="00FC3464" w:rsidRPr="00E228B6" w:rsidRDefault="00237A45">
          <w:pPr>
            <w:rPr>
              <w:rFonts w:cstheme="minorHAnsi"/>
              <w:sz w:val="24"/>
              <w:szCs w:val="24"/>
            </w:rPr>
          </w:pPr>
          <w:r w:rsidRPr="00E228B6">
            <w:rPr>
              <w:rFonts w:cstheme="minorHAnsi"/>
              <w:noProof/>
              <w:sz w:val="24"/>
              <w:szCs w:val="24"/>
            </w:rPr>
            <mc:AlternateContent>
              <mc:Choice Requires="wpg">
                <w:drawing>
                  <wp:anchor distT="0" distB="0" distL="114300" distR="114300" simplePos="0" relativeHeight="251653120" behindDoc="0" locked="0" layoutInCell="1" allowOverlap="1" wp14:anchorId="378C2FA9" wp14:editId="5A6176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3453205"/>
                    <wp:effectExtent l="0" t="0" r="0" b="0"/>
                    <wp:wrapNone/>
                    <wp:docPr id="149" name="Group 51"/>
                    <wp:cNvGraphicFramePr/>
                    <a:graphic xmlns:a="http://schemas.openxmlformats.org/drawingml/2006/main">
                      <a:graphicData uri="http://schemas.microsoft.com/office/word/2010/wordprocessingGroup">
                        <wpg:wgp>
                          <wpg:cNvGrpSpPr/>
                          <wpg:grpSpPr>
                            <a:xfrm>
                              <a:off x="0" y="0"/>
                              <a:ext cx="7315200" cy="345320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9D2EA0" w14:textId="721D8E31" w:rsidR="00237A45" w:rsidRPr="00237A45" w:rsidRDefault="00237A45" w:rsidP="00237A45">
                                  <w:pPr>
                                    <w:jc w:val="center"/>
                                    <w:rPr>
                                      <w:color w:val="1F497D" w:themeColor="text2"/>
                                      <w:sz w:val="52"/>
                                      <w:szCs w:val="52"/>
                                    </w:rPr>
                                  </w:pPr>
                                  <w:r w:rsidRPr="00237A45">
                                    <w:rPr>
                                      <w:color w:val="1F497D" w:themeColor="text2"/>
                                      <w:sz w:val="52"/>
                                      <w:szCs w:val="52"/>
                                    </w:rPr>
                                    <w:t>Dissertation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378C2FA9" id="Group 51" o:spid="_x0000_s1026" style="position:absolute;margin-left:0;margin-top:0;width:8in;height:271.9pt;z-index:251653120;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rX/pkAUAAIkbAAAOAAAAZHJzL2Uyb0RvYy54bWzsWdGO2jgUfV9p/8HK&#10;40odSEKgoGGqUbutKo3aUdtV20cTHIiUxFnbDEy/fo/tGAzDQGBWfeIFnPheX/vck+v45PrNqizI&#10;AxMy59U4CK+6AWFVyqd5NRsH/3x7/+p1QKSi1ZQWvGLj4JHJ4M3Nn39cL+sRi/icF1MmCAap5GhZ&#10;j4O5UvWo05HpnJVUXvGaVejMuCipwqWYdaaCLjF6WXSibrffWXIxrQVPmZS4+852Bjdm/Cxjqfqc&#10;ZZIpUowDzE2ZX2F+J/q3c3NNRzNB63meNtOgZ8yipHmFoOuh3lFFyULkT4Yq81RwyTN1lfKyw7Ms&#10;T5lZA1YTdndW80HwRW3WMhstZ/UaJkC7g9PZw6afHj6I+mt9L4DEsp4BC3Ol17LKRKn/MUuyMpA9&#10;riFjK0VS3BzEYYI8BCRFX9xL4qibWFDTOZDf+L0K3e2/97mGUdgPk1jbdFzkztZ8ljUYIjcgyJeB&#10;8HVOa2awlSOAcC9IPgWBEyyloiWY+gXcodWsYCQxU9fxYbiGSo4kUHsWJ7fevUCFYdyNB9urpaN0&#10;IdUHxg3m9OFOKkvOKVqGWtNmZimvKpkr9gNzzcoCfP2rQ7pkSZCMqN93pN41/7ltPifAPImHz5n/&#10;CL3Rm5GPx/CduuRojOicGL5Ts4bjkWIvUgusfPPWMXqnxdg2P4rVdvou2T7EXT99cb8/CKPkOHd9&#10;pzDqDvuD5DivtpN4NCu+eWteJafxatv8wqu9xfPni6tI3A+HSffEWjKI4x64eDQpPk9ahPDNL7Sy&#10;bxqzJxvgb9+cwmjY77fItl95LrQ6+Fbi74LDpCnrURS+bl47n2bd9zCvJDYrz5Bk57XHjGy2joMx&#10;njDrcAy/9gziljF8p3DDrMORtpkVDbttEPOdNgXrcCC/AtmCdRAw3zzsDsPEPiaHY/gbW7vc+x4t&#10;cr9NlaOb+bY5avrh6fskOf+F+nAMnyStY/hOZzLrRVvh4SX5VDl1KzyHWS1iHKAVTq8zd2Kjc3eI&#10;S1dVc4pDi+BYqQ/S+r2k5lKfkf0jHQ7S7hJHNnsghpe2PuIMgvnO5tiK+bRzBgl85+ikyKgYvrM7&#10;2baLjAT7zr2TIiMVvrPZBdya7X8DvMB5XqtAhVGBVECgAomAQAWa2K2gpkrny2QFTbI06oY5UJM5&#10;pIGGpbq/5A/sGzeWaiNxuGRteovKt3LHcz1hZ+ss3H9txvMtXVxLBGfn/q19885goLAFu8HQmbl/&#10;a466hSk0ZbeF5e5k04JLZuejQTOSzRo9DbonZBSGuBV/nxeFWwIctJpi9RPTUo8F03AW1ReWQYnB&#10;IxGZ58MIgextIcgDRfJomrJKhbZrTqfM3sZrODQoO/zaw0zLDKhHzhB/PXYzgBYZn45th2nstSsz&#10;OuLa2T646zDbE7POaw8TmVdq7VzmFRf7VlZgVU1ka+9AstBolCZ8+gidSnCrYso6fZ8Lqe6oVPdU&#10;QAZCXiHFqs/4yQoO/oKmphWQORe/9t3X9hDS0BuQJWTQcSD/XVDBAlJ8rCCxDcNeD8Mqc9FLBhEu&#10;hN8z8XuqRfmWI00oRJidaWp7VbhmJnj5HYrtrY6KLlqliI2Cp/Ao2ou3Ctfoguabsttb04ZWCn7d&#10;VV/rVA+uUa2x8m+r71TURDfHgYLS9ok7WY+OnIIGPm5stWfFbxeKZ7mW1wwPLa7NBSRGLYT+Fq0R&#10;MO1qjeFZYqPhPoj6vLLqyrnTdDUkWmtswNPF0cC6g5qTIydFXusnWOOn240UjUztCNF7BHsrcr/j&#10;6aLEs2tVe8EKqvDJQM7zWoIhI1ZO2BQF+eO00YmlEkylqC3u0UX1RrhXg2TgNoi1CVLsT/BScrL/&#10;q+So1WSFx+RSfX5n9THfPfC9x2xgzbcp/UHJvzbVavMF7eY/AA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DBBQABgAIAAAAIQDJ6iAC2AAAAAYB&#10;AAAPAAAAZHJzL2Rvd25yZXYueG1sTI/BTsMwEETvSP0Hayv1Rp0UiqKQTVWQuEOJODvxkkSN15Ht&#10;Nmm/HpcLXEYazWrmbbGbzSDO5HxvGSFdJyCIG6t7bhGqz7f7DIQPirUaLBPChTzsysVdoXJtJ/6g&#10;8yG0IpawzxVCF8KYS+mbjozyazsSx+zbOqNCtK6V2qkplptBbpLkSRrVc1zo1EivHTXHw8kgvFhO&#10;pXfapXVF1eU6fb1nbBBXy3n/DCLQHP6O4YYf0aGMTLU9sfZiQIiPhF+9Zel2E32NsH18yECWhfyP&#10;X/4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hK1/6ZAFAACJ&#10;GwAADgAAAAAAAAAAAAAAAAA6AgAAZHJzL2Uyb0RvYy54bWxQSwECLQAKAAAAAAAAACEAmxsUEWhk&#10;AABoZAAAFAAAAAAAAAAAAAAAAAD2BwAAZHJzL21lZGlhL2ltYWdlMS5wbmdQSwECLQAUAAYACAAA&#10;ACEAyeogAtgAAAAGAQAADwAAAAAAAAAAAAAAAACQbAAAZHJzL2Rvd25yZXYueG1sUEsBAi0AFAAG&#10;AAgAAAAhAKomDr68AAAAIQEAABkAAAAAAAAAAAAAAAAAlW0AAGRycy9fcmVscy9lMm9Eb2MueG1s&#10;LnJlbHNQSwUGAAAAAAYABgB8AQAAi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textbox>
                        <w:txbxContent>
                          <w:p w14:paraId="6F9D2EA0" w14:textId="721D8E31" w:rsidR="00237A45" w:rsidRPr="00237A45" w:rsidRDefault="00237A45" w:rsidP="00237A45">
                            <w:pPr>
                              <w:jc w:val="center"/>
                              <w:rPr>
                                <w:color w:val="1F497D" w:themeColor="text2"/>
                                <w:sz w:val="52"/>
                                <w:szCs w:val="52"/>
                              </w:rPr>
                            </w:pPr>
                            <w:r w:rsidRPr="00237A45">
                              <w:rPr>
                                <w:color w:val="1F497D" w:themeColor="text2"/>
                                <w:sz w:val="52"/>
                                <w:szCs w:val="52"/>
                              </w:rPr>
                              <w:t>Dissertation</w:t>
                            </w:r>
                          </w:p>
                        </w:txbxContent>
                      </v:textbox>
                    </v:rect>
                    <w10:wrap anchorx="page" anchory="page"/>
                  </v:group>
                </w:pict>
              </mc:Fallback>
            </mc:AlternateContent>
          </w:r>
          <w:r w:rsidRPr="00E228B6">
            <w:rPr>
              <w:rFonts w:cstheme="minorHAnsi"/>
              <w:noProof/>
              <w:sz w:val="24"/>
              <w:szCs w:val="24"/>
            </w:rPr>
            <w:t xml:space="preserve">Dissertation </w:t>
          </w:r>
        </w:p>
        <w:p w14:paraId="2AB8DA04" w14:textId="77777777" w:rsidR="00EF407C" w:rsidRPr="00E228B6" w:rsidRDefault="00FC3464" w:rsidP="00EF407C">
          <w:pPr>
            <w:rPr>
              <w:rFonts w:cstheme="minorHAnsi"/>
              <w:sz w:val="24"/>
              <w:szCs w:val="24"/>
            </w:rPr>
          </w:pPr>
          <w:r w:rsidRPr="00E228B6">
            <w:rPr>
              <w:rFonts w:cstheme="minorHAnsi"/>
              <w:noProof/>
              <w:sz w:val="24"/>
              <w:szCs w:val="24"/>
            </w:rPr>
            <mc:AlternateContent>
              <mc:Choice Requires="wps">
                <w:drawing>
                  <wp:anchor distT="0" distB="0" distL="114300" distR="114300" simplePos="0" relativeHeight="251655168" behindDoc="0" locked="0" layoutInCell="1" allowOverlap="1" wp14:anchorId="35789231" wp14:editId="100960FD">
                    <wp:simplePos x="0" y="0"/>
                    <wp:positionH relativeFrom="page">
                      <wp:posOffset>225911</wp:posOffset>
                    </wp:positionH>
                    <wp:positionV relativeFrom="page">
                      <wp:posOffset>7071996</wp:posOffset>
                    </wp:positionV>
                    <wp:extent cx="7315200" cy="301214"/>
                    <wp:effectExtent l="0" t="0" r="0" b="381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3012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9E1917" w14:textId="4BB989C5" w:rsidR="00FC3464" w:rsidRPr="002B5593" w:rsidRDefault="00FC3464" w:rsidP="00FC3464">
                                    <w:pPr>
                                      <w:pStyle w:val="NoSpacing"/>
                                      <w:rPr>
                                        <w:color w:val="595959" w:themeColor="text1" w:themeTint="A6"/>
                                        <w:sz w:val="32"/>
                                        <w:szCs w:val="32"/>
                                      </w:rPr>
                                    </w:pPr>
                                    <w:r w:rsidRPr="002B5593">
                                      <w:rPr>
                                        <w:color w:val="595959" w:themeColor="text1" w:themeTint="A6"/>
                                        <w:sz w:val="32"/>
                                        <w:szCs w:val="32"/>
                                      </w:rPr>
                                      <w:t xml:space="preserve">Vanya </w:t>
                                    </w:r>
                                    <w:r w:rsidR="002B5593" w:rsidRPr="002B5593">
                                      <w:rPr>
                                        <w:color w:val="595959" w:themeColor="text1" w:themeTint="A6"/>
                                        <w:sz w:val="32"/>
                                        <w:szCs w:val="32"/>
                                      </w:rPr>
                                      <w:t>Dragneva</w:t>
                                    </w:r>
                                    <w:r w:rsidR="002B5593">
                                      <w:rPr>
                                        <w:color w:val="595959" w:themeColor="text1" w:themeTint="A6"/>
                                        <w:sz w:val="32"/>
                                        <w:szCs w:val="32"/>
                                      </w:rPr>
                                      <w:t xml:space="preserve">           </w:t>
                                    </w:r>
                                    <w:r w:rsidR="002B5593" w:rsidRPr="002B5593">
                                      <w:rPr>
                                        <w:color w:val="595959" w:themeColor="text1" w:themeTint="A6"/>
                                        <w:sz w:val="32"/>
                                        <w:szCs w:val="32"/>
                                      </w:rPr>
                                      <w:t xml:space="preserve"> </w:t>
                                    </w:r>
                                    <w:r w:rsidRPr="002B5593">
                                      <w:rPr>
                                        <w:color w:val="595959" w:themeColor="text1" w:themeTint="A6"/>
                                        <w:sz w:val="32"/>
                                        <w:szCs w:val="32"/>
                                      </w:rPr>
                                      <w:t>Student Number-</w:t>
                                    </w:r>
                                    <w:r w:rsidR="00E35BB9">
                                      <w:rPr>
                                        <w:color w:val="595959" w:themeColor="text1" w:themeTint="A6"/>
                                        <w:sz w:val="32"/>
                                        <w:szCs w:val="32"/>
                                        <w:lang w:val="bg-BG"/>
                                      </w:rPr>
                                      <w:t xml:space="preserve"> </w:t>
                                    </w:r>
                                    <w:r w:rsidRPr="002B5593">
                                      <w:rPr>
                                        <w:color w:val="595959" w:themeColor="text1" w:themeTint="A6"/>
                                        <w:sz w:val="32"/>
                                        <w:szCs w:val="32"/>
                                      </w:rPr>
                                      <w:t>2010312</w:t>
                                    </w:r>
                                  </w:p>
                                </w:sdtContent>
                              </w:sdt>
                              <w:p w14:paraId="20777BED" w14:textId="217F0FBC" w:rsidR="00FC3464" w:rsidRDefault="00FC346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5789231" id="_x0000_t202" coordsize="21600,21600" o:spt="202" path="m,l,21600r21600,l21600,xe">
                    <v:stroke joinstyle="miter"/>
                    <v:path gradientshapeok="t" o:connecttype="rect"/>
                  </v:shapetype>
                  <v:shape id="Text Box 53" o:spid="_x0000_s1029" type="#_x0000_t202" style="position:absolute;margin-left:17.8pt;margin-top:556.85pt;width:8in;height:23.7pt;z-index:2516551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WVNawIAAD8FAAAOAAAAZHJzL2Uyb0RvYy54bWysVN9v0zAQfkfif7D8TpNstFTV0qlsGkKa&#10;tokO7dl17DXC8Rn72qT89ZydpJ0GL0O8OBffd7+/88Vl1xi2Vz7UYEteTHLOlJVQ1fa55N8fbz7M&#10;OQsobCUMWFXygwr8cvn+3UXrFuoMtmAq5Rk5sWHRupJvEd0iy4LcqkaECThlSanBNwLp1z9nlRct&#10;eW9Mdpbns6wFXzkPUoVAt9e9ki+Tf62VxHutg0JmSk65YTp9OjfxzJYXYvHshdvWckhD/EMWjagt&#10;BT26uhYo2M7Xf7hqaukhgMaJhCYDrWupUg1UTZG/qma9FU6lWqg5wR3bFP6fW3m3X7sHz7D7DB0N&#10;MDakdWER6DLW02nfxC9lykhPLTwc26Y6ZJIuP50XU5oFZ5J053lxVnyMbrKTtfMBvyhoWBRK7mks&#10;qVtifxuwh46QGMzCTW1MGo2xrC357HyaJ4OjhpwbG7EqDXlwc8o8SXgwKmKM/aY0q6tUQLxI9FJX&#10;xrO9IGIIKZXFVHvyS+iI0pTEWwwH/Cmrtxj3dYyRweLRuKkt+FT9q7SrH2PKusdTz1/UHUXsNh0V&#10;/mKwG6gONG8P/SoEJ29qGsqtCPggPHGf5kj7jPd0aAPUfBgkzrbgf/3tPuKJkqTlrKVdKnn4uRNe&#10;cWa+WiJrMcvzRBBMvxTBJ2E2n84jbzbjtd01V0ADKejRcDKJEYxmFLWH5ok2fhUDkkpYSWFLjqN4&#10;hf1y04sh1WqVQLRpTuCtXTsZXcf5RLY9dk/Cu4GSSGS+g3HhxOIVM3tstLSw2iHoOtE2trhv6NB6&#10;2tJE/OFFic/Ay/+EOr17y98AAAD//wMAUEsDBBQABgAIAAAAIQBhhDpf4QAAAA0BAAAPAAAAZHJz&#10;L2Rvd25yZXYueG1sTI/NTsMwEITvSLyDtUjcqGOqJlWIUyGgSD2ARIvE1Y2XJMI/kb1Nw9vjnOht&#10;d2Y0+221maxhI4bYeydBLDJg6Bqve9dK+Dxs79bAIimnlfEOJfxihE19fVWpUvuz+8BxTy1LJS6W&#10;SkJHNJScx6ZDq+LCD+iS9+2DVZTW0HId1DmVW8PvsyznVvUuXejUgE8dNj/7k5WQE4W3KSt278Pq&#10;a9zu6PBiXp+lvL2ZHh+AEU70H4YZP6FDnZiO/uR0ZEbCcpWnZNKFWBbA5oRYF0k7zlMuBPC64pdf&#10;1H8AAAD//wMAUEsBAi0AFAAGAAgAAAAhALaDOJL+AAAA4QEAABMAAAAAAAAAAAAAAAAAAAAAAFtD&#10;b250ZW50X1R5cGVzXS54bWxQSwECLQAUAAYACAAAACEAOP0h/9YAAACUAQAACwAAAAAAAAAAAAAA&#10;AAAvAQAAX3JlbHMvLnJlbHNQSwECLQAUAAYACAAAACEAyallTWsCAAA/BQAADgAAAAAAAAAAAAAA&#10;AAAuAgAAZHJzL2Uyb0RvYy54bWxQSwECLQAUAAYACAAAACEAYYQ6X+EAAAANAQAADwAAAAAAAAAA&#10;AAAAAADFBAAAZHJzL2Rvd25yZXYueG1sUEsFBgAAAAAEAAQA8wAAANM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9E1917" w14:textId="4BB989C5" w:rsidR="00FC3464" w:rsidRPr="002B5593" w:rsidRDefault="00FC3464" w:rsidP="00FC3464">
                              <w:pPr>
                                <w:pStyle w:val="NoSpacing"/>
                                <w:rPr>
                                  <w:color w:val="595959" w:themeColor="text1" w:themeTint="A6"/>
                                  <w:sz w:val="32"/>
                                  <w:szCs w:val="32"/>
                                </w:rPr>
                              </w:pPr>
                              <w:r w:rsidRPr="002B5593">
                                <w:rPr>
                                  <w:color w:val="595959" w:themeColor="text1" w:themeTint="A6"/>
                                  <w:sz w:val="32"/>
                                  <w:szCs w:val="32"/>
                                </w:rPr>
                                <w:t xml:space="preserve">Vanya </w:t>
                              </w:r>
                              <w:r w:rsidR="002B5593" w:rsidRPr="002B5593">
                                <w:rPr>
                                  <w:color w:val="595959" w:themeColor="text1" w:themeTint="A6"/>
                                  <w:sz w:val="32"/>
                                  <w:szCs w:val="32"/>
                                </w:rPr>
                                <w:t>Dragneva</w:t>
                              </w:r>
                              <w:r w:rsidR="002B5593">
                                <w:rPr>
                                  <w:color w:val="595959" w:themeColor="text1" w:themeTint="A6"/>
                                  <w:sz w:val="32"/>
                                  <w:szCs w:val="32"/>
                                </w:rPr>
                                <w:t xml:space="preserve">           </w:t>
                              </w:r>
                              <w:r w:rsidR="002B5593" w:rsidRPr="002B5593">
                                <w:rPr>
                                  <w:color w:val="595959" w:themeColor="text1" w:themeTint="A6"/>
                                  <w:sz w:val="32"/>
                                  <w:szCs w:val="32"/>
                                </w:rPr>
                                <w:t xml:space="preserve"> </w:t>
                              </w:r>
                              <w:r w:rsidRPr="002B5593">
                                <w:rPr>
                                  <w:color w:val="595959" w:themeColor="text1" w:themeTint="A6"/>
                                  <w:sz w:val="32"/>
                                  <w:szCs w:val="32"/>
                                </w:rPr>
                                <w:t>Student Number-</w:t>
                              </w:r>
                              <w:r w:rsidR="00E35BB9">
                                <w:rPr>
                                  <w:color w:val="595959" w:themeColor="text1" w:themeTint="A6"/>
                                  <w:sz w:val="32"/>
                                  <w:szCs w:val="32"/>
                                  <w:lang w:val="bg-BG"/>
                                </w:rPr>
                                <w:t xml:space="preserve"> </w:t>
                              </w:r>
                              <w:r w:rsidRPr="002B5593">
                                <w:rPr>
                                  <w:color w:val="595959" w:themeColor="text1" w:themeTint="A6"/>
                                  <w:sz w:val="32"/>
                                  <w:szCs w:val="32"/>
                                </w:rPr>
                                <w:t>2010312</w:t>
                              </w:r>
                            </w:p>
                          </w:sdtContent>
                        </w:sdt>
                        <w:p w14:paraId="20777BED" w14:textId="217F0FBC" w:rsidR="00FC3464" w:rsidRDefault="00FC3464">
                          <w:pPr>
                            <w:pStyle w:val="NoSpacing"/>
                            <w:jc w:val="right"/>
                            <w:rPr>
                              <w:color w:val="595959" w:themeColor="text1" w:themeTint="A6"/>
                              <w:sz w:val="20"/>
                              <w:szCs w:val="20"/>
                            </w:rPr>
                          </w:pPr>
                        </w:p>
                      </w:txbxContent>
                    </v:textbox>
                    <w10:wrap type="square" anchorx="page" anchory="page"/>
                  </v:shape>
                </w:pict>
              </mc:Fallback>
            </mc:AlternateContent>
          </w:r>
          <w:r w:rsidRPr="00E228B6">
            <w:rPr>
              <w:rFonts w:cstheme="minorHAnsi"/>
              <w:noProof/>
              <w:sz w:val="24"/>
              <w:szCs w:val="24"/>
            </w:rPr>
            <mc:AlternateContent>
              <mc:Choice Requires="wps">
                <w:drawing>
                  <wp:anchor distT="0" distB="0" distL="114300" distR="114300" simplePos="0" relativeHeight="251651072" behindDoc="0" locked="0" layoutInCell="1" allowOverlap="1" wp14:anchorId="4D0A6AA0" wp14:editId="6B7C8021">
                    <wp:simplePos x="0" y="0"/>
                    <wp:positionH relativeFrom="page">
                      <wp:posOffset>225911</wp:posOffset>
                    </wp:positionH>
                    <wp:positionV relativeFrom="page">
                      <wp:posOffset>7566847</wp:posOffset>
                    </wp:positionV>
                    <wp:extent cx="7315200" cy="1796527"/>
                    <wp:effectExtent l="0" t="0" r="0" b="1333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7965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AF6E3" w14:textId="77777777"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BA (Hons) Business Management</w:t>
                                </w:r>
                              </w:p>
                              <w:p w14:paraId="4DCB3C62" w14:textId="211C9E8B"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 xml:space="preserve"> University of Wales Trinity Saint David (London Campus)</w:t>
                                </w:r>
                              </w:p>
                              <w:p w14:paraId="0D6E9A11" w14:textId="67193D43" w:rsidR="0062290A" w:rsidRDefault="002B5593" w:rsidP="0062290A">
                                <w:pPr>
                                  <w:pStyle w:val="NoSpacing"/>
                                  <w:jc w:val="center"/>
                                  <w:rPr>
                                    <w:color w:val="595959" w:themeColor="text1" w:themeTint="A6"/>
                                    <w:sz w:val="32"/>
                                    <w:szCs w:val="32"/>
                                  </w:rPr>
                                </w:pPr>
                                <w:r>
                                  <w:rPr>
                                    <w:color w:val="595959" w:themeColor="text1" w:themeTint="A6"/>
                                    <w:sz w:val="32"/>
                                    <w:szCs w:val="32"/>
                                  </w:rPr>
                                  <w:t>Lecturer ‘s Name-Anupam Mazumdar</w:t>
                                </w:r>
                              </w:p>
                              <w:p w14:paraId="24B0D3A0" w14:textId="73DE4BBC" w:rsidR="002B5593" w:rsidRDefault="002B5593" w:rsidP="002B5593">
                                <w:pPr>
                                  <w:pStyle w:val="NoSpacing"/>
                                  <w:jc w:val="center"/>
                                  <w:rPr>
                                    <w:color w:val="595959" w:themeColor="text1" w:themeTint="A6"/>
                                    <w:sz w:val="32"/>
                                    <w:szCs w:val="32"/>
                                  </w:rPr>
                                </w:pPr>
                                <w:r>
                                  <w:rPr>
                                    <w:color w:val="595959" w:themeColor="text1" w:themeTint="A6"/>
                                    <w:sz w:val="32"/>
                                    <w:szCs w:val="32"/>
                                  </w:rPr>
                                  <w:t>Modul -LCBB6000</w:t>
                                </w:r>
                              </w:p>
                              <w:p w14:paraId="030798D9" w14:textId="77777777" w:rsidR="002B5593" w:rsidRPr="002B5593" w:rsidRDefault="002B5593">
                                <w:pPr>
                                  <w:pStyle w:val="NoSpacing"/>
                                  <w:jc w:val="right"/>
                                  <w:rPr>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0A6AA0" id="Text Box 52" o:spid="_x0000_s1030" type="#_x0000_t202" style="position:absolute;margin-left:17.8pt;margin-top:595.8pt;width:8in;height:141.45pt;z-index:25165107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FE3bgIAAEAFAAAOAAAAZHJzL2Uyb0RvYy54bWysVN9P2zAQfp+0/8Hy+0ha1MIqUtQVMU1C&#10;gICJZ9ex22iOz7OvTbq/fmcnaVG3F6a9OBffd7+/89V1Wxu2Uz5UYAs+Oss5U1ZCWdl1wb+/3H66&#10;5CygsKUwYFXB9yrw6/nHD1eNm6kxbMCUyjNyYsOscQXfILpZlgW5UbUIZ+CUJaUGXwukX7/OSi8a&#10;8l6bbJzn06wBXzoPUoVAtzedks+Tf62VxAetg0JmCk65YTp9OlfxzOZXYrb2wm0q2ach/iGLWlSW&#10;gh5c3QgUbOurP1zVlfQQQOOZhDoDrSupUg1UzSg/qeZ5I5xKtVBzgju0Kfw/t/J+9+wePcP2C7Q0&#10;wNiQxoVZoMtYT6t9Hb+UKSM9tXB/aJtqkUm6vDgfTWgWnEnSjS4+Tyfji+gnO5o7H/CrgppFoeCe&#10;5pLaJXZ3ATvoAInRLNxWxqTZGMuagk/PJ3kyOGjIubERq9KUezfH1JOEe6MixtgnpVlVpgriReKX&#10;WhrPdoKYIaRUFlPxyS+hI0pTEu8x7PHHrN5j3NUxRAaLB+O6suBT9Sdplz+GlHWHp56/qTuK2K5a&#10;Krzg42GyKyj3NHAP3S4EJ28rGsqdCPgoPJGfBkkLjQ90aAPUfOglzjbgf/3tPuKJk6TlrKFlKnj4&#10;uRVecWa+WWLraJrniSGYfimCT8L0cnIZibMaru22XgINZESvhpNJjGA0g6g91K+08osYkFTCSgpb&#10;8NUgLrHbbnoypFosEohWzQm8s89ORtdxPpFtL+2r8K6nJBKb72HYODE7YWaHjZYWFlsEXSXaxhZ3&#10;De1bT2uaiN8/KfEdePufUMeHb/4bAAD//wMAUEsDBBQABgAIAAAAIQBikWmA4QAAAA0BAAAPAAAA&#10;ZHJzL2Rvd25yZXYueG1sTI/BTsMwEETvSPyDtUhcKuoE2qQNcSoEygn1QNMPcGPjBOJ1sN028PVs&#10;T3Cb3RnNvi03kx3YSfvQOxSQzhNgGlunejQC9k19twIWokQlB4dawLcOsKmur0pZKHfGN33aRcOo&#10;BEMhBXQxjgXnoe20lWHuRo3kvTtvZaTRG668PFO5Hfh9kmTcyh7pQidH/dzp9nN3tAKMMnu1rfNm&#10;ltVZ87V+eZ19/Hghbm+mp0dgUU/xLwwXfEKHipgO7ogqsEHAwzKjJO3TdUrqkkhXOakDqUW+WAKv&#10;Sv7/i+oXAAD//wMAUEsBAi0AFAAGAAgAAAAhALaDOJL+AAAA4QEAABMAAAAAAAAAAAAAAAAAAAAA&#10;AFtDb250ZW50X1R5cGVzXS54bWxQSwECLQAUAAYACAAAACEAOP0h/9YAAACUAQAACwAAAAAAAAAA&#10;AAAAAAAvAQAAX3JlbHMvLnJlbHNQSwECLQAUAAYACAAAACEA7kRRN24CAABABQAADgAAAAAAAAAA&#10;AAAAAAAuAgAAZHJzL2Uyb0RvYy54bWxQSwECLQAUAAYACAAAACEAYpFpgOEAAAANAQAADwAAAAAA&#10;AAAAAAAAAADIBAAAZHJzL2Rvd25yZXYueG1sUEsFBgAAAAAEAAQA8wAAANYFAAAAAA==&#10;" filled="f" stroked="f" strokeweight=".5pt">
                    <v:textbox inset="126pt,0,54pt,0">
                      <w:txbxContent>
                        <w:p w14:paraId="61FAF6E3" w14:textId="77777777"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BA (Hons) Business Management</w:t>
                          </w:r>
                        </w:p>
                        <w:p w14:paraId="4DCB3C62" w14:textId="211C9E8B"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 xml:space="preserve"> University of Wales Trinity Saint David (London Campus)</w:t>
                          </w:r>
                        </w:p>
                        <w:p w14:paraId="0D6E9A11" w14:textId="67193D43" w:rsidR="0062290A" w:rsidRDefault="002B5593" w:rsidP="0062290A">
                          <w:pPr>
                            <w:pStyle w:val="NoSpacing"/>
                            <w:jc w:val="center"/>
                            <w:rPr>
                              <w:color w:val="595959" w:themeColor="text1" w:themeTint="A6"/>
                              <w:sz w:val="32"/>
                              <w:szCs w:val="32"/>
                            </w:rPr>
                          </w:pPr>
                          <w:r>
                            <w:rPr>
                              <w:color w:val="595959" w:themeColor="text1" w:themeTint="A6"/>
                              <w:sz w:val="32"/>
                              <w:szCs w:val="32"/>
                            </w:rPr>
                            <w:t>Lecturer ‘s Name-Anupam Mazumdar</w:t>
                          </w:r>
                        </w:p>
                        <w:p w14:paraId="24B0D3A0" w14:textId="73DE4BBC" w:rsidR="002B5593" w:rsidRDefault="002B5593" w:rsidP="002B5593">
                          <w:pPr>
                            <w:pStyle w:val="NoSpacing"/>
                            <w:jc w:val="center"/>
                            <w:rPr>
                              <w:color w:val="595959" w:themeColor="text1" w:themeTint="A6"/>
                              <w:sz w:val="32"/>
                              <w:szCs w:val="32"/>
                            </w:rPr>
                          </w:pPr>
                          <w:r>
                            <w:rPr>
                              <w:color w:val="595959" w:themeColor="text1" w:themeTint="A6"/>
                              <w:sz w:val="32"/>
                              <w:szCs w:val="32"/>
                            </w:rPr>
                            <w:t>Modul -LCBB6000</w:t>
                          </w:r>
                        </w:p>
                        <w:p w14:paraId="030798D9" w14:textId="77777777" w:rsidR="002B5593" w:rsidRPr="002B5593" w:rsidRDefault="002B5593">
                          <w:pPr>
                            <w:pStyle w:val="NoSpacing"/>
                            <w:jc w:val="right"/>
                            <w:rPr>
                              <w:color w:val="595959" w:themeColor="text1" w:themeTint="A6"/>
                              <w:sz w:val="32"/>
                              <w:szCs w:val="32"/>
                            </w:rPr>
                          </w:pPr>
                        </w:p>
                      </w:txbxContent>
                    </v:textbox>
                    <w10:wrap type="square" anchorx="page" anchory="page"/>
                  </v:shape>
                </w:pict>
              </mc:Fallback>
            </mc:AlternateContent>
          </w:r>
          <w:r w:rsidRPr="00E228B6">
            <w:rPr>
              <w:rFonts w:cstheme="minorHAnsi"/>
              <w:noProof/>
              <w:sz w:val="24"/>
              <w:szCs w:val="24"/>
            </w:rPr>
            <mc:AlternateContent>
              <mc:Choice Requires="wps">
                <w:drawing>
                  <wp:anchor distT="0" distB="0" distL="114300" distR="114300" simplePos="0" relativeHeight="251649024" behindDoc="0" locked="0" layoutInCell="1" allowOverlap="1" wp14:anchorId="5DB19A33" wp14:editId="6AC9D6E0">
                    <wp:simplePos x="0" y="0"/>
                    <wp:positionH relativeFrom="page">
                      <wp:posOffset>-1301675</wp:posOffset>
                    </wp:positionH>
                    <wp:positionV relativeFrom="page">
                      <wp:posOffset>3210000</wp:posOffset>
                    </wp:positionV>
                    <wp:extent cx="8852946"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8852946"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43769903"/>
                              <w:p w14:paraId="20353B9F" w14:textId="6366E181" w:rsidR="00FC3464" w:rsidRDefault="00000000" w:rsidP="00E35BB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3554D">
                                      <w:rPr>
                                        <w:caps/>
                                        <w:color w:val="4F81BD" w:themeColor="accent1"/>
                                        <w:sz w:val="64"/>
                                        <w:szCs w:val="64"/>
                                      </w:rPr>
                                      <w:t>AN EVALUATION OF THE ROLE OF TRAINING AND DEVELOPMENT IN ENHANCING EMPLOYEE RETENTION IN THE WORKPLACE IN THE UK.</w:t>
                                    </w:r>
                                  </w:sdtContent>
                                </w:sdt>
                                <w:bookmarkEnd w:id="0"/>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53D188E" w14:textId="55C23E38" w:rsidR="00FC3464" w:rsidRDefault="00FC346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5DB19A33" id="Text Box 54" o:spid="_x0000_s1031" type="#_x0000_t202" style="position:absolute;margin-left:-102.5pt;margin-top:252.75pt;width:697.1pt;height:286.5pt;z-index:25164902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lCCcAIAAEAFAAAOAAAAZHJzL2Uyb0RvYy54bWysVMFu2zAMvQ/YPwi6r07aJciCOkXWosOA&#10;oivWDj0rstQYk0VNUhJnX78n2U66bpcOu8g0+UiRj6TOL9rGsK3yoSZb8vHJiDNlJVW1fSr5t4fr&#10;dzPOQhS2EoasKvleBX6xePvmfOfm6pTWZCrlGYLYMN+5kq9jdPOiCHKtGhFOyCkLoybfiIhf/1RU&#10;XuwQvTHF6Wg0LXbkK+dJqhCgveqMfJHja61k/KJ1UJGZkiO3mE+fz1U6i8W5mD954da17NMQ/5BF&#10;I2qLSw+hrkQUbOPrP0I1tfQUSMcTSU1BWtdS5RpQzXj0opr7tXAq1wJygjvQFP5fWHm7vXd3nsX2&#10;I7VoYCJk58I8QJnqabVv0heZMthB4f5Am2ojk1DOZpPTD++nnEnYzqZns8kkE1sc3Z0P8ZOihiWh&#10;5B59yXSJ7U2IuBLQAZJus3RdG5N7YyzblXx6hpC/WeBhbNKo3OU+zDH1LMW9UQlj7FelWV3lCpIi&#10;z5e6NJ5tBSZDSKlszMXnuEAnlEYSr3Hs8cesXuPc1THcTDYenJvaks/Vv0i7+j6krDs8iHxWdxJj&#10;u2pROPoydHZF1R4N99TtQnDyukZTbkSId8Jj+NFjLHT8gkMbAvnUS5ytyf/8mz7hMZOwcrbDMpU8&#10;/NgIrzgzny2mdTwdjbCt2L/8C8FnYTqbzJJ6NajtprkkNGSMV8PJLCZwNIOoPTWPWPlluhAmYSWu&#10;LflqEC9jt914MqRaLjMIq+ZEvLH3TqbQqT9p2h7aR+FdP5IR03xLw8aJ+YvJ7LDJ09JyE0nXeWwT&#10;xR2hPfVY0zzN/ZOS3oHn/xl1fPgWvwAAAP//AwBQSwMEFAAGAAgAAAAhADUhRZTiAAAADgEAAA8A&#10;AABkcnMvZG93bnJldi54bWxMj8FOwzAQRO9I/IO1SNxauxEmaYhTIUQRF0AE1LMTL0lEvI5itwl/&#10;j3uC26xmNPum2C12YCecfO9IwWYtgCE1zvTUKvj82K8yYD5oMnpwhAp+0MOuvLwodG7cTO94qkLL&#10;Ygn5XCvoQhhzzn3TodV+7Uak6H25yeoQz6nlZtJzLLcDT4S45Vb3FD90esSHDpvv6mgV7J9H/vb6&#10;6G6WOXVV076kTwddK3V9tdzfAQu4hL8wnPEjOpSRqXZHMp4NClaJkHFMUCCFlMDOkU22TYDVUYk0&#10;k8DLgv+fUf4CAAD//wMAUEsBAi0AFAAGAAgAAAAhALaDOJL+AAAA4QEAABMAAAAAAAAAAAAAAAAA&#10;AAAAAFtDb250ZW50X1R5cGVzXS54bWxQSwECLQAUAAYACAAAACEAOP0h/9YAAACUAQAACwAAAAAA&#10;AAAAAAAAAAAvAQAAX3JlbHMvLnJlbHNQSwECLQAUAAYACAAAACEADeZQgnACAABABQAADgAAAAAA&#10;AAAAAAAAAAAuAgAAZHJzL2Uyb0RvYy54bWxQSwECLQAUAAYACAAAACEANSFFlOIAAAAOAQAADwAA&#10;AAAAAAAAAAAAAADKBAAAZHJzL2Rvd25yZXYueG1sUEsFBgAAAAAEAAQA8wAAANkFAAAAAA==&#10;" filled="f" stroked="f" strokeweight=".5pt">
                    <v:textbox inset="126pt,0,54pt,0">
                      <w:txbxContent>
                        <w:bookmarkStart w:id="1" w:name="_Hlk143769903"/>
                        <w:p w14:paraId="20353B9F" w14:textId="6366E181" w:rsidR="00FC3464" w:rsidRDefault="00000000" w:rsidP="00E35BB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3554D">
                                <w:rPr>
                                  <w:caps/>
                                  <w:color w:val="4F81BD" w:themeColor="accent1"/>
                                  <w:sz w:val="64"/>
                                  <w:szCs w:val="64"/>
                                </w:rPr>
                                <w:t>AN EVALUATION OF THE ROLE OF TRAINING AND DEVELOPMENT IN ENHANCING EMPLOYEE RETENTION IN THE WORKPLACE IN THE UK.</w:t>
                              </w:r>
                            </w:sdtContent>
                          </w:sdt>
                          <w:bookmarkEnd w:id="1"/>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53D188E" w14:textId="55C23E38" w:rsidR="00FC3464" w:rsidRDefault="00FC346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roofErr w:type="spellStart"/>
          <w:r w:rsidR="002B5593" w:rsidRPr="00E228B6">
            <w:rPr>
              <w:rFonts w:cstheme="minorHAnsi"/>
              <w:sz w:val="24"/>
              <w:szCs w:val="24"/>
            </w:rPr>
            <w:t>DissDdiserrrg</w:t>
          </w:r>
          <w:proofErr w:type="spellEnd"/>
          <w:r w:rsidRPr="00E228B6">
            <w:rPr>
              <w:rFonts w:cstheme="minorHAnsi"/>
              <w:sz w:val="24"/>
              <w:szCs w:val="24"/>
            </w:rPr>
            <w:br w:type="page"/>
          </w:r>
        </w:p>
        <w:p w14:paraId="49201ECD" w14:textId="7174D914" w:rsidR="00DB0A0C" w:rsidRPr="00E228B6" w:rsidRDefault="00000000" w:rsidP="00EF407C">
          <w:pPr>
            <w:rPr>
              <w:rFonts w:cstheme="minorHAnsi"/>
              <w:sz w:val="24"/>
              <w:szCs w:val="24"/>
            </w:rPr>
          </w:pPr>
        </w:p>
      </w:sdtContent>
    </w:sdt>
    <w:p w14:paraId="69ABD1DF" w14:textId="6F138CF0" w:rsidR="0083554D" w:rsidRPr="00E228B6" w:rsidRDefault="0083554D" w:rsidP="00EF407C">
      <w:pPr>
        <w:pStyle w:val="NormalWeb"/>
        <w:kinsoku w:val="0"/>
        <w:overflowPunct w:val="0"/>
        <w:spacing w:before="0" w:beforeAutospacing="0" w:after="0" w:afterAutospacing="0"/>
        <w:jc w:val="center"/>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Declaration</w:t>
      </w:r>
    </w:p>
    <w:p w14:paraId="16746BD2" w14:textId="77777777" w:rsidR="00EF407C" w:rsidRPr="00E228B6" w:rsidRDefault="00EF407C"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p>
    <w:p w14:paraId="5ADD2899" w14:textId="3EDBEF34"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I, </w:t>
      </w:r>
      <w:r w:rsidR="00EF407C" w:rsidRPr="00E228B6">
        <w:rPr>
          <w:rFonts w:asciiTheme="minorHAnsi" w:eastAsia="+mn-ea" w:hAnsiTheme="minorHAnsi" w:cstheme="minorHAnsi"/>
          <w:color w:val="000000"/>
          <w:kern w:val="24"/>
          <w:lang w:val="en-GB"/>
        </w:rPr>
        <w:t>Vanya Dragneva</w:t>
      </w:r>
    </w:p>
    <w:p w14:paraId="716B5B55" w14:textId="06475FB8"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declare that the work presented </w:t>
      </w:r>
      <w:r w:rsidR="00EF407C" w:rsidRPr="00E228B6">
        <w:rPr>
          <w:rFonts w:asciiTheme="minorHAnsi" w:eastAsia="+mn-ea" w:hAnsiTheme="minorHAnsi" w:cstheme="minorHAnsi"/>
          <w:color w:val="000000"/>
          <w:kern w:val="24"/>
          <w:lang w:val="en-GB"/>
        </w:rPr>
        <w:t xml:space="preserve">is </w:t>
      </w:r>
      <w:r w:rsidRPr="00E228B6">
        <w:rPr>
          <w:rFonts w:asciiTheme="minorHAnsi" w:eastAsia="+mn-ea" w:hAnsiTheme="minorHAnsi" w:cstheme="minorHAnsi"/>
          <w:color w:val="000000"/>
          <w:kern w:val="24"/>
          <w:lang w:val="en-GB"/>
        </w:rPr>
        <w:t>my own and has been generated by me as the result of my own original research</w:t>
      </w:r>
      <w:r w:rsidR="00EF407C" w:rsidRPr="00E228B6">
        <w:rPr>
          <w:rFonts w:asciiTheme="minorHAnsi" w:eastAsia="+mn-ea" w:hAnsiTheme="minorHAnsi" w:cstheme="minorHAnsi"/>
          <w:color w:val="000000"/>
          <w:kern w:val="24"/>
          <w:lang w:val="en-GB"/>
        </w:rPr>
        <w:t xml:space="preserve"> of: </w:t>
      </w:r>
    </w:p>
    <w:p w14:paraId="6484C04A" w14:textId="4E0014AE" w:rsidR="0083554D" w:rsidRPr="00E228B6" w:rsidRDefault="00EF407C"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An evaluation of the role of training and development in enhancing an employee retention in the workplace the UK. </w:t>
      </w:r>
    </w:p>
    <w:p w14:paraId="33916009" w14:textId="74262FEC"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I confirm that:</w:t>
      </w:r>
    </w:p>
    <w:p w14:paraId="479BE413" w14:textId="1D6AC697"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w:t>
      </w:r>
      <w:r w:rsidR="008C4C67">
        <w:rPr>
          <w:rFonts w:asciiTheme="minorHAnsi" w:eastAsia="+mn-ea" w:hAnsiTheme="minorHAnsi" w:cstheme="minorHAnsi"/>
          <w:color w:val="000000"/>
          <w:kern w:val="24"/>
          <w:lang w:val="en-GB"/>
        </w:rPr>
        <w:t xml:space="preserve"> </w:t>
      </w:r>
      <w:r w:rsidRPr="00E228B6">
        <w:rPr>
          <w:rFonts w:asciiTheme="minorHAnsi" w:eastAsia="+mn-ea" w:hAnsiTheme="minorHAnsi" w:cstheme="minorHAnsi"/>
          <w:color w:val="000000"/>
          <w:kern w:val="24"/>
          <w:lang w:val="en-GB"/>
        </w:rPr>
        <w:t xml:space="preserve">This </w:t>
      </w:r>
      <w:r w:rsidR="008C4C67">
        <w:rPr>
          <w:rFonts w:asciiTheme="minorHAnsi" w:eastAsia="+mn-ea" w:hAnsiTheme="minorHAnsi" w:cstheme="minorHAnsi"/>
          <w:color w:val="000000"/>
          <w:kern w:val="24"/>
          <w:lang w:val="en-GB"/>
        </w:rPr>
        <w:t>Dissertation</w:t>
      </w:r>
      <w:r w:rsidRPr="00E228B6">
        <w:rPr>
          <w:rFonts w:asciiTheme="minorHAnsi" w:eastAsia="+mn-ea" w:hAnsiTheme="minorHAnsi" w:cstheme="minorHAnsi"/>
          <w:color w:val="000000"/>
          <w:kern w:val="24"/>
          <w:lang w:val="en-GB"/>
        </w:rPr>
        <w:t xml:space="preserve"> was done in candidature for </w:t>
      </w:r>
      <w:r w:rsidR="008C4C67">
        <w:rPr>
          <w:rFonts w:asciiTheme="minorHAnsi" w:eastAsia="+mn-ea" w:hAnsiTheme="minorHAnsi" w:cstheme="minorHAnsi"/>
          <w:color w:val="000000"/>
          <w:kern w:val="24"/>
          <w:lang w:val="en-GB"/>
        </w:rPr>
        <w:t xml:space="preserve">the </w:t>
      </w:r>
      <w:r w:rsidRPr="00E228B6">
        <w:rPr>
          <w:rFonts w:asciiTheme="minorHAnsi" w:eastAsia="+mn-ea" w:hAnsiTheme="minorHAnsi" w:cstheme="minorHAnsi"/>
          <w:color w:val="000000"/>
          <w:kern w:val="24"/>
          <w:lang w:val="en-GB"/>
        </w:rPr>
        <w:t>degree at th</w:t>
      </w:r>
      <w:r w:rsidR="008C4C67">
        <w:rPr>
          <w:rFonts w:asciiTheme="minorHAnsi" w:eastAsia="+mn-ea" w:hAnsiTheme="minorHAnsi" w:cstheme="minorHAnsi"/>
          <w:color w:val="000000"/>
          <w:kern w:val="24"/>
          <w:lang w:val="en-GB"/>
        </w:rPr>
        <w:t>e</w:t>
      </w:r>
      <w:r w:rsidRPr="00E228B6">
        <w:rPr>
          <w:rFonts w:asciiTheme="minorHAnsi" w:eastAsia="+mn-ea" w:hAnsiTheme="minorHAnsi" w:cstheme="minorHAnsi"/>
          <w:color w:val="000000"/>
          <w:kern w:val="24"/>
          <w:lang w:val="en-GB"/>
        </w:rPr>
        <w:t xml:space="preserve"> </w:t>
      </w:r>
      <w:r w:rsidR="00EF407C" w:rsidRPr="00E228B6">
        <w:rPr>
          <w:rFonts w:asciiTheme="minorHAnsi" w:eastAsia="+mn-ea" w:hAnsiTheme="minorHAnsi" w:cstheme="minorHAnsi"/>
          <w:color w:val="000000"/>
          <w:kern w:val="24"/>
          <w:lang w:val="en-GB"/>
        </w:rPr>
        <w:t>University</w:t>
      </w:r>
      <w:r w:rsidR="008C4C67">
        <w:rPr>
          <w:rFonts w:asciiTheme="minorHAnsi" w:eastAsia="+mn-ea" w:hAnsiTheme="minorHAnsi" w:cstheme="minorHAnsi"/>
          <w:color w:val="000000"/>
          <w:kern w:val="24"/>
          <w:lang w:val="en-GB"/>
        </w:rPr>
        <w:t xml:space="preserve"> of Wales Trinity San David.</w:t>
      </w:r>
      <w:r w:rsidR="00EF407C" w:rsidRPr="00E228B6">
        <w:rPr>
          <w:rFonts w:asciiTheme="minorHAnsi" w:eastAsia="+mn-ea" w:hAnsiTheme="minorHAnsi" w:cstheme="minorHAnsi"/>
          <w:noProof/>
          <w:color w:val="000000"/>
          <w:kern w:val="24"/>
          <w:lang w:val="en-GB"/>
          <w14:ligatures w14:val="standardContextual"/>
        </w:rPr>
        <mc:AlternateContent>
          <mc:Choice Requires="wpi">
            <w:drawing>
              <wp:anchor distT="0" distB="0" distL="114300" distR="114300" simplePos="0" relativeHeight="251667456" behindDoc="0" locked="0" layoutInCell="1" allowOverlap="1" wp14:anchorId="551FA766" wp14:editId="51CC3E0A">
                <wp:simplePos x="0" y="0"/>
                <wp:positionH relativeFrom="column">
                  <wp:posOffset>7157085</wp:posOffset>
                </wp:positionH>
                <wp:positionV relativeFrom="paragraph">
                  <wp:posOffset>631825</wp:posOffset>
                </wp:positionV>
                <wp:extent cx="360" cy="360"/>
                <wp:effectExtent l="38100" t="38100" r="57150" b="57150"/>
                <wp:wrapNone/>
                <wp:docPr id="1247590919"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358AFE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62.85pt;margin-top:49.0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fMDBOkBAACbBQAAEAAAAGRycy9pbmsvaW5rMS54bWy0k1Fv&#10;mzAQx98n9TtY3kNfBtgmCQkq6VMjVdq0ae2k9ZGCE6yCiWwTkm+/wxCHqmnVh0VICJ+5/939/PfN&#10;7b4q0Y4rLWqZYOoTjLjM6lzITYL/PK68OUbapDJPy1ryBB+4xrfLqy83Qr5UZQxvBApSd19VmeDC&#10;mG0cBG3b+m3o12oTMELC4F6+/PiOl0NWztdCCgMl9TGU1dLwvenEYpEnODN74v4H7Ye6URl3211E&#10;Zac/jEozvqpVlRqnWKRS8hLJtIK+/2JkDlv4EFBnwxVGlYCBPebTSTSZ3y0gkO4TPFo30KKGTioc&#10;nNd8uoDm6q1m11bIolmE0dBSznddT4FlHr8/+y9Vb7kygp8w91CGjQPK+rXl04NSXNdl050NRru0&#10;bAAZJQRsMdSmwRkgb/WAzX/VAy7v6o2be41mGG/MYYDmLHU8WiMqDkavts5jRoNwF34wyl4HRljo&#10;kbkX0kfK4pDFdOpPwmh0FIOLj5rPqtGF03tWJ7/aHUetn6wVuSkcdOKTqYM+Rn4uteBiU5iPcoex&#10;bbJzzpl7aM2Ehjl+83WCv9qriGxmH7CDUEQQm0yj6bdrAo83pwv6ypFHCJ9VtKh/rteaG/D7bOFH&#10;DC8vWyWKiB9evAqlUIbNPjXMyZ3LfwAAAP//AwBQSwMEFAAGAAgAAAAhADOZu6njAAAADAEAAA8A&#10;AABkcnMvZG93bnJldi54bWxMj8tOwzAQRfdI/IM1SOyo7QjaEOJUiIiCKpDa8JDYubGbRPgRxW4T&#10;/p7pCnZzNUd3zuTLyRpy1EPovBPAZwyIdrVXnWsEvL89XqVAQpROSeOdFvCjAyyL87NcZsqPbquP&#10;VWwIlriQSQFtjH1GaahbbWWY+V473O39YGXEODRUDXLEcmtowticWtk5vNDKXj+0uv6uDlbA6uXr&#10;OSyeXiuzuh7X+/Kj/AybUojLi+n+DkjUU/yD4aSP6lCg084fnArEYObJzQJZAbcpB3IieJLOgexw&#10;YpwBLXL6/4niF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SjqotoAQAAAwMAAA4AAAAAAAAAAAAAAAAAPAIAAGRycy9lMm9Eb2MueG1sUEsBAi0AFAAGAAgA&#10;AAAhAJHzAwTpAQAAmwUAABAAAAAAAAAAAAAAAAAA0AMAAGRycy9pbmsvaW5rMS54bWxQSwECLQAU&#10;AAYACAAAACEAM5m7qeMAAAAMAQAADwAAAAAAAAAAAAAAAADnBQAAZHJzL2Rvd25yZXYueG1sUEsB&#10;Ai0AFAAGAAgAAAAhAHkYvJ2/AAAAIQEAABkAAAAAAAAAAAAAAAAA9wYAAGRycy9fcmVscy9lMm9E&#10;b2MueG1sLnJlbHNQSwUGAAAAAAYABgB4AQAA7QcAAAAA&#10;">
                <v:imagedata r:id="rId9" o:title=""/>
              </v:shape>
            </w:pict>
          </mc:Fallback>
        </mc:AlternateContent>
      </w:r>
    </w:p>
    <w:p w14:paraId="2FA1689B" w14:textId="5C92C6BD" w:rsidR="0083554D" w:rsidRPr="00E228B6" w:rsidRDefault="008C4C67"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Pr>
          <w:rFonts w:asciiTheme="minorHAnsi" w:eastAsia="+mn-ea" w:hAnsiTheme="minorHAnsi" w:cstheme="minorHAnsi"/>
          <w:color w:val="000000"/>
          <w:kern w:val="24"/>
          <w:lang w:val="en-GB"/>
        </w:rPr>
        <w:t>2</w:t>
      </w:r>
      <w:r w:rsidR="0083554D" w:rsidRPr="00E228B6">
        <w:rPr>
          <w:rFonts w:asciiTheme="minorHAnsi" w:eastAsia="+mn-ea" w:hAnsiTheme="minorHAnsi" w:cstheme="minorHAnsi"/>
          <w:color w:val="000000"/>
          <w:kern w:val="24"/>
          <w:lang w:val="en-GB"/>
        </w:rPr>
        <w:t>.</w:t>
      </w:r>
      <w:r>
        <w:rPr>
          <w:rFonts w:asciiTheme="minorHAnsi" w:eastAsia="+mn-ea" w:hAnsiTheme="minorHAnsi" w:cstheme="minorHAnsi"/>
          <w:color w:val="000000"/>
          <w:kern w:val="24"/>
          <w:lang w:val="en-GB"/>
        </w:rPr>
        <w:t xml:space="preserve"> </w:t>
      </w:r>
      <w:r w:rsidR="0083554D" w:rsidRPr="00E228B6">
        <w:rPr>
          <w:rFonts w:asciiTheme="minorHAnsi" w:eastAsia="+mn-ea" w:hAnsiTheme="minorHAnsi" w:cstheme="minorHAnsi"/>
          <w:color w:val="000000"/>
          <w:kern w:val="24"/>
          <w:lang w:val="en-GB"/>
        </w:rPr>
        <w:t xml:space="preserve">Where I have quoted from the work of others, the source is always given. </w:t>
      </w:r>
      <w:r w:rsidR="00EF407C" w:rsidRPr="00E228B6">
        <w:rPr>
          <w:rFonts w:asciiTheme="minorHAnsi" w:eastAsia="+mn-ea" w:hAnsiTheme="minorHAnsi" w:cstheme="minorHAnsi"/>
          <w:color w:val="000000"/>
          <w:kern w:val="24"/>
          <w:lang w:val="en-GB"/>
        </w:rPr>
        <w:t>Apart from</w:t>
      </w:r>
      <w:r w:rsidR="0083554D" w:rsidRPr="00E228B6">
        <w:rPr>
          <w:rFonts w:asciiTheme="minorHAnsi" w:eastAsia="+mn-ea" w:hAnsiTheme="minorHAnsi" w:cstheme="minorHAnsi"/>
          <w:color w:val="000000"/>
          <w:kern w:val="24"/>
          <w:lang w:val="en-GB"/>
        </w:rPr>
        <w:t xml:space="preserve"> quotations, this is entirely my own </w:t>
      </w:r>
      <w:r w:rsidR="00EF407C" w:rsidRPr="00E228B6">
        <w:rPr>
          <w:rFonts w:asciiTheme="minorHAnsi" w:eastAsia="+mn-ea" w:hAnsiTheme="minorHAnsi" w:cstheme="minorHAnsi"/>
          <w:color w:val="000000"/>
          <w:kern w:val="24"/>
          <w:lang w:val="en-GB"/>
        </w:rPr>
        <w:t>work.</w:t>
      </w:r>
    </w:p>
    <w:p w14:paraId="7510C45E" w14:textId="5DD15219" w:rsidR="0083554D" w:rsidRPr="00E228B6" w:rsidRDefault="008C4C67"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Pr>
          <w:rFonts w:asciiTheme="minorHAnsi" w:eastAsia="+mn-ea" w:hAnsiTheme="minorHAnsi" w:cstheme="minorHAnsi"/>
          <w:color w:val="000000"/>
          <w:kern w:val="24"/>
          <w:lang w:val="en-GB"/>
        </w:rPr>
        <w:t>3</w:t>
      </w:r>
      <w:r w:rsidR="0083554D" w:rsidRPr="00E228B6">
        <w:rPr>
          <w:rFonts w:asciiTheme="minorHAnsi" w:eastAsia="+mn-ea" w:hAnsiTheme="minorHAnsi" w:cstheme="minorHAnsi"/>
          <w:color w:val="000000"/>
          <w:kern w:val="24"/>
          <w:lang w:val="en-GB"/>
        </w:rPr>
        <w:t>.</w:t>
      </w:r>
      <w:r>
        <w:rPr>
          <w:rFonts w:asciiTheme="minorHAnsi" w:eastAsia="+mn-ea" w:hAnsiTheme="minorHAnsi" w:cstheme="minorHAnsi"/>
          <w:color w:val="000000"/>
          <w:kern w:val="24"/>
          <w:lang w:val="en-GB"/>
        </w:rPr>
        <w:t xml:space="preserve"> </w:t>
      </w:r>
      <w:r w:rsidR="0083554D" w:rsidRPr="00E228B6">
        <w:rPr>
          <w:rFonts w:asciiTheme="minorHAnsi" w:eastAsia="+mn-ea" w:hAnsiTheme="minorHAnsi" w:cstheme="minorHAnsi"/>
          <w:color w:val="000000"/>
          <w:kern w:val="24"/>
          <w:lang w:val="en-GB"/>
        </w:rPr>
        <w:t xml:space="preserve">I have acknowledged all main sources of </w:t>
      </w:r>
      <w:r w:rsidR="00EF407C" w:rsidRPr="00E228B6">
        <w:rPr>
          <w:rFonts w:asciiTheme="minorHAnsi" w:eastAsia="+mn-ea" w:hAnsiTheme="minorHAnsi" w:cstheme="minorHAnsi"/>
          <w:color w:val="000000"/>
          <w:kern w:val="24"/>
          <w:lang w:val="en-GB"/>
        </w:rPr>
        <w:t>help.</w:t>
      </w:r>
    </w:p>
    <w:p w14:paraId="594E0505" w14:textId="77777777"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p>
    <w:p w14:paraId="21236B55" w14:textId="58AC2243" w:rsidR="0083554D" w:rsidRPr="00E228B6" w:rsidRDefault="00EF407C"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noProof/>
          <w:color w:val="000000"/>
          <w:kern w:val="24"/>
          <w:lang w:val="en-GB"/>
          <w14:ligatures w14:val="standardContextual"/>
        </w:rPr>
        <mc:AlternateContent>
          <mc:Choice Requires="wpi">
            <w:drawing>
              <wp:anchor distT="0" distB="0" distL="114300" distR="114300" simplePos="0" relativeHeight="251660288" behindDoc="0" locked="0" layoutInCell="1" allowOverlap="1" wp14:anchorId="5EAB3689" wp14:editId="58D0C4C3">
                <wp:simplePos x="0" y="0"/>
                <wp:positionH relativeFrom="column">
                  <wp:posOffset>1399885</wp:posOffset>
                </wp:positionH>
                <wp:positionV relativeFrom="paragraph">
                  <wp:posOffset>-278041</wp:posOffset>
                </wp:positionV>
                <wp:extent cx="841320" cy="1352520"/>
                <wp:effectExtent l="57150" t="38100" r="54610" b="57785"/>
                <wp:wrapNone/>
                <wp:docPr id="258541355"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841320" cy="1352520"/>
                      </w14:xfrm>
                    </w14:contentPart>
                  </a:graphicData>
                </a:graphic>
              </wp:anchor>
            </w:drawing>
          </mc:Choice>
          <mc:Fallback>
            <w:pict>
              <v:shape w14:anchorId="0B3CC974" id="Ink 1" o:spid="_x0000_s1026" type="#_x0000_t75" style="position:absolute;margin-left:109.55pt;margin-top:-22.6pt;width:67.7pt;height:107.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5ou50AQAACgMAAA4AAABkcnMvZTJvRG9jLnhtbJxSW0/CMBR+N/E/&#10;NH2XXQCDCxsPEhMeVB70B9SuZY1rz3JaGPx7zwYIaIwJL8u5ZN/5Lp3OtrZmG4XegMt5Mog5U05C&#10;adwq5+9vT3cTznwQrhQ1OJXznfJ8VtzeTNsmUylUUJcKGYE4n7VNzqsQmiyKvKyUFX4AjXK01IBW&#10;BGpxFZUoWkK3dZTG8X3UApYNglTe03S+X/Kix9dayfCqtVeB1Tl/iGOiF/oi5QypSFOafHTFaMKj&#10;YiqyFYqmMvJASVzByArjiMA31FwEwdZofkFZIxE86DCQYCPQ2kjV6yFlSfxD2cJ9dqqSkVxjJsEF&#10;5cJSYDh61y+uOWFrcqB9hpLSEesA/IBI9vwfxp70HOTaEp99IqhqEeg5+Mo0nmzOTJlzXJTJib/b&#10;PJ4ULPGk6+VyQYlEB8l//bLVaDuziQnb5pzi3HXfPku1DUzScDJKhl3QklbJcJyOqTmD3kMcD515&#10;S9cvUjzvO2ZnT7j4AgAA//8DAFBLAwQUAAYACAAAACEA+5+KASUIAABKGgAAEAAAAGRycy9pbmsv&#10;aW5rMS54bWy0WUtvGzcQvhfofyC2h1xMe7lPyYiTUwMUaIGiSYH2qNgbW4glGZIcO/++3zcz5HIt&#10;qekhvXDJeX4zw8dYfv32eXXvvgzb3XKzvirCeVm4YX29uVmub6+KPz+887PC7faL9c3ifrMeroqv&#10;w654++bHH14v159X95cYHSysd5yt7q+Ku/3+4fLi4unp6fypPt9sby+qsqwvfll//u3X4o1p3Qyf&#10;luvlHi53kXS9We+H5z2NXS5vrorr/XOZ5GH7/eZxez0kNinb61Fiv11cD+8229VinyzeLdbr4d6t&#10;Fyvg/qtw+68PmCzh53bYFm61RMC+Og9N38x+noOweL4qsvUjIO6AZFVcHLf59/9g892hTcKqq77r&#10;C2eQboYvxHQhOb88Hfvv283DsN0vhzHNmhRjfHXXupb8aKK2w25z/8jaFO7L4v4RKQtliW1hvsPF&#10;kYQc2kNuvqs95OWkvRzcNDUWXp4HS1raUrG0++VqwEZfPaQ9tt/BMMnv91s5DlVZ1b6c+Tp8CNVl&#10;XV2WzXlbt1kpbBdHmx+3j7u7ZO/jdtyvwklZ08ieljf7u5T08rxsU9LzlB9TvRuWt3f7f9O1sEU5&#10;7Zwj51A2k7M4/hg+XRU/yVF0oqkECWQWatfVlauatm/PXvn6la9elWdFWYS2KM9814MdXHnWNh4n&#10;DBPft27ed5j1nQ9lKElrnXya2oWGQs3cV3VPTq2cSj8w1dKar1rXzjlpnMj1cx9mMxLAxifwywU/&#10;SvJKK0+RSlFRdpwLKjNibCOJE3GFWeY3X6gVVac2xJSEqIirVpOZYbX1jdHkJTKZc5AwSbIwlZQ4&#10;4lsRZCNkpSQzH5hMTZDirTxSfqbZ8JVvuAK/oYvehY5rqlOv91UQ152rSxQMaoqHIyCQF5OvQEZK&#10;QkiS6lkElegZXzmQUYv86CKvV8vdwi3DoI5o5LLBWQQCJdqdLNQJSYaod2K/JSazbwkCASQdLWD1&#10;Px3VlshOGdQ2PSSXK3wYRTXH+SGzrnxH9TBztWx8UElvJA6ci1BLKRug63i6fEDVqKGeptgmEdBO&#10;YnOR5+mFtrLH8YXe92YIzukBOshehGAxYZlqk8ERLobj7HjeD7injB7ShRJa30u5UMOKxkLpW72W&#10;cORL4jmEALmEWbnQQp1Zw9rhpuNEZEzXnI9a04JlQWQw1YIZUgU9kxPbcSGKGGhroqkLPZthJpcE&#10;Tr+mdaIkC0CU0GjGDpEaUAZl6CBXVI4yTCUPT++lgKdD89K5wHfCRE6Zi0YzHJYC0Yg48sURlVbP&#10;fxXhCvbDW0o1c0RKaZ2cy9puVmqrUAozu5JMPbrKOK2rqOpx69qDx6jyHZwyLQwLSixZ0Gq1lnBq&#10;Pr4xfyak0PIxdzHSKQ5lHXPEoIrRcXwhOjImKYiWcvY4P2njJAO6wHGMTVqM+lDIo/+gAHYmc2wV&#10;xxXMXPXOOo3ga3QskAKV9LlvpbHxs8rNa3I635CjYVWdn8nlgH4pVKyowlNuAinABF5i5CSZH6S3&#10;tYfc8TCoXr4j1JGO0dFBBnKhOB89R7WJ65GdbJOkB9puBXmg0hGHXEx7DiCfiwc0epCcodPAByeG&#10;Zg2C7hg0flqMgEuSPDx80mnWrhWd1nSYbGal8aGXY2TVhJaa1o8gYLnmXDfozWQHYCHWlR3DsFWW&#10;C496V/Rb4y8DflVRi2DA07nMTE7FxK6Soiv1oQ75FtCFXoITc7HaalrEkDLiEFWdJxyll4yogApn&#10;rpFINBHQ9XbNIm1YBbm4tGk1dHXj5zwgICL9oWcrSL2qR7KhjLJ0yAzeibo+w6np2hJlU3KQxqbz&#10;lfaW6NrwntS2d1jjwI0MG/BN7xhlDopFJhTIgQJ/sgvmDp3s3HZYChqTZFdyIjq0m1uXDZaLcg4h&#10;CUPxWC7JsFzSSCq27DjVgAiMmxC7AaqgQ0NbR6q4EdUoIqRkNPOgwsIhWkarTpOwIshUIDUitIYS&#10;DyV2KCBpMaGcyYDVSMHxZxTbxvR3l/6hEs8f8SMMOznG0w0Rzb4QIUYo2EfVbfeapK06VE5K2ON4&#10;1vKwRTnD1na+swdPAlabuhFjQoSmO96jdRaDDewQhcoY0ypgNgQXZMakxYUIxMWhmFnD1QLV2fSm&#10;IylqmhmSJlBjEXK+zDGM+upFi5rwE6wKHbJz0dNzWjjFnQDLhb7J0CTlQSi+qCh8vYLxIFqbK5uT&#10;aOSYaE1VYaKmQGJSLUN5Uq1CJE0yaAvNvYUjsjon2pROW0R9POVgdfKwjizFGY9Q5s+OStU4aQ14&#10;gxJMPCsaIA4iiemscIWmLmg2+PbMeZsZULGgeYilPiydUjSKnEvT04CFKza1AcQzos5GBmajGk/2&#10;1IQBogynwh5H3OigoKJk68mAFFeKQzXQtVMMP+QcsybSwjjEbsbiwRc3ahMYxMs4tlI2dBFINbGK&#10;SwPQOfmpiS+X9GoV0iH3C54r+aUqgh7NmYMMmKIwSNONLlI5MJOKwGk2PeGMwqxrEJmP/1L0HJle&#10;z3p75nSahBsdbaG2IwfQCKTqkRJpXPmK488NNlq+RxpL5rGa452WH37wqwSTJslFPwZejIFm1FFO&#10;0XmeV53jzZHXB02xAMg1IzbBPlmotUSiyxSO+Ccr3QOTRW4sgsL32HZWLOYlP5FHHCt7WtTcr7ma&#10;kGQRdzn3p1449p5qfnBA7c8R6XATUba1pVBrK9aUornQzlnnGgqbEe5z9oCzVl5zaSmYLPyq2qBt&#10;wW2F37jRTrODQWuFlrhv5meN63vfofST/zmk35HxY/qbfwAAAP//AwBQSwMEFAAGAAgAAAAhAHgw&#10;3+ziAAAACwEAAA8AAABkcnMvZG93bnJldi54bWxMj8FOwzAQRO9I/IO1SNxaJ6GhEOJUCAkJISRI&#10;6IWbGy9JSry2bLcN+XrMCY6reZp5W24mPbIjOj8YEpAuE2BIrVEDdQK274+LG2A+SFJyNIQCvtHD&#10;pjo/K2WhzIlqPDahY7GEfCEF9CHYgnPf9qilXxqLFLNP47QM8XQdV06eYrkeeZYk11zLgeJCLy0+&#10;9Nh+NQct4NU9vTzPzb7eZ2/tXG9n6z5yK8TlxXR/ByzgFP5g+NWP6lBFp505kPJsFJClt2lEBSxW&#10;eQYsElf5Kge2i+g6WQOvSv7/h+o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xrmi7nQBAAAKAwAADgAAAAAAAAAAAAAAAAA8AgAAZHJzL2Uyb0RvYy54bWxQ&#10;SwECLQAUAAYACAAAACEA+5+KASUIAABKGgAAEAAAAAAAAAAAAAAAAADcAwAAZHJzL2luay9pbmsx&#10;LnhtbFBLAQItABQABgAIAAAAIQB4MN/s4gAAAAsBAAAPAAAAAAAAAAAAAAAAAC8MAABkcnMvZG93&#10;bnJldi54bWxQSwECLQAUAAYACAAAACEAeRi8nb8AAAAhAQAAGQAAAAAAAAAAAAAAAAA+DQAAZHJz&#10;L19yZWxzL2Uyb0RvYy54bWwucmVsc1BLBQYAAAAABgAGAHgBAAA0DgAAAAA=&#10;">
                <v:imagedata r:id="rId11" o:title=""/>
              </v:shape>
            </w:pict>
          </mc:Fallback>
        </mc:AlternateContent>
      </w:r>
      <w:r w:rsidR="0083554D" w:rsidRPr="00E228B6">
        <w:rPr>
          <w:rFonts w:asciiTheme="minorHAnsi" w:eastAsia="+mn-ea" w:hAnsiTheme="minorHAnsi" w:cstheme="minorHAnsi"/>
          <w:color w:val="000000"/>
          <w:kern w:val="24"/>
          <w:lang w:val="en-GB"/>
        </w:rPr>
        <w:t xml:space="preserve">Signed: </w:t>
      </w:r>
    </w:p>
    <w:p w14:paraId="66D95F8A" w14:textId="77777777"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p>
    <w:p w14:paraId="3C330BCC" w14:textId="77777777" w:rsidR="0083554D" w:rsidRPr="00E228B6" w:rsidRDefault="0083554D" w:rsidP="0083554D">
      <w:pPr>
        <w:pStyle w:val="NormalWeb"/>
        <w:kinsoku w:val="0"/>
        <w:overflowPunct w:val="0"/>
        <w:spacing w:after="0"/>
        <w:jc w:val="both"/>
        <w:textAlignment w:val="baseline"/>
        <w:rPr>
          <w:rFonts w:asciiTheme="minorHAnsi" w:eastAsia="+mn-ea" w:hAnsiTheme="minorHAnsi" w:cstheme="minorHAnsi"/>
          <w:color w:val="000000"/>
          <w:kern w:val="24"/>
          <w:lang w:val="en-GB"/>
        </w:rPr>
      </w:pPr>
    </w:p>
    <w:p w14:paraId="1E41B094" w14:textId="45320481" w:rsidR="0083554D" w:rsidRPr="00E228B6" w:rsidRDefault="0083554D" w:rsidP="0083554D">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Date: </w:t>
      </w:r>
      <w:r w:rsidR="00EF407C" w:rsidRPr="00E228B6">
        <w:rPr>
          <w:rFonts w:asciiTheme="minorHAnsi" w:eastAsia="+mn-ea" w:hAnsiTheme="minorHAnsi" w:cstheme="minorHAnsi"/>
          <w:color w:val="000000"/>
          <w:kern w:val="24"/>
          <w:lang w:val="en-GB"/>
        </w:rPr>
        <w:t xml:space="preserve"> 31/08/2023</w:t>
      </w:r>
    </w:p>
    <w:p w14:paraId="36FB2E8E"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74C74B94"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75E80A34"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755BD5D6"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04161432"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5E3CCD5D"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1336CA7"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5169EDFA"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6A5128F5"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169D87D0"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535CA83"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09B7EB96"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82C91A8" w14:textId="77777777" w:rsidR="0083554D"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570DC85" w14:textId="77777777" w:rsidR="00E228B6" w:rsidRPr="00E228B6" w:rsidRDefault="00E228B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702DD586" w14:textId="77777777" w:rsidR="00261469" w:rsidRDefault="00261469"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25B4E9EF" w14:textId="458A92C8" w:rsidR="00DB0A0C"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lastRenderedPageBreak/>
        <w:t xml:space="preserve">Abstract </w:t>
      </w:r>
    </w:p>
    <w:p w14:paraId="07CD22B9" w14:textId="77777777" w:rsidR="0083554D" w:rsidRPr="00E228B6" w:rsidRDefault="0083554D"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3241A613" w14:textId="60E3374B" w:rsidR="00730CA8" w:rsidRPr="00E228B6"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As a researcher with </w:t>
      </w:r>
      <w:r w:rsidR="00CB1651" w:rsidRPr="00E228B6">
        <w:rPr>
          <w:rFonts w:asciiTheme="minorHAnsi" w:eastAsia="+mn-ea" w:hAnsiTheme="minorHAnsi" w:cstheme="minorHAnsi"/>
          <w:color w:val="000000"/>
          <w:kern w:val="24"/>
          <w:lang w:val="en-GB"/>
        </w:rPr>
        <w:t>broad</w:t>
      </w:r>
      <w:r w:rsidRPr="00E228B6">
        <w:rPr>
          <w:rFonts w:asciiTheme="minorHAnsi" w:eastAsia="+mn-ea" w:hAnsiTheme="minorHAnsi" w:cstheme="minorHAnsi"/>
          <w:color w:val="000000"/>
          <w:kern w:val="24"/>
          <w:lang w:val="en-GB"/>
        </w:rPr>
        <w:t xml:space="preserve"> enthusiasm and personal </w:t>
      </w:r>
      <w:r w:rsidR="00CB1651" w:rsidRPr="00E228B6">
        <w:rPr>
          <w:rFonts w:asciiTheme="minorHAnsi" w:eastAsia="+mn-ea" w:hAnsiTheme="minorHAnsi" w:cstheme="minorHAnsi"/>
          <w:color w:val="000000"/>
          <w:kern w:val="24"/>
          <w:lang w:val="en-GB"/>
        </w:rPr>
        <w:t>involvement</w:t>
      </w:r>
      <w:r w:rsidRPr="00E228B6">
        <w:rPr>
          <w:rFonts w:asciiTheme="minorHAnsi" w:eastAsia="+mn-ea" w:hAnsiTheme="minorHAnsi" w:cstheme="minorHAnsi"/>
          <w:color w:val="000000"/>
          <w:kern w:val="24"/>
          <w:lang w:val="en-GB"/>
        </w:rPr>
        <w:t xml:space="preserve"> in </w:t>
      </w:r>
      <w:r w:rsidR="00451AF3" w:rsidRPr="00E228B6">
        <w:rPr>
          <w:rFonts w:asciiTheme="minorHAnsi" w:eastAsia="+mn-ea" w:hAnsiTheme="minorHAnsi" w:cstheme="minorHAnsi"/>
          <w:color w:val="000000"/>
          <w:kern w:val="24"/>
          <w:lang w:val="en-GB"/>
        </w:rPr>
        <w:t>five-star</w:t>
      </w:r>
      <w:r w:rsidRPr="00E228B6">
        <w:rPr>
          <w:rFonts w:asciiTheme="minorHAnsi" w:eastAsia="+mn-ea" w:hAnsiTheme="minorHAnsi" w:cstheme="minorHAnsi"/>
          <w:color w:val="000000"/>
          <w:kern w:val="24"/>
          <w:lang w:val="en-GB"/>
        </w:rPr>
        <w:t xml:space="preserve"> hotels in London, I conducted this work to examine the importance of the role of training and development in enhancing employee retention in the UK hospitality</w:t>
      </w:r>
      <w:r w:rsidR="00340CC7" w:rsidRPr="00E228B6">
        <w:rPr>
          <w:rFonts w:asciiTheme="minorHAnsi" w:eastAsia="+mn-ea" w:hAnsiTheme="minorHAnsi" w:cstheme="minorHAnsi"/>
          <w:color w:val="000000"/>
          <w:kern w:val="24"/>
          <w:lang w:val="en-GB"/>
        </w:rPr>
        <w:t xml:space="preserve"> sector</w:t>
      </w:r>
      <w:r w:rsidRPr="00E228B6">
        <w:rPr>
          <w:rFonts w:asciiTheme="minorHAnsi" w:eastAsia="+mn-ea" w:hAnsiTheme="minorHAnsi" w:cstheme="minorHAnsi"/>
          <w:color w:val="000000"/>
          <w:kern w:val="24"/>
          <w:lang w:val="en-GB"/>
        </w:rPr>
        <w:t xml:space="preserve">. </w:t>
      </w:r>
    </w:p>
    <w:p w14:paraId="0AAA52FA" w14:textId="3881A6BE" w:rsidR="00730CA8" w:rsidRPr="00E228B6"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Th</w:t>
      </w:r>
      <w:r w:rsidR="0014096C" w:rsidRPr="00E228B6">
        <w:rPr>
          <w:rFonts w:asciiTheme="minorHAnsi" w:eastAsia="+mn-ea" w:hAnsiTheme="minorHAnsi" w:cstheme="minorHAnsi"/>
          <w:color w:val="000000"/>
          <w:kern w:val="24"/>
          <w:lang w:val="en-GB"/>
        </w:rPr>
        <w:t>is study aim</w:t>
      </w:r>
      <w:r w:rsidRPr="00E228B6">
        <w:rPr>
          <w:rFonts w:asciiTheme="minorHAnsi" w:eastAsia="+mn-ea" w:hAnsiTheme="minorHAnsi" w:cstheme="minorHAnsi"/>
          <w:color w:val="000000"/>
          <w:kern w:val="24"/>
          <w:lang w:val="en-GB"/>
        </w:rPr>
        <w:t>s to address, evaluate, and remedy the information gap that has existed over this topic for the past five years in UK hospitality.</w:t>
      </w:r>
    </w:p>
    <w:p w14:paraId="16BB67B4" w14:textId="07EE5364" w:rsidR="009F2DFB" w:rsidRPr="00E228B6"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The importance of the conducted </w:t>
      </w:r>
      <w:r w:rsidR="00340CC7" w:rsidRPr="00E228B6">
        <w:rPr>
          <w:rFonts w:asciiTheme="minorHAnsi" w:eastAsia="+mn-ea" w:hAnsiTheme="minorHAnsi" w:cstheme="minorHAnsi"/>
          <w:color w:val="000000"/>
          <w:kern w:val="24"/>
          <w:lang w:val="en-GB"/>
        </w:rPr>
        <w:t>investigation</w:t>
      </w:r>
      <w:r w:rsidRPr="00E228B6">
        <w:rPr>
          <w:rFonts w:asciiTheme="minorHAnsi" w:eastAsia="+mn-ea" w:hAnsiTheme="minorHAnsi" w:cstheme="minorHAnsi"/>
          <w:color w:val="000000"/>
          <w:kern w:val="24"/>
          <w:lang w:val="en-GB"/>
        </w:rPr>
        <w:t xml:space="preserve"> is to </w:t>
      </w:r>
      <w:r w:rsidR="00340CC7" w:rsidRPr="00E228B6">
        <w:rPr>
          <w:rFonts w:asciiTheme="minorHAnsi" w:eastAsia="+mn-ea" w:hAnsiTheme="minorHAnsi" w:cstheme="minorHAnsi"/>
          <w:color w:val="000000"/>
          <w:kern w:val="24"/>
          <w:lang w:val="en-GB"/>
        </w:rPr>
        <w:t>recognise</w:t>
      </w:r>
      <w:r w:rsidRPr="00E228B6">
        <w:rPr>
          <w:rFonts w:asciiTheme="minorHAnsi" w:eastAsia="+mn-ea" w:hAnsiTheme="minorHAnsi" w:cstheme="minorHAnsi"/>
          <w:color w:val="000000"/>
          <w:kern w:val="24"/>
          <w:lang w:val="en-GB"/>
        </w:rPr>
        <w:t xml:space="preserve"> the gap between the existing study in the area before Covid-19 and Brexit, which have had an impact on Hospitality across the UK and after that. Consequently, the research was conducted online as the target population was 90-120 employees contributing in four-and five -stars hotel</w:t>
      </w:r>
      <w:r w:rsidR="00AD42B6" w:rsidRPr="00E228B6">
        <w:rPr>
          <w:rFonts w:asciiTheme="minorHAnsi" w:eastAsia="+mn-ea" w:hAnsiTheme="minorHAnsi" w:cstheme="minorHAnsi"/>
          <w:color w:val="000000"/>
          <w:kern w:val="24"/>
          <w:lang w:val="en-GB"/>
        </w:rPr>
        <w:t>s</w:t>
      </w:r>
      <w:r w:rsidRPr="00E228B6">
        <w:rPr>
          <w:rFonts w:asciiTheme="minorHAnsi" w:eastAsia="+mn-ea" w:hAnsiTheme="minorHAnsi" w:cstheme="minorHAnsi"/>
          <w:color w:val="000000"/>
          <w:kern w:val="24"/>
          <w:lang w:val="en-GB"/>
        </w:rPr>
        <w:t xml:space="preserve"> in </w:t>
      </w:r>
      <w:r w:rsidR="009F2DFB" w:rsidRPr="00E228B6">
        <w:rPr>
          <w:rFonts w:asciiTheme="minorHAnsi" w:eastAsia="+mn-ea" w:hAnsiTheme="minorHAnsi" w:cstheme="minorHAnsi"/>
          <w:color w:val="000000"/>
          <w:kern w:val="24"/>
          <w:lang w:val="en-GB"/>
        </w:rPr>
        <w:t>London.</w:t>
      </w:r>
    </w:p>
    <w:p w14:paraId="534476DD" w14:textId="6C026EB1" w:rsidR="00DB0A0C" w:rsidRPr="00E228B6" w:rsidRDefault="009F2DFB" w:rsidP="00451AF3">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 The findings strongly </w:t>
      </w:r>
      <w:r w:rsidR="00AD42B6" w:rsidRPr="00E228B6">
        <w:rPr>
          <w:rFonts w:asciiTheme="minorHAnsi" w:eastAsia="+mn-ea" w:hAnsiTheme="minorHAnsi" w:cstheme="minorHAnsi"/>
          <w:color w:val="000000"/>
          <w:kern w:val="24"/>
          <w:lang w:val="en-GB"/>
        </w:rPr>
        <w:t>follow</w:t>
      </w:r>
      <w:r w:rsidRPr="00E228B6">
        <w:rPr>
          <w:rFonts w:asciiTheme="minorHAnsi" w:eastAsia="+mn-ea" w:hAnsiTheme="minorHAnsi" w:cstheme="minorHAnsi"/>
          <w:color w:val="000000"/>
          <w:kern w:val="24"/>
          <w:lang w:val="en-GB"/>
        </w:rPr>
        <w:t xml:space="preserve"> the existing literature that training and development in UK Hospitality is essential, necessary, and effective for providing not only the best customer experience possible but also for increasing personal career potential and further development as well </w:t>
      </w:r>
      <w:r w:rsidR="00AD42B6" w:rsidRPr="00E228B6">
        <w:rPr>
          <w:rFonts w:asciiTheme="minorHAnsi" w:eastAsia="+mn-ea" w:hAnsiTheme="minorHAnsi" w:cstheme="minorHAnsi"/>
          <w:color w:val="000000"/>
          <w:kern w:val="24"/>
          <w:lang w:val="en-GB"/>
        </w:rPr>
        <w:t xml:space="preserve">as </w:t>
      </w:r>
      <w:r w:rsidRPr="00E228B6">
        <w:rPr>
          <w:rFonts w:asciiTheme="minorHAnsi" w:eastAsia="+mn-ea" w:hAnsiTheme="minorHAnsi" w:cstheme="minorHAnsi"/>
          <w:color w:val="000000"/>
          <w:kern w:val="24"/>
          <w:lang w:val="en-GB"/>
        </w:rPr>
        <w:t xml:space="preserve">decreasing turnover. Further recommendations and suggestions are provided for increasing the research finding process. </w:t>
      </w:r>
    </w:p>
    <w:p w14:paraId="4517086A" w14:textId="77777777" w:rsidR="00DB0A0C" w:rsidRPr="00E228B6" w:rsidRDefault="00DB0A0C"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51FBB9F3" w14:textId="77777777" w:rsidR="00E228B6" w:rsidRDefault="00E228B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287F300C" w14:textId="15C8C35E" w:rsidR="00DB0A0C"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Acknowledgements </w:t>
      </w:r>
    </w:p>
    <w:p w14:paraId="0FBF1AC6" w14:textId="77777777" w:rsidR="00C6419E" w:rsidRPr="00E228B6" w:rsidRDefault="00C6419E"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1D203139" w14:textId="2AE52B26" w:rsidR="00C6419E" w:rsidRPr="00E228B6" w:rsidRDefault="00C6419E"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lang w:val="en-US"/>
        </w:rPr>
        <w:t xml:space="preserve">I would like to </w:t>
      </w:r>
      <w:r w:rsidR="00953269" w:rsidRPr="00E228B6">
        <w:rPr>
          <w:rFonts w:asciiTheme="minorHAnsi" w:hAnsiTheme="minorHAnsi" w:cstheme="minorHAnsi"/>
          <w:lang w:val="en-US"/>
        </w:rPr>
        <w:t>express</w:t>
      </w:r>
      <w:r w:rsidRPr="00E228B6">
        <w:rPr>
          <w:rFonts w:asciiTheme="minorHAnsi" w:hAnsiTheme="minorHAnsi" w:cstheme="minorHAnsi"/>
          <w:lang w:val="en-US"/>
        </w:rPr>
        <w:t xml:space="preserve"> my very great </w:t>
      </w:r>
      <w:r w:rsidR="00340CC7" w:rsidRPr="00E228B6">
        <w:rPr>
          <w:rFonts w:asciiTheme="minorHAnsi" w:hAnsiTheme="minorHAnsi" w:cstheme="minorHAnsi"/>
          <w:lang w:val="en-US"/>
        </w:rPr>
        <w:t>gratitude</w:t>
      </w:r>
      <w:r w:rsidRPr="00E228B6">
        <w:rPr>
          <w:rFonts w:asciiTheme="minorHAnsi" w:hAnsiTheme="minorHAnsi" w:cstheme="minorHAnsi"/>
          <w:lang w:val="en-US"/>
        </w:rPr>
        <w:t xml:space="preserve"> for this research work to</w:t>
      </w:r>
      <w:r w:rsidR="00730CA8" w:rsidRPr="00E228B6">
        <w:rPr>
          <w:rFonts w:asciiTheme="minorHAnsi" w:hAnsiTheme="minorHAnsi" w:cstheme="minorHAnsi"/>
          <w:lang w:val="en-US"/>
        </w:rPr>
        <w:t xml:space="preserve"> my lecturer, supervisor at the UWTSD and everyone </w:t>
      </w:r>
      <w:r w:rsidR="00AD42B6" w:rsidRPr="00E228B6">
        <w:rPr>
          <w:rFonts w:asciiTheme="minorHAnsi" w:hAnsiTheme="minorHAnsi" w:cstheme="minorHAnsi"/>
          <w:lang w:val="en-US"/>
        </w:rPr>
        <w:t>who</w:t>
      </w:r>
      <w:r w:rsidR="00730CA8" w:rsidRPr="00E228B6">
        <w:rPr>
          <w:rFonts w:asciiTheme="minorHAnsi" w:hAnsiTheme="minorHAnsi" w:cstheme="minorHAnsi"/>
          <w:lang w:val="en-US"/>
        </w:rPr>
        <w:t xml:space="preserve"> agreed to take part in the conducted survey. </w:t>
      </w:r>
    </w:p>
    <w:p w14:paraId="76728691" w14:textId="00A9E662" w:rsidR="00730CA8" w:rsidRPr="00E228B6" w:rsidRDefault="00730CA8"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lang w:val="en-US"/>
        </w:rPr>
        <w:t xml:space="preserve">Without their consistent support, </w:t>
      </w:r>
      <w:r w:rsidR="00CB1651" w:rsidRPr="00E228B6">
        <w:rPr>
          <w:rFonts w:asciiTheme="minorHAnsi" w:hAnsiTheme="minorHAnsi" w:cstheme="minorHAnsi"/>
          <w:lang w:val="en-US"/>
        </w:rPr>
        <w:t>incentive</w:t>
      </w:r>
      <w:r w:rsidRPr="00E228B6">
        <w:rPr>
          <w:rFonts w:asciiTheme="minorHAnsi" w:hAnsiTheme="minorHAnsi" w:cstheme="minorHAnsi"/>
          <w:lang w:val="en-US"/>
        </w:rPr>
        <w:t xml:space="preserve">, and guidance I would not </w:t>
      </w:r>
      <w:r w:rsidR="00CB1651" w:rsidRPr="00E228B6">
        <w:rPr>
          <w:rFonts w:asciiTheme="minorHAnsi" w:hAnsiTheme="minorHAnsi" w:cstheme="minorHAnsi"/>
          <w:lang w:val="en-US"/>
        </w:rPr>
        <w:t>have been</w:t>
      </w:r>
      <w:r w:rsidRPr="00E228B6">
        <w:rPr>
          <w:rFonts w:asciiTheme="minorHAnsi" w:hAnsiTheme="minorHAnsi" w:cstheme="minorHAnsi"/>
          <w:lang w:val="en-US"/>
        </w:rPr>
        <w:t xml:space="preserve"> able to </w:t>
      </w:r>
      <w:r w:rsidR="00CB1651" w:rsidRPr="00E228B6">
        <w:rPr>
          <w:rFonts w:asciiTheme="minorHAnsi" w:hAnsiTheme="minorHAnsi" w:cstheme="minorHAnsi"/>
          <w:lang w:val="en-US"/>
        </w:rPr>
        <w:t>accomplish</w:t>
      </w:r>
      <w:r w:rsidRPr="00E228B6">
        <w:rPr>
          <w:rFonts w:asciiTheme="minorHAnsi" w:hAnsiTheme="minorHAnsi" w:cstheme="minorHAnsi"/>
          <w:lang w:val="en-US"/>
        </w:rPr>
        <w:t xml:space="preserve"> it and </w:t>
      </w:r>
      <w:r w:rsidR="00340CC7" w:rsidRPr="00E228B6">
        <w:rPr>
          <w:rFonts w:asciiTheme="minorHAnsi" w:hAnsiTheme="minorHAnsi" w:cstheme="minorHAnsi"/>
          <w:lang w:val="en-US"/>
        </w:rPr>
        <w:t>therefore</w:t>
      </w:r>
      <w:r w:rsidRPr="00E228B6">
        <w:rPr>
          <w:rFonts w:asciiTheme="minorHAnsi" w:hAnsiTheme="minorHAnsi" w:cstheme="minorHAnsi"/>
          <w:lang w:val="en-US"/>
        </w:rPr>
        <w:t xml:space="preserve"> I am deeply </w:t>
      </w:r>
      <w:r w:rsidR="00340CC7" w:rsidRPr="00E228B6">
        <w:rPr>
          <w:rFonts w:asciiTheme="minorHAnsi" w:hAnsiTheme="minorHAnsi" w:cstheme="minorHAnsi"/>
          <w:lang w:val="en-US"/>
        </w:rPr>
        <w:t>thankful</w:t>
      </w:r>
      <w:r w:rsidRPr="00E228B6">
        <w:rPr>
          <w:rFonts w:asciiTheme="minorHAnsi" w:hAnsiTheme="minorHAnsi" w:cstheme="minorHAnsi"/>
          <w:lang w:val="en-US"/>
        </w:rPr>
        <w:t xml:space="preserve"> to them. </w:t>
      </w:r>
    </w:p>
    <w:p w14:paraId="4C3067B3" w14:textId="77777777" w:rsidR="00C6419E" w:rsidRPr="00E228B6" w:rsidRDefault="00C6419E"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451F9AD1" w14:textId="77777777" w:rsidR="00C6419E" w:rsidRPr="00E228B6" w:rsidRDefault="00C6419E"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11757FCF"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2D0E8581"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0C671A8E"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4278945D"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10DC76D5"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3262F502" w14:textId="26E095B8" w:rsidR="00DB0A0C"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Table of contents </w:t>
      </w:r>
    </w:p>
    <w:p w14:paraId="0F6BA646" w14:textId="77777777" w:rsidR="00A35CBB" w:rsidRPr="00E228B6"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Chapter 1: Introduction</w:t>
      </w:r>
    </w:p>
    <w:p w14:paraId="59CB4CDF" w14:textId="49AA7263" w:rsidR="00A35CBB" w:rsidRPr="00E228B6"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1.1: Introduction </w:t>
      </w:r>
      <w:r w:rsidR="00CA2727" w:rsidRPr="00E228B6">
        <w:rPr>
          <w:rFonts w:asciiTheme="minorHAnsi" w:eastAsia="+mn-ea" w:hAnsiTheme="minorHAnsi" w:cstheme="minorHAnsi"/>
          <w:color w:val="000000"/>
          <w:kern w:val="24"/>
          <w:lang w:val="en-GB"/>
        </w:rPr>
        <w:t>……………………………………………………………………p.</w:t>
      </w:r>
      <w:r w:rsidR="007D1D1B"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4</w:t>
      </w:r>
    </w:p>
    <w:p w14:paraId="5F78F1AA" w14:textId="4A6E4E4D" w:rsidR="00451AF3" w:rsidRPr="00E228B6"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1.2: Background of the study</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….p.</w:t>
      </w:r>
      <w:proofErr w:type="gramEnd"/>
      <w:r w:rsidR="007D1D1B"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5</w:t>
      </w:r>
    </w:p>
    <w:p w14:paraId="3C742382" w14:textId="259A5ED6" w:rsidR="00451AF3"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1.3: Problem Statement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….p.</w:t>
      </w:r>
      <w:proofErr w:type="gramEnd"/>
      <w:r w:rsidR="007D1D1B"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7</w:t>
      </w:r>
    </w:p>
    <w:p w14:paraId="357293A9" w14:textId="410AE2DC"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1.4: Aims, Objectives, Research Questions</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7D1D1B"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8</w:t>
      </w:r>
    </w:p>
    <w:p w14:paraId="68F9C0EC" w14:textId="6683C5E9"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1.5: Rationale/Importance of the Research</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….p.</w:t>
      </w:r>
      <w:proofErr w:type="gramEnd"/>
      <w:r w:rsidR="008C4C67">
        <w:rPr>
          <w:rFonts w:asciiTheme="minorHAnsi" w:eastAsia="+mn-ea" w:hAnsiTheme="minorHAnsi" w:cstheme="minorHAnsi"/>
          <w:color w:val="000000"/>
          <w:kern w:val="24"/>
          <w:lang w:val="en-GB"/>
        </w:rPr>
        <w:t xml:space="preserve"> 8</w:t>
      </w:r>
    </w:p>
    <w:p w14:paraId="60EF67C2" w14:textId="4F559E94"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1.6: Methodology</w:t>
      </w:r>
      <w:r w:rsidR="00CA2727" w:rsidRPr="00E228B6">
        <w:rPr>
          <w:rFonts w:asciiTheme="minorHAnsi" w:eastAsia="+mn-ea" w:hAnsiTheme="minorHAnsi" w:cstheme="minorHAnsi"/>
          <w:color w:val="000000"/>
          <w:kern w:val="24"/>
          <w:lang w:val="en-GB"/>
        </w:rPr>
        <w:t>……………………………………………………………………p.</w:t>
      </w:r>
      <w:r w:rsidR="008C4C67">
        <w:rPr>
          <w:rFonts w:asciiTheme="minorHAnsi" w:eastAsia="+mn-ea" w:hAnsiTheme="minorHAnsi" w:cstheme="minorHAnsi"/>
          <w:color w:val="000000"/>
          <w:kern w:val="24"/>
          <w:lang w:val="en-GB"/>
        </w:rPr>
        <w:t xml:space="preserve"> 9</w:t>
      </w:r>
    </w:p>
    <w:p w14:paraId="23D0A383" w14:textId="675B8982"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1.7: Scope of the Study</w:t>
      </w:r>
      <w:r w:rsidR="00CA2727" w:rsidRPr="00E228B6">
        <w:rPr>
          <w:rFonts w:asciiTheme="minorHAnsi" w:eastAsia="+mn-ea" w:hAnsiTheme="minorHAnsi" w:cstheme="minorHAnsi"/>
          <w:color w:val="000000"/>
          <w:kern w:val="24"/>
          <w:lang w:val="en-GB"/>
        </w:rPr>
        <w:t>……………………………………………………………p.</w:t>
      </w:r>
      <w:r w:rsidR="008C4C67">
        <w:rPr>
          <w:rFonts w:asciiTheme="minorHAnsi" w:eastAsia="+mn-ea" w:hAnsiTheme="minorHAnsi" w:cstheme="minorHAnsi"/>
          <w:color w:val="000000"/>
          <w:kern w:val="24"/>
          <w:lang w:val="en-GB"/>
        </w:rPr>
        <w:t xml:space="preserve"> 9</w:t>
      </w:r>
    </w:p>
    <w:p w14:paraId="5425BA43" w14:textId="34E12B35"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1.8: Summary of Chapter 1</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8C4C67">
        <w:rPr>
          <w:rFonts w:asciiTheme="minorHAnsi" w:eastAsia="+mn-ea" w:hAnsiTheme="minorHAnsi" w:cstheme="minorHAnsi"/>
          <w:color w:val="000000"/>
          <w:kern w:val="24"/>
          <w:lang w:val="en-GB"/>
        </w:rPr>
        <w:t xml:space="preserve"> 9</w:t>
      </w:r>
    </w:p>
    <w:p w14:paraId="41860FBA" w14:textId="77777777" w:rsidR="00A35CBB"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0A53998C" w14:textId="77777777" w:rsidR="00E228B6" w:rsidRDefault="00E228B6" w:rsidP="00A35CBB">
      <w:pPr>
        <w:pStyle w:val="NormalWeb"/>
        <w:kinsoku w:val="0"/>
        <w:overflowPunct w:val="0"/>
        <w:spacing w:after="0"/>
        <w:jc w:val="both"/>
        <w:textAlignment w:val="baseline"/>
        <w:rPr>
          <w:rFonts w:asciiTheme="minorHAnsi" w:hAnsiTheme="minorHAnsi" w:cstheme="minorHAnsi"/>
        </w:rPr>
      </w:pPr>
    </w:p>
    <w:p w14:paraId="3475876F" w14:textId="41198016" w:rsidR="00A35CBB" w:rsidRPr="00E228B6" w:rsidRDefault="00A35CBB" w:rsidP="00A35CBB">
      <w:pPr>
        <w:pStyle w:val="NormalWeb"/>
        <w:kinsoku w:val="0"/>
        <w:overflowPunct w:val="0"/>
        <w:spacing w:after="0"/>
        <w:jc w:val="both"/>
        <w:textAlignment w:val="baseline"/>
        <w:rPr>
          <w:rFonts w:asciiTheme="minorHAnsi" w:hAnsiTheme="minorHAnsi" w:cstheme="minorHAnsi"/>
        </w:rPr>
      </w:pPr>
      <w:r w:rsidRPr="00E228B6">
        <w:rPr>
          <w:rFonts w:asciiTheme="minorHAnsi" w:hAnsiTheme="minorHAnsi" w:cstheme="minorHAnsi"/>
        </w:rPr>
        <w:lastRenderedPageBreak/>
        <w:t>Chapter 2: Literature Review</w:t>
      </w:r>
    </w:p>
    <w:p w14:paraId="10C3E445" w14:textId="6B5FBBB3" w:rsidR="00451AF3" w:rsidRPr="00E228B6" w:rsidRDefault="00A35CBB" w:rsidP="00A35CBB">
      <w:pPr>
        <w:pStyle w:val="NormalWeb"/>
        <w:kinsoku w:val="0"/>
        <w:overflowPunct w:val="0"/>
        <w:spacing w:before="0" w:beforeAutospacing="0" w:after="0" w:afterAutospacing="0"/>
        <w:jc w:val="both"/>
        <w:textAlignment w:val="baseline"/>
        <w:rPr>
          <w:rFonts w:asciiTheme="minorHAnsi" w:hAnsiTheme="minorHAnsi" w:cstheme="minorHAnsi"/>
        </w:rPr>
      </w:pPr>
      <w:r w:rsidRPr="00E228B6">
        <w:rPr>
          <w:rFonts w:asciiTheme="minorHAnsi" w:hAnsiTheme="minorHAnsi" w:cstheme="minorHAnsi"/>
        </w:rPr>
        <w:t>2.1: Introduction</w:t>
      </w:r>
      <w:r w:rsidR="007D1D1B" w:rsidRPr="00E228B6">
        <w:rPr>
          <w:rFonts w:asciiTheme="minorHAnsi" w:hAnsiTheme="minorHAnsi" w:cstheme="minorHAnsi"/>
          <w:lang w:val="en-US"/>
        </w:rPr>
        <w:t xml:space="preserve">……………………………………………………………………..p. </w:t>
      </w:r>
      <w:r w:rsidR="008C4C67">
        <w:rPr>
          <w:rFonts w:asciiTheme="minorHAnsi" w:hAnsiTheme="minorHAnsi" w:cstheme="minorHAnsi"/>
          <w:lang w:val="en-US"/>
        </w:rPr>
        <w:t>9</w:t>
      </w:r>
      <w:r w:rsidRPr="00E228B6">
        <w:rPr>
          <w:rFonts w:asciiTheme="minorHAnsi" w:hAnsiTheme="minorHAnsi" w:cstheme="minorHAnsi"/>
        </w:rPr>
        <w:t xml:space="preserve">                            </w:t>
      </w:r>
    </w:p>
    <w:p w14:paraId="1497E3A2" w14:textId="7F38E716" w:rsidR="00451AF3"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2.2: Theoretical </w:t>
      </w:r>
      <w:r w:rsidR="000C0905" w:rsidRPr="00E228B6">
        <w:rPr>
          <w:rFonts w:asciiTheme="minorHAnsi" w:eastAsia="+mn-ea" w:hAnsiTheme="minorHAnsi" w:cstheme="minorHAnsi"/>
          <w:color w:val="000000"/>
          <w:kern w:val="24"/>
          <w:lang w:val="en-GB"/>
        </w:rPr>
        <w:t>F</w:t>
      </w:r>
      <w:r w:rsidRPr="00E228B6">
        <w:rPr>
          <w:rFonts w:asciiTheme="minorHAnsi" w:eastAsia="+mn-ea" w:hAnsiTheme="minorHAnsi" w:cstheme="minorHAnsi"/>
          <w:color w:val="000000"/>
          <w:kern w:val="24"/>
          <w:lang w:val="en-GB"/>
        </w:rPr>
        <w:t xml:space="preserve">rameworks and </w:t>
      </w:r>
      <w:r w:rsidR="00AD42B6" w:rsidRPr="00E228B6">
        <w:rPr>
          <w:rFonts w:asciiTheme="minorHAnsi" w:eastAsia="+mn-ea" w:hAnsiTheme="minorHAnsi" w:cstheme="minorHAnsi"/>
          <w:color w:val="000000"/>
          <w:kern w:val="24"/>
          <w:lang w:val="en-GB"/>
        </w:rPr>
        <w:t>R</w:t>
      </w:r>
      <w:r w:rsidRPr="00E228B6">
        <w:rPr>
          <w:rFonts w:asciiTheme="minorHAnsi" w:eastAsia="+mn-ea" w:hAnsiTheme="minorHAnsi" w:cstheme="minorHAnsi"/>
          <w:color w:val="000000"/>
          <w:kern w:val="24"/>
          <w:lang w:val="en-GB"/>
        </w:rPr>
        <w:t xml:space="preserve">elated </w:t>
      </w:r>
      <w:r w:rsidR="000C0905" w:rsidRPr="00E228B6">
        <w:rPr>
          <w:rFonts w:asciiTheme="minorHAnsi" w:eastAsia="+mn-ea" w:hAnsiTheme="minorHAnsi" w:cstheme="minorHAnsi"/>
          <w:color w:val="000000"/>
          <w:kern w:val="24"/>
          <w:lang w:val="en-GB"/>
        </w:rPr>
        <w:t>R</w:t>
      </w:r>
      <w:r w:rsidRPr="00E228B6">
        <w:rPr>
          <w:rFonts w:asciiTheme="minorHAnsi" w:eastAsia="+mn-ea" w:hAnsiTheme="minorHAnsi" w:cstheme="minorHAnsi"/>
          <w:color w:val="000000"/>
          <w:kern w:val="24"/>
          <w:lang w:val="en-GB"/>
        </w:rPr>
        <w:t>esearch issues</w:t>
      </w:r>
      <w:proofErr w:type="gramStart"/>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7D1D1B" w:rsidRPr="00E228B6">
        <w:rPr>
          <w:rFonts w:asciiTheme="minorHAnsi" w:eastAsia="+mn-ea" w:hAnsiTheme="minorHAnsi" w:cstheme="minorHAnsi"/>
          <w:color w:val="000000"/>
          <w:kern w:val="24"/>
          <w:lang w:val="en-GB"/>
        </w:rPr>
        <w:t xml:space="preserve"> 1</w:t>
      </w:r>
      <w:r w:rsidR="008C4C67">
        <w:rPr>
          <w:rFonts w:asciiTheme="minorHAnsi" w:eastAsia="+mn-ea" w:hAnsiTheme="minorHAnsi" w:cstheme="minorHAnsi"/>
          <w:color w:val="000000"/>
          <w:kern w:val="24"/>
          <w:lang w:val="en-GB"/>
        </w:rPr>
        <w:t>0</w:t>
      </w:r>
    </w:p>
    <w:p w14:paraId="230E8C10" w14:textId="0407A8C3" w:rsidR="00451AF3"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2.3: Gaps identified to situate own research</w:t>
      </w:r>
      <w:r w:rsidR="00CA2727" w:rsidRPr="00E228B6">
        <w:rPr>
          <w:rFonts w:asciiTheme="minorHAnsi" w:eastAsia="+mn-ea" w:hAnsiTheme="minorHAnsi" w:cstheme="minorHAnsi"/>
          <w:color w:val="000000"/>
          <w:kern w:val="24"/>
          <w:lang w:val="en-GB"/>
        </w:rPr>
        <w:t>……………………………p.</w:t>
      </w:r>
      <w:r w:rsidR="007D1D1B"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16</w:t>
      </w:r>
    </w:p>
    <w:p w14:paraId="69D4B2B8" w14:textId="42F26C0A" w:rsidR="00451AF3" w:rsidRPr="00E228B6"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2.4: Summary of Chapter 2</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16</w:t>
      </w:r>
    </w:p>
    <w:p w14:paraId="68D1BA67" w14:textId="77777777" w:rsidR="00451AF3" w:rsidRPr="00E228B6" w:rsidRDefault="00451AF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31A85DC" w14:textId="293510EB" w:rsidR="00A35CBB"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Chapter 3: Research Methods &amp; Methodologies</w:t>
      </w:r>
    </w:p>
    <w:p w14:paraId="7B6E77C4" w14:textId="38AC98AB" w:rsidR="00451AF3"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3.1: Introduction</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16</w:t>
      </w:r>
      <w:r w:rsidRPr="00E228B6">
        <w:rPr>
          <w:rFonts w:asciiTheme="minorHAnsi" w:eastAsia="+mn-ea" w:hAnsiTheme="minorHAnsi" w:cstheme="minorHAnsi"/>
          <w:color w:val="000000"/>
          <w:kern w:val="24"/>
          <w:lang w:val="en-GB"/>
        </w:rPr>
        <w:t xml:space="preserve">                                                          </w:t>
      </w:r>
    </w:p>
    <w:p w14:paraId="0287ECAC" w14:textId="14EFF4E0" w:rsidR="00451AF3"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3.2: Philosophical position of the research and why</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16</w:t>
      </w:r>
    </w:p>
    <w:p w14:paraId="61583A1B" w14:textId="763FE4DA"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3.3: Paradigm position of the research and why</w:t>
      </w:r>
      <w:r w:rsidR="00CA2727" w:rsidRPr="00E228B6">
        <w:rPr>
          <w:rFonts w:asciiTheme="minorHAnsi" w:eastAsia="+mn-ea" w:hAnsiTheme="minorHAnsi" w:cstheme="minorHAnsi"/>
          <w:color w:val="000000"/>
          <w:kern w:val="24"/>
          <w:lang w:val="en-GB"/>
        </w:rPr>
        <w:t>………………………</w:t>
      </w:r>
      <w:proofErr w:type="gramStart"/>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proofErr w:type="gramEnd"/>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17</w:t>
      </w:r>
    </w:p>
    <w:p w14:paraId="3CC5793E" w14:textId="7211F912"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3.4: Position of Research Approach and </w:t>
      </w:r>
      <w:r w:rsidR="00AD42B6" w:rsidRPr="00E228B6">
        <w:rPr>
          <w:rFonts w:asciiTheme="minorHAnsi" w:eastAsia="+mn-ea" w:hAnsiTheme="minorHAnsi" w:cstheme="minorHAnsi"/>
          <w:color w:val="000000"/>
          <w:kern w:val="24"/>
          <w:lang w:val="en-GB"/>
        </w:rPr>
        <w:t>w</w:t>
      </w:r>
      <w:r w:rsidRPr="00E228B6">
        <w:rPr>
          <w:rFonts w:asciiTheme="minorHAnsi" w:eastAsia="+mn-ea" w:hAnsiTheme="minorHAnsi" w:cstheme="minorHAnsi"/>
          <w:color w:val="000000"/>
          <w:kern w:val="24"/>
          <w:lang w:val="en-GB"/>
        </w:rPr>
        <w:t>hy</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17</w:t>
      </w:r>
    </w:p>
    <w:p w14:paraId="0932CE5E" w14:textId="79606FA1"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3.5: Methodological stance of the Research and why</w:t>
      </w:r>
      <w:r w:rsidR="00CA2727" w:rsidRPr="00E228B6">
        <w:rPr>
          <w:rFonts w:asciiTheme="minorHAnsi" w:eastAsia="+mn-ea" w:hAnsiTheme="minorHAnsi" w:cstheme="minorHAnsi"/>
          <w:color w:val="000000"/>
          <w:kern w:val="24"/>
          <w:lang w:val="en-GB"/>
        </w:rPr>
        <w:t>………………</w:t>
      </w:r>
      <w:proofErr w:type="gramStart"/>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proofErr w:type="gramEnd"/>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17</w:t>
      </w:r>
    </w:p>
    <w:p w14:paraId="27A340D7" w14:textId="599DC4B2"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3.6: Stance of the Research Strategy and Design and </w:t>
      </w:r>
      <w:r w:rsidR="00AD42B6" w:rsidRPr="00E228B6">
        <w:rPr>
          <w:rFonts w:asciiTheme="minorHAnsi" w:eastAsia="+mn-ea" w:hAnsiTheme="minorHAnsi" w:cstheme="minorHAnsi"/>
          <w:color w:val="000000"/>
          <w:kern w:val="24"/>
          <w:lang w:val="en-GB"/>
        </w:rPr>
        <w:t>w</w:t>
      </w:r>
      <w:r w:rsidRPr="00E228B6">
        <w:rPr>
          <w:rFonts w:asciiTheme="minorHAnsi" w:eastAsia="+mn-ea" w:hAnsiTheme="minorHAnsi" w:cstheme="minorHAnsi"/>
          <w:color w:val="000000"/>
          <w:kern w:val="24"/>
          <w:lang w:val="en-GB"/>
        </w:rPr>
        <w:t>hy</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17</w:t>
      </w:r>
    </w:p>
    <w:p w14:paraId="0EDA15BB" w14:textId="7F287374"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3.7: Research Sample and Population</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17</w:t>
      </w:r>
    </w:p>
    <w:p w14:paraId="64C3F8F2" w14:textId="0F5FBFE9"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3.8: Data Collection and Data Analysis Tools/Techniques</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18</w:t>
      </w:r>
    </w:p>
    <w:p w14:paraId="1BF9EB21" w14:textId="707BEB6F"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3.9: Ethical Consideration of the Research</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18</w:t>
      </w:r>
    </w:p>
    <w:p w14:paraId="6189AF30" w14:textId="3EBC1809"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3.10: Summary of Chapter 3</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18</w:t>
      </w:r>
    </w:p>
    <w:p w14:paraId="66983530" w14:textId="77777777" w:rsidR="006F449A" w:rsidRPr="00E228B6" w:rsidRDefault="006F449A"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544E9CBC" w14:textId="77777777" w:rsidR="006F449A" w:rsidRPr="00E228B6" w:rsidRDefault="006F449A" w:rsidP="006F449A">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Chapter 4: Data Analysis and Discussions</w:t>
      </w:r>
    </w:p>
    <w:p w14:paraId="1C9E90BB" w14:textId="0518A921" w:rsidR="00AD22F1" w:rsidRDefault="006F449A"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4.1: Introduction</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19</w:t>
      </w:r>
    </w:p>
    <w:p w14:paraId="794D6ADD" w14:textId="7C0BB338" w:rsidR="006F449A" w:rsidRPr="00E228B6"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4.2: Analysis and Discussions of the findings/data</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19</w:t>
      </w:r>
    </w:p>
    <w:p w14:paraId="4E7B6BDD" w14:textId="3582BB42" w:rsidR="006F449A" w:rsidRPr="00E228B6"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4.3: Summary of Chapter 4</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3</w:t>
      </w:r>
      <w:r w:rsidR="00606BAC" w:rsidRPr="00E228B6">
        <w:rPr>
          <w:rFonts w:asciiTheme="minorHAnsi" w:eastAsia="+mn-ea" w:hAnsiTheme="minorHAnsi" w:cstheme="minorHAnsi"/>
          <w:color w:val="000000"/>
          <w:kern w:val="24"/>
          <w:lang w:val="en-GB"/>
        </w:rPr>
        <w:t>1</w:t>
      </w:r>
    </w:p>
    <w:p w14:paraId="3B372E76" w14:textId="77777777" w:rsidR="00256596" w:rsidRPr="00E228B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39D8E603" w14:textId="6C6F36A8" w:rsidR="00FC3464" w:rsidRPr="00E228B6" w:rsidRDefault="00FC3464" w:rsidP="00FC3464">
      <w:pPr>
        <w:pStyle w:val="NormalWeb"/>
        <w:kinsoku w:val="0"/>
        <w:overflowPunct w:val="0"/>
        <w:spacing w:after="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Chapter 5: Conclusions, Limitations &amp;Recommendations</w:t>
      </w:r>
    </w:p>
    <w:p w14:paraId="28356ED3" w14:textId="5D8452DE" w:rsidR="00FC3464" w:rsidRPr="00E228B6"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5.1: Introduction</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3</w:t>
      </w:r>
      <w:r w:rsidR="00606BAC" w:rsidRPr="00E228B6">
        <w:rPr>
          <w:rFonts w:asciiTheme="minorHAnsi" w:eastAsia="+mn-ea" w:hAnsiTheme="minorHAnsi" w:cstheme="minorHAnsi"/>
          <w:color w:val="000000"/>
          <w:kern w:val="24"/>
          <w:lang w:val="en-GB"/>
        </w:rPr>
        <w:t>1</w:t>
      </w:r>
    </w:p>
    <w:p w14:paraId="7E21FCB3" w14:textId="0C9E1961" w:rsidR="00FC3464" w:rsidRPr="00E228B6"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5.2: Conclusions on each research issue/objectives/proposition</w:t>
      </w:r>
    </w:p>
    <w:p w14:paraId="28955189" w14:textId="1EBD1558" w:rsidR="00FC3464"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5.3: Conclusions on the research problem</w:t>
      </w:r>
      <w:r w:rsidR="00CA2727" w:rsidRPr="00E228B6">
        <w:rPr>
          <w:rFonts w:asciiTheme="minorHAnsi" w:eastAsia="+mn-ea" w:hAnsiTheme="minorHAnsi" w:cstheme="minorHAnsi"/>
          <w:color w:val="000000"/>
          <w:kern w:val="24"/>
          <w:lang w:val="en-GB"/>
        </w:rPr>
        <w:t>………………………………</w:t>
      </w:r>
      <w:proofErr w:type="gramStart"/>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p.</w:t>
      </w:r>
      <w:proofErr w:type="gramEnd"/>
      <w:r w:rsidR="00606BAC"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3</w:t>
      </w:r>
      <w:r w:rsidR="00606BAC" w:rsidRPr="00E228B6">
        <w:rPr>
          <w:rFonts w:asciiTheme="minorHAnsi" w:eastAsia="+mn-ea" w:hAnsiTheme="minorHAnsi" w:cstheme="minorHAnsi"/>
          <w:color w:val="000000"/>
          <w:kern w:val="24"/>
          <w:lang w:val="en-GB"/>
        </w:rPr>
        <w:t>2</w:t>
      </w:r>
    </w:p>
    <w:p w14:paraId="4A09CC25" w14:textId="52DE2098" w:rsidR="00AD22F1" w:rsidRPr="00E228B6" w:rsidRDefault="00AD22F1"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AD22F1">
        <w:rPr>
          <w:rFonts w:asciiTheme="minorHAnsi" w:eastAsia="+mn-ea" w:hAnsiTheme="minorHAnsi" w:cstheme="minorHAnsi"/>
          <w:color w:val="000000"/>
          <w:kern w:val="24"/>
          <w:lang w:val="en-GB"/>
        </w:rPr>
        <w:t>5.4: Limitations of the Research</w:t>
      </w:r>
      <w:r>
        <w:rPr>
          <w:rFonts w:asciiTheme="minorHAnsi" w:eastAsia="+mn-ea" w:hAnsiTheme="minorHAnsi" w:cstheme="minorHAnsi"/>
          <w:color w:val="000000"/>
          <w:kern w:val="24"/>
          <w:lang w:val="en-GB"/>
        </w:rPr>
        <w:t>………………………………………………</w:t>
      </w:r>
      <w:proofErr w:type="gramStart"/>
      <w:r>
        <w:rPr>
          <w:rFonts w:asciiTheme="minorHAnsi" w:eastAsia="+mn-ea" w:hAnsiTheme="minorHAnsi" w:cstheme="minorHAnsi"/>
          <w:color w:val="000000"/>
          <w:kern w:val="24"/>
          <w:lang w:val="en-GB"/>
        </w:rPr>
        <w:t>….p.</w:t>
      </w:r>
      <w:proofErr w:type="gramEnd"/>
      <w:r>
        <w:rPr>
          <w:rFonts w:asciiTheme="minorHAnsi" w:eastAsia="+mn-ea" w:hAnsiTheme="minorHAnsi" w:cstheme="minorHAnsi"/>
          <w:color w:val="000000"/>
          <w:kern w:val="24"/>
          <w:lang w:val="en-GB"/>
        </w:rPr>
        <w:t xml:space="preserve"> 32</w:t>
      </w:r>
    </w:p>
    <w:p w14:paraId="1310CE5D" w14:textId="2D60FFF8" w:rsidR="00606BAC" w:rsidRPr="00E228B6" w:rsidRDefault="00FC3464" w:rsidP="00606BAC">
      <w:pPr>
        <w:rPr>
          <w:rFonts w:eastAsia="+mn-ea" w:cstheme="minorHAnsi"/>
          <w:color w:val="000000"/>
          <w:kern w:val="24"/>
          <w:sz w:val="24"/>
          <w:szCs w:val="24"/>
          <w:lang w:eastAsia="bg-BG"/>
          <w14:ligatures w14:val="none"/>
        </w:rPr>
      </w:pPr>
      <w:r w:rsidRPr="00E228B6">
        <w:rPr>
          <w:rFonts w:eastAsia="+mn-ea" w:cstheme="minorHAnsi"/>
          <w:color w:val="000000"/>
          <w:kern w:val="24"/>
          <w:sz w:val="24"/>
          <w:szCs w:val="24"/>
          <w:lang w:eastAsia="bg-BG"/>
          <w14:ligatures w14:val="none"/>
        </w:rPr>
        <w:t>5.5: Recommendations</w:t>
      </w:r>
      <w:r w:rsidR="00CA2727" w:rsidRPr="00E228B6">
        <w:rPr>
          <w:rFonts w:eastAsia="+mn-ea" w:cstheme="minorHAnsi"/>
          <w:color w:val="000000"/>
          <w:kern w:val="24"/>
          <w:sz w:val="24"/>
          <w:szCs w:val="24"/>
          <w:lang w:eastAsia="bg-BG"/>
          <w14:ligatures w14:val="none"/>
        </w:rPr>
        <w:t>…………………………………………………………</w:t>
      </w:r>
      <w:r w:rsidR="000C0905" w:rsidRPr="00E228B6">
        <w:rPr>
          <w:rFonts w:eastAsia="+mn-ea" w:cstheme="minorHAnsi"/>
          <w:color w:val="000000"/>
          <w:kern w:val="24"/>
          <w:sz w:val="24"/>
          <w:szCs w:val="24"/>
          <w:lang w:eastAsia="bg-BG"/>
          <w14:ligatures w14:val="none"/>
        </w:rPr>
        <w:t>…</w:t>
      </w:r>
      <w:proofErr w:type="gramStart"/>
      <w:r w:rsidR="00CA2727" w:rsidRPr="00E228B6">
        <w:rPr>
          <w:rFonts w:eastAsia="+mn-ea" w:cstheme="minorHAnsi"/>
          <w:color w:val="000000"/>
          <w:kern w:val="24"/>
          <w:sz w:val="24"/>
          <w:szCs w:val="24"/>
          <w:lang w:eastAsia="bg-BG"/>
          <w14:ligatures w14:val="none"/>
        </w:rPr>
        <w:t>….p.</w:t>
      </w:r>
      <w:proofErr w:type="gramEnd"/>
      <w:r w:rsidR="00606BAC" w:rsidRPr="00E228B6">
        <w:rPr>
          <w:rFonts w:eastAsia="+mn-ea" w:cstheme="minorHAnsi"/>
          <w:color w:val="000000"/>
          <w:kern w:val="24"/>
          <w:sz w:val="24"/>
          <w:szCs w:val="24"/>
          <w:lang w:eastAsia="bg-BG"/>
          <w14:ligatures w14:val="none"/>
        </w:rPr>
        <w:t xml:space="preserve"> </w:t>
      </w:r>
      <w:r w:rsidR="00AD22F1">
        <w:rPr>
          <w:rFonts w:eastAsia="+mn-ea" w:cstheme="minorHAnsi"/>
          <w:color w:val="000000"/>
          <w:kern w:val="24"/>
          <w:sz w:val="24"/>
          <w:szCs w:val="24"/>
          <w:lang w:eastAsia="bg-BG"/>
          <w14:ligatures w14:val="none"/>
        </w:rPr>
        <w:t>3</w:t>
      </w:r>
      <w:r w:rsidR="00606BAC" w:rsidRPr="00E228B6">
        <w:rPr>
          <w:rFonts w:eastAsia="+mn-ea" w:cstheme="minorHAnsi"/>
          <w:color w:val="000000"/>
          <w:kern w:val="24"/>
          <w:sz w:val="24"/>
          <w:szCs w:val="24"/>
          <w:lang w:eastAsia="bg-BG"/>
          <w14:ligatures w14:val="none"/>
        </w:rPr>
        <w:t>2</w:t>
      </w:r>
    </w:p>
    <w:p w14:paraId="5E794BC6" w14:textId="6624FCE9" w:rsidR="00606BAC" w:rsidRPr="00E228B6" w:rsidRDefault="00606BAC" w:rsidP="00FC3464">
      <w:pPr>
        <w:rPr>
          <w:rFonts w:eastAsia="+mn-ea" w:cstheme="minorHAnsi"/>
          <w:color w:val="000000"/>
          <w:kern w:val="24"/>
          <w:sz w:val="24"/>
          <w:szCs w:val="24"/>
          <w:lang w:eastAsia="bg-BG"/>
          <w14:ligatures w14:val="none"/>
        </w:rPr>
      </w:pPr>
      <w:r w:rsidRPr="00E228B6">
        <w:rPr>
          <w:rFonts w:eastAsia="+mn-ea" w:cstheme="minorHAnsi"/>
          <w:color w:val="000000"/>
          <w:kern w:val="24"/>
          <w:sz w:val="24"/>
          <w:szCs w:val="24"/>
          <w:lang w:eastAsia="bg-BG"/>
          <w14:ligatures w14:val="none"/>
        </w:rPr>
        <w:t>5.6: Summary of Chapter 5………………………………………………</w:t>
      </w:r>
      <w:r w:rsidR="000C0905" w:rsidRPr="00E228B6">
        <w:rPr>
          <w:rFonts w:eastAsia="+mn-ea" w:cstheme="minorHAnsi"/>
          <w:color w:val="000000"/>
          <w:kern w:val="24"/>
          <w:sz w:val="24"/>
          <w:szCs w:val="24"/>
          <w:lang w:eastAsia="bg-BG"/>
          <w14:ligatures w14:val="none"/>
        </w:rPr>
        <w:t>….</w:t>
      </w:r>
      <w:r w:rsidRPr="00E228B6">
        <w:rPr>
          <w:rFonts w:eastAsia="+mn-ea" w:cstheme="minorHAnsi"/>
          <w:color w:val="000000"/>
          <w:kern w:val="24"/>
          <w:sz w:val="24"/>
          <w:szCs w:val="24"/>
          <w:lang w:eastAsia="bg-BG"/>
          <w14:ligatures w14:val="none"/>
        </w:rPr>
        <w:t xml:space="preserve">………p. </w:t>
      </w:r>
      <w:r w:rsidR="00AD22F1">
        <w:rPr>
          <w:rFonts w:eastAsia="+mn-ea" w:cstheme="minorHAnsi"/>
          <w:color w:val="000000"/>
          <w:kern w:val="24"/>
          <w:sz w:val="24"/>
          <w:szCs w:val="24"/>
          <w:lang w:eastAsia="bg-BG"/>
          <w14:ligatures w14:val="none"/>
        </w:rPr>
        <w:t>3</w:t>
      </w:r>
      <w:r w:rsidRPr="00E228B6">
        <w:rPr>
          <w:rFonts w:eastAsia="+mn-ea" w:cstheme="minorHAnsi"/>
          <w:color w:val="000000"/>
          <w:kern w:val="24"/>
          <w:sz w:val="24"/>
          <w:szCs w:val="24"/>
          <w:lang w:eastAsia="bg-BG"/>
          <w14:ligatures w14:val="none"/>
        </w:rPr>
        <w:t>3</w:t>
      </w:r>
    </w:p>
    <w:p w14:paraId="062CC5AA" w14:textId="1967E28C" w:rsidR="00FC3464" w:rsidRPr="00E228B6" w:rsidRDefault="00AD42B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6. References</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 xml:space="preserve">…………p. </w:t>
      </w:r>
      <w:r w:rsidR="00AD22F1">
        <w:rPr>
          <w:rFonts w:asciiTheme="minorHAnsi" w:eastAsia="+mn-ea" w:hAnsiTheme="minorHAnsi" w:cstheme="minorHAnsi"/>
          <w:color w:val="000000"/>
          <w:kern w:val="24"/>
          <w:lang w:val="en-GB"/>
        </w:rPr>
        <w:t>3</w:t>
      </w:r>
      <w:r w:rsidR="00CA2727" w:rsidRPr="00E228B6">
        <w:rPr>
          <w:rFonts w:asciiTheme="minorHAnsi" w:eastAsia="+mn-ea" w:hAnsiTheme="minorHAnsi" w:cstheme="minorHAnsi"/>
          <w:color w:val="000000"/>
          <w:kern w:val="24"/>
          <w:lang w:val="en-GB"/>
        </w:rPr>
        <w:t>4</w:t>
      </w:r>
    </w:p>
    <w:p w14:paraId="0381DDC0" w14:textId="35D54D35" w:rsidR="00FC3464" w:rsidRPr="00E228B6" w:rsidRDefault="00237A45"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7. Appendix…………………………………………………………………………………p. </w:t>
      </w:r>
      <w:r w:rsidR="00AD22F1">
        <w:rPr>
          <w:rFonts w:asciiTheme="minorHAnsi" w:eastAsia="+mn-ea" w:hAnsiTheme="minorHAnsi" w:cstheme="minorHAnsi"/>
          <w:color w:val="000000"/>
          <w:kern w:val="24"/>
          <w:lang w:val="en-GB"/>
        </w:rPr>
        <w:t>40</w:t>
      </w:r>
    </w:p>
    <w:p w14:paraId="442B08F2" w14:textId="77777777" w:rsidR="00FC3464" w:rsidRPr="00E228B6"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764A5D3A" w14:textId="77777777" w:rsidR="00085B53"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List of </w:t>
      </w:r>
      <w:r w:rsidR="00AD42B6" w:rsidRPr="00E228B6">
        <w:rPr>
          <w:rFonts w:asciiTheme="minorHAnsi" w:eastAsia="+mn-ea" w:hAnsiTheme="minorHAnsi" w:cstheme="minorHAnsi"/>
          <w:color w:val="000000"/>
          <w:kern w:val="24"/>
          <w:lang w:val="en-GB"/>
        </w:rPr>
        <w:t>T</w:t>
      </w:r>
      <w:r w:rsidRPr="00E228B6">
        <w:rPr>
          <w:rFonts w:asciiTheme="minorHAnsi" w:eastAsia="+mn-ea" w:hAnsiTheme="minorHAnsi" w:cstheme="minorHAnsi"/>
          <w:color w:val="000000"/>
          <w:kern w:val="24"/>
          <w:lang w:val="en-GB"/>
        </w:rPr>
        <w:t>ables</w:t>
      </w:r>
    </w:p>
    <w:p w14:paraId="195E0D7E" w14:textId="77E3B958" w:rsidR="00DB0A0C"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 </w:t>
      </w:r>
    </w:p>
    <w:p w14:paraId="2167264F" w14:textId="742FD7D1" w:rsidR="00085B53" w:rsidRPr="00E228B6"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Table 1: Research Method</w:t>
      </w:r>
      <w:r w:rsidR="00CA2727" w:rsidRPr="00E228B6">
        <w:rPr>
          <w:rFonts w:asciiTheme="minorHAnsi" w:eastAsia="+mn-ea" w:hAnsiTheme="minorHAnsi" w:cstheme="minorHAnsi"/>
          <w:color w:val="000000"/>
          <w:kern w:val="24"/>
          <w:lang w:val="en-GB"/>
        </w:rPr>
        <w:t>…………………………………………………</w:t>
      </w:r>
      <w:r w:rsidR="000C0905" w:rsidRPr="00E228B6">
        <w:rPr>
          <w:rFonts w:asciiTheme="minorHAnsi" w:eastAsia="+mn-ea" w:hAnsiTheme="minorHAnsi" w:cstheme="minorHAnsi"/>
          <w:color w:val="000000"/>
          <w:kern w:val="24"/>
          <w:lang w:val="en-GB"/>
        </w:rPr>
        <w:t>…</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….p.</w:t>
      </w:r>
      <w:proofErr w:type="gramEnd"/>
      <w:r w:rsidR="00425059" w:rsidRPr="00E228B6">
        <w:rPr>
          <w:rFonts w:asciiTheme="minorHAnsi" w:eastAsia="+mn-ea" w:hAnsiTheme="minorHAnsi" w:cstheme="minorHAnsi"/>
          <w:color w:val="000000"/>
          <w:kern w:val="24"/>
          <w:lang w:val="en-GB"/>
        </w:rPr>
        <w:t xml:space="preserve"> </w:t>
      </w:r>
      <w:r w:rsidR="00AD22F1">
        <w:rPr>
          <w:rFonts w:asciiTheme="minorHAnsi" w:eastAsia="+mn-ea" w:hAnsiTheme="minorHAnsi" w:cstheme="minorHAnsi"/>
          <w:color w:val="000000"/>
          <w:kern w:val="24"/>
          <w:lang w:val="en-GB"/>
        </w:rPr>
        <w:t>16</w:t>
      </w:r>
    </w:p>
    <w:p w14:paraId="5797CD90" w14:textId="2C1234A4"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Table</w:t>
      </w:r>
      <w:r w:rsidR="008C4C67">
        <w:rPr>
          <w:rFonts w:asciiTheme="minorHAnsi" w:hAnsiTheme="minorHAnsi" w:cstheme="minorHAnsi"/>
          <w:lang w:val="en-US"/>
        </w:rPr>
        <w:t xml:space="preserve"> </w:t>
      </w:r>
      <w:r w:rsidR="0014096C" w:rsidRPr="00E228B6">
        <w:rPr>
          <w:rFonts w:asciiTheme="minorHAnsi" w:hAnsiTheme="minorHAnsi" w:cstheme="minorHAnsi"/>
          <w:lang w:val="en-US"/>
        </w:rPr>
        <w:t>2:</w:t>
      </w:r>
      <w:r w:rsidRPr="00E228B6">
        <w:rPr>
          <w:rFonts w:asciiTheme="minorHAnsi" w:hAnsiTheme="minorHAnsi" w:cstheme="minorHAnsi"/>
        </w:rPr>
        <w:t>The</w:t>
      </w:r>
      <w:r w:rsidR="008C4C67">
        <w:rPr>
          <w:rFonts w:asciiTheme="minorHAnsi" w:hAnsiTheme="minorHAnsi" w:cstheme="minorHAnsi"/>
          <w:lang w:val="en-US"/>
        </w:rPr>
        <w:t xml:space="preserve"> </w:t>
      </w:r>
      <w:r w:rsidRPr="00E228B6">
        <w:rPr>
          <w:rFonts w:asciiTheme="minorHAnsi" w:hAnsiTheme="minorHAnsi" w:cstheme="minorHAnsi"/>
        </w:rPr>
        <w:t>most effective training received according to participants</w:t>
      </w:r>
      <w:r w:rsidR="00CA2727" w:rsidRPr="00E228B6">
        <w:rPr>
          <w:rFonts w:asciiTheme="minorHAnsi" w:hAnsiTheme="minorHAnsi" w:cstheme="minorHAnsi"/>
          <w:lang w:val="en-US"/>
        </w:rPr>
        <w:t>………………………………………………………………………</w:t>
      </w:r>
      <w:r w:rsidR="000C0905" w:rsidRPr="00E228B6">
        <w:rPr>
          <w:rFonts w:asciiTheme="minorHAnsi" w:hAnsiTheme="minorHAnsi" w:cstheme="minorHAnsi"/>
          <w:lang w:val="en-US"/>
        </w:rPr>
        <w:t>..</w:t>
      </w:r>
      <w:r w:rsidR="00CA2727"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24</w:t>
      </w:r>
    </w:p>
    <w:p w14:paraId="5956F437" w14:textId="77777777"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4838645A" w14:textId="04FE8170" w:rsidR="00DB0A0C" w:rsidRPr="00E228B6"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 xml:space="preserve">List of </w:t>
      </w:r>
      <w:r w:rsidR="00AD42B6" w:rsidRPr="00E228B6">
        <w:rPr>
          <w:rFonts w:asciiTheme="minorHAnsi" w:eastAsia="+mn-ea" w:hAnsiTheme="minorHAnsi" w:cstheme="minorHAnsi"/>
          <w:color w:val="000000"/>
          <w:kern w:val="24"/>
          <w:lang w:val="en-GB"/>
        </w:rPr>
        <w:t>F</w:t>
      </w:r>
      <w:r w:rsidRPr="00E228B6">
        <w:rPr>
          <w:rFonts w:asciiTheme="minorHAnsi" w:eastAsia="+mn-ea" w:hAnsiTheme="minorHAnsi" w:cstheme="minorHAnsi"/>
          <w:color w:val="000000"/>
          <w:kern w:val="24"/>
          <w:lang w:val="en-GB"/>
        </w:rPr>
        <w:t xml:space="preserve">igures </w:t>
      </w:r>
    </w:p>
    <w:p w14:paraId="2F5074E4" w14:textId="77777777" w:rsidR="00085B53" w:rsidRPr="00E228B6"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p>
    <w:p w14:paraId="489FA9BA" w14:textId="0CF3A948" w:rsidR="00085B53" w:rsidRPr="00E228B6"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lastRenderedPageBreak/>
        <w:t>Figure 1: Travel &amp; Tourism Forecast (2020-</w:t>
      </w:r>
      <w:r w:rsidR="007D1D1B" w:rsidRPr="00E228B6">
        <w:rPr>
          <w:rFonts w:asciiTheme="minorHAnsi" w:eastAsia="+mn-ea" w:hAnsiTheme="minorHAnsi" w:cstheme="minorHAnsi"/>
          <w:color w:val="000000"/>
          <w:kern w:val="24"/>
          <w:lang w:val="en-GB"/>
        </w:rPr>
        <w:t>2032) …</w:t>
      </w:r>
      <w:r w:rsidR="00CA2727" w:rsidRPr="00E228B6">
        <w:rPr>
          <w:rFonts w:asciiTheme="minorHAnsi" w:eastAsia="+mn-ea" w:hAnsiTheme="minorHAnsi" w:cstheme="minorHAnsi"/>
          <w:color w:val="000000"/>
          <w:kern w:val="24"/>
          <w:lang w:val="en-GB"/>
        </w:rPr>
        <w:t>…………………</w:t>
      </w:r>
      <w:proofErr w:type="gramStart"/>
      <w:r w:rsidR="00CA2727" w:rsidRPr="00E228B6">
        <w:rPr>
          <w:rFonts w:asciiTheme="minorHAnsi" w:eastAsia="+mn-ea" w:hAnsiTheme="minorHAnsi" w:cstheme="minorHAnsi"/>
          <w:color w:val="000000"/>
          <w:kern w:val="24"/>
          <w:lang w:val="en-GB"/>
        </w:rPr>
        <w:t>….p.</w:t>
      </w:r>
      <w:proofErr w:type="gramEnd"/>
      <w:r w:rsidR="00606BAC" w:rsidRPr="00E228B6">
        <w:rPr>
          <w:rFonts w:asciiTheme="minorHAnsi" w:eastAsia="+mn-ea" w:hAnsiTheme="minorHAnsi" w:cstheme="minorHAnsi"/>
          <w:color w:val="000000"/>
          <w:kern w:val="24"/>
          <w:lang w:val="en-GB"/>
        </w:rPr>
        <w:t xml:space="preserve"> </w:t>
      </w:r>
      <w:r w:rsidR="008C4C67">
        <w:rPr>
          <w:rFonts w:asciiTheme="minorHAnsi" w:eastAsia="+mn-ea" w:hAnsiTheme="minorHAnsi" w:cstheme="minorHAnsi"/>
          <w:color w:val="000000"/>
          <w:kern w:val="24"/>
          <w:lang w:val="en-GB"/>
        </w:rPr>
        <w:t>7</w:t>
      </w:r>
    </w:p>
    <w:p w14:paraId="44F7C812" w14:textId="61CA8698" w:rsidR="00AB041B" w:rsidRPr="00E228B6"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lang w:val="en-GB"/>
        </w:rPr>
      </w:pPr>
      <w:r w:rsidRPr="00E228B6">
        <w:rPr>
          <w:rFonts w:asciiTheme="minorHAnsi" w:eastAsia="+mn-ea" w:hAnsiTheme="minorHAnsi" w:cstheme="minorHAnsi"/>
          <w:color w:val="000000"/>
          <w:kern w:val="24"/>
          <w:lang w:val="en-GB"/>
        </w:rPr>
        <w:t>Figure 2: United Kingdom hotels &amp; motels industry value (2016-</w:t>
      </w:r>
      <w:proofErr w:type="gramStart"/>
      <w:r w:rsidRPr="00E228B6">
        <w:rPr>
          <w:rFonts w:asciiTheme="minorHAnsi" w:eastAsia="+mn-ea" w:hAnsiTheme="minorHAnsi" w:cstheme="minorHAnsi"/>
          <w:color w:val="000000"/>
          <w:kern w:val="24"/>
          <w:lang w:val="en-GB"/>
        </w:rPr>
        <w:t>2021)</w:t>
      </w:r>
      <w:r w:rsidR="00CA2727" w:rsidRPr="00E228B6">
        <w:rPr>
          <w:rFonts w:asciiTheme="minorHAnsi" w:eastAsia="+mn-ea" w:hAnsiTheme="minorHAnsi" w:cstheme="minorHAnsi"/>
          <w:color w:val="000000"/>
          <w:kern w:val="24"/>
          <w:lang w:val="en-GB"/>
        </w:rPr>
        <w:t>…</w:t>
      </w:r>
      <w:proofErr w:type="gramEnd"/>
      <w:r w:rsidR="00CA2727" w:rsidRPr="00E228B6">
        <w:rPr>
          <w:rFonts w:asciiTheme="minorHAnsi" w:eastAsia="+mn-ea" w:hAnsiTheme="minorHAnsi" w:cstheme="minorHAnsi"/>
          <w:color w:val="000000"/>
          <w:kern w:val="24"/>
          <w:lang w:val="en-GB"/>
        </w:rPr>
        <w:t>……………………………………………………………………………………….p.</w:t>
      </w:r>
      <w:r w:rsidR="00606BAC" w:rsidRPr="00E228B6">
        <w:rPr>
          <w:rFonts w:asciiTheme="minorHAnsi" w:eastAsia="+mn-ea" w:hAnsiTheme="minorHAnsi" w:cstheme="minorHAnsi"/>
          <w:color w:val="000000"/>
          <w:kern w:val="24"/>
          <w:lang w:val="en-GB"/>
        </w:rPr>
        <w:t xml:space="preserve"> 1</w:t>
      </w:r>
      <w:r w:rsidR="008C4C67">
        <w:rPr>
          <w:rFonts w:asciiTheme="minorHAnsi" w:eastAsia="+mn-ea" w:hAnsiTheme="minorHAnsi" w:cstheme="minorHAnsi"/>
          <w:color w:val="000000"/>
          <w:kern w:val="24"/>
          <w:lang w:val="en-GB"/>
        </w:rPr>
        <w:t>0</w:t>
      </w:r>
    </w:p>
    <w:p w14:paraId="0CBD1367" w14:textId="59BDE822" w:rsidR="00AB041B"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3: Training and Development program</w:t>
      </w:r>
      <w:r w:rsidR="0014096C" w:rsidRPr="00E228B6">
        <w:rPr>
          <w:rFonts w:asciiTheme="minorHAnsi" w:hAnsiTheme="minorHAnsi" w:cstheme="minorHAnsi"/>
        </w:rPr>
        <w:t xml:space="preserve">'s </w:t>
      </w:r>
      <w:r w:rsidRPr="00E228B6">
        <w:rPr>
          <w:rFonts w:asciiTheme="minorHAnsi" w:hAnsiTheme="minorHAnsi" w:cstheme="minorHAnsi"/>
        </w:rPr>
        <w:t>benefits</w:t>
      </w:r>
      <w:r w:rsidR="00CA2727" w:rsidRPr="00E228B6">
        <w:rPr>
          <w:rFonts w:asciiTheme="minorHAnsi" w:hAnsiTheme="minorHAnsi" w:cstheme="minorHAnsi"/>
          <w:lang w:val="en-US"/>
        </w:rPr>
        <w:t>…………….p.</w:t>
      </w:r>
      <w:r w:rsidR="00606BAC" w:rsidRPr="00E228B6">
        <w:rPr>
          <w:rFonts w:asciiTheme="minorHAnsi" w:hAnsiTheme="minorHAnsi" w:cstheme="minorHAnsi"/>
          <w:lang w:val="en-US"/>
        </w:rPr>
        <w:t xml:space="preserve"> 1</w:t>
      </w:r>
      <w:r w:rsidR="00AD22F1">
        <w:rPr>
          <w:rFonts w:asciiTheme="minorHAnsi" w:hAnsiTheme="minorHAnsi" w:cstheme="minorHAnsi"/>
          <w:lang w:val="en-US"/>
        </w:rPr>
        <w:t>2</w:t>
      </w:r>
    </w:p>
    <w:p w14:paraId="24FDB6C1" w14:textId="5D3E7797"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4: Maslow theory representation</w:t>
      </w:r>
      <w:r w:rsidR="00CA2727" w:rsidRPr="00E228B6">
        <w:rPr>
          <w:rFonts w:asciiTheme="minorHAnsi" w:hAnsiTheme="minorHAnsi" w:cstheme="minorHAnsi"/>
          <w:lang w:val="en-US"/>
        </w:rPr>
        <w:t>…………………………………….p.</w:t>
      </w:r>
      <w:r w:rsidR="00425059" w:rsidRPr="00E228B6">
        <w:rPr>
          <w:rFonts w:asciiTheme="minorHAnsi" w:hAnsiTheme="minorHAnsi" w:cstheme="minorHAnsi"/>
          <w:lang w:val="en-US"/>
        </w:rPr>
        <w:t xml:space="preserve"> 1</w:t>
      </w:r>
      <w:r w:rsidR="00AD22F1">
        <w:rPr>
          <w:rFonts w:asciiTheme="minorHAnsi" w:hAnsiTheme="minorHAnsi" w:cstheme="minorHAnsi"/>
          <w:lang w:val="en-US"/>
        </w:rPr>
        <w:t>3</w:t>
      </w:r>
    </w:p>
    <w:p w14:paraId="4E1A3CBF" w14:textId="5C740CA4"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 xml:space="preserve">Figure 5: Employee </w:t>
      </w:r>
      <w:r w:rsidR="0014096C" w:rsidRPr="00E228B6">
        <w:rPr>
          <w:rFonts w:asciiTheme="minorHAnsi" w:hAnsiTheme="minorHAnsi" w:cstheme="minorHAnsi"/>
        </w:rPr>
        <w:t>Retention Practises T</w:t>
      </w:r>
      <w:r w:rsidRPr="00E228B6">
        <w:rPr>
          <w:rFonts w:asciiTheme="minorHAnsi" w:hAnsiTheme="minorHAnsi" w:cstheme="minorHAnsi"/>
        </w:rPr>
        <w:t>hrough Motivation Theories</w:t>
      </w:r>
      <w:r w:rsidR="00CA2727" w:rsidRPr="00E228B6">
        <w:rPr>
          <w:rFonts w:asciiTheme="minorHAnsi" w:hAnsiTheme="minorHAnsi" w:cstheme="minorHAnsi"/>
          <w:lang w:val="en-US"/>
        </w:rPr>
        <w:t>……………………………………………………………………………………</w:t>
      </w:r>
      <w:r w:rsidR="00425059" w:rsidRPr="00E228B6">
        <w:rPr>
          <w:rFonts w:asciiTheme="minorHAnsi" w:hAnsiTheme="minorHAnsi" w:cstheme="minorHAnsi"/>
          <w:lang w:val="en-US"/>
        </w:rPr>
        <w:t>.</w:t>
      </w:r>
      <w:r w:rsidR="00CA2727" w:rsidRPr="00E228B6">
        <w:rPr>
          <w:rFonts w:asciiTheme="minorHAnsi" w:hAnsiTheme="minorHAnsi" w:cstheme="minorHAnsi"/>
          <w:lang w:val="en-US"/>
        </w:rPr>
        <w:t>.p.</w:t>
      </w:r>
      <w:r w:rsidR="00425059" w:rsidRPr="00E228B6">
        <w:rPr>
          <w:rFonts w:asciiTheme="minorHAnsi" w:hAnsiTheme="minorHAnsi" w:cstheme="minorHAnsi"/>
          <w:lang w:val="en-US"/>
        </w:rPr>
        <w:t xml:space="preserve"> 1</w:t>
      </w:r>
      <w:r w:rsidR="00AD22F1">
        <w:rPr>
          <w:rFonts w:asciiTheme="minorHAnsi" w:hAnsiTheme="minorHAnsi" w:cstheme="minorHAnsi"/>
          <w:lang w:val="en-US"/>
        </w:rPr>
        <w:t>4</w:t>
      </w:r>
    </w:p>
    <w:p w14:paraId="01729189" w14:textId="2DAB561F"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 xml:space="preserve">Figure 6: </w:t>
      </w:r>
      <w:r w:rsidR="007D1D1B" w:rsidRPr="00E228B6">
        <w:rPr>
          <w:rFonts w:asciiTheme="minorHAnsi" w:hAnsiTheme="minorHAnsi" w:cstheme="minorHAnsi"/>
          <w:lang w:val="en-US"/>
        </w:rPr>
        <w:t xml:space="preserve">  </w:t>
      </w:r>
      <w:r w:rsidRPr="00E228B6">
        <w:rPr>
          <w:rFonts w:asciiTheme="minorHAnsi" w:hAnsiTheme="minorHAnsi" w:cstheme="minorHAnsi"/>
        </w:rPr>
        <w:t xml:space="preserve">Factors </w:t>
      </w:r>
      <w:r w:rsidR="0014096C" w:rsidRPr="00E228B6">
        <w:rPr>
          <w:rFonts w:asciiTheme="minorHAnsi" w:hAnsiTheme="minorHAnsi" w:cstheme="minorHAnsi"/>
        </w:rPr>
        <w:t>E</w:t>
      </w:r>
      <w:r w:rsidRPr="00E228B6">
        <w:rPr>
          <w:rFonts w:asciiTheme="minorHAnsi" w:hAnsiTheme="minorHAnsi" w:cstheme="minorHAnsi"/>
        </w:rPr>
        <w:t>nhancing the Employee Retention</w:t>
      </w:r>
      <w:r w:rsidR="00CA2727" w:rsidRPr="00E228B6">
        <w:rPr>
          <w:rFonts w:asciiTheme="minorHAnsi" w:hAnsiTheme="minorHAnsi" w:cstheme="minorHAnsi"/>
          <w:lang w:val="en-US"/>
        </w:rPr>
        <w:t>……………….p</w:t>
      </w:r>
      <w:r w:rsidR="007D1D1B" w:rsidRPr="00E228B6">
        <w:rPr>
          <w:rFonts w:asciiTheme="minorHAnsi" w:hAnsiTheme="minorHAnsi" w:cstheme="minorHAnsi"/>
          <w:lang w:val="en-US"/>
        </w:rPr>
        <w:t>.</w:t>
      </w:r>
      <w:r w:rsidR="00425059" w:rsidRPr="00E228B6">
        <w:rPr>
          <w:rFonts w:asciiTheme="minorHAnsi" w:hAnsiTheme="minorHAnsi" w:cstheme="minorHAnsi"/>
          <w:lang w:val="en-US"/>
        </w:rPr>
        <w:t xml:space="preserve"> </w:t>
      </w:r>
      <w:r w:rsidR="00AD22F1">
        <w:rPr>
          <w:rFonts w:asciiTheme="minorHAnsi" w:hAnsiTheme="minorHAnsi" w:cstheme="minorHAnsi"/>
          <w:lang w:val="en-US"/>
        </w:rPr>
        <w:t>15</w:t>
      </w:r>
    </w:p>
    <w:p w14:paraId="3BD2E4BE" w14:textId="0967CCDE"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7: Participants</w:t>
      </w:r>
      <w:r w:rsidR="0014096C" w:rsidRPr="00E228B6">
        <w:rPr>
          <w:rFonts w:asciiTheme="minorHAnsi" w:hAnsiTheme="minorHAnsi" w:cstheme="minorHAnsi"/>
        </w:rPr>
        <w:t>'</w:t>
      </w:r>
      <w:r w:rsidRPr="00E228B6">
        <w:rPr>
          <w:rFonts w:asciiTheme="minorHAnsi" w:hAnsiTheme="minorHAnsi" w:cstheme="minorHAnsi"/>
        </w:rPr>
        <w:t xml:space="preserve"> age</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2</w:t>
      </w:r>
      <w:r w:rsidR="00AD22F1">
        <w:rPr>
          <w:rFonts w:asciiTheme="minorHAnsi" w:hAnsiTheme="minorHAnsi" w:cstheme="minorHAnsi"/>
          <w:lang w:val="en-US"/>
        </w:rPr>
        <w:t>0</w:t>
      </w:r>
    </w:p>
    <w:p w14:paraId="2259A917" w14:textId="0695D6F4"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Figure8:</w:t>
      </w:r>
      <w:r w:rsidR="007D1D1B" w:rsidRPr="00E228B6">
        <w:rPr>
          <w:rFonts w:asciiTheme="minorHAnsi" w:hAnsiTheme="minorHAnsi" w:cstheme="minorHAnsi"/>
          <w:lang w:val="en-US"/>
        </w:rPr>
        <w:t xml:space="preserve">   </w:t>
      </w:r>
      <w:r w:rsidRPr="00E228B6">
        <w:rPr>
          <w:rFonts w:asciiTheme="minorHAnsi" w:hAnsiTheme="minorHAnsi" w:cstheme="minorHAnsi"/>
        </w:rPr>
        <w:t xml:space="preserve"> Nationality of the participants</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2</w:t>
      </w:r>
      <w:r w:rsidR="00AD22F1">
        <w:rPr>
          <w:rFonts w:asciiTheme="minorHAnsi" w:hAnsiTheme="minorHAnsi" w:cstheme="minorHAnsi"/>
          <w:lang w:val="en-US"/>
        </w:rPr>
        <w:t>0</w:t>
      </w:r>
    </w:p>
    <w:p w14:paraId="7AC452D6" w14:textId="42FC7030"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9: Participants</w:t>
      </w:r>
      <w:r w:rsidR="0014096C" w:rsidRPr="00E228B6">
        <w:rPr>
          <w:rFonts w:asciiTheme="minorHAnsi" w:hAnsiTheme="minorHAnsi" w:cstheme="minorHAnsi"/>
        </w:rPr>
        <w:t>'</w:t>
      </w:r>
      <w:r w:rsidRPr="00E228B6">
        <w:rPr>
          <w:rFonts w:asciiTheme="minorHAnsi" w:hAnsiTheme="minorHAnsi" w:cstheme="minorHAnsi"/>
        </w:rPr>
        <w:t xml:space="preserve"> current role</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2</w:t>
      </w:r>
      <w:r w:rsidR="00AD22F1">
        <w:rPr>
          <w:rFonts w:asciiTheme="minorHAnsi" w:hAnsiTheme="minorHAnsi" w:cstheme="minorHAnsi"/>
          <w:lang w:val="en-US"/>
        </w:rPr>
        <w:t>1</w:t>
      </w:r>
    </w:p>
    <w:p w14:paraId="584B3919" w14:textId="72529F8C"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10: Participants</w:t>
      </w:r>
      <w:r w:rsidR="0014096C" w:rsidRPr="00E228B6">
        <w:rPr>
          <w:rFonts w:asciiTheme="minorHAnsi" w:hAnsiTheme="minorHAnsi" w:cstheme="minorHAnsi"/>
        </w:rPr>
        <w:t>'</w:t>
      </w:r>
      <w:r w:rsidRPr="00E228B6">
        <w:rPr>
          <w:rFonts w:asciiTheme="minorHAnsi" w:hAnsiTheme="minorHAnsi" w:cstheme="minorHAnsi"/>
        </w:rPr>
        <w:t xml:space="preserve"> length of service</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2</w:t>
      </w:r>
      <w:r w:rsidR="00AD22F1">
        <w:rPr>
          <w:rFonts w:asciiTheme="minorHAnsi" w:hAnsiTheme="minorHAnsi" w:cstheme="minorHAnsi"/>
          <w:lang w:val="en-US"/>
        </w:rPr>
        <w:t>1</w:t>
      </w:r>
    </w:p>
    <w:p w14:paraId="4DE5C287" w14:textId="646143C4"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11: Participants plans for service</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2</w:t>
      </w:r>
      <w:r w:rsidR="00AD22F1">
        <w:rPr>
          <w:rFonts w:asciiTheme="minorHAnsi" w:hAnsiTheme="minorHAnsi" w:cstheme="minorHAnsi"/>
          <w:lang w:val="en-US"/>
        </w:rPr>
        <w:t>2</w:t>
      </w:r>
    </w:p>
    <w:p w14:paraId="295CC77B" w14:textId="7EC70CAD" w:rsidR="00085B53" w:rsidRPr="00E228B6"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12: Participants</w:t>
      </w:r>
      <w:r w:rsidR="0014096C" w:rsidRPr="00E228B6">
        <w:rPr>
          <w:rFonts w:asciiTheme="minorHAnsi" w:hAnsiTheme="minorHAnsi" w:cstheme="minorHAnsi"/>
        </w:rPr>
        <w:t>'</w:t>
      </w:r>
      <w:r w:rsidRPr="00E228B6">
        <w:rPr>
          <w:rFonts w:asciiTheme="minorHAnsi" w:hAnsiTheme="minorHAnsi" w:cstheme="minorHAnsi"/>
        </w:rPr>
        <w:t xml:space="preserve"> answer</w:t>
      </w:r>
      <w:r w:rsidR="0014096C" w:rsidRPr="00E228B6">
        <w:rPr>
          <w:rFonts w:asciiTheme="minorHAnsi" w:hAnsiTheme="minorHAnsi" w:cstheme="minorHAnsi"/>
        </w:rPr>
        <w:t>s</w:t>
      </w:r>
      <w:r w:rsidRPr="00E228B6">
        <w:rPr>
          <w:rFonts w:asciiTheme="minorHAnsi" w:hAnsiTheme="minorHAnsi" w:cstheme="minorHAnsi"/>
        </w:rPr>
        <w:t xml:space="preserve"> about training programmes</w:t>
      </w:r>
      <w:r w:rsidR="007D1D1B" w:rsidRPr="00E228B6">
        <w:rPr>
          <w:rFonts w:asciiTheme="minorHAnsi" w:hAnsiTheme="minorHAnsi" w:cstheme="minorHAnsi"/>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22</w:t>
      </w:r>
    </w:p>
    <w:p w14:paraId="18E6DDA8" w14:textId="7F43C5F4"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13: Participants</w:t>
      </w:r>
      <w:r w:rsidR="0014096C" w:rsidRPr="00E228B6">
        <w:rPr>
          <w:rFonts w:asciiTheme="minorHAnsi" w:hAnsiTheme="minorHAnsi" w:cstheme="minorHAnsi"/>
        </w:rPr>
        <w:t>'</w:t>
      </w:r>
      <w:r w:rsidRPr="00E228B6">
        <w:rPr>
          <w:rFonts w:asciiTheme="minorHAnsi" w:hAnsiTheme="minorHAnsi" w:cstheme="minorHAnsi"/>
        </w:rPr>
        <w:t xml:space="preserve"> answer</w:t>
      </w:r>
      <w:r w:rsidR="0014096C" w:rsidRPr="00E228B6">
        <w:rPr>
          <w:rFonts w:asciiTheme="minorHAnsi" w:hAnsiTheme="minorHAnsi" w:cstheme="minorHAnsi"/>
        </w:rPr>
        <w:t>s</w:t>
      </w:r>
      <w:r w:rsidRPr="00E228B6">
        <w:rPr>
          <w:rFonts w:asciiTheme="minorHAnsi" w:hAnsiTheme="minorHAnsi" w:cstheme="minorHAnsi"/>
        </w:rPr>
        <w:t xml:space="preserve"> </w:t>
      </w:r>
      <w:r w:rsidR="0014096C" w:rsidRPr="00E228B6">
        <w:rPr>
          <w:rFonts w:asciiTheme="minorHAnsi" w:hAnsiTheme="minorHAnsi" w:cstheme="minorHAnsi"/>
        </w:rPr>
        <w:t>to</w:t>
      </w:r>
      <w:r w:rsidRPr="00E228B6">
        <w:rPr>
          <w:rFonts w:asciiTheme="minorHAnsi" w:hAnsiTheme="minorHAnsi" w:cstheme="minorHAnsi"/>
        </w:rPr>
        <w:t xml:space="preserve"> performance</w:t>
      </w:r>
      <w:r w:rsidR="007D1D1B" w:rsidRPr="00E228B6">
        <w:rPr>
          <w:rFonts w:asciiTheme="minorHAnsi" w:hAnsiTheme="minorHAnsi" w:cstheme="minorHAnsi"/>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23</w:t>
      </w:r>
    </w:p>
    <w:p w14:paraId="0608EB9C" w14:textId="229B0365" w:rsidR="00085B53"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14: Received training programmes</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23</w:t>
      </w:r>
    </w:p>
    <w:p w14:paraId="6962C2E7" w14:textId="717B69CC"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 xml:space="preserve">Figure 15: Employee turnover rates 2014-2016 in the UK </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4</w:t>
      </w:r>
    </w:p>
    <w:p w14:paraId="37DF787F" w14:textId="37557996"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16: Participant answer o</w:t>
      </w:r>
      <w:r w:rsidR="0014096C" w:rsidRPr="00E228B6">
        <w:rPr>
          <w:rFonts w:asciiTheme="minorHAnsi" w:hAnsiTheme="minorHAnsi" w:cstheme="minorHAnsi"/>
        </w:rPr>
        <w:t>n</w:t>
      </w:r>
      <w:r w:rsidRPr="00E228B6">
        <w:rPr>
          <w:rFonts w:asciiTheme="minorHAnsi" w:hAnsiTheme="minorHAnsi" w:cstheme="minorHAnsi"/>
        </w:rPr>
        <w:t xml:space="preserve"> training effectiveness  </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25</w:t>
      </w:r>
    </w:p>
    <w:p w14:paraId="0F71948B" w14:textId="06263298"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17: Participants answer about the link training between and development</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5</w:t>
      </w:r>
    </w:p>
    <w:p w14:paraId="7B951D6F" w14:textId="0EBAE19A"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18: Participant answers about professional development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6</w:t>
      </w:r>
    </w:p>
    <w:p w14:paraId="491DE87E" w14:textId="2C8FA228"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19: Employee turnover CIPD</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7</w:t>
      </w:r>
    </w:p>
    <w:p w14:paraId="70BA7294" w14:textId="1DF44B45"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20: Employee turnover in various industries CIPD</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7</w:t>
      </w:r>
    </w:p>
    <w:p w14:paraId="4444CC52" w14:textId="35942F5D"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21: Participant answers over the career goals</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8</w:t>
      </w:r>
    </w:p>
    <w:p w14:paraId="7EE188B6" w14:textId="76239EE8"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22: Participants answer about the rewards</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8</w:t>
      </w:r>
    </w:p>
    <w:p w14:paraId="46FBE55E" w14:textId="01964FBA"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23: Participant answers about employee re</w:t>
      </w:r>
      <w:r w:rsidR="00425059" w:rsidRPr="00E228B6">
        <w:rPr>
          <w:rFonts w:asciiTheme="minorHAnsi" w:hAnsiTheme="minorHAnsi" w:cstheme="minorHAnsi"/>
          <w:lang w:val="en-US"/>
        </w:rPr>
        <w:t>t</w:t>
      </w:r>
      <w:r w:rsidRPr="00E228B6">
        <w:rPr>
          <w:rFonts w:asciiTheme="minorHAnsi" w:hAnsiTheme="minorHAnsi" w:cstheme="minorHAnsi"/>
        </w:rPr>
        <w:t>ention</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w:t>
      </w:r>
      <w:r w:rsidR="00425059" w:rsidRPr="00E228B6">
        <w:rPr>
          <w:rFonts w:asciiTheme="minorHAnsi" w:hAnsiTheme="minorHAnsi" w:cstheme="minorHAnsi"/>
          <w:lang w:val="en-US"/>
        </w:rPr>
        <w:t>9</w:t>
      </w:r>
    </w:p>
    <w:p w14:paraId="0CE202CC" w14:textId="46D5BA74"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24: Participant answers about the impact of Brexit</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w:t>
      </w:r>
      <w:r w:rsidR="00425059"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29</w:t>
      </w:r>
    </w:p>
    <w:p w14:paraId="41B6319F" w14:textId="6927AC1E"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lang w:val="en-US"/>
        </w:rPr>
      </w:pPr>
      <w:r w:rsidRPr="00E228B6">
        <w:rPr>
          <w:rFonts w:asciiTheme="minorHAnsi" w:hAnsiTheme="minorHAnsi" w:cstheme="minorHAnsi"/>
        </w:rPr>
        <w:t>Figure 25: Industries predicted to reopen after the lockdown in the UK</w:t>
      </w:r>
      <w:r w:rsidR="007D1D1B" w:rsidRPr="00E228B6">
        <w:rPr>
          <w:rFonts w:asciiTheme="minorHAnsi" w:hAnsiTheme="minorHAnsi" w:cstheme="minorHAnsi"/>
          <w:lang w:val="en-US"/>
        </w:rPr>
        <w:t>……………………………………………………………………………………………</w:t>
      </w:r>
      <w:r w:rsidR="000C0905" w:rsidRPr="00E228B6">
        <w:rPr>
          <w:rFonts w:asciiTheme="minorHAnsi" w:hAnsiTheme="minorHAnsi" w:cstheme="minorHAnsi"/>
          <w:lang w:val="en-US"/>
        </w:rPr>
        <w:t>.</w:t>
      </w:r>
      <w:r w:rsidR="007D1D1B" w:rsidRPr="00E228B6">
        <w:rPr>
          <w:rFonts w:asciiTheme="minorHAnsi" w:hAnsiTheme="minorHAnsi" w:cstheme="minorHAnsi"/>
          <w:lang w:val="en-US"/>
        </w:rPr>
        <w:t>..p.</w:t>
      </w:r>
      <w:r w:rsidR="00425059" w:rsidRPr="00E228B6">
        <w:rPr>
          <w:rFonts w:asciiTheme="minorHAnsi" w:hAnsiTheme="minorHAnsi" w:cstheme="minorHAnsi"/>
          <w:lang w:val="en-US"/>
        </w:rPr>
        <w:t xml:space="preserve"> </w:t>
      </w:r>
      <w:r w:rsidR="00AD22F1">
        <w:rPr>
          <w:rFonts w:asciiTheme="minorHAnsi" w:hAnsiTheme="minorHAnsi" w:cstheme="minorHAnsi"/>
          <w:lang w:val="en-US"/>
        </w:rPr>
        <w:t>30</w:t>
      </w:r>
    </w:p>
    <w:p w14:paraId="6B5F23DC" w14:textId="77777777"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723E517A" w14:textId="77777777" w:rsidR="00F5662F" w:rsidRPr="00E228B6"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rPr>
      </w:pPr>
    </w:p>
    <w:p w14:paraId="0C0D2183" w14:textId="77777777" w:rsidR="00AB041B" w:rsidRPr="00E228B6" w:rsidRDefault="00AB041B" w:rsidP="00AB041B">
      <w:pPr>
        <w:rPr>
          <w:rFonts w:cstheme="minorHAnsi"/>
          <w:b/>
          <w:bCs/>
          <w:sz w:val="24"/>
          <w:szCs w:val="24"/>
        </w:rPr>
      </w:pPr>
      <w:bookmarkStart w:id="2" w:name="_Hlk143767534"/>
      <w:r w:rsidRPr="00E228B6">
        <w:rPr>
          <w:rFonts w:cstheme="minorHAnsi"/>
          <w:b/>
          <w:bCs/>
          <w:sz w:val="24"/>
          <w:szCs w:val="24"/>
        </w:rPr>
        <w:t>Chapter 1: Introduction</w:t>
      </w:r>
    </w:p>
    <w:p w14:paraId="0B29100E" w14:textId="646CE535" w:rsidR="00AB041B" w:rsidRPr="00E228B6" w:rsidRDefault="00AB041B" w:rsidP="00AB041B">
      <w:pPr>
        <w:rPr>
          <w:rFonts w:cstheme="minorHAnsi"/>
          <w:sz w:val="24"/>
          <w:szCs w:val="24"/>
        </w:rPr>
      </w:pPr>
      <w:r w:rsidRPr="00E228B6">
        <w:rPr>
          <w:rFonts w:cstheme="minorHAnsi"/>
          <w:sz w:val="24"/>
          <w:szCs w:val="24"/>
        </w:rPr>
        <w:t xml:space="preserve">1.1: Introduction </w:t>
      </w:r>
    </w:p>
    <w:bookmarkEnd w:id="2"/>
    <w:p w14:paraId="272582FC" w14:textId="1C6F150F" w:rsidR="00AB041B" w:rsidRPr="00E228B6" w:rsidRDefault="00AB041B" w:rsidP="00AB041B">
      <w:pPr>
        <w:rPr>
          <w:rFonts w:cstheme="minorHAnsi"/>
          <w:sz w:val="24"/>
          <w:szCs w:val="24"/>
          <w:lang w:val="bg-BG"/>
        </w:rPr>
      </w:pPr>
      <w:r w:rsidRPr="00E228B6">
        <w:rPr>
          <w:rFonts w:cstheme="minorHAnsi"/>
          <w:sz w:val="24"/>
          <w:szCs w:val="24"/>
          <w:lang w:val="bg-BG"/>
        </w:rPr>
        <w:t xml:space="preserve">In the fast-paced and customer-centric world of the Hospitality </w:t>
      </w:r>
      <w:r w:rsidR="00340CC7" w:rsidRPr="00E228B6">
        <w:rPr>
          <w:rFonts w:cstheme="minorHAnsi"/>
          <w:sz w:val="24"/>
          <w:szCs w:val="24"/>
          <w:lang w:val="en-US"/>
        </w:rPr>
        <w:t xml:space="preserve">sector </w:t>
      </w:r>
      <w:r w:rsidRPr="00E228B6">
        <w:rPr>
          <w:rFonts w:cstheme="minorHAnsi"/>
          <w:sz w:val="24"/>
          <w:szCs w:val="24"/>
          <w:lang w:val="bg-BG"/>
        </w:rPr>
        <w:t>in the</w:t>
      </w:r>
      <w:r w:rsidR="00CB1651" w:rsidRPr="00E228B6">
        <w:rPr>
          <w:rFonts w:cstheme="minorHAnsi"/>
          <w:sz w:val="24"/>
          <w:szCs w:val="24"/>
          <w:lang w:val="en-US"/>
        </w:rPr>
        <w:t xml:space="preserve"> UK</w:t>
      </w:r>
      <w:r w:rsidRPr="00E228B6">
        <w:rPr>
          <w:rFonts w:cstheme="minorHAnsi"/>
          <w:sz w:val="24"/>
          <w:szCs w:val="24"/>
          <w:lang w:val="bg-BG"/>
        </w:rPr>
        <w:t>, employee retention has emerged as a critical challenge. With a constant influx of competitors and evolving consumer expectations, businesses are recognizing the strategic importance of cultivating a stable and skilled workforce. In this context, the role of training and development has gained prominence as a key factor in enhancing employee retention and fostering long-term loyalty within the sector stated by Agarwal, P.K. &amp; Naidu, Mr. (2021).</w:t>
      </w:r>
    </w:p>
    <w:p w14:paraId="688221EE" w14:textId="71097F81" w:rsidR="00AB041B" w:rsidRPr="00E228B6" w:rsidRDefault="00AB041B" w:rsidP="00AB041B">
      <w:pPr>
        <w:rPr>
          <w:rFonts w:cstheme="minorHAnsi"/>
          <w:sz w:val="24"/>
          <w:szCs w:val="24"/>
          <w:lang w:val="bg-BG"/>
        </w:rPr>
      </w:pPr>
      <w:r w:rsidRPr="00E228B6">
        <w:rPr>
          <w:rFonts w:cstheme="minorHAnsi"/>
          <w:sz w:val="24"/>
          <w:szCs w:val="24"/>
          <w:lang w:val="bg-BG"/>
        </w:rPr>
        <w:t>The Hospitality industry, encompassing hotels, restaurants, catering services, and leisure facilities, heavily relies on its workforce to deliver exceptional guest experiences.</w:t>
      </w:r>
      <w:r w:rsidRPr="00E228B6">
        <w:rPr>
          <w:rFonts w:cstheme="minorHAnsi"/>
          <w:sz w:val="24"/>
          <w:szCs w:val="24"/>
          <w:lang w:val="en-US"/>
        </w:rPr>
        <w:t xml:space="preserve"> According to GOV UK (2021),</w:t>
      </w:r>
      <w:r w:rsidRPr="00E228B6">
        <w:rPr>
          <w:rFonts w:cstheme="minorHAnsi"/>
          <w:sz w:val="24"/>
          <w:szCs w:val="24"/>
        </w:rPr>
        <w:t xml:space="preserve"> </w:t>
      </w:r>
      <w:r w:rsidRPr="00E228B6">
        <w:rPr>
          <w:rFonts w:cstheme="minorHAnsi"/>
          <w:sz w:val="24"/>
          <w:szCs w:val="24"/>
          <w:lang w:val="en-US"/>
        </w:rPr>
        <w:t xml:space="preserve">the hotel </w:t>
      </w:r>
      <w:r w:rsidR="00CC182A" w:rsidRPr="00E228B6">
        <w:rPr>
          <w:rFonts w:cstheme="minorHAnsi"/>
          <w:sz w:val="24"/>
          <w:szCs w:val="24"/>
          <w:lang w:val="en-US"/>
        </w:rPr>
        <w:t xml:space="preserve">industry consists of </w:t>
      </w:r>
      <w:r w:rsidRPr="00E228B6">
        <w:rPr>
          <w:rFonts w:cstheme="minorHAnsi"/>
          <w:sz w:val="24"/>
          <w:szCs w:val="24"/>
          <w:lang w:val="en-US"/>
        </w:rPr>
        <w:t xml:space="preserve">143,000 </w:t>
      </w:r>
      <w:r w:rsidR="00CB1651" w:rsidRPr="00E228B6">
        <w:rPr>
          <w:rFonts w:cstheme="minorHAnsi"/>
          <w:sz w:val="24"/>
          <w:szCs w:val="24"/>
          <w:lang w:val="en-US"/>
        </w:rPr>
        <w:t>companies</w:t>
      </w:r>
      <w:r w:rsidRPr="00E228B6">
        <w:rPr>
          <w:rFonts w:cstheme="minorHAnsi"/>
          <w:sz w:val="24"/>
          <w:szCs w:val="24"/>
          <w:lang w:val="en-US"/>
        </w:rPr>
        <w:t xml:space="preserve">, </w:t>
      </w:r>
      <w:r w:rsidR="00CC182A" w:rsidRPr="00E228B6">
        <w:rPr>
          <w:rFonts w:cstheme="minorHAnsi"/>
          <w:sz w:val="24"/>
          <w:szCs w:val="24"/>
          <w:lang w:val="en-US"/>
        </w:rPr>
        <w:t xml:space="preserve">and around </w:t>
      </w:r>
      <w:r w:rsidRPr="00E228B6">
        <w:rPr>
          <w:rFonts w:cstheme="minorHAnsi"/>
          <w:sz w:val="24"/>
          <w:szCs w:val="24"/>
          <w:lang w:val="en-US"/>
        </w:rPr>
        <w:t>1.8 million people</w:t>
      </w:r>
      <w:r w:rsidR="00CC182A" w:rsidRPr="00E228B6">
        <w:rPr>
          <w:rFonts w:cstheme="minorHAnsi"/>
          <w:sz w:val="24"/>
          <w:szCs w:val="24"/>
          <w:lang w:val="en-US"/>
        </w:rPr>
        <w:t xml:space="preserve"> are employed as it is contributing </w:t>
      </w:r>
      <w:r w:rsidR="0014096C" w:rsidRPr="00E228B6">
        <w:rPr>
          <w:rFonts w:cstheme="minorHAnsi"/>
          <w:sz w:val="24"/>
          <w:szCs w:val="24"/>
          <w:lang w:val="en-US"/>
        </w:rPr>
        <w:t xml:space="preserve">to </w:t>
      </w:r>
      <w:r w:rsidR="00CC182A" w:rsidRPr="00E228B6">
        <w:rPr>
          <w:rFonts w:cstheme="minorHAnsi"/>
          <w:sz w:val="24"/>
          <w:szCs w:val="24"/>
          <w:lang w:val="en-US"/>
        </w:rPr>
        <w:t>the economy with</w:t>
      </w:r>
      <w:r w:rsidRPr="00E228B6">
        <w:rPr>
          <w:rFonts w:cstheme="minorHAnsi"/>
          <w:sz w:val="24"/>
          <w:szCs w:val="24"/>
          <w:lang w:val="en-US"/>
        </w:rPr>
        <w:t xml:space="preserve"> £40.4 billion in </w:t>
      </w:r>
      <w:r w:rsidR="00CC182A" w:rsidRPr="00E228B6">
        <w:rPr>
          <w:rFonts w:cstheme="minorHAnsi"/>
          <w:sz w:val="24"/>
          <w:szCs w:val="24"/>
          <w:lang w:val="en-US"/>
        </w:rPr>
        <w:t xml:space="preserve">2019, </w:t>
      </w:r>
      <w:r w:rsidR="00CC182A" w:rsidRPr="00E228B6">
        <w:rPr>
          <w:rFonts w:cstheme="minorHAnsi"/>
          <w:sz w:val="24"/>
          <w:szCs w:val="24"/>
          <w:lang w:val="en-US"/>
        </w:rPr>
        <w:lastRenderedPageBreak/>
        <w:t>performing</w:t>
      </w:r>
      <w:r w:rsidRPr="00E228B6">
        <w:rPr>
          <w:rFonts w:cstheme="minorHAnsi"/>
          <w:sz w:val="24"/>
          <w:szCs w:val="24"/>
          <w:lang w:val="en-US"/>
        </w:rPr>
        <w:t xml:space="preserve"> a crucial social role, creating </w:t>
      </w:r>
      <w:r w:rsidR="00E228B6" w:rsidRPr="00E228B6">
        <w:rPr>
          <w:rFonts w:cstheme="minorHAnsi"/>
          <w:sz w:val="24"/>
          <w:szCs w:val="24"/>
          <w:lang w:val="en-US"/>
        </w:rPr>
        <w:t>occupations,</w:t>
      </w:r>
      <w:r w:rsidRPr="00E228B6">
        <w:rPr>
          <w:rFonts w:cstheme="minorHAnsi"/>
          <w:sz w:val="24"/>
          <w:szCs w:val="24"/>
          <w:lang w:val="en-US"/>
        </w:rPr>
        <w:t xml:space="preserve"> and </w:t>
      </w:r>
      <w:r w:rsidR="00CB1651" w:rsidRPr="00E228B6">
        <w:rPr>
          <w:rFonts w:cstheme="minorHAnsi"/>
          <w:sz w:val="24"/>
          <w:szCs w:val="24"/>
          <w:lang w:val="en-US"/>
        </w:rPr>
        <w:t>enhancing</w:t>
      </w:r>
      <w:r w:rsidRPr="00E228B6">
        <w:rPr>
          <w:rFonts w:cstheme="minorHAnsi"/>
          <w:sz w:val="24"/>
          <w:szCs w:val="24"/>
          <w:lang w:val="en-US"/>
        </w:rPr>
        <w:t xml:space="preserve"> the economy.</w:t>
      </w:r>
      <w:r w:rsidRPr="00E228B6">
        <w:rPr>
          <w:rFonts w:cstheme="minorHAnsi"/>
          <w:sz w:val="24"/>
          <w:szCs w:val="24"/>
          <w:lang w:val="bg-BG"/>
        </w:rPr>
        <w:t xml:space="preserve"> However, the transient nature of the industry can lead to high turnover rates, resulting in increased recruitment and training costs, disruption to service quality, and reduced employee morale. It is here that effective training and development programs have the potential to be transformative.</w:t>
      </w:r>
    </w:p>
    <w:p w14:paraId="7481F776" w14:textId="5A66BB20" w:rsidR="00AB041B" w:rsidRPr="00E228B6" w:rsidRDefault="00AB041B" w:rsidP="00AB041B">
      <w:pPr>
        <w:rPr>
          <w:rFonts w:cstheme="minorHAnsi"/>
          <w:sz w:val="24"/>
          <w:szCs w:val="24"/>
          <w:lang w:val="bg-BG"/>
        </w:rPr>
      </w:pPr>
      <w:r w:rsidRPr="00E228B6">
        <w:rPr>
          <w:rFonts w:cstheme="minorHAnsi"/>
          <w:sz w:val="24"/>
          <w:szCs w:val="24"/>
          <w:lang w:val="bg-BG"/>
        </w:rPr>
        <w:t xml:space="preserve">Training initiatives in the Hospitality industry go beyond simply teaching the necessary skills to perform job tasks. A well-crafted training program also focuses on nurturing a strong service culture, instilling core values, and promoting a sense of belonging among employees. As staff members develop a deep understanding of the company's mission and values, they </w:t>
      </w:r>
      <w:r w:rsidR="00CB1651" w:rsidRPr="00E228B6">
        <w:rPr>
          <w:rFonts w:cstheme="minorHAnsi"/>
          <w:sz w:val="24"/>
          <w:szCs w:val="24"/>
          <w:lang w:val="en-US"/>
        </w:rPr>
        <w:t xml:space="preserve">can </w:t>
      </w:r>
      <w:r w:rsidRPr="00E228B6">
        <w:rPr>
          <w:rFonts w:cstheme="minorHAnsi"/>
          <w:sz w:val="24"/>
          <w:szCs w:val="24"/>
          <w:lang w:val="bg-BG"/>
        </w:rPr>
        <w:t>feel connected to their roles and the organization as a whole.</w:t>
      </w:r>
    </w:p>
    <w:p w14:paraId="38B4D060" w14:textId="61D61802" w:rsidR="00AB041B" w:rsidRPr="00E228B6" w:rsidRDefault="00AB041B" w:rsidP="00AB041B">
      <w:pPr>
        <w:rPr>
          <w:rFonts w:cstheme="minorHAnsi"/>
          <w:sz w:val="24"/>
          <w:szCs w:val="24"/>
          <w:lang w:val="bg-BG"/>
        </w:rPr>
      </w:pPr>
      <w:r w:rsidRPr="00E228B6">
        <w:rPr>
          <w:rFonts w:cstheme="minorHAnsi"/>
          <w:sz w:val="24"/>
          <w:szCs w:val="24"/>
          <w:lang w:val="bg-BG"/>
        </w:rPr>
        <w:t>Moreover, ongoing professional development opportunities create a sense of growth and progression, incentivizing employees to invest in their careers within the company. By providing avenues for advancement, such as leadership training or cross-functional skill development, organizations can demonstrate a commitment to nurturing internal talent and valuing their employees' potential.</w:t>
      </w:r>
    </w:p>
    <w:p w14:paraId="2FE45807" w14:textId="4A9B211A" w:rsidR="00AB041B" w:rsidRPr="00E228B6" w:rsidRDefault="00AB041B" w:rsidP="00AB041B">
      <w:pPr>
        <w:rPr>
          <w:rFonts w:cstheme="minorHAnsi"/>
          <w:sz w:val="24"/>
          <w:szCs w:val="24"/>
          <w:lang w:val="bg-BG"/>
        </w:rPr>
      </w:pPr>
      <w:r w:rsidRPr="00E228B6">
        <w:rPr>
          <w:rFonts w:cstheme="minorHAnsi"/>
          <w:sz w:val="24"/>
          <w:szCs w:val="24"/>
          <w:lang w:val="bg-BG"/>
        </w:rPr>
        <w:t xml:space="preserve">The </w:t>
      </w:r>
      <w:r w:rsidR="00340CC7" w:rsidRPr="00E228B6">
        <w:rPr>
          <w:rFonts w:cstheme="minorHAnsi"/>
          <w:sz w:val="24"/>
          <w:szCs w:val="24"/>
          <w:lang w:val="en-US"/>
        </w:rPr>
        <w:t xml:space="preserve">outcomes </w:t>
      </w:r>
      <w:r w:rsidRPr="00E228B6">
        <w:rPr>
          <w:rFonts w:cstheme="minorHAnsi"/>
          <w:sz w:val="24"/>
          <w:szCs w:val="24"/>
          <w:lang w:val="bg-BG"/>
        </w:rPr>
        <w:t xml:space="preserve">of comprehensive training and development extend beyond </w:t>
      </w:r>
      <w:r w:rsidR="00340CC7" w:rsidRPr="00E228B6">
        <w:rPr>
          <w:rFonts w:cstheme="minorHAnsi"/>
          <w:sz w:val="24"/>
          <w:szCs w:val="24"/>
          <w:lang w:val="en-US"/>
        </w:rPr>
        <w:t xml:space="preserve">staff </w:t>
      </w:r>
      <w:r w:rsidRPr="00E228B6">
        <w:rPr>
          <w:rFonts w:cstheme="minorHAnsi"/>
          <w:sz w:val="24"/>
          <w:szCs w:val="24"/>
          <w:lang w:val="bg-BG"/>
        </w:rPr>
        <w:t xml:space="preserve">retention and contribute to a positive work environment. Well-trained employees are equipped to handle challenging situations with confidence, resulting in improved service quality and customer satisfaction. A workforce that feels supported and invested in is also more likely to display higher </w:t>
      </w:r>
      <w:r w:rsidR="00CC182A" w:rsidRPr="00E228B6">
        <w:rPr>
          <w:rFonts w:cstheme="minorHAnsi"/>
          <w:sz w:val="24"/>
          <w:szCs w:val="24"/>
          <w:lang w:val="en-US"/>
        </w:rPr>
        <w:t xml:space="preserve">rates </w:t>
      </w:r>
      <w:r w:rsidRPr="00E228B6">
        <w:rPr>
          <w:rFonts w:cstheme="minorHAnsi"/>
          <w:sz w:val="24"/>
          <w:szCs w:val="24"/>
          <w:lang w:val="bg-BG"/>
        </w:rPr>
        <w:t>of job satisfaction, leading to increased productivity and reduced absenteeism</w:t>
      </w:r>
      <w:r w:rsidRPr="00E228B6">
        <w:rPr>
          <w:rFonts w:cstheme="minorHAnsi"/>
          <w:sz w:val="24"/>
          <w:szCs w:val="24"/>
          <w:lang w:val="en-US"/>
        </w:rPr>
        <w:t xml:space="preserve"> noted by Jaiswal et al., (2021).</w:t>
      </w:r>
    </w:p>
    <w:p w14:paraId="6611D6D0" w14:textId="4B68486A" w:rsidR="00AB041B" w:rsidRPr="00E228B6" w:rsidRDefault="00AB041B" w:rsidP="00AB041B">
      <w:pPr>
        <w:rPr>
          <w:rFonts w:cstheme="minorHAnsi"/>
          <w:sz w:val="24"/>
          <w:szCs w:val="24"/>
          <w:lang w:val="bg-BG"/>
        </w:rPr>
      </w:pPr>
      <w:r w:rsidRPr="00E228B6">
        <w:rPr>
          <w:rFonts w:cstheme="minorHAnsi"/>
          <w:sz w:val="24"/>
          <w:szCs w:val="24"/>
          <w:lang w:val="bg-BG"/>
        </w:rPr>
        <w:t>This</w:t>
      </w:r>
      <w:r w:rsidRPr="00E228B6">
        <w:rPr>
          <w:rFonts w:cstheme="minorHAnsi"/>
          <w:sz w:val="24"/>
          <w:szCs w:val="24"/>
          <w:lang w:val="en-US"/>
        </w:rPr>
        <w:t xml:space="preserve"> study </w:t>
      </w:r>
      <w:r w:rsidRPr="00E228B6">
        <w:rPr>
          <w:rFonts w:cstheme="minorHAnsi"/>
          <w:sz w:val="24"/>
          <w:szCs w:val="24"/>
          <w:lang w:val="bg-BG"/>
        </w:rPr>
        <w:t>will explore the multifaceted impact of training and development on employee retention within the UK Hospitality industry. It will delve into</w:t>
      </w:r>
      <w:r w:rsidRPr="00E228B6">
        <w:rPr>
          <w:rFonts w:cstheme="minorHAnsi"/>
          <w:sz w:val="24"/>
          <w:szCs w:val="24"/>
          <w:lang w:val="en-US"/>
        </w:rPr>
        <w:t xml:space="preserve">, explore and </w:t>
      </w:r>
      <w:proofErr w:type="spellStart"/>
      <w:r w:rsidR="00CB1651" w:rsidRPr="00E228B6">
        <w:rPr>
          <w:rFonts w:cstheme="minorHAnsi"/>
          <w:sz w:val="24"/>
          <w:szCs w:val="24"/>
          <w:lang w:val="en-US"/>
        </w:rPr>
        <w:t>analyse</w:t>
      </w:r>
      <w:proofErr w:type="spellEnd"/>
      <w:r w:rsidRPr="00E228B6">
        <w:rPr>
          <w:rFonts w:cstheme="minorHAnsi"/>
          <w:sz w:val="24"/>
          <w:szCs w:val="24"/>
          <w:lang w:val="bg-BG"/>
        </w:rPr>
        <w:t xml:space="preserve"> the various training strategies and programs implemented by leading organizations, examining their effectiveness in fostering employee loyalty and sustaining competitive advantages. By shedding light on the significance of investing in employee growth, th</w:t>
      </w:r>
      <w:r w:rsidRPr="00E228B6">
        <w:rPr>
          <w:rFonts w:cstheme="minorHAnsi"/>
          <w:sz w:val="24"/>
          <w:szCs w:val="24"/>
          <w:lang w:val="en-US"/>
        </w:rPr>
        <w:t>e researcher</w:t>
      </w:r>
      <w:r w:rsidRPr="00E228B6">
        <w:rPr>
          <w:rFonts w:cstheme="minorHAnsi"/>
          <w:sz w:val="24"/>
          <w:szCs w:val="24"/>
          <w:lang w:val="bg-BG"/>
        </w:rPr>
        <w:t xml:space="preserve"> seeks to </w:t>
      </w:r>
      <w:r w:rsidRPr="00E228B6">
        <w:rPr>
          <w:rFonts w:cstheme="minorHAnsi"/>
          <w:sz w:val="24"/>
          <w:szCs w:val="24"/>
          <w:lang w:val="en-US"/>
        </w:rPr>
        <w:t>critically evaluat</w:t>
      </w:r>
      <w:r w:rsidR="00AD42B6" w:rsidRPr="00E228B6">
        <w:rPr>
          <w:rFonts w:cstheme="minorHAnsi"/>
          <w:sz w:val="24"/>
          <w:szCs w:val="24"/>
          <w:lang w:val="en-US"/>
        </w:rPr>
        <w:t>e</w:t>
      </w:r>
      <w:r w:rsidRPr="00E228B6">
        <w:rPr>
          <w:rFonts w:cstheme="minorHAnsi"/>
          <w:sz w:val="24"/>
          <w:szCs w:val="24"/>
          <w:lang w:val="bg-BG"/>
        </w:rPr>
        <w:t xml:space="preserve"> the critical role that training and development play in ensuring the long-term success of the vibrant and dynamic Hospitality sector in the UK.</w:t>
      </w:r>
    </w:p>
    <w:p w14:paraId="556AD456" w14:textId="77777777" w:rsidR="00AB041B" w:rsidRPr="00E228B6" w:rsidRDefault="00AB041B" w:rsidP="00AB041B">
      <w:pPr>
        <w:rPr>
          <w:rFonts w:cstheme="minorHAnsi"/>
          <w:sz w:val="24"/>
          <w:szCs w:val="24"/>
          <w:lang w:val="bg-BG"/>
        </w:rPr>
      </w:pPr>
    </w:p>
    <w:p w14:paraId="5FED7F08" w14:textId="68CEE67B" w:rsidR="00AB041B" w:rsidRPr="00E228B6" w:rsidRDefault="00AB041B" w:rsidP="00AB041B">
      <w:pPr>
        <w:rPr>
          <w:rFonts w:cstheme="minorHAnsi"/>
          <w:sz w:val="24"/>
          <w:szCs w:val="24"/>
        </w:rPr>
      </w:pPr>
      <w:bookmarkStart w:id="3" w:name="_Hlk143767563"/>
      <w:r w:rsidRPr="00E228B6">
        <w:rPr>
          <w:rFonts w:cstheme="minorHAnsi"/>
          <w:sz w:val="24"/>
          <w:szCs w:val="24"/>
        </w:rPr>
        <w:t>1.2: Background of the study</w:t>
      </w:r>
      <w:bookmarkEnd w:id="3"/>
    </w:p>
    <w:p w14:paraId="7E80E03A" w14:textId="488D72D6" w:rsidR="00305CC3" w:rsidRPr="00E228B6" w:rsidRDefault="00674D53" w:rsidP="00AB041B">
      <w:pPr>
        <w:rPr>
          <w:rFonts w:cstheme="minorHAnsi"/>
          <w:sz w:val="24"/>
          <w:szCs w:val="24"/>
          <w:lang w:val="bg-BG"/>
        </w:rPr>
      </w:pPr>
      <w:r w:rsidRPr="00E228B6">
        <w:rPr>
          <w:rFonts w:cstheme="minorHAnsi"/>
          <w:sz w:val="24"/>
          <w:szCs w:val="24"/>
          <w:lang w:val="bg-BG"/>
        </w:rPr>
        <w:t>The study of training and development to improve employee retention in the UK hospitality industry is motivated by the growing awareness of the sector's particular difficulties and the need to effectively address them</w:t>
      </w:r>
      <w:r w:rsidR="00AB041B" w:rsidRPr="00E228B6">
        <w:rPr>
          <w:rFonts w:cstheme="minorHAnsi"/>
          <w:sz w:val="24"/>
          <w:szCs w:val="24"/>
          <w:lang w:val="bg-BG"/>
        </w:rPr>
        <w:t>. The Hospitality industry, characterized by its dynamic nature and high customer interaction, has long grappled with high turnover rates, creating an urgent demand for effective solutions. The following factors contribute to the significance of studying the role of training and development in improving employee retention in the UK's Hospitality industry:</w:t>
      </w:r>
    </w:p>
    <w:p w14:paraId="0624C07E" w14:textId="7991C8BD" w:rsidR="00AB041B" w:rsidRPr="00E228B6" w:rsidRDefault="00AB041B" w:rsidP="00AB041B">
      <w:pPr>
        <w:rPr>
          <w:rFonts w:cstheme="minorHAnsi"/>
          <w:sz w:val="24"/>
          <w:szCs w:val="24"/>
          <w:lang w:val="bg-BG"/>
        </w:rPr>
      </w:pPr>
      <w:r w:rsidRPr="00E228B6">
        <w:rPr>
          <w:rFonts w:cstheme="minorHAnsi"/>
          <w:sz w:val="24"/>
          <w:szCs w:val="24"/>
          <w:lang w:val="bg-BG"/>
        </w:rPr>
        <w:lastRenderedPageBreak/>
        <w:t xml:space="preserve">High Turnover Rates: The </w:t>
      </w:r>
      <w:r w:rsidR="00CC182A" w:rsidRPr="00E228B6">
        <w:rPr>
          <w:rFonts w:cstheme="minorHAnsi"/>
          <w:sz w:val="24"/>
          <w:szCs w:val="24"/>
          <w:lang w:val="en-US"/>
        </w:rPr>
        <w:t xml:space="preserve">Logging </w:t>
      </w:r>
      <w:r w:rsidRPr="00E228B6">
        <w:rPr>
          <w:rFonts w:cstheme="minorHAnsi"/>
          <w:sz w:val="24"/>
          <w:szCs w:val="24"/>
          <w:lang w:val="bg-BG"/>
        </w:rPr>
        <w:t>industry has historically faced turnover rates significantly higher than other sectors</w:t>
      </w:r>
      <w:r w:rsidRPr="00E228B6">
        <w:rPr>
          <w:rFonts w:cstheme="minorHAnsi"/>
          <w:sz w:val="24"/>
          <w:szCs w:val="24"/>
          <w:lang w:val="en-US"/>
        </w:rPr>
        <w:t xml:space="preserve"> states </w:t>
      </w:r>
      <w:bookmarkStart w:id="4" w:name="_Hlk142568117"/>
      <w:r w:rsidRPr="00E228B6">
        <w:rPr>
          <w:rFonts w:cstheme="minorHAnsi"/>
          <w:sz w:val="24"/>
          <w:szCs w:val="24"/>
          <w:lang w:val="bg-BG"/>
        </w:rPr>
        <w:t>Narkhede</w:t>
      </w:r>
      <w:r w:rsidRPr="00E228B6">
        <w:rPr>
          <w:rFonts w:cstheme="minorHAnsi"/>
          <w:sz w:val="24"/>
          <w:szCs w:val="24"/>
          <w:lang w:val="en-US"/>
        </w:rPr>
        <w:t xml:space="preserve"> P.</w:t>
      </w:r>
      <w:r w:rsidRPr="00E228B6">
        <w:rPr>
          <w:rFonts w:cstheme="minorHAnsi"/>
          <w:sz w:val="24"/>
          <w:szCs w:val="24"/>
          <w:lang w:val="bg-BG"/>
        </w:rPr>
        <w:t xml:space="preserve"> (2014). </w:t>
      </w:r>
      <w:bookmarkEnd w:id="4"/>
      <w:r w:rsidRPr="00E228B6">
        <w:rPr>
          <w:rFonts w:cstheme="minorHAnsi"/>
          <w:sz w:val="24"/>
          <w:szCs w:val="24"/>
          <w:lang w:val="bg-BG"/>
        </w:rPr>
        <w:t>The transient nature of many roles, coupled with long working hours and seasonality, often results in employees seeking opportunities elsewhere. This constant turnover leads to a costly cycle of recruitment, training, and onboarding.</w:t>
      </w:r>
    </w:p>
    <w:p w14:paraId="5B8D1B4F" w14:textId="27E731F8" w:rsidR="00AB041B" w:rsidRPr="00E228B6" w:rsidRDefault="00AB041B" w:rsidP="00AB041B">
      <w:pPr>
        <w:rPr>
          <w:rFonts w:cstheme="minorHAnsi"/>
          <w:sz w:val="24"/>
          <w:szCs w:val="24"/>
          <w:lang w:val="bg-BG"/>
        </w:rPr>
      </w:pPr>
      <w:r w:rsidRPr="00E228B6">
        <w:rPr>
          <w:rFonts w:cstheme="minorHAnsi"/>
          <w:sz w:val="24"/>
          <w:szCs w:val="24"/>
          <w:lang w:val="bg-BG"/>
        </w:rPr>
        <w:t>Impact on Service Quality: In a sector where customer satisfaction is paramount, employee turnover can negatively impact service</w:t>
      </w:r>
      <w:r w:rsidRPr="00E228B6">
        <w:rPr>
          <w:rFonts w:cstheme="minorHAnsi"/>
          <w:sz w:val="24"/>
          <w:szCs w:val="24"/>
          <w:lang w:val="en-US"/>
        </w:rPr>
        <w:t xml:space="preserve"> noted by</w:t>
      </w:r>
      <w:r w:rsidRPr="00E228B6">
        <w:rPr>
          <w:rFonts w:cstheme="minorHAnsi"/>
          <w:sz w:val="24"/>
          <w:szCs w:val="24"/>
          <w:lang w:val="bg-BG"/>
        </w:rPr>
        <w:t xml:space="preserve"> G</w:t>
      </w:r>
      <w:r w:rsidRPr="00E228B6">
        <w:rPr>
          <w:rFonts w:cstheme="minorHAnsi"/>
          <w:sz w:val="24"/>
          <w:szCs w:val="24"/>
          <w:lang w:val="en-US"/>
        </w:rPr>
        <w:t>.</w:t>
      </w:r>
      <w:r w:rsidRPr="00E228B6">
        <w:rPr>
          <w:rFonts w:cstheme="minorHAnsi"/>
          <w:sz w:val="24"/>
          <w:szCs w:val="24"/>
          <w:lang w:val="bg-BG"/>
        </w:rPr>
        <w:t xml:space="preserve"> Nair </w:t>
      </w:r>
      <w:r w:rsidRPr="00E228B6">
        <w:rPr>
          <w:rFonts w:cstheme="minorHAnsi"/>
          <w:sz w:val="24"/>
          <w:szCs w:val="24"/>
          <w:lang w:val="en-US"/>
        </w:rPr>
        <w:t>(</w:t>
      </w:r>
      <w:r w:rsidRPr="00E228B6">
        <w:rPr>
          <w:rFonts w:cstheme="minorHAnsi"/>
          <w:sz w:val="24"/>
          <w:szCs w:val="24"/>
          <w:lang w:val="bg-BG"/>
        </w:rPr>
        <w:t>2016</w:t>
      </w:r>
      <w:r w:rsidRPr="00E228B6">
        <w:rPr>
          <w:rFonts w:cstheme="minorHAnsi"/>
          <w:sz w:val="24"/>
          <w:szCs w:val="24"/>
          <w:lang w:val="en-US"/>
        </w:rPr>
        <w:t>)</w:t>
      </w:r>
      <w:r w:rsidRPr="00E228B6">
        <w:rPr>
          <w:rFonts w:cstheme="minorHAnsi"/>
          <w:sz w:val="24"/>
          <w:szCs w:val="24"/>
          <w:lang w:val="bg-BG"/>
        </w:rPr>
        <w:t>. Frequent staff changes can result in inconsistencies in service delivery, leading to customer dissatisfaction and potentially tarnishing the brand's reputation.</w:t>
      </w:r>
    </w:p>
    <w:p w14:paraId="50154CC3" w14:textId="6B74C40B" w:rsidR="00AB041B" w:rsidRPr="00E228B6" w:rsidRDefault="00AB041B" w:rsidP="00AB041B">
      <w:pPr>
        <w:rPr>
          <w:rFonts w:cstheme="minorHAnsi"/>
          <w:sz w:val="24"/>
          <w:szCs w:val="24"/>
          <w:lang w:val="en-US"/>
        </w:rPr>
      </w:pPr>
      <w:r w:rsidRPr="00E228B6">
        <w:rPr>
          <w:rFonts w:cstheme="minorHAnsi"/>
          <w:sz w:val="24"/>
          <w:szCs w:val="24"/>
          <w:lang w:val="bg-BG"/>
        </w:rPr>
        <w:t>Training's Role in Skill Enhancement: Hospitality roles require a diverse range of skills, including customer service, communication, problem-solving, and adaptability. Proper training equips employees with the necessary skills to excel in their roles, boosting their confidence and job satisfaction</w:t>
      </w:r>
      <w:r w:rsidRPr="00E228B6">
        <w:rPr>
          <w:rFonts w:cstheme="minorHAnsi"/>
          <w:sz w:val="24"/>
          <w:szCs w:val="24"/>
          <w:lang w:val="en-US"/>
        </w:rPr>
        <w:t xml:space="preserve"> noted by </w:t>
      </w:r>
      <w:r w:rsidRPr="00E228B6">
        <w:rPr>
          <w:rFonts w:cstheme="minorHAnsi"/>
          <w:sz w:val="24"/>
          <w:szCs w:val="24"/>
          <w:lang w:val="bg-BG"/>
        </w:rPr>
        <w:t>T</w:t>
      </w:r>
      <w:r w:rsidRPr="00E228B6">
        <w:rPr>
          <w:rFonts w:cstheme="minorHAnsi"/>
          <w:sz w:val="24"/>
          <w:szCs w:val="24"/>
          <w:lang w:val="en-US"/>
        </w:rPr>
        <w:t>.</w:t>
      </w:r>
      <w:r w:rsidRPr="00E228B6">
        <w:rPr>
          <w:rFonts w:cstheme="minorHAnsi"/>
          <w:sz w:val="24"/>
          <w:szCs w:val="24"/>
          <w:lang w:val="bg-BG"/>
        </w:rPr>
        <w:t xml:space="preserve"> Baum (2002</w:t>
      </w:r>
      <w:r w:rsidRPr="00E228B6">
        <w:rPr>
          <w:rFonts w:cstheme="minorHAnsi"/>
          <w:sz w:val="24"/>
          <w:szCs w:val="24"/>
          <w:lang w:val="en-US"/>
        </w:rPr>
        <w:t>)</w:t>
      </w:r>
    </w:p>
    <w:p w14:paraId="5C2EB8A5" w14:textId="77777777" w:rsidR="00AB041B" w:rsidRPr="00E228B6" w:rsidRDefault="00AB041B" w:rsidP="00AB041B">
      <w:pPr>
        <w:rPr>
          <w:rFonts w:cstheme="minorHAnsi"/>
          <w:sz w:val="24"/>
          <w:szCs w:val="24"/>
          <w:lang w:val="bg-BG"/>
        </w:rPr>
      </w:pPr>
      <w:r w:rsidRPr="00E228B6">
        <w:rPr>
          <w:rFonts w:cstheme="minorHAnsi"/>
          <w:sz w:val="24"/>
          <w:szCs w:val="24"/>
          <w:lang w:val="bg-BG"/>
        </w:rPr>
        <w:t>Retention as a Competitive Advantage: As the Hospitality industry becomes increasingly competitive, organizations are realizing that retaining skilled and experienced employees can provide a distinct competitive advantage. Loyal employees who understand the company's culture and values contribute to a consistent and high-quality guest experience</w:t>
      </w:r>
      <w:r w:rsidRPr="00E228B6">
        <w:rPr>
          <w:rFonts w:cstheme="minorHAnsi"/>
          <w:sz w:val="24"/>
          <w:szCs w:val="24"/>
        </w:rPr>
        <w:t xml:space="preserve"> </w:t>
      </w:r>
      <w:r w:rsidRPr="00E228B6">
        <w:rPr>
          <w:rFonts w:cstheme="minorHAnsi"/>
          <w:sz w:val="24"/>
          <w:szCs w:val="24"/>
          <w:lang w:val="bg-BG"/>
        </w:rPr>
        <w:t>stated by</w:t>
      </w:r>
      <w:r w:rsidRPr="00E228B6">
        <w:rPr>
          <w:rFonts w:cstheme="minorHAnsi"/>
          <w:sz w:val="24"/>
          <w:szCs w:val="24"/>
        </w:rPr>
        <w:t xml:space="preserve"> </w:t>
      </w:r>
      <w:r w:rsidRPr="00E228B6">
        <w:rPr>
          <w:rFonts w:cstheme="minorHAnsi"/>
          <w:sz w:val="24"/>
          <w:szCs w:val="24"/>
          <w:lang w:val="bg-BG"/>
        </w:rPr>
        <w:t>Ghani et al. (2022).</w:t>
      </w:r>
    </w:p>
    <w:p w14:paraId="31D92CF3" w14:textId="77777777" w:rsidR="00AB041B" w:rsidRPr="00E228B6" w:rsidRDefault="00AB041B" w:rsidP="00AB041B">
      <w:pPr>
        <w:rPr>
          <w:rFonts w:cstheme="minorHAnsi"/>
          <w:sz w:val="24"/>
          <w:szCs w:val="24"/>
          <w:lang w:val="bg-BG"/>
        </w:rPr>
      </w:pPr>
      <w:r w:rsidRPr="00E228B6">
        <w:rPr>
          <w:rFonts w:cstheme="minorHAnsi"/>
          <w:sz w:val="24"/>
          <w:szCs w:val="24"/>
          <w:lang w:val="bg-BG"/>
        </w:rPr>
        <w:t>Changing Employee Expectations: Modern employees, especially younger generations, seek more than just a paycheck from their jobs. They value opportunities for growth, learning, and career advancement</w:t>
      </w:r>
      <w:r w:rsidRPr="00E228B6">
        <w:rPr>
          <w:rFonts w:cstheme="minorHAnsi"/>
          <w:sz w:val="24"/>
          <w:szCs w:val="24"/>
          <w:lang w:val="en-US"/>
        </w:rPr>
        <w:t xml:space="preserve"> noted by S. Brooke (2023)</w:t>
      </w:r>
      <w:r w:rsidRPr="00E228B6">
        <w:rPr>
          <w:rFonts w:cstheme="minorHAnsi"/>
          <w:sz w:val="24"/>
          <w:szCs w:val="24"/>
          <w:lang w:val="bg-BG"/>
        </w:rPr>
        <w:t>. Effective training and development programs align with these expectations, making employees more likely to stay with an organization.</w:t>
      </w:r>
    </w:p>
    <w:p w14:paraId="67575F0F" w14:textId="77777777" w:rsidR="00606BAC" w:rsidRPr="00E228B6" w:rsidRDefault="00AB041B" w:rsidP="00AB041B">
      <w:pPr>
        <w:rPr>
          <w:rFonts w:cstheme="minorHAnsi"/>
          <w:sz w:val="24"/>
          <w:szCs w:val="24"/>
          <w:lang w:val="bg-BG"/>
        </w:rPr>
      </w:pPr>
      <w:r w:rsidRPr="00E228B6">
        <w:rPr>
          <w:rFonts w:cstheme="minorHAnsi"/>
          <w:sz w:val="24"/>
          <w:szCs w:val="24"/>
          <w:lang w:val="bg-BG"/>
        </w:rPr>
        <w:t>Evolving Workforce Demographics: The UK's Hospitality industry employs a diverse workforce, ranging from entry-level staff to experienced professionals</w:t>
      </w:r>
      <w:r w:rsidRPr="00E228B6">
        <w:rPr>
          <w:rFonts w:cstheme="minorHAnsi"/>
          <w:sz w:val="24"/>
          <w:szCs w:val="24"/>
          <w:lang w:val="en-US"/>
        </w:rPr>
        <w:t xml:space="preserve"> according to</w:t>
      </w:r>
      <w:r w:rsidRPr="00E228B6">
        <w:rPr>
          <w:rFonts w:cstheme="minorHAnsi"/>
          <w:sz w:val="24"/>
          <w:szCs w:val="24"/>
        </w:rPr>
        <w:t xml:space="preserve"> </w:t>
      </w:r>
      <w:bookmarkStart w:id="5" w:name="_Hlk142571013"/>
      <w:r w:rsidRPr="00E228B6">
        <w:rPr>
          <w:rFonts w:cstheme="minorHAnsi"/>
          <w:sz w:val="24"/>
          <w:szCs w:val="24"/>
          <w:lang w:val="en-US"/>
        </w:rPr>
        <w:t xml:space="preserve">Hospitality and Tourism </w:t>
      </w:r>
      <w:r w:rsidR="00AD42B6" w:rsidRPr="00E228B6">
        <w:rPr>
          <w:rFonts w:cstheme="minorHAnsi"/>
          <w:sz w:val="24"/>
          <w:szCs w:val="24"/>
          <w:lang w:val="en-US"/>
        </w:rPr>
        <w:t>Workforce L</w:t>
      </w:r>
      <w:r w:rsidRPr="00E228B6">
        <w:rPr>
          <w:rFonts w:cstheme="minorHAnsi"/>
          <w:sz w:val="24"/>
          <w:szCs w:val="24"/>
          <w:lang w:val="en-US"/>
        </w:rPr>
        <w:t>andscape (2019</w:t>
      </w:r>
      <w:bookmarkEnd w:id="5"/>
      <w:r w:rsidRPr="00E228B6">
        <w:rPr>
          <w:rFonts w:cstheme="minorHAnsi"/>
          <w:sz w:val="24"/>
          <w:szCs w:val="24"/>
          <w:lang w:val="en-US"/>
        </w:rPr>
        <w:t>)</w:t>
      </w:r>
      <w:r w:rsidRPr="00E228B6">
        <w:rPr>
          <w:rFonts w:cstheme="minorHAnsi"/>
          <w:sz w:val="24"/>
          <w:szCs w:val="24"/>
          <w:lang w:val="bg-BG"/>
        </w:rPr>
        <w:t xml:space="preserve">. Tailoring training programs to </w:t>
      </w:r>
      <w:r w:rsidR="00CC182A" w:rsidRPr="00E228B6">
        <w:rPr>
          <w:rFonts w:cstheme="minorHAnsi"/>
          <w:sz w:val="24"/>
          <w:szCs w:val="24"/>
          <w:lang w:val="en-US"/>
        </w:rPr>
        <w:t>supply</w:t>
      </w:r>
    </w:p>
    <w:p w14:paraId="1908D0D5" w14:textId="2B8A1AD6" w:rsidR="00AB041B" w:rsidRPr="00E228B6" w:rsidRDefault="000C0905" w:rsidP="00AB041B">
      <w:pPr>
        <w:rPr>
          <w:rFonts w:cstheme="minorHAnsi"/>
          <w:sz w:val="24"/>
          <w:szCs w:val="24"/>
          <w:lang w:val="bg-BG"/>
        </w:rPr>
      </w:pPr>
      <w:proofErr w:type="gramStart"/>
      <w:r w:rsidRPr="00E228B6">
        <w:rPr>
          <w:rFonts w:cstheme="minorHAnsi"/>
          <w:sz w:val="24"/>
          <w:szCs w:val="24"/>
          <w:lang w:val="en-US"/>
        </w:rPr>
        <w:t>t</w:t>
      </w:r>
      <w:r w:rsidR="00AB041B" w:rsidRPr="00E228B6">
        <w:rPr>
          <w:rFonts w:cstheme="minorHAnsi"/>
          <w:sz w:val="24"/>
          <w:szCs w:val="24"/>
          <w:lang w:val="bg-BG"/>
        </w:rPr>
        <w:t>he</w:t>
      </w:r>
      <w:proofErr w:type="gramEnd"/>
      <w:r w:rsidR="00AB041B" w:rsidRPr="00E228B6">
        <w:rPr>
          <w:rFonts w:cstheme="minorHAnsi"/>
          <w:sz w:val="24"/>
          <w:szCs w:val="24"/>
          <w:lang w:val="bg-BG"/>
        </w:rPr>
        <w:t xml:space="preserve"> needs and </w:t>
      </w:r>
      <w:r w:rsidR="00CC182A" w:rsidRPr="00E228B6">
        <w:rPr>
          <w:rFonts w:cstheme="minorHAnsi"/>
          <w:sz w:val="24"/>
          <w:szCs w:val="24"/>
          <w:lang w:val="en-US"/>
        </w:rPr>
        <w:t xml:space="preserve">targets </w:t>
      </w:r>
      <w:r w:rsidR="00AB041B" w:rsidRPr="00E228B6">
        <w:rPr>
          <w:rFonts w:cstheme="minorHAnsi"/>
          <w:sz w:val="24"/>
          <w:szCs w:val="24"/>
          <w:lang w:val="bg-BG"/>
        </w:rPr>
        <w:t>of this diverse demographic can enhance employee engagement and retention.</w:t>
      </w:r>
    </w:p>
    <w:p w14:paraId="747D4BC7" w14:textId="22FC5630" w:rsidR="00AB041B" w:rsidRPr="00E228B6" w:rsidRDefault="00AB041B" w:rsidP="00AB041B">
      <w:pPr>
        <w:rPr>
          <w:rFonts w:cstheme="minorHAnsi"/>
          <w:sz w:val="24"/>
          <w:szCs w:val="24"/>
          <w:lang w:val="en-US"/>
        </w:rPr>
      </w:pPr>
      <w:r w:rsidRPr="00E228B6">
        <w:rPr>
          <w:rFonts w:cstheme="minorHAnsi"/>
          <w:sz w:val="24"/>
          <w:szCs w:val="24"/>
          <w:lang w:val="bg-BG"/>
        </w:rPr>
        <w:t xml:space="preserve">Industry-Specific Challenges: The nature of the Hospitality industry, which includes </w:t>
      </w:r>
      <w:r w:rsidR="00CC182A" w:rsidRPr="00E228B6">
        <w:rPr>
          <w:rFonts w:cstheme="minorHAnsi"/>
          <w:sz w:val="24"/>
          <w:szCs w:val="24"/>
          <w:lang w:val="bg-BG"/>
        </w:rPr>
        <w:t xml:space="preserve">unbalanced </w:t>
      </w:r>
      <w:r w:rsidRPr="00E228B6">
        <w:rPr>
          <w:rFonts w:cstheme="minorHAnsi"/>
          <w:sz w:val="24"/>
          <w:szCs w:val="24"/>
          <w:lang w:val="bg-BG"/>
        </w:rPr>
        <w:t>hours, physically demanding work, and challenging customer interactions, can lead to burnout and dissatisfaction among employees. Proper training can equip employees to handle these challenges effectively, improving their overall job satisfaction.</w:t>
      </w:r>
      <w:r w:rsidRPr="00E228B6">
        <w:rPr>
          <w:rFonts w:cstheme="minorHAnsi"/>
          <w:sz w:val="24"/>
          <w:szCs w:val="24"/>
          <w:lang w:val="en-US"/>
        </w:rPr>
        <w:t xml:space="preserve"> Also, a crucial part of these challenges is the recovery process after C</w:t>
      </w:r>
      <w:r w:rsidR="00AD42B6" w:rsidRPr="00E228B6">
        <w:rPr>
          <w:rFonts w:cstheme="minorHAnsi"/>
          <w:sz w:val="24"/>
          <w:szCs w:val="24"/>
          <w:lang w:val="en-US"/>
        </w:rPr>
        <w:t>OVID</w:t>
      </w:r>
      <w:r w:rsidRPr="00E228B6">
        <w:rPr>
          <w:rFonts w:cstheme="minorHAnsi"/>
          <w:sz w:val="24"/>
          <w:szCs w:val="24"/>
          <w:lang w:val="en-US"/>
        </w:rPr>
        <w:t>-19 when the Hospitality industry was severely hit</w:t>
      </w:r>
      <w:r w:rsidR="00AD42B6" w:rsidRPr="00E228B6">
        <w:rPr>
          <w:rFonts w:cstheme="minorHAnsi"/>
          <w:sz w:val="24"/>
          <w:szCs w:val="24"/>
          <w:lang w:val="en-US"/>
        </w:rPr>
        <w:t xml:space="preserve"> </w:t>
      </w:r>
      <w:r w:rsidRPr="00E228B6">
        <w:rPr>
          <w:rFonts w:cstheme="minorHAnsi"/>
          <w:sz w:val="24"/>
          <w:szCs w:val="24"/>
          <w:lang w:val="en-US"/>
        </w:rPr>
        <w:t xml:space="preserve">GOV.UK (2021) and the impact of Brexit.  </w:t>
      </w:r>
    </w:p>
    <w:p w14:paraId="15D42DA6" w14:textId="72C583F5" w:rsidR="001C5519" w:rsidRPr="00E228B6" w:rsidRDefault="00AB041B" w:rsidP="00AB041B">
      <w:pPr>
        <w:rPr>
          <w:rFonts w:cstheme="minorHAnsi"/>
          <w:sz w:val="24"/>
          <w:szCs w:val="24"/>
          <w:lang w:val="en-US"/>
        </w:rPr>
      </w:pPr>
      <w:r w:rsidRPr="00E228B6">
        <w:rPr>
          <w:rFonts w:cstheme="minorHAnsi"/>
          <w:sz w:val="24"/>
          <w:szCs w:val="24"/>
          <w:lang w:val="bg-BG"/>
        </w:rPr>
        <w:t>The study of training and development's impact on employee retention in the UK's Hospitality industry seeks to explore how strategic training initiatives can address these challenges. By examining successful training programs, identifying best practices, and</w:t>
      </w:r>
      <w:r w:rsidR="001C5519" w:rsidRPr="00E228B6">
        <w:rPr>
          <w:rFonts w:cstheme="minorHAnsi"/>
          <w:sz w:val="24"/>
          <w:szCs w:val="24"/>
        </w:rPr>
        <w:t xml:space="preserve"> </w:t>
      </w:r>
      <w:r w:rsidR="001C5519" w:rsidRPr="00E228B6">
        <w:rPr>
          <w:rFonts w:cstheme="minorHAnsi"/>
          <w:sz w:val="24"/>
          <w:szCs w:val="24"/>
          <w:lang w:val="bg-BG"/>
        </w:rPr>
        <w:lastRenderedPageBreak/>
        <w:t>consider</w:t>
      </w:r>
      <w:r w:rsidR="0014096C" w:rsidRPr="00E228B6">
        <w:rPr>
          <w:rFonts w:cstheme="minorHAnsi"/>
          <w:sz w:val="24"/>
          <w:szCs w:val="24"/>
          <w:lang w:val="bg-BG"/>
        </w:rPr>
        <w:t>ing</w:t>
      </w:r>
      <w:r w:rsidRPr="00E228B6">
        <w:rPr>
          <w:rFonts w:cstheme="minorHAnsi"/>
          <w:sz w:val="24"/>
          <w:szCs w:val="24"/>
          <w:lang w:val="bg-BG"/>
        </w:rPr>
        <w:t xml:space="preserve"> the factors that contribute to employee loyalty, researchers aim to provide valuable insights for organizations striving to retain a skilled and motivated workforce. Ultimately, this research contributes to the ongoing efforts to strengthen the industry's human resource practices, elevate service quality, and sustainably enhance employee retention rates</w:t>
      </w:r>
      <w:r w:rsidRPr="00E228B6">
        <w:rPr>
          <w:rFonts w:cstheme="minorHAnsi"/>
          <w:sz w:val="24"/>
          <w:szCs w:val="24"/>
          <w:lang w:val="en-US"/>
        </w:rPr>
        <w:t xml:space="preserve"> in this growing industry. </w:t>
      </w:r>
      <w:bookmarkStart w:id="6" w:name="_Hlk143787440"/>
    </w:p>
    <w:p w14:paraId="5AE2C9F2" w14:textId="739F1537" w:rsidR="00AB041B" w:rsidRPr="00E228B6" w:rsidRDefault="00674D53" w:rsidP="00AB041B">
      <w:pPr>
        <w:rPr>
          <w:rFonts w:cstheme="minorHAnsi"/>
          <w:sz w:val="24"/>
          <w:szCs w:val="24"/>
          <w:lang w:val="en-US"/>
        </w:rPr>
      </w:pPr>
      <w:r w:rsidRPr="00E228B6">
        <w:rPr>
          <w:rFonts w:cstheme="minorHAnsi"/>
          <w:sz w:val="24"/>
          <w:szCs w:val="24"/>
          <w:lang w:val="en-US"/>
        </w:rPr>
        <w:t>Figure 1: Travel &amp; Tourism Forecast (2020-2032)</w:t>
      </w:r>
    </w:p>
    <w:bookmarkEnd w:id="6"/>
    <w:p w14:paraId="5AFEC6EE" w14:textId="1A2CB178" w:rsidR="00AB041B" w:rsidRPr="00E228B6" w:rsidRDefault="00E35BB9" w:rsidP="00AB041B">
      <w:pPr>
        <w:rPr>
          <w:rFonts w:cstheme="minorHAnsi"/>
          <w:sz w:val="24"/>
          <w:szCs w:val="24"/>
          <w:lang w:val="bg-BG"/>
        </w:rPr>
      </w:pPr>
      <w:r w:rsidRPr="00E228B6">
        <w:rPr>
          <w:rFonts w:cstheme="minorHAnsi"/>
          <w:noProof/>
          <w:sz w:val="24"/>
          <w:szCs w:val="24"/>
          <w:lang w:val="bg-BG"/>
        </w:rPr>
        <w:t xml:space="preserve">           </w:t>
      </w:r>
      <w:r w:rsidR="00AB041B" w:rsidRPr="00E228B6">
        <w:rPr>
          <w:rFonts w:cstheme="minorHAnsi"/>
          <w:noProof/>
          <w:sz w:val="24"/>
          <w:szCs w:val="24"/>
        </w:rPr>
        <w:drawing>
          <wp:inline distT="0" distB="0" distL="0" distR="0" wp14:anchorId="7D58229F" wp14:editId="158326B1">
            <wp:extent cx="4830184" cy="3348270"/>
            <wp:effectExtent l="0" t="0" r="8890" b="5080"/>
            <wp:docPr id="1462904146" name="Picture 1" descr="hospitality industry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ity industry growth"/>
                    <pic:cNvPicPr>
                      <a:picLocks noChangeAspect="1" noChangeArrowheads="1"/>
                    </pic:cNvPicPr>
                  </pic:nvPicPr>
                  <pic:blipFill rotWithShape="1">
                    <a:blip r:embed="rId12">
                      <a:extLst>
                        <a:ext uri="{28A0092B-C50C-407E-A947-70E740481C1C}">
                          <a14:useLocalDpi xmlns:a14="http://schemas.microsoft.com/office/drawing/2010/main" val="0"/>
                        </a:ext>
                      </a:extLst>
                    </a:blip>
                    <a:srcRect l="-369" t="-268" r="1108" b="536"/>
                    <a:stretch/>
                  </pic:blipFill>
                  <pic:spPr bwMode="auto">
                    <a:xfrm>
                      <a:off x="0" y="0"/>
                      <a:ext cx="4841737" cy="3356278"/>
                    </a:xfrm>
                    <a:prstGeom prst="rect">
                      <a:avLst/>
                    </a:prstGeom>
                    <a:noFill/>
                    <a:ln>
                      <a:noFill/>
                    </a:ln>
                    <a:extLst>
                      <a:ext uri="{53640926-AAD7-44D8-BBD7-CCE9431645EC}">
                        <a14:shadowObscured xmlns:a14="http://schemas.microsoft.com/office/drawing/2010/main"/>
                      </a:ext>
                    </a:extLst>
                  </pic:spPr>
                </pic:pic>
              </a:graphicData>
            </a:graphic>
          </wp:inline>
        </w:drawing>
      </w:r>
      <w:r w:rsidR="00AB041B" w:rsidRPr="00E228B6">
        <w:rPr>
          <w:rFonts w:cstheme="minorHAnsi"/>
          <w:sz w:val="24"/>
          <w:szCs w:val="24"/>
          <w:lang w:val="en-US"/>
        </w:rPr>
        <w:t xml:space="preserve">Source: World Travel &amp; Tourism Council, Travel &amp; Tourism Economic Impact </w:t>
      </w:r>
      <w:r w:rsidR="00305CC3" w:rsidRPr="00E228B6">
        <w:rPr>
          <w:rFonts w:cstheme="minorHAnsi"/>
          <w:sz w:val="24"/>
          <w:szCs w:val="24"/>
          <w:lang w:val="en-US"/>
        </w:rPr>
        <w:t>(</w:t>
      </w:r>
      <w:r w:rsidR="00AB041B" w:rsidRPr="00E228B6">
        <w:rPr>
          <w:rFonts w:cstheme="minorHAnsi"/>
          <w:sz w:val="24"/>
          <w:szCs w:val="24"/>
          <w:lang w:val="en-US"/>
        </w:rPr>
        <w:t>2022</w:t>
      </w:r>
      <w:r w:rsidR="00305CC3" w:rsidRPr="00E228B6">
        <w:rPr>
          <w:rFonts w:cstheme="minorHAnsi"/>
          <w:sz w:val="24"/>
          <w:szCs w:val="24"/>
          <w:lang w:val="en-US"/>
        </w:rPr>
        <w:t>)</w:t>
      </w:r>
    </w:p>
    <w:p w14:paraId="7B228C4C" w14:textId="77777777" w:rsidR="00AB041B" w:rsidRPr="00E228B6" w:rsidRDefault="00AB041B" w:rsidP="00AB041B">
      <w:pPr>
        <w:rPr>
          <w:rFonts w:cstheme="minorHAnsi"/>
          <w:sz w:val="24"/>
          <w:szCs w:val="24"/>
        </w:rPr>
      </w:pPr>
      <w:bookmarkStart w:id="7" w:name="_Hlk143767594"/>
      <w:r w:rsidRPr="00E228B6">
        <w:rPr>
          <w:rFonts w:cstheme="minorHAnsi"/>
          <w:sz w:val="24"/>
          <w:szCs w:val="24"/>
        </w:rPr>
        <w:t xml:space="preserve">1.3: Problem Statement </w:t>
      </w:r>
    </w:p>
    <w:bookmarkEnd w:id="7"/>
    <w:p w14:paraId="71103568" w14:textId="789A7843" w:rsidR="00AB041B" w:rsidRPr="00E228B6" w:rsidRDefault="00AB041B" w:rsidP="00AB041B">
      <w:pPr>
        <w:rPr>
          <w:rFonts w:cstheme="minorHAnsi"/>
          <w:sz w:val="24"/>
          <w:szCs w:val="24"/>
        </w:rPr>
      </w:pPr>
      <w:r w:rsidRPr="00E228B6">
        <w:rPr>
          <w:rFonts w:cstheme="minorHAnsi"/>
          <w:sz w:val="24"/>
          <w:szCs w:val="24"/>
        </w:rPr>
        <w:t xml:space="preserve">The Hospitality industry in the United Kingdom </w:t>
      </w:r>
      <w:r w:rsidR="00674D53" w:rsidRPr="00E228B6">
        <w:rPr>
          <w:rFonts w:cstheme="minorHAnsi"/>
          <w:sz w:val="24"/>
          <w:szCs w:val="24"/>
        </w:rPr>
        <w:t>encounters</w:t>
      </w:r>
      <w:r w:rsidRPr="00E228B6">
        <w:rPr>
          <w:rFonts w:cstheme="minorHAnsi"/>
          <w:sz w:val="24"/>
          <w:szCs w:val="24"/>
        </w:rPr>
        <w:t xml:space="preserve"> a persistent </w:t>
      </w:r>
      <w:r w:rsidR="00674D53" w:rsidRPr="00E228B6">
        <w:rPr>
          <w:rFonts w:cstheme="minorHAnsi"/>
          <w:sz w:val="24"/>
          <w:szCs w:val="24"/>
        </w:rPr>
        <w:t>confront</w:t>
      </w:r>
      <w:r w:rsidR="0014096C" w:rsidRPr="00E228B6">
        <w:rPr>
          <w:rFonts w:cstheme="minorHAnsi"/>
          <w:sz w:val="24"/>
          <w:szCs w:val="24"/>
        </w:rPr>
        <w:t>ation</w:t>
      </w:r>
      <w:r w:rsidRPr="00E228B6">
        <w:rPr>
          <w:rFonts w:cstheme="minorHAnsi"/>
          <w:sz w:val="24"/>
          <w:szCs w:val="24"/>
        </w:rPr>
        <w:t xml:space="preserve"> of </w:t>
      </w:r>
      <w:r w:rsidR="0014096C" w:rsidRPr="00E228B6">
        <w:rPr>
          <w:rFonts w:cstheme="minorHAnsi"/>
          <w:sz w:val="24"/>
          <w:szCs w:val="24"/>
        </w:rPr>
        <w:t xml:space="preserve">a </w:t>
      </w:r>
      <w:r w:rsidRPr="00E228B6">
        <w:rPr>
          <w:rFonts w:cstheme="minorHAnsi"/>
          <w:sz w:val="24"/>
          <w:szCs w:val="24"/>
        </w:rPr>
        <w:t xml:space="preserve">high </w:t>
      </w:r>
      <w:r w:rsidR="00674D53" w:rsidRPr="00E228B6">
        <w:rPr>
          <w:rFonts w:cstheme="minorHAnsi"/>
          <w:sz w:val="24"/>
          <w:szCs w:val="24"/>
        </w:rPr>
        <w:t>turnover rate</w:t>
      </w:r>
      <w:r w:rsidRPr="00E228B6">
        <w:rPr>
          <w:rFonts w:cstheme="minorHAnsi"/>
          <w:sz w:val="24"/>
          <w:szCs w:val="24"/>
        </w:rPr>
        <w:t xml:space="preserve">, posing a significant obstacle to organizational stability and service quality. Despite the industry's </w:t>
      </w:r>
      <w:r w:rsidR="00674D53" w:rsidRPr="00E228B6">
        <w:rPr>
          <w:rFonts w:cstheme="minorHAnsi"/>
          <w:sz w:val="24"/>
          <w:szCs w:val="24"/>
        </w:rPr>
        <w:t>detection</w:t>
      </w:r>
      <w:r w:rsidRPr="00E228B6">
        <w:rPr>
          <w:rFonts w:cstheme="minorHAnsi"/>
          <w:sz w:val="24"/>
          <w:szCs w:val="24"/>
        </w:rPr>
        <w:t xml:space="preserve"> of the vital role that </w:t>
      </w:r>
      <w:proofErr w:type="gramStart"/>
      <w:r w:rsidR="00E35BB9" w:rsidRPr="00E228B6">
        <w:rPr>
          <w:rFonts w:cstheme="minorHAnsi"/>
          <w:sz w:val="24"/>
          <w:szCs w:val="24"/>
        </w:rPr>
        <w:t>training</w:t>
      </w:r>
      <w:proofErr w:type="gramEnd"/>
      <w:r w:rsidRPr="00E228B6">
        <w:rPr>
          <w:rFonts w:cstheme="minorHAnsi"/>
          <w:sz w:val="24"/>
          <w:szCs w:val="24"/>
        </w:rPr>
        <w:t xml:space="preserve"> and development can play in enhancing employee retention, there remains a gap in understanding how to design and implement effective strategies that address this issue. This gap is evident in the continued prevalence of turnover rates, which disrupt operations, inflate recruitment costs, and hinder the creation of a consistent and skilled workforce.</w:t>
      </w:r>
    </w:p>
    <w:p w14:paraId="79B5BCEA" w14:textId="1F1B22E5" w:rsidR="00AB041B" w:rsidRPr="00E228B6" w:rsidRDefault="00AB041B" w:rsidP="00AB041B">
      <w:pPr>
        <w:rPr>
          <w:rFonts w:cstheme="minorHAnsi"/>
          <w:sz w:val="24"/>
          <w:szCs w:val="24"/>
        </w:rPr>
      </w:pPr>
      <w:r w:rsidRPr="00E228B6">
        <w:rPr>
          <w:rFonts w:cstheme="minorHAnsi"/>
          <w:sz w:val="24"/>
          <w:szCs w:val="24"/>
        </w:rPr>
        <w:t xml:space="preserve">Despite the availability of training programs, there is a lack of comprehensive </w:t>
      </w:r>
      <w:r w:rsidR="00674D53" w:rsidRPr="00E228B6">
        <w:rPr>
          <w:rFonts w:cstheme="minorHAnsi"/>
          <w:sz w:val="24"/>
          <w:szCs w:val="24"/>
        </w:rPr>
        <w:t>investigation</w:t>
      </w:r>
      <w:r w:rsidRPr="00E228B6">
        <w:rPr>
          <w:rFonts w:cstheme="minorHAnsi"/>
          <w:sz w:val="24"/>
          <w:szCs w:val="24"/>
        </w:rPr>
        <w:t xml:space="preserve"> that </w:t>
      </w:r>
      <w:r w:rsidR="00674D53" w:rsidRPr="00E228B6">
        <w:rPr>
          <w:rFonts w:cstheme="minorHAnsi"/>
          <w:sz w:val="24"/>
          <w:szCs w:val="24"/>
        </w:rPr>
        <w:t xml:space="preserve">assesses </w:t>
      </w:r>
      <w:r w:rsidRPr="00E228B6">
        <w:rPr>
          <w:rFonts w:cstheme="minorHAnsi"/>
          <w:sz w:val="24"/>
          <w:szCs w:val="24"/>
        </w:rPr>
        <w:t xml:space="preserve">the direct correlation between training and development initiatives and their impact on employee </w:t>
      </w:r>
      <w:r w:rsidR="00674D53" w:rsidRPr="00E228B6">
        <w:rPr>
          <w:rFonts w:cstheme="minorHAnsi"/>
          <w:sz w:val="24"/>
          <w:szCs w:val="24"/>
        </w:rPr>
        <w:t xml:space="preserve">preservation </w:t>
      </w:r>
      <w:r w:rsidRPr="00E228B6">
        <w:rPr>
          <w:rFonts w:cstheme="minorHAnsi"/>
          <w:sz w:val="24"/>
          <w:szCs w:val="24"/>
        </w:rPr>
        <w:t>in the UK's Hospitality sector. While organizations invest resources in training, there is often uncertainty about which specific training methods, content, and delivery approaches are most effective in fostering long-term employee loyalty.</w:t>
      </w:r>
    </w:p>
    <w:p w14:paraId="1DCFCF78" w14:textId="3FA103CA" w:rsidR="00AB041B" w:rsidRPr="00E228B6" w:rsidRDefault="00AB041B" w:rsidP="00AB041B">
      <w:pPr>
        <w:rPr>
          <w:rFonts w:cstheme="minorHAnsi"/>
          <w:sz w:val="24"/>
          <w:szCs w:val="24"/>
        </w:rPr>
      </w:pPr>
      <w:r w:rsidRPr="00E228B6">
        <w:rPr>
          <w:rFonts w:cstheme="minorHAnsi"/>
          <w:sz w:val="24"/>
          <w:szCs w:val="24"/>
        </w:rPr>
        <w:t xml:space="preserve">Furthermore, the unique characteristics of the Hospitality industry, such as its demanding work environment, seasonality, and diverse workforce demographics, necessitate tailored </w:t>
      </w:r>
      <w:r w:rsidRPr="00E228B6">
        <w:rPr>
          <w:rFonts w:cstheme="minorHAnsi"/>
          <w:sz w:val="24"/>
          <w:szCs w:val="24"/>
        </w:rPr>
        <w:lastRenderedPageBreak/>
        <w:t>training solutions. Existing literature falls short in providing industry-specific insights that address these challenges in the context of employee retention</w:t>
      </w:r>
      <w:r w:rsidRPr="00E228B6">
        <w:rPr>
          <w:rFonts w:cstheme="minorHAnsi"/>
          <w:sz w:val="24"/>
          <w:szCs w:val="24"/>
          <w:lang w:val="bg-BG"/>
        </w:rPr>
        <w:t xml:space="preserve"> </w:t>
      </w:r>
      <w:r w:rsidRPr="00E228B6">
        <w:rPr>
          <w:rFonts w:cstheme="minorHAnsi"/>
          <w:sz w:val="24"/>
          <w:szCs w:val="24"/>
          <w:lang w:val="en-US"/>
        </w:rPr>
        <w:t>noted by</w:t>
      </w:r>
      <w:r w:rsidRPr="00E228B6">
        <w:rPr>
          <w:rFonts w:cstheme="minorHAnsi"/>
          <w:sz w:val="24"/>
          <w:szCs w:val="24"/>
        </w:rPr>
        <w:t xml:space="preserve"> </w:t>
      </w:r>
      <w:r w:rsidRPr="00E228B6">
        <w:rPr>
          <w:rFonts w:cstheme="minorHAnsi"/>
          <w:sz w:val="24"/>
          <w:szCs w:val="24"/>
          <w:lang w:val="en-US"/>
        </w:rPr>
        <w:t>The Guardian (2022)</w:t>
      </w:r>
      <w:r w:rsidRPr="00E228B6">
        <w:rPr>
          <w:rFonts w:cstheme="minorHAnsi"/>
          <w:sz w:val="24"/>
          <w:szCs w:val="24"/>
        </w:rPr>
        <w:t>.</w:t>
      </w:r>
    </w:p>
    <w:p w14:paraId="477C461A" w14:textId="6F165BBE" w:rsidR="00AB041B" w:rsidRPr="00E228B6" w:rsidRDefault="00AB041B" w:rsidP="00AB041B">
      <w:pPr>
        <w:rPr>
          <w:rFonts w:cstheme="minorHAnsi"/>
          <w:sz w:val="24"/>
          <w:szCs w:val="24"/>
        </w:rPr>
      </w:pPr>
      <w:r w:rsidRPr="00E228B6">
        <w:rPr>
          <w:rFonts w:cstheme="minorHAnsi"/>
          <w:sz w:val="24"/>
          <w:szCs w:val="24"/>
        </w:rPr>
        <w:t>The absence of a clear understanding of how training and development efforts influence employee retention within the UK's Hospitality industry presents a critical problem. Organizations require evidence-based guidance to develop strategic training initiatives that not only enhance employees' skills but also foster a sense of belonging, growth, and alignment with the company's values. Addressing this problem is essential to sustainably improving employee retention rates, elevating service quality, and promoting the overall success of the Hospitality sector in the UK.</w:t>
      </w:r>
    </w:p>
    <w:p w14:paraId="04249996" w14:textId="47CA7CD6" w:rsidR="00AB041B" w:rsidRPr="00E228B6" w:rsidRDefault="00674D53" w:rsidP="00AB041B">
      <w:pPr>
        <w:rPr>
          <w:rFonts w:cstheme="minorHAnsi"/>
          <w:sz w:val="24"/>
          <w:szCs w:val="24"/>
        </w:rPr>
      </w:pPr>
      <w:r w:rsidRPr="00E228B6">
        <w:rPr>
          <w:rFonts w:cstheme="minorHAnsi"/>
          <w:sz w:val="24"/>
          <w:szCs w:val="24"/>
        </w:rPr>
        <w:t xml:space="preserve">By examining the connection between training and development programmes and staff retention in the UK hospitality industry, this study intends to close the knowledge gap currently present in the field. By studying </w:t>
      </w:r>
      <w:r w:rsidR="0014096C" w:rsidRPr="00E228B6">
        <w:rPr>
          <w:rFonts w:cstheme="minorHAnsi"/>
          <w:sz w:val="24"/>
          <w:szCs w:val="24"/>
        </w:rPr>
        <w:t>effective case studies</w:t>
      </w:r>
      <w:r w:rsidRPr="00E228B6">
        <w:rPr>
          <w:rFonts w:cstheme="minorHAnsi"/>
          <w:sz w:val="24"/>
          <w:szCs w:val="24"/>
        </w:rPr>
        <w:t>, establishing best practi</w:t>
      </w:r>
      <w:r w:rsidR="0014096C" w:rsidRPr="00E228B6">
        <w:rPr>
          <w:rFonts w:cstheme="minorHAnsi"/>
          <w:sz w:val="24"/>
          <w:szCs w:val="24"/>
        </w:rPr>
        <w:t>c</w:t>
      </w:r>
      <w:r w:rsidRPr="00E228B6">
        <w:rPr>
          <w:rFonts w:cstheme="minorHAnsi"/>
          <w:sz w:val="24"/>
          <w:szCs w:val="24"/>
        </w:rPr>
        <w:t>es, and comprehending the elements that affect employee loyalty</w:t>
      </w:r>
      <w:r w:rsidR="00AB041B" w:rsidRPr="00E228B6">
        <w:rPr>
          <w:rFonts w:cstheme="minorHAnsi"/>
          <w:sz w:val="24"/>
          <w:szCs w:val="24"/>
        </w:rPr>
        <w:t>, this research seeks to provide actionable insights that guide organizations toward effective training strategies capable of bolstering retention rates and ensuring a competitive advantage in a challenging industry landscape.</w:t>
      </w:r>
    </w:p>
    <w:p w14:paraId="1DAE8661" w14:textId="3E23FE7A" w:rsidR="00AB041B" w:rsidRPr="00E228B6" w:rsidRDefault="00AB041B" w:rsidP="00AB041B">
      <w:pPr>
        <w:rPr>
          <w:rFonts w:cstheme="minorHAnsi"/>
          <w:sz w:val="24"/>
          <w:szCs w:val="24"/>
        </w:rPr>
      </w:pPr>
      <w:bookmarkStart w:id="8" w:name="_Hlk143767642"/>
      <w:r w:rsidRPr="00E228B6">
        <w:rPr>
          <w:rFonts w:cstheme="minorHAnsi"/>
          <w:sz w:val="24"/>
          <w:szCs w:val="24"/>
        </w:rPr>
        <w:t>1.4: Aims, Objectives, Research Questions</w:t>
      </w:r>
      <w:bookmarkEnd w:id="8"/>
    </w:p>
    <w:p w14:paraId="21181293" w14:textId="05E654E8" w:rsidR="00AB041B" w:rsidRPr="00E228B6" w:rsidRDefault="00AB041B" w:rsidP="00AB041B">
      <w:pPr>
        <w:rPr>
          <w:rFonts w:cstheme="minorHAnsi"/>
          <w:sz w:val="24"/>
          <w:szCs w:val="24"/>
        </w:rPr>
      </w:pPr>
      <w:r w:rsidRPr="00E228B6">
        <w:rPr>
          <w:rFonts w:cstheme="minorHAnsi"/>
          <w:sz w:val="24"/>
          <w:szCs w:val="24"/>
        </w:rPr>
        <w:t>The</w:t>
      </w:r>
      <w:r w:rsidR="00674D53" w:rsidRPr="00E228B6">
        <w:rPr>
          <w:rFonts w:cstheme="minorHAnsi"/>
          <w:sz w:val="24"/>
          <w:szCs w:val="24"/>
        </w:rPr>
        <w:t xml:space="preserve"> purpose</w:t>
      </w:r>
      <w:r w:rsidRPr="00E228B6">
        <w:rPr>
          <w:rFonts w:cstheme="minorHAnsi"/>
          <w:sz w:val="24"/>
          <w:szCs w:val="24"/>
        </w:rPr>
        <w:t xml:space="preserve"> of this study is to address, evaluate, and remedy the information gap that has existed over this topic for the past five years in UK hospitality. As a result, The Guardian (2022) noted that the post-Brexit period had a significant impact on the workers in this sector.  </w:t>
      </w:r>
    </w:p>
    <w:p w14:paraId="338D6014" w14:textId="77777777" w:rsidR="00AB041B" w:rsidRPr="00E228B6" w:rsidRDefault="00AB041B" w:rsidP="00AB041B">
      <w:pPr>
        <w:rPr>
          <w:rFonts w:cstheme="minorHAnsi"/>
          <w:sz w:val="24"/>
          <w:szCs w:val="24"/>
        </w:rPr>
      </w:pPr>
      <w:r w:rsidRPr="00E228B6">
        <w:rPr>
          <w:rFonts w:cstheme="minorHAnsi"/>
          <w:sz w:val="24"/>
          <w:szCs w:val="24"/>
        </w:rPr>
        <w:t xml:space="preserve">The evaluation and comprehension of the scope of training and development's function in the UK hospitality industry is the intended goal of this work. </w:t>
      </w:r>
    </w:p>
    <w:p w14:paraId="51ABAE77" w14:textId="77777777" w:rsidR="00AB041B" w:rsidRPr="00E228B6" w:rsidRDefault="00AB041B" w:rsidP="00AB041B">
      <w:pPr>
        <w:rPr>
          <w:rFonts w:cstheme="minorHAnsi"/>
          <w:sz w:val="24"/>
          <w:szCs w:val="24"/>
        </w:rPr>
      </w:pPr>
      <w:r w:rsidRPr="00E228B6">
        <w:rPr>
          <w:rFonts w:cstheme="minorHAnsi"/>
          <w:sz w:val="24"/>
          <w:szCs w:val="24"/>
        </w:rPr>
        <w:t>The following are the proposal's goals:</w:t>
      </w:r>
    </w:p>
    <w:p w14:paraId="4250E4D8" w14:textId="16F14495" w:rsidR="00AB041B" w:rsidRPr="00E228B6" w:rsidRDefault="00AB041B" w:rsidP="00AB041B">
      <w:pPr>
        <w:rPr>
          <w:rFonts w:cstheme="minorHAnsi"/>
          <w:sz w:val="24"/>
          <w:szCs w:val="24"/>
        </w:rPr>
      </w:pPr>
      <w:r w:rsidRPr="00E228B6">
        <w:rPr>
          <w:rFonts w:cstheme="minorHAnsi"/>
          <w:sz w:val="24"/>
          <w:szCs w:val="24"/>
        </w:rPr>
        <w:t xml:space="preserve">1) To talk about the function of training programmes in the </w:t>
      </w:r>
      <w:r w:rsidR="00674D53" w:rsidRPr="00E228B6">
        <w:rPr>
          <w:rFonts w:cstheme="minorHAnsi"/>
          <w:sz w:val="24"/>
          <w:szCs w:val="24"/>
        </w:rPr>
        <w:t xml:space="preserve">logging </w:t>
      </w:r>
      <w:r w:rsidRPr="00E228B6">
        <w:rPr>
          <w:rFonts w:cstheme="minorHAnsi"/>
          <w:sz w:val="24"/>
          <w:szCs w:val="24"/>
        </w:rPr>
        <w:t>industry</w:t>
      </w:r>
    </w:p>
    <w:p w14:paraId="3468159A" w14:textId="77777777" w:rsidR="00AB041B" w:rsidRPr="00E228B6" w:rsidRDefault="00AB041B" w:rsidP="00AB041B">
      <w:pPr>
        <w:rPr>
          <w:rFonts w:cstheme="minorHAnsi"/>
          <w:sz w:val="24"/>
          <w:szCs w:val="24"/>
        </w:rPr>
      </w:pPr>
      <w:r w:rsidRPr="00E228B6">
        <w:rPr>
          <w:rFonts w:cstheme="minorHAnsi"/>
          <w:sz w:val="24"/>
          <w:szCs w:val="24"/>
        </w:rPr>
        <w:t>2) Examine the industry's potential for staff growth and training.</w:t>
      </w:r>
    </w:p>
    <w:p w14:paraId="18117456" w14:textId="77777777" w:rsidR="00AB041B" w:rsidRPr="00E228B6" w:rsidRDefault="00AB041B" w:rsidP="00AB041B">
      <w:pPr>
        <w:rPr>
          <w:rFonts w:cstheme="minorHAnsi"/>
          <w:sz w:val="24"/>
          <w:szCs w:val="24"/>
        </w:rPr>
      </w:pPr>
      <w:r w:rsidRPr="00E228B6">
        <w:rPr>
          <w:rFonts w:cstheme="minorHAnsi"/>
          <w:sz w:val="24"/>
          <w:szCs w:val="24"/>
        </w:rPr>
        <w:t>3) To investigate the extent and significance of staff retention in the UK hospitality sector</w:t>
      </w:r>
    </w:p>
    <w:p w14:paraId="70A8D457" w14:textId="77777777" w:rsidR="00AB041B" w:rsidRPr="00E228B6" w:rsidRDefault="00AB041B" w:rsidP="00AB041B">
      <w:pPr>
        <w:rPr>
          <w:rFonts w:cstheme="minorHAnsi"/>
          <w:sz w:val="24"/>
          <w:szCs w:val="24"/>
        </w:rPr>
      </w:pPr>
      <w:r w:rsidRPr="00E228B6">
        <w:rPr>
          <w:rFonts w:cstheme="minorHAnsi"/>
          <w:sz w:val="24"/>
          <w:szCs w:val="24"/>
        </w:rPr>
        <w:t>The focus of this study is on the research questions listed below to achieve that goal:</w:t>
      </w:r>
    </w:p>
    <w:p w14:paraId="17E70A4A" w14:textId="77777777" w:rsidR="00AB041B" w:rsidRPr="00E228B6" w:rsidRDefault="00AB041B" w:rsidP="00AB041B">
      <w:pPr>
        <w:rPr>
          <w:rFonts w:cstheme="minorHAnsi"/>
          <w:sz w:val="24"/>
          <w:szCs w:val="24"/>
        </w:rPr>
      </w:pPr>
      <w:r w:rsidRPr="00E228B6">
        <w:rPr>
          <w:rFonts w:cstheme="minorHAnsi"/>
          <w:sz w:val="24"/>
          <w:szCs w:val="24"/>
        </w:rPr>
        <w:t>1) What elements influence employee growth and training in the hospitality industry?</w:t>
      </w:r>
    </w:p>
    <w:p w14:paraId="158275F4" w14:textId="266077B4" w:rsidR="00AB041B" w:rsidRPr="00E228B6" w:rsidRDefault="00AB041B" w:rsidP="00AB041B">
      <w:pPr>
        <w:rPr>
          <w:rFonts w:cstheme="minorHAnsi"/>
          <w:sz w:val="24"/>
          <w:szCs w:val="24"/>
        </w:rPr>
      </w:pPr>
      <w:r w:rsidRPr="00E228B6">
        <w:rPr>
          <w:rFonts w:cstheme="minorHAnsi"/>
          <w:sz w:val="24"/>
          <w:szCs w:val="24"/>
        </w:rPr>
        <w:t>2) What are the</w:t>
      </w:r>
      <w:r w:rsidR="00F335E1" w:rsidRPr="00E228B6">
        <w:rPr>
          <w:rFonts w:cstheme="minorHAnsi"/>
          <w:sz w:val="24"/>
          <w:szCs w:val="24"/>
        </w:rPr>
        <w:t xml:space="preserve"> features</w:t>
      </w:r>
      <w:r w:rsidRPr="00E228B6">
        <w:rPr>
          <w:rFonts w:cstheme="minorHAnsi"/>
          <w:sz w:val="24"/>
          <w:szCs w:val="24"/>
        </w:rPr>
        <w:t xml:space="preserve"> and scope of coaching programmes offered in the UK hospitality industry?</w:t>
      </w:r>
    </w:p>
    <w:p w14:paraId="44574A47" w14:textId="1B92BE9B" w:rsidR="00AB041B" w:rsidRPr="00E228B6" w:rsidRDefault="00AB041B" w:rsidP="00AB041B">
      <w:pPr>
        <w:rPr>
          <w:rFonts w:cstheme="minorHAnsi"/>
          <w:sz w:val="24"/>
          <w:szCs w:val="24"/>
        </w:rPr>
      </w:pPr>
      <w:bookmarkStart w:id="9" w:name="_Hlk143767665"/>
      <w:r w:rsidRPr="00E228B6">
        <w:rPr>
          <w:rFonts w:cstheme="minorHAnsi"/>
          <w:sz w:val="24"/>
          <w:szCs w:val="24"/>
        </w:rPr>
        <w:t>1.5: Rationale/Importance of the Research</w:t>
      </w:r>
      <w:bookmarkEnd w:id="9"/>
    </w:p>
    <w:p w14:paraId="63C950DF" w14:textId="77777777" w:rsidR="00AB041B" w:rsidRPr="00E228B6" w:rsidRDefault="00AB041B" w:rsidP="00AB041B">
      <w:pPr>
        <w:rPr>
          <w:rFonts w:cstheme="minorHAnsi"/>
          <w:sz w:val="24"/>
          <w:szCs w:val="24"/>
          <w:lang w:val="en-US"/>
        </w:rPr>
      </w:pPr>
      <w:r w:rsidRPr="00E228B6">
        <w:rPr>
          <w:rFonts w:cstheme="minorHAnsi"/>
          <w:sz w:val="24"/>
          <w:szCs w:val="24"/>
          <w:lang w:val="en-US"/>
        </w:rPr>
        <w:lastRenderedPageBreak/>
        <w:t xml:space="preserve">The importance of the conducted research is to identify the gap between the existing study in the area before Covid-19 and Brexit, which have had an impact on Hospitality across the UK and after that. </w:t>
      </w:r>
    </w:p>
    <w:p w14:paraId="3D305500" w14:textId="77777777" w:rsidR="00AB041B" w:rsidRPr="00E228B6" w:rsidRDefault="00AB041B" w:rsidP="00AB041B">
      <w:pPr>
        <w:rPr>
          <w:rFonts w:cstheme="minorHAnsi"/>
          <w:sz w:val="24"/>
          <w:szCs w:val="24"/>
        </w:rPr>
      </w:pPr>
      <w:bookmarkStart w:id="10" w:name="_Hlk143767691"/>
      <w:r w:rsidRPr="00E228B6">
        <w:rPr>
          <w:rFonts w:cstheme="minorHAnsi"/>
          <w:sz w:val="24"/>
          <w:szCs w:val="24"/>
        </w:rPr>
        <w:t xml:space="preserve">1.6: Methodology </w:t>
      </w:r>
      <w:bookmarkEnd w:id="10"/>
    </w:p>
    <w:p w14:paraId="7C9EF1D1" w14:textId="7053FFCD" w:rsidR="00AB041B" w:rsidRPr="00E228B6" w:rsidRDefault="00AB041B" w:rsidP="00AB041B">
      <w:pPr>
        <w:rPr>
          <w:rFonts w:cstheme="minorHAnsi"/>
          <w:sz w:val="24"/>
          <w:szCs w:val="24"/>
        </w:rPr>
      </w:pPr>
      <w:r w:rsidRPr="00E228B6">
        <w:rPr>
          <w:rFonts w:cstheme="minorHAnsi"/>
          <w:sz w:val="24"/>
          <w:szCs w:val="24"/>
        </w:rPr>
        <w:t xml:space="preserve">The research methodology will be quantitative, conducting a questionnaire with 25 items, whereas the LIKERT scale will be implemented. Will be used also </w:t>
      </w:r>
      <w:r w:rsidR="00AD42B6" w:rsidRPr="00E228B6">
        <w:rPr>
          <w:rFonts w:cstheme="minorHAnsi"/>
          <w:sz w:val="24"/>
          <w:szCs w:val="24"/>
        </w:rPr>
        <w:t>t</w:t>
      </w:r>
      <w:r w:rsidRPr="00E228B6">
        <w:rPr>
          <w:rFonts w:cstheme="minorHAnsi"/>
          <w:sz w:val="24"/>
          <w:szCs w:val="24"/>
        </w:rPr>
        <w:t xml:space="preserve">he simple random method as the way of interpreting the data will be descriptive. </w:t>
      </w:r>
    </w:p>
    <w:p w14:paraId="78AFD443" w14:textId="77777777" w:rsidR="00AB041B" w:rsidRPr="00E228B6" w:rsidRDefault="00AB041B" w:rsidP="00AB041B">
      <w:pPr>
        <w:rPr>
          <w:rFonts w:cstheme="minorHAnsi"/>
          <w:sz w:val="24"/>
          <w:szCs w:val="24"/>
        </w:rPr>
      </w:pPr>
      <w:bookmarkStart w:id="11" w:name="_Hlk143767725"/>
      <w:r w:rsidRPr="00E228B6">
        <w:rPr>
          <w:rFonts w:cstheme="minorHAnsi"/>
          <w:sz w:val="24"/>
          <w:szCs w:val="24"/>
        </w:rPr>
        <w:t>1.7: Scope of the Study</w:t>
      </w:r>
    </w:p>
    <w:bookmarkEnd w:id="11"/>
    <w:p w14:paraId="1BD878E2" w14:textId="4BE74762" w:rsidR="00AB041B" w:rsidRPr="00E228B6" w:rsidRDefault="00AB041B" w:rsidP="00AB041B">
      <w:pPr>
        <w:rPr>
          <w:rFonts w:cstheme="minorHAnsi"/>
          <w:sz w:val="24"/>
          <w:szCs w:val="24"/>
        </w:rPr>
      </w:pPr>
      <w:r w:rsidRPr="00E228B6">
        <w:rPr>
          <w:rFonts w:cstheme="minorHAnsi"/>
          <w:sz w:val="24"/>
          <w:szCs w:val="24"/>
        </w:rPr>
        <w:t xml:space="preserve">The score of this research is limited to the UK, however many of the target groups for conducting the survey are from various nationalities in size of 90-120. The scope </w:t>
      </w:r>
      <w:r w:rsidR="00AD42B6" w:rsidRPr="00E228B6">
        <w:rPr>
          <w:rFonts w:cstheme="minorHAnsi"/>
          <w:sz w:val="24"/>
          <w:szCs w:val="24"/>
        </w:rPr>
        <w:t>includ</w:t>
      </w:r>
      <w:r w:rsidRPr="00E228B6">
        <w:rPr>
          <w:rFonts w:cstheme="minorHAnsi"/>
          <w:sz w:val="24"/>
          <w:szCs w:val="24"/>
        </w:rPr>
        <w:t xml:space="preserve">es employees working in four- and five-star hotels in London. </w:t>
      </w:r>
    </w:p>
    <w:p w14:paraId="1C4CAB7B" w14:textId="0F4CE4DF" w:rsidR="00AB041B" w:rsidRPr="00E228B6" w:rsidRDefault="00AB041B" w:rsidP="00AB041B">
      <w:pPr>
        <w:rPr>
          <w:rFonts w:cstheme="minorHAnsi"/>
          <w:sz w:val="24"/>
          <w:szCs w:val="24"/>
        </w:rPr>
      </w:pPr>
      <w:bookmarkStart w:id="12" w:name="_Hlk143767759"/>
      <w:r w:rsidRPr="00E228B6">
        <w:rPr>
          <w:rFonts w:cstheme="minorHAnsi"/>
          <w:sz w:val="24"/>
          <w:szCs w:val="24"/>
        </w:rPr>
        <w:t>1.8: Summary of Chapter 1</w:t>
      </w:r>
      <w:bookmarkEnd w:id="12"/>
    </w:p>
    <w:p w14:paraId="445B4AFA" w14:textId="57A79436" w:rsidR="00AB041B" w:rsidRPr="00E228B6" w:rsidRDefault="00AB041B" w:rsidP="00AB041B">
      <w:pPr>
        <w:rPr>
          <w:rFonts w:cstheme="minorHAnsi"/>
          <w:sz w:val="24"/>
          <w:szCs w:val="24"/>
        </w:rPr>
      </w:pPr>
      <w:r w:rsidRPr="00E228B6">
        <w:rPr>
          <w:rFonts w:cstheme="minorHAnsi"/>
          <w:sz w:val="24"/>
          <w:szCs w:val="24"/>
        </w:rPr>
        <w:t xml:space="preserve">The introduction explores the crucial role of training and development in addressing high turnover rates within the UK's Hospitality industry. Acknowledging the challenges posed by a transient workforce and the impact on service quality, the introduction emphasizes the strategic importance of effective training programs. It highlights that training goes beyond skills acquisition, aiming to instil a strong service culture and sense of belonging among employees. The introduction underscores the benefits of ongoing professional development, emphasizing career progression and increased job satisfaction. By delving into the multifaceted </w:t>
      </w:r>
      <w:r w:rsidR="00F335E1" w:rsidRPr="00E228B6">
        <w:rPr>
          <w:rFonts w:cstheme="minorHAnsi"/>
          <w:sz w:val="24"/>
          <w:szCs w:val="24"/>
        </w:rPr>
        <w:t>effect</w:t>
      </w:r>
      <w:r w:rsidRPr="00E228B6">
        <w:rPr>
          <w:rFonts w:cstheme="minorHAnsi"/>
          <w:sz w:val="24"/>
          <w:szCs w:val="24"/>
        </w:rPr>
        <w:t xml:space="preserve"> of training on employee </w:t>
      </w:r>
      <w:r w:rsidR="00F335E1" w:rsidRPr="00E228B6">
        <w:rPr>
          <w:rFonts w:cstheme="minorHAnsi"/>
          <w:sz w:val="24"/>
          <w:szCs w:val="24"/>
        </w:rPr>
        <w:t>withholding</w:t>
      </w:r>
      <w:r w:rsidRPr="00E228B6">
        <w:rPr>
          <w:rFonts w:cstheme="minorHAnsi"/>
          <w:sz w:val="24"/>
          <w:szCs w:val="24"/>
        </w:rPr>
        <w:t>, the study aims to shed light on the significance of investing in employee growth for the long-term success of Hospitality in the UK.</w:t>
      </w:r>
    </w:p>
    <w:p w14:paraId="1CEFD850" w14:textId="77777777" w:rsidR="00AB041B" w:rsidRPr="00E228B6" w:rsidRDefault="00AB041B" w:rsidP="00AB041B">
      <w:pPr>
        <w:rPr>
          <w:rFonts w:cstheme="minorHAnsi"/>
          <w:sz w:val="24"/>
          <w:szCs w:val="24"/>
        </w:rPr>
      </w:pPr>
    </w:p>
    <w:p w14:paraId="0354BBEA" w14:textId="77777777" w:rsidR="00AB041B" w:rsidRPr="00E228B6" w:rsidRDefault="00AB041B" w:rsidP="00AB041B">
      <w:pPr>
        <w:rPr>
          <w:rFonts w:cstheme="minorHAnsi"/>
          <w:b/>
          <w:bCs/>
          <w:sz w:val="24"/>
          <w:szCs w:val="24"/>
        </w:rPr>
      </w:pPr>
      <w:bookmarkStart w:id="13" w:name="_Hlk143767856"/>
      <w:r w:rsidRPr="00E228B6">
        <w:rPr>
          <w:rFonts w:cstheme="minorHAnsi"/>
          <w:b/>
          <w:bCs/>
          <w:sz w:val="24"/>
          <w:szCs w:val="24"/>
        </w:rPr>
        <w:t>Chapter 2: Literature Review</w:t>
      </w:r>
    </w:p>
    <w:p w14:paraId="41EB3BF2" w14:textId="61894C2A" w:rsidR="00AB041B" w:rsidRPr="00E228B6" w:rsidRDefault="00AB041B" w:rsidP="00AB041B">
      <w:pPr>
        <w:rPr>
          <w:rFonts w:cstheme="minorHAnsi"/>
          <w:sz w:val="24"/>
          <w:szCs w:val="24"/>
        </w:rPr>
      </w:pPr>
      <w:r w:rsidRPr="00E228B6">
        <w:rPr>
          <w:rFonts w:cstheme="minorHAnsi"/>
          <w:sz w:val="24"/>
          <w:szCs w:val="24"/>
        </w:rPr>
        <w:t xml:space="preserve">2.1: Introduction                            </w:t>
      </w:r>
      <w:bookmarkEnd w:id="13"/>
    </w:p>
    <w:p w14:paraId="3E9B4D1F" w14:textId="6AFB644B" w:rsidR="00F335E1" w:rsidRPr="00E228B6" w:rsidRDefault="00F335E1" w:rsidP="00F335E1">
      <w:pPr>
        <w:rPr>
          <w:rFonts w:cstheme="minorHAnsi"/>
          <w:sz w:val="24"/>
          <w:szCs w:val="24"/>
        </w:rPr>
      </w:pPr>
      <w:r w:rsidRPr="00E228B6">
        <w:rPr>
          <w:rFonts w:cstheme="minorHAnsi"/>
          <w:sz w:val="24"/>
          <w:szCs w:val="24"/>
        </w:rPr>
        <w:t xml:space="preserve">In every </w:t>
      </w:r>
      <w:r w:rsidR="001C5519" w:rsidRPr="00E228B6">
        <w:rPr>
          <w:rFonts w:cstheme="minorHAnsi"/>
          <w:sz w:val="24"/>
          <w:szCs w:val="24"/>
        </w:rPr>
        <w:t>business</w:t>
      </w:r>
      <w:r w:rsidRPr="00E228B6">
        <w:rPr>
          <w:rFonts w:cstheme="minorHAnsi"/>
          <w:sz w:val="24"/>
          <w:szCs w:val="24"/>
        </w:rPr>
        <w:t xml:space="preserve">, an organization's </w:t>
      </w:r>
      <w:r w:rsidR="001C5519" w:rsidRPr="00E228B6">
        <w:rPr>
          <w:rFonts w:cstheme="minorHAnsi"/>
          <w:sz w:val="24"/>
          <w:szCs w:val="24"/>
        </w:rPr>
        <w:t>accomplishment</w:t>
      </w:r>
      <w:r w:rsidRPr="00E228B6">
        <w:rPr>
          <w:rFonts w:cstheme="minorHAnsi"/>
          <w:sz w:val="24"/>
          <w:szCs w:val="24"/>
        </w:rPr>
        <w:t xml:space="preserve"> is </w:t>
      </w:r>
      <w:r w:rsidR="001C5519" w:rsidRPr="00E228B6">
        <w:rPr>
          <w:rFonts w:cstheme="minorHAnsi"/>
          <w:sz w:val="24"/>
          <w:szCs w:val="24"/>
        </w:rPr>
        <w:t xml:space="preserve">strongly </w:t>
      </w:r>
      <w:r w:rsidRPr="00E228B6">
        <w:rPr>
          <w:rFonts w:cstheme="minorHAnsi"/>
          <w:sz w:val="24"/>
          <w:szCs w:val="24"/>
        </w:rPr>
        <w:t xml:space="preserve">dependent on its </w:t>
      </w:r>
      <w:r w:rsidR="001C5519" w:rsidRPr="00E228B6">
        <w:rPr>
          <w:rFonts w:cstheme="minorHAnsi"/>
          <w:sz w:val="24"/>
          <w:szCs w:val="24"/>
        </w:rPr>
        <w:t>labour force</w:t>
      </w:r>
      <w:r w:rsidRPr="00E228B6">
        <w:rPr>
          <w:rFonts w:cstheme="minorHAnsi"/>
          <w:sz w:val="24"/>
          <w:szCs w:val="24"/>
        </w:rPr>
        <w:t>. As a result, the UK hospitality industry should take steps to retain devoted, driven, and skilled workers while also addressing the demands of its workforce and promoting chances for lifelong learning.</w:t>
      </w:r>
    </w:p>
    <w:p w14:paraId="39E29F04" w14:textId="64D212C0" w:rsidR="00AB041B" w:rsidRPr="00E228B6" w:rsidRDefault="00F335E1" w:rsidP="00AB041B">
      <w:pPr>
        <w:rPr>
          <w:rFonts w:cstheme="minorHAnsi"/>
          <w:sz w:val="24"/>
          <w:szCs w:val="24"/>
        </w:rPr>
      </w:pPr>
      <w:r w:rsidRPr="00E228B6">
        <w:rPr>
          <w:rFonts w:cstheme="minorHAnsi"/>
          <w:sz w:val="24"/>
          <w:szCs w:val="24"/>
        </w:rPr>
        <w:t xml:space="preserve"> A career development plan should be used in conjunction with well-planned and methodically applied approaches to ensure that training and development </w:t>
      </w:r>
      <w:r w:rsidR="0014096C" w:rsidRPr="00E228B6">
        <w:rPr>
          <w:rFonts w:cstheme="minorHAnsi"/>
          <w:sz w:val="24"/>
          <w:szCs w:val="24"/>
        </w:rPr>
        <w:t>are</w:t>
      </w:r>
      <w:r w:rsidRPr="00E228B6">
        <w:rPr>
          <w:rFonts w:cstheme="minorHAnsi"/>
          <w:sz w:val="24"/>
          <w:szCs w:val="24"/>
        </w:rPr>
        <w:t xml:space="preserve"> effective. Consequently, th</w:t>
      </w:r>
      <w:r w:rsidR="0014096C" w:rsidRPr="00E228B6">
        <w:rPr>
          <w:rFonts w:cstheme="minorHAnsi"/>
          <w:sz w:val="24"/>
          <w:szCs w:val="24"/>
        </w:rPr>
        <w:t>is study aim</w:t>
      </w:r>
      <w:r w:rsidRPr="00E228B6">
        <w:rPr>
          <w:rFonts w:cstheme="minorHAnsi"/>
          <w:sz w:val="24"/>
          <w:szCs w:val="24"/>
        </w:rPr>
        <w:t xml:space="preserve">s to assess how training and development </w:t>
      </w:r>
      <w:r w:rsidR="00BB7F8F" w:rsidRPr="00E228B6">
        <w:rPr>
          <w:rFonts w:cstheme="minorHAnsi"/>
          <w:sz w:val="24"/>
          <w:szCs w:val="24"/>
        </w:rPr>
        <w:t>have an impact o</w:t>
      </w:r>
      <w:r w:rsidR="0014096C" w:rsidRPr="00E228B6">
        <w:rPr>
          <w:rFonts w:cstheme="minorHAnsi"/>
          <w:sz w:val="24"/>
          <w:szCs w:val="24"/>
        </w:rPr>
        <w:t>n</w:t>
      </w:r>
      <w:r w:rsidR="00BB7F8F" w:rsidRPr="00E228B6">
        <w:rPr>
          <w:rFonts w:cstheme="minorHAnsi"/>
          <w:sz w:val="24"/>
          <w:szCs w:val="24"/>
        </w:rPr>
        <w:t xml:space="preserve"> </w:t>
      </w:r>
      <w:r w:rsidRPr="00E228B6">
        <w:rPr>
          <w:rFonts w:cstheme="minorHAnsi"/>
          <w:sz w:val="24"/>
          <w:szCs w:val="24"/>
        </w:rPr>
        <w:t xml:space="preserve">employee performance </w:t>
      </w:r>
      <w:r w:rsidR="00AB041B" w:rsidRPr="00E228B6">
        <w:rPr>
          <w:rFonts w:cstheme="minorHAnsi"/>
          <w:sz w:val="24"/>
          <w:szCs w:val="24"/>
        </w:rPr>
        <w:t>and relative retention in hospitality, which is contributing more than $ 50 bil</w:t>
      </w:r>
      <w:r w:rsidR="00AD42B6" w:rsidRPr="00E228B6">
        <w:rPr>
          <w:rFonts w:cstheme="minorHAnsi"/>
          <w:sz w:val="24"/>
          <w:szCs w:val="24"/>
        </w:rPr>
        <w:t>lion</w:t>
      </w:r>
      <w:r w:rsidR="00AB041B" w:rsidRPr="00E228B6">
        <w:rPr>
          <w:rFonts w:cstheme="minorHAnsi"/>
          <w:sz w:val="24"/>
          <w:szCs w:val="24"/>
        </w:rPr>
        <w:t xml:space="preserve"> of economic value</w:t>
      </w:r>
      <w:r w:rsidR="00AB041B" w:rsidRPr="00E228B6">
        <w:rPr>
          <w:rFonts w:cstheme="minorHAnsi"/>
          <w:sz w:val="24"/>
          <w:szCs w:val="24"/>
          <w:lang w:val="bg-BG"/>
        </w:rPr>
        <w:t xml:space="preserve"> </w:t>
      </w:r>
      <w:r w:rsidR="00AB041B" w:rsidRPr="00E228B6">
        <w:rPr>
          <w:rFonts w:cstheme="minorHAnsi"/>
          <w:sz w:val="24"/>
          <w:szCs w:val="24"/>
        </w:rPr>
        <w:t xml:space="preserve">in the UK and has a high industry growth.  </w:t>
      </w:r>
    </w:p>
    <w:p w14:paraId="7A75A9BB" w14:textId="77777777" w:rsidR="00F335E1" w:rsidRPr="00E228B6" w:rsidRDefault="00F335E1" w:rsidP="00AB041B">
      <w:pPr>
        <w:rPr>
          <w:rFonts w:cstheme="minorHAnsi"/>
          <w:sz w:val="24"/>
          <w:szCs w:val="24"/>
        </w:rPr>
      </w:pPr>
    </w:p>
    <w:p w14:paraId="2C34A1C1" w14:textId="5BE2831B" w:rsidR="00F335E1" w:rsidRPr="00E228B6" w:rsidRDefault="00F335E1" w:rsidP="00AB041B">
      <w:pPr>
        <w:rPr>
          <w:rFonts w:cstheme="minorHAnsi"/>
          <w:sz w:val="24"/>
          <w:szCs w:val="24"/>
        </w:rPr>
      </w:pPr>
      <w:bookmarkStart w:id="14" w:name="_Hlk143787485"/>
      <w:r w:rsidRPr="00E228B6">
        <w:rPr>
          <w:rFonts w:cstheme="minorHAnsi"/>
          <w:sz w:val="24"/>
          <w:szCs w:val="24"/>
        </w:rPr>
        <w:t>Figure 2: United Kingdom hotels &amp; motels industry value (2016-2021)</w:t>
      </w:r>
    </w:p>
    <w:bookmarkEnd w:id="14"/>
    <w:p w14:paraId="4FF47D36" w14:textId="77777777" w:rsidR="00AB041B" w:rsidRPr="00E228B6" w:rsidRDefault="00AB041B" w:rsidP="00AB041B">
      <w:pPr>
        <w:rPr>
          <w:rFonts w:cstheme="minorHAnsi"/>
          <w:sz w:val="24"/>
          <w:szCs w:val="24"/>
        </w:rPr>
      </w:pPr>
      <w:r w:rsidRPr="00E228B6">
        <w:rPr>
          <w:rFonts w:cstheme="minorHAnsi"/>
          <w:noProof/>
          <w:sz w:val="24"/>
          <w:szCs w:val="24"/>
        </w:rPr>
        <w:drawing>
          <wp:inline distT="0" distB="0" distL="0" distR="0" wp14:anchorId="408D2306" wp14:editId="018564AA">
            <wp:extent cx="5760720" cy="2978785"/>
            <wp:effectExtent l="0" t="0" r="0" b="0"/>
            <wp:docPr id="1095402252" name="Picture 1" descr="A picture containing text, screenshot, numb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02252" name="Picture 1" descr="A picture containing text, screenshot, number, plot&#10;&#10;Description automatically generated"/>
                    <pic:cNvPicPr/>
                  </pic:nvPicPr>
                  <pic:blipFill>
                    <a:blip r:embed="rId13"/>
                    <a:stretch>
                      <a:fillRect/>
                    </a:stretch>
                  </pic:blipFill>
                  <pic:spPr>
                    <a:xfrm>
                      <a:off x="0" y="0"/>
                      <a:ext cx="5760720" cy="2978785"/>
                    </a:xfrm>
                    <a:prstGeom prst="rect">
                      <a:avLst/>
                    </a:prstGeom>
                  </pic:spPr>
                </pic:pic>
              </a:graphicData>
            </a:graphic>
          </wp:inline>
        </w:drawing>
      </w:r>
    </w:p>
    <w:p w14:paraId="5AAE4ABA" w14:textId="519FE430" w:rsidR="00AB041B" w:rsidRPr="00E228B6" w:rsidRDefault="00305CC3" w:rsidP="00AB041B">
      <w:pPr>
        <w:rPr>
          <w:rFonts w:cstheme="minorHAnsi"/>
          <w:sz w:val="24"/>
          <w:szCs w:val="24"/>
          <w:lang w:val="en-US"/>
        </w:rPr>
      </w:pPr>
      <w:r w:rsidRPr="00E228B6">
        <w:rPr>
          <w:rFonts w:cstheme="minorHAnsi"/>
          <w:sz w:val="24"/>
          <w:szCs w:val="24"/>
          <w:lang w:val="en-US"/>
        </w:rPr>
        <w:t xml:space="preserve">                                                                            </w:t>
      </w:r>
      <w:r w:rsidR="00AB041B" w:rsidRPr="00E228B6">
        <w:rPr>
          <w:rFonts w:cstheme="minorHAnsi"/>
          <w:sz w:val="24"/>
          <w:szCs w:val="24"/>
          <w:lang w:val="en-US"/>
        </w:rPr>
        <w:t>Source: Market Line (2023)</w:t>
      </w:r>
    </w:p>
    <w:p w14:paraId="1B61AB1A" w14:textId="7E01DDED" w:rsidR="00AB041B" w:rsidRPr="00E228B6" w:rsidRDefault="00AB041B" w:rsidP="00AB041B">
      <w:pPr>
        <w:rPr>
          <w:rFonts w:cstheme="minorHAnsi"/>
          <w:sz w:val="24"/>
          <w:szCs w:val="24"/>
          <w:lang w:val="bg-BG"/>
        </w:rPr>
      </w:pPr>
      <w:bookmarkStart w:id="15" w:name="_Hlk143767897"/>
      <w:r w:rsidRPr="00E228B6">
        <w:rPr>
          <w:rFonts w:cstheme="minorHAnsi"/>
          <w:sz w:val="24"/>
          <w:szCs w:val="24"/>
        </w:rPr>
        <w:t xml:space="preserve">2.2: Theoretical frameworks/models, and related research issues </w:t>
      </w:r>
      <w:bookmarkEnd w:id="15"/>
    </w:p>
    <w:p w14:paraId="34962294" w14:textId="77777777" w:rsidR="00606BAC" w:rsidRPr="00E228B6" w:rsidRDefault="00606BAC" w:rsidP="00AB041B">
      <w:pPr>
        <w:rPr>
          <w:rFonts w:cstheme="minorHAnsi"/>
          <w:b/>
          <w:bCs/>
          <w:sz w:val="24"/>
          <w:szCs w:val="24"/>
          <w:lang w:val="en-US"/>
        </w:rPr>
      </w:pPr>
    </w:p>
    <w:p w14:paraId="2935A53B" w14:textId="77777777" w:rsidR="00606BAC" w:rsidRPr="00E228B6" w:rsidRDefault="00606BAC" w:rsidP="00AB041B">
      <w:pPr>
        <w:rPr>
          <w:rFonts w:cstheme="minorHAnsi"/>
          <w:b/>
          <w:bCs/>
          <w:sz w:val="24"/>
          <w:szCs w:val="24"/>
          <w:lang w:val="en-US"/>
        </w:rPr>
      </w:pPr>
    </w:p>
    <w:p w14:paraId="1848184E" w14:textId="7EB963C6" w:rsidR="00AB041B" w:rsidRPr="00E228B6" w:rsidRDefault="00AB041B" w:rsidP="00AB041B">
      <w:pPr>
        <w:rPr>
          <w:rFonts w:cstheme="minorHAnsi"/>
          <w:b/>
          <w:bCs/>
          <w:sz w:val="24"/>
          <w:szCs w:val="24"/>
          <w:lang w:val="en-US"/>
        </w:rPr>
      </w:pPr>
      <w:r w:rsidRPr="00E228B6">
        <w:rPr>
          <w:rFonts w:cstheme="minorHAnsi"/>
          <w:b/>
          <w:bCs/>
          <w:sz w:val="24"/>
          <w:szCs w:val="24"/>
          <w:lang w:val="en-US"/>
        </w:rPr>
        <w:t xml:space="preserve">Training and development </w:t>
      </w:r>
    </w:p>
    <w:p w14:paraId="776F7D8E" w14:textId="5A579B00" w:rsidR="00F335E1" w:rsidRPr="00E228B6" w:rsidRDefault="00F335E1" w:rsidP="00F335E1">
      <w:pPr>
        <w:rPr>
          <w:rFonts w:cstheme="minorHAnsi"/>
          <w:sz w:val="24"/>
          <w:szCs w:val="24"/>
          <w:lang w:val="en-US"/>
        </w:rPr>
      </w:pPr>
      <w:r w:rsidRPr="00E228B6">
        <w:rPr>
          <w:rFonts w:cstheme="minorHAnsi"/>
          <w:sz w:val="24"/>
          <w:szCs w:val="24"/>
          <w:lang w:val="en-US"/>
        </w:rPr>
        <w:t xml:space="preserve">According to Goldstein and Ford (2002) and O'Herron and Simonsen (1995), training is a </w:t>
      </w:r>
      <w:r w:rsidR="00B5445D" w:rsidRPr="00E228B6">
        <w:rPr>
          <w:rFonts w:cstheme="minorHAnsi"/>
          <w:sz w:val="24"/>
          <w:szCs w:val="24"/>
          <w:lang w:val="en-US"/>
        </w:rPr>
        <w:t>fitted</w:t>
      </w:r>
      <w:r w:rsidRPr="00E228B6">
        <w:rPr>
          <w:rFonts w:cstheme="minorHAnsi"/>
          <w:sz w:val="24"/>
          <w:szCs w:val="24"/>
          <w:lang w:val="en-US"/>
        </w:rPr>
        <w:t xml:space="preserve"> </w:t>
      </w:r>
      <w:r w:rsidR="00B5445D" w:rsidRPr="00E228B6">
        <w:rPr>
          <w:rFonts w:cstheme="minorHAnsi"/>
          <w:sz w:val="24"/>
          <w:szCs w:val="24"/>
          <w:lang w:val="en-US"/>
        </w:rPr>
        <w:t>tactic</w:t>
      </w:r>
      <w:r w:rsidRPr="00E228B6">
        <w:rPr>
          <w:rFonts w:cstheme="minorHAnsi"/>
          <w:sz w:val="24"/>
          <w:szCs w:val="24"/>
          <w:lang w:val="en-US"/>
        </w:rPr>
        <w:t xml:space="preserve"> </w:t>
      </w:r>
      <w:r w:rsidR="0014096C" w:rsidRPr="00E228B6">
        <w:rPr>
          <w:rFonts w:cstheme="minorHAnsi"/>
          <w:sz w:val="24"/>
          <w:szCs w:val="24"/>
          <w:lang w:val="en-US"/>
        </w:rPr>
        <w:t>for</w:t>
      </w:r>
      <w:r w:rsidRPr="00E228B6">
        <w:rPr>
          <w:rFonts w:cstheme="minorHAnsi"/>
          <w:sz w:val="24"/>
          <w:szCs w:val="24"/>
          <w:lang w:val="en-US"/>
        </w:rPr>
        <w:t xml:space="preserve"> learning and development that increases the </w:t>
      </w:r>
      <w:r w:rsidR="00B5445D" w:rsidRPr="00E228B6">
        <w:rPr>
          <w:rFonts w:cstheme="minorHAnsi"/>
          <w:sz w:val="24"/>
          <w:szCs w:val="24"/>
          <w:lang w:val="en-US"/>
        </w:rPr>
        <w:t>efficiency</w:t>
      </w:r>
      <w:r w:rsidRPr="00E228B6">
        <w:rPr>
          <w:rFonts w:cstheme="minorHAnsi"/>
          <w:sz w:val="24"/>
          <w:szCs w:val="24"/>
          <w:lang w:val="en-US"/>
        </w:rPr>
        <w:t xml:space="preserve"> of individuals, groups, and organisations. Development refers to the successes that result in the </w:t>
      </w:r>
      <w:r w:rsidR="00B5445D" w:rsidRPr="00E228B6">
        <w:rPr>
          <w:rFonts w:cstheme="minorHAnsi"/>
          <w:sz w:val="24"/>
          <w:szCs w:val="24"/>
          <w:lang w:val="en-US"/>
        </w:rPr>
        <w:t>achievement</w:t>
      </w:r>
      <w:r w:rsidRPr="00E228B6">
        <w:rPr>
          <w:rFonts w:cstheme="minorHAnsi"/>
          <w:sz w:val="24"/>
          <w:szCs w:val="24"/>
          <w:lang w:val="en-US"/>
        </w:rPr>
        <w:t xml:space="preserve"> of new knowledge and skills for an employee's personal development. (1999, Garger)</w:t>
      </w:r>
    </w:p>
    <w:p w14:paraId="43C20F99" w14:textId="6F7FA156" w:rsidR="00AB041B" w:rsidRPr="00E228B6" w:rsidRDefault="00B5445D" w:rsidP="00AB041B">
      <w:pPr>
        <w:rPr>
          <w:rFonts w:cstheme="minorHAnsi"/>
          <w:sz w:val="24"/>
          <w:szCs w:val="24"/>
          <w:lang w:val="en-US"/>
        </w:rPr>
      </w:pPr>
      <w:r w:rsidRPr="00E228B6">
        <w:rPr>
          <w:rFonts w:cstheme="minorHAnsi"/>
          <w:sz w:val="24"/>
          <w:szCs w:val="24"/>
          <w:lang w:val="en-US"/>
        </w:rPr>
        <w:t xml:space="preserve">An efficient staff training program, according to Mel Kleiman (2000), is based on the employees' operational skills, managerial competencies, and orientation. </w:t>
      </w:r>
      <w:r w:rsidR="00F335E1" w:rsidRPr="00E228B6">
        <w:rPr>
          <w:rFonts w:cstheme="minorHAnsi"/>
          <w:sz w:val="24"/>
          <w:szCs w:val="24"/>
          <w:lang w:val="en-US"/>
        </w:rPr>
        <w:t>These concepts serve as the cornerstone of any program for staff development.</w:t>
      </w:r>
    </w:p>
    <w:p w14:paraId="404B600F" w14:textId="1C61A272" w:rsidR="00F335E1" w:rsidRPr="00E228B6" w:rsidRDefault="0014096C" w:rsidP="00F335E1">
      <w:pPr>
        <w:rPr>
          <w:rFonts w:cstheme="minorHAnsi"/>
          <w:sz w:val="24"/>
          <w:szCs w:val="24"/>
        </w:rPr>
      </w:pPr>
      <w:r w:rsidRPr="00E228B6">
        <w:rPr>
          <w:rFonts w:cstheme="minorHAnsi"/>
          <w:sz w:val="24"/>
          <w:szCs w:val="24"/>
        </w:rPr>
        <w:t>As n</w:t>
      </w:r>
      <w:r w:rsidR="00B5445D" w:rsidRPr="00E228B6">
        <w:rPr>
          <w:rFonts w:cstheme="minorHAnsi"/>
          <w:sz w:val="24"/>
          <w:szCs w:val="24"/>
        </w:rPr>
        <w:t xml:space="preserve">oted by </w:t>
      </w:r>
      <w:r w:rsidR="00F335E1" w:rsidRPr="00E228B6">
        <w:rPr>
          <w:rFonts w:cstheme="minorHAnsi"/>
          <w:sz w:val="24"/>
          <w:szCs w:val="24"/>
        </w:rPr>
        <w:t xml:space="preserve">Janet Kottke (1999), employee development programmes </w:t>
      </w:r>
      <w:r w:rsidR="00340CC7" w:rsidRPr="00E228B6">
        <w:rPr>
          <w:rFonts w:cstheme="minorHAnsi"/>
          <w:sz w:val="24"/>
          <w:szCs w:val="24"/>
        </w:rPr>
        <w:t>should include</w:t>
      </w:r>
      <w:r w:rsidR="00F335E1" w:rsidRPr="00E228B6">
        <w:rPr>
          <w:rFonts w:cstheme="minorHAnsi"/>
          <w:sz w:val="24"/>
          <w:szCs w:val="24"/>
        </w:rPr>
        <w:t xml:space="preserve"> </w:t>
      </w:r>
      <w:r w:rsidR="00B5445D" w:rsidRPr="00E228B6">
        <w:rPr>
          <w:rFonts w:cstheme="minorHAnsi"/>
          <w:sz w:val="24"/>
          <w:szCs w:val="24"/>
        </w:rPr>
        <w:t>vital</w:t>
      </w:r>
      <w:r w:rsidR="00F335E1" w:rsidRPr="00E228B6">
        <w:rPr>
          <w:rFonts w:cstheme="minorHAnsi"/>
          <w:sz w:val="24"/>
          <w:szCs w:val="24"/>
        </w:rPr>
        <w:t xml:space="preserve"> skills and the right organisational structure to help organisations grow their enterprises. </w:t>
      </w:r>
    </w:p>
    <w:p w14:paraId="26B0FF5C" w14:textId="03E87D74" w:rsidR="00F335E1" w:rsidRPr="00E228B6" w:rsidRDefault="00F335E1" w:rsidP="00F335E1">
      <w:pPr>
        <w:rPr>
          <w:rFonts w:cstheme="minorHAnsi"/>
          <w:sz w:val="24"/>
          <w:szCs w:val="24"/>
        </w:rPr>
      </w:pPr>
      <w:r w:rsidRPr="00E228B6">
        <w:rPr>
          <w:rFonts w:cstheme="minorHAnsi"/>
          <w:sz w:val="24"/>
          <w:szCs w:val="24"/>
        </w:rPr>
        <w:t xml:space="preserve">A training and development programme is a carefully thought-out educational component that uses excellent techniques to share the organisational culture. </w:t>
      </w:r>
      <w:r w:rsidR="00B5445D" w:rsidRPr="00E228B6">
        <w:rPr>
          <w:rFonts w:cstheme="minorHAnsi"/>
          <w:sz w:val="24"/>
          <w:szCs w:val="24"/>
        </w:rPr>
        <w:t>It moves from teaching job-related abilities to teaching business abilities, while also encouraging managing, innovative solutions, and creativity (Meister, 1998).</w:t>
      </w:r>
    </w:p>
    <w:p w14:paraId="6F413314" w14:textId="135B0E24" w:rsidR="00F335E1" w:rsidRPr="00E228B6" w:rsidRDefault="00B5445D" w:rsidP="00F335E1">
      <w:pPr>
        <w:rPr>
          <w:rFonts w:cstheme="minorHAnsi"/>
          <w:sz w:val="24"/>
          <w:szCs w:val="24"/>
        </w:rPr>
      </w:pPr>
      <w:r w:rsidRPr="00E228B6">
        <w:rPr>
          <w:rFonts w:cstheme="minorHAnsi"/>
          <w:sz w:val="24"/>
          <w:szCs w:val="24"/>
        </w:rPr>
        <w:lastRenderedPageBreak/>
        <w:t>Worker</w:t>
      </w:r>
      <w:r w:rsidR="00F335E1" w:rsidRPr="00E228B6">
        <w:rPr>
          <w:rFonts w:cstheme="minorHAnsi"/>
          <w:sz w:val="24"/>
          <w:szCs w:val="24"/>
        </w:rPr>
        <w:t xml:space="preserve"> improvement is guaranteed by a </w:t>
      </w:r>
      <w:r w:rsidRPr="00E228B6">
        <w:rPr>
          <w:rFonts w:cstheme="minorHAnsi"/>
          <w:sz w:val="24"/>
          <w:szCs w:val="24"/>
        </w:rPr>
        <w:t>selection</w:t>
      </w:r>
      <w:r w:rsidR="00F335E1" w:rsidRPr="00E228B6">
        <w:rPr>
          <w:rFonts w:cstheme="minorHAnsi"/>
          <w:sz w:val="24"/>
          <w:szCs w:val="24"/>
        </w:rPr>
        <w:t xml:space="preserve"> of teaching </w:t>
      </w:r>
      <w:r w:rsidRPr="00E228B6">
        <w:rPr>
          <w:rFonts w:cstheme="minorHAnsi"/>
          <w:sz w:val="24"/>
          <w:szCs w:val="24"/>
        </w:rPr>
        <w:t>techniques</w:t>
      </w:r>
      <w:r w:rsidR="00F335E1" w:rsidRPr="00E228B6">
        <w:rPr>
          <w:rFonts w:cstheme="minorHAnsi"/>
          <w:sz w:val="24"/>
          <w:szCs w:val="24"/>
        </w:rPr>
        <w:t xml:space="preserve">, schedules, and </w:t>
      </w:r>
      <w:r w:rsidRPr="00E228B6">
        <w:rPr>
          <w:rFonts w:cstheme="minorHAnsi"/>
          <w:sz w:val="24"/>
          <w:szCs w:val="24"/>
        </w:rPr>
        <w:t>reassuring</w:t>
      </w:r>
      <w:r w:rsidR="00F335E1" w:rsidRPr="00E228B6">
        <w:rPr>
          <w:rFonts w:cstheme="minorHAnsi"/>
          <w:sz w:val="24"/>
          <w:szCs w:val="24"/>
        </w:rPr>
        <w:t xml:space="preserve"> learning settings in employee development programmes (</w:t>
      </w:r>
      <w:proofErr w:type="spellStart"/>
      <w:r w:rsidR="00F335E1" w:rsidRPr="00E228B6">
        <w:rPr>
          <w:rFonts w:cstheme="minorHAnsi"/>
          <w:sz w:val="24"/>
          <w:szCs w:val="24"/>
        </w:rPr>
        <w:t>Gerbamn</w:t>
      </w:r>
      <w:proofErr w:type="spellEnd"/>
      <w:r w:rsidR="00F335E1" w:rsidRPr="00E228B6">
        <w:rPr>
          <w:rFonts w:cstheme="minorHAnsi"/>
          <w:sz w:val="24"/>
          <w:szCs w:val="24"/>
        </w:rPr>
        <w:t xml:space="preserve"> 2000, Kottke 1999, Rosenwald 2000).</w:t>
      </w:r>
    </w:p>
    <w:p w14:paraId="33516B1F" w14:textId="77777777" w:rsidR="00F335E1" w:rsidRPr="00E228B6" w:rsidRDefault="00F335E1" w:rsidP="00F335E1">
      <w:pPr>
        <w:rPr>
          <w:rFonts w:cstheme="minorHAnsi"/>
          <w:sz w:val="24"/>
          <w:szCs w:val="24"/>
        </w:rPr>
      </w:pPr>
    </w:p>
    <w:p w14:paraId="13C4A914" w14:textId="68A1BCAA" w:rsidR="00AB041B" w:rsidRPr="00E228B6" w:rsidRDefault="00AB041B" w:rsidP="00AB041B">
      <w:pPr>
        <w:rPr>
          <w:rFonts w:cstheme="minorHAnsi"/>
          <w:sz w:val="24"/>
          <w:szCs w:val="24"/>
          <w:lang w:val="en-US"/>
        </w:rPr>
      </w:pPr>
      <w:r w:rsidRPr="00E228B6">
        <w:rPr>
          <w:rFonts w:cstheme="minorHAnsi"/>
          <w:sz w:val="24"/>
          <w:szCs w:val="24"/>
        </w:rPr>
        <w:t xml:space="preserve">Training and development are the </w:t>
      </w:r>
      <w:r w:rsidR="00F335E1" w:rsidRPr="00E228B6">
        <w:rPr>
          <w:rFonts w:cstheme="minorHAnsi"/>
          <w:sz w:val="24"/>
          <w:szCs w:val="24"/>
        </w:rPr>
        <w:t>piloting</w:t>
      </w:r>
      <w:r w:rsidRPr="00E228B6">
        <w:rPr>
          <w:rFonts w:cstheme="minorHAnsi"/>
          <w:sz w:val="24"/>
          <w:szCs w:val="24"/>
        </w:rPr>
        <w:t xml:space="preserve"> force</w:t>
      </w:r>
      <w:r w:rsidR="0014096C" w:rsidRPr="00E228B6">
        <w:rPr>
          <w:rFonts w:cstheme="minorHAnsi"/>
          <w:sz w:val="24"/>
          <w:szCs w:val="24"/>
        </w:rPr>
        <w:t>s</w:t>
      </w:r>
      <w:r w:rsidRPr="00E228B6">
        <w:rPr>
          <w:rFonts w:cstheme="minorHAnsi"/>
          <w:sz w:val="24"/>
          <w:szCs w:val="24"/>
        </w:rPr>
        <w:t xml:space="preserve"> to </w:t>
      </w:r>
      <w:r w:rsidR="00F335E1" w:rsidRPr="00E228B6">
        <w:rPr>
          <w:rFonts w:cstheme="minorHAnsi"/>
          <w:sz w:val="24"/>
          <w:szCs w:val="24"/>
        </w:rPr>
        <w:t>progress</w:t>
      </w:r>
      <w:r w:rsidRPr="00E228B6">
        <w:rPr>
          <w:rFonts w:cstheme="minorHAnsi"/>
          <w:sz w:val="24"/>
          <w:szCs w:val="24"/>
        </w:rPr>
        <w:t xml:space="preserve"> Human Capital within hospitality only if it is </w:t>
      </w:r>
      <w:r w:rsidR="00F335E1" w:rsidRPr="00E228B6">
        <w:rPr>
          <w:rFonts w:cstheme="minorHAnsi"/>
          <w:sz w:val="24"/>
          <w:szCs w:val="24"/>
        </w:rPr>
        <w:t>identified</w:t>
      </w:r>
      <w:r w:rsidRPr="00E228B6">
        <w:rPr>
          <w:rFonts w:cstheme="minorHAnsi"/>
          <w:sz w:val="24"/>
          <w:szCs w:val="24"/>
        </w:rPr>
        <w:t xml:space="preserve"> as an </w:t>
      </w:r>
      <w:r w:rsidR="00F335E1" w:rsidRPr="00E228B6">
        <w:rPr>
          <w:rFonts w:cstheme="minorHAnsi"/>
          <w:sz w:val="24"/>
          <w:szCs w:val="24"/>
        </w:rPr>
        <w:t>asset</w:t>
      </w:r>
      <w:r w:rsidRPr="00E228B6">
        <w:rPr>
          <w:rFonts w:cstheme="minorHAnsi"/>
          <w:sz w:val="24"/>
          <w:szCs w:val="24"/>
        </w:rPr>
        <w:t xml:space="preserve"> rather than </w:t>
      </w:r>
      <w:r w:rsidR="006011C7" w:rsidRPr="00E228B6">
        <w:rPr>
          <w:rFonts w:cstheme="minorHAnsi"/>
          <w:sz w:val="24"/>
          <w:szCs w:val="24"/>
        </w:rPr>
        <w:t>a</w:t>
      </w:r>
      <w:r w:rsidRPr="00E228B6">
        <w:rPr>
          <w:rFonts w:cstheme="minorHAnsi"/>
          <w:sz w:val="24"/>
          <w:szCs w:val="24"/>
        </w:rPr>
        <w:t xml:space="preserve"> </w:t>
      </w:r>
      <w:r w:rsidR="006011C7" w:rsidRPr="00E228B6">
        <w:rPr>
          <w:rFonts w:cstheme="minorHAnsi"/>
          <w:sz w:val="24"/>
          <w:szCs w:val="24"/>
        </w:rPr>
        <w:t>cost</w:t>
      </w:r>
      <w:r w:rsidRPr="00E228B6">
        <w:rPr>
          <w:rFonts w:cstheme="minorHAnsi"/>
          <w:sz w:val="24"/>
          <w:szCs w:val="24"/>
        </w:rPr>
        <w:t xml:space="preserve"> (</w:t>
      </w:r>
      <w:proofErr w:type="spellStart"/>
      <w:r w:rsidRPr="00E228B6">
        <w:rPr>
          <w:rFonts w:cstheme="minorHAnsi"/>
          <w:sz w:val="24"/>
          <w:szCs w:val="24"/>
        </w:rPr>
        <w:t>Namasivayan</w:t>
      </w:r>
      <w:proofErr w:type="spellEnd"/>
      <w:r w:rsidRPr="00E228B6">
        <w:rPr>
          <w:rFonts w:cstheme="minorHAnsi"/>
          <w:sz w:val="24"/>
          <w:szCs w:val="24"/>
        </w:rPr>
        <w:t xml:space="preserve"> &amp; </w:t>
      </w:r>
      <w:proofErr w:type="spellStart"/>
      <w:r w:rsidRPr="00E228B6">
        <w:rPr>
          <w:rFonts w:cstheme="minorHAnsi"/>
          <w:sz w:val="24"/>
          <w:szCs w:val="24"/>
        </w:rPr>
        <w:t>Denizci</w:t>
      </w:r>
      <w:proofErr w:type="spellEnd"/>
      <w:r w:rsidRPr="00E228B6">
        <w:rPr>
          <w:rFonts w:cstheme="minorHAnsi"/>
          <w:sz w:val="24"/>
          <w:szCs w:val="24"/>
        </w:rPr>
        <w:t xml:space="preserve">, 2006). In addition, hospitality organizations will recognize workers as the most valuable commodity and </w:t>
      </w:r>
      <w:r w:rsidR="006011C7" w:rsidRPr="00E228B6">
        <w:rPr>
          <w:rFonts w:cstheme="minorHAnsi"/>
          <w:sz w:val="24"/>
          <w:szCs w:val="24"/>
        </w:rPr>
        <w:t>inspire</w:t>
      </w:r>
      <w:r w:rsidRPr="00E228B6">
        <w:rPr>
          <w:rFonts w:cstheme="minorHAnsi"/>
          <w:sz w:val="24"/>
          <w:szCs w:val="24"/>
        </w:rPr>
        <w:t xml:space="preserve"> a philosophy of preparation and learning</w:t>
      </w:r>
      <w:r w:rsidR="006011C7" w:rsidRPr="00E228B6">
        <w:rPr>
          <w:rFonts w:cstheme="minorHAnsi"/>
          <w:sz w:val="24"/>
          <w:szCs w:val="24"/>
        </w:rPr>
        <w:t xml:space="preserve">. This will encourage positive individual and organisational results by developing and enhancing the workforce's knowledge, skills, and abilities (Young et al., 2005). </w:t>
      </w:r>
      <w:r w:rsidRPr="00E228B6">
        <w:rPr>
          <w:rFonts w:cstheme="minorHAnsi"/>
          <w:sz w:val="24"/>
          <w:szCs w:val="24"/>
        </w:rPr>
        <w:t xml:space="preserve"> Such findings would also extend to mid-level hospitality workers viewed as non-complex employment, which need lower rates of human resources relative to other industries (Sturman, 2001).</w:t>
      </w:r>
    </w:p>
    <w:p w14:paraId="7A971B69" w14:textId="77777777" w:rsidR="00AB041B" w:rsidRPr="00E228B6" w:rsidRDefault="00AB041B" w:rsidP="00AB041B">
      <w:pPr>
        <w:rPr>
          <w:rFonts w:cstheme="minorHAnsi"/>
          <w:sz w:val="24"/>
          <w:szCs w:val="24"/>
          <w:lang w:val="en-US"/>
        </w:rPr>
      </w:pPr>
    </w:p>
    <w:p w14:paraId="4B7111DB" w14:textId="6B78FD54" w:rsidR="00AB041B" w:rsidRPr="00E228B6" w:rsidRDefault="00AB041B" w:rsidP="006011C7">
      <w:pPr>
        <w:rPr>
          <w:rFonts w:cstheme="minorHAnsi"/>
          <w:sz w:val="24"/>
          <w:szCs w:val="24"/>
          <w:lang w:val="en-US"/>
        </w:rPr>
      </w:pPr>
      <w:r w:rsidRPr="00E228B6">
        <w:rPr>
          <w:rFonts w:cstheme="minorHAnsi"/>
          <w:sz w:val="24"/>
          <w:szCs w:val="24"/>
        </w:rPr>
        <w:t xml:space="preserve">However, the hospitality industry is considered to have low rates of expenditure </w:t>
      </w:r>
      <w:r w:rsidR="00AD42B6" w:rsidRPr="00E228B6">
        <w:rPr>
          <w:rFonts w:cstheme="minorHAnsi"/>
          <w:sz w:val="24"/>
          <w:szCs w:val="24"/>
        </w:rPr>
        <w:t>o</w:t>
      </w:r>
      <w:r w:rsidRPr="00E228B6">
        <w:rPr>
          <w:rFonts w:cstheme="minorHAnsi"/>
          <w:sz w:val="24"/>
          <w:szCs w:val="24"/>
        </w:rPr>
        <w:t xml:space="preserve">n human resources, indicating </w:t>
      </w:r>
      <w:r w:rsidR="00AD42B6" w:rsidRPr="00E228B6">
        <w:rPr>
          <w:rFonts w:cstheme="minorHAnsi"/>
          <w:sz w:val="24"/>
          <w:szCs w:val="24"/>
        </w:rPr>
        <w:t>a</w:t>
      </w:r>
      <w:r w:rsidRPr="00E228B6">
        <w:rPr>
          <w:rFonts w:cstheme="minorHAnsi"/>
          <w:sz w:val="24"/>
          <w:szCs w:val="24"/>
        </w:rPr>
        <w:t xml:space="preserve"> shortage of preparation learning and growth initiatives (Baum, 2006).</w:t>
      </w:r>
      <w:r w:rsidRPr="00E228B6">
        <w:rPr>
          <w:rFonts w:cstheme="minorHAnsi"/>
          <w:sz w:val="24"/>
          <w:szCs w:val="24"/>
          <w:lang w:val="bg-BG"/>
        </w:rPr>
        <w:t xml:space="preserve"> </w:t>
      </w:r>
      <w:r w:rsidR="006011C7" w:rsidRPr="00E228B6">
        <w:rPr>
          <w:rFonts w:cstheme="minorHAnsi"/>
          <w:sz w:val="24"/>
          <w:szCs w:val="24"/>
          <w:lang w:val="bg-BG"/>
        </w:rPr>
        <w:t xml:space="preserve">According to Yeung (2006) and Huang et al. (2007), one of the key motivations </w:t>
      </w:r>
      <w:r w:rsidR="0014096C" w:rsidRPr="00E228B6">
        <w:rPr>
          <w:rFonts w:cstheme="minorHAnsi"/>
          <w:sz w:val="24"/>
          <w:szCs w:val="24"/>
          <w:lang w:val="bg-BG"/>
        </w:rPr>
        <w:t>for achieving</w:t>
      </w:r>
      <w:r w:rsidR="006011C7" w:rsidRPr="00E228B6">
        <w:rPr>
          <w:rFonts w:cstheme="minorHAnsi"/>
          <w:sz w:val="24"/>
          <w:szCs w:val="24"/>
          <w:lang w:val="bg-BG"/>
        </w:rPr>
        <w:t xml:space="preserve"> competitiveness and boost</w:t>
      </w:r>
      <w:r w:rsidR="0014096C" w:rsidRPr="00E228B6">
        <w:rPr>
          <w:rFonts w:cstheme="minorHAnsi"/>
          <w:sz w:val="24"/>
          <w:szCs w:val="24"/>
          <w:lang w:val="bg-BG"/>
        </w:rPr>
        <w:t>ing</w:t>
      </w:r>
      <w:r w:rsidR="006011C7" w:rsidRPr="00E228B6">
        <w:rPr>
          <w:rFonts w:cstheme="minorHAnsi"/>
          <w:sz w:val="24"/>
          <w:szCs w:val="24"/>
          <w:lang w:val="bg-BG"/>
        </w:rPr>
        <w:t xml:space="preserve"> productivity and adaptation is the changing environment that hotels must adapt to. This environment leads hotels to seek improvements in quality and reputation, efficiency, and the occurrence of innovations</w:t>
      </w:r>
      <w:r w:rsidR="006011C7" w:rsidRPr="00E228B6">
        <w:rPr>
          <w:rFonts w:cstheme="minorHAnsi"/>
          <w:sz w:val="24"/>
          <w:szCs w:val="24"/>
          <w:lang w:val="en-US"/>
        </w:rPr>
        <w:t>.</w:t>
      </w:r>
      <w:r w:rsidR="00E35BB9" w:rsidRPr="00E228B6">
        <w:rPr>
          <w:rFonts w:cstheme="minorHAnsi"/>
          <w:sz w:val="24"/>
          <w:szCs w:val="24"/>
          <w:lang w:val="en-US"/>
        </w:rPr>
        <w:t xml:space="preserve"> </w:t>
      </w:r>
      <w:r w:rsidR="006011C7" w:rsidRPr="00E228B6">
        <w:rPr>
          <w:rFonts w:cstheme="minorHAnsi"/>
          <w:sz w:val="24"/>
          <w:szCs w:val="24"/>
          <w:lang w:val="bg-BG"/>
        </w:rPr>
        <w:t xml:space="preserve">Among other styles of preparation, internal to a company or external, training can take many different forms, including structured off-the-job preparation, recruitment and apprenticeships, informal on-the-job training, and cross-training (Lee-Ross &amp; Pryce, 2010). They also vary in terms of duration, consistency, </w:t>
      </w:r>
      <w:r w:rsidR="00340CC7" w:rsidRPr="00E228B6">
        <w:rPr>
          <w:rFonts w:cstheme="minorHAnsi"/>
          <w:sz w:val="24"/>
          <w:szCs w:val="24"/>
          <w:lang w:val="en-US"/>
        </w:rPr>
        <w:t xml:space="preserve">length, cost </w:t>
      </w:r>
      <w:r w:rsidR="006011C7" w:rsidRPr="00E228B6">
        <w:rPr>
          <w:rFonts w:cstheme="minorHAnsi"/>
          <w:sz w:val="24"/>
          <w:szCs w:val="24"/>
          <w:lang w:val="bg-BG"/>
        </w:rPr>
        <w:t>and intensity (Chiang et al., 2005</w:t>
      </w:r>
      <w:r w:rsidR="00340CC7" w:rsidRPr="00E228B6">
        <w:rPr>
          <w:rFonts w:cstheme="minorHAnsi"/>
          <w:sz w:val="24"/>
          <w:szCs w:val="24"/>
          <w:lang w:val="en-US"/>
        </w:rPr>
        <w:t>,</w:t>
      </w:r>
      <w:r w:rsidR="006011C7" w:rsidRPr="00E228B6">
        <w:rPr>
          <w:rFonts w:cstheme="minorHAnsi"/>
          <w:sz w:val="24"/>
          <w:szCs w:val="24"/>
          <w:lang w:val="bg-BG"/>
        </w:rPr>
        <w:t xml:space="preserve"> Thacker &amp; Blanchard, 2006). </w:t>
      </w:r>
    </w:p>
    <w:p w14:paraId="6D45170D" w14:textId="27E04175" w:rsidR="00992627" w:rsidRPr="00E228B6" w:rsidRDefault="00992627" w:rsidP="00AB041B">
      <w:pPr>
        <w:rPr>
          <w:rFonts w:cstheme="minorHAnsi"/>
          <w:sz w:val="24"/>
          <w:szCs w:val="24"/>
        </w:rPr>
      </w:pPr>
      <w:r w:rsidRPr="00E228B6">
        <w:rPr>
          <w:rFonts w:cstheme="minorHAnsi"/>
          <w:sz w:val="24"/>
          <w:szCs w:val="24"/>
        </w:rPr>
        <w:t xml:space="preserve">Employee commitment, involvement, </w:t>
      </w:r>
      <w:r w:rsidR="00340CC7" w:rsidRPr="00E228B6">
        <w:rPr>
          <w:rFonts w:cstheme="minorHAnsi"/>
          <w:sz w:val="24"/>
          <w:szCs w:val="24"/>
        </w:rPr>
        <w:t>self-perception</w:t>
      </w:r>
      <w:r w:rsidRPr="00E228B6">
        <w:rPr>
          <w:rFonts w:cstheme="minorHAnsi"/>
          <w:sz w:val="24"/>
          <w:szCs w:val="24"/>
        </w:rPr>
        <w:t xml:space="preserve"> and </w:t>
      </w:r>
      <w:r w:rsidR="00340CC7" w:rsidRPr="00E228B6">
        <w:rPr>
          <w:rFonts w:cstheme="minorHAnsi"/>
          <w:sz w:val="24"/>
          <w:szCs w:val="24"/>
        </w:rPr>
        <w:t>affinity</w:t>
      </w:r>
      <w:r w:rsidRPr="00E228B6">
        <w:rPr>
          <w:rFonts w:cstheme="minorHAnsi"/>
          <w:sz w:val="24"/>
          <w:szCs w:val="24"/>
        </w:rPr>
        <w:t xml:space="preserve"> with the organisation, enhancement of feelings such as being valued and trusted by the organisation</w:t>
      </w:r>
      <w:r w:rsidR="00340CC7" w:rsidRPr="00E228B6">
        <w:rPr>
          <w:rFonts w:cstheme="minorHAnsi"/>
          <w:sz w:val="24"/>
          <w:szCs w:val="24"/>
        </w:rPr>
        <w:t xml:space="preserve"> suggests Buckley &amp; Caple</w:t>
      </w:r>
      <w:r w:rsidR="00E35BB9" w:rsidRPr="00E228B6">
        <w:rPr>
          <w:rFonts w:cstheme="minorHAnsi"/>
          <w:sz w:val="24"/>
          <w:szCs w:val="24"/>
          <w:lang w:val="bg-BG"/>
        </w:rPr>
        <w:t xml:space="preserve"> </w:t>
      </w:r>
      <w:r w:rsidR="00340CC7" w:rsidRPr="00E228B6">
        <w:rPr>
          <w:rFonts w:cstheme="minorHAnsi"/>
          <w:sz w:val="24"/>
          <w:szCs w:val="24"/>
        </w:rPr>
        <w:t xml:space="preserve">(2008) </w:t>
      </w:r>
      <w:r w:rsidR="00E35BB9" w:rsidRPr="00E228B6">
        <w:rPr>
          <w:rFonts w:cstheme="minorHAnsi"/>
          <w:sz w:val="24"/>
          <w:szCs w:val="24"/>
        </w:rPr>
        <w:t>and Nadeem</w:t>
      </w:r>
      <w:r w:rsidR="00F178A4" w:rsidRPr="00E228B6">
        <w:rPr>
          <w:rFonts w:cstheme="minorHAnsi"/>
          <w:sz w:val="24"/>
          <w:szCs w:val="24"/>
        </w:rPr>
        <w:t xml:space="preserve"> (</w:t>
      </w:r>
      <w:r w:rsidR="00340CC7" w:rsidRPr="00E228B6">
        <w:rPr>
          <w:rFonts w:cstheme="minorHAnsi"/>
          <w:sz w:val="24"/>
          <w:szCs w:val="24"/>
        </w:rPr>
        <w:t>2010</w:t>
      </w:r>
      <w:r w:rsidR="00F178A4" w:rsidRPr="00E228B6">
        <w:rPr>
          <w:rFonts w:cstheme="minorHAnsi"/>
          <w:sz w:val="24"/>
          <w:szCs w:val="24"/>
        </w:rPr>
        <w:t>)</w:t>
      </w:r>
      <w:r w:rsidRPr="00E228B6">
        <w:rPr>
          <w:rFonts w:cstheme="minorHAnsi"/>
          <w:sz w:val="24"/>
          <w:szCs w:val="24"/>
        </w:rPr>
        <w:t>, and increased employee job satisfaction are all outcomes of perceived organisational support (Santos &amp; Stuart, 2003; Washington, Feinstein &amp; Busser, 2003; Young et al., 2005).</w:t>
      </w:r>
    </w:p>
    <w:p w14:paraId="4213EFFB" w14:textId="4DB98D10" w:rsidR="006011C7" w:rsidRPr="00E228B6" w:rsidRDefault="006011C7" w:rsidP="00AB041B">
      <w:pPr>
        <w:rPr>
          <w:rFonts w:cstheme="minorHAnsi"/>
          <w:sz w:val="24"/>
          <w:szCs w:val="24"/>
        </w:rPr>
      </w:pPr>
      <w:r w:rsidRPr="00E228B6">
        <w:rPr>
          <w:rFonts w:cstheme="minorHAnsi"/>
          <w:sz w:val="24"/>
          <w:szCs w:val="24"/>
        </w:rPr>
        <w:t>Additionally, these elements may have an impact on how</w:t>
      </w:r>
      <w:r w:rsidR="00E35BB9" w:rsidRPr="00E228B6">
        <w:rPr>
          <w:rFonts w:cstheme="minorHAnsi"/>
          <w:sz w:val="24"/>
          <w:szCs w:val="24"/>
        </w:rPr>
        <w:t xml:space="preserve"> </w:t>
      </w:r>
      <w:r w:rsidR="00E35BB9" w:rsidRPr="00E228B6">
        <w:rPr>
          <w:rFonts w:cstheme="minorHAnsi"/>
          <w:sz w:val="24"/>
          <w:szCs w:val="24"/>
          <w:lang w:val="en-US"/>
        </w:rPr>
        <w:t>employees</w:t>
      </w:r>
      <w:r w:rsidRPr="00E228B6">
        <w:rPr>
          <w:rFonts w:cstheme="minorHAnsi"/>
          <w:sz w:val="24"/>
          <w:szCs w:val="24"/>
        </w:rPr>
        <w:t xml:space="preserve"> learn and how their knowledge, abilities, and skills develop</w:t>
      </w:r>
      <w:r w:rsidR="00992627" w:rsidRPr="00E228B6">
        <w:rPr>
          <w:rFonts w:cstheme="minorHAnsi"/>
          <w:sz w:val="24"/>
          <w:szCs w:val="24"/>
        </w:rPr>
        <w:t xml:space="preserve"> suggested by </w:t>
      </w:r>
      <w:r w:rsidRPr="00E228B6">
        <w:rPr>
          <w:rFonts w:cstheme="minorHAnsi"/>
          <w:sz w:val="24"/>
          <w:szCs w:val="24"/>
        </w:rPr>
        <w:t xml:space="preserve">Yaw </w:t>
      </w:r>
      <w:r w:rsidR="00992627" w:rsidRPr="00E228B6">
        <w:rPr>
          <w:rFonts w:cstheme="minorHAnsi"/>
          <w:sz w:val="24"/>
          <w:szCs w:val="24"/>
        </w:rPr>
        <w:t>(</w:t>
      </w:r>
      <w:r w:rsidRPr="00E228B6">
        <w:rPr>
          <w:rFonts w:cstheme="minorHAnsi"/>
          <w:sz w:val="24"/>
          <w:szCs w:val="24"/>
        </w:rPr>
        <w:t xml:space="preserve">2008). Therefore, </w:t>
      </w:r>
      <w:r w:rsidR="0014096C" w:rsidRPr="00E228B6">
        <w:rPr>
          <w:rFonts w:cstheme="minorHAnsi"/>
          <w:sz w:val="24"/>
          <w:szCs w:val="24"/>
        </w:rPr>
        <w:t>there must be</w:t>
      </w:r>
      <w:r w:rsidRPr="00E228B6">
        <w:rPr>
          <w:rFonts w:cstheme="minorHAnsi"/>
          <w:sz w:val="24"/>
          <w:szCs w:val="24"/>
        </w:rPr>
        <w:t xml:space="preserve"> a suitable learning </w:t>
      </w:r>
      <w:r w:rsidR="00F178A4" w:rsidRPr="00E228B6">
        <w:rPr>
          <w:rFonts w:cstheme="minorHAnsi"/>
          <w:sz w:val="24"/>
          <w:szCs w:val="24"/>
        </w:rPr>
        <w:t>environ</w:t>
      </w:r>
      <w:r w:rsidR="0014096C" w:rsidRPr="00E228B6">
        <w:rPr>
          <w:rFonts w:cstheme="minorHAnsi"/>
          <w:sz w:val="24"/>
          <w:szCs w:val="24"/>
        </w:rPr>
        <w:t>ment</w:t>
      </w:r>
      <w:r w:rsidRPr="00E228B6">
        <w:rPr>
          <w:rFonts w:cstheme="minorHAnsi"/>
          <w:sz w:val="24"/>
          <w:szCs w:val="24"/>
        </w:rPr>
        <w:t xml:space="preserve"> because it can </w:t>
      </w:r>
      <w:r w:rsidR="00F178A4" w:rsidRPr="00E228B6">
        <w:rPr>
          <w:rFonts w:cstheme="minorHAnsi"/>
          <w:sz w:val="24"/>
          <w:szCs w:val="24"/>
        </w:rPr>
        <w:t>adopt</w:t>
      </w:r>
      <w:r w:rsidRPr="00E228B6">
        <w:rPr>
          <w:rFonts w:cstheme="minorHAnsi"/>
          <w:sz w:val="24"/>
          <w:szCs w:val="24"/>
        </w:rPr>
        <w:t xml:space="preserve"> both the level of training </w:t>
      </w:r>
      <w:r w:rsidR="00992627" w:rsidRPr="00E228B6">
        <w:rPr>
          <w:rFonts w:cstheme="minorHAnsi"/>
          <w:sz w:val="24"/>
          <w:szCs w:val="24"/>
        </w:rPr>
        <w:t>incentive</w:t>
      </w:r>
      <w:r w:rsidRPr="00E228B6">
        <w:rPr>
          <w:rFonts w:cstheme="minorHAnsi"/>
          <w:sz w:val="24"/>
          <w:szCs w:val="24"/>
        </w:rPr>
        <w:t xml:space="preserve"> and employee engagement in training and development. (Mischkind, Sirota, &amp; Irwin, 2005).</w:t>
      </w:r>
    </w:p>
    <w:p w14:paraId="44D80A9D" w14:textId="77777777" w:rsidR="00E228B6" w:rsidRDefault="00E228B6" w:rsidP="00AB041B">
      <w:pPr>
        <w:rPr>
          <w:rFonts w:cstheme="minorHAnsi"/>
          <w:sz w:val="24"/>
          <w:szCs w:val="24"/>
        </w:rPr>
      </w:pPr>
      <w:bookmarkStart w:id="16" w:name="_Hlk143787506"/>
    </w:p>
    <w:p w14:paraId="62B52561" w14:textId="77777777" w:rsidR="00E228B6" w:rsidRDefault="00E228B6" w:rsidP="00AB041B">
      <w:pPr>
        <w:rPr>
          <w:rFonts w:cstheme="minorHAnsi"/>
          <w:sz w:val="24"/>
          <w:szCs w:val="24"/>
        </w:rPr>
      </w:pPr>
    </w:p>
    <w:p w14:paraId="5E259F14" w14:textId="77777777" w:rsidR="00E228B6" w:rsidRDefault="00E228B6" w:rsidP="00AB041B">
      <w:pPr>
        <w:rPr>
          <w:rFonts w:cstheme="minorHAnsi"/>
          <w:sz w:val="24"/>
          <w:szCs w:val="24"/>
        </w:rPr>
      </w:pPr>
    </w:p>
    <w:p w14:paraId="627D2CFD" w14:textId="5A67E0BD" w:rsidR="006011C7" w:rsidRPr="00E228B6" w:rsidRDefault="006011C7" w:rsidP="00AB041B">
      <w:pPr>
        <w:rPr>
          <w:rFonts w:cstheme="minorHAnsi"/>
          <w:sz w:val="24"/>
          <w:szCs w:val="24"/>
        </w:rPr>
      </w:pPr>
      <w:r w:rsidRPr="00E228B6">
        <w:rPr>
          <w:rFonts w:cstheme="minorHAnsi"/>
          <w:sz w:val="24"/>
          <w:szCs w:val="24"/>
        </w:rPr>
        <w:lastRenderedPageBreak/>
        <w:t xml:space="preserve">Figure 3: Training and Development </w:t>
      </w:r>
      <w:r w:rsidR="00FD171D" w:rsidRPr="00E228B6">
        <w:rPr>
          <w:rFonts w:cstheme="minorHAnsi"/>
          <w:sz w:val="24"/>
          <w:szCs w:val="24"/>
        </w:rPr>
        <w:t>program</w:t>
      </w:r>
      <w:r w:rsidR="0014096C" w:rsidRPr="00E228B6">
        <w:rPr>
          <w:rFonts w:cstheme="minorHAnsi"/>
          <w:sz w:val="24"/>
          <w:szCs w:val="24"/>
        </w:rPr>
        <w:t xml:space="preserve">'s </w:t>
      </w:r>
      <w:r w:rsidR="00FD171D" w:rsidRPr="00E228B6">
        <w:rPr>
          <w:rFonts w:cstheme="minorHAnsi"/>
          <w:sz w:val="24"/>
          <w:szCs w:val="24"/>
        </w:rPr>
        <w:t>benefits</w:t>
      </w:r>
    </w:p>
    <w:bookmarkEnd w:id="16"/>
    <w:p w14:paraId="1F43B9F3" w14:textId="77777777" w:rsidR="00AB041B" w:rsidRPr="00E228B6" w:rsidRDefault="00AB041B" w:rsidP="00AB041B">
      <w:pPr>
        <w:rPr>
          <w:rFonts w:cstheme="minorHAnsi"/>
          <w:sz w:val="24"/>
          <w:szCs w:val="24"/>
        </w:rPr>
      </w:pPr>
      <w:r w:rsidRPr="00E228B6">
        <w:rPr>
          <w:rFonts w:cstheme="minorHAnsi"/>
          <w:noProof/>
          <w:sz w:val="24"/>
          <w:szCs w:val="24"/>
        </w:rPr>
        <w:drawing>
          <wp:inline distT="0" distB="0" distL="0" distR="0" wp14:anchorId="75738C2C" wp14:editId="6CD55996">
            <wp:extent cx="5753100" cy="1971675"/>
            <wp:effectExtent l="0" t="0" r="0" b="9525"/>
            <wp:docPr id="262085572"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85572" name="Picture 1" descr="A picture containing text, font, line, screenshot&#10;&#10;Description automatically generated"/>
                    <pic:cNvPicPr/>
                  </pic:nvPicPr>
                  <pic:blipFill>
                    <a:blip r:embed="rId14"/>
                    <a:stretch>
                      <a:fillRect/>
                    </a:stretch>
                  </pic:blipFill>
                  <pic:spPr>
                    <a:xfrm>
                      <a:off x="0" y="0"/>
                      <a:ext cx="5753100" cy="1971675"/>
                    </a:xfrm>
                    <a:prstGeom prst="rect">
                      <a:avLst/>
                    </a:prstGeom>
                  </pic:spPr>
                </pic:pic>
              </a:graphicData>
            </a:graphic>
          </wp:inline>
        </w:drawing>
      </w:r>
    </w:p>
    <w:p w14:paraId="59444575" w14:textId="1721196C" w:rsidR="00AB041B" w:rsidRPr="00E228B6" w:rsidRDefault="00AB041B" w:rsidP="00AB041B">
      <w:pPr>
        <w:rPr>
          <w:rFonts w:cstheme="minorHAnsi"/>
          <w:sz w:val="24"/>
          <w:szCs w:val="24"/>
        </w:rPr>
      </w:pPr>
      <w:r w:rsidRPr="00E228B6">
        <w:rPr>
          <w:rFonts w:cstheme="minorHAnsi"/>
          <w:sz w:val="24"/>
          <w:szCs w:val="24"/>
        </w:rPr>
        <w:t>Source: European Journal of Business and Management (2013)</w:t>
      </w:r>
    </w:p>
    <w:p w14:paraId="23684BE9" w14:textId="68034F71" w:rsidR="006011C7" w:rsidRPr="00E228B6" w:rsidRDefault="006011C7" w:rsidP="00AB041B">
      <w:pPr>
        <w:rPr>
          <w:rFonts w:cstheme="minorHAnsi"/>
          <w:sz w:val="24"/>
          <w:szCs w:val="24"/>
        </w:rPr>
      </w:pPr>
      <w:r w:rsidRPr="00E228B6">
        <w:rPr>
          <w:rFonts w:cstheme="minorHAnsi"/>
          <w:sz w:val="24"/>
          <w:szCs w:val="24"/>
        </w:rPr>
        <w:t xml:space="preserve">Any organisation that invests in training and development sees two benefits. Investment in training and efficient use of skilled workers </w:t>
      </w:r>
      <w:r w:rsidR="00992627" w:rsidRPr="00E228B6">
        <w:rPr>
          <w:rFonts w:cstheme="minorHAnsi"/>
          <w:sz w:val="24"/>
          <w:szCs w:val="24"/>
        </w:rPr>
        <w:t>advantages</w:t>
      </w:r>
      <w:r w:rsidRPr="00E228B6">
        <w:rPr>
          <w:rFonts w:cstheme="minorHAnsi"/>
          <w:sz w:val="24"/>
          <w:szCs w:val="24"/>
        </w:rPr>
        <w:t xml:space="preserve"> both the </w:t>
      </w:r>
      <w:r w:rsidR="00992627" w:rsidRPr="00E228B6">
        <w:rPr>
          <w:rFonts w:cstheme="minorHAnsi"/>
          <w:sz w:val="24"/>
          <w:szCs w:val="24"/>
        </w:rPr>
        <w:t>establishment</w:t>
      </w:r>
      <w:r w:rsidRPr="00E228B6">
        <w:rPr>
          <w:rFonts w:cstheme="minorHAnsi"/>
          <w:sz w:val="24"/>
          <w:szCs w:val="24"/>
        </w:rPr>
        <w:t xml:space="preserve"> and the individual </w:t>
      </w:r>
      <w:r w:rsidR="00992627" w:rsidRPr="00E228B6">
        <w:rPr>
          <w:rFonts w:cstheme="minorHAnsi"/>
          <w:sz w:val="24"/>
          <w:szCs w:val="24"/>
        </w:rPr>
        <w:t>worker</w:t>
      </w:r>
      <w:r w:rsidRPr="00E228B6">
        <w:rPr>
          <w:rFonts w:cstheme="minorHAnsi"/>
          <w:sz w:val="24"/>
          <w:szCs w:val="24"/>
        </w:rPr>
        <w:t xml:space="preserve">. These potential benefits can be divided into three categories: employment-related, career-related, and </w:t>
      </w:r>
      <w:r w:rsidR="00992627" w:rsidRPr="00E228B6">
        <w:rPr>
          <w:rFonts w:cstheme="minorHAnsi"/>
          <w:sz w:val="24"/>
          <w:szCs w:val="24"/>
        </w:rPr>
        <w:t>individual</w:t>
      </w:r>
      <w:r w:rsidRPr="00E228B6">
        <w:rPr>
          <w:rFonts w:cstheme="minorHAnsi"/>
          <w:sz w:val="24"/>
          <w:szCs w:val="24"/>
        </w:rPr>
        <w:t xml:space="preserve"> benefits. (2008) Buckley and Caple. To increase the effectiveness of training and growth, the transfer from preparation to the workplace environment will be monitored once individuals have </w:t>
      </w:r>
      <w:r w:rsidR="00992627" w:rsidRPr="00E228B6">
        <w:rPr>
          <w:rFonts w:cstheme="minorHAnsi"/>
          <w:sz w:val="24"/>
          <w:szCs w:val="24"/>
        </w:rPr>
        <w:t>obtained</w:t>
      </w:r>
      <w:r w:rsidRPr="00E228B6">
        <w:rPr>
          <w:rFonts w:cstheme="minorHAnsi"/>
          <w:sz w:val="24"/>
          <w:szCs w:val="24"/>
        </w:rPr>
        <w:t xml:space="preserve"> the </w:t>
      </w:r>
      <w:r w:rsidR="00992627" w:rsidRPr="00E228B6">
        <w:rPr>
          <w:rFonts w:cstheme="minorHAnsi"/>
          <w:sz w:val="24"/>
          <w:szCs w:val="24"/>
        </w:rPr>
        <w:t>needed</w:t>
      </w:r>
      <w:r w:rsidRPr="00E228B6">
        <w:rPr>
          <w:rFonts w:cstheme="minorHAnsi"/>
          <w:sz w:val="24"/>
          <w:szCs w:val="24"/>
        </w:rPr>
        <w:t xml:space="preserve"> skills, talents, and abilities. 2007 (Burke &amp; Hutchins). Additionally, better customer service leads to greater organisational engagement, business </w:t>
      </w:r>
      <w:r w:rsidR="00992627" w:rsidRPr="00E228B6">
        <w:rPr>
          <w:rFonts w:cstheme="minorHAnsi"/>
          <w:sz w:val="24"/>
          <w:szCs w:val="24"/>
        </w:rPr>
        <w:t>expansion</w:t>
      </w:r>
      <w:r w:rsidRPr="00E228B6">
        <w:rPr>
          <w:rFonts w:cstheme="minorHAnsi"/>
          <w:sz w:val="24"/>
          <w:szCs w:val="24"/>
        </w:rPr>
        <w:t xml:space="preserve">, and </w:t>
      </w:r>
      <w:r w:rsidR="00992627" w:rsidRPr="00E228B6">
        <w:rPr>
          <w:rFonts w:cstheme="minorHAnsi"/>
          <w:sz w:val="24"/>
          <w:szCs w:val="24"/>
        </w:rPr>
        <w:t>advanced</w:t>
      </w:r>
      <w:r w:rsidRPr="00E228B6">
        <w:rPr>
          <w:rFonts w:cstheme="minorHAnsi"/>
          <w:sz w:val="24"/>
          <w:szCs w:val="24"/>
        </w:rPr>
        <w:t xml:space="preserve"> </w:t>
      </w:r>
      <w:r w:rsidR="00992627" w:rsidRPr="00E228B6">
        <w:rPr>
          <w:rFonts w:cstheme="minorHAnsi"/>
          <w:sz w:val="24"/>
          <w:szCs w:val="24"/>
        </w:rPr>
        <w:t>ret</w:t>
      </w:r>
      <w:r w:rsidR="0014096C" w:rsidRPr="00E228B6">
        <w:rPr>
          <w:rFonts w:cstheme="minorHAnsi"/>
          <w:sz w:val="24"/>
          <w:szCs w:val="24"/>
        </w:rPr>
        <w:t>ention</w:t>
      </w:r>
      <w:r w:rsidRPr="00E228B6">
        <w:rPr>
          <w:rFonts w:cstheme="minorHAnsi"/>
          <w:sz w:val="24"/>
          <w:szCs w:val="24"/>
        </w:rPr>
        <w:t xml:space="preserve"> rates (Aggarwal &amp; Bhargana, 2011), as well as higher customer satisfaction (Warech &amp; Tracey, 2004).</w:t>
      </w:r>
    </w:p>
    <w:p w14:paraId="0C109A42" w14:textId="3DBD09CF" w:rsidR="00085B53" w:rsidRPr="00E228B6" w:rsidRDefault="00AB041B" w:rsidP="00AB041B">
      <w:pPr>
        <w:rPr>
          <w:rFonts w:cstheme="minorHAnsi"/>
          <w:sz w:val="24"/>
          <w:szCs w:val="24"/>
          <w:lang w:val="en-US"/>
        </w:rPr>
      </w:pPr>
      <w:r w:rsidRPr="00E228B6">
        <w:rPr>
          <w:rFonts w:cstheme="minorHAnsi"/>
          <w:sz w:val="24"/>
          <w:szCs w:val="24"/>
        </w:rPr>
        <w:t>According to the study</w:t>
      </w:r>
      <w:r w:rsidR="00AD42B6" w:rsidRPr="00E228B6">
        <w:rPr>
          <w:rFonts w:cstheme="minorHAnsi"/>
          <w:sz w:val="24"/>
          <w:szCs w:val="24"/>
        </w:rPr>
        <w:t>,</w:t>
      </w:r>
      <w:r w:rsidRPr="00E228B6">
        <w:rPr>
          <w:rFonts w:cstheme="minorHAnsi"/>
          <w:sz w:val="24"/>
          <w:szCs w:val="24"/>
        </w:rPr>
        <w:t xml:space="preserve"> every person whether it is from </w:t>
      </w:r>
      <w:r w:rsidR="00AD42B6" w:rsidRPr="00E228B6">
        <w:rPr>
          <w:rFonts w:cstheme="minorHAnsi"/>
          <w:sz w:val="24"/>
          <w:szCs w:val="24"/>
        </w:rPr>
        <w:t xml:space="preserve">the </w:t>
      </w:r>
      <w:r w:rsidRPr="00E228B6">
        <w:rPr>
          <w:rFonts w:cstheme="minorHAnsi"/>
          <w:sz w:val="24"/>
          <w:szCs w:val="24"/>
        </w:rPr>
        <w:t>upper, middle, or lower level need</w:t>
      </w:r>
      <w:r w:rsidR="00AD42B6" w:rsidRPr="00E228B6">
        <w:rPr>
          <w:rFonts w:cstheme="minorHAnsi"/>
          <w:sz w:val="24"/>
          <w:szCs w:val="24"/>
        </w:rPr>
        <w:t>s</w:t>
      </w:r>
      <w:r w:rsidRPr="00E228B6">
        <w:rPr>
          <w:rFonts w:cstheme="minorHAnsi"/>
          <w:sz w:val="24"/>
          <w:szCs w:val="24"/>
        </w:rPr>
        <w:t xml:space="preserve"> proper training to handle challenges in </w:t>
      </w:r>
      <w:r w:rsidR="00AD42B6" w:rsidRPr="00E228B6">
        <w:rPr>
          <w:rFonts w:cstheme="minorHAnsi"/>
          <w:sz w:val="24"/>
          <w:szCs w:val="24"/>
        </w:rPr>
        <w:t xml:space="preserve">the </w:t>
      </w:r>
      <w:r w:rsidRPr="00E228B6">
        <w:rPr>
          <w:rFonts w:cstheme="minorHAnsi"/>
          <w:sz w:val="24"/>
          <w:szCs w:val="24"/>
        </w:rPr>
        <w:t xml:space="preserve">business environment (Nicolaides, 2016). As </w:t>
      </w:r>
      <w:r w:rsidR="006011C7" w:rsidRPr="00E228B6">
        <w:rPr>
          <w:rFonts w:cstheme="minorHAnsi"/>
          <w:sz w:val="24"/>
          <w:szCs w:val="24"/>
        </w:rPr>
        <w:t>mentioned,</w:t>
      </w:r>
      <w:r w:rsidRPr="00E228B6">
        <w:rPr>
          <w:rFonts w:cstheme="minorHAnsi"/>
          <w:sz w:val="24"/>
          <w:szCs w:val="24"/>
        </w:rPr>
        <w:t xml:space="preserve"> th</w:t>
      </w:r>
      <w:r w:rsidR="00AD42B6" w:rsidRPr="00E228B6">
        <w:rPr>
          <w:rFonts w:cstheme="minorHAnsi"/>
          <w:sz w:val="24"/>
          <w:szCs w:val="24"/>
        </w:rPr>
        <w:t>e</w:t>
      </w:r>
      <w:r w:rsidRPr="00E228B6">
        <w:rPr>
          <w:rFonts w:cstheme="minorHAnsi"/>
          <w:sz w:val="24"/>
          <w:szCs w:val="24"/>
        </w:rPr>
        <w:t xml:space="preserve"> hospitality industry deals in </w:t>
      </w:r>
      <w:r w:rsidR="00AD42B6" w:rsidRPr="00E228B6">
        <w:rPr>
          <w:rFonts w:cstheme="minorHAnsi"/>
          <w:sz w:val="24"/>
          <w:szCs w:val="24"/>
        </w:rPr>
        <w:t xml:space="preserve">a </w:t>
      </w:r>
      <w:r w:rsidRPr="00E228B6">
        <w:rPr>
          <w:rFonts w:cstheme="minorHAnsi"/>
          <w:sz w:val="24"/>
          <w:szCs w:val="24"/>
        </w:rPr>
        <w:t xml:space="preserve">wide range of operation along with it has great interaction with diverse customers so in </w:t>
      </w:r>
      <w:r w:rsidR="00AD42B6" w:rsidRPr="00E228B6">
        <w:rPr>
          <w:rFonts w:cstheme="minorHAnsi"/>
          <w:sz w:val="24"/>
          <w:szCs w:val="24"/>
        </w:rPr>
        <w:t xml:space="preserve">the </w:t>
      </w:r>
      <w:r w:rsidRPr="00E228B6">
        <w:rPr>
          <w:rFonts w:cstheme="minorHAnsi"/>
          <w:sz w:val="24"/>
          <w:szCs w:val="24"/>
        </w:rPr>
        <w:t>hospitality business every level of management need training.</w:t>
      </w:r>
    </w:p>
    <w:p w14:paraId="1B2E4FBF" w14:textId="4BB579DB" w:rsidR="00AB041B" w:rsidRPr="00E228B6" w:rsidRDefault="00AB041B" w:rsidP="00AB041B">
      <w:pPr>
        <w:rPr>
          <w:rFonts w:cstheme="minorHAnsi"/>
          <w:b/>
          <w:bCs/>
          <w:sz w:val="24"/>
          <w:szCs w:val="24"/>
          <w:lang w:val="en-US"/>
        </w:rPr>
      </w:pPr>
      <w:r w:rsidRPr="00E228B6">
        <w:rPr>
          <w:rFonts w:cstheme="minorHAnsi"/>
          <w:b/>
          <w:bCs/>
          <w:sz w:val="24"/>
          <w:szCs w:val="24"/>
          <w:lang w:val="en-US"/>
        </w:rPr>
        <w:t xml:space="preserve">Employee retention </w:t>
      </w:r>
    </w:p>
    <w:p w14:paraId="6A98F701" w14:textId="719BFD75" w:rsidR="00992627" w:rsidRPr="00E228B6" w:rsidRDefault="00992627" w:rsidP="00992627">
      <w:pPr>
        <w:rPr>
          <w:rFonts w:cstheme="minorHAnsi"/>
          <w:sz w:val="24"/>
          <w:szCs w:val="24"/>
          <w:lang w:val="en-US"/>
        </w:rPr>
      </w:pPr>
      <w:bookmarkStart w:id="17" w:name="_Hlk143787535"/>
      <w:r w:rsidRPr="00E228B6">
        <w:rPr>
          <w:rFonts w:cstheme="minorHAnsi"/>
          <w:sz w:val="24"/>
          <w:szCs w:val="24"/>
          <w:lang w:val="en-US"/>
        </w:rPr>
        <w:t xml:space="preserve">Employee retention </w:t>
      </w:r>
      <w:r w:rsidR="0014096C" w:rsidRPr="00E228B6">
        <w:rPr>
          <w:rFonts w:cstheme="minorHAnsi"/>
          <w:sz w:val="24"/>
          <w:szCs w:val="24"/>
          <w:lang w:val="en-US"/>
        </w:rPr>
        <w:t>refer</w:t>
      </w:r>
      <w:r w:rsidR="00F178A4" w:rsidRPr="00E228B6">
        <w:rPr>
          <w:rFonts w:cstheme="minorHAnsi"/>
          <w:sz w:val="24"/>
          <w:szCs w:val="24"/>
          <w:lang w:val="en-US"/>
        </w:rPr>
        <w:t>s</w:t>
      </w:r>
      <w:r w:rsidRPr="00E228B6">
        <w:rPr>
          <w:rFonts w:cstheme="minorHAnsi"/>
          <w:sz w:val="24"/>
          <w:szCs w:val="24"/>
          <w:lang w:val="en-US"/>
        </w:rPr>
        <w:t xml:space="preserve"> to an organization's </w:t>
      </w:r>
      <w:r w:rsidR="00F178A4" w:rsidRPr="00E228B6">
        <w:rPr>
          <w:rFonts w:cstheme="minorHAnsi"/>
          <w:sz w:val="24"/>
          <w:szCs w:val="24"/>
          <w:lang w:val="en-US"/>
        </w:rPr>
        <w:t>capability</w:t>
      </w:r>
      <w:r w:rsidRPr="00E228B6">
        <w:rPr>
          <w:rFonts w:cstheme="minorHAnsi"/>
          <w:sz w:val="24"/>
          <w:szCs w:val="24"/>
          <w:lang w:val="en-US"/>
        </w:rPr>
        <w:t xml:space="preserve"> to keep its staff. The Maslow (1943) hierarchy of needs is one of the most well-known management theories concerning retention. </w:t>
      </w:r>
    </w:p>
    <w:p w14:paraId="768A59ED" w14:textId="182E24CA" w:rsidR="00085B53" w:rsidRPr="00E228B6" w:rsidRDefault="00992627" w:rsidP="00AB041B">
      <w:pPr>
        <w:rPr>
          <w:rFonts w:cstheme="minorHAnsi"/>
          <w:sz w:val="24"/>
          <w:szCs w:val="24"/>
          <w:lang w:val="en-US"/>
        </w:rPr>
      </w:pPr>
      <w:r w:rsidRPr="00E228B6">
        <w:rPr>
          <w:rFonts w:cstheme="minorHAnsi"/>
          <w:sz w:val="24"/>
          <w:szCs w:val="24"/>
          <w:lang w:val="en-US"/>
        </w:rPr>
        <w:t xml:space="preserve">The </w:t>
      </w:r>
      <w:r w:rsidR="00F178A4" w:rsidRPr="00E228B6">
        <w:rPr>
          <w:rFonts w:cstheme="minorHAnsi"/>
          <w:sz w:val="24"/>
          <w:szCs w:val="24"/>
          <w:lang w:val="en-US"/>
        </w:rPr>
        <w:t>significance</w:t>
      </w:r>
      <w:r w:rsidRPr="00E228B6">
        <w:rPr>
          <w:rFonts w:cstheme="minorHAnsi"/>
          <w:sz w:val="24"/>
          <w:szCs w:val="24"/>
          <w:lang w:val="en-US"/>
        </w:rPr>
        <w:t xml:space="preserve"> of Maslow's theory in management in retention assumes that satisfied employees perform better and are more loyal to the organisation (Gambrel &amp; Cianci, 2003, p. 158), according to Rodrigues and Rosales (2011, p. 1030).</w:t>
      </w:r>
    </w:p>
    <w:p w14:paraId="46E05DA2" w14:textId="77777777" w:rsidR="007F357D" w:rsidRPr="00E228B6" w:rsidRDefault="007F357D" w:rsidP="00AB041B">
      <w:pPr>
        <w:rPr>
          <w:rFonts w:cstheme="minorHAnsi"/>
          <w:sz w:val="24"/>
          <w:szCs w:val="24"/>
          <w:lang w:val="en-US"/>
        </w:rPr>
      </w:pPr>
    </w:p>
    <w:p w14:paraId="21C0F243" w14:textId="77777777" w:rsidR="00E228B6" w:rsidRDefault="00E228B6" w:rsidP="00AB041B">
      <w:pPr>
        <w:rPr>
          <w:rFonts w:cstheme="minorHAnsi"/>
          <w:sz w:val="24"/>
          <w:szCs w:val="24"/>
          <w:lang w:val="en-US"/>
        </w:rPr>
      </w:pPr>
    </w:p>
    <w:p w14:paraId="4095F404" w14:textId="6454BC19" w:rsidR="00AB041B" w:rsidRPr="00E228B6" w:rsidRDefault="00790C6C" w:rsidP="00AB041B">
      <w:pPr>
        <w:rPr>
          <w:rFonts w:cstheme="minorHAnsi"/>
          <w:sz w:val="24"/>
          <w:szCs w:val="24"/>
          <w:lang w:val="en-US"/>
        </w:rPr>
      </w:pPr>
      <w:r w:rsidRPr="00E228B6">
        <w:rPr>
          <w:rFonts w:cstheme="minorHAnsi"/>
          <w:sz w:val="24"/>
          <w:szCs w:val="24"/>
          <w:lang w:val="en-US"/>
        </w:rPr>
        <w:lastRenderedPageBreak/>
        <w:t>Figure 4: Maslow theory representation</w:t>
      </w:r>
    </w:p>
    <w:bookmarkEnd w:id="17"/>
    <w:p w14:paraId="53BF041C" w14:textId="77777777" w:rsidR="00AB041B" w:rsidRPr="00E228B6" w:rsidRDefault="00AB041B" w:rsidP="00AB041B">
      <w:pPr>
        <w:rPr>
          <w:rFonts w:cstheme="minorHAnsi"/>
          <w:sz w:val="24"/>
          <w:szCs w:val="24"/>
          <w:lang w:val="bg-BG"/>
        </w:rPr>
      </w:pPr>
      <w:r w:rsidRPr="00E228B6">
        <w:rPr>
          <w:rFonts w:cstheme="minorHAnsi"/>
          <w:sz w:val="24"/>
          <w:szCs w:val="24"/>
          <w:lang w:val="en-US"/>
        </w:rPr>
        <w:t xml:space="preserve">                    </w:t>
      </w:r>
      <w:r w:rsidRPr="00E228B6">
        <w:rPr>
          <w:rFonts w:cstheme="minorHAnsi"/>
          <w:noProof/>
          <w:sz w:val="24"/>
          <w:szCs w:val="24"/>
          <w:lang w:val="bg-BG"/>
        </w:rPr>
        <w:drawing>
          <wp:inline distT="0" distB="0" distL="0" distR="0" wp14:anchorId="4FDAC08F" wp14:editId="797D9BE1">
            <wp:extent cx="3732904" cy="2797945"/>
            <wp:effectExtent l="0" t="0" r="1270" b="2540"/>
            <wp:docPr id="2"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font, lin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480" b="705"/>
                    <a:stretch/>
                  </pic:blipFill>
                  <pic:spPr bwMode="auto">
                    <a:xfrm>
                      <a:off x="0" y="0"/>
                      <a:ext cx="3754127" cy="2813852"/>
                    </a:xfrm>
                    <a:prstGeom prst="rect">
                      <a:avLst/>
                    </a:prstGeom>
                    <a:noFill/>
                    <a:ln>
                      <a:noFill/>
                    </a:ln>
                    <a:extLst>
                      <a:ext uri="{53640926-AAD7-44D8-BBD7-CCE9431645EC}">
                        <a14:shadowObscured xmlns:a14="http://schemas.microsoft.com/office/drawing/2010/main"/>
                      </a:ext>
                    </a:extLst>
                  </pic:spPr>
                </pic:pic>
              </a:graphicData>
            </a:graphic>
          </wp:inline>
        </w:drawing>
      </w:r>
      <w:r w:rsidRPr="00E228B6">
        <w:rPr>
          <w:rFonts w:cstheme="minorHAnsi"/>
          <w:sz w:val="24"/>
          <w:szCs w:val="24"/>
          <w:lang w:val="en-US"/>
        </w:rPr>
        <w:t xml:space="preserve">  </w:t>
      </w:r>
    </w:p>
    <w:p w14:paraId="620D8B06" w14:textId="77777777" w:rsidR="00AB041B" w:rsidRPr="00E228B6" w:rsidRDefault="00AB041B" w:rsidP="00AB041B">
      <w:pPr>
        <w:rPr>
          <w:rFonts w:cstheme="minorHAnsi"/>
          <w:sz w:val="24"/>
          <w:szCs w:val="24"/>
          <w:lang w:val="bg-BG"/>
        </w:rPr>
      </w:pPr>
      <w:r w:rsidRPr="00E228B6">
        <w:rPr>
          <w:rFonts w:cstheme="minorHAnsi"/>
          <w:sz w:val="24"/>
          <w:szCs w:val="24"/>
        </w:rPr>
        <w:t xml:space="preserve">Source: </w:t>
      </w:r>
      <w:bookmarkStart w:id="18" w:name="_Hlk138937093"/>
      <w:r w:rsidRPr="00E228B6">
        <w:rPr>
          <w:rFonts w:cstheme="minorHAnsi"/>
          <w:sz w:val="24"/>
          <w:szCs w:val="24"/>
        </w:rPr>
        <w:t>Sage Journals (2022), A Revised Visual Representation of Maslow’s Theory Z</w:t>
      </w:r>
      <w:bookmarkEnd w:id="18"/>
    </w:p>
    <w:p w14:paraId="3C9B51C0" w14:textId="77777777" w:rsidR="00AB041B" w:rsidRPr="00E228B6" w:rsidRDefault="00AB041B" w:rsidP="00AB041B">
      <w:pPr>
        <w:rPr>
          <w:rFonts w:cstheme="minorHAnsi"/>
          <w:sz w:val="24"/>
          <w:szCs w:val="24"/>
        </w:rPr>
      </w:pPr>
    </w:p>
    <w:p w14:paraId="50959A06" w14:textId="59F367D1" w:rsidR="00790C6C" w:rsidRPr="00E228B6" w:rsidRDefault="00790C6C" w:rsidP="00790C6C">
      <w:pPr>
        <w:rPr>
          <w:rFonts w:cstheme="minorHAnsi"/>
          <w:sz w:val="24"/>
          <w:szCs w:val="24"/>
        </w:rPr>
      </w:pPr>
      <w:r w:rsidRPr="00E228B6">
        <w:rPr>
          <w:rFonts w:cstheme="minorHAnsi"/>
          <w:sz w:val="24"/>
          <w:szCs w:val="24"/>
        </w:rPr>
        <w:t xml:space="preserve">As a model of individual motivation, Alderfer's (1969) theory postulates that there are three categories of fundamental </w:t>
      </w:r>
      <w:r w:rsidR="00992627" w:rsidRPr="00E228B6">
        <w:rPr>
          <w:rFonts w:cstheme="minorHAnsi"/>
          <w:sz w:val="24"/>
          <w:szCs w:val="24"/>
        </w:rPr>
        <w:t>needs</w:t>
      </w:r>
      <w:r w:rsidRPr="00E228B6">
        <w:rPr>
          <w:rFonts w:cstheme="minorHAnsi"/>
          <w:sz w:val="24"/>
          <w:szCs w:val="24"/>
        </w:rPr>
        <w:t xml:space="preserve">: </w:t>
      </w:r>
      <w:r w:rsidR="00992627" w:rsidRPr="00E228B6">
        <w:rPr>
          <w:rFonts w:cstheme="minorHAnsi"/>
          <w:sz w:val="24"/>
          <w:szCs w:val="24"/>
        </w:rPr>
        <w:t>survival</w:t>
      </w:r>
      <w:r w:rsidRPr="00E228B6">
        <w:rPr>
          <w:rFonts w:cstheme="minorHAnsi"/>
          <w:sz w:val="24"/>
          <w:szCs w:val="24"/>
        </w:rPr>
        <w:t xml:space="preserve">, relatedness, and </w:t>
      </w:r>
      <w:r w:rsidR="00992627" w:rsidRPr="00E228B6">
        <w:rPr>
          <w:rFonts w:cstheme="minorHAnsi"/>
          <w:sz w:val="24"/>
          <w:szCs w:val="24"/>
        </w:rPr>
        <w:t>development</w:t>
      </w:r>
      <w:r w:rsidRPr="00E228B6">
        <w:rPr>
          <w:rFonts w:cstheme="minorHAnsi"/>
          <w:sz w:val="24"/>
          <w:szCs w:val="24"/>
        </w:rPr>
        <w:t>.</w:t>
      </w:r>
    </w:p>
    <w:p w14:paraId="1642B64B" w14:textId="06089792" w:rsidR="00790C6C" w:rsidRPr="00E228B6" w:rsidRDefault="00790C6C" w:rsidP="00790C6C">
      <w:pPr>
        <w:rPr>
          <w:rFonts w:cstheme="minorHAnsi"/>
          <w:sz w:val="24"/>
          <w:szCs w:val="24"/>
        </w:rPr>
      </w:pPr>
      <w:r w:rsidRPr="00E228B6">
        <w:rPr>
          <w:rFonts w:cstheme="minorHAnsi"/>
          <w:sz w:val="24"/>
          <w:szCs w:val="24"/>
        </w:rPr>
        <w:t>According to Vroom's (1964) description of expectation theory, an employee must feel that the task is reasonable and attainable for them to put out the effort necessary to complete it.</w:t>
      </w:r>
    </w:p>
    <w:p w14:paraId="61BA2B29" w14:textId="77777777" w:rsidR="00425059" w:rsidRPr="00E228B6" w:rsidRDefault="00425059" w:rsidP="00790C6C">
      <w:pPr>
        <w:rPr>
          <w:rFonts w:cstheme="minorHAnsi"/>
          <w:sz w:val="24"/>
          <w:szCs w:val="24"/>
        </w:rPr>
      </w:pPr>
    </w:p>
    <w:p w14:paraId="6212F8CA" w14:textId="601005C4" w:rsidR="00425059" w:rsidRPr="00E228B6" w:rsidRDefault="00790C6C" w:rsidP="00790C6C">
      <w:pPr>
        <w:rPr>
          <w:rFonts w:cstheme="minorHAnsi"/>
          <w:sz w:val="24"/>
          <w:szCs w:val="24"/>
        </w:rPr>
      </w:pPr>
      <w:r w:rsidRPr="00E228B6">
        <w:rPr>
          <w:rFonts w:cstheme="minorHAnsi"/>
          <w:sz w:val="24"/>
          <w:szCs w:val="24"/>
        </w:rPr>
        <w:t>The results are consistent with the notion that Maslow's (1943), Alderfer's (1969), and Vroom's (1964) basic theories are crucial for directing managers in the hospitality business in the formulation of employee retention strategies.</w:t>
      </w:r>
      <w:bookmarkStart w:id="19" w:name="_Hlk143787622"/>
    </w:p>
    <w:p w14:paraId="6A87352E" w14:textId="77777777" w:rsidR="00425059" w:rsidRPr="00E228B6" w:rsidRDefault="00425059" w:rsidP="00790C6C">
      <w:pPr>
        <w:rPr>
          <w:rFonts w:cstheme="minorHAnsi"/>
          <w:sz w:val="24"/>
          <w:szCs w:val="24"/>
        </w:rPr>
      </w:pPr>
    </w:p>
    <w:p w14:paraId="0FEEB17C" w14:textId="0CDF3880" w:rsidR="00992627" w:rsidRPr="00E228B6" w:rsidRDefault="00992627" w:rsidP="00790C6C">
      <w:pPr>
        <w:rPr>
          <w:rFonts w:cstheme="minorHAnsi"/>
          <w:sz w:val="24"/>
          <w:szCs w:val="24"/>
        </w:rPr>
      </w:pPr>
      <w:r w:rsidRPr="00E228B6">
        <w:rPr>
          <w:rFonts w:cstheme="minorHAnsi"/>
          <w:sz w:val="24"/>
          <w:szCs w:val="24"/>
        </w:rPr>
        <w:t xml:space="preserve">One of the most well-known equity theory theories was </w:t>
      </w:r>
      <w:r w:rsidR="00F178A4" w:rsidRPr="00E228B6">
        <w:rPr>
          <w:rFonts w:cstheme="minorHAnsi"/>
          <w:sz w:val="24"/>
          <w:szCs w:val="24"/>
        </w:rPr>
        <w:t>settled</w:t>
      </w:r>
      <w:r w:rsidRPr="00E228B6">
        <w:rPr>
          <w:rFonts w:cstheme="minorHAnsi"/>
          <w:sz w:val="24"/>
          <w:szCs w:val="24"/>
        </w:rPr>
        <w:t xml:space="preserve"> thanks to the work of J.S. Adams. Adams' hypothesis (Steers, 1983) is most likely the most well-established account of how people </w:t>
      </w:r>
      <w:r w:rsidR="00F178A4" w:rsidRPr="00E228B6">
        <w:rPr>
          <w:rFonts w:cstheme="minorHAnsi"/>
          <w:sz w:val="24"/>
          <w:szCs w:val="24"/>
        </w:rPr>
        <w:t>assess</w:t>
      </w:r>
      <w:r w:rsidRPr="00E228B6">
        <w:rPr>
          <w:rFonts w:cstheme="minorHAnsi"/>
          <w:sz w:val="24"/>
          <w:szCs w:val="24"/>
        </w:rPr>
        <w:t xml:space="preserve"> social transaction ties. In this </w:t>
      </w:r>
      <w:r w:rsidR="00F178A4" w:rsidRPr="00E228B6">
        <w:rPr>
          <w:rFonts w:cstheme="minorHAnsi"/>
          <w:sz w:val="24"/>
          <w:szCs w:val="24"/>
        </w:rPr>
        <w:t>approach</w:t>
      </w:r>
      <w:r w:rsidRPr="00E228B6">
        <w:rPr>
          <w:rFonts w:cstheme="minorHAnsi"/>
          <w:sz w:val="24"/>
          <w:szCs w:val="24"/>
        </w:rPr>
        <w:t xml:space="preserve">, the two basic </w:t>
      </w:r>
      <w:r w:rsidR="00F178A4" w:rsidRPr="00E228B6">
        <w:rPr>
          <w:rFonts w:cstheme="minorHAnsi"/>
          <w:sz w:val="24"/>
          <w:szCs w:val="24"/>
        </w:rPr>
        <w:t>elements</w:t>
      </w:r>
      <w:r w:rsidRPr="00E228B6">
        <w:rPr>
          <w:rFonts w:cstheme="minorHAnsi"/>
          <w:sz w:val="24"/>
          <w:szCs w:val="24"/>
        </w:rPr>
        <w:t xml:space="preserve"> of </w:t>
      </w:r>
      <w:r w:rsidR="00F178A4" w:rsidRPr="00E228B6">
        <w:rPr>
          <w:rFonts w:cstheme="minorHAnsi"/>
          <w:sz w:val="24"/>
          <w:szCs w:val="24"/>
        </w:rPr>
        <w:t>discussion</w:t>
      </w:r>
      <w:r w:rsidRPr="00E228B6">
        <w:rPr>
          <w:rFonts w:cstheme="minorHAnsi"/>
          <w:sz w:val="24"/>
          <w:szCs w:val="24"/>
        </w:rPr>
        <w:t xml:space="preserve"> </w:t>
      </w:r>
      <w:r w:rsidR="00F178A4" w:rsidRPr="00E228B6">
        <w:rPr>
          <w:rFonts w:cstheme="minorHAnsi"/>
          <w:sz w:val="24"/>
          <w:szCs w:val="24"/>
        </w:rPr>
        <w:t>interaction</w:t>
      </w:r>
      <w:r w:rsidRPr="00E228B6">
        <w:rPr>
          <w:rFonts w:cstheme="minorHAnsi"/>
          <w:sz w:val="24"/>
          <w:szCs w:val="24"/>
        </w:rPr>
        <w:t xml:space="preserve"> are inputs and outcomes. Prior work history, education, on-the-job effort, and training could all be inputs in instances when a person exchanges their services for money. </w:t>
      </w:r>
    </w:p>
    <w:p w14:paraId="27082A8E" w14:textId="77777777" w:rsidR="007F357D" w:rsidRPr="00E228B6" w:rsidRDefault="007F357D" w:rsidP="00790C6C">
      <w:pPr>
        <w:rPr>
          <w:rFonts w:cstheme="minorHAnsi"/>
          <w:sz w:val="24"/>
          <w:szCs w:val="24"/>
        </w:rPr>
      </w:pPr>
    </w:p>
    <w:p w14:paraId="05186230" w14:textId="77777777" w:rsidR="00425059" w:rsidRPr="00E228B6" w:rsidRDefault="00425059" w:rsidP="00790C6C">
      <w:pPr>
        <w:rPr>
          <w:rFonts w:cstheme="minorHAnsi"/>
          <w:sz w:val="24"/>
          <w:szCs w:val="24"/>
        </w:rPr>
      </w:pPr>
    </w:p>
    <w:p w14:paraId="03D4C7C7" w14:textId="77777777" w:rsidR="00425059" w:rsidRPr="00E228B6" w:rsidRDefault="00425059" w:rsidP="00790C6C">
      <w:pPr>
        <w:rPr>
          <w:rFonts w:cstheme="minorHAnsi"/>
          <w:sz w:val="24"/>
          <w:szCs w:val="24"/>
        </w:rPr>
      </w:pPr>
    </w:p>
    <w:p w14:paraId="5CB1B797" w14:textId="77777777" w:rsidR="00425059" w:rsidRPr="00E228B6" w:rsidRDefault="00425059" w:rsidP="00790C6C">
      <w:pPr>
        <w:rPr>
          <w:rFonts w:cstheme="minorHAnsi"/>
          <w:sz w:val="24"/>
          <w:szCs w:val="24"/>
        </w:rPr>
      </w:pPr>
    </w:p>
    <w:p w14:paraId="3FBC1FFC" w14:textId="77777777" w:rsidR="00425059" w:rsidRPr="00E228B6" w:rsidRDefault="00425059" w:rsidP="00790C6C">
      <w:pPr>
        <w:rPr>
          <w:rFonts w:cstheme="minorHAnsi"/>
          <w:sz w:val="24"/>
          <w:szCs w:val="24"/>
        </w:rPr>
      </w:pPr>
    </w:p>
    <w:p w14:paraId="0BA98711" w14:textId="77777777" w:rsidR="00425059" w:rsidRPr="00E228B6" w:rsidRDefault="00425059" w:rsidP="00790C6C">
      <w:pPr>
        <w:rPr>
          <w:rFonts w:cstheme="minorHAnsi"/>
          <w:sz w:val="24"/>
          <w:szCs w:val="24"/>
        </w:rPr>
      </w:pPr>
    </w:p>
    <w:p w14:paraId="69324389" w14:textId="2F23CE2E" w:rsidR="00790C6C" w:rsidRPr="00E228B6" w:rsidRDefault="00790C6C" w:rsidP="00790C6C">
      <w:pPr>
        <w:rPr>
          <w:rFonts w:cstheme="minorHAnsi"/>
          <w:sz w:val="24"/>
          <w:szCs w:val="24"/>
        </w:rPr>
      </w:pPr>
      <w:r w:rsidRPr="00E228B6">
        <w:rPr>
          <w:rFonts w:cstheme="minorHAnsi"/>
          <w:sz w:val="24"/>
          <w:szCs w:val="24"/>
        </w:rPr>
        <w:t xml:space="preserve">Figure 5: Employee </w:t>
      </w:r>
      <w:r w:rsidR="0014096C" w:rsidRPr="00E228B6">
        <w:rPr>
          <w:rFonts w:cstheme="minorHAnsi"/>
          <w:sz w:val="24"/>
          <w:szCs w:val="24"/>
        </w:rPr>
        <w:t>Retention Practises T</w:t>
      </w:r>
      <w:r w:rsidRPr="00E228B6">
        <w:rPr>
          <w:rFonts w:cstheme="minorHAnsi"/>
          <w:sz w:val="24"/>
          <w:szCs w:val="24"/>
        </w:rPr>
        <w:t>hrough Motivation Theories</w:t>
      </w:r>
    </w:p>
    <w:bookmarkEnd w:id="19"/>
    <w:p w14:paraId="260CE65A" w14:textId="7F554753" w:rsidR="00AB041B" w:rsidRPr="00E228B6" w:rsidRDefault="00AB041B" w:rsidP="00AB041B">
      <w:pPr>
        <w:rPr>
          <w:rFonts w:cstheme="minorHAnsi"/>
          <w:sz w:val="24"/>
          <w:szCs w:val="24"/>
        </w:rPr>
      </w:pPr>
      <w:r w:rsidRPr="00E228B6">
        <w:rPr>
          <w:rFonts w:cstheme="minorHAnsi"/>
          <w:noProof/>
          <w:sz w:val="24"/>
          <w:szCs w:val="24"/>
        </w:rPr>
        <w:drawing>
          <wp:inline distT="0" distB="0" distL="0" distR="0" wp14:anchorId="00395B98" wp14:editId="337B7B02">
            <wp:extent cx="6294046" cy="3299656"/>
            <wp:effectExtent l="0" t="0" r="0" b="0"/>
            <wp:docPr id="770391394" name="Picture 1" descr="A picture containing text, line,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91394" name="Picture 1" descr="A picture containing text, line, font, number&#10;&#10;Description automatically generated"/>
                    <pic:cNvPicPr/>
                  </pic:nvPicPr>
                  <pic:blipFill>
                    <a:blip r:embed="rId16"/>
                    <a:stretch>
                      <a:fillRect/>
                    </a:stretch>
                  </pic:blipFill>
                  <pic:spPr>
                    <a:xfrm>
                      <a:off x="0" y="0"/>
                      <a:ext cx="6316139" cy="3311238"/>
                    </a:xfrm>
                    <a:prstGeom prst="rect">
                      <a:avLst/>
                    </a:prstGeom>
                  </pic:spPr>
                </pic:pic>
              </a:graphicData>
            </a:graphic>
          </wp:inline>
        </w:drawing>
      </w:r>
      <w:bookmarkStart w:id="20" w:name="_Hlk138948817"/>
      <w:r w:rsidR="00305CC3" w:rsidRPr="00E228B6">
        <w:rPr>
          <w:rFonts w:cstheme="minorHAnsi"/>
          <w:sz w:val="24"/>
          <w:szCs w:val="24"/>
        </w:rPr>
        <w:t xml:space="preserve">               </w:t>
      </w:r>
      <w:r w:rsidRPr="00E228B6">
        <w:rPr>
          <w:rFonts w:cstheme="minorHAnsi"/>
          <w:sz w:val="24"/>
          <w:szCs w:val="24"/>
        </w:rPr>
        <w:t>Source:  The Journal of American Academy of Business (2004)</w:t>
      </w:r>
      <w:bookmarkEnd w:id="20"/>
    </w:p>
    <w:p w14:paraId="17C0691C" w14:textId="466C8BAB" w:rsidR="00790C6C" w:rsidRPr="00E228B6" w:rsidRDefault="00790C6C" w:rsidP="00AB041B">
      <w:pPr>
        <w:rPr>
          <w:rFonts w:cstheme="minorHAnsi"/>
          <w:sz w:val="24"/>
          <w:szCs w:val="24"/>
        </w:rPr>
      </w:pPr>
      <w:r w:rsidRPr="00E228B6">
        <w:rPr>
          <w:rFonts w:cstheme="minorHAnsi"/>
          <w:sz w:val="24"/>
          <w:szCs w:val="24"/>
        </w:rPr>
        <w:t xml:space="preserve">Extrinsic and intrinsic motivating factors were used by hospitality managers and their organisations to increase staff retention (Shore, 2013). According to the </w:t>
      </w:r>
      <w:r w:rsidR="00992627" w:rsidRPr="00E228B6">
        <w:rPr>
          <w:rFonts w:cstheme="minorHAnsi"/>
          <w:sz w:val="24"/>
          <w:szCs w:val="24"/>
        </w:rPr>
        <w:t>findings</w:t>
      </w:r>
      <w:r w:rsidRPr="00E228B6">
        <w:rPr>
          <w:rFonts w:cstheme="minorHAnsi"/>
          <w:sz w:val="24"/>
          <w:szCs w:val="24"/>
        </w:rPr>
        <w:t xml:space="preserve"> of this study, not all hospitality </w:t>
      </w:r>
      <w:r w:rsidR="00BB07DA" w:rsidRPr="00E228B6">
        <w:rPr>
          <w:rFonts w:cstheme="minorHAnsi"/>
          <w:sz w:val="24"/>
          <w:szCs w:val="24"/>
        </w:rPr>
        <w:t>groups</w:t>
      </w:r>
      <w:r w:rsidRPr="00E228B6">
        <w:rPr>
          <w:rFonts w:cstheme="minorHAnsi"/>
          <w:sz w:val="24"/>
          <w:szCs w:val="24"/>
        </w:rPr>
        <w:t xml:space="preserve"> </w:t>
      </w:r>
      <w:r w:rsidR="0014096C" w:rsidRPr="00E228B6">
        <w:rPr>
          <w:rFonts w:cstheme="minorHAnsi"/>
          <w:sz w:val="24"/>
          <w:szCs w:val="24"/>
        </w:rPr>
        <w:t>can</w:t>
      </w:r>
      <w:r w:rsidRPr="00E228B6">
        <w:rPr>
          <w:rFonts w:cstheme="minorHAnsi"/>
          <w:sz w:val="24"/>
          <w:szCs w:val="24"/>
        </w:rPr>
        <w:t xml:space="preserve"> recruit equally motivated workers or provide comparable retention rates. Effective employee retention tactics might be the consequence of managers' awareness of what motivates or demotivates workers (Caruthers, 2011). It is possible to create a stimulating and fulfilling work environment by being aware of techniques that increase employee retention (Belbin, </w:t>
      </w:r>
      <w:proofErr w:type="spellStart"/>
      <w:r w:rsidRPr="00E228B6">
        <w:rPr>
          <w:rFonts w:cstheme="minorHAnsi"/>
          <w:sz w:val="24"/>
          <w:szCs w:val="24"/>
        </w:rPr>
        <w:t>Erwee</w:t>
      </w:r>
      <w:proofErr w:type="spellEnd"/>
      <w:r w:rsidRPr="00E228B6">
        <w:rPr>
          <w:rFonts w:cstheme="minorHAnsi"/>
          <w:sz w:val="24"/>
          <w:szCs w:val="24"/>
        </w:rPr>
        <w:t xml:space="preserve">, &amp; Wiesner, 2012). </w:t>
      </w:r>
    </w:p>
    <w:p w14:paraId="4153EDED" w14:textId="4E8A031A" w:rsidR="00790C6C" w:rsidRPr="00E228B6" w:rsidRDefault="00790C6C" w:rsidP="00AB041B">
      <w:pPr>
        <w:rPr>
          <w:rFonts w:cstheme="minorHAnsi"/>
          <w:sz w:val="24"/>
          <w:szCs w:val="24"/>
        </w:rPr>
      </w:pPr>
      <w:r w:rsidRPr="00E228B6">
        <w:rPr>
          <w:rFonts w:cstheme="minorHAnsi"/>
          <w:sz w:val="24"/>
          <w:szCs w:val="24"/>
        </w:rPr>
        <w:t xml:space="preserve">The chapter discussed several retention theories and how they have evolved considering changes in the various aspects that can either improve or decrease an employee's </w:t>
      </w:r>
      <w:r w:rsidR="00BB07DA" w:rsidRPr="00E228B6">
        <w:rPr>
          <w:rFonts w:cstheme="minorHAnsi"/>
          <w:sz w:val="24"/>
          <w:szCs w:val="24"/>
        </w:rPr>
        <w:t>incentive</w:t>
      </w:r>
      <w:r w:rsidRPr="00E228B6">
        <w:rPr>
          <w:rFonts w:cstheme="minorHAnsi"/>
          <w:sz w:val="24"/>
          <w:szCs w:val="24"/>
        </w:rPr>
        <w:t xml:space="preserve">, which is a crucial element in reducing </w:t>
      </w:r>
      <w:r w:rsidR="00BB07DA" w:rsidRPr="00E228B6">
        <w:rPr>
          <w:rFonts w:cstheme="minorHAnsi"/>
          <w:sz w:val="24"/>
          <w:szCs w:val="24"/>
        </w:rPr>
        <w:t>staff resignations</w:t>
      </w:r>
      <w:r w:rsidRPr="00E228B6">
        <w:rPr>
          <w:rFonts w:cstheme="minorHAnsi"/>
          <w:sz w:val="24"/>
          <w:szCs w:val="24"/>
        </w:rPr>
        <w:t xml:space="preserve">. On the other hand, an </w:t>
      </w:r>
      <w:r w:rsidR="0014096C" w:rsidRPr="00E228B6">
        <w:rPr>
          <w:rFonts w:cstheme="minorHAnsi"/>
          <w:sz w:val="24"/>
          <w:szCs w:val="24"/>
        </w:rPr>
        <w:t>unmotivated employee</w:t>
      </w:r>
      <w:r w:rsidRPr="00E228B6">
        <w:rPr>
          <w:rFonts w:cstheme="minorHAnsi"/>
          <w:sz w:val="24"/>
          <w:szCs w:val="24"/>
        </w:rPr>
        <w:t xml:space="preserve"> may think about quitting (Long, Perumal, &amp; Ajagbe, 2012, p. 63).</w:t>
      </w:r>
    </w:p>
    <w:p w14:paraId="5CBD357A" w14:textId="059E2EC5" w:rsidR="00AB041B" w:rsidRPr="00E228B6" w:rsidRDefault="00AB041B" w:rsidP="00AB041B">
      <w:pPr>
        <w:rPr>
          <w:rFonts w:cstheme="minorHAnsi"/>
          <w:b/>
          <w:bCs/>
          <w:sz w:val="24"/>
          <w:szCs w:val="24"/>
        </w:rPr>
      </w:pPr>
      <w:r w:rsidRPr="00E228B6">
        <w:rPr>
          <w:rFonts w:cstheme="minorHAnsi"/>
          <w:b/>
          <w:bCs/>
          <w:sz w:val="24"/>
          <w:szCs w:val="24"/>
        </w:rPr>
        <w:t>Training and Development &amp; Employee retention</w:t>
      </w:r>
    </w:p>
    <w:p w14:paraId="205E99B9" w14:textId="39D24C68" w:rsidR="0074487E" w:rsidRPr="00E228B6" w:rsidRDefault="0014096C" w:rsidP="0074487E">
      <w:pPr>
        <w:rPr>
          <w:rFonts w:cstheme="minorHAnsi"/>
          <w:sz w:val="24"/>
          <w:szCs w:val="24"/>
        </w:rPr>
      </w:pPr>
      <w:r w:rsidRPr="00E228B6">
        <w:rPr>
          <w:rFonts w:cstheme="minorHAnsi"/>
          <w:sz w:val="24"/>
          <w:szCs w:val="24"/>
        </w:rPr>
        <w:t>Various studies</w:t>
      </w:r>
      <w:r w:rsidR="0074487E" w:rsidRPr="00E228B6">
        <w:rPr>
          <w:rFonts w:cstheme="minorHAnsi"/>
          <w:sz w:val="24"/>
          <w:szCs w:val="24"/>
        </w:rPr>
        <w:t xml:space="preserve"> examined the </w:t>
      </w:r>
      <w:r w:rsidR="00BB07DA" w:rsidRPr="00E228B6">
        <w:rPr>
          <w:rFonts w:cstheme="minorHAnsi"/>
          <w:sz w:val="24"/>
          <w:szCs w:val="24"/>
        </w:rPr>
        <w:t>influence</w:t>
      </w:r>
      <w:r w:rsidR="0074487E" w:rsidRPr="00E228B6">
        <w:rPr>
          <w:rFonts w:cstheme="minorHAnsi"/>
          <w:sz w:val="24"/>
          <w:szCs w:val="24"/>
        </w:rPr>
        <w:t xml:space="preserve"> of training and development in the hospitality </w:t>
      </w:r>
      <w:r w:rsidR="00BB07DA" w:rsidRPr="00E228B6">
        <w:rPr>
          <w:rFonts w:cstheme="minorHAnsi"/>
          <w:sz w:val="24"/>
          <w:szCs w:val="24"/>
        </w:rPr>
        <w:t>business</w:t>
      </w:r>
      <w:r w:rsidR="0074487E" w:rsidRPr="00E228B6">
        <w:rPr>
          <w:rFonts w:cstheme="minorHAnsi"/>
          <w:sz w:val="24"/>
          <w:szCs w:val="24"/>
        </w:rPr>
        <w:t xml:space="preserve"> to more efficiently support the premise that training and development in the hospitality industry can decrease turnover. </w:t>
      </w:r>
    </w:p>
    <w:p w14:paraId="23962076" w14:textId="53C9FA76" w:rsidR="00BB07DA" w:rsidRPr="00E228B6" w:rsidRDefault="00BB07DA" w:rsidP="0074487E">
      <w:pPr>
        <w:rPr>
          <w:rFonts w:cstheme="minorHAnsi"/>
          <w:sz w:val="24"/>
          <w:szCs w:val="24"/>
        </w:rPr>
      </w:pPr>
      <w:r w:rsidRPr="00E228B6">
        <w:rPr>
          <w:rFonts w:cstheme="minorHAnsi"/>
          <w:sz w:val="24"/>
          <w:szCs w:val="24"/>
        </w:rPr>
        <w:lastRenderedPageBreak/>
        <w:t xml:space="preserve">Bharwani and Butt (2012) researched the impact of development training on organisation accomplishment and concluded that training and development programmes are crucial for organisations in the hospitality sector for two reasons. These activities, on the one hand, can boost business success by improving service </w:t>
      </w:r>
      <w:r w:rsidR="00F178A4" w:rsidRPr="00E228B6">
        <w:rPr>
          <w:rFonts w:cstheme="minorHAnsi"/>
          <w:sz w:val="24"/>
          <w:szCs w:val="24"/>
        </w:rPr>
        <w:t>condition</w:t>
      </w:r>
      <w:r w:rsidR="0014096C" w:rsidRPr="00E228B6">
        <w:rPr>
          <w:rFonts w:cstheme="minorHAnsi"/>
          <w:sz w:val="24"/>
          <w:szCs w:val="24"/>
        </w:rPr>
        <w:t>s</w:t>
      </w:r>
      <w:r w:rsidRPr="00E228B6">
        <w:rPr>
          <w:rFonts w:cstheme="minorHAnsi"/>
          <w:sz w:val="24"/>
          <w:szCs w:val="24"/>
        </w:rPr>
        <w:t>; on the other hand, such programmes can strengthen employee loyalty.</w:t>
      </w:r>
    </w:p>
    <w:p w14:paraId="55FE12D8" w14:textId="65715AED" w:rsidR="0074487E" w:rsidRPr="00E228B6" w:rsidRDefault="0074487E" w:rsidP="0074487E">
      <w:pPr>
        <w:rPr>
          <w:rFonts w:cstheme="minorHAnsi"/>
          <w:sz w:val="24"/>
          <w:szCs w:val="24"/>
        </w:rPr>
      </w:pPr>
      <w:r w:rsidRPr="00E228B6">
        <w:rPr>
          <w:rFonts w:cstheme="minorHAnsi"/>
          <w:sz w:val="24"/>
          <w:szCs w:val="24"/>
        </w:rPr>
        <w:t xml:space="preserve">Mitchell et al. (2001) idea is one of those that arose in the 2000s and began to use </w:t>
      </w:r>
      <w:r w:rsidR="00BB07DA" w:rsidRPr="00E228B6">
        <w:rPr>
          <w:rFonts w:cstheme="minorHAnsi"/>
          <w:sz w:val="24"/>
          <w:szCs w:val="24"/>
        </w:rPr>
        <w:t>an alternative</w:t>
      </w:r>
      <w:r w:rsidRPr="00E228B6">
        <w:rPr>
          <w:rFonts w:cstheme="minorHAnsi"/>
          <w:sz w:val="24"/>
          <w:szCs w:val="24"/>
        </w:rPr>
        <w:t xml:space="preserve"> perspective </w:t>
      </w:r>
      <w:r w:rsidR="0014096C" w:rsidRPr="00E228B6">
        <w:rPr>
          <w:rFonts w:cstheme="minorHAnsi"/>
          <w:sz w:val="24"/>
          <w:szCs w:val="24"/>
        </w:rPr>
        <w:t>on</w:t>
      </w:r>
      <w:r w:rsidRPr="00E228B6">
        <w:rPr>
          <w:rFonts w:cstheme="minorHAnsi"/>
          <w:sz w:val="24"/>
          <w:szCs w:val="24"/>
        </w:rPr>
        <w:t xml:space="preserve"> how to </w:t>
      </w:r>
      <w:r w:rsidR="00BB07DA" w:rsidRPr="00E228B6">
        <w:rPr>
          <w:rFonts w:cstheme="minorHAnsi"/>
          <w:sz w:val="24"/>
          <w:szCs w:val="24"/>
        </w:rPr>
        <w:t>preserve</w:t>
      </w:r>
      <w:r w:rsidRPr="00E228B6">
        <w:rPr>
          <w:rFonts w:cstheme="minorHAnsi"/>
          <w:sz w:val="24"/>
          <w:szCs w:val="24"/>
        </w:rPr>
        <w:t xml:space="preserve"> individuals. According to the hypothesis, the more embedded an employee is, the less likely he or she is to consider quitting the </w:t>
      </w:r>
      <w:r w:rsidR="00BB07DA" w:rsidRPr="00E228B6">
        <w:rPr>
          <w:rFonts w:cstheme="minorHAnsi"/>
          <w:sz w:val="24"/>
          <w:szCs w:val="24"/>
        </w:rPr>
        <w:t>enterprise</w:t>
      </w:r>
      <w:r w:rsidRPr="00E228B6">
        <w:rPr>
          <w:rFonts w:cstheme="minorHAnsi"/>
          <w:sz w:val="24"/>
          <w:szCs w:val="24"/>
        </w:rPr>
        <w:t xml:space="preserve"> because job satisfaction and organisational </w:t>
      </w:r>
      <w:r w:rsidR="00BB07DA" w:rsidRPr="00E228B6">
        <w:rPr>
          <w:rFonts w:cstheme="minorHAnsi"/>
          <w:sz w:val="24"/>
          <w:szCs w:val="24"/>
        </w:rPr>
        <w:t>assurance</w:t>
      </w:r>
      <w:r w:rsidRPr="00E228B6">
        <w:rPr>
          <w:rFonts w:cstheme="minorHAnsi"/>
          <w:sz w:val="24"/>
          <w:szCs w:val="24"/>
        </w:rPr>
        <w:t xml:space="preserve"> stay strong in this instance. </w:t>
      </w:r>
    </w:p>
    <w:p w14:paraId="6091348E" w14:textId="5C761348" w:rsidR="00AB041B" w:rsidRPr="00E228B6" w:rsidRDefault="00F178A4" w:rsidP="00AB041B">
      <w:pPr>
        <w:rPr>
          <w:rFonts w:cstheme="minorHAnsi"/>
          <w:sz w:val="24"/>
          <w:szCs w:val="24"/>
        </w:rPr>
      </w:pPr>
      <w:r w:rsidRPr="00E228B6">
        <w:rPr>
          <w:rFonts w:cstheme="minorHAnsi"/>
          <w:sz w:val="24"/>
          <w:szCs w:val="24"/>
        </w:rPr>
        <w:t>Personnel</w:t>
      </w:r>
      <w:r w:rsidR="00BB07DA" w:rsidRPr="00E228B6">
        <w:rPr>
          <w:rFonts w:cstheme="minorHAnsi"/>
          <w:sz w:val="24"/>
          <w:szCs w:val="24"/>
        </w:rPr>
        <w:t xml:space="preserve"> who consider training and development chances as a new </w:t>
      </w:r>
      <w:r w:rsidRPr="00E228B6">
        <w:rPr>
          <w:rFonts w:cstheme="minorHAnsi"/>
          <w:sz w:val="24"/>
          <w:szCs w:val="24"/>
        </w:rPr>
        <w:t>chance</w:t>
      </w:r>
      <w:r w:rsidR="00BB07DA" w:rsidRPr="00E228B6">
        <w:rPr>
          <w:rFonts w:cstheme="minorHAnsi"/>
          <w:sz w:val="24"/>
          <w:szCs w:val="24"/>
        </w:rPr>
        <w:t xml:space="preserve"> to obtain skills that can advance their careers are more content with their positions, </w:t>
      </w:r>
      <w:r w:rsidRPr="00E228B6">
        <w:rPr>
          <w:rFonts w:cstheme="minorHAnsi"/>
          <w:sz w:val="24"/>
          <w:szCs w:val="24"/>
        </w:rPr>
        <w:t>thus</w:t>
      </w:r>
      <w:r w:rsidR="00BB07DA" w:rsidRPr="00E228B6">
        <w:rPr>
          <w:rFonts w:cstheme="minorHAnsi"/>
          <w:sz w:val="24"/>
          <w:szCs w:val="24"/>
        </w:rPr>
        <w:t xml:space="preserve"> more loyal, and hence less likely to leave the company, according to Costen and Salazar (2011).</w:t>
      </w:r>
    </w:p>
    <w:p w14:paraId="3BC9D6CB" w14:textId="10741D16" w:rsidR="0074487E" w:rsidRPr="00E228B6" w:rsidRDefault="00BB07DA" w:rsidP="0074487E">
      <w:pPr>
        <w:rPr>
          <w:rFonts w:cstheme="minorHAnsi"/>
          <w:sz w:val="24"/>
          <w:szCs w:val="24"/>
        </w:rPr>
      </w:pPr>
      <w:r w:rsidRPr="00E228B6">
        <w:rPr>
          <w:rFonts w:cstheme="minorHAnsi"/>
          <w:sz w:val="24"/>
          <w:szCs w:val="24"/>
        </w:rPr>
        <w:t>Moreover, Hytter (2007) show</w:t>
      </w:r>
      <w:r w:rsidR="0014096C" w:rsidRPr="00E228B6">
        <w:rPr>
          <w:rFonts w:cstheme="minorHAnsi"/>
          <w:sz w:val="24"/>
          <w:szCs w:val="24"/>
        </w:rPr>
        <w:t>s</w:t>
      </w:r>
      <w:r w:rsidRPr="00E228B6">
        <w:rPr>
          <w:rFonts w:cstheme="minorHAnsi"/>
          <w:sz w:val="24"/>
          <w:szCs w:val="24"/>
        </w:rPr>
        <w:t xml:space="preserve"> that salary, leadership style, career </w:t>
      </w:r>
      <w:r w:rsidR="00F178A4" w:rsidRPr="00E228B6">
        <w:rPr>
          <w:rFonts w:cstheme="minorHAnsi"/>
          <w:sz w:val="24"/>
          <w:szCs w:val="24"/>
        </w:rPr>
        <w:t>stages</w:t>
      </w:r>
      <w:r w:rsidRPr="00E228B6">
        <w:rPr>
          <w:rFonts w:cstheme="minorHAnsi"/>
          <w:sz w:val="24"/>
          <w:szCs w:val="24"/>
        </w:rPr>
        <w:t>, training, and skill development all have a direct impact on retention. According to Arnold (2005), quality training and opportunities to grow and develop promote employee retention.</w:t>
      </w:r>
    </w:p>
    <w:p w14:paraId="45C46A4A" w14:textId="2074F989" w:rsidR="0074487E" w:rsidRPr="00E228B6" w:rsidRDefault="0074487E" w:rsidP="00AB041B">
      <w:pPr>
        <w:rPr>
          <w:rFonts w:cstheme="minorHAnsi"/>
          <w:sz w:val="24"/>
          <w:szCs w:val="24"/>
        </w:rPr>
      </w:pPr>
      <w:r w:rsidRPr="00E228B6">
        <w:rPr>
          <w:rFonts w:cstheme="minorHAnsi"/>
          <w:sz w:val="24"/>
          <w:szCs w:val="24"/>
        </w:rPr>
        <w:t xml:space="preserve">Small enterprises, according to Jameson (2000), cannot be addressed in the same way, while training and growth are still crucial. However, Kyriakidous and Maroudas (2010) </w:t>
      </w:r>
      <w:r w:rsidR="00BB07DA" w:rsidRPr="00E228B6">
        <w:rPr>
          <w:rFonts w:cstheme="minorHAnsi"/>
          <w:sz w:val="24"/>
          <w:szCs w:val="24"/>
        </w:rPr>
        <w:t>examined</w:t>
      </w:r>
      <w:r w:rsidRPr="00E228B6">
        <w:rPr>
          <w:rFonts w:cstheme="minorHAnsi"/>
          <w:sz w:val="24"/>
          <w:szCs w:val="24"/>
        </w:rPr>
        <w:t xml:space="preserve"> the </w:t>
      </w:r>
      <w:r w:rsidR="00BB07DA" w:rsidRPr="00E228B6">
        <w:rPr>
          <w:rFonts w:cstheme="minorHAnsi"/>
          <w:sz w:val="24"/>
          <w:szCs w:val="24"/>
        </w:rPr>
        <w:t>influence</w:t>
      </w:r>
      <w:r w:rsidRPr="00E228B6">
        <w:rPr>
          <w:rFonts w:cstheme="minorHAnsi"/>
          <w:sz w:val="24"/>
          <w:szCs w:val="24"/>
        </w:rPr>
        <w:t xml:space="preserve"> of training and development programmes on </w:t>
      </w:r>
      <w:r w:rsidR="00BB07DA" w:rsidRPr="00E228B6">
        <w:rPr>
          <w:rFonts w:cstheme="minorHAnsi"/>
          <w:sz w:val="24"/>
          <w:szCs w:val="24"/>
        </w:rPr>
        <w:t>presentation</w:t>
      </w:r>
      <w:r w:rsidRPr="00E228B6">
        <w:rPr>
          <w:rFonts w:cstheme="minorHAnsi"/>
          <w:sz w:val="24"/>
          <w:szCs w:val="24"/>
        </w:rPr>
        <w:t xml:space="preserve"> in hospitality throughout the United Kingdom and determined that </w:t>
      </w:r>
      <w:r w:rsidR="00AB041B" w:rsidRPr="00E228B6">
        <w:rPr>
          <w:rFonts w:cstheme="minorHAnsi"/>
          <w:sz w:val="24"/>
          <w:szCs w:val="24"/>
        </w:rPr>
        <w:t>“successful 28 organizations adopt an informal approach which is integrated into the culture of the organization, providing a positive training and development environment where employees are more likely to be retained” (p. 32)</w:t>
      </w:r>
    </w:p>
    <w:p w14:paraId="61330686" w14:textId="37DFD343" w:rsidR="0074487E" w:rsidRPr="00E228B6" w:rsidRDefault="0074487E" w:rsidP="00AB041B">
      <w:pPr>
        <w:rPr>
          <w:rFonts w:cstheme="minorHAnsi"/>
          <w:sz w:val="24"/>
          <w:szCs w:val="24"/>
        </w:rPr>
      </w:pPr>
      <w:bookmarkStart w:id="21" w:name="_Hlk143787648"/>
      <w:r w:rsidRPr="00E228B6">
        <w:rPr>
          <w:rFonts w:cstheme="minorHAnsi"/>
          <w:sz w:val="24"/>
          <w:szCs w:val="24"/>
        </w:rPr>
        <w:t xml:space="preserve">Figure 6: Factors </w:t>
      </w:r>
      <w:r w:rsidR="0014096C" w:rsidRPr="00E228B6">
        <w:rPr>
          <w:rFonts w:cstheme="minorHAnsi"/>
          <w:sz w:val="24"/>
          <w:szCs w:val="24"/>
        </w:rPr>
        <w:t>E</w:t>
      </w:r>
      <w:r w:rsidRPr="00E228B6">
        <w:rPr>
          <w:rFonts w:cstheme="minorHAnsi"/>
          <w:sz w:val="24"/>
          <w:szCs w:val="24"/>
        </w:rPr>
        <w:t xml:space="preserve">nhancing the Employee Retention </w:t>
      </w:r>
    </w:p>
    <w:bookmarkEnd w:id="21"/>
    <w:p w14:paraId="6DE94C33" w14:textId="77777777" w:rsidR="00AB041B" w:rsidRPr="00E228B6" w:rsidRDefault="00AB041B" w:rsidP="00AB041B">
      <w:pPr>
        <w:rPr>
          <w:rFonts w:cstheme="minorHAnsi"/>
          <w:sz w:val="24"/>
          <w:szCs w:val="24"/>
        </w:rPr>
      </w:pPr>
      <w:r w:rsidRPr="00E228B6">
        <w:rPr>
          <w:rFonts w:cstheme="minorHAnsi"/>
          <w:noProof/>
          <w:sz w:val="24"/>
          <w:szCs w:val="24"/>
        </w:rPr>
        <w:drawing>
          <wp:inline distT="0" distB="0" distL="0" distR="0" wp14:anchorId="232ADCB0" wp14:editId="3E610F73">
            <wp:extent cx="5760720" cy="1744980"/>
            <wp:effectExtent l="0" t="0" r="0" b="7620"/>
            <wp:docPr id="1735684456" name="Picture 1" descr="A picture containing text, line,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84456" name="Picture 1" descr="A picture containing text, line, font, diagram&#10;&#10;Description automatically generated"/>
                    <pic:cNvPicPr/>
                  </pic:nvPicPr>
                  <pic:blipFill>
                    <a:blip r:embed="rId17"/>
                    <a:stretch>
                      <a:fillRect/>
                    </a:stretch>
                  </pic:blipFill>
                  <pic:spPr>
                    <a:xfrm>
                      <a:off x="0" y="0"/>
                      <a:ext cx="5760720" cy="1744980"/>
                    </a:xfrm>
                    <a:prstGeom prst="rect">
                      <a:avLst/>
                    </a:prstGeom>
                  </pic:spPr>
                </pic:pic>
              </a:graphicData>
            </a:graphic>
          </wp:inline>
        </w:drawing>
      </w:r>
    </w:p>
    <w:p w14:paraId="2A1D3EC8" w14:textId="77777777" w:rsidR="00AB041B" w:rsidRPr="00E228B6" w:rsidRDefault="00AB041B" w:rsidP="00AB041B">
      <w:pPr>
        <w:rPr>
          <w:rFonts w:cstheme="minorHAnsi"/>
          <w:sz w:val="24"/>
          <w:szCs w:val="24"/>
        </w:rPr>
      </w:pPr>
      <w:r w:rsidRPr="00E228B6">
        <w:rPr>
          <w:rFonts w:cstheme="minorHAnsi"/>
          <w:sz w:val="24"/>
          <w:szCs w:val="24"/>
        </w:rPr>
        <w:t>Source</w:t>
      </w:r>
      <w:bookmarkStart w:id="22" w:name="_Hlk138934023"/>
      <w:r w:rsidRPr="00E228B6">
        <w:rPr>
          <w:rFonts w:cstheme="minorHAnsi"/>
          <w:sz w:val="24"/>
          <w:szCs w:val="24"/>
        </w:rPr>
        <w:t>: International Journal of Future Generation Communication and Networking (2020)</w:t>
      </w:r>
      <w:bookmarkEnd w:id="22"/>
    </w:p>
    <w:p w14:paraId="3EFE5B0B" w14:textId="77777777" w:rsidR="00AB041B" w:rsidRPr="00E228B6" w:rsidRDefault="00AB041B" w:rsidP="00AB041B">
      <w:pPr>
        <w:rPr>
          <w:rFonts w:cstheme="minorHAnsi"/>
          <w:sz w:val="24"/>
          <w:szCs w:val="24"/>
        </w:rPr>
      </w:pPr>
    </w:p>
    <w:p w14:paraId="6E73DC1F" w14:textId="213C0D9A" w:rsidR="00305CC3" w:rsidRPr="00E228B6" w:rsidRDefault="0074487E" w:rsidP="00AB041B">
      <w:pPr>
        <w:rPr>
          <w:rFonts w:cstheme="minorHAnsi"/>
          <w:sz w:val="24"/>
          <w:szCs w:val="24"/>
        </w:rPr>
      </w:pPr>
      <w:r w:rsidRPr="00E228B6">
        <w:rPr>
          <w:rFonts w:cstheme="minorHAnsi"/>
          <w:sz w:val="24"/>
          <w:szCs w:val="24"/>
        </w:rPr>
        <w:t xml:space="preserve">All these studies suggest the favourable </w:t>
      </w:r>
      <w:r w:rsidR="004526F8" w:rsidRPr="00E228B6">
        <w:rPr>
          <w:rFonts w:cstheme="minorHAnsi"/>
          <w:sz w:val="24"/>
          <w:szCs w:val="24"/>
        </w:rPr>
        <w:t>impact</w:t>
      </w:r>
      <w:r w:rsidRPr="00E228B6">
        <w:rPr>
          <w:rFonts w:cstheme="minorHAnsi"/>
          <w:sz w:val="24"/>
          <w:szCs w:val="24"/>
        </w:rPr>
        <w:t xml:space="preserve"> of training and development on employee retention, although Poultson (2008) found the opposite. He investigated the influence of ineffective training practi</w:t>
      </w:r>
      <w:r w:rsidR="0014096C" w:rsidRPr="00E228B6">
        <w:rPr>
          <w:rFonts w:cstheme="minorHAnsi"/>
          <w:sz w:val="24"/>
          <w:szCs w:val="24"/>
        </w:rPr>
        <w:t>c</w:t>
      </w:r>
      <w:r w:rsidRPr="00E228B6">
        <w:rPr>
          <w:rFonts w:cstheme="minorHAnsi"/>
          <w:sz w:val="24"/>
          <w:szCs w:val="24"/>
        </w:rPr>
        <w:t xml:space="preserve">es on business </w:t>
      </w:r>
      <w:r w:rsidR="004526F8" w:rsidRPr="00E228B6">
        <w:rPr>
          <w:rFonts w:cstheme="minorHAnsi"/>
          <w:sz w:val="24"/>
          <w:szCs w:val="24"/>
        </w:rPr>
        <w:t>execution</w:t>
      </w:r>
      <w:r w:rsidRPr="00E228B6">
        <w:rPr>
          <w:rFonts w:cstheme="minorHAnsi"/>
          <w:sz w:val="24"/>
          <w:szCs w:val="24"/>
        </w:rPr>
        <w:t xml:space="preserve"> and </w:t>
      </w:r>
      <w:r w:rsidR="004526F8" w:rsidRPr="00E228B6">
        <w:rPr>
          <w:rFonts w:cstheme="minorHAnsi"/>
          <w:sz w:val="24"/>
          <w:szCs w:val="24"/>
        </w:rPr>
        <w:t>staff turnover</w:t>
      </w:r>
      <w:r w:rsidRPr="00E228B6">
        <w:rPr>
          <w:rFonts w:cstheme="minorHAnsi"/>
          <w:sz w:val="24"/>
          <w:szCs w:val="24"/>
        </w:rPr>
        <w:t xml:space="preserve"> in the hospitality </w:t>
      </w:r>
      <w:r w:rsidR="004526F8" w:rsidRPr="00E228B6">
        <w:rPr>
          <w:rFonts w:cstheme="minorHAnsi"/>
          <w:sz w:val="24"/>
          <w:szCs w:val="24"/>
        </w:rPr>
        <w:lastRenderedPageBreak/>
        <w:t xml:space="preserve">sector. </w:t>
      </w:r>
      <w:r w:rsidRPr="00E228B6">
        <w:rPr>
          <w:rFonts w:cstheme="minorHAnsi"/>
          <w:sz w:val="24"/>
          <w:szCs w:val="24"/>
        </w:rPr>
        <w:t xml:space="preserve">According to the report, </w:t>
      </w:r>
      <w:r w:rsidR="004526F8" w:rsidRPr="00E228B6">
        <w:rPr>
          <w:rFonts w:cstheme="minorHAnsi"/>
          <w:sz w:val="24"/>
          <w:szCs w:val="24"/>
        </w:rPr>
        <w:t>inadequate</w:t>
      </w:r>
      <w:r w:rsidRPr="00E228B6">
        <w:rPr>
          <w:rFonts w:cstheme="minorHAnsi"/>
          <w:sz w:val="24"/>
          <w:szCs w:val="24"/>
        </w:rPr>
        <w:t xml:space="preserve"> training practi</w:t>
      </w:r>
      <w:r w:rsidR="0014096C" w:rsidRPr="00E228B6">
        <w:rPr>
          <w:rFonts w:cstheme="minorHAnsi"/>
          <w:sz w:val="24"/>
          <w:szCs w:val="24"/>
        </w:rPr>
        <w:t>c</w:t>
      </w:r>
      <w:r w:rsidRPr="00E228B6">
        <w:rPr>
          <w:rFonts w:cstheme="minorHAnsi"/>
          <w:sz w:val="24"/>
          <w:szCs w:val="24"/>
        </w:rPr>
        <w:t xml:space="preserve">es cause a terrible working climate and anxiety in the company. Furthermore, individuals who receive inadequate training are more likely to depart due to a lack of job </w:t>
      </w:r>
      <w:r w:rsidR="004526F8" w:rsidRPr="00E228B6">
        <w:rPr>
          <w:rFonts w:cstheme="minorHAnsi"/>
          <w:sz w:val="24"/>
          <w:szCs w:val="24"/>
        </w:rPr>
        <w:t>fulfilment</w:t>
      </w:r>
      <w:r w:rsidRPr="00E228B6">
        <w:rPr>
          <w:rFonts w:cstheme="minorHAnsi"/>
          <w:sz w:val="24"/>
          <w:szCs w:val="24"/>
        </w:rPr>
        <w:t>.</w:t>
      </w:r>
    </w:p>
    <w:p w14:paraId="082BF94C" w14:textId="4295B890" w:rsidR="00AB041B" w:rsidRPr="00E228B6" w:rsidRDefault="00AB041B" w:rsidP="00AB041B">
      <w:pPr>
        <w:rPr>
          <w:rFonts w:cstheme="minorHAnsi"/>
          <w:sz w:val="24"/>
          <w:szCs w:val="24"/>
        </w:rPr>
      </w:pPr>
      <w:bookmarkStart w:id="23" w:name="_Hlk143768063"/>
      <w:r w:rsidRPr="00E228B6">
        <w:rPr>
          <w:rFonts w:cstheme="minorHAnsi"/>
          <w:sz w:val="24"/>
          <w:szCs w:val="24"/>
        </w:rPr>
        <w:t xml:space="preserve">2.3: Gaps identified to situate own research </w:t>
      </w:r>
      <w:bookmarkEnd w:id="23"/>
    </w:p>
    <w:p w14:paraId="1A07903F" w14:textId="77777777" w:rsidR="00AB041B" w:rsidRPr="00E228B6" w:rsidRDefault="00AB041B" w:rsidP="00AB041B">
      <w:pPr>
        <w:rPr>
          <w:rFonts w:cstheme="minorHAnsi"/>
          <w:sz w:val="24"/>
          <w:szCs w:val="24"/>
        </w:rPr>
      </w:pPr>
      <w:r w:rsidRPr="00E228B6">
        <w:rPr>
          <w:rFonts w:cstheme="minorHAnsi"/>
          <w:sz w:val="24"/>
          <w:szCs w:val="24"/>
        </w:rPr>
        <w:t xml:space="preserve">The gaps that have been identified are as follows: </w:t>
      </w:r>
    </w:p>
    <w:p w14:paraId="2F35827D" w14:textId="0DAF3D38" w:rsidR="00AB041B" w:rsidRPr="00E228B6" w:rsidRDefault="00AB041B" w:rsidP="00AB041B">
      <w:pPr>
        <w:rPr>
          <w:rFonts w:cstheme="minorHAnsi"/>
          <w:sz w:val="24"/>
          <w:szCs w:val="24"/>
        </w:rPr>
      </w:pPr>
      <w:r w:rsidRPr="00E228B6">
        <w:rPr>
          <w:rFonts w:cstheme="minorHAnsi"/>
          <w:sz w:val="24"/>
          <w:szCs w:val="24"/>
        </w:rPr>
        <w:t xml:space="preserve">The influence of Brexit on the UK workforce availability and the </w:t>
      </w:r>
      <w:r w:rsidR="004526F8" w:rsidRPr="00E228B6">
        <w:rPr>
          <w:rFonts w:cstheme="minorHAnsi"/>
          <w:sz w:val="24"/>
          <w:szCs w:val="24"/>
        </w:rPr>
        <w:t>effect</w:t>
      </w:r>
      <w:r w:rsidRPr="00E228B6">
        <w:rPr>
          <w:rFonts w:cstheme="minorHAnsi"/>
          <w:sz w:val="24"/>
          <w:szCs w:val="24"/>
        </w:rPr>
        <w:t xml:space="preserve"> of the Covid -19 in the Hospitality sector. </w:t>
      </w:r>
    </w:p>
    <w:p w14:paraId="777937A3" w14:textId="04D64435" w:rsidR="00AB041B" w:rsidRPr="00E228B6" w:rsidRDefault="00AB041B" w:rsidP="00AB041B">
      <w:pPr>
        <w:rPr>
          <w:rFonts w:cstheme="minorHAnsi"/>
          <w:sz w:val="24"/>
          <w:szCs w:val="24"/>
        </w:rPr>
      </w:pPr>
      <w:r w:rsidRPr="00E228B6">
        <w:rPr>
          <w:rFonts w:cstheme="minorHAnsi"/>
          <w:sz w:val="24"/>
          <w:szCs w:val="24"/>
        </w:rPr>
        <w:t>According to Statista (2020)</w:t>
      </w:r>
      <w:r w:rsidR="00AD42B6" w:rsidRPr="00E228B6">
        <w:rPr>
          <w:rFonts w:cstheme="minorHAnsi"/>
          <w:sz w:val="24"/>
          <w:szCs w:val="24"/>
        </w:rPr>
        <w:t>,</w:t>
      </w:r>
      <w:r w:rsidRPr="00E228B6">
        <w:rPr>
          <w:rFonts w:cstheme="minorHAnsi"/>
          <w:sz w:val="24"/>
          <w:szCs w:val="24"/>
        </w:rPr>
        <w:t xml:space="preserve"> Brexit </w:t>
      </w:r>
      <w:r w:rsidR="00AD42B6" w:rsidRPr="00E228B6">
        <w:rPr>
          <w:rFonts w:cstheme="minorHAnsi"/>
          <w:sz w:val="24"/>
          <w:szCs w:val="24"/>
        </w:rPr>
        <w:t>i</w:t>
      </w:r>
      <w:r w:rsidRPr="00E228B6">
        <w:rPr>
          <w:rFonts w:cstheme="minorHAnsi"/>
          <w:sz w:val="24"/>
          <w:szCs w:val="24"/>
        </w:rPr>
        <w:t xml:space="preserve">s related </w:t>
      </w:r>
      <w:r w:rsidR="00AD42B6" w:rsidRPr="00E228B6">
        <w:rPr>
          <w:rFonts w:cstheme="minorHAnsi"/>
          <w:sz w:val="24"/>
          <w:szCs w:val="24"/>
        </w:rPr>
        <w:t>to</w:t>
      </w:r>
      <w:r w:rsidRPr="00E228B6">
        <w:rPr>
          <w:rFonts w:cstheme="minorHAnsi"/>
          <w:sz w:val="24"/>
          <w:szCs w:val="24"/>
        </w:rPr>
        <w:t xml:space="preserve"> the concern of the lack of labour as the sector is mainly occupied by low-skilled employees and </w:t>
      </w:r>
      <w:r w:rsidR="00AD42B6" w:rsidRPr="00E228B6">
        <w:rPr>
          <w:rFonts w:cstheme="minorHAnsi"/>
          <w:sz w:val="24"/>
          <w:szCs w:val="24"/>
        </w:rPr>
        <w:t xml:space="preserve">a </w:t>
      </w:r>
      <w:r w:rsidRPr="00E228B6">
        <w:rPr>
          <w:rFonts w:cstheme="minorHAnsi"/>
          <w:sz w:val="24"/>
          <w:szCs w:val="24"/>
        </w:rPr>
        <w:t>vast part of them were from EU nations in 2016.</w:t>
      </w:r>
    </w:p>
    <w:p w14:paraId="00584EAF" w14:textId="1DF398F0" w:rsidR="00AB041B" w:rsidRPr="00E228B6" w:rsidRDefault="00AB041B" w:rsidP="00AB041B">
      <w:pPr>
        <w:rPr>
          <w:rFonts w:cstheme="minorHAnsi"/>
          <w:sz w:val="24"/>
          <w:szCs w:val="24"/>
        </w:rPr>
      </w:pPr>
      <w:r w:rsidRPr="00E228B6">
        <w:rPr>
          <w:rFonts w:cstheme="minorHAnsi"/>
          <w:sz w:val="24"/>
          <w:szCs w:val="24"/>
        </w:rPr>
        <w:t>Other findings from Statista (2022) identified the t</w:t>
      </w:r>
      <w:r w:rsidR="00AD42B6" w:rsidRPr="00E228B6">
        <w:rPr>
          <w:rFonts w:cstheme="minorHAnsi"/>
          <w:sz w:val="24"/>
          <w:szCs w:val="24"/>
        </w:rPr>
        <w:t>h</w:t>
      </w:r>
      <w:r w:rsidRPr="00E228B6">
        <w:rPr>
          <w:rFonts w:cstheme="minorHAnsi"/>
          <w:sz w:val="24"/>
          <w:szCs w:val="24"/>
        </w:rPr>
        <w:t xml:space="preserve">reat of </w:t>
      </w:r>
      <w:r w:rsidR="00AD42B6" w:rsidRPr="00E228B6">
        <w:rPr>
          <w:rFonts w:cstheme="minorHAnsi"/>
          <w:sz w:val="24"/>
          <w:szCs w:val="24"/>
        </w:rPr>
        <w:t>the recovery</w:t>
      </w:r>
      <w:r w:rsidRPr="00E228B6">
        <w:rPr>
          <w:rFonts w:cstheme="minorHAnsi"/>
          <w:sz w:val="24"/>
          <w:szCs w:val="24"/>
        </w:rPr>
        <w:t xml:space="preserve"> process in the UK hospitality sector from C</w:t>
      </w:r>
      <w:r w:rsidR="00AD42B6" w:rsidRPr="00E228B6">
        <w:rPr>
          <w:rFonts w:cstheme="minorHAnsi"/>
          <w:sz w:val="24"/>
          <w:szCs w:val="24"/>
        </w:rPr>
        <w:t>OVID-19</w:t>
      </w:r>
      <w:r w:rsidRPr="00E228B6">
        <w:rPr>
          <w:rFonts w:cstheme="minorHAnsi"/>
          <w:sz w:val="24"/>
          <w:szCs w:val="24"/>
        </w:rPr>
        <w:t xml:space="preserve">, whereas 85% of the hotels were closed and some of their staff </w:t>
      </w:r>
      <w:r w:rsidR="00AD42B6" w:rsidRPr="00E228B6">
        <w:rPr>
          <w:rFonts w:cstheme="minorHAnsi"/>
          <w:sz w:val="24"/>
          <w:szCs w:val="24"/>
        </w:rPr>
        <w:t xml:space="preserve">were </w:t>
      </w:r>
      <w:r w:rsidRPr="00E228B6">
        <w:rPr>
          <w:rFonts w:cstheme="minorHAnsi"/>
          <w:sz w:val="24"/>
          <w:szCs w:val="24"/>
        </w:rPr>
        <w:t xml:space="preserve">released.  </w:t>
      </w:r>
    </w:p>
    <w:p w14:paraId="07E98360" w14:textId="77777777" w:rsidR="00AB041B" w:rsidRPr="00E228B6" w:rsidRDefault="00AB041B" w:rsidP="00AB041B">
      <w:pPr>
        <w:rPr>
          <w:rFonts w:cstheme="minorHAnsi"/>
          <w:sz w:val="24"/>
          <w:szCs w:val="24"/>
        </w:rPr>
      </w:pPr>
      <w:bookmarkStart w:id="24" w:name="_Hlk143768102"/>
      <w:r w:rsidRPr="00E228B6">
        <w:rPr>
          <w:rFonts w:cstheme="minorHAnsi"/>
          <w:sz w:val="24"/>
          <w:szCs w:val="24"/>
        </w:rPr>
        <w:t>2.4: Summary of Chapter 2</w:t>
      </w:r>
    </w:p>
    <w:p w14:paraId="389A79F6" w14:textId="2B035B34" w:rsidR="00B1457B" w:rsidRPr="00E228B6" w:rsidRDefault="00F82A6E">
      <w:pPr>
        <w:rPr>
          <w:rFonts w:cstheme="minorHAnsi"/>
          <w:sz w:val="24"/>
          <w:szCs w:val="24"/>
          <w:lang w:val="en-US"/>
        </w:rPr>
      </w:pPr>
      <w:r w:rsidRPr="00E228B6">
        <w:rPr>
          <w:rFonts w:cstheme="minorHAnsi"/>
          <w:sz w:val="24"/>
          <w:szCs w:val="24"/>
          <w:lang w:val="bg-BG"/>
        </w:rPr>
        <w:t>In the context of UK's hospitality, the literature emphasizes the challenge of turnover. Strategies focusing on motivating employees to increase engagement also positively affect turnover rates. Training and development opportunities enhance motivation and thereby contribute to retention. However, a gap exists between literature and industry practice due to financial limitations, leading to inadequate attention on retention despite its scholarly endorsement</w:t>
      </w:r>
      <w:r w:rsidRPr="00E228B6">
        <w:rPr>
          <w:rFonts w:cstheme="minorHAnsi"/>
          <w:sz w:val="24"/>
          <w:szCs w:val="24"/>
          <w:lang w:val="en-US"/>
        </w:rPr>
        <w:t>.</w:t>
      </w:r>
      <w:bookmarkEnd w:id="24"/>
    </w:p>
    <w:p w14:paraId="7105D168" w14:textId="77777777" w:rsidR="00AB041B" w:rsidRPr="00E228B6" w:rsidRDefault="00AB041B" w:rsidP="00AB041B">
      <w:pPr>
        <w:rPr>
          <w:rFonts w:cstheme="minorHAnsi"/>
          <w:b/>
          <w:bCs/>
          <w:sz w:val="24"/>
          <w:szCs w:val="24"/>
        </w:rPr>
      </w:pPr>
      <w:bookmarkStart w:id="25" w:name="_Hlk143768192"/>
      <w:r w:rsidRPr="00E228B6">
        <w:rPr>
          <w:rFonts w:cstheme="minorHAnsi"/>
          <w:b/>
          <w:bCs/>
          <w:sz w:val="24"/>
          <w:szCs w:val="24"/>
        </w:rPr>
        <w:t>Chapter 3: Research Methods &amp; Methodologies</w:t>
      </w:r>
      <w:bookmarkEnd w:id="25"/>
    </w:p>
    <w:p w14:paraId="073F761A" w14:textId="77777777" w:rsidR="00AB041B" w:rsidRPr="00E228B6" w:rsidRDefault="00AB041B" w:rsidP="00AB041B">
      <w:pPr>
        <w:rPr>
          <w:rFonts w:cstheme="minorHAnsi"/>
          <w:b/>
          <w:bCs/>
          <w:sz w:val="24"/>
          <w:szCs w:val="24"/>
        </w:rPr>
      </w:pPr>
    </w:p>
    <w:p w14:paraId="4795213B" w14:textId="77777777" w:rsidR="00D93265" w:rsidRPr="00E228B6" w:rsidRDefault="00AB041B" w:rsidP="00AB041B">
      <w:pPr>
        <w:rPr>
          <w:rFonts w:cstheme="minorHAnsi"/>
          <w:sz w:val="24"/>
          <w:szCs w:val="24"/>
        </w:rPr>
      </w:pPr>
      <w:bookmarkStart w:id="26" w:name="_Hlk143768211"/>
      <w:r w:rsidRPr="00E228B6">
        <w:rPr>
          <w:rFonts w:cstheme="minorHAnsi"/>
          <w:sz w:val="24"/>
          <w:szCs w:val="24"/>
        </w:rPr>
        <w:t xml:space="preserve">3.1: Introduction        </w:t>
      </w:r>
    </w:p>
    <w:p w14:paraId="28A2658A" w14:textId="17E29567" w:rsidR="00AB041B" w:rsidRPr="00E228B6" w:rsidRDefault="00AB041B" w:rsidP="00AB041B">
      <w:pPr>
        <w:rPr>
          <w:rFonts w:cstheme="minorHAnsi"/>
          <w:sz w:val="24"/>
          <w:szCs w:val="24"/>
        </w:rPr>
      </w:pPr>
      <w:r w:rsidRPr="00E228B6">
        <w:rPr>
          <w:rFonts w:cstheme="minorHAnsi"/>
          <w:sz w:val="24"/>
          <w:szCs w:val="24"/>
        </w:rPr>
        <w:t xml:space="preserve">  </w:t>
      </w:r>
      <w:r w:rsidR="00D93265" w:rsidRPr="00E228B6">
        <w:rPr>
          <w:rFonts w:cstheme="minorHAnsi"/>
          <w:sz w:val="24"/>
          <w:szCs w:val="24"/>
        </w:rPr>
        <w:t xml:space="preserve">This chapter outlines the research philosophy, design, and methods employed. Chapter 3 follows a logical order, beginning with a discussion of constraints faced. It then details research instruments, sample composition, techniques, questionnaire, </w:t>
      </w:r>
      <w:r w:rsidR="0014096C" w:rsidRPr="00E228B6">
        <w:rPr>
          <w:rFonts w:cstheme="minorHAnsi"/>
          <w:sz w:val="24"/>
          <w:szCs w:val="24"/>
        </w:rPr>
        <w:t xml:space="preserve">and </w:t>
      </w:r>
      <w:r w:rsidR="00D93265" w:rsidRPr="00E228B6">
        <w:rPr>
          <w:rFonts w:cstheme="minorHAnsi"/>
          <w:sz w:val="24"/>
          <w:szCs w:val="24"/>
        </w:rPr>
        <w:t>analysis type, and concludes with methodological recommendations.</w:t>
      </w:r>
      <w:r w:rsidRPr="00E228B6">
        <w:rPr>
          <w:rFonts w:cstheme="minorHAnsi"/>
          <w:sz w:val="24"/>
          <w:szCs w:val="24"/>
        </w:rPr>
        <w:t xml:space="preserve">                                                 </w:t>
      </w:r>
      <w:bookmarkEnd w:id="26"/>
    </w:p>
    <w:p w14:paraId="1C900BA3" w14:textId="77777777" w:rsidR="00AB041B" w:rsidRPr="00E228B6" w:rsidRDefault="00AB041B" w:rsidP="00AB041B">
      <w:pPr>
        <w:rPr>
          <w:rFonts w:cstheme="minorHAnsi"/>
          <w:sz w:val="24"/>
          <w:szCs w:val="24"/>
        </w:rPr>
      </w:pPr>
      <w:bookmarkStart w:id="27" w:name="_Hlk143768231"/>
      <w:r w:rsidRPr="00E228B6">
        <w:rPr>
          <w:rFonts w:cstheme="minorHAnsi"/>
          <w:sz w:val="24"/>
          <w:szCs w:val="24"/>
        </w:rPr>
        <w:t xml:space="preserve">3.2: Philosophical position of the research </w:t>
      </w:r>
    </w:p>
    <w:bookmarkEnd w:id="27"/>
    <w:p w14:paraId="1462E3FA" w14:textId="7F99E2BE" w:rsidR="00AB041B" w:rsidRPr="00E228B6" w:rsidRDefault="00AB041B" w:rsidP="00AB041B">
      <w:pPr>
        <w:rPr>
          <w:rFonts w:cstheme="minorHAnsi"/>
          <w:sz w:val="24"/>
          <w:szCs w:val="24"/>
        </w:rPr>
      </w:pPr>
      <w:r w:rsidRPr="00E228B6">
        <w:rPr>
          <w:rFonts w:cstheme="minorHAnsi"/>
          <w:sz w:val="24"/>
          <w:szCs w:val="24"/>
          <w:lang w:val="bg-BG"/>
        </w:rPr>
        <w:t xml:space="preserve">This study will undertake an ontology research philosophy as the theme is primarily concerned with an existing problem within </w:t>
      </w:r>
      <w:r w:rsidR="00AD42B6" w:rsidRPr="00E228B6">
        <w:rPr>
          <w:rFonts w:cstheme="minorHAnsi"/>
          <w:sz w:val="24"/>
          <w:szCs w:val="24"/>
          <w:lang w:val="bg-BG"/>
        </w:rPr>
        <w:t xml:space="preserve">the </w:t>
      </w:r>
      <w:r w:rsidRPr="00E228B6">
        <w:rPr>
          <w:rFonts w:cstheme="minorHAnsi"/>
          <w:sz w:val="24"/>
          <w:szCs w:val="24"/>
          <w:lang w:val="bg-BG"/>
        </w:rPr>
        <w:t xml:space="preserve">Hospitality </w:t>
      </w:r>
      <w:r w:rsidRPr="00E228B6">
        <w:rPr>
          <w:rFonts w:cstheme="minorHAnsi"/>
          <w:sz w:val="24"/>
          <w:szCs w:val="24"/>
          <w:lang w:val="en-US"/>
        </w:rPr>
        <w:t xml:space="preserve">industry in the UK. </w:t>
      </w:r>
      <w:r w:rsidRPr="00E228B6">
        <w:rPr>
          <w:rFonts w:cstheme="minorHAnsi"/>
          <w:sz w:val="24"/>
          <w:szCs w:val="24"/>
          <w:lang w:val="bg-BG"/>
        </w:rPr>
        <w:t xml:space="preserve"> As well as the different questions of the assumptions of how this sector may operate better are committed and held to different points of view such as employer and employee. The implication of Ontological research is to report other perspectives on the findings.</w:t>
      </w:r>
    </w:p>
    <w:p w14:paraId="5118D7A4" w14:textId="1B64799F" w:rsidR="00AB041B" w:rsidRPr="00E228B6" w:rsidRDefault="00AB041B" w:rsidP="00AB041B">
      <w:pPr>
        <w:rPr>
          <w:rFonts w:cstheme="minorHAnsi"/>
          <w:sz w:val="24"/>
          <w:szCs w:val="24"/>
        </w:rPr>
      </w:pPr>
      <w:bookmarkStart w:id="28" w:name="_Hlk143768287"/>
      <w:r w:rsidRPr="00E228B6">
        <w:rPr>
          <w:rFonts w:cstheme="minorHAnsi"/>
          <w:sz w:val="24"/>
          <w:szCs w:val="24"/>
        </w:rPr>
        <w:lastRenderedPageBreak/>
        <w:t xml:space="preserve">3.3: Paradigm position of the research and </w:t>
      </w:r>
      <w:proofErr w:type="gramStart"/>
      <w:r w:rsidR="000C0905" w:rsidRPr="00E228B6">
        <w:rPr>
          <w:rFonts w:cstheme="minorHAnsi"/>
          <w:sz w:val="24"/>
          <w:szCs w:val="24"/>
        </w:rPr>
        <w:t>W</w:t>
      </w:r>
      <w:r w:rsidRPr="00E228B6">
        <w:rPr>
          <w:rFonts w:cstheme="minorHAnsi"/>
          <w:sz w:val="24"/>
          <w:szCs w:val="24"/>
        </w:rPr>
        <w:t>hy</w:t>
      </w:r>
      <w:proofErr w:type="gramEnd"/>
      <w:r w:rsidRPr="00E228B6">
        <w:rPr>
          <w:rFonts w:cstheme="minorHAnsi"/>
          <w:sz w:val="24"/>
          <w:szCs w:val="24"/>
        </w:rPr>
        <w:t xml:space="preserve">? </w:t>
      </w:r>
      <w:bookmarkEnd w:id="28"/>
    </w:p>
    <w:p w14:paraId="307ADFC2" w14:textId="69201F04" w:rsidR="00AB041B" w:rsidRPr="00E228B6" w:rsidRDefault="00AB041B" w:rsidP="00AB041B">
      <w:pPr>
        <w:rPr>
          <w:rFonts w:cstheme="minorHAnsi"/>
          <w:sz w:val="24"/>
          <w:szCs w:val="24"/>
        </w:rPr>
      </w:pPr>
      <w:r w:rsidRPr="00E228B6">
        <w:rPr>
          <w:rFonts w:cstheme="minorHAnsi"/>
          <w:sz w:val="24"/>
          <w:szCs w:val="24"/>
        </w:rPr>
        <w:t xml:space="preserve">The research </w:t>
      </w:r>
      <w:r w:rsidR="004526F8" w:rsidRPr="00E228B6">
        <w:rPr>
          <w:rFonts w:cstheme="minorHAnsi"/>
          <w:sz w:val="24"/>
          <w:szCs w:val="24"/>
        </w:rPr>
        <w:t>pattern</w:t>
      </w:r>
      <w:r w:rsidRPr="00E228B6">
        <w:rPr>
          <w:rFonts w:cstheme="minorHAnsi"/>
          <w:sz w:val="24"/>
          <w:szCs w:val="24"/>
        </w:rPr>
        <w:t xml:space="preserve"> implicated in this work is a mix of interpretive and pragmatism. As the researcher in this work </w:t>
      </w:r>
      <w:r w:rsidR="00AD42B6" w:rsidRPr="00E228B6">
        <w:rPr>
          <w:rFonts w:cstheme="minorHAnsi"/>
          <w:sz w:val="24"/>
          <w:szCs w:val="24"/>
        </w:rPr>
        <w:t>has</w:t>
      </w:r>
      <w:r w:rsidRPr="00E228B6">
        <w:rPr>
          <w:rFonts w:cstheme="minorHAnsi"/>
          <w:sz w:val="24"/>
          <w:szCs w:val="24"/>
        </w:rPr>
        <w:t xml:space="preserve"> an active part in the Hospitality </w:t>
      </w:r>
      <w:r w:rsidR="004526F8" w:rsidRPr="00E228B6">
        <w:rPr>
          <w:rFonts w:cstheme="minorHAnsi"/>
          <w:sz w:val="24"/>
          <w:szCs w:val="24"/>
        </w:rPr>
        <w:t>industry</w:t>
      </w:r>
      <w:r w:rsidRPr="00E228B6">
        <w:rPr>
          <w:rFonts w:cstheme="minorHAnsi"/>
          <w:sz w:val="24"/>
          <w:szCs w:val="24"/>
        </w:rPr>
        <w:t xml:space="preserve"> in the UK and is observing by herself how the industry is socially constructed and driven by human interests, the type of Interpretative research is taking place. However, as this work will involve designs that incorporate operational decisions then the pragmatism – will take place to find the answers under investigation. </w:t>
      </w:r>
    </w:p>
    <w:p w14:paraId="74E6EF2A" w14:textId="043C6AEB" w:rsidR="00AB041B" w:rsidRPr="00E228B6" w:rsidRDefault="00AB041B" w:rsidP="00AB041B">
      <w:pPr>
        <w:rPr>
          <w:rFonts w:cstheme="minorHAnsi"/>
          <w:sz w:val="24"/>
          <w:szCs w:val="24"/>
        </w:rPr>
      </w:pPr>
      <w:bookmarkStart w:id="29" w:name="_Hlk143768386"/>
      <w:r w:rsidRPr="00E228B6">
        <w:rPr>
          <w:rFonts w:cstheme="minorHAnsi"/>
          <w:sz w:val="24"/>
          <w:szCs w:val="24"/>
        </w:rPr>
        <w:t xml:space="preserve">3.4: Position of Research Approach and </w:t>
      </w:r>
      <w:r w:rsidR="000C0905" w:rsidRPr="00E228B6">
        <w:rPr>
          <w:rFonts w:cstheme="minorHAnsi"/>
          <w:sz w:val="24"/>
          <w:szCs w:val="24"/>
        </w:rPr>
        <w:t>W</w:t>
      </w:r>
      <w:r w:rsidRPr="00E228B6">
        <w:rPr>
          <w:rFonts w:cstheme="minorHAnsi"/>
          <w:sz w:val="24"/>
          <w:szCs w:val="24"/>
        </w:rPr>
        <w:t xml:space="preserve">hy? </w:t>
      </w:r>
    </w:p>
    <w:bookmarkEnd w:id="29"/>
    <w:p w14:paraId="5A72085B" w14:textId="7EA42791" w:rsidR="00AB041B" w:rsidRPr="00E228B6" w:rsidRDefault="00AB041B" w:rsidP="00AB041B">
      <w:pPr>
        <w:rPr>
          <w:rFonts w:cstheme="minorHAnsi"/>
          <w:sz w:val="24"/>
          <w:szCs w:val="24"/>
        </w:rPr>
      </w:pPr>
      <w:r w:rsidRPr="00E228B6">
        <w:rPr>
          <w:rFonts w:cstheme="minorHAnsi"/>
          <w:sz w:val="24"/>
          <w:szCs w:val="24"/>
        </w:rPr>
        <w:t>This study will apply a deductive approach as it is concerned with the development of hypotheses already based on existing theories and proven facts in hospitality. Then will be designed a research strategy and a conceptual framework with quantitative measurement</w:t>
      </w:r>
      <w:r w:rsidR="00AD42B6" w:rsidRPr="00E228B6">
        <w:rPr>
          <w:rFonts w:cstheme="minorHAnsi"/>
          <w:sz w:val="24"/>
          <w:szCs w:val="24"/>
        </w:rPr>
        <w:t>s</w:t>
      </w:r>
      <w:r w:rsidRPr="00E228B6">
        <w:rPr>
          <w:rFonts w:cstheme="minorHAnsi"/>
          <w:sz w:val="24"/>
          <w:szCs w:val="24"/>
        </w:rPr>
        <w:t xml:space="preserve"> from the literature, tested using the data. Through generalisation and the independence of the researcher will be explained the relationships between variables suggested by O’Gorman, K. (2015). </w:t>
      </w:r>
    </w:p>
    <w:p w14:paraId="63B76CB0" w14:textId="77777777" w:rsidR="00AB041B" w:rsidRPr="00E228B6" w:rsidRDefault="00AB041B" w:rsidP="00AB041B">
      <w:pPr>
        <w:rPr>
          <w:rFonts w:cstheme="minorHAnsi"/>
          <w:sz w:val="24"/>
          <w:szCs w:val="24"/>
          <w:lang w:val="bg-BG"/>
        </w:rPr>
      </w:pPr>
    </w:p>
    <w:p w14:paraId="0ED18FC8" w14:textId="77777777" w:rsidR="00AB041B" w:rsidRPr="00E228B6" w:rsidRDefault="00AB041B" w:rsidP="00AB041B">
      <w:pPr>
        <w:rPr>
          <w:rFonts w:cstheme="minorHAnsi"/>
          <w:sz w:val="24"/>
          <w:szCs w:val="24"/>
        </w:rPr>
      </w:pPr>
      <w:bookmarkStart w:id="30" w:name="_Hlk143768404"/>
      <w:r w:rsidRPr="00E228B6">
        <w:rPr>
          <w:rFonts w:cstheme="minorHAnsi"/>
          <w:sz w:val="24"/>
          <w:szCs w:val="24"/>
        </w:rPr>
        <w:t xml:space="preserve">3.5: Methodological stance of the Research and why? </w:t>
      </w:r>
    </w:p>
    <w:bookmarkEnd w:id="30"/>
    <w:p w14:paraId="401C7434" w14:textId="6F8802CB" w:rsidR="00AB041B" w:rsidRPr="00E228B6" w:rsidRDefault="00AB041B" w:rsidP="00AB041B">
      <w:pPr>
        <w:rPr>
          <w:rFonts w:cstheme="minorHAnsi"/>
          <w:sz w:val="24"/>
          <w:szCs w:val="24"/>
        </w:rPr>
      </w:pPr>
      <w:r w:rsidRPr="00E228B6">
        <w:rPr>
          <w:rFonts w:cstheme="minorHAnsi"/>
          <w:sz w:val="24"/>
          <w:szCs w:val="24"/>
        </w:rPr>
        <w:t>The research methodology as a theory of how research should be undertaken for this work will be quantitative. The reason for implementing this method is that it is concerned with explaining the phenomena within the hospitality sector by collecting numerical data and analys</w:t>
      </w:r>
      <w:r w:rsidR="00AD42B6" w:rsidRPr="00E228B6">
        <w:rPr>
          <w:rFonts w:cstheme="minorHAnsi"/>
          <w:sz w:val="24"/>
          <w:szCs w:val="24"/>
        </w:rPr>
        <w:t>ing</w:t>
      </w:r>
      <w:r w:rsidRPr="00E228B6">
        <w:rPr>
          <w:rFonts w:cstheme="minorHAnsi"/>
          <w:sz w:val="24"/>
          <w:szCs w:val="24"/>
        </w:rPr>
        <w:t xml:space="preserve"> mathematically as recommended by Saunders, (2019). There will be 25 items in the questionnaire applied to understand the role of the instruction and advancement of </w:t>
      </w:r>
      <w:r w:rsidR="00AD42B6" w:rsidRPr="00E228B6">
        <w:rPr>
          <w:rFonts w:cstheme="minorHAnsi"/>
          <w:sz w:val="24"/>
          <w:szCs w:val="24"/>
        </w:rPr>
        <w:t xml:space="preserve">the </w:t>
      </w:r>
      <w:r w:rsidRPr="00E228B6">
        <w:rPr>
          <w:rFonts w:cstheme="minorHAnsi"/>
          <w:sz w:val="24"/>
          <w:szCs w:val="24"/>
        </w:rPr>
        <w:t>workforce.</w:t>
      </w:r>
    </w:p>
    <w:p w14:paraId="677CAE46" w14:textId="7C61349A" w:rsidR="00AB041B" w:rsidRPr="00E228B6" w:rsidRDefault="00AB041B" w:rsidP="00AB041B">
      <w:pPr>
        <w:rPr>
          <w:rFonts w:cstheme="minorHAnsi"/>
          <w:sz w:val="24"/>
          <w:szCs w:val="24"/>
        </w:rPr>
      </w:pPr>
      <w:bookmarkStart w:id="31" w:name="_Hlk143768430"/>
      <w:r w:rsidRPr="00E228B6">
        <w:rPr>
          <w:rFonts w:cstheme="minorHAnsi"/>
          <w:sz w:val="24"/>
          <w:szCs w:val="24"/>
        </w:rPr>
        <w:t xml:space="preserve">3.6: Stance of the Research Strategy and Design and why? </w:t>
      </w:r>
      <w:bookmarkEnd w:id="31"/>
    </w:p>
    <w:p w14:paraId="07211AE8" w14:textId="77777777" w:rsidR="00305CC3" w:rsidRPr="00E228B6" w:rsidRDefault="00305CC3" w:rsidP="00AB041B">
      <w:pPr>
        <w:rPr>
          <w:rFonts w:cstheme="minorHAnsi"/>
          <w:sz w:val="24"/>
          <w:szCs w:val="24"/>
        </w:rPr>
      </w:pPr>
    </w:p>
    <w:p w14:paraId="7D69BF15" w14:textId="09B06CEA" w:rsidR="00056649" w:rsidRPr="00E228B6" w:rsidRDefault="00AB041B" w:rsidP="00AB041B">
      <w:pPr>
        <w:rPr>
          <w:rFonts w:cstheme="minorHAnsi"/>
          <w:sz w:val="24"/>
          <w:szCs w:val="24"/>
        </w:rPr>
      </w:pPr>
      <w:r w:rsidRPr="00E228B6">
        <w:rPr>
          <w:rFonts w:cstheme="minorHAnsi"/>
          <w:sz w:val="24"/>
          <w:szCs w:val="24"/>
        </w:rPr>
        <w:t>The survey research strategy will be implemented in this work as it allows a collection of quantitative data and analysi</w:t>
      </w:r>
      <w:r w:rsidR="00AD42B6" w:rsidRPr="00E228B6">
        <w:rPr>
          <w:rFonts w:cstheme="minorHAnsi"/>
          <w:sz w:val="24"/>
          <w:szCs w:val="24"/>
        </w:rPr>
        <w:t>s</w:t>
      </w:r>
      <w:r w:rsidRPr="00E228B6">
        <w:rPr>
          <w:rFonts w:cstheme="minorHAnsi"/>
          <w:sz w:val="24"/>
          <w:szCs w:val="24"/>
        </w:rPr>
        <w:t xml:space="preserve"> and gives the researcher independence. Along with this also action research will take part </w:t>
      </w:r>
      <w:proofErr w:type="gramStart"/>
      <w:r w:rsidR="000C0905" w:rsidRPr="00E228B6">
        <w:rPr>
          <w:rFonts w:cstheme="minorHAnsi"/>
          <w:sz w:val="24"/>
          <w:szCs w:val="24"/>
        </w:rPr>
        <w:t>A</w:t>
      </w:r>
      <w:r w:rsidRPr="00E228B6">
        <w:rPr>
          <w:rFonts w:cstheme="minorHAnsi"/>
          <w:sz w:val="24"/>
          <w:szCs w:val="24"/>
        </w:rPr>
        <w:t>s</w:t>
      </w:r>
      <w:proofErr w:type="gramEnd"/>
      <w:r w:rsidRPr="00E228B6">
        <w:rPr>
          <w:rFonts w:cstheme="minorHAnsi"/>
          <w:sz w:val="24"/>
          <w:szCs w:val="24"/>
        </w:rPr>
        <w:t xml:space="preserve"> said previously the author works in the field of hospitality and promotes changes within the organisation. Another strategy is going to be an archival one as focuses on historical research topics and uses administrative records and papers as the primary sources of data but is bound by the nature of such records and documents. </w:t>
      </w:r>
    </w:p>
    <w:p w14:paraId="26D42735" w14:textId="33458B1F" w:rsidR="00AB041B" w:rsidRPr="00E228B6" w:rsidRDefault="00AB041B" w:rsidP="00AB041B">
      <w:pPr>
        <w:rPr>
          <w:rFonts w:cstheme="minorHAnsi"/>
          <w:sz w:val="24"/>
          <w:szCs w:val="24"/>
        </w:rPr>
      </w:pPr>
      <w:bookmarkStart w:id="32" w:name="_Hlk143768457"/>
      <w:r w:rsidRPr="00E228B6">
        <w:rPr>
          <w:rFonts w:cstheme="minorHAnsi"/>
          <w:sz w:val="24"/>
          <w:szCs w:val="24"/>
        </w:rPr>
        <w:t>3.7: Research Sample and Population</w:t>
      </w:r>
      <w:bookmarkEnd w:id="32"/>
    </w:p>
    <w:p w14:paraId="3A6C12F1" w14:textId="5912EF0E" w:rsidR="00AB041B" w:rsidRPr="00E228B6" w:rsidRDefault="00D93265" w:rsidP="00AB041B">
      <w:pPr>
        <w:rPr>
          <w:rFonts w:cstheme="minorHAnsi"/>
          <w:sz w:val="24"/>
          <w:szCs w:val="24"/>
          <w:lang w:val="en-US"/>
        </w:rPr>
      </w:pPr>
      <w:r w:rsidRPr="00E228B6">
        <w:rPr>
          <w:rFonts w:cstheme="minorHAnsi"/>
          <w:sz w:val="24"/>
          <w:szCs w:val="24"/>
          <w:lang w:val="en-US"/>
        </w:rPr>
        <w:t xml:space="preserve">The author uses primary, secondary, and quantitative research methodologies to investigate the function of training and development in hospitality in the United Kingdom </w:t>
      </w:r>
      <w:r w:rsidR="0014096C" w:rsidRPr="00E228B6">
        <w:rPr>
          <w:rFonts w:cstheme="minorHAnsi"/>
          <w:sz w:val="24"/>
          <w:szCs w:val="24"/>
          <w:lang w:val="en-US"/>
        </w:rPr>
        <w:t>concerning</w:t>
      </w:r>
      <w:r w:rsidRPr="00E228B6">
        <w:rPr>
          <w:rFonts w:cstheme="minorHAnsi"/>
          <w:sz w:val="24"/>
          <w:szCs w:val="24"/>
          <w:lang w:val="en-US"/>
        </w:rPr>
        <w:t xml:space="preserve"> employee retention in this industry.</w:t>
      </w:r>
    </w:p>
    <w:p w14:paraId="42F0A612" w14:textId="6851006B" w:rsidR="00D93265" w:rsidRPr="00E228B6" w:rsidRDefault="00D93265" w:rsidP="00AB041B">
      <w:pPr>
        <w:rPr>
          <w:rFonts w:cstheme="minorHAnsi"/>
          <w:sz w:val="24"/>
          <w:szCs w:val="24"/>
          <w:lang w:val="en-US"/>
        </w:rPr>
      </w:pPr>
      <w:bookmarkStart w:id="33" w:name="_Hlk143787330"/>
      <w:r w:rsidRPr="00E228B6">
        <w:rPr>
          <w:rFonts w:cstheme="minorHAnsi"/>
          <w:sz w:val="24"/>
          <w:szCs w:val="24"/>
          <w:lang w:val="en-US"/>
        </w:rPr>
        <w:lastRenderedPageBreak/>
        <w:t>Table 1: Research Method</w:t>
      </w:r>
    </w:p>
    <w:tbl>
      <w:tblPr>
        <w:tblStyle w:val="TableGrid"/>
        <w:tblW w:w="0" w:type="auto"/>
        <w:tblLook w:val="04A0" w:firstRow="1" w:lastRow="0" w:firstColumn="1" w:lastColumn="0" w:noHBand="0" w:noVBand="1"/>
      </w:tblPr>
      <w:tblGrid>
        <w:gridCol w:w="2303"/>
        <w:gridCol w:w="2303"/>
        <w:gridCol w:w="2303"/>
        <w:gridCol w:w="2303"/>
      </w:tblGrid>
      <w:tr w:rsidR="00AB041B" w:rsidRPr="00E228B6" w14:paraId="531B9DC6" w14:textId="77777777" w:rsidTr="00F319DE">
        <w:tc>
          <w:tcPr>
            <w:tcW w:w="2303" w:type="dxa"/>
          </w:tcPr>
          <w:bookmarkEnd w:id="33"/>
          <w:p w14:paraId="5F1F67B0"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Research</w:t>
            </w:r>
          </w:p>
        </w:tc>
        <w:tc>
          <w:tcPr>
            <w:tcW w:w="2303" w:type="dxa"/>
          </w:tcPr>
          <w:p w14:paraId="52D9B75C"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Method</w:t>
            </w:r>
          </w:p>
        </w:tc>
        <w:tc>
          <w:tcPr>
            <w:tcW w:w="2303" w:type="dxa"/>
          </w:tcPr>
          <w:p w14:paraId="055C17E5"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Data Source</w:t>
            </w:r>
          </w:p>
        </w:tc>
        <w:tc>
          <w:tcPr>
            <w:tcW w:w="2303" w:type="dxa"/>
          </w:tcPr>
          <w:p w14:paraId="390D6D01"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Time</w:t>
            </w:r>
          </w:p>
        </w:tc>
      </w:tr>
      <w:tr w:rsidR="00AB041B" w:rsidRPr="00E228B6" w14:paraId="2820EB71" w14:textId="77777777" w:rsidTr="00F319DE">
        <w:tc>
          <w:tcPr>
            <w:tcW w:w="2303" w:type="dxa"/>
          </w:tcPr>
          <w:p w14:paraId="658089AC"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Online</w:t>
            </w:r>
          </w:p>
        </w:tc>
        <w:tc>
          <w:tcPr>
            <w:tcW w:w="2303" w:type="dxa"/>
          </w:tcPr>
          <w:p w14:paraId="0F2E7609"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rPr>
              <w:t>Quantitative</w:t>
            </w:r>
          </w:p>
        </w:tc>
        <w:tc>
          <w:tcPr>
            <w:tcW w:w="2303" w:type="dxa"/>
          </w:tcPr>
          <w:p w14:paraId="0472F5FD"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rPr>
              <w:t>Volunteers</w:t>
            </w:r>
          </w:p>
        </w:tc>
        <w:tc>
          <w:tcPr>
            <w:tcW w:w="2303" w:type="dxa"/>
          </w:tcPr>
          <w:p w14:paraId="49539FA9" w14:textId="77777777" w:rsidR="00AB041B" w:rsidRPr="00E228B6" w:rsidRDefault="00AB041B" w:rsidP="00AB041B">
            <w:pPr>
              <w:spacing w:after="200" w:line="276" w:lineRule="auto"/>
              <w:rPr>
                <w:rFonts w:cstheme="minorHAnsi"/>
                <w:sz w:val="24"/>
                <w:szCs w:val="24"/>
                <w:lang w:val="en-US"/>
              </w:rPr>
            </w:pPr>
            <w:r w:rsidRPr="00E228B6">
              <w:rPr>
                <w:rFonts w:cstheme="minorHAnsi"/>
                <w:sz w:val="24"/>
                <w:szCs w:val="24"/>
                <w:lang w:val="en-US"/>
              </w:rPr>
              <w:t>August 2023</w:t>
            </w:r>
          </w:p>
        </w:tc>
      </w:tr>
    </w:tbl>
    <w:p w14:paraId="11F507C0" w14:textId="77777777" w:rsidR="00AB041B" w:rsidRPr="00E228B6" w:rsidRDefault="00AB041B" w:rsidP="00AB041B">
      <w:pPr>
        <w:rPr>
          <w:rFonts w:cstheme="minorHAnsi"/>
          <w:sz w:val="24"/>
          <w:szCs w:val="24"/>
          <w:lang w:val="en-US"/>
        </w:rPr>
      </w:pPr>
    </w:p>
    <w:p w14:paraId="09951FF0" w14:textId="77777777" w:rsidR="00D93265" w:rsidRPr="00E228B6" w:rsidRDefault="00AB041B" w:rsidP="00AB041B">
      <w:pPr>
        <w:rPr>
          <w:rFonts w:cstheme="minorHAnsi"/>
          <w:sz w:val="24"/>
          <w:szCs w:val="24"/>
        </w:rPr>
      </w:pPr>
      <w:r w:rsidRPr="00E228B6">
        <w:rPr>
          <w:rFonts w:cstheme="minorHAnsi"/>
          <w:sz w:val="24"/>
          <w:szCs w:val="24"/>
        </w:rPr>
        <w:t xml:space="preserve">The sampling method that will be used is simple random as each participant is chosen entirely by chance and everyone has an equal probability of being selected. </w:t>
      </w:r>
    </w:p>
    <w:p w14:paraId="1E800892" w14:textId="359D56CB" w:rsidR="00D93265" w:rsidRPr="00E228B6" w:rsidRDefault="004526F8" w:rsidP="00AB041B">
      <w:pPr>
        <w:rPr>
          <w:rFonts w:cstheme="minorHAnsi"/>
          <w:sz w:val="24"/>
          <w:szCs w:val="24"/>
        </w:rPr>
      </w:pPr>
      <w:r w:rsidRPr="00E228B6">
        <w:rPr>
          <w:rFonts w:cstheme="minorHAnsi"/>
          <w:sz w:val="24"/>
          <w:szCs w:val="24"/>
        </w:rPr>
        <w:t xml:space="preserve">Hair, Anderson, Tatham, and Black (1998) suggested a sample size </w:t>
      </w:r>
      <w:r w:rsidR="0014096C" w:rsidRPr="00E228B6">
        <w:rPr>
          <w:rFonts w:cstheme="minorHAnsi"/>
          <w:sz w:val="24"/>
          <w:szCs w:val="24"/>
        </w:rPr>
        <w:t xml:space="preserve">of </w:t>
      </w:r>
      <w:r w:rsidRPr="00E228B6">
        <w:rPr>
          <w:rFonts w:cstheme="minorHAnsi"/>
          <w:sz w:val="24"/>
          <w:szCs w:val="24"/>
        </w:rPr>
        <w:t xml:space="preserve">at least five times the observed variables. </w:t>
      </w:r>
      <w:r w:rsidR="0014096C" w:rsidRPr="00E228B6">
        <w:rPr>
          <w:rFonts w:cstheme="minorHAnsi"/>
          <w:sz w:val="24"/>
          <w:szCs w:val="24"/>
        </w:rPr>
        <w:t>The f</w:t>
      </w:r>
      <w:r w:rsidRPr="00E228B6">
        <w:rPr>
          <w:rFonts w:cstheme="minorHAnsi"/>
          <w:sz w:val="24"/>
          <w:szCs w:val="24"/>
        </w:rPr>
        <w:t>actors researched align with this size recommendation (Comrey, 1973). The study's questionnaire with 25 items implies an estimated test size of n = 5 * 25 = 125.</w:t>
      </w:r>
    </w:p>
    <w:p w14:paraId="412ABC11" w14:textId="6EEDC346" w:rsidR="00AB041B" w:rsidRPr="00E228B6" w:rsidRDefault="00AB041B" w:rsidP="00AB041B">
      <w:pPr>
        <w:rPr>
          <w:rFonts w:cstheme="minorHAnsi"/>
          <w:sz w:val="24"/>
          <w:szCs w:val="24"/>
        </w:rPr>
      </w:pPr>
      <w:r w:rsidRPr="00E228B6">
        <w:rPr>
          <w:rFonts w:cstheme="minorHAnsi"/>
          <w:sz w:val="24"/>
          <w:szCs w:val="24"/>
        </w:rPr>
        <w:t xml:space="preserve">The scope of the research will be in the UK. The sample size will be 90-125 employees and the sample profile </w:t>
      </w:r>
      <w:proofErr w:type="gramStart"/>
      <w:r w:rsidR="000C0905" w:rsidRPr="00E228B6">
        <w:rPr>
          <w:rFonts w:cstheme="minorHAnsi"/>
          <w:sz w:val="24"/>
          <w:szCs w:val="24"/>
        </w:rPr>
        <w:t>is</w:t>
      </w:r>
      <w:proofErr w:type="gramEnd"/>
      <w:r w:rsidRPr="00E228B6">
        <w:rPr>
          <w:rFonts w:cstheme="minorHAnsi"/>
          <w:sz w:val="24"/>
          <w:szCs w:val="24"/>
        </w:rPr>
        <w:t xml:space="preserve"> that they are junior managers and supervisors in the hospitality industry. </w:t>
      </w:r>
    </w:p>
    <w:p w14:paraId="5E46633F" w14:textId="77777777" w:rsidR="007F357D" w:rsidRPr="00E228B6" w:rsidRDefault="007F357D" w:rsidP="00AB041B">
      <w:pPr>
        <w:rPr>
          <w:rFonts w:cstheme="minorHAnsi"/>
          <w:sz w:val="24"/>
          <w:szCs w:val="24"/>
        </w:rPr>
      </w:pPr>
    </w:p>
    <w:p w14:paraId="1F7DC0EE" w14:textId="77777777" w:rsidR="00AB041B" w:rsidRPr="00E228B6" w:rsidRDefault="00AB041B" w:rsidP="00AB041B">
      <w:pPr>
        <w:rPr>
          <w:rFonts w:cstheme="minorHAnsi"/>
          <w:sz w:val="24"/>
          <w:szCs w:val="24"/>
        </w:rPr>
      </w:pPr>
      <w:bookmarkStart w:id="34" w:name="_Hlk143768491"/>
      <w:r w:rsidRPr="00E228B6">
        <w:rPr>
          <w:rFonts w:cstheme="minorHAnsi"/>
          <w:sz w:val="24"/>
          <w:szCs w:val="24"/>
        </w:rPr>
        <w:t xml:space="preserve">3.8: Data Collection and Data Analysis Tools/Techniques </w:t>
      </w:r>
    </w:p>
    <w:bookmarkEnd w:id="34"/>
    <w:p w14:paraId="79AA9641" w14:textId="77777777" w:rsidR="00AB041B" w:rsidRPr="00E228B6" w:rsidRDefault="00AB041B" w:rsidP="00AB041B">
      <w:pPr>
        <w:rPr>
          <w:rFonts w:cstheme="minorHAnsi"/>
          <w:sz w:val="24"/>
          <w:szCs w:val="24"/>
        </w:rPr>
      </w:pPr>
      <w:r w:rsidRPr="00E228B6">
        <w:rPr>
          <w:rFonts w:cstheme="minorHAnsi"/>
          <w:sz w:val="24"/>
          <w:szCs w:val="24"/>
        </w:rPr>
        <w:t xml:space="preserve">The purpose of carrying out this research indicates that the right tools and methods to be obtained are through observation, existing data such as research journals and surveys, and questionaries as well as reporting- articles and records in hospitality. </w:t>
      </w:r>
    </w:p>
    <w:p w14:paraId="7602E35E" w14:textId="57F57B9D" w:rsidR="00AB041B" w:rsidRPr="00E228B6" w:rsidRDefault="00D93265" w:rsidP="00D93265">
      <w:pPr>
        <w:rPr>
          <w:rFonts w:cstheme="minorHAnsi"/>
          <w:sz w:val="24"/>
          <w:szCs w:val="24"/>
        </w:rPr>
      </w:pPr>
      <w:r w:rsidRPr="00E228B6">
        <w:rPr>
          <w:rFonts w:cstheme="minorHAnsi"/>
          <w:sz w:val="24"/>
          <w:szCs w:val="24"/>
        </w:rPr>
        <w:t>A questionnaire with a 5-point Likert scale was employed. For all dependent factors such as effects, rate of growth, performance, and independent variables such as cause and influences, the response categories varied from "1-strongly disagree" to "5-strongly agree."</w:t>
      </w:r>
      <w:r w:rsidR="00AB041B" w:rsidRPr="00E228B6">
        <w:rPr>
          <w:rFonts w:cstheme="minorHAnsi"/>
          <w:sz w:val="24"/>
          <w:szCs w:val="24"/>
        </w:rPr>
        <w:t xml:space="preserve"> measurement of variables are as follows: </w:t>
      </w:r>
    </w:p>
    <w:p w14:paraId="26C466B1" w14:textId="70177E0A" w:rsidR="00AB041B" w:rsidRPr="00E228B6" w:rsidRDefault="00AB041B" w:rsidP="00AB041B">
      <w:pPr>
        <w:rPr>
          <w:rFonts w:cstheme="minorHAnsi"/>
          <w:sz w:val="24"/>
          <w:szCs w:val="24"/>
        </w:rPr>
      </w:pPr>
      <w:r w:rsidRPr="00E228B6">
        <w:rPr>
          <w:rFonts w:cstheme="minorHAnsi"/>
          <w:sz w:val="24"/>
          <w:szCs w:val="24"/>
          <w:lang w:val="bg-BG"/>
        </w:rPr>
        <w:t xml:space="preserve">The way of interpreting the data gathered will be descriptive. Will be used Gantt chart for </w:t>
      </w:r>
      <w:r w:rsidR="0014096C" w:rsidRPr="00E228B6">
        <w:rPr>
          <w:rFonts w:cstheme="minorHAnsi"/>
          <w:sz w:val="24"/>
          <w:szCs w:val="24"/>
          <w:lang w:val="bg-BG"/>
        </w:rPr>
        <w:t xml:space="preserve">the </w:t>
      </w:r>
      <w:r w:rsidRPr="00E228B6">
        <w:rPr>
          <w:rFonts w:cstheme="minorHAnsi"/>
          <w:sz w:val="24"/>
          <w:szCs w:val="24"/>
          <w:lang w:val="bg-BG"/>
        </w:rPr>
        <w:t>visualisation of the time prospect of the work too</w:t>
      </w:r>
      <w:r w:rsidRPr="00E228B6">
        <w:rPr>
          <w:rFonts w:cstheme="minorHAnsi"/>
          <w:sz w:val="24"/>
          <w:szCs w:val="24"/>
          <w:lang w:val="en-US"/>
        </w:rPr>
        <w:t xml:space="preserve"> and</w:t>
      </w:r>
      <w:r w:rsidRPr="00E228B6">
        <w:rPr>
          <w:rFonts w:cstheme="minorHAnsi"/>
          <w:sz w:val="24"/>
          <w:szCs w:val="24"/>
        </w:rPr>
        <w:t xml:space="preserve"> </w:t>
      </w:r>
      <w:r w:rsidR="004526F8" w:rsidRPr="00E228B6">
        <w:rPr>
          <w:rFonts w:cstheme="minorHAnsi"/>
          <w:sz w:val="24"/>
          <w:szCs w:val="24"/>
        </w:rPr>
        <w:t>SPSS.</w:t>
      </w:r>
    </w:p>
    <w:p w14:paraId="3FA12B00" w14:textId="77777777" w:rsidR="007F357D" w:rsidRPr="00E228B6" w:rsidRDefault="007F357D" w:rsidP="00AB041B">
      <w:pPr>
        <w:rPr>
          <w:rFonts w:cstheme="minorHAnsi"/>
          <w:sz w:val="24"/>
          <w:szCs w:val="24"/>
        </w:rPr>
      </w:pPr>
    </w:p>
    <w:p w14:paraId="57A46CA4" w14:textId="77777777" w:rsidR="00AB041B" w:rsidRPr="00E228B6" w:rsidRDefault="00AB041B" w:rsidP="00AB041B">
      <w:pPr>
        <w:rPr>
          <w:rFonts w:cstheme="minorHAnsi"/>
          <w:sz w:val="24"/>
          <w:szCs w:val="24"/>
        </w:rPr>
      </w:pPr>
      <w:bookmarkStart w:id="35" w:name="_Hlk143768530"/>
      <w:r w:rsidRPr="00E228B6">
        <w:rPr>
          <w:rFonts w:cstheme="minorHAnsi"/>
          <w:sz w:val="24"/>
          <w:szCs w:val="24"/>
        </w:rPr>
        <w:t>3.9: Ethical Consideration of the Research</w:t>
      </w:r>
    </w:p>
    <w:bookmarkEnd w:id="35"/>
    <w:p w14:paraId="4E9B5553" w14:textId="22BE5FB7" w:rsidR="00AB041B" w:rsidRPr="00E228B6" w:rsidRDefault="00AB041B" w:rsidP="00AB041B">
      <w:pPr>
        <w:rPr>
          <w:rFonts w:cstheme="minorHAnsi"/>
          <w:sz w:val="24"/>
          <w:szCs w:val="24"/>
        </w:rPr>
      </w:pPr>
      <w:r w:rsidRPr="00E228B6">
        <w:rPr>
          <w:rFonts w:cstheme="minorHAnsi"/>
          <w:sz w:val="24"/>
          <w:szCs w:val="24"/>
        </w:rPr>
        <w:t xml:space="preserve">Confidentiality and Data Protection Act and Privacy Rules will be followed in this work. </w:t>
      </w:r>
    </w:p>
    <w:p w14:paraId="38253E40" w14:textId="77777777" w:rsidR="00AB041B" w:rsidRPr="00E228B6" w:rsidRDefault="00AB041B" w:rsidP="00AB041B">
      <w:pPr>
        <w:rPr>
          <w:rFonts w:cstheme="minorHAnsi"/>
          <w:sz w:val="24"/>
          <w:szCs w:val="24"/>
        </w:rPr>
      </w:pPr>
      <w:bookmarkStart w:id="36" w:name="_Hlk143768561"/>
      <w:r w:rsidRPr="00E228B6">
        <w:rPr>
          <w:rFonts w:cstheme="minorHAnsi"/>
          <w:sz w:val="24"/>
          <w:szCs w:val="24"/>
        </w:rPr>
        <w:t>3.10: Summary of Chapter 3</w:t>
      </w:r>
    </w:p>
    <w:p w14:paraId="7AD36B53" w14:textId="6E02CE86" w:rsidR="00056649" w:rsidRPr="00E228B6" w:rsidRDefault="004E36C8" w:rsidP="00AB041B">
      <w:pPr>
        <w:rPr>
          <w:rFonts w:cstheme="minorHAnsi"/>
          <w:sz w:val="24"/>
          <w:szCs w:val="24"/>
        </w:rPr>
      </w:pPr>
      <w:r w:rsidRPr="00E228B6">
        <w:rPr>
          <w:rFonts w:cstheme="minorHAnsi"/>
          <w:sz w:val="24"/>
          <w:szCs w:val="24"/>
        </w:rPr>
        <w:t xml:space="preserve">The study employs quantitative methodology to assess training's impact on employee retention in UK hospitality. Numerical data is gathered, analysed, and interpreted. Limitations like sample bias are addressed, with implications discussed for theory and industry practice. </w:t>
      </w:r>
      <w:r w:rsidR="0014096C" w:rsidRPr="00E228B6">
        <w:rPr>
          <w:rFonts w:cstheme="minorHAnsi"/>
          <w:sz w:val="24"/>
          <w:szCs w:val="24"/>
        </w:rPr>
        <w:lastRenderedPageBreak/>
        <w:t>The q</w:t>
      </w:r>
      <w:r w:rsidRPr="00E228B6">
        <w:rPr>
          <w:rFonts w:cstheme="minorHAnsi"/>
          <w:sz w:val="24"/>
          <w:szCs w:val="24"/>
        </w:rPr>
        <w:t xml:space="preserve">uantitative approach offers statistically validated insights, enhancing </w:t>
      </w:r>
      <w:r w:rsidR="0014096C" w:rsidRPr="00E228B6">
        <w:rPr>
          <w:rFonts w:cstheme="minorHAnsi"/>
          <w:sz w:val="24"/>
          <w:szCs w:val="24"/>
        </w:rPr>
        <w:t xml:space="preserve">an </w:t>
      </w:r>
      <w:r w:rsidRPr="00E228B6">
        <w:rPr>
          <w:rFonts w:cstheme="minorHAnsi"/>
          <w:sz w:val="24"/>
          <w:szCs w:val="24"/>
        </w:rPr>
        <w:t xml:space="preserve">objective understanding of training's role in retention within UK hospitality. </w:t>
      </w:r>
    </w:p>
    <w:p w14:paraId="2B542CF8" w14:textId="77777777" w:rsidR="00085B53" w:rsidRPr="00E228B6" w:rsidRDefault="00085B53" w:rsidP="00056649">
      <w:pPr>
        <w:rPr>
          <w:rFonts w:cstheme="minorHAnsi"/>
          <w:b/>
          <w:bCs/>
          <w:sz w:val="24"/>
          <w:szCs w:val="24"/>
        </w:rPr>
      </w:pPr>
      <w:bookmarkStart w:id="37" w:name="_Hlk143769374"/>
    </w:p>
    <w:p w14:paraId="7B5E9CD3" w14:textId="7F459438" w:rsidR="00056649" w:rsidRPr="00E228B6" w:rsidRDefault="00056649" w:rsidP="00056649">
      <w:pPr>
        <w:rPr>
          <w:rFonts w:cstheme="minorHAnsi"/>
          <w:b/>
          <w:bCs/>
          <w:sz w:val="24"/>
          <w:szCs w:val="24"/>
        </w:rPr>
      </w:pPr>
      <w:r w:rsidRPr="00E228B6">
        <w:rPr>
          <w:rFonts w:cstheme="minorHAnsi"/>
          <w:b/>
          <w:bCs/>
          <w:sz w:val="24"/>
          <w:szCs w:val="24"/>
        </w:rPr>
        <w:t>Chapter 4: Data Analysis and Discussions</w:t>
      </w:r>
    </w:p>
    <w:p w14:paraId="545426B5" w14:textId="77777777" w:rsidR="00E228B6" w:rsidRDefault="00E228B6" w:rsidP="00056649">
      <w:pPr>
        <w:rPr>
          <w:rFonts w:cstheme="minorHAnsi"/>
          <w:sz w:val="24"/>
          <w:szCs w:val="24"/>
        </w:rPr>
      </w:pPr>
    </w:p>
    <w:p w14:paraId="3417C7A2" w14:textId="021AAC64" w:rsidR="00056649" w:rsidRPr="00E228B6" w:rsidRDefault="00056649" w:rsidP="00056649">
      <w:pPr>
        <w:rPr>
          <w:rFonts w:cstheme="minorHAnsi"/>
          <w:sz w:val="24"/>
          <w:szCs w:val="24"/>
        </w:rPr>
      </w:pPr>
      <w:r w:rsidRPr="00E228B6">
        <w:rPr>
          <w:rFonts w:cstheme="minorHAnsi"/>
          <w:sz w:val="24"/>
          <w:szCs w:val="24"/>
        </w:rPr>
        <w:t xml:space="preserve">4.1: Introduction </w:t>
      </w:r>
      <w:bookmarkEnd w:id="37"/>
    </w:p>
    <w:p w14:paraId="0F526FBD" w14:textId="77777777" w:rsidR="00056649" w:rsidRPr="00E228B6" w:rsidRDefault="00056649" w:rsidP="00056649">
      <w:pPr>
        <w:rPr>
          <w:rFonts w:cstheme="minorHAnsi"/>
          <w:sz w:val="24"/>
          <w:szCs w:val="24"/>
        </w:rPr>
      </w:pPr>
      <w:r w:rsidRPr="00E228B6">
        <w:rPr>
          <w:rFonts w:cstheme="minorHAnsi"/>
          <w:sz w:val="24"/>
          <w:szCs w:val="24"/>
        </w:rPr>
        <w:t xml:space="preserve">The results from the initial data, which was gathered using a quantitative method approach, will be analysed, and interpreted in this section of the study. As stated by Aksu (2005), three things can influence training as following - individual, organisational, and training programme factors.  </w:t>
      </w:r>
    </w:p>
    <w:p w14:paraId="68956FFD" w14:textId="5B640C55" w:rsidR="00056649" w:rsidRPr="00E228B6" w:rsidRDefault="00056649" w:rsidP="00056649">
      <w:pPr>
        <w:rPr>
          <w:rFonts w:cstheme="minorHAnsi"/>
          <w:sz w:val="24"/>
          <w:szCs w:val="24"/>
        </w:rPr>
      </w:pPr>
      <w:r w:rsidRPr="00E228B6">
        <w:rPr>
          <w:rFonts w:cstheme="minorHAnsi"/>
          <w:sz w:val="24"/>
          <w:szCs w:val="24"/>
        </w:rPr>
        <w:t xml:space="preserve">This chapter's findings related to the proposed model will be illustrated and referred </w:t>
      </w:r>
      <w:r w:rsidR="00AD42B6" w:rsidRPr="00E228B6">
        <w:rPr>
          <w:rFonts w:cstheme="minorHAnsi"/>
          <w:sz w:val="24"/>
          <w:szCs w:val="24"/>
        </w:rPr>
        <w:t xml:space="preserve">to </w:t>
      </w:r>
      <w:r w:rsidRPr="00E228B6">
        <w:rPr>
          <w:rFonts w:cstheme="minorHAnsi"/>
          <w:sz w:val="24"/>
          <w:szCs w:val="24"/>
        </w:rPr>
        <w:t xml:space="preserve">data analysed supported by </w:t>
      </w:r>
      <w:r w:rsidR="00AD42B6" w:rsidRPr="00E228B6">
        <w:rPr>
          <w:rFonts w:cstheme="minorHAnsi"/>
          <w:sz w:val="24"/>
          <w:szCs w:val="24"/>
        </w:rPr>
        <w:t xml:space="preserve">a </w:t>
      </w:r>
      <w:r w:rsidRPr="00E228B6">
        <w:rPr>
          <w:rFonts w:cstheme="minorHAnsi"/>
          <w:sz w:val="24"/>
          <w:szCs w:val="24"/>
        </w:rPr>
        <w:t xml:space="preserve">questionnaire distributed online using Google form. </w:t>
      </w:r>
    </w:p>
    <w:p w14:paraId="028719EC" w14:textId="002D579E" w:rsidR="004E36C8" w:rsidRPr="00E228B6" w:rsidRDefault="004E36C8" w:rsidP="004E36C8">
      <w:pPr>
        <w:rPr>
          <w:rFonts w:cstheme="minorHAnsi"/>
          <w:sz w:val="24"/>
          <w:szCs w:val="24"/>
          <w:lang w:val="bg-BG"/>
        </w:rPr>
      </w:pPr>
      <w:r w:rsidRPr="00E228B6">
        <w:rPr>
          <w:rFonts w:cstheme="minorHAnsi"/>
          <w:sz w:val="24"/>
          <w:szCs w:val="24"/>
          <w:lang w:val="bg-BG"/>
        </w:rPr>
        <w:t xml:space="preserve">The aim is to assess employee sentiments on existing training </w:t>
      </w:r>
      <w:r w:rsidR="0014096C" w:rsidRPr="00E228B6">
        <w:rPr>
          <w:rFonts w:cstheme="minorHAnsi"/>
          <w:sz w:val="24"/>
          <w:szCs w:val="24"/>
          <w:lang w:val="bg-BG"/>
        </w:rPr>
        <w:t xml:space="preserve">and </w:t>
      </w:r>
      <w:r w:rsidRPr="00E228B6">
        <w:rPr>
          <w:rFonts w:cstheme="minorHAnsi"/>
          <w:sz w:val="24"/>
          <w:szCs w:val="24"/>
          <w:lang w:val="bg-BG"/>
        </w:rPr>
        <w:t>pinpoint enhancement opportunities. Descriptive statistics precede correlation analysis. Attitudes on organizational and management backing for training will be probed, showcasing training benefits. Evaluation of training course experiences and program details will follow to comprehend respondent perceptions.</w:t>
      </w:r>
    </w:p>
    <w:p w14:paraId="13FA1AF9" w14:textId="77777777" w:rsidR="004E36C8" w:rsidRPr="00E228B6" w:rsidRDefault="004E36C8" w:rsidP="004E36C8">
      <w:pPr>
        <w:rPr>
          <w:rFonts w:cstheme="minorHAnsi"/>
          <w:vanish/>
          <w:sz w:val="24"/>
          <w:szCs w:val="24"/>
          <w:lang w:val="bg-BG"/>
        </w:rPr>
      </w:pPr>
      <w:r w:rsidRPr="00E228B6">
        <w:rPr>
          <w:rFonts w:cstheme="minorHAnsi"/>
          <w:vanish/>
          <w:sz w:val="24"/>
          <w:szCs w:val="24"/>
          <w:lang w:val="bg-BG"/>
        </w:rPr>
        <w:t>Top of Form</w:t>
      </w:r>
    </w:p>
    <w:p w14:paraId="519251D8" w14:textId="4FB93841" w:rsidR="007F357D" w:rsidRPr="00E228B6" w:rsidRDefault="00056649" w:rsidP="00056649">
      <w:pPr>
        <w:rPr>
          <w:rFonts w:cstheme="minorHAnsi"/>
          <w:sz w:val="24"/>
          <w:szCs w:val="24"/>
        </w:rPr>
      </w:pPr>
      <w:r w:rsidRPr="00E228B6">
        <w:rPr>
          <w:rFonts w:cstheme="minorHAnsi"/>
          <w:sz w:val="24"/>
          <w:szCs w:val="24"/>
        </w:rPr>
        <w:t xml:space="preserve">The correlations between the various dimensions backed by earlier literature studies are depicted in the model below. </w:t>
      </w:r>
      <w:bookmarkStart w:id="38" w:name="_Hlk143769425"/>
    </w:p>
    <w:p w14:paraId="6C4E1DA1" w14:textId="77777777" w:rsidR="00606BAC" w:rsidRPr="00E228B6" w:rsidRDefault="00606BAC" w:rsidP="00056649">
      <w:pPr>
        <w:rPr>
          <w:rFonts w:cstheme="minorHAnsi"/>
          <w:sz w:val="24"/>
          <w:szCs w:val="24"/>
        </w:rPr>
      </w:pPr>
    </w:p>
    <w:p w14:paraId="4E75C743" w14:textId="77777777" w:rsidR="00606BAC" w:rsidRPr="00E228B6" w:rsidRDefault="00606BAC" w:rsidP="00056649">
      <w:pPr>
        <w:rPr>
          <w:rFonts w:cstheme="minorHAnsi"/>
          <w:sz w:val="24"/>
          <w:szCs w:val="24"/>
        </w:rPr>
      </w:pPr>
    </w:p>
    <w:p w14:paraId="664C8DAA" w14:textId="1A74C5E8" w:rsidR="00056649" w:rsidRPr="00E228B6" w:rsidRDefault="00056649" w:rsidP="00056649">
      <w:pPr>
        <w:rPr>
          <w:rFonts w:cstheme="minorHAnsi"/>
          <w:sz w:val="24"/>
          <w:szCs w:val="24"/>
        </w:rPr>
      </w:pPr>
      <w:r w:rsidRPr="00E228B6">
        <w:rPr>
          <w:rFonts w:cstheme="minorHAnsi"/>
          <w:sz w:val="24"/>
          <w:szCs w:val="24"/>
        </w:rPr>
        <w:t xml:space="preserve">4.2: Analysis and Discussions of the findings/data </w:t>
      </w:r>
      <w:bookmarkEnd w:id="38"/>
    </w:p>
    <w:p w14:paraId="21E38FF9" w14:textId="77777777" w:rsidR="00056649" w:rsidRPr="00E228B6" w:rsidRDefault="00056649" w:rsidP="00056649">
      <w:pPr>
        <w:rPr>
          <w:rFonts w:cstheme="minorHAnsi"/>
          <w:sz w:val="24"/>
          <w:szCs w:val="24"/>
        </w:rPr>
      </w:pPr>
      <w:r w:rsidRPr="00E228B6">
        <w:rPr>
          <w:rFonts w:cstheme="minorHAnsi"/>
          <w:sz w:val="24"/>
          <w:szCs w:val="24"/>
        </w:rPr>
        <w:t>The researcher received 55 answers from the online questionnaire targeted initially to 90-120 employees working in the Hospitality in the UK.  The findings are as follows:</w:t>
      </w:r>
    </w:p>
    <w:p w14:paraId="3216F56F" w14:textId="521E6EA5" w:rsidR="00056649" w:rsidRPr="00E228B6" w:rsidRDefault="00056649" w:rsidP="00056649">
      <w:pPr>
        <w:rPr>
          <w:rFonts w:cstheme="minorHAnsi"/>
          <w:sz w:val="24"/>
          <w:szCs w:val="24"/>
        </w:rPr>
      </w:pPr>
      <w:r w:rsidRPr="00E228B6">
        <w:rPr>
          <w:rFonts w:cstheme="minorHAnsi"/>
          <w:sz w:val="24"/>
          <w:szCs w:val="24"/>
        </w:rPr>
        <w:t>Regarding age</w:t>
      </w:r>
      <w:r w:rsidR="00AD42B6" w:rsidRPr="00E228B6">
        <w:rPr>
          <w:rFonts w:cstheme="minorHAnsi"/>
          <w:sz w:val="24"/>
          <w:szCs w:val="24"/>
        </w:rPr>
        <w:t>,</w:t>
      </w:r>
      <w:r w:rsidRPr="00E228B6">
        <w:rPr>
          <w:rFonts w:cstheme="minorHAnsi"/>
          <w:sz w:val="24"/>
          <w:szCs w:val="24"/>
        </w:rPr>
        <w:t xml:space="preserve"> participants were mostly between 35-44 years group, consisting of 32,7% or 18 employees. </w:t>
      </w:r>
    </w:p>
    <w:p w14:paraId="1A3FFE0E" w14:textId="77777777" w:rsidR="00E228B6" w:rsidRDefault="00E228B6" w:rsidP="00FD171D">
      <w:pPr>
        <w:rPr>
          <w:rFonts w:cstheme="minorHAnsi"/>
          <w:sz w:val="24"/>
          <w:szCs w:val="24"/>
        </w:rPr>
      </w:pPr>
      <w:bookmarkStart w:id="39" w:name="_Hlk143787684"/>
    </w:p>
    <w:p w14:paraId="0323BB39" w14:textId="77777777" w:rsidR="00E228B6" w:rsidRDefault="00E228B6" w:rsidP="00FD171D">
      <w:pPr>
        <w:rPr>
          <w:rFonts w:cstheme="minorHAnsi"/>
          <w:sz w:val="24"/>
          <w:szCs w:val="24"/>
        </w:rPr>
      </w:pPr>
    </w:p>
    <w:p w14:paraId="7707EB24" w14:textId="77777777" w:rsidR="00E228B6" w:rsidRDefault="00E228B6" w:rsidP="00FD171D">
      <w:pPr>
        <w:rPr>
          <w:rFonts w:cstheme="minorHAnsi"/>
          <w:sz w:val="24"/>
          <w:szCs w:val="24"/>
        </w:rPr>
      </w:pPr>
    </w:p>
    <w:p w14:paraId="4D35A294" w14:textId="77777777" w:rsidR="00E228B6" w:rsidRDefault="00E228B6" w:rsidP="00FD171D">
      <w:pPr>
        <w:rPr>
          <w:rFonts w:cstheme="minorHAnsi"/>
          <w:sz w:val="24"/>
          <w:szCs w:val="24"/>
        </w:rPr>
      </w:pPr>
    </w:p>
    <w:p w14:paraId="421ECC24" w14:textId="77777777" w:rsidR="00E228B6" w:rsidRDefault="00E228B6" w:rsidP="00FD171D">
      <w:pPr>
        <w:rPr>
          <w:rFonts w:cstheme="minorHAnsi"/>
          <w:sz w:val="24"/>
          <w:szCs w:val="24"/>
        </w:rPr>
      </w:pPr>
    </w:p>
    <w:p w14:paraId="670FA9A4" w14:textId="1DAAF251" w:rsidR="00FD171D" w:rsidRPr="00E228B6" w:rsidRDefault="00FD171D" w:rsidP="00FD171D">
      <w:pPr>
        <w:rPr>
          <w:rFonts w:cstheme="minorHAnsi"/>
          <w:sz w:val="24"/>
          <w:szCs w:val="24"/>
        </w:rPr>
      </w:pPr>
      <w:r w:rsidRPr="00E228B6">
        <w:rPr>
          <w:rFonts w:cstheme="minorHAnsi"/>
          <w:sz w:val="24"/>
          <w:szCs w:val="24"/>
        </w:rPr>
        <w:lastRenderedPageBreak/>
        <w:t>Figure 7: Participants</w:t>
      </w:r>
      <w:r w:rsidR="0014096C" w:rsidRPr="00E228B6">
        <w:rPr>
          <w:rFonts w:cstheme="minorHAnsi"/>
          <w:sz w:val="24"/>
          <w:szCs w:val="24"/>
        </w:rPr>
        <w:t>'</w:t>
      </w:r>
      <w:r w:rsidRPr="00E228B6">
        <w:rPr>
          <w:rFonts w:cstheme="minorHAnsi"/>
          <w:sz w:val="24"/>
          <w:szCs w:val="24"/>
        </w:rPr>
        <w:t xml:space="preserve"> age </w:t>
      </w:r>
    </w:p>
    <w:bookmarkEnd w:id="39"/>
    <w:p w14:paraId="35D28315" w14:textId="77777777" w:rsidR="00056649" w:rsidRPr="00E228B6" w:rsidRDefault="00056649" w:rsidP="00056649">
      <w:pPr>
        <w:rPr>
          <w:rFonts w:cstheme="minorHAnsi"/>
          <w:sz w:val="24"/>
          <w:szCs w:val="24"/>
        </w:rPr>
      </w:pPr>
      <w:r w:rsidRPr="00E228B6">
        <w:rPr>
          <w:rFonts w:cstheme="minorHAnsi"/>
          <w:noProof/>
          <w:sz w:val="24"/>
          <w:szCs w:val="24"/>
        </w:rPr>
        <w:drawing>
          <wp:anchor distT="0" distB="0" distL="114300" distR="114300" simplePos="0" relativeHeight="251657216" behindDoc="0" locked="0" layoutInCell="1" allowOverlap="1" wp14:anchorId="2590A125" wp14:editId="3882C8F5">
            <wp:simplePos x="0" y="0"/>
            <wp:positionH relativeFrom="column">
              <wp:posOffset>2540</wp:posOffset>
            </wp:positionH>
            <wp:positionV relativeFrom="paragraph">
              <wp:posOffset>351790</wp:posOffset>
            </wp:positionV>
            <wp:extent cx="5866130" cy="2470150"/>
            <wp:effectExtent l="0" t="0" r="1270" b="6350"/>
            <wp:wrapSquare wrapText="bothSides"/>
            <wp:docPr id="1345699113" name="Picture 1" descr="Диаграма за отговорите на формуляра. Заглавие на въпроса: What is your age?.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рама за отговорите на формуляра. Заглавие на въпроса: What is your age?. Брой отговори: 55 отговор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66130" cy="247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FB9BB6" w14:textId="74878D73" w:rsidR="00056649" w:rsidRPr="00E228B6" w:rsidRDefault="00056649" w:rsidP="00056649">
      <w:pPr>
        <w:rPr>
          <w:rFonts w:cstheme="minorHAnsi"/>
          <w:sz w:val="24"/>
          <w:szCs w:val="24"/>
        </w:rPr>
      </w:pPr>
      <w:r w:rsidRPr="00E228B6">
        <w:rPr>
          <w:rFonts w:cstheme="minorHAnsi"/>
          <w:sz w:val="24"/>
          <w:szCs w:val="24"/>
        </w:rPr>
        <w:t xml:space="preserve">The females are 30 employees- 54,5% and male employees- 45,5% of all.  </w:t>
      </w:r>
    </w:p>
    <w:p w14:paraId="3A918237" w14:textId="77777777" w:rsidR="00056649" w:rsidRPr="00E228B6" w:rsidRDefault="00056649" w:rsidP="00056649">
      <w:pPr>
        <w:rPr>
          <w:rFonts w:cstheme="minorHAnsi"/>
          <w:sz w:val="24"/>
          <w:szCs w:val="24"/>
        </w:rPr>
      </w:pPr>
    </w:p>
    <w:p w14:paraId="7B3D3D70" w14:textId="34AAA7A0" w:rsidR="00056649" w:rsidRPr="00E228B6" w:rsidRDefault="00056649" w:rsidP="00056649">
      <w:pPr>
        <w:rPr>
          <w:rFonts w:cstheme="minorHAnsi"/>
          <w:sz w:val="24"/>
          <w:szCs w:val="24"/>
        </w:rPr>
      </w:pPr>
      <w:r w:rsidRPr="00E228B6">
        <w:rPr>
          <w:rFonts w:cstheme="minorHAnsi"/>
          <w:sz w:val="24"/>
          <w:szCs w:val="24"/>
        </w:rPr>
        <w:t xml:space="preserve">The nationality is represented in the diagram below where the biggest participants are Bulgarian followed by </w:t>
      </w:r>
      <w:r w:rsidR="00AD42B6" w:rsidRPr="00E228B6">
        <w:rPr>
          <w:rFonts w:cstheme="minorHAnsi"/>
          <w:sz w:val="24"/>
          <w:szCs w:val="24"/>
        </w:rPr>
        <w:t xml:space="preserve">the </w:t>
      </w:r>
      <w:r w:rsidRPr="00E228B6">
        <w:rPr>
          <w:rFonts w:cstheme="minorHAnsi"/>
          <w:sz w:val="24"/>
          <w:szCs w:val="24"/>
        </w:rPr>
        <w:t>Ukrainian workforce as follows:</w:t>
      </w:r>
    </w:p>
    <w:p w14:paraId="1C4A6BF1" w14:textId="77777777" w:rsidR="00085B53" w:rsidRPr="00E228B6" w:rsidRDefault="00085B53" w:rsidP="00056649">
      <w:pPr>
        <w:rPr>
          <w:rFonts w:cstheme="minorHAnsi"/>
          <w:sz w:val="24"/>
          <w:szCs w:val="24"/>
        </w:rPr>
      </w:pPr>
    </w:p>
    <w:p w14:paraId="604A61C0" w14:textId="77777777" w:rsidR="00606BAC" w:rsidRPr="00E228B6" w:rsidRDefault="00606BAC" w:rsidP="00056649">
      <w:pPr>
        <w:rPr>
          <w:rFonts w:cstheme="minorHAnsi"/>
          <w:sz w:val="24"/>
          <w:szCs w:val="24"/>
        </w:rPr>
      </w:pPr>
      <w:bookmarkStart w:id="40" w:name="_Hlk143787762"/>
    </w:p>
    <w:p w14:paraId="776ADA22" w14:textId="176A339A" w:rsidR="00056649" w:rsidRPr="00E228B6" w:rsidRDefault="00FD171D" w:rsidP="00056649">
      <w:pPr>
        <w:rPr>
          <w:rFonts w:cstheme="minorHAnsi"/>
          <w:sz w:val="24"/>
          <w:szCs w:val="24"/>
        </w:rPr>
      </w:pPr>
      <w:r w:rsidRPr="00E228B6">
        <w:rPr>
          <w:rFonts w:cstheme="minorHAnsi"/>
          <w:sz w:val="24"/>
          <w:szCs w:val="24"/>
        </w:rPr>
        <w:t>Figure 8: Nationality of the participants</w:t>
      </w:r>
    </w:p>
    <w:bookmarkEnd w:id="40"/>
    <w:p w14:paraId="593F52A5"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0C64218B" wp14:editId="7867905C">
            <wp:extent cx="5760720" cy="2740025"/>
            <wp:effectExtent l="0" t="0" r="0" b="3175"/>
            <wp:docPr id="741733345" name="Picture 2" descr="Диаграма за отговорите на формуляра. Заглавие на въпроса: What is your nationality? .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иаграма за отговорите на формуляра. Заглавие на въпроса: What is your nationality? . Брой отговори: 55 отговор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2740025"/>
                    </a:xfrm>
                    <a:prstGeom prst="rect">
                      <a:avLst/>
                    </a:prstGeom>
                    <a:noFill/>
                    <a:ln>
                      <a:noFill/>
                    </a:ln>
                  </pic:spPr>
                </pic:pic>
              </a:graphicData>
            </a:graphic>
          </wp:inline>
        </w:drawing>
      </w:r>
    </w:p>
    <w:p w14:paraId="6D526D5D" w14:textId="5B7AE5F3" w:rsidR="00056649" w:rsidRPr="00E228B6" w:rsidRDefault="00056649" w:rsidP="00056649">
      <w:pPr>
        <w:rPr>
          <w:rFonts w:cstheme="minorHAnsi"/>
          <w:sz w:val="24"/>
          <w:szCs w:val="24"/>
        </w:rPr>
      </w:pPr>
      <w:r w:rsidRPr="00E228B6">
        <w:rPr>
          <w:rFonts w:cstheme="minorHAnsi"/>
          <w:sz w:val="24"/>
          <w:szCs w:val="24"/>
        </w:rPr>
        <w:t>In terms of the current position in Hospitality</w:t>
      </w:r>
      <w:r w:rsidR="00AD42B6" w:rsidRPr="00E228B6">
        <w:rPr>
          <w:rFonts w:cstheme="minorHAnsi"/>
          <w:sz w:val="24"/>
          <w:szCs w:val="24"/>
        </w:rPr>
        <w:t>,</w:t>
      </w:r>
      <w:r w:rsidRPr="00E228B6">
        <w:rPr>
          <w:rFonts w:cstheme="minorHAnsi"/>
          <w:sz w:val="24"/>
          <w:szCs w:val="24"/>
        </w:rPr>
        <w:t xml:space="preserve"> the biggest part of the research has the room attendants- 14 (25,5%), followed equally by Coordinators and Supervisory positions.</w:t>
      </w:r>
    </w:p>
    <w:p w14:paraId="0E3A786F" w14:textId="60D33091" w:rsidR="00056649" w:rsidRPr="00E228B6" w:rsidRDefault="00FD171D" w:rsidP="00056649">
      <w:pPr>
        <w:rPr>
          <w:rFonts w:cstheme="minorHAnsi"/>
          <w:sz w:val="24"/>
          <w:szCs w:val="24"/>
        </w:rPr>
      </w:pPr>
      <w:bookmarkStart w:id="41" w:name="_Hlk143787787"/>
      <w:r w:rsidRPr="00E228B6">
        <w:rPr>
          <w:rFonts w:cstheme="minorHAnsi"/>
          <w:sz w:val="24"/>
          <w:szCs w:val="24"/>
        </w:rPr>
        <w:lastRenderedPageBreak/>
        <w:t>Figure 9: Participants</w:t>
      </w:r>
      <w:r w:rsidR="0014096C" w:rsidRPr="00E228B6">
        <w:rPr>
          <w:rFonts w:cstheme="minorHAnsi"/>
          <w:sz w:val="24"/>
          <w:szCs w:val="24"/>
        </w:rPr>
        <w:t>'</w:t>
      </w:r>
      <w:r w:rsidRPr="00E228B6">
        <w:rPr>
          <w:rFonts w:cstheme="minorHAnsi"/>
          <w:sz w:val="24"/>
          <w:szCs w:val="24"/>
        </w:rPr>
        <w:t xml:space="preserve"> current role</w:t>
      </w:r>
      <w:bookmarkEnd w:id="41"/>
    </w:p>
    <w:p w14:paraId="742AE04F"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381A0279" wp14:editId="58DDA8E8">
            <wp:extent cx="5760720" cy="2425700"/>
            <wp:effectExtent l="0" t="0" r="0" b="0"/>
            <wp:docPr id="361529240" name="Picture 3" descr="Диаграма за отговорите на формуляра. Заглавие на въпроса:   What is your curent profession/ rol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аграма за отговорите на формуляра. Заглавие на въпроса:   What is your curent profession/ role?  &#10;. Брой отговори: 55 отговора."/>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2BEC3A6D" w14:textId="77777777" w:rsidR="00056649" w:rsidRPr="00E228B6" w:rsidRDefault="00056649" w:rsidP="00056649">
      <w:pPr>
        <w:rPr>
          <w:rFonts w:cstheme="minorHAnsi"/>
          <w:sz w:val="24"/>
          <w:szCs w:val="24"/>
        </w:rPr>
      </w:pPr>
    </w:p>
    <w:p w14:paraId="208A27AA" w14:textId="77777777" w:rsidR="00056649" w:rsidRPr="00E228B6" w:rsidRDefault="00056649" w:rsidP="00056649">
      <w:pPr>
        <w:rPr>
          <w:rFonts w:cstheme="minorHAnsi"/>
          <w:sz w:val="24"/>
          <w:szCs w:val="24"/>
        </w:rPr>
      </w:pPr>
      <w:r w:rsidRPr="00E228B6">
        <w:rPr>
          <w:rFonts w:cstheme="minorHAnsi"/>
          <w:sz w:val="24"/>
          <w:szCs w:val="24"/>
        </w:rPr>
        <w:t xml:space="preserve">The graphical representation of the length of service is as follows and quite contradictable with the stated intentions of the same participants of their future work in the same company. </w:t>
      </w:r>
    </w:p>
    <w:p w14:paraId="2D3FE5E4" w14:textId="77777777" w:rsidR="00085B53" w:rsidRPr="00E228B6" w:rsidRDefault="00085B53" w:rsidP="00056649">
      <w:pPr>
        <w:rPr>
          <w:rFonts w:cstheme="minorHAnsi"/>
          <w:sz w:val="24"/>
          <w:szCs w:val="24"/>
        </w:rPr>
      </w:pPr>
    </w:p>
    <w:p w14:paraId="4A1EFA8D" w14:textId="20FB1FF1" w:rsidR="00FD171D" w:rsidRPr="00E228B6" w:rsidRDefault="00FD171D" w:rsidP="00056649">
      <w:pPr>
        <w:rPr>
          <w:rFonts w:cstheme="minorHAnsi"/>
          <w:sz w:val="24"/>
          <w:szCs w:val="24"/>
        </w:rPr>
      </w:pPr>
      <w:bookmarkStart w:id="42" w:name="_Hlk143787813"/>
      <w:r w:rsidRPr="00E228B6">
        <w:rPr>
          <w:rFonts w:cstheme="minorHAnsi"/>
          <w:sz w:val="24"/>
          <w:szCs w:val="24"/>
        </w:rPr>
        <w:t>Figure 10: Participants</w:t>
      </w:r>
      <w:r w:rsidR="0014096C" w:rsidRPr="00E228B6">
        <w:rPr>
          <w:rFonts w:cstheme="minorHAnsi"/>
          <w:sz w:val="24"/>
          <w:szCs w:val="24"/>
        </w:rPr>
        <w:t>'</w:t>
      </w:r>
      <w:r w:rsidRPr="00E228B6">
        <w:rPr>
          <w:rFonts w:cstheme="minorHAnsi"/>
          <w:sz w:val="24"/>
          <w:szCs w:val="24"/>
        </w:rPr>
        <w:t xml:space="preserve"> length of service</w:t>
      </w:r>
    </w:p>
    <w:bookmarkEnd w:id="42"/>
    <w:p w14:paraId="6F2063D8"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4AA5BB06" wp14:editId="5304C0DA">
            <wp:extent cx="5760720" cy="2740025"/>
            <wp:effectExtent l="0" t="0" r="0" b="3175"/>
            <wp:docPr id="135863827" name="Picture 4" descr="Диаграма за отговорите на формуляра. Заглавие на въпроса:   Length of service on your current rol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иаграма за отговорите на формуляра. Заглавие на въпроса:   Length of service on your current role?  &#10;. Брой отговори: 55 отговора."/>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2740025"/>
                    </a:xfrm>
                    <a:prstGeom prst="rect">
                      <a:avLst/>
                    </a:prstGeom>
                    <a:noFill/>
                    <a:ln>
                      <a:noFill/>
                    </a:ln>
                  </pic:spPr>
                </pic:pic>
              </a:graphicData>
            </a:graphic>
          </wp:inline>
        </w:drawing>
      </w:r>
    </w:p>
    <w:p w14:paraId="48A3536C" w14:textId="7FD52B8C" w:rsidR="00056649" w:rsidRPr="00E228B6" w:rsidRDefault="00056649" w:rsidP="00056649">
      <w:pPr>
        <w:rPr>
          <w:rFonts w:cstheme="minorHAnsi"/>
          <w:sz w:val="24"/>
          <w:szCs w:val="24"/>
        </w:rPr>
      </w:pPr>
      <w:r w:rsidRPr="00E228B6">
        <w:rPr>
          <w:rFonts w:cstheme="minorHAnsi"/>
          <w:sz w:val="24"/>
          <w:szCs w:val="24"/>
        </w:rPr>
        <w:t>As 32 employees (58,2%) stated that the</w:t>
      </w:r>
      <w:r w:rsidR="00AD42B6" w:rsidRPr="00E228B6">
        <w:rPr>
          <w:rFonts w:cstheme="minorHAnsi"/>
          <w:sz w:val="24"/>
          <w:szCs w:val="24"/>
        </w:rPr>
        <w:t>y intend</w:t>
      </w:r>
      <w:r w:rsidRPr="00E228B6">
        <w:rPr>
          <w:rFonts w:cstheme="minorHAnsi"/>
          <w:sz w:val="24"/>
          <w:szCs w:val="24"/>
        </w:rPr>
        <w:t xml:space="preserve"> to contribute to </w:t>
      </w:r>
      <w:r w:rsidR="00AD42B6" w:rsidRPr="00E228B6">
        <w:rPr>
          <w:rFonts w:cstheme="minorHAnsi"/>
          <w:sz w:val="24"/>
          <w:szCs w:val="24"/>
        </w:rPr>
        <w:t xml:space="preserve">the </w:t>
      </w:r>
      <w:r w:rsidRPr="00E228B6">
        <w:rPr>
          <w:rFonts w:cstheme="minorHAnsi"/>
          <w:sz w:val="24"/>
          <w:szCs w:val="24"/>
        </w:rPr>
        <w:t xml:space="preserve">same company for years to come, nevertheless, the real length of service is far different. </w:t>
      </w:r>
    </w:p>
    <w:p w14:paraId="00FF98D9" w14:textId="77777777" w:rsidR="00E228B6" w:rsidRDefault="00E228B6" w:rsidP="00056649">
      <w:pPr>
        <w:rPr>
          <w:rFonts w:cstheme="minorHAnsi"/>
          <w:sz w:val="24"/>
          <w:szCs w:val="24"/>
        </w:rPr>
      </w:pPr>
      <w:bookmarkStart w:id="43" w:name="_Hlk143787860"/>
    </w:p>
    <w:p w14:paraId="15AAEDA4" w14:textId="77777777" w:rsidR="00E228B6" w:rsidRDefault="00E228B6" w:rsidP="00056649">
      <w:pPr>
        <w:rPr>
          <w:rFonts w:cstheme="minorHAnsi"/>
          <w:sz w:val="24"/>
          <w:szCs w:val="24"/>
        </w:rPr>
      </w:pPr>
    </w:p>
    <w:p w14:paraId="60C981AA" w14:textId="68977686" w:rsidR="00FD171D" w:rsidRPr="00E228B6" w:rsidRDefault="00FD171D" w:rsidP="00056649">
      <w:pPr>
        <w:rPr>
          <w:rFonts w:cstheme="minorHAnsi"/>
          <w:sz w:val="24"/>
          <w:szCs w:val="24"/>
        </w:rPr>
      </w:pPr>
      <w:r w:rsidRPr="00E228B6">
        <w:rPr>
          <w:rFonts w:cstheme="minorHAnsi"/>
          <w:sz w:val="24"/>
          <w:szCs w:val="24"/>
        </w:rPr>
        <w:lastRenderedPageBreak/>
        <w:t>Figure 11: Participants</w:t>
      </w:r>
      <w:r w:rsidR="0014096C" w:rsidRPr="00E228B6">
        <w:rPr>
          <w:rFonts w:cstheme="minorHAnsi"/>
          <w:sz w:val="24"/>
          <w:szCs w:val="24"/>
        </w:rPr>
        <w:t>'</w:t>
      </w:r>
      <w:r w:rsidRPr="00E228B6">
        <w:rPr>
          <w:rFonts w:cstheme="minorHAnsi"/>
          <w:sz w:val="24"/>
          <w:szCs w:val="24"/>
        </w:rPr>
        <w:t xml:space="preserve"> plans for </w:t>
      </w:r>
      <w:r w:rsidR="00085B53" w:rsidRPr="00E228B6">
        <w:rPr>
          <w:rFonts w:cstheme="minorHAnsi"/>
          <w:sz w:val="24"/>
          <w:szCs w:val="24"/>
        </w:rPr>
        <w:t>service.</w:t>
      </w:r>
    </w:p>
    <w:bookmarkEnd w:id="43"/>
    <w:p w14:paraId="3CC43D1D"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786745B5" wp14:editId="3271F4B5">
            <wp:extent cx="5308898" cy="2235449"/>
            <wp:effectExtent l="0" t="0" r="6350" b="0"/>
            <wp:docPr id="837107792" name="Picture 5" descr="Диаграма за отговорите на формуляра. Заглавие на въпроса:   How long are you planning to stay in your current workplac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иаграма за отговорите на формуляра. Заглавие на въпроса:   How long are you planning to stay in your current workplace?  &#10;. Брой отговори: 55 отговора."/>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20339" cy="2240267"/>
                    </a:xfrm>
                    <a:prstGeom prst="rect">
                      <a:avLst/>
                    </a:prstGeom>
                    <a:noFill/>
                    <a:ln>
                      <a:noFill/>
                    </a:ln>
                  </pic:spPr>
                </pic:pic>
              </a:graphicData>
            </a:graphic>
          </wp:inline>
        </w:drawing>
      </w:r>
    </w:p>
    <w:p w14:paraId="4F694412" w14:textId="2781DA04" w:rsidR="00056649" w:rsidRPr="00E228B6" w:rsidRDefault="00056649" w:rsidP="00056649">
      <w:pPr>
        <w:rPr>
          <w:rFonts w:cstheme="minorHAnsi"/>
          <w:sz w:val="24"/>
          <w:szCs w:val="24"/>
        </w:rPr>
      </w:pPr>
      <w:r w:rsidRPr="00E228B6">
        <w:rPr>
          <w:rFonts w:cstheme="minorHAnsi"/>
          <w:sz w:val="24"/>
          <w:szCs w:val="24"/>
        </w:rPr>
        <w:t xml:space="preserve">The vast part of </w:t>
      </w:r>
      <w:r w:rsidR="00AD42B6" w:rsidRPr="00E228B6">
        <w:rPr>
          <w:rFonts w:cstheme="minorHAnsi"/>
          <w:sz w:val="24"/>
          <w:szCs w:val="24"/>
        </w:rPr>
        <w:t xml:space="preserve">the </w:t>
      </w:r>
      <w:r w:rsidRPr="00E228B6">
        <w:rPr>
          <w:rFonts w:cstheme="minorHAnsi"/>
          <w:sz w:val="24"/>
          <w:szCs w:val="24"/>
        </w:rPr>
        <w:t xml:space="preserve">participants -78,2% (43) claimed that they receive training at the current workplace </w:t>
      </w:r>
      <w:r w:rsidR="00AD42B6" w:rsidRPr="00E228B6">
        <w:rPr>
          <w:rFonts w:cstheme="minorHAnsi"/>
          <w:sz w:val="24"/>
          <w:szCs w:val="24"/>
        </w:rPr>
        <w:t xml:space="preserve">for </w:t>
      </w:r>
      <w:r w:rsidRPr="00E228B6">
        <w:rPr>
          <w:rFonts w:cstheme="minorHAnsi"/>
          <w:sz w:val="24"/>
          <w:szCs w:val="24"/>
        </w:rPr>
        <w:t xml:space="preserve">more than a week, which also contradicts the statement by Baum (2006) that </w:t>
      </w:r>
      <w:r w:rsidR="00AD42B6" w:rsidRPr="00E228B6">
        <w:rPr>
          <w:rFonts w:cstheme="minorHAnsi"/>
          <w:sz w:val="24"/>
          <w:szCs w:val="24"/>
        </w:rPr>
        <w:t xml:space="preserve">the </w:t>
      </w:r>
      <w:r w:rsidRPr="00E228B6">
        <w:rPr>
          <w:rFonts w:cstheme="minorHAnsi"/>
          <w:sz w:val="24"/>
          <w:szCs w:val="24"/>
        </w:rPr>
        <w:t xml:space="preserve">Hospitality sector has low rates of expenditure in human resource when comes to learning and development initiatives. </w:t>
      </w:r>
    </w:p>
    <w:p w14:paraId="30A5FD1B" w14:textId="77777777" w:rsidR="007F357D" w:rsidRPr="00E228B6" w:rsidRDefault="007F357D" w:rsidP="00056649">
      <w:pPr>
        <w:rPr>
          <w:rFonts w:cstheme="minorHAnsi"/>
          <w:sz w:val="24"/>
          <w:szCs w:val="24"/>
        </w:rPr>
      </w:pPr>
    </w:p>
    <w:p w14:paraId="14654BC5" w14:textId="36821C64" w:rsidR="00056649" w:rsidRPr="00E228B6" w:rsidRDefault="00FD171D" w:rsidP="00056649">
      <w:pPr>
        <w:rPr>
          <w:rFonts w:cstheme="minorHAnsi"/>
          <w:sz w:val="24"/>
          <w:szCs w:val="24"/>
        </w:rPr>
      </w:pPr>
      <w:bookmarkStart w:id="44" w:name="_Hlk143787885"/>
      <w:r w:rsidRPr="00E228B6">
        <w:rPr>
          <w:rFonts w:cstheme="minorHAnsi"/>
          <w:sz w:val="24"/>
          <w:szCs w:val="24"/>
        </w:rPr>
        <w:t>Figure 12: Participants</w:t>
      </w:r>
      <w:r w:rsidR="0014096C" w:rsidRPr="00E228B6">
        <w:rPr>
          <w:rFonts w:cstheme="minorHAnsi"/>
          <w:sz w:val="24"/>
          <w:szCs w:val="24"/>
        </w:rPr>
        <w:t>'</w:t>
      </w:r>
      <w:r w:rsidRPr="00E228B6">
        <w:rPr>
          <w:rFonts w:cstheme="minorHAnsi"/>
          <w:sz w:val="24"/>
          <w:szCs w:val="24"/>
        </w:rPr>
        <w:t xml:space="preserve"> answer</w:t>
      </w:r>
      <w:r w:rsidR="0014096C" w:rsidRPr="00E228B6">
        <w:rPr>
          <w:rFonts w:cstheme="minorHAnsi"/>
          <w:sz w:val="24"/>
          <w:szCs w:val="24"/>
        </w:rPr>
        <w:t>s</w:t>
      </w:r>
      <w:r w:rsidRPr="00E228B6">
        <w:rPr>
          <w:rFonts w:cstheme="minorHAnsi"/>
          <w:sz w:val="24"/>
          <w:szCs w:val="24"/>
        </w:rPr>
        <w:t xml:space="preserve"> about training </w:t>
      </w:r>
      <w:r w:rsidR="00085B53" w:rsidRPr="00E228B6">
        <w:rPr>
          <w:rFonts w:cstheme="minorHAnsi"/>
          <w:sz w:val="24"/>
          <w:szCs w:val="24"/>
        </w:rPr>
        <w:t>programmes.</w:t>
      </w:r>
    </w:p>
    <w:bookmarkEnd w:id="44"/>
    <w:p w14:paraId="0D188742"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2C121F08" wp14:editId="4E3D4E79">
            <wp:extent cx="5760720" cy="2425700"/>
            <wp:effectExtent l="0" t="0" r="0" b="0"/>
            <wp:docPr id="1907844834" name="Picture 7" descr="Диаграма за отговорите на формуляра. Заглавие на въпроса:   Do you think that different training programmes should be provided  regularly  in the workplace ?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иаграма за отговорите на формуляра. Заглавие на въпроса:   Do you think that different training programmes should be provided  regularly  in the workplace ?  &#10;. Брой отговори: 55 отговора."/>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0109956B" w14:textId="77777777" w:rsidR="00056649" w:rsidRPr="00E228B6" w:rsidRDefault="00056649" w:rsidP="00056649">
      <w:pPr>
        <w:rPr>
          <w:rFonts w:cstheme="minorHAnsi"/>
          <w:sz w:val="24"/>
          <w:szCs w:val="24"/>
        </w:rPr>
      </w:pPr>
    </w:p>
    <w:p w14:paraId="19C1E518" w14:textId="77777777" w:rsidR="00E228B6" w:rsidRDefault="00056649" w:rsidP="00056649">
      <w:pPr>
        <w:rPr>
          <w:rFonts w:cstheme="minorHAnsi"/>
          <w:sz w:val="24"/>
          <w:szCs w:val="24"/>
        </w:rPr>
      </w:pPr>
      <w:r w:rsidRPr="00E228B6">
        <w:rPr>
          <w:rFonts w:cstheme="minorHAnsi"/>
          <w:sz w:val="24"/>
          <w:szCs w:val="24"/>
        </w:rPr>
        <w:t>More than half of the employees strongly agree that different training programmes should be provided regularly in the workplace consisting of 29 worker</w:t>
      </w:r>
      <w:r w:rsidR="00AD42B6" w:rsidRPr="00E228B6">
        <w:rPr>
          <w:rFonts w:cstheme="minorHAnsi"/>
          <w:sz w:val="24"/>
          <w:szCs w:val="24"/>
        </w:rPr>
        <w:t>s</w:t>
      </w:r>
      <w:r w:rsidRPr="00E228B6">
        <w:rPr>
          <w:rFonts w:cstheme="minorHAnsi"/>
          <w:sz w:val="24"/>
          <w:szCs w:val="24"/>
        </w:rPr>
        <w:t xml:space="preserve"> evaluated according to the LIKERT scale. </w:t>
      </w:r>
      <w:r w:rsidR="004E36C8" w:rsidRPr="00E228B6">
        <w:rPr>
          <w:rFonts w:cstheme="minorHAnsi"/>
          <w:sz w:val="24"/>
          <w:szCs w:val="24"/>
        </w:rPr>
        <w:t xml:space="preserve">As per </w:t>
      </w:r>
      <w:proofErr w:type="spellStart"/>
      <w:r w:rsidR="004E36C8" w:rsidRPr="00E228B6">
        <w:rPr>
          <w:rFonts w:cstheme="minorHAnsi"/>
          <w:sz w:val="24"/>
          <w:szCs w:val="24"/>
        </w:rPr>
        <w:t>Namasivayan</w:t>
      </w:r>
      <w:proofErr w:type="spellEnd"/>
      <w:r w:rsidR="004E36C8" w:rsidRPr="00E228B6">
        <w:rPr>
          <w:rFonts w:cstheme="minorHAnsi"/>
          <w:sz w:val="24"/>
          <w:szCs w:val="24"/>
        </w:rPr>
        <w:t xml:space="preserve"> &amp; </w:t>
      </w:r>
      <w:proofErr w:type="spellStart"/>
      <w:r w:rsidR="004E36C8" w:rsidRPr="00E228B6">
        <w:rPr>
          <w:rFonts w:cstheme="minorHAnsi"/>
          <w:sz w:val="24"/>
          <w:szCs w:val="24"/>
        </w:rPr>
        <w:t>Denizci</w:t>
      </w:r>
      <w:proofErr w:type="spellEnd"/>
      <w:r w:rsidR="004E36C8" w:rsidRPr="00E228B6">
        <w:rPr>
          <w:rFonts w:cstheme="minorHAnsi"/>
          <w:sz w:val="24"/>
          <w:szCs w:val="24"/>
        </w:rPr>
        <w:t xml:space="preserve"> (2006), viewing training and development as an investment, not an expense, fosters human capital growth in hospitality. This approach cultivates employee capabilities, yielding favourable outcomes for individuals and organizations (Young et al., 2005), supported by research participants, as shown in the diagram.</w:t>
      </w:r>
      <w:bookmarkStart w:id="45" w:name="_Hlk143787971"/>
    </w:p>
    <w:p w14:paraId="22720BAD" w14:textId="0972F231" w:rsidR="00FD171D" w:rsidRPr="00E228B6" w:rsidRDefault="00FD171D" w:rsidP="00056649">
      <w:pPr>
        <w:rPr>
          <w:rFonts w:cstheme="minorHAnsi"/>
          <w:sz w:val="24"/>
          <w:szCs w:val="24"/>
        </w:rPr>
      </w:pPr>
      <w:r w:rsidRPr="00E228B6">
        <w:rPr>
          <w:rFonts w:cstheme="minorHAnsi"/>
          <w:sz w:val="24"/>
          <w:szCs w:val="24"/>
        </w:rPr>
        <w:lastRenderedPageBreak/>
        <w:t>Figure 13: Participants</w:t>
      </w:r>
      <w:r w:rsidR="0014096C" w:rsidRPr="00E228B6">
        <w:rPr>
          <w:rFonts w:cstheme="minorHAnsi"/>
          <w:sz w:val="24"/>
          <w:szCs w:val="24"/>
        </w:rPr>
        <w:t>'</w:t>
      </w:r>
      <w:r w:rsidRPr="00E228B6">
        <w:rPr>
          <w:rFonts w:cstheme="minorHAnsi"/>
          <w:sz w:val="24"/>
          <w:szCs w:val="24"/>
        </w:rPr>
        <w:t xml:space="preserve"> answer</w:t>
      </w:r>
      <w:r w:rsidR="0014096C" w:rsidRPr="00E228B6">
        <w:rPr>
          <w:rFonts w:cstheme="minorHAnsi"/>
          <w:sz w:val="24"/>
          <w:szCs w:val="24"/>
        </w:rPr>
        <w:t>s</w:t>
      </w:r>
      <w:r w:rsidRPr="00E228B6">
        <w:rPr>
          <w:rFonts w:cstheme="minorHAnsi"/>
          <w:sz w:val="24"/>
          <w:szCs w:val="24"/>
        </w:rPr>
        <w:t xml:space="preserve"> </w:t>
      </w:r>
      <w:r w:rsidR="0014096C" w:rsidRPr="00E228B6">
        <w:rPr>
          <w:rFonts w:cstheme="minorHAnsi"/>
          <w:sz w:val="24"/>
          <w:szCs w:val="24"/>
        </w:rPr>
        <w:t>to</w:t>
      </w:r>
      <w:r w:rsidRPr="00E228B6">
        <w:rPr>
          <w:rFonts w:cstheme="minorHAnsi"/>
          <w:sz w:val="24"/>
          <w:szCs w:val="24"/>
        </w:rPr>
        <w:t xml:space="preserve"> </w:t>
      </w:r>
      <w:r w:rsidR="00F5662F" w:rsidRPr="00E228B6">
        <w:rPr>
          <w:rFonts w:cstheme="minorHAnsi"/>
          <w:sz w:val="24"/>
          <w:szCs w:val="24"/>
        </w:rPr>
        <w:t>performance.</w:t>
      </w:r>
      <w:r w:rsidRPr="00E228B6">
        <w:rPr>
          <w:rFonts w:cstheme="minorHAnsi"/>
          <w:sz w:val="24"/>
          <w:szCs w:val="24"/>
        </w:rPr>
        <w:t xml:space="preserve"> </w:t>
      </w:r>
    </w:p>
    <w:bookmarkEnd w:id="45"/>
    <w:p w14:paraId="78005A18"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20F84642" wp14:editId="6FAC24B2">
            <wp:extent cx="5760720" cy="2425700"/>
            <wp:effectExtent l="0" t="0" r="0" b="0"/>
            <wp:docPr id="246052903" name="Picture 8" descr="Диаграма за отговорите на формуляра. Заглавие на въпроса:   Do you think  that training beneficiates good quality performance in the Hospitality industry?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Диаграма за отговорите на формуляра. Заглавие на въпроса:   Do you think  that training beneficiates good quality performance in the Hospitality industry?  &#10;. Брой отговори: 55 отговор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408D3977" w14:textId="60C82BD9" w:rsidR="00056649" w:rsidRPr="00E228B6" w:rsidRDefault="00056649" w:rsidP="00056649">
      <w:pPr>
        <w:rPr>
          <w:rFonts w:cstheme="minorHAnsi"/>
          <w:sz w:val="24"/>
          <w:szCs w:val="24"/>
        </w:rPr>
      </w:pPr>
      <w:r w:rsidRPr="00E228B6">
        <w:rPr>
          <w:rFonts w:cstheme="minorHAnsi"/>
          <w:sz w:val="24"/>
          <w:szCs w:val="24"/>
        </w:rPr>
        <w:t>The participants also claimed that they have participated in mostly blended training experience</w:t>
      </w:r>
      <w:r w:rsidR="00AD42B6" w:rsidRPr="00E228B6">
        <w:rPr>
          <w:rFonts w:cstheme="minorHAnsi"/>
          <w:sz w:val="24"/>
          <w:szCs w:val="24"/>
        </w:rPr>
        <w:t>s</w:t>
      </w:r>
      <w:r w:rsidRPr="00E228B6">
        <w:rPr>
          <w:rFonts w:cstheme="minorHAnsi"/>
          <w:sz w:val="24"/>
          <w:szCs w:val="24"/>
        </w:rPr>
        <w:t xml:space="preserve"> consisting of online and practical training programmes. Only 10</w:t>
      </w:r>
      <w:r w:rsidR="00AD42B6" w:rsidRPr="00E228B6">
        <w:rPr>
          <w:rFonts w:cstheme="minorHAnsi"/>
          <w:sz w:val="24"/>
          <w:szCs w:val="24"/>
        </w:rPr>
        <w:t>.</w:t>
      </w:r>
      <w:r w:rsidRPr="00E228B6">
        <w:rPr>
          <w:rFonts w:cstheme="minorHAnsi"/>
          <w:sz w:val="24"/>
          <w:szCs w:val="24"/>
        </w:rPr>
        <w:t xml:space="preserve">9% of them got practical training and 16,4% online training separately, moreover </w:t>
      </w:r>
      <w:r w:rsidR="00AD42B6" w:rsidRPr="00E228B6">
        <w:rPr>
          <w:rFonts w:cstheme="minorHAnsi"/>
          <w:sz w:val="24"/>
          <w:szCs w:val="24"/>
        </w:rPr>
        <w:t>they did not</w:t>
      </w:r>
      <w:r w:rsidRPr="00E228B6">
        <w:rPr>
          <w:rFonts w:cstheme="minorHAnsi"/>
          <w:sz w:val="24"/>
          <w:szCs w:val="24"/>
        </w:rPr>
        <w:t xml:space="preserve"> participate in seminars. </w:t>
      </w:r>
    </w:p>
    <w:p w14:paraId="7377A712" w14:textId="77777777" w:rsidR="007F357D" w:rsidRDefault="007F357D" w:rsidP="00056649">
      <w:pPr>
        <w:rPr>
          <w:rFonts w:cstheme="minorHAnsi"/>
          <w:sz w:val="24"/>
          <w:szCs w:val="24"/>
        </w:rPr>
      </w:pPr>
    </w:p>
    <w:p w14:paraId="58DB1080" w14:textId="77777777" w:rsidR="00E228B6" w:rsidRPr="00E228B6" w:rsidRDefault="00E228B6" w:rsidP="00056649">
      <w:pPr>
        <w:rPr>
          <w:rFonts w:cstheme="minorHAnsi"/>
          <w:sz w:val="24"/>
          <w:szCs w:val="24"/>
        </w:rPr>
      </w:pPr>
    </w:p>
    <w:p w14:paraId="368EF077" w14:textId="1F6BFB91" w:rsidR="00FD171D" w:rsidRPr="00E228B6" w:rsidRDefault="00FD171D" w:rsidP="00056649">
      <w:pPr>
        <w:rPr>
          <w:rFonts w:cstheme="minorHAnsi"/>
          <w:sz w:val="24"/>
          <w:szCs w:val="24"/>
        </w:rPr>
      </w:pPr>
      <w:bookmarkStart w:id="46" w:name="_Hlk143788006"/>
      <w:r w:rsidRPr="00E228B6">
        <w:rPr>
          <w:rFonts w:cstheme="minorHAnsi"/>
          <w:sz w:val="24"/>
          <w:szCs w:val="24"/>
        </w:rPr>
        <w:t xml:space="preserve">Figure 14: Received training </w:t>
      </w:r>
      <w:r w:rsidR="007F357D" w:rsidRPr="00E228B6">
        <w:rPr>
          <w:rFonts w:cstheme="minorHAnsi"/>
          <w:sz w:val="24"/>
          <w:szCs w:val="24"/>
        </w:rPr>
        <w:t>programmes.</w:t>
      </w:r>
    </w:p>
    <w:bookmarkEnd w:id="46"/>
    <w:p w14:paraId="38910DCF" w14:textId="77777777" w:rsidR="007F357D" w:rsidRPr="00E228B6" w:rsidRDefault="00056649" w:rsidP="007F357D">
      <w:pPr>
        <w:rPr>
          <w:rFonts w:cstheme="minorHAnsi"/>
          <w:sz w:val="24"/>
          <w:szCs w:val="24"/>
        </w:rPr>
      </w:pPr>
      <w:r w:rsidRPr="00E228B6">
        <w:rPr>
          <w:rFonts w:cstheme="minorHAnsi"/>
          <w:noProof/>
          <w:sz w:val="24"/>
          <w:szCs w:val="24"/>
        </w:rPr>
        <w:drawing>
          <wp:inline distT="0" distB="0" distL="0" distR="0" wp14:anchorId="3A08AEE2" wp14:editId="7A29F56E">
            <wp:extent cx="5760720" cy="2425700"/>
            <wp:effectExtent l="0" t="0" r="0" b="0"/>
            <wp:docPr id="1261751557" name="Picture 9" descr="Диаграма за отговорите на формуляра. Заглавие на въпроса:   What training programms you received on your development?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Диаграма за отговорите на формуляра. Заглавие на въпроса:   What training programms you received on your development?  &#10;. Брой отговори: 55 отговор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r w:rsidRPr="00E228B6">
        <w:rPr>
          <w:rFonts w:cstheme="minorHAnsi"/>
          <w:sz w:val="24"/>
          <w:szCs w:val="24"/>
        </w:rPr>
        <w:t>Their consideration of the most effective training for them is depict</w:t>
      </w:r>
      <w:r w:rsidR="00AD42B6" w:rsidRPr="00E228B6">
        <w:rPr>
          <w:rFonts w:cstheme="minorHAnsi"/>
          <w:sz w:val="24"/>
          <w:szCs w:val="24"/>
        </w:rPr>
        <w:t>ed</w:t>
      </w:r>
      <w:r w:rsidRPr="00E228B6">
        <w:rPr>
          <w:rFonts w:cstheme="minorHAnsi"/>
          <w:sz w:val="24"/>
          <w:szCs w:val="24"/>
        </w:rPr>
        <w:t xml:space="preserve"> in the table below as follows</w:t>
      </w:r>
      <w:r w:rsidR="007F357D" w:rsidRPr="00E228B6">
        <w:rPr>
          <w:rFonts w:cstheme="minorHAnsi"/>
          <w:sz w:val="24"/>
          <w:szCs w:val="24"/>
        </w:rPr>
        <w:t>:</w:t>
      </w:r>
      <w:bookmarkStart w:id="47" w:name="_Hlk143787296"/>
    </w:p>
    <w:p w14:paraId="18C3343D" w14:textId="77777777" w:rsidR="00E228B6" w:rsidRDefault="00E228B6" w:rsidP="007F357D">
      <w:pPr>
        <w:rPr>
          <w:rFonts w:cstheme="minorHAnsi"/>
          <w:sz w:val="24"/>
          <w:szCs w:val="24"/>
        </w:rPr>
      </w:pPr>
    </w:p>
    <w:p w14:paraId="184709C0" w14:textId="77777777" w:rsidR="00E228B6" w:rsidRDefault="00E228B6" w:rsidP="007F357D">
      <w:pPr>
        <w:rPr>
          <w:rFonts w:cstheme="minorHAnsi"/>
          <w:sz w:val="24"/>
          <w:szCs w:val="24"/>
        </w:rPr>
      </w:pPr>
    </w:p>
    <w:p w14:paraId="56CC4DE0" w14:textId="77777777" w:rsidR="00E228B6" w:rsidRDefault="00E228B6" w:rsidP="007F357D">
      <w:pPr>
        <w:rPr>
          <w:rFonts w:cstheme="minorHAnsi"/>
          <w:sz w:val="24"/>
          <w:szCs w:val="24"/>
        </w:rPr>
      </w:pPr>
    </w:p>
    <w:p w14:paraId="1C4EC334" w14:textId="76D46616" w:rsidR="007F357D" w:rsidRPr="00E228B6" w:rsidRDefault="004E36C8" w:rsidP="007F357D">
      <w:pPr>
        <w:rPr>
          <w:rFonts w:cstheme="minorHAnsi"/>
          <w:sz w:val="24"/>
          <w:szCs w:val="24"/>
        </w:rPr>
      </w:pPr>
      <w:r w:rsidRPr="00E228B6">
        <w:rPr>
          <w:rFonts w:cstheme="minorHAnsi"/>
          <w:sz w:val="24"/>
          <w:szCs w:val="24"/>
        </w:rPr>
        <w:lastRenderedPageBreak/>
        <w:t>Table</w:t>
      </w:r>
      <w:r w:rsidR="00D16351" w:rsidRPr="00E228B6">
        <w:rPr>
          <w:rFonts w:cstheme="minorHAnsi"/>
          <w:sz w:val="24"/>
          <w:szCs w:val="24"/>
        </w:rPr>
        <w:t xml:space="preserve"> 2: </w:t>
      </w:r>
      <w:r w:rsidRPr="00E228B6">
        <w:rPr>
          <w:rFonts w:cstheme="minorHAnsi"/>
          <w:sz w:val="24"/>
          <w:szCs w:val="24"/>
        </w:rPr>
        <w:t xml:space="preserve"> </w:t>
      </w:r>
      <w:r w:rsidR="00085B53" w:rsidRPr="00E228B6">
        <w:rPr>
          <w:rFonts w:cstheme="minorHAnsi"/>
          <w:sz w:val="24"/>
          <w:szCs w:val="24"/>
        </w:rPr>
        <w:t>T</w:t>
      </w:r>
      <w:r w:rsidRPr="00E228B6">
        <w:rPr>
          <w:rFonts w:cstheme="minorHAnsi"/>
          <w:sz w:val="24"/>
          <w:szCs w:val="24"/>
        </w:rPr>
        <w:t>he most effective training received</w:t>
      </w:r>
      <w:r w:rsidR="00085B53" w:rsidRPr="00E228B6">
        <w:rPr>
          <w:rFonts w:cstheme="minorHAnsi"/>
          <w:sz w:val="24"/>
          <w:szCs w:val="24"/>
        </w:rPr>
        <w:t xml:space="preserve"> according to </w:t>
      </w:r>
      <w:r w:rsidR="007F357D" w:rsidRPr="00E228B6">
        <w:rPr>
          <w:rFonts w:cstheme="minorHAnsi"/>
          <w:sz w:val="24"/>
          <w:szCs w:val="24"/>
        </w:rPr>
        <w:t>participants.</w:t>
      </w:r>
    </w:p>
    <w:tbl>
      <w:tblPr>
        <w:tblStyle w:val="TableGrid"/>
        <w:tblpPr w:leftFromText="141" w:rightFromText="141" w:vertAnchor="text" w:tblpXSpec="center" w:tblpY="1"/>
        <w:tblOverlap w:val="never"/>
        <w:tblW w:w="0" w:type="auto"/>
        <w:tblLook w:val="04A0" w:firstRow="1" w:lastRow="0" w:firstColumn="1" w:lastColumn="0" w:noHBand="0" w:noVBand="1"/>
      </w:tblPr>
      <w:tblGrid>
        <w:gridCol w:w="2698"/>
        <w:gridCol w:w="1871"/>
      </w:tblGrid>
      <w:tr w:rsidR="00056649" w:rsidRPr="00E228B6" w14:paraId="29D79432" w14:textId="77777777" w:rsidTr="007F357D">
        <w:trPr>
          <w:trHeight w:val="983"/>
        </w:trPr>
        <w:tc>
          <w:tcPr>
            <w:tcW w:w="2698" w:type="dxa"/>
            <w:vAlign w:val="center"/>
          </w:tcPr>
          <w:bookmarkEnd w:id="47"/>
          <w:p w14:paraId="63C94AE5"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 xml:space="preserve">Type </w:t>
            </w:r>
            <w:bookmarkStart w:id="48" w:name="_Hlk143784994"/>
            <w:r w:rsidRPr="00E228B6">
              <w:rPr>
                <w:rFonts w:cstheme="minorHAnsi"/>
                <w:sz w:val="24"/>
                <w:szCs w:val="24"/>
              </w:rPr>
              <w:t>of the most effective</w:t>
            </w:r>
            <w:bookmarkEnd w:id="48"/>
            <w:r w:rsidRPr="00E228B6">
              <w:rPr>
                <w:rFonts w:cstheme="minorHAnsi"/>
                <w:sz w:val="24"/>
                <w:szCs w:val="24"/>
              </w:rPr>
              <w:t xml:space="preserve"> training</w:t>
            </w:r>
          </w:p>
        </w:tc>
        <w:tc>
          <w:tcPr>
            <w:tcW w:w="1871" w:type="dxa"/>
            <w:vAlign w:val="center"/>
          </w:tcPr>
          <w:p w14:paraId="3C4B2502"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Responses</w:t>
            </w:r>
          </w:p>
        </w:tc>
      </w:tr>
      <w:tr w:rsidR="00056649" w:rsidRPr="00E228B6" w14:paraId="39E5604F" w14:textId="77777777" w:rsidTr="007F357D">
        <w:trPr>
          <w:trHeight w:val="594"/>
        </w:trPr>
        <w:tc>
          <w:tcPr>
            <w:tcW w:w="2698" w:type="dxa"/>
            <w:vAlign w:val="center"/>
          </w:tcPr>
          <w:p w14:paraId="4E5D0D2B"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Online</w:t>
            </w:r>
          </w:p>
        </w:tc>
        <w:tc>
          <w:tcPr>
            <w:tcW w:w="1871" w:type="dxa"/>
            <w:vAlign w:val="center"/>
          </w:tcPr>
          <w:p w14:paraId="62CEFDA4"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3</w:t>
            </w:r>
          </w:p>
        </w:tc>
      </w:tr>
      <w:tr w:rsidR="00056649" w:rsidRPr="00E228B6" w14:paraId="14B5DE75" w14:textId="77777777" w:rsidTr="007F357D">
        <w:trPr>
          <w:trHeight w:val="504"/>
        </w:trPr>
        <w:tc>
          <w:tcPr>
            <w:tcW w:w="2698" w:type="dxa"/>
            <w:vAlign w:val="center"/>
          </w:tcPr>
          <w:p w14:paraId="2FAC8779"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Practical</w:t>
            </w:r>
          </w:p>
        </w:tc>
        <w:tc>
          <w:tcPr>
            <w:tcW w:w="1871" w:type="dxa"/>
            <w:vAlign w:val="center"/>
          </w:tcPr>
          <w:p w14:paraId="08D5FF75"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10</w:t>
            </w:r>
          </w:p>
        </w:tc>
      </w:tr>
      <w:tr w:rsidR="00056649" w:rsidRPr="00E228B6" w14:paraId="49B97D15" w14:textId="77777777" w:rsidTr="007F357D">
        <w:trPr>
          <w:trHeight w:val="825"/>
        </w:trPr>
        <w:tc>
          <w:tcPr>
            <w:tcW w:w="2698" w:type="dxa"/>
            <w:vAlign w:val="center"/>
          </w:tcPr>
          <w:p w14:paraId="2023F5C3"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Online and practical</w:t>
            </w:r>
          </w:p>
        </w:tc>
        <w:tc>
          <w:tcPr>
            <w:tcW w:w="1871" w:type="dxa"/>
            <w:vAlign w:val="center"/>
          </w:tcPr>
          <w:p w14:paraId="1E9809B7"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40</w:t>
            </w:r>
          </w:p>
        </w:tc>
      </w:tr>
      <w:tr w:rsidR="00056649" w:rsidRPr="00E228B6" w14:paraId="75977DC0" w14:textId="77777777" w:rsidTr="007F357D">
        <w:trPr>
          <w:trHeight w:val="415"/>
        </w:trPr>
        <w:tc>
          <w:tcPr>
            <w:tcW w:w="2698" w:type="dxa"/>
            <w:vAlign w:val="center"/>
          </w:tcPr>
          <w:p w14:paraId="6C007308"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N/A</w:t>
            </w:r>
          </w:p>
        </w:tc>
        <w:tc>
          <w:tcPr>
            <w:tcW w:w="1871" w:type="dxa"/>
            <w:vAlign w:val="center"/>
          </w:tcPr>
          <w:p w14:paraId="6849E307" w14:textId="77777777" w:rsidR="00056649" w:rsidRPr="00E228B6" w:rsidRDefault="00056649" w:rsidP="007F357D">
            <w:pPr>
              <w:spacing w:after="200" w:line="276" w:lineRule="auto"/>
              <w:jc w:val="center"/>
              <w:rPr>
                <w:rFonts w:cstheme="minorHAnsi"/>
                <w:sz w:val="24"/>
                <w:szCs w:val="24"/>
              </w:rPr>
            </w:pPr>
            <w:r w:rsidRPr="00E228B6">
              <w:rPr>
                <w:rFonts w:cstheme="minorHAnsi"/>
                <w:sz w:val="24"/>
                <w:szCs w:val="24"/>
              </w:rPr>
              <w:t>2</w:t>
            </w:r>
          </w:p>
        </w:tc>
      </w:tr>
    </w:tbl>
    <w:p w14:paraId="1A7EF992" w14:textId="77777777" w:rsidR="005D158E" w:rsidRPr="00E228B6" w:rsidRDefault="005D158E" w:rsidP="007F357D">
      <w:pPr>
        <w:rPr>
          <w:rFonts w:cstheme="minorHAnsi"/>
          <w:sz w:val="24"/>
          <w:szCs w:val="24"/>
        </w:rPr>
      </w:pPr>
    </w:p>
    <w:p w14:paraId="6C2333A1" w14:textId="77777777" w:rsidR="005D158E" w:rsidRPr="00E228B6" w:rsidRDefault="005D158E" w:rsidP="007F357D">
      <w:pPr>
        <w:rPr>
          <w:rFonts w:cstheme="minorHAnsi"/>
          <w:sz w:val="24"/>
          <w:szCs w:val="24"/>
        </w:rPr>
      </w:pPr>
    </w:p>
    <w:p w14:paraId="51EE9196" w14:textId="42704BB1" w:rsidR="007F357D" w:rsidRPr="00E228B6" w:rsidRDefault="005D158E" w:rsidP="007F357D">
      <w:pPr>
        <w:tabs>
          <w:tab w:val="left" w:pos="1338"/>
        </w:tabs>
        <w:rPr>
          <w:rFonts w:cstheme="minorHAnsi"/>
          <w:sz w:val="24"/>
          <w:szCs w:val="24"/>
        </w:rPr>
      </w:pPr>
      <w:r w:rsidRPr="00E228B6">
        <w:rPr>
          <w:rFonts w:cstheme="minorHAnsi"/>
          <w:sz w:val="24"/>
          <w:szCs w:val="24"/>
        </w:rPr>
        <w:br w:type="textWrapping" w:clear="all"/>
      </w:r>
    </w:p>
    <w:p w14:paraId="5D1F64E2" w14:textId="69149AB8" w:rsidR="007F357D" w:rsidRPr="00E228B6" w:rsidRDefault="00056649" w:rsidP="00E228B6">
      <w:pPr>
        <w:tabs>
          <w:tab w:val="left" w:pos="1338"/>
        </w:tabs>
        <w:rPr>
          <w:rFonts w:cstheme="minorHAnsi"/>
          <w:sz w:val="24"/>
          <w:szCs w:val="24"/>
        </w:rPr>
      </w:pPr>
      <w:r w:rsidRPr="00E228B6">
        <w:rPr>
          <w:rFonts w:cstheme="minorHAnsi"/>
          <w:sz w:val="24"/>
          <w:szCs w:val="24"/>
        </w:rPr>
        <w:t>The domina</w:t>
      </w:r>
      <w:r w:rsidR="00AD42B6" w:rsidRPr="00E228B6">
        <w:rPr>
          <w:rFonts w:cstheme="minorHAnsi"/>
          <w:sz w:val="24"/>
          <w:szCs w:val="24"/>
        </w:rPr>
        <w:t>nt</w:t>
      </w:r>
      <w:r w:rsidRPr="00E228B6">
        <w:rPr>
          <w:rFonts w:cstheme="minorHAnsi"/>
          <w:sz w:val="24"/>
          <w:szCs w:val="24"/>
        </w:rPr>
        <w:t xml:space="preserve"> part of 40 employee</w:t>
      </w:r>
      <w:r w:rsidR="00AD42B6" w:rsidRPr="00E228B6">
        <w:rPr>
          <w:rFonts w:cstheme="minorHAnsi"/>
          <w:sz w:val="24"/>
          <w:szCs w:val="24"/>
        </w:rPr>
        <w:t>s</w:t>
      </w:r>
      <w:r w:rsidRPr="00E228B6">
        <w:rPr>
          <w:rFonts w:cstheme="minorHAnsi"/>
          <w:sz w:val="24"/>
          <w:szCs w:val="24"/>
        </w:rPr>
        <w:t xml:space="preserve"> </w:t>
      </w:r>
      <w:r w:rsidR="00AD42B6" w:rsidRPr="00E228B6">
        <w:rPr>
          <w:rFonts w:cstheme="minorHAnsi"/>
          <w:sz w:val="24"/>
          <w:szCs w:val="24"/>
        </w:rPr>
        <w:t>claim</w:t>
      </w:r>
      <w:r w:rsidRPr="00E228B6">
        <w:rPr>
          <w:rFonts w:cstheme="minorHAnsi"/>
          <w:sz w:val="24"/>
          <w:szCs w:val="24"/>
        </w:rPr>
        <w:t xml:space="preserve"> that blended training is the most effective for them and their further development in the current workplace. However, they are recognising the importance of the technology in the process of effective training as 52,7 % strongly agreed about its important role. </w:t>
      </w:r>
    </w:p>
    <w:p w14:paraId="296DACB8" w14:textId="56806161" w:rsidR="00606BAC" w:rsidRPr="00E228B6" w:rsidRDefault="005D158E" w:rsidP="00FD171D">
      <w:pPr>
        <w:rPr>
          <w:rFonts w:cstheme="minorHAnsi"/>
          <w:sz w:val="24"/>
          <w:szCs w:val="24"/>
        </w:rPr>
      </w:pPr>
      <w:r w:rsidRPr="00E228B6">
        <w:rPr>
          <w:rFonts w:cstheme="minorHAnsi"/>
          <w:sz w:val="24"/>
          <w:szCs w:val="24"/>
        </w:rPr>
        <w:t xml:space="preserve">The overall proportion of training supplied in the UK is shown below; however, in contrast to UK businesses </w:t>
      </w:r>
      <w:r w:rsidR="00F178A4" w:rsidRPr="00E228B6">
        <w:rPr>
          <w:rFonts w:cstheme="minorHAnsi"/>
          <w:sz w:val="24"/>
          <w:szCs w:val="24"/>
        </w:rPr>
        <w:t>supplying</w:t>
      </w:r>
      <w:r w:rsidR="004526F8" w:rsidRPr="00E228B6">
        <w:rPr>
          <w:rFonts w:cstheme="minorHAnsi"/>
          <w:sz w:val="24"/>
          <w:szCs w:val="24"/>
        </w:rPr>
        <w:t xml:space="preserve"> </w:t>
      </w:r>
      <w:r w:rsidRPr="00E228B6">
        <w:rPr>
          <w:rFonts w:cstheme="minorHAnsi"/>
          <w:sz w:val="24"/>
          <w:szCs w:val="24"/>
        </w:rPr>
        <w:t xml:space="preserve">any training, Hospitality and Tourism </w:t>
      </w:r>
      <w:r w:rsidR="004526F8" w:rsidRPr="00E228B6">
        <w:rPr>
          <w:rFonts w:cstheme="minorHAnsi"/>
          <w:sz w:val="24"/>
          <w:szCs w:val="24"/>
        </w:rPr>
        <w:t>companies</w:t>
      </w:r>
      <w:r w:rsidRPr="00E228B6">
        <w:rPr>
          <w:rFonts w:cstheme="minorHAnsi"/>
          <w:sz w:val="24"/>
          <w:szCs w:val="24"/>
        </w:rPr>
        <w:t xml:space="preserve"> in London </w:t>
      </w:r>
      <w:r w:rsidR="00F178A4" w:rsidRPr="00E228B6">
        <w:rPr>
          <w:rFonts w:cstheme="minorHAnsi"/>
          <w:sz w:val="24"/>
          <w:szCs w:val="24"/>
        </w:rPr>
        <w:t>emerge</w:t>
      </w:r>
      <w:r w:rsidRPr="00E228B6">
        <w:rPr>
          <w:rFonts w:cstheme="minorHAnsi"/>
          <w:sz w:val="24"/>
          <w:szCs w:val="24"/>
        </w:rPr>
        <w:t xml:space="preserve"> to </w:t>
      </w:r>
      <w:r w:rsidR="00F178A4" w:rsidRPr="00E228B6">
        <w:rPr>
          <w:rFonts w:cstheme="minorHAnsi"/>
          <w:sz w:val="24"/>
          <w:szCs w:val="24"/>
        </w:rPr>
        <w:t>deliver</w:t>
      </w:r>
      <w:r w:rsidRPr="00E228B6">
        <w:rPr>
          <w:rFonts w:cstheme="minorHAnsi"/>
          <w:sz w:val="24"/>
          <w:szCs w:val="24"/>
        </w:rPr>
        <w:t xml:space="preserve"> more training than the UK.</w:t>
      </w:r>
      <w:bookmarkStart w:id="49" w:name="_Hlk143788055"/>
    </w:p>
    <w:p w14:paraId="18A51377" w14:textId="61D8EC2E" w:rsidR="00FD171D" w:rsidRPr="00E228B6" w:rsidRDefault="005D158E" w:rsidP="00FD171D">
      <w:pPr>
        <w:rPr>
          <w:rFonts w:cstheme="minorHAnsi"/>
          <w:sz w:val="24"/>
          <w:szCs w:val="24"/>
        </w:rPr>
      </w:pPr>
      <w:r w:rsidRPr="00E228B6">
        <w:rPr>
          <w:rFonts w:cstheme="minorHAnsi"/>
          <w:sz w:val="24"/>
          <w:szCs w:val="24"/>
        </w:rPr>
        <w:t>Fig</w:t>
      </w:r>
      <w:r w:rsidR="00E228B6">
        <w:rPr>
          <w:rFonts w:cstheme="minorHAnsi"/>
          <w:sz w:val="24"/>
          <w:szCs w:val="24"/>
        </w:rPr>
        <w:t>u</w:t>
      </w:r>
      <w:r w:rsidRPr="00E228B6">
        <w:rPr>
          <w:rFonts w:cstheme="minorHAnsi"/>
          <w:sz w:val="24"/>
          <w:szCs w:val="24"/>
        </w:rPr>
        <w:t>re</w:t>
      </w:r>
      <w:r w:rsidR="00F5662F" w:rsidRPr="00E228B6">
        <w:rPr>
          <w:rFonts w:cstheme="minorHAnsi"/>
          <w:sz w:val="24"/>
          <w:szCs w:val="24"/>
        </w:rPr>
        <w:t xml:space="preserve"> 15</w:t>
      </w:r>
      <w:r w:rsidRPr="00E228B6">
        <w:rPr>
          <w:rFonts w:cstheme="minorHAnsi"/>
          <w:sz w:val="24"/>
          <w:szCs w:val="24"/>
        </w:rPr>
        <w:t>: Employee turnover rates 2014-2016 in the UK</w:t>
      </w:r>
      <w:r w:rsidR="00AD42B6" w:rsidRPr="00E228B6">
        <w:rPr>
          <w:rFonts w:cstheme="minorHAnsi"/>
          <w:sz w:val="24"/>
          <w:szCs w:val="24"/>
        </w:rPr>
        <w:t xml:space="preserve">       </w:t>
      </w:r>
    </w:p>
    <w:bookmarkEnd w:id="49"/>
    <w:p w14:paraId="775372C1" w14:textId="1B05B023" w:rsidR="00AD42B6" w:rsidRPr="00E228B6" w:rsidRDefault="00AD42B6" w:rsidP="00056649">
      <w:pPr>
        <w:rPr>
          <w:rFonts w:cstheme="minorHAnsi"/>
          <w:sz w:val="24"/>
          <w:szCs w:val="24"/>
        </w:rPr>
      </w:pPr>
      <w:r w:rsidRPr="00E228B6">
        <w:rPr>
          <w:rFonts w:cstheme="minorHAnsi"/>
          <w:sz w:val="24"/>
          <w:szCs w:val="24"/>
        </w:rPr>
        <w:t xml:space="preserve">      </w:t>
      </w:r>
      <w:r w:rsidR="00E228B6">
        <w:rPr>
          <w:rFonts w:cstheme="minorHAnsi"/>
          <w:sz w:val="24"/>
          <w:szCs w:val="24"/>
        </w:rPr>
        <w:t xml:space="preserve">  </w:t>
      </w:r>
      <w:r w:rsidRPr="00E228B6">
        <w:rPr>
          <w:rFonts w:cstheme="minorHAnsi"/>
          <w:sz w:val="24"/>
          <w:szCs w:val="24"/>
        </w:rPr>
        <w:t xml:space="preserve">                 </w:t>
      </w:r>
      <w:r w:rsidR="00056649" w:rsidRPr="00E228B6">
        <w:rPr>
          <w:rFonts w:cstheme="minorHAnsi"/>
          <w:noProof/>
          <w:sz w:val="24"/>
          <w:szCs w:val="24"/>
        </w:rPr>
        <w:drawing>
          <wp:inline distT="0" distB="0" distL="0" distR="0" wp14:anchorId="36B97B4A" wp14:editId="04BBA951">
            <wp:extent cx="3971925" cy="3248025"/>
            <wp:effectExtent l="0" t="0" r="9525" b="9525"/>
            <wp:docPr id="1620431470" name="Picture 1" descr="A graph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31470" name="Picture 1" descr="A graph with numbers and percentages&#10;&#10;Description automatically generated"/>
                    <pic:cNvPicPr/>
                  </pic:nvPicPr>
                  <pic:blipFill>
                    <a:blip r:embed="rId26"/>
                    <a:stretch>
                      <a:fillRect/>
                    </a:stretch>
                  </pic:blipFill>
                  <pic:spPr>
                    <a:xfrm>
                      <a:off x="0" y="0"/>
                      <a:ext cx="3971925" cy="3248025"/>
                    </a:xfrm>
                    <a:prstGeom prst="rect">
                      <a:avLst/>
                    </a:prstGeom>
                  </pic:spPr>
                </pic:pic>
              </a:graphicData>
            </a:graphic>
          </wp:inline>
        </w:drawing>
      </w:r>
    </w:p>
    <w:p w14:paraId="1DB3B968" w14:textId="720D1687" w:rsidR="00056649" w:rsidRPr="00E228B6" w:rsidRDefault="00AD42B6" w:rsidP="00056649">
      <w:pPr>
        <w:rPr>
          <w:rFonts w:cstheme="minorHAnsi"/>
          <w:sz w:val="24"/>
          <w:szCs w:val="24"/>
        </w:rPr>
      </w:pPr>
      <w:r w:rsidRPr="00E228B6">
        <w:rPr>
          <w:rFonts w:cstheme="minorHAnsi"/>
          <w:sz w:val="24"/>
          <w:szCs w:val="24"/>
        </w:rPr>
        <w:t xml:space="preserve">                                                       </w:t>
      </w:r>
      <w:r w:rsidR="00056649" w:rsidRPr="00E228B6">
        <w:rPr>
          <w:rFonts w:cstheme="minorHAnsi"/>
          <w:sz w:val="24"/>
          <w:szCs w:val="24"/>
        </w:rPr>
        <w:t xml:space="preserve">Source: </w:t>
      </w:r>
      <w:bookmarkStart w:id="50" w:name="_Hlk143698599"/>
      <w:r w:rsidR="00056649" w:rsidRPr="00E228B6">
        <w:rPr>
          <w:rFonts w:cstheme="minorHAnsi"/>
          <w:sz w:val="24"/>
          <w:szCs w:val="24"/>
        </w:rPr>
        <w:t>Economic Insight (2019)</w:t>
      </w:r>
      <w:bookmarkEnd w:id="50"/>
    </w:p>
    <w:p w14:paraId="500C56E3" w14:textId="77777777" w:rsidR="007F357D" w:rsidRPr="00E228B6" w:rsidRDefault="007F357D" w:rsidP="00056649">
      <w:pPr>
        <w:rPr>
          <w:rFonts w:cstheme="minorHAnsi"/>
          <w:sz w:val="24"/>
          <w:szCs w:val="24"/>
        </w:rPr>
      </w:pPr>
      <w:bookmarkStart w:id="51" w:name="_Hlk143788089"/>
    </w:p>
    <w:p w14:paraId="77E56168" w14:textId="186E06EC" w:rsidR="00D16351" w:rsidRPr="00E228B6" w:rsidRDefault="00D16351" w:rsidP="00056649">
      <w:pPr>
        <w:rPr>
          <w:rFonts w:cstheme="minorHAnsi"/>
          <w:sz w:val="24"/>
          <w:szCs w:val="24"/>
        </w:rPr>
      </w:pPr>
      <w:r w:rsidRPr="00E228B6">
        <w:rPr>
          <w:rFonts w:cstheme="minorHAnsi"/>
          <w:sz w:val="24"/>
          <w:szCs w:val="24"/>
        </w:rPr>
        <w:t>Figure 16: Participant answer o</w:t>
      </w:r>
      <w:r w:rsidR="0014096C" w:rsidRPr="00E228B6">
        <w:rPr>
          <w:rFonts w:cstheme="minorHAnsi"/>
          <w:sz w:val="24"/>
          <w:szCs w:val="24"/>
        </w:rPr>
        <w:t>n</w:t>
      </w:r>
      <w:r w:rsidRPr="00E228B6">
        <w:rPr>
          <w:rFonts w:cstheme="minorHAnsi"/>
          <w:sz w:val="24"/>
          <w:szCs w:val="24"/>
        </w:rPr>
        <w:t xml:space="preserve"> training </w:t>
      </w:r>
      <w:r w:rsidR="00F5662F" w:rsidRPr="00E228B6">
        <w:rPr>
          <w:rFonts w:cstheme="minorHAnsi"/>
          <w:sz w:val="24"/>
          <w:szCs w:val="24"/>
        </w:rPr>
        <w:t>effectiveness</w:t>
      </w:r>
    </w:p>
    <w:bookmarkEnd w:id="51"/>
    <w:p w14:paraId="12DC80E2"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2E5B3D54" wp14:editId="7D4C7C21">
            <wp:extent cx="5760720" cy="2425700"/>
            <wp:effectExtent l="0" t="0" r="0" b="0"/>
            <wp:docPr id="1566514446" name="Picture 10" descr="Диаграма за отговорите на формуляра. Заглавие на въпроса:   In your opinion, does technology improve the effectiveness of the training function?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Диаграма за отговорите на формуляра. Заглавие на въпроса:   In your opinion, does technology improve the effectiveness of the training function?  &#10;. Брой отговори: 55 отговор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30491720" w14:textId="77777777" w:rsidR="00056649" w:rsidRPr="00E228B6" w:rsidRDefault="00056649" w:rsidP="00056649">
      <w:pPr>
        <w:rPr>
          <w:rFonts w:cstheme="minorHAnsi"/>
          <w:sz w:val="24"/>
          <w:szCs w:val="24"/>
        </w:rPr>
      </w:pPr>
    </w:p>
    <w:p w14:paraId="7F08E2DD" w14:textId="77777777" w:rsidR="00056649" w:rsidRPr="00E228B6" w:rsidRDefault="00056649" w:rsidP="00056649">
      <w:pPr>
        <w:rPr>
          <w:rFonts w:cstheme="minorHAnsi"/>
          <w:sz w:val="24"/>
          <w:szCs w:val="24"/>
        </w:rPr>
      </w:pPr>
    </w:p>
    <w:p w14:paraId="12F439FD" w14:textId="0041A7BF" w:rsidR="00056649" w:rsidRPr="00E228B6" w:rsidRDefault="00056649" w:rsidP="00056649">
      <w:pPr>
        <w:rPr>
          <w:rFonts w:cstheme="minorHAnsi"/>
          <w:sz w:val="24"/>
          <w:szCs w:val="24"/>
        </w:rPr>
      </w:pPr>
      <w:r w:rsidRPr="00E228B6">
        <w:rPr>
          <w:rFonts w:cstheme="minorHAnsi"/>
          <w:sz w:val="24"/>
          <w:szCs w:val="24"/>
        </w:rPr>
        <w:t xml:space="preserve">This is a highly important finding in the survey as 50,9% (28) of the participants are sure that training is always related to their development in the company, followed by other majority of 34,5% (19) believe that this correlation is usually the case. Just one of the employees disagrees </w:t>
      </w:r>
      <w:r w:rsidR="00AD42B6" w:rsidRPr="00E228B6">
        <w:rPr>
          <w:rFonts w:cstheme="minorHAnsi"/>
          <w:sz w:val="24"/>
          <w:szCs w:val="24"/>
        </w:rPr>
        <w:t>with</w:t>
      </w:r>
      <w:r w:rsidRPr="00E228B6">
        <w:rPr>
          <w:rFonts w:cstheme="minorHAnsi"/>
          <w:sz w:val="24"/>
          <w:szCs w:val="24"/>
        </w:rPr>
        <w:t xml:space="preserve"> this. </w:t>
      </w:r>
    </w:p>
    <w:p w14:paraId="3E616292" w14:textId="2B81A7BB" w:rsidR="00056649" w:rsidRPr="00E228B6" w:rsidRDefault="00D16351" w:rsidP="00056649">
      <w:pPr>
        <w:rPr>
          <w:rFonts w:cstheme="minorHAnsi"/>
          <w:sz w:val="24"/>
          <w:szCs w:val="24"/>
        </w:rPr>
      </w:pPr>
      <w:bookmarkStart w:id="52" w:name="_Hlk143788123"/>
      <w:r w:rsidRPr="00E228B6">
        <w:rPr>
          <w:rFonts w:cstheme="minorHAnsi"/>
          <w:sz w:val="24"/>
          <w:szCs w:val="24"/>
        </w:rPr>
        <w:t xml:space="preserve">Figure 17: Participants answer about the link training between and </w:t>
      </w:r>
      <w:r w:rsidR="007F357D" w:rsidRPr="00E228B6">
        <w:rPr>
          <w:rFonts w:cstheme="minorHAnsi"/>
          <w:sz w:val="24"/>
          <w:szCs w:val="24"/>
        </w:rPr>
        <w:t>development.</w:t>
      </w:r>
    </w:p>
    <w:bookmarkEnd w:id="52"/>
    <w:p w14:paraId="390F55B4"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7A42FC2A" wp14:editId="76D0D2F6">
            <wp:extent cx="5760720" cy="2425700"/>
            <wp:effectExtent l="0" t="0" r="0" b="0"/>
            <wp:docPr id="1079500737" name="Picture 11" descr="Диаграма за отговорите на формуляра. Заглавие на въпроса:   Do you think that training is related to your development in the company?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Диаграма за отговорите на формуляра. Заглавие на въпроса:   Do you think that training is related to your development in the company?  &#10;. Брой отговори: 55 отговора."/>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1C57ABFD" w14:textId="77777777" w:rsidR="00056649" w:rsidRPr="00E228B6" w:rsidRDefault="00056649" w:rsidP="00056649">
      <w:pPr>
        <w:rPr>
          <w:rFonts w:cstheme="minorHAnsi"/>
          <w:sz w:val="24"/>
          <w:szCs w:val="24"/>
        </w:rPr>
      </w:pPr>
    </w:p>
    <w:p w14:paraId="6A6DDB54" w14:textId="567AE0D1" w:rsidR="00056649" w:rsidRPr="00E228B6" w:rsidRDefault="00056649" w:rsidP="00056649">
      <w:pPr>
        <w:rPr>
          <w:rFonts w:cstheme="minorHAnsi"/>
          <w:sz w:val="24"/>
          <w:szCs w:val="24"/>
        </w:rPr>
      </w:pPr>
      <w:r w:rsidRPr="00E228B6">
        <w:rPr>
          <w:rFonts w:cstheme="minorHAnsi"/>
          <w:sz w:val="24"/>
          <w:szCs w:val="24"/>
        </w:rPr>
        <w:t xml:space="preserve">This is also </w:t>
      </w:r>
      <w:r w:rsidR="00AD42B6" w:rsidRPr="00E228B6">
        <w:rPr>
          <w:rFonts w:cstheme="minorHAnsi"/>
          <w:sz w:val="24"/>
          <w:szCs w:val="24"/>
        </w:rPr>
        <w:t>following</w:t>
      </w:r>
      <w:r w:rsidRPr="00E228B6">
        <w:rPr>
          <w:rFonts w:cstheme="minorHAnsi"/>
          <w:sz w:val="24"/>
          <w:szCs w:val="24"/>
        </w:rPr>
        <w:t xml:space="preserve"> Burke &amp; Hutchin</w:t>
      </w:r>
      <w:r w:rsidR="00AD42B6" w:rsidRPr="00E228B6">
        <w:rPr>
          <w:rFonts w:cstheme="minorHAnsi"/>
          <w:sz w:val="24"/>
          <w:szCs w:val="24"/>
        </w:rPr>
        <w:t>s'</w:t>
      </w:r>
      <w:r w:rsidRPr="00E228B6">
        <w:rPr>
          <w:rFonts w:cstheme="minorHAnsi"/>
          <w:sz w:val="24"/>
          <w:szCs w:val="24"/>
        </w:rPr>
        <w:t xml:space="preserve">s (2007) statement that to increase the effectiveness of training and growth, the transfer from preparation to the workplace environment will be monitored once individuals have acquired the necessary skills, talents, and abilities. Also, any </w:t>
      </w:r>
      <w:r w:rsidRPr="00E228B6">
        <w:rPr>
          <w:rFonts w:cstheme="minorHAnsi"/>
          <w:sz w:val="24"/>
          <w:szCs w:val="24"/>
        </w:rPr>
        <w:lastRenderedPageBreak/>
        <w:t>organisation that invests in training and development sees two benefits according to</w:t>
      </w:r>
      <w:r w:rsidRPr="00E228B6">
        <w:rPr>
          <w:rFonts w:cstheme="minorHAnsi"/>
          <w:sz w:val="24"/>
          <w:szCs w:val="24"/>
          <w:lang w:val="bg-BG"/>
        </w:rPr>
        <w:t xml:space="preserve"> </w:t>
      </w:r>
      <w:r w:rsidRPr="00E228B6">
        <w:rPr>
          <w:rFonts w:cstheme="minorHAnsi"/>
          <w:sz w:val="24"/>
          <w:szCs w:val="24"/>
        </w:rPr>
        <w:t>Buckley and Caple (2007).  Investment in training and efficient use of skilled workers benefits both the organisation and the individual employee. These potential benefits can be divided into three categories: employment-related, career-related, and personal benefits</w:t>
      </w:r>
      <w:r w:rsidR="00AD42B6" w:rsidRPr="00E228B6">
        <w:rPr>
          <w:rFonts w:cstheme="minorHAnsi"/>
          <w:sz w:val="24"/>
          <w:szCs w:val="24"/>
        </w:rPr>
        <w:t>. A</w:t>
      </w:r>
      <w:r w:rsidRPr="00E228B6">
        <w:rPr>
          <w:rFonts w:cstheme="minorHAnsi"/>
          <w:sz w:val="24"/>
          <w:szCs w:val="24"/>
        </w:rPr>
        <w:t xml:space="preserve">dditionally, better customer service leads to greater organisational engagement, business </w:t>
      </w:r>
      <w:r w:rsidR="00F178A4" w:rsidRPr="00E228B6">
        <w:rPr>
          <w:rFonts w:cstheme="minorHAnsi"/>
          <w:sz w:val="24"/>
          <w:szCs w:val="24"/>
        </w:rPr>
        <w:t>expansion</w:t>
      </w:r>
      <w:r w:rsidRPr="00E228B6">
        <w:rPr>
          <w:rFonts w:cstheme="minorHAnsi"/>
          <w:sz w:val="24"/>
          <w:szCs w:val="24"/>
        </w:rPr>
        <w:t xml:space="preserve">, and </w:t>
      </w:r>
      <w:r w:rsidR="00F178A4" w:rsidRPr="00E228B6">
        <w:rPr>
          <w:rFonts w:cstheme="minorHAnsi"/>
          <w:sz w:val="24"/>
          <w:szCs w:val="24"/>
        </w:rPr>
        <w:t>advanced</w:t>
      </w:r>
      <w:r w:rsidRPr="00E228B6">
        <w:rPr>
          <w:rFonts w:cstheme="minorHAnsi"/>
          <w:sz w:val="24"/>
          <w:szCs w:val="24"/>
        </w:rPr>
        <w:t xml:space="preserve"> retention rates (Aggarwal &amp; Bhargana, 2011), as well as higher customer satisfaction (Warech &amp; Tracey, 2004). </w:t>
      </w:r>
    </w:p>
    <w:p w14:paraId="13841E3A" w14:textId="77777777" w:rsidR="00056649" w:rsidRPr="00E228B6" w:rsidRDefault="00056649" w:rsidP="00056649">
      <w:pPr>
        <w:rPr>
          <w:rFonts w:cstheme="minorHAnsi"/>
          <w:sz w:val="24"/>
          <w:szCs w:val="24"/>
        </w:rPr>
      </w:pPr>
    </w:p>
    <w:p w14:paraId="4E886273" w14:textId="7A64EF79" w:rsidR="00056649" w:rsidRPr="00E228B6" w:rsidRDefault="00AD42B6" w:rsidP="00056649">
      <w:pPr>
        <w:rPr>
          <w:rFonts w:cstheme="minorHAnsi"/>
          <w:sz w:val="24"/>
          <w:szCs w:val="24"/>
        </w:rPr>
      </w:pPr>
      <w:r w:rsidRPr="00E228B6">
        <w:rPr>
          <w:rFonts w:cstheme="minorHAnsi"/>
          <w:sz w:val="24"/>
          <w:szCs w:val="24"/>
        </w:rPr>
        <w:t>A v</w:t>
      </w:r>
      <w:r w:rsidR="00056649" w:rsidRPr="00E228B6">
        <w:rPr>
          <w:rFonts w:cstheme="minorHAnsi"/>
          <w:sz w:val="24"/>
          <w:szCs w:val="24"/>
        </w:rPr>
        <w:t xml:space="preserve">ery interesting finding from the survey was the level of extremely interested employees </w:t>
      </w:r>
      <w:r w:rsidRPr="00E228B6">
        <w:rPr>
          <w:rFonts w:cstheme="minorHAnsi"/>
          <w:sz w:val="24"/>
          <w:szCs w:val="24"/>
        </w:rPr>
        <w:t>in</w:t>
      </w:r>
      <w:r w:rsidR="00056649" w:rsidRPr="00E228B6">
        <w:rPr>
          <w:rFonts w:cstheme="minorHAnsi"/>
          <w:sz w:val="24"/>
          <w:szCs w:val="24"/>
        </w:rPr>
        <w:t xml:space="preserve"> further development in their current workplace. As the chart below displays 24 (43,6%) employees out of 55 have answered on the highest 5 scale of interest as other 23 (41,8%) stated that they are very interested in this too. </w:t>
      </w:r>
    </w:p>
    <w:p w14:paraId="6135A546" w14:textId="4CAAF6B2" w:rsidR="00056649" w:rsidRPr="00E228B6" w:rsidRDefault="00D16351" w:rsidP="00056649">
      <w:pPr>
        <w:rPr>
          <w:rFonts w:cstheme="minorHAnsi"/>
          <w:sz w:val="24"/>
          <w:szCs w:val="24"/>
        </w:rPr>
      </w:pPr>
      <w:bookmarkStart w:id="53" w:name="_Hlk143788153"/>
      <w:r w:rsidRPr="00E228B6">
        <w:rPr>
          <w:rFonts w:cstheme="minorHAnsi"/>
          <w:sz w:val="24"/>
          <w:szCs w:val="24"/>
        </w:rPr>
        <w:t>Figure 18: Participant answers about professional development</w:t>
      </w:r>
    </w:p>
    <w:bookmarkEnd w:id="53"/>
    <w:p w14:paraId="621263EA"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443A2360" wp14:editId="056BE508">
            <wp:extent cx="5760720" cy="2425700"/>
            <wp:effectExtent l="0" t="0" r="0" b="0"/>
            <wp:docPr id="1263556114" name="Picture 12" descr="Диаграма за отговорите на формуляра. Заглавие на въпроса:   Are you interested in professional development in your current workplac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Диаграма за отговорите на формуляра. Заглавие на въпроса:   Are you interested in professional development in your current workplace?  &#10;. Брой отговори: 55 отговора."/>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76900104" w14:textId="77777777" w:rsidR="00056649" w:rsidRPr="00E228B6" w:rsidRDefault="00056649" w:rsidP="00056649">
      <w:pPr>
        <w:rPr>
          <w:rFonts w:cstheme="minorHAnsi"/>
          <w:sz w:val="24"/>
          <w:szCs w:val="24"/>
        </w:rPr>
      </w:pPr>
    </w:p>
    <w:p w14:paraId="0D83DDB5" w14:textId="77777777" w:rsidR="00056649" w:rsidRPr="00E228B6" w:rsidRDefault="00056649" w:rsidP="00056649">
      <w:pPr>
        <w:rPr>
          <w:rFonts w:cstheme="minorHAnsi"/>
          <w:sz w:val="24"/>
          <w:szCs w:val="24"/>
        </w:rPr>
      </w:pPr>
    </w:p>
    <w:p w14:paraId="16DD27EC" w14:textId="2A5708B7" w:rsidR="00056649" w:rsidRPr="00E228B6" w:rsidRDefault="00056649" w:rsidP="00056649">
      <w:pPr>
        <w:rPr>
          <w:rFonts w:cstheme="minorHAnsi"/>
          <w:sz w:val="24"/>
          <w:szCs w:val="24"/>
        </w:rPr>
      </w:pPr>
      <w:r w:rsidRPr="00E228B6">
        <w:rPr>
          <w:rFonts w:cstheme="minorHAnsi"/>
          <w:sz w:val="24"/>
          <w:szCs w:val="24"/>
        </w:rPr>
        <w:t xml:space="preserve">These findings disagree </w:t>
      </w:r>
      <w:r w:rsidR="00AD42B6" w:rsidRPr="00E228B6">
        <w:rPr>
          <w:rFonts w:cstheme="minorHAnsi"/>
          <w:sz w:val="24"/>
          <w:szCs w:val="24"/>
        </w:rPr>
        <w:t>with</w:t>
      </w:r>
      <w:r w:rsidRPr="00E228B6">
        <w:rPr>
          <w:rFonts w:cstheme="minorHAnsi"/>
          <w:sz w:val="24"/>
          <w:szCs w:val="24"/>
        </w:rPr>
        <w:t xml:space="preserve"> the stated workforce flow in the UK in the last years where the rate of turnover </w:t>
      </w:r>
      <w:r w:rsidR="00AD42B6" w:rsidRPr="00E228B6">
        <w:rPr>
          <w:rFonts w:cstheme="minorHAnsi"/>
          <w:sz w:val="24"/>
          <w:szCs w:val="24"/>
        </w:rPr>
        <w:t>ha</w:t>
      </w:r>
      <w:r w:rsidRPr="00E228B6">
        <w:rPr>
          <w:rFonts w:cstheme="minorHAnsi"/>
          <w:sz w:val="24"/>
          <w:szCs w:val="24"/>
        </w:rPr>
        <w:t>s increased significantly by 8</w:t>
      </w:r>
      <w:r w:rsidR="00AD42B6" w:rsidRPr="00E228B6">
        <w:rPr>
          <w:rFonts w:cstheme="minorHAnsi"/>
          <w:sz w:val="24"/>
          <w:szCs w:val="24"/>
        </w:rPr>
        <w:t>,</w:t>
      </w:r>
      <w:r w:rsidRPr="00E228B6">
        <w:rPr>
          <w:rFonts w:cstheme="minorHAnsi"/>
          <w:sz w:val="24"/>
          <w:szCs w:val="24"/>
        </w:rPr>
        <w:t>7% since 2019 and is predicted to rise by 35,6% in 2023 in the UK according to CIPD (2023). Moreover, a low turnover rate increases the risk of not introducing fresh ideas into the company, whereas a high turnover rate means loss of talent.</w:t>
      </w:r>
    </w:p>
    <w:p w14:paraId="190B390A" w14:textId="77777777" w:rsidR="00D16351" w:rsidRPr="00E228B6" w:rsidRDefault="00D16351" w:rsidP="00056649">
      <w:pPr>
        <w:rPr>
          <w:rFonts w:cstheme="minorHAnsi"/>
          <w:sz w:val="24"/>
          <w:szCs w:val="24"/>
        </w:rPr>
      </w:pPr>
    </w:p>
    <w:p w14:paraId="0D7D2E67" w14:textId="77777777" w:rsidR="00E228B6" w:rsidRDefault="00E228B6" w:rsidP="00056649">
      <w:pPr>
        <w:rPr>
          <w:rFonts w:cstheme="minorHAnsi"/>
          <w:sz w:val="24"/>
          <w:szCs w:val="24"/>
        </w:rPr>
      </w:pPr>
      <w:bookmarkStart w:id="54" w:name="_Hlk143788187"/>
    </w:p>
    <w:p w14:paraId="7667B2B6" w14:textId="77777777" w:rsidR="00E228B6" w:rsidRDefault="00E228B6" w:rsidP="00056649">
      <w:pPr>
        <w:rPr>
          <w:rFonts w:cstheme="minorHAnsi"/>
          <w:sz w:val="24"/>
          <w:szCs w:val="24"/>
        </w:rPr>
      </w:pPr>
    </w:p>
    <w:p w14:paraId="0526268C" w14:textId="1669DD9E" w:rsidR="00D16351" w:rsidRPr="00E228B6" w:rsidRDefault="00D16351" w:rsidP="00056649">
      <w:pPr>
        <w:rPr>
          <w:rFonts w:cstheme="minorHAnsi"/>
          <w:sz w:val="24"/>
          <w:szCs w:val="24"/>
        </w:rPr>
      </w:pPr>
      <w:r w:rsidRPr="00E228B6">
        <w:rPr>
          <w:rFonts w:cstheme="minorHAnsi"/>
          <w:sz w:val="24"/>
          <w:szCs w:val="24"/>
        </w:rPr>
        <w:lastRenderedPageBreak/>
        <w:t xml:space="preserve">Figure 19: </w:t>
      </w:r>
      <w:bookmarkStart w:id="55" w:name="_Hlk143786902"/>
      <w:r w:rsidRPr="00E228B6">
        <w:rPr>
          <w:rFonts w:cstheme="minorHAnsi"/>
          <w:sz w:val="24"/>
          <w:szCs w:val="24"/>
        </w:rPr>
        <w:t>Employee turnover CIPD</w:t>
      </w:r>
      <w:bookmarkEnd w:id="55"/>
    </w:p>
    <w:bookmarkEnd w:id="54"/>
    <w:p w14:paraId="7134CD24"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173E1E81" wp14:editId="4524EFFD">
            <wp:extent cx="5760720" cy="2305685"/>
            <wp:effectExtent l="0" t="0" r="0" b="0"/>
            <wp:docPr id="969980871" name="Picture 1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2305685"/>
                    </a:xfrm>
                    <a:prstGeom prst="rect">
                      <a:avLst/>
                    </a:prstGeom>
                    <a:noFill/>
                    <a:ln>
                      <a:noFill/>
                    </a:ln>
                  </pic:spPr>
                </pic:pic>
              </a:graphicData>
            </a:graphic>
          </wp:inline>
        </w:drawing>
      </w:r>
    </w:p>
    <w:p w14:paraId="11AEC063" w14:textId="03F7EE72" w:rsidR="00056649" w:rsidRPr="00E228B6" w:rsidRDefault="00056649" w:rsidP="00056649">
      <w:pPr>
        <w:rPr>
          <w:rFonts w:cstheme="minorHAnsi"/>
          <w:sz w:val="24"/>
          <w:szCs w:val="24"/>
        </w:rPr>
      </w:pPr>
      <w:r w:rsidRPr="00E228B6">
        <w:rPr>
          <w:rFonts w:cstheme="minorHAnsi"/>
          <w:sz w:val="24"/>
          <w:szCs w:val="24"/>
        </w:rPr>
        <w:t xml:space="preserve">                                                                                        Source: CIPD (2023)</w:t>
      </w:r>
    </w:p>
    <w:p w14:paraId="32353108" w14:textId="6919DFF1" w:rsidR="00056649" w:rsidRPr="00E228B6" w:rsidRDefault="00056649" w:rsidP="00056649">
      <w:pPr>
        <w:rPr>
          <w:rFonts w:cstheme="minorHAnsi"/>
          <w:sz w:val="24"/>
          <w:szCs w:val="24"/>
        </w:rPr>
      </w:pPr>
      <w:r w:rsidRPr="00E228B6">
        <w:rPr>
          <w:rFonts w:cstheme="minorHAnsi"/>
          <w:sz w:val="24"/>
          <w:szCs w:val="24"/>
        </w:rPr>
        <w:t xml:space="preserve">As is shown in the table below, the highest rate </w:t>
      </w:r>
      <w:r w:rsidR="00AD42B6" w:rsidRPr="00E228B6">
        <w:rPr>
          <w:rFonts w:cstheme="minorHAnsi"/>
          <w:sz w:val="24"/>
          <w:szCs w:val="24"/>
        </w:rPr>
        <w:t>is in</w:t>
      </w:r>
      <w:r w:rsidRPr="00E228B6">
        <w:rPr>
          <w:rFonts w:cstheme="minorHAnsi"/>
          <w:sz w:val="24"/>
          <w:szCs w:val="24"/>
        </w:rPr>
        <w:t xml:space="preserve"> the Hospitality industry. </w:t>
      </w:r>
    </w:p>
    <w:p w14:paraId="3DA6D241" w14:textId="3575425E" w:rsidR="00056649" w:rsidRPr="00E228B6" w:rsidRDefault="00D16351" w:rsidP="00056649">
      <w:pPr>
        <w:rPr>
          <w:rFonts w:cstheme="minorHAnsi"/>
          <w:sz w:val="24"/>
          <w:szCs w:val="24"/>
        </w:rPr>
      </w:pPr>
      <w:bookmarkStart w:id="56" w:name="_Hlk143788215"/>
      <w:r w:rsidRPr="00E228B6">
        <w:rPr>
          <w:rFonts w:cstheme="minorHAnsi"/>
          <w:sz w:val="24"/>
          <w:szCs w:val="24"/>
        </w:rPr>
        <w:t>Figure 20: Employee turnover in various industries CIPD</w:t>
      </w:r>
    </w:p>
    <w:bookmarkEnd w:id="56"/>
    <w:p w14:paraId="43DCD2FE"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35178E6F" wp14:editId="6748A5D8">
            <wp:extent cx="5206702" cy="4162147"/>
            <wp:effectExtent l="0" t="0" r="0" b="0"/>
            <wp:docPr id="1409903352" name="Picture 14" descr="A graph of the company's number of employ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03352" name="Picture 14" descr="A graph of the company's number of employee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19275" cy="4172198"/>
                    </a:xfrm>
                    <a:prstGeom prst="rect">
                      <a:avLst/>
                    </a:prstGeom>
                    <a:noFill/>
                    <a:ln>
                      <a:noFill/>
                    </a:ln>
                  </pic:spPr>
                </pic:pic>
              </a:graphicData>
            </a:graphic>
          </wp:inline>
        </w:drawing>
      </w:r>
    </w:p>
    <w:p w14:paraId="099729C7" w14:textId="77777777" w:rsidR="00056649" w:rsidRPr="00E228B6" w:rsidRDefault="00056649" w:rsidP="00056649">
      <w:pPr>
        <w:rPr>
          <w:rFonts w:cstheme="minorHAnsi"/>
          <w:sz w:val="24"/>
          <w:szCs w:val="24"/>
        </w:rPr>
      </w:pPr>
    </w:p>
    <w:p w14:paraId="072A600F" w14:textId="7E4D81AC" w:rsidR="00056649" w:rsidRPr="00E228B6" w:rsidRDefault="00056649" w:rsidP="00056649">
      <w:pPr>
        <w:rPr>
          <w:rFonts w:cstheme="minorHAnsi"/>
          <w:sz w:val="24"/>
          <w:szCs w:val="24"/>
        </w:rPr>
      </w:pPr>
      <w:r w:rsidRPr="00E228B6">
        <w:rPr>
          <w:rFonts w:cstheme="minorHAnsi"/>
          <w:sz w:val="24"/>
          <w:szCs w:val="24"/>
        </w:rPr>
        <w:t xml:space="preserve">This finding is </w:t>
      </w:r>
      <w:r w:rsidR="00FA7BA6" w:rsidRPr="00E228B6">
        <w:rPr>
          <w:rFonts w:cstheme="minorHAnsi"/>
          <w:sz w:val="24"/>
          <w:szCs w:val="24"/>
        </w:rPr>
        <w:t>favoured</w:t>
      </w:r>
      <w:r w:rsidRPr="00E228B6">
        <w:rPr>
          <w:rFonts w:cstheme="minorHAnsi"/>
          <w:sz w:val="24"/>
          <w:szCs w:val="24"/>
        </w:rPr>
        <w:t xml:space="preserve"> also by the study of Poultson (2008) who studied how poor training practi</w:t>
      </w:r>
      <w:r w:rsidR="00AD42B6" w:rsidRPr="00E228B6">
        <w:rPr>
          <w:rFonts w:cstheme="minorHAnsi"/>
          <w:sz w:val="24"/>
          <w:szCs w:val="24"/>
        </w:rPr>
        <w:t>c</w:t>
      </w:r>
      <w:r w:rsidRPr="00E228B6">
        <w:rPr>
          <w:rFonts w:cstheme="minorHAnsi"/>
          <w:sz w:val="24"/>
          <w:szCs w:val="24"/>
        </w:rPr>
        <w:t xml:space="preserve">es affected turnover and corporate success in the hotel </w:t>
      </w:r>
      <w:r w:rsidR="00FA7BA6" w:rsidRPr="00E228B6">
        <w:rPr>
          <w:rFonts w:cstheme="minorHAnsi"/>
          <w:sz w:val="24"/>
          <w:szCs w:val="24"/>
        </w:rPr>
        <w:t>segment</w:t>
      </w:r>
      <w:r w:rsidRPr="00E228B6">
        <w:rPr>
          <w:rFonts w:cstheme="minorHAnsi"/>
          <w:sz w:val="24"/>
          <w:szCs w:val="24"/>
        </w:rPr>
        <w:t xml:space="preserve">. According to the </w:t>
      </w:r>
      <w:r w:rsidRPr="00E228B6">
        <w:rPr>
          <w:rFonts w:cstheme="minorHAnsi"/>
          <w:sz w:val="24"/>
          <w:szCs w:val="24"/>
        </w:rPr>
        <w:lastRenderedPageBreak/>
        <w:t>report, poor training procedures lead to a hostile work atmosphere and increase workplace conflict. Additionally, in cases of inadequate training, staff members are more likely to</w:t>
      </w:r>
      <w:r w:rsidRPr="00E228B6">
        <w:rPr>
          <w:rFonts w:cstheme="minorHAnsi"/>
          <w:sz w:val="24"/>
          <w:szCs w:val="24"/>
          <w:lang w:val="bg-BG"/>
        </w:rPr>
        <w:t xml:space="preserve"> </w:t>
      </w:r>
      <w:proofErr w:type="gramStart"/>
      <w:r w:rsidR="00FA7BA6" w:rsidRPr="00E228B6">
        <w:rPr>
          <w:rFonts w:cstheme="minorHAnsi"/>
          <w:sz w:val="24"/>
          <w:szCs w:val="24"/>
        </w:rPr>
        <w:t>quit</w:t>
      </w:r>
      <w:proofErr w:type="gramEnd"/>
      <w:r w:rsidRPr="00E228B6">
        <w:rPr>
          <w:rFonts w:cstheme="minorHAnsi"/>
          <w:sz w:val="24"/>
          <w:szCs w:val="24"/>
        </w:rPr>
        <w:t xml:space="preserve"> due to a lack of job satisfaction.</w:t>
      </w:r>
    </w:p>
    <w:p w14:paraId="02296C9B" w14:textId="1ACC7A8B" w:rsidR="00056649" w:rsidRPr="00E228B6" w:rsidRDefault="00056649" w:rsidP="00056649">
      <w:pPr>
        <w:rPr>
          <w:rFonts w:cstheme="minorHAnsi"/>
          <w:sz w:val="24"/>
          <w:szCs w:val="24"/>
        </w:rPr>
      </w:pPr>
      <w:r w:rsidRPr="00E228B6">
        <w:rPr>
          <w:rFonts w:cstheme="minorHAnsi"/>
          <w:sz w:val="24"/>
          <w:szCs w:val="24"/>
        </w:rPr>
        <w:t xml:space="preserve">Nevertheless, 54,5 % of the respondents claimed that the current company meets </w:t>
      </w:r>
      <w:r w:rsidR="007F357D" w:rsidRPr="00E228B6">
        <w:rPr>
          <w:rFonts w:cstheme="minorHAnsi"/>
          <w:sz w:val="24"/>
          <w:szCs w:val="24"/>
        </w:rPr>
        <w:t>above average</w:t>
      </w:r>
      <w:r w:rsidRPr="00E228B6">
        <w:rPr>
          <w:rFonts w:cstheme="minorHAnsi"/>
          <w:sz w:val="24"/>
          <w:szCs w:val="24"/>
        </w:rPr>
        <w:t xml:space="preserve"> their career goals despite the different reasons of motivation given by them.  </w:t>
      </w:r>
    </w:p>
    <w:p w14:paraId="0A382E82" w14:textId="0D229C95" w:rsidR="00056649" w:rsidRPr="00E228B6" w:rsidRDefault="00D16351" w:rsidP="00056649">
      <w:pPr>
        <w:rPr>
          <w:rFonts w:cstheme="minorHAnsi"/>
          <w:sz w:val="24"/>
          <w:szCs w:val="24"/>
        </w:rPr>
      </w:pPr>
      <w:bookmarkStart w:id="57" w:name="_Hlk143788244"/>
      <w:r w:rsidRPr="00E228B6">
        <w:rPr>
          <w:rFonts w:cstheme="minorHAnsi"/>
          <w:sz w:val="24"/>
          <w:szCs w:val="24"/>
        </w:rPr>
        <w:t>Figure 21: Participant answers over the career goals</w:t>
      </w:r>
    </w:p>
    <w:bookmarkEnd w:id="57"/>
    <w:p w14:paraId="285CED8C"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585DBFC2" wp14:editId="1F9266D8">
            <wp:extent cx="5760720" cy="2425700"/>
            <wp:effectExtent l="0" t="0" r="0" b="0"/>
            <wp:docPr id="613960557" name="Picture 15" descr="Диаграма за отговорите на формуляра. Заглавие на въпроса:   How much does the development in the company meet your career goals?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Диаграма за отговорите на формуляра. Заглавие на въпроса:   How much does the development in the company meet your career goals?  &#10;. Брой отговори: 55 отговора."/>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1011E6CD" w14:textId="77777777" w:rsidR="00056649" w:rsidRPr="00E228B6" w:rsidRDefault="00056649" w:rsidP="00056649">
      <w:pPr>
        <w:rPr>
          <w:rFonts w:cstheme="minorHAnsi"/>
          <w:sz w:val="24"/>
          <w:szCs w:val="24"/>
        </w:rPr>
      </w:pPr>
    </w:p>
    <w:p w14:paraId="19CFEDA0" w14:textId="66D08CA3" w:rsidR="00056649" w:rsidRPr="00E228B6" w:rsidRDefault="00056649" w:rsidP="00056649">
      <w:pPr>
        <w:rPr>
          <w:rFonts w:cstheme="minorHAnsi"/>
          <w:sz w:val="24"/>
          <w:szCs w:val="24"/>
        </w:rPr>
      </w:pPr>
      <w:r w:rsidRPr="00E228B6">
        <w:rPr>
          <w:rFonts w:cstheme="minorHAnsi"/>
          <w:sz w:val="24"/>
          <w:szCs w:val="24"/>
        </w:rPr>
        <w:t>Also, a very high percent</w:t>
      </w:r>
      <w:r w:rsidR="00AD42B6" w:rsidRPr="00E228B6">
        <w:rPr>
          <w:rFonts w:cstheme="minorHAnsi"/>
          <w:sz w:val="24"/>
          <w:szCs w:val="24"/>
        </w:rPr>
        <w:t>age</w:t>
      </w:r>
      <w:r w:rsidRPr="00E228B6">
        <w:rPr>
          <w:rFonts w:cstheme="minorHAnsi"/>
          <w:sz w:val="24"/>
          <w:szCs w:val="24"/>
        </w:rPr>
        <w:t xml:space="preserve"> of them noted that they feel fairly rewarded at work- 76,4% (42 employees), while only 1 person feels not rewarded. </w:t>
      </w:r>
    </w:p>
    <w:p w14:paraId="6E734E1F" w14:textId="77777777" w:rsidR="00D16351" w:rsidRPr="00E228B6" w:rsidRDefault="00D16351" w:rsidP="00056649">
      <w:pPr>
        <w:rPr>
          <w:rFonts w:cstheme="minorHAnsi"/>
          <w:sz w:val="24"/>
          <w:szCs w:val="24"/>
        </w:rPr>
      </w:pPr>
    </w:p>
    <w:p w14:paraId="16891F92" w14:textId="77777777" w:rsidR="00D16351" w:rsidRPr="00E228B6" w:rsidRDefault="00D16351" w:rsidP="00056649">
      <w:pPr>
        <w:rPr>
          <w:rFonts w:cstheme="minorHAnsi"/>
          <w:sz w:val="24"/>
          <w:szCs w:val="24"/>
        </w:rPr>
      </w:pPr>
    </w:p>
    <w:p w14:paraId="26405F9F" w14:textId="44481AF6" w:rsidR="00D16351" w:rsidRPr="00E228B6" w:rsidRDefault="00D16351" w:rsidP="00056649">
      <w:pPr>
        <w:rPr>
          <w:rFonts w:cstheme="minorHAnsi"/>
          <w:sz w:val="24"/>
          <w:szCs w:val="24"/>
        </w:rPr>
      </w:pPr>
      <w:bookmarkStart w:id="58" w:name="_Hlk143788278"/>
      <w:r w:rsidRPr="00E228B6">
        <w:rPr>
          <w:rFonts w:cstheme="minorHAnsi"/>
          <w:sz w:val="24"/>
          <w:szCs w:val="24"/>
        </w:rPr>
        <w:t xml:space="preserve">Figure 22: Participants answer about the </w:t>
      </w:r>
      <w:r w:rsidR="00E228B6" w:rsidRPr="00E228B6">
        <w:rPr>
          <w:rFonts w:cstheme="minorHAnsi"/>
          <w:sz w:val="24"/>
          <w:szCs w:val="24"/>
        </w:rPr>
        <w:t>rewards.</w:t>
      </w:r>
    </w:p>
    <w:bookmarkEnd w:id="58"/>
    <w:p w14:paraId="04B628A8"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4E803F7D" wp14:editId="386578D1">
            <wp:extent cx="5072230" cy="2135793"/>
            <wp:effectExtent l="0" t="0" r="0" b="0"/>
            <wp:docPr id="2077595651" name="Picture 16" descr="Диаграма за отговорите на формуляра. Заглавие на въпроса:   Do you feel rewarded fairly  for the work you do?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Диаграма за отговорите на формуляра. Заглавие на въпроса:   Do you feel rewarded fairly  for the work you do?  &#10;. Брой отговори: 55 отговора."/>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82054" cy="2139930"/>
                    </a:xfrm>
                    <a:prstGeom prst="rect">
                      <a:avLst/>
                    </a:prstGeom>
                    <a:noFill/>
                    <a:ln>
                      <a:noFill/>
                    </a:ln>
                  </pic:spPr>
                </pic:pic>
              </a:graphicData>
            </a:graphic>
          </wp:inline>
        </w:drawing>
      </w:r>
    </w:p>
    <w:p w14:paraId="5B426C07" w14:textId="28AEE7AC" w:rsidR="00056649" w:rsidRPr="00E228B6" w:rsidRDefault="00056649" w:rsidP="00056649">
      <w:pPr>
        <w:rPr>
          <w:rFonts w:cstheme="minorHAnsi"/>
          <w:sz w:val="24"/>
          <w:szCs w:val="24"/>
        </w:rPr>
      </w:pPr>
      <w:r w:rsidRPr="00E228B6">
        <w:rPr>
          <w:rFonts w:cstheme="minorHAnsi"/>
          <w:sz w:val="24"/>
          <w:szCs w:val="24"/>
        </w:rPr>
        <w:t xml:space="preserve">Consequently, it does explain by itself the high turnover in the industry and 50,9% (28) of the employees are considering staying at the same place if </w:t>
      </w:r>
      <w:r w:rsidR="00AD42B6" w:rsidRPr="00E228B6">
        <w:rPr>
          <w:rFonts w:cstheme="minorHAnsi"/>
          <w:sz w:val="24"/>
          <w:szCs w:val="24"/>
        </w:rPr>
        <w:t xml:space="preserve">a </w:t>
      </w:r>
      <w:r w:rsidRPr="00E228B6">
        <w:rPr>
          <w:rFonts w:cstheme="minorHAnsi"/>
          <w:sz w:val="24"/>
          <w:szCs w:val="24"/>
        </w:rPr>
        <w:t xml:space="preserve">suitable training and development </w:t>
      </w:r>
      <w:r w:rsidRPr="00E228B6">
        <w:rPr>
          <w:rFonts w:cstheme="minorHAnsi"/>
          <w:sz w:val="24"/>
          <w:szCs w:val="24"/>
        </w:rPr>
        <w:lastRenderedPageBreak/>
        <w:t xml:space="preserve">plan is proposed for them.  Only 9,1% (5) of the employees would not consider the proposed growth plan for them.  </w:t>
      </w:r>
    </w:p>
    <w:p w14:paraId="56478FAB" w14:textId="77777777" w:rsidR="00056649" w:rsidRPr="00E228B6" w:rsidRDefault="00056649" w:rsidP="00056649">
      <w:pPr>
        <w:rPr>
          <w:rFonts w:cstheme="minorHAnsi"/>
          <w:sz w:val="24"/>
          <w:szCs w:val="24"/>
        </w:rPr>
      </w:pPr>
    </w:p>
    <w:p w14:paraId="125F792D" w14:textId="58FA670F" w:rsidR="00056649" w:rsidRPr="00E228B6" w:rsidRDefault="00056649" w:rsidP="00056649">
      <w:pPr>
        <w:rPr>
          <w:rFonts w:cstheme="minorHAnsi"/>
          <w:sz w:val="24"/>
          <w:szCs w:val="24"/>
        </w:rPr>
      </w:pPr>
      <w:r w:rsidRPr="00E228B6">
        <w:rPr>
          <w:rFonts w:cstheme="minorHAnsi"/>
          <w:sz w:val="24"/>
          <w:szCs w:val="24"/>
        </w:rPr>
        <w:t xml:space="preserve">The findings about whatever is a link between the training and development in the company and employee retention are represented below as follows: </w:t>
      </w:r>
    </w:p>
    <w:p w14:paraId="172A0EC2" w14:textId="01495545" w:rsidR="00D16351" w:rsidRPr="00E228B6" w:rsidRDefault="00D16351" w:rsidP="00056649">
      <w:pPr>
        <w:rPr>
          <w:rFonts w:cstheme="minorHAnsi"/>
          <w:sz w:val="24"/>
          <w:szCs w:val="24"/>
        </w:rPr>
      </w:pPr>
      <w:bookmarkStart w:id="59" w:name="_Hlk143788313"/>
      <w:r w:rsidRPr="00E228B6">
        <w:rPr>
          <w:rFonts w:cstheme="minorHAnsi"/>
          <w:sz w:val="24"/>
          <w:szCs w:val="24"/>
        </w:rPr>
        <w:t>Figure 23: Participant answers about employee retention</w:t>
      </w:r>
    </w:p>
    <w:bookmarkEnd w:id="59"/>
    <w:p w14:paraId="06922434" w14:textId="3185D481"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76E2D366" wp14:editId="76D4EB15">
            <wp:extent cx="5421854" cy="2283012"/>
            <wp:effectExtent l="0" t="0" r="7620" b="3175"/>
            <wp:docPr id="467305616" name="Picture 17" descr="Диаграма за отговорите на формуляра. Заглавие на въпроса:   Do you think that training and development are linked to your retention as an employe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Диаграма за отговорите на формуляра. Заглавие на въпроса:   Do you think that training and development are linked to your retention as an employee?  &#10;. Брой отговори: 55 отговора."/>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35150" cy="2288610"/>
                    </a:xfrm>
                    <a:prstGeom prst="rect">
                      <a:avLst/>
                    </a:prstGeom>
                    <a:noFill/>
                    <a:ln>
                      <a:noFill/>
                    </a:ln>
                  </pic:spPr>
                </pic:pic>
              </a:graphicData>
            </a:graphic>
          </wp:inline>
        </w:drawing>
      </w:r>
    </w:p>
    <w:p w14:paraId="673C5EAE" w14:textId="13FC849D" w:rsidR="00056649" w:rsidRPr="00E228B6" w:rsidRDefault="00056649" w:rsidP="00056649">
      <w:pPr>
        <w:rPr>
          <w:rFonts w:cstheme="minorHAnsi"/>
          <w:sz w:val="24"/>
          <w:szCs w:val="24"/>
        </w:rPr>
      </w:pPr>
      <w:r w:rsidRPr="00E228B6">
        <w:rPr>
          <w:rFonts w:cstheme="minorHAnsi"/>
          <w:sz w:val="24"/>
          <w:szCs w:val="24"/>
        </w:rPr>
        <w:t>One person strongly disagree</w:t>
      </w:r>
      <w:r w:rsidR="00AD42B6" w:rsidRPr="00E228B6">
        <w:rPr>
          <w:rFonts w:cstheme="minorHAnsi"/>
          <w:sz w:val="24"/>
          <w:szCs w:val="24"/>
        </w:rPr>
        <w:t>s</w:t>
      </w:r>
      <w:r w:rsidRPr="00E228B6">
        <w:rPr>
          <w:rFonts w:cstheme="minorHAnsi"/>
          <w:sz w:val="24"/>
          <w:szCs w:val="24"/>
        </w:rPr>
        <w:t xml:space="preserve"> with this statement, while </w:t>
      </w:r>
      <w:r w:rsidR="00AD42B6" w:rsidRPr="00E228B6">
        <w:rPr>
          <w:rFonts w:cstheme="minorHAnsi"/>
          <w:sz w:val="24"/>
          <w:szCs w:val="24"/>
        </w:rPr>
        <w:t>an</w:t>
      </w:r>
      <w:r w:rsidRPr="00E228B6">
        <w:rPr>
          <w:rFonts w:cstheme="minorHAnsi"/>
          <w:sz w:val="24"/>
          <w:szCs w:val="24"/>
        </w:rPr>
        <w:t xml:space="preserve">other 30 </w:t>
      </w:r>
      <w:r w:rsidR="005D158E" w:rsidRPr="00E228B6">
        <w:rPr>
          <w:rFonts w:cstheme="minorHAnsi"/>
          <w:sz w:val="24"/>
          <w:szCs w:val="24"/>
        </w:rPr>
        <w:t>(54</w:t>
      </w:r>
      <w:r w:rsidRPr="00E228B6">
        <w:rPr>
          <w:rFonts w:cstheme="minorHAnsi"/>
          <w:sz w:val="24"/>
          <w:szCs w:val="24"/>
        </w:rPr>
        <w:t>,5%) strongly agree tha</w:t>
      </w:r>
      <w:r w:rsidR="00AD42B6" w:rsidRPr="00E228B6">
        <w:rPr>
          <w:rFonts w:cstheme="minorHAnsi"/>
          <w:sz w:val="24"/>
          <w:szCs w:val="24"/>
        </w:rPr>
        <w:t>t</w:t>
      </w:r>
      <w:r w:rsidRPr="00E228B6">
        <w:rPr>
          <w:rFonts w:cstheme="minorHAnsi"/>
          <w:sz w:val="24"/>
          <w:szCs w:val="24"/>
        </w:rPr>
        <w:t xml:space="preserve"> the link is strong</w:t>
      </w:r>
      <w:r w:rsidR="005D158E" w:rsidRPr="00E228B6">
        <w:rPr>
          <w:rFonts w:cstheme="minorHAnsi"/>
          <w:sz w:val="24"/>
          <w:szCs w:val="24"/>
        </w:rPr>
        <w:t xml:space="preserve">. </w:t>
      </w:r>
      <w:r w:rsidR="005D158E" w:rsidRPr="00E228B6">
        <w:rPr>
          <w:rFonts w:cstheme="minorHAnsi"/>
          <w:sz w:val="24"/>
          <w:szCs w:val="24"/>
        </w:rPr>
        <w:br/>
        <w:t>Kyriakidous and Maroudas (2010) affirm that an environment fostering learning and growth boosts employee retention. Hytter (2007) demonstrated that factors like pay, leadership, career prospects, and training influence retention. Arnold (2005) likewise highlights how strong training and development correlate with higher employee retention rates.</w:t>
      </w:r>
    </w:p>
    <w:p w14:paraId="12091680" w14:textId="770D9A2C" w:rsidR="00056649" w:rsidRPr="00E228B6" w:rsidRDefault="00D16351" w:rsidP="00056649">
      <w:pPr>
        <w:rPr>
          <w:rFonts w:cstheme="minorHAnsi"/>
          <w:sz w:val="24"/>
          <w:szCs w:val="24"/>
        </w:rPr>
      </w:pPr>
      <w:bookmarkStart w:id="60" w:name="_Hlk143788336"/>
      <w:r w:rsidRPr="00E228B6">
        <w:rPr>
          <w:rFonts w:cstheme="minorHAnsi"/>
          <w:sz w:val="24"/>
          <w:szCs w:val="24"/>
        </w:rPr>
        <w:t>Figure 24: Participant answers about the impact of Brexit</w:t>
      </w:r>
    </w:p>
    <w:bookmarkEnd w:id="60"/>
    <w:p w14:paraId="01B0E573" w14:textId="77777777"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518AEFB1" wp14:editId="5A1A2786">
            <wp:extent cx="5760720" cy="2425700"/>
            <wp:effectExtent l="0" t="0" r="0" b="0"/>
            <wp:docPr id="1778004436" name="Picture 18" descr="Диаграма за отговорите на формуляра. Заглавие на въпроса:  From your point of view, did Brexit negatively affect the workforce availability in the UK?&#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иаграма за отговорите на формуляра. Заглавие на въпроса:  From your point of view, did Brexit negatively affect the workforce availability in the UK?&#10;. Брой отговори: 55 отговора."/>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7A5F220C" w14:textId="0D700E1C" w:rsidR="00056649" w:rsidRPr="00E228B6" w:rsidRDefault="00056649" w:rsidP="00056649">
      <w:pPr>
        <w:rPr>
          <w:rFonts w:cstheme="minorHAnsi"/>
          <w:sz w:val="24"/>
          <w:szCs w:val="24"/>
        </w:rPr>
      </w:pPr>
      <w:r w:rsidRPr="00E228B6">
        <w:rPr>
          <w:rFonts w:cstheme="minorHAnsi"/>
          <w:sz w:val="24"/>
          <w:szCs w:val="24"/>
        </w:rPr>
        <w:lastRenderedPageBreak/>
        <w:t>Examining the gap in the studies and works provided so far in the existing literature, the researcher found that according to the questioned workforce</w:t>
      </w:r>
      <w:r w:rsidR="00AD42B6" w:rsidRPr="00E228B6">
        <w:rPr>
          <w:rFonts w:cstheme="minorHAnsi"/>
          <w:sz w:val="24"/>
          <w:szCs w:val="24"/>
        </w:rPr>
        <w:t>,</w:t>
      </w:r>
      <w:r w:rsidRPr="00E228B6">
        <w:rPr>
          <w:rFonts w:cstheme="minorHAnsi"/>
          <w:sz w:val="24"/>
          <w:szCs w:val="24"/>
        </w:rPr>
        <w:t xml:space="preserve"> there is a significant correlation between Brexit and labour in the UK now. More than 36 % agree with this, while 32,7% strongly supported the statement. </w:t>
      </w:r>
    </w:p>
    <w:p w14:paraId="30D2C841" w14:textId="7E4BFC31" w:rsidR="005D158E" w:rsidRPr="00E228B6" w:rsidRDefault="005D158E" w:rsidP="00056649">
      <w:pPr>
        <w:rPr>
          <w:rFonts w:cstheme="minorHAnsi"/>
          <w:sz w:val="24"/>
          <w:szCs w:val="24"/>
        </w:rPr>
      </w:pPr>
      <w:r w:rsidRPr="00E228B6">
        <w:rPr>
          <w:rFonts w:cstheme="minorHAnsi"/>
          <w:sz w:val="24"/>
          <w:szCs w:val="24"/>
        </w:rPr>
        <w:t>During Brexit talks, UK enterprises faced concern over EU migrant workers (Statista, 2020). As an EU member, tourism and hospitality accessed a broader labour pool. In 2016, EU nationals constituted a significant portion of hotel employees. Hotels rely heavily on EU citizens to fill skill-scarce roles, addressing labour market gaps, as indicated by respondents' views.</w:t>
      </w:r>
    </w:p>
    <w:p w14:paraId="31B15177" w14:textId="3B4DE6DC" w:rsidR="00056649" w:rsidRPr="00E228B6" w:rsidRDefault="00056649" w:rsidP="00056649">
      <w:pPr>
        <w:rPr>
          <w:rFonts w:cstheme="minorHAnsi"/>
          <w:sz w:val="24"/>
          <w:szCs w:val="24"/>
        </w:rPr>
      </w:pPr>
      <w:r w:rsidRPr="00E228B6">
        <w:rPr>
          <w:rFonts w:cstheme="minorHAnsi"/>
          <w:sz w:val="24"/>
          <w:szCs w:val="24"/>
        </w:rPr>
        <w:t>Also, the Hospitality in the UK has been badly hit by Covid-19. The diagram below confirms that more than 85% of the hotels were closed, consequently</w:t>
      </w:r>
      <w:r w:rsidR="00AD42B6" w:rsidRPr="00E228B6">
        <w:rPr>
          <w:rFonts w:cstheme="minorHAnsi"/>
          <w:sz w:val="24"/>
          <w:szCs w:val="24"/>
        </w:rPr>
        <w:t>,</w:t>
      </w:r>
      <w:r w:rsidRPr="00E228B6">
        <w:rPr>
          <w:rFonts w:cstheme="minorHAnsi"/>
          <w:sz w:val="24"/>
          <w:szCs w:val="24"/>
        </w:rPr>
        <w:t xml:space="preserve"> the workforce in the same industry has experienced severe difficulties with employment. This has affected the UK Hospitality industry more than ever before findings confirmed. </w:t>
      </w:r>
    </w:p>
    <w:p w14:paraId="3F3F6DCB" w14:textId="77777777" w:rsidR="005D158E" w:rsidRPr="00E228B6" w:rsidRDefault="005D158E" w:rsidP="005D158E">
      <w:pPr>
        <w:tabs>
          <w:tab w:val="left" w:pos="1033"/>
        </w:tabs>
        <w:rPr>
          <w:rFonts w:cstheme="minorHAnsi"/>
          <w:sz w:val="24"/>
          <w:szCs w:val="24"/>
        </w:rPr>
      </w:pPr>
    </w:p>
    <w:p w14:paraId="764C9D4C" w14:textId="3D6E885B" w:rsidR="005D158E" w:rsidRPr="00E228B6" w:rsidRDefault="005D158E" w:rsidP="005D158E">
      <w:pPr>
        <w:tabs>
          <w:tab w:val="left" w:pos="1033"/>
        </w:tabs>
        <w:rPr>
          <w:rFonts w:cstheme="minorHAnsi"/>
          <w:sz w:val="24"/>
          <w:szCs w:val="24"/>
        </w:rPr>
      </w:pPr>
      <w:bookmarkStart w:id="61" w:name="_Hlk143788367"/>
      <w:r w:rsidRPr="00E228B6">
        <w:rPr>
          <w:rFonts w:cstheme="minorHAnsi"/>
          <w:sz w:val="24"/>
          <w:szCs w:val="24"/>
        </w:rPr>
        <w:t>Figure</w:t>
      </w:r>
      <w:r w:rsidR="00D16351" w:rsidRPr="00E228B6">
        <w:rPr>
          <w:rFonts w:cstheme="minorHAnsi"/>
          <w:sz w:val="24"/>
          <w:szCs w:val="24"/>
        </w:rPr>
        <w:t xml:space="preserve"> 25</w:t>
      </w:r>
      <w:r w:rsidRPr="00E228B6">
        <w:rPr>
          <w:rFonts w:cstheme="minorHAnsi"/>
          <w:sz w:val="24"/>
          <w:szCs w:val="24"/>
        </w:rPr>
        <w:t xml:space="preserve">: Industries predicted to reopen after the lockdown in the </w:t>
      </w:r>
      <w:bookmarkEnd w:id="61"/>
      <w:r w:rsidR="007F357D" w:rsidRPr="00E228B6">
        <w:rPr>
          <w:rFonts w:cstheme="minorHAnsi"/>
          <w:sz w:val="24"/>
          <w:szCs w:val="24"/>
        </w:rPr>
        <w:t>UK.</w:t>
      </w:r>
      <w:r w:rsidRPr="00E228B6">
        <w:rPr>
          <w:rFonts w:cstheme="minorHAnsi"/>
          <w:sz w:val="24"/>
          <w:szCs w:val="24"/>
        </w:rPr>
        <w:tab/>
      </w:r>
    </w:p>
    <w:p w14:paraId="2E369672" w14:textId="77777777" w:rsidR="007F357D" w:rsidRPr="00E228B6" w:rsidRDefault="007F357D" w:rsidP="005D158E">
      <w:pPr>
        <w:tabs>
          <w:tab w:val="left" w:pos="1033"/>
        </w:tabs>
        <w:rPr>
          <w:rFonts w:cstheme="minorHAnsi"/>
          <w:sz w:val="24"/>
          <w:szCs w:val="24"/>
        </w:rPr>
      </w:pPr>
    </w:p>
    <w:p w14:paraId="5AF900F7" w14:textId="32CAB6C3" w:rsidR="00056649" w:rsidRPr="00E228B6" w:rsidRDefault="00056649" w:rsidP="00056649">
      <w:pPr>
        <w:rPr>
          <w:rFonts w:cstheme="minorHAnsi"/>
          <w:sz w:val="24"/>
          <w:szCs w:val="24"/>
        </w:rPr>
      </w:pPr>
      <w:r w:rsidRPr="00E228B6">
        <w:rPr>
          <w:rFonts w:cstheme="minorHAnsi"/>
          <w:noProof/>
          <w:sz w:val="24"/>
          <w:szCs w:val="24"/>
        </w:rPr>
        <w:drawing>
          <wp:inline distT="0" distB="0" distL="0" distR="0" wp14:anchorId="3E25FF90" wp14:editId="52CA0503">
            <wp:extent cx="5481021" cy="3980265"/>
            <wp:effectExtent l="0" t="0" r="5715" b="1270"/>
            <wp:docPr id="108004508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45089" name="Picture 1" descr="A screenshot of a graph&#10;&#10;Description automatically generated"/>
                    <pic:cNvPicPr/>
                  </pic:nvPicPr>
                  <pic:blipFill>
                    <a:blip r:embed="rId36"/>
                    <a:stretch>
                      <a:fillRect/>
                    </a:stretch>
                  </pic:blipFill>
                  <pic:spPr>
                    <a:xfrm>
                      <a:off x="0" y="0"/>
                      <a:ext cx="5484868" cy="3983059"/>
                    </a:xfrm>
                    <a:prstGeom prst="rect">
                      <a:avLst/>
                    </a:prstGeom>
                  </pic:spPr>
                </pic:pic>
              </a:graphicData>
            </a:graphic>
          </wp:inline>
        </w:drawing>
      </w:r>
    </w:p>
    <w:p w14:paraId="1501A0DB" w14:textId="32604884" w:rsidR="00056649" w:rsidRPr="00E228B6" w:rsidRDefault="00056649" w:rsidP="00056649">
      <w:pPr>
        <w:rPr>
          <w:rFonts w:cstheme="minorHAnsi"/>
          <w:sz w:val="24"/>
          <w:szCs w:val="24"/>
        </w:rPr>
      </w:pPr>
      <w:r w:rsidRPr="00E228B6">
        <w:rPr>
          <w:rFonts w:cstheme="minorHAnsi"/>
          <w:sz w:val="24"/>
          <w:szCs w:val="24"/>
        </w:rPr>
        <w:t xml:space="preserve">                                                                                 Source: Statista (2022)</w:t>
      </w:r>
    </w:p>
    <w:p w14:paraId="4AD665E0" w14:textId="77777777" w:rsidR="00056649" w:rsidRPr="00E228B6" w:rsidRDefault="00056649" w:rsidP="00056649">
      <w:pPr>
        <w:rPr>
          <w:rFonts w:cstheme="minorHAnsi"/>
          <w:sz w:val="24"/>
          <w:szCs w:val="24"/>
        </w:rPr>
      </w:pPr>
      <w:bookmarkStart w:id="62" w:name="_Hlk143769463"/>
    </w:p>
    <w:p w14:paraId="158C545D" w14:textId="77777777" w:rsidR="007F357D" w:rsidRPr="00E228B6" w:rsidRDefault="007F357D" w:rsidP="00056649">
      <w:pPr>
        <w:rPr>
          <w:rFonts w:cstheme="minorHAnsi"/>
          <w:sz w:val="24"/>
          <w:szCs w:val="24"/>
        </w:rPr>
      </w:pPr>
    </w:p>
    <w:p w14:paraId="2153D416" w14:textId="76362091" w:rsidR="00056649" w:rsidRPr="00E228B6" w:rsidRDefault="00056649" w:rsidP="00056649">
      <w:pPr>
        <w:rPr>
          <w:rFonts w:cstheme="minorHAnsi"/>
          <w:sz w:val="24"/>
          <w:szCs w:val="24"/>
        </w:rPr>
      </w:pPr>
      <w:r w:rsidRPr="00E228B6">
        <w:rPr>
          <w:rFonts w:cstheme="minorHAnsi"/>
          <w:sz w:val="24"/>
          <w:szCs w:val="24"/>
        </w:rPr>
        <w:t>4.3: Summary of Chapter 4</w:t>
      </w:r>
      <w:bookmarkEnd w:id="62"/>
    </w:p>
    <w:p w14:paraId="27FC2291" w14:textId="175C936B" w:rsidR="00056649" w:rsidRPr="00E228B6" w:rsidRDefault="00AD42B6" w:rsidP="00056649">
      <w:pPr>
        <w:rPr>
          <w:rFonts w:cstheme="minorHAnsi"/>
          <w:sz w:val="24"/>
          <w:szCs w:val="24"/>
        </w:rPr>
      </w:pPr>
      <w:r w:rsidRPr="00E228B6">
        <w:rPr>
          <w:rFonts w:cstheme="minorHAnsi"/>
          <w:sz w:val="24"/>
          <w:szCs w:val="24"/>
        </w:rPr>
        <w:t>The findings in this chapter summarise</w:t>
      </w:r>
      <w:r w:rsidR="00056649" w:rsidRPr="00E228B6">
        <w:rPr>
          <w:rFonts w:cstheme="minorHAnsi"/>
          <w:sz w:val="24"/>
          <w:szCs w:val="24"/>
        </w:rPr>
        <w:t xml:space="preserve"> that indeed the participants and the previous literature reviews agree </w:t>
      </w:r>
      <w:r w:rsidRPr="00E228B6">
        <w:rPr>
          <w:rFonts w:cstheme="minorHAnsi"/>
          <w:sz w:val="24"/>
          <w:szCs w:val="24"/>
        </w:rPr>
        <w:t>o</w:t>
      </w:r>
      <w:r w:rsidR="00056649" w:rsidRPr="00E228B6">
        <w:rPr>
          <w:rFonts w:cstheme="minorHAnsi"/>
          <w:sz w:val="24"/>
          <w:szCs w:val="24"/>
        </w:rPr>
        <w:t xml:space="preserve">n how important the training and development of the workforce in the Hospitality </w:t>
      </w:r>
      <w:r w:rsidR="00FA7BA6" w:rsidRPr="00E228B6">
        <w:rPr>
          <w:rFonts w:cstheme="minorHAnsi"/>
          <w:sz w:val="24"/>
          <w:szCs w:val="24"/>
        </w:rPr>
        <w:t>segment</w:t>
      </w:r>
      <w:r w:rsidR="00056649" w:rsidRPr="00E228B6">
        <w:rPr>
          <w:rFonts w:cstheme="minorHAnsi"/>
          <w:sz w:val="24"/>
          <w:szCs w:val="24"/>
        </w:rPr>
        <w:t xml:space="preserve"> in the UK is to enhance professionally delivered services, personal growth and employee satisfaction that can be </w:t>
      </w:r>
      <w:r w:rsidRPr="00E228B6">
        <w:rPr>
          <w:rFonts w:cstheme="minorHAnsi"/>
          <w:sz w:val="24"/>
          <w:szCs w:val="24"/>
        </w:rPr>
        <w:t xml:space="preserve">a </w:t>
      </w:r>
      <w:r w:rsidR="00056649" w:rsidRPr="00E228B6">
        <w:rPr>
          <w:rFonts w:cstheme="minorHAnsi"/>
          <w:sz w:val="24"/>
          <w:szCs w:val="24"/>
        </w:rPr>
        <w:t xml:space="preserve">strong asset for the employee retention in the </w:t>
      </w:r>
      <w:r w:rsidR="00FA7BA6" w:rsidRPr="00E228B6">
        <w:rPr>
          <w:rFonts w:cstheme="minorHAnsi"/>
          <w:sz w:val="24"/>
          <w:szCs w:val="24"/>
        </w:rPr>
        <w:t>business</w:t>
      </w:r>
      <w:r w:rsidR="00056649" w:rsidRPr="00E228B6">
        <w:rPr>
          <w:rFonts w:cstheme="minorHAnsi"/>
          <w:sz w:val="24"/>
          <w:szCs w:val="24"/>
        </w:rPr>
        <w:t xml:space="preserve">. However, the limitations and challenges presented above, cannot constrain the ambition to overcome these obstacles and by introducing new, powerful methods such as technology, the results might be more than satisfactory. </w:t>
      </w:r>
    </w:p>
    <w:p w14:paraId="0EC6CE99" w14:textId="77777777" w:rsidR="00056649" w:rsidRPr="00E228B6" w:rsidRDefault="00056649" w:rsidP="00056649">
      <w:pPr>
        <w:rPr>
          <w:rFonts w:cstheme="minorHAnsi"/>
          <w:sz w:val="24"/>
          <w:szCs w:val="24"/>
        </w:rPr>
      </w:pPr>
      <w:r w:rsidRPr="00E228B6">
        <w:rPr>
          <w:rFonts w:cstheme="minorHAnsi"/>
          <w:sz w:val="24"/>
          <w:szCs w:val="24"/>
        </w:rPr>
        <w:t xml:space="preserve"> </w:t>
      </w:r>
    </w:p>
    <w:p w14:paraId="5724A6FE" w14:textId="77777777" w:rsidR="00056649" w:rsidRPr="00E228B6" w:rsidRDefault="00056649" w:rsidP="00056649">
      <w:pPr>
        <w:rPr>
          <w:rFonts w:cstheme="minorHAnsi"/>
          <w:b/>
          <w:bCs/>
          <w:sz w:val="24"/>
          <w:szCs w:val="24"/>
        </w:rPr>
      </w:pPr>
      <w:bookmarkStart w:id="63" w:name="_Hlk143769517"/>
      <w:r w:rsidRPr="00E228B6">
        <w:rPr>
          <w:rFonts w:cstheme="minorHAnsi"/>
          <w:b/>
          <w:bCs/>
          <w:sz w:val="24"/>
          <w:szCs w:val="24"/>
        </w:rPr>
        <w:t>Chapter 5: Conclusions, Limitations &amp;Recommendations</w:t>
      </w:r>
    </w:p>
    <w:p w14:paraId="7D74C370" w14:textId="77777777" w:rsidR="005F3040" w:rsidRPr="00E228B6" w:rsidRDefault="005F3040" w:rsidP="00056649">
      <w:pPr>
        <w:rPr>
          <w:rFonts w:cstheme="minorHAnsi"/>
          <w:sz w:val="24"/>
          <w:szCs w:val="24"/>
        </w:rPr>
      </w:pPr>
    </w:p>
    <w:p w14:paraId="6260C285" w14:textId="037AA271" w:rsidR="00056649" w:rsidRPr="00E228B6" w:rsidRDefault="00056649" w:rsidP="00056649">
      <w:pPr>
        <w:rPr>
          <w:rFonts w:cstheme="minorHAnsi"/>
          <w:sz w:val="24"/>
          <w:szCs w:val="24"/>
        </w:rPr>
      </w:pPr>
      <w:r w:rsidRPr="00E228B6">
        <w:rPr>
          <w:rFonts w:cstheme="minorHAnsi"/>
          <w:sz w:val="24"/>
          <w:szCs w:val="24"/>
        </w:rPr>
        <w:t xml:space="preserve">5.1: Introduction </w:t>
      </w:r>
      <w:bookmarkEnd w:id="63"/>
    </w:p>
    <w:p w14:paraId="35135BDB" w14:textId="25FEF74E" w:rsidR="00056649" w:rsidRPr="00E228B6" w:rsidRDefault="00056649" w:rsidP="00056649">
      <w:pPr>
        <w:rPr>
          <w:rFonts w:cstheme="minorHAnsi"/>
          <w:sz w:val="24"/>
          <w:szCs w:val="24"/>
        </w:rPr>
      </w:pPr>
      <w:r w:rsidRPr="00E228B6">
        <w:rPr>
          <w:rFonts w:cstheme="minorHAnsi"/>
          <w:sz w:val="24"/>
          <w:szCs w:val="24"/>
        </w:rPr>
        <w:t>In every company, training and development are crucial. Coworkers who are well-prepared are confident and strong in their work. According to Boella (1996), having a successful training interaction and technique will persuade employees to develop and improve their skills and reward</w:t>
      </w:r>
      <w:r w:rsidR="00AD42B6" w:rsidRPr="00E228B6">
        <w:rPr>
          <w:rFonts w:cstheme="minorHAnsi"/>
          <w:sz w:val="24"/>
          <w:szCs w:val="24"/>
        </w:rPr>
        <w:t>s</w:t>
      </w:r>
      <w:r w:rsidRPr="00E228B6">
        <w:rPr>
          <w:rFonts w:cstheme="minorHAnsi"/>
          <w:sz w:val="24"/>
          <w:szCs w:val="24"/>
        </w:rPr>
        <w:t xml:space="preserve"> later. Organisations cannot identify the strengths and weaknesses of their training initiatives to help them improve if they don't even have the slightest concept of how to evaluate their training or what the best method is for doing so. </w:t>
      </w:r>
    </w:p>
    <w:p w14:paraId="42B7BDD8" w14:textId="77777777" w:rsidR="00056649" w:rsidRPr="00E228B6" w:rsidRDefault="00056649" w:rsidP="00056649">
      <w:pPr>
        <w:rPr>
          <w:rFonts w:cstheme="minorHAnsi"/>
          <w:sz w:val="24"/>
          <w:szCs w:val="24"/>
        </w:rPr>
      </w:pPr>
      <w:r w:rsidRPr="00E228B6">
        <w:rPr>
          <w:rFonts w:cstheme="minorHAnsi"/>
          <w:sz w:val="24"/>
          <w:szCs w:val="24"/>
        </w:rPr>
        <w:t xml:space="preserve">This was a fantastic opportunity for analysts to test the effectiveness of improvement and training programmes. </w:t>
      </w:r>
    </w:p>
    <w:p w14:paraId="3D743BEE" w14:textId="77777777" w:rsidR="00056649" w:rsidRPr="00E228B6" w:rsidRDefault="00056649" w:rsidP="00056649">
      <w:pPr>
        <w:rPr>
          <w:rFonts w:cstheme="minorHAnsi"/>
          <w:sz w:val="24"/>
          <w:szCs w:val="24"/>
          <w:lang w:val="bg-BG"/>
        </w:rPr>
      </w:pPr>
    </w:p>
    <w:p w14:paraId="44F938F2" w14:textId="416238F6" w:rsidR="00056649" w:rsidRPr="00E228B6" w:rsidRDefault="00056649" w:rsidP="00056649">
      <w:pPr>
        <w:rPr>
          <w:rFonts w:cstheme="minorHAnsi"/>
          <w:sz w:val="24"/>
          <w:szCs w:val="24"/>
        </w:rPr>
      </w:pPr>
      <w:bookmarkStart w:id="64" w:name="_Hlk143769569"/>
      <w:r w:rsidRPr="00E228B6">
        <w:rPr>
          <w:rFonts w:cstheme="minorHAnsi"/>
          <w:sz w:val="24"/>
          <w:szCs w:val="24"/>
        </w:rPr>
        <w:t xml:space="preserve">5.2: Conclusions on each research issue/objectives/proposition </w:t>
      </w:r>
      <w:bookmarkEnd w:id="64"/>
    </w:p>
    <w:p w14:paraId="280A7322" w14:textId="77777777" w:rsidR="00056649" w:rsidRPr="00E228B6" w:rsidRDefault="00056649" w:rsidP="00056649">
      <w:pPr>
        <w:rPr>
          <w:rFonts w:cstheme="minorHAnsi"/>
          <w:sz w:val="24"/>
          <w:szCs w:val="24"/>
        </w:rPr>
      </w:pPr>
      <w:r w:rsidRPr="00E228B6">
        <w:rPr>
          <w:rFonts w:cstheme="minorHAnsi"/>
          <w:sz w:val="24"/>
          <w:szCs w:val="24"/>
        </w:rPr>
        <w:t xml:space="preserve">The conclusions of the findings are as follows: </w:t>
      </w:r>
    </w:p>
    <w:p w14:paraId="33EFA350" w14:textId="70301619" w:rsidR="00056649" w:rsidRPr="00E228B6" w:rsidRDefault="00056649" w:rsidP="00056649">
      <w:pPr>
        <w:rPr>
          <w:rFonts w:cstheme="minorHAnsi"/>
          <w:sz w:val="24"/>
          <w:szCs w:val="24"/>
        </w:rPr>
      </w:pPr>
      <w:r w:rsidRPr="00E228B6">
        <w:rPr>
          <w:rFonts w:cstheme="minorHAnsi"/>
          <w:sz w:val="24"/>
          <w:szCs w:val="24"/>
        </w:rPr>
        <w:t>1. The training and development are highly recommended for the best performance of the company and personal fulfilment and further development of the employees.</w:t>
      </w:r>
    </w:p>
    <w:p w14:paraId="0B59043D" w14:textId="69A3AC93" w:rsidR="00056649" w:rsidRPr="00E228B6" w:rsidRDefault="00056649" w:rsidP="00056649">
      <w:pPr>
        <w:rPr>
          <w:rFonts w:cstheme="minorHAnsi"/>
          <w:sz w:val="24"/>
          <w:szCs w:val="24"/>
        </w:rPr>
      </w:pPr>
      <w:r w:rsidRPr="00E228B6">
        <w:rPr>
          <w:rFonts w:cstheme="minorHAnsi"/>
          <w:sz w:val="24"/>
          <w:szCs w:val="24"/>
        </w:rPr>
        <w:t>2.  The link between training and development is very strong and helps enhanc</w:t>
      </w:r>
      <w:r w:rsidR="00AD42B6" w:rsidRPr="00E228B6">
        <w:rPr>
          <w:rFonts w:cstheme="minorHAnsi"/>
          <w:sz w:val="24"/>
          <w:szCs w:val="24"/>
        </w:rPr>
        <w:t>e</w:t>
      </w:r>
      <w:r w:rsidRPr="00E228B6">
        <w:rPr>
          <w:rFonts w:cstheme="minorHAnsi"/>
          <w:sz w:val="24"/>
          <w:szCs w:val="24"/>
        </w:rPr>
        <w:t xml:space="preserve"> personal skills and productivity as well as professional performance in the Hospitality sector.</w:t>
      </w:r>
    </w:p>
    <w:p w14:paraId="71045945" w14:textId="77777777" w:rsidR="00056649" w:rsidRPr="00E228B6" w:rsidRDefault="00056649" w:rsidP="00056649">
      <w:pPr>
        <w:rPr>
          <w:rFonts w:cstheme="minorHAnsi"/>
          <w:sz w:val="24"/>
          <w:szCs w:val="24"/>
        </w:rPr>
      </w:pPr>
      <w:r w:rsidRPr="00E228B6">
        <w:rPr>
          <w:rFonts w:cstheme="minorHAnsi"/>
          <w:sz w:val="24"/>
          <w:szCs w:val="24"/>
        </w:rPr>
        <w:t xml:space="preserve">3. Different training and development programmes are appreciated by the UK workforce and desirable as a step up to better career opportunities. </w:t>
      </w:r>
    </w:p>
    <w:p w14:paraId="4EE1A659" w14:textId="77777777" w:rsidR="00056649" w:rsidRPr="00E228B6" w:rsidRDefault="00056649" w:rsidP="00056649">
      <w:pPr>
        <w:rPr>
          <w:rFonts w:cstheme="minorHAnsi"/>
          <w:sz w:val="24"/>
          <w:szCs w:val="24"/>
        </w:rPr>
      </w:pPr>
      <w:r w:rsidRPr="00E228B6">
        <w:rPr>
          <w:rFonts w:cstheme="minorHAnsi"/>
          <w:sz w:val="24"/>
          <w:szCs w:val="24"/>
        </w:rPr>
        <w:t xml:space="preserve">4. The role of new technology introduced to the L&amp;D process is one of the ways to improve the quality of learning opportunities today. </w:t>
      </w:r>
    </w:p>
    <w:p w14:paraId="41B78EF5" w14:textId="452C2591" w:rsidR="00056649" w:rsidRPr="00E228B6" w:rsidRDefault="00056649" w:rsidP="00056649">
      <w:pPr>
        <w:rPr>
          <w:rFonts w:cstheme="minorHAnsi"/>
          <w:sz w:val="24"/>
          <w:szCs w:val="24"/>
        </w:rPr>
      </w:pPr>
      <w:r w:rsidRPr="00E228B6">
        <w:rPr>
          <w:rFonts w:cstheme="minorHAnsi"/>
          <w:sz w:val="24"/>
          <w:szCs w:val="24"/>
        </w:rPr>
        <w:lastRenderedPageBreak/>
        <w:t xml:space="preserve">5. Despite the strong desire for development in the current workplace, many are not motivated in the right way to persist and cause unfavourable outcomes </w:t>
      </w:r>
      <w:r w:rsidR="00AD42B6" w:rsidRPr="00E228B6">
        <w:rPr>
          <w:rFonts w:cstheme="minorHAnsi"/>
          <w:sz w:val="24"/>
          <w:szCs w:val="24"/>
        </w:rPr>
        <w:t>which</w:t>
      </w:r>
      <w:r w:rsidRPr="00E228B6">
        <w:rPr>
          <w:rFonts w:cstheme="minorHAnsi"/>
          <w:sz w:val="24"/>
          <w:szCs w:val="24"/>
        </w:rPr>
        <w:t xml:space="preserve"> can make it more difficult for the organisation to prosper, expand, and progress.</w:t>
      </w:r>
    </w:p>
    <w:p w14:paraId="39F412B0" w14:textId="4ED5CF4B" w:rsidR="00056649" w:rsidRPr="00E228B6" w:rsidRDefault="00056649" w:rsidP="00056649">
      <w:pPr>
        <w:rPr>
          <w:rFonts w:cstheme="minorHAnsi"/>
          <w:sz w:val="24"/>
          <w:szCs w:val="24"/>
        </w:rPr>
      </w:pPr>
      <w:r w:rsidRPr="00E228B6">
        <w:rPr>
          <w:rFonts w:cstheme="minorHAnsi"/>
          <w:sz w:val="24"/>
          <w:szCs w:val="24"/>
        </w:rPr>
        <w:t>6. Brexit and C</w:t>
      </w:r>
      <w:r w:rsidR="00AD42B6" w:rsidRPr="00E228B6">
        <w:rPr>
          <w:rFonts w:cstheme="minorHAnsi"/>
          <w:sz w:val="24"/>
          <w:szCs w:val="24"/>
        </w:rPr>
        <w:t>OVID-</w:t>
      </w:r>
      <w:r w:rsidRPr="00E228B6">
        <w:rPr>
          <w:rFonts w:cstheme="minorHAnsi"/>
          <w:sz w:val="24"/>
          <w:szCs w:val="24"/>
        </w:rPr>
        <w:t>19 have left a great impact o</w:t>
      </w:r>
      <w:r w:rsidR="00AD42B6" w:rsidRPr="00E228B6">
        <w:rPr>
          <w:rFonts w:cstheme="minorHAnsi"/>
          <w:sz w:val="24"/>
          <w:szCs w:val="24"/>
        </w:rPr>
        <w:t>n</w:t>
      </w:r>
      <w:r w:rsidRPr="00E228B6">
        <w:rPr>
          <w:rFonts w:cstheme="minorHAnsi"/>
          <w:sz w:val="24"/>
          <w:szCs w:val="24"/>
        </w:rPr>
        <w:t xml:space="preserve"> Hospitality in the UK according to respondents and literature reviews</w:t>
      </w:r>
    </w:p>
    <w:p w14:paraId="17815ED9" w14:textId="7B7E4BA8" w:rsidR="00056649" w:rsidRPr="00E228B6" w:rsidRDefault="00056649" w:rsidP="00056649">
      <w:pPr>
        <w:rPr>
          <w:rFonts w:cstheme="minorHAnsi"/>
          <w:sz w:val="24"/>
          <w:szCs w:val="24"/>
        </w:rPr>
      </w:pPr>
      <w:r w:rsidRPr="00E228B6">
        <w:rPr>
          <w:rFonts w:cstheme="minorHAnsi"/>
          <w:sz w:val="24"/>
          <w:szCs w:val="24"/>
        </w:rPr>
        <w:t xml:space="preserve">7. Not always career progression is the main factor for good employee motivation, but the sense of belongingness in the company. </w:t>
      </w:r>
      <w:bookmarkStart w:id="65" w:name="_Hlk143769598"/>
    </w:p>
    <w:p w14:paraId="29F1BADB" w14:textId="670E2C9A" w:rsidR="00056649" w:rsidRPr="00E228B6" w:rsidRDefault="00056649" w:rsidP="00056649">
      <w:pPr>
        <w:rPr>
          <w:rFonts w:cstheme="minorHAnsi"/>
          <w:sz w:val="24"/>
          <w:szCs w:val="24"/>
        </w:rPr>
      </w:pPr>
      <w:r w:rsidRPr="00E228B6">
        <w:rPr>
          <w:rFonts w:cstheme="minorHAnsi"/>
          <w:sz w:val="24"/>
          <w:szCs w:val="24"/>
        </w:rPr>
        <w:t xml:space="preserve">5.3: Conclusions on the research problem </w:t>
      </w:r>
      <w:bookmarkEnd w:id="65"/>
    </w:p>
    <w:p w14:paraId="399A2618" w14:textId="1F8BC941" w:rsidR="00056649" w:rsidRPr="00E228B6" w:rsidRDefault="00056649" w:rsidP="00056649">
      <w:pPr>
        <w:rPr>
          <w:rFonts w:cstheme="minorHAnsi"/>
          <w:sz w:val="24"/>
          <w:szCs w:val="24"/>
        </w:rPr>
      </w:pPr>
      <w:r w:rsidRPr="00E228B6">
        <w:rPr>
          <w:rFonts w:cstheme="minorHAnsi"/>
          <w:sz w:val="24"/>
          <w:szCs w:val="24"/>
        </w:rPr>
        <w:t xml:space="preserve">The findings from the conducted </w:t>
      </w:r>
      <w:r w:rsidR="0014096C" w:rsidRPr="00E228B6">
        <w:rPr>
          <w:rFonts w:cstheme="minorHAnsi"/>
          <w:sz w:val="24"/>
          <w:szCs w:val="24"/>
        </w:rPr>
        <w:t>investigation</w:t>
      </w:r>
      <w:r w:rsidRPr="00E228B6">
        <w:rPr>
          <w:rFonts w:cstheme="minorHAnsi"/>
          <w:sz w:val="24"/>
          <w:szCs w:val="24"/>
        </w:rPr>
        <w:t xml:space="preserve"> are that employee retention rates are relatively low in the Hospitality sector despite the many different training and development programmes introduced and disregard</w:t>
      </w:r>
      <w:r w:rsidR="00AD42B6" w:rsidRPr="00E228B6">
        <w:rPr>
          <w:rFonts w:cstheme="minorHAnsi"/>
          <w:sz w:val="24"/>
          <w:szCs w:val="24"/>
        </w:rPr>
        <w:t>ing</w:t>
      </w:r>
      <w:r w:rsidRPr="00E228B6">
        <w:rPr>
          <w:rFonts w:cstheme="minorHAnsi"/>
          <w:sz w:val="24"/>
          <w:szCs w:val="24"/>
        </w:rPr>
        <w:t xml:space="preserve"> the good intentions of the participants. </w:t>
      </w:r>
    </w:p>
    <w:p w14:paraId="5784AF88" w14:textId="77777777" w:rsidR="00056649" w:rsidRPr="00E228B6" w:rsidRDefault="00056649" w:rsidP="00056649">
      <w:pPr>
        <w:rPr>
          <w:rFonts w:cstheme="minorHAnsi"/>
          <w:sz w:val="24"/>
          <w:szCs w:val="24"/>
          <w:lang w:val="bg-BG"/>
        </w:rPr>
      </w:pPr>
    </w:p>
    <w:p w14:paraId="458E772C" w14:textId="65A787B6" w:rsidR="00056649" w:rsidRPr="00E228B6" w:rsidRDefault="00056649" w:rsidP="00056649">
      <w:pPr>
        <w:rPr>
          <w:rFonts w:cstheme="minorHAnsi"/>
          <w:sz w:val="24"/>
          <w:szCs w:val="24"/>
        </w:rPr>
      </w:pPr>
      <w:bookmarkStart w:id="66" w:name="_Hlk143769671"/>
      <w:r w:rsidRPr="00E228B6">
        <w:rPr>
          <w:rFonts w:cstheme="minorHAnsi"/>
          <w:sz w:val="24"/>
          <w:szCs w:val="24"/>
        </w:rPr>
        <w:t xml:space="preserve">5.4: Limitations of the Research </w:t>
      </w:r>
      <w:bookmarkEnd w:id="66"/>
    </w:p>
    <w:p w14:paraId="057E9DB1" w14:textId="6EA3DC46" w:rsidR="00056649" w:rsidRPr="00E228B6" w:rsidRDefault="00056649" w:rsidP="00056649">
      <w:pPr>
        <w:rPr>
          <w:rFonts w:cstheme="minorHAnsi"/>
          <w:sz w:val="24"/>
          <w:szCs w:val="24"/>
        </w:rPr>
      </w:pPr>
      <w:r w:rsidRPr="00E228B6">
        <w:rPr>
          <w:rFonts w:cstheme="minorHAnsi"/>
          <w:sz w:val="24"/>
          <w:szCs w:val="24"/>
        </w:rPr>
        <w:t xml:space="preserve">As the research was </w:t>
      </w:r>
      <w:r w:rsidR="00FA7BA6" w:rsidRPr="00E228B6">
        <w:rPr>
          <w:rFonts w:cstheme="minorHAnsi"/>
          <w:sz w:val="24"/>
          <w:szCs w:val="24"/>
        </w:rPr>
        <w:t>overs</w:t>
      </w:r>
      <w:r w:rsidR="0014096C" w:rsidRPr="00E228B6">
        <w:rPr>
          <w:rFonts w:cstheme="minorHAnsi"/>
          <w:sz w:val="24"/>
          <w:szCs w:val="24"/>
        </w:rPr>
        <w:t>een</w:t>
      </w:r>
      <w:r w:rsidRPr="00E228B6">
        <w:rPr>
          <w:rFonts w:cstheme="minorHAnsi"/>
          <w:sz w:val="24"/>
          <w:szCs w:val="24"/>
        </w:rPr>
        <w:t xml:space="preserve"> </w:t>
      </w:r>
      <w:r w:rsidR="0014096C" w:rsidRPr="00E228B6">
        <w:rPr>
          <w:rFonts w:cstheme="minorHAnsi"/>
          <w:sz w:val="24"/>
          <w:szCs w:val="24"/>
        </w:rPr>
        <w:t>by</w:t>
      </w:r>
      <w:r w:rsidRPr="00E228B6">
        <w:rPr>
          <w:rFonts w:cstheme="minorHAnsi"/>
          <w:sz w:val="24"/>
          <w:szCs w:val="24"/>
        </w:rPr>
        <w:t xml:space="preserve"> employees working in Hotels in London and mainly in five- and four-star properties, the result cannot be taken as the same for all UK Hospitality. However, in the capital</w:t>
      </w:r>
      <w:r w:rsidR="00AD42B6" w:rsidRPr="00E228B6">
        <w:rPr>
          <w:rFonts w:cstheme="minorHAnsi"/>
          <w:sz w:val="24"/>
          <w:szCs w:val="24"/>
        </w:rPr>
        <w:t>,</w:t>
      </w:r>
      <w:r w:rsidRPr="00E228B6">
        <w:rPr>
          <w:rFonts w:cstheme="minorHAnsi"/>
          <w:sz w:val="24"/>
          <w:szCs w:val="24"/>
        </w:rPr>
        <w:t xml:space="preserve"> the concentration of the Hotels, the diversity of the workforce and other factors are much greater than in other parts </w:t>
      </w:r>
      <w:r w:rsidR="00AD42B6" w:rsidRPr="00E228B6">
        <w:rPr>
          <w:rFonts w:cstheme="minorHAnsi"/>
          <w:sz w:val="24"/>
          <w:szCs w:val="24"/>
        </w:rPr>
        <w:t>of</w:t>
      </w:r>
      <w:r w:rsidRPr="00E228B6">
        <w:rPr>
          <w:rFonts w:cstheme="minorHAnsi"/>
          <w:sz w:val="24"/>
          <w:szCs w:val="24"/>
        </w:rPr>
        <w:t xml:space="preserve"> the country.  </w:t>
      </w:r>
    </w:p>
    <w:p w14:paraId="38BF77A1" w14:textId="12B67B2E" w:rsidR="00056649" w:rsidRPr="00E228B6" w:rsidRDefault="00056649" w:rsidP="00056649">
      <w:pPr>
        <w:rPr>
          <w:rFonts w:cstheme="minorHAnsi"/>
          <w:sz w:val="24"/>
          <w:szCs w:val="24"/>
        </w:rPr>
      </w:pPr>
      <w:r w:rsidRPr="00E228B6">
        <w:rPr>
          <w:rFonts w:cstheme="minorHAnsi"/>
          <w:sz w:val="24"/>
          <w:szCs w:val="24"/>
        </w:rPr>
        <w:t>This work used a quantitative method approach which has the limitation for accuracy of the data gather</w:t>
      </w:r>
      <w:r w:rsidR="00AD42B6" w:rsidRPr="00E228B6">
        <w:rPr>
          <w:rFonts w:cstheme="minorHAnsi"/>
          <w:sz w:val="24"/>
          <w:szCs w:val="24"/>
        </w:rPr>
        <w:t>ed</w:t>
      </w:r>
      <w:r w:rsidRPr="00E228B6">
        <w:rPr>
          <w:rFonts w:cstheme="minorHAnsi"/>
          <w:sz w:val="24"/>
          <w:szCs w:val="24"/>
        </w:rPr>
        <w:t xml:space="preserve"> over the online questionnaire and not everyone </w:t>
      </w:r>
      <w:r w:rsidR="00AD42B6" w:rsidRPr="00E228B6">
        <w:rPr>
          <w:rFonts w:cstheme="minorHAnsi"/>
          <w:sz w:val="24"/>
          <w:szCs w:val="24"/>
        </w:rPr>
        <w:t>in</w:t>
      </w:r>
      <w:r w:rsidRPr="00E228B6">
        <w:rPr>
          <w:rFonts w:cstheme="minorHAnsi"/>
          <w:sz w:val="24"/>
          <w:szCs w:val="24"/>
        </w:rPr>
        <w:t xml:space="preserve"> the targeted population has respon</w:t>
      </w:r>
      <w:r w:rsidR="00AD42B6" w:rsidRPr="00E228B6">
        <w:rPr>
          <w:rFonts w:cstheme="minorHAnsi"/>
          <w:sz w:val="24"/>
          <w:szCs w:val="24"/>
        </w:rPr>
        <w:t>de</w:t>
      </w:r>
      <w:r w:rsidRPr="00E228B6">
        <w:rPr>
          <w:rFonts w:cstheme="minorHAnsi"/>
          <w:sz w:val="24"/>
          <w:szCs w:val="24"/>
        </w:rPr>
        <w:t xml:space="preserve">d to it. </w:t>
      </w:r>
    </w:p>
    <w:p w14:paraId="0BD18BD7" w14:textId="77777777" w:rsidR="005F3040" w:rsidRPr="00E228B6" w:rsidRDefault="005F3040" w:rsidP="00056649">
      <w:pPr>
        <w:rPr>
          <w:rFonts w:cstheme="minorHAnsi"/>
          <w:sz w:val="24"/>
          <w:szCs w:val="24"/>
        </w:rPr>
      </w:pPr>
    </w:p>
    <w:p w14:paraId="253E5B6D" w14:textId="7598178F" w:rsidR="00056649" w:rsidRPr="00E228B6" w:rsidRDefault="00056649" w:rsidP="00056649">
      <w:pPr>
        <w:rPr>
          <w:rFonts w:cstheme="minorHAnsi"/>
          <w:sz w:val="24"/>
          <w:szCs w:val="24"/>
        </w:rPr>
      </w:pPr>
      <w:bookmarkStart w:id="67" w:name="_Hlk143769702"/>
      <w:r w:rsidRPr="00E228B6">
        <w:rPr>
          <w:rFonts w:cstheme="minorHAnsi"/>
          <w:sz w:val="24"/>
          <w:szCs w:val="24"/>
        </w:rPr>
        <w:t xml:space="preserve">5.5: Recommendations </w:t>
      </w:r>
      <w:bookmarkEnd w:id="67"/>
    </w:p>
    <w:p w14:paraId="5ECB053F" w14:textId="0505FB1B" w:rsidR="00056649" w:rsidRPr="00E228B6" w:rsidRDefault="00056649" w:rsidP="00056649">
      <w:pPr>
        <w:rPr>
          <w:rFonts w:cstheme="minorHAnsi"/>
          <w:sz w:val="24"/>
          <w:szCs w:val="24"/>
        </w:rPr>
      </w:pPr>
      <w:r w:rsidRPr="00E228B6">
        <w:rPr>
          <w:rFonts w:cstheme="minorHAnsi"/>
          <w:sz w:val="24"/>
          <w:szCs w:val="24"/>
        </w:rPr>
        <w:t xml:space="preserve">Find out whether there are any supply-side obstacles keeping training </w:t>
      </w:r>
      <w:r w:rsidR="00FA7BA6" w:rsidRPr="00E228B6">
        <w:rPr>
          <w:rFonts w:cstheme="minorHAnsi"/>
          <w:sz w:val="24"/>
          <w:szCs w:val="24"/>
        </w:rPr>
        <w:t>suppliers</w:t>
      </w:r>
      <w:r w:rsidRPr="00E228B6">
        <w:rPr>
          <w:rFonts w:cstheme="minorHAnsi"/>
          <w:sz w:val="24"/>
          <w:szCs w:val="24"/>
        </w:rPr>
        <w:t xml:space="preserve"> from providing </w:t>
      </w:r>
      <w:r w:rsidR="00FA7BA6" w:rsidRPr="00E228B6">
        <w:rPr>
          <w:rFonts w:cstheme="minorHAnsi"/>
          <w:sz w:val="24"/>
          <w:szCs w:val="24"/>
        </w:rPr>
        <w:t>adaptable</w:t>
      </w:r>
      <w:r w:rsidRPr="00E228B6">
        <w:rPr>
          <w:rFonts w:cstheme="minorHAnsi"/>
          <w:sz w:val="24"/>
          <w:szCs w:val="24"/>
        </w:rPr>
        <w:t xml:space="preserve"> training "on-site." This might raise overall training provision even more and produce a workforce that is even more skilled, which might give workers greater options for career advancement.</w:t>
      </w:r>
    </w:p>
    <w:p w14:paraId="4E7D6769" w14:textId="69DF4E26" w:rsidR="00056649" w:rsidRPr="00E228B6" w:rsidRDefault="00056649" w:rsidP="00056649">
      <w:pPr>
        <w:rPr>
          <w:rFonts w:cstheme="minorHAnsi"/>
          <w:sz w:val="24"/>
          <w:szCs w:val="24"/>
          <w:lang w:val="bg-BG"/>
        </w:rPr>
      </w:pPr>
      <w:r w:rsidRPr="00E228B6">
        <w:rPr>
          <w:rFonts w:cstheme="minorHAnsi"/>
          <w:sz w:val="24"/>
          <w:szCs w:val="24"/>
          <w:lang w:val="bg-BG"/>
        </w:rPr>
        <w:t>Examine whether there are any demand-side obstacles inhibiting businesses and employees in the hospitality industr</w:t>
      </w:r>
      <w:r w:rsidR="0014096C" w:rsidRPr="00E228B6">
        <w:rPr>
          <w:rFonts w:cstheme="minorHAnsi"/>
          <w:sz w:val="24"/>
          <w:szCs w:val="24"/>
          <w:lang w:val="bg-BG"/>
        </w:rPr>
        <w:t>y</w:t>
      </w:r>
      <w:r w:rsidRPr="00E228B6">
        <w:rPr>
          <w:rFonts w:cstheme="minorHAnsi"/>
          <w:sz w:val="24"/>
          <w:szCs w:val="24"/>
          <w:lang w:val="bg-BG"/>
        </w:rPr>
        <w:t xml:space="preserve"> from providing or accepting external training.</w:t>
      </w:r>
    </w:p>
    <w:p w14:paraId="12194E66" w14:textId="18107875" w:rsidR="00056649" w:rsidRPr="00E228B6" w:rsidRDefault="00056649" w:rsidP="00056649">
      <w:pPr>
        <w:rPr>
          <w:rFonts w:cstheme="minorHAnsi"/>
          <w:sz w:val="24"/>
          <w:szCs w:val="24"/>
          <w:lang w:val="en-US"/>
        </w:rPr>
      </w:pPr>
      <w:r w:rsidRPr="00E228B6">
        <w:rPr>
          <w:rFonts w:cstheme="minorHAnsi"/>
          <w:sz w:val="24"/>
          <w:szCs w:val="24"/>
          <w:lang w:val="en-US"/>
        </w:rPr>
        <w:t>A</w:t>
      </w:r>
      <w:r w:rsidR="00AD42B6" w:rsidRPr="00E228B6">
        <w:rPr>
          <w:rFonts w:cstheme="minorHAnsi"/>
          <w:sz w:val="24"/>
          <w:szCs w:val="24"/>
          <w:lang w:val="en-US"/>
        </w:rPr>
        <w:t>l</w:t>
      </w:r>
      <w:r w:rsidRPr="00E228B6">
        <w:rPr>
          <w:rFonts w:cstheme="minorHAnsi"/>
          <w:sz w:val="24"/>
          <w:szCs w:val="24"/>
          <w:lang w:val="en-US"/>
        </w:rPr>
        <w:t>so, analyzing whether changing the vocabulary used to describe specific worker characteristics might improve perceptions of the industry will be helpful.</w:t>
      </w:r>
    </w:p>
    <w:p w14:paraId="6E6729C9" w14:textId="77777777" w:rsidR="00E228B6" w:rsidRDefault="00E228B6" w:rsidP="00056649">
      <w:pPr>
        <w:rPr>
          <w:rFonts w:cstheme="minorHAnsi"/>
          <w:sz w:val="24"/>
          <w:szCs w:val="24"/>
        </w:rPr>
      </w:pPr>
      <w:bookmarkStart w:id="68" w:name="_Hlk143769742"/>
    </w:p>
    <w:p w14:paraId="4F479455" w14:textId="77777777" w:rsidR="00E228B6" w:rsidRDefault="00E228B6" w:rsidP="00056649">
      <w:pPr>
        <w:rPr>
          <w:rFonts w:cstheme="minorHAnsi"/>
          <w:sz w:val="24"/>
          <w:szCs w:val="24"/>
        </w:rPr>
      </w:pPr>
    </w:p>
    <w:p w14:paraId="6FE1663C" w14:textId="06BB01FA" w:rsidR="00056649" w:rsidRPr="00E228B6" w:rsidRDefault="00056649" w:rsidP="00056649">
      <w:pPr>
        <w:rPr>
          <w:rFonts w:cstheme="minorHAnsi"/>
          <w:sz w:val="24"/>
          <w:szCs w:val="24"/>
        </w:rPr>
      </w:pPr>
      <w:r w:rsidRPr="00E228B6">
        <w:rPr>
          <w:rFonts w:cstheme="minorHAnsi"/>
          <w:sz w:val="24"/>
          <w:szCs w:val="24"/>
        </w:rPr>
        <w:lastRenderedPageBreak/>
        <w:t>5.6: Summary of Chapter 5</w:t>
      </w:r>
    </w:p>
    <w:bookmarkEnd w:id="68"/>
    <w:p w14:paraId="351BFB11" w14:textId="77777777" w:rsidR="00056649" w:rsidRPr="00E228B6" w:rsidRDefault="00056649" w:rsidP="00056649">
      <w:pPr>
        <w:rPr>
          <w:rFonts w:cstheme="minorHAnsi"/>
          <w:sz w:val="24"/>
          <w:szCs w:val="24"/>
          <w:lang w:val="bg-BG"/>
        </w:rPr>
      </w:pPr>
    </w:p>
    <w:p w14:paraId="0D7B8AFA" w14:textId="3760DE3A" w:rsidR="00056649" w:rsidRPr="00E228B6" w:rsidRDefault="00056649" w:rsidP="00056649">
      <w:pPr>
        <w:rPr>
          <w:rFonts w:cstheme="minorHAnsi"/>
          <w:sz w:val="24"/>
          <w:szCs w:val="24"/>
        </w:rPr>
      </w:pPr>
      <w:r w:rsidRPr="00E228B6">
        <w:rPr>
          <w:rFonts w:cstheme="minorHAnsi"/>
          <w:sz w:val="24"/>
          <w:szCs w:val="24"/>
        </w:rPr>
        <w:t xml:space="preserve">Good research always leaves room for or encourages additional study. When this study project was initiated, the world was revolving </w:t>
      </w:r>
      <w:r w:rsidR="00AD42B6" w:rsidRPr="00E228B6">
        <w:rPr>
          <w:rFonts w:cstheme="minorHAnsi"/>
          <w:sz w:val="24"/>
          <w:szCs w:val="24"/>
        </w:rPr>
        <w:t>conventionally</w:t>
      </w:r>
      <w:r w:rsidRPr="00E228B6">
        <w:rPr>
          <w:rFonts w:cstheme="minorHAnsi"/>
          <w:sz w:val="24"/>
          <w:szCs w:val="24"/>
        </w:rPr>
        <w:t>. By 2023, COVID-19 will have affected the entire world. Out of all the sectors, the hospitality industry is one of the most impacted. The people who were supposed to be providing exceptional customer service were more passive than active. But modern society is already ad</w:t>
      </w:r>
      <w:r w:rsidR="00AD42B6" w:rsidRPr="00E228B6">
        <w:rPr>
          <w:rFonts w:cstheme="minorHAnsi"/>
          <w:sz w:val="24"/>
          <w:szCs w:val="24"/>
        </w:rPr>
        <w:t>o</w:t>
      </w:r>
      <w:r w:rsidRPr="00E228B6">
        <w:rPr>
          <w:rFonts w:cstheme="minorHAnsi"/>
          <w:sz w:val="24"/>
          <w:szCs w:val="24"/>
        </w:rPr>
        <w:t xml:space="preserve">pting new behaviours. </w:t>
      </w:r>
    </w:p>
    <w:p w14:paraId="578F5D74" w14:textId="798A3C2A" w:rsidR="00056649" w:rsidRPr="00E228B6" w:rsidRDefault="00056649" w:rsidP="00056649">
      <w:pPr>
        <w:rPr>
          <w:rFonts w:cstheme="minorHAnsi"/>
          <w:sz w:val="24"/>
          <w:szCs w:val="24"/>
        </w:rPr>
      </w:pPr>
      <w:r w:rsidRPr="00E228B6">
        <w:rPr>
          <w:rFonts w:cstheme="minorHAnsi"/>
          <w:sz w:val="24"/>
          <w:szCs w:val="24"/>
        </w:rPr>
        <w:t xml:space="preserve">With a new functional and operational system, the entire firm was launched. Regardless of the state of the economy, the main goal of the hospitality </w:t>
      </w:r>
      <w:r w:rsidR="00FA7BA6" w:rsidRPr="00E228B6">
        <w:rPr>
          <w:rFonts w:cstheme="minorHAnsi"/>
          <w:sz w:val="24"/>
          <w:szCs w:val="24"/>
        </w:rPr>
        <w:t xml:space="preserve">sector </w:t>
      </w:r>
      <w:r w:rsidRPr="00E228B6">
        <w:rPr>
          <w:rFonts w:cstheme="minorHAnsi"/>
          <w:sz w:val="24"/>
          <w:szCs w:val="24"/>
        </w:rPr>
        <w:t xml:space="preserve">is to satisfy customers by providing excellent service. To </w:t>
      </w:r>
      <w:r w:rsidR="00FA7BA6" w:rsidRPr="00E228B6">
        <w:rPr>
          <w:rFonts w:cstheme="minorHAnsi"/>
          <w:sz w:val="24"/>
          <w:szCs w:val="24"/>
        </w:rPr>
        <w:t>adjust</w:t>
      </w:r>
      <w:r w:rsidRPr="00E228B6">
        <w:rPr>
          <w:rFonts w:cstheme="minorHAnsi"/>
          <w:sz w:val="24"/>
          <w:szCs w:val="24"/>
        </w:rPr>
        <w:t xml:space="preserve"> to the new </w:t>
      </w:r>
      <w:r w:rsidR="00FA7BA6" w:rsidRPr="00E228B6">
        <w:rPr>
          <w:rFonts w:cstheme="minorHAnsi"/>
          <w:sz w:val="24"/>
          <w:szCs w:val="24"/>
        </w:rPr>
        <w:t>approach</w:t>
      </w:r>
      <w:r w:rsidRPr="00E228B6">
        <w:rPr>
          <w:rFonts w:cstheme="minorHAnsi"/>
          <w:sz w:val="24"/>
          <w:szCs w:val="24"/>
        </w:rPr>
        <w:t xml:space="preserve">, the pattern of training and development must change. </w:t>
      </w:r>
    </w:p>
    <w:p w14:paraId="320113AB" w14:textId="77777777" w:rsidR="00056649" w:rsidRPr="00E228B6" w:rsidRDefault="00056649" w:rsidP="00056649">
      <w:pPr>
        <w:rPr>
          <w:rFonts w:cstheme="minorHAnsi"/>
          <w:sz w:val="24"/>
          <w:szCs w:val="24"/>
        </w:rPr>
      </w:pPr>
    </w:p>
    <w:p w14:paraId="6E5C4981" w14:textId="77777777" w:rsidR="00056649" w:rsidRPr="00E228B6" w:rsidRDefault="00056649" w:rsidP="00056649">
      <w:pPr>
        <w:rPr>
          <w:rFonts w:cstheme="minorHAnsi"/>
          <w:sz w:val="24"/>
          <w:szCs w:val="24"/>
        </w:rPr>
      </w:pPr>
    </w:p>
    <w:p w14:paraId="57148885" w14:textId="77777777" w:rsidR="005F3040" w:rsidRPr="00E228B6" w:rsidRDefault="005F3040" w:rsidP="00056649">
      <w:pPr>
        <w:rPr>
          <w:rFonts w:cstheme="minorHAnsi"/>
          <w:sz w:val="24"/>
          <w:szCs w:val="24"/>
        </w:rPr>
      </w:pPr>
    </w:p>
    <w:p w14:paraId="13B5EA02" w14:textId="77777777" w:rsidR="005F3040" w:rsidRPr="00E228B6" w:rsidRDefault="005F3040" w:rsidP="00056649">
      <w:pPr>
        <w:rPr>
          <w:rFonts w:cstheme="minorHAnsi"/>
          <w:sz w:val="24"/>
          <w:szCs w:val="24"/>
        </w:rPr>
      </w:pPr>
    </w:p>
    <w:p w14:paraId="04D57464" w14:textId="77777777" w:rsidR="005F3040" w:rsidRPr="00E228B6" w:rsidRDefault="005F3040" w:rsidP="00056649">
      <w:pPr>
        <w:rPr>
          <w:rFonts w:cstheme="minorHAnsi"/>
          <w:sz w:val="24"/>
          <w:szCs w:val="24"/>
        </w:rPr>
      </w:pPr>
    </w:p>
    <w:p w14:paraId="098949CC" w14:textId="77777777" w:rsidR="005F3040" w:rsidRPr="00E228B6" w:rsidRDefault="005F3040" w:rsidP="00056649">
      <w:pPr>
        <w:rPr>
          <w:rFonts w:cstheme="minorHAnsi"/>
          <w:sz w:val="24"/>
          <w:szCs w:val="24"/>
        </w:rPr>
      </w:pPr>
    </w:p>
    <w:p w14:paraId="2512E68B" w14:textId="77777777" w:rsidR="005F3040" w:rsidRPr="00E228B6" w:rsidRDefault="005F3040" w:rsidP="00056649">
      <w:pPr>
        <w:rPr>
          <w:rFonts w:cstheme="minorHAnsi"/>
          <w:sz w:val="24"/>
          <w:szCs w:val="24"/>
        </w:rPr>
      </w:pPr>
    </w:p>
    <w:p w14:paraId="07A4B317" w14:textId="77777777" w:rsidR="005F3040" w:rsidRPr="00E228B6" w:rsidRDefault="005F3040" w:rsidP="00056649">
      <w:pPr>
        <w:rPr>
          <w:rFonts w:cstheme="minorHAnsi"/>
          <w:sz w:val="24"/>
          <w:szCs w:val="24"/>
        </w:rPr>
      </w:pPr>
    </w:p>
    <w:p w14:paraId="5B96394A" w14:textId="77777777" w:rsidR="005F3040" w:rsidRPr="00E228B6" w:rsidRDefault="005F3040" w:rsidP="00056649">
      <w:pPr>
        <w:rPr>
          <w:rFonts w:cstheme="minorHAnsi"/>
          <w:sz w:val="24"/>
          <w:szCs w:val="24"/>
        </w:rPr>
      </w:pPr>
    </w:p>
    <w:p w14:paraId="5D7E4D3F" w14:textId="77777777" w:rsidR="005F3040" w:rsidRPr="00E228B6" w:rsidRDefault="005F3040" w:rsidP="00056649">
      <w:pPr>
        <w:rPr>
          <w:rFonts w:cstheme="minorHAnsi"/>
          <w:sz w:val="24"/>
          <w:szCs w:val="24"/>
        </w:rPr>
      </w:pPr>
    </w:p>
    <w:p w14:paraId="5FB02E6F" w14:textId="77777777" w:rsidR="005F3040" w:rsidRPr="00E228B6" w:rsidRDefault="005F3040" w:rsidP="00056649">
      <w:pPr>
        <w:rPr>
          <w:rFonts w:cstheme="minorHAnsi"/>
          <w:sz w:val="24"/>
          <w:szCs w:val="24"/>
        </w:rPr>
      </w:pPr>
    </w:p>
    <w:p w14:paraId="76B65A0E" w14:textId="77777777" w:rsidR="00E228B6" w:rsidRDefault="00E228B6" w:rsidP="00056649">
      <w:pPr>
        <w:rPr>
          <w:rFonts w:cstheme="minorHAnsi"/>
          <w:b/>
          <w:bCs/>
          <w:sz w:val="24"/>
          <w:szCs w:val="24"/>
        </w:rPr>
      </w:pPr>
      <w:bookmarkStart w:id="69" w:name="_Hlk143772894"/>
    </w:p>
    <w:p w14:paraId="27A3D652" w14:textId="77777777" w:rsidR="00E228B6" w:rsidRDefault="00E228B6" w:rsidP="00056649">
      <w:pPr>
        <w:rPr>
          <w:rFonts w:cstheme="minorHAnsi"/>
          <w:b/>
          <w:bCs/>
          <w:sz w:val="24"/>
          <w:szCs w:val="24"/>
        </w:rPr>
      </w:pPr>
    </w:p>
    <w:p w14:paraId="6A2B70E9" w14:textId="77777777" w:rsidR="00E228B6" w:rsidRDefault="00E228B6" w:rsidP="00056649">
      <w:pPr>
        <w:rPr>
          <w:rFonts w:cstheme="minorHAnsi"/>
          <w:b/>
          <w:bCs/>
          <w:sz w:val="24"/>
          <w:szCs w:val="24"/>
        </w:rPr>
      </w:pPr>
    </w:p>
    <w:p w14:paraId="1641A6D3" w14:textId="77777777" w:rsidR="00E228B6" w:rsidRDefault="00E228B6" w:rsidP="00056649">
      <w:pPr>
        <w:rPr>
          <w:rFonts w:cstheme="minorHAnsi"/>
          <w:b/>
          <w:bCs/>
          <w:sz w:val="24"/>
          <w:szCs w:val="24"/>
        </w:rPr>
      </w:pPr>
    </w:p>
    <w:p w14:paraId="5CD7DC79" w14:textId="77777777" w:rsidR="00E228B6" w:rsidRDefault="00E228B6" w:rsidP="00056649">
      <w:pPr>
        <w:rPr>
          <w:rFonts w:cstheme="minorHAnsi"/>
          <w:b/>
          <w:bCs/>
          <w:sz w:val="24"/>
          <w:szCs w:val="24"/>
        </w:rPr>
      </w:pPr>
    </w:p>
    <w:p w14:paraId="781FF18D" w14:textId="77777777" w:rsidR="00E228B6" w:rsidRDefault="00E228B6" w:rsidP="00056649">
      <w:pPr>
        <w:rPr>
          <w:rFonts w:cstheme="minorHAnsi"/>
          <w:b/>
          <w:bCs/>
          <w:sz w:val="24"/>
          <w:szCs w:val="24"/>
        </w:rPr>
      </w:pPr>
    </w:p>
    <w:p w14:paraId="3AC0F07C" w14:textId="77777777" w:rsidR="00E228B6" w:rsidRDefault="00E228B6" w:rsidP="00056649">
      <w:pPr>
        <w:rPr>
          <w:rFonts w:cstheme="minorHAnsi"/>
          <w:b/>
          <w:bCs/>
          <w:sz w:val="24"/>
          <w:szCs w:val="24"/>
        </w:rPr>
      </w:pPr>
    </w:p>
    <w:p w14:paraId="4301B77B" w14:textId="77777777" w:rsidR="00E228B6" w:rsidRDefault="00E228B6" w:rsidP="00056649">
      <w:pPr>
        <w:rPr>
          <w:rFonts w:cstheme="minorHAnsi"/>
          <w:b/>
          <w:bCs/>
          <w:sz w:val="24"/>
          <w:szCs w:val="24"/>
        </w:rPr>
      </w:pPr>
    </w:p>
    <w:p w14:paraId="0453F556" w14:textId="77777777" w:rsidR="00E228B6" w:rsidRDefault="00E228B6" w:rsidP="00056649">
      <w:pPr>
        <w:rPr>
          <w:rFonts w:cstheme="minorHAnsi"/>
          <w:b/>
          <w:bCs/>
          <w:sz w:val="24"/>
          <w:szCs w:val="24"/>
        </w:rPr>
      </w:pPr>
    </w:p>
    <w:p w14:paraId="657CD784" w14:textId="33E8C82B" w:rsidR="00056649" w:rsidRPr="00E228B6" w:rsidRDefault="00056649" w:rsidP="00056649">
      <w:pPr>
        <w:rPr>
          <w:rFonts w:cstheme="minorHAnsi"/>
          <w:b/>
          <w:bCs/>
          <w:sz w:val="24"/>
          <w:szCs w:val="24"/>
        </w:rPr>
      </w:pPr>
      <w:r w:rsidRPr="00E228B6">
        <w:rPr>
          <w:rFonts w:cstheme="minorHAnsi"/>
          <w:b/>
          <w:bCs/>
          <w:sz w:val="24"/>
          <w:szCs w:val="24"/>
        </w:rPr>
        <w:t xml:space="preserve">References: </w:t>
      </w:r>
    </w:p>
    <w:p w14:paraId="03EE97FF" w14:textId="77777777" w:rsidR="00953269" w:rsidRPr="00E228B6" w:rsidRDefault="00953269" w:rsidP="00056649">
      <w:pPr>
        <w:rPr>
          <w:rFonts w:cstheme="minorHAnsi"/>
          <w:b/>
          <w:bCs/>
          <w:sz w:val="24"/>
          <w:szCs w:val="24"/>
        </w:rPr>
      </w:pPr>
    </w:p>
    <w:p w14:paraId="609B6ADF" w14:textId="68A925D7" w:rsidR="00953269" w:rsidRPr="00E228B6" w:rsidRDefault="005F3040" w:rsidP="00953269">
      <w:pPr>
        <w:rPr>
          <w:rFonts w:cstheme="minorHAnsi"/>
          <w:sz w:val="24"/>
          <w:szCs w:val="24"/>
        </w:rPr>
      </w:pPr>
      <w:r w:rsidRPr="00E228B6">
        <w:rPr>
          <w:rFonts w:cstheme="minorHAnsi"/>
          <w:sz w:val="24"/>
          <w:szCs w:val="24"/>
        </w:rPr>
        <w:t xml:space="preserve">1. </w:t>
      </w:r>
      <w:r w:rsidR="00953269" w:rsidRPr="00E228B6">
        <w:rPr>
          <w:rFonts w:cstheme="minorHAnsi"/>
          <w:sz w:val="24"/>
          <w:szCs w:val="24"/>
        </w:rPr>
        <w:t>Agarwal, P.K. &amp; Naidu, Mr. (2021). A STUDY ON IMPORTANCE OF TRAINING AND DEVELOPMENT IN HOTEL &amp; TOURISM INDUSTRY IN UTTARAKHAND, Available at:</w:t>
      </w:r>
      <w:hyperlink r:id="rId37" w:history="1">
        <w:r w:rsidR="00953269" w:rsidRPr="00E228B6">
          <w:rPr>
            <w:rStyle w:val="Hyperlink"/>
            <w:rFonts w:cstheme="minorHAnsi"/>
            <w:sz w:val="24"/>
            <w:szCs w:val="24"/>
          </w:rPr>
          <w:t>https://www.researchgate.net/publication/353122377_A_STUDY_ON_IMPORTANCE_OF_TRAINING_AND_DEVELOPMENT_IN_HOTEL_TOURISM_INDUSTRY_IN_UTTARAKHAND</w:t>
        </w:r>
      </w:hyperlink>
      <w:r w:rsidR="00953269" w:rsidRPr="00E228B6">
        <w:rPr>
          <w:rFonts w:cstheme="minorHAnsi"/>
          <w:sz w:val="24"/>
          <w:szCs w:val="24"/>
        </w:rPr>
        <w:t>, Accessed: 3rd May 2023</w:t>
      </w:r>
    </w:p>
    <w:p w14:paraId="4FB8FC25" w14:textId="490BE6FC" w:rsidR="00953269" w:rsidRPr="00E228B6" w:rsidRDefault="005F3040" w:rsidP="00953269">
      <w:pPr>
        <w:rPr>
          <w:rFonts w:cstheme="minorHAnsi"/>
          <w:sz w:val="24"/>
          <w:szCs w:val="24"/>
        </w:rPr>
      </w:pPr>
      <w:r w:rsidRPr="00E228B6">
        <w:rPr>
          <w:rFonts w:cstheme="minorHAnsi"/>
          <w:sz w:val="24"/>
          <w:szCs w:val="24"/>
        </w:rPr>
        <w:t xml:space="preserve">2. </w:t>
      </w:r>
      <w:r w:rsidR="00953269" w:rsidRPr="00E228B6">
        <w:rPr>
          <w:rFonts w:cstheme="minorHAnsi"/>
          <w:sz w:val="24"/>
          <w:szCs w:val="24"/>
        </w:rPr>
        <w:t xml:space="preserve">Alderfer C., (1969), </w:t>
      </w:r>
      <w:r w:rsidR="00953269" w:rsidRPr="00E228B6">
        <w:rPr>
          <w:rFonts w:cstheme="minorHAnsi"/>
          <w:i/>
          <w:iCs/>
          <w:sz w:val="24"/>
          <w:szCs w:val="24"/>
        </w:rPr>
        <w:t>An empirical test of a new theory of human needs</w:t>
      </w:r>
      <w:r w:rsidR="00953269" w:rsidRPr="00E228B6">
        <w:rPr>
          <w:rFonts w:cstheme="minorHAnsi"/>
          <w:sz w:val="24"/>
          <w:szCs w:val="24"/>
        </w:rPr>
        <w:t xml:space="preserve">, Organizational </w:t>
      </w:r>
      <w:proofErr w:type="spellStart"/>
      <w:r w:rsidR="00953269" w:rsidRPr="00E228B6">
        <w:rPr>
          <w:rFonts w:cstheme="minorHAnsi"/>
          <w:sz w:val="24"/>
          <w:szCs w:val="24"/>
        </w:rPr>
        <w:t>Behavior</w:t>
      </w:r>
      <w:proofErr w:type="spellEnd"/>
      <w:r w:rsidR="00953269" w:rsidRPr="00E228B6">
        <w:rPr>
          <w:rFonts w:cstheme="minorHAnsi"/>
          <w:sz w:val="24"/>
          <w:szCs w:val="24"/>
        </w:rPr>
        <w:t xml:space="preserve"> and Human Performance, Volume 4, Issue 2, P. 142-175, ISSN 0030-5073, Available at: </w:t>
      </w:r>
      <w:hyperlink r:id="rId38" w:history="1">
        <w:r w:rsidR="00953269" w:rsidRPr="00E228B6">
          <w:rPr>
            <w:rStyle w:val="Hyperlink"/>
            <w:rFonts w:cstheme="minorHAnsi"/>
            <w:sz w:val="24"/>
            <w:szCs w:val="24"/>
          </w:rPr>
          <w:t>https://doi.org/10.1016/0030-5073(69)90004-X</w:t>
        </w:r>
      </w:hyperlink>
      <w:r w:rsidR="00953269" w:rsidRPr="00E228B6">
        <w:rPr>
          <w:rFonts w:cstheme="minorHAnsi"/>
          <w:sz w:val="24"/>
          <w:szCs w:val="24"/>
        </w:rPr>
        <w:t>., Accessed: 29</w:t>
      </w:r>
      <w:r w:rsidR="00953269" w:rsidRPr="00E228B6">
        <w:rPr>
          <w:rFonts w:cstheme="minorHAnsi"/>
          <w:sz w:val="24"/>
          <w:szCs w:val="24"/>
          <w:vertAlign w:val="superscript"/>
        </w:rPr>
        <w:t>th</w:t>
      </w:r>
      <w:r w:rsidR="00953269" w:rsidRPr="00E228B6">
        <w:rPr>
          <w:rFonts w:cstheme="minorHAnsi"/>
          <w:sz w:val="24"/>
          <w:szCs w:val="24"/>
        </w:rPr>
        <w:t xml:space="preserve"> June 2023</w:t>
      </w:r>
    </w:p>
    <w:p w14:paraId="06ADE885" w14:textId="7DEA3D87" w:rsidR="00953269" w:rsidRPr="00E228B6" w:rsidRDefault="005F3040" w:rsidP="00953269">
      <w:pPr>
        <w:rPr>
          <w:rFonts w:cstheme="minorHAnsi"/>
          <w:sz w:val="24"/>
          <w:szCs w:val="24"/>
        </w:rPr>
      </w:pPr>
      <w:r w:rsidRPr="00E228B6">
        <w:rPr>
          <w:rFonts w:cstheme="minorHAnsi"/>
          <w:sz w:val="24"/>
          <w:szCs w:val="24"/>
        </w:rPr>
        <w:t xml:space="preserve">3. </w:t>
      </w:r>
      <w:r w:rsidR="00953269" w:rsidRPr="00E228B6">
        <w:rPr>
          <w:rFonts w:cstheme="minorHAnsi"/>
          <w:sz w:val="24"/>
          <w:szCs w:val="24"/>
        </w:rPr>
        <w:t>Arnold, E. (2005), “Managing human resources to improve young employee retention”, The Health Care Manager, Vol. 24 No. 2, pp. 132-40.</w:t>
      </w:r>
    </w:p>
    <w:p w14:paraId="516ED8EA" w14:textId="320B095B" w:rsidR="00953269" w:rsidRPr="00E228B6" w:rsidRDefault="005F3040" w:rsidP="00953269">
      <w:pPr>
        <w:rPr>
          <w:rFonts w:cstheme="minorHAnsi"/>
          <w:sz w:val="24"/>
          <w:szCs w:val="24"/>
          <w:lang w:val="bg-BG"/>
        </w:rPr>
      </w:pPr>
      <w:r w:rsidRPr="00E228B6">
        <w:rPr>
          <w:rFonts w:cstheme="minorHAnsi"/>
          <w:sz w:val="24"/>
          <w:szCs w:val="24"/>
        </w:rPr>
        <w:t xml:space="preserve">4. </w:t>
      </w:r>
      <w:r w:rsidR="00953269" w:rsidRPr="00E228B6">
        <w:rPr>
          <w:rFonts w:cstheme="minorHAnsi"/>
          <w:sz w:val="24"/>
          <w:szCs w:val="24"/>
        </w:rPr>
        <w:t>Aggarwal, U., &amp; Bhargava, S. (2011). Reviewing the relationship between human resource practices and psychological contract and their impact on employee attitude and behaviours: A conceptual model. Journal of European Industrial Training, 33(1), 4- 31.</w:t>
      </w:r>
    </w:p>
    <w:p w14:paraId="6486E984" w14:textId="5614085A" w:rsidR="00953269" w:rsidRPr="00E228B6" w:rsidRDefault="005F3040" w:rsidP="00953269">
      <w:pPr>
        <w:rPr>
          <w:rFonts w:cstheme="minorHAnsi"/>
          <w:sz w:val="24"/>
          <w:szCs w:val="24"/>
        </w:rPr>
      </w:pPr>
      <w:r w:rsidRPr="00E228B6">
        <w:rPr>
          <w:rFonts w:cstheme="minorHAnsi"/>
          <w:sz w:val="24"/>
          <w:szCs w:val="24"/>
        </w:rPr>
        <w:t xml:space="preserve">5. </w:t>
      </w:r>
      <w:r w:rsidR="00282042" w:rsidRPr="00E228B6">
        <w:rPr>
          <w:rFonts w:cstheme="minorHAnsi"/>
          <w:sz w:val="24"/>
          <w:szCs w:val="24"/>
        </w:rPr>
        <w:t>Aksu, A.A. (2005). Defining training needs of five-star hotel personnel: An application in the Antalya Region of Turkey. Managerial Auditing Journal, 20(9), 945-953.</w:t>
      </w:r>
    </w:p>
    <w:p w14:paraId="5E67EF48" w14:textId="07655CD1" w:rsidR="00953269" w:rsidRPr="00E228B6" w:rsidRDefault="005F3040" w:rsidP="00953269">
      <w:pPr>
        <w:rPr>
          <w:rFonts w:cstheme="minorHAnsi"/>
          <w:sz w:val="24"/>
          <w:szCs w:val="24"/>
        </w:rPr>
      </w:pPr>
      <w:r w:rsidRPr="00E228B6">
        <w:rPr>
          <w:rFonts w:cstheme="minorHAnsi"/>
          <w:sz w:val="24"/>
          <w:szCs w:val="24"/>
        </w:rPr>
        <w:t xml:space="preserve">6. </w:t>
      </w:r>
      <w:r w:rsidR="00953269" w:rsidRPr="00E228B6">
        <w:rPr>
          <w:rFonts w:cstheme="minorHAnsi"/>
          <w:sz w:val="24"/>
          <w:szCs w:val="24"/>
        </w:rPr>
        <w:t xml:space="preserve">Bashir N., (2013), </w:t>
      </w:r>
      <w:r w:rsidR="00953269" w:rsidRPr="00E228B6">
        <w:rPr>
          <w:rFonts w:cstheme="minorHAnsi"/>
          <w:i/>
          <w:iCs/>
          <w:sz w:val="24"/>
          <w:szCs w:val="24"/>
        </w:rPr>
        <w:t>Training and Development Program and Its Benefits to Employee and Organization: An Conceptual Study</w:t>
      </w:r>
      <w:r w:rsidR="00953269" w:rsidRPr="00E228B6">
        <w:rPr>
          <w:rFonts w:cstheme="minorHAnsi"/>
          <w:sz w:val="24"/>
          <w:szCs w:val="24"/>
        </w:rPr>
        <w:t xml:space="preserve">, European Journal of Business and Management, Available at: </w:t>
      </w:r>
      <w:hyperlink r:id="rId39" w:history="1">
        <w:r w:rsidR="00953269" w:rsidRPr="00E228B6">
          <w:rPr>
            <w:rStyle w:val="Hyperlink"/>
            <w:rFonts w:cstheme="minorHAnsi"/>
            <w:sz w:val="24"/>
            <w:szCs w:val="24"/>
          </w:rPr>
          <w:t>https://www.researchgate.net/publication/274703936</w:t>
        </w:r>
      </w:hyperlink>
      <w:r w:rsidR="00953269" w:rsidRPr="00E228B6">
        <w:rPr>
          <w:rFonts w:cstheme="minorHAnsi"/>
          <w:sz w:val="24"/>
          <w:szCs w:val="24"/>
        </w:rPr>
        <w:t>, Accessed: 29</w:t>
      </w:r>
      <w:r w:rsidR="00953269" w:rsidRPr="00E228B6">
        <w:rPr>
          <w:rFonts w:cstheme="minorHAnsi"/>
          <w:sz w:val="24"/>
          <w:szCs w:val="24"/>
          <w:vertAlign w:val="superscript"/>
        </w:rPr>
        <w:t>th</w:t>
      </w:r>
      <w:r w:rsidR="00953269" w:rsidRPr="00E228B6">
        <w:rPr>
          <w:rFonts w:cstheme="minorHAnsi"/>
          <w:sz w:val="24"/>
          <w:szCs w:val="24"/>
        </w:rPr>
        <w:t xml:space="preserve"> June 2023</w:t>
      </w:r>
    </w:p>
    <w:p w14:paraId="462B2F67" w14:textId="7AAF037E" w:rsidR="00282042" w:rsidRPr="00E228B6" w:rsidRDefault="005F3040" w:rsidP="00282042">
      <w:pPr>
        <w:rPr>
          <w:rFonts w:cstheme="minorHAnsi"/>
          <w:sz w:val="24"/>
          <w:szCs w:val="24"/>
          <w:lang w:val="bg-BG"/>
        </w:rPr>
      </w:pPr>
      <w:r w:rsidRPr="00E228B6">
        <w:rPr>
          <w:rFonts w:cstheme="minorHAnsi"/>
          <w:sz w:val="24"/>
          <w:szCs w:val="24"/>
        </w:rPr>
        <w:t xml:space="preserve">7. </w:t>
      </w:r>
      <w:r w:rsidR="00282042" w:rsidRPr="00E228B6">
        <w:rPr>
          <w:rFonts w:cstheme="minorHAnsi"/>
          <w:sz w:val="24"/>
          <w:szCs w:val="24"/>
        </w:rPr>
        <w:t>Baum, T. (2006). Skills and training for the hospitality sector: A review of issues. Journal of Vocational Education and Training, 54(3), 343-363.</w:t>
      </w:r>
    </w:p>
    <w:p w14:paraId="455FDF0D" w14:textId="055866DC" w:rsidR="00953269" w:rsidRPr="00E228B6" w:rsidRDefault="005F3040" w:rsidP="00953269">
      <w:pPr>
        <w:rPr>
          <w:rFonts w:cstheme="minorHAnsi"/>
          <w:sz w:val="24"/>
          <w:szCs w:val="24"/>
        </w:rPr>
      </w:pPr>
      <w:r w:rsidRPr="00E228B6">
        <w:rPr>
          <w:rFonts w:cstheme="minorHAnsi"/>
          <w:sz w:val="24"/>
          <w:szCs w:val="24"/>
        </w:rPr>
        <w:t xml:space="preserve">8. </w:t>
      </w:r>
      <w:r w:rsidR="00282042" w:rsidRPr="00E228B6">
        <w:rPr>
          <w:rFonts w:cstheme="minorHAnsi"/>
          <w:sz w:val="24"/>
          <w:szCs w:val="24"/>
        </w:rPr>
        <w:t>Bharwani, S., &amp; Butt, N. (2012). Challenges for the global hospitality industry: an HR perspective. Worldwide Hospitality and Tourism Themes, 4 (2), 150-162</w:t>
      </w:r>
    </w:p>
    <w:p w14:paraId="4A71522D" w14:textId="18F47538" w:rsidR="00EC4A0E" w:rsidRPr="00E228B6" w:rsidRDefault="005F3040" w:rsidP="00953269">
      <w:pPr>
        <w:rPr>
          <w:rFonts w:cstheme="minorHAnsi"/>
          <w:sz w:val="24"/>
          <w:szCs w:val="24"/>
        </w:rPr>
      </w:pPr>
      <w:r w:rsidRPr="00E228B6">
        <w:rPr>
          <w:rFonts w:cstheme="minorHAnsi"/>
          <w:sz w:val="24"/>
          <w:szCs w:val="24"/>
        </w:rPr>
        <w:t xml:space="preserve">9. </w:t>
      </w:r>
      <w:r w:rsidR="00EC4A0E" w:rsidRPr="00E228B6">
        <w:rPr>
          <w:rFonts w:cstheme="minorHAnsi"/>
          <w:sz w:val="24"/>
          <w:szCs w:val="24"/>
        </w:rPr>
        <w:t xml:space="preserve">Belbin, C., </w:t>
      </w:r>
      <w:proofErr w:type="spellStart"/>
      <w:r w:rsidR="00EC4A0E" w:rsidRPr="00E228B6">
        <w:rPr>
          <w:rFonts w:cstheme="minorHAnsi"/>
          <w:sz w:val="24"/>
          <w:szCs w:val="24"/>
        </w:rPr>
        <w:t>Erwee</w:t>
      </w:r>
      <w:proofErr w:type="spellEnd"/>
      <w:r w:rsidR="00EC4A0E" w:rsidRPr="00E228B6">
        <w:rPr>
          <w:rFonts w:cstheme="minorHAnsi"/>
          <w:sz w:val="24"/>
          <w:szCs w:val="24"/>
        </w:rPr>
        <w:t>, R. and Wiesner, R. (2012) “Employee perceptions of workforce retention strategies in a health system,” </w:t>
      </w:r>
      <w:r w:rsidR="00EC4A0E" w:rsidRPr="00E228B6">
        <w:rPr>
          <w:rFonts w:cstheme="minorHAnsi"/>
          <w:i/>
          <w:iCs/>
          <w:sz w:val="24"/>
          <w:szCs w:val="24"/>
        </w:rPr>
        <w:t>Journal of Management &amp; Organization</w:t>
      </w:r>
      <w:r w:rsidR="00EC4A0E" w:rsidRPr="00E228B6">
        <w:rPr>
          <w:rFonts w:cstheme="minorHAnsi"/>
          <w:sz w:val="24"/>
          <w:szCs w:val="24"/>
        </w:rPr>
        <w:t>. Cambridge University Press, 18(5), pp. 742–760, Available at: Doi: 10.5172/jmo.2012.18.5.742., Accessed: 29</w:t>
      </w:r>
      <w:r w:rsidR="00EC4A0E" w:rsidRPr="00E228B6">
        <w:rPr>
          <w:rFonts w:cstheme="minorHAnsi"/>
          <w:sz w:val="24"/>
          <w:szCs w:val="24"/>
          <w:vertAlign w:val="superscript"/>
        </w:rPr>
        <w:t>th</w:t>
      </w:r>
      <w:r w:rsidR="00EC4A0E" w:rsidRPr="00E228B6">
        <w:rPr>
          <w:rFonts w:cstheme="minorHAnsi"/>
          <w:sz w:val="24"/>
          <w:szCs w:val="24"/>
        </w:rPr>
        <w:t xml:space="preserve"> August 2023</w:t>
      </w:r>
    </w:p>
    <w:bookmarkEnd w:id="69"/>
    <w:p w14:paraId="0164D453" w14:textId="7B230347" w:rsidR="00056649" w:rsidRPr="00E228B6" w:rsidRDefault="005F3040" w:rsidP="00056649">
      <w:pPr>
        <w:rPr>
          <w:rFonts w:cstheme="minorHAnsi"/>
          <w:sz w:val="24"/>
          <w:szCs w:val="24"/>
        </w:rPr>
      </w:pPr>
      <w:r w:rsidRPr="00E228B6">
        <w:rPr>
          <w:rFonts w:cstheme="minorHAnsi"/>
          <w:sz w:val="24"/>
          <w:szCs w:val="24"/>
        </w:rPr>
        <w:t xml:space="preserve">10. </w:t>
      </w:r>
      <w:r w:rsidR="00056649" w:rsidRPr="00E228B6">
        <w:rPr>
          <w:rFonts w:cstheme="minorHAnsi"/>
          <w:sz w:val="24"/>
          <w:szCs w:val="24"/>
        </w:rPr>
        <w:t>Boella, M. J. (2000). Human resource management in the hospitality industry, 7th ed.</w:t>
      </w:r>
    </w:p>
    <w:p w14:paraId="143220D0" w14:textId="4AE56702" w:rsidR="00056649" w:rsidRPr="00E228B6" w:rsidRDefault="005F3040" w:rsidP="00056649">
      <w:pPr>
        <w:rPr>
          <w:rFonts w:cstheme="minorHAnsi"/>
          <w:sz w:val="24"/>
          <w:szCs w:val="24"/>
        </w:rPr>
      </w:pPr>
      <w:r w:rsidRPr="00E228B6">
        <w:rPr>
          <w:rFonts w:cstheme="minorHAnsi"/>
          <w:sz w:val="24"/>
          <w:szCs w:val="24"/>
        </w:rPr>
        <w:lastRenderedPageBreak/>
        <w:t xml:space="preserve">11. </w:t>
      </w:r>
      <w:r w:rsidR="00056649" w:rsidRPr="00E228B6">
        <w:rPr>
          <w:rFonts w:cstheme="minorHAnsi"/>
          <w:sz w:val="24"/>
          <w:szCs w:val="24"/>
        </w:rPr>
        <w:t>Boella, M., &amp; Goss-Turner, S. (2005). Human resource management in the hospitality industry: An introductory guide. Burlington (MA): Elsevier Butterworth-Heinemann. 333</w:t>
      </w:r>
    </w:p>
    <w:p w14:paraId="481E6A08" w14:textId="3CC7C8FF" w:rsidR="00653AB0" w:rsidRPr="00E228B6" w:rsidRDefault="005F3040" w:rsidP="00056649">
      <w:pPr>
        <w:rPr>
          <w:rFonts w:cstheme="minorHAnsi"/>
          <w:sz w:val="24"/>
          <w:szCs w:val="24"/>
        </w:rPr>
      </w:pPr>
      <w:r w:rsidRPr="00E228B6">
        <w:rPr>
          <w:rFonts w:cstheme="minorHAnsi"/>
          <w:sz w:val="24"/>
          <w:szCs w:val="24"/>
        </w:rPr>
        <w:t xml:space="preserve">12. </w:t>
      </w:r>
      <w:r w:rsidR="00653AB0" w:rsidRPr="00E228B6">
        <w:rPr>
          <w:rFonts w:cstheme="minorHAnsi"/>
          <w:sz w:val="24"/>
          <w:szCs w:val="24"/>
        </w:rPr>
        <w:t xml:space="preserve">Boston, MA. Available at: </w:t>
      </w:r>
      <w:hyperlink r:id="rId40" w:history="1">
        <w:r w:rsidR="00653AB0" w:rsidRPr="00E228B6">
          <w:rPr>
            <w:rStyle w:val="Hyperlink"/>
            <w:rFonts w:cstheme="minorHAnsi"/>
            <w:sz w:val="24"/>
            <w:szCs w:val="24"/>
          </w:rPr>
          <w:t>https://doi.org/10.1007/978-1-4684-2490-4_4</w:t>
        </w:r>
      </w:hyperlink>
      <w:r w:rsidR="00653AB0" w:rsidRPr="00E228B6">
        <w:rPr>
          <w:rFonts w:cstheme="minorHAnsi"/>
          <w:sz w:val="24"/>
          <w:szCs w:val="24"/>
        </w:rPr>
        <w:t xml:space="preserve"> , Accessed: 6</w:t>
      </w:r>
      <w:r w:rsidR="00653AB0" w:rsidRPr="00E228B6">
        <w:rPr>
          <w:rFonts w:cstheme="minorHAnsi"/>
          <w:sz w:val="24"/>
          <w:szCs w:val="24"/>
          <w:vertAlign w:val="superscript"/>
        </w:rPr>
        <w:t>th</w:t>
      </w:r>
      <w:r w:rsidR="00653AB0" w:rsidRPr="00E228B6">
        <w:rPr>
          <w:rFonts w:cstheme="minorHAnsi"/>
          <w:sz w:val="24"/>
          <w:szCs w:val="24"/>
        </w:rPr>
        <w:t xml:space="preserve"> July 2023</w:t>
      </w:r>
    </w:p>
    <w:p w14:paraId="1888765F" w14:textId="1A111698" w:rsidR="00282042" w:rsidRPr="00E228B6" w:rsidRDefault="005F3040" w:rsidP="00282042">
      <w:pPr>
        <w:rPr>
          <w:rFonts w:cstheme="minorHAnsi"/>
          <w:sz w:val="24"/>
          <w:szCs w:val="24"/>
        </w:rPr>
      </w:pPr>
      <w:r w:rsidRPr="00E228B6">
        <w:rPr>
          <w:rFonts w:cstheme="minorHAnsi"/>
          <w:sz w:val="24"/>
          <w:szCs w:val="24"/>
        </w:rPr>
        <w:t xml:space="preserve">13. </w:t>
      </w:r>
      <w:r w:rsidR="00282042" w:rsidRPr="00E228B6">
        <w:rPr>
          <w:rFonts w:cstheme="minorHAnsi"/>
          <w:sz w:val="24"/>
          <w:szCs w:val="24"/>
        </w:rPr>
        <w:t>Buckley, R., &amp; Caple, J. (2008). The theory and practice of training. (5th ed). London: Kogan Page.</w:t>
      </w:r>
    </w:p>
    <w:p w14:paraId="4631E763" w14:textId="50FE8B9C" w:rsidR="00282042" w:rsidRPr="00E228B6" w:rsidRDefault="005F3040" w:rsidP="00282042">
      <w:pPr>
        <w:rPr>
          <w:rFonts w:cstheme="minorHAnsi"/>
          <w:sz w:val="24"/>
          <w:szCs w:val="24"/>
        </w:rPr>
      </w:pPr>
      <w:r w:rsidRPr="00E228B6">
        <w:rPr>
          <w:rFonts w:cstheme="minorHAnsi"/>
          <w:sz w:val="24"/>
          <w:szCs w:val="24"/>
        </w:rPr>
        <w:t xml:space="preserve">14. </w:t>
      </w:r>
      <w:r w:rsidR="00282042" w:rsidRPr="00E228B6">
        <w:rPr>
          <w:rFonts w:cstheme="minorHAnsi"/>
          <w:sz w:val="24"/>
          <w:szCs w:val="24"/>
        </w:rPr>
        <w:t>Burke, L. A., &amp; Hutchins, H. M. (2007). Training transfer: An integrative literature review. Human Resource Development Review,6(3), 263-296.</w:t>
      </w:r>
    </w:p>
    <w:p w14:paraId="72212C36" w14:textId="784FF26B" w:rsidR="00282042" w:rsidRPr="00E228B6" w:rsidRDefault="005F3040" w:rsidP="00282042">
      <w:pPr>
        <w:rPr>
          <w:rFonts w:cstheme="minorHAnsi"/>
          <w:sz w:val="24"/>
          <w:szCs w:val="24"/>
        </w:rPr>
      </w:pPr>
      <w:r w:rsidRPr="00E228B6">
        <w:rPr>
          <w:rFonts w:cstheme="minorHAnsi"/>
          <w:sz w:val="24"/>
          <w:szCs w:val="24"/>
        </w:rPr>
        <w:t xml:space="preserve">15. </w:t>
      </w:r>
      <w:r w:rsidR="00282042" w:rsidRPr="00E228B6">
        <w:rPr>
          <w:rFonts w:cstheme="minorHAnsi"/>
          <w:sz w:val="24"/>
          <w:szCs w:val="24"/>
        </w:rPr>
        <w:t>Caruthers, R. A. (2011). Effective leadership in a 21st-century federal agency. Available from ProQuest Dissertations &amp; Theses database. (UMI No. 3456890)</w:t>
      </w:r>
    </w:p>
    <w:p w14:paraId="16BA1C59" w14:textId="7035FC0C" w:rsidR="00282042" w:rsidRPr="00E228B6" w:rsidRDefault="005F3040" w:rsidP="00282042">
      <w:pPr>
        <w:rPr>
          <w:rFonts w:cstheme="minorHAnsi"/>
          <w:sz w:val="24"/>
          <w:szCs w:val="24"/>
        </w:rPr>
      </w:pPr>
      <w:r w:rsidRPr="00E228B6">
        <w:rPr>
          <w:rFonts w:cstheme="minorHAnsi"/>
          <w:sz w:val="24"/>
          <w:szCs w:val="24"/>
        </w:rPr>
        <w:t xml:space="preserve">16. </w:t>
      </w:r>
      <w:r w:rsidR="00282042" w:rsidRPr="00E228B6">
        <w:rPr>
          <w:rFonts w:cstheme="minorHAnsi"/>
          <w:sz w:val="24"/>
          <w:szCs w:val="24"/>
        </w:rPr>
        <w:t>Chiang, C., Back, K., &amp; Canter, D.D. (2005). The impact of employee training on job satisfaction and intention to stay in the hotel industry. Journal of Human Resources in Hospitality and Tourism, 4(2), 99-118</w:t>
      </w:r>
    </w:p>
    <w:p w14:paraId="7CDE3A3A" w14:textId="2CEC076E" w:rsidR="00282042" w:rsidRPr="00E228B6" w:rsidRDefault="005F3040" w:rsidP="00282042">
      <w:pPr>
        <w:rPr>
          <w:rFonts w:cstheme="minorHAnsi"/>
          <w:sz w:val="24"/>
          <w:szCs w:val="24"/>
          <w:u w:val="single"/>
        </w:rPr>
      </w:pPr>
      <w:r w:rsidRPr="00E228B6">
        <w:rPr>
          <w:rFonts w:cstheme="minorHAnsi"/>
          <w:sz w:val="24"/>
          <w:szCs w:val="24"/>
        </w:rPr>
        <w:t xml:space="preserve">17. </w:t>
      </w:r>
      <w:r w:rsidR="00282042" w:rsidRPr="00E228B6">
        <w:rPr>
          <w:rFonts w:cstheme="minorHAnsi"/>
          <w:sz w:val="24"/>
          <w:szCs w:val="24"/>
        </w:rPr>
        <w:t xml:space="preserve">CIPD (2023), Available at: </w:t>
      </w:r>
      <w:hyperlink r:id="rId41" w:history="1">
        <w:r w:rsidR="00282042" w:rsidRPr="00E228B6">
          <w:rPr>
            <w:rStyle w:val="Hyperlink"/>
            <w:rFonts w:cstheme="minorHAnsi"/>
            <w:sz w:val="24"/>
            <w:szCs w:val="24"/>
          </w:rPr>
          <w:t>https://community.cipd.co.uk/cipd-blogs/b/cipd_voice_on/posts/why-staff-turnover-data-matters</w:t>
        </w:r>
      </w:hyperlink>
      <w:r w:rsidR="00282042" w:rsidRPr="00E228B6">
        <w:rPr>
          <w:rFonts w:cstheme="minorHAnsi"/>
          <w:sz w:val="24"/>
          <w:szCs w:val="24"/>
        </w:rPr>
        <w:t>, Accessed: 23rd August 2023</w:t>
      </w:r>
    </w:p>
    <w:p w14:paraId="5F821B46" w14:textId="2F46A0AD" w:rsidR="00282042" w:rsidRPr="00E228B6" w:rsidRDefault="005F3040" w:rsidP="00282042">
      <w:pPr>
        <w:rPr>
          <w:rFonts w:cstheme="minorHAnsi"/>
          <w:sz w:val="24"/>
          <w:szCs w:val="24"/>
        </w:rPr>
      </w:pPr>
      <w:r w:rsidRPr="00E228B6">
        <w:rPr>
          <w:rFonts w:cstheme="minorHAnsi"/>
          <w:sz w:val="24"/>
          <w:szCs w:val="24"/>
        </w:rPr>
        <w:t xml:space="preserve">18. </w:t>
      </w:r>
      <w:r w:rsidR="00653AB0" w:rsidRPr="00E228B6">
        <w:rPr>
          <w:rFonts w:cstheme="minorHAnsi"/>
          <w:sz w:val="24"/>
          <w:szCs w:val="24"/>
        </w:rPr>
        <w:t xml:space="preserve">Comrey, A.L. (1973) A First Course in Factor Analysis. Academic Press, New York, p. 342 </w:t>
      </w:r>
    </w:p>
    <w:p w14:paraId="63625A13" w14:textId="3D242906" w:rsidR="00282042" w:rsidRPr="00E228B6" w:rsidRDefault="005F3040" w:rsidP="00282042">
      <w:pPr>
        <w:rPr>
          <w:rFonts w:cstheme="minorHAnsi"/>
          <w:sz w:val="24"/>
          <w:szCs w:val="24"/>
        </w:rPr>
      </w:pPr>
      <w:r w:rsidRPr="00E228B6">
        <w:rPr>
          <w:rFonts w:cstheme="minorHAnsi"/>
          <w:sz w:val="24"/>
          <w:szCs w:val="24"/>
        </w:rPr>
        <w:t xml:space="preserve">19. </w:t>
      </w:r>
      <w:r w:rsidR="00282042" w:rsidRPr="00E228B6">
        <w:rPr>
          <w:rFonts w:cstheme="minorHAnsi"/>
          <w:sz w:val="24"/>
          <w:szCs w:val="24"/>
        </w:rPr>
        <w:t>Costen, W., &amp; Salazar, J. (2011). The Impact of Training and Development on Employee Job Satisfaction, Loyalty, and Intent to Stay in the Lodging Industry. Journal of Human Resources in Hospitality &amp; Tourism, 10 (3), 273-284.</w:t>
      </w:r>
    </w:p>
    <w:p w14:paraId="66F93162" w14:textId="40153F61" w:rsidR="00282042" w:rsidRPr="00E228B6" w:rsidRDefault="005F3040" w:rsidP="00282042">
      <w:pPr>
        <w:rPr>
          <w:rFonts w:cstheme="minorHAnsi"/>
          <w:i/>
          <w:iCs/>
          <w:sz w:val="24"/>
          <w:szCs w:val="24"/>
        </w:rPr>
      </w:pPr>
      <w:r w:rsidRPr="00E228B6">
        <w:rPr>
          <w:rFonts w:cstheme="minorHAnsi"/>
          <w:sz w:val="24"/>
          <w:szCs w:val="24"/>
        </w:rPr>
        <w:t xml:space="preserve">20. </w:t>
      </w:r>
      <w:r w:rsidR="00282042" w:rsidRPr="00E228B6">
        <w:rPr>
          <w:rFonts w:cstheme="minorHAnsi"/>
          <w:sz w:val="24"/>
          <w:szCs w:val="24"/>
        </w:rPr>
        <w:t xml:space="preserve">International Journal of Future Generation Communication and Networking (2020), </w:t>
      </w:r>
      <w:r w:rsidR="00282042" w:rsidRPr="00E228B6">
        <w:rPr>
          <w:rFonts w:cstheme="minorHAnsi"/>
          <w:i/>
          <w:iCs/>
          <w:sz w:val="24"/>
          <w:szCs w:val="24"/>
        </w:rPr>
        <w:t>The Impact of Training and Development, Job Satisfaction and Job Performance on Young Employee Retention</w:t>
      </w:r>
      <w:r w:rsidR="00282042" w:rsidRPr="00E228B6">
        <w:rPr>
          <w:rFonts w:cstheme="minorHAnsi"/>
          <w:sz w:val="24"/>
          <w:szCs w:val="24"/>
          <w:lang w:val="en-US"/>
        </w:rPr>
        <w:t>,</w:t>
      </w:r>
      <w:r w:rsidR="00282042" w:rsidRPr="00E228B6">
        <w:rPr>
          <w:rFonts w:cstheme="minorHAnsi"/>
          <w:sz w:val="24"/>
          <w:szCs w:val="24"/>
        </w:rPr>
        <w:t xml:space="preserve"> Vol. 13, No. 3, (2020), pp. 373 - 386</w:t>
      </w:r>
    </w:p>
    <w:p w14:paraId="0252A5DE" w14:textId="3CB20480" w:rsidR="00282042" w:rsidRPr="00E228B6" w:rsidRDefault="005F3040" w:rsidP="00056649">
      <w:pPr>
        <w:rPr>
          <w:rFonts w:cstheme="minorHAnsi"/>
          <w:sz w:val="24"/>
          <w:szCs w:val="24"/>
        </w:rPr>
      </w:pPr>
      <w:r w:rsidRPr="00E228B6">
        <w:rPr>
          <w:rFonts w:cstheme="minorHAnsi"/>
          <w:sz w:val="24"/>
          <w:szCs w:val="24"/>
        </w:rPr>
        <w:t xml:space="preserve">21. </w:t>
      </w:r>
      <w:r w:rsidR="00282042" w:rsidRPr="00E228B6">
        <w:rPr>
          <w:rFonts w:cstheme="minorHAnsi"/>
          <w:sz w:val="24"/>
          <w:szCs w:val="24"/>
        </w:rPr>
        <w:t xml:space="preserve">Gambrel, P., &amp; Cianci, R. (2003). Maslow's Hierarchy of Needs: Does It Apply </w:t>
      </w:r>
      <w:proofErr w:type="gramStart"/>
      <w:r w:rsidR="00282042" w:rsidRPr="00E228B6">
        <w:rPr>
          <w:rFonts w:cstheme="minorHAnsi"/>
          <w:sz w:val="24"/>
          <w:szCs w:val="24"/>
        </w:rPr>
        <w:t>In</w:t>
      </w:r>
      <w:proofErr w:type="gramEnd"/>
      <w:r w:rsidR="00282042" w:rsidRPr="00E228B6">
        <w:rPr>
          <w:rFonts w:cstheme="minorHAnsi"/>
          <w:sz w:val="24"/>
          <w:szCs w:val="24"/>
        </w:rPr>
        <w:t xml:space="preserve"> A Collectivist </w:t>
      </w:r>
      <w:r w:rsidR="00EC4A0E" w:rsidRPr="00E228B6">
        <w:rPr>
          <w:rFonts w:cstheme="minorHAnsi"/>
          <w:sz w:val="24"/>
          <w:szCs w:val="24"/>
        </w:rPr>
        <w:t>Culture?</w:t>
      </w:r>
      <w:r w:rsidR="00282042" w:rsidRPr="00E228B6">
        <w:rPr>
          <w:rFonts w:cstheme="minorHAnsi"/>
          <w:sz w:val="24"/>
          <w:szCs w:val="24"/>
        </w:rPr>
        <w:t xml:space="preserve"> Journal of Applied Management and Entrepreneurship, 8 (2), 143-161.</w:t>
      </w:r>
    </w:p>
    <w:p w14:paraId="7E088F75" w14:textId="51C97F32" w:rsidR="00282042" w:rsidRPr="00E228B6" w:rsidRDefault="005F3040" w:rsidP="00282042">
      <w:pPr>
        <w:rPr>
          <w:rFonts w:cstheme="minorHAnsi"/>
          <w:sz w:val="24"/>
          <w:szCs w:val="24"/>
        </w:rPr>
      </w:pPr>
      <w:r w:rsidRPr="00E228B6">
        <w:rPr>
          <w:rFonts w:cstheme="minorHAnsi"/>
          <w:sz w:val="24"/>
          <w:szCs w:val="24"/>
        </w:rPr>
        <w:t xml:space="preserve">22. </w:t>
      </w:r>
      <w:r w:rsidR="00282042" w:rsidRPr="00E228B6">
        <w:rPr>
          <w:rFonts w:cstheme="minorHAnsi"/>
          <w:sz w:val="24"/>
          <w:szCs w:val="24"/>
        </w:rPr>
        <w:t>Garger, E. M. (1999, November). Goodbye training, hello learning. Workforce, 78 (11), 35-42.</w:t>
      </w:r>
    </w:p>
    <w:p w14:paraId="76DDF1B9" w14:textId="3E02049C" w:rsidR="00282042" w:rsidRPr="00E228B6" w:rsidRDefault="005F3040" w:rsidP="00282042">
      <w:pPr>
        <w:rPr>
          <w:rFonts w:cstheme="minorHAnsi"/>
          <w:sz w:val="24"/>
          <w:szCs w:val="24"/>
        </w:rPr>
      </w:pPr>
      <w:r w:rsidRPr="00E228B6">
        <w:rPr>
          <w:rFonts w:cstheme="minorHAnsi"/>
          <w:sz w:val="24"/>
          <w:szCs w:val="24"/>
        </w:rPr>
        <w:t xml:space="preserve">23. </w:t>
      </w:r>
      <w:r w:rsidR="00282042" w:rsidRPr="00E228B6">
        <w:rPr>
          <w:rFonts w:cstheme="minorHAnsi"/>
          <w:sz w:val="24"/>
          <w:szCs w:val="24"/>
        </w:rPr>
        <w:t>Gerbman, R. V. (2000) Corporate Universities 101. HR Magazine, 45 (2), 101-106.</w:t>
      </w:r>
    </w:p>
    <w:p w14:paraId="3D165DE1" w14:textId="78A7C37F" w:rsidR="00282042" w:rsidRPr="00E228B6" w:rsidRDefault="005F3040" w:rsidP="00282042">
      <w:pPr>
        <w:rPr>
          <w:rFonts w:cstheme="minorHAnsi"/>
          <w:sz w:val="24"/>
          <w:szCs w:val="24"/>
        </w:rPr>
      </w:pPr>
      <w:r w:rsidRPr="00E228B6">
        <w:rPr>
          <w:rFonts w:cstheme="minorHAnsi"/>
          <w:sz w:val="24"/>
          <w:szCs w:val="24"/>
        </w:rPr>
        <w:t xml:space="preserve">24. </w:t>
      </w:r>
      <w:r w:rsidR="00653AB0" w:rsidRPr="00E228B6">
        <w:rPr>
          <w:rFonts w:cstheme="minorHAnsi"/>
          <w:sz w:val="24"/>
          <w:szCs w:val="24"/>
        </w:rPr>
        <w:t xml:space="preserve">Girish Nair (2016), </w:t>
      </w:r>
      <w:r w:rsidR="00653AB0" w:rsidRPr="00E228B6">
        <w:rPr>
          <w:rFonts w:cstheme="minorHAnsi"/>
          <w:i/>
          <w:iCs/>
          <w:sz w:val="24"/>
          <w:szCs w:val="24"/>
        </w:rPr>
        <w:t>Impact of Service Quality on Business Performance in Hospitality Industries: An empirical study</w:t>
      </w:r>
      <w:r w:rsidR="00653AB0" w:rsidRPr="00E228B6">
        <w:rPr>
          <w:rFonts w:cstheme="minorHAnsi"/>
          <w:sz w:val="24"/>
          <w:szCs w:val="24"/>
        </w:rPr>
        <w:t xml:space="preserve">, Available at: </w:t>
      </w:r>
      <w:hyperlink r:id="rId42" w:history="1">
        <w:r w:rsidR="00653AB0" w:rsidRPr="00E228B6">
          <w:rPr>
            <w:rStyle w:val="Hyperlink"/>
            <w:rFonts w:cstheme="minorHAnsi"/>
            <w:sz w:val="24"/>
            <w:szCs w:val="24"/>
          </w:rPr>
          <w:t>https://core.ac.uk/download/pdf/234696845.pdf</w:t>
        </w:r>
      </w:hyperlink>
      <w:r w:rsidR="00653AB0" w:rsidRPr="00E228B6">
        <w:rPr>
          <w:rFonts w:cstheme="minorHAnsi"/>
          <w:sz w:val="24"/>
          <w:szCs w:val="24"/>
        </w:rPr>
        <w:t>, Accessed: 10</w:t>
      </w:r>
      <w:r w:rsidR="00653AB0" w:rsidRPr="00E228B6">
        <w:rPr>
          <w:rFonts w:cstheme="minorHAnsi"/>
          <w:sz w:val="24"/>
          <w:szCs w:val="24"/>
          <w:vertAlign w:val="superscript"/>
        </w:rPr>
        <w:t>th</w:t>
      </w:r>
      <w:r w:rsidR="00653AB0" w:rsidRPr="00E228B6">
        <w:rPr>
          <w:rFonts w:cstheme="minorHAnsi"/>
          <w:sz w:val="24"/>
          <w:szCs w:val="24"/>
        </w:rPr>
        <w:t xml:space="preserve"> August 2023</w:t>
      </w:r>
    </w:p>
    <w:p w14:paraId="00CB79C6" w14:textId="6B81247B" w:rsidR="00282042" w:rsidRPr="00E228B6" w:rsidRDefault="005F3040" w:rsidP="00282042">
      <w:pPr>
        <w:rPr>
          <w:rFonts w:cstheme="minorHAnsi"/>
          <w:sz w:val="24"/>
          <w:szCs w:val="24"/>
        </w:rPr>
      </w:pPr>
      <w:r w:rsidRPr="00E228B6">
        <w:rPr>
          <w:rFonts w:cstheme="minorHAnsi"/>
          <w:sz w:val="24"/>
          <w:szCs w:val="24"/>
        </w:rPr>
        <w:t xml:space="preserve">25. </w:t>
      </w:r>
      <w:r w:rsidR="00282042" w:rsidRPr="00E228B6">
        <w:rPr>
          <w:rFonts w:cstheme="minorHAnsi"/>
          <w:sz w:val="24"/>
          <w:szCs w:val="24"/>
        </w:rPr>
        <w:t>Gleeson, D., &amp; Keep, E. (2004). Voice without accountability: The changing relationship between employers, the state and education in England. Oxford Review of Education, 30(1), 37-63.</w:t>
      </w:r>
    </w:p>
    <w:p w14:paraId="674CB198" w14:textId="6DC133FF" w:rsidR="00282042" w:rsidRPr="00E228B6" w:rsidRDefault="005F3040" w:rsidP="00056649">
      <w:pPr>
        <w:rPr>
          <w:rFonts w:cstheme="minorHAnsi"/>
          <w:sz w:val="24"/>
          <w:szCs w:val="24"/>
        </w:rPr>
      </w:pPr>
      <w:bookmarkStart w:id="70" w:name="_Hlk142570008"/>
      <w:r w:rsidRPr="00E228B6">
        <w:rPr>
          <w:rFonts w:cstheme="minorHAnsi"/>
          <w:sz w:val="24"/>
          <w:szCs w:val="24"/>
        </w:rPr>
        <w:lastRenderedPageBreak/>
        <w:t xml:space="preserve">26. </w:t>
      </w:r>
      <w:r w:rsidR="00282042" w:rsidRPr="00E228B6">
        <w:rPr>
          <w:rFonts w:cstheme="minorHAnsi"/>
          <w:sz w:val="24"/>
          <w:szCs w:val="24"/>
        </w:rPr>
        <w:t xml:space="preserve">Ghani </w:t>
      </w:r>
      <w:r w:rsidR="000C0905" w:rsidRPr="00E228B6">
        <w:rPr>
          <w:rFonts w:cstheme="minorHAnsi"/>
          <w:sz w:val="24"/>
          <w:szCs w:val="24"/>
        </w:rPr>
        <w:t>e</w:t>
      </w:r>
      <w:r w:rsidR="00282042" w:rsidRPr="00E228B6">
        <w:rPr>
          <w:rFonts w:cstheme="minorHAnsi"/>
          <w:sz w:val="24"/>
          <w:szCs w:val="24"/>
        </w:rPr>
        <w:t xml:space="preserve">t al. (2022), </w:t>
      </w:r>
      <w:bookmarkEnd w:id="70"/>
      <w:r w:rsidR="00282042" w:rsidRPr="00E228B6">
        <w:rPr>
          <w:rFonts w:cstheme="minorHAnsi"/>
          <w:i/>
          <w:iCs/>
          <w:sz w:val="24"/>
          <w:szCs w:val="24"/>
        </w:rPr>
        <w:t>Challenges and Strategies for Employee Retention in the Hospitality Industry: A Review. Sustainability</w:t>
      </w:r>
      <w:r w:rsidR="00282042" w:rsidRPr="00E228B6">
        <w:rPr>
          <w:rFonts w:cstheme="minorHAnsi"/>
          <w:sz w:val="24"/>
          <w:szCs w:val="24"/>
        </w:rPr>
        <w:t xml:space="preserve">. , Available at: </w:t>
      </w:r>
      <w:hyperlink r:id="rId43" w:history="1">
        <w:r w:rsidR="00282042" w:rsidRPr="00E228B6">
          <w:rPr>
            <w:rStyle w:val="Hyperlink"/>
            <w:rFonts w:cstheme="minorHAnsi"/>
            <w:sz w:val="24"/>
            <w:szCs w:val="24"/>
          </w:rPr>
          <w:t>https://www.researchgate.net/publication/358976415_Challenges_and_Strategies_for_Employee_Retention_in_the_Hospitality_Industry_A_Review</w:t>
        </w:r>
      </w:hyperlink>
      <w:r w:rsidR="00282042" w:rsidRPr="00E228B6">
        <w:rPr>
          <w:rFonts w:cstheme="minorHAnsi"/>
          <w:sz w:val="24"/>
          <w:szCs w:val="24"/>
        </w:rPr>
        <w:t xml:space="preserve"> , Accessed: 10</w:t>
      </w:r>
      <w:r w:rsidR="00282042" w:rsidRPr="00E228B6">
        <w:rPr>
          <w:rFonts w:cstheme="minorHAnsi"/>
          <w:sz w:val="24"/>
          <w:szCs w:val="24"/>
          <w:vertAlign w:val="superscript"/>
        </w:rPr>
        <w:t>th</w:t>
      </w:r>
      <w:r w:rsidR="00282042" w:rsidRPr="00E228B6">
        <w:rPr>
          <w:rFonts w:cstheme="minorHAnsi"/>
          <w:sz w:val="24"/>
          <w:szCs w:val="24"/>
        </w:rPr>
        <w:t xml:space="preserve"> August 2023</w:t>
      </w:r>
    </w:p>
    <w:p w14:paraId="270A769A" w14:textId="0FD3AB56" w:rsidR="00AD42B6" w:rsidRPr="00E228B6" w:rsidRDefault="005F3040" w:rsidP="00AD42B6">
      <w:pPr>
        <w:rPr>
          <w:rFonts w:cstheme="minorHAnsi"/>
          <w:sz w:val="24"/>
          <w:szCs w:val="24"/>
        </w:rPr>
      </w:pPr>
      <w:r w:rsidRPr="00E228B6">
        <w:rPr>
          <w:rFonts w:cstheme="minorHAnsi"/>
          <w:sz w:val="24"/>
          <w:szCs w:val="24"/>
        </w:rPr>
        <w:t xml:space="preserve">27. </w:t>
      </w:r>
      <w:r w:rsidR="00AD42B6" w:rsidRPr="00E228B6">
        <w:rPr>
          <w:rFonts w:cstheme="minorHAnsi"/>
          <w:sz w:val="24"/>
          <w:szCs w:val="24"/>
        </w:rPr>
        <w:t>Goldstein IL, Ford JK. (2002). Training in Organizations. Belmont, CA: Wadsworth. 4th ed.</w:t>
      </w:r>
    </w:p>
    <w:p w14:paraId="6FAF110C" w14:textId="76B6F585" w:rsidR="00953269" w:rsidRPr="00E228B6" w:rsidRDefault="005F3040" w:rsidP="00953269">
      <w:pPr>
        <w:rPr>
          <w:rFonts w:cstheme="minorHAnsi"/>
          <w:sz w:val="24"/>
          <w:szCs w:val="24"/>
          <w:u w:val="single"/>
        </w:rPr>
      </w:pPr>
      <w:r w:rsidRPr="00E228B6">
        <w:rPr>
          <w:rFonts w:cstheme="minorHAnsi"/>
          <w:sz w:val="24"/>
          <w:szCs w:val="24"/>
        </w:rPr>
        <w:t xml:space="preserve">28. </w:t>
      </w:r>
      <w:r w:rsidR="00282042" w:rsidRPr="00E228B6">
        <w:rPr>
          <w:rFonts w:cstheme="minorHAnsi"/>
          <w:sz w:val="24"/>
          <w:szCs w:val="24"/>
        </w:rPr>
        <w:t xml:space="preserve">Hospitality and Tourism Workforce Landscape (2019), Available at: </w:t>
      </w:r>
      <w:hyperlink r:id="rId44" w:history="1">
        <w:r w:rsidR="00282042" w:rsidRPr="00E228B6">
          <w:rPr>
            <w:rStyle w:val="Hyperlink"/>
            <w:rFonts w:cstheme="minorHAnsi"/>
            <w:sz w:val="24"/>
            <w:szCs w:val="24"/>
          </w:rPr>
          <w:t>https://assets.publishing.service.gov.uk/government/uploads/system/uploads/attachment_data/file/827952/Hospitality_and_Tourism_Workforce_Landscape.pdf</w:t>
        </w:r>
      </w:hyperlink>
      <w:r w:rsidR="00282042" w:rsidRPr="00E228B6">
        <w:rPr>
          <w:rFonts w:cstheme="minorHAnsi"/>
          <w:sz w:val="24"/>
          <w:szCs w:val="24"/>
        </w:rPr>
        <w:t>, Accessed: 10</w:t>
      </w:r>
      <w:r w:rsidR="00282042" w:rsidRPr="00E228B6">
        <w:rPr>
          <w:rFonts w:cstheme="minorHAnsi"/>
          <w:sz w:val="24"/>
          <w:szCs w:val="24"/>
          <w:vertAlign w:val="superscript"/>
        </w:rPr>
        <w:t>th</w:t>
      </w:r>
      <w:r w:rsidR="00282042" w:rsidRPr="00E228B6">
        <w:rPr>
          <w:rFonts w:cstheme="minorHAnsi"/>
          <w:sz w:val="24"/>
          <w:szCs w:val="24"/>
        </w:rPr>
        <w:t xml:space="preserve"> August 2023 </w:t>
      </w:r>
    </w:p>
    <w:p w14:paraId="17579372" w14:textId="7ED60ECF" w:rsidR="00953269" w:rsidRPr="00E228B6" w:rsidRDefault="005F3040" w:rsidP="00AD42B6">
      <w:pPr>
        <w:rPr>
          <w:rFonts w:cstheme="minorHAnsi"/>
          <w:sz w:val="24"/>
          <w:szCs w:val="24"/>
        </w:rPr>
      </w:pPr>
      <w:r w:rsidRPr="00E228B6">
        <w:rPr>
          <w:rFonts w:cstheme="minorHAnsi"/>
          <w:sz w:val="24"/>
          <w:szCs w:val="24"/>
        </w:rPr>
        <w:t xml:space="preserve">29. </w:t>
      </w:r>
      <w:r w:rsidR="00953269" w:rsidRPr="00E228B6">
        <w:rPr>
          <w:rFonts w:cstheme="minorHAnsi"/>
          <w:sz w:val="24"/>
          <w:szCs w:val="24"/>
        </w:rPr>
        <w:t xml:space="preserve">Economic Insight (2019), Available at: </w:t>
      </w:r>
      <w:hyperlink r:id="rId45" w:history="1">
        <w:r w:rsidR="00953269" w:rsidRPr="00E228B6">
          <w:rPr>
            <w:rStyle w:val="Hyperlink"/>
            <w:rFonts w:cstheme="minorHAnsi"/>
            <w:sz w:val="24"/>
            <w:szCs w:val="24"/>
          </w:rPr>
          <w:t>https://assets.publishing.service.gov.uk/government/uploads/system/uploads/attachment_data/file/827952/Hospitality_and_Tourism_Workforce_Landscape.pdf</w:t>
        </w:r>
      </w:hyperlink>
      <w:r w:rsidR="00953269" w:rsidRPr="00E228B6">
        <w:rPr>
          <w:rFonts w:cstheme="minorHAnsi"/>
          <w:sz w:val="24"/>
          <w:szCs w:val="24"/>
        </w:rPr>
        <w:t xml:space="preserve">, Accessed: 23rd August 2023 </w:t>
      </w:r>
    </w:p>
    <w:p w14:paraId="558C2549" w14:textId="6B975F71" w:rsidR="00953269" w:rsidRPr="00E228B6" w:rsidRDefault="005F3040" w:rsidP="00953269">
      <w:pPr>
        <w:rPr>
          <w:rFonts w:cstheme="minorHAnsi"/>
          <w:sz w:val="24"/>
          <w:szCs w:val="24"/>
          <w:u w:val="single"/>
        </w:rPr>
      </w:pPr>
      <w:r w:rsidRPr="00E228B6">
        <w:rPr>
          <w:rFonts w:cstheme="minorHAnsi"/>
          <w:sz w:val="24"/>
          <w:szCs w:val="24"/>
          <w:u w:val="single"/>
        </w:rPr>
        <w:t xml:space="preserve">30. </w:t>
      </w:r>
      <w:r w:rsidR="00953269" w:rsidRPr="00E228B6">
        <w:rPr>
          <w:rFonts w:cstheme="minorHAnsi"/>
          <w:sz w:val="24"/>
          <w:szCs w:val="24"/>
          <w:u w:val="single"/>
        </w:rPr>
        <w:t xml:space="preserve">GOV.UK (2021), Hospitality strategy: reopening, recovery, resilience, Available at: </w:t>
      </w:r>
      <w:hyperlink r:id="rId46" w:anchor="executive-summary" w:history="1">
        <w:r w:rsidR="00953269" w:rsidRPr="00E228B6">
          <w:rPr>
            <w:rStyle w:val="Hyperlink"/>
            <w:rFonts w:cstheme="minorHAnsi"/>
            <w:sz w:val="24"/>
            <w:szCs w:val="24"/>
          </w:rPr>
          <w:t>https://www.gov.uk/government/publications/hospitality-strategy-reopening-recovery-resilience/hospitality-strategy-reopening-recovery-resilience#executive-summary</w:t>
        </w:r>
      </w:hyperlink>
      <w:r w:rsidR="00953269" w:rsidRPr="00E228B6">
        <w:rPr>
          <w:rFonts w:cstheme="minorHAnsi"/>
          <w:sz w:val="24"/>
          <w:szCs w:val="24"/>
          <w:u w:val="single"/>
        </w:rPr>
        <w:t>, Accessed: 10</w:t>
      </w:r>
      <w:r w:rsidR="00953269" w:rsidRPr="00E228B6">
        <w:rPr>
          <w:rFonts w:cstheme="minorHAnsi"/>
          <w:sz w:val="24"/>
          <w:szCs w:val="24"/>
          <w:u w:val="single"/>
          <w:vertAlign w:val="superscript"/>
        </w:rPr>
        <w:t>th</w:t>
      </w:r>
      <w:r w:rsidR="00953269" w:rsidRPr="00E228B6">
        <w:rPr>
          <w:rFonts w:cstheme="minorHAnsi"/>
          <w:sz w:val="24"/>
          <w:szCs w:val="24"/>
          <w:u w:val="single"/>
        </w:rPr>
        <w:t xml:space="preserve"> August 2023 </w:t>
      </w:r>
    </w:p>
    <w:p w14:paraId="6E7B2C66" w14:textId="0D87ECAF" w:rsidR="00057408" w:rsidRPr="00E228B6" w:rsidRDefault="005F3040" w:rsidP="00953269">
      <w:pPr>
        <w:rPr>
          <w:rFonts w:cstheme="minorHAnsi"/>
          <w:sz w:val="24"/>
          <w:szCs w:val="24"/>
          <w:u w:val="single"/>
        </w:rPr>
      </w:pPr>
      <w:r w:rsidRPr="00E228B6">
        <w:rPr>
          <w:rFonts w:cstheme="minorHAnsi"/>
          <w:sz w:val="24"/>
          <w:szCs w:val="24"/>
          <w:u w:val="single"/>
        </w:rPr>
        <w:t xml:space="preserve">31. </w:t>
      </w:r>
      <w:r w:rsidR="00057408" w:rsidRPr="00E228B6">
        <w:rPr>
          <w:rFonts w:cstheme="minorHAnsi"/>
          <w:sz w:val="24"/>
          <w:szCs w:val="24"/>
          <w:u w:val="single"/>
        </w:rPr>
        <w:t>Hair, J.F., Black, W.C., Babin, B.J., Anderson, R.E. and Tatham, R.L. (1998) Multivariate Data Analysis. Vol. 5, No. 3, 207-219, Prentice Hall, Upper Saddle River.</w:t>
      </w:r>
    </w:p>
    <w:p w14:paraId="7ECBDF30" w14:textId="2EDA7359" w:rsidR="0062290A" w:rsidRPr="00E228B6" w:rsidRDefault="005F3040" w:rsidP="0062290A">
      <w:pPr>
        <w:rPr>
          <w:rFonts w:cstheme="minorHAnsi"/>
          <w:sz w:val="24"/>
          <w:szCs w:val="24"/>
          <w:u w:val="single"/>
        </w:rPr>
      </w:pPr>
      <w:r w:rsidRPr="00E228B6">
        <w:rPr>
          <w:rFonts w:cstheme="minorHAnsi"/>
          <w:sz w:val="24"/>
          <w:szCs w:val="24"/>
          <w:u w:val="single"/>
        </w:rPr>
        <w:t xml:space="preserve">32. </w:t>
      </w:r>
      <w:r w:rsidR="0062290A" w:rsidRPr="00E228B6">
        <w:rPr>
          <w:rFonts w:cstheme="minorHAnsi"/>
          <w:sz w:val="24"/>
          <w:szCs w:val="24"/>
          <w:u w:val="single"/>
        </w:rPr>
        <w:t>Hytter, A. (2007), “Retention strategies in France and Sweden”, The Irish Journal of Management, Vol. 28 No. 1, pp. 59-79.</w:t>
      </w:r>
      <w:r w:rsidRPr="00E228B6">
        <w:rPr>
          <w:rFonts w:cstheme="minorHAnsi"/>
          <w:sz w:val="24"/>
          <w:szCs w:val="24"/>
          <w:u w:val="single"/>
        </w:rPr>
        <w:t xml:space="preserve"> </w:t>
      </w:r>
    </w:p>
    <w:p w14:paraId="36775F10" w14:textId="5C5205F5" w:rsidR="0062290A" w:rsidRPr="00E228B6" w:rsidRDefault="005F3040" w:rsidP="00953269">
      <w:pPr>
        <w:rPr>
          <w:rFonts w:cstheme="minorHAnsi"/>
          <w:sz w:val="24"/>
          <w:szCs w:val="24"/>
          <w:u w:val="single"/>
          <w:lang w:val="en-US"/>
        </w:rPr>
      </w:pPr>
      <w:r w:rsidRPr="00E228B6">
        <w:rPr>
          <w:rFonts w:cstheme="minorHAnsi"/>
          <w:sz w:val="24"/>
          <w:szCs w:val="24"/>
          <w:u w:val="single"/>
        </w:rPr>
        <w:t xml:space="preserve">33. </w:t>
      </w:r>
      <w:r w:rsidR="00057408" w:rsidRPr="00E228B6">
        <w:rPr>
          <w:rFonts w:cstheme="minorHAnsi"/>
          <w:sz w:val="24"/>
          <w:szCs w:val="24"/>
          <w:u w:val="single"/>
        </w:rPr>
        <w:t xml:space="preserve">Huang, D., Miyoshi, J., La Torre, D., Marshall, A. Peres, P., &amp; Peterson, C. (2007). </w:t>
      </w:r>
      <w:r w:rsidR="00057408" w:rsidRPr="00E228B6">
        <w:rPr>
          <w:rFonts w:cstheme="minorHAnsi"/>
          <w:i/>
          <w:iCs/>
          <w:sz w:val="24"/>
          <w:szCs w:val="24"/>
          <w:u w:val="single"/>
        </w:rPr>
        <w:t>Exploring the Intellectual, Social and Organisational Capitals at LA’s BEST</w:t>
      </w:r>
      <w:r w:rsidR="00057408" w:rsidRPr="00E228B6">
        <w:rPr>
          <w:rFonts w:cstheme="minorHAnsi"/>
          <w:sz w:val="24"/>
          <w:szCs w:val="24"/>
          <w:u w:val="single"/>
        </w:rPr>
        <w:t xml:space="preserve"> (CSE Technical Report 714), 1-95., Available </w:t>
      </w:r>
      <w:proofErr w:type="spellStart"/>
      <w:r w:rsidR="00057408" w:rsidRPr="00E228B6">
        <w:rPr>
          <w:rFonts w:cstheme="minorHAnsi"/>
          <w:sz w:val="24"/>
          <w:szCs w:val="24"/>
          <w:u w:val="single"/>
        </w:rPr>
        <w:t>at:</w:t>
      </w:r>
      <w:hyperlink r:id="rId47" w:history="1">
        <w:r w:rsidR="00057408" w:rsidRPr="00E228B6">
          <w:rPr>
            <w:rStyle w:val="Hyperlink"/>
            <w:rFonts w:cstheme="minorHAnsi"/>
            <w:sz w:val="24"/>
            <w:szCs w:val="24"/>
          </w:rPr>
          <w:t>http</w:t>
        </w:r>
        <w:proofErr w:type="spellEnd"/>
        <w:r w:rsidR="00057408" w:rsidRPr="00E228B6">
          <w:rPr>
            <w:rStyle w:val="Hyperlink"/>
            <w:rFonts w:cstheme="minorHAnsi"/>
            <w:sz w:val="24"/>
            <w:szCs w:val="24"/>
          </w:rPr>
          <w:t>://www.cse.ucla.edu/products/reports/r714.pdf</w:t>
        </w:r>
      </w:hyperlink>
      <w:r w:rsidR="00057408" w:rsidRPr="00E228B6">
        <w:rPr>
          <w:rFonts w:cstheme="minorHAnsi"/>
          <w:sz w:val="24"/>
          <w:szCs w:val="24"/>
          <w:u w:val="single"/>
        </w:rPr>
        <w:t xml:space="preserve"> , Accessed: 29</w:t>
      </w:r>
      <w:r w:rsidR="00057408" w:rsidRPr="00E228B6">
        <w:rPr>
          <w:rFonts w:cstheme="minorHAnsi"/>
          <w:sz w:val="24"/>
          <w:szCs w:val="24"/>
          <w:u w:val="single"/>
          <w:vertAlign w:val="superscript"/>
        </w:rPr>
        <w:t>th</w:t>
      </w:r>
      <w:r w:rsidR="00057408" w:rsidRPr="00E228B6">
        <w:rPr>
          <w:rFonts w:cstheme="minorHAnsi"/>
          <w:sz w:val="24"/>
          <w:szCs w:val="24"/>
          <w:u w:val="single"/>
        </w:rPr>
        <w:t xml:space="preserve"> June 2023</w:t>
      </w:r>
    </w:p>
    <w:p w14:paraId="3ABCDA6B" w14:textId="1898AB67" w:rsidR="0062290A" w:rsidRPr="00E228B6" w:rsidRDefault="005F3040" w:rsidP="0062290A">
      <w:pPr>
        <w:rPr>
          <w:rFonts w:cstheme="minorHAnsi"/>
          <w:sz w:val="24"/>
          <w:szCs w:val="24"/>
          <w:u w:val="single"/>
        </w:rPr>
      </w:pPr>
      <w:r w:rsidRPr="00E228B6">
        <w:rPr>
          <w:rFonts w:cstheme="minorHAnsi"/>
          <w:sz w:val="24"/>
          <w:szCs w:val="24"/>
          <w:u w:val="single"/>
        </w:rPr>
        <w:t xml:space="preserve">34. </w:t>
      </w:r>
      <w:r w:rsidR="0062290A" w:rsidRPr="00E228B6">
        <w:rPr>
          <w:rFonts w:cstheme="minorHAnsi"/>
          <w:sz w:val="24"/>
          <w:szCs w:val="24"/>
          <w:u w:val="single"/>
        </w:rPr>
        <w:t xml:space="preserve">Jaiswal et al., (2021), Rebooting employees: Upskilling for artificial intelligence in multinational corporations (in press). The International Journal of Human Resource Management, Available at: </w:t>
      </w:r>
      <w:hyperlink r:id="rId48" w:history="1">
        <w:r w:rsidR="0062290A" w:rsidRPr="00E228B6">
          <w:rPr>
            <w:rStyle w:val="Hyperlink"/>
            <w:rFonts w:cstheme="minorHAnsi"/>
            <w:sz w:val="24"/>
            <w:szCs w:val="24"/>
          </w:rPr>
          <w:t>https://www.researchgate.net/publication/349173024_Rebooting_employees_Upskilling_for_artificial_intelligence_in_multinational_corporations_in-press</w:t>
        </w:r>
      </w:hyperlink>
      <w:r w:rsidR="0062290A" w:rsidRPr="00E228B6">
        <w:rPr>
          <w:rFonts w:cstheme="minorHAnsi"/>
          <w:sz w:val="24"/>
          <w:szCs w:val="24"/>
          <w:u w:val="single"/>
        </w:rPr>
        <w:t>, Accessed: 27th April 2023)</w:t>
      </w:r>
    </w:p>
    <w:p w14:paraId="0F52269F" w14:textId="37DEC878" w:rsidR="00953269" w:rsidRPr="00E228B6" w:rsidRDefault="005F3040" w:rsidP="00AD42B6">
      <w:pPr>
        <w:rPr>
          <w:rFonts w:cstheme="minorHAnsi"/>
          <w:sz w:val="24"/>
          <w:szCs w:val="24"/>
          <w:u w:val="single"/>
          <w:lang w:val="bg-BG"/>
        </w:rPr>
      </w:pPr>
      <w:r w:rsidRPr="00E228B6">
        <w:rPr>
          <w:rFonts w:cstheme="minorHAnsi"/>
          <w:sz w:val="24"/>
          <w:szCs w:val="24"/>
          <w:u w:val="single"/>
        </w:rPr>
        <w:t xml:space="preserve">35. </w:t>
      </w:r>
      <w:r w:rsidR="0062290A" w:rsidRPr="00E228B6">
        <w:rPr>
          <w:rFonts w:cstheme="minorHAnsi"/>
          <w:sz w:val="24"/>
          <w:szCs w:val="24"/>
          <w:u w:val="single"/>
        </w:rPr>
        <w:t>Jameson, S. (2000). Recruitment and training in small firms. Journal of European Industrial Training, 24 (1), 43-49</w:t>
      </w:r>
      <w:r w:rsidRPr="00E228B6">
        <w:rPr>
          <w:rFonts w:cstheme="minorHAnsi"/>
          <w:sz w:val="24"/>
          <w:szCs w:val="24"/>
          <w:u w:val="single"/>
        </w:rPr>
        <w:t xml:space="preserve"> </w:t>
      </w:r>
    </w:p>
    <w:p w14:paraId="1F0EC691" w14:textId="491D6DCF" w:rsidR="00AD42B6" w:rsidRPr="00E228B6" w:rsidRDefault="005F3040" w:rsidP="00AD42B6">
      <w:pPr>
        <w:rPr>
          <w:rFonts w:cstheme="minorHAnsi"/>
          <w:sz w:val="24"/>
          <w:szCs w:val="24"/>
        </w:rPr>
      </w:pPr>
      <w:r w:rsidRPr="00E228B6">
        <w:rPr>
          <w:rFonts w:cstheme="minorHAnsi"/>
          <w:sz w:val="24"/>
          <w:szCs w:val="24"/>
        </w:rPr>
        <w:t xml:space="preserve">36. </w:t>
      </w:r>
      <w:r w:rsidR="00AD42B6" w:rsidRPr="00E228B6">
        <w:rPr>
          <w:rFonts w:cstheme="minorHAnsi"/>
          <w:sz w:val="24"/>
          <w:szCs w:val="24"/>
        </w:rPr>
        <w:t>Kottke, J. L. (1999). Corporate universities: Lessons in building a world-class workforce. Personnel Psychology, 52, 530-533.320.</w:t>
      </w:r>
    </w:p>
    <w:p w14:paraId="0E0DD205" w14:textId="58B18FA1" w:rsidR="00057408" w:rsidRPr="00E228B6" w:rsidRDefault="005F3040" w:rsidP="00AD42B6">
      <w:pPr>
        <w:rPr>
          <w:rFonts w:cstheme="minorHAnsi"/>
          <w:sz w:val="24"/>
          <w:szCs w:val="24"/>
        </w:rPr>
      </w:pPr>
      <w:r w:rsidRPr="00E228B6">
        <w:rPr>
          <w:rFonts w:cstheme="minorHAnsi"/>
          <w:sz w:val="24"/>
          <w:szCs w:val="24"/>
        </w:rPr>
        <w:lastRenderedPageBreak/>
        <w:t xml:space="preserve">37. </w:t>
      </w:r>
      <w:r w:rsidR="00057408" w:rsidRPr="00E228B6">
        <w:rPr>
          <w:rFonts w:cstheme="minorHAnsi"/>
          <w:sz w:val="24"/>
          <w:szCs w:val="24"/>
        </w:rPr>
        <w:t xml:space="preserve">Kyriakidou, O., &amp; Maroudas, L. (2010). Training and development in British hospitality, </w:t>
      </w:r>
      <w:r w:rsidR="00EC4A0E" w:rsidRPr="00E228B6">
        <w:rPr>
          <w:rFonts w:cstheme="minorHAnsi"/>
          <w:sz w:val="24"/>
          <w:szCs w:val="24"/>
        </w:rPr>
        <w:t>tourism,</w:t>
      </w:r>
      <w:r w:rsidR="00057408" w:rsidRPr="00E228B6">
        <w:rPr>
          <w:rFonts w:cstheme="minorHAnsi"/>
          <w:sz w:val="24"/>
          <w:szCs w:val="24"/>
        </w:rPr>
        <w:t xml:space="preserve"> and leisure SMEs. Managing Leisure, 15 (1/2), 32-47.</w:t>
      </w:r>
    </w:p>
    <w:p w14:paraId="02FA9494" w14:textId="7A052122" w:rsidR="0062290A" w:rsidRPr="00E228B6" w:rsidRDefault="005F3040" w:rsidP="0062290A">
      <w:pPr>
        <w:rPr>
          <w:rFonts w:cstheme="minorHAnsi"/>
          <w:sz w:val="24"/>
          <w:szCs w:val="24"/>
        </w:rPr>
      </w:pPr>
      <w:r w:rsidRPr="00E228B6">
        <w:rPr>
          <w:rFonts w:cstheme="minorHAnsi"/>
          <w:sz w:val="24"/>
          <w:szCs w:val="24"/>
        </w:rPr>
        <w:t xml:space="preserve">38. </w:t>
      </w:r>
      <w:r w:rsidR="0062290A" w:rsidRPr="00E228B6">
        <w:rPr>
          <w:rFonts w:cstheme="minorHAnsi"/>
          <w:sz w:val="24"/>
          <w:szCs w:val="24"/>
        </w:rPr>
        <w:t>Lee-Ross, D., &amp; Pryce, J. (2010). Human resources and tourism – Skills, culture, and industry. Bristol, UK: Channel View Publications.</w:t>
      </w:r>
    </w:p>
    <w:p w14:paraId="2BC8E5B0" w14:textId="6571F74E" w:rsidR="00057408" w:rsidRPr="00E228B6" w:rsidRDefault="005F3040" w:rsidP="0062290A">
      <w:pPr>
        <w:rPr>
          <w:rFonts w:cstheme="minorHAnsi"/>
          <w:sz w:val="24"/>
          <w:szCs w:val="24"/>
        </w:rPr>
      </w:pPr>
      <w:r w:rsidRPr="00E228B6">
        <w:rPr>
          <w:rFonts w:cstheme="minorHAnsi"/>
          <w:sz w:val="24"/>
          <w:szCs w:val="24"/>
        </w:rPr>
        <w:t xml:space="preserve">39. </w:t>
      </w:r>
      <w:r w:rsidR="00057408" w:rsidRPr="00E228B6">
        <w:rPr>
          <w:rFonts w:cstheme="minorHAnsi"/>
          <w:sz w:val="24"/>
          <w:szCs w:val="24"/>
        </w:rPr>
        <w:t xml:space="preserve">Long, C., Perumal, P., &amp; Ajagbe, M. (2012). The Impact of Human Resource Management Practices on Employees’ Turnover Intention: A </w:t>
      </w:r>
      <w:r w:rsidRPr="00E228B6">
        <w:rPr>
          <w:rFonts w:cstheme="minorHAnsi"/>
          <w:sz w:val="24"/>
          <w:szCs w:val="24"/>
        </w:rPr>
        <w:t xml:space="preserve">40. </w:t>
      </w:r>
      <w:r w:rsidR="00057408" w:rsidRPr="00E228B6">
        <w:rPr>
          <w:rFonts w:cstheme="minorHAnsi"/>
          <w:sz w:val="24"/>
          <w:szCs w:val="24"/>
        </w:rPr>
        <w:t>Conceptual Model. Interdisciplinary Journal of Contemporary Research in Business, 4 (2), 629-641.</w:t>
      </w:r>
    </w:p>
    <w:p w14:paraId="7E375CA6" w14:textId="092CEC7D" w:rsidR="0062290A" w:rsidRPr="00E228B6" w:rsidRDefault="005F3040" w:rsidP="0062290A">
      <w:pPr>
        <w:rPr>
          <w:rFonts w:cstheme="minorHAnsi"/>
          <w:sz w:val="24"/>
          <w:szCs w:val="24"/>
        </w:rPr>
      </w:pPr>
      <w:r w:rsidRPr="00E228B6">
        <w:rPr>
          <w:rFonts w:cstheme="minorHAnsi"/>
          <w:sz w:val="24"/>
          <w:szCs w:val="24"/>
        </w:rPr>
        <w:t xml:space="preserve">41. </w:t>
      </w:r>
      <w:r w:rsidR="0062290A" w:rsidRPr="00E228B6">
        <w:rPr>
          <w:rFonts w:cstheme="minorHAnsi"/>
          <w:sz w:val="24"/>
          <w:szCs w:val="24"/>
        </w:rPr>
        <w:t xml:space="preserve">Market Line (2023), Available at: </w:t>
      </w:r>
      <w:hyperlink r:id="rId49" w:history="1">
        <w:r w:rsidR="0062290A" w:rsidRPr="00E228B6">
          <w:rPr>
            <w:rStyle w:val="Hyperlink"/>
            <w:rFonts w:cstheme="minorHAnsi"/>
            <w:sz w:val="24"/>
            <w:szCs w:val="24"/>
          </w:rPr>
          <w:t>https://advantage-marketline-com.ezproxy.uwtsd.ac.uk/Analysis/ViewasPDF/united-kingdom-hotels-motels-169286</w:t>
        </w:r>
      </w:hyperlink>
      <w:r w:rsidR="0062290A" w:rsidRPr="00E228B6">
        <w:rPr>
          <w:rFonts w:cstheme="minorHAnsi"/>
          <w:sz w:val="24"/>
          <w:szCs w:val="24"/>
        </w:rPr>
        <w:t>, Accessed: 21</w:t>
      </w:r>
      <w:r w:rsidR="0062290A" w:rsidRPr="00E228B6">
        <w:rPr>
          <w:rFonts w:cstheme="minorHAnsi"/>
          <w:sz w:val="24"/>
          <w:szCs w:val="24"/>
          <w:vertAlign w:val="superscript"/>
        </w:rPr>
        <w:t>st</w:t>
      </w:r>
      <w:r w:rsidR="0062290A" w:rsidRPr="00E228B6">
        <w:rPr>
          <w:rFonts w:cstheme="minorHAnsi"/>
          <w:sz w:val="24"/>
          <w:szCs w:val="24"/>
        </w:rPr>
        <w:t xml:space="preserve"> June 2023  </w:t>
      </w:r>
    </w:p>
    <w:p w14:paraId="475AEE76" w14:textId="77B3B967" w:rsidR="0062290A" w:rsidRPr="00E228B6" w:rsidRDefault="005F3040" w:rsidP="00AD42B6">
      <w:pPr>
        <w:rPr>
          <w:rFonts w:cstheme="minorHAnsi"/>
          <w:sz w:val="24"/>
          <w:szCs w:val="24"/>
        </w:rPr>
      </w:pPr>
      <w:r w:rsidRPr="00E228B6">
        <w:rPr>
          <w:rFonts w:cstheme="minorHAnsi"/>
          <w:sz w:val="24"/>
          <w:szCs w:val="24"/>
        </w:rPr>
        <w:t xml:space="preserve">42. </w:t>
      </w:r>
      <w:r w:rsidR="0062290A" w:rsidRPr="00E228B6">
        <w:rPr>
          <w:rFonts w:cstheme="minorHAnsi"/>
          <w:sz w:val="24"/>
          <w:szCs w:val="24"/>
        </w:rPr>
        <w:t>Maslow, A. (1943). A Theory of Human Motivation. Psychological Review, 50, 370-396.</w:t>
      </w:r>
    </w:p>
    <w:p w14:paraId="19DFB7BB" w14:textId="6959CF66" w:rsidR="0062290A" w:rsidRPr="00E228B6" w:rsidRDefault="005F3040" w:rsidP="0062290A">
      <w:pPr>
        <w:rPr>
          <w:rFonts w:cstheme="minorHAnsi"/>
          <w:sz w:val="24"/>
          <w:szCs w:val="24"/>
        </w:rPr>
      </w:pPr>
      <w:r w:rsidRPr="00E228B6">
        <w:rPr>
          <w:rFonts w:cstheme="minorHAnsi"/>
          <w:sz w:val="24"/>
          <w:szCs w:val="24"/>
        </w:rPr>
        <w:t>43.</w:t>
      </w:r>
      <w:r w:rsidR="0062290A" w:rsidRPr="00E228B6">
        <w:rPr>
          <w:rFonts w:cstheme="minorHAnsi"/>
          <w:sz w:val="24"/>
          <w:szCs w:val="24"/>
        </w:rPr>
        <w:t>Meister, J. C. (1998, November). Ten steps to creating a corporate university. Training and Development, 52 (11), 38-43.</w:t>
      </w:r>
    </w:p>
    <w:p w14:paraId="36982D71" w14:textId="10F09BA8" w:rsidR="0062290A" w:rsidRPr="00E228B6" w:rsidRDefault="005F3040" w:rsidP="0062290A">
      <w:pPr>
        <w:rPr>
          <w:rFonts w:cstheme="minorHAnsi"/>
          <w:sz w:val="24"/>
          <w:szCs w:val="24"/>
        </w:rPr>
      </w:pPr>
      <w:r w:rsidRPr="00E228B6">
        <w:rPr>
          <w:rFonts w:cstheme="minorHAnsi"/>
          <w:sz w:val="24"/>
          <w:szCs w:val="24"/>
        </w:rPr>
        <w:t xml:space="preserve">44. </w:t>
      </w:r>
      <w:r w:rsidR="0062290A" w:rsidRPr="00E228B6">
        <w:rPr>
          <w:rFonts w:cstheme="minorHAnsi"/>
          <w:sz w:val="24"/>
          <w:szCs w:val="24"/>
        </w:rPr>
        <w:t xml:space="preserve">Mel Kleiman (2000), </w:t>
      </w:r>
      <w:r w:rsidR="0062290A" w:rsidRPr="00E228B6">
        <w:rPr>
          <w:rFonts w:cstheme="minorHAnsi"/>
          <w:i/>
          <w:iCs/>
          <w:sz w:val="24"/>
          <w:szCs w:val="24"/>
        </w:rPr>
        <w:t xml:space="preserve">What happens if you don’t train </w:t>
      </w:r>
      <w:proofErr w:type="gramStart"/>
      <w:r w:rsidR="0062290A" w:rsidRPr="00E228B6">
        <w:rPr>
          <w:rFonts w:cstheme="minorHAnsi"/>
          <w:i/>
          <w:iCs/>
          <w:sz w:val="24"/>
          <w:szCs w:val="24"/>
        </w:rPr>
        <w:t>them</w:t>
      </w:r>
      <w:proofErr w:type="gramEnd"/>
      <w:r w:rsidR="0062290A" w:rsidRPr="00E228B6">
        <w:rPr>
          <w:rFonts w:cstheme="minorHAnsi"/>
          <w:i/>
          <w:iCs/>
          <w:sz w:val="24"/>
          <w:szCs w:val="24"/>
        </w:rPr>
        <w:t xml:space="preserve"> and they stay?</w:t>
      </w:r>
      <w:r w:rsidR="0062290A" w:rsidRPr="00E228B6">
        <w:rPr>
          <w:rFonts w:cstheme="minorHAnsi"/>
          <w:sz w:val="24"/>
          <w:szCs w:val="24"/>
        </w:rPr>
        <w:t xml:space="preserve"> Occupational Health and Safety, 69 (1), pp. 18, 70.</w:t>
      </w:r>
    </w:p>
    <w:p w14:paraId="5A2F8287" w14:textId="7382BE0A" w:rsidR="0062290A" w:rsidRPr="00E228B6" w:rsidRDefault="005F3040" w:rsidP="0062290A">
      <w:pPr>
        <w:rPr>
          <w:rFonts w:cstheme="minorHAnsi"/>
          <w:sz w:val="24"/>
          <w:szCs w:val="24"/>
        </w:rPr>
      </w:pPr>
      <w:r w:rsidRPr="00E228B6">
        <w:rPr>
          <w:rFonts w:cstheme="minorHAnsi"/>
          <w:sz w:val="24"/>
          <w:szCs w:val="24"/>
          <w:lang w:val="en-US"/>
        </w:rPr>
        <w:t xml:space="preserve">45. </w:t>
      </w:r>
      <w:r w:rsidR="0062290A" w:rsidRPr="00E228B6">
        <w:rPr>
          <w:rFonts w:cstheme="minorHAnsi"/>
          <w:sz w:val="24"/>
          <w:szCs w:val="24"/>
          <w:lang w:val="bg-BG"/>
        </w:rPr>
        <w:t>Michael White &amp; Genevieve Knight (2018) Training, job mobility and employee satisfaction, Journal of Education and Work, 31:5-6, 447-460, DOI: </w:t>
      </w:r>
      <w:r w:rsidRPr="00E228B6">
        <w:fldChar w:fldCharType="begin"/>
      </w:r>
      <w:r w:rsidRPr="00E228B6">
        <w:rPr>
          <w:rFonts w:cstheme="minorHAnsi"/>
          <w:sz w:val="24"/>
          <w:szCs w:val="24"/>
        </w:rPr>
        <w:instrText>HYPERLINK "https://doi.org/10.1080/13639080.2018.1513639"</w:instrText>
      </w:r>
      <w:r w:rsidRPr="00E228B6">
        <w:fldChar w:fldCharType="separate"/>
      </w:r>
      <w:r w:rsidR="0062290A" w:rsidRPr="00E228B6">
        <w:rPr>
          <w:rStyle w:val="Hyperlink"/>
          <w:rFonts w:cstheme="minorHAnsi"/>
          <w:sz w:val="24"/>
          <w:szCs w:val="24"/>
          <w:lang w:val="bg-BG"/>
        </w:rPr>
        <w:t>10.1080/13639080.2018.1513639</w:t>
      </w:r>
      <w:r w:rsidRPr="00E228B6">
        <w:rPr>
          <w:rStyle w:val="Hyperlink"/>
          <w:rFonts w:cstheme="minorHAnsi"/>
          <w:sz w:val="24"/>
          <w:szCs w:val="24"/>
          <w:lang w:val="bg-BG"/>
        </w:rPr>
        <w:fldChar w:fldCharType="end"/>
      </w:r>
    </w:p>
    <w:p w14:paraId="0B7C0A1E" w14:textId="2FDB6AD6" w:rsidR="0062290A" w:rsidRPr="00E228B6" w:rsidRDefault="005F3040" w:rsidP="0062290A">
      <w:pPr>
        <w:rPr>
          <w:rFonts w:cstheme="minorHAnsi"/>
          <w:sz w:val="24"/>
          <w:szCs w:val="24"/>
        </w:rPr>
      </w:pPr>
      <w:r w:rsidRPr="00E228B6">
        <w:rPr>
          <w:rFonts w:cstheme="minorHAnsi"/>
          <w:sz w:val="24"/>
          <w:szCs w:val="24"/>
        </w:rPr>
        <w:t xml:space="preserve">46. </w:t>
      </w:r>
      <w:r w:rsidR="0062290A" w:rsidRPr="00E228B6">
        <w:rPr>
          <w:rFonts w:cstheme="minorHAnsi"/>
          <w:sz w:val="24"/>
          <w:szCs w:val="24"/>
        </w:rPr>
        <w:t xml:space="preserve">Mitchell, T., Holtom, B., Lee, T., </w:t>
      </w:r>
      <w:proofErr w:type="spellStart"/>
      <w:r w:rsidR="0062290A" w:rsidRPr="00E228B6">
        <w:rPr>
          <w:rFonts w:cstheme="minorHAnsi"/>
          <w:sz w:val="24"/>
          <w:szCs w:val="24"/>
        </w:rPr>
        <w:t>Sablynski</w:t>
      </w:r>
      <w:proofErr w:type="spellEnd"/>
      <w:r w:rsidR="0062290A" w:rsidRPr="00E228B6">
        <w:rPr>
          <w:rFonts w:cstheme="minorHAnsi"/>
          <w:sz w:val="24"/>
          <w:szCs w:val="24"/>
        </w:rPr>
        <w:t>, C., &amp; Erez, M. (2001). Why people stay: using job embeddedness to predict voluntary turnover. Academy of Management Journal, 44, 1102-1122.</w:t>
      </w:r>
    </w:p>
    <w:p w14:paraId="28D823AE" w14:textId="5F4489F1" w:rsidR="0062290A" w:rsidRPr="00E228B6" w:rsidRDefault="005F3040" w:rsidP="0062290A">
      <w:pPr>
        <w:rPr>
          <w:rFonts w:cstheme="minorHAnsi"/>
          <w:sz w:val="24"/>
          <w:szCs w:val="24"/>
        </w:rPr>
      </w:pPr>
      <w:r w:rsidRPr="00E228B6">
        <w:rPr>
          <w:rFonts w:cstheme="minorHAnsi"/>
          <w:sz w:val="24"/>
          <w:szCs w:val="24"/>
        </w:rPr>
        <w:t xml:space="preserve">47. </w:t>
      </w:r>
      <w:r w:rsidR="0062290A" w:rsidRPr="00E228B6">
        <w:rPr>
          <w:rFonts w:cstheme="minorHAnsi"/>
          <w:sz w:val="24"/>
          <w:szCs w:val="24"/>
        </w:rPr>
        <w:t>Namasivayam, K. &amp; Denizci, B. (2006), Human capital in service organizations: identifying value drivers, Journal of Intellectual Capital, 7(3), 381 – 393</w:t>
      </w:r>
    </w:p>
    <w:p w14:paraId="1491FA4F" w14:textId="31FC40B5" w:rsidR="00057408" w:rsidRPr="00E228B6" w:rsidRDefault="005F3040" w:rsidP="0062290A">
      <w:pPr>
        <w:rPr>
          <w:rFonts w:cstheme="minorHAnsi"/>
          <w:sz w:val="24"/>
          <w:szCs w:val="24"/>
          <w:u w:val="single"/>
        </w:rPr>
      </w:pPr>
      <w:r w:rsidRPr="00E228B6">
        <w:rPr>
          <w:rFonts w:cstheme="minorHAnsi"/>
          <w:sz w:val="24"/>
          <w:szCs w:val="24"/>
        </w:rPr>
        <w:t xml:space="preserve">48. </w:t>
      </w:r>
      <w:r w:rsidR="00057408" w:rsidRPr="00E228B6">
        <w:rPr>
          <w:rFonts w:cstheme="minorHAnsi"/>
          <w:sz w:val="24"/>
          <w:szCs w:val="24"/>
        </w:rPr>
        <w:t xml:space="preserve">Narkhede, Parag. (2014), </w:t>
      </w:r>
      <w:r w:rsidR="00057408" w:rsidRPr="00E228B6">
        <w:rPr>
          <w:rFonts w:cstheme="minorHAnsi"/>
          <w:i/>
          <w:iCs/>
          <w:sz w:val="24"/>
          <w:szCs w:val="24"/>
        </w:rPr>
        <w:t xml:space="preserve">Employee turnover in hospitality industries, A study of service staff, </w:t>
      </w:r>
      <w:r w:rsidR="00057408" w:rsidRPr="00E228B6">
        <w:rPr>
          <w:rFonts w:cstheme="minorHAnsi"/>
          <w:sz w:val="24"/>
          <w:szCs w:val="24"/>
        </w:rPr>
        <w:t xml:space="preserve">Available at: </w:t>
      </w:r>
      <w:hyperlink r:id="rId50" w:history="1">
        <w:r w:rsidR="00057408" w:rsidRPr="00E228B6">
          <w:rPr>
            <w:rStyle w:val="Hyperlink"/>
            <w:rFonts w:cstheme="minorHAnsi"/>
            <w:sz w:val="24"/>
            <w:szCs w:val="24"/>
          </w:rPr>
          <w:t>https://www.researchgate.net/publication/268087499_Employee_turnover_in_hospitality_industries_A_study_of_service_staff</w:t>
        </w:r>
      </w:hyperlink>
      <w:r w:rsidR="00057408" w:rsidRPr="00E228B6">
        <w:rPr>
          <w:rFonts w:cstheme="minorHAnsi"/>
          <w:sz w:val="24"/>
          <w:szCs w:val="24"/>
        </w:rPr>
        <w:t>, Accessed: 10</w:t>
      </w:r>
      <w:r w:rsidR="00057408" w:rsidRPr="00E228B6">
        <w:rPr>
          <w:rFonts w:cstheme="minorHAnsi"/>
          <w:sz w:val="24"/>
          <w:szCs w:val="24"/>
          <w:vertAlign w:val="superscript"/>
        </w:rPr>
        <w:t>th</w:t>
      </w:r>
      <w:r w:rsidR="00057408" w:rsidRPr="00E228B6">
        <w:rPr>
          <w:rFonts w:cstheme="minorHAnsi"/>
          <w:sz w:val="24"/>
          <w:szCs w:val="24"/>
        </w:rPr>
        <w:t xml:space="preserve"> August 2023</w:t>
      </w:r>
    </w:p>
    <w:p w14:paraId="40C28C66" w14:textId="06A638B2" w:rsidR="00057408" w:rsidRPr="00E228B6" w:rsidRDefault="005F3040" w:rsidP="0062290A">
      <w:pPr>
        <w:rPr>
          <w:rFonts w:cstheme="minorHAnsi"/>
          <w:sz w:val="24"/>
          <w:szCs w:val="24"/>
        </w:rPr>
      </w:pPr>
      <w:r w:rsidRPr="00E228B6">
        <w:rPr>
          <w:rFonts w:cstheme="minorHAnsi"/>
          <w:sz w:val="24"/>
          <w:szCs w:val="24"/>
        </w:rPr>
        <w:t xml:space="preserve">49. </w:t>
      </w:r>
      <w:r w:rsidR="00057408" w:rsidRPr="00E228B6">
        <w:rPr>
          <w:rFonts w:cstheme="minorHAnsi"/>
          <w:sz w:val="24"/>
          <w:szCs w:val="24"/>
        </w:rPr>
        <w:t>Nicolaides, A. (2016). Spirituality and Cultural Diversity: Serving the Hospitality Industry Workplace.</w:t>
      </w:r>
    </w:p>
    <w:p w14:paraId="613FBD4E" w14:textId="2559A01A" w:rsidR="00057408" w:rsidRPr="00E228B6" w:rsidRDefault="005F3040" w:rsidP="0062290A">
      <w:pPr>
        <w:rPr>
          <w:rFonts w:cstheme="minorHAnsi"/>
          <w:sz w:val="24"/>
          <w:szCs w:val="24"/>
        </w:rPr>
      </w:pPr>
      <w:r w:rsidRPr="00E228B6">
        <w:rPr>
          <w:rFonts w:cstheme="minorHAnsi"/>
          <w:sz w:val="24"/>
          <w:szCs w:val="24"/>
        </w:rPr>
        <w:t xml:space="preserve">50. </w:t>
      </w:r>
      <w:r w:rsidR="00057408" w:rsidRPr="00E228B6">
        <w:rPr>
          <w:rFonts w:cstheme="minorHAnsi"/>
          <w:sz w:val="24"/>
          <w:szCs w:val="24"/>
        </w:rPr>
        <w:t xml:space="preserve">Nunnally, J.C. (1978). An Overview of Psychological Measurement. In: Wolman, B.B. (eds) Clinical Diagnosis of Mental Disorders. Springer, </w:t>
      </w:r>
    </w:p>
    <w:p w14:paraId="1A7D88EB" w14:textId="4BDF0B7D" w:rsidR="00057408" w:rsidRPr="00E228B6" w:rsidRDefault="005F3040" w:rsidP="00057408">
      <w:pPr>
        <w:rPr>
          <w:rFonts w:cstheme="minorHAnsi"/>
          <w:sz w:val="24"/>
          <w:szCs w:val="24"/>
        </w:rPr>
      </w:pPr>
      <w:r w:rsidRPr="00E228B6">
        <w:rPr>
          <w:rFonts w:cstheme="minorHAnsi"/>
          <w:sz w:val="24"/>
          <w:szCs w:val="24"/>
        </w:rPr>
        <w:t xml:space="preserve">51. </w:t>
      </w:r>
      <w:r w:rsidR="00057408" w:rsidRPr="00E228B6">
        <w:rPr>
          <w:rFonts w:cstheme="minorHAnsi"/>
          <w:sz w:val="24"/>
          <w:szCs w:val="24"/>
        </w:rPr>
        <w:t>O’Herron, P., and Simonsen, P. (1995),</w:t>
      </w:r>
      <w:r w:rsidR="00057408" w:rsidRPr="00E228B6">
        <w:rPr>
          <w:rFonts w:cstheme="minorHAnsi"/>
          <w:i/>
          <w:iCs/>
          <w:sz w:val="24"/>
          <w:szCs w:val="24"/>
        </w:rPr>
        <w:t xml:space="preserve"> Career development gets a charge at Sears Credit.</w:t>
      </w:r>
      <w:r w:rsidR="00057408" w:rsidRPr="00E228B6">
        <w:rPr>
          <w:rFonts w:cstheme="minorHAnsi"/>
          <w:sz w:val="24"/>
          <w:szCs w:val="24"/>
        </w:rPr>
        <w:t xml:space="preserve"> Personnel Journal, 74 (5), 103-106.</w:t>
      </w:r>
    </w:p>
    <w:p w14:paraId="55002C21" w14:textId="0DE1FEE6" w:rsidR="00057408" w:rsidRPr="00E228B6" w:rsidRDefault="005F3040" w:rsidP="00057408">
      <w:pPr>
        <w:rPr>
          <w:rFonts w:cstheme="minorHAnsi"/>
          <w:sz w:val="24"/>
          <w:szCs w:val="24"/>
        </w:rPr>
      </w:pPr>
      <w:bookmarkStart w:id="71" w:name="_Int_xjRN0rm9"/>
      <w:r w:rsidRPr="00E228B6">
        <w:rPr>
          <w:rFonts w:cstheme="minorHAnsi"/>
          <w:sz w:val="24"/>
          <w:szCs w:val="24"/>
        </w:rPr>
        <w:lastRenderedPageBreak/>
        <w:t xml:space="preserve">52. </w:t>
      </w:r>
      <w:r w:rsidR="00057408" w:rsidRPr="00E228B6">
        <w:rPr>
          <w:rFonts w:cstheme="minorHAnsi"/>
          <w:sz w:val="24"/>
          <w:szCs w:val="24"/>
        </w:rPr>
        <w:t xml:space="preserve">O’Gorman, K. (2015), </w:t>
      </w:r>
      <w:r w:rsidR="00057408" w:rsidRPr="00E228B6">
        <w:rPr>
          <w:rFonts w:cstheme="minorHAnsi"/>
          <w:i/>
          <w:iCs/>
          <w:sz w:val="24"/>
          <w:szCs w:val="24"/>
        </w:rPr>
        <w:t xml:space="preserve">Research methods for business &amp; management: a guide to </w:t>
      </w:r>
      <w:bookmarkStart w:id="72" w:name="_Int_ykJHdfrv"/>
      <w:r w:rsidR="00057408" w:rsidRPr="00E228B6">
        <w:rPr>
          <w:rFonts w:cstheme="minorHAnsi"/>
          <w:i/>
          <w:iCs/>
          <w:sz w:val="24"/>
          <w:szCs w:val="24"/>
        </w:rPr>
        <w:t>writing</w:t>
      </w:r>
      <w:bookmarkEnd w:id="72"/>
      <w:r w:rsidR="00057408" w:rsidRPr="00E228B6">
        <w:rPr>
          <w:rFonts w:cstheme="minorHAnsi"/>
          <w:i/>
          <w:iCs/>
          <w:sz w:val="24"/>
          <w:szCs w:val="24"/>
        </w:rPr>
        <w:t xml:space="preserve"> your dissertation</w:t>
      </w:r>
      <w:r w:rsidR="00057408" w:rsidRPr="00E228B6">
        <w:rPr>
          <w:rFonts w:cstheme="minorHAnsi"/>
          <w:sz w:val="24"/>
          <w:szCs w:val="24"/>
        </w:rPr>
        <w:t>.</w:t>
      </w:r>
      <w:bookmarkEnd w:id="71"/>
      <w:r w:rsidR="00057408" w:rsidRPr="00E228B6">
        <w:rPr>
          <w:rFonts w:cstheme="minorHAnsi"/>
          <w:sz w:val="24"/>
          <w:szCs w:val="24"/>
        </w:rPr>
        <w:t xml:space="preserve"> (“The Literature Review — Heriot-Watt Research Portal”) 2nd ed. Oxford, England: Goodfellow Publishers Ltd.</w:t>
      </w:r>
    </w:p>
    <w:p w14:paraId="498CB493" w14:textId="26E0C921" w:rsidR="00057408" w:rsidRPr="00E228B6" w:rsidRDefault="005F3040" w:rsidP="00057408">
      <w:pPr>
        <w:rPr>
          <w:rFonts w:cstheme="minorHAnsi"/>
          <w:sz w:val="24"/>
          <w:szCs w:val="24"/>
        </w:rPr>
      </w:pPr>
      <w:r w:rsidRPr="00E228B6">
        <w:rPr>
          <w:rFonts w:cstheme="minorHAnsi"/>
          <w:sz w:val="24"/>
          <w:szCs w:val="24"/>
        </w:rPr>
        <w:t xml:space="preserve">53. </w:t>
      </w:r>
      <w:r w:rsidR="00057408" w:rsidRPr="00E228B6">
        <w:rPr>
          <w:rFonts w:cstheme="minorHAnsi"/>
          <w:sz w:val="24"/>
          <w:szCs w:val="24"/>
        </w:rPr>
        <w:t>Owens, P. L. (2006). One more reason not to cut your training budget: The relationship between training and organisational outcomes. Public Personnel Management, 35(2), 163-172.</w:t>
      </w:r>
    </w:p>
    <w:p w14:paraId="2162948F" w14:textId="298CB3B0" w:rsidR="00057408" w:rsidRPr="00E228B6" w:rsidRDefault="005F3040" w:rsidP="00057408">
      <w:pPr>
        <w:rPr>
          <w:rFonts w:cstheme="minorHAnsi"/>
          <w:sz w:val="24"/>
          <w:szCs w:val="24"/>
        </w:rPr>
      </w:pPr>
      <w:r w:rsidRPr="00E228B6">
        <w:rPr>
          <w:rFonts w:cstheme="minorHAnsi"/>
          <w:sz w:val="24"/>
          <w:szCs w:val="24"/>
        </w:rPr>
        <w:t xml:space="preserve">54. </w:t>
      </w:r>
      <w:r w:rsidR="00057408" w:rsidRPr="00E228B6">
        <w:rPr>
          <w:rFonts w:cstheme="minorHAnsi"/>
          <w:sz w:val="24"/>
          <w:szCs w:val="24"/>
        </w:rPr>
        <w:t xml:space="preserve">Peterson, J. F. (1994). Probable Loss. Christianity &amp; Literature, 44(1), 58–58., Available at: </w:t>
      </w:r>
      <w:hyperlink r:id="rId51" w:history="1">
        <w:r w:rsidR="00057408" w:rsidRPr="00E228B6">
          <w:rPr>
            <w:rStyle w:val="Hyperlink"/>
            <w:rFonts w:cstheme="minorHAnsi"/>
            <w:sz w:val="24"/>
            <w:szCs w:val="24"/>
          </w:rPr>
          <w:t>https://doi.org/10.1177/014833319404400105</w:t>
        </w:r>
      </w:hyperlink>
      <w:r w:rsidR="00057408" w:rsidRPr="00E228B6">
        <w:rPr>
          <w:rFonts w:cstheme="minorHAnsi"/>
          <w:sz w:val="24"/>
          <w:szCs w:val="24"/>
        </w:rPr>
        <w:t xml:space="preserve"> , Accessed: 6</w:t>
      </w:r>
      <w:r w:rsidR="00057408" w:rsidRPr="00E228B6">
        <w:rPr>
          <w:rFonts w:cstheme="minorHAnsi"/>
          <w:sz w:val="24"/>
          <w:szCs w:val="24"/>
          <w:vertAlign w:val="superscript"/>
        </w:rPr>
        <w:t>th</w:t>
      </w:r>
      <w:r w:rsidR="00057408" w:rsidRPr="00E228B6">
        <w:rPr>
          <w:rFonts w:cstheme="minorHAnsi"/>
          <w:sz w:val="24"/>
          <w:szCs w:val="24"/>
        </w:rPr>
        <w:t xml:space="preserve"> July 2023</w:t>
      </w:r>
    </w:p>
    <w:p w14:paraId="06267829" w14:textId="4A5E4EEF" w:rsidR="0062290A" w:rsidRPr="00E228B6" w:rsidRDefault="005F3040" w:rsidP="00AD42B6">
      <w:pPr>
        <w:rPr>
          <w:rFonts w:cstheme="minorHAnsi"/>
          <w:sz w:val="24"/>
          <w:szCs w:val="24"/>
        </w:rPr>
      </w:pPr>
      <w:r w:rsidRPr="00E228B6">
        <w:rPr>
          <w:rFonts w:cstheme="minorHAnsi"/>
          <w:sz w:val="24"/>
          <w:szCs w:val="24"/>
        </w:rPr>
        <w:t xml:space="preserve">55. </w:t>
      </w:r>
      <w:r w:rsidR="00057408" w:rsidRPr="00E228B6">
        <w:rPr>
          <w:rFonts w:cstheme="minorHAnsi"/>
          <w:sz w:val="24"/>
          <w:szCs w:val="24"/>
        </w:rPr>
        <w:t>Poulston, J. (2008). Hospitality workplace problems and poor training: a close relationship. International Journal of Contemporary Hospitality Management, 20 (4), 412-427.</w:t>
      </w:r>
    </w:p>
    <w:p w14:paraId="14E45AF5" w14:textId="37475EC3" w:rsidR="00AD42B6" w:rsidRPr="00E228B6" w:rsidRDefault="005F3040" w:rsidP="00AD42B6">
      <w:pPr>
        <w:rPr>
          <w:rFonts w:cstheme="minorHAnsi"/>
          <w:sz w:val="24"/>
          <w:szCs w:val="24"/>
        </w:rPr>
      </w:pPr>
      <w:r w:rsidRPr="00E228B6">
        <w:rPr>
          <w:rFonts w:cstheme="minorHAnsi"/>
          <w:sz w:val="24"/>
          <w:szCs w:val="24"/>
        </w:rPr>
        <w:t xml:space="preserve">56. </w:t>
      </w:r>
      <w:r w:rsidR="00AD42B6" w:rsidRPr="00E228B6">
        <w:rPr>
          <w:rFonts w:cstheme="minorHAnsi"/>
          <w:sz w:val="24"/>
          <w:szCs w:val="24"/>
        </w:rPr>
        <w:t>Ramlall S., (2004</w:t>
      </w:r>
      <w:r w:rsidRPr="00E228B6">
        <w:rPr>
          <w:rFonts w:cstheme="minorHAnsi"/>
          <w:sz w:val="24"/>
          <w:szCs w:val="24"/>
        </w:rPr>
        <w:t>), A</w:t>
      </w:r>
      <w:r w:rsidR="00AD42B6" w:rsidRPr="00E228B6">
        <w:rPr>
          <w:rFonts w:cstheme="minorHAnsi"/>
          <w:i/>
          <w:iCs/>
          <w:sz w:val="24"/>
          <w:szCs w:val="24"/>
        </w:rPr>
        <w:t xml:space="preserve"> Review of Employee Motivation Theories and their Implications for Employee Retention within Organizations</w:t>
      </w:r>
      <w:r w:rsidR="00AD42B6" w:rsidRPr="00E228B6">
        <w:rPr>
          <w:rFonts w:cstheme="minorHAnsi"/>
          <w:sz w:val="24"/>
          <w:szCs w:val="24"/>
        </w:rPr>
        <w:t xml:space="preserve">, The Journal of American Academy of Business </w:t>
      </w:r>
    </w:p>
    <w:p w14:paraId="64C5969E" w14:textId="0E2EC084" w:rsidR="0062290A" w:rsidRPr="00E228B6" w:rsidRDefault="005F3040" w:rsidP="0062290A">
      <w:pPr>
        <w:rPr>
          <w:rFonts w:cstheme="minorHAnsi"/>
          <w:sz w:val="24"/>
          <w:szCs w:val="24"/>
        </w:rPr>
      </w:pPr>
      <w:r w:rsidRPr="00E228B6">
        <w:rPr>
          <w:rFonts w:cstheme="minorHAnsi"/>
          <w:sz w:val="24"/>
          <w:szCs w:val="24"/>
        </w:rPr>
        <w:t xml:space="preserve">57. </w:t>
      </w:r>
      <w:r w:rsidR="0062290A" w:rsidRPr="00E228B6">
        <w:rPr>
          <w:rFonts w:cstheme="minorHAnsi"/>
          <w:sz w:val="24"/>
          <w:szCs w:val="24"/>
        </w:rPr>
        <w:t xml:space="preserve">Rodrigues, M., &amp; Rosales, V. (2011). Needs and </w:t>
      </w:r>
      <w:proofErr w:type="gramStart"/>
      <w:r w:rsidR="0062290A" w:rsidRPr="00E228B6">
        <w:rPr>
          <w:rFonts w:cstheme="minorHAnsi"/>
          <w:sz w:val="24"/>
          <w:szCs w:val="24"/>
        </w:rPr>
        <w:t>Wants</w:t>
      </w:r>
      <w:proofErr w:type="gramEnd"/>
      <w:r w:rsidR="0062290A" w:rsidRPr="00E228B6">
        <w:rPr>
          <w:rFonts w:cstheme="minorHAnsi"/>
          <w:sz w:val="24"/>
          <w:szCs w:val="24"/>
        </w:rPr>
        <w:t xml:space="preserve">. In D. Southerton, </w:t>
      </w:r>
      <w:r w:rsidRPr="00E228B6">
        <w:rPr>
          <w:rFonts w:cstheme="minorHAnsi"/>
          <w:sz w:val="24"/>
          <w:szCs w:val="24"/>
        </w:rPr>
        <w:t>Encyclopaedia</w:t>
      </w:r>
      <w:r w:rsidR="0062290A" w:rsidRPr="00E228B6">
        <w:rPr>
          <w:rFonts w:cstheme="minorHAnsi"/>
          <w:sz w:val="24"/>
          <w:szCs w:val="24"/>
        </w:rPr>
        <w:t xml:space="preserve"> of Consumer Culture (pp. 1030-1034). Thousand Oaks: SAGE Publications</w:t>
      </w:r>
    </w:p>
    <w:p w14:paraId="42B59E34" w14:textId="79364B16" w:rsidR="0062290A" w:rsidRPr="00E228B6" w:rsidRDefault="005F3040" w:rsidP="00AD42B6">
      <w:pPr>
        <w:rPr>
          <w:rFonts w:cstheme="minorHAnsi"/>
          <w:sz w:val="24"/>
          <w:szCs w:val="24"/>
        </w:rPr>
      </w:pPr>
      <w:r w:rsidRPr="00E228B6">
        <w:rPr>
          <w:rFonts w:cstheme="minorHAnsi"/>
          <w:sz w:val="24"/>
          <w:szCs w:val="24"/>
        </w:rPr>
        <w:t xml:space="preserve">58. </w:t>
      </w:r>
      <w:r w:rsidR="00057408" w:rsidRPr="00E228B6">
        <w:rPr>
          <w:rFonts w:cstheme="minorHAnsi"/>
          <w:sz w:val="24"/>
          <w:szCs w:val="24"/>
        </w:rPr>
        <w:t xml:space="preserve">Rosenwald, M. (2000), </w:t>
      </w:r>
      <w:r w:rsidR="00057408" w:rsidRPr="00E228B6">
        <w:rPr>
          <w:rFonts w:cstheme="minorHAnsi"/>
          <w:i/>
          <w:iCs/>
          <w:sz w:val="24"/>
          <w:szCs w:val="24"/>
        </w:rPr>
        <w:t>Working class: More companies are creating corporate universities to help employees sharpen skills and learn new ones</w:t>
      </w:r>
      <w:r w:rsidR="00057408" w:rsidRPr="00E228B6">
        <w:rPr>
          <w:rFonts w:cstheme="minorHAnsi"/>
          <w:sz w:val="24"/>
          <w:szCs w:val="24"/>
        </w:rPr>
        <w:t>. Boston Globe, H1.</w:t>
      </w:r>
    </w:p>
    <w:p w14:paraId="03300D61" w14:textId="0EC770B7" w:rsidR="0062290A" w:rsidRPr="00E228B6" w:rsidRDefault="005F3040" w:rsidP="00AD42B6">
      <w:pPr>
        <w:rPr>
          <w:rFonts w:cstheme="minorHAnsi"/>
          <w:sz w:val="24"/>
          <w:szCs w:val="24"/>
        </w:rPr>
      </w:pPr>
      <w:r w:rsidRPr="00E228B6">
        <w:rPr>
          <w:rFonts w:cstheme="minorHAnsi"/>
          <w:sz w:val="24"/>
          <w:szCs w:val="24"/>
        </w:rPr>
        <w:t xml:space="preserve">59. </w:t>
      </w:r>
      <w:r w:rsidR="0062290A" w:rsidRPr="00E228B6">
        <w:rPr>
          <w:rFonts w:cstheme="minorHAnsi"/>
          <w:sz w:val="24"/>
          <w:szCs w:val="24"/>
        </w:rPr>
        <w:t>Sage Journals (2022), A Revised Visual Representation of Maslow’s Theory Z, Available</w:t>
      </w:r>
      <w:r w:rsidRPr="00E228B6">
        <w:rPr>
          <w:rFonts w:cstheme="minorHAnsi"/>
          <w:sz w:val="24"/>
          <w:szCs w:val="24"/>
        </w:rPr>
        <w:t xml:space="preserve"> </w:t>
      </w:r>
      <w:r w:rsidR="0062290A" w:rsidRPr="00E228B6">
        <w:rPr>
          <w:rFonts w:cstheme="minorHAnsi"/>
          <w:sz w:val="24"/>
          <w:szCs w:val="24"/>
        </w:rPr>
        <w:t>a</w:t>
      </w:r>
      <w:r w:rsidRPr="00E228B6">
        <w:rPr>
          <w:rFonts w:cstheme="minorHAnsi"/>
          <w:sz w:val="24"/>
          <w:szCs w:val="24"/>
        </w:rPr>
        <w:t xml:space="preserve">t: </w:t>
      </w:r>
      <w:hyperlink r:id="rId52" w:history="1">
        <w:r w:rsidRPr="00E228B6">
          <w:rPr>
            <w:rStyle w:val="Hyperlink"/>
            <w:rFonts w:cstheme="minorHAnsi"/>
            <w:sz w:val="24"/>
            <w:szCs w:val="24"/>
          </w:rPr>
          <w:t>https://journals.sagepub.com/doi/full/10.1177/00221678221074755</w:t>
        </w:r>
      </w:hyperlink>
      <w:r w:rsidR="0062290A" w:rsidRPr="00E228B6">
        <w:rPr>
          <w:rFonts w:cstheme="minorHAnsi"/>
          <w:sz w:val="24"/>
          <w:szCs w:val="24"/>
        </w:rPr>
        <w:t>, Accessed: 29</w:t>
      </w:r>
      <w:r w:rsidR="0062290A" w:rsidRPr="00E228B6">
        <w:rPr>
          <w:rFonts w:cstheme="minorHAnsi"/>
          <w:sz w:val="24"/>
          <w:szCs w:val="24"/>
          <w:vertAlign w:val="superscript"/>
        </w:rPr>
        <w:t>th</w:t>
      </w:r>
      <w:r w:rsidR="0062290A" w:rsidRPr="00E228B6">
        <w:rPr>
          <w:rFonts w:cstheme="minorHAnsi"/>
          <w:sz w:val="24"/>
          <w:szCs w:val="24"/>
        </w:rPr>
        <w:t xml:space="preserve"> June 2023</w:t>
      </w:r>
    </w:p>
    <w:p w14:paraId="46B628EE" w14:textId="6CDE4F39" w:rsidR="00AD42B6" w:rsidRPr="00E228B6" w:rsidRDefault="00CA2727" w:rsidP="00AD42B6">
      <w:pPr>
        <w:rPr>
          <w:rFonts w:cstheme="minorHAnsi"/>
          <w:sz w:val="24"/>
          <w:szCs w:val="24"/>
        </w:rPr>
      </w:pPr>
      <w:r w:rsidRPr="00E228B6">
        <w:rPr>
          <w:rFonts w:cstheme="minorHAnsi"/>
          <w:sz w:val="24"/>
          <w:szCs w:val="24"/>
        </w:rPr>
        <w:t xml:space="preserve">60. </w:t>
      </w:r>
      <w:r w:rsidR="00AD42B6" w:rsidRPr="00E228B6">
        <w:rPr>
          <w:rFonts w:cstheme="minorHAnsi"/>
          <w:sz w:val="24"/>
          <w:szCs w:val="24"/>
        </w:rPr>
        <w:t xml:space="preserve">Steers, R., &amp; Porter, L. (1983a). Motivation &amp; Work </w:t>
      </w:r>
      <w:proofErr w:type="spellStart"/>
      <w:r w:rsidR="00AD42B6" w:rsidRPr="00E228B6">
        <w:rPr>
          <w:rFonts w:cstheme="minorHAnsi"/>
          <w:sz w:val="24"/>
          <w:szCs w:val="24"/>
        </w:rPr>
        <w:t>Behavior</w:t>
      </w:r>
      <w:proofErr w:type="spellEnd"/>
      <w:r w:rsidR="00AD42B6" w:rsidRPr="00E228B6">
        <w:rPr>
          <w:rFonts w:cstheme="minorHAnsi"/>
          <w:sz w:val="24"/>
          <w:szCs w:val="24"/>
        </w:rPr>
        <w:t xml:space="preserve"> (3 ed.). New York: McGraw-Hill Book Company</w:t>
      </w:r>
    </w:p>
    <w:p w14:paraId="14E8F92E" w14:textId="3CA7169C" w:rsidR="00AD42B6" w:rsidRPr="00E228B6" w:rsidRDefault="00CA2727" w:rsidP="00AD42B6">
      <w:pPr>
        <w:rPr>
          <w:rFonts w:cstheme="minorHAnsi"/>
          <w:sz w:val="24"/>
          <w:szCs w:val="24"/>
        </w:rPr>
      </w:pPr>
      <w:r w:rsidRPr="00E228B6">
        <w:rPr>
          <w:rFonts w:cstheme="minorHAnsi"/>
          <w:sz w:val="24"/>
          <w:szCs w:val="24"/>
        </w:rPr>
        <w:t xml:space="preserve">61. </w:t>
      </w:r>
      <w:r w:rsidR="00AD42B6" w:rsidRPr="00E228B6">
        <w:rPr>
          <w:rFonts w:cstheme="minorHAnsi"/>
          <w:sz w:val="24"/>
          <w:szCs w:val="24"/>
        </w:rPr>
        <w:t xml:space="preserve">Sirota, D., </w:t>
      </w:r>
      <w:proofErr w:type="spellStart"/>
      <w:r w:rsidR="00AD42B6" w:rsidRPr="00E228B6">
        <w:rPr>
          <w:rFonts w:cstheme="minorHAnsi"/>
          <w:sz w:val="24"/>
          <w:szCs w:val="24"/>
        </w:rPr>
        <w:t>Misckind</w:t>
      </w:r>
      <w:proofErr w:type="spellEnd"/>
      <w:r w:rsidR="00AD42B6" w:rsidRPr="00E228B6">
        <w:rPr>
          <w:rFonts w:cstheme="minorHAnsi"/>
          <w:sz w:val="24"/>
          <w:szCs w:val="24"/>
        </w:rPr>
        <w:t>, L. A., &amp; Irwin, M. (2005). The enthusiastic employee: How companies profit by giving workers what they want. Upper Saddle River, NJ: Wharton School Publishing.</w:t>
      </w:r>
    </w:p>
    <w:p w14:paraId="3F7E1B48" w14:textId="0B23DE3C" w:rsidR="00057408" w:rsidRPr="00E228B6" w:rsidRDefault="00CA2727" w:rsidP="00AD42B6">
      <w:pPr>
        <w:rPr>
          <w:rFonts w:cstheme="minorHAnsi"/>
          <w:sz w:val="24"/>
          <w:szCs w:val="24"/>
          <w:u w:val="single"/>
        </w:rPr>
      </w:pPr>
      <w:r w:rsidRPr="00E228B6">
        <w:rPr>
          <w:rFonts w:cstheme="minorHAnsi"/>
          <w:sz w:val="24"/>
          <w:szCs w:val="24"/>
        </w:rPr>
        <w:t xml:space="preserve">62. </w:t>
      </w:r>
      <w:r w:rsidR="00057408" w:rsidRPr="00E228B6">
        <w:rPr>
          <w:rFonts w:cstheme="minorHAnsi"/>
          <w:sz w:val="24"/>
          <w:szCs w:val="24"/>
        </w:rPr>
        <w:t xml:space="preserve">Simon Brooke (2023), </w:t>
      </w:r>
      <w:r w:rsidR="00057408" w:rsidRPr="00E228B6">
        <w:rPr>
          <w:rFonts w:cstheme="minorHAnsi"/>
          <w:i/>
          <w:iCs/>
          <w:sz w:val="24"/>
          <w:szCs w:val="24"/>
        </w:rPr>
        <w:t xml:space="preserve">How work and employee expectations are changing post-pandemic, </w:t>
      </w:r>
      <w:r w:rsidR="00057408" w:rsidRPr="00E228B6">
        <w:rPr>
          <w:rFonts w:cstheme="minorHAnsi"/>
          <w:sz w:val="24"/>
          <w:szCs w:val="24"/>
        </w:rPr>
        <w:t xml:space="preserve"> Available at: </w:t>
      </w:r>
      <w:hyperlink r:id="rId53" w:history="1">
        <w:r w:rsidR="00057408" w:rsidRPr="00E228B6">
          <w:rPr>
            <w:rStyle w:val="Hyperlink"/>
            <w:rFonts w:cstheme="minorHAnsi"/>
            <w:sz w:val="24"/>
            <w:szCs w:val="24"/>
          </w:rPr>
          <w:t>https://www.sage.com/en-gb/blog/work-employee-expectations-changing-post-pandemic/</w:t>
        </w:r>
      </w:hyperlink>
      <w:r w:rsidR="00057408" w:rsidRPr="00E228B6">
        <w:rPr>
          <w:rFonts w:cstheme="minorHAnsi"/>
          <w:sz w:val="24"/>
          <w:szCs w:val="24"/>
        </w:rPr>
        <w:t>, Accessed: 10</w:t>
      </w:r>
      <w:r w:rsidR="00057408" w:rsidRPr="00E228B6">
        <w:rPr>
          <w:rFonts w:cstheme="minorHAnsi"/>
          <w:sz w:val="24"/>
          <w:szCs w:val="24"/>
          <w:vertAlign w:val="superscript"/>
        </w:rPr>
        <w:t>th</w:t>
      </w:r>
      <w:r w:rsidR="00057408" w:rsidRPr="00E228B6">
        <w:rPr>
          <w:rFonts w:cstheme="minorHAnsi"/>
          <w:sz w:val="24"/>
          <w:szCs w:val="24"/>
        </w:rPr>
        <w:t xml:space="preserve"> August 2023</w:t>
      </w:r>
    </w:p>
    <w:p w14:paraId="1F143F43" w14:textId="57922CFB" w:rsidR="00AD42B6" w:rsidRPr="00E228B6" w:rsidRDefault="00CA2727" w:rsidP="00AD42B6">
      <w:pPr>
        <w:rPr>
          <w:rFonts w:cstheme="minorHAnsi"/>
          <w:sz w:val="24"/>
          <w:szCs w:val="24"/>
        </w:rPr>
      </w:pPr>
      <w:r w:rsidRPr="00E228B6">
        <w:rPr>
          <w:rFonts w:cstheme="minorHAnsi"/>
          <w:sz w:val="24"/>
          <w:szCs w:val="24"/>
        </w:rPr>
        <w:t xml:space="preserve">63. </w:t>
      </w:r>
      <w:r w:rsidR="0062290A" w:rsidRPr="00E228B6">
        <w:rPr>
          <w:rFonts w:cstheme="minorHAnsi"/>
          <w:sz w:val="24"/>
          <w:szCs w:val="24"/>
        </w:rPr>
        <w:t>Sturman, M. C. (2001). The compensation conundrum: Does the hospitality industry shortchange its employees and itself? Cornell Hotel and Restaurant Administration Quarterly, 42(4), 70-76.</w:t>
      </w:r>
    </w:p>
    <w:p w14:paraId="7D94EF78" w14:textId="27E2E527" w:rsidR="00CD6789" w:rsidRPr="00E228B6" w:rsidRDefault="00CA2727" w:rsidP="00AD42B6">
      <w:pPr>
        <w:rPr>
          <w:rFonts w:cstheme="minorHAnsi"/>
          <w:sz w:val="24"/>
          <w:szCs w:val="24"/>
        </w:rPr>
      </w:pPr>
      <w:r w:rsidRPr="00E228B6">
        <w:rPr>
          <w:rFonts w:cstheme="minorHAnsi"/>
          <w:sz w:val="24"/>
          <w:szCs w:val="24"/>
        </w:rPr>
        <w:t xml:space="preserve">64. </w:t>
      </w:r>
      <w:r w:rsidR="00AD42B6" w:rsidRPr="00E228B6">
        <w:rPr>
          <w:rFonts w:cstheme="minorHAnsi"/>
          <w:sz w:val="24"/>
          <w:szCs w:val="24"/>
        </w:rPr>
        <w:t>Shore, B. (2013). Improving employee retention in a South Korean high growth organization: Do Western strategies apply? Journal of Global Business Issues, 7(2), 1-8.</w:t>
      </w:r>
      <w:r w:rsidR="00CD6789" w:rsidRPr="00E228B6">
        <w:rPr>
          <w:rFonts w:cstheme="minorHAnsi"/>
          <w:sz w:val="24"/>
          <w:szCs w:val="24"/>
        </w:rPr>
        <w:t xml:space="preserve">, Available at: </w:t>
      </w:r>
      <w:hyperlink r:id="rId54" w:history="1">
        <w:r w:rsidR="00CD6789" w:rsidRPr="00E228B6">
          <w:rPr>
            <w:rStyle w:val="Hyperlink"/>
            <w:rFonts w:cstheme="minorHAnsi"/>
            <w:sz w:val="24"/>
            <w:szCs w:val="24"/>
          </w:rPr>
          <w:t>https://www.semanticscholar.org/paper/Improving-Employee-Retention-in-a-</w:t>
        </w:r>
        <w:r w:rsidR="00CD6789" w:rsidRPr="00E228B6">
          <w:rPr>
            <w:rStyle w:val="Hyperlink"/>
            <w:rFonts w:cstheme="minorHAnsi"/>
            <w:sz w:val="24"/>
            <w:szCs w:val="24"/>
          </w:rPr>
          <w:lastRenderedPageBreak/>
          <w:t>South-Korean-High-Shore/e80be574b332f4b8f206785c33db80402263ae3c</w:t>
        </w:r>
      </w:hyperlink>
      <w:r w:rsidR="00CD6789" w:rsidRPr="00E228B6">
        <w:rPr>
          <w:rFonts w:cstheme="minorHAnsi"/>
          <w:sz w:val="24"/>
          <w:szCs w:val="24"/>
        </w:rPr>
        <w:t>, Accessed: 29</w:t>
      </w:r>
      <w:r w:rsidR="00CD6789" w:rsidRPr="00E228B6">
        <w:rPr>
          <w:rFonts w:cstheme="minorHAnsi"/>
          <w:sz w:val="24"/>
          <w:szCs w:val="24"/>
          <w:vertAlign w:val="superscript"/>
        </w:rPr>
        <w:t>th</w:t>
      </w:r>
      <w:r w:rsidR="00CD6789" w:rsidRPr="00E228B6">
        <w:rPr>
          <w:rFonts w:cstheme="minorHAnsi"/>
          <w:sz w:val="24"/>
          <w:szCs w:val="24"/>
        </w:rPr>
        <w:t xml:space="preserve"> August 2023 </w:t>
      </w:r>
    </w:p>
    <w:p w14:paraId="2ACBB6C8" w14:textId="79731E44" w:rsidR="00AD42B6" w:rsidRPr="00E228B6" w:rsidRDefault="00CA2727" w:rsidP="00AD42B6">
      <w:pPr>
        <w:rPr>
          <w:rFonts w:cstheme="minorHAnsi"/>
          <w:sz w:val="24"/>
          <w:szCs w:val="24"/>
        </w:rPr>
      </w:pPr>
      <w:r w:rsidRPr="00E228B6">
        <w:rPr>
          <w:rFonts w:cstheme="minorHAnsi"/>
          <w:sz w:val="24"/>
          <w:szCs w:val="24"/>
        </w:rPr>
        <w:t xml:space="preserve">65. </w:t>
      </w:r>
      <w:r w:rsidR="00AD42B6" w:rsidRPr="00E228B6">
        <w:rPr>
          <w:rFonts w:cstheme="minorHAnsi"/>
          <w:sz w:val="24"/>
          <w:szCs w:val="24"/>
        </w:rPr>
        <w:t xml:space="preserve">Statista (2020), Available at: </w:t>
      </w:r>
      <w:hyperlink r:id="rId55" w:anchor="topicOverview" w:history="1">
        <w:r w:rsidR="00AD42B6" w:rsidRPr="00E228B6">
          <w:rPr>
            <w:rStyle w:val="Hyperlink"/>
            <w:rFonts w:cstheme="minorHAnsi"/>
            <w:sz w:val="24"/>
            <w:szCs w:val="24"/>
          </w:rPr>
          <w:t>https://www.statista.com/topics/4895/brexit-and-the-eu-uk-travel-industry/?kw=&amp;crmtag=adwords&amp;gclid=Cj0KCQjw3JanBhCPARIsAJpXTx5PymeD8zjxZ7y886AmbKXIBMWWqAALd0qjqZ5ujH2CIsZpWSpE-bQaAqsnEALw_wcB#topicOverview</w:t>
        </w:r>
      </w:hyperlink>
      <w:r w:rsidR="00AD42B6" w:rsidRPr="00E228B6">
        <w:rPr>
          <w:rFonts w:cstheme="minorHAnsi"/>
          <w:sz w:val="24"/>
          <w:szCs w:val="24"/>
        </w:rPr>
        <w:t>, Accessed: 23rd August 2023</w:t>
      </w:r>
    </w:p>
    <w:p w14:paraId="44BB4A21" w14:textId="48220A0B" w:rsidR="00AD42B6" w:rsidRPr="00E228B6" w:rsidRDefault="00CA2727" w:rsidP="00AD42B6">
      <w:pPr>
        <w:rPr>
          <w:rFonts w:cstheme="minorHAnsi"/>
          <w:sz w:val="24"/>
          <w:szCs w:val="24"/>
        </w:rPr>
      </w:pPr>
      <w:r w:rsidRPr="00E228B6">
        <w:rPr>
          <w:rFonts w:cstheme="minorHAnsi"/>
          <w:sz w:val="24"/>
          <w:szCs w:val="24"/>
        </w:rPr>
        <w:t xml:space="preserve">66. </w:t>
      </w:r>
      <w:r w:rsidR="00AD42B6" w:rsidRPr="00E228B6">
        <w:rPr>
          <w:rFonts w:cstheme="minorHAnsi"/>
          <w:sz w:val="24"/>
          <w:szCs w:val="24"/>
        </w:rPr>
        <w:t xml:space="preserve">Statista (2021), Available at: </w:t>
      </w:r>
      <w:hyperlink r:id="rId56" w:history="1">
        <w:r w:rsidR="00AD42B6" w:rsidRPr="00E228B6">
          <w:rPr>
            <w:rStyle w:val="Hyperlink"/>
            <w:rFonts w:cstheme="minorHAnsi"/>
            <w:sz w:val="24"/>
            <w:szCs w:val="24"/>
          </w:rPr>
          <w:t>https://www.statista.com/statistics/1118834/forecast-uk-hospitality-sector-re-opening-post-covid-19/?kw=&amp;crmtag=adwords&amp;gclid=Cj0KCQjw3JanBhCPARIsAJpXTx5CfUudXOhPuwpBrwORsKoZK2ZqRrFu0rJfcVPOwPtwpyUWdgD52hsaAllvEALw_wcB</w:t>
        </w:r>
      </w:hyperlink>
      <w:r w:rsidR="00AD42B6" w:rsidRPr="00E228B6">
        <w:rPr>
          <w:rFonts w:cstheme="minorHAnsi"/>
          <w:sz w:val="24"/>
          <w:szCs w:val="24"/>
        </w:rPr>
        <w:t>, Accessed: 23rd August 2023</w:t>
      </w:r>
    </w:p>
    <w:p w14:paraId="5CD49512" w14:textId="22178899" w:rsidR="00057408" w:rsidRPr="00E228B6" w:rsidRDefault="00CA2727" w:rsidP="00AD42B6">
      <w:pPr>
        <w:rPr>
          <w:rFonts w:cstheme="minorHAnsi"/>
          <w:sz w:val="24"/>
          <w:szCs w:val="24"/>
          <w:u w:val="single"/>
        </w:rPr>
      </w:pPr>
      <w:r w:rsidRPr="00E228B6">
        <w:rPr>
          <w:rFonts w:cstheme="minorHAnsi"/>
          <w:sz w:val="24"/>
          <w:szCs w:val="24"/>
        </w:rPr>
        <w:t xml:space="preserve">67. </w:t>
      </w:r>
      <w:r w:rsidR="00057408" w:rsidRPr="00E228B6">
        <w:rPr>
          <w:rFonts w:cstheme="minorHAnsi"/>
          <w:sz w:val="24"/>
          <w:szCs w:val="24"/>
        </w:rPr>
        <w:t xml:space="preserve">The Guardian (2022), Pubs struggle to retain staff after Brexit and Covid ‘double whammy, Available at: </w:t>
      </w:r>
      <w:hyperlink r:id="rId57" w:history="1">
        <w:r w:rsidR="00057408" w:rsidRPr="00E228B6">
          <w:rPr>
            <w:rStyle w:val="Hyperlink"/>
            <w:rFonts w:cstheme="minorHAnsi"/>
            <w:sz w:val="24"/>
            <w:szCs w:val="24"/>
          </w:rPr>
          <w:t>https://www.theguardian.com/uk-news/2022/dec/28/pubs-struggle-to-retain-staff-after-brexit-and-covid-double-whammy</w:t>
        </w:r>
      </w:hyperlink>
      <w:r w:rsidR="00057408" w:rsidRPr="00E228B6">
        <w:rPr>
          <w:rFonts w:cstheme="minorHAnsi"/>
          <w:sz w:val="24"/>
          <w:szCs w:val="24"/>
        </w:rPr>
        <w:t>, Accessed: 3rd May 2023</w:t>
      </w:r>
    </w:p>
    <w:p w14:paraId="6017B59E" w14:textId="0AEBF986" w:rsidR="00AD42B6" w:rsidRPr="00E228B6" w:rsidRDefault="00CA2727" w:rsidP="00AD42B6">
      <w:pPr>
        <w:rPr>
          <w:rFonts w:cstheme="minorHAnsi"/>
          <w:sz w:val="24"/>
          <w:szCs w:val="24"/>
        </w:rPr>
      </w:pPr>
      <w:bookmarkStart w:id="73" w:name="_Hlk142569254"/>
      <w:r w:rsidRPr="00E228B6">
        <w:rPr>
          <w:rFonts w:cstheme="minorHAnsi"/>
          <w:sz w:val="24"/>
          <w:szCs w:val="24"/>
        </w:rPr>
        <w:t xml:space="preserve">68. </w:t>
      </w:r>
      <w:r w:rsidR="00AD42B6" w:rsidRPr="00E228B6">
        <w:rPr>
          <w:rFonts w:cstheme="minorHAnsi"/>
          <w:sz w:val="24"/>
          <w:szCs w:val="24"/>
        </w:rPr>
        <w:t>Tom Baum (2002</w:t>
      </w:r>
      <w:bookmarkEnd w:id="73"/>
      <w:r w:rsidR="00AD42B6" w:rsidRPr="00E228B6">
        <w:rPr>
          <w:rFonts w:cstheme="minorHAnsi"/>
          <w:sz w:val="24"/>
          <w:szCs w:val="24"/>
        </w:rPr>
        <w:t xml:space="preserve">), </w:t>
      </w:r>
      <w:r w:rsidR="00AD42B6" w:rsidRPr="00E228B6">
        <w:rPr>
          <w:rFonts w:cstheme="minorHAnsi"/>
          <w:i/>
          <w:iCs/>
          <w:sz w:val="24"/>
          <w:szCs w:val="24"/>
        </w:rPr>
        <w:t>Skills and training for the hospitality sector: a review of issues</w:t>
      </w:r>
      <w:r w:rsidR="00AD42B6" w:rsidRPr="00E228B6">
        <w:rPr>
          <w:rFonts w:cstheme="minorHAnsi"/>
          <w:sz w:val="24"/>
          <w:szCs w:val="24"/>
        </w:rPr>
        <w:t xml:space="preserve">, Journal of Vocational Education and Training, Journal of Vocational Education and Training, Volume 54, Number 3, Available at: </w:t>
      </w:r>
      <w:hyperlink r:id="rId58" w:history="1">
        <w:r w:rsidR="00AD42B6" w:rsidRPr="00E228B6">
          <w:rPr>
            <w:rStyle w:val="Hyperlink"/>
            <w:rFonts w:cstheme="minorHAnsi"/>
            <w:sz w:val="24"/>
            <w:szCs w:val="24"/>
          </w:rPr>
          <w:t>https://www.tandfonline.com/doi/pdf/10.1080/13636820200200204</w:t>
        </w:r>
      </w:hyperlink>
      <w:r w:rsidR="00AD42B6" w:rsidRPr="00E228B6">
        <w:rPr>
          <w:rFonts w:cstheme="minorHAnsi"/>
          <w:sz w:val="24"/>
          <w:szCs w:val="24"/>
        </w:rPr>
        <w:t>, Accessed: 10</w:t>
      </w:r>
      <w:r w:rsidR="00AD42B6" w:rsidRPr="00E228B6">
        <w:rPr>
          <w:rFonts w:cstheme="minorHAnsi"/>
          <w:sz w:val="24"/>
          <w:szCs w:val="24"/>
          <w:vertAlign w:val="superscript"/>
        </w:rPr>
        <w:t>th</w:t>
      </w:r>
      <w:r w:rsidR="00AD42B6" w:rsidRPr="00E228B6">
        <w:rPr>
          <w:rFonts w:cstheme="minorHAnsi"/>
          <w:sz w:val="24"/>
          <w:szCs w:val="24"/>
        </w:rPr>
        <w:t xml:space="preserve"> august 2023</w:t>
      </w:r>
    </w:p>
    <w:p w14:paraId="1A92C08B" w14:textId="4DB60705" w:rsidR="00AD42B6" w:rsidRPr="00E228B6" w:rsidRDefault="00CA2727" w:rsidP="00AD42B6">
      <w:pPr>
        <w:rPr>
          <w:rFonts w:cstheme="minorHAnsi"/>
          <w:sz w:val="24"/>
          <w:szCs w:val="24"/>
          <w:u w:val="single"/>
        </w:rPr>
      </w:pPr>
      <w:r w:rsidRPr="00E228B6">
        <w:rPr>
          <w:rFonts w:cstheme="minorHAnsi"/>
          <w:sz w:val="24"/>
          <w:szCs w:val="24"/>
          <w:u w:val="single"/>
        </w:rPr>
        <w:t xml:space="preserve">69. </w:t>
      </w:r>
      <w:r w:rsidR="00057408" w:rsidRPr="00E228B6">
        <w:rPr>
          <w:rFonts w:cstheme="minorHAnsi"/>
          <w:sz w:val="24"/>
          <w:szCs w:val="24"/>
          <w:u w:val="single"/>
        </w:rPr>
        <w:t xml:space="preserve">Vroom, V. (2013). Expectancy theory. In E. Kessler (Ed.), </w:t>
      </w:r>
      <w:r w:rsidRPr="00E228B6">
        <w:rPr>
          <w:rFonts w:cstheme="minorHAnsi"/>
          <w:sz w:val="24"/>
          <w:szCs w:val="24"/>
          <w:u w:val="single"/>
        </w:rPr>
        <w:t>Encyclopaedia</w:t>
      </w:r>
      <w:r w:rsidR="00057408" w:rsidRPr="00E228B6">
        <w:rPr>
          <w:rFonts w:cstheme="minorHAnsi"/>
          <w:sz w:val="24"/>
          <w:szCs w:val="24"/>
          <w:u w:val="single"/>
        </w:rPr>
        <w:t xml:space="preserve"> of management theory (pp. 272-277). Thousand Oaks, CA: Sage. doi:10.4135/9781452276090.n83</w:t>
      </w:r>
    </w:p>
    <w:p w14:paraId="3FB5A286" w14:textId="56788E7A" w:rsidR="00057408" w:rsidRPr="00E228B6" w:rsidRDefault="00CA2727" w:rsidP="00AD42B6">
      <w:pPr>
        <w:rPr>
          <w:rFonts w:cstheme="minorHAnsi"/>
          <w:sz w:val="24"/>
          <w:szCs w:val="24"/>
          <w:u w:val="single"/>
        </w:rPr>
      </w:pPr>
      <w:r w:rsidRPr="00E228B6">
        <w:rPr>
          <w:rFonts w:cstheme="minorHAnsi"/>
          <w:sz w:val="24"/>
          <w:szCs w:val="24"/>
          <w:u w:val="single"/>
        </w:rPr>
        <w:t xml:space="preserve">70. </w:t>
      </w:r>
      <w:r w:rsidR="00057408" w:rsidRPr="00E228B6">
        <w:rPr>
          <w:rFonts w:cstheme="minorHAnsi"/>
          <w:sz w:val="24"/>
          <w:szCs w:val="24"/>
          <w:u w:val="single"/>
        </w:rPr>
        <w:t>Warech, M., &amp; Tracey, B. J. (2004). Evaluating the impact of human resources – Identifying what matters. Cornell Hotel and Restaurant Administration Quarterly, 45(4), 376- 387.</w:t>
      </w:r>
    </w:p>
    <w:p w14:paraId="1D807E34" w14:textId="6F0541A7" w:rsidR="00057408" w:rsidRPr="00E228B6" w:rsidRDefault="00CA2727" w:rsidP="00AD42B6">
      <w:pPr>
        <w:rPr>
          <w:rFonts w:cstheme="minorHAnsi"/>
          <w:sz w:val="24"/>
          <w:szCs w:val="24"/>
        </w:rPr>
      </w:pPr>
      <w:r w:rsidRPr="00E228B6">
        <w:rPr>
          <w:rFonts w:cstheme="minorHAnsi"/>
          <w:sz w:val="24"/>
          <w:szCs w:val="24"/>
        </w:rPr>
        <w:t xml:space="preserve">71. </w:t>
      </w:r>
      <w:r w:rsidR="00AD42B6" w:rsidRPr="00E228B6">
        <w:rPr>
          <w:rFonts w:cstheme="minorHAnsi"/>
          <w:sz w:val="24"/>
          <w:szCs w:val="24"/>
        </w:rPr>
        <w:t xml:space="preserve">World Travel &amp; Tourism Council, Travel &amp; Tourism Economic Impact (2022), What is the Hospitality Industry? All your questions answered, Available at: </w:t>
      </w:r>
      <w:hyperlink r:id="rId59" w:history="1">
        <w:r w:rsidR="00AD42B6" w:rsidRPr="00E228B6">
          <w:rPr>
            <w:rStyle w:val="Hyperlink"/>
            <w:rFonts w:cstheme="minorHAnsi"/>
            <w:sz w:val="24"/>
            <w:szCs w:val="24"/>
          </w:rPr>
          <w:t>https://hospitalityinsights.ehl.edu/hospitality-industry</w:t>
        </w:r>
      </w:hyperlink>
      <w:r w:rsidR="00AD42B6" w:rsidRPr="00E228B6">
        <w:rPr>
          <w:rFonts w:cstheme="minorHAnsi"/>
          <w:sz w:val="24"/>
          <w:szCs w:val="24"/>
        </w:rPr>
        <w:t>, Accessed: 10</w:t>
      </w:r>
      <w:r w:rsidR="00AD42B6" w:rsidRPr="00E228B6">
        <w:rPr>
          <w:rFonts w:cstheme="minorHAnsi"/>
          <w:sz w:val="24"/>
          <w:szCs w:val="24"/>
          <w:vertAlign w:val="superscript"/>
        </w:rPr>
        <w:t>th</w:t>
      </w:r>
      <w:r w:rsidR="00AD42B6" w:rsidRPr="00E228B6">
        <w:rPr>
          <w:rFonts w:cstheme="minorHAnsi"/>
          <w:sz w:val="24"/>
          <w:szCs w:val="24"/>
        </w:rPr>
        <w:t xml:space="preserve"> August 2023</w:t>
      </w:r>
    </w:p>
    <w:p w14:paraId="1F412EFE" w14:textId="337DDCF0" w:rsidR="00057408" w:rsidRPr="00E228B6" w:rsidRDefault="00CA2727" w:rsidP="00AD42B6">
      <w:pPr>
        <w:rPr>
          <w:rFonts w:cstheme="minorHAnsi"/>
          <w:sz w:val="24"/>
          <w:szCs w:val="24"/>
        </w:rPr>
      </w:pPr>
      <w:r w:rsidRPr="00E228B6">
        <w:rPr>
          <w:rFonts w:cstheme="minorHAnsi"/>
          <w:sz w:val="24"/>
          <w:szCs w:val="24"/>
        </w:rPr>
        <w:t xml:space="preserve">72. </w:t>
      </w:r>
      <w:r w:rsidR="00057408" w:rsidRPr="00E228B6">
        <w:rPr>
          <w:rFonts w:cstheme="minorHAnsi"/>
          <w:sz w:val="24"/>
          <w:szCs w:val="24"/>
        </w:rPr>
        <w:t>Yaw, D. C. (2008). Tools for transfer. Industrial and commercial training. 40(3), 152-155.</w:t>
      </w:r>
    </w:p>
    <w:p w14:paraId="789549AF" w14:textId="3C3E2369" w:rsidR="00953269" w:rsidRPr="00E228B6" w:rsidRDefault="00CA2727" w:rsidP="00953269">
      <w:pPr>
        <w:rPr>
          <w:rFonts w:cstheme="minorHAnsi"/>
          <w:sz w:val="24"/>
          <w:szCs w:val="24"/>
        </w:rPr>
      </w:pPr>
      <w:r w:rsidRPr="00E228B6">
        <w:rPr>
          <w:rFonts w:cstheme="minorHAnsi"/>
          <w:sz w:val="24"/>
          <w:szCs w:val="24"/>
        </w:rPr>
        <w:t xml:space="preserve">73. </w:t>
      </w:r>
      <w:r w:rsidR="00953269" w:rsidRPr="00E228B6">
        <w:rPr>
          <w:rFonts w:cstheme="minorHAnsi"/>
          <w:sz w:val="24"/>
          <w:szCs w:val="24"/>
        </w:rPr>
        <w:t>Yeung, H.W.C. (2006). Change and Continuity in Southeast Asian Ethnic Chinese Business. Asia Pacific J Management, 23, 229-254. 383</w:t>
      </w:r>
    </w:p>
    <w:p w14:paraId="6972EBF6" w14:textId="0E310AC2" w:rsidR="00282042" w:rsidRDefault="00CA2727" w:rsidP="00282042">
      <w:pPr>
        <w:rPr>
          <w:rFonts w:cstheme="minorHAnsi"/>
          <w:sz w:val="24"/>
          <w:szCs w:val="24"/>
        </w:rPr>
      </w:pPr>
      <w:r w:rsidRPr="00E228B6">
        <w:rPr>
          <w:rFonts w:cstheme="minorHAnsi"/>
          <w:sz w:val="24"/>
          <w:szCs w:val="24"/>
        </w:rPr>
        <w:t xml:space="preserve">74. </w:t>
      </w:r>
      <w:r w:rsidR="00282042" w:rsidRPr="00E228B6">
        <w:rPr>
          <w:rFonts w:cstheme="minorHAnsi"/>
          <w:sz w:val="24"/>
          <w:szCs w:val="24"/>
        </w:rPr>
        <w:t>Young, S. (2005). 10 steps to successful human capital management. Strategic HR Review, 5(1), 24- 27.</w:t>
      </w:r>
    </w:p>
    <w:p w14:paraId="6F861019" w14:textId="77777777" w:rsidR="00E228B6" w:rsidRDefault="00E228B6" w:rsidP="00282042">
      <w:pPr>
        <w:rPr>
          <w:rFonts w:cstheme="minorHAnsi"/>
          <w:sz w:val="24"/>
          <w:szCs w:val="24"/>
        </w:rPr>
      </w:pPr>
    </w:p>
    <w:p w14:paraId="63667A32" w14:textId="77777777" w:rsidR="00E228B6" w:rsidRDefault="00E228B6" w:rsidP="00282042">
      <w:pPr>
        <w:rPr>
          <w:rFonts w:cstheme="minorHAnsi"/>
          <w:sz w:val="24"/>
          <w:szCs w:val="24"/>
        </w:rPr>
      </w:pPr>
    </w:p>
    <w:p w14:paraId="35979A05" w14:textId="77777777" w:rsidR="00E228B6" w:rsidRPr="00E228B6" w:rsidRDefault="00E228B6" w:rsidP="00282042">
      <w:pPr>
        <w:rPr>
          <w:rFonts w:cstheme="minorHAnsi"/>
          <w:sz w:val="24"/>
          <w:szCs w:val="24"/>
        </w:rPr>
      </w:pPr>
    </w:p>
    <w:p w14:paraId="4A837637" w14:textId="0FA1C179" w:rsidR="00237A45" w:rsidRPr="00E228B6" w:rsidRDefault="00237A45" w:rsidP="00056649">
      <w:pPr>
        <w:rPr>
          <w:rFonts w:cstheme="minorHAnsi"/>
          <w:b/>
          <w:bCs/>
          <w:sz w:val="24"/>
          <w:szCs w:val="24"/>
        </w:rPr>
      </w:pPr>
      <w:r w:rsidRPr="00E228B6">
        <w:rPr>
          <w:rFonts w:cstheme="minorHAnsi"/>
          <w:b/>
          <w:bCs/>
          <w:sz w:val="24"/>
          <w:szCs w:val="24"/>
        </w:rPr>
        <w:t>Appendix:</w:t>
      </w:r>
    </w:p>
    <w:p w14:paraId="37F6AECF" w14:textId="171D16FE" w:rsidR="00237A45" w:rsidRPr="00E228B6" w:rsidRDefault="00237A45" w:rsidP="00056649">
      <w:pPr>
        <w:rPr>
          <w:rFonts w:cstheme="minorHAnsi"/>
          <w:sz w:val="24"/>
          <w:szCs w:val="24"/>
        </w:rPr>
      </w:pPr>
      <w:r w:rsidRPr="00E228B6">
        <w:rPr>
          <w:rFonts w:cstheme="minorHAnsi"/>
          <w:sz w:val="24"/>
          <w:szCs w:val="24"/>
        </w:rPr>
        <w:t>The online survey can be accessed on:</w:t>
      </w:r>
    </w:p>
    <w:p w14:paraId="556D1117" w14:textId="1B8D4F79" w:rsidR="00056649" w:rsidRPr="00E228B6" w:rsidRDefault="00000000" w:rsidP="00056649">
      <w:pPr>
        <w:rPr>
          <w:rFonts w:cstheme="minorHAnsi"/>
          <w:sz w:val="24"/>
          <w:szCs w:val="24"/>
        </w:rPr>
      </w:pPr>
      <w:hyperlink r:id="rId60" w:history="1">
        <w:r w:rsidR="00237A45" w:rsidRPr="00E228B6">
          <w:rPr>
            <w:rStyle w:val="Hyperlink"/>
            <w:rFonts w:cstheme="minorHAnsi"/>
            <w:sz w:val="24"/>
            <w:szCs w:val="24"/>
          </w:rPr>
          <w:t>https://docs.google.com/forms/d/1EiJ7lIpUPDFK33yjScbFbxk64y7glrlDi9S4h9JZJFA/edit</w:t>
        </w:r>
      </w:hyperlink>
      <w:r w:rsidR="00237A45" w:rsidRPr="00E228B6">
        <w:rPr>
          <w:rFonts w:cstheme="minorHAnsi"/>
          <w:sz w:val="24"/>
          <w:szCs w:val="24"/>
        </w:rPr>
        <w:t xml:space="preserve"> </w:t>
      </w:r>
    </w:p>
    <w:p w14:paraId="54358DE0" w14:textId="77777777" w:rsidR="00056649" w:rsidRPr="00E228B6" w:rsidRDefault="00056649" w:rsidP="00056649">
      <w:pPr>
        <w:rPr>
          <w:rFonts w:cstheme="minorHAnsi"/>
          <w:sz w:val="24"/>
          <w:szCs w:val="24"/>
        </w:rPr>
      </w:pPr>
    </w:p>
    <w:p w14:paraId="08A4751D" w14:textId="77777777" w:rsidR="00AB041B" w:rsidRPr="00E228B6" w:rsidRDefault="00AB041B" w:rsidP="00AB041B">
      <w:pPr>
        <w:rPr>
          <w:rFonts w:cstheme="minorHAnsi"/>
          <w:sz w:val="24"/>
          <w:szCs w:val="24"/>
        </w:rPr>
      </w:pPr>
    </w:p>
    <w:bookmarkEnd w:id="36"/>
    <w:p w14:paraId="2039C9FA" w14:textId="77777777" w:rsidR="00AB041B" w:rsidRPr="00E228B6" w:rsidRDefault="00AB041B">
      <w:pPr>
        <w:rPr>
          <w:rFonts w:cstheme="minorHAnsi"/>
          <w:sz w:val="24"/>
          <w:szCs w:val="24"/>
        </w:rPr>
      </w:pPr>
    </w:p>
    <w:p w14:paraId="1CEF9AAE" w14:textId="2F645A43" w:rsidR="00AB041B" w:rsidRPr="00E228B6" w:rsidRDefault="00AB041B" w:rsidP="00AB041B">
      <w:pPr>
        <w:rPr>
          <w:rFonts w:cstheme="minorHAnsi"/>
          <w:sz w:val="24"/>
          <w:szCs w:val="24"/>
        </w:rPr>
      </w:pPr>
    </w:p>
    <w:sectPr w:rsidR="00AB041B" w:rsidRPr="00E228B6" w:rsidSect="00FC3464">
      <w:footerReference w:type="default" r:id="rId6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D30AE" w14:textId="77777777" w:rsidR="00357585" w:rsidRDefault="00357585" w:rsidP="00AB041B">
      <w:pPr>
        <w:spacing w:after="0" w:line="240" w:lineRule="auto"/>
      </w:pPr>
      <w:r>
        <w:separator/>
      </w:r>
    </w:p>
  </w:endnote>
  <w:endnote w:type="continuationSeparator" w:id="0">
    <w:p w14:paraId="77F6D2B6" w14:textId="77777777" w:rsidR="00357585" w:rsidRDefault="00357585" w:rsidP="00AB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70282"/>
      <w:docPartObj>
        <w:docPartGallery w:val="Page Numbers (Bottom of Page)"/>
        <w:docPartUnique/>
      </w:docPartObj>
    </w:sdtPr>
    <w:sdtEndPr>
      <w:rPr>
        <w:noProof/>
      </w:rPr>
    </w:sdtEndPr>
    <w:sdtContent>
      <w:p w14:paraId="5DD15271" w14:textId="44BBCDA0" w:rsidR="00AB041B" w:rsidRDefault="00AB04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B6138E" w14:textId="77777777" w:rsidR="00AB041B" w:rsidRDefault="00AB0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2E5E2" w14:textId="77777777" w:rsidR="00357585" w:rsidRDefault="00357585" w:rsidP="00AB041B">
      <w:pPr>
        <w:spacing w:after="0" w:line="240" w:lineRule="auto"/>
      </w:pPr>
      <w:r>
        <w:separator/>
      </w:r>
    </w:p>
  </w:footnote>
  <w:footnote w:type="continuationSeparator" w:id="0">
    <w:p w14:paraId="1359CB67" w14:textId="77777777" w:rsidR="00357585" w:rsidRDefault="00357585" w:rsidP="00AB04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2MTIzNTEyMDM0sDBS0lEKTi0uzszPAykwNKoFAC5V10ktAAAA"/>
  </w:docVars>
  <w:rsids>
    <w:rsidRoot w:val="00DB0A0C"/>
    <w:rsid w:val="00056649"/>
    <w:rsid w:val="00057408"/>
    <w:rsid w:val="00085B53"/>
    <w:rsid w:val="000C0905"/>
    <w:rsid w:val="0014096C"/>
    <w:rsid w:val="001C5519"/>
    <w:rsid w:val="00237A45"/>
    <w:rsid w:val="00241728"/>
    <w:rsid w:val="00256596"/>
    <w:rsid w:val="00261469"/>
    <w:rsid w:val="002629C8"/>
    <w:rsid w:val="00282042"/>
    <w:rsid w:val="002B5593"/>
    <w:rsid w:val="00305CC3"/>
    <w:rsid w:val="00307F60"/>
    <w:rsid w:val="00340CC7"/>
    <w:rsid w:val="00345F11"/>
    <w:rsid w:val="00357585"/>
    <w:rsid w:val="0040678F"/>
    <w:rsid w:val="00420F80"/>
    <w:rsid w:val="00425059"/>
    <w:rsid w:val="00451AF3"/>
    <w:rsid w:val="004526F8"/>
    <w:rsid w:val="00456E1E"/>
    <w:rsid w:val="004736C0"/>
    <w:rsid w:val="004E36C8"/>
    <w:rsid w:val="004F7FAA"/>
    <w:rsid w:val="00505CBE"/>
    <w:rsid w:val="005B3FE1"/>
    <w:rsid w:val="005D158E"/>
    <w:rsid w:val="005F3040"/>
    <w:rsid w:val="006011C7"/>
    <w:rsid w:val="00606BAC"/>
    <w:rsid w:val="0062290A"/>
    <w:rsid w:val="00625C97"/>
    <w:rsid w:val="00653AB0"/>
    <w:rsid w:val="00674D53"/>
    <w:rsid w:val="006910FA"/>
    <w:rsid w:val="006B5840"/>
    <w:rsid w:val="006F449A"/>
    <w:rsid w:val="00730CA8"/>
    <w:rsid w:val="0074487E"/>
    <w:rsid w:val="00790C6C"/>
    <w:rsid w:val="007D1D1B"/>
    <w:rsid w:val="007F357D"/>
    <w:rsid w:val="0083554D"/>
    <w:rsid w:val="008C1F4D"/>
    <w:rsid w:val="008C4C67"/>
    <w:rsid w:val="00953269"/>
    <w:rsid w:val="009873BC"/>
    <w:rsid w:val="00992627"/>
    <w:rsid w:val="009A2FD9"/>
    <w:rsid w:val="009F2DFB"/>
    <w:rsid w:val="00A35CBB"/>
    <w:rsid w:val="00AB041B"/>
    <w:rsid w:val="00AD22F1"/>
    <w:rsid w:val="00AD42B6"/>
    <w:rsid w:val="00B1457B"/>
    <w:rsid w:val="00B5445D"/>
    <w:rsid w:val="00BB07DA"/>
    <w:rsid w:val="00BB7F8F"/>
    <w:rsid w:val="00C6419E"/>
    <w:rsid w:val="00CA2727"/>
    <w:rsid w:val="00CB1651"/>
    <w:rsid w:val="00CC182A"/>
    <w:rsid w:val="00CD6789"/>
    <w:rsid w:val="00D16351"/>
    <w:rsid w:val="00D93265"/>
    <w:rsid w:val="00D94531"/>
    <w:rsid w:val="00DB0A0C"/>
    <w:rsid w:val="00DC3D42"/>
    <w:rsid w:val="00E228B6"/>
    <w:rsid w:val="00E35BB9"/>
    <w:rsid w:val="00EC4A0E"/>
    <w:rsid w:val="00EE560C"/>
    <w:rsid w:val="00EF407C"/>
    <w:rsid w:val="00F178A4"/>
    <w:rsid w:val="00F335E1"/>
    <w:rsid w:val="00F5662F"/>
    <w:rsid w:val="00F82A6E"/>
    <w:rsid w:val="00FA7BA6"/>
    <w:rsid w:val="00FC3464"/>
    <w:rsid w:val="00FD17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CCBDC"/>
  <w15:chartTrackingRefBased/>
  <w15:docId w15:val="{CB67D8FD-7438-4DCD-92D6-5ADBFBDE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0A0C"/>
    <w:pPr>
      <w:spacing w:before="100" w:beforeAutospacing="1" w:after="100" w:afterAutospacing="1" w:line="240" w:lineRule="auto"/>
    </w:pPr>
    <w:rPr>
      <w:rFonts w:ascii="Times New Roman" w:eastAsia="Times New Roman" w:hAnsi="Times New Roman" w:cs="Times New Roman"/>
      <w:kern w:val="0"/>
      <w:sz w:val="24"/>
      <w:szCs w:val="24"/>
      <w:lang w:val="bg-BG" w:eastAsia="bg-BG"/>
      <w14:ligatures w14:val="none"/>
    </w:rPr>
  </w:style>
  <w:style w:type="paragraph" w:styleId="NoSpacing">
    <w:name w:val="No Spacing"/>
    <w:link w:val="NoSpacingChar"/>
    <w:uiPriority w:val="1"/>
    <w:qFormat/>
    <w:rsid w:val="00FC34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C3464"/>
    <w:rPr>
      <w:rFonts w:eastAsiaTheme="minorEastAsia"/>
      <w:kern w:val="0"/>
      <w:lang w:val="en-US"/>
      <w14:ligatures w14:val="none"/>
    </w:rPr>
  </w:style>
  <w:style w:type="paragraph" w:styleId="Header">
    <w:name w:val="header"/>
    <w:basedOn w:val="Normal"/>
    <w:link w:val="HeaderChar"/>
    <w:uiPriority w:val="99"/>
    <w:unhideWhenUsed/>
    <w:rsid w:val="00AB04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041B"/>
    <w:rPr>
      <w:lang w:val="en-GB"/>
    </w:rPr>
  </w:style>
  <w:style w:type="paragraph" w:styleId="Footer">
    <w:name w:val="footer"/>
    <w:basedOn w:val="Normal"/>
    <w:link w:val="FooterChar"/>
    <w:uiPriority w:val="99"/>
    <w:unhideWhenUsed/>
    <w:rsid w:val="00AB04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041B"/>
    <w:rPr>
      <w:lang w:val="en-GB"/>
    </w:rPr>
  </w:style>
  <w:style w:type="table" w:styleId="TableGrid">
    <w:name w:val="Table Grid"/>
    <w:basedOn w:val="TableNormal"/>
    <w:uiPriority w:val="59"/>
    <w:rsid w:val="00AB0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42B6"/>
    <w:rPr>
      <w:color w:val="0000FF" w:themeColor="hyperlink"/>
      <w:u w:val="single"/>
    </w:rPr>
  </w:style>
  <w:style w:type="character" w:styleId="UnresolvedMention">
    <w:name w:val="Unresolved Mention"/>
    <w:basedOn w:val="DefaultParagraphFont"/>
    <w:uiPriority w:val="99"/>
    <w:semiHidden/>
    <w:unhideWhenUsed/>
    <w:rsid w:val="00AD4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3696">
      <w:bodyDiv w:val="1"/>
      <w:marLeft w:val="0"/>
      <w:marRight w:val="0"/>
      <w:marTop w:val="0"/>
      <w:marBottom w:val="0"/>
      <w:divBdr>
        <w:top w:val="none" w:sz="0" w:space="0" w:color="auto"/>
        <w:left w:val="none" w:sz="0" w:space="0" w:color="auto"/>
        <w:bottom w:val="none" w:sz="0" w:space="0" w:color="auto"/>
        <w:right w:val="none" w:sz="0" w:space="0" w:color="auto"/>
      </w:divBdr>
    </w:div>
    <w:div w:id="723529826">
      <w:bodyDiv w:val="1"/>
      <w:marLeft w:val="0"/>
      <w:marRight w:val="0"/>
      <w:marTop w:val="0"/>
      <w:marBottom w:val="0"/>
      <w:divBdr>
        <w:top w:val="none" w:sz="0" w:space="0" w:color="auto"/>
        <w:left w:val="none" w:sz="0" w:space="0" w:color="auto"/>
        <w:bottom w:val="none" w:sz="0" w:space="0" w:color="auto"/>
        <w:right w:val="none" w:sz="0" w:space="0" w:color="auto"/>
      </w:divBdr>
    </w:div>
    <w:div w:id="886796013">
      <w:bodyDiv w:val="1"/>
      <w:marLeft w:val="0"/>
      <w:marRight w:val="0"/>
      <w:marTop w:val="0"/>
      <w:marBottom w:val="0"/>
      <w:divBdr>
        <w:top w:val="none" w:sz="0" w:space="0" w:color="auto"/>
        <w:left w:val="none" w:sz="0" w:space="0" w:color="auto"/>
        <w:bottom w:val="none" w:sz="0" w:space="0" w:color="auto"/>
        <w:right w:val="none" w:sz="0" w:space="0" w:color="auto"/>
      </w:divBdr>
      <w:divsChild>
        <w:div w:id="1138842606">
          <w:marLeft w:val="0"/>
          <w:marRight w:val="0"/>
          <w:marTop w:val="0"/>
          <w:marBottom w:val="0"/>
          <w:divBdr>
            <w:top w:val="single" w:sz="2" w:space="0" w:color="D9D9E3"/>
            <w:left w:val="single" w:sz="2" w:space="0" w:color="D9D9E3"/>
            <w:bottom w:val="single" w:sz="2" w:space="0" w:color="D9D9E3"/>
            <w:right w:val="single" w:sz="2" w:space="0" w:color="D9D9E3"/>
          </w:divBdr>
          <w:divsChild>
            <w:div w:id="1450128596">
              <w:marLeft w:val="0"/>
              <w:marRight w:val="0"/>
              <w:marTop w:val="0"/>
              <w:marBottom w:val="0"/>
              <w:divBdr>
                <w:top w:val="single" w:sz="2" w:space="0" w:color="D9D9E3"/>
                <w:left w:val="single" w:sz="2" w:space="0" w:color="D9D9E3"/>
                <w:bottom w:val="single" w:sz="2" w:space="0" w:color="D9D9E3"/>
                <w:right w:val="single" w:sz="2" w:space="0" w:color="D9D9E3"/>
              </w:divBdr>
              <w:divsChild>
                <w:div w:id="1842043482">
                  <w:marLeft w:val="0"/>
                  <w:marRight w:val="0"/>
                  <w:marTop w:val="0"/>
                  <w:marBottom w:val="0"/>
                  <w:divBdr>
                    <w:top w:val="single" w:sz="2" w:space="0" w:color="D9D9E3"/>
                    <w:left w:val="single" w:sz="2" w:space="0" w:color="D9D9E3"/>
                    <w:bottom w:val="single" w:sz="2" w:space="0" w:color="D9D9E3"/>
                    <w:right w:val="single" w:sz="2" w:space="0" w:color="D9D9E3"/>
                  </w:divBdr>
                  <w:divsChild>
                    <w:div w:id="2050110187">
                      <w:marLeft w:val="0"/>
                      <w:marRight w:val="0"/>
                      <w:marTop w:val="0"/>
                      <w:marBottom w:val="0"/>
                      <w:divBdr>
                        <w:top w:val="single" w:sz="2" w:space="0" w:color="D9D9E3"/>
                        <w:left w:val="single" w:sz="2" w:space="0" w:color="D9D9E3"/>
                        <w:bottom w:val="single" w:sz="2" w:space="0" w:color="D9D9E3"/>
                        <w:right w:val="single" w:sz="2" w:space="0" w:color="D9D9E3"/>
                      </w:divBdr>
                      <w:divsChild>
                        <w:div w:id="2101486134">
                          <w:marLeft w:val="0"/>
                          <w:marRight w:val="0"/>
                          <w:marTop w:val="0"/>
                          <w:marBottom w:val="0"/>
                          <w:divBdr>
                            <w:top w:val="single" w:sz="2" w:space="0" w:color="auto"/>
                            <w:left w:val="single" w:sz="2" w:space="0" w:color="auto"/>
                            <w:bottom w:val="single" w:sz="6" w:space="0" w:color="auto"/>
                            <w:right w:val="single" w:sz="2" w:space="0" w:color="auto"/>
                          </w:divBdr>
                          <w:divsChild>
                            <w:div w:id="10740090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161398">
                                  <w:marLeft w:val="0"/>
                                  <w:marRight w:val="0"/>
                                  <w:marTop w:val="0"/>
                                  <w:marBottom w:val="0"/>
                                  <w:divBdr>
                                    <w:top w:val="single" w:sz="2" w:space="0" w:color="D9D9E3"/>
                                    <w:left w:val="single" w:sz="2" w:space="0" w:color="D9D9E3"/>
                                    <w:bottom w:val="single" w:sz="2" w:space="0" w:color="D9D9E3"/>
                                    <w:right w:val="single" w:sz="2" w:space="0" w:color="D9D9E3"/>
                                  </w:divBdr>
                                  <w:divsChild>
                                    <w:div w:id="2059472799">
                                      <w:marLeft w:val="0"/>
                                      <w:marRight w:val="0"/>
                                      <w:marTop w:val="0"/>
                                      <w:marBottom w:val="0"/>
                                      <w:divBdr>
                                        <w:top w:val="single" w:sz="2" w:space="0" w:color="D9D9E3"/>
                                        <w:left w:val="single" w:sz="2" w:space="0" w:color="D9D9E3"/>
                                        <w:bottom w:val="single" w:sz="2" w:space="0" w:color="D9D9E3"/>
                                        <w:right w:val="single" w:sz="2" w:space="0" w:color="D9D9E3"/>
                                      </w:divBdr>
                                      <w:divsChild>
                                        <w:div w:id="336806963">
                                          <w:marLeft w:val="0"/>
                                          <w:marRight w:val="0"/>
                                          <w:marTop w:val="0"/>
                                          <w:marBottom w:val="0"/>
                                          <w:divBdr>
                                            <w:top w:val="single" w:sz="2" w:space="0" w:color="D9D9E3"/>
                                            <w:left w:val="single" w:sz="2" w:space="0" w:color="D9D9E3"/>
                                            <w:bottom w:val="single" w:sz="2" w:space="0" w:color="D9D9E3"/>
                                            <w:right w:val="single" w:sz="2" w:space="0" w:color="D9D9E3"/>
                                          </w:divBdr>
                                          <w:divsChild>
                                            <w:div w:id="452020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1584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researchgate.net/publication/274703936"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core.ac.uk/download/pdf/234696845.pdf" TargetMode="External"/><Relationship Id="rId47" Type="http://schemas.openxmlformats.org/officeDocument/2006/relationships/hyperlink" Target="http://www.cse.ucla.edu/products/reports/r714.pdf" TargetMode="External"/><Relationship Id="rId50" Type="http://schemas.openxmlformats.org/officeDocument/2006/relationships/hyperlink" Target="https://www.researchgate.net/publication/268087499_Employee_turnover_in_hospitality_industries_A_study_of_service_staff" TargetMode="External"/><Relationship Id="rId55" Type="http://schemas.openxmlformats.org/officeDocument/2006/relationships/hyperlink" Target="https://www.statista.com/topics/4895/brexit-and-the-eu-uk-travel-industry/?kw=&amp;crmtag=adwords&amp;gclid=Cj0KCQjw3JanBhCPARIsAJpXTx5PymeD8zjxZ7y886AmbKXIBMWWqAALd0qjqZ5ujH2CIsZpWSpE-bQaAqsnEALw_wcB" TargetMode="External"/><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researchgate.net/publication/353122377_A_STUDY_ON_IMPORTANCE_OF_TRAINING_AND_DEVELOPMENT_IN_HOTEL_TOURISM_INDUSTRY_IN_UTTARAKHAND" TargetMode="External"/><Relationship Id="rId40" Type="http://schemas.openxmlformats.org/officeDocument/2006/relationships/hyperlink" Target="https://doi.org/10.1007/978-1-4684-2490-4_4" TargetMode="External"/><Relationship Id="rId45" Type="http://schemas.openxmlformats.org/officeDocument/2006/relationships/hyperlink" Target="https://assets.publishing.service.gov.uk/government/uploads/system/uploads/attachment_data/file/827952/Hospitality_and_Tourism_Workforce_Landscape.pdf" TargetMode="External"/><Relationship Id="rId53" Type="http://schemas.openxmlformats.org/officeDocument/2006/relationships/hyperlink" Target="https://www.sage.com/en-gb/blog/work-employee-expectations-changing-post-pandemic/" TargetMode="External"/><Relationship Id="rId58" Type="http://schemas.openxmlformats.org/officeDocument/2006/relationships/hyperlink" Target="https://www.tandfonline.com/doi/pdf/10.1080/13636820200200204" TargetMode="External"/><Relationship Id="rId5" Type="http://schemas.openxmlformats.org/officeDocument/2006/relationships/endnotes" Target="endnote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hyperlink" Target="https://www.researchgate.net/publication/358976415_Challenges_and_Strategies_for_Employee_Retention_in_the_Hospitality_Industry_A_Review" TargetMode="External"/><Relationship Id="rId48" Type="http://schemas.openxmlformats.org/officeDocument/2006/relationships/hyperlink" Target="https://www.researchgate.net/publication/349173024_Rebooting_employees_Upskilling_for_artificial_intelligence_in_multinational_corporations_in-press" TargetMode="External"/><Relationship Id="rId56" Type="http://schemas.openxmlformats.org/officeDocument/2006/relationships/hyperlink" Target="https://www.statista.com/statistics/1118834/forecast-uk-hospitality-sector-re-opening-post-covid-19/?kw=&amp;crmtag=adwords&amp;gclid=Cj0KCQjw3JanBhCPARIsAJpXTx5CfUudXOhPuwpBrwORsKoZK2ZqRrFu0rJfcVPOwPtwpyUWdgD52hsaAllvEALw_wcB" TargetMode="External"/><Relationship Id="rId8" Type="http://schemas.openxmlformats.org/officeDocument/2006/relationships/customXml" Target="ink/ink1.xml"/><Relationship Id="rId51" Type="http://schemas.openxmlformats.org/officeDocument/2006/relationships/hyperlink" Target="https://doi.org/10.1177/014833319404400105" TargetMode="External"/><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16/0030-5073(69)90004-X" TargetMode="External"/><Relationship Id="rId46" Type="http://schemas.openxmlformats.org/officeDocument/2006/relationships/hyperlink" Target="https://www.gov.uk/government/publications/hospitality-strategy-reopening-recovery-resilience/hospitality-strategy-reopening-recovery-resilience" TargetMode="External"/><Relationship Id="rId59" Type="http://schemas.openxmlformats.org/officeDocument/2006/relationships/hyperlink" Target="https://hospitalityinsights.ehl.edu/hospitality-industry" TargetMode="External"/><Relationship Id="rId20" Type="http://schemas.openxmlformats.org/officeDocument/2006/relationships/image" Target="media/image13.png"/><Relationship Id="rId41" Type="http://schemas.openxmlformats.org/officeDocument/2006/relationships/hyperlink" Target="https://community.cipd.co.uk/cipd-blogs/b/cipd_voice_on/posts/why-staff-turnover-data-matters" TargetMode="External"/><Relationship Id="rId54" Type="http://schemas.openxmlformats.org/officeDocument/2006/relationships/hyperlink" Target="https://www.semanticscholar.org/paper/Improving-Employee-Retention-in-a-South-Korean-High-Shore/e80be574b332f4b8f206785c33db80402263ae3c"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advantage-marketline-com.ezproxy.uwtsd.ac.uk/Analysis/ViewasPDF/united-kingdom-hotels-motels-169286" TargetMode="External"/><Relationship Id="rId57" Type="http://schemas.openxmlformats.org/officeDocument/2006/relationships/hyperlink" Target="https://www.theguardian.com/uk-news/2022/dec/28/pubs-struggle-to-retain-staff-after-brexit-and-covid-double-whammy" TargetMode="External"/><Relationship Id="rId10" Type="http://schemas.openxmlformats.org/officeDocument/2006/relationships/customXml" Target="ink/ink2.xml"/><Relationship Id="rId31" Type="http://schemas.openxmlformats.org/officeDocument/2006/relationships/image" Target="media/image24.jpeg"/><Relationship Id="rId44" Type="http://schemas.openxmlformats.org/officeDocument/2006/relationships/hyperlink" Target="https://assets.publishing.service.gov.uk/government/uploads/system/uploads/attachment_data/file/827952/Hospitality_and_Tourism_Workforce_Landscape.pdf" TargetMode="External"/><Relationship Id="rId52" Type="http://schemas.openxmlformats.org/officeDocument/2006/relationships/hyperlink" Target="https://journals.sagepub.com/doi/full/10.1177/00221678221074755" TargetMode="External"/><Relationship Id="rId60" Type="http://schemas.openxmlformats.org/officeDocument/2006/relationships/hyperlink" Target="https://docs.google.com/forms/d/1EiJ7lIpUPDFK33yjScbFbxk64y7glrlDi9S4h9JZJFA/edit" TargetMode="External"/><Relationship Id="rId4" Type="http://schemas.openxmlformats.org/officeDocument/2006/relationships/footnotes" Target="footnote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31T12:32:15.437"/>
    </inkml:context>
    <inkml:brush xml:id="br0">
      <inkml:brushProperty name="width" value="0.05" units="cm"/>
      <inkml:brushProperty name="height" value="0.05" units="cm"/>
    </inkml:brush>
  </inkml:definitions>
  <inkml:trace contextRef="#ctx0" brushRef="#br0">1 0 24575,'0'0'-8191</inkml:trace>
  <inkml:trace contextRef="#ctx0" brushRef="#br0" timeOffset="369.72">1 0 24575,'0'0'-8191</inkml:trace>
  <inkml:trace contextRef="#ctx0" brushRef="#br0" timeOffset="770.32">1 0 24575,'0'0'-8191</inkml:trace>
  <inkml:trace contextRef="#ctx0" brushRef="#br0" timeOffset="1170.26">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31T12:32:04.535"/>
    </inkml:context>
    <inkml:brush xml:id="br0">
      <inkml:brushProperty name="width" value="0.05" units="cm"/>
      <inkml:brushProperty name="height" value="0.05" units="cm"/>
    </inkml:brush>
  </inkml:definitions>
  <inkml:trace contextRef="#ctx0" brushRef="#br0">813 632 24575,'-3'-2'0,"0"15"0,-67 631 0,54-474 0,-75 976 0,76-1010 0,-5 0 0,-43 144 0,49-237 0,-3 0 0,-2 0 0,-31 51 0,-25 59 0,-4 37 0,79-188 0,-1 0 0,1-1 0,-1 1 0,1 0 0,-1-1 0,0 1 0,1 0 0,-1-1 0,0 1 0,0-1 0,0 1 0,0-1 0,0 0 0,-1 1 0,1-1 0,0 0 0,-1 0 0,1 0 0,0 0 0,-1 0 0,1 0 0,-1 0 0,0-1 0,1 1 0,-1 0 0,0-1 0,-3 1 0,3-1 0,0-1 0,0 0 0,0 0 0,0 0 0,0 0 0,0 0 0,0 0 0,0 0 0,0-1 0,0 1 0,1-1 0,-1 0 0,1 1 0,-1-1 0,1 0 0,-1 0 0,1 0 0,0 0 0,0 0 0,0 0 0,-1-4 0,-8-19 0,1-1 0,1 1 0,2-2 0,0 1 0,-2-42 0,1-141 0,7 162 0,-1-49 0,7-211 0,-6 303 0,0 0 0,1 0 0,-1 1 0,1-1 0,0 0 0,0 1 0,1-1 0,-1 0 0,1 1 0,0 0 0,-1-1 0,2 1 0,-1 0 0,0 0 0,1 0 0,-1 0 0,1 0 0,0 1 0,0-1 0,5-3 0,-3 4 0,0 0 0,1 0 0,-1 0 0,0 1 0,0-1 0,1 2 0,-1-1 0,1 0 0,-1 1 0,1 0 0,-1 0 0,1 1 0,-1-1 0,7 3 0,-5-1 0,0 0 0,0 1 0,-1 0 0,1 0 0,-1 1 0,0 0 0,0 0 0,0 0 0,0 1 0,-1 0 0,0 0 0,0 0 0,0 0 0,-1 1 0,7 10 0,7 14 0,29 63 0,-32-61 0,18 39 0,-3 0 0,-4 2 0,31 134 0,-45-166 0,-12-41 0,0 0 0,1 0 0,-1 1 0,0-1 0,0 0 0,0 0 0,1 0 0,-1 0 0,0 1 0,0-1 0,0 0 0,1 0 0,-1 0 0,0 0 0,0 0 0,1 0 0,-1 0 0,0 0 0,0 0 0,1 0 0,-1 0 0,0 0 0,0 0 0,1 0 0,-1 0 0,0 0 0,0 0 0,1 0 0,-1 0 0,0 0 0,0-1 0,1 1 0,-1 0 0,0 0 0,0 0 0,0 0 0,1 0 0,-1-1 0,0 1 0,0 0 0,0 0 0,0 0 0,1-1 0,-1 1 0,0 0 0,0 0 0,0 0 0,0-1 0,0 1 0,0 0 0,0 0 0,0-1 0,0 1 0,0 0 0,0 0 0,0-1 0,0 1 0,0 0 0,0-1 0,15-73 0,-10 21 0,10-58 0,-13 100 0,1 1 0,0 0 0,0 0 0,1 0 0,0 0 0,1 1 0,10-18 0,-13 25 0,-1 0 0,1 1 0,0-1 0,0 0 0,0 0 0,0 1 0,0-1 0,0 1 0,0 0 0,0-1 0,0 1 0,1 0 0,-1 0 0,0 1 0,1-1 0,-1 0 0,1 1 0,-1 0 0,1-1 0,-1 1 0,1 0 0,-1 0 0,1 0 0,2 1 0,18-2 0,-21 1 0,0-1 0,-1 1 0,1-1 0,0 0 0,0 1 0,-1-1 0,1 0 0,0 0 0,-1 0 0,1-1 0,-1 1 0,0 0 0,1 0 0,-1-1 0,0 1 0,0-1 0,2-2 0,16-15 0,-16 17 0,0 1 0,0 0 0,1-1 0,-1 1 0,0 0 0,0 0 0,1 1 0,-1-1 0,0 1 0,1 0 0,-1 0 0,1 0 0,-1 0 0,0 0 0,1 1 0,-1-1 0,5 3 0,-2-1 0,-1 0 0,1 1 0,-1 0 0,0 0 0,0 0 0,0 1 0,0 0 0,0 0 0,5 6 0,-3-2 0,0 0 0,0 1 0,-1-1 0,0 2 0,-1-1 0,0 1 0,0-1 0,-1 2 0,-1-1 0,5 20 0,-7-28 0,-1 1 0,0-1 0,0 1 0,-1-1 0,1 1 0,0 0 0,-1-1 0,0 1 0,1-1 0,-3 3 0,3-5 0,0 1 0,0-1 0,0 0 0,0 0 0,0 0 0,0 1 0,0-1 0,0 0 0,0 0 0,-1 0 0,1 0 0,0 1 0,0-1 0,0 0 0,0 0 0,0 0 0,-1 0 0,1 0 0,0 0 0,0 0 0,0 1 0,-1-1 0,1 0 0,0 0 0,0 0 0,0 0 0,0 0 0,-1 0 0,1 0 0,0 0 0,0 0 0,-1 0 0,1 0 0,0 0 0,0 0 0,0 0 0,-1 0 0,1 0 0,0 0 0,0-1 0,0 1 0,0 0 0,-1 0 0,1 0 0,-9-21 0,1-18 0,2-1 0,-2-65 0,7 88 0,-11-343 0,15 0 0,79-576 0,-82 933 0,6-40 0,1 0 0,26-83 0,-32 122 0,0 0 0,1 0 0,-1 0 0,1 1 0,0-1 0,1 0 0,-1 1 0,0-1 0,1 1 0,0 0 0,0 0 0,0 0 0,5-4 0,-8 7 0,1 0 0,0-1 0,0 1 0,0 0 0,0 0 0,-1 0 0,1-1 0,0 1 0,0 0 0,0 0 0,0 0 0,0 0 0,0 1 0,0-1 0,-1 0 0,1 0 0,0 0 0,0 1 0,0-1 0,0 0 0,-1 1 0,1-1 0,1 1 0,0 2 0,1-1 0,-1 0 0,0 1 0,0-1 0,0 1 0,0-1 0,0 1 0,0 0 0,1 5 0,8 16 0,-2 1 0,-1 0 0,0 1 0,4 35 0,7 113 0,-15-131 0,3 56 0,-5 1 0,-12 127 0,4-172 0,-2-1 0,-3 0 0,-2 0 0,-2-1 0,-40 90 0,43-121 0,0 0 0,-1-1 0,-1-1 0,-1-1 0,-1 0 0,0 0 0,-33 26 0,38-36 0,0 0 0,0-1 0,-1 0 0,-1-1 0,1 0 0,-1-1 0,0 0 0,0-1 0,-1-1 0,0 0 0,1-1 0,-1 0 0,0-1 0,-25 0 0,32-2 0,-1-1 0,1 0 0,0-1 0,0 0 0,-1 0 0,1 0 0,0-1 0,1 0 0,-1 0 0,-10-7 0,4 0 0,0 0 0,1-1 0,0 0 0,-13-16 0,-6-15 0,2 0 0,1-2 0,3-1 0,1-1 0,-34-98 0,3-15-117,7-2 0,-27-176-1,-16-338-233,88 650 351,-16-163 0,6-242 0,13 418-3,1-1 0,0 1 1,1 0-1,0 0 0,1 0 1,0 0-1,1 0 0,0 0 1,1 1-1,7-13 0,-9 19 9,0 1 0,1 0 0,-1 1 0,1-1 0,0 0 0,0 1-1,0 0 1,0 0 0,1 0 0,-1 1 0,1-1 0,0 1 0,0 0-1,-1 1 1,1-1 0,1 1 0,-1 0 0,0 0 0,0 0 0,0 1 0,0 0-1,1 0 1,-1 0 0,10 2 0,-4 0 14,-1 1 0,1 0 0,-1 0 0,1 1 0,-1 0 0,0 1 0,-1 0 0,1 1 0,-1 0 1,0 1-1,0 0 0,-1 0 0,0 0 0,0 1 0,-1 0 0,0 1 0,-1 0 0,7 10 0,6 13 21,-2 0 0,-1 1 0,-1 0 0,13 46 0,-9-12-41,-3 0 0,-3 1 0,-2 1 0,-4 0 0,-3 0 0,-3 1 0,-3-1 0,-2 0 0,-4 0 0,-3 0 0,-3-1 0,-3-1 0,-3 0 0,-2-2 0,-4 0 0,-2-2 0,-69 113 0,72-138 0,-2-2 0,-43 46 0,56-68 0,-1 0 0,0-1 0,-1-1 0,0 0 0,-1-1 0,0-1 0,-29 13 0,42-21 0,0 0 0,0-1 0,-1 1 0,1-1 0,-1 0 0,1 0 0,-1 0 0,1 0 0,-1-1 0,1 0 0,-1 0 0,1 0 0,-1 0 0,0-1 0,-4-1 0,8 2 0,1-1 0,-1 1 0,1 0 0,-1-1 0,1 1 0,0 0 0,-1-1 0,1 1 0,-1-1 0,1 1 0,0-1 0,-1 1 0,1 0 0,0-1 0,0 1 0,0-1 0,-1 0 0,1 1 0,0-1 0,0 1 0,0-1 0,0 1 0,0-1 0,0 1 0,0-1 0,0 1 0,0-1 0,0 0 0,0 1 0,0-1 0,0 1 0,0-1 0,1 1 0,-1-1 0,0 1 0,0-1 0,1 1 0,-1-1 0,0 1 0,0-1 0,1 1 0,-1 0 0,1-1 0,-1 1 0,0-1 0,1 1 0,-1 0 0,2-1 0,26-18 0,-16 13 0,0 2 0,-1-1 0,1 1 0,1 1 0,-1 0 0,0 1 0,1 0 0,-1 1 0,1 1 0,0 0 0,-1 0 0,1 1 0,-1 1 0,1 0 0,-1 1 0,0 0 0,0 1 0,0 0 0,0 1 0,-1 0 0,1 1 0,-1 0 0,-1 1 0,12 9 0,6 7 0,-1 0 0,-1 2 0,-1 1 0,-1 1 0,-1 1 0,-2 1 0,24 43 0,-6-1 0,-3 1 0,-3 2 0,-3 2 0,-4 0 0,-3 2 0,20 118 0,-43-193 0,0 1 0,0-1 0,1 1 0,0-1 0,0 0 0,0 1 0,0-1 0,0 0 0,0 0 0,1 0 0,0 1 0,0-2 0,0 1 0,0 0 0,0 0 0,0-1 0,3 3 0,-1-3 0,0 0 0,0-1 0,0 0 0,0 1 0,0-2 0,0 1 0,0 0 0,0-1 0,1 0 0,-1 0 0,0 0 0,0 0 0,6-2 0,6 1 0,-4-1 0,-1 1 0,0 1 0,1 0 0,17 2 0,-25-1 0,1 0 0,-1 0 0,0 1 0,0-1 0,0 1 0,0 0 0,0 0 0,-1 1 0,1-1 0,0 1 0,-1 0 0,0 0 0,0 0 0,0 0 0,5 7 0,8 14 0,-1 2 0,-1 0 0,16 44 0,-15-33 0,23 38 0,-38-74 0,1 1 0,0 0 0,0 0 0,0 0 0,0-1 0,0 1 0,1-1 0,-1 1 0,0-1 0,1 1 0,-1-1 0,1 0 0,0 0 0,-1 1 0,1-1 0,0 0 0,-1-1 0,1 1 0,0 0 0,0 0 0,0-1 0,0 1 0,0-1 0,0 0 0,0 1 0,0-1 0,0 0 0,0 0 0,0 0 0,0-1 0,3 0 0,2-2 0,0 0 0,0-1 0,-1 0 0,1 0 0,-1 0 0,0-1 0,-1 0 0,11-11 0,275-340 0,-176 205 0,-78 104 0,298-349 0,-323 384 0,-4 3 0,0 0 0,0 1 0,1 0 0,0 0 0,0 1 0,0 0 0,1 1 0,0 0 0,1 1 0,12-6 0,-22 11 0,1 0 0,0 0 0,-1 0 0,1 0 0,-1 0 0,1 0 0,0 0 0,-1 0 0,1 1 0,0-1 0,-1 1 0,1-1 0,-1 1 0,1-1 0,-1 1 0,1 0 0,-1 0 0,0 0 0,1 0 0,-1 0 0,0 0 0,0 0 0,1 0 0,-1 0 0,0 1 0,0-1 0,-1 0 0,1 1 0,0-1 0,0 1 0,-1-1 0,1 1 0,0-1 0,-1 1 0,0 0 0,1-1 0,-1 1 0,0-1 0,0 1 0,0 2 0,2 9 0,-2 0 0,1 1 0,-3 21 0,1-31 0,1 1 0,-3 14 0,1 1 0,1 0 0,1-1 0,1 1 0,0-1 0,2 1 0,0-1 0,1 0 0,10 28 0,0-7 85,-3 0-1,0 1 0,5 54 1,3 123-1311,-17-190 749,4 77-6349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TotalTime>
  <Pages>1</Pages>
  <Words>10191</Words>
  <Characters>58090</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AN EVALUATION OF THE ROLE OF TRAINING AND DEVELOPMENT IN ENHANCING EMPLOYEE RETENTION IN THE WORKPLACE IN THE UK.</vt:lpstr>
    </vt:vector>
  </TitlesOfParts>
  <Company/>
  <LinksUpToDate>false</LinksUpToDate>
  <CharactersWithSpaces>68145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THE ROLE OF TRAINING AND DEVELOPMENT IN ENHANCING EMPLOYEE RETENTION IN THE WORKPLACE IN THE UK.</dc:title>
  <dc:subject/>
  <dc:creator>Vanya Dragneva            Student Number- 2010312</dc:creator>
  <cp:keywords/>
  <dc:description/>
  <cp:lastModifiedBy>Vanya Dragneva (2010312)</cp:lastModifiedBy>
  <cp:revision>25</cp:revision>
  <dcterms:created xsi:type="dcterms:W3CDTF">2023-07-06T15:32:00Z</dcterms:created>
  <dcterms:modified xsi:type="dcterms:W3CDTF">2023-08-31T13:06:00Z</dcterms:modified>
</cp:coreProperties>
</file>