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0B241" w14:textId="120260FC" w:rsidR="00241BC3" w:rsidRDefault="00241BC3">
      <w:r w:rsidRPr="003C145B">
        <w:rPr>
          <w:b/>
          <w:bCs/>
        </w:rPr>
        <w:t>“How effective is Crime Prevention Through Environmental Design (CPTED) as a means of reducing crime? Your answer must be based on academic research, but you may refer to relevant case studies.”</w:t>
      </w:r>
      <w:r>
        <w:t xml:space="preserve"> (1000 words)</w:t>
      </w:r>
    </w:p>
    <w:p w14:paraId="46EDEBE5" w14:textId="010C7FAF" w:rsidR="006E2C45" w:rsidRDefault="0045763B">
      <w:r>
        <w:t>Crime Prevention Through Environmental Design</w:t>
      </w:r>
      <w:r w:rsidR="00C8438D">
        <w:t xml:space="preserve"> (CPTED)</w:t>
      </w:r>
      <w:r w:rsidR="004D1818">
        <w:rPr>
          <w:rStyle w:val="FootnoteReference"/>
        </w:rPr>
        <w:footnoteReference w:id="1"/>
      </w:r>
      <w:r w:rsidR="005E49BF">
        <w:t xml:space="preserve"> </w:t>
      </w:r>
      <w:r w:rsidR="005A3037">
        <w:t>is a</w:t>
      </w:r>
      <w:r w:rsidR="00C13D8F">
        <w:t xml:space="preserve"> theoretical </w:t>
      </w:r>
      <w:r w:rsidR="005A3037">
        <w:t xml:space="preserve">approach </w:t>
      </w:r>
      <w:r w:rsidR="00DB151D">
        <w:t xml:space="preserve">utilised </w:t>
      </w:r>
      <w:r w:rsidR="005D6470">
        <w:t>in</w:t>
      </w:r>
      <w:r w:rsidR="00AA2BE7">
        <w:t xml:space="preserve"> crime reduction</w:t>
      </w:r>
      <w:r w:rsidR="000E17D9">
        <w:t xml:space="preserve"> by way of </w:t>
      </w:r>
      <w:r w:rsidR="003B75D2">
        <w:t xml:space="preserve">its </w:t>
      </w:r>
      <w:r w:rsidR="006A3A62">
        <w:t xml:space="preserve">tactical </w:t>
      </w:r>
      <w:r w:rsidR="003B75D2">
        <w:t xml:space="preserve">manipulation of the physical environment (College of Policing, 2017). </w:t>
      </w:r>
      <w:r w:rsidR="009A5EB5">
        <w:t>The</w:t>
      </w:r>
      <w:r w:rsidR="00AF19A5">
        <w:t xml:space="preserve"> m</w:t>
      </w:r>
      <w:r w:rsidR="005665A1">
        <w:t>easures</w:t>
      </w:r>
      <w:r w:rsidR="00AF19A5">
        <w:t xml:space="preserve"> </w:t>
      </w:r>
      <w:r w:rsidR="00D44E6D">
        <w:t xml:space="preserve">of CPTED can range from </w:t>
      </w:r>
      <w:r w:rsidR="007F32A4">
        <w:t xml:space="preserve">the installation of electronic hardware systems such as </w:t>
      </w:r>
      <w:r w:rsidR="002B5475">
        <w:t xml:space="preserve">security alarms and </w:t>
      </w:r>
      <w:r w:rsidR="00BC1145">
        <w:t xml:space="preserve">CCTV to </w:t>
      </w:r>
      <w:r w:rsidR="001A219D">
        <w:t xml:space="preserve">improving </w:t>
      </w:r>
      <w:r w:rsidR="00CF1DDB">
        <w:t xml:space="preserve">visibility surrounding </w:t>
      </w:r>
      <w:r w:rsidR="00B07DF1">
        <w:t xml:space="preserve">businesses </w:t>
      </w:r>
      <w:r w:rsidR="00A50DF2">
        <w:t xml:space="preserve">and </w:t>
      </w:r>
      <w:r w:rsidR="00FA5050">
        <w:t xml:space="preserve">limiting escape routes. </w:t>
      </w:r>
      <w:r w:rsidR="00915F40">
        <w:t>In some instances, t</w:t>
      </w:r>
      <w:r w:rsidR="00FA5050">
        <w:t xml:space="preserve">hese </w:t>
      </w:r>
      <w:r w:rsidR="0033448E">
        <w:t>measures</w:t>
      </w:r>
      <w:r w:rsidR="00915F40">
        <w:t xml:space="preserve"> will</w:t>
      </w:r>
      <w:r w:rsidR="0033448E">
        <w:t xml:space="preserve"> act as a deterrent by</w:t>
      </w:r>
      <w:r w:rsidR="00915F40">
        <w:t xml:space="preserve"> influencing</w:t>
      </w:r>
      <w:r w:rsidR="0033448E">
        <w:t xml:space="preserve"> the potential offenders’ decision-making in preceding criminal act</w:t>
      </w:r>
      <w:r w:rsidR="00DA6A25">
        <w:t>ivity</w:t>
      </w:r>
      <w:r w:rsidR="00691D4F">
        <w:t xml:space="preserve"> </w:t>
      </w:r>
      <w:r w:rsidR="005F3E2B">
        <w:t xml:space="preserve">as they provide the offender with an opportunity to analyse the risks involved </w:t>
      </w:r>
      <w:r w:rsidR="00044CE4">
        <w:t xml:space="preserve">with carrying out such an act. </w:t>
      </w:r>
    </w:p>
    <w:p w14:paraId="3751AAFF" w14:textId="6EC6987C" w:rsidR="004764EF" w:rsidRDefault="00D079A8">
      <w:r>
        <w:t xml:space="preserve">One of the main objectives of CPTED is to </w:t>
      </w:r>
      <w:r w:rsidR="00402F6F">
        <w:t>reduce the opportunit</w:t>
      </w:r>
      <w:r w:rsidR="00FA3E98">
        <w:t>ies</w:t>
      </w:r>
      <w:r w:rsidR="00402F6F">
        <w:t xml:space="preserve"> of criminal activity </w:t>
      </w:r>
      <w:r w:rsidR="00FA3E98">
        <w:t xml:space="preserve">being executed in an environment </w:t>
      </w:r>
      <w:r w:rsidR="005A5862">
        <w:t>and to promote positive interaction with the space by legitimate users (</w:t>
      </w:r>
      <w:r w:rsidR="00882622">
        <w:t xml:space="preserve">Design for Security, 2023). </w:t>
      </w:r>
      <w:r w:rsidR="00D758DD">
        <w:t xml:space="preserve">By </w:t>
      </w:r>
      <w:r w:rsidR="00E067B5">
        <w:t xml:space="preserve">increasing the perceived risk </w:t>
      </w:r>
      <w:r w:rsidR="008F0526">
        <w:t xml:space="preserve">of detection </w:t>
      </w:r>
      <w:r w:rsidR="00E067B5">
        <w:t>to the offender and reducing the likely rewards</w:t>
      </w:r>
      <w:r w:rsidR="00877FAC">
        <w:t xml:space="preserve"> and benefits</w:t>
      </w:r>
      <w:r w:rsidR="00E067B5">
        <w:t xml:space="preserve">, </w:t>
      </w:r>
      <w:r w:rsidR="008168FC">
        <w:t xml:space="preserve">this will minimise opportunities </w:t>
      </w:r>
      <w:r w:rsidR="002B2760">
        <w:t xml:space="preserve">available to the offender. </w:t>
      </w:r>
      <w:r w:rsidR="00D90EAF">
        <w:t xml:space="preserve">One of the ways in which this can be achieved is </w:t>
      </w:r>
      <w:proofErr w:type="gramStart"/>
      <w:r w:rsidR="00D90EAF">
        <w:t>through the use of</w:t>
      </w:r>
      <w:proofErr w:type="gramEnd"/>
      <w:r w:rsidR="00D90EAF">
        <w:t xml:space="preserve"> </w:t>
      </w:r>
      <w:r w:rsidR="00263C38">
        <w:t>surveillance</w:t>
      </w:r>
      <w:r w:rsidR="005D767F">
        <w:t xml:space="preserve">, whether being natural or </w:t>
      </w:r>
      <w:r w:rsidR="00D533A8">
        <w:t>mechanical surveillance</w:t>
      </w:r>
      <w:r w:rsidR="00263C38">
        <w:t xml:space="preserve">. </w:t>
      </w:r>
      <w:r w:rsidR="00112B3D">
        <w:t xml:space="preserve">Following a review of </w:t>
      </w:r>
      <w:r w:rsidR="005D767F">
        <w:t xml:space="preserve">studies relating to residential burglaries, </w:t>
      </w:r>
      <w:r w:rsidR="00263C38">
        <w:t xml:space="preserve">Sorenson (2003) discovered </w:t>
      </w:r>
      <w:r w:rsidR="00CB1618">
        <w:t xml:space="preserve">that </w:t>
      </w:r>
      <w:r w:rsidR="00A85248">
        <w:t>‘</w:t>
      </w:r>
      <w:r w:rsidR="00CB1618">
        <w:t xml:space="preserve">offenders </w:t>
      </w:r>
      <w:r w:rsidR="00654D8E">
        <w:t xml:space="preserve">avoided target areas that are readily overlooked by </w:t>
      </w:r>
      <w:r w:rsidR="005D767F">
        <w:t xml:space="preserve">neighbours </w:t>
      </w:r>
      <w:r w:rsidR="00D533A8">
        <w:t xml:space="preserve">and/or passers-by’. </w:t>
      </w:r>
      <w:r w:rsidR="000E5C29">
        <w:t xml:space="preserve">The effectiveness of CPTED as a means of reducing crime is also supported by </w:t>
      </w:r>
      <w:proofErr w:type="spellStart"/>
      <w:r w:rsidR="000E5C29">
        <w:t>Moffat</w:t>
      </w:r>
      <w:proofErr w:type="spellEnd"/>
      <w:r w:rsidR="000E5C29">
        <w:t xml:space="preserve"> (1983). </w:t>
      </w:r>
      <w:proofErr w:type="spellStart"/>
      <w:r w:rsidR="000E5C29">
        <w:t>Moffat</w:t>
      </w:r>
      <w:proofErr w:type="spellEnd"/>
      <w:r w:rsidR="000E5C29">
        <w:t xml:space="preserve"> (1983) believes that offending can be discouraged if surveillance opportunities are </w:t>
      </w:r>
      <w:proofErr w:type="gramStart"/>
      <w:r w:rsidR="000E5C29">
        <w:t>optimised</w:t>
      </w:r>
      <w:proofErr w:type="gramEnd"/>
      <w:r w:rsidR="000E5C29">
        <w:t xml:space="preserve"> and boundaries are clearly defined</w:t>
      </w:r>
      <w:r w:rsidR="00FB0B93">
        <w:t xml:space="preserve"> thus bringing a sense of ownership</w:t>
      </w:r>
      <w:r w:rsidR="000E5C29">
        <w:t xml:space="preserve">. He continues to explain that offenders perceive themselves to be more at risk of observation and subsequent apprehension due to being more visible in comparison with law-abiding citizens. </w:t>
      </w:r>
      <w:r w:rsidR="00B7790E">
        <w:t xml:space="preserve">In addition, </w:t>
      </w:r>
      <w:proofErr w:type="spellStart"/>
      <w:r w:rsidR="006066F4">
        <w:t>Weisel</w:t>
      </w:r>
      <w:proofErr w:type="spellEnd"/>
      <w:r w:rsidR="006066F4">
        <w:t xml:space="preserve"> (2002) </w:t>
      </w:r>
      <w:r w:rsidR="00FD45B6">
        <w:t xml:space="preserve">concluded that ‘properties with low levels of lighting at night, </w:t>
      </w:r>
      <w:r w:rsidR="001F3F72">
        <w:t>high walls and fences enhance opportunities for offenders to pr</w:t>
      </w:r>
      <w:r w:rsidR="002840E5">
        <w:t>ecede criminal activity as access points such as windows and doors are concealed</w:t>
      </w:r>
      <w:r w:rsidR="00C7630E">
        <w:t xml:space="preserve"> which reduces the risks </w:t>
      </w:r>
      <w:r w:rsidR="00D575B8">
        <w:t>of detection to the offender</w:t>
      </w:r>
      <w:r w:rsidR="002840E5">
        <w:t xml:space="preserve">’. </w:t>
      </w:r>
      <w:r w:rsidR="000C11B3">
        <w:t xml:space="preserve">This supports that </w:t>
      </w:r>
      <w:r w:rsidR="00903AC5">
        <w:t xml:space="preserve">CPTED </w:t>
      </w:r>
      <w:proofErr w:type="gramStart"/>
      <w:r w:rsidR="00903AC5">
        <w:t>through the use of</w:t>
      </w:r>
      <w:proofErr w:type="gramEnd"/>
      <w:r w:rsidR="00903AC5">
        <w:t xml:space="preserve"> surveillance is effective</w:t>
      </w:r>
      <w:r w:rsidR="004F3FAC">
        <w:t xml:space="preserve">; by </w:t>
      </w:r>
      <w:r w:rsidR="00665EAA">
        <w:t>increasing the</w:t>
      </w:r>
      <w:r w:rsidR="00AE54AC">
        <w:t xml:space="preserve"> risks to the</w:t>
      </w:r>
      <w:r w:rsidR="00665EAA">
        <w:t xml:space="preserve"> </w:t>
      </w:r>
      <w:r w:rsidR="00A26AC3">
        <w:t>offender’s</w:t>
      </w:r>
      <w:r w:rsidR="00665EAA">
        <w:t xml:space="preserve"> </w:t>
      </w:r>
      <w:r w:rsidR="00215CB0">
        <w:t xml:space="preserve">probability of </w:t>
      </w:r>
      <w:r w:rsidR="00AE54AC">
        <w:t>being caught, this will act as a deterrent</w:t>
      </w:r>
      <w:r w:rsidR="00D575B8">
        <w:t xml:space="preserve"> and will in turn reduce </w:t>
      </w:r>
      <w:r w:rsidR="00544B92">
        <w:t>crime rates</w:t>
      </w:r>
      <w:r w:rsidR="00251931">
        <w:t xml:space="preserve"> and </w:t>
      </w:r>
      <w:r w:rsidR="00412147">
        <w:t>reduce demand on public services such as police</w:t>
      </w:r>
      <w:r w:rsidR="00544B92">
        <w:t>.</w:t>
      </w:r>
    </w:p>
    <w:p w14:paraId="3EAC2137" w14:textId="23E1DD32" w:rsidR="00665B15" w:rsidRDefault="00DC200B">
      <w:r>
        <w:t xml:space="preserve">The utilisation of CPTED </w:t>
      </w:r>
      <w:r w:rsidR="00544B92">
        <w:t xml:space="preserve">also </w:t>
      </w:r>
      <w:r w:rsidR="00A87C26">
        <w:t xml:space="preserve">reduces victimisation </w:t>
      </w:r>
      <w:r w:rsidR="00EE2E85">
        <w:t xml:space="preserve">and aims towards minimising fear of crime being committed. This is supported by Crowe (2000) who </w:t>
      </w:r>
      <w:r w:rsidR="002D28EE">
        <w:t>concludes that t</w:t>
      </w:r>
      <w:r w:rsidR="00665B15">
        <w:t xml:space="preserve">he effective use of the built environment can lead to a reduction in the fear of incidence of crime, an improvement in the quality of life and reinforce positive behaviour in the use of the environment. </w:t>
      </w:r>
      <w:r w:rsidR="0089431D">
        <w:t xml:space="preserve">Moreover, </w:t>
      </w:r>
      <w:r w:rsidR="001C67F6">
        <w:t xml:space="preserve">enhanced visibility such as street lighting and surveillance can assist with strengthening </w:t>
      </w:r>
      <w:r w:rsidR="00DC73B8">
        <w:t xml:space="preserve">public </w:t>
      </w:r>
      <w:r w:rsidR="001C67F6">
        <w:t xml:space="preserve">confidence amongst </w:t>
      </w:r>
      <w:r w:rsidR="00BE1CD1">
        <w:t>the community</w:t>
      </w:r>
      <w:r w:rsidR="002C5DCE">
        <w:t xml:space="preserve"> which will build a sense of community amongst inhabitants (</w:t>
      </w:r>
      <w:r w:rsidR="00F60947">
        <w:t>International CPTED Assoc</w:t>
      </w:r>
      <w:r w:rsidR="00CC048A">
        <w:t>i</w:t>
      </w:r>
      <w:r w:rsidR="00F60947">
        <w:t>ation, 2023)</w:t>
      </w:r>
      <w:r w:rsidR="00BE1CD1">
        <w:t xml:space="preserve">. </w:t>
      </w:r>
      <w:r w:rsidR="00330E55">
        <w:t xml:space="preserve">In addition to increasing public confidence, </w:t>
      </w:r>
      <w:r w:rsidR="00810F3B">
        <w:t>CPTED can also</w:t>
      </w:r>
      <w:r w:rsidR="00BC36CB">
        <w:t xml:space="preserve"> </w:t>
      </w:r>
      <w:r w:rsidR="00E74023">
        <w:t xml:space="preserve">assist </w:t>
      </w:r>
      <w:r w:rsidR="00701602">
        <w:t xml:space="preserve">policing with investigations following an offence being </w:t>
      </w:r>
      <w:r w:rsidR="00FE015D">
        <w:t>committed</w:t>
      </w:r>
      <w:r w:rsidR="00701602">
        <w:t xml:space="preserve">. This will assist with bringing offenders </w:t>
      </w:r>
      <w:r w:rsidR="00B55F41">
        <w:t xml:space="preserve">to justice </w:t>
      </w:r>
      <w:r w:rsidR="00AA292F">
        <w:t xml:space="preserve">for engaging in such behaviour. </w:t>
      </w:r>
    </w:p>
    <w:p w14:paraId="41466427" w14:textId="53D4BB6A" w:rsidR="00050887" w:rsidRDefault="00655EC2">
      <w:r>
        <w:t xml:space="preserve">A review of a </w:t>
      </w:r>
      <w:proofErr w:type="gramStart"/>
      <w:r w:rsidR="0024042D">
        <w:t>H</w:t>
      </w:r>
      <w:r w:rsidR="00881982">
        <w:t>ome</w:t>
      </w:r>
      <w:proofErr w:type="gramEnd"/>
      <w:r w:rsidR="00881982">
        <w:t xml:space="preserve"> Office study</w:t>
      </w:r>
      <w:r w:rsidR="0024042D">
        <w:t xml:space="preserve"> conducted by Welsh and Farrington (2002) </w:t>
      </w:r>
      <w:r w:rsidR="0019606A">
        <w:t xml:space="preserve">revealed that an overall 5% </w:t>
      </w:r>
      <w:r w:rsidR="00123874">
        <w:t xml:space="preserve">crime reduction was recorded </w:t>
      </w:r>
      <w:r w:rsidR="004F105D">
        <w:t xml:space="preserve">which supports the effectiveness of CPTED as a means of reducing crime. </w:t>
      </w:r>
      <w:r w:rsidR="003842E8">
        <w:t xml:space="preserve">In addition, </w:t>
      </w:r>
      <w:r w:rsidR="00F975AF">
        <w:t>a</w:t>
      </w:r>
      <w:r w:rsidR="005A3550">
        <w:t xml:space="preserve"> 41% reduction was also recorded in vehicle-related crimes in built up areas. </w:t>
      </w:r>
    </w:p>
    <w:p w14:paraId="69CB2032" w14:textId="7F999FBB" w:rsidR="007F2194" w:rsidRDefault="006B0022" w:rsidP="007F2194">
      <w:r>
        <w:t xml:space="preserve">Despite </w:t>
      </w:r>
      <w:r w:rsidR="00635B02">
        <w:t>eviden</w:t>
      </w:r>
      <w:r w:rsidR="00AB18C2">
        <w:t xml:space="preserve">ce supporting </w:t>
      </w:r>
      <w:r w:rsidR="00500248">
        <w:t>CPTED</w:t>
      </w:r>
      <w:r w:rsidR="00461527">
        <w:t>’s effectiveness</w:t>
      </w:r>
      <w:r w:rsidR="00AB18C2">
        <w:t xml:space="preserve">, there are </w:t>
      </w:r>
      <w:r w:rsidR="00650837">
        <w:t xml:space="preserve">suggestions that this approach is not an effective means of crime reduction. </w:t>
      </w:r>
      <w:r w:rsidR="008A2805">
        <w:t xml:space="preserve">CPTED </w:t>
      </w:r>
      <w:r w:rsidR="00B71861">
        <w:t xml:space="preserve">approaches </w:t>
      </w:r>
      <w:r w:rsidR="008A2805">
        <w:t xml:space="preserve">such as surveillance may not be considered an appropriate measure </w:t>
      </w:r>
      <w:r w:rsidR="00B71861">
        <w:t>to utilise in criminal act</w:t>
      </w:r>
      <w:r w:rsidR="00F834DB">
        <w:t xml:space="preserve">ivities </w:t>
      </w:r>
      <w:r w:rsidR="00B71861">
        <w:t xml:space="preserve">which are </w:t>
      </w:r>
      <w:proofErr w:type="gramStart"/>
      <w:r w:rsidR="00B71861">
        <w:t>alcohol-related</w:t>
      </w:r>
      <w:proofErr w:type="gramEnd"/>
      <w:r w:rsidR="00B71861">
        <w:t xml:space="preserve">. This is </w:t>
      </w:r>
      <w:r w:rsidR="00B71861">
        <w:lastRenderedPageBreak/>
        <w:t xml:space="preserve">due to the rationality of the offender being absent whilst preceding </w:t>
      </w:r>
      <w:r w:rsidR="003C29CF">
        <w:t>criminal activity</w:t>
      </w:r>
      <w:r w:rsidR="006F5D32">
        <w:t xml:space="preserve">. </w:t>
      </w:r>
      <w:r w:rsidR="008326D7">
        <w:t>In 2016/17</w:t>
      </w:r>
      <w:r w:rsidR="00A3382D">
        <w:t xml:space="preserve"> in England and Wales, offenders were believed to be under the influence of alcohol in 39% of all violent incidents (</w:t>
      </w:r>
      <w:r w:rsidR="001A6A01">
        <w:t xml:space="preserve">Alcohol Change UK, 2023). </w:t>
      </w:r>
      <w:r w:rsidR="0049688F">
        <w:t xml:space="preserve">During these circumstances, an offender </w:t>
      </w:r>
      <w:r w:rsidR="00FF1BFD">
        <w:t xml:space="preserve">could potentially be less likely to respond to any crime prevention initiatives </w:t>
      </w:r>
      <w:r w:rsidR="009A162C">
        <w:t xml:space="preserve">as they will not be of sound mind to process the risks of detection involved and will nonetheless continue with the act regardless. </w:t>
      </w:r>
      <w:r w:rsidR="00251F9A">
        <w:t xml:space="preserve">Additionally, the reasons </w:t>
      </w:r>
      <w:r w:rsidR="00710D34">
        <w:t xml:space="preserve">provided for </w:t>
      </w:r>
      <w:r w:rsidR="00422285">
        <w:t xml:space="preserve">committing crime often extend beyond opportunities provided within a community. </w:t>
      </w:r>
      <w:r w:rsidR="004E4951">
        <w:t xml:space="preserve">For example, those individuals who </w:t>
      </w:r>
      <w:r w:rsidR="004D7325">
        <w:t xml:space="preserve">suffer with mental health conditions such as schizophrenia </w:t>
      </w:r>
      <w:r w:rsidR="00634D72">
        <w:t xml:space="preserve">are not always able to distinguish their own thoughts and ideas from reality. </w:t>
      </w:r>
      <w:r w:rsidR="007F2194">
        <w:t xml:space="preserve">In support of this, Armitage et al (2017) explains that the use of CPTED does not literally prevent offenders from committing crimes. Instead, CPTED relies on changes to the physical environment that will cause an offender to make certain behavioural decisions however if an individual </w:t>
      </w:r>
      <w:r w:rsidR="00FF25A0">
        <w:t xml:space="preserve">does not acquire </w:t>
      </w:r>
      <w:r w:rsidR="007F2194">
        <w:t xml:space="preserve">a sound state of mind, they will </w:t>
      </w:r>
      <w:r w:rsidR="00860BEB">
        <w:t>be unable</w:t>
      </w:r>
      <w:r w:rsidR="007F2194">
        <w:t xml:space="preserve"> to rationalise with their </w:t>
      </w:r>
      <w:r w:rsidR="00FF25A0">
        <w:t xml:space="preserve">thoughts </w:t>
      </w:r>
      <w:proofErr w:type="gramStart"/>
      <w:r w:rsidR="0078150C">
        <w:t>in order to</w:t>
      </w:r>
      <w:proofErr w:type="gramEnd"/>
      <w:r w:rsidR="0078150C">
        <w:t xml:space="preserve"> control </w:t>
      </w:r>
      <w:r w:rsidR="00095273">
        <w:t xml:space="preserve">and </w:t>
      </w:r>
      <w:r w:rsidR="00FF25A0">
        <w:t xml:space="preserve">prevent their acts from being carried out. </w:t>
      </w:r>
      <w:r w:rsidR="004606C5">
        <w:t xml:space="preserve"> </w:t>
      </w:r>
    </w:p>
    <w:p w14:paraId="11B8C9CA" w14:textId="51C038E6" w:rsidR="007F060C" w:rsidRDefault="00E906BA">
      <w:r>
        <w:t xml:space="preserve">The growth of economic pressures </w:t>
      </w:r>
      <w:r w:rsidR="006C7F3C">
        <w:t xml:space="preserve">due to inflation </w:t>
      </w:r>
      <w:r>
        <w:t xml:space="preserve">is another explanation of why individuals commit crime, especially within </w:t>
      </w:r>
      <w:r w:rsidR="00ED7E3E">
        <w:t>deprived area</w:t>
      </w:r>
      <w:r w:rsidR="006C7F3C">
        <w:t>s</w:t>
      </w:r>
      <w:r w:rsidR="00AF05B8">
        <w:t xml:space="preserve">. This is supported by </w:t>
      </w:r>
      <w:r w:rsidR="005F790C">
        <w:t>the strain theory which was developed by Mer</w:t>
      </w:r>
      <w:r w:rsidR="00C03096">
        <w:t>ton (1930)</w:t>
      </w:r>
      <w:r w:rsidR="00521790">
        <w:t xml:space="preserve"> who proposed that the pressures derived from social factors, such as </w:t>
      </w:r>
      <w:r w:rsidR="0017258C">
        <w:t xml:space="preserve">lack of income or lack of quality education, is what causes individuals to proceed to committing crime. </w:t>
      </w:r>
      <w:r w:rsidR="00700278">
        <w:t xml:space="preserve">Cohen </w:t>
      </w:r>
      <w:r w:rsidR="00DD6C19">
        <w:t xml:space="preserve">(2003) also argued that similar ideas tend to </w:t>
      </w:r>
      <w:r w:rsidR="00B97746">
        <w:t xml:space="preserve">arise amongst people who experience </w:t>
      </w:r>
      <w:r w:rsidR="00BA2800">
        <w:t xml:space="preserve">similar social circumstances. </w:t>
      </w:r>
      <w:r w:rsidR="00E6259F">
        <w:t xml:space="preserve">This </w:t>
      </w:r>
      <w:r w:rsidR="00565F16">
        <w:t xml:space="preserve">suggests that CPTED </w:t>
      </w:r>
      <w:r w:rsidR="00194686">
        <w:t xml:space="preserve">does not </w:t>
      </w:r>
      <w:r w:rsidR="00E6259F">
        <w:t xml:space="preserve">always </w:t>
      </w:r>
      <w:r w:rsidR="00947182">
        <w:t xml:space="preserve">apply to every situation and therefore does not </w:t>
      </w:r>
      <w:r w:rsidR="00194686">
        <w:t>act as a</w:t>
      </w:r>
      <w:r w:rsidR="00565F16">
        <w:t xml:space="preserve">n effective means </w:t>
      </w:r>
      <w:r w:rsidR="00194686">
        <w:t xml:space="preserve">of reducing crime. </w:t>
      </w:r>
    </w:p>
    <w:p w14:paraId="37568332" w14:textId="4574B0CF" w:rsidR="00357938" w:rsidRPr="00F20F0B" w:rsidRDefault="00833071">
      <w:r>
        <w:t xml:space="preserve">In conclusion, </w:t>
      </w:r>
      <w:r w:rsidR="00A5208A">
        <w:t xml:space="preserve">it is </w:t>
      </w:r>
      <w:r w:rsidR="002551FB">
        <w:t>evident</w:t>
      </w:r>
      <w:r w:rsidR="00A5208A">
        <w:t xml:space="preserve"> from </w:t>
      </w:r>
      <w:r w:rsidR="00523D2E">
        <w:t xml:space="preserve">statistics that there </w:t>
      </w:r>
      <w:r w:rsidR="002551FB">
        <w:t>has been a clear</w:t>
      </w:r>
      <w:r w:rsidR="00523D2E">
        <w:t xml:space="preserve"> reduction in </w:t>
      </w:r>
      <w:r w:rsidR="002551FB">
        <w:t xml:space="preserve">recorded crime </w:t>
      </w:r>
      <w:r w:rsidR="00CC3D0C">
        <w:t>through the means of utilising CPTED</w:t>
      </w:r>
      <w:r w:rsidR="005F5420">
        <w:t xml:space="preserve"> with s</w:t>
      </w:r>
      <w:r w:rsidR="0028461F">
        <w:t xml:space="preserve">everal </w:t>
      </w:r>
      <w:r w:rsidR="00DB0899">
        <w:t xml:space="preserve">researchers </w:t>
      </w:r>
      <w:r w:rsidR="005F5420">
        <w:t>also supporting</w:t>
      </w:r>
      <w:r w:rsidR="00DB0899">
        <w:t xml:space="preserve"> the assertion that </w:t>
      </w:r>
      <w:r w:rsidR="00651801">
        <w:t xml:space="preserve">CPTED </w:t>
      </w:r>
      <w:r w:rsidR="00ED7BAE">
        <w:t>is</w:t>
      </w:r>
      <w:r w:rsidR="00632B89">
        <w:t xml:space="preserve"> considered </w:t>
      </w:r>
      <w:r w:rsidR="00ED7BAE">
        <w:t xml:space="preserve">a </w:t>
      </w:r>
      <w:r w:rsidR="00632B89">
        <w:t xml:space="preserve">valuable </w:t>
      </w:r>
      <w:r w:rsidR="00594265">
        <w:t xml:space="preserve">and </w:t>
      </w:r>
      <w:r w:rsidR="00651801">
        <w:t xml:space="preserve">effective </w:t>
      </w:r>
      <w:r w:rsidR="006C6DF4">
        <w:t xml:space="preserve">means of </w:t>
      </w:r>
      <w:r w:rsidR="00594265">
        <w:t>crime reduction</w:t>
      </w:r>
      <w:r w:rsidR="002A50E6">
        <w:t xml:space="preserve">. </w:t>
      </w:r>
      <w:r w:rsidR="005E0336">
        <w:t xml:space="preserve">In addition </w:t>
      </w:r>
      <w:r w:rsidR="00C95344">
        <w:t xml:space="preserve">to </w:t>
      </w:r>
      <w:r w:rsidR="00560106">
        <w:t xml:space="preserve">being an effective means of crime reduction, CPTED also assists with increasing public confidence and provides </w:t>
      </w:r>
      <w:r w:rsidR="009F4E55">
        <w:t xml:space="preserve">a sense of </w:t>
      </w:r>
      <w:r w:rsidR="005E0336">
        <w:t xml:space="preserve">safety and </w:t>
      </w:r>
      <w:r w:rsidR="009F4E55">
        <w:t>reassurance</w:t>
      </w:r>
      <w:r w:rsidR="005E0336">
        <w:t xml:space="preserve"> within their communities. </w:t>
      </w:r>
      <w:r w:rsidR="00357938">
        <w:t xml:space="preserve">In contrast, </w:t>
      </w:r>
      <w:r w:rsidR="00E47F24">
        <w:t>CPTED</w:t>
      </w:r>
      <w:r w:rsidR="003634F3">
        <w:t xml:space="preserve"> will not </w:t>
      </w:r>
      <w:r w:rsidR="00312CA1">
        <w:t xml:space="preserve">always be considered a </w:t>
      </w:r>
      <w:r w:rsidR="003634F3">
        <w:t xml:space="preserve">suitable </w:t>
      </w:r>
      <w:r w:rsidR="00312CA1">
        <w:t xml:space="preserve">approach </w:t>
      </w:r>
      <w:r w:rsidR="005A2748">
        <w:t xml:space="preserve">or an effective means of reducing crime in every </w:t>
      </w:r>
      <w:r w:rsidR="00C436AF">
        <w:t>circumstance as this will be dependent on the types of crimes being committed and</w:t>
      </w:r>
      <w:r w:rsidR="00434647">
        <w:t xml:space="preserve"> other factors influencing the offender. </w:t>
      </w:r>
      <w:r w:rsidR="007C1EF0">
        <w:t xml:space="preserve"> </w:t>
      </w:r>
    </w:p>
    <w:p w14:paraId="1D7C0B52" w14:textId="35CCD22B" w:rsidR="00FE1160" w:rsidRDefault="00A97F39">
      <w:r>
        <w:tab/>
      </w:r>
      <w:r>
        <w:tab/>
      </w:r>
      <w:r>
        <w:tab/>
      </w:r>
      <w:r>
        <w:tab/>
      </w:r>
      <w:r>
        <w:tab/>
      </w:r>
      <w:r>
        <w:tab/>
      </w:r>
      <w:r>
        <w:tab/>
      </w:r>
      <w:r>
        <w:tab/>
      </w:r>
      <w:r>
        <w:tab/>
      </w:r>
      <w:r>
        <w:tab/>
        <w:t xml:space="preserve">Word count </w:t>
      </w:r>
      <w:proofErr w:type="gramStart"/>
      <w:r>
        <w:t xml:space="preserve">( </w:t>
      </w:r>
      <w:r w:rsidR="00947182">
        <w:t>989</w:t>
      </w:r>
      <w:proofErr w:type="gramEnd"/>
      <w:r>
        <w:t xml:space="preserve"> ) </w:t>
      </w:r>
    </w:p>
    <w:p w14:paraId="5D537253" w14:textId="7694EE93" w:rsidR="00AB19FB" w:rsidRDefault="00AB19FB" w:rsidP="00341236">
      <w:pPr>
        <w:rPr>
          <w:u w:val="single"/>
        </w:rPr>
      </w:pPr>
    </w:p>
    <w:p w14:paraId="4A917D88" w14:textId="4A899542" w:rsidR="00341236" w:rsidRDefault="00341236" w:rsidP="00341236">
      <w:pPr>
        <w:rPr>
          <w:u w:val="single"/>
        </w:rPr>
      </w:pPr>
    </w:p>
    <w:p w14:paraId="1B2FF06D" w14:textId="19274B35" w:rsidR="00341236" w:rsidRDefault="00341236" w:rsidP="00341236">
      <w:pPr>
        <w:rPr>
          <w:u w:val="single"/>
        </w:rPr>
      </w:pPr>
    </w:p>
    <w:p w14:paraId="137D0048" w14:textId="3D807D55" w:rsidR="00341236" w:rsidRDefault="00341236" w:rsidP="00341236">
      <w:pPr>
        <w:rPr>
          <w:u w:val="single"/>
        </w:rPr>
      </w:pPr>
    </w:p>
    <w:p w14:paraId="0555020B" w14:textId="293C2382" w:rsidR="00341236" w:rsidRDefault="00341236" w:rsidP="00341236">
      <w:pPr>
        <w:rPr>
          <w:u w:val="single"/>
        </w:rPr>
      </w:pPr>
    </w:p>
    <w:p w14:paraId="032AFEF5" w14:textId="2383B07B" w:rsidR="00341236" w:rsidRDefault="00341236" w:rsidP="00341236">
      <w:pPr>
        <w:rPr>
          <w:u w:val="single"/>
        </w:rPr>
      </w:pPr>
    </w:p>
    <w:p w14:paraId="0E16305C" w14:textId="044A0374" w:rsidR="00341236" w:rsidRDefault="00341236" w:rsidP="00341236">
      <w:pPr>
        <w:rPr>
          <w:u w:val="single"/>
        </w:rPr>
      </w:pPr>
    </w:p>
    <w:p w14:paraId="26733E4D" w14:textId="2E29DC8D" w:rsidR="00341236" w:rsidRDefault="00341236" w:rsidP="00341236">
      <w:pPr>
        <w:rPr>
          <w:u w:val="single"/>
        </w:rPr>
      </w:pPr>
    </w:p>
    <w:p w14:paraId="16FED921" w14:textId="6A6018ED" w:rsidR="00341236" w:rsidRDefault="00341236" w:rsidP="00341236">
      <w:pPr>
        <w:rPr>
          <w:u w:val="single"/>
        </w:rPr>
      </w:pPr>
    </w:p>
    <w:p w14:paraId="72C43762" w14:textId="6E546811" w:rsidR="00E6259F" w:rsidRDefault="00E6259F" w:rsidP="00341236">
      <w:pPr>
        <w:rPr>
          <w:u w:val="single"/>
        </w:rPr>
      </w:pPr>
    </w:p>
    <w:p w14:paraId="372958CD" w14:textId="77777777" w:rsidR="009F44B3" w:rsidRDefault="009F44B3" w:rsidP="00341236">
      <w:pPr>
        <w:rPr>
          <w:u w:val="single"/>
        </w:rPr>
      </w:pPr>
    </w:p>
    <w:p w14:paraId="6E8114E7" w14:textId="04855DD1" w:rsidR="00241BC3" w:rsidRDefault="00241BC3">
      <w:r w:rsidRPr="00964DBF">
        <w:rPr>
          <w:b/>
          <w:bCs/>
        </w:rPr>
        <w:lastRenderedPageBreak/>
        <w:t>“Why is it important to manage trauma and mental wellbeing in policing?”</w:t>
      </w:r>
      <w:r>
        <w:t xml:space="preserve"> (1000 words)</w:t>
      </w:r>
    </w:p>
    <w:p w14:paraId="20DBDE1D" w14:textId="74A20AC2" w:rsidR="007A45CF" w:rsidRDefault="005926A3" w:rsidP="00595705">
      <w:r>
        <w:t>A</w:t>
      </w:r>
      <w:r w:rsidR="000007B2">
        <w:t xml:space="preserve">ccording to </w:t>
      </w:r>
      <w:r w:rsidR="007C17B5">
        <w:t xml:space="preserve">the </w:t>
      </w:r>
      <w:r>
        <w:t xml:space="preserve">Trauma-Informed Care </w:t>
      </w:r>
      <w:r w:rsidR="00BA35D6">
        <w:t xml:space="preserve">Implementation Resource </w:t>
      </w:r>
      <w:proofErr w:type="spellStart"/>
      <w:r w:rsidR="00BA35D6">
        <w:t>Center</w:t>
      </w:r>
      <w:proofErr w:type="spellEnd"/>
      <w:r w:rsidR="00BA35D6">
        <w:t xml:space="preserve"> (</w:t>
      </w:r>
      <w:r w:rsidR="0042464B">
        <w:t xml:space="preserve">2021), </w:t>
      </w:r>
      <w:r w:rsidR="000B5A8A">
        <w:t>‘trauma results from exposure to an incident or seri</w:t>
      </w:r>
      <w:r w:rsidR="005F4823">
        <w:t>es</w:t>
      </w:r>
      <w:r w:rsidR="000B5A8A">
        <w:t xml:space="preserve"> of events that are emotionally disturbing or life-threatening</w:t>
      </w:r>
      <w:r w:rsidR="005F4823">
        <w:t>’. These events can have</w:t>
      </w:r>
      <w:r w:rsidR="00B10007">
        <w:t xml:space="preserve"> a</w:t>
      </w:r>
      <w:r w:rsidR="005F4823">
        <w:t xml:space="preserve"> </w:t>
      </w:r>
      <w:r w:rsidR="00B10007">
        <w:t>long-</w:t>
      </w:r>
      <w:r w:rsidR="00A91296">
        <w:t xml:space="preserve">lasting adverse effect on an individual’s functioning and wellbeing </w:t>
      </w:r>
      <w:r w:rsidR="0058755C">
        <w:t xml:space="preserve">relating to their </w:t>
      </w:r>
      <w:r w:rsidR="006301C2">
        <w:t xml:space="preserve">mental, physical, social, emotional and/or spiritual </w:t>
      </w:r>
      <w:r w:rsidR="0058755C">
        <w:t>state</w:t>
      </w:r>
      <w:r w:rsidR="00022DED">
        <w:t xml:space="preserve">. </w:t>
      </w:r>
      <w:r w:rsidR="006865BF">
        <w:t xml:space="preserve"> </w:t>
      </w:r>
    </w:p>
    <w:p w14:paraId="6A308011" w14:textId="1EF10F12" w:rsidR="00E9451E" w:rsidRDefault="004201AE" w:rsidP="00595705">
      <w:r>
        <w:t>Being resilient</w:t>
      </w:r>
      <w:r w:rsidR="004058F6">
        <w:t xml:space="preserve">, which </w:t>
      </w:r>
      <w:r w:rsidR="009C1D95">
        <w:t xml:space="preserve">can be accomplished through </w:t>
      </w:r>
      <w:r w:rsidR="00110189">
        <w:t>managing trauma and wellbeing,</w:t>
      </w:r>
      <w:r>
        <w:t xml:space="preserve"> is one of the core characters </w:t>
      </w:r>
      <w:r w:rsidR="008B5560">
        <w:t>required from</w:t>
      </w:r>
      <w:r>
        <w:t xml:space="preserve"> those working in policing </w:t>
      </w:r>
      <w:r w:rsidR="008F0009">
        <w:t xml:space="preserve">as they frequently face challenging situations. </w:t>
      </w:r>
      <w:r w:rsidR="008243EC">
        <w:t xml:space="preserve">It is important that </w:t>
      </w:r>
      <w:r w:rsidR="007A45CF">
        <w:t xml:space="preserve">police acquire the ability to maintain a healthy balance between their physical, </w:t>
      </w:r>
      <w:proofErr w:type="gramStart"/>
      <w:r w:rsidR="007A45CF">
        <w:t>psychological</w:t>
      </w:r>
      <w:proofErr w:type="gramEnd"/>
      <w:r w:rsidR="007A45CF">
        <w:t xml:space="preserve"> and social wellbeing however this is not as simple as it may seem. </w:t>
      </w:r>
      <w:r w:rsidR="00ED1A50">
        <w:t>Due to the nature of the role of a f</w:t>
      </w:r>
      <w:r w:rsidR="002E6632">
        <w:t>rontline emergency worker</w:t>
      </w:r>
      <w:r w:rsidR="000B0CE2">
        <w:t>,</w:t>
      </w:r>
      <w:r w:rsidR="00497AE4">
        <w:t xml:space="preserve"> they are</w:t>
      </w:r>
      <w:r w:rsidR="002E6632">
        <w:t xml:space="preserve"> often </w:t>
      </w:r>
      <w:r w:rsidR="00497AE4">
        <w:t xml:space="preserve">required to </w:t>
      </w:r>
      <w:r w:rsidR="002E6632">
        <w:t xml:space="preserve">provide a first response to </w:t>
      </w:r>
      <w:r w:rsidR="00962CA5">
        <w:t>incidents which places them at high risk of being exposed to traumatic events.</w:t>
      </w:r>
      <w:r w:rsidR="00497AE4">
        <w:t xml:space="preserve"> </w:t>
      </w:r>
      <w:r w:rsidR="0095598C">
        <w:t>T</w:t>
      </w:r>
      <w:r w:rsidR="00F00D29">
        <w:t xml:space="preserve">he Police Federation of England and Wales </w:t>
      </w:r>
      <w:r w:rsidR="009148F7">
        <w:t xml:space="preserve">(2021) </w:t>
      </w:r>
      <w:r w:rsidR="00AC7CFE">
        <w:t>declare</w:t>
      </w:r>
      <w:r w:rsidR="008E3AEB">
        <w:t>d</w:t>
      </w:r>
      <w:r w:rsidR="00AC7CFE">
        <w:t xml:space="preserve"> that </w:t>
      </w:r>
      <w:r w:rsidR="00E6603D">
        <w:t>‘</w:t>
      </w:r>
      <w:r w:rsidR="00AC7CFE">
        <w:t xml:space="preserve">an officer is likely to encounter </w:t>
      </w:r>
      <w:r w:rsidR="000F22A3">
        <w:t xml:space="preserve">between 400 to 600 traumatic events during their policing career </w:t>
      </w:r>
      <w:r w:rsidR="00E6603D">
        <w:t xml:space="preserve">whilst most citizens will experience between three </w:t>
      </w:r>
      <w:r w:rsidR="00B0081A">
        <w:t xml:space="preserve">and </w:t>
      </w:r>
      <w:r w:rsidR="00E6603D">
        <w:t xml:space="preserve">four during their lifetime’. </w:t>
      </w:r>
      <w:r w:rsidR="00C40438">
        <w:t xml:space="preserve">In addition, </w:t>
      </w:r>
      <w:r w:rsidR="000779C6">
        <w:t xml:space="preserve">The Policing: The Job </w:t>
      </w:r>
      <w:r w:rsidR="005B67B5">
        <w:t xml:space="preserve">&amp; The Life Survey (2018) established that over 90% of UK police had </w:t>
      </w:r>
      <w:r w:rsidR="00AA4D0C">
        <w:t>been exposed to traumatic events</w:t>
      </w:r>
      <w:r w:rsidR="00722CC2">
        <w:t xml:space="preserve"> </w:t>
      </w:r>
      <w:r w:rsidR="00742FAD">
        <w:t>within the workplace</w:t>
      </w:r>
      <w:r w:rsidR="00AA4D0C">
        <w:t xml:space="preserve">’. </w:t>
      </w:r>
      <w:r w:rsidR="00034039">
        <w:t>As attending traumatic incidents will continue to form part of the daily functions</w:t>
      </w:r>
      <w:r w:rsidR="001370E1">
        <w:t xml:space="preserve"> of</w:t>
      </w:r>
      <w:r w:rsidR="00034039">
        <w:t xml:space="preserve"> policing, it is important that </w:t>
      </w:r>
      <w:r w:rsidR="00841E9C">
        <w:t>e</w:t>
      </w:r>
      <w:r w:rsidR="00034039">
        <w:t>very effort</w:t>
      </w:r>
      <w:r w:rsidR="00841E9C">
        <w:t xml:space="preserve"> is made</w:t>
      </w:r>
      <w:r w:rsidR="00034039">
        <w:t xml:space="preserve"> to alleviate </w:t>
      </w:r>
      <w:r w:rsidR="004C7636">
        <w:t xml:space="preserve">the impact </w:t>
      </w:r>
      <w:r w:rsidR="00923E4A">
        <w:t xml:space="preserve">that such </w:t>
      </w:r>
      <w:r w:rsidR="00D21593">
        <w:t xml:space="preserve">events </w:t>
      </w:r>
      <w:r w:rsidR="00923E4A">
        <w:t>will</w:t>
      </w:r>
      <w:r w:rsidR="004C7636">
        <w:t xml:space="preserve"> ha</w:t>
      </w:r>
      <w:r w:rsidR="00D21593">
        <w:t>ve</w:t>
      </w:r>
      <w:r w:rsidR="004C7636">
        <w:t xml:space="preserve"> </w:t>
      </w:r>
      <w:r w:rsidR="006A6C7D">
        <w:t xml:space="preserve">on </w:t>
      </w:r>
      <w:r w:rsidR="00D21593">
        <w:t xml:space="preserve">the </w:t>
      </w:r>
      <w:r w:rsidR="006A6C7D">
        <w:t>wellbeing</w:t>
      </w:r>
      <w:r w:rsidR="00D21593">
        <w:t xml:space="preserve"> of those in attendance</w:t>
      </w:r>
      <w:r w:rsidR="00EC0236">
        <w:t xml:space="preserve">. </w:t>
      </w:r>
    </w:p>
    <w:p w14:paraId="5F797D37" w14:textId="25BB67C9" w:rsidR="00523D04" w:rsidRDefault="00862D1A" w:rsidP="00823AAF">
      <w:proofErr w:type="gramStart"/>
      <w:r>
        <w:t>In order to</w:t>
      </w:r>
      <w:proofErr w:type="gramEnd"/>
      <w:r>
        <w:t xml:space="preserve"> be resilient, understanding how trauma exposure affects those who work in policing is crucial</w:t>
      </w:r>
      <w:r w:rsidR="00B2177C">
        <w:t>. T</w:t>
      </w:r>
      <w:r>
        <w:t xml:space="preserve">his will assist with </w:t>
      </w:r>
      <w:r w:rsidR="00AA6EC7">
        <w:t xml:space="preserve">enhancing </w:t>
      </w:r>
      <w:r>
        <w:t>knowledge</w:t>
      </w:r>
      <w:r w:rsidR="00AC5A04">
        <w:t xml:space="preserve">, </w:t>
      </w:r>
      <w:r w:rsidR="00AA6EC7">
        <w:t xml:space="preserve">improvement </w:t>
      </w:r>
      <w:r w:rsidR="00F50B1B">
        <w:t>to the</w:t>
      </w:r>
      <w:r w:rsidR="00BD6F13">
        <w:t xml:space="preserve"> ways in which a response is provided to</w:t>
      </w:r>
      <w:r>
        <w:t xml:space="preserve"> traumatic events </w:t>
      </w:r>
      <w:r w:rsidR="00BD6F13">
        <w:t>and recognition of when</w:t>
      </w:r>
      <w:r w:rsidR="00F87359">
        <w:t xml:space="preserve"> an</w:t>
      </w:r>
      <w:r w:rsidR="00BD6F13">
        <w:t xml:space="preserve"> incident </w:t>
      </w:r>
      <w:r>
        <w:t>is having a</w:t>
      </w:r>
      <w:r w:rsidR="00F6542D">
        <w:t xml:space="preserve"> negative</w:t>
      </w:r>
      <w:r>
        <w:t xml:space="preserve"> impact on the wellbeing of those who serve the public. </w:t>
      </w:r>
      <w:r w:rsidR="00C6658C">
        <w:t xml:space="preserve">Whilst being resilient is important to a policing role, the protection of the health and wellbeing of an individual should be considered a </w:t>
      </w:r>
      <w:r w:rsidR="00D55CEA">
        <w:t xml:space="preserve">constant </w:t>
      </w:r>
      <w:r w:rsidR="00C6658C">
        <w:t>priority. Whilst carrying out our lawful duties, it is easy to forget that we also have feelings in the exact same way as those who we are serving</w:t>
      </w:r>
      <w:r w:rsidR="00613570">
        <w:t xml:space="preserve"> </w:t>
      </w:r>
      <w:r w:rsidR="006A5BB8">
        <w:t xml:space="preserve">therefore </w:t>
      </w:r>
      <w:r w:rsidR="003C2B07">
        <w:t>self-</w:t>
      </w:r>
      <w:r w:rsidR="0014686B">
        <w:t xml:space="preserve">reflections throughout </w:t>
      </w:r>
      <w:r w:rsidR="00B655EF">
        <w:t xml:space="preserve">is paramount. </w:t>
      </w:r>
    </w:p>
    <w:p w14:paraId="06002BE4" w14:textId="78EB1B4E" w:rsidR="00DA4F24" w:rsidRDefault="00810685" w:rsidP="00862D1A">
      <w:r>
        <w:t>One way in which t</w:t>
      </w:r>
      <w:r w:rsidR="00001096">
        <w:t>rauma exposure</w:t>
      </w:r>
      <w:r>
        <w:t xml:space="preserve"> can be addressed is through </w:t>
      </w:r>
      <w:r w:rsidR="001E43BC">
        <w:t xml:space="preserve">seeking </w:t>
      </w:r>
      <w:r w:rsidR="00686809">
        <w:t xml:space="preserve">appropriate support </w:t>
      </w:r>
      <w:r w:rsidR="001C3760">
        <w:t xml:space="preserve">from Wellbeing Ambassadors </w:t>
      </w:r>
      <w:r w:rsidR="00BD27EA">
        <w:t>via use of the Trauma Incident Management (TRIM)</w:t>
      </w:r>
      <w:r w:rsidR="00BD27EA">
        <w:rPr>
          <w:rStyle w:val="FootnoteReference"/>
        </w:rPr>
        <w:footnoteReference w:id="2"/>
      </w:r>
      <w:r w:rsidR="00760800">
        <w:t xml:space="preserve">. </w:t>
      </w:r>
      <w:r w:rsidR="00502984">
        <w:t xml:space="preserve">The TRIM is </w:t>
      </w:r>
      <w:r w:rsidR="00631D73">
        <w:t xml:space="preserve">a risk assessment which has been designed to </w:t>
      </w:r>
      <w:r w:rsidR="00B72AA1">
        <w:t xml:space="preserve">provide early intervention </w:t>
      </w:r>
      <w:r w:rsidR="0089379A">
        <w:t>to</w:t>
      </w:r>
      <w:r w:rsidR="001A4754">
        <w:t xml:space="preserve"> individuals who are </w:t>
      </w:r>
      <w:proofErr w:type="gramStart"/>
      <w:r w:rsidR="001A4754">
        <w:t>experiencing difficulty</w:t>
      </w:r>
      <w:proofErr w:type="gramEnd"/>
      <w:r w:rsidR="001A4754">
        <w:t xml:space="preserve"> in processing</w:t>
      </w:r>
      <w:r w:rsidR="00B540BE">
        <w:t xml:space="preserve"> a</w:t>
      </w:r>
      <w:r w:rsidR="001A4754">
        <w:t xml:space="preserve"> </w:t>
      </w:r>
      <w:r w:rsidR="007B02B4">
        <w:t xml:space="preserve">traumatic </w:t>
      </w:r>
      <w:r w:rsidR="001A4754">
        <w:t>event</w:t>
      </w:r>
      <w:r w:rsidR="008C1362">
        <w:t xml:space="preserve">, </w:t>
      </w:r>
      <w:r w:rsidR="007B02B4">
        <w:t>to assist with its management</w:t>
      </w:r>
      <w:r w:rsidR="008C1362">
        <w:t xml:space="preserve"> and</w:t>
      </w:r>
      <w:r w:rsidR="009D7554">
        <w:t xml:space="preserve"> aims to normalise </w:t>
      </w:r>
      <w:r w:rsidR="007E3A8B">
        <w:t xml:space="preserve">symptoms </w:t>
      </w:r>
      <w:r w:rsidR="007754E0">
        <w:t xml:space="preserve">to </w:t>
      </w:r>
      <w:r w:rsidR="00D4313D">
        <w:t>an unusual situation</w:t>
      </w:r>
      <w:r w:rsidR="00B24237">
        <w:t xml:space="preserve">. </w:t>
      </w:r>
      <w:r w:rsidR="005E07AC">
        <w:t xml:space="preserve">By managing trauma </w:t>
      </w:r>
      <w:proofErr w:type="gramStart"/>
      <w:r w:rsidR="005E07AC">
        <w:t>through the use of</w:t>
      </w:r>
      <w:proofErr w:type="gramEnd"/>
      <w:r w:rsidR="005E07AC">
        <w:t xml:space="preserve"> a TRIM process, this will </w:t>
      </w:r>
      <w:r w:rsidR="00F1040B">
        <w:t xml:space="preserve">allow an individual to properly process </w:t>
      </w:r>
      <w:r w:rsidR="00A31395">
        <w:t xml:space="preserve">and overcome the event. </w:t>
      </w:r>
      <w:r w:rsidR="00E34C53">
        <w:t>This is important as it ensures that the event does not have an impact on the</w:t>
      </w:r>
      <w:r w:rsidR="00CD1A5B">
        <w:t>m</w:t>
      </w:r>
      <w:r w:rsidR="00E34C53">
        <w:t xml:space="preserve"> a</w:t>
      </w:r>
      <w:r w:rsidR="0067511F">
        <w:t>nd will assist with the way in which they deal with a similar incident in the future</w:t>
      </w:r>
      <w:r w:rsidR="00872C66">
        <w:t xml:space="preserve"> thus increasing resilience</w:t>
      </w:r>
      <w:r w:rsidR="0067511F">
        <w:t xml:space="preserve">. In addition, the individual will become familiar with the symptoms </w:t>
      </w:r>
      <w:r w:rsidR="00F92978">
        <w:t xml:space="preserve">that indicate </w:t>
      </w:r>
      <w:r w:rsidR="00892825">
        <w:t xml:space="preserve">a struggle following such an event </w:t>
      </w:r>
      <w:r w:rsidR="005F7194">
        <w:t xml:space="preserve">and will be able to recognise when they </w:t>
      </w:r>
      <w:r w:rsidR="000152E7">
        <w:t xml:space="preserve">need to seek support to address the issue. By </w:t>
      </w:r>
      <w:r w:rsidR="008D6215">
        <w:t>adequately processing and overcoming the event, this</w:t>
      </w:r>
      <w:r w:rsidR="00E34C53">
        <w:t xml:space="preserve"> will</w:t>
      </w:r>
      <w:r w:rsidR="00C93481">
        <w:t xml:space="preserve"> improve their wellbeing</w:t>
      </w:r>
      <w:r w:rsidR="00CD1A5B">
        <w:t xml:space="preserve"> and will allow them to </w:t>
      </w:r>
      <w:r w:rsidR="00164B03">
        <w:t xml:space="preserve">remain professional </w:t>
      </w:r>
      <w:r w:rsidR="00F266A0">
        <w:t>within the operation of their duties</w:t>
      </w:r>
      <w:r w:rsidR="00C93481">
        <w:t xml:space="preserve">. </w:t>
      </w:r>
    </w:p>
    <w:p w14:paraId="55FE3C45" w14:textId="48759B64" w:rsidR="00862D1A" w:rsidRDefault="00862D1A" w:rsidP="00862D1A">
      <w:r>
        <w:t>Those who work within policing are required to be persistently aware of their surroundings and alert to rapidly changing situations which could lead to danger being inflicted upon their safety. The demands imposed upon police can often lead to a chronic state of hyperarousal which affects the way in which officers manage traumatic events of which they have experienced and can often have long-lasting damaging effects. The College of Policing (2018) suggests that ‘t</w:t>
      </w:r>
      <w:r w:rsidRPr="001B2490">
        <w:t>he pressure to remain</w:t>
      </w:r>
      <w:r>
        <w:t xml:space="preserve"> constantly vigilant and engaged, while challenging and exciting, can lead to psychological exhaustion </w:t>
      </w:r>
      <w:r>
        <w:lastRenderedPageBreak/>
        <w:t xml:space="preserve">and burnout if not managed correctly’. </w:t>
      </w:r>
      <w:r w:rsidR="00257DDF">
        <w:t xml:space="preserve">This statement is supported by </w:t>
      </w:r>
      <w:r w:rsidR="003C333C">
        <w:t>Miller, J (2019) wh</w:t>
      </w:r>
      <w:r w:rsidR="00AC5249">
        <w:t xml:space="preserve">o </w:t>
      </w:r>
      <w:r w:rsidR="00D83F72">
        <w:t>discovered</w:t>
      </w:r>
      <w:r w:rsidR="003C333C">
        <w:t xml:space="preserve"> that </w:t>
      </w:r>
      <w:r w:rsidR="00C86885">
        <w:t>‘</w:t>
      </w:r>
      <w:r w:rsidR="00284468">
        <w:t xml:space="preserve">20% of </w:t>
      </w:r>
      <w:r w:rsidR="006B26F2">
        <w:t xml:space="preserve">police that had experienced trauma reported symptoms in the preceding four weeks </w:t>
      </w:r>
      <w:r w:rsidR="007E0504">
        <w:t xml:space="preserve">of an event </w:t>
      </w:r>
      <w:r w:rsidR="0089345F">
        <w:t xml:space="preserve">that </w:t>
      </w:r>
      <w:r w:rsidR="00D0525D">
        <w:t xml:space="preserve">were consistent with PTSD which is associated with emotional numbness and disconnection’. </w:t>
      </w:r>
    </w:p>
    <w:p w14:paraId="1310253A" w14:textId="58BDA884" w:rsidR="004E0A7B" w:rsidRDefault="00416F43" w:rsidP="00EC095D">
      <w:r>
        <w:t xml:space="preserve">Following a recent </w:t>
      </w:r>
      <w:r w:rsidR="00C255AB">
        <w:t xml:space="preserve">study conducted by Cambridge University </w:t>
      </w:r>
      <w:r w:rsidR="00804878">
        <w:t xml:space="preserve">(2019), </w:t>
      </w:r>
      <w:r w:rsidR="002346DB">
        <w:t xml:space="preserve">it was concluded that </w:t>
      </w:r>
      <w:r w:rsidR="00287DDF">
        <w:t xml:space="preserve">the impact of trauma exposure on the wellbeing and function of those within policing </w:t>
      </w:r>
      <w:r w:rsidR="004F2B99">
        <w:t xml:space="preserve">had been overlooked (Police Care UK, 2023). </w:t>
      </w:r>
      <w:r w:rsidR="00A441E7">
        <w:t xml:space="preserve">Whilst </w:t>
      </w:r>
      <w:r w:rsidR="0072335D">
        <w:t>t</w:t>
      </w:r>
      <w:r w:rsidR="00EC095D">
        <w:t xml:space="preserve">rauma and mental wellbeing management </w:t>
      </w:r>
      <w:r w:rsidR="00A441E7">
        <w:t xml:space="preserve">is crucial to those within policing, this </w:t>
      </w:r>
      <w:r w:rsidR="00EC095D">
        <w:t xml:space="preserve">is not a straightforward or simple achievement due to the number of significant changes </w:t>
      </w:r>
      <w:r w:rsidR="008E7319">
        <w:t>that are being</w:t>
      </w:r>
      <w:r w:rsidR="002B1C66">
        <w:t xml:space="preserve"> made to</w:t>
      </w:r>
      <w:r w:rsidR="00EC095D">
        <w:t xml:space="preserve"> the way in which policing is being delivered nowadays. </w:t>
      </w:r>
      <w:r w:rsidR="00DA6F87">
        <w:t xml:space="preserve">The intense levels of social change </w:t>
      </w:r>
      <w:proofErr w:type="gramStart"/>
      <w:r w:rsidR="00DA6F87">
        <w:t>through the use of</w:t>
      </w:r>
      <w:proofErr w:type="gramEnd"/>
      <w:r w:rsidR="00DA6F87">
        <w:t xml:space="preserve"> the internet and social media have </w:t>
      </w:r>
      <w:r w:rsidR="00A54D87">
        <w:t xml:space="preserve">introduced new types of crimes and have </w:t>
      </w:r>
      <w:r w:rsidR="00DA6F87">
        <w:t xml:space="preserve">placed an additional demand on police as </w:t>
      </w:r>
      <w:r w:rsidR="00A54D87">
        <w:t>the</w:t>
      </w:r>
      <w:r w:rsidR="000267F8">
        <w:t xml:space="preserve"> types of crimes being dealt with c</w:t>
      </w:r>
      <w:r w:rsidR="00DA6F87">
        <w:t xml:space="preserve">ontinue to </w:t>
      </w:r>
      <w:r w:rsidR="00DD3836">
        <w:t>rise</w:t>
      </w:r>
      <w:r w:rsidR="009B4DD9">
        <w:t>.</w:t>
      </w:r>
      <w:r w:rsidR="00E86FA9">
        <w:t xml:space="preserve"> </w:t>
      </w:r>
      <w:r w:rsidR="00144D26">
        <w:t xml:space="preserve">These radical changes have considerably diverged from the traditional policing role and have placed an enormous demand on those who work within policing which some may find extremely challenging for their wellbeing and difficult to overcome. </w:t>
      </w:r>
      <w:r w:rsidR="00F645DF">
        <w:t xml:space="preserve">In conjunction, police are often expected to handle emotionally demanding tasks in circumstances where the numbers of officers have dramatically reduced’ (College of Policing, 2018). </w:t>
      </w:r>
      <w:r w:rsidR="00144D26">
        <w:t xml:space="preserve">This is reflected in sickness absence within policing where figures show an increase in long-term sick leave for psychological reasons by 35% (BBC News, 2016). </w:t>
      </w:r>
      <w:r w:rsidR="00C04FEE">
        <w:t>In support of this, a report published by the Home Office (2017) show that there were 2,458 full-time equivalent police officers on long-term sick leave in the 43 forces in England and Wales; an increase of 493 officers when compared with the previous year.</w:t>
      </w:r>
    </w:p>
    <w:p w14:paraId="215397BE" w14:textId="3DFB9938" w:rsidR="007A45CF" w:rsidRDefault="00635D83">
      <w:r>
        <w:t xml:space="preserve">This </w:t>
      </w:r>
      <w:r w:rsidR="00350D98">
        <w:t xml:space="preserve">evidences that </w:t>
      </w:r>
      <w:r w:rsidR="007847CE">
        <w:t xml:space="preserve">those who work within policing are struggling to cope with the </w:t>
      </w:r>
      <w:r w:rsidR="003F71BF">
        <w:t>pressure</w:t>
      </w:r>
      <w:r w:rsidR="006B375F">
        <w:t xml:space="preserve"> to fulfil the increasing demands </w:t>
      </w:r>
      <w:r w:rsidR="003F71BF">
        <w:t xml:space="preserve">that are placed </w:t>
      </w:r>
      <w:r w:rsidR="006B375F">
        <w:t>up</w:t>
      </w:r>
      <w:r w:rsidR="003F71BF">
        <w:t>on them</w:t>
      </w:r>
      <w:r w:rsidR="00005CD4">
        <w:t xml:space="preserve"> </w:t>
      </w:r>
      <w:r w:rsidR="00E82D08">
        <w:t xml:space="preserve">which </w:t>
      </w:r>
      <w:r w:rsidR="00F77BD1">
        <w:t xml:space="preserve">resorts to being absent. </w:t>
      </w:r>
      <w:r w:rsidR="00685CBF">
        <w:t>This will in turn make it more difficult to manage operational policing across the board due to the decrease in the number of remaining resources available</w:t>
      </w:r>
      <w:r w:rsidR="00441A35">
        <w:t xml:space="preserve"> whom will be left with con</w:t>
      </w:r>
      <w:r w:rsidR="0025768A">
        <w:t>siderably less support</w:t>
      </w:r>
      <w:r w:rsidR="00685CBF">
        <w:t xml:space="preserve">. </w:t>
      </w:r>
      <w:r>
        <w:t xml:space="preserve">These </w:t>
      </w:r>
      <w:r>
        <w:t>figures</w:t>
      </w:r>
      <w:r>
        <w:t xml:space="preserve"> also</w:t>
      </w:r>
      <w:r>
        <w:t xml:space="preserve"> support that failure to manage trauma and wellbeing within policing can have long-lasting adverse effects on an individual and reflect the importance of its management. </w:t>
      </w:r>
    </w:p>
    <w:p w14:paraId="244F6094" w14:textId="2E7DBEC0" w:rsidR="006E4463" w:rsidRDefault="00556783">
      <w:r>
        <w:t xml:space="preserve">In conclusion, </w:t>
      </w:r>
      <w:r w:rsidR="00020FA5">
        <w:t>the</w:t>
      </w:r>
      <w:r w:rsidR="00571974">
        <w:t>se</w:t>
      </w:r>
      <w:r w:rsidR="00020FA5">
        <w:t xml:space="preserve"> increasing changes</w:t>
      </w:r>
      <w:r w:rsidR="00F71D4D">
        <w:t xml:space="preserve"> and </w:t>
      </w:r>
      <w:r w:rsidR="00F068AA">
        <w:t xml:space="preserve">challenging </w:t>
      </w:r>
      <w:r w:rsidR="00F71D4D">
        <w:t>demands</w:t>
      </w:r>
      <w:r w:rsidR="00020FA5">
        <w:t xml:space="preserve"> </w:t>
      </w:r>
      <w:r w:rsidR="009B5D14">
        <w:t xml:space="preserve">imposed </w:t>
      </w:r>
      <w:r w:rsidR="00996CA6">
        <w:t>up</w:t>
      </w:r>
      <w:r w:rsidR="009B5D14">
        <w:t xml:space="preserve">on </w:t>
      </w:r>
      <w:r w:rsidR="00BE5600">
        <w:t xml:space="preserve">those within policing </w:t>
      </w:r>
      <w:r w:rsidR="00034984">
        <w:t xml:space="preserve">reflect </w:t>
      </w:r>
      <w:r w:rsidR="007E3A7B">
        <w:t xml:space="preserve">how an </w:t>
      </w:r>
      <w:r w:rsidR="00C51F45">
        <w:t>individual’s</w:t>
      </w:r>
      <w:r w:rsidR="007E3A7B">
        <w:t xml:space="preserve"> mental wellbeing would be </w:t>
      </w:r>
      <w:r w:rsidR="00E81D35">
        <w:t xml:space="preserve">affected therefore </w:t>
      </w:r>
      <w:r>
        <w:t>the importance of trauma and mental wellbeing management within policing is vital</w:t>
      </w:r>
      <w:r w:rsidR="00E3477A">
        <w:t xml:space="preserve">. </w:t>
      </w:r>
      <w:r w:rsidR="00C20578">
        <w:t xml:space="preserve">If this is not </w:t>
      </w:r>
      <w:r w:rsidR="00CC689B">
        <w:t>addressed</w:t>
      </w:r>
      <w:r w:rsidR="00C20578">
        <w:t xml:space="preserve">, </w:t>
      </w:r>
      <w:r w:rsidR="002A4813">
        <w:t xml:space="preserve">policing would not </w:t>
      </w:r>
      <w:r w:rsidR="0085480B">
        <w:t xml:space="preserve">function effectively </w:t>
      </w:r>
      <w:r w:rsidR="00563EF7">
        <w:t xml:space="preserve">which would have a detrimental impact on the way in which </w:t>
      </w:r>
      <w:r w:rsidR="00C2477F">
        <w:t>services are being delivered to our communities.</w:t>
      </w:r>
      <w:r w:rsidR="000D4E45">
        <w:t xml:space="preserve"> </w:t>
      </w:r>
      <w:r w:rsidR="00046F49">
        <w:t xml:space="preserve">If we are unable to deliver the service which is expected of us by the public, this will breach confidence and </w:t>
      </w:r>
      <w:r w:rsidR="00633B6C">
        <w:t xml:space="preserve">trust of those </w:t>
      </w:r>
      <w:r w:rsidR="004433DC">
        <w:t xml:space="preserve">members of the public </w:t>
      </w:r>
      <w:r w:rsidR="00633B6C">
        <w:t xml:space="preserve">who heavily rely on us </w:t>
      </w:r>
      <w:r w:rsidR="004433DC">
        <w:t xml:space="preserve">to provide support </w:t>
      </w:r>
      <w:r w:rsidR="00633B6C">
        <w:t>during such challenging situations</w:t>
      </w:r>
      <w:r w:rsidR="0090347C">
        <w:t>.</w:t>
      </w:r>
      <w:r w:rsidR="00633B6C">
        <w:t xml:space="preserve"> </w:t>
      </w:r>
      <w:r w:rsidR="0090347C">
        <w:t>In addition to this, individuals may later develop trauma-related illnesses which could impact the activities of their daily routines</w:t>
      </w:r>
      <w:r w:rsidR="00FA000A">
        <w:t xml:space="preserve">. </w:t>
      </w:r>
      <w:r w:rsidR="006E4463">
        <w:t xml:space="preserve">By </w:t>
      </w:r>
      <w:r w:rsidR="002C6E2D">
        <w:t xml:space="preserve">managing trauma and mental wellbeing, </w:t>
      </w:r>
      <w:r w:rsidR="00DE0DCB">
        <w:t xml:space="preserve">individuals will have a clear </w:t>
      </w:r>
      <w:r w:rsidR="00976F8C">
        <w:t xml:space="preserve">state of </w:t>
      </w:r>
      <w:r w:rsidR="00DE0DCB">
        <w:t xml:space="preserve">mind </w:t>
      </w:r>
      <w:r w:rsidR="00BC1212">
        <w:t xml:space="preserve">whilst carrying out their duties </w:t>
      </w:r>
      <w:r w:rsidR="00DE0DCB">
        <w:t xml:space="preserve">which will allow </w:t>
      </w:r>
      <w:r w:rsidR="002C6E2D">
        <w:t>incidents</w:t>
      </w:r>
      <w:r w:rsidR="00DE0DCB">
        <w:t xml:space="preserve"> to</w:t>
      </w:r>
      <w:r w:rsidR="002C6E2D">
        <w:t xml:space="preserve"> be dealt with professionally </w:t>
      </w:r>
      <w:r w:rsidR="00BC1212">
        <w:t xml:space="preserve">and </w:t>
      </w:r>
      <w:r w:rsidR="00837F63">
        <w:t xml:space="preserve">will meet the criteria of </w:t>
      </w:r>
      <w:r w:rsidR="00BC1212">
        <w:t xml:space="preserve">organisational standards. This will </w:t>
      </w:r>
      <w:r w:rsidR="00837F63">
        <w:t xml:space="preserve">also </w:t>
      </w:r>
      <w:r w:rsidR="00BC1212">
        <w:t xml:space="preserve">improve public perception </w:t>
      </w:r>
      <w:r w:rsidR="00837F63">
        <w:t xml:space="preserve">of policing and will lead to </w:t>
      </w:r>
      <w:r w:rsidR="005D6EF3">
        <w:t xml:space="preserve">job satisfaction by individuals working within policing. </w:t>
      </w:r>
    </w:p>
    <w:p w14:paraId="50E5D9A8" w14:textId="0CC71291" w:rsidR="00A52C4B" w:rsidRDefault="00A52C4B"/>
    <w:p w14:paraId="0F479E24" w14:textId="3172F619" w:rsidR="00F16860" w:rsidRPr="00CF4B2E" w:rsidRDefault="00A97F39">
      <w:r>
        <w:tab/>
      </w:r>
      <w:r>
        <w:tab/>
      </w:r>
      <w:r>
        <w:tab/>
      </w:r>
      <w:r>
        <w:tab/>
      </w:r>
      <w:r>
        <w:tab/>
      </w:r>
      <w:r>
        <w:tab/>
      </w:r>
      <w:r>
        <w:tab/>
      </w:r>
      <w:r>
        <w:tab/>
      </w:r>
      <w:r>
        <w:tab/>
      </w:r>
      <w:r>
        <w:tab/>
        <w:t>Word count (</w:t>
      </w:r>
      <w:r w:rsidR="004E5466">
        <w:t>1100</w:t>
      </w:r>
      <w:r>
        <w:t>)</w:t>
      </w:r>
    </w:p>
    <w:p w14:paraId="2A9C4274" w14:textId="07839896" w:rsidR="00947182" w:rsidRDefault="00947182">
      <w:pPr>
        <w:rPr>
          <w:b/>
          <w:bCs/>
          <w:u w:val="single"/>
        </w:rPr>
      </w:pPr>
    </w:p>
    <w:p w14:paraId="5E8164EB" w14:textId="77777777" w:rsidR="00947182" w:rsidRDefault="00947182">
      <w:pPr>
        <w:rPr>
          <w:b/>
          <w:bCs/>
          <w:u w:val="single"/>
        </w:rPr>
      </w:pPr>
    </w:p>
    <w:p w14:paraId="6262A049" w14:textId="41FF6B70" w:rsidR="00241BC3" w:rsidRDefault="00241BC3">
      <w:r w:rsidRPr="00C53B10">
        <w:rPr>
          <w:b/>
          <w:bCs/>
          <w:u w:val="single"/>
        </w:rPr>
        <w:lastRenderedPageBreak/>
        <w:t>Essay four</w:t>
      </w:r>
      <w:r>
        <w:t xml:space="preserve"> – “Why is it necessary to challenge the negative aspects of organisational culture within policing? Your answer must be based on academic research rather than personal experience.” (1000 words) </w:t>
      </w:r>
    </w:p>
    <w:p w14:paraId="7EC98891" w14:textId="379EA714" w:rsidR="00E32291" w:rsidRDefault="00BC4D1D">
      <w:r>
        <w:t xml:space="preserve">Organisational culture is defined as </w:t>
      </w:r>
      <w:r w:rsidR="000F30FE">
        <w:t xml:space="preserve">the underlying values, beliefs and principles that serve as the foundation for an organisation’s management system, as well as the set of management </w:t>
      </w:r>
      <w:r w:rsidR="00F66452">
        <w:t>practices and behaviours that both exemplify and reinforce those basic principles (</w:t>
      </w:r>
      <w:r w:rsidR="00B35601">
        <w:t xml:space="preserve">D. Denison, </w:t>
      </w:r>
      <w:r w:rsidR="00E84B71">
        <w:t xml:space="preserve">1999). </w:t>
      </w:r>
    </w:p>
    <w:p w14:paraId="29007169" w14:textId="0ADA5C1F" w:rsidR="004B5A65" w:rsidRDefault="004F7853">
      <w:r>
        <w:t xml:space="preserve">The policing principles as stipulated within the Code of Ethics </w:t>
      </w:r>
      <w:r w:rsidR="00CC4F93">
        <w:t xml:space="preserve">originate from the Police (Conduct) </w:t>
      </w:r>
      <w:r w:rsidR="00DF77E9">
        <w:t xml:space="preserve">Regulations 2012 and </w:t>
      </w:r>
      <w:r>
        <w:t xml:space="preserve">set </w:t>
      </w:r>
      <w:r w:rsidR="006406D8">
        <w:t xml:space="preserve">the standards of professional behaviour which all policing staff are required to adhere to. These principles govern the way in which </w:t>
      </w:r>
      <w:r w:rsidR="00C47C8A">
        <w:t xml:space="preserve">those working within policing should </w:t>
      </w:r>
      <w:r w:rsidR="00695199">
        <w:t xml:space="preserve">behave </w:t>
      </w:r>
      <w:proofErr w:type="gramStart"/>
      <w:r w:rsidR="00695199">
        <w:t>in order to</w:t>
      </w:r>
      <w:proofErr w:type="gramEnd"/>
      <w:r w:rsidR="00695199">
        <w:t xml:space="preserve"> meet public expectations</w:t>
      </w:r>
      <w:r w:rsidR="00D31F1E">
        <w:t xml:space="preserve"> and to enhance public confidence</w:t>
      </w:r>
      <w:r w:rsidR="00DF77E9">
        <w:t xml:space="preserve"> </w:t>
      </w:r>
      <w:r w:rsidR="00D31F1E">
        <w:t xml:space="preserve">within policing. </w:t>
      </w:r>
      <w:r w:rsidR="00CE3115">
        <w:t xml:space="preserve">Code 10 of the </w:t>
      </w:r>
      <w:r w:rsidR="00365ABE">
        <w:t xml:space="preserve">Code of Ethics state that unethical and unprofessional behaviour by </w:t>
      </w:r>
      <w:r w:rsidR="00BE5396">
        <w:t xml:space="preserve">a policing colleague, irrespective of their rank, grade or role should not be ignored. </w:t>
      </w:r>
      <w:r w:rsidR="001D2262">
        <w:t xml:space="preserve">If an individual believes that the </w:t>
      </w:r>
      <w:r w:rsidR="00943CCE">
        <w:t xml:space="preserve">behaviour of their colleagues has fallen below the expected standards of professional behaviour, they must challenge this accordingly. </w:t>
      </w:r>
      <w:r w:rsidR="00A5598F">
        <w:t xml:space="preserve">Failure to do so could lead to </w:t>
      </w:r>
      <w:r w:rsidR="00E515A0">
        <w:t xml:space="preserve">unexceptional behaviour seeping into the communities of which we serve </w:t>
      </w:r>
      <w:r w:rsidR="00FD5EB3">
        <w:t xml:space="preserve">which will undoubtedly </w:t>
      </w:r>
      <w:r w:rsidR="007A51A1">
        <w:t xml:space="preserve">result in negative encounters existing within dealings with the public. In doing so, </w:t>
      </w:r>
      <w:r w:rsidR="00E01BE4">
        <w:t xml:space="preserve">we will be unable to uphold the principles of equality and fairness in accordance with the </w:t>
      </w:r>
      <w:r w:rsidR="001E198C">
        <w:t xml:space="preserve">governing guidelines of the Equality Act 2010 </w:t>
      </w:r>
      <w:r w:rsidR="008C2FCC">
        <w:t xml:space="preserve">which could also affect public relations </w:t>
      </w:r>
      <w:r w:rsidR="00674D06">
        <w:t xml:space="preserve">due to experiences of unfair treatment and humiliation. </w:t>
      </w:r>
      <w:r w:rsidR="004B5A65">
        <w:t xml:space="preserve"> </w:t>
      </w:r>
    </w:p>
    <w:p w14:paraId="35086813" w14:textId="5783EB6F" w:rsidR="00B64FA5" w:rsidRDefault="00B64FA5">
      <w:r>
        <w:t xml:space="preserve">According to </w:t>
      </w:r>
      <w:r w:rsidR="00962277">
        <w:t>the Chartered Institute of Personnel and Development (CIPD), org</w:t>
      </w:r>
      <w:r w:rsidR="006D6AD1">
        <w:t xml:space="preserve">anisational culture matters because it offers a way for employees to understand their organisation, to voice their views and to develop connections and common purpose. </w:t>
      </w:r>
    </w:p>
    <w:p w14:paraId="068414D7" w14:textId="158E0FE2" w:rsidR="00296A3A" w:rsidRDefault="00BB11F5">
      <w:r>
        <w:t xml:space="preserve">The recent </w:t>
      </w:r>
      <w:r w:rsidR="009D6877">
        <w:t xml:space="preserve">review of police culture conducted by Metropolitan Commissioner Dame Cressida Dick </w:t>
      </w:r>
      <w:r w:rsidR="009B4BBC">
        <w:t xml:space="preserve">emphasises </w:t>
      </w:r>
      <w:r w:rsidR="006B4AA0">
        <w:t xml:space="preserve">how negative aspects of organisational culture </w:t>
      </w:r>
      <w:r w:rsidR="00E30695">
        <w:t xml:space="preserve">within policing </w:t>
      </w:r>
      <w:r w:rsidR="006B4AA0">
        <w:t xml:space="preserve">can have a detrimental impact on </w:t>
      </w:r>
      <w:r w:rsidR="00E30695">
        <w:t xml:space="preserve">its effectiveness </w:t>
      </w:r>
      <w:r w:rsidR="005C1937">
        <w:t xml:space="preserve">and </w:t>
      </w:r>
      <w:r w:rsidR="00CF329D">
        <w:t xml:space="preserve">upholds the importance of why such behaviours are required to be challenged. </w:t>
      </w:r>
      <w:r w:rsidR="00296A3A">
        <w:t xml:space="preserve">Following the </w:t>
      </w:r>
      <w:r w:rsidR="00CF329D">
        <w:t xml:space="preserve">recent case of </w:t>
      </w:r>
      <w:r w:rsidR="00A4799D">
        <w:t>Sarah Everard</w:t>
      </w:r>
      <w:r w:rsidR="00CF329D">
        <w:t>,</w:t>
      </w:r>
      <w:r w:rsidR="00853E82">
        <w:t xml:space="preserve"> who was abducted</w:t>
      </w:r>
      <w:r w:rsidR="003729D3">
        <w:t xml:space="preserve">, </w:t>
      </w:r>
      <w:proofErr w:type="gramStart"/>
      <w:r w:rsidR="003729D3">
        <w:t>raped</w:t>
      </w:r>
      <w:proofErr w:type="gramEnd"/>
      <w:r w:rsidR="00853E82">
        <w:t xml:space="preserve"> and murdered by a serving police officer</w:t>
      </w:r>
      <w:r w:rsidR="003729D3">
        <w:t xml:space="preserve">, Wayne </w:t>
      </w:r>
      <w:proofErr w:type="spellStart"/>
      <w:r w:rsidR="003729D3">
        <w:t>Couzens</w:t>
      </w:r>
      <w:proofErr w:type="spellEnd"/>
      <w:r w:rsidR="00853E82">
        <w:t>,</w:t>
      </w:r>
      <w:r w:rsidR="00B933E0">
        <w:t xml:space="preserve"> </w:t>
      </w:r>
      <w:r w:rsidR="00744E7B">
        <w:t xml:space="preserve">revelations of sexist language and behaviour have been </w:t>
      </w:r>
      <w:r w:rsidR="00AF55B2">
        <w:t>shared</w:t>
      </w:r>
      <w:r w:rsidR="008C5AB8">
        <w:t xml:space="preserve"> by both members of the public a</w:t>
      </w:r>
      <w:r w:rsidR="00AF55B2">
        <w:t>s well as former and serving officers</w:t>
      </w:r>
      <w:r w:rsidR="00901AED">
        <w:t xml:space="preserve"> </w:t>
      </w:r>
      <w:r w:rsidR="00D34DF8">
        <w:t>(</w:t>
      </w:r>
      <w:proofErr w:type="spellStart"/>
      <w:r w:rsidR="004D6176">
        <w:t>Durrant</w:t>
      </w:r>
      <w:proofErr w:type="spellEnd"/>
      <w:r w:rsidR="00D34DF8">
        <w:t xml:space="preserve">, 2021) </w:t>
      </w:r>
      <w:r w:rsidR="00901AED">
        <w:t xml:space="preserve">which </w:t>
      </w:r>
      <w:r w:rsidR="00070EC1">
        <w:t xml:space="preserve">has </w:t>
      </w:r>
      <w:r w:rsidR="00A10C6A">
        <w:t>identifie</w:t>
      </w:r>
      <w:r w:rsidR="00070EC1">
        <w:t xml:space="preserve">d </w:t>
      </w:r>
      <w:r w:rsidR="00A10C6A">
        <w:t>that a misogynistic culture exists within policing.</w:t>
      </w:r>
      <w:r w:rsidR="00F14DBD">
        <w:t xml:space="preserve"> </w:t>
      </w:r>
      <w:r w:rsidR="00483EA3">
        <w:t xml:space="preserve">Offensive behaviour and comments </w:t>
      </w:r>
      <w:r w:rsidR="009155BB">
        <w:t>aimed towards women within the workplace are often dismissed as ‘banter’</w:t>
      </w:r>
      <w:r w:rsidR="00E35738">
        <w:t xml:space="preserve">. </w:t>
      </w:r>
      <w:r w:rsidR="005D0A2A">
        <w:t xml:space="preserve">Over a sustained </w:t>
      </w:r>
      <w:proofErr w:type="gramStart"/>
      <w:r w:rsidR="005D0A2A">
        <w:t>period of time</w:t>
      </w:r>
      <w:proofErr w:type="gramEnd"/>
      <w:r w:rsidR="005D0A2A">
        <w:t xml:space="preserve">, this behaviour </w:t>
      </w:r>
      <w:r w:rsidR="008E19A2">
        <w:t xml:space="preserve">has become </w:t>
      </w:r>
      <w:r w:rsidR="005D0A2A">
        <w:t xml:space="preserve">normalised </w:t>
      </w:r>
      <w:r w:rsidR="003703C9">
        <w:t xml:space="preserve">however in reality, </w:t>
      </w:r>
      <w:r w:rsidR="008E19A2">
        <w:t xml:space="preserve">it </w:t>
      </w:r>
      <w:r w:rsidR="003703C9">
        <w:t xml:space="preserve">is </w:t>
      </w:r>
      <w:r w:rsidR="00BA1974">
        <w:t>inappropriate</w:t>
      </w:r>
      <w:r w:rsidR="003703C9">
        <w:t xml:space="preserve"> and </w:t>
      </w:r>
      <w:r w:rsidR="00BA1974">
        <w:t>can cause significant harm</w:t>
      </w:r>
      <w:r w:rsidR="002B49EA">
        <w:t>; it is essentially a</w:t>
      </w:r>
      <w:r w:rsidR="00FD2962">
        <w:t xml:space="preserve"> disguised institutional form of bullying. </w:t>
      </w:r>
      <w:r w:rsidR="006234EF">
        <w:t xml:space="preserve">The consequences of such behaviours being dismissed as banter </w:t>
      </w:r>
      <w:r w:rsidR="00E933E9">
        <w:t>was</w:t>
      </w:r>
      <w:r w:rsidR="006234EF">
        <w:t xml:space="preserve"> reflected within </w:t>
      </w:r>
      <w:r w:rsidR="005173DD">
        <w:t xml:space="preserve">the </w:t>
      </w:r>
      <w:r w:rsidR="004A01E1">
        <w:t xml:space="preserve">official investigation conducted by the Independent Office for Police Conduct (IOPC) </w:t>
      </w:r>
      <w:r w:rsidR="00AD6EE1">
        <w:t xml:space="preserve">which revealed that serving officers of The </w:t>
      </w:r>
      <w:r w:rsidR="001A79B4">
        <w:t>Metropolitan</w:t>
      </w:r>
      <w:r w:rsidR="00AD6EE1">
        <w:t xml:space="preserve"> Police had </w:t>
      </w:r>
      <w:r w:rsidR="001A79B4">
        <w:t xml:space="preserve">engaged in the exchange of </w:t>
      </w:r>
      <w:r w:rsidR="00421AF5">
        <w:t>discriminatory</w:t>
      </w:r>
      <w:r w:rsidR="001A79B4">
        <w:t xml:space="preserve"> and misogynistic messages </w:t>
      </w:r>
      <w:r w:rsidR="0054563D">
        <w:t>referring to women, including specific female colleagues, of which was dismissed as banter</w:t>
      </w:r>
      <w:r w:rsidR="003837A9">
        <w:t xml:space="preserve"> (The Conversation (UK) Ltd, 2022). </w:t>
      </w:r>
      <w:r w:rsidR="008C68D4">
        <w:t xml:space="preserve">The IOPC found that </w:t>
      </w:r>
      <w:r w:rsidR="00C23426">
        <w:t xml:space="preserve">colleagues who were aware of these messages were afraid to challenge such behaviour and those who did were </w:t>
      </w:r>
      <w:r w:rsidR="00C07963">
        <w:t>humiliated and excluded by their colleagues.</w:t>
      </w:r>
      <w:r w:rsidR="008F76B2">
        <w:t xml:space="preserve"> Individuals are often fearful that raising an issue might have a negative impact on them by o</w:t>
      </w:r>
      <w:r w:rsidR="007A3111">
        <w:t>stracising them from their team, affecting their chances of career advancement or causing them to be labelled as a troublemaker (</w:t>
      </w:r>
      <w:r w:rsidR="00763774">
        <w:t>Hewitt, 2022).</w:t>
      </w:r>
      <w:r w:rsidR="00D852EE">
        <w:t xml:space="preserve"> </w:t>
      </w:r>
      <w:r w:rsidR="00C07963">
        <w:t xml:space="preserve"> </w:t>
      </w:r>
      <w:proofErr w:type="gramStart"/>
      <w:r w:rsidR="00D95242">
        <w:t>In order for</w:t>
      </w:r>
      <w:proofErr w:type="gramEnd"/>
      <w:r w:rsidR="00D95242">
        <w:t xml:space="preserve"> </w:t>
      </w:r>
      <w:r w:rsidR="007C28B8">
        <w:t xml:space="preserve">a </w:t>
      </w:r>
      <w:r w:rsidR="00920477">
        <w:t xml:space="preserve">successful </w:t>
      </w:r>
      <w:r w:rsidR="007C28B8">
        <w:t xml:space="preserve">change in organisational culture to be achieved, </w:t>
      </w:r>
      <w:r w:rsidR="00166B62">
        <w:t xml:space="preserve">behaviours including </w:t>
      </w:r>
      <w:r w:rsidR="0084306B">
        <w:t>banter within the workplace must be challenged as failure to do so can cause a hostile environment and lead to bullying and sexism becoming hidden in plan sight (</w:t>
      </w:r>
      <w:proofErr w:type="spellStart"/>
      <w:r w:rsidR="0084306B">
        <w:t>Durrant</w:t>
      </w:r>
      <w:proofErr w:type="spellEnd"/>
      <w:r w:rsidR="0084306B">
        <w:t xml:space="preserve">, 2021). </w:t>
      </w:r>
      <w:r w:rsidR="005E36D7">
        <w:t xml:space="preserve">If we are unable to uphold </w:t>
      </w:r>
      <w:r w:rsidR="0091207C">
        <w:t xml:space="preserve">the principles of fairness and equality within the </w:t>
      </w:r>
      <w:r w:rsidR="009F55BA">
        <w:t xml:space="preserve">workplace, we will certainly not be able to do so within the wider community. </w:t>
      </w:r>
    </w:p>
    <w:p w14:paraId="416373C0" w14:textId="418C95B1" w:rsidR="00E32291" w:rsidRDefault="000E4B38">
      <w:r>
        <w:lastRenderedPageBreak/>
        <w:t xml:space="preserve">Another example </w:t>
      </w:r>
      <w:r w:rsidR="004F2278">
        <w:t>of why it is necessary to challenge the negative aspects of organisations culture within policing</w:t>
      </w:r>
      <w:r w:rsidR="004309AD">
        <w:t xml:space="preserve"> was the case of George Floyd whose death had a </w:t>
      </w:r>
      <w:r w:rsidR="008A1C4F">
        <w:t xml:space="preserve">worldwide </w:t>
      </w:r>
      <w:r w:rsidR="004309AD">
        <w:t>impact</w:t>
      </w:r>
      <w:r w:rsidR="008A1C4F">
        <w:t xml:space="preserve"> on policing and community tensions amongst the public and police. </w:t>
      </w:r>
      <w:r w:rsidR="00960BE2">
        <w:t xml:space="preserve">This incident resulted in </w:t>
      </w:r>
      <w:proofErr w:type="gramStart"/>
      <w:r w:rsidR="00342A26">
        <w:t>protests against</w:t>
      </w:r>
      <w:proofErr w:type="gramEnd"/>
      <w:r w:rsidR="00342A26">
        <w:t xml:space="preserve"> racial injustice</w:t>
      </w:r>
      <w:r w:rsidR="00720AF3">
        <w:t>, commonly known as</w:t>
      </w:r>
      <w:r w:rsidR="009957F2">
        <w:t xml:space="preserve"> the</w:t>
      </w:r>
      <w:r w:rsidR="00720AF3">
        <w:t xml:space="preserve"> “Black Lives Matter protests”,</w:t>
      </w:r>
      <w:r w:rsidR="00342A26">
        <w:t xml:space="preserve"> of which spread beyond the United States</w:t>
      </w:r>
      <w:r w:rsidR="00720AF3">
        <w:t xml:space="preserve"> to the UK</w:t>
      </w:r>
      <w:r w:rsidR="0083570F">
        <w:t xml:space="preserve"> (Muir, 2020)</w:t>
      </w:r>
      <w:r w:rsidR="00342A26">
        <w:t xml:space="preserve">. </w:t>
      </w:r>
      <w:r w:rsidR="000020C4">
        <w:t>Whilst powers and policies exist within policing in relation to use of force,</w:t>
      </w:r>
      <w:r w:rsidR="00711705">
        <w:t xml:space="preserve"> it is fundamental that </w:t>
      </w:r>
      <w:r w:rsidR="008F5B21">
        <w:t xml:space="preserve">an abuse of such powers does not </w:t>
      </w:r>
      <w:r w:rsidR="00046F3C">
        <w:t xml:space="preserve">exist. The impact </w:t>
      </w:r>
      <w:r w:rsidR="003948EA">
        <w:t xml:space="preserve">and its extent </w:t>
      </w:r>
      <w:r w:rsidR="00B53E39">
        <w:t>upon the communities of which we serve should always be considered by police when utilising such powers</w:t>
      </w:r>
      <w:r w:rsidR="009B238B">
        <w:t xml:space="preserve"> as failure to do so will lead to further </w:t>
      </w:r>
      <w:r w:rsidR="00421346">
        <w:t>barriers being created between policing and the public</w:t>
      </w:r>
      <w:r w:rsidR="00B53E39">
        <w:t xml:space="preserve">. </w:t>
      </w:r>
      <w:r w:rsidR="00862D12">
        <w:t>T</w:t>
      </w:r>
      <w:r w:rsidR="00AB3CD6">
        <w:t xml:space="preserve">he </w:t>
      </w:r>
      <w:r w:rsidR="00FD3B36">
        <w:t>MacPherson Report</w:t>
      </w:r>
      <w:r w:rsidR="00862D12">
        <w:t xml:space="preserve">, which was completed </w:t>
      </w:r>
      <w:r w:rsidR="00D547F2">
        <w:t>following the murder</w:t>
      </w:r>
      <w:r w:rsidR="00421346">
        <w:t xml:space="preserve"> of Stephen Lawrence in </w:t>
      </w:r>
      <w:r w:rsidR="00AA0750">
        <w:t xml:space="preserve">1993, </w:t>
      </w:r>
      <w:r w:rsidR="001C22E1">
        <w:t xml:space="preserve">set the overall aim of the elimination of racist prejudice and disadvantage and the demonstration of fairness in all aspects of policing. </w:t>
      </w:r>
      <w:r w:rsidR="00075697">
        <w:t xml:space="preserve">MacPherson </w:t>
      </w:r>
      <w:r w:rsidR="00B045D8">
        <w:t xml:space="preserve">(1999) </w:t>
      </w:r>
      <w:r w:rsidR="00696A53">
        <w:t xml:space="preserve">concluded that the Metropolitan Police Service was found to be institutionally racist </w:t>
      </w:r>
      <w:r w:rsidR="00293C29">
        <w:t>and a</w:t>
      </w:r>
      <w:r w:rsidR="001058A3">
        <w:t xml:space="preserve">mongst the 70 recommendations </w:t>
      </w:r>
      <w:r w:rsidR="00EF39C4">
        <w:t xml:space="preserve">for reform established from the report, the need to increase trust and confidence in policing amongst minority ethnic communities was found to be fundamental. </w:t>
      </w:r>
      <w:r w:rsidR="005E5ACA">
        <w:t xml:space="preserve">Although </w:t>
      </w:r>
      <w:r w:rsidR="001101EF">
        <w:t xml:space="preserve">the issue of </w:t>
      </w:r>
      <w:r w:rsidR="00A0703B">
        <w:t xml:space="preserve">institutional racism continues to be addressed, there </w:t>
      </w:r>
      <w:proofErr w:type="gramStart"/>
      <w:r w:rsidR="007508F3">
        <w:t>still remains</w:t>
      </w:r>
      <w:proofErr w:type="gramEnd"/>
      <w:r w:rsidR="007508F3">
        <w:t xml:space="preserve"> an existence of </w:t>
      </w:r>
      <w:r w:rsidR="002A79E0">
        <w:t xml:space="preserve">such an issue within modern day policing. In </w:t>
      </w:r>
      <w:r w:rsidR="00C9757F">
        <w:t xml:space="preserve">2020, it was reported that 9.3 black people were stopped and searched </w:t>
      </w:r>
      <w:r w:rsidR="00A97305">
        <w:t>per 1,000 in the population compared to just 2.3 white people per 1,000 in the population (</w:t>
      </w:r>
      <w:r w:rsidR="0098264A">
        <w:t xml:space="preserve">Muir, 2020). </w:t>
      </w:r>
    </w:p>
    <w:p w14:paraId="340CC0BB" w14:textId="2685BD29" w:rsidR="00E32291" w:rsidRDefault="007B39F6">
      <w:r>
        <w:t xml:space="preserve">In conclusion, </w:t>
      </w:r>
      <w:r w:rsidR="00B26440">
        <w:t xml:space="preserve">organisational culture </w:t>
      </w:r>
      <w:r w:rsidR="002F5DAF">
        <w:t xml:space="preserve">within policing </w:t>
      </w:r>
      <w:r w:rsidR="0014693B">
        <w:t xml:space="preserve">is evidentially in existence and a change </w:t>
      </w:r>
      <w:r w:rsidR="00AC3895">
        <w:t xml:space="preserve">to the police culture is certainly required. </w:t>
      </w:r>
      <w:r w:rsidR="00AD5930">
        <w:t xml:space="preserve">By adopting the principles of procedural justice </w:t>
      </w:r>
      <w:r w:rsidR="002B1C95">
        <w:t xml:space="preserve">within the workplace, a </w:t>
      </w:r>
      <w:r w:rsidR="00365AC7">
        <w:t>zero-tolerance</w:t>
      </w:r>
      <w:r w:rsidR="002B1C95">
        <w:t xml:space="preserve"> approach towards unacceptable </w:t>
      </w:r>
      <w:r w:rsidR="006C1AAE">
        <w:t>behaviour, including misog</w:t>
      </w:r>
      <w:r w:rsidR="00365AC7">
        <w:t xml:space="preserve">ynistic and discriminatory attitudes, would be enforced. </w:t>
      </w:r>
      <w:r w:rsidR="007030CB">
        <w:t>I</w:t>
      </w:r>
      <w:r>
        <w:t xml:space="preserve">t is clear </w:t>
      </w:r>
      <w:r w:rsidR="008F7B61">
        <w:t xml:space="preserve">from my findings </w:t>
      </w:r>
      <w:r>
        <w:t xml:space="preserve">that </w:t>
      </w:r>
      <w:r w:rsidR="008F7B61">
        <w:t xml:space="preserve">the need for negative aspects of organisational culture within policing to </w:t>
      </w:r>
      <w:r w:rsidR="00B17F53">
        <w:t xml:space="preserve">be challenged is crucial. The maintenance of </w:t>
      </w:r>
      <w:r w:rsidR="001D7438">
        <w:t xml:space="preserve">good relations amongst police and the community </w:t>
      </w:r>
      <w:r w:rsidR="00E1279B">
        <w:t xml:space="preserve">is a key aspect of </w:t>
      </w:r>
      <w:r w:rsidR="00C3495F">
        <w:t>enhancing public confidence</w:t>
      </w:r>
      <w:r w:rsidR="008724DC">
        <w:t xml:space="preserve"> and allows for policing to be effective. </w:t>
      </w:r>
      <w:r w:rsidR="006C777A">
        <w:t xml:space="preserve">If negative aspects of organisational culture within policing are not challenged, </w:t>
      </w:r>
      <w:r w:rsidR="007D656B">
        <w:t xml:space="preserve">we will be unable </w:t>
      </w:r>
      <w:r w:rsidR="00FD3479">
        <w:t xml:space="preserve">to truly </w:t>
      </w:r>
      <w:r w:rsidR="00F31CD2">
        <w:t>represent</w:t>
      </w:r>
      <w:r w:rsidR="00FD3479">
        <w:t xml:space="preserve"> the standard</w:t>
      </w:r>
      <w:r w:rsidR="00F31CD2">
        <w:t>s</w:t>
      </w:r>
      <w:r w:rsidR="00FD3479">
        <w:t xml:space="preserve"> of professional behaviour which are expected within the organisation </w:t>
      </w:r>
      <w:r w:rsidR="00F31CD2">
        <w:t xml:space="preserve">and as such, these standards will not be enforced within our communities. </w:t>
      </w:r>
    </w:p>
    <w:p w14:paraId="38736EA1" w14:textId="40A43689" w:rsidR="00241BC3" w:rsidRDefault="00B16CFA">
      <w:r>
        <w:tab/>
      </w:r>
      <w:r>
        <w:tab/>
      </w:r>
      <w:r>
        <w:tab/>
      </w:r>
      <w:r>
        <w:tab/>
      </w:r>
      <w:r>
        <w:tab/>
      </w:r>
      <w:r>
        <w:tab/>
      </w:r>
      <w:r>
        <w:tab/>
      </w:r>
      <w:r>
        <w:tab/>
      </w:r>
      <w:r>
        <w:tab/>
      </w:r>
      <w:r>
        <w:tab/>
        <w:t>Word count (</w:t>
      </w:r>
      <w:r w:rsidR="009F44B3">
        <w:t>996</w:t>
      </w:r>
      <w:r>
        <w:t>)</w:t>
      </w:r>
    </w:p>
    <w:p w14:paraId="67771C58" w14:textId="77777777" w:rsidR="00842FBC" w:rsidRDefault="00842FBC"/>
    <w:p w14:paraId="65DC81AE" w14:textId="77777777" w:rsidR="00842FBC" w:rsidRDefault="00842FBC"/>
    <w:p w14:paraId="495F459A" w14:textId="77777777" w:rsidR="00842FBC" w:rsidRDefault="00842FBC"/>
    <w:p w14:paraId="3A1E4B71" w14:textId="77777777" w:rsidR="00842FBC" w:rsidRDefault="00842FBC"/>
    <w:p w14:paraId="0DFB2DF3" w14:textId="77777777" w:rsidR="00842FBC" w:rsidRDefault="00842FBC"/>
    <w:p w14:paraId="37388D1B" w14:textId="77777777" w:rsidR="00952E78" w:rsidRDefault="00952E78"/>
    <w:p w14:paraId="3E79527D" w14:textId="77777777" w:rsidR="00952E78" w:rsidRDefault="00952E78"/>
    <w:p w14:paraId="72874B46" w14:textId="77777777" w:rsidR="00952E78" w:rsidRDefault="00952E78"/>
    <w:p w14:paraId="2FACA904" w14:textId="77777777" w:rsidR="00952E78" w:rsidRDefault="00952E78"/>
    <w:p w14:paraId="41C5DCA6" w14:textId="4840776E" w:rsidR="00952E78" w:rsidRDefault="00952E78"/>
    <w:p w14:paraId="6C329152" w14:textId="77777777" w:rsidR="009F44B3" w:rsidRDefault="009F44B3"/>
    <w:p w14:paraId="0ED256D7" w14:textId="10234CE6" w:rsidR="00241BC3" w:rsidRDefault="00241BC3">
      <w:r w:rsidRPr="00C53B10">
        <w:rPr>
          <w:b/>
          <w:bCs/>
          <w:u w:val="single"/>
        </w:rPr>
        <w:lastRenderedPageBreak/>
        <w:t>Essay five</w:t>
      </w:r>
      <w:r>
        <w:t xml:space="preserve"> – “How effective is MAPPA as a means of protecting vulnerable people from harm? Your answer must be based on academic research, but you may </w:t>
      </w:r>
      <w:proofErr w:type="gramStart"/>
      <w:r>
        <w:t>make reference</w:t>
      </w:r>
      <w:proofErr w:type="gramEnd"/>
      <w:r>
        <w:t xml:space="preserve"> to relevant case studies.” (1000 words) </w:t>
      </w:r>
    </w:p>
    <w:p w14:paraId="36CD12F3" w14:textId="780C19BC" w:rsidR="00750474" w:rsidRPr="00BD0E1D" w:rsidRDefault="005A5891">
      <w:pPr>
        <w:rPr>
          <w:sz w:val="20"/>
          <w:szCs w:val="20"/>
        </w:rPr>
      </w:pPr>
      <w:r>
        <w:t xml:space="preserve">According to the National Police Chiefs’ Council, </w:t>
      </w:r>
      <w:r w:rsidR="003D12DC">
        <w:t xml:space="preserve">in </w:t>
      </w:r>
      <w:r w:rsidR="00297E7E">
        <w:t>addition to</w:t>
      </w:r>
      <w:r w:rsidR="00BA58C3">
        <w:t xml:space="preserve"> preventing</w:t>
      </w:r>
      <w:r w:rsidR="000C30D3">
        <w:t xml:space="preserve"> crime</w:t>
      </w:r>
      <w:r w:rsidR="00BA58C3">
        <w:t xml:space="preserve"> and disorder</w:t>
      </w:r>
      <w:r w:rsidR="000C30D3">
        <w:t xml:space="preserve">, </w:t>
      </w:r>
      <w:r>
        <w:t>o</w:t>
      </w:r>
      <w:r w:rsidR="00750474" w:rsidRPr="00BD0E1D">
        <w:t xml:space="preserve">ne of the </w:t>
      </w:r>
      <w:r w:rsidR="001D5739" w:rsidRPr="00BD0E1D">
        <w:t>core principles</w:t>
      </w:r>
      <w:r w:rsidR="00E6131D">
        <w:t xml:space="preserve"> </w:t>
      </w:r>
      <w:r w:rsidR="00750474" w:rsidRPr="00BD0E1D">
        <w:t xml:space="preserve">within the role of a police constable is </w:t>
      </w:r>
      <w:r w:rsidR="006B6FF0" w:rsidRPr="00BD0E1D">
        <w:t>to</w:t>
      </w:r>
      <w:r w:rsidR="000B31C7" w:rsidRPr="00BD0E1D">
        <w:t xml:space="preserve"> uphold</w:t>
      </w:r>
      <w:r w:rsidR="00750474" w:rsidRPr="00BD0E1D">
        <w:t xml:space="preserve"> public confidence by safeguarding vulnerable members of society. This can be achieved by ensuring that the criminal justice system effectively minimises the risks posed to the public </w:t>
      </w:r>
      <w:proofErr w:type="gramStart"/>
      <w:r w:rsidR="000B3A96">
        <w:t>through the use of</w:t>
      </w:r>
      <w:proofErr w:type="gramEnd"/>
      <w:r w:rsidR="000B3A96">
        <w:t xml:space="preserve"> </w:t>
      </w:r>
      <w:r w:rsidR="00F82F95">
        <w:t xml:space="preserve">partnership collaboration. </w:t>
      </w:r>
    </w:p>
    <w:p w14:paraId="75377D31" w14:textId="74059571" w:rsidR="00CB7C60" w:rsidRDefault="00C53B10">
      <w:pPr>
        <w:rPr>
          <w:sz w:val="20"/>
          <w:szCs w:val="20"/>
        </w:rPr>
      </w:pPr>
      <w:r w:rsidRPr="00BD0E1D">
        <w:rPr>
          <w:sz w:val="20"/>
          <w:szCs w:val="20"/>
        </w:rPr>
        <w:t xml:space="preserve">Multi-Agency Public Protection Arrangements </w:t>
      </w:r>
      <w:r w:rsidR="00A0123A" w:rsidRPr="00BD0E1D">
        <w:rPr>
          <w:sz w:val="20"/>
          <w:szCs w:val="20"/>
        </w:rPr>
        <w:t>(MAPPA)</w:t>
      </w:r>
      <w:r w:rsidR="00A0123A" w:rsidRPr="00BD0E1D">
        <w:rPr>
          <w:rStyle w:val="FootnoteReference"/>
          <w:sz w:val="20"/>
          <w:szCs w:val="20"/>
        </w:rPr>
        <w:footnoteReference w:id="3"/>
      </w:r>
      <w:r w:rsidR="009E0C55" w:rsidRPr="00BD0E1D">
        <w:rPr>
          <w:sz w:val="20"/>
          <w:szCs w:val="20"/>
        </w:rPr>
        <w:t xml:space="preserve"> </w:t>
      </w:r>
      <w:r w:rsidR="00DD2631">
        <w:rPr>
          <w:sz w:val="20"/>
          <w:szCs w:val="20"/>
        </w:rPr>
        <w:t xml:space="preserve">was introduced </w:t>
      </w:r>
      <w:r w:rsidR="00DC085A">
        <w:rPr>
          <w:sz w:val="20"/>
          <w:szCs w:val="20"/>
        </w:rPr>
        <w:t xml:space="preserve">by the Criminal Justice Act 2003 </w:t>
      </w:r>
      <w:r w:rsidR="00DD2631">
        <w:rPr>
          <w:sz w:val="20"/>
          <w:szCs w:val="20"/>
        </w:rPr>
        <w:t xml:space="preserve">as </w:t>
      </w:r>
      <w:r w:rsidR="000F0D22">
        <w:rPr>
          <w:sz w:val="20"/>
          <w:szCs w:val="20"/>
        </w:rPr>
        <w:t>a set of</w:t>
      </w:r>
      <w:r w:rsidR="00DD2631">
        <w:rPr>
          <w:sz w:val="20"/>
          <w:szCs w:val="20"/>
        </w:rPr>
        <w:t xml:space="preserve"> statutory arrangements for managing sexual and violent offenders. </w:t>
      </w:r>
      <w:r w:rsidR="00177B20">
        <w:rPr>
          <w:sz w:val="20"/>
          <w:szCs w:val="20"/>
        </w:rPr>
        <w:t>It i</w:t>
      </w:r>
      <w:r w:rsidR="008E395F">
        <w:rPr>
          <w:sz w:val="20"/>
          <w:szCs w:val="20"/>
        </w:rPr>
        <w:t>s a</w:t>
      </w:r>
      <w:r w:rsidR="00564CB3">
        <w:rPr>
          <w:sz w:val="20"/>
          <w:szCs w:val="20"/>
        </w:rPr>
        <w:t xml:space="preserve">n approach utilised </w:t>
      </w:r>
      <w:r w:rsidR="00A854E1">
        <w:rPr>
          <w:sz w:val="20"/>
          <w:szCs w:val="20"/>
        </w:rPr>
        <w:t xml:space="preserve">in the reduction of </w:t>
      </w:r>
      <w:r w:rsidR="00C11BBE">
        <w:rPr>
          <w:sz w:val="20"/>
          <w:szCs w:val="20"/>
        </w:rPr>
        <w:t xml:space="preserve">serious </w:t>
      </w:r>
      <w:r w:rsidR="00A854E1">
        <w:rPr>
          <w:sz w:val="20"/>
          <w:szCs w:val="20"/>
        </w:rPr>
        <w:t xml:space="preserve">harm </w:t>
      </w:r>
      <w:r w:rsidR="00C11BBE">
        <w:rPr>
          <w:sz w:val="20"/>
          <w:szCs w:val="20"/>
        </w:rPr>
        <w:t xml:space="preserve">posed </w:t>
      </w:r>
      <w:r w:rsidR="00A854E1">
        <w:rPr>
          <w:sz w:val="20"/>
          <w:szCs w:val="20"/>
        </w:rPr>
        <w:t xml:space="preserve">to </w:t>
      </w:r>
      <w:r w:rsidR="0006234B">
        <w:rPr>
          <w:sz w:val="20"/>
          <w:szCs w:val="20"/>
        </w:rPr>
        <w:t xml:space="preserve">the public whereby </w:t>
      </w:r>
      <w:r w:rsidR="00501C24">
        <w:rPr>
          <w:sz w:val="20"/>
          <w:szCs w:val="20"/>
        </w:rPr>
        <w:t xml:space="preserve">agencies including the police, </w:t>
      </w:r>
      <w:r w:rsidR="008B0797">
        <w:rPr>
          <w:sz w:val="20"/>
          <w:szCs w:val="20"/>
        </w:rPr>
        <w:t xml:space="preserve">the prison service and health and local authorities will </w:t>
      </w:r>
      <w:r w:rsidR="00A4390D">
        <w:rPr>
          <w:sz w:val="20"/>
          <w:szCs w:val="20"/>
        </w:rPr>
        <w:t xml:space="preserve">collaborate with </w:t>
      </w:r>
      <w:r w:rsidR="00072516">
        <w:rPr>
          <w:sz w:val="20"/>
          <w:szCs w:val="20"/>
        </w:rPr>
        <w:t xml:space="preserve">dangerous offenders and provide support to assist with the </w:t>
      </w:r>
      <w:r w:rsidR="0049534C">
        <w:rPr>
          <w:sz w:val="20"/>
          <w:szCs w:val="20"/>
        </w:rPr>
        <w:t xml:space="preserve">appropriate </w:t>
      </w:r>
      <w:r w:rsidR="00072516">
        <w:rPr>
          <w:sz w:val="20"/>
          <w:szCs w:val="20"/>
        </w:rPr>
        <w:t xml:space="preserve">management of re-offending. </w:t>
      </w:r>
      <w:r w:rsidR="00B54A51">
        <w:rPr>
          <w:sz w:val="20"/>
          <w:szCs w:val="20"/>
        </w:rPr>
        <w:t xml:space="preserve">The </w:t>
      </w:r>
      <w:r w:rsidR="001E1181">
        <w:rPr>
          <w:sz w:val="20"/>
          <w:szCs w:val="20"/>
        </w:rPr>
        <w:t>police, prison and the probation service have a duty to ensure that MAPPA is established in each of their geographical areas</w:t>
      </w:r>
      <w:r w:rsidR="00882541">
        <w:rPr>
          <w:sz w:val="20"/>
          <w:szCs w:val="20"/>
        </w:rPr>
        <w:t xml:space="preserve"> and to undertake risk assessments in order to properly manage all identified MAPPA offenders</w:t>
      </w:r>
      <w:r w:rsidR="00905771">
        <w:rPr>
          <w:sz w:val="20"/>
          <w:szCs w:val="20"/>
        </w:rPr>
        <w:t xml:space="preserve"> (</w:t>
      </w:r>
      <w:r w:rsidR="00777AE2">
        <w:rPr>
          <w:sz w:val="20"/>
          <w:szCs w:val="20"/>
        </w:rPr>
        <w:t>Policy Partners Project, 2014)</w:t>
      </w:r>
      <w:r w:rsidR="008932CA">
        <w:rPr>
          <w:sz w:val="20"/>
          <w:szCs w:val="20"/>
        </w:rPr>
        <w:t>.</w:t>
      </w:r>
      <w:r w:rsidR="004B0B13">
        <w:rPr>
          <w:sz w:val="20"/>
          <w:szCs w:val="20"/>
        </w:rPr>
        <w:t xml:space="preserve">The police service will achieve this by </w:t>
      </w:r>
      <w:r w:rsidR="00EB3273">
        <w:rPr>
          <w:sz w:val="20"/>
          <w:szCs w:val="20"/>
        </w:rPr>
        <w:t xml:space="preserve">retaining a register </w:t>
      </w:r>
      <w:r w:rsidR="005679EA">
        <w:rPr>
          <w:sz w:val="20"/>
          <w:szCs w:val="20"/>
        </w:rPr>
        <w:t xml:space="preserve">of sex offenders living </w:t>
      </w:r>
      <w:r w:rsidR="00E91C09">
        <w:rPr>
          <w:sz w:val="20"/>
          <w:szCs w:val="20"/>
        </w:rPr>
        <w:t>in the force area and will communicate with the Probation Services regarding conditions to manage the risk of the offender living in the said area (</w:t>
      </w:r>
      <w:proofErr w:type="spellStart"/>
      <w:r w:rsidR="00E91C09">
        <w:rPr>
          <w:sz w:val="20"/>
          <w:szCs w:val="20"/>
        </w:rPr>
        <w:t>Kemshall</w:t>
      </w:r>
      <w:proofErr w:type="spellEnd"/>
      <w:r w:rsidR="00E91C09">
        <w:rPr>
          <w:sz w:val="20"/>
          <w:szCs w:val="20"/>
        </w:rPr>
        <w:t xml:space="preserve"> and Maguire, 2001).</w:t>
      </w:r>
      <w:r w:rsidR="008932CA">
        <w:rPr>
          <w:sz w:val="20"/>
          <w:szCs w:val="20"/>
        </w:rPr>
        <w:t xml:space="preserve"> </w:t>
      </w:r>
      <w:r w:rsidR="000D59B3">
        <w:rPr>
          <w:sz w:val="20"/>
          <w:szCs w:val="20"/>
        </w:rPr>
        <w:t xml:space="preserve">In addition, these agencies have </w:t>
      </w:r>
      <w:r w:rsidR="00F03ABE">
        <w:rPr>
          <w:sz w:val="20"/>
          <w:szCs w:val="20"/>
        </w:rPr>
        <w:t xml:space="preserve">a duty to </w:t>
      </w:r>
      <w:r w:rsidR="00C12331">
        <w:rPr>
          <w:sz w:val="20"/>
          <w:szCs w:val="20"/>
        </w:rPr>
        <w:t>effectively share informa</w:t>
      </w:r>
      <w:r w:rsidR="00C20F22">
        <w:rPr>
          <w:sz w:val="20"/>
          <w:szCs w:val="20"/>
        </w:rPr>
        <w:t xml:space="preserve">tion amongst each other to allow for the public to be protected. </w:t>
      </w:r>
      <w:r w:rsidR="00EE5805">
        <w:rPr>
          <w:sz w:val="20"/>
          <w:szCs w:val="20"/>
        </w:rPr>
        <w:t xml:space="preserve">The services provided from joint agencies will ensure that </w:t>
      </w:r>
      <w:r w:rsidR="009303E8">
        <w:rPr>
          <w:sz w:val="20"/>
          <w:szCs w:val="20"/>
        </w:rPr>
        <w:t xml:space="preserve">relevant information is </w:t>
      </w:r>
      <w:r w:rsidR="00AF5D96">
        <w:rPr>
          <w:sz w:val="20"/>
          <w:szCs w:val="20"/>
        </w:rPr>
        <w:t xml:space="preserve">distributed </w:t>
      </w:r>
      <w:r w:rsidR="00234149">
        <w:rPr>
          <w:sz w:val="20"/>
          <w:szCs w:val="20"/>
        </w:rPr>
        <w:t xml:space="preserve">which can aid in providing an appropriate plan for managing an offender </w:t>
      </w:r>
      <w:r w:rsidR="00EF2839">
        <w:rPr>
          <w:sz w:val="20"/>
          <w:szCs w:val="20"/>
        </w:rPr>
        <w:t xml:space="preserve">and preventing further offences occurring. </w:t>
      </w:r>
      <w:r w:rsidR="009C1C92">
        <w:rPr>
          <w:sz w:val="20"/>
          <w:szCs w:val="20"/>
        </w:rPr>
        <w:t xml:space="preserve">As part of the process, an offender will be </w:t>
      </w:r>
      <w:r w:rsidR="000E0829">
        <w:rPr>
          <w:sz w:val="20"/>
          <w:szCs w:val="20"/>
        </w:rPr>
        <w:t xml:space="preserve">assessed and </w:t>
      </w:r>
      <w:r w:rsidR="001F5E77">
        <w:rPr>
          <w:sz w:val="20"/>
          <w:szCs w:val="20"/>
        </w:rPr>
        <w:t>identified as requiring management under MAPPA</w:t>
      </w:r>
      <w:r w:rsidR="0089430F">
        <w:rPr>
          <w:sz w:val="20"/>
          <w:szCs w:val="20"/>
        </w:rPr>
        <w:t xml:space="preserve"> of which they will then be placed on one of three levels</w:t>
      </w:r>
      <w:r w:rsidR="00E4416A">
        <w:rPr>
          <w:sz w:val="20"/>
          <w:szCs w:val="20"/>
        </w:rPr>
        <w:t xml:space="preserve"> according to the </w:t>
      </w:r>
      <w:r w:rsidR="0031065C">
        <w:rPr>
          <w:sz w:val="20"/>
          <w:szCs w:val="20"/>
        </w:rPr>
        <w:t xml:space="preserve">extent of agency involvement needed and the number of different agencies involved (Policy Partners Project – levels of management, </w:t>
      </w:r>
      <w:r w:rsidR="0010263F">
        <w:rPr>
          <w:sz w:val="20"/>
          <w:szCs w:val="20"/>
        </w:rPr>
        <w:t xml:space="preserve">2014). </w:t>
      </w:r>
    </w:p>
    <w:p w14:paraId="19D0031D" w14:textId="3D3AC25B" w:rsidR="00CB7C60" w:rsidRDefault="0040116D">
      <w:r>
        <w:t xml:space="preserve">The effectiveness of MAPPA as a means of protecting vulnerable people from harm is supported by the </w:t>
      </w:r>
      <w:proofErr w:type="spellStart"/>
      <w:r w:rsidR="00CB7C60">
        <w:t>Bichard</w:t>
      </w:r>
      <w:proofErr w:type="spellEnd"/>
      <w:r w:rsidR="00CB7C60">
        <w:t xml:space="preserve"> </w:t>
      </w:r>
      <w:r w:rsidR="0084587A">
        <w:t>Inquiry Report (</w:t>
      </w:r>
      <w:r w:rsidR="007E33EC">
        <w:t>2004)</w:t>
      </w:r>
      <w:r>
        <w:t xml:space="preserve">. </w:t>
      </w:r>
      <w:r w:rsidR="003A0931">
        <w:t xml:space="preserve">This report was conducted following </w:t>
      </w:r>
      <w:r w:rsidR="00CC3AC6">
        <w:t xml:space="preserve">the </w:t>
      </w:r>
      <w:r w:rsidR="00451391">
        <w:t xml:space="preserve">conviction of Ian Huntley for the </w:t>
      </w:r>
      <w:r w:rsidR="00CC3AC6">
        <w:t xml:space="preserve">murders of Jessica Chapman and Holly Wells in 2003. </w:t>
      </w:r>
      <w:r w:rsidR="00423748">
        <w:t xml:space="preserve">Huntley was known </w:t>
      </w:r>
      <w:r w:rsidR="00E758A4">
        <w:t xml:space="preserve">to authorities for several years in relation to </w:t>
      </w:r>
      <w:r w:rsidR="00427AE5">
        <w:t xml:space="preserve">allegations of eight separate sexual offences between 1995 and 1999 </w:t>
      </w:r>
      <w:r w:rsidR="00502082">
        <w:t xml:space="preserve">however this information was not shared amongst </w:t>
      </w:r>
      <w:r w:rsidR="00F01CFF">
        <w:t>partner agencies during vetting checks</w:t>
      </w:r>
      <w:r w:rsidR="00D00073">
        <w:t xml:space="preserve"> </w:t>
      </w:r>
      <w:r w:rsidR="00427AE5">
        <w:t>(</w:t>
      </w:r>
      <w:proofErr w:type="spellStart"/>
      <w:r w:rsidR="00E05612">
        <w:t>Bichard</w:t>
      </w:r>
      <w:proofErr w:type="spellEnd"/>
      <w:r w:rsidR="00E05612">
        <w:t xml:space="preserve">, 2004). </w:t>
      </w:r>
      <w:r w:rsidR="00F01CFF">
        <w:t xml:space="preserve">The aim of this </w:t>
      </w:r>
      <w:r w:rsidR="00803161">
        <w:t>i</w:t>
      </w:r>
      <w:r w:rsidR="00F01CFF">
        <w:t xml:space="preserve">nquiry was to </w:t>
      </w:r>
      <w:r w:rsidR="00D00073">
        <w:t>urgently enquire into child protection procedures</w:t>
      </w:r>
      <w:r w:rsidR="009B49F1">
        <w:t xml:space="preserve">, </w:t>
      </w:r>
      <w:proofErr w:type="gramStart"/>
      <w:r w:rsidR="009B49F1">
        <w:t>in particular to</w:t>
      </w:r>
      <w:proofErr w:type="gramEnd"/>
      <w:r w:rsidR="009B49F1">
        <w:t xml:space="preserve"> assess the effectiveness of the relevant intelligence-based record keeping, </w:t>
      </w:r>
      <w:r w:rsidR="008433B7">
        <w:t xml:space="preserve">the vetting practices and information sharing amongst agencies. </w:t>
      </w:r>
      <w:r w:rsidR="00B47309">
        <w:t>Since this incident occurred, protective measures have been</w:t>
      </w:r>
      <w:r w:rsidR="004B113A">
        <w:t xml:space="preserve"> recommended to improve the protection of those who are deemed vulnerable</w:t>
      </w:r>
      <w:r w:rsidR="00F25560">
        <w:t xml:space="preserve">. </w:t>
      </w:r>
      <w:r w:rsidR="00D54385">
        <w:t>One of the suggestions in</w:t>
      </w:r>
      <w:r w:rsidR="00772BAA">
        <w:t>cluded</w:t>
      </w:r>
      <w:r w:rsidR="00D54385">
        <w:t xml:space="preserve"> </w:t>
      </w:r>
      <w:r w:rsidR="000A6BBC">
        <w:t xml:space="preserve">the introduction of a register of those who wish to work with children or vulnerable adults </w:t>
      </w:r>
      <w:r w:rsidR="0033329B">
        <w:t>as well as reaffirming the expectation that social services should notify the police about sexual offences committed or suspected against children</w:t>
      </w:r>
      <w:r w:rsidR="001E7CAB">
        <w:t xml:space="preserve"> </w:t>
      </w:r>
      <w:r w:rsidR="000A6BBC">
        <w:t>(</w:t>
      </w:r>
      <w:proofErr w:type="spellStart"/>
      <w:r w:rsidR="000A6BBC">
        <w:t>Bichard</w:t>
      </w:r>
      <w:proofErr w:type="spellEnd"/>
      <w:r w:rsidR="000A6BBC">
        <w:t>, 2004).</w:t>
      </w:r>
      <w:r w:rsidR="001C2FDD">
        <w:t xml:space="preserve"> </w:t>
      </w:r>
      <w:r w:rsidR="00D51CF2">
        <w:t xml:space="preserve">This will ensure that </w:t>
      </w:r>
      <w:r w:rsidR="00330BD8">
        <w:t xml:space="preserve">information is shared amongst all relevant agencies in accordance with </w:t>
      </w:r>
      <w:r w:rsidR="008C334E">
        <w:t xml:space="preserve">GDPR and CPIA regulations. </w:t>
      </w:r>
    </w:p>
    <w:p w14:paraId="56BF5C28" w14:textId="3EABD85E" w:rsidR="00A17F85" w:rsidRPr="005D2D4A" w:rsidRDefault="00A17F85">
      <w:r>
        <w:t xml:space="preserve">The reductions in frequency and seriousness of offending post-MAPPA </w:t>
      </w:r>
      <w:r w:rsidR="00367047">
        <w:t xml:space="preserve">management </w:t>
      </w:r>
      <w:r w:rsidR="00CF22F8">
        <w:t xml:space="preserve">also </w:t>
      </w:r>
      <w:r w:rsidR="00367047">
        <w:t xml:space="preserve">suggest that MAPPA is making a positive </w:t>
      </w:r>
      <w:r w:rsidR="009E65E2">
        <w:t>contribution to managing individuals convicted or sexual and violent offences (</w:t>
      </w:r>
      <w:r w:rsidR="007C1802">
        <w:t xml:space="preserve">S. </w:t>
      </w:r>
      <w:proofErr w:type="spellStart"/>
      <w:r w:rsidR="002F29EA">
        <w:t>Lundrigan</w:t>
      </w:r>
      <w:proofErr w:type="spellEnd"/>
      <w:r w:rsidR="002F29EA">
        <w:t xml:space="preserve">, N. Mann and D. Specht, 2023). </w:t>
      </w:r>
    </w:p>
    <w:p w14:paraId="41FB8465" w14:textId="2D989BF6" w:rsidR="005E61FD" w:rsidRDefault="002E52D8">
      <w:r>
        <w:t>Contrarily, t</w:t>
      </w:r>
      <w:r w:rsidR="00224CB0">
        <w:t xml:space="preserve">he case study of </w:t>
      </w:r>
      <w:r w:rsidR="000A1DC0">
        <w:t xml:space="preserve">Leroy Campbell </w:t>
      </w:r>
      <w:r w:rsidR="00CB0056">
        <w:t xml:space="preserve">demonstrates that MAPPA was </w:t>
      </w:r>
      <w:r w:rsidR="00560AAF">
        <w:t xml:space="preserve">not an effective means of protecting vulnerable people from harm. </w:t>
      </w:r>
      <w:r w:rsidR="00CC3906">
        <w:t xml:space="preserve">Campbell </w:t>
      </w:r>
      <w:r w:rsidR="00874D44">
        <w:t xml:space="preserve">was a prolific offender and </w:t>
      </w:r>
      <w:r w:rsidR="008039C1">
        <w:t>had a</w:t>
      </w:r>
      <w:r w:rsidR="001F45FD">
        <w:t xml:space="preserve"> </w:t>
      </w:r>
      <w:r w:rsidR="00874D44">
        <w:t>persistent</w:t>
      </w:r>
      <w:r w:rsidR="001F45FD">
        <w:t xml:space="preserve"> </w:t>
      </w:r>
      <w:r w:rsidR="008039C1">
        <w:t xml:space="preserve">history of posing </w:t>
      </w:r>
      <w:proofErr w:type="gramStart"/>
      <w:r w:rsidR="008039C1">
        <w:t>a serious danger</w:t>
      </w:r>
      <w:proofErr w:type="gramEnd"/>
      <w:r w:rsidR="008039C1">
        <w:t xml:space="preserve"> to vulnerable women</w:t>
      </w:r>
      <w:r w:rsidR="00E50D1D">
        <w:t xml:space="preserve"> within society</w:t>
      </w:r>
      <w:r w:rsidR="00874D44">
        <w:t>. D</w:t>
      </w:r>
      <w:r w:rsidR="00C1430C">
        <w:t>espite Campbell revealing</w:t>
      </w:r>
      <w:r w:rsidR="00D0342D">
        <w:t xml:space="preserve"> that he would continue to </w:t>
      </w:r>
      <w:r w:rsidR="002B5662">
        <w:t>reoffend</w:t>
      </w:r>
      <w:r w:rsidR="00B25F6E">
        <w:t xml:space="preserve"> once he was released from prison, </w:t>
      </w:r>
      <w:r w:rsidR="00114191">
        <w:t xml:space="preserve">his risks were not adequately </w:t>
      </w:r>
      <w:r w:rsidR="00114191">
        <w:lastRenderedPageBreak/>
        <w:t xml:space="preserve">managed. </w:t>
      </w:r>
      <w:r w:rsidR="00DB7C55">
        <w:t>Following a r</w:t>
      </w:r>
      <w:r w:rsidR="00ED43F1">
        <w:t>eview conducted by HMI Probation (2018), i</w:t>
      </w:r>
      <w:r w:rsidR="005335DC">
        <w:t xml:space="preserve">t was found that </w:t>
      </w:r>
      <w:r w:rsidR="009333A7">
        <w:t xml:space="preserve">the supervision of Campbell was inadequate </w:t>
      </w:r>
      <w:r w:rsidR="00A774B1">
        <w:t xml:space="preserve">which </w:t>
      </w:r>
      <w:r w:rsidR="00AB3565">
        <w:t xml:space="preserve">placed the wider public at extreme risk and </w:t>
      </w:r>
      <w:r w:rsidR="00B160B6">
        <w:t xml:space="preserve">resulted in several vulnerable women </w:t>
      </w:r>
      <w:r w:rsidR="00842671">
        <w:t xml:space="preserve">suffering grave consequences. </w:t>
      </w:r>
      <w:r w:rsidR="00F336A5">
        <w:t>Campbell was expected to be managed</w:t>
      </w:r>
      <w:r w:rsidR="00FD44CC">
        <w:t xml:space="preserve"> under one of the higher levels of the arrangements however due to record-keeping procedures not being followed correctly, </w:t>
      </w:r>
      <w:r w:rsidR="007623BE">
        <w:t xml:space="preserve">he was released on the lowest level. </w:t>
      </w:r>
      <w:r w:rsidR="007D1D80">
        <w:t>Although he was being managed in the community,</w:t>
      </w:r>
      <w:r w:rsidR="00891504">
        <w:t xml:space="preserve"> </w:t>
      </w:r>
      <w:r w:rsidR="007D4707">
        <w:t xml:space="preserve">he had breached licence conditions </w:t>
      </w:r>
      <w:r w:rsidR="00142C09">
        <w:t xml:space="preserve">and </w:t>
      </w:r>
      <w:r w:rsidR="0029453A">
        <w:t xml:space="preserve">had stopped residing in </w:t>
      </w:r>
      <w:r w:rsidR="00C75C58">
        <w:t xml:space="preserve">approved premises </w:t>
      </w:r>
      <w:r w:rsidR="007D4707">
        <w:t>which had been put in situ to ensure the safety of the public</w:t>
      </w:r>
      <w:r w:rsidR="00BD4C7F">
        <w:t xml:space="preserve">. Following this, </w:t>
      </w:r>
      <w:r w:rsidR="00171B90">
        <w:t xml:space="preserve">no </w:t>
      </w:r>
      <w:r w:rsidR="00AD6B36">
        <w:t>immediate action was taken to</w:t>
      </w:r>
      <w:r w:rsidR="00BD4C7F">
        <w:t xml:space="preserve"> impose additional </w:t>
      </w:r>
      <w:r w:rsidR="0029649C">
        <w:t>restrictions upon him to</w:t>
      </w:r>
      <w:r w:rsidR="00AD6B36">
        <w:t xml:space="preserve"> </w:t>
      </w:r>
      <w:r w:rsidR="0029649C">
        <w:t xml:space="preserve">improve public protection. </w:t>
      </w:r>
      <w:r w:rsidR="000E0829">
        <w:t xml:space="preserve">In this incident, it was clear that </w:t>
      </w:r>
      <w:r w:rsidR="005A40C6">
        <w:t xml:space="preserve">the cooperation and integration of </w:t>
      </w:r>
      <w:r w:rsidR="008C7BE5">
        <w:t xml:space="preserve">the </w:t>
      </w:r>
      <w:r w:rsidR="005A40C6">
        <w:t xml:space="preserve">police, probation service and other agencies </w:t>
      </w:r>
      <w:r w:rsidR="0030317E">
        <w:t xml:space="preserve">failed which </w:t>
      </w:r>
      <w:r w:rsidR="002F3988">
        <w:t xml:space="preserve">led to </w:t>
      </w:r>
      <w:r w:rsidR="004F193F">
        <w:t xml:space="preserve">arrangements being unable to protect </w:t>
      </w:r>
      <w:r w:rsidR="00570B3B">
        <w:t>vulnerable people from harm</w:t>
      </w:r>
      <w:r w:rsidR="00785A05">
        <w:t xml:space="preserve"> </w:t>
      </w:r>
      <w:r w:rsidR="008078AB">
        <w:t>following his release into the community</w:t>
      </w:r>
      <w:r w:rsidR="006730DD">
        <w:t xml:space="preserve"> which does not support the effectiveness of MAPPA. </w:t>
      </w:r>
    </w:p>
    <w:p w14:paraId="00BD59E7" w14:textId="035B9E59" w:rsidR="002178FB" w:rsidRDefault="00A80625">
      <w:r>
        <w:t xml:space="preserve">Research </w:t>
      </w:r>
      <w:r w:rsidR="00397AF4">
        <w:t>regarding</w:t>
      </w:r>
      <w:r w:rsidR="00C04A14">
        <w:t xml:space="preserve"> the effectiveness of MAPPA </w:t>
      </w:r>
      <w:r w:rsidR="00B86D2C">
        <w:t xml:space="preserve">over a five-year period </w:t>
      </w:r>
      <w:r w:rsidR="00166C2D">
        <w:t xml:space="preserve">revealed that </w:t>
      </w:r>
      <w:r w:rsidR="001C68B8">
        <w:t xml:space="preserve">at </w:t>
      </w:r>
      <w:r w:rsidR="006B44D9">
        <w:t xml:space="preserve">one-year post-MAPPA adoption, the proven reoffending rate was 12.3% and at </w:t>
      </w:r>
      <w:r w:rsidR="00397AF4">
        <w:t xml:space="preserve">five years 28.1% (Ministry of Justice, 2022). </w:t>
      </w:r>
      <w:r w:rsidR="000A4F28">
        <w:t xml:space="preserve">These statistics </w:t>
      </w:r>
      <w:r w:rsidR="00496DF5">
        <w:t>support the argument that</w:t>
      </w:r>
      <w:r w:rsidR="00284408">
        <w:t xml:space="preserve"> despite persistent offenders being managed</w:t>
      </w:r>
      <w:r w:rsidR="00671436">
        <w:t xml:space="preserve"> by multiple agencies</w:t>
      </w:r>
      <w:r w:rsidR="00284408">
        <w:t xml:space="preserve"> within the community</w:t>
      </w:r>
      <w:r w:rsidR="00280263">
        <w:t xml:space="preserve"> following their release from prison</w:t>
      </w:r>
      <w:r w:rsidR="00284408">
        <w:t xml:space="preserve">, </w:t>
      </w:r>
      <w:r w:rsidR="008848C7">
        <w:t xml:space="preserve">these </w:t>
      </w:r>
      <w:r w:rsidR="00671436">
        <w:t xml:space="preserve">arrangements are not acting as an effective means of public protection as the </w:t>
      </w:r>
      <w:r w:rsidR="006409F5">
        <w:t xml:space="preserve">reoffending rates appear to be </w:t>
      </w:r>
      <w:proofErr w:type="gramStart"/>
      <w:r w:rsidR="006409F5">
        <w:t>increasing</w:t>
      </w:r>
      <w:proofErr w:type="gramEnd"/>
      <w:r w:rsidR="006409F5">
        <w:t xml:space="preserve"> nonetheless. </w:t>
      </w:r>
    </w:p>
    <w:p w14:paraId="1F5EE4E7" w14:textId="01BEF7F2" w:rsidR="009731F9" w:rsidRPr="001B53FC" w:rsidRDefault="001B53FC">
      <w:r>
        <w:t xml:space="preserve">In conclusion, my </w:t>
      </w:r>
      <w:r w:rsidR="008F5608">
        <w:t xml:space="preserve">research has identified that </w:t>
      </w:r>
      <w:r w:rsidR="00E27ED3">
        <w:t xml:space="preserve">whilst a working </w:t>
      </w:r>
      <w:r w:rsidR="00F83D30">
        <w:t xml:space="preserve">partnership </w:t>
      </w:r>
      <w:r w:rsidR="00DE7236">
        <w:t>amongst partner agencies can be beneficial</w:t>
      </w:r>
      <w:r w:rsidR="00010A49">
        <w:t xml:space="preserve"> to, and assist with, </w:t>
      </w:r>
      <w:r w:rsidR="00DE7236">
        <w:t xml:space="preserve">the protection of vulnerable people within society, </w:t>
      </w:r>
      <w:r w:rsidR="00B510A5">
        <w:t xml:space="preserve">there is a need for </w:t>
      </w:r>
      <w:r w:rsidR="002172C0">
        <w:t xml:space="preserve">an improvement in relation to the way in which information is </w:t>
      </w:r>
      <w:r w:rsidR="000C5182">
        <w:t xml:space="preserve">being </w:t>
      </w:r>
      <w:r w:rsidR="002172C0">
        <w:t xml:space="preserve">shared amongst agencies. By doing so, this will </w:t>
      </w:r>
      <w:r w:rsidR="00040958">
        <w:t xml:space="preserve">prevent a failure in protecting those who are vulnerable from harm </w:t>
      </w:r>
      <w:r w:rsidR="005F5B03">
        <w:t xml:space="preserve">and will achieve positive outcomes </w:t>
      </w:r>
      <w:r w:rsidR="00F9653E">
        <w:t xml:space="preserve">with assisting persistent offenders from re-offending. </w:t>
      </w:r>
    </w:p>
    <w:p w14:paraId="0BF38311" w14:textId="065A2B56" w:rsidR="00CF4B2E" w:rsidRDefault="00B16CFA" w:rsidP="00CF4B2E">
      <w:r>
        <w:tab/>
      </w:r>
      <w:r>
        <w:tab/>
      </w:r>
      <w:r>
        <w:tab/>
      </w:r>
      <w:r>
        <w:tab/>
      </w:r>
      <w:r>
        <w:tab/>
      </w:r>
      <w:r>
        <w:tab/>
      </w:r>
      <w:r>
        <w:tab/>
      </w:r>
      <w:r>
        <w:tab/>
      </w:r>
      <w:r>
        <w:tab/>
      </w:r>
      <w:r>
        <w:tab/>
        <w:t>Word count (</w:t>
      </w:r>
      <w:r w:rsidR="00F9653E">
        <w:t>9</w:t>
      </w:r>
      <w:r w:rsidR="000C5182">
        <w:t>31</w:t>
      </w:r>
      <w:r>
        <w:t>)</w:t>
      </w:r>
    </w:p>
    <w:p w14:paraId="2FA5C7FF" w14:textId="05F63C89" w:rsidR="00CF4B2E" w:rsidRDefault="00CF4B2E" w:rsidP="00CF4B2E"/>
    <w:p w14:paraId="527CFE67" w14:textId="20389CD2" w:rsidR="00CF4B2E" w:rsidRDefault="00CF4B2E" w:rsidP="00CF4B2E"/>
    <w:p w14:paraId="36E4F13E" w14:textId="08079FE8" w:rsidR="00CF4B2E" w:rsidRDefault="00CF4B2E" w:rsidP="00CF4B2E"/>
    <w:p w14:paraId="278E4C97" w14:textId="191D175F" w:rsidR="00CF4B2E" w:rsidRDefault="00CF4B2E" w:rsidP="00CF4B2E"/>
    <w:p w14:paraId="0C165B2D" w14:textId="50B481A6" w:rsidR="00CF4B2E" w:rsidRDefault="00CF4B2E" w:rsidP="00CF4B2E"/>
    <w:p w14:paraId="37DE8EE7" w14:textId="701D0656" w:rsidR="00CF4B2E" w:rsidRDefault="00CF4B2E" w:rsidP="00CF4B2E"/>
    <w:p w14:paraId="248909F4" w14:textId="384FA118" w:rsidR="00CF4B2E" w:rsidRDefault="00CF4B2E" w:rsidP="00CF4B2E"/>
    <w:p w14:paraId="61E3EC2F" w14:textId="7FE8B870" w:rsidR="00CF4B2E" w:rsidRDefault="00CF4B2E" w:rsidP="00CF4B2E"/>
    <w:p w14:paraId="1DF89A13" w14:textId="653B8844" w:rsidR="00CF4B2E" w:rsidRDefault="00CF4B2E" w:rsidP="00CF4B2E"/>
    <w:p w14:paraId="37E78FD7" w14:textId="4985FD9A" w:rsidR="00CF4B2E" w:rsidRDefault="00CF4B2E" w:rsidP="00CF4B2E"/>
    <w:p w14:paraId="345ED643" w14:textId="354E8F99" w:rsidR="00CF4B2E" w:rsidRDefault="00CF4B2E" w:rsidP="00CF4B2E"/>
    <w:p w14:paraId="21E7B075" w14:textId="08609F18" w:rsidR="00CF4B2E" w:rsidRDefault="00CF4B2E" w:rsidP="00CF4B2E"/>
    <w:p w14:paraId="7DC41722" w14:textId="66B87520" w:rsidR="00341236" w:rsidRDefault="00341236" w:rsidP="00CF4B2E"/>
    <w:p w14:paraId="73E2B47F" w14:textId="005A48F9" w:rsidR="00341236" w:rsidRDefault="00341236" w:rsidP="00CF4B2E"/>
    <w:p w14:paraId="22AE2E68" w14:textId="77777777" w:rsidR="009F44B3" w:rsidRDefault="009F44B3" w:rsidP="00CF4B2E"/>
    <w:p w14:paraId="7166A436" w14:textId="0B11592A" w:rsidR="00CF4B2E" w:rsidRDefault="00CF4B2E" w:rsidP="00CF4B2E">
      <w:r w:rsidRPr="00CF4B2E">
        <w:rPr>
          <w:b/>
          <w:bCs/>
          <w:u w:val="single"/>
        </w:rPr>
        <w:lastRenderedPageBreak/>
        <w:t>Bibliography</w:t>
      </w:r>
      <w:r>
        <w:t xml:space="preserve">: </w:t>
      </w:r>
    </w:p>
    <w:p w14:paraId="7D487FF5" w14:textId="4459A361" w:rsidR="00CE5545" w:rsidRPr="00CE5545" w:rsidRDefault="00CE5545" w:rsidP="00CE5545">
      <w:r w:rsidRPr="00CE5545">
        <w:t xml:space="preserve">Anglia Ruskin University ARU (2023). </w:t>
      </w:r>
      <w:r w:rsidRPr="00CE5545">
        <w:rPr>
          <w:i/>
          <w:iCs/>
        </w:rPr>
        <w:t>The National MAPPA Research - ARU</w:t>
      </w:r>
      <w:r w:rsidRPr="00CE5545">
        <w:t xml:space="preserve">. [online] www.aru.ac.uk. Available at: </w:t>
      </w:r>
      <w:hyperlink r:id="rId8" w:history="1">
        <w:r w:rsidR="006E2284" w:rsidRPr="00CE5545">
          <w:rPr>
            <w:rStyle w:val="Hyperlink"/>
          </w:rPr>
          <w:t>https://www.aru.ac.uk/policing-institute/research/national-mappa-research</w:t>
        </w:r>
      </w:hyperlink>
      <w:r w:rsidRPr="00CE5545">
        <w:t>.</w:t>
      </w:r>
      <w:r w:rsidR="006E2284">
        <w:t xml:space="preserve"> Last accessed: 05.09.2023. </w:t>
      </w:r>
    </w:p>
    <w:p w14:paraId="6161D3C3" w14:textId="0C8CC315" w:rsidR="00CE5545" w:rsidRPr="00CE5545" w:rsidRDefault="00CE5545" w:rsidP="00CE5545">
      <w:r w:rsidRPr="00CE5545">
        <w:t xml:space="preserve">Avon and Somerset Police Federation (2021). </w:t>
      </w:r>
      <w:r w:rsidRPr="00CE5545">
        <w:rPr>
          <w:i/>
          <w:iCs/>
        </w:rPr>
        <w:t xml:space="preserve">Capture Data </w:t>
      </w:r>
      <w:proofErr w:type="gramStart"/>
      <w:r w:rsidRPr="00CE5545">
        <w:rPr>
          <w:i/>
          <w:iCs/>
        </w:rPr>
        <w:t>On</w:t>
      </w:r>
      <w:proofErr w:type="gramEnd"/>
      <w:r w:rsidRPr="00CE5545">
        <w:rPr>
          <w:i/>
          <w:iCs/>
        </w:rPr>
        <w:t xml:space="preserve"> Traumatic Incidents</w:t>
      </w:r>
      <w:r w:rsidRPr="00CE5545">
        <w:t xml:space="preserve">. [online] www.polfed.org. Available at: </w:t>
      </w:r>
      <w:hyperlink r:id="rId9" w:history="1">
        <w:r w:rsidR="006E2284" w:rsidRPr="00CE5545">
          <w:rPr>
            <w:rStyle w:val="Hyperlink"/>
          </w:rPr>
          <w:t>https://www.polfed.org/avonsom/news/news-articles/capture-data-on-traumatic-incidents/</w:t>
        </w:r>
      </w:hyperlink>
      <w:r w:rsidRPr="00CE5545">
        <w:t>.</w:t>
      </w:r>
      <w:r w:rsidR="006E2284">
        <w:t xml:space="preserve"> Last accessed: 05.09.2023. </w:t>
      </w:r>
    </w:p>
    <w:p w14:paraId="0105C020" w14:textId="282E8549" w:rsidR="00CE5545" w:rsidRPr="00CE5545" w:rsidRDefault="00CE5545" w:rsidP="00CE5545">
      <w:r w:rsidRPr="00CE5545">
        <w:t xml:space="preserve">BBC News (2020). George Floyd death ‘adds to UK policing </w:t>
      </w:r>
      <w:proofErr w:type="gramStart"/>
      <w:r w:rsidRPr="00CE5545">
        <w:t>tensions’</w:t>
      </w:r>
      <w:proofErr w:type="gramEnd"/>
      <w:r w:rsidRPr="00CE5545">
        <w:t xml:space="preserve">. </w:t>
      </w:r>
      <w:r w:rsidRPr="00CE5545">
        <w:rPr>
          <w:i/>
          <w:iCs/>
        </w:rPr>
        <w:t>BBC News</w:t>
      </w:r>
      <w:r w:rsidRPr="00CE5545">
        <w:t xml:space="preserve">. [online] 2 Jun. Available at: </w:t>
      </w:r>
      <w:hyperlink r:id="rId10" w:history="1">
        <w:r w:rsidR="006E2284" w:rsidRPr="00CE5545">
          <w:rPr>
            <w:rStyle w:val="Hyperlink"/>
          </w:rPr>
          <w:t>https://www.bbc.co.uk/news/uk-england-birmingham-52892202</w:t>
        </w:r>
      </w:hyperlink>
      <w:r w:rsidRPr="00CE5545">
        <w:t>.</w:t>
      </w:r>
      <w:r w:rsidR="006E2284">
        <w:t xml:space="preserve"> </w:t>
      </w:r>
      <w:r w:rsidR="006E2284">
        <w:t>Last accessed: 05.09.2023.</w:t>
      </w:r>
    </w:p>
    <w:p w14:paraId="54A84EC3" w14:textId="75E9E904" w:rsidR="00CE5545" w:rsidRPr="00CE5545" w:rsidRDefault="00CE5545" w:rsidP="00CE5545">
      <w:r w:rsidRPr="00CE5545">
        <w:t xml:space="preserve">BBC News (2021). Met Police ‘racist, misogynistic and homophobic’. </w:t>
      </w:r>
      <w:r w:rsidRPr="00CE5545">
        <w:rPr>
          <w:i/>
          <w:iCs/>
        </w:rPr>
        <w:t>BBC News</w:t>
      </w:r>
      <w:r w:rsidRPr="00CE5545">
        <w:t xml:space="preserve">. [online] Available at: </w:t>
      </w:r>
      <w:hyperlink r:id="rId11" w:history="1">
        <w:r w:rsidR="006E2284" w:rsidRPr="00CE5545">
          <w:rPr>
            <w:rStyle w:val="Hyperlink"/>
          </w:rPr>
          <w:t>https://www.bbc.co.uk/news/av/uk-england-london-65031061</w:t>
        </w:r>
      </w:hyperlink>
      <w:r w:rsidRPr="00CE5545">
        <w:t>.</w:t>
      </w:r>
      <w:r w:rsidR="006E2284">
        <w:t xml:space="preserve"> </w:t>
      </w:r>
      <w:r w:rsidR="006E2284">
        <w:t>Last accessed: 05.09.2023.</w:t>
      </w:r>
    </w:p>
    <w:p w14:paraId="57E25F17" w14:textId="27509B1F" w:rsidR="00CE5545" w:rsidRPr="00CE5545" w:rsidRDefault="00CE5545" w:rsidP="00CE5545">
      <w:r w:rsidRPr="00CE5545">
        <w:t xml:space="preserve">BBC News (2023). Police psychological sick leave up 35%. </w:t>
      </w:r>
      <w:r w:rsidRPr="00CE5545">
        <w:rPr>
          <w:i/>
          <w:iCs/>
        </w:rPr>
        <w:t>BBC News</w:t>
      </w:r>
      <w:r w:rsidRPr="00CE5545">
        <w:t xml:space="preserve">. [online] Available at: </w:t>
      </w:r>
      <w:hyperlink r:id="rId12" w:history="1">
        <w:r w:rsidR="00AC7D13" w:rsidRPr="00CE5545">
          <w:rPr>
            <w:rStyle w:val="Hyperlink"/>
          </w:rPr>
          <w:t>https://www.bbc.co.uk/news/av/uk-35966529</w:t>
        </w:r>
      </w:hyperlink>
      <w:r w:rsidR="00AC7D13">
        <w:t xml:space="preserve">. </w:t>
      </w:r>
      <w:r w:rsidR="00AC7D13">
        <w:t>Last accessed: 05.09.2023.</w:t>
      </w:r>
    </w:p>
    <w:p w14:paraId="2266C8E7" w14:textId="144D4C93" w:rsidR="00CE5545" w:rsidRPr="00CE5545" w:rsidRDefault="00CE5545" w:rsidP="00CE5545">
      <w:r w:rsidRPr="00CE5545">
        <w:t xml:space="preserve">Bernard, T. (2019). Albert Cohen | American criminologist. In: </w:t>
      </w:r>
      <w:proofErr w:type="spellStart"/>
      <w:r w:rsidRPr="00CE5545">
        <w:rPr>
          <w:i/>
          <w:iCs/>
        </w:rPr>
        <w:t>Encyclopædia</w:t>
      </w:r>
      <w:proofErr w:type="spellEnd"/>
      <w:r w:rsidRPr="00CE5545">
        <w:rPr>
          <w:i/>
          <w:iCs/>
        </w:rPr>
        <w:t xml:space="preserve"> Britannica</w:t>
      </w:r>
      <w:r w:rsidRPr="00CE5545">
        <w:t xml:space="preserve">. [online] Available at: </w:t>
      </w:r>
      <w:hyperlink r:id="rId13" w:history="1">
        <w:r w:rsidR="00AC7D13" w:rsidRPr="00CE5545">
          <w:rPr>
            <w:rStyle w:val="Hyperlink"/>
          </w:rPr>
          <w:t>https://www.britannica.com/biography/Albert-Cohen-American-criminologist</w:t>
        </w:r>
      </w:hyperlink>
      <w:r w:rsidRPr="00CE5545">
        <w:t>.</w:t>
      </w:r>
      <w:r w:rsidR="00AC7D13">
        <w:t xml:space="preserve"> </w:t>
      </w:r>
      <w:r w:rsidR="00AC7D13">
        <w:t>Last accessed: 05.09.2023.</w:t>
      </w:r>
    </w:p>
    <w:p w14:paraId="5C360DB3" w14:textId="127B8B5B" w:rsidR="00CE5545" w:rsidRPr="00CE5545" w:rsidRDefault="00CE5545" w:rsidP="00CE5545">
      <w:r w:rsidRPr="00CE5545">
        <w:t xml:space="preserve">Britannica (2016). Strain theory | sociology. In: </w:t>
      </w:r>
      <w:proofErr w:type="spellStart"/>
      <w:r w:rsidRPr="00CE5545">
        <w:rPr>
          <w:i/>
          <w:iCs/>
        </w:rPr>
        <w:t>Encyclopædia</w:t>
      </w:r>
      <w:proofErr w:type="spellEnd"/>
      <w:r w:rsidRPr="00CE5545">
        <w:rPr>
          <w:i/>
          <w:iCs/>
        </w:rPr>
        <w:t xml:space="preserve"> Britannica</w:t>
      </w:r>
      <w:r w:rsidRPr="00CE5545">
        <w:t xml:space="preserve">. [online] Available at: </w:t>
      </w:r>
      <w:hyperlink r:id="rId14" w:history="1">
        <w:r w:rsidR="00AC7D13" w:rsidRPr="00CE5545">
          <w:rPr>
            <w:rStyle w:val="Hyperlink"/>
          </w:rPr>
          <w:t>https://www.britannica.com/topic/strain-theory-sociology</w:t>
        </w:r>
      </w:hyperlink>
      <w:r w:rsidRPr="00CE5545">
        <w:t>.</w:t>
      </w:r>
      <w:r w:rsidR="00AC7D13">
        <w:t xml:space="preserve"> </w:t>
      </w:r>
      <w:r w:rsidR="00AC7D13">
        <w:t>Last accessed: 05.09.2023.</w:t>
      </w:r>
    </w:p>
    <w:p w14:paraId="20B86651" w14:textId="068B27B8" w:rsidR="00CE5545" w:rsidRPr="00CE5545" w:rsidRDefault="00CE5545" w:rsidP="00CE5545">
      <w:r w:rsidRPr="00CE5545">
        <w:t xml:space="preserve">Bryant, S., Peck, M. and </w:t>
      </w:r>
      <w:proofErr w:type="spellStart"/>
      <w:r w:rsidRPr="00CE5545">
        <w:t>Lovbakke</w:t>
      </w:r>
      <w:proofErr w:type="spellEnd"/>
      <w:r w:rsidRPr="00CE5545">
        <w:t xml:space="preserve">, J. (2015). </w:t>
      </w:r>
      <w:r w:rsidRPr="00CE5545">
        <w:rPr>
          <w:i/>
          <w:iCs/>
        </w:rPr>
        <w:t>Reoffending Analysis of MAPPA Eligible Offenders</w:t>
      </w:r>
      <w:r w:rsidRPr="00CE5545">
        <w:t xml:space="preserve">. [online] Available at: </w:t>
      </w:r>
      <w:hyperlink r:id="rId15" w:history="1">
        <w:r w:rsidR="00AC7D13" w:rsidRPr="00CE5545">
          <w:rPr>
            <w:rStyle w:val="Hyperlink"/>
          </w:rPr>
          <w:t>https://assets.publishing.service.gov.uk/government/uploads/system/uploads/attachment_data/file/407139/reoffending-analysis-of-mappa-eligible-offenders.pdf</w:t>
        </w:r>
      </w:hyperlink>
      <w:r w:rsidRPr="00CE5545">
        <w:t>.</w:t>
      </w:r>
      <w:r w:rsidR="00AC7D13">
        <w:t xml:space="preserve"> </w:t>
      </w:r>
      <w:r w:rsidR="00AC7D13">
        <w:t>Last accessed: 05.09.2023.</w:t>
      </w:r>
    </w:p>
    <w:p w14:paraId="5D3A068B" w14:textId="22E0DFC3" w:rsidR="00CE5545" w:rsidRPr="00CE5545" w:rsidRDefault="00CE5545" w:rsidP="00CE5545">
      <w:r w:rsidRPr="00CE5545">
        <w:t xml:space="preserve">Bye, S. (2022). </w:t>
      </w:r>
      <w:r w:rsidRPr="00CE5545">
        <w:rPr>
          <w:i/>
          <w:iCs/>
        </w:rPr>
        <w:t>Organisational culture: what is it and how does it affect organisational effectiveness?</w:t>
      </w:r>
      <w:r w:rsidRPr="00CE5545">
        <w:t xml:space="preserve"> [online] University of Lincoln. Available at: </w:t>
      </w:r>
      <w:hyperlink r:id="rId16" w:history="1">
        <w:r w:rsidR="00AC7D13" w:rsidRPr="00CE5545">
          <w:rPr>
            <w:rStyle w:val="Hyperlink"/>
          </w:rPr>
          <w:t>https://online.lincoln.ac.uk/organisational-culture-what-is-it-and-how-does-it-affect-organisational-effectiveness/</w:t>
        </w:r>
      </w:hyperlink>
      <w:r w:rsidRPr="00CE5545">
        <w:t>.</w:t>
      </w:r>
      <w:r w:rsidR="00AC7D13">
        <w:t xml:space="preserve"> </w:t>
      </w:r>
      <w:r w:rsidR="00AC7D13">
        <w:t>Last accessed: 05.09.2023.</w:t>
      </w:r>
    </w:p>
    <w:p w14:paraId="1619E986" w14:textId="7B627E86" w:rsidR="00CE5545" w:rsidRPr="00CE5545" w:rsidRDefault="00CE5545" w:rsidP="00CE5545">
      <w:r w:rsidRPr="00CE5545">
        <w:t xml:space="preserve">Casteel, C. and Peek-Asa, C. (2000). Effectiveness of crime prevention through environmental design (CPTED) in reducing robberies. </w:t>
      </w:r>
      <w:r w:rsidRPr="00CE5545">
        <w:rPr>
          <w:i/>
          <w:iCs/>
        </w:rPr>
        <w:t>American Journal of Preventive Medicine</w:t>
      </w:r>
      <w:r w:rsidRPr="00CE5545">
        <w:t xml:space="preserve">, 18(4), pp.99–115. </w:t>
      </w:r>
      <w:proofErr w:type="spellStart"/>
      <w:proofErr w:type="gramStart"/>
      <w:r w:rsidRPr="00CE5545">
        <w:t>doi:https</w:t>
      </w:r>
      <w:proofErr w:type="spellEnd"/>
      <w:r w:rsidRPr="00CE5545">
        <w:t>://doi.org/10.1016/s0749-3797(00)00146-x</w:t>
      </w:r>
      <w:proofErr w:type="gramEnd"/>
      <w:r w:rsidRPr="00CE5545">
        <w:t>.</w:t>
      </w:r>
      <w:r w:rsidR="00AC7D13">
        <w:t xml:space="preserve"> </w:t>
      </w:r>
      <w:r w:rsidR="00AC7D13">
        <w:t>Last accessed: 05.09.2023.</w:t>
      </w:r>
    </w:p>
    <w:p w14:paraId="7B208A26" w14:textId="46CA3146" w:rsidR="00CE5545" w:rsidRPr="00CE5545" w:rsidRDefault="00CE5545" w:rsidP="00CE5545">
      <w:proofErr w:type="spellStart"/>
      <w:r w:rsidRPr="00CE5545">
        <w:t>Cirino</w:t>
      </w:r>
      <w:proofErr w:type="spellEnd"/>
      <w:r w:rsidRPr="00CE5545">
        <w:t xml:space="preserve">, E. (2017). </w:t>
      </w:r>
      <w:r w:rsidRPr="00CE5545">
        <w:rPr>
          <w:i/>
          <w:iCs/>
        </w:rPr>
        <w:t>Hyperarousal</w:t>
      </w:r>
      <w:r w:rsidRPr="00CE5545">
        <w:t xml:space="preserve">. [online] Healthline. Available at: </w:t>
      </w:r>
      <w:hyperlink r:id="rId17" w:history="1">
        <w:r w:rsidR="00AC7D13" w:rsidRPr="00CE5545">
          <w:rPr>
            <w:rStyle w:val="Hyperlink"/>
          </w:rPr>
          <w:t>https://www.healthline.com/health/mental-health/hyperarousal</w:t>
        </w:r>
      </w:hyperlink>
      <w:r w:rsidRPr="00CE5545">
        <w:t>.</w:t>
      </w:r>
      <w:r w:rsidR="00AC7D13">
        <w:t xml:space="preserve"> </w:t>
      </w:r>
      <w:r w:rsidR="00AC7D13">
        <w:t>Last accessed: 05.09.2023.</w:t>
      </w:r>
    </w:p>
    <w:p w14:paraId="2A60D728" w14:textId="3C8927B2" w:rsidR="00CE5545" w:rsidRPr="00CE5545" w:rsidRDefault="00CE5545" w:rsidP="00CE5545">
      <w:r w:rsidRPr="00CE5545">
        <w:t xml:space="preserve">College of Policing (2014). </w:t>
      </w:r>
      <w:r w:rsidRPr="00CE5545">
        <w:rPr>
          <w:i/>
          <w:iCs/>
        </w:rPr>
        <w:t>Code of Ethics</w:t>
      </w:r>
      <w:r w:rsidRPr="00CE5545">
        <w:t xml:space="preserve">. [online] College of Policing. Available at: </w:t>
      </w:r>
      <w:hyperlink r:id="rId18" w:history="1">
        <w:r w:rsidR="00AC7D13" w:rsidRPr="00CE5545">
          <w:rPr>
            <w:rStyle w:val="Hyperlink"/>
          </w:rPr>
          <w:t>https://www.college.police.uk/ethics/code-of-ethics</w:t>
        </w:r>
      </w:hyperlink>
      <w:r w:rsidRPr="00CE5545">
        <w:t>.</w:t>
      </w:r>
      <w:r w:rsidR="00AC7D13">
        <w:t xml:space="preserve"> </w:t>
      </w:r>
      <w:r w:rsidR="00AC7D13">
        <w:t>Last accessed: 05.09.2023.</w:t>
      </w:r>
    </w:p>
    <w:p w14:paraId="602ADD0A" w14:textId="528ABDE3" w:rsidR="00CE5545" w:rsidRPr="00CE5545" w:rsidRDefault="00CE5545" w:rsidP="00CE5545">
      <w:r w:rsidRPr="00CE5545">
        <w:t xml:space="preserve">College of Policing (2015). </w:t>
      </w:r>
      <w:r w:rsidRPr="00CE5545">
        <w:rPr>
          <w:i/>
          <w:iCs/>
        </w:rPr>
        <w:t>Partnership working and multi-agency responses/mechanisms</w:t>
      </w:r>
      <w:r w:rsidRPr="00CE5545">
        <w:t xml:space="preserve">. [online] College of Policing. Available at: </w:t>
      </w:r>
      <w:hyperlink r:id="rId19" w:history="1">
        <w:r w:rsidR="00AC7D13" w:rsidRPr="00CE5545">
          <w:rPr>
            <w:rStyle w:val="Hyperlink"/>
          </w:rPr>
          <w:t>https://www.college.police.uk/app/major-investigation-and-public-protection/domestic-abuse/partnership-working-and-multi-agency-responsesmechanisms</w:t>
        </w:r>
      </w:hyperlink>
      <w:r w:rsidRPr="00CE5545">
        <w:t>.</w:t>
      </w:r>
      <w:r w:rsidR="00AC7D13">
        <w:t xml:space="preserve"> </w:t>
      </w:r>
      <w:r w:rsidR="00AC7D13">
        <w:t>Last accessed: 05.09.2023.</w:t>
      </w:r>
    </w:p>
    <w:p w14:paraId="676EBBB8" w14:textId="27F4C7CB" w:rsidR="00CE5545" w:rsidRPr="00CE5545" w:rsidRDefault="00CE5545" w:rsidP="00CE5545">
      <w:r w:rsidRPr="00CE5545">
        <w:t xml:space="preserve">College of Policing (2017). </w:t>
      </w:r>
      <w:r w:rsidRPr="00CE5545">
        <w:rPr>
          <w:i/>
          <w:iCs/>
        </w:rPr>
        <w:t>Crime prevention through environmental design</w:t>
      </w:r>
      <w:r w:rsidRPr="00CE5545">
        <w:t xml:space="preserve">. [online] College of Policing. Available at: </w:t>
      </w:r>
      <w:hyperlink r:id="rId20" w:history="1">
        <w:r w:rsidR="00AC7D13" w:rsidRPr="00CE5545">
          <w:rPr>
            <w:rStyle w:val="Hyperlink"/>
          </w:rPr>
          <w:t>https://www.college.police.uk/research/crime-reduction-toolkit/environmental-design</w:t>
        </w:r>
      </w:hyperlink>
      <w:r w:rsidRPr="00CE5545">
        <w:t>.</w:t>
      </w:r>
      <w:r w:rsidR="00AC7D13">
        <w:t xml:space="preserve"> </w:t>
      </w:r>
      <w:r w:rsidR="00AC7D13">
        <w:t>Last accessed: 05.09.2023.</w:t>
      </w:r>
    </w:p>
    <w:p w14:paraId="1E24820C" w14:textId="3578F8CE" w:rsidR="00CE5545" w:rsidRPr="00CE5545" w:rsidRDefault="00CE5545" w:rsidP="00CE5545">
      <w:r w:rsidRPr="00CE5545">
        <w:lastRenderedPageBreak/>
        <w:t xml:space="preserve">College of Policing (2018). </w:t>
      </w:r>
      <w:r w:rsidRPr="00CE5545">
        <w:rPr>
          <w:i/>
          <w:iCs/>
        </w:rPr>
        <w:t xml:space="preserve">Responding to trauma in policing A practical guide </w:t>
      </w:r>
      <w:proofErr w:type="spellStart"/>
      <w:r w:rsidRPr="00CE5545">
        <w:rPr>
          <w:i/>
          <w:iCs/>
        </w:rPr>
        <w:t>BetterProfessionals</w:t>
      </w:r>
      <w:proofErr w:type="spellEnd"/>
      <w:r w:rsidRPr="00CE5545">
        <w:rPr>
          <w:i/>
          <w:iCs/>
        </w:rPr>
        <w:t xml:space="preserve"> </w:t>
      </w:r>
      <w:proofErr w:type="spellStart"/>
      <w:r w:rsidRPr="00CE5545">
        <w:rPr>
          <w:i/>
          <w:iCs/>
        </w:rPr>
        <w:t>forBetterPolicing</w:t>
      </w:r>
      <w:proofErr w:type="spellEnd"/>
      <w:r w:rsidRPr="00CE5545">
        <w:rPr>
          <w:i/>
          <w:iCs/>
        </w:rPr>
        <w:t xml:space="preserve"> </w:t>
      </w:r>
      <w:r w:rsidRPr="00CE5545">
        <w:rPr>
          <w:i/>
          <w:iCs/>
          <w:vertAlign w:val="superscript"/>
        </w:rPr>
        <w:t>TM</w:t>
      </w:r>
      <w:r w:rsidRPr="00CE5545">
        <w:t xml:space="preserve">. [online] Available at: </w:t>
      </w:r>
      <w:hyperlink r:id="rId21" w:history="1">
        <w:r w:rsidR="00AC7D13" w:rsidRPr="00CE5545">
          <w:rPr>
            <w:rStyle w:val="Hyperlink"/>
          </w:rPr>
          <w:t>https://assets.college.police.uk/s3fs-public/2021-02/responding-to-trauma-in-policing.pdf</w:t>
        </w:r>
      </w:hyperlink>
      <w:r w:rsidRPr="00CE5545">
        <w:t>.</w:t>
      </w:r>
      <w:r w:rsidR="00AC7D13">
        <w:t xml:space="preserve"> </w:t>
      </w:r>
      <w:r w:rsidR="00AC7D13">
        <w:t>Last accessed: 05.09.2023.</w:t>
      </w:r>
    </w:p>
    <w:p w14:paraId="799DD807" w14:textId="0CDFBBE9" w:rsidR="00CE5545" w:rsidRPr="00CE5545" w:rsidRDefault="00CE5545" w:rsidP="00CE5545">
      <w:r w:rsidRPr="00CE5545">
        <w:t xml:space="preserve">College of Policing (2020). </w:t>
      </w:r>
      <w:r w:rsidRPr="00CE5545">
        <w:rPr>
          <w:i/>
          <w:iCs/>
        </w:rPr>
        <w:t>Mental health – detention</w:t>
      </w:r>
      <w:r w:rsidRPr="00CE5545">
        <w:t xml:space="preserve">. [online] College of Policing. Available at: </w:t>
      </w:r>
      <w:hyperlink r:id="rId22" w:history="1">
        <w:r w:rsidR="00AC7D13" w:rsidRPr="00CE5545">
          <w:rPr>
            <w:rStyle w:val="Hyperlink"/>
          </w:rPr>
          <w:t>https://www.college.police.uk/app/mental-health/mental-health-detention</w:t>
        </w:r>
      </w:hyperlink>
      <w:r w:rsidRPr="00CE5545">
        <w:t>.</w:t>
      </w:r>
      <w:r w:rsidR="00AC7D13">
        <w:t xml:space="preserve"> </w:t>
      </w:r>
      <w:r w:rsidR="00AC7D13">
        <w:t>Last accessed: 05.09.2023.</w:t>
      </w:r>
    </w:p>
    <w:p w14:paraId="3775844C" w14:textId="4247B805" w:rsidR="00CE5545" w:rsidRPr="00CE5545" w:rsidRDefault="00CE5545" w:rsidP="00CE5545">
      <w:r w:rsidRPr="00CE5545">
        <w:t xml:space="preserve">College of Policing (2021). </w:t>
      </w:r>
      <w:r w:rsidRPr="00CE5545">
        <w:rPr>
          <w:i/>
          <w:iCs/>
        </w:rPr>
        <w:t>Wellbeing</w:t>
      </w:r>
      <w:r w:rsidRPr="00CE5545">
        <w:t xml:space="preserve">. [online] College of Policing. Available at: </w:t>
      </w:r>
      <w:hyperlink r:id="rId23" w:history="1">
        <w:r w:rsidR="00AC7D13" w:rsidRPr="00CE5545">
          <w:rPr>
            <w:rStyle w:val="Hyperlink"/>
          </w:rPr>
          <w:t>https://www.college.police.uk/support-forces/health-safety-welfare/wellbeing</w:t>
        </w:r>
      </w:hyperlink>
      <w:r w:rsidRPr="00CE5545">
        <w:t>.</w:t>
      </w:r>
      <w:r w:rsidR="00AC7D13">
        <w:t xml:space="preserve"> </w:t>
      </w:r>
      <w:r w:rsidR="00AC7D13">
        <w:t>Last accessed: 05.09.2023.</w:t>
      </w:r>
    </w:p>
    <w:p w14:paraId="326125E9" w14:textId="0F0AD7A1" w:rsidR="00CE5545" w:rsidRPr="00CE5545" w:rsidRDefault="00CE5545" w:rsidP="00CE5545">
      <w:r w:rsidRPr="00CE5545">
        <w:t xml:space="preserve">College of Policing (2022a). </w:t>
      </w:r>
      <w:r w:rsidRPr="00CE5545">
        <w:rPr>
          <w:i/>
          <w:iCs/>
        </w:rPr>
        <w:t>Culture and capacity</w:t>
      </w:r>
      <w:r w:rsidRPr="00CE5545">
        <w:t xml:space="preserve">. [online] Available at: </w:t>
      </w:r>
      <w:hyperlink r:id="rId24" w:history="1">
        <w:r w:rsidR="00AC7D13" w:rsidRPr="00CE5545">
          <w:rPr>
            <w:rStyle w:val="Hyperlink"/>
          </w:rPr>
          <w:t>https://www.college.police.uk/guidance/effective-supervision/culture-and-capacity</w:t>
        </w:r>
      </w:hyperlink>
      <w:r w:rsidRPr="00CE5545">
        <w:t>.</w:t>
      </w:r>
      <w:r w:rsidR="00AC7D13">
        <w:t xml:space="preserve"> </w:t>
      </w:r>
      <w:r w:rsidR="00AC7D13">
        <w:t>Last accessed: 05.09.2023.</w:t>
      </w:r>
    </w:p>
    <w:p w14:paraId="53F82E5D" w14:textId="2BD37E3E" w:rsidR="00CE5545" w:rsidRPr="00CE5545" w:rsidRDefault="00CE5545" w:rsidP="00CE5545">
      <w:r w:rsidRPr="00CE5545">
        <w:t xml:space="preserve">College of Policing (2022b). </w:t>
      </w:r>
      <w:r w:rsidRPr="00CE5545">
        <w:rPr>
          <w:i/>
          <w:iCs/>
        </w:rPr>
        <w:t>Focused deterrence strategies</w:t>
      </w:r>
      <w:r w:rsidRPr="00CE5545">
        <w:t xml:space="preserve">. [online] College of Policing. Available at: </w:t>
      </w:r>
      <w:hyperlink r:id="rId25" w:history="1">
        <w:r w:rsidR="00AC7D13" w:rsidRPr="00CE5545">
          <w:rPr>
            <w:rStyle w:val="Hyperlink"/>
          </w:rPr>
          <w:t>https://www.college.police.uk/research/crime-reduction-toolkit/focused-deterrence-strategies</w:t>
        </w:r>
      </w:hyperlink>
      <w:r w:rsidRPr="00CE5545">
        <w:t>.</w:t>
      </w:r>
      <w:r w:rsidR="00AC7D13">
        <w:t xml:space="preserve"> </w:t>
      </w:r>
      <w:r w:rsidR="00AC7D13">
        <w:t>Last accessed: 05.09.2023.</w:t>
      </w:r>
    </w:p>
    <w:p w14:paraId="73179400" w14:textId="03E3DCE6" w:rsidR="00CE5545" w:rsidRPr="00CE5545" w:rsidRDefault="00CE5545" w:rsidP="00CE5545">
      <w:r w:rsidRPr="00CE5545">
        <w:t xml:space="preserve">Davey, T. (2023). </w:t>
      </w:r>
      <w:r w:rsidRPr="00CE5545">
        <w:rPr>
          <w:i/>
          <w:iCs/>
        </w:rPr>
        <w:t>CPTED: How Environmental Design Impacts Crime Prevention | Security Guards</w:t>
      </w:r>
      <w:r w:rsidRPr="00CE5545">
        <w:t xml:space="preserve">. [online] Available at: </w:t>
      </w:r>
      <w:hyperlink r:id="rId26" w:history="1">
        <w:r w:rsidR="00AC7D13" w:rsidRPr="00CE5545">
          <w:rPr>
            <w:rStyle w:val="Hyperlink"/>
          </w:rPr>
          <w:t>https://www.securityguards.org.uk/environmental-design-impacts-crime-prevention/#:~:text=Crime%20Prevention%20Through%20Environmental%20Design%20%28CPTED%29%20is%20a</w:t>
        </w:r>
      </w:hyperlink>
      <w:r w:rsidRPr="00CE5545">
        <w:t>.</w:t>
      </w:r>
      <w:r w:rsidR="00AC7D13">
        <w:t xml:space="preserve"> </w:t>
      </w:r>
      <w:r w:rsidR="00AC7D13">
        <w:t>Last accessed: 05.09.2023.</w:t>
      </w:r>
    </w:p>
    <w:p w14:paraId="6A95CB9E" w14:textId="1690EA22" w:rsidR="00CE5545" w:rsidRPr="00CE5545" w:rsidRDefault="00CE5545" w:rsidP="00CE5545">
      <w:r w:rsidRPr="00CE5545">
        <w:t xml:space="preserve">Dudley, J. (2019). </w:t>
      </w:r>
      <w:r w:rsidRPr="00CE5545">
        <w:rPr>
          <w:i/>
          <w:iCs/>
        </w:rPr>
        <w:t>6 reasons why CPTED should be part of every agency’s crime-fighting plan</w:t>
      </w:r>
      <w:r w:rsidRPr="00CE5545">
        <w:t xml:space="preserve">. [online] Police1. Available at: </w:t>
      </w:r>
      <w:hyperlink r:id="rId27" w:history="1">
        <w:r w:rsidR="007A06C5" w:rsidRPr="00CE5545">
          <w:rPr>
            <w:rStyle w:val="Hyperlink"/>
          </w:rPr>
          <w:t>https://www.police1.com/patrol-issues/articles/6-reasons-why-cpted-should-be-part-of-every-agencys-crime-fighting-plan-lSdYBoAU9d2R7jMI/#:~:text=Goals%20are%20achieved%20through%20the%20four%20tenets%20of%3B</w:t>
        </w:r>
      </w:hyperlink>
      <w:r w:rsidR="007A06C5">
        <w:t xml:space="preserve">. </w:t>
      </w:r>
      <w:r w:rsidR="007A06C5">
        <w:t xml:space="preserve">Last accessed: 05.09.2023. </w:t>
      </w:r>
      <w:r w:rsidR="007A06C5">
        <w:t xml:space="preserve"> </w:t>
      </w:r>
    </w:p>
    <w:p w14:paraId="0FB163EA" w14:textId="13085660" w:rsidR="00CE5545" w:rsidRPr="00CE5545" w:rsidRDefault="00CE5545" w:rsidP="00CE5545">
      <w:r w:rsidRPr="00CE5545">
        <w:t xml:space="preserve">Evans, M. (2005). </w:t>
      </w:r>
      <w:r w:rsidRPr="00CE5545">
        <w:rPr>
          <w:i/>
          <w:iCs/>
        </w:rPr>
        <w:t xml:space="preserve">The </w:t>
      </w:r>
      <w:proofErr w:type="spellStart"/>
      <w:r w:rsidRPr="00CE5545">
        <w:rPr>
          <w:i/>
          <w:iCs/>
        </w:rPr>
        <w:t>Bichard</w:t>
      </w:r>
      <w:proofErr w:type="spellEnd"/>
      <w:r w:rsidRPr="00CE5545">
        <w:rPr>
          <w:i/>
          <w:iCs/>
        </w:rPr>
        <w:t xml:space="preserve"> Inquiry: Final Report</w:t>
      </w:r>
      <w:r w:rsidRPr="00CE5545">
        <w:t xml:space="preserve">. [online] Available at: </w:t>
      </w:r>
      <w:hyperlink r:id="rId28" w:history="1">
        <w:r w:rsidR="007A06C5" w:rsidRPr="00CE5545">
          <w:rPr>
            <w:rStyle w:val="Hyperlink"/>
          </w:rPr>
          <w:t>http://image.guardian.co.uk/sys-files/Society/documents/2005/03/15/Bichardfinalreport.pdf</w:t>
        </w:r>
      </w:hyperlink>
      <w:r w:rsidRPr="00CE5545">
        <w:t>.</w:t>
      </w:r>
      <w:r w:rsidR="007A06C5">
        <w:t xml:space="preserve"> </w:t>
      </w:r>
      <w:r w:rsidR="007A06C5">
        <w:t>Last accessed: 05.09.2023.</w:t>
      </w:r>
    </w:p>
    <w:p w14:paraId="2352B09F" w14:textId="569F19C3" w:rsidR="00CE5545" w:rsidRPr="00CE5545" w:rsidRDefault="00CE5545" w:rsidP="00CE5545">
      <w:r w:rsidRPr="00CE5545">
        <w:t xml:space="preserve">Farrow, K. (2022). </w:t>
      </w:r>
      <w:r w:rsidRPr="00CE5545">
        <w:rPr>
          <w:i/>
          <w:iCs/>
        </w:rPr>
        <w:t>Misogyny in police forces: understanding and fixing ‘cop culture’</w:t>
      </w:r>
      <w:r w:rsidRPr="00CE5545">
        <w:t xml:space="preserve">. [online] The Conversation. Available at: </w:t>
      </w:r>
      <w:hyperlink r:id="rId29" w:history="1">
        <w:r w:rsidR="007A06C5" w:rsidRPr="00CE5545">
          <w:rPr>
            <w:rStyle w:val="Hyperlink"/>
          </w:rPr>
          <w:t>https://theconversation.com/misogyny-in-police-forces-understanding-and-fixing-cop-culture-176303</w:t>
        </w:r>
      </w:hyperlink>
      <w:r w:rsidRPr="00CE5545">
        <w:t>.</w:t>
      </w:r>
      <w:r w:rsidR="007A06C5">
        <w:t xml:space="preserve"> </w:t>
      </w:r>
      <w:r w:rsidR="007A06C5">
        <w:t>Last accessed: 05.09.2023.</w:t>
      </w:r>
    </w:p>
    <w:p w14:paraId="364E8879" w14:textId="40BFC8D5" w:rsidR="00CE5545" w:rsidRPr="00CE5545" w:rsidRDefault="00CE5545" w:rsidP="00CE5545">
      <w:r w:rsidRPr="00CE5545">
        <w:t xml:space="preserve">Goodall, K. (2022). </w:t>
      </w:r>
      <w:r w:rsidRPr="00CE5545">
        <w:rPr>
          <w:i/>
          <w:iCs/>
        </w:rPr>
        <w:t>Trauma Informed Policing</w:t>
      </w:r>
      <w:r w:rsidRPr="00CE5545">
        <w:t xml:space="preserve">. [online] crestresearch.ac.uk. Available at: </w:t>
      </w:r>
      <w:hyperlink r:id="rId30" w:history="1">
        <w:r w:rsidR="007A06C5" w:rsidRPr="00CE5545">
          <w:rPr>
            <w:rStyle w:val="Hyperlink"/>
          </w:rPr>
          <w:t>https://crestresearch.ac.uk/comment/trauma-informed-policing/</w:t>
        </w:r>
      </w:hyperlink>
      <w:r w:rsidRPr="00CE5545">
        <w:t>.</w:t>
      </w:r>
      <w:r w:rsidR="007A06C5">
        <w:t xml:space="preserve"> </w:t>
      </w:r>
      <w:r w:rsidR="007A06C5">
        <w:t>Last accessed: 05.09.2023.</w:t>
      </w:r>
    </w:p>
    <w:p w14:paraId="7DD65315" w14:textId="2E79683F" w:rsidR="00CE5545" w:rsidRPr="00CE5545" w:rsidRDefault="00CE5545" w:rsidP="00CE5545">
      <w:r w:rsidRPr="00CE5545">
        <w:t xml:space="preserve">Gov.uk (1983). </w:t>
      </w:r>
      <w:r w:rsidRPr="00CE5545">
        <w:rPr>
          <w:i/>
          <w:iCs/>
        </w:rPr>
        <w:t>Mental Health Act 1983</w:t>
      </w:r>
      <w:r w:rsidRPr="00CE5545">
        <w:t xml:space="preserve">. [online] Legislation.gov.uk. Available at: </w:t>
      </w:r>
      <w:hyperlink r:id="rId31" w:history="1">
        <w:r w:rsidR="007A06C5" w:rsidRPr="00CE5545">
          <w:rPr>
            <w:rStyle w:val="Hyperlink"/>
          </w:rPr>
          <w:t>https://www.legislation.gov.uk/ukpga/1983/20/contents</w:t>
        </w:r>
      </w:hyperlink>
      <w:r w:rsidRPr="00CE5545">
        <w:t>.</w:t>
      </w:r>
      <w:r w:rsidR="007A06C5">
        <w:t xml:space="preserve"> </w:t>
      </w:r>
      <w:r w:rsidR="007A06C5">
        <w:t>Last accessed: 05.09.2023.</w:t>
      </w:r>
    </w:p>
    <w:p w14:paraId="223E579F" w14:textId="2696E493" w:rsidR="00CE5545" w:rsidRPr="00CE5545" w:rsidRDefault="00CE5545" w:rsidP="00CE5545">
      <w:r w:rsidRPr="00CE5545">
        <w:t xml:space="preserve">Gov.uk (2012). </w:t>
      </w:r>
      <w:r w:rsidRPr="00CE5545">
        <w:rPr>
          <w:i/>
          <w:iCs/>
        </w:rPr>
        <w:t>Criminal Justice Act 2003</w:t>
      </w:r>
      <w:r w:rsidRPr="00CE5545">
        <w:t xml:space="preserve">. [online] Legislation.gov.uk. Available at: </w:t>
      </w:r>
      <w:hyperlink r:id="rId32" w:history="1">
        <w:r w:rsidR="007A06C5" w:rsidRPr="00CE5545">
          <w:rPr>
            <w:rStyle w:val="Hyperlink"/>
          </w:rPr>
          <w:t>https://www.legislation.gov.uk/ukpga/2003/44/contents</w:t>
        </w:r>
      </w:hyperlink>
      <w:r w:rsidRPr="00CE5545">
        <w:t>.</w:t>
      </w:r>
      <w:r w:rsidR="007A06C5">
        <w:t xml:space="preserve"> </w:t>
      </w:r>
      <w:r w:rsidR="007A06C5">
        <w:t>Last accessed: 05.09.2023.</w:t>
      </w:r>
    </w:p>
    <w:p w14:paraId="4CB44681" w14:textId="07586425" w:rsidR="00CE5545" w:rsidRPr="00CE5545" w:rsidRDefault="00CE5545" w:rsidP="00CE5545">
      <w:r w:rsidRPr="00CE5545">
        <w:t xml:space="preserve">Grafton-Williams, E. (2021). </w:t>
      </w:r>
      <w:r w:rsidRPr="00CE5545">
        <w:rPr>
          <w:i/>
          <w:iCs/>
        </w:rPr>
        <w:t>Is banter acceptable or an example of institutionalised bullying, hidden in plain sight? | Expert comment</w:t>
      </w:r>
      <w:r w:rsidRPr="00CE5545">
        <w:t xml:space="preserve">. [online] Is banter acceptable or an example of institutionalised bullying, hidden in plain sight? Available at: </w:t>
      </w:r>
      <w:hyperlink r:id="rId33" w:history="1">
        <w:r w:rsidR="007A06C5" w:rsidRPr="00CE5545">
          <w:rPr>
            <w:rStyle w:val="Hyperlink"/>
          </w:rPr>
          <w:t>https://blogs.canterbury.ac.uk/expertcomment/is-banter-acceptable-or-an-example-of-institutionalised-bullying-hidden-in-plain-sight/</w:t>
        </w:r>
      </w:hyperlink>
      <w:r w:rsidR="007A06C5">
        <w:t xml:space="preserve">. </w:t>
      </w:r>
      <w:r w:rsidR="007A06C5">
        <w:t>Last accessed: 05.09.2023.</w:t>
      </w:r>
    </w:p>
    <w:p w14:paraId="3B01913D" w14:textId="30A297BB" w:rsidR="00CE5545" w:rsidRPr="00CE5545" w:rsidRDefault="00CE5545" w:rsidP="00CE5545">
      <w:r w:rsidRPr="00CE5545">
        <w:lastRenderedPageBreak/>
        <w:t xml:space="preserve">Greater Manchester Police (2019). </w:t>
      </w:r>
      <w:r w:rsidRPr="00CE5545">
        <w:rPr>
          <w:i/>
          <w:iCs/>
        </w:rPr>
        <w:t xml:space="preserve">Crime Prevention Through Environmental Design – Design </w:t>
      </w:r>
      <w:proofErr w:type="gramStart"/>
      <w:r w:rsidRPr="00CE5545">
        <w:rPr>
          <w:i/>
          <w:iCs/>
        </w:rPr>
        <w:t>For</w:t>
      </w:r>
      <w:proofErr w:type="gramEnd"/>
      <w:r w:rsidRPr="00CE5545">
        <w:rPr>
          <w:i/>
          <w:iCs/>
        </w:rPr>
        <w:t xml:space="preserve"> Security</w:t>
      </w:r>
      <w:r w:rsidRPr="00CE5545">
        <w:t xml:space="preserve">. [online] Designforsecurity.org. Available at: </w:t>
      </w:r>
      <w:hyperlink r:id="rId34" w:history="1">
        <w:r w:rsidR="007A06C5" w:rsidRPr="00CE5545">
          <w:rPr>
            <w:rStyle w:val="Hyperlink"/>
          </w:rPr>
          <w:t>https://designforsecurity.org/crime-prevention-through-environmental-design/</w:t>
        </w:r>
      </w:hyperlink>
      <w:r w:rsidRPr="00CE5545">
        <w:t>.</w:t>
      </w:r>
      <w:r w:rsidR="007A06C5">
        <w:t xml:space="preserve"> </w:t>
      </w:r>
      <w:r w:rsidR="007A06C5">
        <w:t>Last accessed: 05.09.2023.</w:t>
      </w:r>
    </w:p>
    <w:p w14:paraId="462DAAD9" w14:textId="067AD418" w:rsidR="00CE5545" w:rsidRPr="00CE5545" w:rsidRDefault="00CE5545" w:rsidP="00CE5545">
      <w:r w:rsidRPr="00CE5545">
        <w:t xml:space="preserve">Hewitt, J. (2022). </w:t>
      </w:r>
      <w:r w:rsidRPr="00CE5545">
        <w:rPr>
          <w:i/>
          <w:iCs/>
        </w:rPr>
        <w:t>Challenging misogyny in policing</w:t>
      </w:r>
      <w:r w:rsidRPr="00CE5545">
        <w:t xml:space="preserve">. [online] College of Policing. Available at: </w:t>
      </w:r>
      <w:hyperlink r:id="rId35" w:history="1">
        <w:r w:rsidR="007A06C5" w:rsidRPr="00CE5545">
          <w:rPr>
            <w:rStyle w:val="Hyperlink"/>
          </w:rPr>
          <w:t>https://www.college.police.uk/article/challenging-misogyny-policing</w:t>
        </w:r>
      </w:hyperlink>
      <w:r w:rsidRPr="00CE5545">
        <w:t>.</w:t>
      </w:r>
      <w:r w:rsidR="007A06C5">
        <w:t xml:space="preserve"> </w:t>
      </w:r>
      <w:r w:rsidR="007A06C5">
        <w:t>Last accessed: 05.09.2023.</w:t>
      </w:r>
    </w:p>
    <w:p w14:paraId="610030EE" w14:textId="7C9B0BD0" w:rsidR="00CE5545" w:rsidRPr="00CE5545" w:rsidRDefault="00CE5545" w:rsidP="00CE5545">
      <w:r w:rsidRPr="00CE5545">
        <w:t xml:space="preserve">Hickman &amp; Rose Solicitors (2022). </w:t>
      </w:r>
      <w:r w:rsidRPr="00CE5545">
        <w:rPr>
          <w:i/>
          <w:iCs/>
        </w:rPr>
        <w:t>Blog: ‘Banter’ and police prejudice: why we need a statutory public inquiry into police culture</w:t>
      </w:r>
      <w:r w:rsidRPr="00CE5545">
        <w:t xml:space="preserve">. [online] Hickman &amp; Rose Solicitors. Available at: </w:t>
      </w:r>
      <w:hyperlink r:id="rId36" w:history="1">
        <w:r w:rsidR="007A06C5" w:rsidRPr="00CE5545">
          <w:rPr>
            <w:rStyle w:val="Hyperlink"/>
          </w:rPr>
          <w:t>https://www.hickmanandrose.co.uk/banter-and-police-prejudice-why-we-need-a-statutory-public-inquiry-into-police-culture/</w:t>
        </w:r>
      </w:hyperlink>
      <w:r w:rsidRPr="00CE5545">
        <w:t>.</w:t>
      </w:r>
      <w:r w:rsidR="007A06C5">
        <w:t xml:space="preserve"> </w:t>
      </w:r>
      <w:r w:rsidR="007A06C5">
        <w:t>Last accessed: 05.09.2023.</w:t>
      </w:r>
    </w:p>
    <w:p w14:paraId="5F61FC17" w14:textId="21126D3F" w:rsidR="00CE5545" w:rsidRPr="00CE5545" w:rsidRDefault="00CE5545" w:rsidP="00CE5545">
      <w:r w:rsidRPr="00CE5545">
        <w:t xml:space="preserve">HM Prison &amp; Probation Service (2022). </w:t>
      </w:r>
      <w:r w:rsidRPr="00CE5545">
        <w:rPr>
          <w:i/>
          <w:iCs/>
        </w:rPr>
        <w:t>A Response to: Twenty years on, is MAPPA achieving its objectives? A joint thematic inspection of Multi-Agency Public Protection Arrangements Report</w:t>
      </w:r>
      <w:r w:rsidRPr="00CE5545">
        <w:t xml:space="preserve">. [online] Available at: </w:t>
      </w:r>
      <w:hyperlink r:id="rId37" w:history="1">
        <w:r w:rsidR="008D6F5C" w:rsidRPr="00CE5545">
          <w:rPr>
            <w:rStyle w:val="Hyperlink"/>
          </w:rPr>
          <w:t>https://assets.publishing.service.gov.uk/government/uploads/system/uploads/attachment_data/file/1178194/A_joint_thematic_inspection_of_Multi-Agency_Public_Protection_Arrangements_-_Action_Plan_-_12_Month_and_Final_Review_August_2023.pdf</w:t>
        </w:r>
      </w:hyperlink>
      <w:r w:rsidR="008D6F5C">
        <w:t xml:space="preserve">. </w:t>
      </w:r>
      <w:r w:rsidR="008D6F5C">
        <w:t>Last accessed: 05.09.2023.</w:t>
      </w:r>
    </w:p>
    <w:p w14:paraId="4D10F232" w14:textId="7076656D" w:rsidR="00CE5545" w:rsidRPr="00CE5545" w:rsidRDefault="00CE5545" w:rsidP="00CE5545">
      <w:r w:rsidRPr="00CE5545">
        <w:t xml:space="preserve">HMI Probation (2018). </w:t>
      </w:r>
      <w:r w:rsidRPr="00CE5545">
        <w:rPr>
          <w:i/>
          <w:iCs/>
        </w:rPr>
        <w:t>Independent review of the case of Leroy Campbell: final report</w:t>
      </w:r>
      <w:r w:rsidRPr="00CE5545">
        <w:t xml:space="preserve">. [online] Available at: </w:t>
      </w:r>
      <w:hyperlink r:id="rId38" w:history="1">
        <w:r w:rsidR="008D6F5C" w:rsidRPr="00CE5545">
          <w:rPr>
            <w:rStyle w:val="Hyperlink"/>
          </w:rPr>
          <w:t>https://www.justiceinspectorates.gov.uk/hmiprobation/wp-content/uploads/sites/5/2018/09/HMI-Probation-Independent-Review-LC-Final-.pdf</w:t>
        </w:r>
      </w:hyperlink>
      <w:r w:rsidRPr="00CE5545">
        <w:t>.</w:t>
      </w:r>
      <w:r w:rsidR="008D6F5C">
        <w:t xml:space="preserve"> </w:t>
      </w:r>
      <w:r w:rsidR="008D6F5C">
        <w:t>Last accessed: 05.09.2023.</w:t>
      </w:r>
    </w:p>
    <w:p w14:paraId="1E283AF6" w14:textId="0EB57563" w:rsidR="00CE5545" w:rsidRPr="00CE5545" w:rsidRDefault="00CE5545" w:rsidP="00CE5545">
      <w:r w:rsidRPr="00CE5545">
        <w:t xml:space="preserve">Home Office (2014). </w:t>
      </w:r>
      <w:r w:rsidRPr="00CE5545">
        <w:rPr>
          <w:i/>
          <w:iCs/>
        </w:rPr>
        <w:t>Helping the police to support people with vulnerabilities Contents</w:t>
      </w:r>
      <w:r w:rsidRPr="00CE5545">
        <w:t xml:space="preserve">. [online] Available at: </w:t>
      </w:r>
      <w:hyperlink r:id="rId39" w:history="1">
        <w:r w:rsidR="008D6F5C" w:rsidRPr="00CE5545">
          <w:rPr>
            <w:rStyle w:val="Hyperlink"/>
          </w:rPr>
          <w:t>https://assets.publishing.service.gov.uk/government/uploads/system/uploads/attachment_data/file/365503/VulnerablePeopleBooklet.pdf</w:t>
        </w:r>
      </w:hyperlink>
      <w:r w:rsidRPr="00CE5545">
        <w:t>.</w:t>
      </w:r>
      <w:r w:rsidR="008D6F5C">
        <w:t xml:space="preserve"> </w:t>
      </w:r>
      <w:r w:rsidR="008D6F5C">
        <w:t>Last accessed: 05.09.2023.</w:t>
      </w:r>
    </w:p>
    <w:p w14:paraId="086ABE32" w14:textId="6FAA15D6" w:rsidR="00CE5545" w:rsidRPr="00CE5545" w:rsidRDefault="00CE5545" w:rsidP="00CE5545">
      <w:r w:rsidRPr="00CE5545">
        <w:t xml:space="preserve">Home Office (2021). </w:t>
      </w:r>
      <w:r w:rsidRPr="00CE5545">
        <w:rPr>
          <w:i/>
          <w:iCs/>
        </w:rPr>
        <w:t>Update to stop and search and arrests statistics using 2021 Census estimates</w:t>
      </w:r>
      <w:r w:rsidRPr="00CE5545">
        <w:t xml:space="preserve">. [online] GOV.UK. Available at: </w:t>
      </w:r>
      <w:hyperlink r:id="rId40" w:history="1">
        <w:r w:rsidR="008D6F5C" w:rsidRPr="00CE5545">
          <w:rPr>
            <w:rStyle w:val="Hyperlink"/>
          </w:rPr>
          <w:t>https://www.gov.uk/government/statistics/update-to-stop-and-search-and-arrests-statistics-using-2021-census-estimates/update-to-stop-and-search-and-arrests-statistics-using-2021-census-estimates</w:t>
        </w:r>
      </w:hyperlink>
      <w:r w:rsidRPr="00CE5545">
        <w:t>.</w:t>
      </w:r>
      <w:r w:rsidR="008D6F5C">
        <w:t xml:space="preserve"> </w:t>
      </w:r>
      <w:r w:rsidR="008D6F5C">
        <w:t>Last accessed: 05.09.2023.</w:t>
      </w:r>
    </w:p>
    <w:p w14:paraId="020F3AF1" w14:textId="23E39D41" w:rsidR="00CE5545" w:rsidRPr="00CE5545" w:rsidRDefault="00CE5545" w:rsidP="00CE5545">
      <w:r w:rsidRPr="00CE5545">
        <w:t xml:space="preserve">Home Office (2022). </w:t>
      </w:r>
      <w:r w:rsidRPr="00CE5545">
        <w:rPr>
          <w:i/>
          <w:iCs/>
        </w:rPr>
        <w:t xml:space="preserve">Police workforce, </w:t>
      </w:r>
      <w:proofErr w:type="gramStart"/>
      <w:r w:rsidRPr="00CE5545">
        <w:rPr>
          <w:i/>
          <w:iCs/>
        </w:rPr>
        <w:t>England</w:t>
      </w:r>
      <w:proofErr w:type="gramEnd"/>
      <w:r w:rsidRPr="00CE5545">
        <w:rPr>
          <w:i/>
          <w:iCs/>
        </w:rPr>
        <w:t xml:space="preserve"> and Wales: 31 March 2022</w:t>
      </w:r>
      <w:r w:rsidRPr="00CE5545">
        <w:t xml:space="preserve">. [online] GOV.UK. Available at: </w:t>
      </w:r>
      <w:hyperlink r:id="rId41" w:history="1">
        <w:r w:rsidR="008D6F5C" w:rsidRPr="00CE5545">
          <w:rPr>
            <w:rStyle w:val="Hyperlink"/>
          </w:rPr>
          <w:t>https://www.gov.uk/government/statistics/police-workforce-england-and-wales-31-march-2022/police-workforce-england-and-wales-31-march-2022</w:t>
        </w:r>
      </w:hyperlink>
      <w:r w:rsidRPr="00CE5545">
        <w:t>.</w:t>
      </w:r>
      <w:r w:rsidR="008D6F5C">
        <w:t xml:space="preserve"> </w:t>
      </w:r>
      <w:r w:rsidR="008D6F5C">
        <w:t>Last accessed: 05.09.2023.</w:t>
      </w:r>
    </w:p>
    <w:p w14:paraId="1D54DA90" w14:textId="2A1900F9" w:rsidR="00CE5545" w:rsidRPr="00CE5545" w:rsidRDefault="00CE5545" w:rsidP="00CE5545">
      <w:r w:rsidRPr="00CE5545">
        <w:t xml:space="preserve">Home office (2015). </w:t>
      </w:r>
      <w:r w:rsidRPr="00CE5545">
        <w:rPr>
          <w:i/>
          <w:iCs/>
        </w:rPr>
        <w:t>Supporting vulnerable people who encounter the police: A strategic guide for police forces and their partners The issues</w:t>
      </w:r>
      <w:r w:rsidRPr="00CE5545">
        <w:t xml:space="preserve">. [online] Available at: </w:t>
      </w:r>
      <w:hyperlink r:id="rId42" w:history="1">
        <w:r w:rsidR="008D6F5C" w:rsidRPr="00CE5545">
          <w:rPr>
            <w:rStyle w:val="Hyperlink"/>
          </w:rPr>
          <w:t>https://assets.publishing.service.gov.uk/government/uploads/system/uploads/attachment_data/file/405397/6.379_Supporting_guidance_web_doc_v3.pdf</w:t>
        </w:r>
      </w:hyperlink>
      <w:r w:rsidRPr="00CE5545">
        <w:t>.</w:t>
      </w:r>
      <w:r w:rsidR="008D6F5C">
        <w:t xml:space="preserve"> </w:t>
      </w:r>
      <w:r w:rsidR="008D6F5C">
        <w:t>Last accessed: 05.09.2023.</w:t>
      </w:r>
    </w:p>
    <w:p w14:paraId="5B5183D4" w14:textId="1E8C322F" w:rsidR="00CE5545" w:rsidRPr="00CE5545" w:rsidRDefault="00CE5545" w:rsidP="00CE5545">
      <w:r w:rsidRPr="00CE5545">
        <w:t xml:space="preserve">House of Commons (2018). </w:t>
      </w:r>
      <w:r w:rsidRPr="00CE5545">
        <w:rPr>
          <w:i/>
          <w:iCs/>
        </w:rPr>
        <w:t>Policing for the future Tenth Report of Session 2017-19 Report, together with formal minutes relating to the report</w:t>
      </w:r>
      <w:r w:rsidRPr="00CE5545">
        <w:t xml:space="preserve">. [online] Available at: </w:t>
      </w:r>
      <w:hyperlink r:id="rId43" w:history="1">
        <w:r w:rsidR="008D6F5C" w:rsidRPr="00CE5545">
          <w:rPr>
            <w:rStyle w:val="Hyperlink"/>
          </w:rPr>
          <w:t>https://publications.parliament.uk/pa/cm201719/cmselect/cmhaff/515/515.pdf</w:t>
        </w:r>
      </w:hyperlink>
      <w:r w:rsidRPr="00CE5545">
        <w:t>.</w:t>
      </w:r>
      <w:r w:rsidR="008D6F5C">
        <w:t xml:space="preserve"> </w:t>
      </w:r>
      <w:r w:rsidR="008D6F5C">
        <w:t>Last accessed: 05.09.2023.</w:t>
      </w:r>
    </w:p>
    <w:p w14:paraId="613B51BA" w14:textId="59966D76" w:rsidR="00CE5545" w:rsidRPr="00CE5545" w:rsidRDefault="00CE5545" w:rsidP="00CE5545">
      <w:r w:rsidRPr="00CE5545">
        <w:t xml:space="preserve">International CPTED Association (2023). </w:t>
      </w:r>
      <w:r w:rsidRPr="00CE5545">
        <w:rPr>
          <w:i/>
          <w:iCs/>
        </w:rPr>
        <w:t>International CPTED Association home page</w:t>
      </w:r>
      <w:r w:rsidRPr="00CE5545">
        <w:t xml:space="preserve">. [online] www.cpted.net. Available at: </w:t>
      </w:r>
      <w:hyperlink r:id="rId44" w:history="1">
        <w:r w:rsidR="008D6F5C" w:rsidRPr="00CE5545">
          <w:rPr>
            <w:rStyle w:val="Hyperlink"/>
          </w:rPr>
          <w:t>https://www.cpted.net/</w:t>
        </w:r>
      </w:hyperlink>
      <w:r w:rsidRPr="00CE5545">
        <w:t>.</w:t>
      </w:r>
      <w:r w:rsidR="008D6F5C">
        <w:t xml:space="preserve"> </w:t>
      </w:r>
      <w:r w:rsidR="008D6F5C">
        <w:t>Last accessed: 05.09.2023.</w:t>
      </w:r>
    </w:p>
    <w:p w14:paraId="3BBB341F" w14:textId="718DF35A" w:rsidR="00CE5545" w:rsidRPr="00CE5545" w:rsidRDefault="00CE5545" w:rsidP="00CE5545">
      <w:proofErr w:type="spellStart"/>
      <w:r w:rsidRPr="00CE5545">
        <w:lastRenderedPageBreak/>
        <w:t>Malmin</w:t>
      </w:r>
      <w:proofErr w:type="spellEnd"/>
      <w:r w:rsidRPr="00CE5545">
        <w:t xml:space="preserve">, M. (2017). </w:t>
      </w:r>
      <w:r w:rsidRPr="00CE5545">
        <w:rPr>
          <w:i/>
          <w:iCs/>
        </w:rPr>
        <w:t>Changing Police Subculture | FBI: Law Enforcement Bulletin</w:t>
      </w:r>
      <w:r w:rsidRPr="00CE5545">
        <w:t xml:space="preserve">. [online] FBI: Law Enforcement Bulletin. Available at: </w:t>
      </w:r>
      <w:hyperlink r:id="rId45" w:history="1">
        <w:r w:rsidR="008D6F5C" w:rsidRPr="00CE5545">
          <w:rPr>
            <w:rStyle w:val="Hyperlink"/>
          </w:rPr>
          <w:t>https://leb.fbi.gov/articles/featured-articles/changing-police-subculture</w:t>
        </w:r>
      </w:hyperlink>
      <w:r w:rsidRPr="00CE5545">
        <w:t>.</w:t>
      </w:r>
      <w:r w:rsidR="008D6F5C">
        <w:t xml:space="preserve"> </w:t>
      </w:r>
      <w:r w:rsidR="008D6F5C">
        <w:t>Last accessed: 05.09.2023.</w:t>
      </w:r>
    </w:p>
    <w:p w14:paraId="17CB6427" w14:textId="5F0B4327" w:rsidR="00CE5545" w:rsidRPr="00CE5545" w:rsidRDefault="00CE5545" w:rsidP="00CE5545">
      <w:r w:rsidRPr="00CE5545">
        <w:t xml:space="preserve">Mind (2019). </w:t>
      </w:r>
      <w:r w:rsidRPr="00CE5545">
        <w:rPr>
          <w:i/>
          <w:iCs/>
        </w:rPr>
        <w:t>Wellbeing | Mind, the mental health charity - help for mental health problems</w:t>
      </w:r>
      <w:r w:rsidRPr="00CE5545">
        <w:t xml:space="preserve">. [online] Mind.org.uk. Available at: </w:t>
      </w:r>
      <w:hyperlink r:id="rId46" w:history="1">
        <w:r w:rsidR="008D6F5C" w:rsidRPr="00CE5545">
          <w:rPr>
            <w:rStyle w:val="Hyperlink"/>
          </w:rPr>
          <w:t>https://www.mind.org.uk/information-support/tips-for-everyday-living/wellbeing/</w:t>
        </w:r>
      </w:hyperlink>
      <w:r w:rsidRPr="00CE5545">
        <w:t>.</w:t>
      </w:r>
      <w:r w:rsidR="008D6F5C">
        <w:t xml:space="preserve"> </w:t>
      </w:r>
      <w:r w:rsidR="008D6F5C">
        <w:t>Last accessed: 05.09.2023.</w:t>
      </w:r>
    </w:p>
    <w:p w14:paraId="70CDEC4E" w14:textId="40E19482" w:rsidR="00CE5545" w:rsidRPr="00CE5545" w:rsidRDefault="00CE5545" w:rsidP="00CE5545">
      <w:r w:rsidRPr="00CE5545">
        <w:t xml:space="preserve">Mind (2020). </w:t>
      </w:r>
      <w:r w:rsidRPr="00CE5545">
        <w:rPr>
          <w:i/>
          <w:iCs/>
        </w:rPr>
        <w:t>About trauma</w:t>
      </w:r>
      <w:r w:rsidRPr="00CE5545">
        <w:t xml:space="preserve">. [online] www.mind.org.uk. Available at: </w:t>
      </w:r>
      <w:hyperlink r:id="rId47" w:history="1">
        <w:r w:rsidR="008D6F5C" w:rsidRPr="00CE5545">
          <w:rPr>
            <w:rStyle w:val="Hyperlink"/>
          </w:rPr>
          <w:t>https://www.mind.org.uk/information-support/types-of-mental-health-problems/trauma/about-trauma/</w:t>
        </w:r>
      </w:hyperlink>
      <w:r w:rsidRPr="00CE5545">
        <w:t>.</w:t>
      </w:r>
      <w:r w:rsidR="008D6F5C">
        <w:t xml:space="preserve"> </w:t>
      </w:r>
      <w:r w:rsidR="008D6F5C">
        <w:t>Last accessed: 05.09.2023.</w:t>
      </w:r>
    </w:p>
    <w:p w14:paraId="26EF58C2" w14:textId="728AFC75" w:rsidR="00CE5545" w:rsidRPr="00CE5545" w:rsidRDefault="00CE5545" w:rsidP="00CE5545">
      <w:r w:rsidRPr="00CE5545">
        <w:t xml:space="preserve">Ministry of Justice (2020). </w:t>
      </w:r>
      <w:r w:rsidRPr="00CE5545">
        <w:rPr>
          <w:i/>
          <w:iCs/>
        </w:rPr>
        <w:t>Code of Practice for Victims of Crime</w:t>
      </w:r>
      <w:r w:rsidRPr="00CE5545">
        <w:t xml:space="preserve">. [online] Available at: </w:t>
      </w:r>
      <w:hyperlink r:id="rId48" w:history="1">
        <w:r w:rsidR="008D6F5C" w:rsidRPr="00CE5545">
          <w:rPr>
            <w:rStyle w:val="Hyperlink"/>
          </w:rPr>
          <w:t>https://assets.publishing.service.gov.uk/government/uploads/system/uploads/attachment_data/file/936239/victims-code-2020.pdf</w:t>
        </w:r>
      </w:hyperlink>
      <w:r w:rsidRPr="00CE5545">
        <w:t>.</w:t>
      </w:r>
      <w:r w:rsidR="008D6F5C">
        <w:t xml:space="preserve"> </w:t>
      </w:r>
      <w:r w:rsidR="008D6F5C">
        <w:t>Last accessed: 05.09.2023.</w:t>
      </w:r>
    </w:p>
    <w:p w14:paraId="472CDE06" w14:textId="604DA70F" w:rsidR="00CE5545" w:rsidRPr="00CE5545" w:rsidRDefault="00CE5545" w:rsidP="00CE5545">
      <w:r w:rsidRPr="00CE5545">
        <w:t xml:space="preserve">Ministry of justice (2021). </w:t>
      </w:r>
      <w:r w:rsidRPr="00CE5545">
        <w:rPr>
          <w:i/>
          <w:iCs/>
        </w:rPr>
        <w:t>Multi-Agency Public Protection Arrangements (MAPPA) Annual Report 2020/21</w:t>
      </w:r>
      <w:r w:rsidRPr="00CE5545">
        <w:t xml:space="preserve">. [online] Available at: </w:t>
      </w:r>
      <w:hyperlink r:id="rId49" w:history="1">
        <w:r w:rsidR="008D6F5C" w:rsidRPr="00CE5545">
          <w:rPr>
            <w:rStyle w:val="Hyperlink"/>
          </w:rPr>
          <w:t>https://assets.publishing.service.gov.uk/government/uploads/system/uploads/attachment_data/file/1029349/MAPPA_Annual_Report_2020-21.pdf</w:t>
        </w:r>
      </w:hyperlink>
      <w:r w:rsidRPr="00CE5545">
        <w:t>.</w:t>
      </w:r>
      <w:r w:rsidR="008D6F5C">
        <w:t xml:space="preserve"> </w:t>
      </w:r>
      <w:r w:rsidR="008D6F5C">
        <w:t>Last accessed: 05.09.2023.</w:t>
      </w:r>
    </w:p>
    <w:p w14:paraId="1F4E53F7" w14:textId="3A0FEAE5" w:rsidR="00CE5545" w:rsidRPr="00CE5545" w:rsidRDefault="00CE5545" w:rsidP="00CE5545">
      <w:r w:rsidRPr="00CE5545">
        <w:t xml:space="preserve">Muir, R. (2020). </w:t>
      </w:r>
      <w:r w:rsidRPr="00CE5545">
        <w:rPr>
          <w:i/>
          <w:iCs/>
        </w:rPr>
        <w:t>Out of the darkness: policing and the death of George Floyd</w:t>
      </w:r>
      <w:r w:rsidRPr="00CE5545">
        <w:t xml:space="preserve">. [online] The Police Foundation. Available at: </w:t>
      </w:r>
      <w:hyperlink r:id="rId50" w:history="1">
        <w:r w:rsidR="008D6F5C" w:rsidRPr="00CE5545">
          <w:rPr>
            <w:rStyle w:val="Hyperlink"/>
          </w:rPr>
          <w:t>https://www.police-foundation.org.uk/2020/06/policing-and-the-death-of-george-floyd/</w:t>
        </w:r>
      </w:hyperlink>
      <w:r w:rsidRPr="00CE5545">
        <w:t>.</w:t>
      </w:r>
      <w:r w:rsidR="008D6F5C">
        <w:t xml:space="preserve"> </w:t>
      </w:r>
      <w:r w:rsidR="008D6F5C">
        <w:t>Last accessed: 05.09.2023.</w:t>
      </w:r>
    </w:p>
    <w:p w14:paraId="1AF7DEA9" w14:textId="16D3375B" w:rsidR="00CE5545" w:rsidRPr="00CE5545" w:rsidRDefault="00CE5545" w:rsidP="00CE5545">
      <w:r w:rsidRPr="00CE5545">
        <w:t xml:space="preserve">Muir, R. (2022). </w:t>
      </w:r>
      <w:r w:rsidRPr="00CE5545">
        <w:rPr>
          <w:i/>
          <w:iCs/>
        </w:rPr>
        <w:t>Police culture has been called out. It’s time for change</w:t>
      </w:r>
      <w:r w:rsidRPr="00CE5545">
        <w:t xml:space="preserve">. [online] The Police Foundation. Available at: </w:t>
      </w:r>
      <w:hyperlink r:id="rId51" w:history="1">
        <w:r w:rsidR="008D6F5C" w:rsidRPr="00CE5545">
          <w:rPr>
            <w:rStyle w:val="Hyperlink"/>
          </w:rPr>
          <w:t>https://www.police-foundation.org.uk/2022/11/police-culture-has-been-called-out-its-time-for-change/</w:t>
        </w:r>
      </w:hyperlink>
      <w:r w:rsidRPr="00CE5545">
        <w:t>.</w:t>
      </w:r>
      <w:r w:rsidR="008D6F5C">
        <w:t xml:space="preserve"> </w:t>
      </w:r>
      <w:r w:rsidR="008D6F5C">
        <w:t>Last accessed: 05.09.2023.</w:t>
      </w:r>
    </w:p>
    <w:p w14:paraId="3225A827" w14:textId="7967D25D" w:rsidR="00CE5545" w:rsidRPr="00CE5545" w:rsidRDefault="00CE5545" w:rsidP="00CE5545">
      <w:r w:rsidRPr="00CE5545">
        <w:t xml:space="preserve">NHS (2023). </w:t>
      </w:r>
      <w:r w:rsidRPr="00CE5545">
        <w:rPr>
          <w:i/>
          <w:iCs/>
        </w:rPr>
        <w:t>Overview - schizophrenia</w:t>
      </w:r>
      <w:r w:rsidRPr="00CE5545">
        <w:t xml:space="preserve">. [online] nhs.uk. Available at: </w:t>
      </w:r>
      <w:hyperlink r:id="rId52" w:history="1">
        <w:r w:rsidR="008D6F5C" w:rsidRPr="00CE5545">
          <w:rPr>
            <w:rStyle w:val="Hyperlink"/>
          </w:rPr>
          <w:t>https://www.nhs.uk/mental-health/conditions/schizophrenia/overview/</w:t>
        </w:r>
      </w:hyperlink>
      <w:r w:rsidRPr="00CE5545">
        <w:t>.</w:t>
      </w:r>
      <w:r w:rsidR="008D6F5C">
        <w:t xml:space="preserve"> </w:t>
      </w:r>
      <w:r w:rsidR="008D6F5C">
        <w:t>Last accessed: 05.09.2023.</w:t>
      </w:r>
    </w:p>
    <w:p w14:paraId="69B0A0D4" w14:textId="7FA48AA0" w:rsidR="00CE5545" w:rsidRPr="00CE5545" w:rsidRDefault="00CE5545" w:rsidP="00CE5545">
      <w:r w:rsidRPr="00CE5545">
        <w:t xml:space="preserve">Olivine, A. (2022). </w:t>
      </w:r>
      <w:r w:rsidRPr="00CE5545">
        <w:rPr>
          <w:i/>
          <w:iCs/>
        </w:rPr>
        <w:t>What Is Trauma? Types, Stages, and Treatment</w:t>
      </w:r>
      <w:r w:rsidRPr="00CE5545">
        <w:t xml:space="preserve">. [online] </w:t>
      </w:r>
      <w:proofErr w:type="spellStart"/>
      <w:r w:rsidRPr="00CE5545">
        <w:t>Verywell</w:t>
      </w:r>
      <w:proofErr w:type="spellEnd"/>
      <w:r w:rsidRPr="00CE5545">
        <w:t xml:space="preserve"> Health. Available at: </w:t>
      </w:r>
      <w:hyperlink r:id="rId53" w:history="1">
        <w:r w:rsidR="008D6F5C" w:rsidRPr="00CE5545">
          <w:rPr>
            <w:rStyle w:val="Hyperlink"/>
          </w:rPr>
          <w:t>https://www.verywellhealth.com/what-is-trauma-5212104</w:t>
        </w:r>
      </w:hyperlink>
      <w:r w:rsidRPr="00CE5545">
        <w:t>.</w:t>
      </w:r>
      <w:r w:rsidR="008D6F5C">
        <w:t xml:space="preserve"> </w:t>
      </w:r>
      <w:r w:rsidR="008D6F5C">
        <w:t>Last accessed: 05.09.2023.</w:t>
      </w:r>
    </w:p>
    <w:p w14:paraId="3816DBDA" w14:textId="7C2C1AEC" w:rsidR="00CE5545" w:rsidRPr="00CE5545" w:rsidRDefault="00CE5545" w:rsidP="00CE5545">
      <w:r w:rsidRPr="00CE5545">
        <w:t xml:space="preserve">Police Care UK (2022). </w:t>
      </w:r>
      <w:r w:rsidRPr="00CE5545">
        <w:rPr>
          <w:i/>
          <w:iCs/>
        </w:rPr>
        <w:t>Trauma Resilience in UK Policing</w:t>
      </w:r>
      <w:r w:rsidRPr="00CE5545">
        <w:t xml:space="preserve">. [online] www.policingtrauma.sociology.cam.ac.uk. Available at: </w:t>
      </w:r>
      <w:hyperlink r:id="rId54" w:history="1">
        <w:r w:rsidR="008D6F5C" w:rsidRPr="00CE5545">
          <w:rPr>
            <w:rStyle w:val="Hyperlink"/>
          </w:rPr>
          <w:t>https://www.policingtrauma.sociology.cam.ac.uk/</w:t>
        </w:r>
      </w:hyperlink>
      <w:r w:rsidRPr="00CE5545">
        <w:t>.</w:t>
      </w:r>
      <w:r w:rsidR="008D6F5C">
        <w:t xml:space="preserve"> </w:t>
      </w:r>
      <w:r w:rsidR="008D6F5C">
        <w:t>Last accessed: 05.09.2023.</w:t>
      </w:r>
    </w:p>
    <w:p w14:paraId="5FFD172E" w14:textId="1DDE3398" w:rsidR="00CE5545" w:rsidRPr="00CE5545" w:rsidRDefault="00CE5545" w:rsidP="00CE5545">
      <w:r w:rsidRPr="00CE5545">
        <w:t xml:space="preserve">Police Care UK (2023). </w:t>
      </w:r>
      <w:r w:rsidRPr="00CE5545">
        <w:rPr>
          <w:i/>
          <w:iCs/>
        </w:rPr>
        <w:t>Trauma resilience in frontline policing</w:t>
      </w:r>
      <w:r w:rsidRPr="00CE5545">
        <w:t xml:space="preserve">. [online] Police Care UK. Available at: </w:t>
      </w:r>
      <w:hyperlink r:id="rId55" w:history="1">
        <w:r w:rsidR="008D6F5C" w:rsidRPr="00CE5545">
          <w:rPr>
            <w:rStyle w:val="Hyperlink"/>
          </w:rPr>
          <w:t>https://www.policecare.org.uk/research/trauma-resilience-in-frontline-policing/</w:t>
        </w:r>
      </w:hyperlink>
      <w:r w:rsidRPr="00CE5545">
        <w:t>.</w:t>
      </w:r>
      <w:r w:rsidR="008D6F5C">
        <w:t xml:space="preserve"> </w:t>
      </w:r>
      <w:r w:rsidR="008D6F5C">
        <w:t>Last accessed: 05.09.2023.</w:t>
      </w:r>
    </w:p>
    <w:p w14:paraId="0B6F2983" w14:textId="196D33D8" w:rsidR="00CE5545" w:rsidRPr="00CE5545" w:rsidRDefault="00CE5545" w:rsidP="00CE5545">
      <w:r w:rsidRPr="00CE5545">
        <w:t xml:space="preserve">Shaw, D. (2019). PTSD ‘at crisis levels’ among police officers. </w:t>
      </w:r>
      <w:r w:rsidRPr="00CE5545">
        <w:rPr>
          <w:i/>
          <w:iCs/>
        </w:rPr>
        <w:t>BBC News</w:t>
      </w:r>
      <w:r w:rsidRPr="00CE5545">
        <w:t xml:space="preserve">. [online] 9 May. Available at: </w:t>
      </w:r>
      <w:hyperlink r:id="rId56" w:history="1">
        <w:r w:rsidR="008D6F5C" w:rsidRPr="00CE5545">
          <w:rPr>
            <w:rStyle w:val="Hyperlink"/>
          </w:rPr>
          <w:t>https://www.bbc.co.uk/news/uk-48201088</w:t>
        </w:r>
      </w:hyperlink>
      <w:r w:rsidRPr="00CE5545">
        <w:t>.</w:t>
      </w:r>
      <w:r w:rsidR="008D6F5C">
        <w:t xml:space="preserve"> </w:t>
      </w:r>
      <w:r w:rsidR="008D6F5C">
        <w:t>Last accessed: 05.09.2023.</w:t>
      </w:r>
    </w:p>
    <w:p w14:paraId="42984C59" w14:textId="07FB5DB3" w:rsidR="00CE5545" w:rsidRPr="00CE5545" w:rsidRDefault="00CE5545" w:rsidP="00CE5545">
      <w:r w:rsidRPr="00CE5545">
        <w:t xml:space="preserve">Trauma-Informed Care Implementation Resource </w:t>
      </w:r>
      <w:proofErr w:type="spellStart"/>
      <w:r w:rsidRPr="00CE5545">
        <w:t>Center</w:t>
      </w:r>
      <w:proofErr w:type="spellEnd"/>
      <w:r w:rsidRPr="00CE5545">
        <w:t xml:space="preserve"> (2018). </w:t>
      </w:r>
      <w:r w:rsidRPr="00CE5545">
        <w:rPr>
          <w:i/>
          <w:iCs/>
        </w:rPr>
        <w:t>What Is Trauma?</w:t>
      </w:r>
      <w:r w:rsidRPr="00CE5545">
        <w:t xml:space="preserve"> [online] Trauma-Informed Care Implementation Resource </w:t>
      </w:r>
      <w:proofErr w:type="spellStart"/>
      <w:r w:rsidRPr="00CE5545">
        <w:t>Center</w:t>
      </w:r>
      <w:proofErr w:type="spellEnd"/>
      <w:r w:rsidRPr="00CE5545">
        <w:t xml:space="preserve">. Available at: </w:t>
      </w:r>
      <w:hyperlink r:id="rId57" w:history="1">
        <w:r w:rsidR="008D6F5C" w:rsidRPr="00CE5545">
          <w:rPr>
            <w:rStyle w:val="Hyperlink"/>
          </w:rPr>
          <w:t>https://www.traumainformedcare.chcs.org/what-is-trauma/</w:t>
        </w:r>
      </w:hyperlink>
      <w:r w:rsidRPr="00CE5545">
        <w:t>.</w:t>
      </w:r>
      <w:r w:rsidR="008D6F5C">
        <w:t xml:space="preserve"> </w:t>
      </w:r>
      <w:r w:rsidR="008D6F5C">
        <w:t>Last accessed: 05.09.2023.</w:t>
      </w:r>
    </w:p>
    <w:p w14:paraId="67B5D04A" w14:textId="2559AF77" w:rsidR="00CE5545" w:rsidRPr="00CE5545" w:rsidRDefault="00CE5545" w:rsidP="00CE5545">
      <w:r w:rsidRPr="00CE5545">
        <w:t xml:space="preserve">UK Parliament (2021). </w:t>
      </w:r>
      <w:r w:rsidRPr="00CE5545">
        <w:rPr>
          <w:i/>
          <w:iCs/>
        </w:rPr>
        <w:t>The Macpherson Report: Twenty-two years on - Home Affairs Committee - House of Commons</w:t>
      </w:r>
      <w:r w:rsidRPr="00CE5545">
        <w:t xml:space="preserve">. [online] publications.parliament.uk. Available at: </w:t>
      </w:r>
      <w:hyperlink r:id="rId58" w:history="1">
        <w:r w:rsidR="008D6F5C" w:rsidRPr="00CE5545">
          <w:rPr>
            <w:rStyle w:val="Hyperlink"/>
          </w:rPr>
          <w:t>https://publications.parliament.uk/pa/cm5802/cmselect/cmhaff/139/13903.htm</w:t>
        </w:r>
      </w:hyperlink>
      <w:r w:rsidR="008D6F5C">
        <w:t>l</w:t>
      </w:r>
      <w:r w:rsidRPr="00CE5545">
        <w:t>.</w:t>
      </w:r>
      <w:r w:rsidR="008D6F5C">
        <w:t xml:space="preserve"> </w:t>
      </w:r>
      <w:r w:rsidR="008D6F5C">
        <w:t>Last accessed: 05.09.2023.</w:t>
      </w:r>
    </w:p>
    <w:p w14:paraId="45049E8B" w14:textId="634657DC" w:rsidR="00CE5545" w:rsidRPr="00CE5545" w:rsidRDefault="00CE5545" w:rsidP="00CE5545">
      <w:r w:rsidRPr="00CE5545">
        <w:lastRenderedPageBreak/>
        <w:t xml:space="preserve">Wiseman, R. (2023). </w:t>
      </w:r>
      <w:r w:rsidRPr="00CE5545">
        <w:rPr>
          <w:i/>
          <w:iCs/>
        </w:rPr>
        <w:t>Six Major Reasons Why People Commit Crimes – Case for Conservatism</w:t>
      </w:r>
      <w:r w:rsidRPr="00CE5545">
        <w:t xml:space="preserve">. [online] Six Major Reasons Why People Commit Crimes. Available at: </w:t>
      </w:r>
      <w:hyperlink r:id="rId59" w:history="1">
        <w:r w:rsidR="008D6F5C" w:rsidRPr="00CE5545">
          <w:rPr>
            <w:rStyle w:val="Hyperlink"/>
          </w:rPr>
          <w:t>https://caseforconservatism.com/criminal-justice/six-major-reasons-why-people-commit-crimes/</w:t>
        </w:r>
      </w:hyperlink>
      <w:r w:rsidRPr="00CE5545">
        <w:t>.</w:t>
      </w:r>
      <w:r w:rsidR="008D6F5C">
        <w:t xml:space="preserve"> </w:t>
      </w:r>
      <w:r w:rsidR="008D6F5C">
        <w:t>Last accessed: 05.09.2023.</w:t>
      </w:r>
    </w:p>
    <w:p w14:paraId="056A3EFC" w14:textId="42E7D7D4" w:rsidR="00CE5545" w:rsidRDefault="00CE5545" w:rsidP="00CF4B2E"/>
    <w:p w14:paraId="534FB908" w14:textId="347A39A7" w:rsidR="00CE5545" w:rsidRDefault="00CE5545" w:rsidP="00CF4B2E"/>
    <w:p w14:paraId="50029C06" w14:textId="0F2882A6" w:rsidR="00CE5545" w:rsidRDefault="00CE5545" w:rsidP="00CF4B2E"/>
    <w:p w14:paraId="2028E66F" w14:textId="77777777" w:rsidR="00CE5545" w:rsidRDefault="00CE5545" w:rsidP="00CF4B2E"/>
    <w:p w14:paraId="023C93D9" w14:textId="12FB6057" w:rsidR="007A6E34" w:rsidRDefault="007A6E34" w:rsidP="00DF3324">
      <w:pPr>
        <w:pStyle w:val="ListParagraph"/>
      </w:pPr>
    </w:p>
    <w:sectPr w:rsidR="007A6E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D5A3D" w14:textId="77777777" w:rsidR="00070822" w:rsidRDefault="00070822" w:rsidP="0084666D">
      <w:pPr>
        <w:spacing w:after="0" w:line="240" w:lineRule="auto"/>
      </w:pPr>
      <w:r>
        <w:separator/>
      </w:r>
    </w:p>
  </w:endnote>
  <w:endnote w:type="continuationSeparator" w:id="0">
    <w:p w14:paraId="72DCF057" w14:textId="77777777" w:rsidR="00070822" w:rsidRDefault="00070822" w:rsidP="00846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17080" w14:textId="77777777" w:rsidR="00070822" w:rsidRDefault="00070822" w:rsidP="0084666D">
      <w:pPr>
        <w:spacing w:after="0" w:line="240" w:lineRule="auto"/>
      </w:pPr>
      <w:r>
        <w:separator/>
      </w:r>
    </w:p>
  </w:footnote>
  <w:footnote w:type="continuationSeparator" w:id="0">
    <w:p w14:paraId="51AF7F6F" w14:textId="77777777" w:rsidR="00070822" w:rsidRDefault="00070822" w:rsidP="0084666D">
      <w:pPr>
        <w:spacing w:after="0" w:line="240" w:lineRule="auto"/>
      </w:pPr>
      <w:r>
        <w:continuationSeparator/>
      </w:r>
    </w:p>
  </w:footnote>
  <w:footnote w:id="1">
    <w:p w14:paraId="7998CA28" w14:textId="57360823" w:rsidR="004D1818" w:rsidRDefault="004D1818">
      <w:pPr>
        <w:pStyle w:val="FootnoteText"/>
      </w:pPr>
      <w:r>
        <w:rPr>
          <w:rStyle w:val="FootnoteReference"/>
        </w:rPr>
        <w:footnoteRef/>
      </w:r>
      <w:r>
        <w:t xml:space="preserve"> Crime Prevention Through Environmental Design will be abbreviated to CPTED throughout this </w:t>
      </w:r>
      <w:r w:rsidR="005E49BF">
        <w:t xml:space="preserve">assignment. </w:t>
      </w:r>
    </w:p>
  </w:footnote>
  <w:footnote w:id="2">
    <w:p w14:paraId="32027050" w14:textId="69FEB361" w:rsidR="00BD27EA" w:rsidRDefault="00BD27EA">
      <w:pPr>
        <w:pStyle w:val="FootnoteText"/>
      </w:pPr>
      <w:r>
        <w:rPr>
          <w:rStyle w:val="FootnoteReference"/>
        </w:rPr>
        <w:footnoteRef/>
      </w:r>
      <w:r>
        <w:t xml:space="preserve"> </w:t>
      </w:r>
      <w:r w:rsidR="00154675">
        <w:t xml:space="preserve">Trauma Incident Management will be abbreviated to TRIM throughout this assignment. </w:t>
      </w:r>
    </w:p>
  </w:footnote>
  <w:footnote w:id="3">
    <w:p w14:paraId="423B399E" w14:textId="2024B067" w:rsidR="00A0123A" w:rsidRDefault="00A0123A">
      <w:pPr>
        <w:pStyle w:val="FootnoteText"/>
      </w:pPr>
      <w:r>
        <w:rPr>
          <w:rStyle w:val="FootnoteReference"/>
        </w:rPr>
        <w:footnoteRef/>
      </w:r>
      <w:r>
        <w:t xml:space="preserve"> </w:t>
      </w:r>
      <w:r w:rsidR="00D81632">
        <w:t xml:space="preserve">Multi-Agency Public Protection Arrangements will be abbreviated to MAPPA for the purposed of this assignment.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A03"/>
    <w:multiLevelType w:val="hybridMultilevel"/>
    <w:tmpl w:val="16F2836E"/>
    <w:lvl w:ilvl="0" w:tplc="46EE89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E4474"/>
    <w:multiLevelType w:val="hybridMultilevel"/>
    <w:tmpl w:val="BBCE78C2"/>
    <w:lvl w:ilvl="0" w:tplc="AA6A4A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A94348"/>
    <w:multiLevelType w:val="hybridMultilevel"/>
    <w:tmpl w:val="96EEA3EC"/>
    <w:lvl w:ilvl="0" w:tplc="4928F07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F028D0"/>
    <w:multiLevelType w:val="hybridMultilevel"/>
    <w:tmpl w:val="E55812E0"/>
    <w:lvl w:ilvl="0" w:tplc="016265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016B19"/>
    <w:multiLevelType w:val="hybridMultilevel"/>
    <w:tmpl w:val="315C0B8C"/>
    <w:lvl w:ilvl="0" w:tplc="589A69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440CAF"/>
    <w:multiLevelType w:val="hybridMultilevel"/>
    <w:tmpl w:val="4E78DA0A"/>
    <w:lvl w:ilvl="0" w:tplc="91F02D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3928867">
    <w:abstractNumId w:val="4"/>
  </w:num>
  <w:num w:numId="2" w16cid:durableId="2128500535">
    <w:abstractNumId w:val="0"/>
  </w:num>
  <w:num w:numId="3" w16cid:durableId="1138764447">
    <w:abstractNumId w:val="1"/>
  </w:num>
  <w:num w:numId="4" w16cid:durableId="954406292">
    <w:abstractNumId w:val="3"/>
  </w:num>
  <w:num w:numId="5" w16cid:durableId="2123960509">
    <w:abstractNumId w:val="5"/>
  </w:num>
  <w:num w:numId="6" w16cid:durableId="12785671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BC3"/>
    <w:rsid w:val="00000572"/>
    <w:rsid w:val="000007B2"/>
    <w:rsid w:val="00001096"/>
    <w:rsid w:val="0000131D"/>
    <w:rsid w:val="000020C4"/>
    <w:rsid w:val="00005CD4"/>
    <w:rsid w:val="00010A49"/>
    <w:rsid w:val="00013AB8"/>
    <w:rsid w:val="000152E7"/>
    <w:rsid w:val="00017ABF"/>
    <w:rsid w:val="0002005B"/>
    <w:rsid w:val="00020FA5"/>
    <w:rsid w:val="00022418"/>
    <w:rsid w:val="00022DED"/>
    <w:rsid w:val="000232E3"/>
    <w:rsid w:val="000267F8"/>
    <w:rsid w:val="00034039"/>
    <w:rsid w:val="00034984"/>
    <w:rsid w:val="00040958"/>
    <w:rsid w:val="00044CE4"/>
    <w:rsid w:val="00046F3C"/>
    <w:rsid w:val="00046F49"/>
    <w:rsid w:val="00050887"/>
    <w:rsid w:val="000543C9"/>
    <w:rsid w:val="00061795"/>
    <w:rsid w:val="00061EAE"/>
    <w:rsid w:val="0006234B"/>
    <w:rsid w:val="000642CE"/>
    <w:rsid w:val="00070822"/>
    <w:rsid w:val="00070EC1"/>
    <w:rsid w:val="000722C8"/>
    <w:rsid w:val="00072516"/>
    <w:rsid w:val="00073F1A"/>
    <w:rsid w:val="00075697"/>
    <w:rsid w:val="000779C6"/>
    <w:rsid w:val="00085FFC"/>
    <w:rsid w:val="00092F86"/>
    <w:rsid w:val="00095273"/>
    <w:rsid w:val="000A1C51"/>
    <w:rsid w:val="000A1DC0"/>
    <w:rsid w:val="000A4F28"/>
    <w:rsid w:val="000A6248"/>
    <w:rsid w:val="000A6BBC"/>
    <w:rsid w:val="000B001B"/>
    <w:rsid w:val="000B0C10"/>
    <w:rsid w:val="000B0CE2"/>
    <w:rsid w:val="000B31C7"/>
    <w:rsid w:val="000B355F"/>
    <w:rsid w:val="000B3A96"/>
    <w:rsid w:val="000B3C1F"/>
    <w:rsid w:val="000B5A8A"/>
    <w:rsid w:val="000B7263"/>
    <w:rsid w:val="000C11B3"/>
    <w:rsid w:val="000C30D3"/>
    <w:rsid w:val="000C5182"/>
    <w:rsid w:val="000C6F55"/>
    <w:rsid w:val="000C720F"/>
    <w:rsid w:val="000C7D14"/>
    <w:rsid w:val="000D1C64"/>
    <w:rsid w:val="000D4E45"/>
    <w:rsid w:val="000D59B3"/>
    <w:rsid w:val="000D6CA8"/>
    <w:rsid w:val="000E0829"/>
    <w:rsid w:val="000E17D9"/>
    <w:rsid w:val="000E4B38"/>
    <w:rsid w:val="000E5C29"/>
    <w:rsid w:val="000E6771"/>
    <w:rsid w:val="000E7595"/>
    <w:rsid w:val="000E7A07"/>
    <w:rsid w:val="000E7FD4"/>
    <w:rsid w:val="000F0D22"/>
    <w:rsid w:val="000F22A3"/>
    <w:rsid w:val="000F30FE"/>
    <w:rsid w:val="000F5135"/>
    <w:rsid w:val="000F6A15"/>
    <w:rsid w:val="000F7CAC"/>
    <w:rsid w:val="00101327"/>
    <w:rsid w:val="0010263F"/>
    <w:rsid w:val="00102DB4"/>
    <w:rsid w:val="001058A3"/>
    <w:rsid w:val="00110189"/>
    <w:rsid w:val="001101EF"/>
    <w:rsid w:val="001129A0"/>
    <w:rsid w:val="00112B3D"/>
    <w:rsid w:val="00114191"/>
    <w:rsid w:val="00123874"/>
    <w:rsid w:val="00123E74"/>
    <w:rsid w:val="00126107"/>
    <w:rsid w:val="00127472"/>
    <w:rsid w:val="00131D67"/>
    <w:rsid w:val="001370E1"/>
    <w:rsid w:val="001412E6"/>
    <w:rsid w:val="001422CC"/>
    <w:rsid w:val="00142C09"/>
    <w:rsid w:val="00144D26"/>
    <w:rsid w:val="001459CF"/>
    <w:rsid w:val="0014686B"/>
    <w:rsid w:val="0014693B"/>
    <w:rsid w:val="001469A9"/>
    <w:rsid w:val="0015372E"/>
    <w:rsid w:val="00154200"/>
    <w:rsid w:val="00154675"/>
    <w:rsid w:val="0015726A"/>
    <w:rsid w:val="00164529"/>
    <w:rsid w:val="00164B03"/>
    <w:rsid w:val="0016693B"/>
    <w:rsid w:val="00166B62"/>
    <w:rsid w:val="00166C2D"/>
    <w:rsid w:val="001706EC"/>
    <w:rsid w:val="00170B20"/>
    <w:rsid w:val="00171B90"/>
    <w:rsid w:val="0017238D"/>
    <w:rsid w:val="0017258C"/>
    <w:rsid w:val="001740C4"/>
    <w:rsid w:val="001770BC"/>
    <w:rsid w:val="00177B20"/>
    <w:rsid w:val="001803D4"/>
    <w:rsid w:val="001850DC"/>
    <w:rsid w:val="00185BA3"/>
    <w:rsid w:val="00190758"/>
    <w:rsid w:val="00190AEB"/>
    <w:rsid w:val="00191BDD"/>
    <w:rsid w:val="00194686"/>
    <w:rsid w:val="0019606A"/>
    <w:rsid w:val="001A15EF"/>
    <w:rsid w:val="001A219D"/>
    <w:rsid w:val="001A2920"/>
    <w:rsid w:val="001A4754"/>
    <w:rsid w:val="001A6A01"/>
    <w:rsid w:val="001A79B4"/>
    <w:rsid w:val="001B06D9"/>
    <w:rsid w:val="001B229A"/>
    <w:rsid w:val="001B2490"/>
    <w:rsid w:val="001B53FC"/>
    <w:rsid w:val="001B67DC"/>
    <w:rsid w:val="001C22E1"/>
    <w:rsid w:val="001C2FDD"/>
    <w:rsid w:val="001C3760"/>
    <w:rsid w:val="001C67F6"/>
    <w:rsid w:val="001C68B8"/>
    <w:rsid w:val="001D2262"/>
    <w:rsid w:val="001D29FB"/>
    <w:rsid w:val="001D5739"/>
    <w:rsid w:val="001D7438"/>
    <w:rsid w:val="001E1181"/>
    <w:rsid w:val="001E198C"/>
    <w:rsid w:val="001E2BC1"/>
    <w:rsid w:val="001E43BC"/>
    <w:rsid w:val="001E4AC1"/>
    <w:rsid w:val="001E68E6"/>
    <w:rsid w:val="001E6E65"/>
    <w:rsid w:val="001E7CAB"/>
    <w:rsid w:val="001F22A7"/>
    <w:rsid w:val="001F363F"/>
    <w:rsid w:val="001F3F72"/>
    <w:rsid w:val="001F45FD"/>
    <w:rsid w:val="001F5E77"/>
    <w:rsid w:val="001F73C9"/>
    <w:rsid w:val="002047A4"/>
    <w:rsid w:val="00207A77"/>
    <w:rsid w:val="00211291"/>
    <w:rsid w:val="00213D30"/>
    <w:rsid w:val="00215CB0"/>
    <w:rsid w:val="00216236"/>
    <w:rsid w:val="002172C0"/>
    <w:rsid w:val="002178FB"/>
    <w:rsid w:val="0022128F"/>
    <w:rsid w:val="0022263F"/>
    <w:rsid w:val="002249D6"/>
    <w:rsid w:val="00224CB0"/>
    <w:rsid w:val="00234149"/>
    <w:rsid w:val="002346DB"/>
    <w:rsid w:val="0024042D"/>
    <w:rsid w:val="0024165D"/>
    <w:rsid w:val="00241BC3"/>
    <w:rsid w:val="002461C0"/>
    <w:rsid w:val="002507A1"/>
    <w:rsid w:val="00251931"/>
    <w:rsid w:val="00251F9A"/>
    <w:rsid w:val="002551FB"/>
    <w:rsid w:val="0025768A"/>
    <w:rsid w:val="00257DDF"/>
    <w:rsid w:val="00261531"/>
    <w:rsid w:val="00263C38"/>
    <w:rsid w:val="0026659C"/>
    <w:rsid w:val="00267100"/>
    <w:rsid w:val="00271020"/>
    <w:rsid w:val="00274BA4"/>
    <w:rsid w:val="00275F4B"/>
    <w:rsid w:val="002800FF"/>
    <w:rsid w:val="00280263"/>
    <w:rsid w:val="00282181"/>
    <w:rsid w:val="002840E5"/>
    <w:rsid w:val="00284408"/>
    <w:rsid w:val="00284468"/>
    <w:rsid w:val="0028461F"/>
    <w:rsid w:val="00287DDF"/>
    <w:rsid w:val="002904EB"/>
    <w:rsid w:val="0029080A"/>
    <w:rsid w:val="00290F83"/>
    <w:rsid w:val="00293C29"/>
    <w:rsid w:val="0029453A"/>
    <w:rsid w:val="00295108"/>
    <w:rsid w:val="002961D7"/>
    <w:rsid w:val="0029649C"/>
    <w:rsid w:val="00296A3A"/>
    <w:rsid w:val="00297E7E"/>
    <w:rsid w:val="002A4813"/>
    <w:rsid w:val="002A50E6"/>
    <w:rsid w:val="002A79E0"/>
    <w:rsid w:val="002B1C66"/>
    <w:rsid w:val="002B1C95"/>
    <w:rsid w:val="002B2760"/>
    <w:rsid w:val="002B49EA"/>
    <w:rsid w:val="002B5475"/>
    <w:rsid w:val="002B5662"/>
    <w:rsid w:val="002C0107"/>
    <w:rsid w:val="002C5DCE"/>
    <w:rsid w:val="002C6E2D"/>
    <w:rsid w:val="002C78FF"/>
    <w:rsid w:val="002D28EE"/>
    <w:rsid w:val="002D515D"/>
    <w:rsid w:val="002E0A60"/>
    <w:rsid w:val="002E29F6"/>
    <w:rsid w:val="002E52D8"/>
    <w:rsid w:val="002E57B7"/>
    <w:rsid w:val="002E6632"/>
    <w:rsid w:val="002E6F41"/>
    <w:rsid w:val="002F29EA"/>
    <w:rsid w:val="002F349F"/>
    <w:rsid w:val="002F3988"/>
    <w:rsid w:val="002F5DAF"/>
    <w:rsid w:val="002F7762"/>
    <w:rsid w:val="0030317E"/>
    <w:rsid w:val="0031065C"/>
    <w:rsid w:val="00310BD7"/>
    <w:rsid w:val="00311665"/>
    <w:rsid w:val="00312CA1"/>
    <w:rsid w:val="00312E2F"/>
    <w:rsid w:val="003177BC"/>
    <w:rsid w:val="00324956"/>
    <w:rsid w:val="00330BD8"/>
    <w:rsid w:val="00330E55"/>
    <w:rsid w:val="0033329B"/>
    <w:rsid w:val="0033448E"/>
    <w:rsid w:val="00335594"/>
    <w:rsid w:val="00335F75"/>
    <w:rsid w:val="003367FE"/>
    <w:rsid w:val="00341236"/>
    <w:rsid w:val="003422BC"/>
    <w:rsid w:val="00342A26"/>
    <w:rsid w:val="003458A6"/>
    <w:rsid w:val="00347A14"/>
    <w:rsid w:val="003508CD"/>
    <w:rsid w:val="00350D98"/>
    <w:rsid w:val="0035167C"/>
    <w:rsid w:val="00357938"/>
    <w:rsid w:val="00357E5D"/>
    <w:rsid w:val="003634F3"/>
    <w:rsid w:val="00365ABE"/>
    <w:rsid w:val="00365AC7"/>
    <w:rsid w:val="00367047"/>
    <w:rsid w:val="00367DD6"/>
    <w:rsid w:val="003703C9"/>
    <w:rsid w:val="003729D3"/>
    <w:rsid w:val="00380CC1"/>
    <w:rsid w:val="003824D0"/>
    <w:rsid w:val="003837A9"/>
    <w:rsid w:val="003842E8"/>
    <w:rsid w:val="003904B8"/>
    <w:rsid w:val="003948EA"/>
    <w:rsid w:val="00397AF4"/>
    <w:rsid w:val="003A0931"/>
    <w:rsid w:val="003A21DA"/>
    <w:rsid w:val="003A480C"/>
    <w:rsid w:val="003B2E75"/>
    <w:rsid w:val="003B71C2"/>
    <w:rsid w:val="003B75D2"/>
    <w:rsid w:val="003C145B"/>
    <w:rsid w:val="003C29A3"/>
    <w:rsid w:val="003C29CF"/>
    <w:rsid w:val="003C2B07"/>
    <w:rsid w:val="003C330A"/>
    <w:rsid w:val="003C333C"/>
    <w:rsid w:val="003D12DC"/>
    <w:rsid w:val="003D210C"/>
    <w:rsid w:val="003E086E"/>
    <w:rsid w:val="003E399F"/>
    <w:rsid w:val="003E4293"/>
    <w:rsid w:val="003F1740"/>
    <w:rsid w:val="003F4C93"/>
    <w:rsid w:val="003F59B6"/>
    <w:rsid w:val="003F71BF"/>
    <w:rsid w:val="0040116D"/>
    <w:rsid w:val="004026CA"/>
    <w:rsid w:val="00402F6F"/>
    <w:rsid w:val="00405346"/>
    <w:rsid w:val="004058F6"/>
    <w:rsid w:val="00405CC8"/>
    <w:rsid w:val="00407CC5"/>
    <w:rsid w:val="00412147"/>
    <w:rsid w:val="00416F43"/>
    <w:rsid w:val="004201AE"/>
    <w:rsid w:val="00421346"/>
    <w:rsid w:val="00421AF5"/>
    <w:rsid w:val="00422285"/>
    <w:rsid w:val="00423748"/>
    <w:rsid w:val="0042464B"/>
    <w:rsid w:val="00427887"/>
    <w:rsid w:val="00427AE5"/>
    <w:rsid w:val="004309AD"/>
    <w:rsid w:val="0043319D"/>
    <w:rsid w:val="00433A39"/>
    <w:rsid w:val="004344C5"/>
    <w:rsid w:val="00434647"/>
    <w:rsid w:val="0044124B"/>
    <w:rsid w:val="00441A35"/>
    <w:rsid w:val="004433DC"/>
    <w:rsid w:val="004448D6"/>
    <w:rsid w:val="00451391"/>
    <w:rsid w:val="00455082"/>
    <w:rsid w:val="0045623F"/>
    <w:rsid w:val="0045763B"/>
    <w:rsid w:val="004602F6"/>
    <w:rsid w:val="004606C5"/>
    <w:rsid w:val="00461527"/>
    <w:rsid w:val="00471050"/>
    <w:rsid w:val="00475D4E"/>
    <w:rsid w:val="004764EF"/>
    <w:rsid w:val="00482129"/>
    <w:rsid w:val="00483EA3"/>
    <w:rsid w:val="00490F3A"/>
    <w:rsid w:val="00493E21"/>
    <w:rsid w:val="0049534C"/>
    <w:rsid w:val="0049688F"/>
    <w:rsid w:val="00496DF5"/>
    <w:rsid w:val="00497AE4"/>
    <w:rsid w:val="004A01E1"/>
    <w:rsid w:val="004A3F97"/>
    <w:rsid w:val="004A606E"/>
    <w:rsid w:val="004B02E3"/>
    <w:rsid w:val="004B0B13"/>
    <w:rsid w:val="004B113A"/>
    <w:rsid w:val="004B2210"/>
    <w:rsid w:val="004B3795"/>
    <w:rsid w:val="004B4A79"/>
    <w:rsid w:val="004B5A65"/>
    <w:rsid w:val="004B7F5D"/>
    <w:rsid w:val="004C173A"/>
    <w:rsid w:val="004C3033"/>
    <w:rsid w:val="004C3653"/>
    <w:rsid w:val="004C62C9"/>
    <w:rsid w:val="004C7495"/>
    <w:rsid w:val="004C7636"/>
    <w:rsid w:val="004D0851"/>
    <w:rsid w:val="004D0B9C"/>
    <w:rsid w:val="004D1818"/>
    <w:rsid w:val="004D6176"/>
    <w:rsid w:val="004D61F1"/>
    <w:rsid w:val="004D7325"/>
    <w:rsid w:val="004E0A7B"/>
    <w:rsid w:val="004E3BF7"/>
    <w:rsid w:val="004E4951"/>
    <w:rsid w:val="004E4B5B"/>
    <w:rsid w:val="004E5466"/>
    <w:rsid w:val="004E560B"/>
    <w:rsid w:val="004E7B10"/>
    <w:rsid w:val="004F105D"/>
    <w:rsid w:val="004F193F"/>
    <w:rsid w:val="004F2278"/>
    <w:rsid w:val="004F2B99"/>
    <w:rsid w:val="004F2C21"/>
    <w:rsid w:val="004F3FAC"/>
    <w:rsid w:val="004F4127"/>
    <w:rsid w:val="004F46EA"/>
    <w:rsid w:val="004F75D4"/>
    <w:rsid w:val="004F7853"/>
    <w:rsid w:val="00500248"/>
    <w:rsid w:val="00501C24"/>
    <w:rsid w:val="00502082"/>
    <w:rsid w:val="00502984"/>
    <w:rsid w:val="005032AE"/>
    <w:rsid w:val="005173DD"/>
    <w:rsid w:val="00521790"/>
    <w:rsid w:val="00523D04"/>
    <w:rsid w:val="00523D2E"/>
    <w:rsid w:val="00531ED8"/>
    <w:rsid w:val="005335DC"/>
    <w:rsid w:val="00542F4A"/>
    <w:rsid w:val="00544B92"/>
    <w:rsid w:val="0054563D"/>
    <w:rsid w:val="005524B9"/>
    <w:rsid w:val="00556783"/>
    <w:rsid w:val="00560106"/>
    <w:rsid w:val="00560AAF"/>
    <w:rsid w:val="00562325"/>
    <w:rsid w:val="00563EF7"/>
    <w:rsid w:val="00564CB3"/>
    <w:rsid w:val="00565F16"/>
    <w:rsid w:val="005665A1"/>
    <w:rsid w:val="005665C7"/>
    <w:rsid w:val="005679BD"/>
    <w:rsid w:val="005679EA"/>
    <w:rsid w:val="005708A2"/>
    <w:rsid w:val="00570B3B"/>
    <w:rsid w:val="00571974"/>
    <w:rsid w:val="00573B73"/>
    <w:rsid w:val="005806FA"/>
    <w:rsid w:val="00580B7A"/>
    <w:rsid w:val="00582566"/>
    <w:rsid w:val="00583143"/>
    <w:rsid w:val="00586B26"/>
    <w:rsid w:val="0058755C"/>
    <w:rsid w:val="005914FB"/>
    <w:rsid w:val="005920EE"/>
    <w:rsid w:val="005926A3"/>
    <w:rsid w:val="00594265"/>
    <w:rsid w:val="00595705"/>
    <w:rsid w:val="00597F24"/>
    <w:rsid w:val="005A2748"/>
    <w:rsid w:val="005A3037"/>
    <w:rsid w:val="005A3550"/>
    <w:rsid w:val="005A3D1F"/>
    <w:rsid w:val="005A40C6"/>
    <w:rsid w:val="005A5862"/>
    <w:rsid w:val="005A5891"/>
    <w:rsid w:val="005B0223"/>
    <w:rsid w:val="005B67B5"/>
    <w:rsid w:val="005B7CE4"/>
    <w:rsid w:val="005C1937"/>
    <w:rsid w:val="005C6CB0"/>
    <w:rsid w:val="005D0A2A"/>
    <w:rsid w:val="005D2D4A"/>
    <w:rsid w:val="005D6470"/>
    <w:rsid w:val="005D6EF3"/>
    <w:rsid w:val="005D7249"/>
    <w:rsid w:val="005D7407"/>
    <w:rsid w:val="005D767F"/>
    <w:rsid w:val="005E0336"/>
    <w:rsid w:val="005E07AC"/>
    <w:rsid w:val="005E36D7"/>
    <w:rsid w:val="005E37F7"/>
    <w:rsid w:val="005E49BF"/>
    <w:rsid w:val="005E5ACA"/>
    <w:rsid w:val="005E61FD"/>
    <w:rsid w:val="005E71A2"/>
    <w:rsid w:val="005F2622"/>
    <w:rsid w:val="005F3E2B"/>
    <w:rsid w:val="005F4823"/>
    <w:rsid w:val="005F5420"/>
    <w:rsid w:val="005F5B03"/>
    <w:rsid w:val="005F7194"/>
    <w:rsid w:val="005F790C"/>
    <w:rsid w:val="00604EAC"/>
    <w:rsid w:val="006066F4"/>
    <w:rsid w:val="00607C67"/>
    <w:rsid w:val="006131A9"/>
    <w:rsid w:val="00613570"/>
    <w:rsid w:val="00615C26"/>
    <w:rsid w:val="006234EF"/>
    <w:rsid w:val="00624CCD"/>
    <w:rsid w:val="006301C2"/>
    <w:rsid w:val="00631D73"/>
    <w:rsid w:val="00632B89"/>
    <w:rsid w:val="00633257"/>
    <w:rsid w:val="00633B6C"/>
    <w:rsid w:val="00634D72"/>
    <w:rsid w:val="00635B02"/>
    <w:rsid w:val="00635D83"/>
    <w:rsid w:val="00640516"/>
    <w:rsid w:val="006406D8"/>
    <w:rsid w:val="006409F5"/>
    <w:rsid w:val="006439A7"/>
    <w:rsid w:val="0064407B"/>
    <w:rsid w:val="00650837"/>
    <w:rsid w:val="00651801"/>
    <w:rsid w:val="00654D8E"/>
    <w:rsid w:val="00655EC2"/>
    <w:rsid w:val="00656112"/>
    <w:rsid w:val="00660602"/>
    <w:rsid w:val="00663247"/>
    <w:rsid w:val="006654A5"/>
    <w:rsid w:val="00665B15"/>
    <w:rsid w:val="00665EAA"/>
    <w:rsid w:val="00671436"/>
    <w:rsid w:val="006730DD"/>
    <w:rsid w:val="00673DEC"/>
    <w:rsid w:val="00674D06"/>
    <w:rsid w:val="00674FC6"/>
    <w:rsid w:val="0067511F"/>
    <w:rsid w:val="0067567F"/>
    <w:rsid w:val="00676928"/>
    <w:rsid w:val="00681C3A"/>
    <w:rsid w:val="00683F9C"/>
    <w:rsid w:val="00685CBF"/>
    <w:rsid w:val="0068631C"/>
    <w:rsid w:val="006865BF"/>
    <w:rsid w:val="00686809"/>
    <w:rsid w:val="00691D4F"/>
    <w:rsid w:val="006920DD"/>
    <w:rsid w:val="00695199"/>
    <w:rsid w:val="00696A53"/>
    <w:rsid w:val="006A00FB"/>
    <w:rsid w:val="006A090C"/>
    <w:rsid w:val="006A3283"/>
    <w:rsid w:val="006A3A62"/>
    <w:rsid w:val="006A57E6"/>
    <w:rsid w:val="006A5BB8"/>
    <w:rsid w:val="006A6C7D"/>
    <w:rsid w:val="006A7703"/>
    <w:rsid w:val="006B0022"/>
    <w:rsid w:val="006B0F25"/>
    <w:rsid w:val="006B26F2"/>
    <w:rsid w:val="006B375F"/>
    <w:rsid w:val="006B44D9"/>
    <w:rsid w:val="006B4AA0"/>
    <w:rsid w:val="006B576C"/>
    <w:rsid w:val="006B6FF0"/>
    <w:rsid w:val="006C1AAE"/>
    <w:rsid w:val="006C5CEF"/>
    <w:rsid w:val="006C6DF4"/>
    <w:rsid w:val="006C777A"/>
    <w:rsid w:val="006C7F3C"/>
    <w:rsid w:val="006D6AD1"/>
    <w:rsid w:val="006E2284"/>
    <w:rsid w:val="006E2C45"/>
    <w:rsid w:val="006E4463"/>
    <w:rsid w:val="006E55AE"/>
    <w:rsid w:val="006F4399"/>
    <w:rsid w:val="006F5D32"/>
    <w:rsid w:val="006F6D3D"/>
    <w:rsid w:val="00700278"/>
    <w:rsid w:val="00701602"/>
    <w:rsid w:val="00702969"/>
    <w:rsid w:val="007030CB"/>
    <w:rsid w:val="0070380A"/>
    <w:rsid w:val="00704D4B"/>
    <w:rsid w:val="00705C37"/>
    <w:rsid w:val="00710D34"/>
    <w:rsid w:val="00711705"/>
    <w:rsid w:val="00720AF3"/>
    <w:rsid w:val="00720D9C"/>
    <w:rsid w:val="00722CC2"/>
    <w:rsid w:val="0072335D"/>
    <w:rsid w:val="00733DE0"/>
    <w:rsid w:val="0073562A"/>
    <w:rsid w:val="007403BD"/>
    <w:rsid w:val="00742FAD"/>
    <w:rsid w:val="00744E7B"/>
    <w:rsid w:val="00745E17"/>
    <w:rsid w:val="0074641B"/>
    <w:rsid w:val="00750474"/>
    <w:rsid w:val="007508F3"/>
    <w:rsid w:val="00750C48"/>
    <w:rsid w:val="00760800"/>
    <w:rsid w:val="007623BE"/>
    <w:rsid w:val="00763774"/>
    <w:rsid w:val="007712A2"/>
    <w:rsid w:val="00772BAA"/>
    <w:rsid w:val="00772E7B"/>
    <w:rsid w:val="00773225"/>
    <w:rsid w:val="007754E0"/>
    <w:rsid w:val="00777AE2"/>
    <w:rsid w:val="0078150C"/>
    <w:rsid w:val="007847CE"/>
    <w:rsid w:val="007849A1"/>
    <w:rsid w:val="00785A05"/>
    <w:rsid w:val="00791D49"/>
    <w:rsid w:val="007925CA"/>
    <w:rsid w:val="0079658B"/>
    <w:rsid w:val="00797D75"/>
    <w:rsid w:val="007A01F8"/>
    <w:rsid w:val="007A06C5"/>
    <w:rsid w:val="007A3111"/>
    <w:rsid w:val="007A45CF"/>
    <w:rsid w:val="007A51A1"/>
    <w:rsid w:val="007A65F0"/>
    <w:rsid w:val="007A6E34"/>
    <w:rsid w:val="007B02B4"/>
    <w:rsid w:val="007B39F6"/>
    <w:rsid w:val="007B4A5E"/>
    <w:rsid w:val="007B67F6"/>
    <w:rsid w:val="007B6A04"/>
    <w:rsid w:val="007B78E2"/>
    <w:rsid w:val="007C17B5"/>
    <w:rsid w:val="007C1802"/>
    <w:rsid w:val="007C1EF0"/>
    <w:rsid w:val="007C28B8"/>
    <w:rsid w:val="007C3848"/>
    <w:rsid w:val="007C6C76"/>
    <w:rsid w:val="007C7CC9"/>
    <w:rsid w:val="007D1D80"/>
    <w:rsid w:val="007D4707"/>
    <w:rsid w:val="007D5BF6"/>
    <w:rsid w:val="007D656B"/>
    <w:rsid w:val="007E0504"/>
    <w:rsid w:val="007E33EC"/>
    <w:rsid w:val="007E3A7B"/>
    <w:rsid w:val="007E3A8B"/>
    <w:rsid w:val="007E58C9"/>
    <w:rsid w:val="007F060C"/>
    <w:rsid w:val="007F2194"/>
    <w:rsid w:val="007F32A4"/>
    <w:rsid w:val="007F6160"/>
    <w:rsid w:val="0080203E"/>
    <w:rsid w:val="00803161"/>
    <w:rsid w:val="008039C1"/>
    <w:rsid w:val="00803F16"/>
    <w:rsid w:val="00804878"/>
    <w:rsid w:val="008064F3"/>
    <w:rsid w:val="008078AB"/>
    <w:rsid w:val="00810685"/>
    <w:rsid w:val="00810F3B"/>
    <w:rsid w:val="008168FC"/>
    <w:rsid w:val="00823AAF"/>
    <w:rsid w:val="008243EC"/>
    <w:rsid w:val="0083076A"/>
    <w:rsid w:val="008326D7"/>
    <w:rsid w:val="00833071"/>
    <w:rsid w:val="008337AB"/>
    <w:rsid w:val="0083570F"/>
    <w:rsid w:val="008367B4"/>
    <w:rsid w:val="00837F63"/>
    <w:rsid w:val="00840ED2"/>
    <w:rsid w:val="00841E9C"/>
    <w:rsid w:val="00842671"/>
    <w:rsid w:val="00842FBC"/>
    <w:rsid w:val="0084306B"/>
    <w:rsid w:val="008433B7"/>
    <w:rsid w:val="0084439F"/>
    <w:rsid w:val="00844B34"/>
    <w:rsid w:val="0084587A"/>
    <w:rsid w:val="0084666D"/>
    <w:rsid w:val="008514F6"/>
    <w:rsid w:val="00853E82"/>
    <w:rsid w:val="0085480B"/>
    <w:rsid w:val="0086032E"/>
    <w:rsid w:val="008604BA"/>
    <w:rsid w:val="00860BEB"/>
    <w:rsid w:val="0086141C"/>
    <w:rsid w:val="00862D12"/>
    <w:rsid w:val="00862D1A"/>
    <w:rsid w:val="008650EB"/>
    <w:rsid w:val="008724DC"/>
    <w:rsid w:val="00872C66"/>
    <w:rsid w:val="00874D44"/>
    <w:rsid w:val="00877FAC"/>
    <w:rsid w:val="00881982"/>
    <w:rsid w:val="00882541"/>
    <w:rsid w:val="00882622"/>
    <w:rsid w:val="008848C7"/>
    <w:rsid w:val="00890ADE"/>
    <w:rsid w:val="00891504"/>
    <w:rsid w:val="008926B4"/>
    <w:rsid w:val="00892825"/>
    <w:rsid w:val="008932CA"/>
    <w:rsid w:val="00893354"/>
    <w:rsid w:val="0089345F"/>
    <w:rsid w:val="0089379A"/>
    <w:rsid w:val="0089430F"/>
    <w:rsid w:val="0089431D"/>
    <w:rsid w:val="00896D0F"/>
    <w:rsid w:val="008A1C4F"/>
    <w:rsid w:val="008A2805"/>
    <w:rsid w:val="008B0797"/>
    <w:rsid w:val="008B5560"/>
    <w:rsid w:val="008B7C32"/>
    <w:rsid w:val="008C0E0A"/>
    <w:rsid w:val="008C1362"/>
    <w:rsid w:val="008C1BFB"/>
    <w:rsid w:val="008C2FCC"/>
    <w:rsid w:val="008C334E"/>
    <w:rsid w:val="008C5AB8"/>
    <w:rsid w:val="008C6190"/>
    <w:rsid w:val="008C68D4"/>
    <w:rsid w:val="008C7BE5"/>
    <w:rsid w:val="008D6215"/>
    <w:rsid w:val="008D6F5C"/>
    <w:rsid w:val="008E0703"/>
    <w:rsid w:val="008E19A2"/>
    <w:rsid w:val="008E395F"/>
    <w:rsid w:val="008E3AEB"/>
    <w:rsid w:val="008E5D37"/>
    <w:rsid w:val="008E7319"/>
    <w:rsid w:val="008F0009"/>
    <w:rsid w:val="008F0526"/>
    <w:rsid w:val="008F2EE6"/>
    <w:rsid w:val="008F5608"/>
    <w:rsid w:val="008F5B21"/>
    <w:rsid w:val="008F751D"/>
    <w:rsid w:val="008F76B2"/>
    <w:rsid w:val="008F7B61"/>
    <w:rsid w:val="00900607"/>
    <w:rsid w:val="0090167B"/>
    <w:rsid w:val="00901AED"/>
    <w:rsid w:val="0090347C"/>
    <w:rsid w:val="009038A7"/>
    <w:rsid w:val="00903AC5"/>
    <w:rsid w:val="00904242"/>
    <w:rsid w:val="00905771"/>
    <w:rsid w:val="00906380"/>
    <w:rsid w:val="0091207C"/>
    <w:rsid w:val="0091400B"/>
    <w:rsid w:val="009148F7"/>
    <w:rsid w:val="009155BB"/>
    <w:rsid w:val="00915F40"/>
    <w:rsid w:val="00917678"/>
    <w:rsid w:val="00920477"/>
    <w:rsid w:val="00923E4A"/>
    <w:rsid w:val="00923F00"/>
    <w:rsid w:val="009303E8"/>
    <w:rsid w:val="00931F10"/>
    <w:rsid w:val="009333A7"/>
    <w:rsid w:val="00935192"/>
    <w:rsid w:val="0093785E"/>
    <w:rsid w:val="00943CCE"/>
    <w:rsid w:val="00947182"/>
    <w:rsid w:val="00952E78"/>
    <w:rsid w:val="00955520"/>
    <w:rsid w:val="0095598C"/>
    <w:rsid w:val="00960BE2"/>
    <w:rsid w:val="00962277"/>
    <w:rsid w:val="00962CA5"/>
    <w:rsid w:val="00964DBF"/>
    <w:rsid w:val="00966911"/>
    <w:rsid w:val="009731F9"/>
    <w:rsid w:val="00974E96"/>
    <w:rsid w:val="00976279"/>
    <w:rsid w:val="00976F8C"/>
    <w:rsid w:val="009776FF"/>
    <w:rsid w:val="0098264A"/>
    <w:rsid w:val="009927EB"/>
    <w:rsid w:val="009957F2"/>
    <w:rsid w:val="00996445"/>
    <w:rsid w:val="00996CA6"/>
    <w:rsid w:val="009A162C"/>
    <w:rsid w:val="009A42A2"/>
    <w:rsid w:val="009A5EB5"/>
    <w:rsid w:val="009B1A3F"/>
    <w:rsid w:val="009B238B"/>
    <w:rsid w:val="009B429B"/>
    <w:rsid w:val="009B49F1"/>
    <w:rsid w:val="009B4BBC"/>
    <w:rsid w:val="009B4DD9"/>
    <w:rsid w:val="009B5D14"/>
    <w:rsid w:val="009B79E5"/>
    <w:rsid w:val="009C1C92"/>
    <w:rsid w:val="009C1D95"/>
    <w:rsid w:val="009C7350"/>
    <w:rsid w:val="009D0BEA"/>
    <w:rsid w:val="009D1989"/>
    <w:rsid w:val="009D3A2E"/>
    <w:rsid w:val="009D3A43"/>
    <w:rsid w:val="009D6877"/>
    <w:rsid w:val="009D7554"/>
    <w:rsid w:val="009E0C55"/>
    <w:rsid w:val="009E65E2"/>
    <w:rsid w:val="009E7102"/>
    <w:rsid w:val="009F367D"/>
    <w:rsid w:val="009F44B3"/>
    <w:rsid w:val="009F4E55"/>
    <w:rsid w:val="009F55BA"/>
    <w:rsid w:val="009F6273"/>
    <w:rsid w:val="00A00050"/>
    <w:rsid w:val="00A003AD"/>
    <w:rsid w:val="00A0123A"/>
    <w:rsid w:val="00A01B38"/>
    <w:rsid w:val="00A0394E"/>
    <w:rsid w:val="00A04983"/>
    <w:rsid w:val="00A0703B"/>
    <w:rsid w:val="00A07544"/>
    <w:rsid w:val="00A10C6A"/>
    <w:rsid w:val="00A12DC0"/>
    <w:rsid w:val="00A17F85"/>
    <w:rsid w:val="00A24F00"/>
    <w:rsid w:val="00A26AC3"/>
    <w:rsid w:val="00A3137E"/>
    <w:rsid w:val="00A31395"/>
    <w:rsid w:val="00A32D78"/>
    <w:rsid w:val="00A3382D"/>
    <w:rsid w:val="00A35EBE"/>
    <w:rsid w:val="00A4390D"/>
    <w:rsid w:val="00A441E7"/>
    <w:rsid w:val="00A4799D"/>
    <w:rsid w:val="00A47DEE"/>
    <w:rsid w:val="00A50DF2"/>
    <w:rsid w:val="00A517C6"/>
    <w:rsid w:val="00A5208A"/>
    <w:rsid w:val="00A52C4B"/>
    <w:rsid w:val="00A54D87"/>
    <w:rsid w:val="00A5598F"/>
    <w:rsid w:val="00A567DC"/>
    <w:rsid w:val="00A601C7"/>
    <w:rsid w:val="00A774B1"/>
    <w:rsid w:val="00A80625"/>
    <w:rsid w:val="00A80919"/>
    <w:rsid w:val="00A85248"/>
    <w:rsid w:val="00A854E1"/>
    <w:rsid w:val="00A85DE1"/>
    <w:rsid w:val="00A87C26"/>
    <w:rsid w:val="00A90AC8"/>
    <w:rsid w:val="00A91296"/>
    <w:rsid w:val="00A9666F"/>
    <w:rsid w:val="00A97305"/>
    <w:rsid w:val="00A97F39"/>
    <w:rsid w:val="00AA0187"/>
    <w:rsid w:val="00AA0750"/>
    <w:rsid w:val="00AA292F"/>
    <w:rsid w:val="00AA2BE7"/>
    <w:rsid w:val="00AA4824"/>
    <w:rsid w:val="00AA4D0C"/>
    <w:rsid w:val="00AA6139"/>
    <w:rsid w:val="00AA6EC7"/>
    <w:rsid w:val="00AB18C2"/>
    <w:rsid w:val="00AB19FB"/>
    <w:rsid w:val="00AB3565"/>
    <w:rsid w:val="00AB3CD6"/>
    <w:rsid w:val="00AB795A"/>
    <w:rsid w:val="00AC038E"/>
    <w:rsid w:val="00AC0496"/>
    <w:rsid w:val="00AC3895"/>
    <w:rsid w:val="00AC4B33"/>
    <w:rsid w:val="00AC5249"/>
    <w:rsid w:val="00AC585B"/>
    <w:rsid w:val="00AC5A04"/>
    <w:rsid w:val="00AC7CFE"/>
    <w:rsid w:val="00AC7D13"/>
    <w:rsid w:val="00AD0B96"/>
    <w:rsid w:val="00AD1689"/>
    <w:rsid w:val="00AD1E1E"/>
    <w:rsid w:val="00AD5930"/>
    <w:rsid w:val="00AD6B36"/>
    <w:rsid w:val="00AD6EE1"/>
    <w:rsid w:val="00AE117E"/>
    <w:rsid w:val="00AE54AC"/>
    <w:rsid w:val="00AF05B8"/>
    <w:rsid w:val="00AF19A5"/>
    <w:rsid w:val="00AF1DA3"/>
    <w:rsid w:val="00AF1FD2"/>
    <w:rsid w:val="00AF4C5F"/>
    <w:rsid w:val="00AF55B2"/>
    <w:rsid w:val="00AF5A0D"/>
    <w:rsid w:val="00AF5D96"/>
    <w:rsid w:val="00AF64D2"/>
    <w:rsid w:val="00B0081A"/>
    <w:rsid w:val="00B023C0"/>
    <w:rsid w:val="00B03776"/>
    <w:rsid w:val="00B045D8"/>
    <w:rsid w:val="00B06437"/>
    <w:rsid w:val="00B07DF1"/>
    <w:rsid w:val="00B10007"/>
    <w:rsid w:val="00B13E24"/>
    <w:rsid w:val="00B1471B"/>
    <w:rsid w:val="00B160B6"/>
    <w:rsid w:val="00B16CFA"/>
    <w:rsid w:val="00B17F53"/>
    <w:rsid w:val="00B2177C"/>
    <w:rsid w:val="00B2263F"/>
    <w:rsid w:val="00B24237"/>
    <w:rsid w:val="00B25F6E"/>
    <w:rsid w:val="00B26440"/>
    <w:rsid w:val="00B3050D"/>
    <w:rsid w:val="00B3154C"/>
    <w:rsid w:val="00B35601"/>
    <w:rsid w:val="00B369B1"/>
    <w:rsid w:val="00B4149F"/>
    <w:rsid w:val="00B443B1"/>
    <w:rsid w:val="00B45C55"/>
    <w:rsid w:val="00B47309"/>
    <w:rsid w:val="00B510A5"/>
    <w:rsid w:val="00B516E7"/>
    <w:rsid w:val="00B53E39"/>
    <w:rsid w:val="00B540BE"/>
    <w:rsid w:val="00B54A51"/>
    <w:rsid w:val="00B55F41"/>
    <w:rsid w:val="00B6349D"/>
    <w:rsid w:val="00B64FA5"/>
    <w:rsid w:val="00B655EF"/>
    <w:rsid w:val="00B71861"/>
    <w:rsid w:val="00B72AA1"/>
    <w:rsid w:val="00B75278"/>
    <w:rsid w:val="00B773D3"/>
    <w:rsid w:val="00B7790E"/>
    <w:rsid w:val="00B857D6"/>
    <w:rsid w:val="00B86D2C"/>
    <w:rsid w:val="00B933E0"/>
    <w:rsid w:val="00B97746"/>
    <w:rsid w:val="00BA1974"/>
    <w:rsid w:val="00BA2800"/>
    <w:rsid w:val="00BA35D6"/>
    <w:rsid w:val="00BA58C3"/>
    <w:rsid w:val="00BB119B"/>
    <w:rsid w:val="00BB11F5"/>
    <w:rsid w:val="00BB2A7B"/>
    <w:rsid w:val="00BB2CDF"/>
    <w:rsid w:val="00BB3DB0"/>
    <w:rsid w:val="00BC0D42"/>
    <w:rsid w:val="00BC0F13"/>
    <w:rsid w:val="00BC1145"/>
    <w:rsid w:val="00BC1212"/>
    <w:rsid w:val="00BC258E"/>
    <w:rsid w:val="00BC2F1A"/>
    <w:rsid w:val="00BC36CB"/>
    <w:rsid w:val="00BC4D1D"/>
    <w:rsid w:val="00BC7278"/>
    <w:rsid w:val="00BD0E1D"/>
    <w:rsid w:val="00BD27EA"/>
    <w:rsid w:val="00BD323F"/>
    <w:rsid w:val="00BD3ABF"/>
    <w:rsid w:val="00BD4C7F"/>
    <w:rsid w:val="00BD6F13"/>
    <w:rsid w:val="00BE1A48"/>
    <w:rsid w:val="00BE1AC3"/>
    <w:rsid w:val="00BE1CD1"/>
    <w:rsid w:val="00BE5396"/>
    <w:rsid w:val="00BE5600"/>
    <w:rsid w:val="00BF613A"/>
    <w:rsid w:val="00C005B4"/>
    <w:rsid w:val="00C01D97"/>
    <w:rsid w:val="00C03096"/>
    <w:rsid w:val="00C04A14"/>
    <w:rsid w:val="00C04FEE"/>
    <w:rsid w:val="00C07963"/>
    <w:rsid w:val="00C10284"/>
    <w:rsid w:val="00C11BBE"/>
    <w:rsid w:val="00C12331"/>
    <w:rsid w:val="00C13D8F"/>
    <w:rsid w:val="00C141BB"/>
    <w:rsid w:val="00C1430C"/>
    <w:rsid w:val="00C1454B"/>
    <w:rsid w:val="00C147FE"/>
    <w:rsid w:val="00C1714B"/>
    <w:rsid w:val="00C20578"/>
    <w:rsid w:val="00C20F22"/>
    <w:rsid w:val="00C21241"/>
    <w:rsid w:val="00C227A6"/>
    <w:rsid w:val="00C22DBC"/>
    <w:rsid w:val="00C23426"/>
    <w:rsid w:val="00C24172"/>
    <w:rsid w:val="00C2477F"/>
    <w:rsid w:val="00C255AB"/>
    <w:rsid w:val="00C25AD8"/>
    <w:rsid w:val="00C27171"/>
    <w:rsid w:val="00C32014"/>
    <w:rsid w:val="00C328AF"/>
    <w:rsid w:val="00C3495F"/>
    <w:rsid w:val="00C40438"/>
    <w:rsid w:val="00C436AF"/>
    <w:rsid w:val="00C43A56"/>
    <w:rsid w:val="00C44E5C"/>
    <w:rsid w:val="00C47C8A"/>
    <w:rsid w:val="00C51F45"/>
    <w:rsid w:val="00C534A9"/>
    <w:rsid w:val="00C53B10"/>
    <w:rsid w:val="00C64C80"/>
    <w:rsid w:val="00C6658C"/>
    <w:rsid w:val="00C726AC"/>
    <w:rsid w:val="00C75C58"/>
    <w:rsid w:val="00C7630E"/>
    <w:rsid w:val="00C768B3"/>
    <w:rsid w:val="00C779AE"/>
    <w:rsid w:val="00C8438D"/>
    <w:rsid w:val="00C86885"/>
    <w:rsid w:val="00C93481"/>
    <w:rsid w:val="00C93C84"/>
    <w:rsid w:val="00C95344"/>
    <w:rsid w:val="00C9591A"/>
    <w:rsid w:val="00C9757F"/>
    <w:rsid w:val="00CA28F0"/>
    <w:rsid w:val="00CA41A7"/>
    <w:rsid w:val="00CB0056"/>
    <w:rsid w:val="00CB1618"/>
    <w:rsid w:val="00CB21C6"/>
    <w:rsid w:val="00CB2FB4"/>
    <w:rsid w:val="00CB5849"/>
    <w:rsid w:val="00CB7AB1"/>
    <w:rsid w:val="00CB7C60"/>
    <w:rsid w:val="00CC048A"/>
    <w:rsid w:val="00CC3906"/>
    <w:rsid w:val="00CC3AC6"/>
    <w:rsid w:val="00CC3D0C"/>
    <w:rsid w:val="00CC4F93"/>
    <w:rsid w:val="00CC565D"/>
    <w:rsid w:val="00CC633F"/>
    <w:rsid w:val="00CC689B"/>
    <w:rsid w:val="00CD1A5B"/>
    <w:rsid w:val="00CD54C4"/>
    <w:rsid w:val="00CD6CF2"/>
    <w:rsid w:val="00CE3115"/>
    <w:rsid w:val="00CE5545"/>
    <w:rsid w:val="00CF1DDB"/>
    <w:rsid w:val="00CF22F8"/>
    <w:rsid w:val="00CF329D"/>
    <w:rsid w:val="00CF4056"/>
    <w:rsid w:val="00CF4888"/>
    <w:rsid w:val="00CF4B2E"/>
    <w:rsid w:val="00D00073"/>
    <w:rsid w:val="00D0342D"/>
    <w:rsid w:val="00D0525D"/>
    <w:rsid w:val="00D079A8"/>
    <w:rsid w:val="00D117D8"/>
    <w:rsid w:val="00D12129"/>
    <w:rsid w:val="00D21593"/>
    <w:rsid w:val="00D25DA9"/>
    <w:rsid w:val="00D27D36"/>
    <w:rsid w:val="00D30B2B"/>
    <w:rsid w:val="00D31F1E"/>
    <w:rsid w:val="00D32465"/>
    <w:rsid w:val="00D34846"/>
    <w:rsid w:val="00D34DF8"/>
    <w:rsid w:val="00D4313D"/>
    <w:rsid w:val="00D44E6D"/>
    <w:rsid w:val="00D467D5"/>
    <w:rsid w:val="00D4695D"/>
    <w:rsid w:val="00D51CF2"/>
    <w:rsid w:val="00D533A8"/>
    <w:rsid w:val="00D54385"/>
    <w:rsid w:val="00D547F2"/>
    <w:rsid w:val="00D55CEA"/>
    <w:rsid w:val="00D575B8"/>
    <w:rsid w:val="00D61AEE"/>
    <w:rsid w:val="00D62DF5"/>
    <w:rsid w:val="00D65949"/>
    <w:rsid w:val="00D71B7E"/>
    <w:rsid w:val="00D73EBA"/>
    <w:rsid w:val="00D758DD"/>
    <w:rsid w:val="00D81512"/>
    <w:rsid w:val="00D81632"/>
    <w:rsid w:val="00D83F72"/>
    <w:rsid w:val="00D852EE"/>
    <w:rsid w:val="00D85904"/>
    <w:rsid w:val="00D861B3"/>
    <w:rsid w:val="00D9060F"/>
    <w:rsid w:val="00D90EAF"/>
    <w:rsid w:val="00D94F85"/>
    <w:rsid w:val="00D95242"/>
    <w:rsid w:val="00D956DC"/>
    <w:rsid w:val="00DA0AB3"/>
    <w:rsid w:val="00DA4081"/>
    <w:rsid w:val="00DA4F24"/>
    <w:rsid w:val="00DA4F5A"/>
    <w:rsid w:val="00DA6A25"/>
    <w:rsid w:val="00DA6F87"/>
    <w:rsid w:val="00DA767A"/>
    <w:rsid w:val="00DB0899"/>
    <w:rsid w:val="00DB120D"/>
    <w:rsid w:val="00DB151D"/>
    <w:rsid w:val="00DB7B6C"/>
    <w:rsid w:val="00DB7C55"/>
    <w:rsid w:val="00DC085A"/>
    <w:rsid w:val="00DC08CA"/>
    <w:rsid w:val="00DC200B"/>
    <w:rsid w:val="00DC73B8"/>
    <w:rsid w:val="00DD13F4"/>
    <w:rsid w:val="00DD2631"/>
    <w:rsid w:val="00DD3836"/>
    <w:rsid w:val="00DD4682"/>
    <w:rsid w:val="00DD6C19"/>
    <w:rsid w:val="00DE04E4"/>
    <w:rsid w:val="00DE0DCB"/>
    <w:rsid w:val="00DE1021"/>
    <w:rsid w:val="00DE7236"/>
    <w:rsid w:val="00DF3324"/>
    <w:rsid w:val="00DF3A09"/>
    <w:rsid w:val="00DF52A9"/>
    <w:rsid w:val="00DF77E9"/>
    <w:rsid w:val="00E01BE4"/>
    <w:rsid w:val="00E04B87"/>
    <w:rsid w:val="00E05612"/>
    <w:rsid w:val="00E067B5"/>
    <w:rsid w:val="00E06F46"/>
    <w:rsid w:val="00E1279B"/>
    <w:rsid w:val="00E1416E"/>
    <w:rsid w:val="00E1529F"/>
    <w:rsid w:val="00E214D8"/>
    <w:rsid w:val="00E27B3D"/>
    <w:rsid w:val="00E27ED3"/>
    <w:rsid w:val="00E30695"/>
    <w:rsid w:val="00E321C6"/>
    <w:rsid w:val="00E32291"/>
    <w:rsid w:val="00E3477A"/>
    <w:rsid w:val="00E34C53"/>
    <w:rsid w:val="00E35738"/>
    <w:rsid w:val="00E369E5"/>
    <w:rsid w:val="00E4226D"/>
    <w:rsid w:val="00E42387"/>
    <w:rsid w:val="00E4416A"/>
    <w:rsid w:val="00E47F24"/>
    <w:rsid w:val="00E50D1D"/>
    <w:rsid w:val="00E515A0"/>
    <w:rsid w:val="00E56693"/>
    <w:rsid w:val="00E56EEF"/>
    <w:rsid w:val="00E57280"/>
    <w:rsid w:val="00E57F4D"/>
    <w:rsid w:val="00E6131D"/>
    <w:rsid w:val="00E6259F"/>
    <w:rsid w:val="00E6603D"/>
    <w:rsid w:val="00E67674"/>
    <w:rsid w:val="00E67D8D"/>
    <w:rsid w:val="00E71BEB"/>
    <w:rsid w:val="00E74023"/>
    <w:rsid w:val="00E758A4"/>
    <w:rsid w:val="00E81D35"/>
    <w:rsid w:val="00E82D08"/>
    <w:rsid w:val="00E84B71"/>
    <w:rsid w:val="00E8627A"/>
    <w:rsid w:val="00E86FA9"/>
    <w:rsid w:val="00E906BA"/>
    <w:rsid w:val="00E915C9"/>
    <w:rsid w:val="00E91C09"/>
    <w:rsid w:val="00E933E9"/>
    <w:rsid w:val="00E9451E"/>
    <w:rsid w:val="00EA5CD4"/>
    <w:rsid w:val="00EB3273"/>
    <w:rsid w:val="00EB3696"/>
    <w:rsid w:val="00EB7EDD"/>
    <w:rsid w:val="00EC0236"/>
    <w:rsid w:val="00EC095D"/>
    <w:rsid w:val="00EC395C"/>
    <w:rsid w:val="00ED0D0D"/>
    <w:rsid w:val="00ED1A50"/>
    <w:rsid w:val="00ED43F1"/>
    <w:rsid w:val="00ED72DD"/>
    <w:rsid w:val="00ED7BAE"/>
    <w:rsid w:val="00ED7E3E"/>
    <w:rsid w:val="00EE0F2F"/>
    <w:rsid w:val="00EE19F9"/>
    <w:rsid w:val="00EE2E85"/>
    <w:rsid w:val="00EE4B90"/>
    <w:rsid w:val="00EE5805"/>
    <w:rsid w:val="00EF0D9C"/>
    <w:rsid w:val="00EF2839"/>
    <w:rsid w:val="00EF369E"/>
    <w:rsid w:val="00EF39C4"/>
    <w:rsid w:val="00F00D29"/>
    <w:rsid w:val="00F00EFD"/>
    <w:rsid w:val="00F00F84"/>
    <w:rsid w:val="00F01CFF"/>
    <w:rsid w:val="00F03ABE"/>
    <w:rsid w:val="00F068AA"/>
    <w:rsid w:val="00F1040B"/>
    <w:rsid w:val="00F14DBD"/>
    <w:rsid w:val="00F14DE5"/>
    <w:rsid w:val="00F15A10"/>
    <w:rsid w:val="00F16860"/>
    <w:rsid w:val="00F16C2E"/>
    <w:rsid w:val="00F202EB"/>
    <w:rsid w:val="00F20BF2"/>
    <w:rsid w:val="00F20F0B"/>
    <w:rsid w:val="00F22924"/>
    <w:rsid w:val="00F25560"/>
    <w:rsid w:val="00F266A0"/>
    <w:rsid w:val="00F3194A"/>
    <w:rsid w:val="00F31CD2"/>
    <w:rsid w:val="00F336A5"/>
    <w:rsid w:val="00F34C9A"/>
    <w:rsid w:val="00F40706"/>
    <w:rsid w:val="00F50B1B"/>
    <w:rsid w:val="00F50D4A"/>
    <w:rsid w:val="00F57D71"/>
    <w:rsid w:val="00F60947"/>
    <w:rsid w:val="00F645DF"/>
    <w:rsid w:val="00F6542D"/>
    <w:rsid w:val="00F66452"/>
    <w:rsid w:val="00F70BE0"/>
    <w:rsid w:val="00F71D4D"/>
    <w:rsid w:val="00F77BD1"/>
    <w:rsid w:val="00F82F95"/>
    <w:rsid w:val="00F834DB"/>
    <w:rsid w:val="00F83D30"/>
    <w:rsid w:val="00F8492A"/>
    <w:rsid w:val="00F86198"/>
    <w:rsid w:val="00F87359"/>
    <w:rsid w:val="00F90528"/>
    <w:rsid w:val="00F907AF"/>
    <w:rsid w:val="00F92978"/>
    <w:rsid w:val="00F93B54"/>
    <w:rsid w:val="00F9653E"/>
    <w:rsid w:val="00F975AF"/>
    <w:rsid w:val="00FA000A"/>
    <w:rsid w:val="00FA3E98"/>
    <w:rsid w:val="00FA44BE"/>
    <w:rsid w:val="00FA5050"/>
    <w:rsid w:val="00FB0B93"/>
    <w:rsid w:val="00FB32E2"/>
    <w:rsid w:val="00FB3ABC"/>
    <w:rsid w:val="00FC04BB"/>
    <w:rsid w:val="00FC51B2"/>
    <w:rsid w:val="00FD2962"/>
    <w:rsid w:val="00FD3479"/>
    <w:rsid w:val="00FD3B36"/>
    <w:rsid w:val="00FD3CF0"/>
    <w:rsid w:val="00FD44CC"/>
    <w:rsid w:val="00FD45B6"/>
    <w:rsid w:val="00FD4A94"/>
    <w:rsid w:val="00FD5EB3"/>
    <w:rsid w:val="00FE015D"/>
    <w:rsid w:val="00FE1160"/>
    <w:rsid w:val="00FE2FE8"/>
    <w:rsid w:val="00FE772C"/>
    <w:rsid w:val="00FF03EB"/>
    <w:rsid w:val="00FF1BFD"/>
    <w:rsid w:val="00FF25A0"/>
    <w:rsid w:val="00FF4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16DD4"/>
  <w15:chartTrackingRefBased/>
  <w15:docId w15:val="{F6F85E24-2CA7-467A-BF7D-BC635AD8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3B10"/>
    <w:rPr>
      <w:color w:val="0000FF"/>
      <w:u w:val="single"/>
    </w:rPr>
  </w:style>
  <w:style w:type="paragraph" w:styleId="ListParagraph">
    <w:name w:val="List Paragraph"/>
    <w:basedOn w:val="Normal"/>
    <w:uiPriority w:val="34"/>
    <w:qFormat/>
    <w:rsid w:val="00C53B10"/>
    <w:pPr>
      <w:ind w:left="720"/>
      <w:contextualSpacing/>
    </w:pPr>
  </w:style>
  <w:style w:type="paragraph" w:styleId="FootnoteText">
    <w:name w:val="footnote text"/>
    <w:basedOn w:val="Normal"/>
    <w:link w:val="FootnoteTextChar"/>
    <w:uiPriority w:val="99"/>
    <w:semiHidden/>
    <w:unhideWhenUsed/>
    <w:rsid w:val="004D18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1818"/>
    <w:rPr>
      <w:sz w:val="20"/>
      <w:szCs w:val="20"/>
    </w:rPr>
  </w:style>
  <w:style w:type="character" w:styleId="FootnoteReference">
    <w:name w:val="footnote reference"/>
    <w:basedOn w:val="DefaultParagraphFont"/>
    <w:uiPriority w:val="99"/>
    <w:semiHidden/>
    <w:unhideWhenUsed/>
    <w:rsid w:val="004D1818"/>
    <w:rPr>
      <w:vertAlign w:val="superscript"/>
    </w:rPr>
  </w:style>
  <w:style w:type="character" w:styleId="UnresolvedMention">
    <w:name w:val="Unresolved Mention"/>
    <w:basedOn w:val="DefaultParagraphFont"/>
    <w:uiPriority w:val="99"/>
    <w:semiHidden/>
    <w:unhideWhenUsed/>
    <w:rsid w:val="00AE11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542868">
      <w:bodyDiv w:val="1"/>
      <w:marLeft w:val="0"/>
      <w:marRight w:val="0"/>
      <w:marTop w:val="0"/>
      <w:marBottom w:val="0"/>
      <w:divBdr>
        <w:top w:val="none" w:sz="0" w:space="0" w:color="auto"/>
        <w:left w:val="none" w:sz="0" w:space="0" w:color="auto"/>
        <w:bottom w:val="none" w:sz="0" w:space="0" w:color="auto"/>
        <w:right w:val="none" w:sz="0" w:space="0" w:color="auto"/>
      </w:divBdr>
      <w:divsChild>
        <w:div w:id="279457317">
          <w:marLeft w:val="0"/>
          <w:marRight w:val="0"/>
          <w:marTop w:val="0"/>
          <w:marBottom w:val="0"/>
          <w:divBdr>
            <w:top w:val="none" w:sz="0" w:space="0" w:color="auto"/>
            <w:left w:val="none" w:sz="0" w:space="0" w:color="auto"/>
            <w:bottom w:val="none" w:sz="0" w:space="0" w:color="auto"/>
            <w:right w:val="none" w:sz="0" w:space="0" w:color="auto"/>
          </w:divBdr>
        </w:div>
      </w:divsChild>
    </w:div>
    <w:div w:id="1706171697">
      <w:bodyDiv w:val="1"/>
      <w:marLeft w:val="0"/>
      <w:marRight w:val="0"/>
      <w:marTop w:val="0"/>
      <w:marBottom w:val="0"/>
      <w:divBdr>
        <w:top w:val="none" w:sz="0" w:space="0" w:color="auto"/>
        <w:left w:val="none" w:sz="0" w:space="0" w:color="auto"/>
        <w:bottom w:val="none" w:sz="0" w:space="0" w:color="auto"/>
        <w:right w:val="none" w:sz="0" w:space="0" w:color="auto"/>
      </w:divBdr>
      <w:divsChild>
        <w:div w:id="1142577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annica.com/biography/Albert-Cohen-American-criminologist" TargetMode="External"/><Relationship Id="rId18" Type="http://schemas.openxmlformats.org/officeDocument/2006/relationships/hyperlink" Target="https://www.college.police.uk/ethics/code-of-ethics" TargetMode="External"/><Relationship Id="rId26" Type="http://schemas.openxmlformats.org/officeDocument/2006/relationships/hyperlink" Target="https://www.securityguards.org.uk/environmental-design-impacts-crime-prevention/#:~:text=Crime%20Prevention%20Through%20Environmental%20Design%20%28CPTED%29%20is%20a" TargetMode="External"/><Relationship Id="rId39" Type="http://schemas.openxmlformats.org/officeDocument/2006/relationships/hyperlink" Target="https://assets.publishing.service.gov.uk/government/uploads/system/uploads/attachment_data/file/365503/VulnerablePeopleBooklet.pdf" TargetMode="External"/><Relationship Id="rId21" Type="http://schemas.openxmlformats.org/officeDocument/2006/relationships/hyperlink" Target="https://assets.college.police.uk/s3fs-public/2021-02/responding-to-trauma-in-policing.pdf" TargetMode="External"/><Relationship Id="rId34" Type="http://schemas.openxmlformats.org/officeDocument/2006/relationships/hyperlink" Target="https://designforsecurity.org/crime-prevention-through-environmental-design/" TargetMode="External"/><Relationship Id="rId42" Type="http://schemas.openxmlformats.org/officeDocument/2006/relationships/hyperlink" Target="https://assets.publishing.service.gov.uk/government/uploads/system/uploads/attachment_data/file/405397/6.379_Supporting_guidance_web_doc_v3.pdf" TargetMode="External"/><Relationship Id="rId47" Type="http://schemas.openxmlformats.org/officeDocument/2006/relationships/hyperlink" Target="https://www.mind.org.uk/information-support/types-of-mental-health-problems/trauma/about-trauma/" TargetMode="External"/><Relationship Id="rId50" Type="http://schemas.openxmlformats.org/officeDocument/2006/relationships/hyperlink" Target="https://www.police-foundation.org.uk/2020/06/policing-and-the-death-of-george-floyd/" TargetMode="External"/><Relationship Id="rId55" Type="http://schemas.openxmlformats.org/officeDocument/2006/relationships/hyperlink" Target="https://www.policecare.org.uk/research/trauma-resilience-in-frontline-policin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online.lincoln.ac.uk/organisational-culture-what-is-it-and-how-does-it-affect-organisational-effectiveness/" TargetMode="External"/><Relationship Id="rId20" Type="http://schemas.openxmlformats.org/officeDocument/2006/relationships/hyperlink" Target="https://www.college.police.uk/research/crime-reduction-toolkit/environmental-design" TargetMode="External"/><Relationship Id="rId29" Type="http://schemas.openxmlformats.org/officeDocument/2006/relationships/hyperlink" Target="https://theconversation.com/misogyny-in-police-forces-understanding-and-fixing-cop-culture-176303" TargetMode="External"/><Relationship Id="rId41" Type="http://schemas.openxmlformats.org/officeDocument/2006/relationships/hyperlink" Target="https://www.gov.uk/government/statistics/police-workforce-england-and-wales-31-march-2022/police-workforce-england-and-wales-31-march-2022" TargetMode="External"/><Relationship Id="rId54" Type="http://schemas.openxmlformats.org/officeDocument/2006/relationships/hyperlink" Target="https://www.policingtrauma.sociology.cam.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av/uk-england-london-65031061" TargetMode="External"/><Relationship Id="rId24" Type="http://schemas.openxmlformats.org/officeDocument/2006/relationships/hyperlink" Target="https://www.college.police.uk/guidance/effective-supervision/culture-and-capacity" TargetMode="External"/><Relationship Id="rId32" Type="http://schemas.openxmlformats.org/officeDocument/2006/relationships/hyperlink" Target="https://www.legislation.gov.uk/ukpga/2003/44/contents" TargetMode="External"/><Relationship Id="rId37" Type="http://schemas.openxmlformats.org/officeDocument/2006/relationships/hyperlink" Target="https://assets.publishing.service.gov.uk/government/uploads/system/uploads/attachment_data/file/1178194/A_joint_thematic_inspection_of_Multi-Agency_Public_Protection_Arrangements_-_Action_Plan_-_12_Month_and_Final_Review_August_2023.pdf" TargetMode="External"/><Relationship Id="rId40" Type="http://schemas.openxmlformats.org/officeDocument/2006/relationships/hyperlink" Target="https://www.gov.uk/government/statistics/update-to-stop-and-search-and-arrests-statistics-using-2021-census-estimates/update-to-stop-and-search-and-arrests-statistics-using-2021-census-estimates" TargetMode="External"/><Relationship Id="rId45" Type="http://schemas.openxmlformats.org/officeDocument/2006/relationships/hyperlink" Target="https://leb.fbi.gov/articles/featured-articles/changing-police-subculture" TargetMode="External"/><Relationship Id="rId53" Type="http://schemas.openxmlformats.org/officeDocument/2006/relationships/hyperlink" Target="https://www.verywellhealth.com/what-is-trauma-5212104" TargetMode="External"/><Relationship Id="rId58" Type="http://schemas.openxmlformats.org/officeDocument/2006/relationships/hyperlink" Target="https://publications.parliament.uk/pa/cm5802/cmselect/cmhaff/139/13903.htm"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407139/reoffending-analysis-of-mappa-eligible-offenders.pdf" TargetMode="External"/><Relationship Id="rId23" Type="http://schemas.openxmlformats.org/officeDocument/2006/relationships/hyperlink" Target="https://www.college.police.uk/support-forces/health-safety-welfare/wellbeing" TargetMode="External"/><Relationship Id="rId28" Type="http://schemas.openxmlformats.org/officeDocument/2006/relationships/hyperlink" Target="http://image.guardian.co.uk/sys-files/Society/documents/2005/03/15/Bichardfinalreport.pdf" TargetMode="External"/><Relationship Id="rId36" Type="http://schemas.openxmlformats.org/officeDocument/2006/relationships/hyperlink" Target="https://www.hickmanandrose.co.uk/banter-and-police-prejudice-why-we-need-a-statutory-public-inquiry-into-police-culture/" TargetMode="External"/><Relationship Id="rId49" Type="http://schemas.openxmlformats.org/officeDocument/2006/relationships/hyperlink" Target="https://assets.publishing.service.gov.uk/government/uploads/system/uploads/attachment_data/file/1029349/MAPPA_Annual_Report_2020-21.pdf" TargetMode="External"/><Relationship Id="rId57" Type="http://schemas.openxmlformats.org/officeDocument/2006/relationships/hyperlink" Target="https://www.traumainformedcare.chcs.org/what-is-trauma/" TargetMode="External"/><Relationship Id="rId61" Type="http://schemas.openxmlformats.org/officeDocument/2006/relationships/theme" Target="theme/theme1.xml"/><Relationship Id="rId10" Type="http://schemas.openxmlformats.org/officeDocument/2006/relationships/hyperlink" Target="https://www.bbc.co.uk/news/uk-england-birmingham-52892202" TargetMode="External"/><Relationship Id="rId19" Type="http://schemas.openxmlformats.org/officeDocument/2006/relationships/hyperlink" Target="https://www.college.police.uk/app/major-investigation-and-public-protection/domestic-abuse/partnership-working-and-multi-agency-responsesmechanisms" TargetMode="External"/><Relationship Id="rId31" Type="http://schemas.openxmlformats.org/officeDocument/2006/relationships/hyperlink" Target="https://www.legislation.gov.uk/ukpga/1983/20/contents" TargetMode="External"/><Relationship Id="rId44" Type="http://schemas.openxmlformats.org/officeDocument/2006/relationships/hyperlink" Target="https://www.cpted.net/" TargetMode="External"/><Relationship Id="rId52" Type="http://schemas.openxmlformats.org/officeDocument/2006/relationships/hyperlink" Target="https://www.nhs.uk/mental-health/conditions/schizophrenia/overview/"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olfed.org/avonsom/news/news-articles/capture-data-on-traumatic-incidents/" TargetMode="External"/><Relationship Id="rId14" Type="http://schemas.openxmlformats.org/officeDocument/2006/relationships/hyperlink" Target="https://www.britannica.com/topic/strain-theory-sociology" TargetMode="External"/><Relationship Id="rId22" Type="http://schemas.openxmlformats.org/officeDocument/2006/relationships/hyperlink" Target="https://www.college.police.uk/app/mental-health/mental-health-detention" TargetMode="External"/><Relationship Id="rId27" Type="http://schemas.openxmlformats.org/officeDocument/2006/relationships/hyperlink" Target="https://www.police1.com/patrol-issues/articles/6-reasons-why-cpted-should-be-part-of-every-agencys-crime-fighting-plan-lSdYBoAU9d2R7jMI/#:~:text=Goals%20are%20achieved%20through%20the%20four%20tenets%20of%3B" TargetMode="External"/><Relationship Id="rId30" Type="http://schemas.openxmlformats.org/officeDocument/2006/relationships/hyperlink" Target="https://crestresearch.ac.uk/comment/trauma-informed-policing/" TargetMode="External"/><Relationship Id="rId35" Type="http://schemas.openxmlformats.org/officeDocument/2006/relationships/hyperlink" Target="https://www.college.police.uk/article/challenging-misogyny-policing" TargetMode="External"/><Relationship Id="rId43" Type="http://schemas.openxmlformats.org/officeDocument/2006/relationships/hyperlink" Target="https://publications.parliament.uk/pa/cm201719/cmselect/cmhaff/515/515.pdf" TargetMode="External"/><Relationship Id="rId48" Type="http://schemas.openxmlformats.org/officeDocument/2006/relationships/hyperlink" Target="https://assets.publishing.service.gov.uk/government/uploads/system/uploads/attachment_data/file/936239/victims-code-2020.pdf" TargetMode="External"/><Relationship Id="rId56" Type="http://schemas.openxmlformats.org/officeDocument/2006/relationships/hyperlink" Target="https://www.bbc.co.uk/news/uk-48201088" TargetMode="External"/><Relationship Id="rId8" Type="http://schemas.openxmlformats.org/officeDocument/2006/relationships/hyperlink" Target="https://www.aru.ac.uk/policing-institute/research/national-mappa-research" TargetMode="External"/><Relationship Id="rId51" Type="http://schemas.openxmlformats.org/officeDocument/2006/relationships/hyperlink" Target="https://www.police-foundation.org.uk/2022/11/police-culture-has-been-called-out-its-time-for-change/" TargetMode="External"/><Relationship Id="rId3" Type="http://schemas.openxmlformats.org/officeDocument/2006/relationships/styles" Target="styles.xml"/><Relationship Id="rId12" Type="http://schemas.openxmlformats.org/officeDocument/2006/relationships/hyperlink" Target="https://www.bbc.co.uk/news/av/uk-35966529" TargetMode="External"/><Relationship Id="rId17" Type="http://schemas.openxmlformats.org/officeDocument/2006/relationships/hyperlink" Target="https://www.healthline.com/health/mental-health/hyperarousal" TargetMode="External"/><Relationship Id="rId25" Type="http://schemas.openxmlformats.org/officeDocument/2006/relationships/hyperlink" Target="https://www.college.police.uk/research/crime-reduction-toolkit/focused-deterrence-strategies" TargetMode="External"/><Relationship Id="rId33" Type="http://schemas.openxmlformats.org/officeDocument/2006/relationships/hyperlink" Target="https://blogs.canterbury.ac.uk/expertcomment/is-banter-acceptable-or-an-example-of-institutionalised-bullying-hidden-in-plain-sight/" TargetMode="External"/><Relationship Id="rId38" Type="http://schemas.openxmlformats.org/officeDocument/2006/relationships/hyperlink" Target="https://www.justiceinspectorates.gov.uk/hmiprobation/wp-content/uploads/sites/5/2018/09/HMI-Probation-Independent-Review-LC-Final-.pdf" TargetMode="External"/><Relationship Id="rId46" Type="http://schemas.openxmlformats.org/officeDocument/2006/relationships/hyperlink" Target="https://www.mind.org.uk/information-support/tips-for-everyday-living/wellbeing/" TargetMode="External"/><Relationship Id="rId59" Type="http://schemas.openxmlformats.org/officeDocument/2006/relationships/hyperlink" Target="https://caseforconservatism.com/criminal-justice/six-major-reasons-why-people-commit-cri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2C8DB-1CB5-4817-83A1-BEBD3C430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6837</Words>
  <Characters>38972</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Targett, Abbi</dc:creator>
  <cp:keywords/>
  <dc:description/>
  <cp:lastModifiedBy>Targett, Abbi</cp:lastModifiedBy>
  <cp:revision>2</cp:revision>
  <dcterms:created xsi:type="dcterms:W3CDTF">2023-09-05T15:13:00Z</dcterms:created>
  <dcterms:modified xsi:type="dcterms:W3CDTF">2023-09-05T15:13:00Z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2023-03-15T19:46:52Z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0a450ab7-b977-453d-b63e-608269b36c16</vt:lpwstr>
  </property>
  <property fmtid="{D5CDD505-2E9C-101B-9397-08002B2CF9AE}" pid="8" name="MSIP_Label_f2acd28b-79a3-4a0f-b0ff-4b75658b1549_ContentBits">
    <vt:lpwstr>0</vt:lpwstr>
  </property>
</Properties>
</file>