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EC687A" w:rsidRDefault="00F927A1" w:rsidP="00FF7EBB">
      <w:pPr>
        <w:overflowPunct/>
        <w:autoSpaceDE/>
        <w:autoSpaceDN/>
        <w:adjustRightInd/>
        <w:textAlignment w:val="auto"/>
        <w:rPr>
          <w:b/>
          <w:bCs/>
          <w:color w:val="auto"/>
          <w:sz w:val="48"/>
          <w:szCs w:val="48"/>
        </w:rPr>
      </w:pPr>
      <w:r w:rsidRPr="00EC687A">
        <w:rPr>
          <w:b/>
          <w:color w:val="auto"/>
          <w:sz w:val="48"/>
          <w:szCs w:val="48"/>
        </w:rPr>
        <w:t xml:space="preserve">GRADUATE CERTIFICATE in </w:t>
      </w:r>
      <w:r w:rsidRPr="00EC687A">
        <w:rPr>
          <w:b/>
          <w:bCs/>
          <w:color w:val="auto"/>
          <w:sz w:val="48"/>
          <w:szCs w:val="48"/>
        </w:rPr>
        <w:t>Consolidation of Social Work Practice</w:t>
      </w:r>
    </w:p>
    <w:p w14:paraId="0F4D6E7D" w14:textId="7C8C0132" w:rsidR="0085230E" w:rsidRPr="00EC687A" w:rsidRDefault="0085230E" w:rsidP="00FF7EBB">
      <w:pPr>
        <w:overflowPunct/>
        <w:autoSpaceDE/>
        <w:autoSpaceDN/>
        <w:adjustRightInd/>
        <w:ind w:right="-957"/>
        <w:textAlignment w:val="auto"/>
        <w:rPr>
          <w:b/>
          <w:color w:val="auto"/>
          <w:sz w:val="48"/>
        </w:rPr>
      </w:pPr>
      <w:r w:rsidRPr="00EC687A">
        <w:rPr>
          <w:b/>
          <w:color w:val="auto"/>
          <w:sz w:val="48"/>
        </w:rPr>
        <w:t>LEVEL 6 - 60 Credits</w:t>
      </w:r>
    </w:p>
    <w:p w14:paraId="2216C5B7" w14:textId="5A138451" w:rsidR="00706BB5" w:rsidRPr="00EC687A" w:rsidRDefault="00706BB5" w:rsidP="00FF7EBB">
      <w:pPr>
        <w:overflowPunct/>
        <w:autoSpaceDE/>
        <w:autoSpaceDN/>
        <w:adjustRightInd/>
        <w:ind w:right="-957"/>
        <w:textAlignment w:val="auto"/>
        <w:rPr>
          <w:b/>
          <w:color w:val="auto"/>
          <w:sz w:val="48"/>
        </w:rPr>
      </w:pPr>
      <w:r w:rsidRPr="00EC687A">
        <w:rPr>
          <w:b/>
          <w:color w:val="auto"/>
          <w:sz w:val="48"/>
        </w:rPr>
        <w:t>BMPF6044</w:t>
      </w:r>
    </w:p>
    <w:p w14:paraId="28947286" w14:textId="77777777" w:rsidR="00F927A1" w:rsidRPr="00EC687A" w:rsidRDefault="00F927A1" w:rsidP="00FF7EBB">
      <w:pPr>
        <w:overflowPunct/>
        <w:autoSpaceDE/>
        <w:autoSpaceDN/>
        <w:adjustRightInd/>
        <w:ind w:right="-957"/>
        <w:textAlignment w:val="auto"/>
        <w:rPr>
          <w:b/>
          <w:color w:val="auto"/>
          <w:sz w:val="48"/>
        </w:rPr>
      </w:pPr>
    </w:p>
    <w:p w14:paraId="61FA5299" w14:textId="77777777" w:rsidR="00F927A1" w:rsidRPr="00EC687A" w:rsidRDefault="00F927A1" w:rsidP="00F927A1">
      <w:pPr>
        <w:overflowPunct/>
        <w:autoSpaceDE/>
        <w:autoSpaceDN/>
        <w:adjustRightInd/>
        <w:ind w:right="-957"/>
        <w:textAlignment w:val="auto"/>
        <w:rPr>
          <w:b/>
          <w:color w:val="auto"/>
          <w:sz w:val="18"/>
          <w:szCs w:val="2"/>
        </w:rPr>
      </w:pPr>
    </w:p>
    <w:p w14:paraId="5B3FA234" w14:textId="77777777" w:rsidR="00F927A1" w:rsidRPr="00EC687A" w:rsidRDefault="0085230E" w:rsidP="00F927A1">
      <w:pPr>
        <w:overflowPunct/>
        <w:autoSpaceDE/>
        <w:autoSpaceDN/>
        <w:adjustRightInd/>
        <w:ind w:right="-957"/>
        <w:textAlignment w:val="auto"/>
        <w:rPr>
          <w:b/>
          <w:color w:val="auto"/>
          <w:sz w:val="48"/>
        </w:rPr>
      </w:pPr>
      <w:r w:rsidRPr="00EC687A">
        <w:rPr>
          <w:b/>
          <w:color w:val="auto"/>
          <w:sz w:val="48"/>
        </w:rPr>
        <w:t xml:space="preserve">LEARNER </w:t>
      </w:r>
      <w:r w:rsidR="00F927A1" w:rsidRPr="00EC687A">
        <w:rPr>
          <w:b/>
          <w:color w:val="auto"/>
          <w:sz w:val="48"/>
        </w:rPr>
        <w:t>PORTFOLIO</w:t>
      </w:r>
    </w:p>
    <w:p w14:paraId="333E90F0" w14:textId="62DD2FD5" w:rsidR="00F927A1" w:rsidRPr="00EC687A" w:rsidRDefault="00F927A1">
      <w:pPr>
        <w:overflowPunct/>
        <w:autoSpaceDE/>
        <w:autoSpaceDN/>
        <w:adjustRightInd/>
        <w:ind w:right="-957"/>
        <w:textAlignment w:val="auto"/>
        <w:rPr>
          <w:b/>
          <w:bCs/>
          <w:color w:val="auto"/>
          <w:sz w:val="48"/>
          <w:szCs w:val="48"/>
        </w:rPr>
      </w:pPr>
      <w:r w:rsidRPr="00EC687A">
        <w:rPr>
          <w:b/>
          <w:bCs/>
          <w:color w:val="auto"/>
          <w:sz w:val="48"/>
          <w:szCs w:val="48"/>
        </w:rPr>
        <w:t>(PORTH AGORED and U</w:t>
      </w:r>
      <w:r w:rsidR="6E4F6729" w:rsidRPr="00EC687A">
        <w:rPr>
          <w:b/>
          <w:bCs/>
          <w:color w:val="auto"/>
          <w:sz w:val="48"/>
          <w:szCs w:val="48"/>
        </w:rPr>
        <w:t>NIVERSITY OF WALES TRINITY SAINT DAVID</w:t>
      </w:r>
      <w:r w:rsidRPr="00EC687A">
        <w:rPr>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632"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32"/>
      </w:tblGrid>
      <w:tr w:rsidR="00F927A1" w:rsidRPr="005D3F07" w14:paraId="68CAA39D" w14:textId="77777777" w:rsidTr="00EC687A">
        <w:tc>
          <w:tcPr>
            <w:tcW w:w="10632" w:type="dxa"/>
            <w:shd w:val="clear" w:color="auto" w:fill="auto"/>
          </w:tcPr>
          <w:p w14:paraId="3D584276" w14:textId="77777777" w:rsidR="00EC687A" w:rsidRPr="00EC687A" w:rsidRDefault="00EC687A" w:rsidP="00EC687A">
            <w:pPr>
              <w:overflowPunct/>
              <w:autoSpaceDE/>
              <w:autoSpaceDN/>
              <w:adjustRightInd/>
              <w:textAlignment w:val="auto"/>
              <w:rPr>
                <w:rFonts w:ascii="Helvetica" w:eastAsia="Arial Unicode MS" w:hAnsi="Arial Unicode MS" w:cs="Times New Roman"/>
                <w:b/>
                <w:sz w:val="48"/>
                <w:szCs w:val="48"/>
              </w:rPr>
            </w:pPr>
            <w:r w:rsidRPr="00EC687A">
              <w:rPr>
                <w:rFonts w:ascii="Helvetica" w:eastAsia="Arial Unicode MS" w:hAnsi="Arial Unicode MS" w:cs="Times New Roman"/>
                <w:b/>
                <w:sz w:val="48"/>
                <w:szCs w:val="48"/>
              </w:rPr>
              <w:t>LEARNER PORTFOLIO</w:t>
            </w:r>
          </w:p>
          <w:p w14:paraId="7DFA6E66" w14:textId="77777777" w:rsidR="00EC687A" w:rsidRPr="00EC687A" w:rsidRDefault="00EC687A" w:rsidP="00EC687A">
            <w:pPr>
              <w:overflowPunct/>
              <w:autoSpaceDE/>
              <w:autoSpaceDN/>
              <w:adjustRightInd/>
              <w:textAlignment w:val="auto"/>
              <w:rPr>
                <w:rFonts w:ascii="Helvetica" w:eastAsia="Arial Unicode MS" w:hAnsi="Arial Unicode MS" w:cs="Times New Roman"/>
                <w:b/>
                <w:sz w:val="48"/>
                <w:szCs w:val="48"/>
              </w:rPr>
            </w:pPr>
            <w:r w:rsidRPr="00EC687A">
              <w:rPr>
                <w:rFonts w:ascii="Helvetica" w:eastAsia="Arial Unicode MS" w:hAnsi="Arial Unicode MS" w:cs="Times New Roman"/>
                <w:b/>
                <w:sz w:val="48"/>
                <w:szCs w:val="48"/>
              </w:rPr>
              <w:t>(Porth Agored &amp; University of Wales Trinity of Saint David)</w:t>
            </w:r>
          </w:p>
          <w:p w14:paraId="0B6A2E7A" w14:textId="77777777" w:rsidR="00EC687A" w:rsidRPr="00EC687A" w:rsidRDefault="00EC687A" w:rsidP="00EC687A">
            <w:pPr>
              <w:overflowPunct/>
              <w:autoSpaceDE/>
              <w:autoSpaceDN/>
              <w:adjustRightInd/>
              <w:textAlignment w:val="auto"/>
              <w:rPr>
                <w:rFonts w:ascii="Helvetica" w:eastAsia="Arial Unicode MS" w:hAnsi="Arial Unicode MS" w:cs="Times New Roman"/>
                <w:b/>
                <w:sz w:val="48"/>
                <w:szCs w:val="48"/>
              </w:rPr>
            </w:pPr>
          </w:p>
          <w:p w14:paraId="0385B5B2" w14:textId="77777777" w:rsidR="00EC687A" w:rsidRPr="00EC687A" w:rsidRDefault="00EC687A" w:rsidP="00EC687A">
            <w:pPr>
              <w:overflowPunct/>
              <w:autoSpaceDE/>
              <w:autoSpaceDN/>
              <w:adjustRightInd/>
              <w:textAlignment w:val="auto"/>
              <w:rPr>
                <w:rFonts w:ascii="Helvetica" w:eastAsia="Arial Unicode MS" w:hAnsi="Arial Unicode MS" w:cs="Times New Roman"/>
                <w:b/>
                <w:sz w:val="40"/>
                <w:szCs w:val="40"/>
              </w:rPr>
            </w:pPr>
            <w:r w:rsidRPr="00EC687A">
              <w:rPr>
                <w:rFonts w:ascii="Helvetica" w:eastAsia="Arial Unicode MS" w:hAnsi="Arial Unicode MS" w:cs="Times New Roman"/>
                <w:b/>
                <w:sz w:val="40"/>
                <w:szCs w:val="40"/>
              </w:rPr>
              <w:t>Learner</w:t>
            </w:r>
            <w:r w:rsidRPr="00EC687A">
              <w:rPr>
                <w:rFonts w:ascii="Helvetica" w:eastAsia="Arial Unicode MS" w:hAnsi="Arial Unicode MS" w:cs="Times New Roman"/>
                <w:b/>
                <w:sz w:val="40"/>
                <w:szCs w:val="40"/>
              </w:rPr>
              <w:t>’</w:t>
            </w:r>
            <w:r w:rsidRPr="00EC687A">
              <w:rPr>
                <w:rFonts w:ascii="Helvetica" w:eastAsia="Arial Unicode MS" w:hAnsi="Arial Unicode MS" w:cs="Times New Roman"/>
                <w:b/>
                <w:sz w:val="40"/>
                <w:szCs w:val="40"/>
              </w:rPr>
              <w:t xml:space="preserve">s Name: </w:t>
            </w:r>
            <w:r w:rsidRPr="00EC687A">
              <w:rPr>
                <w:rFonts w:ascii="Helvetica" w:eastAsia="Arial Unicode MS" w:hAnsi="Arial Unicode MS" w:cs="Times New Roman"/>
                <w:bCs/>
                <w:sz w:val="40"/>
                <w:szCs w:val="40"/>
              </w:rPr>
              <w:t>Anywhere Chisango</w:t>
            </w:r>
          </w:p>
          <w:p w14:paraId="3B982A0F" w14:textId="77777777" w:rsidR="00EC687A" w:rsidRPr="00EC687A" w:rsidRDefault="00EC687A" w:rsidP="00EC687A">
            <w:pPr>
              <w:overflowPunct/>
              <w:autoSpaceDE/>
              <w:autoSpaceDN/>
              <w:adjustRightInd/>
              <w:textAlignment w:val="auto"/>
              <w:rPr>
                <w:rFonts w:ascii="Helvetica" w:eastAsia="Arial Unicode MS" w:hAnsi="Arial Unicode MS" w:cs="Times New Roman"/>
                <w:bCs/>
                <w:sz w:val="40"/>
                <w:szCs w:val="40"/>
              </w:rPr>
            </w:pPr>
            <w:r w:rsidRPr="00EC687A">
              <w:rPr>
                <w:rFonts w:ascii="Helvetica" w:eastAsia="Arial Unicode MS" w:hAnsi="Arial Unicode MS" w:cs="Times New Roman"/>
                <w:b/>
                <w:sz w:val="40"/>
                <w:szCs w:val="40"/>
              </w:rPr>
              <w:t>Learner</w:t>
            </w:r>
            <w:r w:rsidRPr="00EC687A">
              <w:rPr>
                <w:rFonts w:ascii="Helvetica" w:eastAsia="Arial Unicode MS" w:hAnsi="Arial Unicode MS" w:cs="Times New Roman"/>
                <w:b/>
                <w:sz w:val="40"/>
                <w:szCs w:val="40"/>
              </w:rPr>
              <w:t>’</w:t>
            </w:r>
            <w:r w:rsidRPr="00EC687A">
              <w:rPr>
                <w:rFonts w:ascii="Helvetica" w:eastAsia="Arial Unicode MS" w:hAnsi="Arial Unicode MS" w:cs="Times New Roman"/>
                <w:b/>
                <w:sz w:val="40"/>
                <w:szCs w:val="40"/>
              </w:rPr>
              <w:t xml:space="preserve">s University Registration Number: </w:t>
            </w:r>
            <w:r w:rsidRPr="00EC687A">
              <w:rPr>
                <w:rFonts w:ascii="Helvetica" w:eastAsia="Arial Unicode MS" w:hAnsi="Arial Unicode MS" w:cs="Times New Roman"/>
                <w:bCs/>
                <w:sz w:val="40"/>
                <w:szCs w:val="40"/>
              </w:rPr>
              <w:t>1908273</w:t>
            </w:r>
          </w:p>
          <w:p w14:paraId="5792445C" w14:textId="77777777" w:rsidR="00EC687A" w:rsidRPr="00EC687A" w:rsidRDefault="00EC687A" w:rsidP="00EC687A">
            <w:pPr>
              <w:overflowPunct/>
              <w:autoSpaceDE/>
              <w:autoSpaceDN/>
              <w:adjustRightInd/>
              <w:textAlignment w:val="auto"/>
              <w:rPr>
                <w:rFonts w:ascii="Helvetica" w:eastAsia="Arial Unicode MS" w:hAnsi="Arial Unicode MS" w:cs="Times New Roman"/>
                <w:bCs/>
                <w:sz w:val="40"/>
                <w:szCs w:val="40"/>
              </w:rPr>
            </w:pPr>
            <w:r w:rsidRPr="00EC687A">
              <w:rPr>
                <w:rFonts w:ascii="Helvetica" w:eastAsia="Arial Unicode MS" w:hAnsi="Arial Unicode MS" w:cs="Times New Roman"/>
                <w:b/>
                <w:sz w:val="40"/>
                <w:szCs w:val="40"/>
              </w:rPr>
              <w:t>Email Address:</w:t>
            </w:r>
            <w:r w:rsidRPr="00EC687A">
              <w:rPr>
                <w:rFonts w:ascii="Helvetica" w:eastAsia="Arial Unicode MS" w:hAnsi="Arial Unicode MS" w:cs="Times New Roman"/>
                <w:bCs/>
                <w:sz w:val="40"/>
                <w:szCs w:val="40"/>
              </w:rPr>
              <w:t xml:space="preserve"> </w:t>
            </w:r>
            <w:hyperlink r:id="rId11" w:history="1">
              <w:r w:rsidRPr="00EC687A">
                <w:rPr>
                  <w:rFonts w:ascii="Helvetica" w:eastAsia="Arial Unicode MS" w:hAnsi="Arial Unicode MS" w:cs="Times New Roman"/>
                  <w:bCs/>
                  <w:color w:val="0563C1" w:themeColor="hyperlink"/>
                  <w:sz w:val="40"/>
                  <w:szCs w:val="40"/>
                  <w:u w:val="single"/>
                </w:rPr>
                <w:t>1908273@student.uwtsd.ac.uk</w:t>
              </w:r>
            </w:hyperlink>
          </w:p>
          <w:p w14:paraId="21555F21" w14:textId="77777777" w:rsidR="00EC687A" w:rsidRPr="00EC687A" w:rsidRDefault="00EC687A" w:rsidP="00EC687A">
            <w:pPr>
              <w:overflowPunct/>
              <w:autoSpaceDE/>
              <w:autoSpaceDN/>
              <w:adjustRightInd/>
              <w:textAlignment w:val="auto"/>
              <w:rPr>
                <w:rFonts w:ascii="Helvetica" w:eastAsia="Arial Unicode MS" w:hAnsi="Arial Unicode MS" w:cs="Times New Roman"/>
                <w:bCs/>
                <w:sz w:val="40"/>
                <w:szCs w:val="40"/>
              </w:rPr>
            </w:pPr>
          </w:p>
          <w:p w14:paraId="632F496E" w14:textId="77777777" w:rsidR="00EC687A" w:rsidRPr="00EC687A" w:rsidRDefault="00EC687A" w:rsidP="00EC687A">
            <w:pPr>
              <w:overflowPunct/>
              <w:autoSpaceDE/>
              <w:autoSpaceDN/>
              <w:adjustRightInd/>
              <w:textAlignment w:val="auto"/>
              <w:rPr>
                <w:rFonts w:ascii="Helvetica" w:eastAsia="Arial Unicode MS" w:hAnsi="Arial Unicode MS" w:cs="Times New Roman"/>
                <w:bCs/>
                <w:sz w:val="40"/>
                <w:szCs w:val="40"/>
              </w:rPr>
            </w:pPr>
          </w:p>
          <w:p w14:paraId="2820F600" w14:textId="427E8820" w:rsidR="00EC687A" w:rsidRPr="00EC687A" w:rsidRDefault="00EC687A" w:rsidP="00EC687A">
            <w:pPr>
              <w:overflowPunct/>
              <w:autoSpaceDE/>
              <w:autoSpaceDN/>
              <w:adjustRightInd/>
              <w:textAlignment w:val="auto"/>
              <w:rPr>
                <w:rFonts w:ascii="Helvetica" w:eastAsia="Arial Unicode MS" w:hAnsi="Arial Unicode MS" w:cs="Times New Roman"/>
                <w:b/>
                <w:sz w:val="40"/>
                <w:szCs w:val="40"/>
              </w:rPr>
            </w:pPr>
            <w:r w:rsidRPr="00EC687A">
              <w:rPr>
                <w:rFonts w:ascii="Helvetica" w:eastAsia="Arial Unicode MS" w:hAnsi="Arial Unicode MS" w:cs="Times New Roman"/>
                <w:b/>
                <w:sz w:val="40"/>
                <w:szCs w:val="40"/>
              </w:rPr>
              <w:t xml:space="preserve">Cohort: </w:t>
            </w:r>
            <w:r w:rsidRPr="00EC687A">
              <w:rPr>
                <w:rFonts w:ascii="Helvetica" w:eastAsia="Arial Unicode MS" w:hAnsi="Arial Unicode MS" w:cs="Times New Roman"/>
                <w:bCs/>
                <w:sz w:val="40"/>
                <w:szCs w:val="40"/>
              </w:rPr>
              <w:t>2</w:t>
            </w:r>
            <w:r w:rsidR="00447B48">
              <w:rPr>
                <w:rFonts w:ascii="Helvetica" w:eastAsia="Arial Unicode MS" w:hAnsi="Arial Unicode MS" w:cs="Times New Roman"/>
                <w:bCs/>
                <w:sz w:val="40"/>
                <w:szCs w:val="40"/>
              </w:rPr>
              <w:t>1</w:t>
            </w:r>
            <w:r w:rsidRPr="00EC687A">
              <w:rPr>
                <w:rFonts w:ascii="Helvetica" w:eastAsia="Arial Unicode MS" w:hAnsi="Arial Unicode MS" w:cs="Times New Roman"/>
                <w:bCs/>
                <w:sz w:val="40"/>
                <w:szCs w:val="40"/>
              </w:rPr>
              <w:t xml:space="preserve"> onwards</w:t>
            </w:r>
          </w:p>
          <w:p w14:paraId="5A358983" w14:textId="77777777" w:rsidR="00EC687A" w:rsidRDefault="00EC687A" w:rsidP="00EC687A">
            <w:pPr>
              <w:spacing w:line="360" w:lineRule="auto"/>
              <w:jc w:val="both"/>
              <w:rPr>
                <w:sz w:val="24"/>
                <w:szCs w:val="24"/>
              </w:rPr>
            </w:pPr>
          </w:p>
          <w:p w14:paraId="5C956863" w14:textId="77777777" w:rsidR="00EC687A" w:rsidRDefault="00EC687A" w:rsidP="00EC687A">
            <w:pPr>
              <w:spacing w:line="360" w:lineRule="auto"/>
              <w:jc w:val="both"/>
              <w:rPr>
                <w:sz w:val="24"/>
                <w:szCs w:val="24"/>
              </w:rPr>
            </w:pPr>
          </w:p>
          <w:p w14:paraId="5F84129B" w14:textId="09D73AD7" w:rsidR="00EC687A" w:rsidRPr="005D3F07" w:rsidRDefault="00EC687A" w:rsidP="00D87DF0">
            <w:pPr>
              <w:pStyle w:val="NormalWeb"/>
              <w:spacing w:before="0" w:beforeAutospacing="0" w:after="240" w:afterAutospacing="0" w:line="360" w:lineRule="auto"/>
              <w:jc w:val="both"/>
              <w:rPr>
                <w:b/>
                <w:sz w:val="48"/>
              </w:rPr>
            </w:pPr>
          </w:p>
        </w:tc>
      </w:tr>
    </w:tbl>
    <w:p w14:paraId="70797153" w14:textId="6ED5EF98" w:rsidR="007F312E" w:rsidRPr="00D87DF0" w:rsidRDefault="007F312E" w:rsidP="00D87DF0">
      <w:pPr>
        <w:overflowPunct/>
        <w:autoSpaceDE/>
        <w:autoSpaceDN/>
        <w:adjustRightInd/>
        <w:ind w:right="-957"/>
        <w:textAlignment w:val="auto"/>
        <w:rPr>
          <w:rFonts w:ascii="Times New Roman" w:hAnsi="Times New Roman" w:cs="Times New Roman"/>
          <w:b/>
          <w:color w:val="auto"/>
          <w:sz w:val="16"/>
          <w:szCs w:val="16"/>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4DCC9442" w14:textId="77777777" w:rsidR="004A12FD" w:rsidRDefault="004A12FD" w:rsidP="00064063">
            <w:pPr>
              <w:jc w:val="both"/>
              <w:rPr>
                <w:b/>
                <w:sz w:val="24"/>
                <w:szCs w:val="24"/>
              </w:rPr>
            </w:pPr>
          </w:p>
          <w:p w14:paraId="63627B26" w14:textId="229F2148"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4343D32C" w:rsidR="00D3203C" w:rsidRPr="00447B48" w:rsidRDefault="00447B48" w:rsidP="00FF7EBB">
            <w:pPr>
              <w:jc w:val="both"/>
              <w:rPr>
                <w:b/>
                <w:bCs/>
                <w:i/>
                <w:sz w:val="24"/>
                <w:szCs w:val="24"/>
              </w:rPr>
            </w:pPr>
            <w:r w:rsidRPr="00447B48">
              <w:rPr>
                <w:b/>
                <w:bCs/>
                <w:i/>
                <w:sz w:val="24"/>
                <w:szCs w:val="24"/>
              </w:rPr>
              <w:t>Case Study</w:t>
            </w:r>
          </w:p>
          <w:p w14:paraId="729691A4" w14:textId="77777777" w:rsidR="00447B48" w:rsidRDefault="00447B48" w:rsidP="00FF7EBB">
            <w:pPr>
              <w:jc w:val="both"/>
              <w:rPr>
                <w:i/>
                <w:sz w:val="24"/>
                <w:szCs w:val="24"/>
              </w:rPr>
            </w:pPr>
          </w:p>
          <w:p w14:paraId="7D1672CB" w14:textId="16C1746C" w:rsidR="00D87DF0" w:rsidRDefault="007D68AA" w:rsidP="00D87DF0">
            <w:pPr>
              <w:spacing w:line="360" w:lineRule="auto"/>
              <w:jc w:val="both"/>
              <w:rPr>
                <w:sz w:val="24"/>
                <w:szCs w:val="24"/>
              </w:rPr>
            </w:pPr>
            <w:r>
              <w:rPr>
                <w:sz w:val="24"/>
                <w:szCs w:val="24"/>
              </w:rPr>
              <w:t>I believe s</w:t>
            </w:r>
            <w:r w:rsidR="00D87DF0">
              <w:rPr>
                <w:sz w:val="24"/>
                <w:szCs w:val="24"/>
              </w:rPr>
              <w:t xml:space="preserve">ocial work practise follows local authority internal policies and work processes and mainly guided by codes of ethics and pertinent legislation globally. In Wales social care is predominately guided by </w:t>
            </w:r>
            <w:r w:rsidR="00D87DF0" w:rsidRPr="00A51B1F">
              <w:rPr>
                <w:i/>
                <w:iCs/>
                <w:sz w:val="24"/>
                <w:szCs w:val="24"/>
              </w:rPr>
              <w:t>Social Services Well-being (Wales) Act 2014</w:t>
            </w:r>
            <w:r w:rsidR="00D87DF0">
              <w:rPr>
                <w:i/>
                <w:iCs/>
                <w:sz w:val="24"/>
                <w:szCs w:val="24"/>
              </w:rPr>
              <w:t xml:space="preserve"> </w:t>
            </w:r>
            <w:r w:rsidR="00D87DF0">
              <w:rPr>
                <w:sz w:val="24"/>
                <w:szCs w:val="24"/>
              </w:rPr>
              <w:t>and Social Care Wales [SCW], (2017) code of practice and other important local and national legislation therein this document. These code</w:t>
            </w:r>
            <w:r>
              <w:rPr>
                <w:sz w:val="24"/>
                <w:szCs w:val="24"/>
              </w:rPr>
              <w:t>s of ethics</w:t>
            </w:r>
            <w:r w:rsidR="00D87DF0">
              <w:rPr>
                <w:sz w:val="24"/>
                <w:szCs w:val="24"/>
              </w:rPr>
              <w:t xml:space="preserve"> work in conjunction with seven areas of</w:t>
            </w:r>
            <w:r w:rsidR="005A24AB">
              <w:rPr>
                <w:sz w:val="24"/>
                <w:szCs w:val="24"/>
              </w:rPr>
              <w:t xml:space="preserve"> n</w:t>
            </w:r>
            <w:r w:rsidR="00D87DF0">
              <w:rPr>
                <w:sz w:val="24"/>
                <w:szCs w:val="24"/>
              </w:rPr>
              <w:t xml:space="preserve">ational </w:t>
            </w:r>
            <w:r w:rsidR="005A24AB">
              <w:rPr>
                <w:sz w:val="24"/>
                <w:szCs w:val="24"/>
              </w:rPr>
              <w:t>o</w:t>
            </w:r>
            <w:r w:rsidR="00D87DF0">
              <w:rPr>
                <w:sz w:val="24"/>
                <w:szCs w:val="24"/>
              </w:rPr>
              <w:t xml:space="preserve">ccupational </w:t>
            </w:r>
            <w:r w:rsidR="005A24AB">
              <w:rPr>
                <w:sz w:val="24"/>
                <w:szCs w:val="24"/>
              </w:rPr>
              <w:t>s</w:t>
            </w:r>
            <w:r w:rsidR="00D87DF0">
              <w:rPr>
                <w:sz w:val="24"/>
                <w:szCs w:val="24"/>
              </w:rPr>
              <w:t xml:space="preserve">tandards </w:t>
            </w:r>
            <w:r w:rsidR="005A24AB">
              <w:rPr>
                <w:sz w:val="24"/>
                <w:szCs w:val="24"/>
              </w:rPr>
              <w:t xml:space="preserve">for </w:t>
            </w:r>
            <w:r w:rsidR="005A24AB">
              <w:rPr>
                <w:sz w:val="24"/>
                <w:szCs w:val="24"/>
              </w:rPr>
              <w:t xml:space="preserve">Social Care Wales </w:t>
            </w:r>
            <w:r w:rsidR="00D87DF0">
              <w:rPr>
                <w:sz w:val="24"/>
                <w:szCs w:val="24"/>
              </w:rPr>
              <w:t>[</w:t>
            </w:r>
            <w:r w:rsidR="005A24AB">
              <w:rPr>
                <w:sz w:val="24"/>
                <w:szCs w:val="24"/>
              </w:rPr>
              <w:t>SCW</w:t>
            </w:r>
            <w:r w:rsidR="00D87DF0">
              <w:rPr>
                <w:sz w:val="24"/>
                <w:szCs w:val="24"/>
              </w:rPr>
              <w:t xml:space="preserve">], (2011) that social workers </w:t>
            </w:r>
            <w:proofErr w:type="gramStart"/>
            <w:r w:rsidR="00D87DF0">
              <w:rPr>
                <w:sz w:val="24"/>
                <w:szCs w:val="24"/>
              </w:rPr>
              <w:t>have to</w:t>
            </w:r>
            <w:proofErr w:type="gramEnd"/>
            <w:r w:rsidR="00D87DF0">
              <w:rPr>
                <w:sz w:val="24"/>
                <w:szCs w:val="24"/>
              </w:rPr>
              <w:t xml:space="preserve"> follow. The </w:t>
            </w:r>
            <w:bookmarkStart w:id="0" w:name="_Hlk179108113"/>
            <w:r w:rsidR="00D87DF0">
              <w:rPr>
                <w:sz w:val="24"/>
                <w:szCs w:val="24"/>
              </w:rPr>
              <w:t xml:space="preserve">British Association of Social Workers [BASW], </w:t>
            </w:r>
            <w:bookmarkEnd w:id="0"/>
            <w:r w:rsidR="00D87DF0">
              <w:rPr>
                <w:sz w:val="24"/>
                <w:szCs w:val="24"/>
              </w:rPr>
              <w:t xml:space="preserve">(2014) outlines national social work values and ethical principles and the role of social workers in the UK. </w:t>
            </w:r>
            <w:r w:rsidR="00C5102A">
              <w:rPr>
                <w:sz w:val="24"/>
                <w:szCs w:val="24"/>
              </w:rPr>
              <w:t>(</w:t>
            </w:r>
            <w:r w:rsidR="00D87DF0">
              <w:rPr>
                <w:sz w:val="24"/>
                <w:szCs w:val="24"/>
              </w:rPr>
              <w:t>Blok</w:t>
            </w:r>
            <w:r w:rsidR="00C5102A">
              <w:rPr>
                <w:sz w:val="24"/>
                <w:szCs w:val="24"/>
              </w:rPr>
              <w:t xml:space="preserve">, </w:t>
            </w:r>
            <w:r w:rsidR="00D87DF0">
              <w:rPr>
                <w:sz w:val="24"/>
                <w:szCs w:val="24"/>
              </w:rPr>
              <w:t xml:space="preserve">2012) discuss the importance of globalising social work and has been instrumental in its development since 1992. The idea was to ensure that all social work policies and procedures are formalised in terms of interventions as it is an international profession. As a result, the National Association of Social Workers [NASW], </w:t>
            </w:r>
            <w:r w:rsidR="0046130A">
              <w:rPr>
                <w:sz w:val="24"/>
                <w:szCs w:val="24"/>
              </w:rPr>
              <w:t>(</w:t>
            </w:r>
            <w:r w:rsidR="00D87DF0">
              <w:rPr>
                <w:sz w:val="24"/>
                <w:szCs w:val="24"/>
              </w:rPr>
              <w:t>2017</w:t>
            </w:r>
            <w:r w:rsidR="0046130A">
              <w:rPr>
                <w:sz w:val="24"/>
                <w:szCs w:val="24"/>
              </w:rPr>
              <w:t>)</w:t>
            </w:r>
            <w:r w:rsidR="00D87DF0">
              <w:rPr>
                <w:sz w:val="24"/>
                <w:szCs w:val="24"/>
              </w:rPr>
              <w:t xml:space="preserve"> and the International Federation of Social Workers </w:t>
            </w:r>
            <w:r w:rsidR="00246C28">
              <w:rPr>
                <w:sz w:val="24"/>
                <w:szCs w:val="24"/>
              </w:rPr>
              <w:t>[</w:t>
            </w:r>
            <w:r w:rsidR="00D87DF0">
              <w:rPr>
                <w:sz w:val="24"/>
                <w:szCs w:val="24"/>
              </w:rPr>
              <w:t>ISFW</w:t>
            </w:r>
            <w:r w:rsidR="00246C28">
              <w:rPr>
                <w:sz w:val="24"/>
                <w:szCs w:val="24"/>
              </w:rPr>
              <w:t>]</w:t>
            </w:r>
            <w:r w:rsidR="00F6042F">
              <w:rPr>
                <w:sz w:val="24"/>
                <w:szCs w:val="24"/>
              </w:rPr>
              <w:t>,</w:t>
            </w:r>
            <w:r w:rsidR="0046130A">
              <w:rPr>
                <w:sz w:val="24"/>
                <w:szCs w:val="24"/>
              </w:rPr>
              <w:t xml:space="preserve"> (</w:t>
            </w:r>
            <w:r w:rsidR="00D87DF0">
              <w:rPr>
                <w:sz w:val="24"/>
                <w:szCs w:val="24"/>
              </w:rPr>
              <w:t>2014</w:t>
            </w:r>
            <w:r w:rsidR="0046130A">
              <w:rPr>
                <w:sz w:val="24"/>
                <w:szCs w:val="24"/>
              </w:rPr>
              <w:t>)</w:t>
            </w:r>
            <w:r w:rsidR="00D87DF0">
              <w:rPr>
                <w:sz w:val="24"/>
                <w:szCs w:val="24"/>
              </w:rPr>
              <w:t xml:space="preserve"> outlines the global definition of social work and international codes of ethics for social work professionals to tackle complex adult safeguarding cases in communities they live in.</w:t>
            </w:r>
          </w:p>
          <w:p w14:paraId="613EDBA4" w14:textId="77777777" w:rsidR="00D87DF0" w:rsidRPr="00352730" w:rsidRDefault="00D87DF0" w:rsidP="00D87DF0">
            <w:pPr>
              <w:spacing w:line="360" w:lineRule="auto"/>
              <w:jc w:val="both"/>
              <w:rPr>
                <w:color w:val="auto"/>
                <w:sz w:val="24"/>
                <w:szCs w:val="24"/>
              </w:rPr>
            </w:pPr>
          </w:p>
          <w:p w14:paraId="437D1332" w14:textId="2FA9F106" w:rsidR="00D87DF0" w:rsidRDefault="00D87DF0" w:rsidP="00D87DF0">
            <w:pPr>
              <w:spacing w:line="360" w:lineRule="auto"/>
              <w:jc w:val="both"/>
              <w:rPr>
                <w:sz w:val="24"/>
                <w:szCs w:val="24"/>
              </w:rPr>
            </w:pPr>
            <w:r w:rsidRPr="0097240E">
              <w:rPr>
                <w:sz w:val="24"/>
                <w:szCs w:val="24"/>
              </w:rPr>
              <w:lastRenderedPageBreak/>
              <w:t xml:space="preserve">My safeguarding </w:t>
            </w:r>
            <w:r w:rsidRPr="0097240E">
              <w:rPr>
                <w:i/>
                <w:iCs/>
                <w:sz w:val="24"/>
                <w:szCs w:val="24"/>
              </w:rPr>
              <w:t>case study</w:t>
            </w:r>
            <w:r w:rsidRPr="0097240E">
              <w:rPr>
                <w:sz w:val="24"/>
                <w:szCs w:val="24"/>
              </w:rPr>
              <w:t xml:space="preserve"> is about a gentleman (8) who did not want any family involved in his care.  His neighbours, 10, and 11, contacted social services at the end of 2023 requesting an urgent assessment of social care needs.  The ambulance service also reported this simultaneously, having been called to the property by a neighbour who </w:t>
            </w:r>
            <w:r>
              <w:rPr>
                <w:sz w:val="24"/>
                <w:szCs w:val="24"/>
              </w:rPr>
              <w:t>shared</w:t>
            </w:r>
            <w:r w:rsidRPr="0097240E">
              <w:rPr>
                <w:sz w:val="24"/>
                <w:szCs w:val="24"/>
              </w:rPr>
              <w:t xml:space="preserve"> concerns for 8.</w:t>
            </w:r>
            <w:r>
              <w:rPr>
                <w:sz w:val="24"/>
                <w:szCs w:val="24"/>
              </w:rPr>
              <w:t xml:space="preserve"> </w:t>
            </w:r>
            <w:r w:rsidR="007D68AA">
              <w:rPr>
                <w:sz w:val="24"/>
                <w:szCs w:val="24"/>
              </w:rPr>
              <w:t>The gentleman</w:t>
            </w:r>
            <w:r w:rsidRPr="0097240E">
              <w:rPr>
                <w:sz w:val="24"/>
                <w:szCs w:val="24"/>
              </w:rPr>
              <w:t xml:space="preserve"> is a 65-year-old retired bricklayer who resided alone in a </w:t>
            </w:r>
            <w:r>
              <w:rPr>
                <w:sz w:val="24"/>
                <w:szCs w:val="24"/>
              </w:rPr>
              <w:t>council-owned</w:t>
            </w:r>
            <w:r w:rsidRPr="0097240E">
              <w:rPr>
                <w:sz w:val="24"/>
                <w:szCs w:val="24"/>
              </w:rPr>
              <w:t xml:space="preserve"> flat somewhere in Wales. He was admitted to hospital after he was run over by a car under the influence of alcohol which he state</w:t>
            </w:r>
            <w:r>
              <w:rPr>
                <w:sz w:val="24"/>
                <w:szCs w:val="24"/>
              </w:rPr>
              <w:t>d</w:t>
            </w:r>
            <w:r w:rsidRPr="0097240E">
              <w:rPr>
                <w:sz w:val="24"/>
                <w:szCs w:val="24"/>
              </w:rPr>
              <w:t xml:space="preserve"> was </w:t>
            </w:r>
            <w:proofErr w:type="gramStart"/>
            <w:r>
              <w:rPr>
                <w:sz w:val="24"/>
                <w:szCs w:val="24"/>
              </w:rPr>
              <w:t>a hit-and-run</w:t>
            </w:r>
            <w:proofErr w:type="gramEnd"/>
            <w:r w:rsidRPr="0097240E">
              <w:rPr>
                <w:sz w:val="24"/>
                <w:szCs w:val="24"/>
              </w:rPr>
              <w:t xml:space="preserve">. 8 broke his two legs and had pain in his shoulder, upon recovery he discharged himself </w:t>
            </w:r>
            <w:r w:rsidR="007D68AA">
              <w:rPr>
                <w:sz w:val="24"/>
                <w:szCs w:val="24"/>
              </w:rPr>
              <w:t xml:space="preserve">from hospital </w:t>
            </w:r>
            <w:r w:rsidRPr="0097240E">
              <w:rPr>
                <w:sz w:val="24"/>
                <w:szCs w:val="24"/>
              </w:rPr>
              <w:t xml:space="preserve">using a Zimmer frame. </w:t>
            </w:r>
          </w:p>
          <w:p w14:paraId="30563F3B" w14:textId="77777777" w:rsidR="00D87DF0" w:rsidRDefault="00D87DF0" w:rsidP="00D87DF0">
            <w:pPr>
              <w:spacing w:line="360" w:lineRule="auto"/>
              <w:jc w:val="both"/>
              <w:rPr>
                <w:sz w:val="24"/>
                <w:szCs w:val="24"/>
              </w:rPr>
            </w:pPr>
          </w:p>
          <w:p w14:paraId="77C47AA5" w14:textId="77777777" w:rsidR="00D87DF0" w:rsidRPr="0097240E" w:rsidRDefault="00D87DF0" w:rsidP="00D87DF0">
            <w:pPr>
              <w:spacing w:line="360" w:lineRule="auto"/>
              <w:jc w:val="both"/>
              <w:rPr>
                <w:sz w:val="24"/>
                <w:szCs w:val="24"/>
              </w:rPr>
            </w:pPr>
            <w:r w:rsidRPr="0097240E">
              <w:rPr>
                <w:sz w:val="24"/>
                <w:szCs w:val="24"/>
              </w:rPr>
              <w:t xml:space="preserve">A concerned friend </w:t>
            </w:r>
            <w:r>
              <w:rPr>
                <w:sz w:val="24"/>
                <w:szCs w:val="24"/>
              </w:rPr>
              <w:t xml:space="preserve">and </w:t>
            </w:r>
            <w:r w:rsidRPr="0097240E">
              <w:rPr>
                <w:sz w:val="24"/>
                <w:szCs w:val="24"/>
              </w:rPr>
              <w:t xml:space="preserve">former community counsellor advised the authorities concerning self-neglect, alcohol, and financial abuse and she gave out her name as 12 together with her details. 8 was admitted </w:t>
            </w:r>
            <w:r>
              <w:rPr>
                <w:sz w:val="24"/>
                <w:szCs w:val="24"/>
              </w:rPr>
              <w:t>in</w:t>
            </w:r>
            <w:r w:rsidRPr="0097240E">
              <w:rPr>
                <w:sz w:val="24"/>
                <w:szCs w:val="24"/>
              </w:rPr>
              <w:t>to a care home on emergency by Local Authority (LA) Common Assess Point (CAP) and the case was allocated to me to assess his care and support needs</w:t>
            </w:r>
            <w:r>
              <w:rPr>
                <w:sz w:val="24"/>
                <w:szCs w:val="24"/>
              </w:rPr>
              <w:t xml:space="preserve"> to ensure he was safe</w:t>
            </w:r>
            <w:r w:rsidRPr="0097240E">
              <w:rPr>
                <w:sz w:val="24"/>
                <w:szCs w:val="24"/>
              </w:rPr>
              <w:t xml:space="preserve">. During </w:t>
            </w:r>
            <w:r>
              <w:rPr>
                <w:sz w:val="24"/>
                <w:szCs w:val="24"/>
              </w:rPr>
              <w:t>my</w:t>
            </w:r>
            <w:r w:rsidRPr="0097240E">
              <w:rPr>
                <w:sz w:val="24"/>
                <w:szCs w:val="24"/>
              </w:rPr>
              <w:t xml:space="preserve"> assessment, he shared that he could not find his phone from the previous day when he went out with a friend after a court hearing which finished in the afternoon, but the home manager informed me that he </w:t>
            </w:r>
            <w:r>
              <w:rPr>
                <w:sz w:val="24"/>
                <w:szCs w:val="24"/>
              </w:rPr>
              <w:t>came</w:t>
            </w:r>
            <w:r w:rsidRPr="0097240E">
              <w:rPr>
                <w:sz w:val="24"/>
                <w:szCs w:val="24"/>
              </w:rPr>
              <w:t xml:space="preserve"> </w:t>
            </w:r>
            <w:r>
              <w:rPr>
                <w:sz w:val="24"/>
                <w:szCs w:val="24"/>
              </w:rPr>
              <w:t>to</w:t>
            </w:r>
            <w:r w:rsidRPr="0097240E">
              <w:rPr>
                <w:sz w:val="24"/>
                <w:szCs w:val="24"/>
              </w:rPr>
              <w:t xml:space="preserve"> the </w:t>
            </w:r>
            <w:r>
              <w:rPr>
                <w:sz w:val="24"/>
                <w:szCs w:val="24"/>
              </w:rPr>
              <w:t xml:space="preserve">care </w:t>
            </w:r>
            <w:r w:rsidRPr="0097240E">
              <w:rPr>
                <w:sz w:val="24"/>
                <w:szCs w:val="24"/>
              </w:rPr>
              <w:t>home in the evening</w:t>
            </w:r>
            <w:r>
              <w:rPr>
                <w:sz w:val="24"/>
                <w:szCs w:val="24"/>
              </w:rPr>
              <w:t xml:space="preserve"> which meant he was not safe in the community</w:t>
            </w:r>
            <w:r w:rsidRPr="0097240E">
              <w:rPr>
                <w:sz w:val="24"/>
                <w:szCs w:val="24"/>
              </w:rPr>
              <w:t>. The court hearing was regarding an incident when another man attacked him with a knife somewhere near the beach</w:t>
            </w:r>
            <w:r w:rsidRPr="00322BAC">
              <w:rPr>
                <w:sz w:val="24"/>
                <w:szCs w:val="24"/>
              </w:rPr>
              <w:t xml:space="preserve"> </w:t>
            </w:r>
            <w:r>
              <w:rPr>
                <w:sz w:val="24"/>
                <w:szCs w:val="24"/>
              </w:rPr>
              <w:t>which meant he was even more vulnerable in the area</w:t>
            </w:r>
            <w:r w:rsidRPr="0097240E">
              <w:rPr>
                <w:sz w:val="24"/>
                <w:szCs w:val="24"/>
              </w:rPr>
              <w:t>.</w:t>
            </w:r>
            <w:r>
              <w:rPr>
                <w:sz w:val="24"/>
                <w:szCs w:val="24"/>
              </w:rPr>
              <w:t xml:space="preserve"> </w:t>
            </w:r>
            <w:r w:rsidRPr="0097240E">
              <w:rPr>
                <w:sz w:val="24"/>
                <w:szCs w:val="24"/>
              </w:rPr>
              <w:t xml:space="preserve">He </w:t>
            </w:r>
            <w:r>
              <w:rPr>
                <w:sz w:val="24"/>
                <w:szCs w:val="24"/>
              </w:rPr>
              <w:t>stated</w:t>
            </w:r>
            <w:r w:rsidRPr="0097240E">
              <w:rPr>
                <w:sz w:val="24"/>
                <w:szCs w:val="24"/>
              </w:rPr>
              <w:t xml:space="preserve"> that he was happy that the perpetrator was charged with assault</w:t>
            </w:r>
            <w:r>
              <w:rPr>
                <w:sz w:val="24"/>
                <w:szCs w:val="24"/>
              </w:rPr>
              <w:t xml:space="preserve"> according to </w:t>
            </w:r>
            <w:r w:rsidRPr="006B4CAC">
              <w:rPr>
                <w:i/>
                <w:iCs/>
                <w:sz w:val="24"/>
                <w:szCs w:val="24"/>
              </w:rPr>
              <w:t>Criminal Justice and Courts Act 2015.</w:t>
            </w:r>
            <w:r>
              <w:rPr>
                <w:sz w:val="24"/>
                <w:szCs w:val="24"/>
              </w:rPr>
              <w:t xml:space="preserve"> </w:t>
            </w:r>
          </w:p>
          <w:p w14:paraId="47A1FF55" w14:textId="77777777" w:rsidR="00D87DF0" w:rsidRPr="0097240E" w:rsidRDefault="00D87DF0" w:rsidP="00D87DF0">
            <w:pPr>
              <w:spacing w:line="360" w:lineRule="auto"/>
              <w:jc w:val="both"/>
              <w:rPr>
                <w:sz w:val="24"/>
                <w:szCs w:val="24"/>
              </w:rPr>
            </w:pPr>
          </w:p>
          <w:p w14:paraId="2CCD2F3B" w14:textId="2D4278AB" w:rsidR="00D87DF0" w:rsidRDefault="00D87DF0" w:rsidP="00D87DF0">
            <w:pPr>
              <w:spacing w:line="360" w:lineRule="auto"/>
              <w:jc w:val="both"/>
              <w:rPr>
                <w:sz w:val="24"/>
                <w:szCs w:val="24"/>
              </w:rPr>
            </w:pPr>
            <w:r w:rsidRPr="0097240E">
              <w:rPr>
                <w:sz w:val="24"/>
                <w:szCs w:val="24"/>
              </w:rPr>
              <w:t>He presented as very respectful and concerned about his family</w:t>
            </w:r>
            <w:r>
              <w:rPr>
                <w:sz w:val="24"/>
                <w:szCs w:val="24"/>
              </w:rPr>
              <w:t xml:space="preserve"> even though he did not want to involve them in his care and support needs</w:t>
            </w:r>
            <w:r w:rsidRPr="0097240E">
              <w:rPr>
                <w:sz w:val="24"/>
                <w:szCs w:val="24"/>
              </w:rPr>
              <w:t>.</w:t>
            </w:r>
            <w:r>
              <w:rPr>
                <w:sz w:val="24"/>
                <w:szCs w:val="24"/>
              </w:rPr>
              <w:t xml:space="preserve"> This posed a question in my head and so I wanted to know more about his family dynamics and why he did not want them involved in his care. 8</w:t>
            </w:r>
            <w:r w:rsidRPr="0097240E">
              <w:rPr>
                <w:sz w:val="24"/>
                <w:szCs w:val="24"/>
              </w:rPr>
              <w:t xml:space="preserve"> share</w:t>
            </w:r>
            <w:r>
              <w:rPr>
                <w:sz w:val="24"/>
                <w:szCs w:val="24"/>
              </w:rPr>
              <w:t>d</w:t>
            </w:r>
            <w:r w:rsidRPr="0097240E">
              <w:rPr>
                <w:sz w:val="24"/>
                <w:szCs w:val="24"/>
              </w:rPr>
              <w:t xml:space="preserve"> that his father was head of technical service in one of the Universities and his mother was a matron</w:t>
            </w:r>
            <w:r>
              <w:rPr>
                <w:sz w:val="24"/>
                <w:szCs w:val="24"/>
              </w:rPr>
              <w:t xml:space="preserve"> and </w:t>
            </w:r>
            <w:r w:rsidRPr="0097240E">
              <w:rPr>
                <w:sz w:val="24"/>
                <w:szCs w:val="24"/>
              </w:rPr>
              <w:t>has a 68-year-old brother 13 who he confirms has serious health problems. He said he calls his 71-year-old sister 14 once a week because she has cardiac problems and sometimes meets for lunch. He state</w:t>
            </w:r>
            <w:r>
              <w:rPr>
                <w:sz w:val="24"/>
                <w:szCs w:val="24"/>
              </w:rPr>
              <w:t xml:space="preserve">d </w:t>
            </w:r>
            <w:r w:rsidRPr="0097240E">
              <w:rPr>
                <w:sz w:val="24"/>
                <w:szCs w:val="24"/>
              </w:rPr>
              <w:t>that his sister has eight sons and three daughters. He t</w:t>
            </w:r>
            <w:r>
              <w:rPr>
                <w:sz w:val="24"/>
                <w:szCs w:val="24"/>
              </w:rPr>
              <w:t>old me</w:t>
            </w:r>
            <w:r w:rsidRPr="0097240E">
              <w:rPr>
                <w:sz w:val="24"/>
                <w:szCs w:val="24"/>
              </w:rPr>
              <w:t xml:space="preserve"> that he has three sons 38 years old, 30 and 26 years old who live abroad in Australia. He </w:t>
            </w:r>
            <w:r>
              <w:rPr>
                <w:sz w:val="24"/>
                <w:szCs w:val="24"/>
              </w:rPr>
              <w:t>claimed</w:t>
            </w:r>
            <w:r w:rsidRPr="0097240E">
              <w:rPr>
                <w:sz w:val="24"/>
                <w:szCs w:val="24"/>
              </w:rPr>
              <w:t xml:space="preserve"> he is always in contact with them and affirm</w:t>
            </w:r>
            <w:r>
              <w:rPr>
                <w:sz w:val="24"/>
                <w:szCs w:val="24"/>
              </w:rPr>
              <w:t>ed</w:t>
            </w:r>
            <w:r w:rsidRPr="0097240E">
              <w:rPr>
                <w:sz w:val="24"/>
                <w:szCs w:val="24"/>
              </w:rPr>
              <w:t xml:space="preserve"> that he often visited them</w:t>
            </w:r>
            <w:r>
              <w:rPr>
                <w:sz w:val="24"/>
                <w:szCs w:val="24"/>
              </w:rPr>
              <w:t xml:space="preserve"> but half the time his phone had not credit or not charged</w:t>
            </w:r>
            <w:r w:rsidRPr="0097240E">
              <w:rPr>
                <w:sz w:val="24"/>
                <w:szCs w:val="24"/>
              </w:rPr>
              <w:t xml:space="preserve">. He informed me </w:t>
            </w:r>
            <w:r>
              <w:rPr>
                <w:sz w:val="24"/>
                <w:szCs w:val="24"/>
              </w:rPr>
              <w:t xml:space="preserve">that </w:t>
            </w:r>
            <w:r w:rsidRPr="0097240E">
              <w:rPr>
                <w:sz w:val="24"/>
                <w:szCs w:val="24"/>
              </w:rPr>
              <w:t>he trained his boys, and they were all qualified bricklayers and doing well</w:t>
            </w:r>
            <w:r>
              <w:rPr>
                <w:sz w:val="24"/>
                <w:szCs w:val="24"/>
              </w:rPr>
              <w:t xml:space="preserve"> and shared</w:t>
            </w:r>
            <w:r w:rsidRPr="0097240E">
              <w:rPr>
                <w:sz w:val="24"/>
                <w:szCs w:val="24"/>
              </w:rPr>
              <w:t xml:space="preserve"> he likes music and plays a guitar as a form of therapy. </w:t>
            </w:r>
            <w:r>
              <w:rPr>
                <w:sz w:val="24"/>
                <w:szCs w:val="24"/>
              </w:rPr>
              <w:t xml:space="preserve">Having said that on all occasions I met 8 he </w:t>
            </w:r>
            <w:r>
              <w:rPr>
                <w:sz w:val="24"/>
                <w:szCs w:val="24"/>
              </w:rPr>
              <w:lastRenderedPageBreak/>
              <w:t>was always under the influence of alcohol because he was drinking a litre of vodka a day which I felt had a negative impact on his cognitive functioning. I used my sensory experience of what I saw, heard</w:t>
            </w:r>
            <w:r w:rsidR="007D68AA">
              <w:rPr>
                <w:sz w:val="24"/>
                <w:szCs w:val="24"/>
              </w:rPr>
              <w:t xml:space="preserve"> and</w:t>
            </w:r>
            <w:r>
              <w:rPr>
                <w:sz w:val="24"/>
                <w:szCs w:val="24"/>
              </w:rPr>
              <w:t xml:space="preserve"> smelled. 8 had the same clothes most of the time and smelt unkempt, he was getting up early in the morning to get his </w:t>
            </w:r>
            <w:r w:rsidR="007D68AA">
              <w:rPr>
                <w:sz w:val="24"/>
                <w:szCs w:val="24"/>
              </w:rPr>
              <w:t>vodka</w:t>
            </w:r>
            <w:r>
              <w:rPr>
                <w:sz w:val="24"/>
                <w:szCs w:val="24"/>
              </w:rPr>
              <w:t>. I heard that he was drinking this in front of other service users which I felt was unsafe for them. The home could not enforce any restrictions on him as he was assumed to have the capacity as per</w:t>
            </w:r>
            <w:r w:rsidRPr="00A0256A">
              <w:rPr>
                <w:sz w:val="24"/>
                <w:szCs w:val="24"/>
              </w:rPr>
              <w:t xml:space="preserve"> </w:t>
            </w:r>
            <w:r w:rsidRPr="00A0256A">
              <w:rPr>
                <w:i/>
                <w:iCs/>
                <w:sz w:val="24"/>
                <w:szCs w:val="24"/>
              </w:rPr>
              <w:t>Mental Capacity Act 2005</w:t>
            </w:r>
            <w:r>
              <w:rPr>
                <w:sz w:val="24"/>
                <w:szCs w:val="24"/>
              </w:rPr>
              <w:t>, he went out any time he wanted and came back late.</w:t>
            </w:r>
          </w:p>
          <w:p w14:paraId="5699AB9F" w14:textId="77777777" w:rsidR="00D87DF0" w:rsidRDefault="00D87DF0" w:rsidP="00D87DF0">
            <w:pPr>
              <w:spacing w:line="360" w:lineRule="auto"/>
              <w:jc w:val="both"/>
              <w:rPr>
                <w:sz w:val="24"/>
                <w:szCs w:val="24"/>
              </w:rPr>
            </w:pPr>
          </w:p>
          <w:p w14:paraId="6059CDA6" w14:textId="2D2FD185" w:rsidR="00D87DF0" w:rsidRDefault="00D87DF0" w:rsidP="00D87DF0">
            <w:pPr>
              <w:spacing w:line="360" w:lineRule="auto"/>
              <w:jc w:val="both"/>
              <w:rPr>
                <w:sz w:val="24"/>
                <w:szCs w:val="24"/>
              </w:rPr>
            </w:pPr>
            <w:r w:rsidRPr="00EF1212">
              <w:rPr>
                <w:sz w:val="24"/>
                <w:szCs w:val="24"/>
              </w:rPr>
              <w:t>Initially</w:t>
            </w:r>
            <w:r>
              <w:rPr>
                <w:sz w:val="24"/>
                <w:szCs w:val="24"/>
              </w:rPr>
              <w:t>,</w:t>
            </w:r>
            <w:r w:rsidRPr="00EF1212">
              <w:rPr>
                <w:sz w:val="24"/>
                <w:szCs w:val="24"/>
              </w:rPr>
              <w:t xml:space="preserve"> </w:t>
            </w:r>
            <w:r>
              <w:rPr>
                <w:sz w:val="24"/>
                <w:szCs w:val="24"/>
              </w:rPr>
              <w:t>8</w:t>
            </w:r>
            <w:r w:rsidRPr="00EF1212">
              <w:rPr>
                <w:sz w:val="24"/>
                <w:szCs w:val="24"/>
              </w:rPr>
              <w:t xml:space="preserve"> was staying within the home, eating and drinking well, </w:t>
            </w:r>
            <w:r>
              <w:rPr>
                <w:sz w:val="24"/>
                <w:szCs w:val="24"/>
              </w:rPr>
              <w:t xml:space="preserve">and </w:t>
            </w:r>
            <w:r w:rsidRPr="00EF1212">
              <w:rPr>
                <w:sz w:val="24"/>
                <w:szCs w:val="24"/>
              </w:rPr>
              <w:t>consumed no alcohol for about 2 weeks, however</w:t>
            </w:r>
            <w:r>
              <w:rPr>
                <w:sz w:val="24"/>
                <w:szCs w:val="24"/>
              </w:rPr>
              <w:t>,</w:t>
            </w:r>
            <w:r w:rsidRPr="00EF1212">
              <w:rPr>
                <w:sz w:val="24"/>
                <w:szCs w:val="24"/>
              </w:rPr>
              <w:t xml:space="preserve"> he </w:t>
            </w:r>
            <w:r>
              <w:rPr>
                <w:sz w:val="24"/>
                <w:szCs w:val="24"/>
              </w:rPr>
              <w:t>started leaving</w:t>
            </w:r>
            <w:r w:rsidRPr="00EF1212">
              <w:rPr>
                <w:sz w:val="24"/>
                <w:szCs w:val="24"/>
              </w:rPr>
              <w:t xml:space="preserve"> the home daily and </w:t>
            </w:r>
            <w:r>
              <w:rPr>
                <w:sz w:val="24"/>
                <w:szCs w:val="24"/>
              </w:rPr>
              <w:t>was</w:t>
            </w:r>
            <w:r w:rsidRPr="00EF1212">
              <w:rPr>
                <w:sz w:val="24"/>
                <w:szCs w:val="24"/>
              </w:rPr>
              <w:t xml:space="preserve"> openly drinking </w:t>
            </w:r>
            <w:r>
              <w:rPr>
                <w:sz w:val="24"/>
                <w:szCs w:val="24"/>
              </w:rPr>
              <w:t xml:space="preserve">one litre of </w:t>
            </w:r>
            <w:r w:rsidRPr="00EF1212">
              <w:rPr>
                <w:sz w:val="24"/>
                <w:szCs w:val="24"/>
              </w:rPr>
              <w:t xml:space="preserve">vodka within the </w:t>
            </w:r>
            <w:r>
              <w:rPr>
                <w:sz w:val="24"/>
                <w:szCs w:val="24"/>
              </w:rPr>
              <w:t>premises</w:t>
            </w:r>
            <w:r w:rsidRPr="00EF1212">
              <w:rPr>
                <w:sz w:val="24"/>
                <w:szCs w:val="24"/>
              </w:rPr>
              <w:t xml:space="preserve">. </w:t>
            </w:r>
            <w:r w:rsidRPr="00D571FE">
              <w:rPr>
                <w:sz w:val="24"/>
                <w:szCs w:val="24"/>
              </w:rPr>
              <w:t xml:space="preserve">The home confirmed they were struggling to monitor his whereabouts and completed an urgent request for </w:t>
            </w:r>
            <w:r w:rsidRPr="0035026A">
              <w:rPr>
                <w:sz w:val="24"/>
                <w:szCs w:val="24"/>
              </w:rPr>
              <w:t>Deprivation of Liberty Safeguard</w:t>
            </w:r>
            <w:r>
              <w:rPr>
                <w:sz w:val="24"/>
                <w:szCs w:val="24"/>
              </w:rPr>
              <w:t xml:space="preserve"> (DoLS)</w:t>
            </w:r>
            <w:r w:rsidRPr="00D571FE">
              <w:rPr>
                <w:sz w:val="24"/>
                <w:szCs w:val="24"/>
              </w:rPr>
              <w:t xml:space="preserve"> to explore appropriate restrictions to ensure 8’s safety regarding care and accommodation needs</w:t>
            </w:r>
            <w:r>
              <w:rPr>
                <w:sz w:val="24"/>
                <w:szCs w:val="24"/>
              </w:rPr>
              <w:t>.</w:t>
            </w:r>
            <w:r w:rsidRPr="00D571FE">
              <w:rPr>
                <w:sz w:val="24"/>
                <w:szCs w:val="24"/>
              </w:rPr>
              <w:t xml:space="preserve"> </w:t>
            </w:r>
            <w:r>
              <w:rPr>
                <w:sz w:val="24"/>
                <w:szCs w:val="24"/>
              </w:rPr>
              <w:t xml:space="preserve">It </w:t>
            </w:r>
            <w:r w:rsidRPr="00D571FE">
              <w:rPr>
                <w:sz w:val="24"/>
                <w:szCs w:val="24"/>
              </w:rPr>
              <w:t>was revoked since he was assumed to have capacity</w:t>
            </w:r>
            <w:r>
              <w:rPr>
                <w:sz w:val="24"/>
                <w:szCs w:val="24"/>
              </w:rPr>
              <w:t xml:space="preserve"> according to</w:t>
            </w:r>
            <w:r w:rsidRPr="00A0256A">
              <w:rPr>
                <w:i/>
                <w:iCs/>
                <w:sz w:val="24"/>
                <w:szCs w:val="24"/>
              </w:rPr>
              <w:t xml:space="preserve"> Mental Capacity Act 2005</w:t>
            </w:r>
            <w:r>
              <w:rPr>
                <w:i/>
                <w:iCs/>
                <w:sz w:val="24"/>
                <w:szCs w:val="24"/>
              </w:rPr>
              <w:t>.</w:t>
            </w:r>
            <w:r>
              <w:rPr>
                <w:sz w:val="24"/>
                <w:szCs w:val="24"/>
              </w:rPr>
              <w:t xml:space="preserve">  At one point I was told he went out sometime in January 2024 and came back after two days smelling of alcohol but there were no issues. It was not until approximately 10-15 minutes</w:t>
            </w:r>
            <w:r w:rsidRPr="00EF1212">
              <w:rPr>
                <w:sz w:val="24"/>
                <w:szCs w:val="24"/>
              </w:rPr>
              <w:t xml:space="preserve"> after his return another male person was at the </w:t>
            </w:r>
            <w:r>
              <w:rPr>
                <w:sz w:val="24"/>
                <w:szCs w:val="24"/>
              </w:rPr>
              <w:t xml:space="preserve">home </w:t>
            </w:r>
            <w:r w:rsidRPr="00EF1212">
              <w:rPr>
                <w:sz w:val="24"/>
                <w:szCs w:val="24"/>
              </w:rPr>
              <w:t xml:space="preserve">door in his wheelchair </w:t>
            </w:r>
            <w:r>
              <w:rPr>
                <w:sz w:val="24"/>
                <w:szCs w:val="24"/>
              </w:rPr>
              <w:t>asking for 8 acting aggressively. He was shouting and spitting at staff</w:t>
            </w:r>
            <w:r w:rsidRPr="00EF1212">
              <w:rPr>
                <w:sz w:val="24"/>
                <w:szCs w:val="24"/>
              </w:rPr>
              <w:t xml:space="preserve"> </w:t>
            </w:r>
            <w:r>
              <w:rPr>
                <w:sz w:val="24"/>
                <w:szCs w:val="24"/>
              </w:rPr>
              <w:t xml:space="preserve">who later called the </w:t>
            </w:r>
            <w:r w:rsidRPr="00EF1212">
              <w:rPr>
                <w:sz w:val="24"/>
                <w:szCs w:val="24"/>
              </w:rPr>
              <w:t xml:space="preserve">police </w:t>
            </w:r>
            <w:r>
              <w:rPr>
                <w:sz w:val="24"/>
                <w:szCs w:val="24"/>
              </w:rPr>
              <w:t xml:space="preserve">for him because he was threatening to enter the premises. In another incident, he visited his drinking </w:t>
            </w:r>
            <w:r w:rsidR="00C80796">
              <w:rPr>
                <w:sz w:val="24"/>
                <w:szCs w:val="24"/>
              </w:rPr>
              <w:t>associates</w:t>
            </w:r>
            <w:r>
              <w:rPr>
                <w:sz w:val="24"/>
                <w:szCs w:val="24"/>
              </w:rPr>
              <w:t xml:space="preserve"> in the area where he used to reside, and he went missing </w:t>
            </w:r>
            <w:r w:rsidR="00C80796">
              <w:rPr>
                <w:sz w:val="24"/>
                <w:szCs w:val="24"/>
              </w:rPr>
              <w:t xml:space="preserve">again </w:t>
            </w:r>
            <w:r>
              <w:rPr>
                <w:sz w:val="24"/>
                <w:szCs w:val="24"/>
              </w:rPr>
              <w:t xml:space="preserve">from the home for two days. He was found by the police sleeping on a bench for two days in the cold because he had no idea where to go after the drink as his tenancy was terminated when he was admitted to the home. </w:t>
            </w:r>
          </w:p>
          <w:p w14:paraId="70333FCE" w14:textId="77777777" w:rsidR="00D87DF0" w:rsidRDefault="00D87DF0" w:rsidP="00D87DF0">
            <w:pPr>
              <w:spacing w:line="360" w:lineRule="auto"/>
              <w:jc w:val="both"/>
              <w:rPr>
                <w:sz w:val="24"/>
                <w:szCs w:val="24"/>
              </w:rPr>
            </w:pPr>
          </w:p>
          <w:p w14:paraId="7923AE41" w14:textId="2601EA92" w:rsidR="00D87DF0" w:rsidRDefault="00D87DF0" w:rsidP="00D87DF0">
            <w:pPr>
              <w:spacing w:line="360" w:lineRule="auto"/>
              <w:jc w:val="both"/>
              <w:rPr>
                <w:sz w:val="24"/>
                <w:szCs w:val="24"/>
              </w:rPr>
            </w:pPr>
            <w:r w:rsidRPr="00D571FE">
              <w:rPr>
                <w:sz w:val="24"/>
                <w:szCs w:val="24"/>
              </w:rPr>
              <w:t>An adult at-risk report was raised following receipt of a police Public Protection Notice (PPN). The PPN stated that 8 was reported missing from the Care Home. I gather</w:t>
            </w:r>
            <w:r>
              <w:rPr>
                <w:sz w:val="24"/>
                <w:szCs w:val="24"/>
              </w:rPr>
              <w:t>ed</w:t>
            </w:r>
            <w:r w:rsidRPr="00D571FE">
              <w:rPr>
                <w:sz w:val="24"/>
                <w:szCs w:val="24"/>
              </w:rPr>
              <w:t xml:space="preserve"> 8 ha</w:t>
            </w:r>
            <w:r>
              <w:rPr>
                <w:sz w:val="24"/>
                <w:szCs w:val="24"/>
              </w:rPr>
              <w:t>d</w:t>
            </w:r>
            <w:r w:rsidRPr="00D571FE">
              <w:rPr>
                <w:sz w:val="24"/>
                <w:szCs w:val="24"/>
              </w:rPr>
              <w:t xml:space="preserve"> a history of alcohol dependency and used to come and go as he pleased. He went to the home’s local pubs or visited friends in Swansea. However, I was told it was out of character for him to stay out all night on that incident. I also noted that it was clear that care home staff were concerned that he did not return following a visit to his brother's house, but the brother confirmed that he had put him in a taxi but did not say this to the police until the next day. 8 returned to the care home with the police and he informed staff that he had gone camping</w:t>
            </w:r>
            <w:r>
              <w:rPr>
                <w:sz w:val="24"/>
                <w:szCs w:val="24"/>
              </w:rPr>
              <w:t xml:space="preserve">.  I was informed that his home was found to be inhabitable after his stay in hospital and self-discharge before </w:t>
            </w:r>
            <w:r>
              <w:rPr>
                <w:sz w:val="24"/>
                <w:szCs w:val="24"/>
              </w:rPr>
              <w:lastRenderedPageBreak/>
              <w:t xml:space="preserve">recovery. The police PPN triggered safeguarding concerns, which came to my attention as the allocated worker (Care Quality Commission, 2014). </w:t>
            </w:r>
          </w:p>
          <w:p w14:paraId="68E0ED85" w14:textId="77777777" w:rsidR="00D87DF0" w:rsidRDefault="00D87DF0" w:rsidP="00D87DF0">
            <w:pPr>
              <w:spacing w:line="360" w:lineRule="auto"/>
              <w:jc w:val="both"/>
              <w:rPr>
                <w:sz w:val="24"/>
                <w:szCs w:val="24"/>
              </w:rPr>
            </w:pPr>
          </w:p>
          <w:p w14:paraId="1804F58A" w14:textId="14CAF15C" w:rsidR="00D87DF0" w:rsidRDefault="00D87DF0" w:rsidP="00D87DF0">
            <w:pPr>
              <w:spacing w:line="360" w:lineRule="auto"/>
              <w:jc w:val="both"/>
              <w:rPr>
                <w:sz w:val="24"/>
                <w:szCs w:val="24"/>
              </w:rPr>
            </w:pPr>
            <w:r>
              <w:rPr>
                <w:sz w:val="24"/>
                <w:szCs w:val="24"/>
              </w:rPr>
              <w:t xml:space="preserve">I took Kant’s deontological approach of following moral rules as per Wales Safeguarding Procedures, (2019) and part 7 of the </w:t>
            </w:r>
            <w:r w:rsidRPr="00742720">
              <w:rPr>
                <w:i/>
                <w:iCs/>
                <w:sz w:val="24"/>
                <w:szCs w:val="24"/>
              </w:rPr>
              <w:t>Social Services and Wellbeing (Wales) Act 2014.</w:t>
            </w:r>
            <w:r>
              <w:rPr>
                <w:sz w:val="24"/>
                <w:szCs w:val="24"/>
              </w:rPr>
              <w:t xml:space="preserve"> </w:t>
            </w:r>
            <w:r w:rsidR="00E02BA1">
              <w:rPr>
                <w:sz w:val="24"/>
                <w:szCs w:val="24"/>
              </w:rPr>
              <w:t>(</w:t>
            </w:r>
            <w:r>
              <w:rPr>
                <w:color w:val="000000" w:themeColor="text1"/>
                <w:sz w:val="24"/>
                <w:szCs w:val="24"/>
              </w:rPr>
              <w:t>Gray and Stofberg</w:t>
            </w:r>
            <w:r w:rsidR="00E02BA1">
              <w:rPr>
                <w:color w:val="000000" w:themeColor="text1"/>
                <w:sz w:val="24"/>
                <w:szCs w:val="24"/>
              </w:rPr>
              <w:t xml:space="preserve">, </w:t>
            </w:r>
            <w:r>
              <w:rPr>
                <w:color w:val="000000" w:themeColor="text1"/>
                <w:sz w:val="24"/>
                <w:szCs w:val="24"/>
              </w:rPr>
              <w:t xml:space="preserve">2000) </w:t>
            </w:r>
            <w:r>
              <w:rPr>
                <w:sz w:val="24"/>
                <w:szCs w:val="24"/>
              </w:rPr>
              <w:t xml:space="preserve">stated that </w:t>
            </w:r>
            <w:r w:rsidRPr="00665186">
              <w:rPr>
                <w:sz w:val="24"/>
                <w:szCs w:val="24"/>
              </w:rPr>
              <w:t xml:space="preserve">Kant's </w:t>
            </w:r>
            <w:r>
              <w:rPr>
                <w:sz w:val="24"/>
                <w:szCs w:val="24"/>
              </w:rPr>
              <w:t>theory of self-esteem derived</w:t>
            </w:r>
            <w:r w:rsidRPr="00665186">
              <w:rPr>
                <w:sz w:val="24"/>
                <w:szCs w:val="24"/>
              </w:rPr>
              <w:t xml:space="preserve"> from his idea that human</w:t>
            </w:r>
            <w:r>
              <w:rPr>
                <w:sz w:val="24"/>
                <w:szCs w:val="24"/>
              </w:rPr>
              <w:t>s are capable of</w:t>
            </w:r>
            <w:r w:rsidRPr="00665186">
              <w:rPr>
                <w:sz w:val="24"/>
                <w:szCs w:val="24"/>
              </w:rPr>
              <w:t xml:space="preserve"> reason</w:t>
            </w:r>
            <w:r>
              <w:rPr>
                <w:sz w:val="24"/>
                <w:szCs w:val="24"/>
              </w:rPr>
              <w:t>ing</w:t>
            </w:r>
            <w:r w:rsidRPr="00665186">
              <w:rPr>
                <w:sz w:val="24"/>
                <w:szCs w:val="24"/>
              </w:rPr>
              <w:t xml:space="preserve"> and </w:t>
            </w:r>
            <w:r>
              <w:rPr>
                <w:sz w:val="24"/>
                <w:szCs w:val="24"/>
              </w:rPr>
              <w:t>applying</w:t>
            </w:r>
            <w:r w:rsidRPr="00665186">
              <w:rPr>
                <w:sz w:val="24"/>
                <w:szCs w:val="24"/>
              </w:rPr>
              <w:t xml:space="preserve"> universal moral </w:t>
            </w:r>
            <w:r>
              <w:rPr>
                <w:sz w:val="24"/>
                <w:szCs w:val="24"/>
              </w:rPr>
              <w:t>rules</w:t>
            </w:r>
            <w:r w:rsidRPr="00665186">
              <w:rPr>
                <w:sz w:val="24"/>
                <w:szCs w:val="24"/>
              </w:rPr>
              <w:t xml:space="preserve"> that they can </w:t>
            </w:r>
            <w:r>
              <w:rPr>
                <w:sz w:val="24"/>
                <w:szCs w:val="24"/>
              </w:rPr>
              <w:t>enforce</w:t>
            </w:r>
            <w:r w:rsidRPr="00665186">
              <w:rPr>
                <w:sz w:val="24"/>
                <w:szCs w:val="24"/>
              </w:rPr>
              <w:t xml:space="preserve"> in </w:t>
            </w:r>
            <w:r>
              <w:rPr>
                <w:sz w:val="24"/>
                <w:szCs w:val="24"/>
              </w:rPr>
              <w:t>any</w:t>
            </w:r>
            <w:r w:rsidRPr="00665186">
              <w:rPr>
                <w:sz w:val="24"/>
                <w:szCs w:val="24"/>
              </w:rPr>
              <w:t xml:space="preserve"> situation</w:t>
            </w:r>
            <w:r>
              <w:rPr>
                <w:sz w:val="24"/>
                <w:szCs w:val="24"/>
              </w:rPr>
              <w:t xml:space="preserve"> having a voice and autonomy as </w:t>
            </w:r>
            <w:r w:rsidR="00E02BA1">
              <w:rPr>
                <w:sz w:val="24"/>
                <w:szCs w:val="24"/>
              </w:rPr>
              <w:t xml:space="preserve">it is </w:t>
            </w:r>
            <w:r>
              <w:rPr>
                <w:sz w:val="24"/>
                <w:szCs w:val="24"/>
              </w:rPr>
              <w:t>imperative things in everyday life</w:t>
            </w:r>
            <w:r w:rsidRPr="00314904">
              <w:t xml:space="preserve"> </w:t>
            </w:r>
            <w:r>
              <w:t>(</w:t>
            </w:r>
            <w:r w:rsidRPr="00314904">
              <w:rPr>
                <w:sz w:val="24"/>
                <w:szCs w:val="24"/>
              </w:rPr>
              <w:t>Misselbrook</w:t>
            </w:r>
            <w:r>
              <w:rPr>
                <w:sz w:val="24"/>
                <w:szCs w:val="24"/>
              </w:rPr>
              <w:t xml:space="preserve">, </w:t>
            </w:r>
            <w:r w:rsidRPr="00314904">
              <w:rPr>
                <w:sz w:val="24"/>
                <w:szCs w:val="24"/>
              </w:rPr>
              <w:t>2013</w:t>
            </w:r>
            <w:r>
              <w:rPr>
                <w:sz w:val="24"/>
                <w:szCs w:val="24"/>
              </w:rPr>
              <w:t>). The first stage was the statutory duty for everyone to report the adult at risk according to Wales Safeguarding Procedures, (2019)</w:t>
            </w:r>
            <w:r>
              <w:rPr>
                <w:i/>
                <w:iCs/>
                <w:sz w:val="24"/>
                <w:szCs w:val="24"/>
              </w:rPr>
              <w:t xml:space="preserve">. </w:t>
            </w:r>
            <w:r>
              <w:rPr>
                <w:sz w:val="24"/>
                <w:szCs w:val="24"/>
              </w:rPr>
              <w:t>The neighbours and all concerned members brought this to the attention of social services. As the allocated local authority worker, it was a legal obligation to work in collaboration with all involved. First and for most I had to discuss my case in supervision to get grips of the whole process of safeguarding complex cases</w:t>
            </w:r>
            <w:r w:rsidR="00FA62E5">
              <w:rPr>
                <w:sz w:val="24"/>
                <w:szCs w:val="24"/>
              </w:rPr>
              <w:t xml:space="preserve"> </w:t>
            </w:r>
            <w:r w:rsidR="00C149E6">
              <w:rPr>
                <w:sz w:val="24"/>
                <w:szCs w:val="24"/>
              </w:rPr>
              <w:t>[SCW</w:t>
            </w:r>
            <w:r w:rsidR="00846042">
              <w:rPr>
                <w:sz w:val="24"/>
                <w:szCs w:val="24"/>
              </w:rPr>
              <w:t>], (2011)</w:t>
            </w:r>
            <w:r>
              <w:rPr>
                <w:sz w:val="24"/>
                <w:szCs w:val="24"/>
              </w:rPr>
              <w:t>.</w:t>
            </w:r>
          </w:p>
          <w:p w14:paraId="114C6A08" w14:textId="77777777" w:rsidR="00D87DF0" w:rsidRDefault="00D87DF0" w:rsidP="00D87DF0">
            <w:pPr>
              <w:spacing w:line="360" w:lineRule="auto"/>
              <w:jc w:val="both"/>
              <w:rPr>
                <w:sz w:val="24"/>
                <w:szCs w:val="24"/>
              </w:rPr>
            </w:pPr>
          </w:p>
          <w:p w14:paraId="3B8C5F8B" w14:textId="7237FF9A" w:rsidR="00D87DF0" w:rsidRPr="00027195" w:rsidRDefault="00D87DF0" w:rsidP="00D87DF0">
            <w:pPr>
              <w:spacing w:line="360" w:lineRule="auto"/>
              <w:jc w:val="both"/>
              <w:rPr>
                <w:sz w:val="24"/>
                <w:szCs w:val="24"/>
              </w:rPr>
            </w:pPr>
            <w:r>
              <w:rPr>
                <w:sz w:val="24"/>
                <w:szCs w:val="24"/>
              </w:rPr>
              <w:t>I then had to obtain consent from 8 so that I could share his information with other professionals to alleviate his predicament as per (Reamer, 1987)</w:t>
            </w:r>
            <w:r w:rsidRPr="00A773AA">
              <w:rPr>
                <w:sz w:val="24"/>
                <w:szCs w:val="24"/>
              </w:rPr>
              <w:t xml:space="preserve">. </w:t>
            </w:r>
            <w:r>
              <w:rPr>
                <w:sz w:val="24"/>
                <w:szCs w:val="24"/>
              </w:rPr>
              <w:t xml:space="preserve"> </w:t>
            </w:r>
            <w:r w:rsidRPr="00A773AA">
              <w:rPr>
                <w:sz w:val="24"/>
                <w:szCs w:val="24"/>
              </w:rPr>
              <w:t xml:space="preserve">I had </w:t>
            </w:r>
            <w:r>
              <w:rPr>
                <w:sz w:val="24"/>
                <w:szCs w:val="24"/>
              </w:rPr>
              <w:t>to seek</w:t>
            </w:r>
            <w:r w:rsidRPr="00A773AA">
              <w:rPr>
                <w:sz w:val="24"/>
                <w:szCs w:val="24"/>
              </w:rPr>
              <w:t xml:space="preserve"> this because </w:t>
            </w:r>
            <w:r>
              <w:rPr>
                <w:sz w:val="24"/>
                <w:szCs w:val="24"/>
              </w:rPr>
              <w:t>previously</w:t>
            </w:r>
            <w:r w:rsidRPr="00A773AA">
              <w:rPr>
                <w:sz w:val="24"/>
                <w:szCs w:val="24"/>
              </w:rPr>
              <w:t xml:space="preserve"> consent never used to be that important for example in the medical </w:t>
            </w:r>
            <w:r>
              <w:rPr>
                <w:sz w:val="24"/>
                <w:szCs w:val="24"/>
              </w:rPr>
              <w:t>industry</w:t>
            </w:r>
            <w:r w:rsidRPr="00A773AA">
              <w:rPr>
                <w:sz w:val="24"/>
                <w:szCs w:val="24"/>
              </w:rPr>
              <w:t xml:space="preserve"> doctors or surgeons knew best and patients used to be guided by medical professionals. Due to ever-changing policies and procedures, it is now mandatory to adhere to the current legal obligation to obtain informed consent from service users to avoid misconduct</w:t>
            </w:r>
            <w:r>
              <w:rPr>
                <w:sz w:val="24"/>
                <w:szCs w:val="24"/>
              </w:rPr>
              <w:t xml:space="preserve"> </w:t>
            </w:r>
            <w:bookmarkStart w:id="1" w:name="_Hlk179039349"/>
            <w:r>
              <w:rPr>
                <w:sz w:val="24"/>
                <w:szCs w:val="24"/>
              </w:rPr>
              <w:t>(Reamer, 1987)</w:t>
            </w:r>
            <w:r w:rsidRPr="00A773AA">
              <w:rPr>
                <w:sz w:val="24"/>
                <w:szCs w:val="24"/>
              </w:rPr>
              <w:t xml:space="preserve">. </w:t>
            </w:r>
            <w:r>
              <w:rPr>
                <w:sz w:val="24"/>
                <w:szCs w:val="24"/>
              </w:rPr>
              <w:t xml:space="preserve"> </w:t>
            </w:r>
            <w:bookmarkEnd w:id="1"/>
            <w:r>
              <w:rPr>
                <w:sz w:val="24"/>
                <w:szCs w:val="24"/>
              </w:rPr>
              <w:t xml:space="preserve">I, therefore, liaised with the home, the police and health professionals guided by the local authority Adult Safeguarding Team to ensure 8 was safe from abuse and self-neglect following Wales Safeguarding Procedures, (2019). The safeguarding concerns came through an email to me because the home had made a formal referral to investigate further as to what transpired and feedback to the Adult Safeguarding </w:t>
            </w:r>
            <w:r w:rsidR="00766D38">
              <w:rPr>
                <w:sz w:val="24"/>
                <w:szCs w:val="24"/>
              </w:rPr>
              <w:t>Team.</w:t>
            </w:r>
            <w:r>
              <w:rPr>
                <w:sz w:val="24"/>
                <w:szCs w:val="24"/>
              </w:rPr>
              <w:t xml:space="preserve"> I visited the care home 8 to gather information and what the staff had to say</w:t>
            </w:r>
            <w:r w:rsidR="0046158E">
              <w:rPr>
                <w:sz w:val="24"/>
                <w:szCs w:val="24"/>
              </w:rPr>
              <w:t xml:space="preserve"> </w:t>
            </w:r>
            <w:r w:rsidR="00E9032C">
              <w:rPr>
                <w:sz w:val="24"/>
                <w:szCs w:val="24"/>
              </w:rPr>
              <w:t xml:space="preserve">bearing in mind the </w:t>
            </w:r>
            <w:r w:rsidR="0023614B">
              <w:rPr>
                <w:sz w:val="24"/>
                <w:szCs w:val="24"/>
              </w:rPr>
              <w:t>General Data P</w:t>
            </w:r>
            <w:r w:rsidR="003C49A5">
              <w:rPr>
                <w:sz w:val="24"/>
                <w:szCs w:val="24"/>
              </w:rPr>
              <w:t>r</w:t>
            </w:r>
            <w:r w:rsidR="0023614B">
              <w:rPr>
                <w:sz w:val="24"/>
                <w:szCs w:val="24"/>
              </w:rPr>
              <w:t>o</w:t>
            </w:r>
            <w:r w:rsidR="003C49A5">
              <w:rPr>
                <w:sz w:val="24"/>
                <w:szCs w:val="24"/>
              </w:rPr>
              <w:t>te</w:t>
            </w:r>
            <w:r w:rsidR="0023614B">
              <w:rPr>
                <w:sz w:val="24"/>
                <w:szCs w:val="24"/>
              </w:rPr>
              <w:t>ction Regulations</w:t>
            </w:r>
            <w:r w:rsidR="006E5405">
              <w:rPr>
                <w:sz w:val="24"/>
                <w:szCs w:val="24"/>
              </w:rPr>
              <w:t xml:space="preserve"> enshrined in the </w:t>
            </w:r>
            <w:r w:rsidR="00E9032C" w:rsidRPr="0004421E">
              <w:rPr>
                <w:i/>
                <w:iCs/>
                <w:sz w:val="24"/>
                <w:szCs w:val="24"/>
              </w:rPr>
              <w:t xml:space="preserve">Data </w:t>
            </w:r>
            <w:r w:rsidR="0004421E" w:rsidRPr="0004421E">
              <w:rPr>
                <w:i/>
                <w:iCs/>
                <w:sz w:val="24"/>
                <w:szCs w:val="24"/>
              </w:rPr>
              <w:t>Protection Act 2018</w:t>
            </w:r>
            <w:r w:rsidR="0004421E">
              <w:rPr>
                <w:sz w:val="24"/>
                <w:szCs w:val="24"/>
              </w:rPr>
              <w:t>.</w:t>
            </w:r>
            <w:r>
              <w:rPr>
                <w:sz w:val="24"/>
                <w:szCs w:val="24"/>
              </w:rPr>
              <w:t xml:space="preserve"> </w:t>
            </w:r>
            <w:r w:rsidR="00AC5903">
              <w:rPr>
                <w:sz w:val="24"/>
                <w:szCs w:val="24"/>
              </w:rPr>
              <w:t xml:space="preserve">According to [SCW], (2011) </w:t>
            </w:r>
            <w:r>
              <w:rPr>
                <w:sz w:val="24"/>
                <w:szCs w:val="24"/>
              </w:rPr>
              <w:t>I</w:t>
            </w:r>
            <w:r w:rsidR="000350B0">
              <w:rPr>
                <w:sz w:val="24"/>
                <w:szCs w:val="24"/>
              </w:rPr>
              <w:t xml:space="preserve"> prepared</w:t>
            </w:r>
            <w:r w:rsidR="00A45FEF">
              <w:rPr>
                <w:sz w:val="24"/>
                <w:szCs w:val="24"/>
              </w:rPr>
              <w:t xml:space="preserve"> and</w:t>
            </w:r>
            <w:r>
              <w:rPr>
                <w:sz w:val="24"/>
                <w:szCs w:val="24"/>
              </w:rPr>
              <w:t xml:space="preserve"> </w:t>
            </w:r>
            <w:r w:rsidR="00A45FEF">
              <w:rPr>
                <w:sz w:val="24"/>
                <w:szCs w:val="24"/>
              </w:rPr>
              <w:t>visited him</w:t>
            </w:r>
            <w:r>
              <w:rPr>
                <w:sz w:val="24"/>
                <w:szCs w:val="24"/>
              </w:rPr>
              <w:t xml:space="preserve"> very early in the morning before he went out for his supplies because I believed his cognitive was being impaired by alcohol dependence.</w:t>
            </w:r>
            <w:r w:rsidR="001A2182">
              <w:rPr>
                <w:sz w:val="24"/>
                <w:szCs w:val="24"/>
              </w:rPr>
              <w:t xml:space="preserve"> </w:t>
            </w:r>
            <w:r w:rsidR="0059215F">
              <w:rPr>
                <w:sz w:val="24"/>
                <w:szCs w:val="24"/>
              </w:rPr>
              <w:t>I also offered him prefer</w:t>
            </w:r>
            <w:r w:rsidR="002E0D6F">
              <w:rPr>
                <w:sz w:val="24"/>
                <w:szCs w:val="24"/>
              </w:rPr>
              <w:t xml:space="preserve">able language as per </w:t>
            </w:r>
            <w:r w:rsidR="002A4757" w:rsidRPr="002A4757">
              <w:rPr>
                <w:sz w:val="24"/>
                <w:szCs w:val="24"/>
              </w:rPr>
              <w:t xml:space="preserve">Welsh </w:t>
            </w:r>
            <w:r w:rsidR="002A4757" w:rsidRPr="002A4757">
              <w:rPr>
                <w:i/>
                <w:iCs/>
                <w:sz w:val="24"/>
                <w:szCs w:val="24"/>
              </w:rPr>
              <w:t>Language (Wales) Measure 2011</w:t>
            </w:r>
            <w:r w:rsidR="00027195">
              <w:rPr>
                <w:i/>
                <w:iCs/>
                <w:sz w:val="24"/>
                <w:szCs w:val="24"/>
              </w:rPr>
              <w:t xml:space="preserve"> </w:t>
            </w:r>
            <w:r w:rsidR="00027195">
              <w:rPr>
                <w:sz w:val="24"/>
                <w:szCs w:val="24"/>
              </w:rPr>
              <w:t>as part of the preparation.</w:t>
            </w:r>
          </w:p>
          <w:p w14:paraId="133A1889" w14:textId="77777777" w:rsidR="00D87DF0" w:rsidRDefault="00D87DF0" w:rsidP="00D87DF0">
            <w:pPr>
              <w:spacing w:line="360" w:lineRule="auto"/>
              <w:jc w:val="both"/>
              <w:rPr>
                <w:sz w:val="24"/>
                <w:szCs w:val="24"/>
              </w:rPr>
            </w:pPr>
          </w:p>
          <w:p w14:paraId="36CC0CB9" w14:textId="021FDD88" w:rsidR="00D87DF0" w:rsidRDefault="00D87DF0" w:rsidP="00D87DF0">
            <w:pPr>
              <w:spacing w:line="360" w:lineRule="auto"/>
              <w:jc w:val="both"/>
              <w:rPr>
                <w:sz w:val="24"/>
                <w:szCs w:val="24"/>
              </w:rPr>
            </w:pPr>
            <w:r>
              <w:rPr>
                <w:sz w:val="24"/>
                <w:szCs w:val="24"/>
              </w:rPr>
              <w:lastRenderedPageBreak/>
              <w:t xml:space="preserve">On arrival, I asked for a private area where he felt at ease and comfortable to conduct my assessment as per </w:t>
            </w:r>
            <w:r w:rsidRPr="00A0256A">
              <w:rPr>
                <w:i/>
                <w:iCs/>
                <w:sz w:val="24"/>
                <w:szCs w:val="24"/>
              </w:rPr>
              <w:t>Mental Capacity Act 2005</w:t>
            </w:r>
            <w:r>
              <w:rPr>
                <w:sz w:val="24"/>
                <w:szCs w:val="24"/>
              </w:rPr>
              <w:t xml:space="preserve">. He presented well and sober even though he was wearing the same clothes. During the assessment 8 advised me that he was being well looked after at the home, but it was not the right place for him, his wish was to have a place of his own [SCW], (2017). I asked him what took place when he was found by police on a bench in the area where he used to live. He said, ‘I just went to see the boys and I got ‘pissed’ I did not know what happened, I just got ‘pissed’ that’s all’. I advised him the danger of sleeping outside and the health implications. </w:t>
            </w:r>
            <w:r w:rsidRPr="00C23E19">
              <w:rPr>
                <w:sz w:val="24"/>
                <w:szCs w:val="24"/>
              </w:rPr>
              <w:t>There were concerns that 8 may have been involved with known drug dealers living in</w:t>
            </w:r>
            <w:r>
              <w:rPr>
                <w:sz w:val="24"/>
                <w:szCs w:val="24"/>
              </w:rPr>
              <w:t xml:space="preserve"> that</w:t>
            </w:r>
            <w:r w:rsidRPr="00C23E19">
              <w:rPr>
                <w:sz w:val="24"/>
                <w:szCs w:val="24"/>
              </w:rPr>
              <w:t xml:space="preserve"> area and </w:t>
            </w:r>
            <w:r>
              <w:rPr>
                <w:sz w:val="24"/>
                <w:szCs w:val="24"/>
              </w:rPr>
              <w:t>were</w:t>
            </w:r>
            <w:r w:rsidRPr="00C23E19">
              <w:rPr>
                <w:sz w:val="24"/>
                <w:szCs w:val="24"/>
              </w:rPr>
              <w:t xml:space="preserve"> potentially in contact with </w:t>
            </w:r>
            <w:r>
              <w:rPr>
                <w:sz w:val="24"/>
                <w:szCs w:val="24"/>
              </w:rPr>
              <w:t>him</w:t>
            </w:r>
            <w:r w:rsidRPr="00C23E19">
              <w:rPr>
                <w:sz w:val="24"/>
                <w:szCs w:val="24"/>
              </w:rPr>
              <w:t xml:space="preserve"> again</w:t>
            </w:r>
            <w:r>
              <w:rPr>
                <w:sz w:val="24"/>
                <w:szCs w:val="24"/>
              </w:rPr>
              <w:t xml:space="preserve"> but there was no tangible evidence</w:t>
            </w:r>
            <w:r w:rsidRPr="00C23E19">
              <w:rPr>
                <w:sz w:val="24"/>
                <w:szCs w:val="24"/>
              </w:rPr>
              <w:t xml:space="preserve"> </w:t>
            </w:r>
            <w:r>
              <w:rPr>
                <w:sz w:val="24"/>
                <w:szCs w:val="24"/>
              </w:rPr>
              <w:t>to consider abuse as per Wales Safeguarding Procedures, (2019)</w:t>
            </w:r>
            <w:r w:rsidRPr="00C23E19">
              <w:rPr>
                <w:sz w:val="24"/>
                <w:szCs w:val="24"/>
              </w:rPr>
              <w:t xml:space="preserve">. </w:t>
            </w:r>
          </w:p>
          <w:p w14:paraId="4D10DD96" w14:textId="77777777" w:rsidR="00D87DF0" w:rsidRDefault="00D87DF0" w:rsidP="00D87DF0">
            <w:pPr>
              <w:spacing w:line="360" w:lineRule="auto"/>
              <w:jc w:val="both"/>
              <w:rPr>
                <w:sz w:val="24"/>
                <w:szCs w:val="24"/>
              </w:rPr>
            </w:pPr>
          </w:p>
          <w:p w14:paraId="1B11AF2B" w14:textId="6CACCFF5" w:rsidR="00D87DF0" w:rsidRDefault="00D87DF0" w:rsidP="00D87DF0">
            <w:pPr>
              <w:spacing w:line="360" w:lineRule="auto"/>
              <w:jc w:val="both"/>
              <w:rPr>
                <w:sz w:val="24"/>
                <w:szCs w:val="24"/>
              </w:rPr>
            </w:pPr>
            <w:r>
              <w:rPr>
                <w:sz w:val="24"/>
                <w:szCs w:val="24"/>
              </w:rPr>
              <w:t xml:space="preserve">Given the above in accordance with </w:t>
            </w:r>
            <w:r w:rsidRPr="00124F5A">
              <w:rPr>
                <w:i/>
                <w:iCs/>
                <w:sz w:val="24"/>
                <w:szCs w:val="24"/>
              </w:rPr>
              <w:t>Mental Capacity Act 2005</w:t>
            </w:r>
            <w:r>
              <w:rPr>
                <w:sz w:val="24"/>
                <w:szCs w:val="24"/>
              </w:rPr>
              <w:t xml:space="preserve"> I had to complete a Mental Capacity Assessment for his care and accommodation needs to ascertain if he could make that decision as his cognition flatulated between being sober and under the influence of alcohol. After the assessment, I deemed him to have the capacity to make that </w:t>
            </w:r>
            <w:proofErr w:type="gramStart"/>
            <w:r>
              <w:rPr>
                <w:sz w:val="24"/>
                <w:szCs w:val="24"/>
              </w:rPr>
              <w:t>particular decision</w:t>
            </w:r>
            <w:proofErr w:type="gramEnd"/>
            <w:r>
              <w:rPr>
                <w:sz w:val="24"/>
                <w:szCs w:val="24"/>
              </w:rPr>
              <w:t xml:space="preserve"> because he knew exactly what he wanted having asked him repeatedly to check his cognitive impairment. He said, ‘I want somewhere I can call a home’ several times. Working in collaboration with health professionals, it was further affirmed by a section 12 doctor that he had the capacity to make that decision as per </w:t>
            </w:r>
            <w:r w:rsidRPr="00A0256A">
              <w:rPr>
                <w:i/>
                <w:iCs/>
                <w:sz w:val="24"/>
                <w:szCs w:val="24"/>
              </w:rPr>
              <w:t>Mental Capacity Act 2005</w:t>
            </w:r>
            <w:r>
              <w:rPr>
                <w:i/>
                <w:iCs/>
                <w:sz w:val="24"/>
                <w:szCs w:val="24"/>
              </w:rPr>
              <w:t xml:space="preserve">. </w:t>
            </w:r>
            <w:r w:rsidRPr="00EF5BC6">
              <w:rPr>
                <w:sz w:val="24"/>
                <w:szCs w:val="24"/>
              </w:rPr>
              <w:t xml:space="preserve">Following </w:t>
            </w:r>
            <w:r>
              <w:rPr>
                <w:sz w:val="24"/>
                <w:szCs w:val="24"/>
              </w:rPr>
              <w:t>the s</w:t>
            </w:r>
            <w:r w:rsidRPr="00EF5BC6">
              <w:rPr>
                <w:sz w:val="24"/>
                <w:szCs w:val="24"/>
              </w:rPr>
              <w:t>ection 126 enquiries</w:t>
            </w:r>
            <w:r>
              <w:rPr>
                <w:sz w:val="24"/>
                <w:szCs w:val="24"/>
              </w:rPr>
              <w:t xml:space="preserve"> of </w:t>
            </w:r>
            <w:r w:rsidRPr="00124F5A">
              <w:rPr>
                <w:i/>
                <w:iCs/>
                <w:sz w:val="24"/>
                <w:szCs w:val="24"/>
              </w:rPr>
              <w:t>social services Wellbeing Act 2014</w:t>
            </w:r>
            <w:r w:rsidRPr="00EF5BC6">
              <w:rPr>
                <w:sz w:val="24"/>
                <w:szCs w:val="24"/>
              </w:rPr>
              <w:t xml:space="preserve">, </w:t>
            </w:r>
            <w:r>
              <w:rPr>
                <w:sz w:val="24"/>
                <w:szCs w:val="24"/>
              </w:rPr>
              <w:t>it was</w:t>
            </w:r>
            <w:r w:rsidRPr="00EF5BC6">
              <w:rPr>
                <w:sz w:val="24"/>
                <w:szCs w:val="24"/>
              </w:rPr>
              <w:t xml:space="preserve"> </w:t>
            </w:r>
            <w:r>
              <w:rPr>
                <w:sz w:val="24"/>
                <w:szCs w:val="24"/>
              </w:rPr>
              <w:t>established</w:t>
            </w:r>
            <w:r w:rsidRPr="00EF5BC6">
              <w:rPr>
                <w:sz w:val="24"/>
                <w:szCs w:val="24"/>
              </w:rPr>
              <w:t xml:space="preserve"> </w:t>
            </w:r>
            <w:r>
              <w:rPr>
                <w:sz w:val="24"/>
                <w:szCs w:val="24"/>
              </w:rPr>
              <w:t xml:space="preserve">that the </w:t>
            </w:r>
            <w:r w:rsidRPr="00EF5BC6">
              <w:rPr>
                <w:sz w:val="24"/>
                <w:szCs w:val="24"/>
              </w:rPr>
              <w:t>matter</w:t>
            </w:r>
            <w:r>
              <w:rPr>
                <w:sz w:val="24"/>
                <w:szCs w:val="24"/>
              </w:rPr>
              <w:t xml:space="preserve"> be </w:t>
            </w:r>
            <w:proofErr w:type="gramStart"/>
            <w:r w:rsidRPr="00EF5BC6">
              <w:rPr>
                <w:sz w:val="24"/>
                <w:szCs w:val="24"/>
              </w:rPr>
              <w:t>re</w:t>
            </w:r>
            <w:r>
              <w:rPr>
                <w:sz w:val="24"/>
                <w:szCs w:val="24"/>
              </w:rPr>
              <w:t>ferred back</w:t>
            </w:r>
            <w:proofErr w:type="gramEnd"/>
            <w:r>
              <w:rPr>
                <w:sz w:val="24"/>
                <w:szCs w:val="24"/>
              </w:rPr>
              <w:t xml:space="preserve"> to the police</w:t>
            </w:r>
            <w:r w:rsidRPr="00EF5BC6">
              <w:rPr>
                <w:sz w:val="24"/>
                <w:szCs w:val="24"/>
              </w:rPr>
              <w:t xml:space="preserve">, who </w:t>
            </w:r>
            <w:r>
              <w:rPr>
                <w:sz w:val="24"/>
                <w:szCs w:val="24"/>
              </w:rPr>
              <w:t>had to put</w:t>
            </w:r>
            <w:r w:rsidRPr="00EF5BC6">
              <w:rPr>
                <w:sz w:val="24"/>
                <w:szCs w:val="24"/>
              </w:rPr>
              <w:t xml:space="preserve"> a marker on his details to ensure </w:t>
            </w:r>
            <w:r>
              <w:rPr>
                <w:sz w:val="24"/>
                <w:szCs w:val="24"/>
              </w:rPr>
              <w:t>his safety and</w:t>
            </w:r>
            <w:r w:rsidRPr="00EF5BC6">
              <w:rPr>
                <w:sz w:val="24"/>
                <w:szCs w:val="24"/>
              </w:rPr>
              <w:t xml:space="preserve"> vulnerabilities</w:t>
            </w:r>
            <w:r>
              <w:rPr>
                <w:sz w:val="24"/>
                <w:szCs w:val="24"/>
              </w:rPr>
              <w:t xml:space="preserve"> were not compromised in the community according to Wales Safeguarding Procedure, (2019). </w:t>
            </w:r>
            <w:r w:rsidRPr="00FB27EF">
              <w:rPr>
                <w:sz w:val="24"/>
                <w:szCs w:val="24"/>
              </w:rPr>
              <w:t xml:space="preserve">However, I submitted my </w:t>
            </w:r>
            <w:r>
              <w:rPr>
                <w:sz w:val="24"/>
                <w:szCs w:val="24"/>
              </w:rPr>
              <w:t>assessments</w:t>
            </w:r>
            <w:r w:rsidRPr="00FB27EF">
              <w:rPr>
                <w:sz w:val="24"/>
                <w:szCs w:val="24"/>
              </w:rPr>
              <w:t xml:space="preserve"> and recommendations to</w:t>
            </w:r>
            <w:r>
              <w:rPr>
                <w:sz w:val="24"/>
                <w:szCs w:val="24"/>
              </w:rPr>
              <w:t xml:space="preserve"> all parties concerned most importantly </w:t>
            </w:r>
            <w:r w:rsidRPr="00FB27EF">
              <w:rPr>
                <w:sz w:val="24"/>
                <w:szCs w:val="24"/>
              </w:rPr>
              <w:t xml:space="preserve">the </w:t>
            </w:r>
            <w:r>
              <w:rPr>
                <w:sz w:val="24"/>
                <w:szCs w:val="24"/>
              </w:rPr>
              <w:t xml:space="preserve">local </w:t>
            </w:r>
            <w:r w:rsidRPr="00FB27EF">
              <w:rPr>
                <w:sz w:val="24"/>
                <w:szCs w:val="24"/>
              </w:rPr>
              <w:t xml:space="preserve">authority’s </w:t>
            </w:r>
            <w:r>
              <w:rPr>
                <w:sz w:val="24"/>
                <w:szCs w:val="24"/>
              </w:rPr>
              <w:t xml:space="preserve">Adult Safeguarding Team </w:t>
            </w:r>
            <w:r w:rsidRPr="00FB27EF">
              <w:rPr>
                <w:sz w:val="24"/>
                <w:szCs w:val="24"/>
              </w:rPr>
              <w:t>to guide me on the next course of action</w:t>
            </w:r>
            <w:r w:rsidR="00E4618D">
              <w:rPr>
                <w:sz w:val="24"/>
                <w:szCs w:val="24"/>
              </w:rPr>
              <w:t xml:space="preserve"> </w:t>
            </w:r>
            <w:r w:rsidR="00CE1F46">
              <w:rPr>
                <w:sz w:val="24"/>
                <w:szCs w:val="24"/>
              </w:rPr>
              <w:t>[SCW], (2011)</w:t>
            </w:r>
            <w:r w:rsidRPr="00FB27EF">
              <w:rPr>
                <w:sz w:val="24"/>
                <w:szCs w:val="24"/>
              </w:rPr>
              <w:t xml:space="preserve">. </w:t>
            </w:r>
          </w:p>
          <w:p w14:paraId="1079B8C6" w14:textId="77777777" w:rsidR="00D87DF0" w:rsidRPr="004B3A4B" w:rsidRDefault="00D87DF0" w:rsidP="00D87DF0">
            <w:pPr>
              <w:spacing w:line="360" w:lineRule="auto"/>
              <w:jc w:val="both"/>
              <w:rPr>
                <w:sz w:val="24"/>
                <w:szCs w:val="24"/>
              </w:rPr>
            </w:pPr>
          </w:p>
          <w:p w14:paraId="28B24797" w14:textId="7790EE63" w:rsidR="00D87DF0" w:rsidRDefault="00D87DF0" w:rsidP="00D87DF0">
            <w:pPr>
              <w:spacing w:line="360" w:lineRule="auto"/>
              <w:jc w:val="both"/>
              <w:rPr>
                <w:sz w:val="24"/>
                <w:szCs w:val="24"/>
              </w:rPr>
            </w:pPr>
            <w:r>
              <w:rPr>
                <w:sz w:val="24"/>
                <w:szCs w:val="24"/>
              </w:rPr>
              <w:t>The Adult Safeguarding Team wrote a determination letter advising</w:t>
            </w:r>
            <w:r w:rsidRPr="004B3A4B">
              <w:rPr>
                <w:sz w:val="24"/>
                <w:szCs w:val="24"/>
              </w:rPr>
              <w:t xml:space="preserve"> me</w:t>
            </w:r>
            <w:r>
              <w:rPr>
                <w:sz w:val="24"/>
                <w:szCs w:val="24"/>
              </w:rPr>
              <w:t xml:space="preserve"> to liaise with the care home to formulate </w:t>
            </w:r>
            <w:r w:rsidRPr="004B3A4B">
              <w:rPr>
                <w:sz w:val="24"/>
                <w:szCs w:val="24"/>
              </w:rPr>
              <w:t>a robust risk management plan</w:t>
            </w:r>
            <w:r>
              <w:rPr>
                <w:sz w:val="24"/>
                <w:szCs w:val="24"/>
              </w:rPr>
              <w:t xml:space="preserve"> </w:t>
            </w:r>
            <w:r w:rsidRPr="004B3A4B">
              <w:rPr>
                <w:sz w:val="24"/>
                <w:szCs w:val="24"/>
              </w:rPr>
              <w:t xml:space="preserve">with clear instructions </w:t>
            </w:r>
            <w:r>
              <w:rPr>
                <w:sz w:val="24"/>
                <w:szCs w:val="24"/>
              </w:rPr>
              <w:t>as and</w:t>
            </w:r>
            <w:r w:rsidRPr="004B3A4B">
              <w:rPr>
                <w:sz w:val="24"/>
                <w:szCs w:val="24"/>
              </w:rPr>
              <w:t xml:space="preserve"> when to call the police should </w:t>
            </w:r>
            <w:r>
              <w:rPr>
                <w:sz w:val="24"/>
                <w:szCs w:val="24"/>
              </w:rPr>
              <w:t xml:space="preserve">8 </w:t>
            </w:r>
            <w:r w:rsidRPr="004B3A4B">
              <w:rPr>
                <w:sz w:val="24"/>
                <w:szCs w:val="24"/>
              </w:rPr>
              <w:t>go missing again</w:t>
            </w:r>
            <w:r w:rsidR="00EA4C67">
              <w:rPr>
                <w:sz w:val="24"/>
                <w:szCs w:val="24"/>
              </w:rPr>
              <w:t xml:space="preserve"> [</w:t>
            </w:r>
            <w:r w:rsidR="00B3386F">
              <w:rPr>
                <w:sz w:val="24"/>
                <w:szCs w:val="24"/>
              </w:rPr>
              <w:t>SCW], (2011)</w:t>
            </w:r>
            <w:r>
              <w:rPr>
                <w:sz w:val="24"/>
                <w:szCs w:val="24"/>
              </w:rPr>
              <w:t>.</w:t>
            </w:r>
            <w:r w:rsidRPr="004B3A4B">
              <w:rPr>
                <w:sz w:val="24"/>
                <w:szCs w:val="24"/>
              </w:rPr>
              <w:t xml:space="preserve"> </w:t>
            </w:r>
            <w:r>
              <w:rPr>
                <w:sz w:val="24"/>
                <w:szCs w:val="24"/>
              </w:rPr>
              <w:t xml:space="preserve">It emphasised that </w:t>
            </w:r>
            <w:r w:rsidRPr="004B3A4B">
              <w:rPr>
                <w:sz w:val="24"/>
                <w:szCs w:val="24"/>
              </w:rPr>
              <w:t>the duty of care remain</w:t>
            </w:r>
            <w:r>
              <w:rPr>
                <w:sz w:val="24"/>
                <w:szCs w:val="24"/>
              </w:rPr>
              <w:t>ed</w:t>
            </w:r>
            <w:r w:rsidRPr="004B3A4B">
              <w:rPr>
                <w:sz w:val="24"/>
                <w:szCs w:val="24"/>
              </w:rPr>
              <w:t xml:space="preserve"> with t</w:t>
            </w:r>
            <w:r>
              <w:rPr>
                <w:sz w:val="24"/>
                <w:szCs w:val="24"/>
              </w:rPr>
              <w:t>he nursing home whilst he was still residing there</w:t>
            </w:r>
            <w:r w:rsidRPr="004B3A4B">
              <w:rPr>
                <w:sz w:val="24"/>
                <w:szCs w:val="24"/>
              </w:rPr>
              <w:t xml:space="preserve">. The </w:t>
            </w:r>
            <w:r>
              <w:rPr>
                <w:sz w:val="24"/>
                <w:szCs w:val="24"/>
              </w:rPr>
              <w:t>care home m</w:t>
            </w:r>
            <w:r w:rsidRPr="004B3A4B">
              <w:rPr>
                <w:sz w:val="24"/>
                <w:szCs w:val="24"/>
              </w:rPr>
              <w:t xml:space="preserve">anager discussed the concerns with </w:t>
            </w:r>
            <w:r>
              <w:rPr>
                <w:sz w:val="24"/>
                <w:szCs w:val="24"/>
              </w:rPr>
              <w:t>8</w:t>
            </w:r>
            <w:r w:rsidRPr="004B3A4B">
              <w:rPr>
                <w:sz w:val="24"/>
                <w:szCs w:val="24"/>
              </w:rPr>
              <w:t xml:space="preserve"> and advised that he must inform staff of his whereabouts and what time they </w:t>
            </w:r>
            <w:r>
              <w:rPr>
                <w:sz w:val="24"/>
                <w:szCs w:val="24"/>
              </w:rPr>
              <w:t>were expecting</w:t>
            </w:r>
            <w:r w:rsidRPr="004B3A4B">
              <w:rPr>
                <w:sz w:val="24"/>
                <w:szCs w:val="24"/>
              </w:rPr>
              <w:t xml:space="preserve"> him </w:t>
            </w:r>
            <w:r>
              <w:rPr>
                <w:sz w:val="24"/>
                <w:szCs w:val="24"/>
              </w:rPr>
              <w:t>back</w:t>
            </w:r>
            <w:r w:rsidRPr="004B3A4B">
              <w:rPr>
                <w:sz w:val="24"/>
                <w:szCs w:val="24"/>
              </w:rPr>
              <w:t xml:space="preserve"> but </w:t>
            </w:r>
            <w:r>
              <w:rPr>
                <w:sz w:val="24"/>
                <w:szCs w:val="24"/>
              </w:rPr>
              <w:t>stated that they could</w:t>
            </w:r>
            <w:r w:rsidRPr="004B3A4B">
              <w:rPr>
                <w:sz w:val="24"/>
                <w:szCs w:val="24"/>
              </w:rPr>
              <w:t xml:space="preserve"> not prevent him from leaving the care home or staying out overnight. As it </w:t>
            </w:r>
            <w:r>
              <w:rPr>
                <w:sz w:val="24"/>
                <w:szCs w:val="24"/>
              </w:rPr>
              <w:t>was</w:t>
            </w:r>
            <w:r w:rsidRPr="004B3A4B">
              <w:rPr>
                <w:sz w:val="24"/>
                <w:szCs w:val="24"/>
              </w:rPr>
              <w:t xml:space="preserve"> established that </w:t>
            </w:r>
            <w:r>
              <w:rPr>
                <w:sz w:val="24"/>
                <w:szCs w:val="24"/>
              </w:rPr>
              <w:t>8</w:t>
            </w:r>
            <w:r w:rsidRPr="004B3A4B">
              <w:rPr>
                <w:sz w:val="24"/>
                <w:szCs w:val="24"/>
              </w:rPr>
              <w:t xml:space="preserve"> ha</w:t>
            </w:r>
            <w:r>
              <w:rPr>
                <w:sz w:val="24"/>
                <w:szCs w:val="24"/>
              </w:rPr>
              <w:t>d</w:t>
            </w:r>
            <w:r w:rsidRPr="004B3A4B">
              <w:rPr>
                <w:sz w:val="24"/>
                <w:szCs w:val="24"/>
              </w:rPr>
              <w:t xml:space="preserve"> the capacity </w:t>
            </w:r>
            <w:r w:rsidRPr="004B3A4B">
              <w:rPr>
                <w:sz w:val="24"/>
                <w:szCs w:val="24"/>
              </w:rPr>
              <w:lastRenderedPageBreak/>
              <w:t xml:space="preserve">to leave the care home whenever he chooses, </w:t>
            </w:r>
            <w:r>
              <w:rPr>
                <w:sz w:val="24"/>
                <w:szCs w:val="24"/>
              </w:rPr>
              <w:t>it was also his responsibility</w:t>
            </w:r>
            <w:r w:rsidRPr="004B3A4B">
              <w:rPr>
                <w:sz w:val="24"/>
                <w:szCs w:val="24"/>
              </w:rPr>
              <w:t xml:space="preserve"> to find his way back </w:t>
            </w:r>
            <w:r>
              <w:rPr>
                <w:sz w:val="24"/>
                <w:szCs w:val="24"/>
              </w:rPr>
              <w:t>but,</w:t>
            </w:r>
            <w:r w:rsidRPr="004B3A4B">
              <w:rPr>
                <w:sz w:val="24"/>
                <w:szCs w:val="24"/>
              </w:rPr>
              <w:t xml:space="preserve"> the care home h</w:t>
            </w:r>
            <w:r>
              <w:rPr>
                <w:sz w:val="24"/>
                <w:szCs w:val="24"/>
              </w:rPr>
              <w:t>ad</w:t>
            </w:r>
            <w:r w:rsidRPr="004B3A4B">
              <w:rPr>
                <w:sz w:val="24"/>
                <w:szCs w:val="24"/>
              </w:rPr>
              <w:t xml:space="preserve"> taken reasonable steps to manage the situation</w:t>
            </w:r>
            <w:r>
              <w:rPr>
                <w:sz w:val="24"/>
                <w:szCs w:val="24"/>
              </w:rPr>
              <w:t xml:space="preserve">. </w:t>
            </w:r>
          </w:p>
          <w:p w14:paraId="5A714684" w14:textId="77777777" w:rsidR="00D87DF0" w:rsidRDefault="00D87DF0" w:rsidP="00D87DF0">
            <w:pPr>
              <w:spacing w:line="360" w:lineRule="auto"/>
              <w:jc w:val="both"/>
              <w:rPr>
                <w:sz w:val="24"/>
                <w:szCs w:val="24"/>
              </w:rPr>
            </w:pPr>
          </w:p>
          <w:p w14:paraId="46AB2DEA" w14:textId="40C6AA80" w:rsidR="00D87DF0" w:rsidRDefault="00D87DF0" w:rsidP="00D87DF0">
            <w:pPr>
              <w:spacing w:line="360" w:lineRule="auto"/>
              <w:jc w:val="both"/>
              <w:rPr>
                <w:sz w:val="24"/>
                <w:szCs w:val="24"/>
              </w:rPr>
            </w:pPr>
            <w:r>
              <w:rPr>
                <w:sz w:val="24"/>
                <w:szCs w:val="24"/>
              </w:rPr>
              <w:t>The determination letter specified that</w:t>
            </w:r>
            <w:r w:rsidRPr="004B3A4B">
              <w:rPr>
                <w:sz w:val="24"/>
                <w:szCs w:val="24"/>
              </w:rPr>
              <w:t xml:space="preserve"> there </w:t>
            </w:r>
            <w:r>
              <w:rPr>
                <w:sz w:val="24"/>
                <w:szCs w:val="24"/>
              </w:rPr>
              <w:t>was</w:t>
            </w:r>
            <w:r w:rsidRPr="004B3A4B">
              <w:rPr>
                <w:sz w:val="24"/>
                <w:szCs w:val="24"/>
              </w:rPr>
              <w:t xml:space="preserve"> no requirement for further actions </w:t>
            </w:r>
            <w:r>
              <w:rPr>
                <w:sz w:val="24"/>
                <w:szCs w:val="24"/>
              </w:rPr>
              <w:t>through</w:t>
            </w:r>
            <w:r w:rsidRPr="004B3A4B">
              <w:rPr>
                <w:sz w:val="24"/>
                <w:szCs w:val="24"/>
              </w:rPr>
              <w:t xml:space="preserve"> the safeguarding process</w:t>
            </w:r>
            <w:r>
              <w:rPr>
                <w:sz w:val="24"/>
                <w:szCs w:val="24"/>
              </w:rPr>
              <w:t xml:space="preserve"> as he was assessed as having capacity regarding his care and accommodation needs. The letter went further to state that should there be</w:t>
            </w:r>
            <w:r w:rsidRPr="004B3A4B">
              <w:rPr>
                <w:sz w:val="24"/>
                <w:szCs w:val="24"/>
              </w:rPr>
              <w:t xml:space="preserve"> future </w:t>
            </w:r>
            <w:r>
              <w:rPr>
                <w:sz w:val="24"/>
                <w:szCs w:val="24"/>
              </w:rPr>
              <w:t>concerns</w:t>
            </w:r>
            <w:r w:rsidRPr="004B3A4B">
              <w:rPr>
                <w:sz w:val="24"/>
                <w:szCs w:val="24"/>
              </w:rPr>
              <w:t xml:space="preserve"> in respect </w:t>
            </w:r>
            <w:r>
              <w:rPr>
                <w:sz w:val="24"/>
                <w:szCs w:val="24"/>
              </w:rPr>
              <w:t>of</w:t>
            </w:r>
            <w:r w:rsidRPr="004B3A4B">
              <w:rPr>
                <w:sz w:val="24"/>
                <w:szCs w:val="24"/>
              </w:rPr>
              <w:t xml:space="preserve"> </w:t>
            </w:r>
            <w:r>
              <w:rPr>
                <w:sz w:val="24"/>
                <w:szCs w:val="24"/>
              </w:rPr>
              <w:t>8</w:t>
            </w:r>
            <w:r w:rsidRPr="004B3A4B">
              <w:rPr>
                <w:sz w:val="24"/>
                <w:szCs w:val="24"/>
              </w:rPr>
              <w:t xml:space="preserve">, </w:t>
            </w:r>
            <w:r>
              <w:rPr>
                <w:sz w:val="24"/>
                <w:szCs w:val="24"/>
              </w:rPr>
              <w:t>I was</w:t>
            </w:r>
            <w:r w:rsidRPr="004B3A4B">
              <w:rPr>
                <w:sz w:val="24"/>
                <w:szCs w:val="24"/>
              </w:rPr>
              <w:t xml:space="preserve"> advised that the Adult Safeguarding Team </w:t>
            </w:r>
            <w:r>
              <w:rPr>
                <w:sz w:val="24"/>
                <w:szCs w:val="24"/>
              </w:rPr>
              <w:t>be</w:t>
            </w:r>
            <w:r w:rsidRPr="004B3A4B">
              <w:rPr>
                <w:sz w:val="24"/>
                <w:szCs w:val="24"/>
              </w:rPr>
              <w:t xml:space="preserve"> contacted </w:t>
            </w:r>
            <w:proofErr w:type="gramStart"/>
            <w:r w:rsidRPr="004B3A4B">
              <w:rPr>
                <w:sz w:val="24"/>
                <w:szCs w:val="24"/>
              </w:rPr>
              <w:t>in order to</w:t>
            </w:r>
            <w:proofErr w:type="gramEnd"/>
            <w:r w:rsidRPr="004B3A4B">
              <w:rPr>
                <w:sz w:val="24"/>
                <w:szCs w:val="24"/>
              </w:rPr>
              <w:t xml:space="preserve"> provide a consultation on the concerns. The Adult Safeguarding Team </w:t>
            </w:r>
            <w:r>
              <w:rPr>
                <w:sz w:val="24"/>
                <w:szCs w:val="24"/>
              </w:rPr>
              <w:t>offered</w:t>
            </w:r>
            <w:r w:rsidRPr="004B3A4B">
              <w:rPr>
                <w:sz w:val="24"/>
                <w:szCs w:val="24"/>
              </w:rPr>
              <w:t xml:space="preserve"> consultations in respect to any </w:t>
            </w:r>
            <w:r>
              <w:rPr>
                <w:sz w:val="24"/>
                <w:szCs w:val="24"/>
              </w:rPr>
              <w:t>other</w:t>
            </w:r>
            <w:r w:rsidRPr="004B3A4B">
              <w:rPr>
                <w:sz w:val="24"/>
                <w:szCs w:val="24"/>
              </w:rPr>
              <w:t xml:space="preserve"> </w:t>
            </w:r>
            <w:r>
              <w:rPr>
                <w:sz w:val="24"/>
                <w:szCs w:val="24"/>
              </w:rPr>
              <w:t>worries</w:t>
            </w:r>
            <w:r w:rsidRPr="004B3A4B">
              <w:rPr>
                <w:sz w:val="24"/>
                <w:szCs w:val="24"/>
              </w:rPr>
              <w:t xml:space="preserve"> </w:t>
            </w:r>
            <w:r>
              <w:rPr>
                <w:sz w:val="24"/>
                <w:szCs w:val="24"/>
              </w:rPr>
              <w:t>he might</w:t>
            </w:r>
            <w:r w:rsidRPr="004B3A4B">
              <w:rPr>
                <w:sz w:val="24"/>
                <w:szCs w:val="24"/>
              </w:rPr>
              <w:t xml:space="preserve"> have</w:t>
            </w:r>
            <w:r>
              <w:rPr>
                <w:sz w:val="24"/>
                <w:szCs w:val="24"/>
              </w:rPr>
              <w:t xml:space="preserve"> had</w:t>
            </w:r>
            <w:r w:rsidRPr="004B3A4B">
              <w:rPr>
                <w:sz w:val="24"/>
                <w:szCs w:val="24"/>
              </w:rPr>
              <w:t xml:space="preserve">. As part of the consultation, </w:t>
            </w:r>
            <w:r>
              <w:rPr>
                <w:sz w:val="24"/>
                <w:szCs w:val="24"/>
              </w:rPr>
              <w:t xml:space="preserve">further </w:t>
            </w:r>
            <w:r w:rsidRPr="004B3A4B">
              <w:rPr>
                <w:sz w:val="24"/>
                <w:szCs w:val="24"/>
              </w:rPr>
              <w:t xml:space="preserve">advice </w:t>
            </w:r>
            <w:r>
              <w:rPr>
                <w:sz w:val="24"/>
                <w:szCs w:val="24"/>
              </w:rPr>
              <w:t>could have been</w:t>
            </w:r>
            <w:r w:rsidRPr="004B3A4B">
              <w:rPr>
                <w:sz w:val="24"/>
                <w:szCs w:val="24"/>
              </w:rPr>
              <w:t xml:space="preserve"> provided as to whether an adult </w:t>
            </w:r>
            <w:r>
              <w:rPr>
                <w:sz w:val="24"/>
                <w:szCs w:val="24"/>
              </w:rPr>
              <w:t>at-risk</w:t>
            </w:r>
            <w:r w:rsidRPr="004B3A4B">
              <w:rPr>
                <w:sz w:val="24"/>
                <w:szCs w:val="24"/>
              </w:rPr>
              <w:t xml:space="preserve"> report </w:t>
            </w:r>
            <w:r>
              <w:rPr>
                <w:sz w:val="24"/>
                <w:szCs w:val="24"/>
              </w:rPr>
              <w:t>was</w:t>
            </w:r>
            <w:r w:rsidRPr="004B3A4B">
              <w:rPr>
                <w:sz w:val="24"/>
                <w:szCs w:val="24"/>
              </w:rPr>
              <w:t xml:space="preserve"> required. </w:t>
            </w:r>
            <w:r>
              <w:rPr>
                <w:sz w:val="24"/>
                <w:szCs w:val="24"/>
              </w:rPr>
              <w:t>In view of the determination letter, I had to ensure I got 8 to safety by housing him appropriately to satisfy his wishes, somewhere secure he would call home. I used my transferable skills from housing to get him on the homeless list with maximum points. That was the best ethical decision I made on his behalf as his social worker to keep him safe at home and in the community (Banks, 2013). I also wanted to be accountable for my actions by taking that course of action to meet 8’s needs [SCW], (2017).</w:t>
            </w:r>
          </w:p>
          <w:p w14:paraId="300D3C6E" w14:textId="77777777" w:rsidR="00D87DF0" w:rsidRDefault="00D87DF0" w:rsidP="00D87DF0">
            <w:pPr>
              <w:spacing w:line="360" w:lineRule="auto"/>
              <w:jc w:val="both"/>
              <w:rPr>
                <w:sz w:val="24"/>
                <w:szCs w:val="24"/>
              </w:rPr>
            </w:pPr>
          </w:p>
          <w:p w14:paraId="06D41A50" w14:textId="0423532E" w:rsidR="00D87DF0" w:rsidRDefault="00D87DF0" w:rsidP="00D87DF0">
            <w:pPr>
              <w:spacing w:line="360" w:lineRule="auto"/>
              <w:jc w:val="both"/>
              <w:rPr>
                <w:sz w:val="24"/>
                <w:szCs w:val="24"/>
              </w:rPr>
            </w:pPr>
            <w:r>
              <w:rPr>
                <w:sz w:val="24"/>
                <w:szCs w:val="24"/>
              </w:rPr>
              <w:t xml:space="preserve">As a result, I focused on </w:t>
            </w:r>
            <w:r w:rsidR="003D6D2E">
              <w:rPr>
                <w:sz w:val="24"/>
                <w:szCs w:val="24"/>
              </w:rPr>
              <w:t xml:space="preserve">the </w:t>
            </w:r>
            <w:r>
              <w:rPr>
                <w:sz w:val="24"/>
                <w:szCs w:val="24"/>
              </w:rPr>
              <w:t xml:space="preserve">Theory of Change to compile a care and support plan that met 8’s complex situation (The Centre of Theory of Change, 2023). A plan that </w:t>
            </w:r>
            <w:r w:rsidRPr="00FF4856">
              <w:rPr>
                <w:sz w:val="24"/>
                <w:szCs w:val="24"/>
              </w:rPr>
              <w:t>provid</w:t>
            </w:r>
            <w:r>
              <w:rPr>
                <w:sz w:val="24"/>
                <w:szCs w:val="24"/>
              </w:rPr>
              <w:t>ed</w:t>
            </w:r>
            <w:r w:rsidRPr="00FF4856">
              <w:rPr>
                <w:sz w:val="24"/>
                <w:szCs w:val="24"/>
              </w:rPr>
              <w:t xml:space="preserve"> </w:t>
            </w:r>
            <w:r>
              <w:rPr>
                <w:sz w:val="24"/>
                <w:szCs w:val="24"/>
              </w:rPr>
              <w:t>accommodation</w:t>
            </w:r>
            <w:r w:rsidRPr="00FF4856">
              <w:rPr>
                <w:sz w:val="24"/>
                <w:szCs w:val="24"/>
              </w:rPr>
              <w:t xml:space="preserve"> and support facilities lead</w:t>
            </w:r>
            <w:r>
              <w:rPr>
                <w:sz w:val="24"/>
                <w:szCs w:val="24"/>
              </w:rPr>
              <w:t>ing</w:t>
            </w:r>
            <w:r w:rsidRPr="00FF4856">
              <w:rPr>
                <w:sz w:val="24"/>
                <w:szCs w:val="24"/>
              </w:rPr>
              <w:t xml:space="preserve"> to </w:t>
            </w:r>
            <w:r>
              <w:rPr>
                <w:sz w:val="24"/>
                <w:szCs w:val="24"/>
              </w:rPr>
              <w:t xml:space="preserve">a </w:t>
            </w:r>
            <w:r w:rsidRPr="00FF4856">
              <w:rPr>
                <w:sz w:val="24"/>
                <w:szCs w:val="24"/>
              </w:rPr>
              <w:t>stable ho</w:t>
            </w:r>
            <w:r>
              <w:rPr>
                <w:sz w:val="24"/>
                <w:szCs w:val="24"/>
              </w:rPr>
              <w:t>me</w:t>
            </w:r>
            <w:r w:rsidRPr="00FF4856">
              <w:rPr>
                <w:sz w:val="24"/>
                <w:szCs w:val="24"/>
              </w:rPr>
              <w:t xml:space="preserve">, improved </w:t>
            </w:r>
            <w:r>
              <w:rPr>
                <w:sz w:val="24"/>
                <w:szCs w:val="24"/>
              </w:rPr>
              <w:t xml:space="preserve">emotional, </w:t>
            </w:r>
            <w:r w:rsidRPr="00FF4856">
              <w:rPr>
                <w:sz w:val="24"/>
                <w:szCs w:val="24"/>
              </w:rPr>
              <w:t>physical</w:t>
            </w:r>
            <w:r>
              <w:rPr>
                <w:sz w:val="24"/>
                <w:szCs w:val="24"/>
              </w:rPr>
              <w:t xml:space="preserve"> and mental </w:t>
            </w:r>
            <w:r w:rsidRPr="00FF4856">
              <w:rPr>
                <w:sz w:val="24"/>
                <w:szCs w:val="24"/>
              </w:rPr>
              <w:t>health</w:t>
            </w:r>
            <w:r>
              <w:rPr>
                <w:sz w:val="24"/>
                <w:szCs w:val="24"/>
              </w:rPr>
              <w:t xml:space="preserve"> together with</w:t>
            </w:r>
            <w:r w:rsidRPr="00FF4856">
              <w:rPr>
                <w:sz w:val="24"/>
                <w:szCs w:val="24"/>
              </w:rPr>
              <w:t xml:space="preserve"> </w:t>
            </w:r>
            <w:r>
              <w:rPr>
                <w:sz w:val="24"/>
                <w:szCs w:val="24"/>
              </w:rPr>
              <w:t xml:space="preserve">the chance to engage with the community in a different area of residence. I believed that this was going to work because this was what he wished, and it was going to be in a supported living environment in an age-appropriate dwelling. During my intervention, I won 8 trust and finally consented to talk to his brother and sister he initially did not want to be involved in his care and support which I felt was a massive change because I like bringing families together. I contacted the sister and brother so that we could work together to support 8, promoting co-production </w:t>
            </w:r>
            <w:r w:rsidRPr="00D63106">
              <w:rPr>
                <w:i/>
                <w:iCs/>
                <w:sz w:val="24"/>
                <w:szCs w:val="24"/>
              </w:rPr>
              <w:t>Social Services and Well-being (Wales) Act 2014</w:t>
            </w:r>
            <w:r>
              <w:rPr>
                <w:sz w:val="24"/>
                <w:szCs w:val="24"/>
              </w:rPr>
              <w:t>. They were both happy to come on board and we arranged a meeting to this effect to bring 8 to safety. We all worked together with housing options and asked the care home to give him notice because housing options could not give maximum homeless points if he was still housed.</w:t>
            </w:r>
          </w:p>
          <w:p w14:paraId="12021415" w14:textId="77777777" w:rsidR="00D87DF0" w:rsidRDefault="00D87DF0" w:rsidP="00D87DF0">
            <w:pPr>
              <w:spacing w:line="360" w:lineRule="auto"/>
              <w:jc w:val="both"/>
              <w:rPr>
                <w:sz w:val="24"/>
                <w:szCs w:val="24"/>
              </w:rPr>
            </w:pPr>
          </w:p>
          <w:p w14:paraId="74C912C3" w14:textId="146E4CE4" w:rsidR="00D87DF0" w:rsidRDefault="00D87DF0" w:rsidP="00D87DF0">
            <w:pPr>
              <w:spacing w:line="360" w:lineRule="auto"/>
              <w:jc w:val="both"/>
              <w:rPr>
                <w:sz w:val="24"/>
                <w:szCs w:val="24"/>
              </w:rPr>
            </w:pPr>
            <w:r>
              <w:rPr>
                <w:sz w:val="24"/>
                <w:szCs w:val="24"/>
              </w:rPr>
              <w:lastRenderedPageBreak/>
              <w:t xml:space="preserve">Consequently, housing options gave him the maximum homeless points and moved him to a bed and breakfast hotel near the city. According to my experience, this is the normal step housing options take to accommodate homeless adults even though it was not appropriate for him. I visited 8 at the hotel to check on him and he was happy that he was out of the care home. I noticed that they had given him a room that had a flight of steep stairs without a lift given his broken legs which were still wobbly.  I took this up with housing options because I felt what they did was improper to give him a room upstairs without a lift. He struggled to go up and down the steep stairs and was assisted by roommates. Housing options had no choice but to find an alternative safe place for him immediately.  8’s sister and brother also visited him, and they were not happy with the situation and complained to me. I advised them that I had taken it up with housing options to move him as soon as possible. 8 was re-accommodated in another hotel with lift access and better facilities to meet his needs. The hotel was five-star and expensive for housing options and they were forced to find him the adapted supported living home I requested sooner.  I arranged to meet 8’s sister at the hotel to discuss his support and future needs. Surprisingly, 8 was a different person altogether he was in new clothes and clean shaved. He said, ‘I am ready to live by myself, I have stopped drinking 1 litre of vodka, and I am only drinking 6 beers a day’. I was impressed with his positivity to change. He was walking with no aids which was a big improvement to his health. Fortunately, they found him a place away from his drinking </w:t>
            </w:r>
            <w:r w:rsidR="00B9634F">
              <w:rPr>
                <w:sz w:val="24"/>
                <w:szCs w:val="24"/>
              </w:rPr>
              <w:t>associates</w:t>
            </w:r>
            <w:r>
              <w:rPr>
                <w:sz w:val="24"/>
                <w:szCs w:val="24"/>
              </w:rPr>
              <w:t>. I met with his family at the hotel to move him to his fully furnished home adapted to meet his accommodation needs</w:t>
            </w:r>
            <w:r w:rsidR="00B9634F">
              <w:rPr>
                <w:sz w:val="24"/>
                <w:szCs w:val="24"/>
              </w:rPr>
              <w:t xml:space="preserve"> </w:t>
            </w:r>
            <w:r w:rsidR="00CC7B8D">
              <w:rPr>
                <w:sz w:val="24"/>
                <w:szCs w:val="24"/>
              </w:rPr>
              <w:t xml:space="preserve">as per </w:t>
            </w:r>
            <w:r w:rsidR="007A78AF" w:rsidRPr="00A51B1F">
              <w:rPr>
                <w:i/>
                <w:iCs/>
                <w:sz w:val="24"/>
                <w:szCs w:val="24"/>
              </w:rPr>
              <w:t>Social Services Well-being (Wales) Act 2014</w:t>
            </w:r>
            <w:r>
              <w:rPr>
                <w:sz w:val="24"/>
                <w:szCs w:val="24"/>
              </w:rPr>
              <w:t xml:space="preserve">.  He was extremely happy with his new home and his family was pleased with my intervention. </w:t>
            </w:r>
          </w:p>
          <w:p w14:paraId="60E1B853" w14:textId="77777777" w:rsidR="00D87DF0" w:rsidRDefault="00D87DF0" w:rsidP="00D87DF0">
            <w:pPr>
              <w:spacing w:line="360" w:lineRule="auto"/>
              <w:jc w:val="both"/>
              <w:rPr>
                <w:sz w:val="24"/>
                <w:szCs w:val="24"/>
              </w:rPr>
            </w:pPr>
          </w:p>
          <w:p w14:paraId="4E694129" w14:textId="3D4AB115" w:rsidR="00D87DF0" w:rsidRDefault="00D87DF0" w:rsidP="00D87DF0">
            <w:pPr>
              <w:spacing w:line="360" w:lineRule="auto"/>
              <w:jc w:val="both"/>
              <w:rPr>
                <w:sz w:val="24"/>
                <w:szCs w:val="24"/>
              </w:rPr>
            </w:pPr>
            <w:r>
              <w:rPr>
                <w:sz w:val="24"/>
                <w:szCs w:val="24"/>
              </w:rPr>
              <w:t>Having accommodated 8 and put him to safety I felt he needed the extra care and support as planned. The sister was happy to help with cleaning and laundry once a week until 8 was well enough to look after himself. I requested a package of care</w:t>
            </w:r>
            <w:r w:rsidR="00044E66">
              <w:rPr>
                <w:sz w:val="24"/>
                <w:szCs w:val="24"/>
              </w:rPr>
              <w:t xml:space="preserve"> </w:t>
            </w:r>
            <w:r>
              <w:rPr>
                <w:sz w:val="24"/>
                <w:szCs w:val="24"/>
              </w:rPr>
              <w:t xml:space="preserve">at home for 3 carer calls a day to prompt with medication, personal care and general hygiene. I also sourced for a tenancy support worker to assist in managing his home, form completion and other documents that come through the door on his behalf. I ensured he was registered with a local General Practitioner to monitor his health as he was not engaging with medical professionals. I also found it necessary to link him up with the local area coordinator to take him to community activities to avoid isolation and create new positive personal relationships. The landlord offered general maintenance of the property to ensure it met the Welsh Quality Housing </w:t>
            </w:r>
            <w:r>
              <w:rPr>
                <w:sz w:val="24"/>
                <w:szCs w:val="24"/>
              </w:rPr>
              <w:lastRenderedPageBreak/>
              <w:t xml:space="preserve">Standards that </w:t>
            </w:r>
            <w:r w:rsidRPr="00FA6CFD">
              <w:rPr>
                <w:sz w:val="24"/>
                <w:szCs w:val="24"/>
              </w:rPr>
              <w:t xml:space="preserve">all local authorities and housing association owned houses </w:t>
            </w:r>
            <w:r>
              <w:rPr>
                <w:sz w:val="24"/>
                <w:szCs w:val="24"/>
              </w:rPr>
              <w:t>must be in</w:t>
            </w:r>
            <w:r w:rsidRPr="00FA6CFD">
              <w:rPr>
                <w:sz w:val="24"/>
                <w:szCs w:val="24"/>
              </w:rPr>
              <w:t xml:space="preserve"> reasonable state conforming with the given specifications</w:t>
            </w:r>
            <w:r>
              <w:rPr>
                <w:sz w:val="24"/>
                <w:szCs w:val="24"/>
              </w:rPr>
              <w:t xml:space="preserve"> (Welsh Government, 2023). </w:t>
            </w:r>
          </w:p>
          <w:p w14:paraId="36F5A926" w14:textId="77777777" w:rsidR="00D87DF0" w:rsidRDefault="00D87DF0" w:rsidP="00D87DF0">
            <w:pPr>
              <w:spacing w:line="360" w:lineRule="auto"/>
              <w:jc w:val="both"/>
              <w:rPr>
                <w:sz w:val="24"/>
                <w:szCs w:val="24"/>
              </w:rPr>
            </w:pPr>
          </w:p>
          <w:p w14:paraId="0966D5D3" w14:textId="58DF406C" w:rsidR="00D87DF0" w:rsidRDefault="00D87DF0" w:rsidP="00D87DF0">
            <w:pPr>
              <w:pStyle w:val="NormalWeb"/>
              <w:spacing w:before="0" w:beforeAutospacing="0" w:after="240" w:afterAutospacing="0" w:line="360" w:lineRule="auto"/>
              <w:jc w:val="both"/>
              <w:rPr>
                <w:rFonts w:ascii="Arial" w:hAnsi="Arial" w:cs="Arial"/>
              </w:rPr>
            </w:pPr>
            <w:r>
              <w:rPr>
                <w:rFonts w:ascii="Arial" w:hAnsi="Arial" w:cs="Arial"/>
              </w:rPr>
              <w:t>Over and above, I feel I adhered to all pertinent legislation, policies and ethical considerations to give 8 his life back to lead a safe, healthy abundant life protected from abuse and neglect. I got him out of his dilemma by using my housing and interpersonal communication skills to get him an adapted property that met his accommodation needs</w:t>
            </w:r>
            <w:r w:rsidR="003E727D">
              <w:rPr>
                <w:rFonts w:ascii="Arial" w:hAnsi="Arial" w:cs="Arial"/>
              </w:rPr>
              <w:t xml:space="preserve"> [SCW], (2011)</w:t>
            </w:r>
            <w:r>
              <w:rPr>
                <w:rFonts w:ascii="Arial" w:hAnsi="Arial" w:cs="Arial"/>
              </w:rPr>
              <w:t>. I made sure he was not discriminated against due to his injuries that disabled his mobility</w:t>
            </w:r>
            <w:r w:rsidRPr="00830581">
              <w:t xml:space="preserve"> </w:t>
            </w:r>
            <w:r w:rsidR="00AF09D3" w:rsidRPr="00AF09D3">
              <w:rPr>
                <w:rFonts w:ascii="Arial" w:hAnsi="Arial" w:cs="Arial"/>
              </w:rPr>
              <w:t xml:space="preserve">as per </w:t>
            </w:r>
            <w:r w:rsidRPr="00AF09D3">
              <w:rPr>
                <w:rFonts w:ascii="Arial" w:hAnsi="Arial" w:cs="Arial"/>
                <w:i/>
                <w:iCs/>
              </w:rPr>
              <w:t>Equality Act</w:t>
            </w:r>
            <w:r w:rsidR="00AF09D3" w:rsidRPr="00AF09D3">
              <w:rPr>
                <w:rFonts w:ascii="Arial" w:hAnsi="Arial" w:cs="Arial"/>
                <w:i/>
                <w:iCs/>
              </w:rPr>
              <w:t xml:space="preserve"> </w:t>
            </w:r>
            <w:r w:rsidRPr="00AF09D3">
              <w:rPr>
                <w:rFonts w:ascii="Arial" w:hAnsi="Arial" w:cs="Arial"/>
                <w:i/>
                <w:iCs/>
              </w:rPr>
              <w:t>2010</w:t>
            </w:r>
            <w:r>
              <w:rPr>
                <w:rFonts w:ascii="Arial" w:hAnsi="Arial" w:cs="Arial"/>
              </w:rPr>
              <w:t xml:space="preserve">. I ensured he had a voice and control over service provision. I also ensured he achieved his physical, mental and emotional wellbeing outcomes.  I managed to rebuild his relationship with his brother and sister as they almost gave up on him. I enabled him access back into the community to do the things he liked most in terms of reactional activities. I also ensured he achieved his economic well-being by assigning a support worker to assist him with bills, benefits and all letters that passed through his door including his entitlement to rights as per </w:t>
            </w:r>
            <w:r w:rsidRPr="00BB71BD">
              <w:rPr>
                <w:rFonts w:ascii="Arial" w:hAnsi="Arial" w:cs="Arial"/>
                <w:i/>
                <w:iCs/>
              </w:rPr>
              <w:t>Welfare Reform Act 2012 (Wales) Regulation</w:t>
            </w:r>
            <w:r>
              <w:rPr>
                <w:rFonts w:ascii="Arial" w:hAnsi="Arial" w:cs="Arial"/>
                <w:i/>
                <w:iCs/>
              </w:rPr>
              <w:t>s</w:t>
            </w:r>
            <w:r w:rsidRPr="00BB71BD">
              <w:rPr>
                <w:rFonts w:ascii="Arial" w:hAnsi="Arial" w:cs="Arial"/>
                <w:i/>
                <w:iCs/>
              </w:rPr>
              <w:t xml:space="preserve"> 2012</w:t>
            </w:r>
            <w:r>
              <w:rPr>
                <w:rFonts w:ascii="Arial" w:hAnsi="Arial" w:cs="Arial"/>
              </w:rPr>
              <w:t xml:space="preserve">. </w:t>
            </w:r>
            <w:r w:rsidRPr="001B7655">
              <w:rPr>
                <w:rFonts w:ascii="Arial" w:hAnsi="Arial" w:cs="Arial"/>
              </w:rPr>
              <w:t xml:space="preserve">According to </w:t>
            </w:r>
            <w:r w:rsidR="00AF09D3">
              <w:rPr>
                <w:rFonts w:ascii="Arial" w:hAnsi="Arial" w:cs="Arial"/>
              </w:rPr>
              <w:t>(</w:t>
            </w:r>
            <w:r w:rsidRPr="001B7655">
              <w:rPr>
                <w:rFonts w:ascii="Arial" w:hAnsi="Arial" w:cs="Arial"/>
              </w:rPr>
              <w:t>Vacheishvili</w:t>
            </w:r>
            <w:r w:rsidR="00AF09D3">
              <w:rPr>
                <w:rFonts w:ascii="Arial" w:hAnsi="Arial" w:cs="Arial"/>
              </w:rPr>
              <w:t xml:space="preserve">, </w:t>
            </w:r>
            <w:r>
              <w:rPr>
                <w:rFonts w:ascii="Arial" w:hAnsi="Arial" w:cs="Arial"/>
              </w:rPr>
              <w:t>2021)</w:t>
            </w:r>
            <w:r w:rsidRPr="001B7655">
              <w:rPr>
                <w:rFonts w:ascii="Arial" w:hAnsi="Arial" w:cs="Arial"/>
              </w:rPr>
              <w:t>, I learnt that communication skills are developed from childhood and continuously ameliorated through life.</w:t>
            </w:r>
            <w:r>
              <w:rPr>
                <w:rFonts w:ascii="Arial" w:hAnsi="Arial" w:cs="Arial"/>
              </w:rPr>
              <w:t xml:space="preserve"> </w:t>
            </w:r>
          </w:p>
          <w:p w14:paraId="4925A9E9" w14:textId="36EC0F52" w:rsidR="00D87DF0" w:rsidRDefault="00D87DF0" w:rsidP="00D87DF0">
            <w:pPr>
              <w:pStyle w:val="NormalWeb"/>
              <w:spacing w:before="0" w:beforeAutospacing="0" w:after="240" w:afterAutospacing="0" w:line="360" w:lineRule="auto"/>
              <w:jc w:val="both"/>
              <w:rPr>
                <w:rFonts w:ascii="Arial" w:hAnsi="Arial" w:cs="Arial"/>
              </w:rPr>
            </w:pPr>
            <w:r w:rsidRPr="001B7655">
              <w:rPr>
                <w:rFonts w:ascii="Arial" w:hAnsi="Arial" w:cs="Arial"/>
              </w:rPr>
              <w:t>This assisted me as collaboration is a fundamental aspect of teamwork which largely involves more than one person to exchange views or notions, a collective drive</w:t>
            </w:r>
            <w:r w:rsidR="008857AB">
              <w:rPr>
                <w:rFonts w:ascii="Arial" w:hAnsi="Arial" w:cs="Arial"/>
              </w:rPr>
              <w:t xml:space="preserve"> </w:t>
            </w:r>
            <w:r w:rsidR="00F116AB">
              <w:rPr>
                <w:rFonts w:ascii="Arial" w:hAnsi="Arial" w:cs="Arial"/>
              </w:rPr>
              <w:t>[SCW], (2011)</w:t>
            </w:r>
            <w:r w:rsidRPr="001B7655">
              <w:rPr>
                <w:rFonts w:ascii="Arial" w:hAnsi="Arial" w:cs="Arial"/>
              </w:rPr>
              <w:t xml:space="preserve">.  I shared </w:t>
            </w:r>
            <w:r>
              <w:rPr>
                <w:rFonts w:ascii="Arial" w:hAnsi="Arial" w:cs="Arial"/>
              </w:rPr>
              <w:t xml:space="preserve">tangible </w:t>
            </w:r>
            <w:r w:rsidRPr="001B7655">
              <w:rPr>
                <w:rFonts w:ascii="Arial" w:hAnsi="Arial" w:cs="Arial"/>
              </w:rPr>
              <w:t xml:space="preserve">evidence to produce </w:t>
            </w:r>
            <w:r>
              <w:rPr>
                <w:rFonts w:ascii="Arial" w:hAnsi="Arial" w:cs="Arial"/>
              </w:rPr>
              <w:t>informed</w:t>
            </w:r>
            <w:r w:rsidRPr="001B7655">
              <w:rPr>
                <w:rFonts w:ascii="Arial" w:hAnsi="Arial" w:cs="Arial"/>
              </w:rPr>
              <w:t xml:space="preserve"> </w:t>
            </w:r>
            <w:r w:rsidR="00AF2E77">
              <w:rPr>
                <w:rFonts w:ascii="Arial" w:hAnsi="Arial" w:cs="Arial"/>
              </w:rPr>
              <w:t>professional judgement</w:t>
            </w:r>
            <w:r w:rsidRPr="001B7655">
              <w:rPr>
                <w:rFonts w:ascii="Arial" w:hAnsi="Arial" w:cs="Arial"/>
              </w:rPr>
              <w:t xml:space="preserve"> in a disciplined theoretical way to resolve 8’s </w:t>
            </w:r>
            <w:r>
              <w:rPr>
                <w:rFonts w:ascii="Arial" w:hAnsi="Arial" w:cs="Arial"/>
              </w:rPr>
              <w:t>predicament</w:t>
            </w:r>
            <w:r w:rsidR="000D110A">
              <w:rPr>
                <w:rFonts w:ascii="Arial" w:hAnsi="Arial" w:cs="Arial"/>
              </w:rPr>
              <w:t xml:space="preserve"> </w:t>
            </w:r>
            <w:r w:rsidR="00EF1F75">
              <w:rPr>
                <w:rFonts w:ascii="Arial" w:hAnsi="Arial" w:cs="Arial"/>
              </w:rPr>
              <w:t xml:space="preserve">as per </w:t>
            </w:r>
            <w:r w:rsidR="000D110A">
              <w:rPr>
                <w:rFonts w:ascii="Arial" w:hAnsi="Arial" w:cs="Arial"/>
              </w:rPr>
              <w:t>[SCW</w:t>
            </w:r>
            <w:r w:rsidR="00AF2E77">
              <w:rPr>
                <w:rFonts w:ascii="Arial" w:hAnsi="Arial" w:cs="Arial"/>
              </w:rPr>
              <w:t>], (2011)</w:t>
            </w:r>
            <w:r w:rsidRPr="001B7655">
              <w:rPr>
                <w:rFonts w:ascii="Arial" w:hAnsi="Arial" w:cs="Arial"/>
              </w:rPr>
              <w:t>. My objective intensity required critical thinking and interaction to get the ultimate result</w:t>
            </w:r>
            <w:r>
              <w:rPr>
                <w:rFonts w:ascii="Arial" w:hAnsi="Arial" w:cs="Arial"/>
              </w:rPr>
              <w:t>s</w:t>
            </w:r>
            <w:r w:rsidRPr="001B7655">
              <w:rPr>
                <w:rFonts w:ascii="Arial" w:hAnsi="Arial" w:cs="Arial"/>
              </w:rPr>
              <w:t xml:space="preserve"> of achieving 8’s well-being outcomes</w:t>
            </w:r>
            <w:r>
              <w:rPr>
                <w:rFonts w:ascii="Arial" w:hAnsi="Arial" w:cs="Arial"/>
              </w:rPr>
              <w:t xml:space="preserve"> </w:t>
            </w:r>
            <w:r w:rsidRPr="001B7655">
              <w:rPr>
                <w:rFonts w:ascii="Arial" w:hAnsi="Arial" w:cs="Arial"/>
              </w:rPr>
              <w:t xml:space="preserve">(Vacheishvili, 2021). </w:t>
            </w:r>
            <w:r>
              <w:rPr>
                <w:rFonts w:ascii="Arial" w:hAnsi="Arial" w:cs="Arial"/>
              </w:rPr>
              <w:t xml:space="preserve"> Having said that, I feel something that could have been done differently was not admit 8 into a nursing home when he had no nursing needs. This could have contributed to behavioural change due to nursing home’s daily routine because he was in the wrong place considering his age and ability to change. 8 could have gone homeless in the first instance without going into a home even though it was emergency, anyone can walk into housing options homeless and get accommodated appropriately forthwith </w:t>
            </w:r>
            <w:proofErr w:type="gramStart"/>
            <w:r>
              <w:rPr>
                <w:rFonts w:ascii="Arial" w:hAnsi="Arial" w:cs="Arial"/>
              </w:rPr>
              <w:t>as long as</w:t>
            </w:r>
            <w:proofErr w:type="gramEnd"/>
            <w:r>
              <w:rPr>
                <w:rFonts w:ascii="Arial" w:hAnsi="Arial" w:cs="Arial"/>
              </w:rPr>
              <w:t xml:space="preserve"> the worker is familiar with their housing criteria. </w:t>
            </w:r>
            <w:r w:rsidR="0025193E">
              <w:rPr>
                <w:rFonts w:ascii="Arial" w:hAnsi="Arial" w:cs="Arial"/>
              </w:rPr>
              <w:t xml:space="preserve">As per </w:t>
            </w:r>
            <w:r w:rsidR="00060B4B" w:rsidRPr="00686C97">
              <w:rPr>
                <w:rFonts w:ascii="Arial" w:hAnsi="Arial" w:cs="Arial"/>
                <w:i/>
                <w:iCs/>
              </w:rPr>
              <w:t>Social Services Well-being (Wales) Act</w:t>
            </w:r>
            <w:r w:rsidR="00060B4B" w:rsidRPr="00A51B1F">
              <w:rPr>
                <w:i/>
                <w:iCs/>
              </w:rPr>
              <w:t xml:space="preserve"> </w:t>
            </w:r>
            <w:r w:rsidR="00060B4B" w:rsidRPr="00686C97">
              <w:rPr>
                <w:rFonts w:ascii="Arial" w:hAnsi="Arial" w:cs="Arial"/>
                <w:i/>
                <w:iCs/>
              </w:rPr>
              <w:t>2014</w:t>
            </w:r>
            <w:r w:rsidR="00060B4B">
              <w:rPr>
                <w:i/>
                <w:iCs/>
              </w:rPr>
              <w:t xml:space="preserve"> </w:t>
            </w:r>
            <w:r>
              <w:rPr>
                <w:rFonts w:ascii="Arial" w:hAnsi="Arial" w:cs="Arial"/>
              </w:rPr>
              <w:t xml:space="preserve">I </w:t>
            </w:r>
            <w:r w:rsidR="003922E7">
              <w:rPr>
                <w:rFonts w:ascii="Arial" w:hAnsi="Arial" w:cs="Arial"/>
              </w:rPr>
              <w:t>suppose</w:t>
            </w:r>
            <w:r>
              <w:rPr>
                <w:rFonts w:ascii="Arial" w:hAnsi="Arial" w:cs="Arial"/>
              </w:rPr>
              <w:t xml:space="preserve"> early social work intervention could have minimised 8’s dilemma as he could have been on list for allocation until it became an emergency as his former councillor friend and local church had contacted the local authority common access point beforehand. </w:t>
            </w:r>
          </w:p>
          <w:p w14:paraId="44F43A91" w14:textId="0185DE6A" w:rsidR="00D87DF0" w:rsidRPr="00B07CDB" w:rsidRDefault="00D87DF0" w:rsidP="00D87DF0">
            <w:pPr>
              <w:pStyle w:val="NormalWeb"/>
              <w:spacing w:after="240" w:line="360" w:lineRule="auto"/>
              <w:jc w:val="both"/>
              <w:rPr>
                <w:rFonts w:ascii="Arial" w:hAnsi="Arial" w:cs="Arial"/>
              </w:rPr>
            </w:pPr>
            <w:r w:rsidRPr="00B07CDB">
              <w:rPr>
                <w:rFonts w:ascii="Arial" w:hAnsi="Arial" w:cs="Arial"/>
              </w:rPr>
              <w:lastRenderedPageBreak/>
              <w:t>In a nit shell I collated, and electronically recorded information using my motivational questioning technique or collaborative communication skills and analysed given information to diminish a complex situation</w:t>
            </w:r>
            <w:r w:rsidR="00150C90">
              <w:rPr>
                <w:rFonts w:ascii="Arial" w:hAnsi="Arial" w:cs="Arial"/>
              </w:rPr>
              <w:t xml:space="preserve"> </w:t>
            </w:r>
            <w:r w:rsidR="00CE6927">
              <w:rPr>
                <w:rFonts w:ascii="Arial" w:hAnsi="Arial" w:cs="Arial"/>
              </w:rPr>
              <w:t>[</w:t>
            </w:r>
            <w:r w:rsidR="00405E04">
              <w:rPr>
                <w:rFonts w:ascii="Arial" w:hAnsi="Arial" w:cs="Arial"/>
              </w:rPr>
              <w:t>SCW</w:t>
            </w:r>
            <w:r w:rsidR="00CE6927">
              <w:rPr>
                <w:rFonts w:ascii="Arial" w:hAnsi="Arial" w:cs="Arial"/>
              </w:rPr>
              <w:t>], (2011)</w:t>
            </w:r>
            <w:r w:rsidRPr="00B07CDB">
              <w:rPr>
                <w:rFonts w:ascii="Arial" w:hAnsi="Arial" w:cs="Arial"/>
              </w:rPr>
              <w:t>. During my intervention I used the outcome focused approach having noted the citizen was living in a dilapidated council owned flat. This was after walking out of hospital on a Zimmer frame having been involved in a Road Traffic Accident (RTA). I gathered that this was reported by neighbours, the local church, and former councillor who was concerned about his wellbeing. In direct liaison with the police and all concerned including the nursing home the client was placed on emergency temporarily by Commo</w:t>
            </w:r>
            <w:r w:rsidR="00876C1C">
              <w:rPr>
                <w:rFonts w:ascii="Arial" w:hAnsi="Arial" w:cs="Arial"/>
              </w:rPr>
              <w:t>n</w:t>
            </w:r>
            <w:r w:rsidRPr="00B07CDB">
              <w:rPr>
                <w:rFonts w:ascii="Arial" w:hAnsi="Arial" w:cs="Arial"/>
              </w:rPr>
              <w:t xml:space="preserve"> CAP whilst I sourced alternative appropriate accommodation</w:t>
            </w:r>
            <w:r w:rsidR="00FB0415">
              <w:rPr>
                <w:rFonts w:ascii="Arial" w:hAnsi="Arial" w:cs="Arial"/>
              </w:rPr>
              <w:t xml:space="preserve"> [SWC], (2011)</w:t>
            </w:r>
            <w:r w:rsidRPr="00B07CDB">
              <w:rPr>
                <w:rFonts w:ascii="Arial" w:hAnsi="Arial" w:cs="Arial"/>
              </w:rPr>
              <w:t>. Working closely with local housing it was found necessary to end the citizen’s tenancy to move away from the area of concern.</w:t>
            </w:r>
          </w:p>
          <w:p w14:paraId="6877AE3B" w14:textId="7D51F18C" w:rsidR="00D87DF0" w:rsidRPr="00B07CDB" w:rsidRDefault="00D87DF0" w:rsidP="00D87DF0">
            <w:pPr>
              <w:pStyle w:val="NormalWeb"/>
              <w:spacing w:after="240" w:line="360" w:lineRule="auto"/>
              <w:jc w:val="both"/>
              <w:rPr>
                <w:rFonts w:ascii="Arial" w:hAnsi="Arial" w:cs="Arial"/>
              </w:rPr>
            </w:pPr>
            <w:r w:rsidRPr="00B07CDB">
              <w:rPr>
                <w:rFonts w:ascii="Arial" w:hAnsi="Arial" w:cs="Arial"/>
              </w:rPr>
              <w:t xml:space="preserve">In consultation with the nursing home, I found that there were behavioural and cognitive impairment anomalies due to alcohol dependence. </w:t>
            </w:r>
            <w:r w:rsidR="00E05D9B">
              <w:rPr>
                <w:rFonts w:ascii="Arial" w:hAnsi="Arial" w:cs="Arial"/>
              </w:rPr>
              <w:t xml:space="preserve">According to </w:t>
            </w:r>
            <w:r w:rsidR="007879B3" w:rsidRPr="00756770">
              <w:rPr>
                <w:rFonts w:ascii="Arial" w:hAnsi="Arial" w:cs="Arial"/>
                <w:i/>
                <w:iCs/>
              </w:rPr>
              <w:t>Mental Health Act 2005</w:t>
            </w:r>
            <w:r w:rsidR="00164C2D">
              <w:rPr>
                <w:rFonts w:ascii="Arial" w:hAnsi="Arial" w:cs="Arial"/>
              </w:rPr>
              <w:t xml:space="preserve"> my</w:t>
            </w:r>
            <w:r w:rsidRPr="00B07CDB">
              <w:rPr>
                <w:rFonts w:ascii="Arial" w:hAnsi="Arial" w:cs="Arial"/>
              </w:rPr>
              <w:t xml:space="preserve"> comprehensive mental capacity assessments confirmed that the citizen had capacity for his care and accommodation allowing him free movement as and when he wanted. Having gone missing twice and on the second occurrence was found after two days by police sleeping in the cold resulted in termination of tenancy in that area. It initiated safeguarding concerns of an adult at risk prone to self-neglect and financial abuse due to their generosity with money</w:t>
            </w:r>
            <w:r w:rsidR="00940371">
              <w:rPr>
                <w:rFonts w:ascii="Arial" w:hAnsi="Arial" w:cs="Arial"/>
              </w:rPr>
              <w:t xml:space="preserve"> </w:t>
            </w:r>
            <w:r w:rsidR="00C03E80">
              <w:rPr>
                <w:rFonts w:ascii="Arial" w:hAnsi="Arial" w:cs="Arial"/>
              </w:rPr>
              <w:t xml:space="preserve">which had to be investigated </w:t>
            </w:r>
            <w:r w:rsidR="00C143D3">
              <w:rPr>
                <w:rFonts w:ascii="Arial" w:hAnsi="Arial" w:cs="Arial"/>
              </w:rPr>
              <w:t>[SCW], (2</w:t>
            </w:r>
            <w:r w:rsidR="00957785">
              <w:rPr>
                <w:rFonts w:ascii="Arial" w:hAnsi="Arial" w:cs="Arial"/>
              </w:rPr>
              <w:t>011)</w:t>
            </w:r>
            <w:r w:rsidRPr="00B07CDB">
              <w:rPr>
                <w:rFonts w:ascii="Arial" w:hAnsi="Arial" w:cs="Arial"/>
              </w:rPr>
              <w:t xml:space="preserve">. The home could not enforce a </w:t>
            </w:r>
            <w:bookmarkStart w:id="2" w:name="_Hlk178973955"/>
            <w:r w:rsidRPr="00B07CDB">
              <w:rPr>
                <w:rFonts w:ascii="Arial" w:hAnsi="Arial" w:cs="Arial"/>
              </w:rPr>
              <w:t>DoL</w:t>
            </w:r>
            <w:bookmarkEnd w:id="2"/>
            <w:r w:rsidRPr="00B07CDB">
              <w:rPr>
                <w:rFonts w:ascii="Arial" w:hAnsi="Arial" w:cs="Arial"/>
              </w:rPr>
              <w:t>S in place as capacity was also sanctioned by a section 12 psychiatrist.  Vodka was being consumed in place of medication without food or drink which led to further health decline requiring to mobility aids. Client further insisted to no family contact so there was need to win his trust</w:t>
            </w:r>
            <w:r w:rsidR="00AC6438">
              <w:rPr>
                <w:rFonts w:ascii="Arial" w:hAnsi="Arial" w:cs="Arial"/>
              </w:rPr>
              <w:t xml:space="preserve"> </w:t>
            </w:r>
            <w:r w:rsidR="003952F2">
              <w:rPr>
                <w:rFonts w:ascii="Arial" w:hAnsi="Arial" w:cs="Arial"/>
              </w:rPr>
              <w:t>[SCW], (2017)</w:t>
            </w:r>
            <w:r w:rsidRPr="00B07CDB">
              <w:rPr>
                <w:rFonts w:ascii="Arial" w:hAnsi="Arial" w:cs="Arial"/>
              </w:rPr>
              <w:t xml:space="preserve">. </w:t>
            </w:r>
          </w:p>
          <w:p w14:paraId="5263FA4E" w14:textId="155518A4" w:rsidR="00D87DF0" w:rsidRPr="00B07CDB" w:rsidRDefault="00D87DF0" w:rsidP="00D87DF0">
            <w:pPr>
              <w:pStyle w:val="NormalWeb"/>
              <w:spacing w:after="240" w:line="360" w:lineRule="auto"/>
              <w:jc w:val="both"/>
              <w:rPr>
                <w:rFonts w:ascii="Arial" w:hAnsi="Arial" w:cs="Arial"/>
              </w:rPr>
            </w:pPr>
            <w:r w:rsidRPr="00B07CDB">
              <w:rPr>
                <w:rFonts w:ascii="Arial" w:hAnsi="Arial" w:cs="Arial"/>
              </w:rPr>
              <w:t xml:space="preserve">A </w:t>
            </w:r>
            <w:r>
              <w:rPr>
                <w:rFonts w:ascii="Arial" w:hAnsi="Arial" w:cs="Arial"/>
              </w:rPr>
              <w:t>person-centred</w:t>
            </w:r>
            <w:r w:rsidRPr="00B07CDB">
              <w:rPr>
                <w:rFonts w:ascii="Arial" w:hAnsi="Arial" w:cs="Arial"/>
              </w:rPr>
              <w:t xml:space="preserve"> approach to ascertain what would work for him in that controlled environment. I implemented a safety plan in place regarding behaviour and alcohol dependency</w:t>
            </w:r>
            <w:r w:rsidR="00FE5AAB">
              <w:rPr>
                <w:rFonts w:ascii="Arial" w:hAnsi="Arial" w:cs="Arial"/>
              </w:rPr>
              <w:t xml:space="preserve"> [</w:t>
            </w:r>
            <w:r w:rsidR="00D424A5">
              <w:rPr>
                <w:rFonts w:ascii="Arial" w:hAnsi="Arial" w:cs="Arial"/>
              </w:rPr>
              <w:t>SCW], (2011)</w:t>
            </w:r>
            <w:r w:rsidRPr="00B07CDB">
              <w:rPr>
                <w:rFonts w:ascii="Arial" w:hAnsi="Arial" w:cs="Arial"/>
              </w:rPr>
              <w:t>. I wanted the individual to adhere to the safety plan</w:t>
            </w:r>
            <w:r>
              <w:rPr>
                <w:rFonts w:ascii="Arial" w:hAnsi="Arial" w:cs="Arial"/>
              </w:rPr>
              <w:t xml:space="preserve">, so according to </w:t>
            </w:r>
            <w:r w:rsidRPr="00005EDE">
              <w:rPr>
                <w:rFonts w:ascii="Arial" w:hAnsi="Arial" w:cs="Arial"/>
              </w:rPr>
              <w:t>Social Care Institute for Excellence [SCIE], (2016)</w:t>
            </w:r>
            <w:r>
              <w:rPr>
                <w:rFonts w:ascii="Arial" w:hAnsi="Arial" w:cs="Arial"/>
              </w:rPr>
              <w:t xml:space="preserve"> l </w:t>
            </w:r>
            <w:r w:rsidRPr="00B07CDB">
              <w:rPr>
                <w:rFonts w:ascii="Arial" w:hAnsi="Arial" w:cs="Arial"/>
              </w:rPr>
              <w:t>link</w:t>
            </w:r>
            <w:r>
              <w:rPr>
                <w:rFonts w:ascii="Arial" w:hAnsi="Arial" w:cs="Arial"/>
              </w:rPr>
              <w:t>ed</w:t>
            </w:r>
            <w:r w:rsidRPr="00B07CDB">
              <w:rPr>
                <w:rFonts w:ascii="Arial" w:hAnsi="Arial" w:cs="Arial"/>
              </w:rPr>
              <w:t xml:space="preserve"> </w:t>
            </w:r>
            <w:r>
              <w:rPr>
                <w:rFonts w:ascii="Arial" w:hAnsi="Arial" w:cs="Arial"/>
              </w:rPr>
              <w:t xml:space="preserve">him </w:t>
            </w:r>
            <w:r w:rsidRPr="00B07CDB">
              <w:rPr>
                <w:rFonts w:ascii="Arial" w:hAnsi="Arial" w:cs="Arial"/>
              </w:rPr>
              <w:t>with drug and alcohol team to minimise alcohol intake first then encouraged eating and drinking healthy to enhance recovery</w:t>
            </w:r>
            <w:r>
              <w:rPr>
                <w:rFonts w:ascii="Arial" w:hAnsi="Arial" w:cs="Arial"/>
              </w:rPr>
              <w:t xml:space="preserve">. </w:t>
            </w:r>
            <w:r w:rsidRPr="00B07CDB">
              <w:rPr>
                <w:rFonts w:ascii="Arial" w:hAnsi="Arial" w:cs="Arial"/>
              </w:rPr>
              <w:t xml:space="preserve">The client’s laundry was done for him including nutrition and hydration even though he chose not to eat at times. I ensured other benefits and state pension was reinstated and supported medication management for pain instead of </w:t>
            </w:r>
            <w:proofErr w:type="gramStart"/>
            <w:r w:rsidRPr="00B07CDB">
              <w:rPr>
                <w:rFonts w:ascii="Arial" w:hAnsi="Arial" w:cs="Arial"/>
              </w:rPr>
              <w:t>alcohol</w:t>
            </w:r>
            <w:r w:rsidR="003B4F57">
              <w:rPr>
                <w:rFonts w:ascii="Arial" w:hAnsi="Arial" w:cs="Arial"/>
              </w:rPr>
              <w:t xml:space="preserve"> </w:t>
            </w:r>
            <w:r w:rsidRPr="00B07CDB">
              <w:rPr>
                <w:rFonts w:ascii="Arial" w:hAnsi="Arial" w:cs="Arial"/>
              </w:rPr>
              <w:t>.</w:t>
            </w:r>
            <w:proofErr w:type="gramEnd"/>
            <w:r w:rsidRPr="00B07CDB">
              <w:rPr>
                <w:rFonts w:ascii="Arial" w:hAnsi="Arial" w:cs="Arial"/>
              </w:rPr>
              <w:t xml:space="preserve"> Part of the safety plan was </w:t>
            </w:r>
            <w:r w:rsidRPr="00B07CDB">
              <w:rPr>
                <w:rFonts w:ascii="Arial" w:hAnsi="Arial" w:cs="Arial"/>
              </w:rPr>
              <w:lastRenderedPageBreak/>
              <w:t xml:space="preserve">not to visit drinking associates </w:t>
            </w:r>
            <w:proofErr w:type="gramStart"/>
            <w:r w:rsidRPr="00B07CDB">
              <w:rPr>
                <w:rFonts w:ascii="Arial" w:hAnsi="Arial" w:cs="Arial"/>
              </w:rPr>
              <w:t>in the area of</w:t>
            </w:r>
            <w:proofErr w:type="gramEnd"/>
            <w:r w:rsidRPr="00B07CDB">
              <w:rPr>
                <w:rFonts w:ascii="Arial" w:hAnsi="Arial" w:cs="Arial"/>
              </w:rPr>
              <w:t xml:space="preserve"> previous residence. There was urgent need for a decent appropriate home away from that area. There could have been likelihood of future harm due alcohol dependency as it had major impact on his health and wellbeing which risked further health decline, self-neglect, financial abuse and potential amputation of legs. </w:t>
            </w:r>
          </w:p>
          <w:p w14:paraId="60865940" w14:textId="1986A7B6" w:rsidR="00D87DF0" w:rsidRPr="00B07CDB" w:rsidRDefault="00D87DF0" w:rsidP="00D87DF0">
            <w:pPr>
              <w:pStyle w:val="NormalWeb"/>
              <w:spacing w:before="0" w:beforeAutospacing="0" w:after="240" w:afterAutospacing="0" w:line="360" w:lineRule="auto"/>
              <w:jc w:val="both"/>
              <w:rPr>
                <w:rFonts w:ascii="Arial" w:hAnsi="Arial" w:cs="Arial"/>
              </w:rPr>
            </w:pPr>
            <w:r w:rsidRPr="00B07CDB">
              <w:rPr>
                <w:rFonts w:ascii="Arial" w:hAnsi="Arial" w:cs="Arial"/>
              </w:rPr>
              <w:t xml:space="preserve">As a result of the above analysis, it was necessary to make </w:t>
            </w:r>
            <w:r w:rsidR="00DA0C7B">
              <w:rPr>
                <w:rFonts w:ascii="Arial" w:hAnsi="Arial" w:cs="Arial"/>
              </w:rPr>
              <w:t>citizen</w:t>
            </w:r>
            <w:r w:rsidRPr="00B07CDB">
              <w:rPr>
                <w:rFonts w:ascii="Arial" w:hAnsi="Arial" w:cs="Arial"/>
              </w:rPr>
              <w:t xml:space="preserve"> homeless because according to experience I knew it had more housing points than just a transfer. I also wanted to gain consent from citizen so that I could speak to the family and work together to get him out of the nursing home imminently. I believed the citizen met their personal well-being outcomes by sharing responsibility between myself, his family, health professionals and the service providers.</w:t>
            </w:r>
            <w:r>
              <w:rPr>
                <w:rFonts w:ascii="Arial" w:hAnsi="Arial" w:cs="Arial"/>
              </w:rPr>
              <w:t xml:space="preserve"> This enabled me to source for alternative accommodation that was best suited for his needs. I then was able to compile a thorough care and support plan that had a </w:t>
            </w:r>
            <w:r w:rsidR="002B597E">
              <w:rPr>
                <w:rFonts w:ascii="Arial" w:hAnsi="Arial" w:cs="Arial"/>
              </w:rPr>
              <w:t>package of care</w:t>
            </w:r>
            <w:r>
              <w:rPr>
                <w:rFonts w:ascii="Arial" w:hAnsi="Arial" w:cs="Arial"/>
              </w:rPr>
              <w:t xml:space="preserve"> at home</w:t>
            </w:r>
            <w:r w:rsidR="00440141">
              <w:rPr>
                <w:rFonts w:ascii="Arial" w:hAnsi="Arial" w:cs="Arial"/>
              </w:rPr>
              <w:t xml:space="preserve"> </w:t>
            </w:r>
            <w:r w:rsidR="001D5207">
              <w:rPr>
                <w:rFonts w:ascii="Arial" w:hAnsi="Arial" w:cs="Arial"/>
              </w:rPr>
              <w:t>[SCW], (2011)</w:t>
            </w:r>
            <w:r>
              <w:rPr>
                <w:rFonts w:ascii="Arial" w:hAnsi="Arial" w:cs="Arial"/>
              </w:rPr>
              <w:t>.</w:t>
            </w:r>
            <w:r w:rsidR="00AE68E9">
              <w:rPr>
                <w:rFonts w:ascii="Arial" w:hAnsi="Arial" w:cs="Arial"/>
              </w:rPr>
              <w:t xml:space="preserve"> This was a success story which was picked up by </w:t>
            </w:r>
            <w:r w:rsidR="00AE68E9" w:rsidRPr="00AE68E9">
              <w:rPr>
                <w:rFonts w:ascii="Arial" w:eastAsia="Calibri" w:hAnsi="Arial" w:cs="Arial"/>
                <w:lang w:val="en"/>
              </w:rPr>
              <w:t>Care Inspectorate Wales [CIW] (2019)</w:t>
            </w:r>
            <w:r w:rsidR="00AE68E9">
              <w:rPr>
                <w:rFonts w:eastAsia="Calibri"/>
                <w:lang w:val="en"/>
              </w:rPr>
              <w:t xml:space="preserve"> </w:t>
            </w:r>
            <w:r w:rsidR="00AE68E9">
              <w:rPr>
                <w:rFonts w:ascii="Arial" w:hAnsi="Arial" w:cs="Arial"/>
              </w:rPr>
              <w:t>for inspection.</w:t>
            </w:r>
          </w:p>
          <w:p w14:paraId="1D1AE111" w14:textId="1A9232C3" w:rsidR="00D87DF0" w:rsidRDefault="00D87DF0" w:rsidP="00D87DF0">
            <w:pPr>
              <w:pStyle w:val="NormalWeb"/>
              <w:spacing w:before="0" w:beforeAutospacing="0" w:after="240" w:afterAutospacing="0" w:line="360" w:lineRule="auto"/>
              <w:jc w:val="both"/>
              <w:rPr>
                <w:rFonts w:ascii="Arial" w:hAnsi="Arial" w:cs="Arial"/>
              </w:rPr>
            </w:pPr>
            <w:r w:rsidRPr="007F6DD8">
              <w:rPr>
                <w:rFonts w:ascii="Arial" w:hAnsi="Arial" w:cs="Arial"/>
              </w:rPr>
              <w:t xml:space="preserve">I now also believe when working with families I put my personal values or beliefs of what I think is important aside and </w:t>
            </w:r>
            <w:r w:rsidRPr="0014794D">
              <w:rPr>
                <w:rFonts w:ascii="Arial" w:hAnsi="Arial" w:cs="Arial"/>
              </w:rPr>
              <w:t xml:space="preserve">consider my professional identity that influences my decision to deliver the </w:t>
            </w:r>
            <w:r>
              <w:rPr>
                <w:rFonts w:ascii="Arial" w:hAnsi="Arial" w:cs="Arial"/>
              </w:rPr>
              <w:t>best possible</w:t>
            </w:r>
            <w:r w:rsidRPr="0014794D">
              <w:rPr>
                <w:rFonts w:ascii="Arial" w:hAnsi="Arial" w:cs="Arial"/>
              </w:rPr>
              <w:t xml:space="preserve"> wellbeing outcomes </w:t>
            </w:r>
            <w:r>
              <w:rPr>
                <w:rFonts w:ascii="Arial" w:hAnsi="Arial" w:cs="Arial"/>
              </w:rPr>
              <w:t xml:space="preserve">to keep adults safe </w:t>
            </w:r>
            <w:r w:rsidRPr="0014794D">
              <w:rPr>
                <w:rFonts w:ascii="Arial" w:hAnsi="Arial" w:cs="Arial"/>
              </w:rPr>
              <w:t xml:space="preserve">(BASW, 2014). I </w:t>
            </w:r>
            <w:r>
              <w:rPr>
                <w:rFonts w:ascii="Arial" w:hAnsi="Arial" w:cs="Arial"/>
              </w:rPr>
              <w:t>learnt through research</w:t>
            </w:r>
            <w:r w:rsidRPr="0014794D">
              <w:rPr>
                <w:rFonts w:ascii="Arial" w:hAnsi="Arial" w:cs="Arial"/>
              </w:rPr>
              <w:t xml:space="preserve"> that internationally social work practitioners are generally modelled by bureaucratic practices stemming from social policy environment</w:t>
            </w:r>
            <w:r>
              <w:rPr>
                <w:rFonts w:ascii="Arial" w:hAnsi="Arial" w:cs="Arial"/>
              </w:rPr>
              <w:t xml:space="preserve"> (Denny,1999)</w:t>
            </w:r>
            <w:r w:rsidRPr="0014794D">
              <w:rPr>
                <w:rFonts w:ascii="Arial" w:hAnsi="Arial" w:cs="Arial"/>
              </w:rPr>
              <w:t>. I</w:t>
            </w:r>
            <w:r>
              <w:rPr>
                <w:rFonts w:ascii="Arial" w:hAnsi="Arial" w:cs="Arial"/>
              </w:rPr>
              <w:t xml:space="preserve"> picked up that in</w:t>
            </w:r>
            <w:r w:rsidRPr="0014794D">
              <w:rPr>
                <w:rFonts w:ascii="Arial" w:hAnsi="Arial" w:cs="Arial"/>
              </w:rPr>
              <w:t xml:space="preserve"> this era Social work practitioners who are public sector employees went down progressively in United States over the years including United Kingdo</w:t>
            </w:r>
            <w:r w:rsidR="007D68AA">
              <w:rPr>
                <w:rFonts w:ascii="Arial" w:hAnsi="Arial" w:cs="Arial"/>
              </w:rPr>
              <w:t>m. (</w:t>
            </w:r>
            <w:r>
              <w:rPr>
                <w:rFonts w:ascii="Arial" w:hAnsi="Arial" w:cs="Arial"/>
              </w:rPr>
              <w:t>Denny</w:t>
            </w:r>
            <w:r w:rsidR="007D68AA">
              <w:rPr>
                <w:rFonts w:ascii="Arial" w:hAnsi="Arial" w:cs="Arial"/>
              </w:rPr>
              <w:t>,</w:t>
            </w:r>
            <w:r>
              <w:rPr>
                <w:rFonts w:ascii="Arial" w:hAnsi="Arial" w:cs="Arial"/>
              </w:rPr>
              <w:t xml:space="preserve">1999) </w:t>
            </w:r>
            <w:r w:rsidR="007D68AA">
              <w:rPr>
                <w:rFonts w:ascii="Arial" w:hAnsi="Arial" w:cs="Arial"/>
              </w:rPr>
              <w:t>stated that</w:t>
            </w:r>
            <w:r>
              <w:rPr>
                <w:rFonts w:ascii="Arial" w:hAnsi="Arial" w:cs="Arial"/>
              </w:rPr>
              <w:t xml:space="preserve"> </w:t>
            </w:r>
            <w:r w:rsidRPr="0014794D">
              <w:rPr>
                <w:rFonts w:ascii="Arial" w:hAnsi="Arial" w:cs="Arial"/>
              </w:rPr>
              <w:t xml:space="preserve">social work responsibilities now depend on the need </w:t>
            </w:r>
            <w:r w:rsidR="007D68AA">
              <w:rPr>
                <w:rFonts w:ascii="Arial" w:hAnsi="Arial" w:cs="Arial"/>
              </w:rPr>
              <w:t>for</w:t>
            </w:r>
            <w:r w:rsidRPr="0014794D">
              <w:rPr>
                <w:rFonts w:ascii="Arial" w:hAnsi="Arial" w:cs="Arial"/>
              </w:rPr>
              <w:t xml:space="preserve"> broader policy context. </w:t>
            </w:r>
            <w:r w:rsidR="007B1C28">
              <w:rPr>
                <w:rFonts w:ascii="Arial" w:hAnsi="Arial" w:cs="Arial"/>
              </w:rPr>
              <w:t xml:space="preserve">I also </w:t>
            </w:r>
            <w:r w:rsidR="00F44272">
              <w:rPr>
                <w:rFonts w:ascii="Arial" w:hAnsi="Arial" w:cs="Arial"/>
              </w:rPr>
              <w:t>gathered that s</w:t>
            </w:r>
            <w:r w:rsidRPr="0014794D">
              <w:rPr>
                <w:rFonts w:ascii="Arial" w:hAnsi="Arial" w:cs="Arial"/>
              </w:rPr>
              <w:t xml:space="preserve">ocial work practitioners in Europe and United Kingdom are greatly employed in statutory organisations where their expertise is guided by legislative, policies and procedures </w:t>
            </w:r>
            <w:r>
              <w:rPr>
                <w:rFonts w:ascii="Arial" w:hAnsi="Arial" w:cs="Arial"/>
              </w:rPr>
              <w:t xml:space="preserve">to keep adults safe </w:t>
            </w:r>
            <w:r w:rsidRPr="0014794D">
              <w:rPr>
                <w:rFonts w:ascii="Arial" w:hAnsi="Arial" w:cs="Arial"/>
              </w:rPr>
              <w:t>(Denny, 199</w:t>
            </w:r>
            <w:r>
              <w:rPr>
                <w:rFonts w:ascii="Arial" w:hAnsi="Arial" w:cs="Arial"/>
              </w:rPr>
              <w:t>9</w:t>
            </w:r>
            <w:r w:rsidRPr="0014794D">
              <w:rPr>
                <w:rFonts w:ascii="Arial" w:hAnsi="Arial" w:cs="Arial"/>
              </w:rPr>
              <w:t>).</w:t>
            </w:r>
            <w:r>
              <w:rPr>
                <w:rFonts w:ascii="Arial" w:hAnsi="Arial" w:cs="Arial"/>
              </w:rPr>
              <w:t xml:space="preserve"> </w:t>
            </w:r>
            <w:r w:rsidR="00893C37">
              <w:rPr>
                <w:rFonts w:ascii="Arial" w:hAnsi="Arial" w:cs="Arial"/>
              </w:rPr>
              <w:t xml:space="preserve">Hence, </w:t>
            </w:r>
            <w:r w:rsidR="00EF1BE7">
              <w:rPr>
                <w:rFonts w:ascii="Arial" w:hAnsi="Arial" w:cs="Arial"/>
              </w:rPr>
              <w:t>as per [SCW</w:t>
            </w:r>
            <w:r w:rsidR="00465753">
              <w:rPr>
                <w:rFonts w:ascii="Arial" w:hAnsi="Arial" w:cs="Arial"/>
              </w:rPr>
              <w:t>], (2011)</w:t>
            </w:r>
            <w:r w:rsidR="00F55D65">
              <w:rPr>
                <w:rFonts w:ascii="Arial" w:hAnsi="Arial" w:cs="Arial"/>
              </w:rPr>
              <w:t xml:space="preserve">, [SCW], 2017 and other </w:t>
            </w:r>
            <w:r w:rsidR="00465753">
              <w:rPr>
                <w:rFonts w:ascii="Arial" w:hAnsi="Arial" w:cs="Arial"/>
              </w:rPr>
              <w:t>codes of ethics</w:t>
            </w:r>
            <w:r w:rsidR="00A96686">
              <w:rPr>
                <w:rFonts w:ascii="Arial" w:hAnsi="Arial" w:cs="Arial"/>
              </w:rPr>
              <w:t xml:space="preserve"> </w:t>
            </w:r>
            <w:r w:rsidR="00893C37">
              <w:rPr>
                <w:rFonts w:ascii="Arial" w:hAnsi="Arial" w:cs="Arial"/>
              </w:rPr>
              <w:t>I</w:t>
            </w:r>
            <w:r w:rsidR="003639F6">
              <w:rPr>
                <w:rFonts w:ascii="Arial" w:hAnsi="Arial" w:cs="Arial"/>
              </w:rPr>
              <w:t xml:space="preserve"> was able to coll</w:t>
            </w:r>
            <w:r w:rsidR="005E1CC0">
              <w:rPr>
                <w:rFonts w:ascii="Arial" w:hAnsi="Arial" w:cs="Arial"/>
              </w:rPr>
              <w:t xml:space="preserve">ate information </w:t>
            </w:r>
            <w:r w:rsidR="009526FB">
              <w:rPr>
                <w:rFonts w:ascii="Arial" w:hAnsi="Arial" w:cs="Arial"/>
              </w:rPr>
              <w:t xml:space="preserve">about </w:t>
            </w:r>
            <w:r w:rsidR="005E1CC0">
              <w:rPr>
                <w:rFonts w:ascii="Arial" w:hAnsi="Arial" w:cs="Arial"/>
              </w:rPr>
              <w:t xml:space="preserve">the citizen </w:t>
            </w:r>
            <w:r w:rsidR="0013104F">
              <w:rPr>
                <w:rFonts w:ascii="Arial" w:hAnsi="Arial" w:cs="Arial"/>
              </w:rPr>
              <w:t xml:space="preserve">working </w:t>
            </w:r>
            <w:r w:rsidR="00E70722">
              <w:rPr>
                <w:rFonts w:ascii="Arial" w:hAnsi="Arial" w:cs="Arial"/>
              </w:rPr>
              <w:t xml:space="preserve">collaboratively </w:t>
            </w:r>
            <w:r w:rsidR="0013104F">
              <w:rPr>
                <w:rFonts w:ascii="Arial" w:hAnsi="Arial" w:cs="Arial"/>
              </w:rPr>
              <w:t xml:space="preserve">with </w:t>
            </w:r>
            <w:r w:rsidR="00E70722">
              <w:rPr>
                <w:rFonts w:ascii="Arial" w:hAnsi="Arial" w:cs="Arial"/>
              </w:rPr>
              <w:t>multi</w:t>
            </w:r>
            <w:r w:rsidR="00D317FA">
              <w:rPr>
                <w:rFonts w:ascii="Arial" w:hAnsi="Arial" w:cs="Arial"/>
              </w:rPr>
              <w:t>-disciplinary teams</w:t>
            </w:r>
            <w:r w:rsidR="0013104F">
              <w:rPr>
                <w:rFonts w:ascii="Arial" w:hAnsi="Arial" w:cs="Arial"/>
              </w:rPr>
              <w:t xml:space="preserve"> following </w:t>
            </w:r>
            <w:r w:rsidR="00F55D65">
              <w:rPr>
                <w:rFonts w:ascii="Arial" w:hAnsi="Arial" w:cs="Arial"/>
              </w:rPr>
              <w:t>relevant</w:t>
            </w:r>
            <w:r w:rsidR="0013104F">
              <w:rPr>
                <w:rFonts w:ascii="Arial" w:hAnsi="Arial" w:cs="Arial"/>
              </w:rPr>
              <w:t xml:space="preserve"> legal requirements </w:t>
            </w:r>
            <w:r w:rsidR="00D91091">
              <w:rPr>
                <w:rFonts w:ascii="Arial" w:hAnsi="Arial" w:cs="Arial"/>
              </w:rPr>
              <w:t>and analys</w:t>
            </w:r>
            <w:r w:rsidR="00F55D65">
              <w:rPr>
                <w:rFonts w:ascii="Arial" w:hAnsi="Arial" w:cs="Arial"/>
              </w:rPr>
              <w:t>is I was able to rich</w:t>
            </w:r>
            <w:r w:rsidR="00D91091">
              <w:rPr>
                <w:rFonts w:ascii="Arial" w:hAnsi="Arial" w:cs="Arial"/>
              </w:rPr>
              <w:t xml:space="preserve"> </w:t>
            </w:r>
            <w:r w:rsidR="008E1990">
              <w:rPr>
                <w:rFonts w:ascii="Arial" w:hAnsi="Arial" w:cs="Arial"/>
              </w:rPr>
              <w:t>a professional judgement t</w:t>
            </w:r>
            <w:r w:rsidR="00FB1433">
              <w:rPr>
                <w:rFonts w:ascii="Arial" w:hAnsi="Arial" w:cs="Arial"/>
              </w:rPr>
              <w:t>hat</w:t>
            </w:r>
            <w:r w:rsidR="008E1990">
              <w:rPr>
                <w:rFonts w:ascii="Arial" w:hAnsi="Arial" w:cs="Arial"/>
              </w:rPr>
              <w:t xml:space="preserve"> met identified nee</w:t>
            </w:r>
            <w:r w:rsidR="00262303">
              <w:rPr>
                <w:rFonts w:ascii="Arial" w:hAnsi="Arial" w:cs="Arial"/>
              </w:rPr>
              <w:t>d</w:t>
            </w:r>
            <w:r w:rsidR="00FB1433">
              <w:rPr>
                <w:rFonts w:ascii="Arial" w:hAnsi="Arial" w:cs="Arial"/>
              </w:rPr>
              <w:t>s</w:t>
            </w:r>
            <w:r w:rsidR="00262303">
              <w:rPr>
                <w:rFonts w:ascii="Arial" w:hAnsi="Arial" w:cs="Arial"/>
              </w:rPr>
              <w:t xml:space="preserve"> to keep them safe.</w:t>
            </w:r>
          </w:p>
          <w:p w14:paraId="47F21B6A" w14:textId="60C6B822" w:rsidR="007A628F" w:rsidRPr="004E0C62" w:rsidRDefault="00AE68E9" w:rsidP="004E0C62">
            <w:pPr>
              <w:pStyle w:val="NormalWeb"/>
              <w:spacing w:before="0" w:beforeAutospacing="0" w:after="240" w:afterAutospacing="0" w:line="360" w:lineRule="auto"/>
              <w:jc w:val="both"/>
              <w:rPr>
                <w:rFonts w:ascii="Arial" w:hAnsi="Arial" w:cs="Arial"/>
                <w:i/>
                <w:iCs/>
                <w:color w:val="00B050"/>
              </w:rPr>
            </w:pPr>
            <w:r>
              <w:rPr>
                <w:rFonts w:ascii="Arial" w:hAnsi="Arial" w:cs="Arial"/>
                <w:i/>
                <w:iCs/>
                <w:color w:val="00B050"/>
              </w:rPr>
              <w:t>(</w:t>
            </w:r>
            <w:r w:rsidR="00D87DF0" w:rsidRPr="00AE68E9">
              <w:rPr>
                <w:rFonts w:ascii="Arial" w:hAnsi="Arial" w:cs="Arial"/>
                <w:i/>
                <w:iCs/>
                <w:color w:val="00B050"/>
              </w:rPr>
              <w:t>Word Count 4</w:t>
            </w:r>
            <w:r w:rsidR="009F42F2" w:rsidRPr="00AE68E9">
              <w:rPr>
                <w:rFonts w:ascii="Arial" w:hAnsi="Arial" w:cs="Arial"/>
                <w:i/>
                <w:iCs/>
                <w:color w:val="00B050"/>
              </w:rPr>
              <w:t>2</w:t>
            </w:r>
            <w:r w:rsidR="00410B36">
              <w:rPr>
                <w:rFonts w:ascii="Arial" w:hAnsi="Arial" w:cs="Arial"/>
                <w:i/>
                <w:iCs/>
                <w:color w:val="00B050"/>
              </w:rPr>
              <w:t>9</w:t>
            </w:r>
            <w:r w:rsidR="002A378D">
              <w:rPr>
                <w:rFonts w:ascii="Arial" w:hAnsi="Arial" w:cs="Arial"/>
                <w:i/>
                <w:iCs/>
                <w:color w:val="00B050"/>
              </w:rPr>
              <w:t>9</w:t>
            </w:r>
            <w:r>
              <w:rPr>
                <w:rFonts w:ascii="Arial" w:hAnsi="Arial" w:cs="Arial"/>
                <w:i/>
                <w:iCs/>
                <w:color w:val="00B050"/>
              </w:rPr>
              <w:t>)</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D87DF0">
      <w:footerReference w:type="default" r:id="rId12"/>
      <w:pgSz w:w="12240" w:h="15840"/>
      <w:pgMar w:top="851" w:right="1080" w:bottom="993" w:left="1080" w:header="426" w:footer="188"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143E8A" w14:textId="77777777" w:rsidR="00F74043" w:rsidRDefault="00F74043">
      <w:r>
        <w:separator/>
      </w:r>
    </w:p>
  </w:endnote>
  <w:endnote w:type="continuationSeparator" w:id="0">
    <w:p w14:paraId="06041E70" w14:textId="77777777" w:rsidR="00F74043" w:rsidRDefault="00F740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1775C806" w:rsidR="00A5656A" w:rsidRDefault="00A5656A" w:rsidP="00EC687A">
    <w:pPr>
      <w:pStyle w:val="Footer"/>
      <w:jc w:val="center"/>
    </w:pPr>
  </w:p>
  <w:p w14:paraId="00EBB88C" w14:textId="77777777" w:rsidR="00EC687A" w:rsidRPr="00EC687A" w:rsidRDefault="00EC687A" w:rsidP="00EC687A">
    <w:pPr>
      <w:overflowPunct/>
      <w:autoSpaceDE/>
      <w:autoSpaceDN/>
      <w:adjustRightInd/>
      <w:spacing w:after="200" w:line="276" w:lineRule="auto"/>
      <w:textAlignment w:val="auto"/>
      <w:rPr>
        <w:rFonts w:asciiTheme="minorHAnsi" w:eastAsiaTheme="minorHAnsi" w:hAnsiTheme="minorHAnsi" w:cstheme="minorBidi"/>
        <w:color w:val="auto"/>
        <w:sz w:val="18"/>
        <w:szCs w:val="18"/>
        <w:lang w:eastAsia="en-US"/>
      </w:rPr>
    </w:pPr>
    <w:r w:rsidRPr="00EC687A">
      <w:rPr>
        <w:rFonts w:asciiTheme="minorHAnsi" w:eastAsia="Calibri" w:hAnsiTheme="minorHAnsi" w:cstheme="minorHAnsi"/>
        <w:b/>
        <w:color w:val="auto"/>
        <w:sz w:val="18"/>
        <w:szCs w:val="18"/>
        <w:lang w:eastAsia="en-US"/>
      </w:rPr>
      <w:t xml:space="preserve">Graduate Certificate in Consolidation of Social Work Practice Cohort 22 </w:t>
    </w:r>
    <w:r w:rsidRPr="00EC687A">
      <w:rPr>
        <w:rFonts w:asciiTheme="minorHAnsi" w:eastAsia="Calibri" w:hAnsiTheme="minorHAnsi" w:cstheme="minorHAnsi"/>
        <w:bCs/>
        <w:color w:val="auto"/>
        <w:sz w:val="18"/>
        <w:szCs w:val="18"/>
        <w:lang w:eastAsia="en-US"/>
      </w:rPr>
      <w:t>(</w:t>
    </w:r>
    <w:r w:rsidRPr="00EC687A">
      <w:rPr>
        <w:rFonts w:asciiTheme="minorHAnsi" w:eastAsiaTheme="minorHAnsi" w:hAnsiTheme="minorHAnsi" w:cstheme="minorBidi"/>
        <w:bCs/>
        <w:color w:val="auto"/>
        <w:sz w:val="18"/>
        <w:szCs w:val="18"/>
        <w:lang w:eastAsia="en-US"/>
      </w:rPr>
      <w:t>1908273.</w:t>
    </w:r>
    <w:r w:rsidRPr="00EC687A">
      <w:rPr>
        <w:rFonts w:asciiTheme="minorHAnsi" w:eastAsiaTheme="minorHAnsi" w:hAnsiTheme="minorHAnsi" w:cstheme="minorBidi"/>
        <w:color w:val="auto"/>
        <w:sz w:val="18"/>
        <w:szCs w:val="18"/>
        <w:lang w:eastAsia="en-US"/>
      </w:rPr>
      <w:t xml:space="preserve"> Anywhere Chisango).</w:t>
    </w:r>
    <w:r w:rsidRPr="00EC687A">
      <w:rPr>
        <w:rFonts w:asciiTheme="minorHAnsi" w:eastAsia="Calibri" w:hAnsiTheme="minorHAnsi" w:cstheme="minorHAnsi"/>
        <w:b/>
        <w:color w:val="auto"/>
        <w:sz w:val="18"/>
        <w:szCs w:val="18"/>
        <w:lang w:eastAsia="en-US"/>
      </w:rPr>
      <w:t xml:space="preserve">                           </w:t>
    </w:r>
    <w:r w:rsidRPr="00EC687A">
      <w:rPr>
        <w:rFonts w:asciiTheme="minorHAnsi" w:eastAsiaTheme="minorHAnsi" w:hAnsiTheme="minorHAnsi" w:cstheme="minorBidi"/>
        <w:color w:val="auto"/>
        <w:sz w:val="18"/>
        <w:szCs w:val="18"/>
        <w:lang w:eastAsia="en-US"/>
      </w:rPr>
      <w:fldChar w:fldCharType="begin"/>
    </w:r>
    <w:r w:rsidRPr="00EC687A">
      <w:rPr>
        <w:rFonts w:asciiTheme="minorHAnsi" w:eastAsiaTheme="minorHAnsi" w:hAnsiTheme="minorHAnsi" w:cstheme="minorBidi"/>
        <w:color w:val="auto"/>
        <w:sz w:val="18"/>
        <w:szCs w:val="18"/>
        <w:lang w:eastAsia="en-US"/>
      </w:rPr>
      <w:instrText xml:space="preserve"> PAGE   \* MERGEFORMAT </w:instrText>
    </w:r>
    <w:r w:rsidRPr="00EC687A">
      <w:rPr>
        <w:rFonts w:asciiTheme="minorHAnsi" w:eastAsiaTheme="minorHAnsi" w:hAnsiTheme="minorHAnsi" w:cstheme="minorBidi"/>
        <w:color w:val="auto"/>
        <w:sz w:val="18"/>
        <w:szCs w:val="18"/>
        <w:lang w:eastAsia="en-US"/>
      </w:rPr>
      <w:fldChar w:fldCharType="separate"/>
    </w:r>
    <w:r w:rsidRPr="00EC687A">
      <w:rPr>
        <w:rFonts w:asciiTheme="minorHAnsi" w:eastAsiaTheme="minorHAnsi" w:hAnsiTheme="minorHAnsi" w:cstheme="minorBidi"/>
        <w:color w:val="auto"/>
        <w:sz w:val="18"/>
        <w:szCs w:val="18"/>
        <w:lang w:eastAsia="en-US"/>
      </w:rPr>
      <w:t>1</w:t>
    </w:r>
    <w:r w:rsidRPr="00EC687A">
      <w:rPr>
        <w:rFonts w:asciiTheme="minorHAnsi" w:eastAsiaTheme="minorHAnsi" w:hAnsiTheme="minorHAnsi" w:cstheme="minorBidi"/>
        <w:noProof/>
        <w:color w:val="auto"/>
        <w:sz w:val="18"/>
        <w:szCs w:val="18"/>
        <w:lang w:eastAsia="en-US"/>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F85D33" w14:textId="77777777" w:rsidR="00F74043" w:rsidRDefault="00F74043">
      <w:r>
        <w:separator/>
      </w:r>
    </w:p>
  </w:footnote>
  <w:footnote w:type="continuationSeparator" w:id="0">
    <w:p w14:paraId="68447CD9" w14:textId="77777777" w:rsidR="00F74043" w:rsidRDefault="00F740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4D71"/>
    <w:rsid w:val="00027195"/>
    <w:rsid w:val="0002759A"/>
    <w:rsid w:val="00027B1F"/>
    <w:rsid w:val="0003088B"/>
    <w:rsid w:val="000325D9"/>
    <w:rsid w:val="000350B0"/>
    <w:rsid w:val="000372B2"/>
    <w:rsid w:val="0004079F"/>
    <w:rsid w:val="00043543"/>
    <w:rsid w:val="0004421E"/>
    <w:rsid w:val="00044E66"/>
    <w:rsid w:val="00045B87"/>
    <w:rsid w:val="00045C07"/>
    <w:rsid w:val="00045C40"/>
    <w:rsid w:val="00046861"/>
    <w:rsid w:val="00054A07"/>
    <w:rsid w:val="00055D43"/>
    <w:rsid w:val="00056FAC"/>
    <w:rsid w:val="00057751"/>
    <w:rsid w:val="00060B4B"/>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10A"/>
    <w:rsid w:val="000D26CD"/>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8FD"/>
    <w:rsid w:val="00114F52"/>
    <w:rsid w:val="00130119"/>
    <w:rsid w:val="0013104F"/>
    <w:rsid w:val="00132812"/>
    <w:rsid w:val="001347F8"/>
    <w:rsid w:val="001359EE"/>
    <w:rsid w:val="00137BB5"/>
    <w:rsid w:val="00137E05"/>
    <w:rsid w:val="00141130"/>
    <w:rsid w:val="001447F6"/>
    <w:rsid w:val="00147DE3"/>
    <w:rsid w:val="00150794"/>
    <w:rsid w:val="00150C90"/>
    <w:rsid w:val="00151DA6"/>
    <w:rsid w:val="001560B7"/>
    <w:rsid w:val="001608C4"/>
    <w:rsid w:val="00164832"/>
    <w:rsid w:val="00164C2D"/>
    <w:rsid w:val="00171418"/>
    <w:rsid w:val="001772BF"/>
    <w:rsid w:val="001772DE"/>
    <w:rsid w:val="0019496C"/>
    <w:rsid w:val="001961CF"/>
    <w:rsid w:val="001A2182"/>
    <w:rsid w:val="001A59BB"/>
    <w:rsid w:val="001A607E"/>
    <w:rsid w:val="001A6A51"/>
    <w:rsid w:val="001A79C4"/>
    <w:rsid w:val="001B331A"/>
    <w:rsid w:val="001C0237"/>
    <w:rsid w:val="001C0E74"/>
    <w:rsid w:val="001C149B"/>
    <w:rsid w:val="001C34C2"/>
    <w:rsid w:val="001C4DB8"/>
    <w:rsid w:val="001C50B8"/>
    <w:rsid w:val="001D229F"/>
    <w:rsid w:val="001D5207"/>
    <w:rsid w:val="001D6953"/>
    <w:rsid w:val="001E2EB6"/>
    <w:rsid w:val="001F4552"/>
    <w:rsid w:val="002019EB"/>
    <w:rsid w:val="002038DE"/>
    <w:rsid w:val="00204B58"/>
    <w:rsid w:val="00205051"/>
    <w:rsid w:val="00211F65"/>
    <w:rsid w:val="00214047"/>
    <w:rsid w:val="00216563"/>
    <w:rsid w:val="0021792F"/>
    <w:rsid w:val="00220D06"/>
    <w:rsid w:val="002246A0"/>
    <w:rsid w:val="00230439"/>
    <w:rsid w:val="00232A09"/>
    <w:rsid w:val="00235176"/>
    <w:rsid w:val="00236061"/>
    <w:rsid w:val="0023614B"/>
    <w:rsid w:val="0024100E"/>
    <w:rsid w:val="00241C1B"/>
    <w:rsid w:val="0024288B"/>
    <w:rsid w:val="00243DB0"/>
    <w:rsid w:val="00246C28"/>
    <w:rsid w:val="00247265"/>
    <w:rsid w:val="0025193E"/>
    <w:rsid w:val="00260663"/>
    <w:rsid w:val="0026230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378D"/>
    <w:rsid w:val="002A4757"/>
    <w:rsid w:val="002A4E2E"/>
    <w:rsid w:val="002A5604"/>
    <w:rsid w:val="002B1701"/>
    <w:rsid w:val="002B23C3"/>
    <w:rsid w:val="002B443A"/>
    <w:rsid w:val="002B597E"/>
    <w:rsid w:val="002B5B35"/>
    <w:rsid w:val="002B7AEE"/>
    <w:rsid w:val="002C2536"/>
    <w:rsid w:val="002C256A"/>
    <w:rsid w:val="002C3031"/>
    <w:rsid w:val="002C4233"/>
    <w:rsid w:val="002C496D"/>
    <w:rsid w:val="002D05EB"/>
    <w:rsid w:val="002D0FB5"/>
    <w:rsid w:val="002D11A8"/>
    <w:rsid w:val="002D2F29"/>
    <w:rsid w:val="002D46C0"/>
    <w:rsid w:val="002D5A92"/>
    <w:rsid w:val="002D65D2"/>
    <w:rsid w:val="002D6B31"/>
    <w:rsid w:val="002E0D6F"/>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119"/>
    <w:rsid w:val="0033771E"/>
    <w:rsid w:val="00337FEF"/>
    <w:rsid w:val="00350956"/>
    <w:rsid w:val="00354B6D"/>
    <w:rsid w:val="00355210"/>
    <w:rsid w:val="00355CFD"/>
    <w:rsid w:val="003639F6"/>
    <w:rsid w:val="00365DF9"/>
    <w:rsid w:val="0037066E"/>
    <w:rsid w:val="00372DB4"/>
    <w:rsid w:val="00373A36"/>
    <w:rsid w:val="0037419E"/>
    <w:rsid w:val="00374291"/>
    <w:rsid w:val="00375AF5"/>
    <w:rsid w:val="003761BD"/>
    <w:rsid w:val="00377448"/>
    <w:rsid w:val="00377884"/>
    <w:rsid w:val="003826BD"/>
    <w:rsid w:val="00385414"/>
    <w:rsid w:val="00390074"/>
    <w:rsid w:val="003922E7"/>
    <w:rsid w:val="00392F73"/>
    <w:rsid w:val="00393600"/>
    <w:rsid w:val="003952F2"/>
    <w:rsid w:val="0039762B"/>
    <w:rsid w:val="003A0C37"/>
    <w:rsid w:val="003A1B6B"/>
    <w:rsid w:val="003A46C0"/>
    <w:rsid w:val="003A600E"/>
    <w:rsid w:val="003A6513"/>
    <w:rsid w:val="003B16C7"/>
    <w:rsid w:val="003B29BC"/>
    <w:rsid w:val="003B3115"/>
    <w:rsid w:val="003B4F57"/>
    <w:rsid w:val="003C19F1"/>
    <w:rsid w:val="003C3C67"/>
    <w:rsid w:val="003C4186"/>
    <w:rsid w:val="003C49A5"/>
    <w:rsid w:val="003C6185"/>
    <w:rsid w:val="003D0D2D"/>
    <w:rsid w:val="003D1885"/>
    <w:rsid w:val="003D1BC0"/>
    <w:rsid w:val="003D20F1"/>
    <w:rsid w:val="003D3767"/>
    <w:rsid w:val="003D4710"/>
    <w:rsid w:val="003D6D2E"/>
    <w:rsid w:val="003E16D7"/>
    <w:rsid w:val="003E197E"/>
    <w:rsid w:val="003E374F"/>
    <w:rsid w:val="003E4B70"/>
    <w:rsid w:val="003E54CF"/>
    <w:rsid w:val="003E5FBA"/>
    <w:rsid w:val="003E727D"/>
    <w:rsid w:val="003F1233"/>
    <w:rsid w:val="003F67A4"/>
    <w:rsid w:val="00400786"/>
    <w:rsid w:val="00401FDA"/>
    <w:rsid w:val="004046F0"/>
    <w:rsid w:val="00405E04"/>
    <w:rsid w:val="0040668F"/>
    <w:rsid w:val="00410B36"/>
    <w:rsid w:val="00411EF7"/>
    <w:rsid w:val="00412677"/>
    <w:rsid w:val="004146EE"/>
    <w:rsid w:val="00425160"/>
    <w:rsid w:val="00430DE3"/>
    <w:rsid w:val="004348AE"/>
    <w:rsid w:val="00434D6A"/>
    <w:rsid w:val="004376C0"/>
    <w:rsid w:val="00440141"/>
    <w:rsid w:val="0044223A"/>
    <w:rsid w:val="00447B48"/>
    <w:rsid w:val="00450B67"/>
    <w:rsid w:val="00451851"/>
    <w:rsid w:val="0045189A"/>
    <w:rsid w:val="00453343"/>
    <w:rsid w:val="004538C3"/>
    <w:rsid w:val="004608B9"/>
    <w:rsid w:val="0046130A"/>
    <w:rsid w:val="0046158E"/>
    <w:rsid w:val="00463B55"/>
    <w:rsid w:val="00465753"/>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12FD"/>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0C62"/>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4F25"/>
    <w:rsid w:val="005113D4"/>
    <w:rsid w:val="0051287D"/>
    <w:rsid w:val="00513C7D"/>
    <w:rsid w:val="00520423"/>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302A"/>
    <w:rsid w:val="00586D89"/>
    <w:rsid w:val="005877C8"/>
    <w:rsid w:val="00587923"/>
    <w:rsid w:val="0059215F"/>
    <w:rsid w:val="00592E1C"/>
    <w:rsid w:val="00594F9F"/>
    <w:rsid w:val="005A1B4C"/>
    <w:rsid w:val="005A24AB"/>
    <w:rsid w:val="005A35D3"/>
    <w:rsid w:val="005A545C"/>
    <w:rsid w:val="005B271A"/>
    <w:rsid w:val="005B3A2D"/>
    <w:rsid w:val="005C1567"/>
    <w:rsid w:val="005C28D3"/>
    <w:rsid w:val="005C6CE5"/>
    <w:rsid w:val="005D3F07"/>
    <w:rsid w:val="005D4A1E"/>
    <w:rsid w:val="005D4F72"/>
    <w:rsid w:val="005E13EA"/>
    <w:rsid w:val="005E17F1"/>
    <w:rsid w:val="005E1CC0"/>
    <w:rsid w:val="005E303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6C97"/>
    <w:rsid w:val="00687016"/>
    <w:rsid w:val="006872A0"/>
    <w:rsid w:val="00692DF0"/>
    <w:rsid w:val="0069625A"/>
    <w:rsid w:val="00696A88"/>
    <w:rsid w:val="00696F65"/>
    <w:rsid w:val="00697572"/>
    <w:rsid w:val="006B4496"/>
    <w:rsid w:val="006B4CAC"/>
    <w:rsid w:val="006B5E67"/>
    <w:rsid w:val="006B6612"/>
    <w:rsid w:val="006C2EB5"/>
    <w:rsid w:val="006D18A3"/>
    <w:rsid w:val="006D5970"/>
    <w:rsid w:val="006E481E"/>
    <w:rsid w:val="006E5405"/>
    <w:rsid w:val="006E795F"/>
    <w:rsid w:val="006F0862"/>
    <w:rsid w:val="006F1438"/>
    <w:rsid w:val="006F2A9E"/>
    <w:rsid w:val="006F5ED3"/>
    <w:rsid w:val="00700249"/>
    <w:rsid w:val="00703286"/>
    <w:rsid w:val="007069CD"/>
    <w:rsid w:val="00706BB5"/>
    <w:rsid w:val="0071231A"/>
    <w:rsid w:val="00712E90"/>
    <w:rsid w:val="00713B7E"/>
    <w:rsid w:val="0072678F"/>
    <w:rsid w:val="00726E7F"/>
    <w:rsid w:val="007276E5"/>
    <w:rsid w:val="00727C4C"/>
    <w:rsid w:val="00734809"/>
    <w:rsid w:val="0073714E"/>
    <w:rsid w:val="007374EF"/>
    <w:rsid w:val="007406E1"/>
    <w:rsid w:val="00743E40"/>
    <w:rsid w:val="00745016"/>
    <w:rsid w:val="0075031F"/>
    <w:rsid w:val="00750CDC"/>
    <w:rsid w:val="00751263"/>
    <w:rsid w:val="007544FC"/>
    <w:rsid w:val="00755427"/>
    <w:rsid w:val="00756548"/>
    <w:rsid w:val="0075673A"/>
    <w:rsid w:val="00756770"/>
    <w:rsid w:val="0075704F"/>
    <w:rsid w:val="00763B2D"/>
    <w:rsid w:val="00764C84"/>
    <w:rsid w:val="00766D38"/>
    <w:rsid w:val="007710AD"/>
    <w:rsid w:val="00772924"/>
    <w:rsid w:val="0078112D"/>
    <w:rsid w:val="007872F2"/>
    <w:rsid w:val="007873F9"/>
    <w:rsid w:val="007879B3"/>
    <w:rsid w:val="007908E0"/>
    <w:rsid w:val="00793EB3"/>
    <w:rsid w:val="00794205"/>
    <w:rsid w:val="0079422A"/>
    <w:rsid w:val="007A1F6A"/>
    <w:rsid w:val="007A628F"/>
    <w:rsid w:val="007A78AF"/>
    <w:rsid w:val="007B0DE3"/>
    <w:rsid w:val="007B1BFD"/>
    <w:rsid w:val="007B1C28"/>
    <w:rsid w:val="007B7191"/>
    <w:rsid w:val="007C1D94"/>
    <w:rsid w:val="007C556F"/>
    <w:rsid w:val="007C5ABE"/>
    <w:rsid w:val="007C6A87"/>
    <w:rsid w:val="007D0A07"/>
    <w:rsid w:val="007D0F11"/>
    <w:rsid w:val="007D133D"/>
    <w:rsid w:val="007D3EB4"/>
    <w:rsid w:val="007D3F16"/>
    <w:rsid w:val="007D68AA"/>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042"/>
    <w:rsid w:val="00846D84"/>
    <w:rsid w:val="00850233"/>
    <w:rsid w:val="0085230E"/>
    <w:rsid w:val="008550A1"/>
    <w:rsid w:val="00861038"/>
    <w:rsid w:val="00865B58"/>
    <w:rsid w:val="00866B50"/>
    <w:rsid w:val="00867A63"/>
    <w:rsid w:val="008708F1"/>
    <w:rsid w:val="00871960"/>
    <w:rsid w:val="0087369F"/>
    <w:rsid w:val="00876C1C"/>
    <w:rsid w:val="00880539"/>
    <w:rsid w:val="00884BDB"/>
    <w:rsid w:val="008857AB"/>
    <w:rsid w:val="008859E8"/>
    <w:rsid w:val="0088737B"/>
    <w:rsid w:val="00891078"/>
    <w:rsid w:val="00892716"/>
    <w:rsid w:val="00893067"/>
    <w:rsid w:val="008933DE"/>
    <w:rsid w:val="00893C37"/>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0612"/>
    <w:rsid w:val="008E1990"/>
    <w:rsid w:val="008E3195"/>
    <w:rsid w:val="008E5A35"/>
    <w:rsid w:val="008F127E"/>
    <w:rsid w:val="008F32D9"/>
    <w:rsid w:val="00902A65"/>
    <w:rsid w:val="00903932"/>
    <w:rsid w:val="009079BD"/>
    <w:rsid w:val="00912BD9"/>
    <w:rsid w:val="00916FB2"/>
    <w:rsid w:val="00920E5B"/>
    <w:rsid w:val="00926436"/>
    <w:rsid w:val="00926C53"/>
    <w:rsid w:val="0093018C"/>
    <w:rsid w:val="00940371"/>
    <w:rsid w:val="0094495F"/>
    <w:rsid w:val="009526FB"/>
    <w:rsid w:val="009544C0"/>
    <w:rsid w:val="00954FA4"/>
    <w:rsid w:val="00956AE9"/>
    <w:rsid w:val="00957785"/>
    <w:rsid w:val="00964CC6"/>
    <w:rsid w:val="00967BFA"/>
    <w:rsid w:val="009716E5"/>
    <w:rsid w:val="0098262C"/>
    <w:rsid w:val="00983D71"/>
    <w:rsid w:val="0098427C"/>
    <w:rsid w:val="00986B43"/>
    <w:rsid w:val="00986C0B"/>
    <w:rsid w:val="00986D46"/>
    <w:rsid w:val="00991FDA"/>
    <w:rsid w:val="00992ACA"/>
    <w:rsid w:val="009A5F3B"/>
    <w:rsid w:val="009A5F79"/>
    <w:rsid w:val="009A6A90"/>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42F2"/>
    <w:rsid w:val="009F6801"/>
    <w:rsid w:val="00A00081"/>
    <w:rsid w:val="00A0079C"/>
    <w:rsid w:val="00A06422"/>
    <w:rsid w:val="00A10D56"/>
    <w:rsid w:val="00A12AAE"/>
    <w:rsid w:val="00A12F22"/>
    <w:rsid w:val="00A16DD1"/>
    <w:rsid w:val="00A22441"/>
    <w:rsid w:val="00A23F3B"/>
    <w:rsid w:val="00A24406"/>
    <w:rsid w:val="00A25F64"/>
    <w:rsid w:val="00A275F6"/>
    <w:rsid w:val="00A303B9"/>
    <w:rsid w:val="00A37416"/>
    <w:rsid w:val="00A40ED6"/>
    <w:rsid w:val="00A45FEF"/>
    <w:rsid w:val="00A47621"/>
    <w:rsid w:val="00A479CD"/>
    <w:rsid w:val="00A50CFC"/>
    <w:rsid w:val="00A54D67"/>
    <w:rsid w:val="00A55A3F"/>
    <w:rsid w:val="00A5656A"/>
    <w:rsid w:val="00A60103"/>
    <w:rsid w:val="00A652F6"/>
    <w:rsid w:val="00A65861"/>
    <w:rsid w:val="00A732EA"/>
    <w:rsid w:val="00A7489E"/>
    <w:rsid w:val="00A8015F"/>
    <w:rsid w:val="00A83E95"/>
    <w:rsid w:val="00A85039"/>
    <w:rsid w:val="00A906AA"/>
    <w:rsid w:val="00A94C5E"/>
    <w:rsid w:val="00A96686"/>
    <w:rsid w:val="00AA252C"/>
    <w:rsid w:val="00AA666E"/>
    <w:rsid w:val="00AA7960"/>
    <w:rsid w:val="00AB5518"/>
    <w:rsid w:val="00AC3A0E"/>
    <w:rsid w:val="00AC4A04"/>
    <w:rsid w:val="00AC5679"/>
    <w:rsid w:val="00AC5903"/>
    <w:rsid w:val="00AC6438"/>
    <w:rsid w:val="00AD336F"/>
    <w:rsid w:val="00AE134C"/>
    <w:rsid w:val="00AE1868"/>
    <w:rsid w:val="00AE2564"/>
    <w:rsid w:val="00AE301F"/>
    <w:rsid w:val="00AE3302"/>
    <w:rsid w:val="00AE5BA6"/>
    <w:rsid w:val="00AE6231"/>
    <w:rsid w:val="00AE68E9"/>
    <w:rsid w:val="00AE7077"/>
    <w:rsid w:val="00AF09D3"/>
    <w:rsid w:val="00AF2E77"/>
    <w:rsid w:val="00AF61C2"/>
    <w:rsid w:val="00AF6CC6"/>
    <w:rsid w:val="00B0296A"/>
    <w:rsid w:val="00B037B0"/>
    <w:rsid w:val="00B06761"/>
    <w:rsid w:val="00B07E79"/>
    <w:rsid w:val="00B12295"/>
    <w:rsid w:val="00B137BE"/>
    <w:rsid w:val="00B15998"/>
    <w:rsid w:val="00B17FA0"/>
    <w:rsid w:val="00B2292C"/>
    <w:rsid w:val="00B22C3C"/>
    <w:rsid w:val="00B24344"/>
    <w:rsid w:val="00B25639"/>
    <w:rsid w:val="00B26769"/>
    <w:rsid w:val="00B2754B"/>
    <w:rsid w:val="00B31C91"/>
    <w:rsid w:val="00B3386F"/>
    <w:rsid w:val="00B3747F"/>
    <w:rsid w:val="00B42E76"/>
    <w:rsid w:val="00B43194"/>
    <w:rsid w:val="00B436BF"/>
    <w:rsid w:val="00B47734"/>
    <w:rsid w:val="00B50FBA"/>
    <w:rsid w:val="00B53C42"/>
    <w:rsid w:val="00B558EB"/>
    <w:rsid w:val="00B577D3"/>
    <w:rsid w:val="00B60466"/>
    <w:rsid w:val="00B6548F"/>
    <w:rsid w:val="00B71A32"/>
    <w:rsid w:val="00B7502A"/>
    <w:rsid w:val="00B77305"/>
    <w:rsid w:val="00B774BD"/>
    <w:rsid w:val="00B82CC2"/>
    <w:rsid w:val="00B84A89"/>
    <w:rsid w:val="00B9256C"/>
    <w:rsid w:val="00B92BEF"/>
    <w:rsid w:val="00B94443"/>
    <w:rsid w:val="00B9634F"/>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AC0"/>
    <w:rsid w:val="00BD30B1"/>
    <w:rsid w:val="00BD5232"/>
    <w:rsid w:val="00BE0F7B"/>
    <w:rsid w:val="00BE10C2"/>
    <w:rsid w:val="00BF0D6C"/>
    <w:rsid w:val="00C01D14"/>
    <w:rsid w:val="00C01D97"/>
    <w:rsid w:val="00C025B4"/>
    <w:rsid w:val="00C029EC"/>
    <w:rsid w:val="00C03E80"/>
    <w:rsid w:val="00C05E70"/>
    <w:rsid w:val="00C143D3"/>
    <w:rsid w:val="00C149E6"/>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102A"/>
    <w:rsid w:val="00C54AED"/>
    <w:rsid w:val="00C555FC"/>
    <w:rsid w:val="00C55E9B"/>
    <w:rsid w:val="00C56D09"/>
    <w:rsid w:val="00C57D24"/>
    <w:rsid w:val="00C604D6"/>
    <w:rsid w:val="00C63CAB"/>
    <w:rsid w:val="00C63D00"/>
    <w:rsid w:val="00C6441B"/>
    <w:rsid w:val="00C65921"/>
    <w:rsid w:val="00C7108B"/>
    <w:rsid w:val="00C75883"/>
    <w:rsid w:val="00C77FA5"/>
    <w:rsid w:val="00C80796"/>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C7B8D"/>
    <w:rsid w:val="00CD0735"/>
    <w:rsid w:val="00CD45E3"/>
    <w:rsid w:val="00CD4771"/>
    <w:rsid w:val="00CD5089"/>
    <w:rsid w:val="00CD5D3F"/>
    <w:rsid w:val="00CD7E1F"/>
    <w:rsid w:val="00CE1F46"/>
    <w:rsid w:val="00CE4BC4"/>
    <w:rsid w:val="00CE6927"/>
    <w:rsid w:val="00CE7DA2"/>
    <w:rsid w:val="00CF2F8A"/>
    <w:rsid w:val="00CF3DB3"/>
    <w:rsid w:val="00CF7D40"/>
    <w:rsid w:val="00D0274B"/>
    <w:rsid w:val="00D0503D"/>
    <w:rsid w:val="00D052BC"/>
    <w:rsid w:val="00D07026"/>
    <w:rsid w:val="00D146AE"/>
    <w:rsid w:val="00D22C8F"/>
    <w:rsid w:val="00D317FA"/>
    <w:rsid w:val="00D3203C"/>
    <w:rsid w:val="00D33491"/>
    <w:rsid w:val="00D3442D"/>
    <w:rsid w:val="00D36F00"/>
    <w:rsid w:val="00D424A5"/>
    <w:rsid w:val="00D44B67"/>
    <w:rsid w:val="00D44F8E"/>
    <w:rsid w:val="00D51FD5"/>
    <w:rsid w:val="00D53D1B"/>
    <w:rsid w:val="00D55DE0"/>
    <w:rsid w:val="00D607EF"/>
    <w:rsid w:val="00D60F88"/>
    <w:rsid w:val="00D646BD"/>
    <w:rsid w:val="00D65558"/>
    <w:rsid w:val="00D71201"/>
    <w:rsid w:val="00D720C7"/>
    <w:rsid w:val="00D84841"/>
    <w:rsid w:val="00D876E6"/>
    <w:rsid w:val="00D87DF0"/>
    <w:rsid w:val="00D90958"/>
    <w:rsid w:val="00D91091"/>
    <w:rsid w:val="00DA0C7B"/>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2BA1"/>
    <w:rsid w:val="00E0524C"/>
    <w:rsid w:val="00E05D9B"/>
    <w:rsid w:val="00E15751"/>
    <w:rsid w:val="00E17160"/>
    <w:rsid w:val="00E17D41"/>
    <w:rsid w:val="00E231D1"/>
    <w:rsid w:val="00E3288D"/>
    <w:rsid w:val="00E35112"/>
    <w:rsid w:val="00E35BEC"/>
    <w:rsid w:val="00E41A6A"/>
    <w:rsid w:val="00E4618D"/>
    <w:rsid w:val="00E50821"/>
    <w:rsid w:val="00E51F91"/>
    <w:rsid w:val="00E52BFB"/>
    <w:rsid w:val="00E5498A"/>
    <w:rsid w:val="00E559CE"/>
    <w:rsid w:val="00E60F42"/>
    <w:rsid w:val="00E6746C"/>
    <w:rsid w:val="00E70722"/>
    <w:rsid w:val="00E7086E"/>
    <w:rsid w:val="00E71248"/>
    <w:rsid w:val="00E73C41"/>
    <w:rsid w:val="00E75911"/>
    <w:rsid w:val="00E7598F"/>
    <w:rsid w:val="00E76F60"/>
    <w:rsid w:val="00E812B5"/>
    <w:rsid w:val="00E83D90"/>
    <w:rsid w:val="00E83F91"/>
    <w:rsid w:val="00E86299"/>
    <w:rsid w:val="00E9032C"/>
    <w:rsid w:val="00E9107A"/>
    <w:rsid w:val="00E91F62"/>
    <w:rsid w:val="00E929FD"/>
    <w:rsid w:val="00E93240"/>
    <w:rsid w:val="00E9479B"/>
    <w:rsid w:val="00E94E22"/>
    <w:rsid w:val="00E95F08"/>
    <w:rsid w:val="00E97171"/>
    <w:rsid w:val="00EA4C67"/>
    <w:rsid w:val="00EA4D48"/>
    <w:rsid w:val="00EA7ADF"/>
    <w:rsid w:val="00EB2173"/>
    <w:rsid w:val="00EB62E6"/>
    <w:rsid w:val="00EB695F"/>
    <w:rsid w:val="00EC3A85"/>
    <w:rsid w:val="00EC4B89"/>
    <w:rsid w:val="00EC59A5"/>
    <w:rsid w:val="00EC687A"/>
    <w:rsid w:val="00EC6E15"/>
    <w:rsid w:val="00ED1B30"/>
    <w:rsid w:val="00ED2FA6"/>
    <w:rsid w:val="00ED5D03"/>
    <w:rsid w:val="00EE01ED"/>
    <w:rsid w:val="00EE1AC1"/>
    <w:rsid w:val="00EE39D6"/>
    <w:rsid w:val="00EE52AD"/>
    <w:rsid w:val="00EE5BC3"/>
    <w:rsid w:val="00EE6FAB"/>
    <w:rsid w:val="00EF1BE7"/>
    <w:rsid w:val="00EF1F75"/>
    <w:rsid w:val="00EF328C"/>
    <w:rsid w:val="00EF68BB"/>
    <w:rsid w:val="00F01F92"/>
    <w:rsid w:val="00F030D4"/>
    <w:rsid w:val="00F04053"/>
    <w:rsid w:val="00F06573"/>
    <w:rsid w:val="00F10A08"/>
    <w:rsid w:val="00F116AB"/>
    <w:rsid w:val="00F15354"/>
    <w:rsid w:val="00F20B79"/>
    <w:rsid w:val="00F22AC5"/>
    <w:rsid w:val="00F254D1"/>
    <w:rsid w:val="00F32B82"/>
    <w:rsid w:val="00F34C86"/>
    <w:rsid w:val="00F4043E"/>
    <w:rsid w:val="00F41795"/>
    <w:rsid w:val="00F41BBC"/>
    <w:rsid w:val="00F44272"/>
    <w:rsid w:val="00F444F0"/>
    <w:rsid w:val="00F446FF"/>
    <w:rsid w:val="00F45521"/>
    <w:rsid w:val="00F50847"/>
    <w:rsid w:val="00F53F27"/>
    <w:rsid w:val="00F546D1"/>
    <w:rsid w:val="00F55D65"/>
    <w:rsid w:val="00F60281"/>
    <w:rsid w:val="00F6042F"/>
    <w:rsid w:val="00F66272"/>
    <w:rsid w:val="00F709C0"/>
    <w:rsid w:val="00F74043"/>
    <w:rsid w:val="00F81FEC"/>
    <w:rsid w:val="00F927A1"/>
    <w:rsid w:val="00F92E4D"/>
    <w:rsid w:val="00F95D08"/>
    <w:rsid w:val="00FA23BD"/>
    <w:rsid w:val="00FA3764"/>
    <w:rsid w:val="00FA41C7"/>
    <w:rsid w:val="00FA4A79"/>
    <w:rsid w:val="00FA56ED"/>
    <w:rsid w:val="00FA62E5"/>
    <w:rsid w:val="00FB0415"/>
    <w:rsid w:val="00FB05DD"/>
    <w:rsid w:val="00FB0F7C"/>
    <w:rsid w:val="00FB11EC"/>
    <w:rsid w:val="00FB1433"/>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3BE4"/>
    <w:rsid w:val="00FE4D97"/>
    <w:rsid w:val="00FE5AAB"/>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EC687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PlainText">
    <w:name w:val="Plain Text"/>
    <w:basedOn w:val="Normal"/>
    <w:link w:val="PlainTextChar"/>
    <w:uiPriority w:val="99"/>
    <w:unhideWhenUsed/>
    <w:rsid w:val="005E3031"/>
    <w:pPr>
      <w:overflowPunct/>
      <w:autoSpaceDE/>
      <w:autoSpaceDN/>
      <w:adjustRightInd/>
      <w:textAlignment w:val="auto"/>
    </w:pPr>
    <w:rPr>
      <w:rFonts w:ascii="Consolas" w:eastAsiaTheme="minorHAnsi" w:hAnsi="Consolas"/>
      <w:color w:val="auto"/>
      <w:kern w:val="2"/>
      <w:sz w:val="21"/>
      <w:szCs w:val="21"/>
      <w:lang w:eastAsia="en-US"/>
      <w14:ligatures w14:val="standardContextual"/>
    </w:rPr>
  </w:style>
  <w:style w:type="character" w:customStyle="1" w:styleId="PlainTextChar">
    <w:name w:val="Plain Text Char"/>
    <w:basedOn w:val="DefaultParagraphFont"/>
    <w:link w:val="PlainText"/>
    <w:uiPriority w:val="99"/>
    <w:rsid w:val="005E3031"/>
    <w:rPr>
      <w:rFonts w:ascii="Consolas" w:eastAsiaTheme="minorHAnsi" w:hAnsi="Consolas" w:cs="Arial"/>
      <w:kern w:val="2"/>
      <w:sz w:val="21"/>
      <w:szCs w:val="21"/>
      <w:lang w:eastAsia="en-US"/>
      <w14:ligatures w14:val="standardContextual"/>
    </w:rPr>
  </w:style>
  <w:style w:type="character" w:styleId="FollowedHyperlink">
    <w:name w:val="FollowedHyperlink"/>
    <w:basedOn w:val="DefaultParagraphFont"/>
    <w:uiPriority w:val="99"/>
    <w:semiHidden/>
    <w:unhideWhenUsed/>
    <w:rsid w:val="005E3031"/>
    <w:rPr>
      <w:color w:val="954F72" w:themeColor="followedHyperlink"/>
      <w:u w:val="single"/>
    </w:rPr>
  </w:style>
  <w:style w:type="character" w:styleId="UnresolvedMention">
    <w:name w:val="Unresolved Mention"/>
    <w:basedOn w:val="DefaultParagraphFont"/>
    <w:uiPriority w:val="99"/>
    <w:semiHidden/>
    <w:unhideWhenUsed/>
    <w:rsid w:val="00C807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1908273@student.uwtsd.ac.uk"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4017</Words>
  <Characters>22900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ALFRED CHISANGO</cp:lastModifiedBy>
  <cp:revision>2</cp:revision>
  <cp:lastPrinted>2020-02-11T19:20:00Z</cp:lastPrinted>
  <dcterms:created xsi:type="dcterms:W3CDTF">2024-10-08T00:11:00Z</dcterms:created>
  <dcterms:modified xsi:type="dcterms:W3CDTF">2024-10-08T00:11:00Z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