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71301AEF" w:rsidP="27C7F245" w:rsidRDefault="71301AEF" w14:paraId="64CCCE5A" w14:textId="27A4F699">
      <w:pPr>
        <w:pStyle w:val="Normal"/>
        <w:ind w:left="360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094E5B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6253649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094E5B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27C7F245" w:rsidR="3137647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094E5B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</w:t>
      </w:r>
    </w:p>
    <w:p w:rsidR="71301AEF" w:rsidP="5F6B4675" w:rsidRDefault="71301AEF" w14:paraId="6D3D3842" w14:textId="5094E79D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61ACC93C" w:rsidR="71301A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(Elliot et al 2014/15</w:t>
      </w:r>
      <w:r w:rsidRPr="61ACC93C" w:rsidR="513EA45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),</w:t>
      </w:r>
      <w:r w:rsidRPr="61ACC93C" w:rsidR="0DDF4F0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’</w:t>
      </w:r>
      <w:r w:rsidRPr="61ACC93C" w:rsidR="513EA45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Most democratic </w:t>
      </w:r>
      <w:r w:rsidRPr="61ACC93C" w:rsidR="513EA45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countries have a written Bill of rights, which lays down the rights which</w:t>
      </w:r>
      <w:r w:rsidRPr="61ACC93C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by law, can be enjoyed by </w:t>
      </w:r>
      <w:r w:rsidRPr="61ACC93C" w:rsidR="7BA3EA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citizens</w:t>
      </w:r>
      <w:r w:rsidRPr="61ACC93C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of that country</w:t>
      </w:r>
      <w:r w:rsidRPr="61ACC93C" w:rsidR="59AD0AA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’</w:t>
      </w:r>
      <w:r w:rsidRPr="61ACC93C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These rights </w:t>
      </w:r>
      <w:r w:rsidRPr="61ACC93C" w:rsidR="020A81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must</w:t>
      </w:r>
      <w:r w:rsidRPr="61ACC93C" w:rsidR="68CF65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 respec</w:t>
      </w:r>
      <w:r w:rsidRPr="61ACC93C" w:rsidR="4E886EB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ted by the courts, parliament, the </w:t>
      </w:r>
      <w:r w:rsidRPr="61ACC93C" w:rsidR="2CD8EE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police,</w:t>
      </w:r>
      <w:r w:rsidRPr="61ACC93C" w:rsidR="4E886EB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and private </w:t>
      </w:r>
      <w:r w:rsidRPr="61ACC93C" w:rsidR="01DD116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citizens</w:t>
      </w:r>
      <w:r w:rsidRPr="61ACC93C" w:rsidR="4E886EB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61ACC93C" w:rsidR="2DDAE1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unless the Bill of rights allows otherwise (for ex</w:t>
      </w:r>
      <w:r w:rsidRPr="61ACC93C" w:rsidR="78C8C12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ample, some rights may be suspended in times of war when it is </w:t>
      </w:r>
      <w:r w:rsidRPr="61ACC93C" w:rsidR="4BD2391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necessary in the interests of national security). Such a Bill </w:t>
      </w:r>
      <w:r w:rsidRPr="61ACC93C" w:rsidR="6362FA7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may form a part of a written constitution or sit alongside such</w:t>
      </w:r>
      <w:r w:rsidRPr="61ACC93C" w:rsidR="42B56D1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constitution: either way, it will usually have a status which is supe</w:t>
      </w:r>
      <w:r w:rsidRPr="61ACC93C" w:rsidR="015A52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rior to that of ordinary law, in </w:t>
      </w:r>
      <w:r w:rsidRPr="61ACC93C" w:rsidR="5961E9C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that</w:t>
      </w:r>
      <w:r w:rsidRPr="61ACC93C" w:rsidR="74D7DB0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it can only be changed by a special procedure.</w:t>
      </w:r>
      <w:r w:rsidRPr="61ACC93C" w:rsidR="3B9858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This will vary from country to country, but might involve holding a referendum</w:t>
      </w:r>
      <w:r w:rsidRPr="61ACC93C" w:rsidR="2151614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, or securing a larger than usual majority in Parliament</w:t>
      </w:r>
      <w:r w:rsidRPr="61ACC93C" w:rsidR="6C3F412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</w:t>
      </w:r>
      <w:r w:rsidRPr="61ACC93C" w:rsidR="37C1E1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</w:t>
      </w:r>
      <w:r w:rsidRPr="61ACC93C" w:rsidR="2A8E90A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61ACC93C" w:rsidR="37C1E1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of rights is the top author</w:t>
      </w:r>
      <w:r w:rsidRPr="61ACC93C" w:rsidR="525982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ity on </w:t>
      </w:r>
      <w:r w:rsidRPr="61ACC93C" w:rsidR="5001D10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61ACC93C" w:rsidR="525982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61ACC93C" w:rsidR="2D5EBFA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61ACC93C" w:rsidR="253552C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ights,</w:t>
      </w:r>
      <w:r w:rsidRPr="61ACC93C" w:rsidR="525982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6E8CF32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and it </w:t>
      </w:r>
      <w:r w:rsidRPr="61ACC93C" w:rsidR="19A0F37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cannot</w:t>
      </w:r>
      <w:r w:rsidRPr="61ACC93C" w:rsidR="6E8CF32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 changed by legislation.</w:t>
      </w:r>
      <w:r w:rsidRPr="61ACC93C" w:rsidR="47CC343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647B6B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</w:t>
      </w:r>
      <w:r w:rsidRPr="61ACC93C" w:rsidR="0DEFE5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ccording </w:t>
      </w:r>
      <w:r w:rsidRPr="61ACC93C" w:rsidR="0DEFE5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to (Elliot et al 2014/15)</w:t>
      </w:r>
      <w:r w:rsidRPr="61ACC93C" w:rsidR="0A717F1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</w:t>
      </w:r>
      <w:r w:rsidRPr="61ACC93C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bill of rights may be seen as </w:t>
      </w:r>
      <w:r w:rsidRPr="61ACC93C" w:rsidR="7237E36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unnecessary</w:t>
      </w:r>
      <w:r w:rsidRPr="61ACC93C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because the </w:t>
      </w:r>
      <w:r w:rsidRPr="61ACC93C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previous</w:t>
      </w:r>
      <w:r w:rsidRPr="61ACC93C" w:rsidR="69C3F1A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conservative government </w:t>
      </w:r>
      <w:r w:rsidRPr="61ACC93C" w:rsidR="6F0042A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was among those who asserted that civil libe</w:t>
      </w:r>
      <w:r w:rsidRPr="61ACC93C" w:rsidR="670DBC1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rties were already protected in the country. </w:t>
      </w:r>
      <w:r w:rsidRPr="61ACC93C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61ACC93C" w:rsidR="152602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61ACC93C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61ACC93C" w:rsidR="6E6AB7A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61ACC93C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also </w:t>
      </w:r>
      <w:r w:rsidRPr="61ACC93C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provides</w:t>
      </w:r>
      <w:r w:rsidRPr="61ACC93C" w:rsidR="576C1B8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more power for judiciary members, which may lead to more members mistrusting them.</w:t>
      </w:r>
      <w:r w:rsidRPr="61ACC93C" w:rsidR="6DD0089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Some people argue that the introduction of the </w:t>
      </w:r>
      <w:r w:rsidRPr="61ACC93C" w:rsidR="4EC7BAE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61ACC93C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61ACC93C" w:rsidR="71A4019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61ACC93C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could potentially damage the rule of law and </w:t>
      </w:r>
      <w:r w:rsidRPr="61ACC93C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impact</w:t>
      </w:r>
      <w:r w:rsidRPr="61ACC93C" w:rsidR="160542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a</w:t>
      </w:r>
      <w:r w:rsidRPr="61ACC93C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bility of them </w:t>
      </w:r>
      <w:r w:rsidRPr="61ACC93C" w:rsidR="2E8F761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to protect</w:t>
      </w:r>
      <w:r w:rsidRPr="61ACC93C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their </w:t>
      </w:r>
      <w:r w:rsidRPr="61ACC93C" w:rsidR="40DC8AA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61ACC93C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61ACC93C" w:rsidR="0F8B65E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61ACC93C" w:rsidR="39DEFEE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ights.</w:t>
      </w:r>
      <w:r w:rsidRPr="61ACC93C" w:rsidR="7E5A2E1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According to (The law society), </w:t>
      </w:r>
      <w:r w:rsidRPr="61ACC93C" w:rsidR="42E1779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bill </w:t>
      </w:r>
      <w:r w:rsidRPr="61ACC93C" w:rsidR="43D472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withdraws the requirement for courts to consider how rights hav</w:t>
      </w:r>
      <w:r w:rsidRPr="61ACC93C" w:rsidR="2326E4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 been contributed by the European court of human rights when reaching a </w:t>
      </w:r>
      <w:r w:rsidRPr="61ACC93C" w:rsidR="5938135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verdict,</w:t>
      </w:r>
      <w:r w:rsidRPr="61ACC93C" w:rsidR="1A932E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it will also create further delays in human rights cases because courts will have to ask permission</w:t>
      </w:r>
      <w:r w:rsidRPr="61ACC93C" w:rsidR="2326E4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  <w:r w:rsidRPr="61ACC93C" w:rsidR="1A0A18F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1A0A18F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This</w:t>
      </w:r>
      <w:r w:rsidRPr="61ACC93C" w:rsidR="2326E4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1A0A18F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damages the rule of law because cit</w:t>
      </w:r>
      <w:r w:rsidRPr="61ACC93C" w:rsidR="58AEFE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izens are not being treated equally before the law if their basic rights are not being considered.</w:t>
      </w:r>
      <w:r w:rsidRPr="61ACC93C" w:rsidR="58AEFE2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61ACC93C" w:rsidR="7428F0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61ACC93C" w:rsidR="411B566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61ACC93C" w:rsidR="7428F0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</w:t>
      </w:r>
      <w:r w:rsidRPr="61ACC93C" w:rsidR="72DF04E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61ACC93C" w:rsidR="7428F0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will also create delays in </w:t>
      </w:r>
      <w:r w:rsidRPr="61ACC93C" w:rsidR="15CEE09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court because the </w:t>
      </w:r>
      <w:r w:rsidRPr="61ACC93C" w:rsidR="206DC90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61ACC93C" w:rsidR="15CEE09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removes section three of the human rights act</w:t>
      </w:r>
      <w:r w:rsidRPr="61ACC93C" w:rsidR="672356C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This will prevent further effect </w:t>
      </w:r>
      <w:r w:rsidRPr="61ACC93C" w:rsidR="0F8E895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on</w:t>
      </w:r>
      <w:r w:rsidRPr="61ACC93C" w:rsidR="672356C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people’s rights and freedoms. </w:t>
      </w:r>
      <w:r w:rsidRPr="61ACC93C" w:rsidR="1B7F113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This </w:t>
      </w:r>
      <w:r w:rsidRPr="61ACC93C" w:rsidR="03DDC9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will</w:t>
      </w:r>
      <w:r w:rsidRPr="61ACC93C" w:rsidR="1B7F113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also create a burden on </w:t>
      </w:r>
      <w:r w:rsidRPr="61ACC93C" w:rsidR="47CCD81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parliamentary</w:t>
      </w:r>
      <w:r w:rsidRPr="61ACC93C" w:rsidR="1B7F113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time </w:t>
      </w:r>
      <w:r w:rsidRPr="61ACC93C" w:rsidR="290E2C4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resolving the issue. </w:t>
      </w:r>
      <w:r w:rsidRPr="61ACC93C" w:rsidR="5F8DD40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61ACC93C" w:rsidR="3561E5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61ACC93C" w:rsidR="5F8DD40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would also prevent the courts from ordering new laws to protect our human body. </w:t>
      </w:r>
    </w:p>
    <w:p w:rsidR="3C6A0B00" w:rsidP="27C7F245" w:rsidRDefault="3C6A0B00" w14:paraId="0C12BC35" w14:textId="15FB809A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</w:t>
      </w:r>
      <w:r w:rsidRPr="27C7F245" w:rsidR="435CB6D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435CB6D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40A3DDD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Rights Act</w:t>
      </w: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19</w:t>
      </w:r>
      <w:r w:rsidRPr="27C7F245" w:rsidR="5CF4666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9</w:t>
      </w:r>
      <w:r w:rsidRPr="27C7F245" w:rsidR="542AA23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8 came into force in October of 2000. </w:t>
      </w:r>
      <w:r w:rsidRPr="27C7F245" w:rsidR="32FF468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(Elliot et al 2014/15) the </w:t>
      </w:r>
      <w:r w:rsidRPr="27C7F245" w:rsidR="17988B1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1F85BE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act 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represents</w:t>
      </w:r>
      <w:r w:rsidRPr="27C7F245" w:rsidR="1BE40AC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move in approach 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to civil liberties and it still 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fails to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give the </w:t>
      </w:r>
      <w:r w:rsidRPr="27C7F245" w:rsidR="22534C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Uk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</w:t>
      </w:r>
      <w:r w:rsidRPr="27C7F245" w:rsidR="1DFF217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of rights</w:t>
      </w:r>
      <w:r w:rsidRPr="27C7F245" w:rsidR="563D70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because the Act is not entrenched and can be repealed by a future act of </w:t>
      </w:r>
      <w:r w:rsidRPr="27C7F245" w:rsidR="483F73E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</w:t>
      </w:r>
      <w:r w:rsidRPr="27C7F245" w:rsidR="563D70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arliament</w:t>
      </w:r>
      <w:r w:rsidRPr="27C7F245" w:rsidR="088E58B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  <w:r w:rsidRPr="27C7F245" w:rsidR="52CAF17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How it can be repealed by a Future Act is open to debate. 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Lord Justice laws 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stated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in Thoburn v Sunderland City </w:t>
      </w:r>
      <w:r w:rsidRPr="27C7F245" w:rsidR="0C2D850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Council</w:t>
      </w:r>
      <w:r w:rsidRPr="27C7F245" w:rsidR="2CDB12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(2002</w:t>
      </w:r>
      <w:r w:rsidRPr="27C7F245" w:rsidR="26AC9F3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)</w:t>
      </w:r>
      <w:r w:rsidRPr="27C7F245" w:rsidR="2BC9521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7548B4E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that the Human Rights Act </w:t>
      </w:r>
      <w:r w:rsidRPr="27C7F245" w:rsidR="7BAF4B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was a constitutional Act which could only be repealed by express provisions of an </w:t>
      </w:r>
      <w:r w:rsidRPr="27C7F245" w:rsidR="469D2B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Act of parliament (and not by implication).</w:t>
      </w:r>
    </w:p>
    <w:p w:rsidR="3C6A0B00" w:rsidP="5F6B4675" w:rsidRDefault="3C6A0B00" w14:paraId="04EAFE6C" w14:textId="2292B585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3C6A0B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European convention on </w:t>
      </w:r>
      <w:r w:rsidRPr="27C7F245" w:rsidR="7FC03B9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C6A0B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77E4C6D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C6A0B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1950 </w:t>
      </w:r>
      <w:r w:rsidRPr="27C7F245" w:rsidR="0B91BD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</w:t>
      </w:r>
      <w:r w:rsidRPr="27C7F245" w:rsidR="0B91BD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Whitbourn</w:t>
      </w:r>
      <w:r w:rsidRPr="27C7F245" w:rsidR="0B91BDB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2003) incorporates 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27C7F245" w:rsidR="4862310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126FCCA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</w:t>
      </w:r>
      <w:r w:rsidRPr="27C7F245" w:rsidR="78763B8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ct 1998 directly into the </w:t>
      </w:r>
      <w:r w:rsidRPr="27C7F245" w:rsidR="38F8B59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UK (United Kingdom)</w:t>
      </w:r>
      <w:r w:rsidRPr="27C7F245" w:rsidR="3DEDA8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law.</w:t>
      </w:r>
      <w:r w:rsidRPr="27C7F245" w:rsidR="146948E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5B7073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As written by (Elliot et al 2014/15), a court was set up, known as the European court of human rights to deal with issues concerning the European convention on human rights act 1950.</w:t>
      </w:r>
      <w:r w:rsidRPr="27C7F245" w:rsidR="7F0382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court is in </w:t>
      </w:r>
      <w:r w:rsidRPr="27C7F245" w:rsidR="3DA8677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Strasbourg,</w:t>
      </w:r>
      <w:r w:rsidRPr="27C7F245" w:rsidR="7F0382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and it handles claims against different states </w:t>
      </w:r>
      <w:r w:rsidRPr="27C7F245" w:rsidR="6A9EEF8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or claims from individuals against a state. </w:t>
      </w:r>
      <w:r w:rsidRPr="27C7F245" w:rsidR="2943D4B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Individual claims are only heard when the state has accepted the right of individuals to bring such cases. The </w:t>
      </w:r>
      <w:r w:rsidRPr="27C7F245" w:rsidR="5FDF5CF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Uk</w:t>
      </w:r>
      <w:r w:rsidRPr="27C7F245" w:rsidR="2943D4B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government agreed </w:t>
      </w:r>
      <w:r w:rsidRPr="27C7F245" w:rsidR="0EFCDDB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to this in 1966. </w:t>
      </w:r>
    </w:p>
    <w:p w:rsidR="14AFE863" w:rsidP="5F6B4675" w:rsidRDefault="14AFE863" w14:paraId="60C10C14" w14:textId="5A8929B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0D687DB6" w:rsidR="31C63AE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European convention on </w:t>
      </w:r>
      <w:r w:rsidRPr="0D687DB6" w:rsidR="3E6520D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0D687DB6" w:rsidR="31C63AE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0D687DB6" w:rsidR="7CEA88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0D687DB6" w:rsidR="31C63AE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ights, 1950, also known as the European convention law.</w:t>
      </w:r>
      <w:r w:rsidRPr="0D687DB6" w:rsidR="4A88BBF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According to (Britannica) the convention was created for the full protection of </w:t>
      </w:r>
      <w:r w:rsidRPr="0D687DB6" w:rsidR="7FFE25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0D687DB6" w:rsidR="07E4250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0D687DB6" w:rsidR="21B9DCB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0D687DB6" w:rsidR="07E4250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ights. </w:t>
      </w:r>
      <w:r w:rsidRPr="0D687DB6" w:rsidR="2F25D85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In November 1950, the council of Europe agreed to the convention of </w:t>
      </w:r>
      <w:r w:rsidRPr="0D687DB6" w:rsidR="7AD42AA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0D687DB6" w:rsidR="2F25D85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0D687DB6" w:rsidR="5114B1D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0D687DB6" w:rsidR="2F25D85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 and fundamental freedoms of the people in Europe.</w:t>
      </w:r>
      <w:r w:rsidRPr="0D687DB6" w:rsidR="627AE14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</w:t>
      </w:r>
      <w:r w:rsidRPr="0D687DB6" w:rsidR="051FF5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European </w:t>
      </w:r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convention</w:t>
      </w:r>
      <w:r w:rsidRPr="0D687DB6" w:rsidR="2E4675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on human rights</w:t>
      </w:r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was founded after the </w:t>
      </w:r>
      <w:bookmarkStart w:name="_Int_OPr9tOGd" w:id="1934281860"/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second world war</w:t>
      </w:r>
      <w:bookmarkEnd w:id="1934281860"/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to protect </w:t>
      </w:r>
      <w:r w:rsidRPr="0D687DB6" w:rsidR="7D7BFD7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0D687DB6" w:rsidR="759B977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0D687DB6" w:rsidR="37A038F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and the rule of law. </w:t>
      </w:r>
      <w:r w:rsidRPr="0D687DB6" w:rsidR="3EED6F1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 European withdrawal act occurred in 2018.</w:t>
      </w:r>
      <w:r w:rsidRPr="0D687DB6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</w:t>
      </w:r>
      <w:r w:rsidRPr="0D687DB6" w:rsidR="3EED6F1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0D687DB6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European convention on </w:t>
      </w:r>
      <w:r w:rsidRPr="0D687DB6" w:rsidR="3B90F5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0D687DB6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0D687DB6" w:rsidR="7D7B977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0D687DB6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1950 was approved by the united </w:t>
      </w:r>
      <w:r w:rsidRPr="0D687DB6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kingdom's</w:t>
      </w:r>
      <w:r w:rsidRPr="0D687DB6" w:rsidR="1009DF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government in 1951. </w:t>
      </w:r>
      <w:r w:rsidRPr="0D687DB6" w:rsidR="278D6F3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(institute for government) Theresa May introduced the great repeal bill which allowe</w:t>
      </w:r>
      <w:r w:rsidRPr="0D687DB6" w:rsidR="71AE32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d the UK to leave the European Union. The great repeal bill was first announced in </w:t>
      </w:r>
      <w:r w:rsidRPr="0D687DB6" w:rsidR="5BEA036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June 2017 in the Queen’s speech. The bill had its first re</w:t>
      </w:r>
      <w:r w:rsidRPr="0D687DB6" w:rsidR="2F98811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ading in July 2017 in the house of commons and the official name for the bill was the European union withdrawal </w:t>
      </w:r>
      <w:r w:rsidRPr="0D687DB6" w:rsidR="095300A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Bi</w:t>
      </w:r>
      <w:r w:rsidRPr="0D687DB6" w:rsidR="2F98811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ll</w:t>
      </w:r>
      <w:r w:rsidRPr="0D687DB6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In total parliament has </w:t>
      </w:r>
      <w:r w:rsidRPr="0D687DB6" w:rsidR="7E8CB5F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spent</w:t>
      </w:r>
      <w:r w:rsidRPr="0D687DB6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0D687DB6" w:rsidR="7729A44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272 hours (about 1 and a half weeks)</w:t>
      </w:r>
      <w:r w:rsidRPr="0D687DB6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debating the </w:t>
      </w:r>
      <w:r w:rsidRPr="0D687DB6" w:rsidR="5785E26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0D687DB6" w:rsidR="60BD748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</w:t>
      </w:r>
      <w:r w:rsidRPr="0D687DB6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This resulted in over </w:t>
      </w:r>
      <w:r w:rsidRPr="0D687DB6" w:rsidR="383B98F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160 hours (about 6 and a half days)</w:t>
      </w:r>
      <w:r w:rsidRPr="0D687DB6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0D687DB6" w:rsidR="1C66370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spent</w:t>
      </w:r>
      <w:r w:rsidRPr="0D687DB6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debating in the house of lords and over </w:t>
      </w:r>
      <w:r w:rsidRPr="0D687DB6" w:rsidR="225621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112 hours (about 4 and a half days)</w:t>
      </w:r>
      <w:r w:rsidRPr="0D687DB6" w:rsidR="4D67C27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of debating in the house of commons.</w:t>
      </w:r>
      <w:r w:rsidRPr="0D687DB6" w:rsidR="3570F00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According to (legislation.gov.uk) the European communities act in 1872 </w:t>
      </w:r>
      <w:r w:rsidRPr="0D687DB6" w:rsidR="64FA131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was set in place to make a connection with the enlargement of European communities to include the </w:t>
      </w:r>
      <w:r w:rsidRPr="0D687DB6" w:rsidR="269D063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United Kingdom</w:t>
      </w:r>
      <w:r w:rsidRPr="0D687DB6" w:rsidR="64FA131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for certain purp</w:t>
      </w:r>
      <w:r w:rsidRPr="0D687DB6" w:rsidR="0A40F5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oses.</w:t>
      </w:r>
      <w:r w:rsidRPr="0D687DB6" w:rsidR="696A081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main purpose of the European community's act in 1</w:t>
      </w:r>
      <w:r w:rsidRPr="0D687DB6" w:rsidR="100A35E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9</w:t>
      </w:r>
      <w:r w:rsidRPr="0D687DB6" w:rsidR="696A081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72 according to (law teacher) was to allow the </w:t>
      </w:r>
      <w:r w:rsidRPr="0D687DB6" w:rsidR="02351B8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European</w:t>
      </w:r>
      <w:r w:rsidRPr="0D687DB6" w:rsidR="696A081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laws to be in</w:t>
      </w:r>
      <w:r w:rsidRPr="0D687DB6" w:rsidR="520A08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troduced to the legislation which then allowed the </w:t>
      </w:r>
      <w:r w:rsidRPr="0D687DB6" w:rsidR="5DBDA5C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United Kingdom</w:t>
      </w:r>
      <w:r w:rsidRPr="0D687DB6" w:rsidR="520A08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to become part of the European E</w:t>
      </w:r>
      <w:r w:rsidRPr="0D687DB6" w:rsidR="7D09667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conomic community. </w:t>
      </w:r>
      <w:r w:rsidRPr="0D687DB6" w:rsidR="418013E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It also explains that the distribution of EU laws which directly apply may have more of a direct affect when it </w:t>
      </w:r>
      <w:r w:rsidRPr="0D687DB6" w:rsidR="5D31499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comes to regulations within the EU. </w:t>
      </w:r>
    </w:p>
    <w:p w:rsidR="298ACE55" w:rsidP="67115C02" w:rsidRDefault="298ACE55" w14:paraId="32E15D61" w14:textId="09528438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298ACE5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According to (connect us) an advantage of delegated legislation is that it saves time for parliament.</w:t>
      </w:r>
      <w:r w:rsidRPr="27C7F245" w:rsidR="175F6F6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This is because there is not much time and there is no 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capacity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in the making of new laws for regulation.</w:t>
      </w:r>
      <w:r w:rsidRPr="27C7F245" w:rsidR="725FB30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5DFB20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This enables flexibility and </w:t>
      </w:r>
      <w:r w:rsidRPr="27C7F245" w:rsidR="6942E70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occasional</w:t>
      </w:r>
      <w:r w:rsidRPr="27C7F245" w:rsidR="5DFB204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changes can be made where they are needed. </w:t>
      </w:r>
      <w:r w:rsidRPr="27C7F245" w:rsidR="3F5ECBF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However, legislation comes </w:t>
      </w:r>
      <w:r w:rsidRPr="27C7F245" w:rsidR="63BA9B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because of</w:t>
      </w:r>
      <w:r w:rsidRPr="27C7F245" w:rsidR="3F5ECBF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undemocratic procedu</w:t>
      </w:r>
      <w:r w:rsidRPr="27C7F245" w:rsidR="3300F58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res. </w:t>
      </w:r>
      <w:r w:rsidRPr="27C7F245" w:rsidR="2502F9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However, with the government bringing the Bill of </w:t>
      </w:r>
      <w:r w:rsidRPr="27C7F245" w:rsidR="5C5C789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2502F9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ights to life</w:t>
      </w:r>
      <w:r w:rsidRPr="27C7F245" w:rsidR="50F84D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it wastes Parliamentary </w:t>
      </w:r>
      <w:r w:rsidRPr="27C7F245" w:rsidR="1BE62D2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time, for example</w:t>
      </w:r>
      <w:r w:rsidRPr="27C7F245" w:rsidR="45DC2D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:</w:t>
      </w:r>
      <w:r w:rsidRPr="27C7F245" w:rsidR="1BE62D2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permission will need to be asked when it comes to cases involving basic human rights. </w:t>
      </w:r>
      <w:r w:rsidRPr="27C7F245" w:rsidR="50F84D4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People</w:t>
      </w:r>
      <w:r w:rsidRPr="27C7F245" w:rsidR="7563E6E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may argue with this because the new laws and legislation are created by </w:t>
      </w:r>
      <w:r w:rsidRPr="27C7F245" w:rsidR="448BEEE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elected</w:t>
      </w:r>
      <w:r w:rsidRPr="27C7F245" w:rsidR="448BEEE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bodies that are selected. 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(Elliot &amp; Quinn’s) people may feel that the </w:t>
      </w:r>
      <w:r w:rsidRPr="27C7F245" w:rsidR="22C28748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uman </w:t>
      </w:r>
      <w:r w:rsidRPr="27C7F245" w:rsidR="1BC6E0C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 </w:t>
      </w:r>
      <w:r w:rsidRPr="27C7F245" w:rsidR="1A80108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</w:t>
      </w:r>
      <w:r w:rsidRPr="27C7F245" w:rsidR="7296361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ct in 1998 was the first step in the r</w:t>
      </w:r>
      <w:r w:rsidRPr="27C7F245" w:rsidR="1E8B8A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 direction for the UK. 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government </w:t>
      </w:r>
      <w:r w:rsidRPr="27C7F245" w:rsidR="2A8C4AA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believes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that the human rights act has been </w:t>
      </w:r>
      <w:r w:rsidRPr="27C7F245" w:rsidR="3A2FF43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abused,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which </w:t>
      </w:r>
      <w:r w:rsidRPr="27C7F245" w:rsidR="657A818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may be</w:t>
      </w:r>
      <w:r w:rsidRPr="27C7F245" w:rsidR="388A470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why the bill of right</w:t>
      </w:r>
      <w:r w:rsidRPr="27C7F245" w:rsidR="7D11907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s was introduced. </w:t>
      </w:r>
      <w:r w:rsidRPr="27C7F245" w:rsidR="76CA030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However</w:t>
      </w:r>
      <w:r w:rsidRPr="27C7F245" w:rsidR="1E8B8A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the UK </w:t>
      </w:r>
      <w:r w:rsidRPr="27C7F245" w:rsidR="10FC569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needs</w:t>
      </w:r>
      <w:r w:rsidRPr="27C7F245" w:rsidR="1E8B8A4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 properly enforced bill of rights to protect their citizens. </w:t>
      </w:r>
      <w:r w:rsidRPr="27C7F245" w:rsidR="58BE07C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Israel and the UK are the only places without such a bill. </w:t>
      </w:r>
      <w:r w:rsidRPr="27C7F245" w:rsidR="7C97C3D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(gov.uk) the aim of the bill of rights was to replace the human rights act. 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Over the years the </w:t>
      </w:r>
      <w:r w:rsidRPr="27C7F245" w:rsidR="5865373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Human Rights Act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1998 has been used for </w:t>
      </w:r>
      <w:r w:rsidRPr="27C7F245" w:rsidR="5127D0C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increasingly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0D6CCC4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varied reasons</w:t>
      </w:r>
      <w:r w:rsidRPr="27C7F245" w:rsidR="7E010DB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</w:t>
      </w:r>
      <w:r w:rsidRPr="27C7F245" w:rsidR="63BA16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The bill of rights reinforces </w:t>
      </w:r>
      <w:r w:rsidRPr="27C7F245" w:rsidR="1616014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tradition</w:t>
      </w:r>
      <w:r w:rsidRPr="27C7F245" w:rsidR="63BA16B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and stops the abuse</w:t>
      </w:r>
      <w:r w:rsidRPr="27C7F245" w:rsidR="5571715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of human rights. </w:t>
      </w:r>
      <w:r w:rsidRPr="27C7F245" w:rsidR="2506F86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 bill of rights enforces and strengthens the right to freedom of speech</w:t>
      </w:r>
      <w:r w:rsidRPr="27C7F245" w:rsidR="42FE503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 The</w:t>
      </w:r>
      <w:r w:rsidRPr="27C7F245" w:rsidR="39EFBD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bill also </w:t>
      </w:r>
      <w:r w:rsidRPr="27C7F245" w:rsidR="26D2C84D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recognizes</w:t>
      </w:r>
      <w:r w:rsidRPr="27C7F245" w:rsidR="39EFBD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right to jury trial and limits court powers on certain </w:t>
      </w:r>
      <w:r w:rsidRPr="27C7F245" w:rsidR="57E7151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rights,</w:t>
      </w:r>
      <w:r w:rsidRPr="27C7F245" w:rsidR="39EFBD5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especially human rights. </w:t>
      </w:r>
      <w:r w:rsidRPr="27C7F245" w:rsidR="0F1C71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According to (Elliot et al) the bill of rights can be viewed as unnecessary because the </w:t>
      </w:r>
      <w:r w:rsidRPr="27C7F245" w:rsidR="0F1C71DB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previo</w:t>
      </w:r>
      <w:r w:rsidRPr="27C7F245" w:rsidR="373987B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us</w:t>
      </w:r>
      <w:r w:rsidRPr="27C7F245" w:rsidR="373987B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conservative government was among those who asserted that civil liberties and </w:t>
      </w:r>
      <w:r w:rsidRPr="27C7F245" w:rsidR="5B1343C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human rights were already sufficiently protected in the country. </w:t>
      </w:r>
      <w:r w:rsidRPr="27C7F245" w:rsidR="0B50CB8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It is also argued that rights are not powers. </w:t>
      </w:r>
      <w:r w:rsidRPr="27C7F245" w:rsidR="1E005C9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P</w:t>
      </w:r>
      <w:r w:rsidRPr="27C7F245" w:rsidR="0B50CB8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eop</w:t>
      </w:r>
      <w:r w:rsidRPr="27C7F245" w:rsidR="1E005C9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le may feel as though being granted rights does not give them the secure individual freedom and empowerment that they need. </w:t>
      </w:r>
      <w:r w:rsidRPr="27C7F245" w:rsidR="2948235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Rights may be useless unless they are underpinned by economic and social provisions. </w:t>
      </w:r>
    </w:p>
    <w:p w:rsidR="46D7BDFA" w:rsidP="27C7F245" w:rsidRDefault="46D7BDFA" w14:paraId="28EFAD7E" w14:textId="6EE2173D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46D7BDF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In conclusion, the introduction of the B</w:t>
      </w:r>
      <w:r w:rsidRPr="27C7F245" w:rsidR="644AE3A2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of Rights damages the rule of law. </w:t>
      </w:r>
      <w:r w:rsidRPr="27C7F245" w:rsidR="1101907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This impacts our ability to protect our Human Rights and does not allow us the equality or freedom we are meant to have.</w:t>
      </w:r>
      <w:r w:rsidRPr="27C7F245" w:rsidR="3171F753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The </w:t>
      </w:r>
      <w:r w:rsidRPr="27C7F245" w:rsidR="10C469E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Bill impacts section three of the Human Rights act</w:t>
      </w:r>
      <w:r w:rsidRPr="27C7F245" w:rsidR="261BF77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according to (legislation.gov.uk) this act </w:t>
      </w:r>
      <w:r w:rsidRPr="27C7F245" w:rsidR="1A572EF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gives us a further effect </w:t>
      </w:r>
      <w:r w:rsidRPr="27C7F245" w:rsidR="4497816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on</w:t>
      </w:r>
      <w:r w:rsidRPr="27C7F245" w:rsidR="1A572EF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our basic rights and freedoms under the European</w:t>
      </w:r>
      <w:r w:rsidRPr="27C7F245" w:rsidR="65450EC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Convention on Human rights. </w:t>
      </w:r>
      <w:r w:rsidRPr="27C7F245" w:rsidR="4FDF4825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The Bill will also create further delays in court and waste precious parliamentary time. Bef</w:t>
      </w:r>
      <w:r w:rsidRPr="27C7F245" w:rsidR="628ED92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ore the </w:t>
      </w:r>
      <w:r w:rsidRPr="27C7F245" w:rsidR="1B015DCC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628ED92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ill there would not be delays with cases on human rights but because the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4978ED9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ill changed </w:t>
      </w:r>
      <w:r w:rsidRPr="27C7F245" w:rsidR="008630FA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legislation 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further time </w:t>
      </w:r>
      <w:r w:rsidRPr="27C7F245" w:rsidR="0CBC95B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would</w:t>
      </w:r>
      <w:r w:rsidRPr="27C7F245" w:rsidR="6DD69FE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be wasted because parliament will need to ask permission </w:t>
      </w:r>
      <w:r w:rsidRPr="27C7F245" w:rsidR="38C47F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in relation to basic</w:t>
      </w:r>
      <w:r w:rsidRPr="27C7F245" w:rsidR="13A51DD6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Human</w:t>
      </w:r>
      <w:r w:rsidRPr="27C7F245" w:rsidR="38C47F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6A234B24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</w:t>
      </w:r>
      <w:r w:rsidRPr="27C7F245" w:rsidR="38C47FC7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ights. </w:t>
      </w:r>
    </w:p>
    <w:p w:rsidR="5F6B4675" w:rsidP="5F6B4675" w:rsidRDefault="5F6B4675" w14:paraId="2B6A714D" w14:textId="584F3557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67115C02" w:rsidP="67115C02" w:rsidRDefault="67115C02" w14:paraId="014C097E" w14:textId="7F8CE822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67115C02" w:rsidP="67115C02" w:rsidRDefault="67115C02" w14:paraId="67736AD9" w14:textId="73083FA9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7D9F6064" w:rsidP="7D9F6064" w:rsidRDefault="7D9F6064" w14:paraId="73C9FEFE" w14:textId="5458309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7D9F6064" w:rsidP="7D9F6064" w:rsidRDefault="7D9F6064" w14:paraId="2141A1E2" w14:textId="0B4001BF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7D9F6064" w:rsidP="7D9F6064" w:rsidRDefault="7D9F6064" w14:paraId="0930C0F8" w14:textId="15CD6256">
      <w:pPr>
        <w:pStyle w:val="Normal"/>
        <w:ind w:left="0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242DAED9" w:rsidP="7D9F6064" w:rsidRDefault="242DAED9" w14:paraId="44D5883D" w14:textId="6BDE29CD">
      <w:pPr>
        <w:pStyle w:val="Normal"/>
        <w:ind w:left="0"/>
        <w:jc w:val="center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7D9F6064" w:rsidR="242DAED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Reference list</w:t>
      </w:r>
    </w:p>
    <w:p w:rsidR="1C888D7F" w:rsidP="7D9F6064" w:rsidRDefault="1C888D7F" w14:paraId="10429FF9" w14:textId="6F22CC2A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Chief, E.in (2017)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14 advantages and disadvantages of delegated legislation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ConnectUS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Available at: </w:t>
      </w:r>
      <w:hyperlink r:id="R5aa2460fc83b421c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https://connectusfund.org/14-advantages-and-disadvantages-of-delegated-legislation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0DAE7649" w14:textId="29A5F608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Jack, M.T. (2023)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EU withdrawal act 2018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Institute for Government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Available at: </w:t>
      </w:r>
      <w:hyperlink r:id="Raed4193985244a82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https://www.instituteforgovernment.org.uk/article/explainer/eu-withdrawal-act-2018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5878236F" w14:textId="509743EC">
      <w:pPr>
        <w:ind w:left="567" w:hanging="567"/>
        <w:jc w:val="left"/>
      </w:pP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Justice, 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M.of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(2022) </w:t>
      </w:r>
      <w:r w:rsidRPr="27C7F245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Bill of Rights: Bill Documents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27C7F245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GOV.UK</w:t>
      </w:r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GOV.UK. Available at: </w:t>
      </w:r>
      <w:hyperlink r:id="Ra6665d741a484620">
        <w:r w:rsidRPr="27C7F245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https://www.gov.uk/government/publications/bill-of-rights-bill-documents</w:t>
        </w:r>
      </w:hyperlink>
      <w:r w:rsidRPr="27C7F245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39B1D9F9" w14:textId="1147B982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Participation, E. (1987)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European Communities Act 1972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Legislation.gov.uk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Statute Law Database. Available at: </w:t>
      </w:r>
      <w:hyperlink r:id="Rd872d5f9cbd74f27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https://www.legislation.gov.uk/ukpga/1972/68/2020-01-31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 </w:t>
      </w:r>
    </w:p>
    <w:p w:rsidR="1C888D7F" w:rsidP="7D9F6064" w:rsidRDefault="1C888D7F" w14:paraId="7C554955" w14:textId="18C2DDA0">
      <w:pPr>
        <w:ind w:left="567" w:hanging="567"/>
        <w:jc w:val="left"/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Service, G.D. (2016)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Types of election, referendums, and who can vote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</w:t>
      </w:r>
      <w:r w:rsidRPr="7D9F6064" w:rsidR="1C888D7F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GOV.UK</w:t>
      </w: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GOV.UK. Available at: </w:t>
      </w:r>
      <w:hyperlink r:id="R2825ba96b0864388">
        <w:r w:rsidRPr="7D9F6064" w:rsidR="1C888D7F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https://www.gov.uk/elections-in-the-uk</w:t>
        </w:r>
      </w:hyperlink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 2023).</w:t>
      </w:r>
    </w:p>
    <w:p w:rsidR="1C888D7F" w:rsidP="7D9F6064" w:rsidRDefault="1C888D7F" w14:paraId="1B0CC581" w14:textId="21EE130C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7D9F6064" w:rsidR="1C888D7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English legal system</w:t>
      </w:r>
      <w:r w:rsidRPr="7D9F6064" w:rsidR="4D6F13DF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, fifteenth edition, (2014/15) </w:t>
      </w:r>
      <w:r w:rsidRPr="7D9F6064" w:rsidR="57ABE6F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Catherine Elliot, Frances Quinn (Accessed: March 9, 2023</w:t>
      </w:r>
      <w:r w:rsidRPr="7D9F6064" w:rsidR="36FE598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)</w:t>
      </w:r>
    </w:p>
    <w:p w:rsidR="36FE5989" w:rsidP="7D9F6064" w:rsidRDefault="36FE5989" w14:paraId="1FB8950B" w14:textId="19517A8E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36FE5989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English legal system, eighteenth edition, </w:t>
      </w:r>
      <w:r w:rsidRPr="27C7F245" w:rsidR="632B6EB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(2019) Elliot &amp; </w:t>
      </w:r>
      <w:r w:rsidRPr="27C7F245" w:rsidR="632B6EB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Quinn's</w:t>
      </w:r>
      <w:r w:rsidRPr="27C7F245" w:rsidR="632B6EB0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(Accessed: March 9,2023) </w:t>
      </w:r>
    </w:p>
    <w:p w:rsidR="1609BB5E" w:rsidP="27C7F245" w:rsidRDefault="1609BB5E" w14:paraId="60F42048" w14:textId="0298F2D7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Blake, H. (2022).</w:t>
      </w: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</w:t>
      </w:r>
      <w:r w:rsidRPr="27C7F245" w:rsidR="1609BB5E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5 ways the bill of rights could affect our everyday freedoms</w:t>
      </w: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 [online] </w:t>
      </w:r>
      <w:hyperlink>
        <w:r w:rsidRPr="27C7F245" w:rsidR="1609BB5E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www.lawsociety.org.uk</w:t>
        </w:r>
      </w:hyperlink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Available at: </w:t>
      </w:r>
      <w:hyperlink r:id="R4197129f066d4a23">
        <w:r w:rsidRPr="27C7F245" w:rsidR="1609BB5E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https://www.lawsociety.org.uk/topics/human-rights/5-ways-the-bill-of-rights-could-affect-our-everyday-freedoms</w:t>
        </w:r>
      </w:hyperlink>
      <w:r w:rsidRPr="27C7F245" w:rsidR="1609BB5E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</w:p>
    <w:p w:rsidR="24AE9DD1" w:rsidP="27C7F245" w:rsidRDefault="24AE9DD1" w14:paraId="61FF6BDE" w14:textId="635D5FAE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  <w:r w:rsidRPr="27C7F245" w:rsidR="24AE9DD1">
        <w:rPr>
          <w:rFonts w:ascii="Times New Roman" w:hAnsi="Times New Roman" w:eastAsia="Times New Roman" w:cs="Times New Roman"/>
          <w:noProof w:val="0"/>
          <w:sz w:val="24"/>
          <w:szCs w:val="24"/>
          <w:lang w:val="en-US"/>
        </w:rPr>
        <w:t>F</w:t>
      </w:r>
      <w:r w:rsidRPr="27C7F245" w:rsidR="24AE9DD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rancisca (2021). </w:t>
      </w:r>
      <w:r w:rsidRPr="27C7F245" w:rsidR="24AE9DD1">
        <w:rPr>
          <w:rFonts w:ascii="Times New Roman" w:hAnsi="Times New Roman" w:eastAsia="Times New Roman" w:cs="Times New Roman"/>
          <w:i w:val="1"/>
          <w:iCs w:val="1"/>
          <w:noProof w:val="0"/>
          <w:sz w:val="28"/>
          <w:szCs w:val="28"/>
          <w:lang w:val="en-US"/>
        </w:rPr>
        <w:t>Thoburn v Sunderland City Council [2002] EWHC 195 (Admin); [2003] QB 151 - Case Summary</w:t>
      </w:r>
      <w:r w:rsidRPr="27C7F245" w:rsidR="24AE9DD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 xml:space="preserve">. [online] lawprof.co. Available at: </w:t>
      </w:r>
      <w:hyperlink r:id="Rf1d2ae2a7b54482d">
        <w:r w:rsidRPr="27C7F245" w:rsidR="24AE9DD1">
          <w:rPr>
            <w:rStyle w:val="Hyperlink"/>
            <w:rFonts w:ascii="Times New Roman" w:hAnsi="Times New Roman" w:eastAsia="Times New Roman" w:cs="Times New Roman"/>
            <w:noProof w:val="0"/>
            <w:sz w:val="28"/>
            <w:szCs w:val="28"/>
            <w:lang w:val="en-US"/>
          </w:rPr>
          <w:t>https://lawprof.co/public-law/sources-of-the-constitution-cases/thoburn-v-sunderland-city-council-2002-ewhc-195-admin-2003-qb-151/</w:t>
        </w:r>
      </w:hyperlink>
      <w:r w:rsidRPr="27C7F245" w:rsidR="24AE9DD1"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  <w:t>.</w:t>
      </w:r>
    </w:p>
    <w:p w:rsidR="27C7F245" w:rsidP="27C7F245" w:rsidRDefault="27C7F245" w14:paraId="21AE4828" w14:textId="4D2D1064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p w:rsidR="15D7BE65" w:rsidP="27C7F245" w:rsidRDefault="15D7BE65" w14:paraId="14B0EE7B" w14:textId="45DC5BF2">
      <w:pPr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36"/>
          <w:szCs w:val="36"/>
          <w:lang w:val="en-US"/>
        </w:rPr>
      </w:pPr>
      <w:r w:rsidRPr="27C7F245" w:rsidR="15D7BE65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Legislation.gov.uk (2020). </w:t>
      </w:r>
      <w:r w:rsidRPr="27C7F245" w:rsidR="15D7BE65">
        <w:rPr>
          <w:rFonts w:ascii="Times New Roman" w:hAnsi="Times New Roman" w:eastAsia="Times New Roman" w:cs="Times New Roman"/>
          <w:i w:val="1"/>
          <w:iCs w:val="1"/>
          <w:noProof w:val="0"/>
          <w:sz w:val="32"/>
          <w:szCs w:val="32"/>
          <w:lang w:val="en-US"/>
        </w:rPr>
        <w:t>Human Rights Act 1998</w:t>
      </w:r>
      <w:r w:rsidRPr="27C7F245" w:rsidR="15D7BE65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 xml:space="preserve">. [online] Legislation.gov.uk. Available at: </w:t>
      </w:r>
      <w:hyperlink r:id="R17f1e771eaf64da0">
        <w:r w:rsidRPr="27C7F245" w:rsidR="15D7BE65">
          <w:rPr>
            <w:rStyle w:val="Hyperlink"/>
            <w:rFonts w:ascii="Times New Roman" w:hAnsi="Times New Roman" w:eastAsia="Times New Roman" w:cs="Times New Roman"/>
            <w:noProof w:val="0"/>
            <w:sz w:val="32"/>
            <w:szCs w:val="32"/>
            <w:lang w:val="en-US"/>
          </w:rPr>
          <w:t>https://www.legislation.gov.uk/ukpga/1998/42/section/3</w:t>
        </w:r>
      </w:hyperlink>
      <w:r w:rsidRPr="27C7F245" w:rsidR="15D7BE65"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  <w:t>.</w:t>
      </w:r>
    </w:p>
    <w:p w:rsidR="27C7F245" w:rsidP="27C7F245" w:rsidRDefault="27C7F245" w14:paraId="03AA2FA2" w14:textId="4E039323">
      <w:pPr>
        <w:pStyle w:val="Normal"/>
        <w:spacing w:before="0" w:beforeAutospacing="off" w:after="240" w:afterAutospacing="off" w:line="360" w:lineRule="auto"/>
        <w:jc w:val="left"/>
        <w:rPr>
          <w:rFonts w:ascii="Times New Roman" w:hAnsi="Times New Roman" w:eastAsia="Times New Roman" w:cs="Times New Roman"/>
          <w:noProof w:val="0"/>
          <w:sz w:val="28"/>
          <w:szCs w:val="28"/>
          <w:lang w:val="en-US"/>
        </w:rPr>
      </w:pPr>
    </w:p>
    <w:p w:rsidR="27C7F245" w:rsidP="27C7F245" w:rsidRDefault="27C7F245" w14:paraId="783F8A15" w14:textId="45598A43">
      <w:pPr>
        <w:pStyle w:val="Normal"/>
        <w:ind w:left="567" w:hanging="567"/>
        <w:jc w:val="left"/>
        <w:rPr>
          <w:rFonts w:ascii="Times New Roman" w:hAnsi="Times New Roman" w:eastAsia="Times New Roman" w:cs="Times New Roman"/>
          <w:noProof w:val="0"/>
          <w:sz w:val="32"/>
          <w:szCs w:val="32"/>
          <w:lang w:val="en-US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1M2E+VwIr4UNNZ" int2:id="peNpLsY2">
      <int2:state int2:type="AugLoop_Text_Critique" int2:value="Rejected"/>
    </int2:textHash>
    <int2:textHash int2:hashCode="hDyStrVxU5Rnia" int2:id="ENQzM3oP">
      <int2:state int2:type="AugLoop_Text_Critique" int2:value="Rejected"/>
    </int2:textHash>
    <int2:textHash int2:hashCode="ZkwT9eiCvTgO3W" int2:id="VHsd6Jnf">
      <int2:state int2:type="AugLoop_Text_Critique" int2:value="Rejected"/>
    </int2:textHash>
    <int2:bookmark int2:bookmarkName="_Int_OPr9tOGd" int2:invalidationBookmarkName="" int2:hashCode="w4F33RV0fbML3j" int2:id="vqEURzbk">
      <int2:state int2:type="AugLoop_Text_Critique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D48B63B"/>
    <w:rsid w:val="003C7FDD"/>
    <w:rsid w:val="007F9662"/>
    <w:rsid w:val="008630FA"/>
    <w:rsid w:val="00AEDCCF"/>
    <w:rsid w:val="012D8423"/>
    <w:rsid w:val="015A5247"/>
    <w:rsid w:val="016C12B1"/>
    <w:rsid w:val="01DD1162"/>
    <w:rsid w:val="020A8140"/>
    <w:rsid w:val="02351B83"/>
    <w:rsid w:val="02751E78"/>
    <w:rsid w:val="02F34A65"/>
    <w:rsid w:val="032E82CE"/>
    <w:rsid w:val="03772114"/>
    <w:rsid w:val="038857B1"/>
    <w:rsid w:val="039A3F8C"/>
    <w:rsid w:val="03B73724"/>
    <w:rsid w:val="03C12499"/>
    <w:rsid w:val="03C8E13A"/>
    <w:rsid w:val="03DDC9DB"/>
    <w:rsid w:val="047AEA97"/>
    <w:rsid w:val="048F17DF"/>
    <w:rsid w:val="049805B0"/>
    <w:rsid w:val="04CA532F"/>
    <w:rsid w:val="051FF56C"/>
    <w:rsid w:val="053D6951"/>
    <w:rsid w:val="05B2DB8A"/>
    <w:rsid w:val="05BE460C"/>
    <w:rsid w:val="05CDF7E4"/>
    <w:rsid w:val="06DFCEEF"/>
    <w:rsid w:val="0714C6A2"/>
    <w:rsid w:val="077AE067"/>
    <w:rsid w:val="07B28B59"/>
    <w:rsid w:val="07BE1323"/>
    <w:rsid w:val="07E4250E"/>
    <w:rsid w:val="083C80E8"/>
    <w:rsid w:val="086B40F8"/>
    <w:rsid w:val="088AA847"/>
    <w:rsid w:val="088E58B6"/>
    <w:rsid w:val="08A64E4C"/>
    <w:rsid w:val="094E5BBA"/>
    <w:rsid w:val="095300A8"/>
    <w:rsid w:val="098A7015"/>
    <w:rsid w:val="0997E349"/>
    <w:rsid w:val="09D4D2BC"/>
    <w:rsid w:val="0A073437"/>
    <w:rsid w:val="0A126285"/>
    <w:rsid w:val="0A40F547"/>
    <w:rsid w:val="0A717F16"/>
    <w:rsid w:val="0B50CB87"/>
    <w:rsid w:val="0B5362F7"/>
    <w:rsid w:val="0B91BDB1"/>
    <w:rsid w:val="0BC24909"/>
    <w:rsid w:val="0C2D8505"/>
    <w:rsid w:val="0CB79631"/>
    <w:rsid w:val="0CBC95B9"/>
    <w:rsid w:val="0D687DB6"/>
    <w:rsid w:val="0D6CCC49"/>
    <w:rsid w:val="0D9D33DA"/>
    <w:rsid w:val="0DDF4F0C"/>
    <w:rsid w:val="0DEFE5B1"/>
    <w:rsid w:val="0E14BD03"/>
    <w:rsid w:val="0E565057"/>
    <w:rsid w:val="0EA721E1"/>
    <w:rsid w:val="0ED01E71"/>
    <w:rsid w:val="0EFCDDB4"/>
    <w:rsid w:val="0F1BE8C4"/>
    <w:rsid w:val="0F1C71DB"/>
    <w:rsid w:val="0F2772BA"/>
    <w:rsid w:val="0F2A21BF"/>
    <w:rsid w:val="0F64F868"/>
    <w:rsid w:val="0F8B65EC"/>
    <w:rsid w:val="0F8E8951"/>
    <w:rsid w:val="1009DFD6"/>
    <w:rsid w:val="100A35ED"/>
    <w:rsid w:val="1095BA2C"/>
    <w:rsid w:val="10A47A7D"/>
    <w:rsid w:val="10A4E3F6"/>
    <w:rsid w:val="10C469EC"/>
    <w:rsid w:val="10C8B693"/>
    <w:rsid w:val="10FC5694"/>
    <w:rsid w:val="1100F8B3"/>
    <w:rsid w:val="1101907E"/>
    <w:rsid w:val="111944B9"/>
    <w:rsid w:val="1154728A"/>
    <w:rsid w:val="11C2A47B"/>
    <w:rsid w:val="11CDF464"/>
    <w:rsid w:val="124B2229"/>
    <w:rsid w:val="126FCCA9"/>
    <w:rsid w:val="1306A23D"/>
    <w:rsid w:val="135E74DC"/>
    <w:rsid w:val="13A51DD6"/>
    <w:rsid w:val="143B90FA"/>
    <w:rsid w:val="145DBBC2"/>
    <w:rsid w:val="146948EE"/>
    <w:rsid w:val="14766D27"/>
    <w:rsid w:val="147844E5"/>
    <w:rsid w:val="14AFE863"/>
    <w:rsid w:val="15260246"/>
    <w:rsid w:val="1582C2EB"/>
    <w:rsid w:val="1592E216"/>
    <w:rsid w:val="15C0861D"/>
    <w:rsid w:val="15CEE090"/>
    <w:rsid w:val="15D7BE65"/>
    <w:rsid w:val="15ECD244"/>
    <w:rsid w:val="160542DF"/>
    <w:rsid w:val="1609BB5E"/>
    <w:rsid w:val="16160146"/>
    <w:rsid w:val="16C2B9FC"/>
    <w:rsid w:val="16F8E31F"/>
    <w:rsid w:val="171E934C"/>
    <w:rsid w:val="17573BB9"/>
    <w:rsid w:val="175F6F6D"/>
    <w:rsid w:val="17988B18"/>
    <w:rsid w:val="17ECEA72"/>
    <w:rsid w:val="18CC1295"/>
    <w:rsid w:val="18D10405"/>
    <w:rsid w:val="19787CE2"/>
    <w:rsid w:val="19A0F378"/>
    <w:rsid w:val="19CCDDA8"/>
    <w:rsid w:val="1A0A18F6"/>
    <w:rsid w:val="1A572EF5"/>
    <w:rsid w:val="1A801082"/>
    <w:rsid w:val="1A932E27"/>
    <w:rsid w:val="1A976BCF"/>
    <w:rsid w:val="1AD90660"/>
    <w:rsid w:val="1B015DCC"/>
    <w:rsid w:val="1B144D43"/>
    <w:rsid w:val="1B7F1135"/>
    <w:rsid w:val="1BC6E0C0"/>
    <w:rsid w:val="1BE40AC8"/>
    <w:rsid w:val="1BE62D24"/>
    <w:rsid w:val="1BEF7C6A"/>
    <w:rsid w:val="1BF1FEE7"/>
    <w:rsid w:val="1C03B357"/>
    <w:rsid w:val="1C04C85C"/>
    <w:rsid w:val="1C19471F"/>
    <w:rsid w:val="1C3E54C9"/>
    <w:rsid w:val="1C5B4AB8"/>
    <w:rsid w:val="1C66370D"/>
    <w:rsid w:val="1C888D7F"/>
    <w:rsid w:val="1D8AEB0B"/>
    <w:rsid w:val="1D9F83B8"/>
    <w:rsid w:val="1DA47528"/>
    <w:rsid w:val="1DEB75AB"/>
    <w:rsid w:val="1DFF217C"/>
    <w:rsid w:val="1E005C91"/>
    <w:rsid w:val="1E8B8A47"/>
    <w:rsid w:val="1EBE54BB"/>
    <w:rsid w:val="1EDA7E00"/>
    <w:rsid w:val="1F1BAB8A"/>
    <w:rsid w:val="1F2EC057"/>
    <w:rsid w:val="1F404589"/>
    <w:rsid w:val="1F5C12CC"/>
    <w:rsid w:val="1F61F3D5"/>
    <w:rsid w:val="1F85BE49"/>
    <w:rsid w:val="1FD44255"/>
    <w:rsid w:val="1FEAA82B"/>
    <w:rsid w:val="20124892"/>
    <w:rsid w:val="2065A41D"/>
    <w:rsid w:val="206DC906"/>
    <w:rsid w:val="20F2E5EC"/>
    <w:rsid w:val="20FDC436"/>
    <w:rsid w:val="2151614F"/>
    <w:rsid w:val="219AAF03"/>
    <w:rsid w:val="21B9DCBF"/>
    <w:rsid w:val="21CFD8DD"/>
    <w:rsid w:val="21FDB1FE"/>
    <w:rsid w:val="22534C4C"/>
    <w:rsid w:val="22548341"/>
    <w:rsid w:val="22562125"/>
    <w:rsid w:val="22999497"/>
    <w:rsid w:val="22A1EF70"/>
    <w:rsid w:val="22C28748"/>
    <w:rsid w:val="22EB3E69"/>
    <w:rsid w:val="2326E4F7"/>
    <w:rsid w:val="238D8774"/>
    <w:rsid w:val="23FEAF6E"/>
    <w:rsid w:val="24179615"/>
    <w:rsid w:val="242DAED9"/>
    <w:rsid w:val="24AE9DD1"/>
    <w:rsid w:val="24F2FAD0"/>
    <w:rsid w:val="2502F925"/>
    <w:rsid w:val="2506F86F"/>
    <w:rsid w:val="2507799F"/>
    <w:rsid w:val="252957D5"/>
    <w:rsid w:val="253552C0"/>
    <w:rsid w:val="258AED0E"/>
    <w:rsid w:val="25B885E2"/>
    <w:rsid w:val="25FCA43D"/>
    <w:rsid w:val="261BF779"/>
    <w:rsid w:val="269D063C"/>
    <w:rsid w:val="26AC9F34"/>
    <w:rsid w:val="26D2C84D"/>
    <w:rsid w:val="26FD826D"/>
    <w:rsid w:val="276D05BA"/>
    <w:rsid w:val="278D6F30"/>
    <w:rsid w:val="27905710"/>
    <w:rsid w:val="27BD1BF5"/>
    <w:rsid w:val="27C636E7"/>
    <w:rsid w:val="27C7F245"/>
    <w:rsid w:val="2868D6E0"/>
    <w:rsid w:val="287C4920"/>
    <w:rsid w:val="28A023BB"/>
    <w:rsid w:val="28CD9DB2"/>
    <w:rsid w:val="290E2C48"/>
    <w:rsid w:val="29131C73"/>
    <w:rsid w:val="2922A45F"/>
    <w:rsid w:val="2943D4B7"/>
    <w:rsid w:val="29482351"/>
    <w:rsid w:val="298ACE55"/>
    <w:rsid w:val="29DAEAC2"/>
    <w:rsid w:val="2A2D35A9"/>
    <w:rsid w:val="2A696E13"/>
    <w:rsid w:val="2A69D5A0"/>
    <w:rsid w:val="2A8C4AAC"/>
    <w:rsid w:val="2A8E90A7"/>
    <w:rsid w:val="2AE86E7B"/>
    <w:rsid w:val="2B76C75A"/>
    <w:rsid w:val="2B7CEB7A"/>
    <w:rsid w:val="2B7F70FC"/>
    <w:rsid w:val="2B98CC14"/>
    <w:rsid w:val="2BC95210"/>
    <w:rsid w:val="2C053E74"/>
    <w:rsid w:val="2C299866"/>
    <w:rsid w:val="2C4076DD"/>
    <w:rsid w:val="2C5B0000"/>
    <w:rsid w:val="2C92E811"/>
    <w:rsid w:val="2C99111B"/>
    <w:rsid w:val="2CD8EE5E"/>
    <w:rsid w:val="2CDB126C"/>
    <w:rsid w:val="2D5EBFA7"/>
    <w:rsid w:val="2D9D5AC7"/>
    <w:rsid w:val="2DA10ED5"/>
    <w:rsid w:val="2DA54FFE"/>
    <w:rsid w:val="2DDAE14C"/>
    <w:rsid w:val="2DF6D061"/>
    <w:rsid w:val="2E467539"/>
    <w:rsid w:val="2E76D68F"/>
    <w:rsid w:val="2E8F7619"/>
    <w:rsid w:val="2EF1FA14"/>
    <w:rsid w:val="2F25D85F"/>
    <w:rsid w:val="2F3CDF36"/>
    <w:rsid w:val="2F988115"/>
    <w:rsid w:val="2FD0B1DD"/>
    <w:rsid w:val="305AE715"/>
    <w:rsid w:val="30D8AF97"/>
    <w:rsid w:val="312E7123"/>
    <w:rsid w:val="31376478"/>
    <w:rsid w:val="316708C3"/>
    <w:rsid w:val="3171F753"/>
    <w:rsid w:val="31C63AE8"/>
    <w:rsid w:val="31E5FCA7"/>
    <w:rsid w:val="32FF468E"/>
    <w:rsid w:val="3300F582"/>
    <w:rsid w:val="3384517B"/>
    <w:rsid w:val="33E79464"/>
    <w:rsid w:val="343D795A"/>
    <w:rsid w:val="3459E280"/>
    <w:rsid w:val="349EA985"/>
    <w:rsid w:val="35589078"/>
    <w:rsid w:val="3561E5DB"/>
    <w:rsid w:val="3570F002"/>
    <w:rsid w:val="35CC705D"/>
    <w:rsid w:val="361498E0"/>
    <w:rsid w:val="3638CE48"/>
    <w:rsid w:val="36619529"/>
    <w:rsid w:val="36A0075E"/>
    <w:rsid w:val="36EA732D"/>
    <w:rsid w:val="36FE5989"/>
    <w:rsid w:val="373987B5"/>
    <w:rsid w:val="3747BE4A"/>
    <w:rsid w:val="37A038FB"/>
    <w:rsid w:val="37C1E181"/>
    <w:rsid w:val="3809A0DA"/>
    <w:rsid w:val="383B98F9"/>
    <w:rsid w:val="3846062A"/>
    <w:rsid w:val="3863422F"/>
    <w:rsid w:val="388A4709"/>
    <w:rsid w:val="388A85F1"/>
    <w:rsid w:val="38C47FC7"/>
    <w:rsid w:val="38EF03E5"/>
    <w:rsid w:val="38F331A6"/>
    <w:rsid w:val="38F8B596"/>
    <w:rsid w:val="39BE13CB"/>
    <w:rsid w:val="39DEFEEB"/>
    <w:rsid w:val="39EFBD52"/>
    <w:rsid w:val="3A2FF43F"/>
    <w:rsid w:val="3AC2B7CC"/>
    <w:rsid w:val="3ADC8610"/>
    <w:rsid w:val="3AEF81F4"/>
    <w:rsid w:val="3B7DA6EC"/>
    <w:rsid w:val="3B90F55E"/>
    <w:rsid w:val="3B985852"/>
    <w:rsid w:val="3C6A0B00"/>
    <w:rsid w:val="3C785671"/>
    <w:rsid w:val="3C7B098E"/>
    <w:rsid w:val="3C8B5255"/>
    <w:rsid w:val="3C9F64AC"/>
    <w:rsid w:val="3CB7226B"/>
    <w:rsid w:val="3CC27E25"/>
    <w:rsid w:val="3DA86778"/>
    <w:rsid w:val="3DEDA83C"/>
    <w:rsid w:val="3DFA588E"/>
    <w:rsid w:val="3DFD4E37"/>
    <w:rsid w:val="3E2722B6"/>
    <w:rsid w:val="3E52F2CC"/>
    <w:rsid w:val="3E5AA1EE"/>
    <w:rsid w:val="3E6520D0"/>
    <w:rsid w:val="3E72EDF4"/>
    <w:rsid w:val="3E85E1B4"/>
    <w:rsid w:val="3E8953CA"/>
    <w:rsid w:val="3EED6F14"/>
    <w:rsid w:val="3F53156F"/>
    <w:rsid w:val="3F5ECBF2"/>
    <w:rsid w:val="3F860AFA"/>
    <w:rsid w:val="3F9628EF"/>
    <w:rsid w:val="40228DB4"/>
    <w:rsid w:val="4025242B"/>
    <w:rsid w:val="40553E43"/>
    <w:rsid w:val="4070C385"/>
    <w:rsid w:val="407D3836"/>
    <w:rsid w:val="40A3DDD9"/>
    <w:rsid w:val="40DC8AAC"/>
    <w:rsid w:val="40DD95A3"/>
    <w:rsid w:val="411B566D"/>
    <w:rsid w:val="418013E3"/>
    <w:rsid w:val="419A10A9"/>
    <w:rsid w:val="41C0F48C"/>
    <w:rsid w:val="42B56D15"/>
    <w:rsid w:val="42E17792"/>
    <w:rsid w:val="42E797F5"/>
    <w:rsid w:val="42FE5039"/>
    <w:rsid w:val="432663EF"/>
    <w:rsid w:val="435A1376"/>
    <w:rsid w:val="435CB6DC"/>
    <w:rsid w:val="437C701A"/>
    <w:rsid w:val="43BEAE83"/>
    <w:rsid w:val="43D4725E"/>
    <w:rsid w:val="448BEEE7"/>
    <w:rsid w:val="44978165"/>
    <w:rsid w:val="44DB3C40"/>
    <w:rsid w:val="44F55A5A"/>
    <w:rsid w:val="455AD7E7"/>
    <w:rsid w:val="4570C5E2"/>
    <w:rsid w:val="45802865"/>
    <w:rsid w:val="45B24D00"/>
    <w:rsid w:val="45C9FF39"/>
    <w:rsid w:val="45DC2D4C"/>
    <w:rsid w:val="45ED7E3C"/>
    <w:rsid w:val="461E5FFF"/>
    <w:rsid w:val="462E3F4D"/>
    <w:rsid w:val="4664D877"/>
    <w:rsid w:val="46756A7D"/>
    <w:rsid w:val="469D2B1F"/>
    <w:rsid w:val="46D316FA"/>
    <w:rsid w:val="46D7BDFA"/>
    <w:rsid w:val="46F77434"/>
    <w:rsid w:val="47BB0918"/>
    <w:rsid w:val="47CC343F"/>
    <w:rsid w:val="47CCD81E"/>
    <w:rsid w:val="47F9D512"/>
    <w:rsid w:val="4818C265"/>
    <w:rsid w:val="483F73EC"/>
    <w:rsid w:val="484A24D4"/>
    <w:rsid w:val="4862310D"/>
    <w:rsid w:val="488E7107"/>
    <w:rsid w:val="48934495"/>
    <w:rsid w:val="48B274CC"/>
    <w:rsid w:val="48E4F661"/>
    <w:rsid w:val="4908FDBA"/>
    <w:rsid w:val="4913C4E3"/>
    <w:rsid w:val="4956D979"/>
    <w:rsid w:val="4978ED97"/>
    <w:rsid w:val="498521DC"/>
    <w:rsid w:val="49FE7D6E"/>
    <w:rsid w:val="4A2F14F6"/>
    <w:rsid w:val="4A819B45"/>
    <w:rsid w:val="4A88BBF9"/>
    <w:rsid w:val="4A9D705C"/>
    <w:rsid w:val="4B552DB6"/>
    <w:rsid w:val="4B9E94EF"/>
    <w:rsid w:val="4BCAE557"/>
    <w:rsid w:val="4BD23916"/>
    <w:rsid w:val="4C1C9723"/>
    <w:rsid w:val="4C25C4AC"/>
    <w:rsid w:val="4C69DD58"/>
    <w:rsid w:val="4CE951DE"/>
    <w:rsid w:val="4D1B6BE3"/>
    <w:rsid w:val="4D361E30"/>
    <w:rsid w:val="4D4C686C"/>
    <w:rsid w:val="4D67C27D"/>
    <w:rsid w:val="4D6F13DF"/>
    <w:rsid w:val="4DCC57EB"/>
    <w:rsid w:val="4E886EB3"/>
    <w:rsid w:val="4EAB4ED5"/>
    <w:rsid w:val="4EB04045"/>
    <w:rsid w:val="4EC7BAE0"/>
    <w:rsid w:val="4F028619"/>
    <w:rsid w:val="4FA17E1A"/>
    <w:rsid w:val="4FDF4825"/>
    <w:rsid w:val="5001D10E"/>
    <w:rsid w:val="50530CA5"/>
    <w:rsid w:val="50828D88"/>
    <w:rsid w:val="50B35CC3"/>
    <w:rsid w:val="50F84D4C"/>
    <w:rsid w:val="5114B1DA"/>
    <w:rsid w:val="5127D0CB"/>
    <w:rsid w:val="513EA450"/>
    <w:rsid w:val="520A0839"/>
    <w:rsid w:val="522B955A"/>
    <w:rsid w:val="52598227"/>
    <w:rsid w:val="529B4E11"/>
    <w:rsid w:val="52AE40D6"/>
    <w:rsid w:val="52CAF173"/>
    <w:rsid w:val="52DDA6D0"/>
    <w:rsid w:val="52FEEA1E"/>
    <w:rsid w:val="5357B80C"/>
    <w:rsid w:val="542AA237"/>
    <w:rsid w:val="5438017F"/>
    <w:rsid w:val="554007B5"/>
    <w:rsid w:val="55717153"/>
    <w:rsid w:val="55F23692"/>
    <w:rsid w:val="5609A480"/>
    <w:rsid w:val="563D7049"/>
    <w:rsid w:val="564E4B4F"/>
    <w:rsid w:val="565D4158"/>
    <w:rsid w:val="57169249"/>
    <w:rsid w:val="572E8589"/>
    <w:rsid w:val="576C1B81"/>
    <w:rsid w:val="5785E26D"/>
    <w:rsid w:val="57ABE6F0"/>
    <w:rsid w:val="57D4614C"/>
    <w:rsid w:val="57E7151C"/>
    <w:rsid w:val="580DF99C"/>
    <w:rsid w:val="58518A39"/>
    <w:rsid w:val="5865373E"/>
    <w:rsid w:val="58AC8257"/>
    <w:rsid w:val="58AEFE27"/>
    <w:rsid w:val="58B12B0E"/>
    <w:rsid w:val="58BC537C"/>
    <w:rsid w:val="58BE07C6"/>
    <w:rsid w:val="58E240BC"/>
    <w:rsid w:val="58FD61E0"/>
    <w:rsid w:val="591AAD8A"/>
    <w:rsid w:val="59381358"/>
    <w:rsid w:val="5961E9CD"/>
    <w:rsid w:val="59AD0AA3"/>
    <w:rsid w:val="59B658C2"/>
    <w:rsid w:val="5A4CFB6F"/>
    <w:rsid w:val="5A68ED48"/>
    <w:rsid w:val="5A7E111D"/>
    <w:rsid w:val="5B1343C1"/>
    <w:rsid w:val="5B7073DF"/>
    <w:rsid w:val="5B753649"/>
    <w:rsid w:val="5B77753E"/>
    <w:rsid w:val="5BC999F6"/>
    <w:rsid w:val="5BE8CBD0"/>
    <w:rsid w:val="5BEA036C"/>
    <w:rsid w:val="5C4259B5"/>
    <w:rsid w:val="5C5C789A"/>
    <w:rsid w:val="5CF4666E"/>
    <w:rsid w:val="5D1106AA"/>
    <w:rsid w:val="5D31499D"/>
    <w:rsid w:val="5D516F22"/>
    <w:rsid w:val="5D849C31"/>
    <w:rsid w:val="5DBDA5C3"/>
    <w:rsid w:val="5DCD81B0"/>
    <w:rsid w:val="5DFB2040"/>
    <w:rsid w:val="5E9F7ECC"/>
    <w:rsid w:val="5ECD2D3D"/>
    <w:rsid w:val="5F1B08FC"/>
    <w:rsid w:val="5F2970D1"/>
    <w:rsid w:val="5F59D4F6"/>
    <w:rsid w:val="5F6B4675"/>
    <w:rsid w:val="5F8DD40F"/>
    <w:rsid w:val="5F98E2E8"/>
    <w:rsid w:val="5FCB1262"/>
    <w:rsid w:val="5FDC0538"/>
    <w:rsid w:val="5FDF5CFE"/>
    <w:rsid w:val="6036DA96"/>
    <w:rsid w:val="607920B8"/>
    <w:rsid w:val="60AB64D7"/>
    <w:rsid w:val="60B7943C"/>
    <w:rsid w:val="60BD748F"/>
    <w:rsid w:val="60FC791D"/>
    <w:rsid w:val="611E34F5"/>
    <w:rsid w:val="612AC59D"/>
    <w:rsid w:val="61ACC93C"/>
    <w:rsid w:val="6253649D"/>
    <w:rsid w:val="627AE14B"/>
    <w:rsid w:val="628ED92F"/>
    <w:rsid w:val="628F25A6"/>
    <w:rsid w:val="632B6EB0"/>
    <w:rsid w:val="6362FA7C"/>
    <w:rsid w:val="637C9707"/>
    <w:rsid w:val="63BA16BA"/>
    <w:rsid w:val="63BA9B46"/>
    <w:rsid w:val="63C37104"/>
    <w:rsid w:val="63F51551"/>
    <w:rsid w:val="6407A0DD"/>
    <w:rsid w:val="6445BA58"/>
    <w:rsid w:val="644AE3A2"/>
    <w:rsid w:val="646F7E58"/>
    <w:rsid w:val="64746FC8"/>
    <w:rsid w:val="647B6BC7"/>
    <w:rsid w:val="64AD9FB2"/>
    <w:rsid w:val="64C760A1"/>
    <w:rsid w:val="64DB2664"/>
    <w:rsid w:val="64ED4A0D"/>
    <w:rsid w:val="64FA131B"/>
    <w:rsid w:val="65450ECC"/>
    <w:rsid w:val="655F4165"/>
    <w:rsid w:val="65758BA1"/>
    <w:rsid w:val="657A8183"/>
    <w:rsid w:val="65DB4627"/>
    <w:rsid w:val="65F99FD1"/>
    <w:rsid w:val="6603F2E8"/>
    <w:rsid w:val="660B4EB9"/>
    <w:rsid w:val="6611666D"/>
    <w:rsid w:val="6695E37C"/>
    <w:rsid w:val="66BAA2CB"/>
    <w:rsid w:val="66BF16C5"/>
    <w:rsid w:val="66E40C89"/>
    <w:rsid w:val="67017DFE"/>
    <w:rsid w:val="670DBC11"/>
    <w:rsid w:val="671096F7"/>
    <w:rsid w:val="67115C02"/>
    <w:rsid w:val="672356CB"/>
    <w:rsid w:val="6794276C"/>
    <w:rsid w:val="67A3FEAD"/>
    <w:rsid w:val="67AD36CE"/>
    <w:rsid w:val="688FCC20"/>
    <w:rsid w:val="68CF65B6"/>
    <w:rsid w:val="693B93AA"/>
    <w:rsid w:val="6942E700"/>
    <w:rsid w:val="69610948"/>
    <w:rsid w:val="696A081D"/>
    <w:rsid w:val="69C3F1AE"/>
    <w:rsid w:val="6A0101F2"/>
    <w:rsid w:val="6A03F74A"/>
    <w:rsid w:val="6A234B24"/>
    <w:rsid w:val="6A2B9C81"/>
    <w:rsid w:val="6A2CD17F"/>
    <w:rsid w:val="6A9EB223"/>
    <w:rsid w:val="6A9EEF85"/>
    <w:rsid w:val="6AD7640B"/>
    <w:rsid w:val="6B03A2D7"/>
    <w:rsid w:val="6B06CA05"/>
    <w:rsid w:val="6BC8A1E0"/>
    <w:rsid w:val="6C06DD20"/>
    <w:rsid w:val="6C1A6DDA"/>
    <w:rsid w:val="6C1E2E47"/>
    <w:rsid w:val="6C3F4126"/>
    <w:rsid w:val="6C4BA13E"/>
    <w:rsid w:val="6C65F790"/>
    <w:rsid w:val="6CA6C09A"/>
    <w:rsid w:val="6D1AEAB2"/>
    <w:rsid w:val="6D29E44F"/>
    <w:rsid w:val="6D48B63B"/>
    <w:rsid w:val="6D5184B6"/>
    <w:rsid w:val="6D826D7A"/>
    <w:rsid w:val="6D94C116"/>
    <w:rsid w:val="6DD00896"/>
    <w:rsid w:val="6DD69FEF"/>
    <w:rsid w:val="6DEB61BD"/>
    <w:rsid w:val="6DEE3925"/>
    <w:rsid w:val="6E6AB7A7"/>
    <w:rsid w:val="6E78426A"/>
    <w:rsid w:val="6E8CF32E"/>
    <w:rsid w:val="6EFFCC46"/>
    <w:rsid w:val="6F0042A2"/>
    <w:rsid w:val="700434ED"/>
    <w:rsid w:val="70171745"/>
    <w:rsid w:val="70618511"/>
    <w:rsid w:val="7099C8B0"/>
    <w:rsid w:val="70C22C74"/>
    <w:rsid w:val="70DC8103"/>
    <w:rsid w:val="7123BFA7"/>
    <w:rsid w:val="71301AEF"/>
    <w:rsid w:val="713968B3"/>
    <w:rsid w:val="714A17A5"/>
    <w:rsid w:val="714E0160"/>
    <w:rsid w:val="71A40199"/>
    <w:rsid w:val="71AE32EF"/>
    <w:rsid w:val="71E663B7"/>
    <w:rsid w:val="721FE61D"/>
    <w:rsid w:val="7237E364"/>
    <w:rsid w:val="725FB301"/>
    <w:rsid w:val="7296361F"/>
    <w:rsid w:val="72CA2932"/>
    <w:rsid w:val="72D53914"/>
    <w:rsid w:val="72DF04E3"/>
    <w:rsid w:val="72E5E806"/>
    <w:rsid w:val="72F58C5F"/>
    <w:rsid w:val="734796FE"/>
    <w:rsid w:val="734A0350"/>
    <w:rsid w:val="73BBBB86"/>
    <w:rsid w:val="73D3D59D"/>
    <w:rsid w:val="7404645A"/>
    <w:rsid w:val="74249A06"/>
    <w:rsid w:val="7428F0C1"/>
    <w:rsid w:val="74710975"/>
    <w:rsid w:val="7481B867"/>
    <w:rsid w:val="74D7DB05"/>
    <w:rsid w:val="74ECE781"/>
    <w:rsid w:val="7517DB6F"/>
    <w:rsid w:val="7548B4E3"/>
    <w:rsid w:val="7563E6E6"/>
    <w:rsid w:val="759B977A"/>
    <w:rsid w:val="7601C9F4"/>
    <w:rsid w:val="760CD9D6"/>
    <w:rsid w:val="761D88C8"/>
    <w:rsid w:val="7625CF62"/>
    <w:rsid w:val="767B08E0"/>
    <w:rsid w:val="76CA030A"/>
    <w:rsid w:val="76D990CC"/>
    <w:rsid w:val="7729A44E"/>
    <w:rsid w:val="77B95929"/>
    <w:rsid w:val="77BCAB6C"/>
    <w:rsid w:val="77E4C6D2"/>
    <w:rsid w:val="78763B85"/>
    <w:rsid w:val="78C8C123"/>
    <w:rsid w:val="78D3127E"/>
    <w:rsid w:val="794058FD"/>
    <w:rsid w:val="79447A98"/>
    <w:rsid w:val="7967038A"/>
    <w:rsid w:val="79EBFC21"/>
    <w:rsid w:val="7A51C7A8"/>
    <w:rsid w:val="7A8C81D1"/>
    <w:rsid w:val="7AD42AAB"/>
    <w:rsid w:val="7AF9B0BF"/>
    <w:rsid w:val="7B540870"/>
    <w:rsid w:val="7B77263C"/>
    <w:rsid w:val="7B85640A"/>
    <w:rsid w:val="7BA3EADB"/>
    <w:rsid w:val="7BAF4B47"/>
    <w:rsid w:val="7C0FA8FA"/>
    <w:rsid w:val="7C960F88"/>
    <w:rsid w:val="7C97C3D2"/>
    <w:rsid w:val="7CBF9B12"/>
    <w:rsid w:val="7CEA88C1"/>
    <w:rsid w:val="7D04DF1A"/>
    <w:rsid w:val="7D096671"/>
    <w:rsid w:val="7D11907C"/>
    <w:rsid w:val="7D21346B"/>
    <w:rsid w:val="7D47F59F"/>
    <w:rsid w:val="7D7B9773"/>
    <w:rsid w:val="7D7BFD74"/>
    <w:rsid w:val="7D9F6064"/>
    <w:rsid w:val="7DAB46A0"/>
    <w:rsid w:val="7DFA7F7A"/>
    <w:rsid w:val="7E010DBD"/>
    <w:rsid w:val="7E343849"/>
    <w:rsid w:val="7E3471EE"/>
    <w:rsid w:val="7E5A2E1E"/>
    <w:rsid w:val="7E8CB5F7"/>
    <w:rsid w:val="7EE3C600"/>
    <w:rsid w:val="7F038246"/>
    <w:rsid w:val="7F2AA133"/>
    <w:rsid w:val="7FC03B9E"/>
    <w:rsid w:val="7FF6E20B"/>
    <w:rsid w:val="7FFE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3608F4"/>
  <w15:chartTrackingRefBased/>
  <w15:docId w15:val="{38404039-5FE5-47C2-B6F9-831B64DF9D8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microsoft.com/office/2020/10/relationships/intelligence" Target="intelligence2.xml" Id="R08166f47e3cd4c06" /><Relationship Type="http://schemas.openxmlformats.org/officeDocument/2006/relationships/hyperlink" Target="https://connectusfund.org/14-advantages-and-disadvantages-of-delegated-legislation" TargetMode="External" Id="R5aa2460fc83b421c" /><Relationship Type="http://schemas.openxmlformats.org/officeDocument/2006/relationships/hyperlink" Target="https://www.instituteforgovernment.org.uk/article/explainer/eu-withdrawal-act-2018" TargetMode="External" Id="Raed4193985244a82" /><Relationship Type="http://schemas.openxmlformats.org/officeDocument/2006/relationships/hyperlink" Target="https://www.legislation.gov.uk/ukpga/1972/68/2020-01-31" TargetMode="External" Id="Rd872d5f9cbd74f27" /><Relationship Type="http://schemas.openxmlformats.org/officeDocument/2006/relationships/hyperlink" Target="https://www.gov.uk/elections-in-the-uk" TargetMode="External" Id="R2825ba96b0864388" /><Relationship Type="http://schemas.openxmlformats.org/officeDocument/2006/relationships/hyperlink" Target="https://www.gov.uk/government/publications/bill-of-rights-bill-documents" TargetMode="External" Id="Ra6665d741a484620" /><Relationship Type="http://schemas.openxmlformats.org/officeDocument/2006/relationships/hyperlink" Target="https://www.lawsociety.org.uk/topics/human-rights/5-ways-the-bill-of-rights-could-affect-our-everyday-freedoms" TargetMode="External" Id="R4197129f066d4a23" /><Relationship Type="http://schemas.openxmlformats.org/officeDocument/2006/relationships/hyperlink" Target="https://lawprof.co/public-law/sources-of-the-constitution-cases/thoburn-v-sunderland-city-council-2002-ewhc-195-admin-2003-qb-151/" TargetMode="External" Id="Rf1d2ae2a7b54482d" /><Relationship Type="http://schemas.openxmlformats.org/officeDocument/2006/relationships/hyperlink" Target="https://www.legislation.gov.uk/ukpga/1998/42/section/3" TargetMode="External" Id="R17f1e771eaf64da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2023-03-08T18:03:41.2214955Z</dcterms:created>
  <dcterms:modified xsi:type="dcterms:W3CDTF">2023-12-01T15:49:15.5934581Z</dcterms:modified>
  <dc:creator>Chloe Foulis (2204897)</dc:creator>
  <lastModifiedBy>Chloe Foulis (2204897)</lastModifiedBy>
</coreProperties>
</file>