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4495269"/>
        <w:docPartObj>
          <w:docPartGallery w:val="Cover Pages"/>
          <w:docPartUnique/>
        </w:docPartObj>
      </w:sdtPr>
      <w:sdtEndPr/>
      <w:sdtContent>
        <w:p w14:paraId="68A6CCEB" w14:textId="53D4CC53" w:rsidR="00170CEF" w:rsidRDefault="00170CEF">
          <w:r>
            <w:rPr>
              <w:noProof/>
            </w:rPr>
            <mc:AlternateContent>
              <mc:Choice Requires="wpg">
                <w:drawing>
                  <wp:anchor distT="0" distB="0" distL="114300" distR="114300" simplePos="0" relativeHeight="251659264" behindDoc="1" locked="0" layoutInCell="1" allowOverlap="1" wp14:anchorId="6210475C" wp14:editId="258E752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457A45" w14:textId="0CAA4111" w:rsidR="00170CEF" w:rsidRDefault="00170CEF">
                                      <w:pPr>
                                        <w:pStyle w:val="NoSpacing"/>
                                        <w:spacing w:before="120"/>
                                        <w:jc w:val="center"/>
                                        <w:rPr>
                                          <w:color w:val="FFFFFF" w:themeColor="background1"/>
                                        </w:rPr>
                                      </w:pPr>
                                      <w:r>
                                        <w:rPr>
                                          <w:color w:val="FFFFFF" w:themeColor="background1"/>
                                        </w:rPr>
                                        <w:t xml:space="preserve"> </w:t>
                                      </w:r>
                                    </w:p>
                                  </w:sdtContent>
                                </w:sdt>
                                <w:p w14:paraId="78705665" w14:textId="65154F65" w:rsidR="00170CEF" w:rsidRPr="0087693B" w:rsidRDefault="00C0712C">
                                  <w:pPr>
                                    <w:pStyle w:val="NoSpacing"/>
                                    <w:spacing w:before="120"/>
                                    <w:jc w:val="center"/>
                                    <w:rPr>
                                      <w:b/>
                                      <w:bCs/>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70CEF">
                                        <w:rPr>
                                          <w:caps/>
                                          <w:color w:val="FFFFFF" w:themeColor="background1"/>
                                        </w:rPr>
                                        <w:t>University of Wales</w:t>
                                      </w:r>
                                    </w:sdtContent>
                                  </w:sdt>
                                  <w:r w:rsidR="00170CEF" w:rsidRPr="0087693B">
                                    <w:rPr>
                                      <w:b/>
                                      <w:bCs/>
                                      <w:color w:val="FFFFFF" w:themeColor="background1"/>
                                    </w:rPr>
                                    <w:t>  </w:t>
                                  </w:r>
                                  <w:sdt>
                                    <w:sdtPr>
                                      <w:rPr>
                                        <w:b/>
                                        <w:bCs/>
                                      </w:rPr>
                                      <w:alias w:val="Address"/>
                                      <w:tag w:val=""/>
                                      <w:id w:val="-253358678"/>
                                      <w:dataBinding w:prefixMappings="xmlns:ns0='http://schemas.microsoft.com/office/2006/coverPageProps' " w:xpath="/ns0:CoverPageProperties[1]/ns0:CompanyAddress[1]" w:storeItemID="{55AF091B-3C7A-41E3-B477-F2FDAA23CFDA}"/>
                                      <w:text/>
                                    </w:sdtPr>
                                    <w:sdtEndPr/>
                                    <w:sdtContent>
                                      <w:r w:rsidR="00170CEF" w:rsidRPr="0087693B">
                                        <w:rPr>
                                          <w:b/>
                                          <w:bCs/>
                                        </w:rPr>
                                        <w:t>Carrie Jelfs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9B25151" w14:textId="11B59F14" w:rsidR="00170CEF" w:rsidRPr="00170CEF" w:rsidRDefault="00170CEF" w:rsidP="00170CEF">
                                  <w:pPr>
                                    <w:rPr>
                                      <w:i/>
                                      <w:iCs/>
                                      <w:sz w:val="24"/>
                                      <w:szCs w:val="24"/>
                                    </w:rPr>
                                  </w:pPr>
                                  <w:r w:rsidRPr="00170CEF">
                                    <w:rPr>
                                      <w:i/>
                                      <w:iCs/>
                                      <w:sz w:val="24"/>
                                      <w:szCs w:val="24"/>
                                    </w:rPr>
                                    <w:t xml:space="preserve">E-Portfolio </w:t>
                                  </w:r>
                                </w:p>
                                <w:p w14:paraId="58E66A1D" w14:textId="77777777" w:rsidR="00170CEF" w:rsidRPr="00170CEF" w:rsidRDefault="00170CEF" w:rsidP="00170CEF">
                                  <w:pPr>
                                    <w:rPr>
                                      <w:i/>
                                      <w:iCs/>
                                      <w:sz w:val="24"/>
                                      <w:szCs w:val="24"/>
                                    </w:rPr>
                                  </w:pPr>
                                  <w:r w:rsidRPr="00170CEF">
                                    <w:rPr>
                                      <w:i/>
                                      <w:iCs/>
                                      <w:sz w:val="24"/>
                                      <w:szCs w:val="24"/>
                                    </w:rPr>
                                    <w:t xml:space="preserve">Dr Azora Hurd </w:t>
                                  </w:r>
                                </w:p>
                                <w:p w14:paraId="1A81C4A3" w14:textId="77777777" w:rsidR="00170CEF" w:rsidRPr="00170CEF" w:rsidRDefault="00170CEF" w:rsidP="00170CEF">
                                  <w:pPr>
                                    <w:rPr>
                                      <w:i/>
                                      <w:iCs/>
                                      <w:sz w:val="24"/>
                                      <w:szCs w:val="24"/>
                                    </w:rPr>
                                  </w:pPr>
                                  <w:r w:rsidRPr="00170CEF">
                                    <w:rPr>
                                      <w:i/>
                                      <w:iCs/>
                                      <w:sz w:val="24"/>
                                      <w:szCs w:val="24"/>
                                    </w:rPr>
                                    <w:t xml:space="preserve">Change Makers - Creativity and value </w:t>
                                  </w:r>
                                </w:p>
                                <w:p w14:paraId="7F615C7B" w14:textId="77777777" w:rsidR="00170CEF" w:rsidRPr="00170CEF" w:rsidRDefault="00170CEF" w:rsidP="00170CEF">
                                  <w:pPr>
                                    <w:rPr>
                                      <w:i/>
                                      <w:iCs/>
                                      <w:sz w:val="24"/>
                                      <w:szCs w:val="24"/>
                                    </w:rPr>
                                  </w:pPr>
                                  <w:r w:rsidRPr="00170CEF">
                                    <w:rPr>
                                      <w:i/>
                                      <w:iCs/>
                                      <w:sz w:val="24"/>
                                      <w:szCs w:val="24"/>
                                    </w:rPr>
                                    <w:t>BMHP-5014</w:t>
                                  </w:r>
                                </w:p>
                                <w:p w14:paraId="5525CE86" w14:textId="77777777" w:rsidR="00170CEF" w:rsidRPr="00170CEF" w:rsidRDefault="00170CEF" w:rsidP="00170CEF">
                                  <w:pPr>
                                    <w:rPr>
                                      <w:i/>
                                      <w:iCs/>
                                      <w:sz w:val="24"/>
                                      <w:szCs w:val="24"/>
                                    </w:rPr>
                                  </w:pPr>
                                  <w:r w:rsidRPr="00170CEF">
                                    <w:rPr>
                                      <w:i/>
                                      <w:iCs/>
                                      <w:sz w:val="24"/>
                                      <w:szCs w:val="24"/>
                                    </w:rPr>
                                    <w:t>29</w:t>
                                  </w:r>
                                  <w:r w:rsidRPr="00170CEF">
                                    <w:rPr>
                                      <w:i/>
                                      <w:iCs/>
                                      <w:sz w:val="24"/>
                                      <w:szCs w:val="24"/>
                                      <w:vertAlign w:val="superscript"/>
                                    </w:rPr>
                                    <w:t>th</w:t>
                                  </w:r>
                                  <w:r w:rsidRPr="00170CEF">
                                    <w:rPr>
                                      <w:i/>
                                      <w:iCs/>
                                      <w:sz w:val="24"/>
                                      <w:szCs w:val="24"/>
                                    </w:rPr>
                                    <w:t xml:space="preserve"> July 2022</w:t>
                                  </w:r>
                                </w:p>
                                <w:p w14:paraId="4A86E9FA" w14:textId="2670BDA1" w:rsidR="00170CEF" w:rsidRPr="00170CEF" w:rsidRDefault="00170CEF" w:rsidP="00170CEF">
                                  <w:pPr>
                                    <w:pStyle w:val="NoSpacing"/>
                                    <w:rPr>
                                      <w:rFonts w:asciiTheme="majorHAnsi" w:eastAsiaTheme="majorEastAsia" w:hAnsiTheme="majorHAnsi" w:cstheme="majorBidi"/>
                                      <w:i/>
                                      <w:iCs/>
                                      <w:caps/>
                                      <w:color w:val="549E39" w:themeColor="accent1"/>
                                      <w:sz w:val="24"/>
                                      <w:szCs w:val="24"/>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10475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49e39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49e39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457A45" w14:textId="0CAA4111" w:rsidR="00170CEF" w:rsidRDefault="00170CEF">
                                <w:pPr>
                                  <w:pStyle w:val="NoSpacing"/>
                                  <w:spacing w:before="120"/>
                                  <w:jc w:val="center"/>
                                  <w:rPr>
                                    <w:color w:val="FFFFFF" w:themeColor="background1"/>
                                  </w:rPr>
                                </w:pPr>
                                <w:r>
                                  <w:rPr>
                                    <w:color w:val="FFFFFF" w:themeColor="background1"/>
                                  </w:rPr>
                                  <w:t xml:space="preserve"> </w:t>
                                </w:r>
                              </w:p>
                            </w:sdtContent>
                          </w:sdt>
                          <w:p w14:paraId="78705665" w14:textId="65154F65" w:rsidR="00170CEF" w:rsidRPr="0087693B" w:rsidRDefault="00C0712C">
                            <w:pPr>
                              <w:pStyle w:val="NoSpacing"/>
                              <w:spacing w:before="120"/>
                              <w:jc w:val="center"/>
                              <w:rPr>
                                <w:b/>
                                <w:bCs/>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70CEF">
                                  <w:rPr>
                                    <w:caps/>
                                    <w:color w:val="FFFFFF" w:themeColor="background1"/>
                                  </w:rPr>
                                  <w:t>University of Wales</w:t>
                                </w:r>
                              </w:sdtContent>
                            </w:sdt>
                            <w:r w:rsidR="00170CEF" w:rsidRPr="0087693B">
                              <w:rPr>
                                <w:b/>
                                <w:bCs/>
                                <w:color w:val="FFFFFF" w:themeColor="background1"/>
                              </w:rPr>
                              <w:t>  </w:t>
                            </w:r>
                            <w:sdt>
                              <w:sdtPr>
                                <w:rPr>
                                  <w:b/>
                                  <w:bCs/>
                                </w:rPr>
                                <w:alias w:val="Address"/>
                                <w:tag w:val=""/>
                                <w:id w:val="-253358678"/>
                                <w:dataBinding w:prefixMappings="xmlns:ns0='http://schemas.microsoft.com/office/2006/coverPageProps' " w:xpath="/ns0:CoverPageProperties[1]/ns0:CompanyAddress[1]" w:storeItemID="{55AF091B-3C7A-41E3-B477-F2FDAA23CFDA}"/>
                                <w:text/>
                              </w:sdtPr>
                              <w:sdtEndPr/>
                              <w:sdtContent>
                                <w:r w:rsidR="00170CEF" w:rsidRPr="0087693B">
                                  <w:rPr>
                                    <w:b/>
                                    <w:bCs/>
                                  </w:rPr>
                                  <w:t>Carrie Jelfs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9B25151" w14:textId="11B59F14" w:rsidR="00170CEF" w:rsidRPr="00170CEF" w:rsidRDefault="00170CEF" w:rsidP="00170CEF">
                            <w:pPr>
                              <w:rPr>
                                <w:i/>
                                <w:iCs/>
                                <w:sz w:val="24"/>
                                <w:szCs w:val="24"/>
                              </w:rPr>
                            </w:pPr>
                            <w:r w:rsidRPr="00170CEF">
                              <w:rPr>
                                <w:i/>
                                <w:iCs/>
                                <w:sz w:val="24"/>
                                <w:szCs w:val="24"/>
                              </w:rPr>
                              <w:t xml:space="preserve">E-Portfolio </w:t>
                            </w:r>
                          </w:p>
                          <w:p w14:paraId="58E66A1D" w14:textId="77777777" w:rsidR="00170CEF" w:rsidRPr="00170CEF" w:rsidRDefault="00170CEF" w:rsidP="00170CEF">
                            <w:pPr>
                              <w:rPr>
                                <w:i/>
                                <w:iCs/>
                                <w:sz w:val="24"/>
                                <w:szCs w:val="24"/>
                              </w:rPr>
                            </w:pPr>
                            <w:r w:rsidRPr="00170CEF">
                              <w:rPr>
                                <w:i/>
                                <w:iCs/>
                                <w:sz w:val="24"/>
                                <w:szCs w:val="24"/>
                              </w:rPr>
                              <w:t xml:space="preserve">Dr Azora Hurd </w:t>
                            </w:r>
                          </w:p>
                          <w:p w14:paraId="1A81C4A3" w14:textId="77777777" w:rsidR="00170CEF" w:rsidRPr="00170CEF" w:rsidRDefault="00170CEF" w:rsidP="00170CEF">
                            <w:pPr>
                              <w:rPr>
                                <w:i/>
                                <w:iCs/>
                                <w:sz w:val="24"/>
                                <w:szCs w:val="24"/>
                              </w:rPr>
                            </w:pPr>
                            <w:r w:rsidRPr="00170CEF">
                              <w:rPr>
                                <w:i/>
                                <w:iCs/>
                                <w:sz w:val="24"/>
                                <w:szCs w:val="24"/>
                              </w:rPr>
                              <w:t xml:space="preserve">Change Makers - Creativity and value </w:t>
                            </w:r>
                          </w:p>
                          <w:p w14:paraId="7F615C7B" w14:textId="77777777" w:rsidR="00170CEF" w:rsidRPr="00170CEF" w:rsidRDefault="00170CEF" w:rsidP="00170CEF">
                            <w:pPr>
                              <w:rPr>
                                <w:i/>
                                <w:iCs/>
                                <w:sz w:val="24"/>
                                <w:szCs w:val="24"/>
                              </w:rPr>
                            </w:pPr>
                            <w:r w:rsidRPr="00170CEF">
                              <w:rPr>
                                <w:i/>
                                <w:iCs/>
                                <w:sz w:val="24"/>
                                <w:szCs w:val="24"/>
                              </w:rPr>
                              <w:t>BMHP-5014</w:t>
                            </w:r>
                          </w:p>
                          <w:p w14:paraId="5525CE86" w14:textId="77777777" w:rsidR="00170CEF" w:rsidRPr="00170CEF" w:rsidRDefault="00170CEF" w:rsidP="00170CEF">
                            <w:pPr>
                              <w:rPr>
                                <w:i/>
                                <w:iCs/>
                                <w:sz w:val="24"/>
                                <w:szCs w:val="24"/>
                              </w:rPr>
                            </w:pPr>
                            <w:r w:rsidRPr="00170CEF">
                              <w:rPr>
                                <w:i/>
                                <w:iCs/>
                                <w:sz w:val="24"/>
                                <w:szCs w:val="24"/>
                              </w:rPr>
                              <w:t>29</w:t>
                            </w:r>
                            <w:r w:rsidRPr="00170CEF">
                              <w:rPr>
                                <w:i/>
                                <w:iCs/>
                                <w:sz w:val="24"/>
                                <w:szCs w:val="24"/>
                                <w:vertAlign w:val="superscript"/>
                              </w:rPr>
                              <w:t>th</w:t>
                            </w:r>
                            <w:r w:rsidRPr="00170CEF">
                              <w:rPr>
                                <w:i/>
                                <w:iCs/>
                                <w:sz w:val="24"/>
                                <w:szCs w:val="24"/>
                              </w:rPr>
                              <w:t xml:space="preserve"> July 2022</w:t>
                            </w:r>
                          </w:p>
                          <w:p w14:paraId="4A86E9FA" w14:textId="2670BDA1" w:rsidR="00170CEF" w:rsidRPr="00170CEF" w:rsidRDefault="00170CEF" w:rsidP="00170CEF">
                            <w:pPr>
                              <w:pStyle w:val="NoSpacing"/>
                              <w:rPr>
                                <w:rFonts w:asciiTheme="majorHAnsi" w:eastAsiaTheme="majorEastAsia" w:hAnsiTheme="majorHAnsi" w:cstheme="majorBidi"/>
                                <w:i/>
                                <w:iCs/>
                                <w:caps/>
                                <w:color w:val="549E39" w:themeColor="accent1"/>
                                <w:sz w:val="24"/>
                                <w:szCs w:val="24"/>
                              </w:rPr>
                            </w:pPr>
                          </w:p>
                        </w:txbxContent>
                      </v:textbox>
                    </v:shape>
                    <w10:wrap anchorx="page" anchory="page"/>
                  </v:group>
                </w:pict>
              </mc:Fallback>
            </mc:AlternateContent>
          </w:r>
        </w:p>
        <w:p w14:paraId="42602D85" w14:textId="2E5BA46C" w:rsidR="00170CEF" w:rsidRDefault="00170CEF">
          <w:r>
            <w:br w:type="page"/>
          </w:r>
        </w:p>
      </w:sdtContent>
    </w:sdt>
    <w:p w14:paraId="6EFD900E" w14:textId="77777777" w:rsidR="002C7C17" w:rsidRPr="00275C5C" w:rsidRDefault="00CB5ECE">
      <w:pPr>
        <w:rPr>
          <w:b/>
          <w:bCs/>
        </w:rPr>
      </w:pPr>
      <w:r w:rsidRPr="00275C5C">
        <w:rPr>
          <w:b/>
          <w:bCs/>
        </w:rPr>
        <w:lastRenderedPageBreak/>
        <w:t xml:space="preserve">Contents Page </w:t>
      </w:r>
    </w:p>
    <w:sdt>
      <w:sdtPr>
        <w:rPr>
          <w:sz w:val="20"/>
          <w:szCs w:val="20"/>
        </w:rPr>
        <w:id w:val="-1732313446"/>
        <w:docPartObj>
          <w:docPartGallery w:val="Table of Contents"/>
          <w:docPartUnique/>
        </w:docPartObj>
      </w:sdtPr>
      <w:sdtEndPr>
        <w:rPr>
          <w:rFonts w:asciiTheme="minorHAnsi" w:eastAsiaTheme="minorEastAsia" w:hAnsiTheme="minorHAnsi" w:cstheme="minorBidi"/>
          <w:b/>
          <w:bCs/>
          <w:noProof/>
          <w:color w:val="auto"/>
        </w:rPr>
      </w:sdtEndPr>
      <w:sdtContent>
        <w:p w14:paraId="108C56EF" w14:textId="04B0E2C2" w:rsidR="002C7C17" w:rsidRPr="002C7C17" w:rsidRDefault="002C7C17">
          <w:pPr>
            <w:pStyle w:val="TOCHeading"/>
            <w:rPr>
              <w:sz w:val="20"/>
              <w:szCs w:val="20"/>
            </w:rPr>
          </w:pPr>
        </w:p>
        <w:p w14:paraId="443E9401" w14:textId="59159690" w:rsidR="002C7C17" w:rsidRPr="002C7C17" w:rsidRDefault="002C7C17">
          <w:pPr>
            <w:pStyle w:val="TOC1"/>
            <w:tabs>
              <w:tab w:val="right" w:leader="dot" w:pos="9016"/>
            </w:tabs>
            <w:rPr>
              <w:rStyle w:val="Hyperlink"/>
              <w:noProof/>
            </w:rPr>
          </w:pPr>
          <w:r w:rsidRPr="002C7C17">
            <w:fldChar w:fldCharType="begin"/>
          </w:r>
          <w:r w:rsidRPr="002C7C17">
            <w:instrText xml:space="preserve"> TOC \o "1-3" \h \z \u </w:instrText>
          </w:r>
          <w:r w:rsidRPr="002C7C17">
            <w:fldChar w:fldCharType="separate"/>
          </w:r>
          <w:hyperlink w:anchor="_Toc108631223" w:history="1">
            <w:r w:rsidRPr="002C7C17">
              <w:rPr>
                <w:rStyle w:val="Hyperlink"/>
                <w:rFonts w:ascii="Arial" w:hAnsi="Arial" w:cs="Arial"/>
                <w:noProof/>
              </w:rPr>
              <w:t>Introduc</w:t>
            </w:r>
            <w:r w:rsidR="00B12163">
              <w:rPr>
                <w:rStyle w:val="Hyperlink"/>
                <w:rFonts w:ascii="Arial" w:hAnsi="Arial" w:cs="Arial"/>
                <w:noProof/>
              </w:rPr>
              <w:t>tion………………………………………………………………………………………………….</w:t>
            </w:r>
            <w:r w:rsidRPr="002C7C17">
              <w:rPr>
                <w:noProof/>
                <w:webHidden/>
              </w:rPr>
              <w:fldChar w:fldCharType="begin"/>
            </w:r>
            <w:r w:rsidRPr="002C7C17">
              <w:rPr>
                <w:noProof/>
                <w:webHidden/>
              </w:rPr>
              <w:instrText xml:space="preserve"> PAGEREF _Toc108631223 \h </w:instrText>
            </w:r>
            <w:r w:rsidRPr="002C7C17">
              <w:rPr>
                <w:noProof/>
                <w:webHidden/>
              </w:rPr>
            </w:r>
            <w:r w:rsidRPr="002C7C17">
              <w:rPr>
                <w:noProof/>
                <w:webHidden/>
              </w:rPr>
              <w:fldChar w:fldCharType="separate"/>
            </w:r>
            <w:r w:rsidRPr="002C7C17">
              <w:rPr>
                <w:noProof/>
                <w:webHidden/>
              </w:rPr>
              <w:t>2</w:t>
            </w:r>
            <w:r w:rsidRPr="002C7C17">
              <w:rPr>
                <w:noProof/>
                <w:webHidden/>
              </w:rPr>
              <w:fldChar w:fldCharType="end"/>
            </w:r>
          </w:hyperlink>
        </w:p>
        <w:p w14:paraId="5BED6326" w14:textId="4D19AB18" w:rsidR="002C7C17" w:rsidRPr="002C7C17" w:rsidRDefault="002C7C17" w:rsidP="002C7C17">
          <w:r w:rsidRPr="002C7C17">
            <w:t>Mind Map…………………………………………………………………………………………………………………………………………………..</w:t>
          </w:r>
          <w:r w:rsidR="00B07CDD">
            <w:t>2</w:t>
          </w:r>
        </w:p>
        <w:p w14:paraId="5C8924D2" w14:textId="45196CA9" w:rsidR="002C7C17" w:rsidRPr="002C7C17" w:rsidRDefault="002C7C17" w:rsidP="002C7C17">
          <w:r w:rsidRPr="002C7C17">
            <w:t>Mind map explained…………………………………………………………………………………………………………………………3</w:t>
          </w:r>
        </w:p>
        <w:p w14:paraId="7B6A5D51" w14:textId="41B33127" w:rsidR="002C7C17" w:rsidRPr="002C7C17" w:rsidRDefault="002C7C17" w:rsidP="002C7C17">
          <w:r w:rsidRPr="002C7C17">
            <w:t>Blog…………………………………………………………………………………………………………………………………………………</w:t>
          </w:r>
          <w:r w:rsidR="00B12163">
            <w:t>.</w:t>
          </w:r>
          <w:r w:rsidRPr="002C7C17">
            <w:t>4</w:t>
          </w:r>
        </w:p>
        <w:p w14:paraId="4EAEBA52" w14:textId="1C6B366C" w:rsidR="002C7C17" w:rsidRPr="002C7C17" w:rsidRDefault="002C7C17" w:rsidP="002C7C17">
          <w:r w:rsidRPr="002C7C17">
            <w:t>References………………………………………………………………………………………………………………………………………</w:t>
          </w:r>
          <w:r w:rsidR="00B12163">
            <w:t>.</w:t>
          </w:r>
          <w:r w:rsidRPr="002C7C17">
            <w:t>5</w:t>
          </w:r>
        </w:p>
        <w:p w14:paraId="72EFCD63" w14:textId="3AD4A908" w:rsidR="002C7C17" w:rsidRPr="002C7C17" w:rsidRDefault="002C7C17">
          <w:r w:rsidRPr="002C7C17">
            <w:rPr>
              <w:b/>
              <w:bCs/>
              <w:noProof/>
            </w:rPr>
            <w:fldChar w:fldCharType="end"/>
          </w:r>
        </w:p>
      </w:sdtContent>
    </w:sdt>
    <w:p w14:paraId="3D581E42" w14:textId="439CBCA3" w:rsidR="00C2406F" w:rsidRPr="002C7C17" w:rsidRDefault="00C2406F"/>
    <w:p w14:paraId="12DA4C8C" w14:textId="3EF7AF7A" w:rsidR="00CB5ECE" w:rsidRDefault="00CB5ECE"/>
    <w:p w14:paraId="69C47DC6" w14:textId="77777777" w:rsidR="00C2406F" w:rsidRDefault="00C2406F"/>
    <w:p w14:paraId="29203F46" w14:textId="77777777" w:rsidR="00C2406F" w:rsidRDefault="00C2406F"/>
    <w:p w14:paraId="7FC9A358" w14:textId="77777777" w:rsidR="00C2406F" w:rsidRDefault="00C2406F"/>
    <w:p w14:paraId="12E52D38" w14:textId="77777777" w:rsidR="00170CEF" w:rsidRDefault="00170CEF"/>
    <w:p w14:paraId="2FBF0A93" w14:textId="77777777" w:rsidR="00170CEF" w:rsidRDefault="00170CEF"/>
    <w:p w14:paraId="1CF9A7B4" w14:textId="77777777" w:rsidR="00170CEF" w:rsidRDefault="00170CEF"/>
    <w:p w14:paraId="66AB9815" w14:textId="77777777" w:rsidR="00170CEF" w:rsidRDefault="00170CEF"/>
    <w:p w14:paraId="07979BC8" w14:textId="77777777" w:rsidR="00170CEF" w:rsidRDefault="00170CEF"/>
    <w:p w14:paraId="57C5D6B2" w14:textId="77777777" w:rsidR="00170CEF" w:rsidRDefault="00170CEF"/>
    <w:p w14:paraId="467CA769" w14:textId="77777777" w:rsidR="0087693B" w:rsidRDefault="0087693B" w:rsidP="0087693B">
      <w:pPr>
        <w:pStyle w:val="Heading1"/>
        <w:spacing w:line="360" w:lineRule="auto"/>
        <w:ind w:left="360"/>
        <w:rPr>
          <w:color w:val="auto"/>
        </w:rPr>
      </w:pPr>
    </w:p>
    <w:p w14:paraId="2A081ECA" w14:textId="77777777" w:rsidR="0087693B" w:rsidRDefault="0087693B" w:rsidP="0087693B">
      <w:pPr>
        <w:pStyle w:val="Heading1"/>
        <w:spacing w:line="360" w:lineRule="auto"/>
        <w:rPr>
          <w:color w:val="auto"/>
        </w:rPr>
      </w:pPr>
    </w:p>
    <w:p w14:paraId="40833185" w14:textId="77777777" w:rsidR="0087693B" w:rsidRDefault="0087693B" w:rsidP="0087693B">
      <w:pPr>
        <w:pStyle w:val="Heading1"/>
        <w:spacing w:line="360" w:lineRule="auto"/>
        <w:rPr>
          <w:color w:val="auto"/>
        </w:rPr>
      </w:pPr>
    </w:p>
    <w:p w14:paraId="1273B81B" w14:textId="5678F51B" w:rsidR="00B12163" w:rsidRDefault="00B12163" w:rsidP="0087693B">
      <w:pPr>
        <w:pStyle w:val="Heading1"/>
        <w:spacing w:line="360" w:lineRule="auto"/>
        <w:rPr>
          <w:color w:val="auto"/>
        </w:rPr>
      </w:pPr>
      <w:bookmarkStart w:id="0" w:name="_Toc108631081"/>
      <w:bookmarkStart w:id="1" w:name="_Toc108631126"/>
      <w:bookmarkStart w:id="2" w:name="_Toc108631223"/>
    </w:p>
    <w:p w14:paraId="795FF94D" w14:textId="71EBFFC6" w:rsidR="00B12163" w:rsidRDefault="00B12163" w:rsidP="00B12163"/>
    <w:p w14:paraId="65E72ADC" w14:textId="7064327B" w:rsidR="00B12163" w:rsidRDefault="00B12163" w:rsidP="0087693B">
      <w:pPr>
        <w:pStyle w:val="Heading1"/>
        <w:spacing w:line="360" w:lineRule="auto"/>
        <w:rPr>
          <w:rFonts w:ascii="Arial" w:hAnsi="Arial" w:cs="Arial"/>
          <w:color w:val="auto"/>
        </w:rPr>
      </w:pPr>
    </w:p>
    <w:p w14:paraId="4EF17C7D" w14:textId="77777777" w:rsidR="00B12163" w:rsidRPr="00B12163" w:rsidRDefault="00B12163" w:rsidP="00B12163"/>
    <w:p w14:paraId="0C12B793" w14:textId="394D4F47" w:rsidR="00170CEF" w:rsidRPr="00E0615E" w:rsidRDefault="00E743B8" w:rsidP="0087693B">
      <w:pPr>
        <w:pStyle w:val="Heading1"/>
        <w:spacing w:line="360" w:lineRule="auto"/>
        <w:rPr>
          <w:rFonts w:ascii="Arial" w:hAnsi="Arial" w:cs="Arial"/>
          <w:color w:val="auto"/>
        </w:rPr>
      </w:pPr>
      <w:r w:rsidRPr="00E0615E">
        <w:rPr>
          <w:rFonts w:ascii="Arial" w:hAnsi="Arial" w:cs="Arial"/>
          <w:color w:val="auto"/>
        </w:rPr>
        <w:lastRenderedPageBreak/>
        <w:t>Introduction</w:t>
      </w:r>
      <w:bookmarkEnd w:id="0"/>
      <w:bookmarkEnd w:id="1"/>
      <w:bookmarkEnd w:id="2"/>
    </w:p>
    <w:p w14:paraId="422BC550" w14:textId="29F4B65C" w:rsidR="00FB26CD" w:rsidRPr="00AD4DEC" w:rsidRDefault="00170CEF" w:rsidP="00FB26CD">
      <w:pPr>
        <w:spacing w:line="360" w:lineRule="auto"/>
        <w:jc w:val="both"/>
        <w:rPr>
          <w:rFonts w:ascii="Arial" w:hAnsi="Arial" w:cs="Arial"/>
          <w:sz w:val="22"/>
          <w:szCs w:val="22"/>
        </w:rPr>
      </w:pPr>
      <w:r w:rsidRPr="00AD4DEC">
        <w:rPr>
          <w:rFonts w:ascii="Arial" w:hAnsi="Arial" w:cs="Arial"/>
          <w:sz w:val="22"/>
          <w:szCs w:val="22"/>
        </w:rPr>
        <w:t xml:space="preserve">I am going to introduce my portfolio by </w:t>
      </w:r>
      <w:r w:rsidR="00031978" w:rsidRPr="00AD4DEC">
        <w:rPr>
          <w:rFonts w:ascii="Arial" w:hAnsi="Arial" w:cs="Arial"/>
          <w:sz w:val="22"/>
          <w:szCs w:val="22"/>
        </w:rPr>
        <w:t>demonstrating</w:t>
      </w:r>
      <w:r w:rsidR="003C348A" w:rsidRPr="00AD4DEC">
        <w:rPr>
          <w:rFonts w:ascii="Arial" w:hAnsi="Arial" w:cs="Arial"/>
          <w:sz w:val="22"/>
          <w:szCs w:val="22"/>
        </w:rPr>
        <w:t xml:space="preserve"> with a mind map</w:t>
      </w:r>
      <w:r w:rsidRPr="00AD4DEC">
        <w:rPr>
          <w:rFonts w:ascii="Arial" w:hAnsi="Arial" w:cs="Arial"/>
          <w:sz w:val="22"/>
          <w:szCs w:val="22"/>
        </w:rPr>
        <w:t xml:space="preserve"> an overview </w:t>
      </w:r>
      <w:r w:rsidR="006D3F1E" w:rsidRPr="00AD4DEC">
        <w:rPr>
          <w:rFonts w:ascii="Arial" w:hAnsi="Arial" w:cs="Arial"/>
          <w:sz w:val="22"/>
          <w:szCs w:val="22"/>
        </w:rPr>
        <w:t xml:space="preserve">of </w:t>
      </w:r>
      <w:r w:rsidR="003C348A" w:rsidRPr="00AD4DEC">
        <w:rPr>
          <w:rFonts w:ascii="Arial" w:hAnsi="Arial" w:cs="Arial"/>
          <w:sz w:val="22"/>
          <w:szCs w:val="22"/>
        </w:rPr>
        <w:t xml:space="preserve"> how a person can have a better understanding on dementia</w:t>
      </w:r>
      <w:r w:rsidR="006D3F1E" w:rsidRPr="00AD4DEC">
        <w:rPr>
          <w:rFonts w:ascii="Arial" w:hAnsi="Arial" w:cs="Arial"/>
          <w:sz w:val="22"/>
          <w:szCs w:val="22"/>
        </w:rPr>
        <w:t>.</w:t>
      </w:r>
      <w:r w:rsidR="00C4719B" w:rsidRPr="00AD4DEC">
        <w:rPr>
          <w:rFonts w:ascii="Arial" w:hAnsi="Arial" w:cs="Arial"/>
          <w:sz w:val="22"/>
          <w:szCs w:val="22"/>
        </w:rPr>
        <w:t xml:space="preserve"> </w:t>
      </w:r>
      <w:r w:rsidR="00BD1A69" w:rsidRPr="00AD4DEC">
        <w:rPr>
          <w:rFonts w:ascii="Arial" w:hAnsi="Arial" w:cs="Arial"/>
          <w:sz w:val="22"/>
          <w:szCs w:val="22"/>
        </w:rPr>
        <w:t>My</w:t>
      </w:r>
      <w:r w:rsidR="006D3F1E" w:rsidRPr="00AD4DEC">
        <w:rPr>
          <w:rFonts w:ascii="Arial" w:hAnsi="Arial" w:cs="Arial"/>
          <w:sz w:val="22"/>
          <w:szCs w:val="22"/>
        </w:rPr>
        <w:t xml:space="preserve"> mind map is just a short demonstration of how easy it can be to open your mind and really understand why understanding dementia is important.</w:t>
      </w:r>
      <w:r w:rsidR="0045732E" w:rsidRPr="00AD4DEC">
        <w:rPr>
          <w:rFonts w:ascii="Arial" w:hAnsi="Arial" w:cs="Arial"/>
          <w:sz w:val="22"/>
          <w:szCs w:val="22"/>
        </w:rPr>
        <w:t xml:space="preserve"> Firstly, </w:t>
      </w:r>
      <w:r w:rsidR="00936BD8" w:rsidRPr="00AD4DEC">
        <w:rPr>
          <w:rFonts w:ascii="Arial" w:hAnsi="Arial" w:cs="Arial"/>
          <w:sz w:val="22"/>
          <w:szCs w:val="22"/>
        </w:rPr>
        <w:t>dementia</w:t>
      </w:r>
      <w:r w:rsidR="0045732E" w:rsidRPr="00AD4DEC">
        <w:rPr>
          <w:rFonts w:ascii="Arial" w:hAnsi="Arial" w:cs="Arial"/>
          <w:sz w:val="22"/>
          <w:szCs w:val="22"/>
        </w:rPr>
        <w:t xml:space="preserve"> can play a huge part in </w:t>
      </w:r>
      <w:r w:rsidR="00936BD8" w:rsidRPr="00AD4DEC">
        <w:rPr>
          <w:rFonts w:ascii="Arial" w:hAnsi="Arial" w:cs="Arial"/>
          <w:sz w:val="22"/>
          <w:szCs w:val="22"/>
        </w:rPr>
        <w:t xml:space="preserve">the patients, families and friends, lives. </w:t>
      </w:r>
      <w:r w:rsidR="00716143" w:rsidRPr="00AD4DEC">
        <w:rPr>
          <w:rFonts w:ascii="Arial" w:hAnsi="Arial" w:cs="Arial"/>
          <w:sz w:val="22"/>
          <w:szCs w:val="22"/>
        </w:rPr>
        <w:t>The u</w:t>
      </w:r>
      <w:r w:rsidR="00936BD8" w:rsidRPr="00AD4DEC">
        <w:rPr>
          <w:rFonts w:ascii="Arial" w:hAnsi="Arial" w:cs="Arial"/>
          <w:sz w:val="22"/>
          <w:szCs w:val="22"/>
        </w:rPr>
        <w:t xml:space="preserve">nderstanding </w:t>
      </w:r>
      <w:r w:rsidR="006E30C4" w:rsidRPr="00AD4DEC">
        <w:rPr>
          <w:rFonts w:ascii="Arial" w:hAnsi="Arial" w:cs="Arial"/>
          <w:sz w:val="22"/>
          <w:szCs w:val="22"/>
        </w:rPr>
        <w:t>of the</w:t>
      </w:r>
      <w:r w:rsidR="00936BD8" w:rsidRPr="00AD4DEC">
        <w:rPr>
          <w:rFonts w:ascii="Arial" w:hAnsi="Arial" w:cs="Arial"/>
          <w:sz w:val="22"/>
          <w:szCs w:val="22"/>
        </w:rPr>
        <w:t xml:space="preserve"> illness</w:t>
      </w:r>
      <w:r w:rsidR="00716143" w:rsidRPr="00AD4DEC">
        <w:rPr>
          <w:rFonts w:ascii="Arial" w:hAnsi="Arial" w:cs="Arial"/>
          <w:sz w:val="22"/>
          <w:szCs w:val="22"/>
        </w:rPr>
        <w:t xml:space="preserve"> is crucial</w:t>
      </w:r>
      <w:r w:rsidR="00936BD8" w:rsidRPr="00AD4DEC">
        <w:rPr>
          <w:rFonts w:ascii="Arial" w:hAnsi="Arial" w:cs="Arial"/>
          <w:sz w:val="22"/>
          <w:szCs w:val="22"/>
        </w:rPr>
        <w:t xml:space="preserve"> </w:t>
      </w:r>
      <w:r w:rsidR="00716143" w:rsidRPr="00AD4DEC">
        <w:rPr>
          <w:rFonts w:ascii="Arial" w:hAnsi="Arial" w:cs="Arial"/>
          <w:sz w:val="22"/>
          <w:szCs w:val="22"/>
        </w:rPr>
        <w:t>and</w:t>
      </w:r>
      <w:r w:rsidR="00936BD8" w:rsidRPr="00AD4DEC">
        <w:rPr>
          <w:rFonts w:ascii="Arial" w:hAnsi="Arial" w:cs="Arial"/>
          <w:sz w:val="22"/>
          <w:szCs w:val="22"/>
        </w:rPr>
        <w:t xml:space="preserve"> a huge step </w:t>
      </w:r>
      <w:r w:rsidR="00716143" w:rsidRPr="00AD4DEC">
        <w:rPr>
          <w:rFonts w:ascii="Arial" w:hAnsi="Arial" w:cs="Arial"/>
          <w:sz w:val="22"/>
          <w:szCs w:val="22"/>
        </w:rPr>
        <w:t xml:space="preserve">in </w:t>
      </w:r>
      <w:r w:rsidR="00936BD8" w:rsidRPr="00AD4DEC">
        <w:rPr>
          <w:rFonts w:ascii="Arial" w:hAnsi="Arial" w:cs="Arial"/>
          <w:sz w:val="22"/>
          <w:szCs w:val="22"/>
        </w:rPr>
        <w:t>relating to someone with dementia</w:t>
      </w:r>
      <w:r w:rsidR="0087693B" w:rsidRPr="00AD4DEC">
        <w:rPr>
          <w:rFonts w:ascii="Arial" w:hAnsi="Arial" w:cs="Arial"/>
          <w:sz w:val="22"/>
          <w:szCs w:val="22"/>
        </w:rPr>
        <w:t xml:space="preserve"> (</w:t>
      </w:r>
      <w:r w:rsidR="0053259E" w:rsidRPr="00AD4DEC">
        <w:rPr>
          <w:rFonts w:ascii="Arial" w:hAnsi="Arial" w:cs="Arial"/>
          <w:sz w:val="22"/>
          <w:szCs w:val="22"/>
        </w:rPr>
        <w:t>James &amp; Kingsley 1963-2011).</w:t>
      </w:r>
      <w:r w:rsidR="00E0554A" w:rsidRPr="00AD4DEC">
        <w:rPr>
          <w:rFonts w:ascii="Arial" w:hAnsi="Arial" w:cs="Arial"/>
          <w:sz w:val="22"/>
          <w:szCs w:val="22"/>
        </w:rPr>
        <w:t xml:space="preserve"> My mind map </w:t>
      </w:r>
      <w:r w:rsidR="00765089" w:rsidRPr="00AD4DEC">
        <w:rPr>
          <w:rFonts w:ascii="Arial" w:hAnsi="Arial" w:cs="Arial"/>
          <w:sz w:val="22"/>
          <w:szCs w:val="22"/>
        </w:rPr>
        <w:t>consists</w:t>
      </w:r>
      <w:r w:rsidR="00E0554A" w:rsidRPr="00AD4DEC">
        <w:rPr>
          <w:rFonts w:ascii="Arial" w:hAnsi="Arial" w:cs="Arial"/>
          <w:sz w:val="22"/>
          <w:szCs w:val="22"/>
        </w:rPr>
        <w:t xml:space="preserve"> of</w:t>
      </w:r>
      <w:r w:rsidR="00765089" w:rsidRPr="00AD4DEC">
        <w:rPr>
          <w:rFonts w:ascii="Arial" w:hAnsi="Arial" w:cs="Arial"/>
          <w:sz w:val="22"/>
          <w:szCs w:val="22"/>
        </w:rPr>
        <w:t xml:space="preserve"> </w:t>
      </w:r>
      <w:r w:rsidR="00C401AE">
        <w:rPr>
          <w:rFonts w:ascii="Arial" w:hAnsi="Arial" w:cs="Arial"/>
          <w:sz w:val="22"/>
          <w:szCs w:val="22"/>
        </w:rPr>
        <w:t>six</w:t>
      </w:r>
      <w:r w:rsidR="00765089" w:rsidRPr="00AD4DEC">
        <w:rPr>
          <w:rFonts w:ascii="Arial" w:hAnsi="Arial" w:cs="Arial"/>
          <w:sz w:val="22"/>
          <w:szCs w:val="22"/>
        </w:rPr>
        <w:t xml:space="preserve"> connection </w:t>
      </w:r>
      <w:r w:rsidR="00005F49" w:rsidRPr="00AD4DEC">
        <w:rPr>
          <w:rFonts w:ascii="Arial" w:hAnsi="Arial" w:cs="Arial"/>
          <w:sz w:val="22"/>
          <w:szCs w:val="22"/>
        </w:rPr>
        <w:t>points explaining the process and idea tha</w:t>
      </w:r>
      <w:r w:rsidR="002F69AB" w:rsidRPr="00AD4DEC">
        <w:rPr>
          <w:rFonts w:ascii="Arial" w:hAnsi="Arial" w:cs="Arial"/>
          <w:sz w:val="22"/>
          <w:szCs w:val="22"/>
        </w:rPr>
        <w:t>t</w:t>
      </w:r>
      <w:r w:rsidR="00005F49" w:rsidRPr="00AD4DEC">
        <w:rPr>
          <w:rFonts w:ascii="Arial" w:hAnsi="Arial" w:cs="Arial"/>
          <w:sz w:val="22"/>
          <w:szCs w:val="22"/>
        </w:rPr>
        <w:t xml:space="preserve"> if you follow these connections you can have a wider view and idea of so</w:t>
      </w:r>
      <w:r w:rsidR="006826CD" w:rsidRPr="00AD4DEC">
        <w:rPr>
          <w:rFonts w:ascii="Arial" w:hAnsi="Arial" w:cs="Arial"/>
          <w:sz w:val="22"/>
          <w:szCs w:val="22"/>
        </w:rPr>
        <w:t>meone</w:t>
      </w:r>
      <w:r w:rsidR="00005F49" w:rsidRPr="00AD4DEC">
        <w:rPr>
          <w:rFonts w:ascii="Arial" w:hAnsi="Arial" w:cs="Arial"/>
          <w:sz w:val="22"/>
          <w:szCs w:val="22"/>
        </w:rPr>
        <w:t xml:space="preserve"> with dementia</w:t>
      </w:r>
      <w:r w:rsidR="006826CD" w:rsidRPr="00AD4DEC">
        <w:rPr>
          <w:rFonts w:ascii="Arial" w:hAnsi="Arial" w:cs="Arial"/>
          <w:sz w:val="22"/>
          <w:szCs w:val="22"/>
        </w:rPr>
        <w:t>, understanding their feelings, and behaviour that they might portray due to the illness</w:t>
      </w:r>
      <w:r w:rsidR="006E30C4" w:rsidRPr="00AD4DEC">
        <w:rPr>
          <w:rFonts w:ascii="Arial" w:hAnsi="Arial" w:cs="Arial"/>
          <w:sz w:val="22"/>
          <w:szCs w:val="22"/>
        </w:rPr>
        <w:t xml:space="preserve"> can help many of families and friends along their journey in caring for someone with dementia and giving dementia patients a better quality of life, and keeping dignity to a </w:t>
      </w:r>
      <w:r w:rsidR="00E743B8" w:rsidRPr="00AD4DEC">
        <w:rPr>
          <w:rFonts w:ascii="Arial" w:hAnsi="Arial" w:cs="Arial"/>
          <w:sz w:val="22"/>
          <w:szCs w:val="22"/>
        </w:rPr>
        <w:t>high-level</w:t>
      </w:r>
      <w:r w:rsidR="006109C6" w:rsidRPr="00AD4DEC">
        <w:rPr>
          <w:rFonts w:ascii="Arial" w:hAnsi="Arial" w:cs="Arial"/>
          <w:sz w:val="22"/>
          <w:szCs w:val="22"/>
        </w:rPr>
        <w:t xml:space="preserve"> </w:t>
      </w:r>
      <w:r w:rsidR="00A52FC6" w:rsidRPr="00AD4DEC">
        <w:rPr>
          <w:rFonts w:ascii="Arial" w:hAnsi="Arial" w:cs="Arial"/>
          <w:sz w:val="22"/>
          <w:szCs w:val="22"/>
        </w:rPr>
        <w:t>(Theroux 2012).</w:t>
      </w:r>
      <w:r w:rsidR="00AD4DEC" w:rsidRPr="00AD4DEC">
        <w:rPr>
          <w:rFonts w:ascii="Arial" w:hAnsi="Arial" w:cs="Arial"/>
          <w:sz w:val="22"/>
          <w:szCs w:val="22"/>
        </w:rPr>
        <w:t xml:space="preserve"> Some of the skills which I used for my ideas came from my study and learning of the online learning module which after studying the units, I was able to grasp certain ideas, concepts and skills and use the</w:t>
      </w:r>
      <w:r w:rsidR="00EF5358">
        <w:rPr>
          <w:rFonts w:ascii="Arial" w:hAnsi="Arial" w:cs="Arial"/>
          <w:sz w:val="22"/>
          <w:szCs w:val="22"/>
        </w:rPr>
        <w:t>se</w:t>
      </w:r>
      <w:r w:rsidR="00AD4DEC" w:rsidRPr="00AD4DEC">
        <w:rPr>
          <w:rFonts w:ascii="Arial" w:hAnsi="Arial" w:cs="Arial"/>
          <w:sz w:val="22"/>
          <w:szCs w:val="22"/>
        </w:rPr>
        <w:t xml:space="preserve"> to create value. </w:t>
      </w:r>
      <w:r w:rsidR="00EF5358">
        <w:rPr>
          <w:rFonts w:ascii="Arial" w:hAnsi="Arial" w:cs="Arial"/>
          <w:sz w:val="22"/>
          <w:szCs w:val="22"/>
        </w:rPr>
        <w:t>Throughout this process I used approach number 3. I am coming from a perspective of raising more awareness using an idea that did exactly this, adding value to for a better outcome.</w:t>
      </w:r>
    </w:p>
    <w:p w14:paraId="4DF3CBD2" w14:textId="77777777" w:rsidR="001E36A6" w:rsidRDefault="001E36A6" w:rsidP="00DF4410">
      <w:pPr>
        <w:spacing w:line="360" w:lineRule="auto"/>
        <w:jc w:val="both"/>
        <w:rPr>
          <w:rFonts w:ascii="Arial" w:hAnsi="Arial" w:cs="Arial"/>
          <w:b/>
          <w:bCs/>
          <w:sz w:val="22"/>
          <w:szCs w:val="22"/>
        </w:rPr>
      </w:pPr>
    </w:p>
    <w:p w14:paraId="28517D23" w14:textId="45BC1ADE" w:rsidR="00DF4410" w:rsidRPr="006D5818" w:rsidRDefault="009F442B" w:rsidP="00DF4410">
      <w:pPr>
        <w:spacing w:line="360" w:lineRule="auto"/>
        <w:jc w:val="both"/>
        <w:rPr>
          <w:rFonts w:ascii="Arial" w:hAnsi="Arial" w:cs="Arial"/>
          <w:b/>
          <w:bCs/>
          <w:sz w:val="22"/>
          <w:szCs w:val="22"/>
        </w:rPr>
      </w:pPr>
      <w:r>
        <w:rPr>
          <w:rFonts w:ascii="Arial" w:hAnsi="Arial" w:cs="Arial"/>
          <w:b/>
          <w:bCs/>
          <w:sz w:val="22"/>
          <w:szCs w:val="22"/>
        </w:rPr>
        <w:t>M</w:t>
      </w:r>
      <w:r w:rsidR="00F71F47" w:rsidRPr="006D5818">
        <w:rPr>
          <w:rFonts w:ascii="Arial" w:hAnsi="Arial" w:cs="Arial"/>
          <w:b/>
          <w:bCs/>
          <w:sz w:val="22"/>
          <w:szCs w:val="22"/>
        </w:rPr>
        <w:t xml:space="preserve">y </w:t>
      </w:r>
      <w:r w:rsidR="00C2406F" w:rsidRPr="006D5818">
        <w:rPr>
          <w:rFonts w:ascii="Arial" w:hAnsi="Arial" w:cs="Arial"/>
          <w:b/>
          <w:bCs/>
          <w:sz w:val="22"/>
          <w:szCs w:val="22"/>
        </w:rPr>
        <w:t>Mind Map</w:t>
      </w:r>
    </w:p>
    <w:p w14:paraId="31EE1443" w14:textId="170C846B" w:rsidR="00DF4410" w:rsidRDefault="00C336B6" w:rsidP="00DF4410">
      <w:pPr>
        <w:spacing w:line="360" w:lineRule="auto"/>
        <w:jc w:val="both"/>
        <w:rPr>
          <w:rFonts w:ascii="Arial" w:hAnsi="Arial" w:cs="Arial"/>
          <w:sz w:val="22"/>
          <w:szCs w:val="22"/>
        </w:rPr>
      </w:pPr>
      <w:r>
        <w:rPr>
          <w:noProof/>
        </w:rPr>
        <w:drawing>
          <wp:inline distT="0" distB="0" distL="0" distR="0" wp14:anchorId="0C1F9AF5" wp14:editId="144F524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F5A9566" w14:textId="77777777" w:rsidR="00B07CDD" w:rsidRDefault="00B07CDD" w:rsidP="00DF4410">
      <w:pPr>
        <w:spacing w:line="360" w:lineRule="auto"/>
        <w:jc w:val="both"/>
        <w:rPr>
          <w:rFonts w:ascii="Arial" w:hAnsi="Arial" w:cs="Arial"/>
          <w:sz w:val="22"/>
          <w:szCs w:val="22"/>
        </w:rPr>
      </w:pPr>
    </w:p>
    <w:p w14:paraId="51D28DB5" w14:textId="77777777" w:rsidR="00B07CDD" w:rsidRDefault="00B07CDD" w:rsidP="00DF4410">
      <w:pPr>
        <w:spacing w:line="360" w:lineRule="auto"/>
        <w:jc w:val="both"/>
        <w:rPr>
          <w:rFonts w:ascii="Arial" w:hAnsi="Arial" w:cs="Arial"/>
          <w:sz w:val="22"/>
          <w:szCs w:val="22"/>
        </w:rPr>
      </w:pPr>
    </w:p>
    <w:p w14:paraId="5640BC8F" w14:textId="669A8AFA" w:rsidR="0016269E" w:rsidRDefault="0016269E" w:rsidP="00DF4410">
      <w:pPr>
        <w:spacing w:line="360" w:lineRule="auto"/>
        <w:jc w:val="both"/>
        <w:rPr>
          <w:rFonts w:ascii="Arial" w:hAnsi="Arial" w:cs="Arial"/>
          <w:sz w:val="22"/>
          <w:szCs w:val="22"/>
        </w:rPr>
      </w:pPr>
      <w:r>
        <w:rPr>
          <w:rFonts w:ascii="Arial" w:hAnsi="Arial" w:cs="Arial"/>
          <w:sz w:val="22"/>
          <w:szCs w:val="22"/>
        </w:rPr>
        <w:lastRenderedPageBreak/>
        <w:t xml:space="preserve">After carefully considering my idea I put together my mind map - shown above. </w:t>
      </w:r>
      <w:r w:rsidR="00EF5358">
        <w:rPr>
          <w:rFonts w:ascii="Arial" w:hAnsi="Arial" w:cs="Arial"/>
          <w:sz w:val="22"/>
          <w:szCs w:val="22"/>
        </w:rPr>
        <w:t>As you can see form connective 1</w:t>
      </w:r>
      <w:r w:rsidR="00C401AE">
        <w:rPr>
          <w:rFonts w:ascii="Arial" w:hAnsi="Arial" w:cs="Arial"/>
          <w:sz w:val="22"/>
          <w:szCs w:val="22"/>
        </w:rPr>
        <w:t>,</w:t>
      </w:r>
      <w:r w:rsidR="00EF5358">
        <w:rPr>
          <w:rFonts w:ascii="Arial" w:hAnsi="Arial" w:cs="Arial"/>
          <w:sz w:val="22"/>
          <w:szCs w:val="22"/>
        </w:rPr>
        <w:t xml:space="preserve"> it show</w:t>
      </w:r>
      <w:r w:rsidR="00C401AE">
        <w:rPr>
          <w:rFonts w:ascii="Arial" w:hAnsi="Arial" w:cs="Arial"/>
          <w:sz w:val="22"/>
          <w:szCs w:val="22"/>
        </w:rPr>
        <w:t>s</w:t>
      </w:r>
      <w:r w:rsidR="00EF5358">
        <w:rPr>
          <w:rFonts w:ascii="Arial" w:hAnsi="Arial" w:cs="Arial"/>
          <w:sz w:val="22"/>
          <w:szCs w:val="22"/>
        </w:rPr>
        <w:t xml:space="preserve"> where </w:t>
      </w:r>
      <w:r w:rsidR="00C401AE">
        <w:rPr>
          <w:rFonts w:ascii="Arial" w:hAnsi="Arial" w:cs="Arial"/>
          <w:sz w:val="22"/>
          <w:szCs w:val="22"/>
        </w:rPr>
        <w:t>the disease will take effect. Early onset dementia is the acceptance stage for many families and friends and let’s not forget, the patient.</w:t>
      </w:r>
      <w:r w:rsidR="004C344C">
        <w:rPr>
          <w:rFonts w:ascii="Arial" w:hAnsi="Arial" w:cs="Arial"/>
          <w:sz w:val="22"/>
          <w:szCs w:val="22"/>
        </w:rPr>
        <w:t xml:space="preserve"> Using one of the units form the online learning, telling my story, I was able to </w:t>
      </w:r>
      <w:r w:rsidR="00484E2D">
        <w:rPr>
          <w:rFonts w:ascii="Arial" w:hAnsi="Arial" w:cs="Arial"/>
          <w:sz w:val="22"/>
          <w:szCs w:val="22"/>
        </w:rPr>
        <w:t>really see the affects of how dementia starts to take effect, and tell my side of the story and get my points across through my mind map. The next stage</w:t>
      </w:r>
      <w:r w:rsidR="000E442D">
        <w:rPr>
          <w:rFonts w:ascii="Arial" w:hAnsi="Arial" w:cs="Arial"/>
          <w:sz w:val="22"/>
          <w:szCs w:val="22"/>
        </w:rPr>
        <w:t xml:space="preserve"> (2)</w:t>
      </w:r>
      <w:r w:rsidR="00484E2D">
        <w:rPr>
          <w:rFonts w:ascii="Arial" w:hAnsi="Arial" w:cs="Arial"/>
          <w:sz w:val="22"/>
          <w:szCs w:val="22"/>
        </w:rPr>
        <w:t xml:space="preserve"> of my mind map is, better safeguarding for vulnerable adults with dementia and I thought about this thoroughly as someone with dementia has no control on over their thoughts and feelings anymore and so we are the ones with hat responsibility, to have someone’s judgment, thoughts and action, in our hands. See reference link for a better understanding (</w:t>
      </w:r>
      <w:r w:rsidR="006557D1">
        <w:rPr>
          <w:rFonts w:ascii="Arial" w:hAnsi="Arial" w:cs="Arial"/>
          <w:sz w:val="22"/>
          <w:szCs w:val="22"/>
        </w:rPr>
        <w:t>Mitchell 2022).</w:t>
      </w:r>
    </w:p>
    <w:p w14:paraId="4A9DB2A4" w14:textId="385F38E4" w:rsidR="00484E2D" w:rsidRDefault="00484E2D" w:rsidP="00DF4410">
      <w:pPr>
        <w:spacing w:line="360" w:lineRule="auto"/>
        <w:jc w:val="both"/>
        <w:rPr>
          <w:rFonts w:ascii="Arial" w:hAnsi="Arial" w:cs="Arial"/>
          <w:sz w:val="22"/>
          <w:szCs w:val="22"/>
        </w:rPr>
      </w:pPr>
      <w:r>
        <w:rPr>
          <w:rFonts w:ascii="Arial" w:hAnsi="Arial" w:cs="Arial"/>
          <w:sz w:val="22"/>
          <w:szCs w:val="22"/>
        </w:rPr>
        <w:t>The next stage</w:t>
      </w:r>
      <w:r w:rsidR="000E442D">
        <w:rPr>
          <w:rFonts w:ascii="Arial" w:hAnsi="Arial" w:cs="Arial"/>
          <w:sz w:val="22"/>
          <w:szCs w:val="22"/>
        </w:rPr>
        <w:t xml:space="preserve"> (3), </w:t>
      </w:r>
      <w:r>
        <w:rPr>
          <w:rFonts w:ascii="Arial" w:hAnsi="Arial" w:cs="Arial"/>
          <w:sz w:val="22"/>
          <w:szCs w:val="22"/>
        </w:rPr>
        <w:t xml:space="preserve">of my mind map is </w:t>
      </w:r>
      <w:r w:rsidR="000E442D">
        <w:rPr>
          <w:rFonts w:ascii="Arial" w:hAnsi="Arial" w:cs="Arial"/>
          <w:sz w:val="22"/>
          <w:szCs w:val="22"/>
        </w:rPr>
        <w:t>understanding dementia behaviour:</w:t>
      </w:r>
      <w:r w:rsidR="00CB6EA8">
        <w:rPr>
          <w:rFonts w:ascii="Arial" w:hAnsi="Arial" w:cs="Arial"/>
          <w:sz w:val="22"/>
          <w:szCs w:val="22"/>
        </w:rPr>
        <w:t xml:space="preserve"> influencing others on how to understand behaviours regarding dementia is one more important aspect. Throughout the units I came across something called Pedagogy; learning from others; observing other </w:t>
      </w:r>
      <w:r w:rsidR="007C2712">
        <w:rPr>
          <w:rFonts w:ascii="Arial" w:hAnsi="Arial" w:cs="Arial"/>
          <w:sz w:val="22"/>
          <w:szCs w:val="22"/>
        </w:rPr>
        <w:t>people’s</w:t>
      </w:r>
      <w:r w:rsidR="00CB6EA8">
        <w:rPr>
          <w:rFonts w:ascii="Arial" w:hAnsi="Arial" w:cs="Arial"/>
          <w:sz w:val="22"/>
          <w:szCs w:val="22"/>
        </w:rPr>
        <w:t xml:space="preserve"> behaviour and influences for the common good, is a wonderful skill to endure and repeat </w:t>
      </w:r>
      <w:r w:rsidR="002B2F4E">
        <w:rPr>
          <w:rFonts w:ascii="Arial" w:hAnsi="Arial" w:cs="Arial"/>
          <w:sz w:val="22"/>
          <w:szCs w:val="22"/>
        </w:rPr>
        <w:t>(Waring 2015)</w:t>
      </w:r>
      <w:r w:rsidR="007C2712">
        <w:rPr>
          <w:rFonts w:ascii="Arial" w:hAnsi="Arial" w:cs="Arial"/>
          <w:sz w:val="22"/>
          <w:szCs w:val="22"/>
        </w:rPr>
        <w:t>. The next connective stage of my mind map is better communication. If we all just listened that little bit more to each other then we will release how we can actually understand each more and I learned this skill more thoroughly from the online module unit – and this was called ‘actively listening’ what others think is important and also, listening to patients with dementia and not showing arrogance is an amazing skill and feeling to endure.</w:t>
      </w:r>
    </w:p>
    <w:p w14:paraId="38164DE8" w14:textId="42AEEAFC" w:rsidR="00BD6879" w:rsidRDefault="00BD6879" w:rsidP="00DF4410">
      <w:pPr>
        <w:spacing w:line="360" w:lineRule="auto"/>
        <w:jc w:val="both"/>
        <w:rPr>
          <w:rFonts w:ascii="Arial" w:hAnsi="Arial" w:cs="Arial"/>
          <w:sz w:val="22"/>
          <w:szCs w:val="22"/>
        </w:rPr>
      </w:pPr>
      <w:r>
        <w:rPr>
          <w:rFonts w:ascii="Arial" w:hAnsi="Arial" w:cs="Arial"/>
          <w:sz w:val="22"/>
          <w:szCs w:val="22"/>
        </w:rPr>
        <w:t>The next stage of my mind map is giving dementia patients better dietary; food intake is crucial often food can play a massive role in moods and behaviour or even contributing to other health issues. Clean fresh water, fruits and foods throughout the day can stable the behaviours in some making life easier and bearable for the care giver (</w:t>
      </w:r>
      <w:r w:rsidR="0010123C">
        <w:rPr>
          <w:rFonts w:ascii="Arial" w:hAnsi="Arial" w:cs="Arial"/>
          <w:sz w:val="22"/>
          <w:szCs w:val="22"/>
        </w:rPr>
        <w:t>Graff, Et Al, 2006).</w:t>
      </w:r>
      <w:r w:rsidR="00830A7B">
        <w:rPr>
          <w:rFonts w:ascii="Arial" w:hAnsi="Arial" w:cs="Arial"/>
          <w:sz w:val="22"/>
          <w:szCs w:val="22"/>
        </w:rPr>
        <w:t xml:space="preserve"> The last stage of my mind map is appreciating dementia. Not everyone will understand and accept dementia into their lives. A lot of the time it can be filled with joy as patients reminisce on life and go back to a time they were most happy about, and although it can have it negative affects it is important to remember that the patient is still a person and they once had a life, job and even once was a parent raising their children. I think throughout my mind map I have explain the process and steps that dementia upholds but lastly I left this connective because only then after those other 5 stages, will an individual understand and be able to communicate with someone with dementia and will always keep and open mins appreciating that person as till human (</w:t>
      </w:r>
      <w:r w:rsidR="00B7711E">
        <w:rPr>
          <w:rFonts w:ascii="Arial" w:hAnsi="Arial" w:cs="Arial"/>
          <w:sz w:val="22"/>
          <w:szCs w:val="22"/>
        </w:rPr>
        <w:t>Driessen 2018).</w:t>
      </w:r>
    </w:p>
    <w:p w14:paraId="1B8D7E7E" w14:textId="77777777" w:rsidR="00B4597A" w:rsidRDefault="00B4597A" w:rsidP="00DF4410">
      <w:pPr>
        <w:spacing w:line="360" w:lineRule="auto"/>
        <w:jc w:val="both"/>
        <w:rPr>
          <w:rFonts w:ascii="Arial" w:hAnsi="Arial" w:cs="Arial"/>
          <w:b/>
          <w:bCs/>
          <w:sz w:val="22"/>
          <w:szCs w:val="22"/>
        </w:rPr>
      </w:pPr>
    </w:p>
    <w:p w14:paraId="1577C6F7" w14:textId="7903A2E7" w:rsidR="0027274E" w:rsidRPr="009F442B" w:rsidRDefault="009F442B" w:rsidP="00DF4410">
      <w:pPr>
        <w:spacing w:line="360" w:lineRule="auto"/>
        <w:jc w:val="both"/>
        <w:rPr>
          <w:rFonts w:ascii="Arial" w:hAnsi="Arial" w:cs="Arial"/>
          <w:b/>
          <w:bCs/>
          <w:sz w:val="22"/>
          <w:szCs w:val="22"/>
        </w:rPr>
      </w:pPr>
      <w:r w:rsidRPr="009F442B">
        <w:rPr>
          <w:rFonts w:ascii="Arial" w:hAnsi="Arial" w:cs="Arial"/>
          <w:b/>
          <w:bCs/>
          <w:sz w:val="22"/>
          <w:szCs w:val="22"/>
        </w:rPr>
        <w:t>Part 2 - Aspect 3.</w:t>
      </w:r>
      <w:r w:rsidR="0016269E">
        <w:rPr>
          <w:rFonts w:ascii="Arial" w:hAnsi="Arial" w:cs="Arial"/>
          <w:b/>
          <w:bCs/>
          <w:sz w:val="22"/>
          <w:szCs w:val="22"/>
        </w:rPr>
        <w:t xml:space="preserve"> My Blog </w:t>
      </w:r>
      <w:r w:rsidRPr="009F442B">
        <w:rPr>
          <w:rFonts w:ascii="Arial" w:hAnsi="Arial" w:cs="Arial"/>
          <w:b/>
          <w:bCs/>
          <w:sz w:val="22"/>
          <w:szCs w:val="22"/>
        </w:rPr>
        <w:t xml:space="preserve"> </w:t>
      </w:r>
    </w:p>
    <w:p w14:paraId="6D43F030" w14:textId="51673460" w:rsidR="009F14ED" w:rsidRPr="00F54508" w:rsidRDefault="009F14ED">
      <w:pPr>
        <w:rPr>
          <w:rFonts w:ascii="Arial" w:hAnsi="Arial" w:cs="Arial"/>
          <w:i/>
          <w:iCs/>
          <w:color w:val="8AB833" w:themeColor="accent2"/>
          <w:sz w:val="52"/>
          <w:szCs w:val="52"/>
        </w:rPr>
      </w:pPr>
      <w:r w:rsidRPr="00F54508">
        <w:rPr>
          <w:rFonts w:ascii="Arial" w:hAnsi="Arial" w:cs="Arial"/>
          <w:i/>
          <w:iCs/>
          <w:color w:val="8AB833" w:themeColor="accent2"/>
          <w:sz w:val="52"/>
          <w:szCs w:val="52"/>
        </w:rPr>
        <w:lastRenderedPageBreak/>
        <w:t>A guide on supporting families and others</w:t>
      </w:r>
      <w:r w:rsidR="00F54508" w:rsidRPr="00F54508">
        <w:rPr>
          <w:rFonts w:ascii="Arial" w:hAnsi="Arial" w:cs="Arial"/>
          <w:i/>
          <w:iCs/>
          <w:color w:val="8AB833" w:themeColor="accent2"/>
          <w:sz w:val="52"/>
          <w:szCs w:val="52"/>
        </w:rPr>
        <w:t>,</w:t>
      </w:r>
      <w:r w:rsidRPr="00F54508">
        <w:rPr>
          <w:rFonts w:ascii="Arial" w:hAnsi="Arial" w:cs="Arial"/>
          <w:i/>
          <w:iCs/>
          <w:color w:val="8AB833" w:themeColor="accent2"/>
          <w:sz w:val="52"/>
          <w:szCs w:val="52"/>
        </w:rPr>
        <w:t xml:space="preserve"> around dementia</w:t>
      </w:r>
      <w:r w:rsidR="00F54508">
        <w:rPr>
          <w:rFonts w:ascii="Arial" w:hAnsi="Arial" w:cs="Arial"/>
          <w:i/>
          <w:iCs/>
          <w:color w:val="8AB833" w:themeColor="accent2"/>
          <w:sz w:val="52"/>
          <w:szCs w:val="52"/>
        </w:rPr>
        <w:t>.</w:t>
      </w:r>
      <w:r w:rsidRPr="00F54508">
        <w:rPr>
          <w:rFonts w:ascii="Arial" w:hAnsi="Arial" w:cs="Arial"/>
          <w:i/>
          <w:iCs/>
          <w:color w:val="8AB833" w:themeColor="accent2"/>
          <w:sz w:val="52"/>
          <w:szCs w:val="52"/>
        </w:rPr>
        <w:t xml:space="preserve"> </w:t>
      </w:r>
    </w:p>
    <w:p w14:paraId="054C9C6E" w14:textId="77777777" w:rsidR="009F442B" w:rsidRDefault="009F442B" w:rsidP="00D040D7">
      <w:pPr>
        <w:spacing w:line="360" w:lineRule="auto"/>
        <w:jc w:val="both"/>
        <w:rPr>
          <w:rFonts w:ascii="Arial" w:hAnsi="Arial" w:cs="Arial"/>
          <w:sz w:val="22"/>
          <w:szCs w:val="22"/>
        </w:rPr>
      </w:pPr>
    </w:p>
    <w:p w14:paraId="5851A737" w14:textId="6E50A58A" w:rsidR="009F14ED" w:rsidRDefault="00E36834" w:rsidP="00D040D7">
      <w:pPr>
        <w:spacing w:line="360" w:lineRule="auto"/>
        <w:jc w:val="both"/>
        <w:rPr>
          <w:rFonts w:ascii="Arial" w:hAnsi="Arial" w:cs="Arial"/>
          <w:sz w:val="22"/>
          <w:szCs w:val="22"/>
        </w:rPr>
      </w:pPr>
      <w:r w:rsidRPr="00500CF4">
        <w:rPr>
          <w:rFonts w:ascii="Arial" w:hAnsi="Arial" w:cs="Arial"/>
          <w:sz w:val="22"/>
          <w:szCs w:val="22"/>
        </w:rPr>
        <w:t xml:space="preserve">It Is easy to pretend dementia is just an illness! </w:t>
      </w:r>
      <w:r w:rsidR="00500CF4" w:rsidRPr="00500CF4">
        <w:rPr>
          <w:rFonts w:ascii="Arial" w:hAnsi="Arial" w:cs="Arial"/>
          <w:sz w:val="22"/>
          <w:szCs w:val="22"/>
        </w:rPr>
        <w:t>First thing</w:t>
      </w:r>
      <w:r w:rsidR="00D040D7" w:rsidRPr="00500CF4">
        <w:rPr>
          <w:rFonts w:ascii="Arial" w:hAnsi="Arial" w:cs="Arial"/>
          <w:sz w:val="22"/>
          <w:szCs w:val="22"/>
        </w:rPr>
        <w:t xml:space="preserve"> is to educate those who are unaware of dementia and although it can be difficult in coping and caring for someone with dementia, it can </w:t>
      </w:r>
      <w:r w:rsidR="00E15580" w:rsidRPr="00500CF4">
        <w:rPr>
          <w:rFonts w:ascii="Arial" w:hAnsi="Arial" w:cs="Arial"/>
          <w:sz w:val="22"/>
          <w:szCs w:val="22"/>
        </w:rPr>
        <w:t>b</w:t>
      </w:r>
      <w:r w:rsidR="00D040D7" w:rsidRPr="00500CF4">
        <w:rPr>
          <w:rFonts w:ascii="Arial" w:hAnsi="Arial" w:cs="Arial"/>
          <w:sz w:val="22"/>
          <w:szCs w:val="22"/>
        </w:rPr>
        <w:t xml:space="preserve">e </w:t>
      </w:r>
      <w:r w:rsidR="00E15580" w:rsidRPr="00500CF4">
        <w:rPr>
          <w:rFonts w:ascii="Arial" w:hAnsi="Arial" w:cs="Arial"/>
          <w:sz w:val="22"/>
          <w:szCs w:val="22"/>
        </w:rPr>
        <w:t>fun</w:t>
      </w:r>
      <w:r w:rsidR="00D040D7" w:rsidRPr="00500CF4">
        <w:rPr>
          <w:rFonts w:ascii="Arial" w:hAnsi="Arial" w:cs="Arial"/>
          <w:sz w:val="22"/>
          <w:szCs w:val="22"/>
        </w:rPr>
        <w:t>, lovin</w:t>
      </w:r>
      <w:r w:rsidR="00E15580" w:rsidRPr="00500CF4">
        <w:rPr>
          <w:rFonts w:ascii="Arial" w:hAnsi="Arial" w:cs="Arial"/>
          <w:sz w:val="22"/>
          <w:szCs w:val="22"/>
        </w:rPr>
        <w:t>g and</w:t>
      </w:r>
      <w:r w:rsidR="00D040D7" w:rsidRPr="00500CF4">
        <w:rPr>
          <w:rFonts w:ascii="Arial" w:hAnsi="Arial" w:cs="Arial"/>
          <w:sz w:val="22"/>
          <w:szCs w:val="22"/>
        </w:rPr>
        <w:t xml:space="preserve"> reminiscing time for those families.</w:t>
      </w:r>
      <w:r w:rsidR="00E15580" w:rsidRPr="00500CF4">
        <w:rPr>
          <w:rFonts w:ascii="Arial" w:hAnsi="Arial" w:cs="Arial"/>
          <w:sz w:val="22"/>
          <w:szCs w:val="22"/>
        </w:rPr>
        <w:t xml:space="preserve"> </w:t>
      </w:r>
      <w:r w:rsidR="003C2827" w:rsidRPr="00500CF4">
        <w:rPr>
          <w:rFonts w:ascii="Arial" w:hAnsi="Arial" w:cs="Arial"/>
          <w:sz w:val="22"/>
          <w:szCs w:val="22"/>
        </w:rPr>
        <w:t xml:space="preserve">Accepting dementia is a process and once educated </w:t>
      </w:r>
      <w:r w:rsidR="00500CF4">
        <w:rPr>
          <w:rFonts w:ascii="Arial" w:hAnsi="Arial" w:cs="Arial"/>
          <w:sz w:val="22"/>
          <w:szCs w:val="22"/>
        </w:rPr>
        <w:t>it can make life much more comfortable and better for the patient</w:t>
      </w:r>
      <w:r w:rsidR="00370449">
        <w:rPr>
          <w:rFonts w:ascii="Arial" w:hAnsi="Arial" w:cs="Arial"/>
          <w:sz w:val="22"/>
          <w:szCs w:val="22"/>
        </w:rPr>
        <w:t xml:space="preserve"> (NHS,2021).</w:t>
      </w:r>
    </w:p>
    <w:p w14:paraId="2E1F7AD9" w14:textId="16E462AD" w:rsidR="00106295" w:rsidRDefault="00106295" w:rsidP="00D040D7">
      <w:pPr>
        <w:spacing w:line="360" w:lineRule="auto"/>
        <w:jc w:val="both"/>
        <w:rPr>
          <w:rFonts w:ascii="Arial" w:hAnsi="Arial" w:cs="Arial"/>
          <w:sz w:val="22"/>
          <w:szCs w:val="22"/>
        </w:rPr>
      </w:pPr>
      <w:r>
        <w:rPr>
          <w:rFonts w:ascii="Arial" w:hAnsi="Arial" w:cs="Arial"/>
          <w:sz w:val="22"/>
          <w:szCs w:val="22"/>
        </w:rPr>
        <w:t>A lot of families, when hearing the news of the diagnosis, can become sad, down or even in denial about the disease. Rather than looking at the situation as a burden, it can be a problem where there is room for a solution. This way families and friends are motivated and inspired by this rather than hiding their emotions</w:t>
      </w:r>
      <w:r w:rsidR="00C4058E">
        <w:rPr>
          <w:rFonts w:ascii="Arial" w:hAnsi="Arial" w:cs="Arial"/>
          <w:sz w:val="22"/>
          <w:szCs w:val="22"/>
        </w:rPr>
        <w:t xml:space="preserve"> and can really try to grasp the understanding of how thing may change: relationships, family dynamics and other health issue</w:t>
      </w:r>
      <w:r w:rsidR="00925A68">
        <w:rPr>
          <w:rFonts w:ascii="Arial" w:hAnsi="Arial" w:cs="Arial"/>
          <w:sz w:val="22"/>
          <w:szCs w:val="22"/>
        </w:rPr>
        <w:t>s</w:t>
      </w:r>
      <w:r w:rsidR="00C4058E">
        <w:rPr>
          <w:rFonts w:ascii="Arial" w:hAnsi="Arial" w:cs="Arial"/>
          <w:sz w:val="22"/>
          <w:szCs w:val="22"/>
        </w:rPr>
        <w:t xml:space="preserve"> such as anxiety for the family.</w:t>
      </w:r>
    </w:p>
    <w:p w14:paraId="30E97ADE" w14:textId="27E246EB" w:rsidR="00E80C0A" w:rsidRDefault="00E20551" w:rsidP="00D040D7">
      <w:pPr>
        <w:spacing w:line="360" w:lineRule="auto"/>
        <w:jc w:val="both"/>
        <w:rPr>
          <w:rFonts w:ascii="Arial" w:hAnsi="Arial" w:cs="Arial"/>
          <w:sz w:val="22"/>
          <w:szCs w:val="22"/>
        </w:rPr>
      </w:pPr>
      <w:r>
        <w:rPr>
          <w:rFonts w:ascii="Arial" w:hAnsi="Arial" w:cs="Arial"/>
          <w:sz w:val="22"/>
          <w:szCs w:val="22"/>
        </w:rPr>
        <w:t xml:space="preserve"> </w:t>
      </w:r>
      <w:r w:rsidR="00E80C0A">
        <w:rPr>
          <w:rFonts w:ascii="Arial" w:hAnsi="Arial" w:cs="Arial"/>
          <w:sz w:val="22"/>
          <w:szCs w:val="22"/>
        </w:rPr>
        <w:t xml:space="preserve">I decided to organise a fun run! The fun run </w:t>
      </w:r>
      <w:r w:rsidR="008C0EE0">
        <w:rPr>
          <w:rFonts w:ascii="Arial" w:hAnsi="Arial" w:cs="Arial"/>
          <w:sz w:val="22"/>
          <w:szCs w:val="22"/>
        </w:rPr>
        <w:t xml:space="preserve">was to </w:t>
      </w:r>
      <w:r w:rsidR="00E80C0A">
        <w:rPr>
          <w:rFonts w:ascii="Arial" w:hAnsi="Arial" w:cs="Arial"/>
          <w:sz w:val="22"/>
          <w:szCs w:val="22"/>
        </w:rPr>
        <w:t>raise awareness more on that</w:t>
      </w:r>
      <w:r w:rsidR="008C0EE0">
        <w:rPr>
          <w:rFonts w:ascii="Arial" w:hAnsi="Arial" w:cs="Arial"/>
          <w:sz w:val="22"/>
          <w:szCs w:val="22"/>
        </w:rPr>
        <w:t xml:space="preserve"> </w:t>
      </w:r>
      <w:r w:rsidR="00E80C0A">
        <w:rPr>
          <w:rFonts w:ascii="Arial" w:hAnsi="Arial" w:cs="Arial"/>
          <w:sz w:val="22"/>
          <w:szCs w:val="22"/>
        </w:rPr>
        <w:t>dementia does not have to be negative. It can be fun and a real learning curve into be</w:t>
      </w:r>
      <w:r w:rsidR="008C0EE0">
        <w:rPr>
          <w:rFonts w:ascii="Arial" w:hAnsi="Arial" w:cs="Arial"/>
          <w:sz w:val="22"/>
          <w:szCs w:val="22"/>
        </w:rPr>
        <w:t>ing</w:t>
      </w:r>
      <w:r w:rsidR="00E80C0A">
        <w:rPr>
          <w:rFonts w:ascii="Arial" w:hAnsi="Arial" w:cs="Arial"/>
          <w:sz w:val="22"/>
          <w:szCs w:val="22"/>
        </w:rPr>
        <w:t xml:space="preserve"> more inspired to learn and care more about dementia patients, families and quite Frankley </w:t>
      </w:r>
      <w:r w:rsidR="008C0EE0">
        <w:rPr>
          <w:rFonts w:ascii="Arial" w:hAnsi="Arial" w:cs="Arial"/>
          <w:sz w:val="22"/>
          <w:szCs w:val="22"/>
        </w:rPr>
        <w:t xml:space="preserve">everyone. The fun raised enough money to donate to Dementia UK. What a lovely day to see others taking part and showing their interest into learning more about dementia. </w:t>
      </w:r>
    </w:p>
    <w:p w14:paraId="32FA4A39" w14:textId="19B4127E" w:rsidR="00763B6E" w:rsidRDefault="00763B6E" w:rsidP="00D040D7">
      <w:pPr>
        <w:spacing w:line="360" w:lineRule="auto"/>
        <w:jc w:val="both"/>
        <w:rPr>
          <w:rFonts w:ascii="Arial" w:hAnsi="Arial" w:cs="Arial"/>
          <w:sz w:val="22"/>
          <w:szCs w:val="22"/>
        </w:rPr>
      </w:pPr>
      <w:r>
        <w:rPr>
          <w:rFonts w:ascii="Arial" w:hAnsi="Arial" w:cs="Arial"/>
          <w:sz w:val="22"/>
          <w:szCs w:val="22"/>
        </w:rPr>
        <w:t xml:space="preserve">If you look at the facts – a lot of families find it hard to accept, but </w:t>
      </w:r>
      <w:r w:rsidR="0094524E">
        <w:rPr>
          <w:rFonts w:ascii="Arial" w:hAnsi="Arial" w:cs="Arial"/>
          <w:sz w:val="22"/>
          <w:szCs w:val="22"/>
        </w:rPr>
        <w:t xml:space="preserve">it was clear from the fun run just how important  and passionate people are about their family member or friend who has the disease. It was so great to see everyone attend the meeting after the fun run, which by the way, was optional. I am so grateful and inspired to see so many people to want to understand and raise awareness. </w:t>
      </w:r>
    </w:p>
    <w:p w14:paraId="2C363BB9" w14:textId="520A4B89" w:rsidR="0094524E" w:rsidRDefault="0094524E" w:rsidP="00D040D7">
      <w:pPr>
        <w:spacing w:line="360" w:lineRule="auto"/>
        <w:jc w:val="both"/>
        <w:rPr>
          <w:rFonts w:ascii="Arial" w:hAnsi="Arial" w:cs="Arial"/>
          <w:sz w:val="22"/>
          <w:szCs w:val="22"/>
        </w:rPr>
      </w:pPr>
      <w:r>
        <w:rPr>
          <w:rFonts w:ascii="Arial" w:hAnsi="Arial" w:cs="Arial"/>
          <w:sz w:val="22"/>
          <w:szCs w:val="22"/>
        </w:rPr>
        <w:t>It was such a sense of joy to see others learn on keeping dementia patients safer, even home care staff participated to allow them to expand their minds and knowledge on understanding their behaviour can be challenging but so rewarding in so many ways. Let’s keep on showing our support to our older generation who deserve our love, care and support with this complex, difficult illness</w:t>
      </w:r>
      <w:r w:rsidR="00AE5F52">
        <w:rPr>
          <w:rFonts w:ascii="Arial" w:hAnsi="Arial" w:cs="Arial"/>
          <w:sz w:val="22"/>
          <w:szCs w:val="22"/>
        </w:rPr>
        <w:t xml:space="preserve"> (Hornby, 2019).</w:t>
      </w:r>
    </w:p>
    <w:p w14:paraId="70009E35" w14:textId="1C7C1943" w:rsidR="00C67F99" w:rsidRDefault="00C67F99" w:rsidP="00D040D7">
      <w:pPr>
        <w:spacing w:line="360" w:lineRule="auto"/>
        <w:jc w:val="both"/>
        <w:rPr>
          <w:rFonts w:ascii="Arial" w:hAnsi="Arial" w:cs="Arial"/>
          <w:sz w:val="22"/>
          <w:szCs w:val="22"/>
        </w:rPr>
      </w:pPr>
      <w:r>
        <w:rPr>
          <w:rFonts w:ascii="Arial" w:hAnsi="Arial" w:cs="Arial"/>
          <w:sz w:val="22"/>
          <w:szCs w:val="22"/>
        </w:rPr>
        <w:t xml:space="preserve">After putting together, the fun run and watching the how brilliant the results were, I felt such a sense of motivation to do more! Not only me but others also. Others with family members who suffer with dementia and I am really hoping everyone involved took a sense of joy and the feeling of not being alone and together, we are stronger and we will move forwards in </w:t>
      </w:r>
      <w:r>
        <w:rPr>
          <w:rFonts w:ascii="Arial" w:hAnsi="Arial" w:cs="Arial"/>
          <w:sz w:val="22"/>
          <w:szCs w:val="22"/>
        </w:rPr>
        <w:lastRenderedPageBreak/>
        <w:t xml:space="preserve">understanding and supporting families and our friends more with the disease. </w:t>
      </w:r>
      <w:r w:rsidR="007E198D">
        <w:rPr>
          <w:rFonts w:ascii="Arial" w:hAnsi="Arial" w:cs="Arial"/>
          <w:sz w:val="22"/>
          <w:szCs w:val="22"/>
        </w:rPr>
        <w:t xml:space="preserve">I </w:t>
      </w:r>
      <w:r w:rsidR="00C4058E">
        <w:rPr>
          <w:rFonts w:ascii="Arial" w:hAnsi="Arial" w:cs="Arial"/>
          <w:sz w:val="22"/>
          <w:szCs w:val="22"/>
        </w:rPr>
        <w:t>really</w:t>
      </w:r>
      <w:r w:rsidR="007E198D">
        <w:rPr>
          <w:rFonts w:ascii="Arial" w:hAnsi="Arial" w:cs="Arial"/>
          <w:sz w:val="22"/>
          <w:szCs w:val="22"/>
        </w:rPr>
        <w:t xml:space="preserve"> hope not only the fun run, but the supporting talk afterwards, was a great success! I believe it was because how could it of not of been when so many people offer their support. Brilliant.  </w:t>
      </w:r>
    </w:p>
    <w:p w14:paraId="4118E8EC" w14:textId="77777777" w:rsidR="00B4597A" w:rsidRDefault="00B4597A">
      <w:pPr>
        <w:rPr>
          <w:rFonts w:ascii="Arial" w:hAnsi="Arial" w:cs="Arial"/>
          <w:b/>
          <w:bCs/>
          <w:sz w:val="28"/>
          <w:szCs w:val="28"/>
        </w:rPr>
      </w:pPr>
    </w:p>
    <w:p w14:paraId="444A76BF" w14:textId="1E3A63F1" w:rsidR="00AF5065" w:rsidRDefault="0087693B">
      <w:pPr>
        <w:rPr>
          <w:rFonts w:ascii="Arial" w:hAnsi="Arial" w:cs="Arial"/>
          <w:b/>
          <w:bCs/>
          <w:color w:val="8AB833" w:themeColor="accent2"/>
          <w:sz w:val="28"/>
          <w:szCs w:val="28"/>
        </w:rPr>
      </w:pPr>
      <w:r w:rsidRPr="00E0615E">
        <w:rPr>
          <w:rFonts w:ascii="Arial" w:hAnsi="Arial" w:cs="Arial"/>
          <w:b/>
          <w:bCs/>
          <w:sz w:val="28"/>
          <w:szCs w:val="28"/>
        </w:rPr>
        <w:t>References</w:t>
      </w:r>
      <w:r w:rsidR="00AF5065" w:rsidRPr="00E0615E">
        <w:rPr>
          <w:rFonts w:ascii="Arial" w:hAnsi="Arial" w:cs="Arial"/>
          <w:b/>
          <w:bCs/>
          <w:color w:val="8AB833" w:themeColor="accent2"/>
          <w:sz w:val="28"/>
          <w:szCs w:val="28"/>
        </w:rPr>
        <w:t xml:space="preserve"> </w:t>
      </w:r>
    </w:p>
    <w:p w14:paraId="30586351" w14:textId="77777777" w:rsidR="00CB0A17" w:rsidRPr="0001536B" w:rsidRDefault="00B7711E" w:rsidP="00B7711E">
      <w:pPr>
        <w:spacing w:line="360" w:lineRule="auto"/>
        <w:jc w:val="both"/>
        <w:rPr>
          <w:rFonts w:ascii="Arial" w:hAnsi="Arial" w:cs="Arial"/>
        </w:rPr>
      </w:pPr>
      <w:r w:rsidRPr="0001536B">
        <w:rPr>
          <w:rFonts w:ascii="Arial" w:hAnsi="Arial" w:cs="Arial"/>
        </w:rPr>
        <w:t xml:space="preserve">Child, D. (2012) </w:t>
      </w:r>
      <w:r w:rsidRPr="0001536B">
        <w:rPr>
          <w:rFonts w:ascii="Arial" w:hAnsi="Arial" w:cs="Arial"/>
          <w:i/>
          <w:iCs/>
        </w:rPr>
        <w:t>Extreme Love, dementia</w:t>
      </w:r>
      <w:r w:rsidRPr="0001536B">
        <w:rPr>
          <w:rFonts w:ascii="Arial" w:hAnsi="Arial" w:cs="Arial"/>
        </w:rPr>
        <w:t>. BBC Worldwide Learning, film distribution;, BBC productions. Available at</w:t>
      </w:r>
      <w:r w:rsidRPr="0001536B">
        <w:rPr>
          <w:rFonts w:ascii="Arial" w:hAnsi="Arial" w:cs="Arial"/>
          <w:color w:val="0070C0"/>
        </w:rPr>
        <w:t xml:space="preserve">: </w:t>
      </w:r>
      <w:hyperlink r:id="rId11" w:history="1">
        <w:r w:rsidRPr="0001536B">
          <w:rPr>
            <w:rStyle w:val="Hyperlink"/>
            <w:rFonts w:ascii="Arial" w:hAnsi="Arial" w:cs="Arial"/>
            <w:color w:val="0070C0"/>
          </w:rPr>
          <w:t>www.bbc.co.uk</w:t>
        </w:r>
      </w:hyperlink>
      <w:r w:rsidRPr="0001536B">
        <w:rPr>
          <w:rFonts w:ascii="Arial" w:hAnsi="Arial" w:cs="Arial"/>
          <w:color w:val="0070C0"/>
        </w:rPr>
        <w:t xml:space="preserve"> (Accessed </w:t>
      </w:r>
      <w:r w:rsidRPr="0001536B">
        <w:rPr>
          <w:rFonts w:ascii="Arial" w:hAnsi="Arial" w:cs="Arial"/>
        </w:rPr>
        <w:t>on 17</w:t>
      </w:r>
      <w:r w:rsidRPr="0001536B">
        <w:rPr>
          <w:rFonts w:ascii="Arial" w:hAnsi="Arial" w:cs="Arial"/>
          <w:vertAlign w:val="superscript"/>
        </w:rPr>
        <w:t>th</w:t>
      </w:r>
      <w:r w:rsidRPr="0001536B">
        <w:rPr>
          <w:rFonts w:ascii="Arial" w:hAnsi="Arial" w:cs="Arial"/>
        </w:rPr>
        <w:t xml:space="preserve"> June 2022). </w:t>
      </w:r>
    </w:p>
    <w:p w14:paraId="241B7B06" w14:textId="726BE5B6" w:rsidR="00B7711E" w:rsidRPr="0001536B" w:rsidRDefault="00B7711E" w:rsidP="00B7711E">
      <w:pPr>
        <w:spacing w:line="360" w:lineRule="auto"/>
        <w:jc w:val="both"/>
        <w:rPr>
          <w:rFonts w:ascii="Arial" w:hAnsi="Arial" w:cs="Arial"/>
        </w:rPr>
      </w:pPr>
      <w:r w:rsidRPr="0001536B">
        <w:rPr>
          <w:rFonts w:ascii="Arial" w:hAnsi="Arial" w:cs="Arial"/>
          <w:color w:val="3A3A3A"/>
          <w:shd w:val="clear" w:color="auto" w:fill="FFFFFF"/>
        </w:rPr>
        <w:t>Driessen, A. (2018)</w:t>
      </w:r>
      <w:r w:rsidRPr="0001536B">
        <w:rPr>
          <w:rFonts w:ascii="Arial" w:hAnsi="Arial" w:cs="Arial"/>
          <w:color w:val="3A3A3A"/>
          <w:shd w:val="clear" w:color="auto" w:fill="FFFFFF"/>
        </w:rPr>
        <w:t xml:space="preserve"> ‘</w:t>
      </w:r>
      <w:r w:rsidRPr="0001536B">
        <w:rPr>
          <w:rFonts w:ascii="Arial" w:hAnsi="Arial" w:cs="Arial"/>
          <w:color w:val="3A3A3A"/>
          <w:shd w:val="clear" w:color="auto" w:fill="FFFFFF"/>
        </w:rPr>
        <w:t>‘Pleasure and Dementia: On Becoming an Appreciating</w:t>
      </w:r>
      <w:r w:rsidRPr="0001536B">
        <w:rPr>
          <w:rFonts w:ascii="Arial" w:hAnsi="Arial" w:cs="Arial"/>
          <w:color w:val="3A3A3A"/>
          <w:shd w:val="clear" w:color="auto" w:fill="FFFFFF"/>
        </w:rPr>
        <w:t xml:space="preserve"> </w:t>
      </w:r>
      <w:r w:rsidRPr="0001536B">
        <w:rPr>
          <w:rFonts w:ascii="Arial" w:hAnsi="Arial" w:cs="Arial"/>
          <w:color w:val="3A3A3A"/>
          <w:shd w:val="clear" w:color="auto" w:fill="FFFFFF"/>
        </w:rPr>
        <w:t>Subject’, </w:t>
      </w:r>
      <w:r w:rsidRPr="0001536B">
        <w:rPr>
          <w:rFonts w:ascii="Arial" w:hAnsi="Arial" w:cs="Arial"/>
          <w:i/>
          <w:iCs/>
          <w:color w:val="3A3A3A"/>
          <w:shd w:val="clear" w:color="auto" w:fill="FFFFFF"/>
        </w:rPr>
        <w:t>Cambridge anthropology</w:t>
      </w:r>
      <w:r w:rsidRPr="0001536B">
        <w:rPr>
          <w:rFonts w:ascii="Arial" w:hAnsi="Arial" w:cs="Arial"/>
          <w:color w:val="3A3A3A"/>
          <w:shd w:val="clear" w:color="auto" w:fill="FFFFFF"/>
        </w:rPr>
        <w:t>. Berghahn Books, 36(1), pp. 23–39. doi: 10.3167/cja.2018.360103.</w:t>
      </w:r>
    </w:p>
    <w:p w14:paraId="47E8CA4F" w14:textId="48A618AF" w:rsidR="00B7711E" w:rsidRPr="0001536B" w:rsidRDefault="00B7711E" w:rsidP="00B7711E">
      <w:pPr>
        <w:spacing w:line="360" w:lineRule="auto"/>
        <w:jc w:val="both"/>
        <w:rPr>
          <w:rFonts w:ascii="Arial" w:hAnsi="Arial" w:cs="Arial"/>
          <w:color w:val="3A3A3A"/>
          <w:shd w:val="clear" w:color="auto" w:fill="FFFFFF"/>
        </w:rPr>
      </w:pPr>
      <w:r w:rsidRPr="0001536B">
        <w:rPr>
          <w:rFonts w:ascii="Arial" w:hAnsi="Arial" w:cs="Arial"/>
          <w:color w:val="3A3A3A"/>
          <w:shd w:val="clear" w:color="auto" w:fill="FFFFFF"/>
        </w:rPr>
        <w:t>Group, 33(7580), pp. Graff, M. J. L. </w:t>
      </w:r>
      <w:r w:rsidRPr="0001536B">
        <w:rPr>
          <w:rFonts w:ascii="Arial" w:hAnsi="Arial" w:cs="Arial"/>
          <w:i/>
          <w:iCs/>
          <w:color w:val="3A3A3A"/>
          <w:shd w:val="clear" w:color="auto" w:fill="FFFFFF"/>
        </w:rPr>
        <w:t>et al.</w:t>
      </w:r>
      <w:r w:rsidRPr="0001536B">
        <w:rPr>
          <w:rFonts w:ascii="Arial" w:hAnsi="Arial" w:cs="Arial"/>
          <w:color w:val="3A3A3A"/>
          <w:shd w:val="clear" w:color="auto" w:fill="FFFFFF"/>
        </w:rPr>
        <w:t> (2006) ‘Community based occupational therapy for patients with dementia and their care givers: randomised controlled trial’, </w:t>
      </w:r>
      <w:r w:rsidRPr="0001536B">
        <w:rPr>
          <w:rFonts w:ascii="Arial" w:hAnsi="Arial" w:cs="Arial"/>
          <w:i/>
          <w:iCs/>
          <w:color w:val="3A3A3A"/>
          <w:shd w:val="clear" w:color="auto" w:fill="FFFFFF"/>
        </w:rPr>
        <w:t>BMJ</w:t>
      </w:r>
      <w:r w:rsidRPr="0001536B">
        <w:rPr>
          <w:rFonts w:ascii="Arial" w:hAnsi="Arial" w:cs="Arial"/>
          <w:color w:val="3A3A3A"/>
          <w:shd w:val="clear" w:color="auto" w:fill="FFFFFF"/>
        </w:rPr>
        <w:t>. England: British Medical Journal Publishing 37–1199. doi: 10.1136/bmj.39001.688843.BE</w:t>
      </w:r>
    </w:p>
    <w:p w14:paraId="7B615990" w14:textId="0B6D4CB0" w:rsidR="00AE5F52" w:rsidRPr="0001536B" w:rsidRDefault="00AE5F52" w:rsidP="00B7711E">
      <w:pPr>
        <w:tabs>
          <w:tab w:val="left" w:pos="2235"/>
        </w:tabs>
        <w:jc w:val="both"/>
        <w:rPr>
          <w:rFonts w:ascii="Arial" w:hAnsi="Arial" w:cs="Arial"/>
          <w:color w:val="0989B1" w:themeColor="accent6"/>
        </w:rPr>
      </w:pPr>
      <w:r w:rsidRPr="0001536B">
        <w:rPr>
          <w:rFonts w:ascii="Arial" w:hAnsi="Arial" w:cs="Arial"/>
        </w:rPr>
        <w:t xml:space="preserve">Hornby, L. (2019) </w:t>
      </w:r>
      <w:r w:rsidRPr="0001536B">
        <w:rPr>
          <w:rFonts w:ascii="Arial" w:hAnsi="Arial" w:cs="Arial"/>
          <w:i/>
          <w:iCs/>
        </w:rPr>
        <w:t>Design for Dementia</w:t>
      </w:r>
      <w:r w:rsidR="00497860" w:rsidRPr="0001536B">
        <w:rPr>
          <w:rFonts w:ascii="Arial" w:hAnsi="Arial" w:cs="Arial"/>
          <w:i/>
          <w:iCs/>
        </w:rPr>
        <w:t>.</w:t>
      </w:r>
      <w:r w:rsidR="00497860" w:rsidRPr="0001536B">
        <w:rPr>
          <w:rFonts w:ascii="Arial" w:hAnsi="Arial" w:cs="Arial"/>
        </w:rPr>
        <w:t xml:space="preserve"> </w:t>
      </w:r>
      <w:r w:rsidRPr="0001536B">
        <w:rPr>
          <w:rFonts w:ascii="Arial" w:hAnsi="Arial" w:cs="Arial"/>
        </w:rPr>
        <w:t>TedxlangunaBlancaschool. (</w:t>
      </w:r>
      <w:r w:rsidR="00497860" w:rsidRPr="0001536B">
        <w:rPr>
          <w:rFonts w:ascii="Arial" w:hAnsi="Arial" w:cs="Arial"/>
        </w:rPr>
        <w:t xml:space="preserve">Available at: </w:t>
      </w:r>
      <w:hyperlink r:id="rId12" w:history="1">
        <w:r w:rsidR="00497860" w:rsidRPr="0001536B">
          <w:rPr>
            <w:rStyle w:val="Hyperlink"/>
            <w:rFonts w:ascii="Arial" w:hAnsi="Arial" w:cs="Arial"/>
            <w:color w:val="0989B1" w:themeColor="accent6"/>
          </w:rPr>
          <w:t>https://m.youtube.com</w:t>
        </w:r>
      </w:hyperlink>
      <w:r w:rsidRPr="0001536B">
        <w:rPr>
          <w:rFonts w:ascii="Arial" w:hAnsi="Arial" w:cs="Arial"/>
          <w:color w:val="0989B1" w:themeColor="accent6"/>
        </w:rPr>
        <w:t xml:space="preserve">. </w:t>
      </w:r>
      <w:r w:rsidR="00497860" w:rsidRPr="0001536B">
        <w:rPr>
          <w:rFonts w:ascii="Arial" w:hAnsi="Arial" w:cs="Arial"/>
        </w:rPr>
        <w:t>Accessed 7</w:t>
      </w:r>
      <w:r w:rsidR="00497860" w:rsidRPr="0001536B">
        <w:rPr>
          <w:rFonts w:ascii="Arial" w:hAnsi="Arial" w:cs="Arial"/>
          <w:vertAlign w:val="superscript"/>
        </w:rPr>
        <w:t>th</w:t>
      </w:r>
      <w:r w:rsidR="00497860" w:rsidRPr="0001536B">
        <w:rPr>
          <w:rFonts w:ascii="Arial" w:hAnsi="Arial" w:cs="Arial"/>
        </w:rPr>
        <w:t xml:space="preserve"> July)</w:t>
      </w:r>
      <w:r w:rsidR="006975D4" w:rsidRPr="0001536B">
        <w:rPr>
          <w:rFonts w:ascii="Arial" w:hAnsi="Arial" w:cs="Arial"/>
        </w:rPr>
        <w:t>.</w:t>
      </w:r>
    </w:p>
    <w:p w14:paraId="193F5501" w14:textId="2F5C895D" w:rsidR="009F14ED" w:rsidRPr="0001536B" w:rsidRDefault="00AF5065" w:rsidP="00B7711E">
      <w:pPr>
        <w:spacing w:line="360" w:lineRule="auto"/>
        <w:jc w:val="both"/>
        <w:rPr>
          <w:rFonts w:ascii="Arial" w:hAnsi="Arial" w:cs="Arial"/>
        </w:rPr>
      </w:pPr>
      <w:r w:rsidRPr="0001536B">
        <w:rPr>
          <w:rFonts w:ascii="Arial" w:hAnsi="Arial" w:cs="Arial"/>
        </w:rPr>
        <w:t>James, I. Kingsley, J, (1963-2011). Understanding behaviour in dementia that challenge; a guide to assessment and treatment. Swansea business company library. 7</w:t>
      </w:r>
      <w:r w:rsidRPr="0001536B">
        <w:rPr>
          <w:rFonts w:ascii="Arial" w:hAnsi="Arial" w:cs="Arial"/>
          <w:vertAlign w:val="superscript"/>
        </w:rPr>
        <w:t>th</w:t>
      </w:r>
      <w:r w:rsidRPr="0001536B">
        <w:rPr>
          <w:rFonts w:ascii="Arial" w:hAnsi="Arial" w:cs="Arial"/>
        </w:rPr>
        <w:t xml:space="preserve"> edition.</w:t>
      </w:r>
    </w:p>
    <w:p w14:paraId="34DCDF90" w14:textId="0AF59960" w:rsidR="00370449" w:rsidRPr="0001536B" w:rsidRDefault="00370449" w:rsidP="00B7711E">
      <w:pPr>
        <w:spacing w:line="360" w:lineRule="auto"/>
        <w:jc w:val="both"/>
        <w:rPr>
          <w:rFonts w:ascii="Arial" w:hAnsi="Arial" w:cs="Arial"/>
        </w:rPr>
      </w:pPr>
      <w:r w:rsidRPr="0001536B">
        <w:rPr>
          <w:rFonts w:ascii="Arial" w:hAnsi="Arial" w:cs="Arial"/>
        </w:rPr>
        <w:t xml:space="preserve">NHS. (2021) looking after someone with dementia. Dementia guide. Available at: </w:t>
      </w:r>
      <w:hyperlink r:id="rId13" w:history="1">
        <w:r w:rsidRPr="0001536B">
          <w:rPr>
            <w:rStyle w:val="Hyperlink"/>
            <w:rFonts w:ascii="Arial" w:hAnsi="Arial" w:cs="Arial"/>
            <w:color w:val="0989B1" w:themeColor="accent6"/>
          </w:rPr>
          <w:t>www.NHS.uk</w:t>
        </w:r>
      </w:hyperlink>
      <w:r w:rsidRPr="0001536B">
        <w:rPr>
          <w:rFonts w:ascii="Arial" w:hAnsi="Arial" w:cs="Arial"/>
          <w:color w:val="0989B1" w:themeColor="accent6"/>
        </w:rPr>
        <w:t xml:space="preserve">. </w:t>
      </w:r>
      <w:r w:rsidRPr="0001536B">
        <w:rPr>
          <w:rFonts w:ascii="Arial" w:hAnsi="Arial" w:cs="Arial"/>
        </w:rPr>
        <w:t>(Accessed 7</w:t>
      </w:r>
      <w:r w:rsidRPr="0001536B">
        <w:rPr>
          <w:rFonts w:ascii="Arial" w:hAnsi="Arial" w:cs="Arial"/>
          <w:vertAlign w:val="superscript"/>
        </w:rPr>
        <w:t>th</w:t>
      </w:r>
      <w:r w:rsidRPr="0001536B">
        <w:rPr>
          <w:rFonts w:ascii="Arial" w:hAnsi="Arial" w:cs="Arial"/>
        </w:rPr>
        <w:t xml:space="preserve"> July).</w:t>
      </w:r>
    </w:p>
    <w:p w14:paraId="0DE20BE5" w14:textId="35DDCDF9" w:rsidR="00F65CA5" w:rsidRPr="0001536B" w:rsidRDefault="006557D1" w:rsidP="00B7711E">
      <w:pPr>
        <w:spacing w:line="360" w:lineRule="auto"/>
        <w:jc w:val="both"/>
        <w:rPr>
          <w:rFonts w:ascii="Arial" w:hAnsi="Arial" w:cs="Arial"/>
          <w:i/>
          <w:iCs/>
        </w:rPr>
      </w:pPr>
      <w:r w:rsidRPr="0001536B">
        <w:rPr>
          <w:rFonts w:ascii="Arial" w:hAnsi="Arial" w:cs="Arial"/>
        </w:rPr>
        <w:t xml:space="preserve">Mitchell, W. (2022). What I Wish People Knew About Dementia. </w:t>
      </w:r>
      <w:r w:rsidRPr="0001536B">
        <w:rPr>
          <w:rFonts w:ascii="Arial" w:hAnsi="Arial" w:cs="Arial"/>
          <w:i/>
          <w:iCs/>
        </w:rPr>
        <w:t xml:space="preserve">Bloomsbury Publishing plc. </w:t>
      </w:r>
    </w:p>
    <w:p w14:paraId="19338806" w14:textId="5EE3AA02" w:rsidR="002B2F4E" w:rsidRPr="0001536B" w:rsidRDefault="002B2F4E" w:rsidP="00B7711E">
      <w:pPr>
        <w:spacing w:line="360" w:lineRule="auto"/>
        <w:jc w:val="both"/>
        <w:rPr>
          <w:rFonts w:ascii="Arial" w:hAnsi="Arial" w:cs="Arial"/>
        </w:rPr>
      </w:pPr>
      <w:r w:rsidRPr="0001536B">
        <w:rPr>
          <w:rFonts w:ascii="Arial" w:hAnsi="Arial" w:cs="Arial"/>
          <w:color w:val="3A3A3A"/>
          <w:shd w:val="clear" w:color="auto" w:fill="FFFFFF"/>
        </w:rPr>
        <w:t xml:space="preserve">Waring, M. </w:t>
      </w:r>
      <w:r w:rsidRPr="0001536B">
        <w:rPr>
          <w:rFonts w:ascii="Arial" w:hAnsi="Arial" w:cs="Arial"/>
          <w:color w:val="3A3A3A"/>
          <w:shd w:val="clear" w:color="auto" w:fill="FFFFFF"/>
        </w:rPr>
        <w:t>&amp;</w:t>
      </w:r>
      <w:r w:rsidRPr="0001536B">
        <w:rPr>
          <w:rFonts w:ascii="Arial" w:hAnsi="Arial" w:cs="Arial"/>
          <w:color w:val="3A3A3A"/>
          <w:shd w:val="clear" w:color="auto" w:fill="FFFFFF"/>
        </w:rPr>
        <w:t xml:space="preserve"> Evans, C. (2015) </w:t>
      </w:r>
      <w:r w:rsidRPr="0001536B">
        <w:rPr>
          <w:rFonts w:ascii="Arial" w:hAnsi="Arial" w:cs="Arial"/>
          <w:i/>
          <w:iCs/>
          <w:color w:val="3A3A3A"/>
          <w:shd w:val="clear" w:color="auto" w:fill="FFFFFF"/>
        </w:rPr>
        <w:t>Understanding pedagogy : developing a critical approach to teaching and learning</w:t>
      </w:r>
      <w:r w:rsidRPr="0001536B">
        <w:rPr>
          <w:rFonts w:ascii="Arial" w:hAnsi="Arial" w:cs="Arial"/>
          <w:color w:val="3A3A3A"/>
          <w:shd w:val="clear" w:color="auto" w:fill="FFFFFF"/>
        </w:rPr>
        <w:t>. Milton Park, Abingdon, Oxon ;: Routledge.</w:t>
      </w:r>
      <w:r w:rsidRPr="0001536B">
        <w:rPr>
          <w:rFonts w:ascii="Arial" w:hAnsi="Arial" w:cs="Arial"/>
          <w:color w:val="3A3A3A"/>
          <w:shd w:val="clear" w:color="auto" w:fill="FFFFFF"/>
        </w:rPr>
        <w:t xml:space="preserve"> </w:t>
      </w:r>
      <w:r w:rsidRPr="0001536B">
        <w:rPr>
          <w:rFonts w:ascii="Arial" w:hAnsi="Arial" w:cs="Arial"/>
          <w:color w:val="3A3A3A"/>
          <w:shd w:val="clear" w:color="auto" w:fill="FFFFFF"/>
        </w:rPr>
        <w:t>doi: 10.4324/9781315746159.</w:t>
      </w:r>
    </w:p>
    <w:p w14:paraId="55174DB5" w14:textId="77777777" w:rsidR="00AF5065" w:rsidRPr="0001536B" w:rsidRDefault="00AF5065" w:rsidP="00B7711E">
      <w:pPr>
        <w:spacing w:line="360" w:lineRule="auto"/>
        <w:jc w:val="both"/>
        <w:rPr>
          <w:rFonts w:ascii="Arial" w:hAnsi="Arial" w:cs="Arial"/>
          <w:color w:val="8AB833" w:themeColor="accent2"/>
          <w:sz w:val="22"/>
          <w:szCs w:val="22"/>
        </w:rPr>
      </w:pPr>
    </w:p>
    <w:p w14:paraId="37EDE93F" w14:textId="77777777" w:rsidR="00C2406F" w:rsidRPr="0001536B" w:rsidRDefault="00C2406F" w:rsidP="00B7711E">
      <w:pPr>
        <w:spacing w:line="360" w:lineRule="auto"/>
        <w:jc w:val="both"/>
        <w:rPr>
          <w:rFonts w:ascii="Arial" w:hAnsi="Arial" w:cs="Arial"/>
          <w:color w:val="8AB833" w:themeColor="accent2"/>
          <w:sz w:val="22"/>
          <w:szCs w:val="22"/>
        </w:rPr>
      </w:pPr>
    </w:p>
    <w:sectPr w:rsidR="00C2406F" w:rsidRPr="0001536B" w:rsidSect="00170CEF">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E427C" w14:textId="77777777" w:rsidR="00C0712C" w:rsidRDefault="00C0712C" w:rsidP="00170CEF">
      <w:pPr>
        <w:spacing w:after="0" w:line="240" w:lineRule="auto"/>
      </w:pPr>
      <w:r>
        <w:separator/>
      </w:r>
    </w:p>
  </w:endnote>
  <w:endnote w:type="continuationSeparator" w:id="0">
    <w:p w14:paraId="486A92A5" w14:textId="77777777" w:rsidR="00C0712C" w:rsidRDefault="00C0712C" w:rsidP="00170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AE155" w14:textId="77777777" w:rsidR="00C0712C" w:rsidRDefault="00C0712C" w:rsidP="00170CEF">
      <w:pPr>
        <w:spacing w:after="0" w:line="240" w:lineRule="auto"/>
      </w:pPr>
      <w:r>
        <w:separator/>
      </w:r>
    </w:p>
  </w:footnote>
  <w:footnote w:type="continuationSeparator" w:id="0">
    <w:p w14:paraId="4FAB6658" w14:textId="77777777" w:rsidR="00C0712C" w:rsidRDefault="00C0712C" w:rsidP="00170C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523185"/>
      <w:docPartObj>
        <w:docPartGallery w:val="Page Numbers (Top of Page)"/>
        <w:docPartUnique/>
      </w:docPartObj>
    </w:sdtPr>
    <w:sdtEndPr>
      <w:rPr>
        <w:noProof/>
      </w:rPr>
    </w:sdtEndPr>
    <w:sdtContent>
      <w:p w14:paraId="2CAF811C" w14:textId="5D411E95" w:rsidR="00170CEF" w:rsidRDefault="00170CEF">
        <w:pPr>
          <w:pStyle w:val="Header"/>
        </w:pPr>
        <w:r>
          <w:fldChar w:fldCharType="begin"/>
        </w:r>
        <w:r>
          <w:instrText xml:space="preserve"> PAGE   \* MERGEFORMAT </w:instrText>
        </w:r>
        <w:r>
          <w:fldChar w:fldCharType="separate"/>
        </w:r>
        <w:r>
          <w:rPr>
            <w:noProof/>
          </w:rPr>
          <w:t>2</w:t>
        </w:r>
        <w:r>
          <w:rPr>
            <w:noProof/>
          </w:rPr>
          <w:fldChar w:fldCharType="end"/>
        </w:r>
      </w:p>
    </w:sdtContent>
  </w:sdt>
  <w:p w14:paraId="340D5FB2" w14:textId="77777777" w:rsidR="00170CEF" w:rsidRDefault="00170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3141B"/>
    <w:multiLevelType w:val="hybridMultilevel"/>
    <w:tmpl w:val="98963142"/>
    <w:lvl w:ilvl="0" w:tplc="0E10B8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174B7"/>
    <w:multiLevelType w:val="hybridMultilevel"/>
    <w:tmpl w:val="E1C83A84"/>
    <w:lvl w:ilvl="0" w:tplc="BB0EA8D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C90AAB"/>
    <w:multiLevelType w:val="hybridMultilevel"/>
    <w:tmpl w:val="C86C7EC4"/>
    <w:lvl w:ilvl="0" w:tplc="C73E1A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F6058B"/>
    <w:multiLevelType w:val="hybridMultilevel"/>
    <w:tmpl w:val="A4E8E762"/>
    <w:lvl w:ilvl="0" w:tplc="10BC5306">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2382631">
    <w:abstractNumId w:val="0"/>
  </w:num>
  <w:num w:numId="2" w16cid:durableId="416174191">
    <w:abstractNumId w:val="3"/>
  </w:num>
  <w:num w:numId="3" w16cid:durableId="1214152391">
    <w:abstractNumId w:val="1"/>
  </w:num>
  <w:num w:numId="4" w16cid:durableId="416246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06F"/>
    <w:rsid w:val="00005F49"/>
    <w:rsid w:val="0001536B"/>
    <w:rsid w:val="00031978"/>
    <w:rsid w:val="000A505E"/>
    <w:rsid w:val="000E442D"/>
    <w:rsid w:val="0010123C"/>
    <w:rsid w:val="00106295"/>
    <w:rsid w:val="00113DE5"/>
    <w:rsid w:val="0016269E"/>
    <w:rsid w:val="00170CEF"/>
    <w:rsid w:val="001A6388"/>
    <w:rsid w:val="001E36A6"/>
    <w:rsid w:val="00275C5C"/>
    <w:rsid w:val="002B2F4E"/>
    <w:rsid w:val="002C7C17"/>
    <w:rsid w:val="002F69AB"/>
    <w:rsid w:val="00370449"/>
    <w:rsid w:val="003C2827"/>
    <w:rsid w:val="003C348A"/>
    <w:rsid w:val="00413788"/>
    <w:rsid w:val="0045732E"/>
    <w:rsid w:val="00484E2D"/>
    <w:rsid w:val="00497860"/>
    <w:rsid w:val="004B7EAE"/>
    <w:rsid w:val="004C057C"/>
    <w:rsid w:val="004C344C"/>
    <w:rsid w:val="00500CF4"/>
    <w:rsid w:val="00512252"/>
    <w:rsid w:val="0053259E"/>
    <w:rsid w:val="00570ECB"/>
    <w:rsid w:val="006109C6"/>
    <w:rsid w:val="006364A9"/>
    <w:rsid w:val="006557D1"/>
    <w:rsid w:val="006826CD"/>
    <w:rsid w:val="006975D4"/>
    <w:rsid w:val="006D3F1E"/>
    <w:rsid w:val="006D5818"/>
    <w:rsid w:val="006E30C4"/>
    <w:rsid w:val="00716143"/>
    <w:rsid w:val="0075102A"/>
    <w:rsid w:val="00763B6E"/>
    <w:rsid w:val="00765089"/>
    <w:rsid w:val="007A7E16"/>
    <w:rsid w:val="007C2712"/>
    <w:rsid w:val="007E198D"/>
    <w:rsid w:val="00830A7B"/>
    <w:rsid w:val="0087693B"/>
    <w:rsid w:val="00880859"/>
    <w:rsid w:val="008C0EE0"/>
    <w:rsid w:val="00925A68"/>
    <w:rsid w:val="00936BD8"/>
    <w:rsid w:val="0094524E"/>
    <w:rsid w:val="009F14ED"/>
    <w:rsid w:val="009F442B"/>
    <w:rsid w:val="009F7CB0"/>
    <w:rsid w:val="00A52FC6"/>
    <w:rsid w:val="00A90B80"/>
    <w:rsid w:val="00AD4DEC"/>
    <w:rsid w:val="00AE5F52"/>
    <w:rsid w:val="00AF5065"/>
    <w:rsid w:val="00B07CDD"/>
    <w:rsid w:val="00B12163"/>
    <w:rsid w:val="00B178FD"/>
    <w:rsid w:val="00B4597A"/>
    <w:rsid w:val="00B65B8F"/>
    <w:rsid w:val="00B7711E"/>
    <w:rsid w:val="00BD1A69"/>
    <w:rsid w:val="00BD6879"/>
    <w:rsid w:val="00BD7C51"/>
    <w:rsid w:val="00C0712C"/>
    <w:rsid w:val="00C2406F"/>
    <w:rsid w:val="00C336B6"/>
    <w:rsid w:val="00C401AE"/>
    <w:rsid w:val="00C4058E"/>
    <w:rsid w:val="00C4719B"/>
    <w:rsid w:val="00C67F99"/>
    <w:rsid w:val="00CB0A17"/>
    <w:rsid w:val="00CB5ECE"/>
    <w:rsid w:val="00CB6EA8"/>
    <w:rsid w:val="00D040D7"/>
    <w:rsid w:val="00DF4410"/>
    <w:rsid w:val="00E015C6"/>
    <w:rsid w:val="00E0554A"/>
    <w:rsid w:val="00E0615E"/>
    <w:rsid w:val="00E15580"/>
    <w:rsid w:val="00E20551"/>
    <w:rsid w:val="00E36834"/>
    <w:rsid w:val="00E743B8"/>
    <w:rsid w:val="00E80C0A"/>
    <w:rsid w:val="00EF5358"/>
    <w:rsid w:val="00F54508"/>
    <w:rsid w:val="00F65CA5"/>
    <w:rsid w:val="00F71F47"/>
    <w:rsid w:val="00FB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C631D"/>
  <w15:chartTrackingRefBased/>
  <w15:docId w15:val="{F2ED6C14-96F8-411A-A519-36E887FAC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4ED"/>
  </w:style>
  <w:style w:type="paragraph" w:styleId="Heading1">
    <w:name w:val="heading 1"/>
    <w:basedOn w:val="Normal"/>
    <w:next w:val="Normal"/>
    <w:link w:val="Heading1Char"/>
    <w:uiPriority w:val="9"/>
    <w:qFormat/>
    <w:rsid w:val="009F14ED"/>
    <w:pPr>
      <w:keepNext/>
      <w:keepLines/>
      <w:spacing w:before="320" w:after="0" w:line="240" w:lineRule="auto"/>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semiHidden/>
    <w:unhideWhenUsed/>
    <w:qFormat/>
    <w:rsid w:val="009F14E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F14ED"/>
    <w:pPr>
      <w:keepNext/>
      <w:keepLines/>
      <w:spacing w:before="40" w:after="0" w:line="240" w:lineRule="auto"/>
      <w:outlineLvl w:val="2"/>
    </w:pPr>
    <w:rPr>
      <w:rFonts w:asciiTheme="majorHAnsi" w:eastAsiaTheme="majorEastAsia" w:hAnsiTheme="majorHAnsi" w:cstheme="majorBidi"/>
      <w:color w:val="455F51" w:themeColor="text2"/>
      <w:sz w:val="24"/>
      <w:szCs w:val="24"/>
    </w:rPr>
  </w:style>
  <w:style w:type="paragraph" w:styleId="Heading4">
    <w:name w:val="heading 4"/>
    <w:basedOn w:val="Normal"/>
    <w:next w:val="Normal"/>
    <w:link w:val="Heading4Char"/>
    <w:uiPriority w:val="9"/>
    <w:semiHidden/>
    <w:unhideWhenUsed/>
    <w:qFormat/>
    <w:rsid w:val="009F14E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F14ED"/>
    <w:pPr>
      <w:keepNext/>
      <w:keepLines/>
      <w:spacing w:before="40" w:after="0"/>
      <w:outlineLvl w:val="4"/>
    </w:pPr>
    <w:rPr>
      <w:rFonts w:asciiTheme="majorHAnsi" w:eastAsiaTheme="majorEastAsia" w:hAnsiTheme="majorHAnsi" w:cstheme="majorBidi"/>
      <w:color w:val="455F51" w:themeColor="text2"/>
      <w:sz w:val="22"/>
      <w:szCs w:val="22"/>
    </w:rPr>
  </w:style>
  <w:style w:type="paragraph" w:styleId="Heading6">
    <w:name w:val="heading 6"/>
    <w:basedOn w:val="Normal"/>
    <w:next w:val="Normal"/>
    <w:link w:val="Heading6Char"/>
    <w:uiPriority w:val="9"/>
    <w:semiHidden/>
    <w:unhideWhenUsed/>
    <w:qFormat/>
    <w:rsid w:val="009F14ED"/>
    <w:pPr>
      <w:keepNext/>
      <w:keepLines/>
      <w:spacing w:before="40" w:after="0"/>
      <w:outlineLvl w:val="5"/>
    </w:pPr>
    <w:rPr>
      <w:rFonts w:asciiTheme="majorHAnsi" w:eastAsiaTheme="majorEastAsia" w:hAnsiTheme="majorHAnsi" w:cstheme="majorBidi"/>
      <w:i/>
      <w:iCs/>
      <w:color w:val="455F51" w:themeColor="text2"/>
      <w:sz w:val="21"/>
      <w:szCs w:val="21"/>
    </w:rPr>
  </w:style>
  <w:style w:type="paragraph" w:styleId="Heading7">
    <w:name w:val="heading 7"/>
    <w:basedOn w:val="Normal"/>
    <w:next w:val="Normal"/>
    <w:link w:val="Heading7Char"/>
    <w:uiPriority w:val="9"/>
    <w:semiHidden/>
    <w:unhideWhenUsed/>
    <w:qFormat/>
    <w:rsid w:val="009F14ED"/>
    <w:pPr>
      <w:keepNext/>
      <w:keepLines/>
      <w:spacing w:before="40" w:after="0"/>
      <w:outlineLvl w:val="6"/>
    </w:pPr>
    <w:rPr>
      <w:rFonts w:asciiTheme="majorHAnsi" w:eastAsiaTheme="majorEastAsia" w:hAnsiTheme="majorHAnsi" w:cstheme="majorBidi"/>
      <w:i/>
      <w:iCs/>
      <w:color w:val="2A4F1C" w:themeColor="accent1" w:themeShade="80"/>
      <w:sz w:val="21"/>
      <w:szCs w:val="21"/>
    </w:rPr>
  </w:style>
  <w:style w:type="paragraph" w:styleId="Heading8">
    <w:name w:val="heading 8"/>
    <w:basedOn w:val="Normal"/>
    <w:next w:val="Normal"/>
    <w:link w:val="Heading8Char"/>
    <w:uiPriority w:val="9"/>
    <w:semiHidden/>
    <w:unhideWhenUsed/>
    <w:qFormat/>
    <w:rsid w:val="009F14ED"/>
    <w:pPr>
      <w:keepNext/>
      <w:keepLines/>
      <w:spacing w:before="40" w:after="0"/>
      <w:outlineLvl w:val="7"/>
    </w:pPr>
    <w:rPr>
      <w:rFonts w:asciiTheme="majorHAnsi" w:eastAsiaTheme="majorEastAsia" w:hAnsiTheme="majorHAnsi" w:cstheme="majorBidi"/>
      <w:b/>
      <w:bCs/>
      <w:color w:val="455F51" w:themeColor="text2"/>
    </w:rPr>
  </w:style>
  <w:style w:type="paragraph" w:styleId="Heading9">
    <w:name w:val="heading 9"/>
    <w:basedOn w:val="Normal"/>
    <w:next w:val="Normal"/>
    <w:link w:val="Heading9Char"/>
    <w:uiPriority w:val="9"/>
    <w:semiHidden/>
    <w:unhideWhenUsed/>
    <w:qFormat/>
    <w:rsid w:val="009F14ED"/>
    <w:pPr>
      <w:keepNext/>
      <w:keepLines/>
      <w:spacing w:before="40" w:after="0"/>
      <w:outlineLvl w:val="8"/>
    </w:pPr>
    <w:rPr>
      <w:rFonts w:asciiTheme="majorHAnsi" w:eastAsiaTheme="majorEastAsia" w:hAnsiTheme="majorHAnsi" w:cstheme="majorBidi"/>
      <w:b/>
      <w:bCs/>
      <w:i/>
      <w:iCs/>
      <w:color w:val="455F5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4ED"/>
    <w:rPr>
      <w:rFonts w:asciiTheme="majorHAnsi" w:eastAsiaTheme="majorEastAsia" w:hAnsiTheme="majorHAnsi" w:cstheme="majorBidi"/>
      <w:color w:val="3E762A" w:themeColor="accent1" w:themeShade="BF"/>
      <w:sz w:val="32"/>
      <w:szCs w:val="32"/>
    </w:rPr>
  </w:style>
  <w:style w:type="character" w:customStyle="1" w:styleId="Heading2Char">
    <w:name w:val="Heading 2 Char"/>
    <w:basedOn w:val="DefaultParagraphFont"/>
    <w:link w:val="Heading2"/>
    <w:uiPriority w:val="9"/>
    <w:semiHidden/>
    <w:rsid w:val="009F14E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F14ED"/>
    <w:rPr>
      <w:rFonts w:asciiTheme="majorHAnsi" w:eastAsiaTheme="majorEastAsia" w:hAnsiTheme="majorHAnsi" w:cstheme="majorBidi"/>
      <w:color w:val="455F51" w:themeColor="text2"/>
      <w:sz w:val="24"/>
      <w:szCs w:val="24"/>
    </w:rPr>
  </w:style>
  <w:style w:type="character" w:customStyle="1" w:styleId="Heading4Char">
    <w:name w:val="Heading 4 Char"/>
    <w:basedOn w:val="DefaultParagraphFont"/>
    <w:link w:val="Heading4"/>
    <w:uiPriority w:val="9"/>
    <w:semiHidden/>
    <w:rsid w:val="009F14E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F14ED"/>
    <w:rPr>
      <w:rFonts w:asciiTheme="majorHAnsi" w:eastAsiaTheme="majorEastAsia" w:hAnsiTheme="majorHAnsi" w:cstheme="majorBidi"/>
      <w:color w:val="455F51" w:themeColor="text2"/>
      <w:sz w:val="22"/>
      <w:szCs w:val="22"/>
    </w:rPr>
  </w:style>
  <w:style w:type="character" w:customStyle="1" w:styleId="Heading6Char">
    <w:name w:val="Heading 6 Char"/>
    <w:basedOn w:val="DefaultParagraphFont"/>
    <w:link w:val="Heading6"/>
    <w:uiPriority w:val="9"/>
    <w:semiHidden/>
    <w:rsid w:val="009F14ED"/>
    <w:rPr>
      <w:rFonts w:asciiTheme="majorHAnsi" w:eastAsiaTheme="majorEastAsia" w:hAnsiTheme="majorHAnsi" w:cstheme="majorBidi"/>
      <w:i/>
      <w:iCs/>
      <w:color w:val="455F51" w:themeColor="text2"/>
      <w:sz w:val="21"/>
      <w:szCs w:val="21"/>
    </w:rPr>
  </w:style>
  <w:style w:type="character" w:customStyle="1" w:styleId="Heading7Char">
    <w:name w:val="Heading 7 Char"/>
    <w:basedOn w:val="DefaultParagraphFont"/>
    <w:link w:val="Heading7"/>
    <w:uiPriority w:val="9"/>
    <w:semiHidden/>
    <w:rsid w:val="009F14ED"/>
    <w:rPr>
      <w:rFonts w:asciiTheme="majorHAnsi" w:eastAsiaTheme="majorEastAsia" w:hAnsiTheme="majorHAnsi" w:cstheme="majorBidi"/>
      <w:i/>
      <w:iCs/>
      <w:color w:val="2A4F1C" w:themeColor="accent1" w:themeShade="80"/>
      <w:sz w:val="21"/>
      <w:szCs w:val="21"/>
    </w:rPr>
  </w:style>
  <w:style w:type="character" w:customStyle="1" w:styleId="Heading8Char">
    <w:name w:val="Heading 8 Char"/>
    <w:basedOn w:val="DefaultParagraphFont"/>
    <w:link w:val="Heading8"/>
    <w:uiPriority w:val="9"/>
    <w:semiHidden/>
    <w:rsid w:val="009F14ED"/>
    <w:rPr>
      <w:rFonts w:asciiTheme="majorHAnsi" w:eastAsiaTheme="majorEastAsia" w:hAnsiTheme="majorHAnsi" w:cstheme="majorBidi"/>
      <w:b/>
      <w:bCs/>
      <w:color w:val="455F51" w:themeColor="text2"/>
    </w:rPr>
  </w:style>
  <w:style w:type="character" w:customStyle="1" w:styleId="Heading9Char">
    <w:name w:val="Heading 9 Char"/>
    <w:basedOn w:val="DefaultParagraphFont"/>
    <w:link w:val="Heading9"/>
    <w:uiPriority w:val="9"/>
    <w:semiHidden/>
    <w:rsid w:val="009F14ED"/>
    <w:rPr>
      <w:rFonts w:asciiTheme="majorHAnsi" w:eastAsiaTheme="majorEastAsia" w:hAnsiTheme="majorHAnsi" w:cstheme="majorBidi"/>
      <w:b/>
      <w:bCs/>
      <w:i/>
      <w:iCs/>
      <w:color w:val="455F51" w:themeColor="text2"/>
    </w:rPr>
  </w:style>
  <w:style w:type="paragraph" w:styleId="Caption">
    <w:name w:val="caption"/>
    <w:basedOn w:val="Normal"/>
    <w:next w:val="Normal"/>
    <w:uiPriority w:val="35"/>
    <w:semiHidden/>
    <w:unhideWhenUsed/>
    <w:qFormat/>
    <w:rsid w:val="009F14E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F14ED"/>
    <w:pPr>
      <w:spacing w:after="0" w:line="240" w:lineRule="auto"/>
      <w:contextualSpacing/>
    </w:pPr>
    <w:rPr>
      <w:rFonts w:asciiTheme="majorHAnsi" w:eastAsiaTheme="majorEastAsia" w:hAnsiTheme="majorHAnsi" w:cstheme="majorBidi"/>
      <w:color w:val="549E39" w:themeColor="accent1"/>
      <w:spacing w:val="-10"/>
      <w:sz w:val="56"/>
      <w:szCs w:val="56"/>
    </w:rPr>
  </w:style>
  <w:style w:type="character" w:customStyle="1" w:styleId="TitleChar">
    <w:name w:val="Title Char"/>
    <w:basedOn w:val="DefaultParagraphFont"/>
    <w:link w:val="Title"/>
    <w:uiPriority w:val="10"/>
    <w:rsid w:val="009F14ED"/>
    <w:rPr>
      <w:rFonts w:asciiTheme="majorHAnsi" w:eastAsiaTheme="majorEastAsia" w:hAnsiTheme="majorHAnsi" w:cstheme="majorBidi"/>
      <w:color w:val="549E39" w:themeColor="accent1"/>
      <w:spacing w:val="-10"/>
      <w:sz w:val="56"/>
      <w:szCs w:val="56"/>
    </w:rPr>
  </w:style>
  <w:style w:type="paragraph" w:styleId="Subtitle">
    <w:name w:val="Subtitle"/>
    <w:basedOn w:val="Normal"/>
    <w:next w:val="Normal"/>
    <w:link w:val="SubtitleChar"/>
    <w:uiPriority w:val="11"/>
    <w:qFormat/>
    <w:rsid w:val="009F14E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F14ED"/>
    <w:rPr>
      <w:rFonts w:asciiTheme="majorHAnsi" w:eastAsiaTheme="majorEastAsia" w:hAnsiTheme="majorHAnsi" w:cstheme="majorBidi"/>
      <w:sz w:val="24"/>
      <w:szCs w:val="24"/>
    </w:rPr>
  </w:style>
  <w:style w:type="character" w:styleId="Strong">
    <w:name w:val="Strong"/>
    <w:basedOn w:val="DefaultParagraphFont"/>
    <w:uiPriority w:val="22"/>
    <w:qFormat/>
    <w:rsid w:val="009F14ED"/>
    <w:rPr>
      <w:b/>
      <w:bCs/>
    </w:rPr>
  </w:style>
  <w:style w:type="character" w:styleId="Emphasis">
    <w:name w:val="Emphasis"/>
    <w:basedOn w:val="DefaultParagraphFont"/>
    <w:uiPriority w:val="20"/>
    <w:qFormat/>
    <w:rsid w:val="009F14ED"/>
    <w:rPr>
      <w:i/>
      <w:iCs/>
    </w:rPr>
  </w:style>
  <w:style w:type="paragraph" w:styleId="NoSpacing">
    <w:name w:val="No Spacing"/>
    <w:link w:val="NoSpacingChar"/>
    <w:uiPriority w:val="1"/>
    <w:qFormat/>
    <w:rsid w:val="009F14ED"/>
    <w:pPr>
      <w:spacing w:after="0" w:line="240" w:lineRule="auto"/>
    </w:pPr>
  </w:style>
  <w:style w:type="paragraph" w:styleId="Quote">
    <w:name w:val="Quote"/>
    <w:basedOn w:val="Normal"/>
    <w:next w:val="Normal"/>
    <w:link w:val="QuoteChar"/>
    <w:uiPriority w:val="29"/>
    <w:qFormat/>
    <w:rsid w:val="009F14E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F14ED"/>
    <w:rPr>
      <w:i/>
      <w:iCs/>
      <w:color w:val="404040" w:themeColor="text1" w:themeTint="BF"/>
    </w:rPr>
  </w:style>
  <w:style w:type="paragraph" w:styleId="IntenseQuote">
    <w:name w:val="Intense Quote"/>
    <w:basedOn w:val="Normal"/>
    <w:next w:val="Normal"/>
    <w:link w:val="IntenseQuoteChar"/>
    <w:uiPriority w:val="30"/>
    <w:qFormat/>
    <w:rsid w:val="009F14ED"/>
    <w:pPr>
      <w:pBdr>
        <w:left w:val="single" w:sz="18" w:space="12" w:color="549E39" w:themeColor="accent1"/>
      </w:pBdr>
      <w:spacing w:before="100" w:beforeAutospacing="1" w:line="300" w:lineRule="auto"/>
      <w:ind w:left="1224" w:right="1224"/>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9F14ED"/>
    <w:rPr>
      <w:rFonts w:asciiTheme="majorHAnsi" w:eastAsiaTheme="majorEastAsia" w:hAnsiTheme="majorHAnsi" w:cstheme="majorBidi"/>
      <w:color w:val="549E39" w:themeColor="accent1"/>
      <w:sz w:val="28"/>
      <w:szCs w:val="28"/>
    </w:rPr>
  </w:style>
  <w:style w:type="character" w:styleId="SubtleEmphasis">
    <w:name w:val="Subtle Emphasis"/>
    <w:basedOn w:val="DefaultParagraphFont"/>
    <w:uiPriority w:val="19"/>
    <w:qFormat/>
    <w:rsid w:val="009F14ED"/>
    <w:rPr>
      <w:i/>
      <w:iCs/>
      <w:color w:val="404040" w:themeColor="text1" w:themeTint="BF"/>
    </w:rPr>
  </w:style>
  <w:style w:type="character" w:styleId="IntenseEmphasis">
    <w:name w:val="Intense Emphasis"/>
    <w:basedOn w:val="DefaultParagraphFont"/>
    <w:uiPriority w:val="21"/>
    <w:qFormat/>
    <w:rsid w:val="009F14ED"/>
    <w:rPr>
      <w:b/>
      <w:bCs/>
      <w:i/>
      <w:iCs/>
    </w:rPr>
  </w:style>
  <w:style w:type="character" w:styleId="SubtleReference">
    <w:name w:val="Subtle Reference"/>
    <w:basedOn w:val="DefaultParagraphFont"/>
    <w:uiPriority w:val="31"/>
    <w:qFormat/>
    <w:rsid w:val="009F14E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F14ED"/>
    <w:rPr>
      <w:b/>
      <w:bCs/>
      <w:smallCaps/>
      <w:spacing w:val="5"/>
      <w:u w:val="single"/>
    </w:rPr>
  </w:style>
  <w:style w:type="character" w:styleId="BookTitle">
    <w:name w:val="Book Title"/>
    <w:basedOn w:val="DefaultParagraphFont"/>
    <w:uiPriority w:val="33"/>
    <w:qFormat/>
    <w:rsid w:val="009F14ED"/>
    <w:rPr>
      <w:b/>
      <w:bCs/>
      <w:smallCaps/>
    </w:rPr>
  </w:style>
  <w:style w:type="paragraph" w:styleId="TOCHeading">
    <w:name w:val="TOC Heading"/>
    <w:basedOn w:val="Heading1"/>
    <w:next w:val="Normal"/>
    <w:uiPriority w:val="39"/>
    <w:unhideWhenUsed/>
    <w:qFormat/>
    <w:rsid w:val="009F14ED"/>
    <w:pPr>
      <w:outlineLvl w:val="9"/>
    </w:pPr>
  </w:style>
  <w:style w:type="paragraph" w:styleId="Header">
    <w:name w:val="header"/>
    <w:basedOn w:val="Normal"/>
    <w:link w:val="HeaderChar"/>
    <w:uiPriority w:val="99"/>
    <w:unhideWhenUsed/>
    <w:rsid w:val="00170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CEF"/>
  </w:style>
  <w:style w:type="paragraph" w:styleId="Footer">
    <w:name w:val="footer"/>
    <w:basedOn w:val="Normal"/>
    <w:link w:val="FooterChar"/>
    <w:uiPriority w:val="99"/>
    <w:unhideWhenUsed/>
    <w:rsid w:val="00170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CEF"/>
  </w:style>
  <w:style w:type="character" w:customStyle="1" w:styleId="NoSpacingChar">
    <w:name w:val="No Spacing Char"/>
    <w:basedOn w:val="DefaultParagraphFont"/>
    <w:link w:val="NoSpacing"/>
    <w:uiPriority w:val="1"/>
    <w:rsid w:val="00170CEF"/>
  </w:style>
  <w:style w:type="paragraph" w:styleId="ListParagraph">
    <w:name w:val="List Paragraph"/>
    <w:basedOn w:val="Normal"/>
    <w:uiPriority w:val="34"/>
    <w:qFormat/>
    <w:rsid w:val="00FB26CD"/>
    <w:pPr>
      <w:ind w:left="720"/>
      <w:contextualSpacing/>
    </w:pPr>
  </w:style>
  <w:style w:type="character" w:styleId="Hyperlink">
    <w:name w:val="Hyperlink"/>
    <w:basedOn w:val="DefaultParagraphFont"/>
    <w:uiPriority w:val="99"/>
    <w:unhideWhenUsed/>
    <w:rsid w:val="00512252"/>
    <w:rPr>
      <w:color w:val="6B9F25" w:themeColor="hyperlink"/>
      <w:u w:val="single"/>
    </w:rPr>
  </w:style>
  <w:style w:type="character" w:styleId="UnresolvedMention">
    <w:name w:val="Unresolved Mention"/>
    <w:basedOn w:val="DefaultParagraphFont"/>
    <w:uiPriority w:val="99"/>
    <w:semiHidden/>
    <w:unhideWhenUsed/>
    <w:rsid w:val="00512252"/>
    <w:rPr>
      <w:color w:val="605E5C"/>
      <w:shd w:val="clear" w:color="auto" w:fill="E1DFDD"/>
    </w:rPr>
  </w:style>
  <w:style w:type="paragraph" w:styleId="TOC1">
    <w:name w:val="toc 1"/>
    <w:basedOn w:val="Normal"/>
    <w:next w:val="Normal"/>
    <w:autoRedefine/>
    <w:uiPriority w:val="39"/>
    <w:unhideWhenUsed/>
    <w:rsid w:val="000A50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NHS.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youtube.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bc.co.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sv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Calibri Light-Constantia">
      <a:majorFont>
        <a:latin typeface="Calibri Light"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panose="02030602050306030303"/>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Carrie Jelfs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703BB4-0922-44FB-9F0C-D153C0A55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2985</TotalTime>
  <Pages>6</Pages>
  <Words>1331</Words>
  <Characters>7590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[DOCU E-Portfolio MENT TITLE]</vt:lpstr>
    </vt:vector>
  </TitlesOfParts>
  <Company>University of Wales</Company>
  <LinksUpToDate>false</LinksUpToDate>
  <CharactersWithSpaces>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 E-Portfolio MENT TITLE]</dc:title>
  <dc:subject/>
  <dc:creator> </dc:creator>
  <cp:keywords/>
  <dc:description/>
  <cp:lastModifiedBy> </cp:lastModifiedBy>
  <cp:revision>67</cp:revision>
  <dcterms:created xsi:type="dcterms:W3CDTF">2022-06-08T09:57:00Z</dcterms:created>
  <dcterms:modified xsi:type="dcterms:W3CDTF">2022-07-14T15:27:00Z</dcterms:modified>
</cp:coreProperties>
</file>