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68EB04" w14:textId="1A48A35C" w:rsidR="00002AF3" w:rsidRDefault="00002AF3" w:rsidP="00002AF3">
      <w:pPr>
        <w:spacing w:line="360" w:lineRule="auto"/>
        <w:rPr>
          <w:rFonts w:ascii="Arial" w:eastAsiaTheme="majorEastAsia" w:hAnsi="Arial" w:cs="Arial"/>
          <w:b/>
          <w:bCs/>
          <w:kern w:val="24"/>
          <w:sz w:val="36"/>
          <w:szCs w:val="36"/>
          <w:lang w:val="en-US"/>
        </w:rPr>
      </w:pPr>
      <w:r>
        <w:rPr>
          <w:rFonts w:ascii="Arial" w:eastAsiaTheme="majorEastAsia" w:hAnsi="Arial" w:cs="Arial"/>
          <w:b/>
          <w:bCs/>
          <w:noProof/>
          <w:kern w:val="24"/>
          <w:sz w:val="36"/>
          <w:szCs w:val="36"/>
          <w:lang w:val="en-US"/>
        </w:rPr>
        <w:drawing>
          <wp:inline distT="0" distB="0" distL="0" distR="0" wp14:anchorId="6FAFCFEB" wp14:editId="46C85FDC">
            <wp:extent cx="3714750" cy="12287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4750" cy="1228725"/>
                    </a:xfrm>
                    <a:prstGeom prst="rect">
                      <a:avLst/>
                    </a:prstGeom>
                    <a:noFill/>
                    <a:ln>
                      <a:noFill/>
                    </a:ln>
                  </pic:spPr>
                </pic:pic>
              </a:graphicData>
            </a:graphic>
          </wp:inline>
        </w:drawing>
      </w:r>
    </w:p>
    <w:p w14:paraId="483CA9C9" w14:textId="77777777" w:rsidR="00002AF3" w:rsidRDefault="00002AF3" w:rsidP="00AB5F6D">
      <w:pPr>
        <w:spacing w:line="360" w:lineRule="auto"/>
        <w:jc w:val="center"/>
        <w:rPr>
          <w:rFonts w:ascii="Arial" w:eastAsiaTheme="majorEastAsia" w:hAnsi="Arial" w:cs="Arial"/>
          <w:b/>
          <w:bCs/>
          <w:kern w:val="24"/>
          <w:sz w:val="36"/>
          <w:szCs w:val="36"/>
          <w:lang w:val="en-US"/>
        </w:rPr>
      </w:pPr>
    </w:p>
    <w:p w14:paraId="746996C9" w14:textId="77777777" w:rsidR="00002AF3" w:rsidRDefault="00002AF3" w:rsidP="00AB5F6D">
      <w:pPr>
        <w:spacing w:line="360" w:lineRule="auto"/>
        <w:jc w:val="center"/>
        <w:rPr>
          <w:rFonts w:ascii="Arial" w:eastAsiaTheme="majorEastAsia" w:hAnsi="Arial" w:cs="Arial"/>
          <w:b/>
          <w:bCs/>
          <w:kern w:val="24"/>
          <w:sz w:val="36"/>
          <w:szCs w:val="36"/>
          <w:lang w:val="en-US"/>
        </w:rPr>
      </w:pPr>
    </w:p>
    <w:p w14:paraId="4BB8C107" w14:textId="7335834F" w:rsidR="00DE5656" w:rsidRPr="00002AF3" w:rsidRDefault="00002AF3" w:rsidP="00AB5F6D">
      <w:pPr>
        <w:spacing w:line="360" w:lineRule="auto"/>
        <w:jc w:val="center"/>
        <w:rPr>
          <w:rFonts w:ascii="Arial" w:hAnsi="Arial" w:cs="Arial"/>
          <w:b/>
          <w:bCs/>
          <w:sz w:val="36"/>
          <w:szCs w:val="36"/>
          <w:lang w:val="en-US"/>
        </w:rPr>
      </w:pPr>
      <w:r>
        <w:rPr>
          <w:rFonts w:ascii="Arial" w:eastAsiaTheme="majorEastAsia" w:hAnsi="Arial" w:cs="Arial"/>
          <w:b/>
          <w:bCs/>
          <w:kern w:val="24"/>
          <w:sz w:val="36"/>
          <w:szCs w:val="36"/>
          <w:lang w:val="en-US"/>
        </w:rPr>
        <w:t xml:space="preserve">Name: </w:t>
      </w:r>
      <w:r w:rsidR="00DE5656" w:rsidRPr="00002AF3">
        <w:rPr>
          <w:rFonts w:ascii="Arial" w:eastAsiaTheme="majorEastAsia" w:hAnsi="Arial" w:cs="Arial"/>
          <w:b/>
          <w:bCs/>
          <w:kern w:val="24"/>
          <w:sz w:val="36"/>
          <w:szCs w:val="36"/>
          <w:lang w:val="en-US"/>
        </w:rPr>
        <w:t xml:space="preserve">Ridwan </w:t>
      </w:r>
      <w:proofErr w:type="spellStart"/>
      <w:r w:rsidR="00DE5656" w:rsidRPr="00002AF3">
        <w:rPr>
          <w:rFonts w:ascii="Arial" w:eastAsiaTheme="majorEastAsia" w:hAnsi="Arial" w:cs="Arial"/>
          <w:b/>
          <w:bCs/>
          <w:kern w:val="24"/>
          <w:sz w:val="36"/>
          <w:szCs w:val="36"/>
          <w:lang w:val="en-US"/>
        </w:rPr>
        <w:t>Oliwatobi</w:t>
      </w:r>
      <w:proofErr w:type="spellEnd"/>
      <w:r w:rsidR="00DE5656" w:rsidRPr="00002AF3">
        <w:rPr>
          <w:rFonts w:ascii="Arial" w:eastAsiaTheme="majorEastAsia" w:hAnsi="Arial" w:cs="Arial"/>
          <w:b/>
          <w:bCs/>
          <w:kern w:val="24"/>
          <w:sz w:val="36"/>
          <w:szCs w:val="36"/>
          <w:lang w:val="en-US"/>
        </w:rPr>
        <w:t xml:space="preserve"> </w:t>
      </w:r>
      <w:proofErr w:type="spellStart"/>
      <w:r w:rsidR="00DE5656" w:rsidRPr="00002AF3">
        <w:rPr>
          <w:rFonts w:ascii="Arial" w:eastAsiaTheme="majorEastAsia" w:hAnsi="Arial" w:cs="Arial"/>
          <w:b/>
          <w:bCs/>
          <w:kern w:val="24"/>
          <w:sz w:val="36"/>
          <w:szCs w:val="36"/>
          <w:lang w:val="en-US"/>
        </w:rPr>
        <w:t>Ajala</w:t>
      </w:r>
      <w:proofErr w:type="spellEnd"/>
      <w:r w:rsidR="00DE5656" w:rsidRPr="00002AF3">
        <w:rPr>
          <w:rFonts w:ascii="Arial" w:eastAsiaTheme="majorEastAsia" w:hAnsi="Arial" w:cs="Arial"/>
          <w:b/>
          <w:bCs/>
          <w:kern w:val="24"/>
          <w:sz w:val="36"/>
          <w:szCs w:val="36"/>
          <w:lang w:val="en-US"/>
        </w:rPr>
        <w:br/>
        <w:t>Student No.: 1916036</w:t>
      </w:r>
      <w:r w:rsidR="00DE5656" w:rsidRPr="00002AF3">
        <w:rPr>
          <w:rFonts w:ascii="Arial" w:eastAsiaTheme="majorEastAsia" w:hAnsi="Arial" w:cs="Arial"/>
          <w:b/>
          <w:bCs/>
          <w:kern w:val="24"/>
          <w:sz w:val="36"/>
          <w:szCs w:val="36"/>
          <w:lang w:val="en-US"/>
        </w:rPr>
        <w:br/>
        <w:t>module code: BMSW 5102</w:t>
      </w:r>
      <w:r w:rsidR="00DE5656" w:rsidRPr="00002AF3">
        <w:rPr>
          <w:rFonts w:ascii="Arial" w:eastAsiaTheme="majorEastAsia" w:hAnsi="Arial" w:cs="Arial"/>
          <w:b/>
          <w:bCs/>
          <w:kern w:val="24"/>
          <w:sz w:val="36"/>
          <w:szCs w:val="36"/>
          <w:lang w:val="en-US"/>
        </w:rPr>
        <w:br/>
      </w:r>
      <w:r w:rsidR="00DE5656" w:rsidRPr="00002AF3">
        <w:rPr>
          <w:rFonts w:ascii="Arial" w:eastAsiaTheme="majorEastAsia" w:hAnsi="Arial" w:cs="Arial"/>
          <w:b/>
          <w:bCs/>
          <w:kern w:val="24"/>
          <w:sz w:val="36"/>
          <w:szCs w:val="36"/>
          <w:lang w:val="en-US"/>
        </w:rPr>
        <w:tab/>
        <w:t xml:space="preserve">module title: Developing Relationships </w:t>
      </w:r>
      <w:r w:rsidR="00DE5656" w:rsidRPr="00002AF3">
        <w:rPr>
          <w:rFonts w:ascii="Arial" w:eastAsiaTheme="majorEastAsia" w:hAnsi="Arial" w:cs="Arial"/>
          <w:b/>
          <w:bCs/>
          <w:kern w:val="24"/>
          <w:sz w:val="36"/>
          <w:szCs w:val="36"/>
          <w:lang w:val="en-US"/>
        </w:rPr>
        <w:br/>
        <w:t xml:space="preserve">and Workplace Achievements </w:t>
      </w:r>
      <w:r w:rsidR="00DE5656" w:rsidRPr="00002AF3">
        <w:rPr>
          <w:rFonts w:ascii="Arial" w:eastAsiaTheme="majorEastAsia" w:hAnsi="Arial" w:cs="Arial"/>
          <w:b/>
          <w:bCs/>
          <w:kern w:val="24"/>
          <w:sz w:val="36"/>
          <w:szCs w:val="36"/>
          <w:lang w:val="en-US"/>
        </w:rPr>
        <w:br/>
        <w:t xml:space="preserve">lecturer’s name:  Dr Nishi </w:t>
      </w:r>
      <w:proofErr w:type="spellStart"/>
      <w:r w:rsidR="00DE5656" w:rsidRPr="00002AF3">
        <w:rPr>
          <w:rFonts w:ascii="Arial" w:eastAsiaTheme="majorEastAsia" w:hAnsi="Arial" w:cs="Arial"/>
          <w:b/>
          <w:bCs/>
          <w:kern w:val="24"/>
          <w:sz w:val="36"/>
          <w:szCs w:val="36"/>
          <w:lang w:val="en-US"/>
        </w:rPr>
        <w:t>Ramsurrun</w:t>
      </w:r>
      <w:proofErr w:type="spellEnd"/>
    </w:p>
    <w:p w14:paraId="31B74F93" w14:textId="77777777" w:rsidR="00DE5656" w:rsidRPr="00AB5F6D" w:rsidRDefault="00DE5656" w:rsidP="00AB5F6D">
      <w:pPr>
        <w:spacing w:line="360" w:lineRule="auto"/>
        <w:rPr>
          <w:rFonts w:ascii="Arial" w:hAnsi="Arial" w:cs="Arial"/>
          <w:b/>
          <w:bCs/>
          <w:lang w:val="en-US"/>
        </w:rPr>
      </w:pPr>
    </w:p>
    <w:p w14:paraId="736D9FEF" w14:textId="77777777" w:rsidR="00DE5656" w:rsidRPr="00AB5F6D" w:rsidRDefault="00DE5656" w:rsidP="00AB5F6D">
      <w:pPr>
        <w:spacing w:line="360" w:lineRule="auto"/>
        <w:rPr>
          <w:rFonts w:ascii="Arial" w:hAnsi="Arial" w:cs="Arial"/>
          <w:b/>
          <w:bCs/>
          <w:lang w:val="en-US"/>
        </w:rPr>
      </w:pPr>
      <w:r w:rsidRPr="00AB5F6D">
        <w:rPr>
          <w:rFonts w:ascii="Arial" w:hAnsi="Arial" w:cs="Arial"/>
          <w:b/>
          <w:bCs/>
          <w:lang w:val="en-US"/>
        </w:rPr>
        <w:br w:type="page"/>
      </w:r>
    </w:p>
    <w:p w14:paraId="42917AE0" w14:textId="32E8F716" w:rsidR="00DE5656" w:rsidRPr="00AB5F6D" w:rsidRDefault="00DE5656" w:rsidP="00AB5F6D">
      <w:pPr>
        <w:spacing w:line="360" w:lineRule="auto"/>
        <w:jc w:val="center"/>
        <w:rPr>
          <w:rFonts w:ascii="Arial" w:hAnsi="Arial" w:cs="Arial"/>
          <w:b/>
          <w:bCs/>
          <w:lang w:val="en-US"/>
        </w:rPr>
      </w:pPr>
      <w:r w:rsidRPr="00AB5F6D">
        <w:rPr>
          <w:rFonts w:ascii="Arial" w:hAnsi="Arial" w:cs="Arial"/>
          <w:b/>
          <w:bCs/>
          <w:lang w:val="en-US"/>
        </w:rPr>
        <w:lastRenderedPageBreak/>
        <w:t>Table of Content</w:t>
      </w:r>
    </w:p>
    <w:p w14:paraId="40BDC7E2" w14:textId="4BA9F2FB" w:rsidR="00DE5656" w:rsidRPr="00AB5F6D" w:rsidRDefault="00DE5656" w:rsidP="00AB5F6D">
      <w:pPr>
        <w:spacing w:line="360" w:lineRule="auto"/>
        <w:rPr>
          <w:rFonts w:ascii="Arial" w:hAnsi="Arial" w:cs="Arial"/>
          <w:b/>
          <w:bCs/>
          <w:lang w:val="en-US"/>
        </w:rPr>
      </w:pPr>
    </w:p>
    <w:sdt>
      <w:sdtPr>
        <w:rPr>
          <w:rFonts w:ascii="Arial" w:hAnsi="Arial" w:cs="Arial"/>
          <w:color w:val="auto"/>
          <w:sz w:val="22"/>
          <w:szCs w:val="22"/>
        </w:rPr>
        <w:id w:val="2131349018"/>
        <w:docPartObj>
          <w:docPartGallery w:val="Table of Contents"/>
          <w:docPartUnique/>
        </w:docPartObj>
      </w:sdtPr>
      <w:sdtEndPr>
        <w:rPr>
          <w:rFonts w:eastAsiaTheme="minorHAnsi"/>
          <w:b/>
          <w:bCs/>
          <w:noProof/>
          <w:lang w:val="en-KE"/>
        </w:rPr>
      </w:sdtEndPr>
      <w:sdtContent>
        <w:p w14:paraId="7CDA6C1C" w14:textId="59F5A341" w:rsidR="00AB5F6D" w:rsidRPr="00AB5F6D" w:rsidRDefault="00AB5F6D" w:rsidP="00AB5F6D">
          <w:pPr>
            <w:pStyle w:val="TOCHeading"/>
            <w:spacing w:line="360" w:lineRule="auto"/>
            <w:rPr>
              <w:rFonts w:ascii="Arial" w:hAnsi="Arial" w:cs="Arial"/>
              <w:color w:val="auto"/>
              <w:sz w:val="22"/>
              <w:szCs w:val="22"/>
            </w:rPr>
          </w:pPr>
          <w:r w:rsidRPr="00AB5F6D">
            <w:rPr>
              <w:rFonts w:ascii="Arial" w:hAnsi="Arial" w:cs="Arial"/>
              <w:color w:val="auto"/>
              <w:sz w:val="22"/>
              <w:szCs w:val="22"/>
            </w:rPr>
            <w:t>Contents</w:t>
          </w:r>
        </w:p>
        <w:p w14:paraId="1A6C7766" w14:textId="29F3C7BC" w:rsidR="00AB5F6D" w:rsidRPr="00AB5F6D" w:rsidRDefault="00AB5F6D" w:rsidP="00AB5F6D">
          <w:pPr>
            <w:pStyle w:val="TOC1"/>
            <w:tabs>
              <w:tab w:val="right" w:leader="dot" w:pos="9016"/>
            </w:tabs>
            <w:spacing w:line="360" w:lineRule="auto"/>
            <w:rPr>
              <w:rFonts w:ascii="Arial" w:hAnsi="Arial" w:cs="Arial"/>
              <w:noProof/>
            </w:rPr>
          </w:pPr>
          <w:r w:rsidRPr="00AB5F6D">
            <w:rPr>
              <w:rFonts w:ascii="Arial" w:hAnsi="Arial" w:cs="Arial"/>
            </w:rPr>
            <w:fldChar w:fldCharType="begin"/>
          </w:r>
          <w:r w:rsidRPr="00AB5F6D">
            <w:rPr>
              <w:rFonts w:ascii="Arial" w:hAnsi="Arial" w:cs="Arial"/>
            </w:rPr>
            <w:instrText xml:space="preserve"> TOC \o "1-3" \h \z \u </w:instrText>
          </w:r>
          <w:r w:rsidRPr="00AB5F6D">
            <w:rPr>
              <w:rFonts w:ascii="Arial" w:hAnsi="Arial" w:cs="Arial"/>
            </w:rPr>
            <w:fldChar w:fldCharType="separate"/>
          </w:r>
          <w:hyperlink w:anchor="_Toc92467923" w:history="1">
            <w:r w:rsidRPr="00AB5F6D">
              <w:rPr>
                <w:rStyle w:val="Hyperlink"/>
                <w:rFonts w:ascii="Arial" w:hAnsi="Arial" w:cs="Arial"/>
                <w:noProof/>
                <w:color w:val="auto"/>
                <w:lang w:val="en-US"/>
              </w:rPr>
              <w:t>Introduction</w:t>
            </w:r>
            <w:r w:rsidRPr="00AB5F6D">
              <w:rPr>
                <w:rFonts w:ascii="Arial" w:hAnsi="Arial" w:cs="Arial"/>
                <w:noProof/>
                <w:webHidden/>
              </w:rPr>
              <w:tab/>
            </w:r>
            <w:r w:rsidRPr="00AB5F6D">
              <w:rPr>
                <w:rFonts w:ascii="Arial" w:hAnsi="Arial" w:cs="Arial"/>
                <w:noProof/>
                <w:webHidden/>
              </w:rPr>
              <w:fldChar w:fldCharType="begin"/>
            </w:r>
            <w:r w:rsidRPr="00AB5F6D">
              <w:rPr>
                <w:rFonts w:ascii="Arial" w:hAnsi="Arial" w:cs="Arial"/>
                <w:noProof/>
                <w:webHidden/>
              </w:rPr>
              <w:instrText xml:space="preserve"> PAGEREF _Toc92467923 \h </w:instrText>
            </w:r>
            <w:r w:rsidRPr="00AB5F6D">
              <w:rPr>
                <w:rFonts w:ascii="Arial" w:hAnsi="Arial" w:cs="Arial"/>
                <w:noProof/>
                <w:webHidden/>
              </w:rPr>
            </w:r>
            <w:r w:rsidRPr="00AB5F6D">
              <w:rPr>
                <w:rFonts w:ascii="Arial" w:hAnsi="Arial" w:cs="Arial"/>
                <w:noProof/>
                <w:webHidden/>
              </w:rPr>
              <w:fldChar w:fldCharType="separate"/>
            </w:r>
            <w:r w:rsidRPr="00AB5F6D">
              <w:rPr>
                <w:rFonts w:ascii="Arial" w:hAnsi="Arial" w:cs="Arial"/>
                <w:noProof/>
                <w:webHidden/>
              </w:rPr>
              <w:t>3</w:t>
            </w:r>
            <w:r w:rsidRPr="00AB5F6D">
              <w:rPr>
                <w:rFonts w:ascii="Arial" w:hAnsi="Arial" w:cs="Arial"/>
                <w:noProof/>
                <w:webHidden/>
              </w:rPr>
              <w:fldChar w:fldCharType="end"/>
            </w:r>
          </w:hyperlink>
        </w:p>
        <w:p w14:paraId="4E2D4265" w14:textId="290C464E" w:rsidR="00AB5F6D" w:rsidRPr="00AB5F6D" w:rsidRDefault="00AB5F6D" w:rsidP="00AB5F6D">
          <w:pPr>
            <w:pStyle w:val="TOC1"/>
            <w:tabs>
              <w:tab w:val="right" w:leader="dot" w:pos="9016"/>
            </w:tabs>
            <w:spacing w:line="360" w:lineRule="auto"/>
            <w:rPr>
              <w:rFonts w:ascii="Arial" w:hAnsi="Arial" w:cs="Arial"/>
              <w:noProof/>
            </w:rPr>
          </w:pPr>
          <w:hyperlink w:anchor="_Toc92467924" w:history="1">
            <w:r w:rsidRPr="00AB5F6D">
              <w:rPr>
                <w:rStyle w:val="Hyperlink"/>
                <w:rFonts w:ascii="Arial" w:hAnsi="Arial" w:cs="Arial"/>
                <w:noProof/>
                <w:color w:val="auto"/>
                <w:lang w:val="en-US"/>
              </w:rPr>
              <w:t>Case Study</w:t>
            </w:r>
            <w:r w:rsidRPr="00AB5F6D">
              <w:rPr>
                <w:rFonts w:ascii="Arial" w:hAnsi="Arial" w:cs="Arial"/>
                <w:noProof/>
                <w:webHidden/>
              </w:rPr>
              <w:tab/>
            </w:r>
            <w:r w:rsidRPr="00AB5F6D">
              <w:rPr>
                <w:rFonts w:ascii="Arial" w:hAnsi="Arial" w:cs="Arial"/>
                <w:noProof/>
                <w:webHidden/>
              </w:rPr>
              <w:fldChar w:fldCharType="begin"/>
            </w:r>
            <w:r w:rsidRPr="00AB5F6D">
              <w:rPr>
                <w:rFonts w:ascii="Arial" w:hAnsi="Arial" w:cs="Arial"/>
                <w:noProof/>
                <w:webHidden/>
              </w:rPr>
              <w:instrText xml:space="preserve"> PAGEREF _Toc92467924 \h </w:instrText>
            </w:r>
            <w:r w:rsidRPr="00AB5F6D">
              <w:rPr>
                <w:rFonts w:ascii="Arial" w:hAnsi="Arial" w:cs="Arial"/>
                <w:noProof/>
                <w:webHidden/>
              </w:rPr>
            </w:r>
            <w:r w:rsidRPr="00AB5F6D">
              <w:rPr>
                <w:rFonts w:ascii="Arial" w:hAnsi="Arial" w:cs="Arial"/>
                <w:noProof/>
                <w:webHidden/>
              </w:rPr>
              <w:fldChar w:fldCharType="separate"/>
            </w:r>
            <w:r w:rsidRPr="00AB5F6D">
              <w:rPr>
                <w:rFonts w:ascii="Arial" w:hAnsi="Arial" w:cs="Arial"/>
                <w:noProof/>
                <w:webHidden/>
              </w:rPr>
              <w:t>3</w:t>
            </w:r>
            <w:r w:rsidRPr="00AB5F6D">
              <w:rPr>
                <w:rFonts w:ascii="Arial" w:hAnsi="Arial" w:cs="Arial"/>
                <w:noProof/>
                <w:webHidden/>
              </w:rPr>
              <w:fldChar w:fldCharType="end"/>
            </w:r>
          </w:hyperlink>
        </w:p>
        <w:p w14:paraId="3958FB54" w14:textId="0D227021" w:rsidR="00AB5F6D" w:rsidRPr="00AB5F6D" w:rsidRDefault="00AB5F6D" w:rsidP="00AB5F6D">
          <w:pPr>
            <w:pStyle w:val="TOC1"/>
            <w:tabs>
              <w:tab w:val="right" w:leader="dot" w:pos="9016"/>
            </w:tabs>
            <w:spacing w:line="360" w:lineRule="auto"/>
            <w:rPr>
              <w:rFonts w:ascii="Arial" w:hAnsi="Arial" w:cs="Arial"/>
              <w:noProof/>
            </w:rPr>
          </w:pPr>
          <w:hyperlink w:anchor="_Toc92467925" w:history="1">
            <w:r w:rsidRPr="00AB5F6D">
              <w:rPr>
                <w:rStyle w:val="Hyperlink"/>
                <w:rFonts w:ascii="Arial" w:hAnsi="Arial" w:cs="Arial"/>
                <w:noProof/>
                <w:color w:val="auto"/>
                <w:lang w:val="en-US"/>
              </w:rPr>
              <w:t>Performance Appraisal Tools and Techniques</w:t>
            </w:r>
            <w:r w:rsidRPr="00AB5F6D">
              <w:rPr>
                <w:rFonts w:ascii="Arial" w:hAnsi="Arial" w:cs="Arial"/>
                <w:noProof/>
                <w:webHidden/>
              </w:rPr>
              <w:tab/>
            </w:r>
            <w:r w:rsidRPr="00AB5F6D">
              <w:rPr>
                <w:rFonts w:ascii="Arial" w:hAnsi="Arial" w:cs="Arial"/>
                <w:noProof/>
                <w:webHidden/>
              </w:rPr>
              <w:fldChar w:fldCharType="begin"/>
            </w:r>
            <w:r w:rsidRPr="00AB5F6D">
              <w:rPr>
                <w:rFonts w:ascii="Arial" w:hAnsi="Arial" w:cs="Arial"/>
                <w:noProof/>
                <w:webHidden/>
              </w:rPr>
              <w:instrText xml:space="preserve"> PAGEREF _Toc92467925 \h </w:instrText>
            </w:r>
            <w:r w:rsidRPr="00AB5F6D">
              <w:rPr>
                <w:rFonts w:ascii="Arial" w:hAnsi="Arial" w:cs="Arial"/>
                <w:noProof/>
                <w:webHidden/>
              </w:rPr>
            </w:r>
            <w:r w:rsidRPr="00AB5F6D">
              <w:rPr>
                <w:rFonts w:ascii="Arial" w:hAnsi="Arial" w:cs="Arial"/>
                <w:noProof/>
                <w:webHidden/>
              </w:rPr>
              <w:fldChar w:fldCharType="separate"/>
            </w:r>
            <w:r w:rsidRPr="00AB5F6D">
              <w:rPr>
                <w:rFonts w:ascii="Arial" w:hAnsi="Arial" w:cs="Arial"/>
                <w:noProof/>
                <w:webHidden/>
              </w:rPr>
              <w:t>3</w:t>
            </w:r>
            <w:r w:rsidRPr="00AB5F6D">
              <w:rPr>
                <w:rFonts w:ascii="Arial" w:hAnsi="Arial" w:cs="Arial"/>
                <w:noProof/>
                <w:webHidden/>
              </w:rPr>
              <w:fldChar w:fldCharType="end"/>
            </w:r>
          </w:hyperlink>
        </w:p>
        <w:p w14:paraId="25AE88CE" w14:textId="732AA14A" w:rsidR="00AB5F6D" w:rsidRPr="00AB5F6D" w:rsidRDefault="00AB5F6D" w:rsidP="00AB5F6D">
          <w:pPr>
            <w:pStyle w:val="TOC2"/>
            <w:tabs>
              <w:tab w:val="right" w:leader="dot" w:pos="9016"/>
            </w:tabs>
            <w:spacing w:line="360" w:lineRule="auto"/>
            <w:rPr>
              <w:rFonts w:ascii="Arial" w:hAnsi="Arial" w:cs="Arial"/>
              <w:noProof/>
            </w:rPr>
          </w:pPr>
          <w:hyperlink w:anchor="_Toc92467926" w:history="1">
            <w:r w:rsidRPr="00AB5F6D">
              <w:rPr>
                <w:rStyle w:val="Hyperlink"/>
                <w:rFonts w:ascii="Arial" w:hAnsi="Arial" w:cs="Arial"/>
                <w:noProof/>
                <w:color w:val="auto"/>
                <w:lang w:val="en-US"/>
              </w:rPr>
              <w:t>3.1 Management by Objective (MBO)</w:t>
            </w:r>
            <w:r w:rsidRPr="00AB5F6D">
              <w:rPr>
                <w:rFonts w:ascii="Arial" w:hAnsi="Arial" w:cs="Arial"/>
                <w:noProof/>
                <w:webHidden/>
              </w:rPr>
              <w:tab/>
            </w:r>
            <w:r w:rsidRPr="00AB5F6D">
              <w:rPr>
                <w:rFonts w:ascii="Arial" w:hAnsi="Arial" w:cs="Arial"/>
                <w:noProof/>
                <w:webHidden/>
              </w:rPr>
              <w:fldChar w:fldCharType="begin"/>
            </w:r>
            <w:r w:rsidRPr="00AB5F6D">
              <w:rPr>
                <w:rFonts w:ascii="Arial" w:hAnsi="Arial" w:cs="Arial"/>
                <w:noProof/>
                <w:webHidden/>
              </w:rPr>
              <w:instrText xml:space="preserve"> PAGEREF _Toc92467926 \h </w:instrText>
            </w:r>
            <w:r w:rsidRPr="00AB5F6D">
              <w:rPr>
                <w:rFonts w:ascii="Arial" w:hAnsi="Arial" w:cs="Arial"/>
                <w:noProof/>
                <w:webHidden/>
              </w:rPr>
            </w:r>
            <w:r w:rsidRPr="00AB5F6D">
              <w:rPr>
                <w:rFonts w:ascii="Arial" w:hAnsi="Arial" w:cs="Arial"/>
                <w:noProof/>
                <w:webHidden/>
              </w:rPr>
              <w:fldChar w:fldCharType="separate"/>
            </w:r>
            <w:r w:rsidRPr="00AB5F6D">
              <w:rPr>
                <w:rFonts w:ascii="Arial" w:hAnsi="Arial" w:cs="Arial"/>
                <w:noProof/>
                <w:webHidden/>
              </w:rPr>
              <w:t>3</w:t>
            </w:r>
            <w:r w:rsidRPr="00AB5F6D">
              <w:rPr>
                <w:rFonts w:ascii="Arial" w:hAnsi="Arial" w:cs="Arial"/>
                <w:noProof/>
                <w:webHidden/>
              </w:rPr>
              <w:fldChar w:fldCharType="end"/>
            </w:r>
          </w:hyperlink>
        </w:p>
        <w:p w14:paraId="33C2FEA9" w14:textId="2D64F97C" w:rsidR="00AB5F6D" w:rsidRPr="00AB5F6D" w:rsidRDefault="00AB5F6D" w:rsidP="00AB5F6D">
          <w:pPr>
            <w:pStyle w:val="TOC2"/>
            <w:tabs>
              <w:tab w:val="right" w:leader="dot" w:pos="9016"/>
            </w:tabs>
            <w:spacing w:line="360" w:lineRule="auto"/>
            <w:rPr>
              <w:rFonts w:ascii="Arial" w:hAnsi="Arial" w:cs="Arial"/>
              <w:noProof/>
            </w:rPr>
          </w:pPr>
          <w:hyperlink w:anchor="_Toc92467927" w:history="1">
            <w:r w:rsidRPr="00AB5F6D">
              <w:rPr>
                <w:rStyle w:val="Hyperlink"/>
                <w:rFonts w:ascii="Arial" w:hAnsi="Arial" w:cs="Arial"/>
                <w:noProof/>
                <w:color w:val="auto"/>
                <w:lang w:val="en-US"/>
              </w:rPr>
              <w:t>3.2 360- Degree Feedback</w:t>
            </w:r>
            <w:r w:rsidRPr="00AB5F6D">
              <w:rPr>
                <w:rFonts w:ascii="Arial" w:hAnsi="Arial" w:cs="Arial"/>
                <w:noProof/>
                <w:webHidden/>
              </w:rPr>
              <w:tab/>
            </w:r>
            <w:r w:rsidRPr="00AB5F6D">
              <w:rPr>
                <w:rFonts w:ascii="Arial" w:hAnsi="Arial" w:cs="Arial"/>
                <w:noProof/>
                <w:webHidden/>
              </w:rPr>
              <w:fldChar w:fldCharType="begin"/>
            </w:r>
            <w:r w:rsidRPr="00AB5F6D">
              <w:rPr>
                <w:rFonts w:ascii="Arial" w:hAnsi="Arial" w:cs="Arial"/>
                <w:noProof/>
                <w:webHidden/>
              </w:rPr>
              <w:instrText xml:space="preserve"> PAGEREF _Toc92467927 \h </w:instrText>
            </w:r>
            <w:r w:rsidRPr="00AB5F6D">
              <w:rPr>
                <w:rFonts w:ascii="Arial" w:hAnsi="Arial" w:cs="Arial"/>
                <w:noProof/>
                <w:webHidden/>
              </w:rPr>
            </w:r>
            <w:r w:rsidRPr="00AB5F6D">
              <w:rPr>
                <w:rFonts w:ascii="Arial" w:hAnsi="Arial" w:cs="Arial"/>
                <w:noProof/>
                <w:webHidden/>
              </w:rPr>
              <w:fldChar w:fldCharType="separate"/>
            </w:r>
            <w:r w:rsidRPr="00AB5F6D">
              <w:rPr>
                <w:rFonts w:ascii="Arial" w:hAnsi="Arial" w:cs="Arial"/>
                <w:noProof/>
                <w:webHidden/>
              </w:rPr>
              <w:t>4</w:t>
            </w:r>
            <w:r w:rsidRPr="00AB5F6D">
              <w:rPr>
                <w:rFonts w:ascii="Arial" w:hAnsi="Arial" w:cs="Arial"/>
                <w:noProof/>
                <w:webHidden/>
              </w:rPr>
              <w:fldChar w:fldCharType="end"/>
            </w:r>
          </w:hyperlink>
        </w:p>
        <w:p w14:paraId="5AB0593B" w14:textId="5A4C0449" w:rsidR="00AB5F6D" w:rsidRPr="00AB5F6D" w:rsidRDefault="00AB5F6D" w:rsidP="00AB5F6D">
          <w:pPr>
            <w:pStyle w:val="TOC2"/>
            <w:tabs>
              <w:tab w:val="right" w:leader="dot" w:pos="9016"/>
            </w:tabs>
            <w:spacing w:line="360" w:lineRule="auto"/>
            <w:rPr>
              <w:rFonts w:ascii="Arial" w:hAnsi="Arial" w:cs="Arial"/>
              <w:noProof/>
            </w:rPr>
          </w:pPr>
          <w:hyperlink w:anchor="_Toc92467928" w:history="1">
            <w:r w:rsidRPr="00AB5F6D">
              <w:rPr>
                <w:rStyle w:val="Hyperlink"/>
                <w:rFonts w:ascii="Arial" w:hAnsi="Arial" w:cs="Arial"/>
                <w:noProof/>
                <w:color w:val="auto"/>
                <w:lang w:val="en-US"/>
              </w:rPr>
              <w:t>3.3 Behaviorally Anchored Rating Scale (BARS)</w:t>
            </w:r>
            <w:r w:rsidRPr="00AB5F6D">
              <w:rPr>
                <w:rFonts w:ascii="Arial" w:hAnsi="Arial" w:cs="Arial"/>
                <w:noProof/>
                <w:webHidden/>
              </w:rPr>
              <w:tab/>
            </w:r>
            <w:r w:rsidRPr="00AB5F6D">
              <w:rPr>
                <w:rFonts w:ascii="Arial" w:hAnsi="Arial" w:cs="Arial"/>
                <w:noProof/>
                <w:webHidden/>
              </w:rPr>
              <w:fldChar w:fldCharType="begin"/>
            </w:r>
            <w:r w:rsidRPr="00AB5F6D">
              <w:rPr>
                <w:rFonts w:ascii="Arial" w:hAnsi="Arial" w:cs="Arial"/>
                <w:noProof/>
                <w:webHidden/>
              </w:rPr>
              <w:instrText xml:space="preserve"> PAGEREF _Toc92467928 \h </w:instrText>
            </w:r>
            <w:r w:rsidRPr="00AB5F6D">
              <w:rPr>
                <w:rFonts w:ascii="Arial" w:hAnsi="Arial" w:cs="Arial"/>
                <w:noProof/>
                <w:webHidden/>
              </w:rPr>
            </w:r>
            <w:r w:rsidRPr="00AB5F6D">
              <w:rPr>
                <w:rFonts w:ascii="Arial" w:hAnsi="Arial" w:cs="Arial"/>
                <w:noProof/>
                <w:webHidden/>
              </w:rPr>
              <w:fldChar w:fldCharType="separate"/>
            </w:r>
            <w:r w:rsidRPr="00AB5F6D">
              <w:rPr>
                <w:rFonts w:ascii="Arial" w:hAnsi="Arial" w:cs="Arial"/>
                <w:noProof/>
                <w:webHidden/>
              </w:rPr>
              <w:t>4</w:t>
            </w:r>
            <w:r w:rsidRPr="00AB5F6D">
              <w:rPr>
                <w:rFonts w:ascii="Arial" w:hAnsi="Arial" w:cs="Arial"/>
                <w:noProof/>
                <w:webHidden/>
              </w:rPr>
              <w:fldChar w:fldCharType="end"/>
            </w:r>
          </w:hyperlink>
        </w:p>
        <w:p w14:paraId="3A5C2358" w14:textId="20B2349A" w:rsidR="00AB5F6D" w:rsidRPr="00AB5F6D" w:rsidRDefault="00AB5F6D" w:rsidP="00AB5F6D">
          <w:pPr>
            <w:pStyle w:val="TOC2"/>
            <w:tabs>
              <w:tab w:val="right" w:leader="dot" w:pos="9016"/>
            </w:tabs>
            <w:spacing w:line="360" w:lineRule="auto"/>
            <w:rPr>
              <w:rFonts w:ascii="Arial" w:hAnsi="Arial" w:cs="Arial"/>
              <w:noProof/>
            </w:rPr>
          </w:pPr>
          <w:hyperlink w:anchor="_Toc92467929" w:history="1">
            <w:r w:rsidRPr="00AB5F6D">
              <w:rPr>
                <w:rStyle w:val="Hyperlink"/>
                <w:rFonts w:ascii="Arial" w:hAnsi="Arial" w:cs="Arial"/>
                <w:noProof/>
                <w:color w:val="auto"/>
                <w:lang w:val="en-US"/>
              </w:rPr>
              <w:t>3.4 540-degree Feedback</w:t>
            </w:r>
            <w:r w:rsidRPr="00AB5F6D">
              <w:rPr>
                <w:rFonts w:ascii="Arial" w:hAnsi="Arial" w:cs="Arial"/>
                <w:noProof/>
                <w:webHidden/>
              </w:rPr>
              <w:tab/>
            </w:r>
            <w:r w:rsidRPr="00AB5F6D">
              <w:rPr>
                <w:rFonts w:ascii="Arial" w:hAnsi="Arial" w:cs="Arial"/>
                <w:noProof/>
                <w:webHidden/>
              </w:rPr>
              <w:fldChar w:fldCharType="begin"/>
            </w:r>
            <w:r w:rsidRPr="00AB5F6D">
              <w:rPr>
                <w:rFonts w:ascii="Arial" w:hAnsi="Arial" w:cs="Arial"/>
                <w:noProof/>
                <w:webHidden/>
              </w:rPr>
              <w:instrText xml:space="preserve"> PAGEREF _Toc92467929 \h </w:instrText>
            </w:r>
            <w:r w:rsidRPr="00AB5F6D">
              <w:rPr>
                <w:rFonts w:ascii="Arial" w:hAnsi="Arial" w:cs="Arial"/>
                <w:noProof/>
                <w:webHidden/>
              </w:rPr>
            </w:r>
            <w:r w:rsidRPr="00AB5F6D">
              <w:rPr>
                <w:rFonts w:ascii="Arial" w:hAnsi="Arial" w:cs="Arial"/>
                <w:noProof/>
                <w:webHidden/>
              </w:rPr>
              <w:fldChar w:fldCharType="separate"/>
            </w:r>
            <w:r w:rsidRPr="00AB5F6D">
              <w:rPr>
                <w:rFonts w:ascii="Arial" w:hAnsi="Arial" w:cs="Arial"/>
                <w:noProof/>
                <w:webHidden/>
              </w:rPr>
              <w:t>5</w:t>
            </w:r>
            <w:r w:rsidRPr="00AB5F6D">
              <w:rPr>
                <w:rFonts w:ascii="Arial" w:hAnsi="Arial" w:cs="Arial"/>
                <w:noProof/>
                <w:webHidden/>
              </w:rPr>
              <w:fldChar w:fldCharType="end"/>
            </w:r>
          </w:hyperlink>
        </w:p>
        <w:p w14:paraId="7BC4CAEB" w14:textId="5C61615B" w:rsidR="00AB5F6D" w:rsidRPr="00AB5F6D" w:rsidRDefault="00AB5F6D" w:rsidP="00AB5F6D">
          <w:pPr>
            <w:pStyle w:val="TOC1"/>
            <w:tabs>
              <w:tab w:val="right" w:leader="dot" w:pos="9016"/>
            </w:tabs>
            <w:spacing w:line="360" w:lineRule="auto"/>
            <w:rPr>
              <w:rFonts w:ascii="Arial" w:hAnsi="Arial" w:cs="Arial"/>
              <w:noProof/>
            </w:rPr>
          </w:pPr>
          <w:hyperlink w:anchor="_Toc92467930" w:history="1">
            <w:r w:rsidRPr="00AB5F6D">
              <w:rPr>
                <w:rStyle w:val="Hyperlink"/>
                <w:rFonts w:ascii="Arial" w:hAnsi="Arial" w:cs="Arial"/>
                <w:noProof/>
                <w:color w:val="auto"/>
                <w:lang w:val="en-US"/>
              </w:rPr>
              <w:t>Professional Development Plan for Menzies Distributors Company</w:t>
            </w:r>
            <w:r w:rsidRPr="00AB5F6D">
              <w:rPr>
                <w:rFonts w:ascii="Arial" w:hAnsi="Arial" w:cs="Arial"/>
                <w:noProof/>
                <w:webHidden/>
              </w:rPr>
              <w:tab/>
            </w:r>
            <w:r w:rsidRPr="00AB5F6D">
              <w:rPr>
                <w:rFonts w:ascii="Arial" w:hAnsi="Arial" w:cs="Arial"/>
                <w:noProof/>
                <w:webHidden/>
              </w:rPr>
              <w:fldChar w:fldCharType="begin"/>
            </w:r>
            <w:r w:rsidRPr="00AB5F6D">
              <w:rPr>
                <w:rFonts w:ascii="Arial" w:hAnsi="Arial" w:cs="Arial"/>
                <w:noProof/>
                <w:webHidden/>
              </w:rPr>
              <w:instrText xml:space="preserve"> PAGEREF _Toc92467930 \h </w:instrText>
            </w:r>
            <w:r w:rsidRPr="00AB5F6D">
              <w:rPr>
                <w:rFonts w:ascii="Arial" w:hAnsi="Arial" w:cs="Arial"/>
                <w:noProof/>
                <w:webHidden/>
              </w:rPr>
            </w:r>
            <w:r w:rsidRPr="00AB5F6D">
              <w:rPr>
                <w:rFonts w:ascii="Arial" w:hAnsi="Arial" w:cs="Arial"/>
                <w:noProof/>
                <w:webHidden/>
              </w:rPr>
              <w:fldChar w:fldCharType="separate"/>
            </w:r>
            <w:r w:rsidRPr="00AB5F6D">
              <w:rPr>
                <w:rFonts w:ascii="Arial" w:hAnsi="Arial" w:cs="Arial"/>
                <w:noProof/>
                <w:webHidden/>
              </w:rPr>
              <w:t>6</w:t>
            </w:r>
            <w:r w:rsidRPr="00AB5F6D">
              <w:rPr>
                <w:rFonts w:ascii="Arial" w:hAnsi="Arial" w:cs="Arial"/>
                <w:noProof/>
                <w:webHidden/>
              </w:rPr>
              <w:fldChar w:fldCharType="end"/>
            </w:r>
          </w:hyperlink>
        </w:p>
        <w:p w14:paraId="47A9A569" w14:textId="3663E43F" w:rsidR="00AB5F6D" w:rsidRPr="00AB5F6D" w:rsidRDefault="00AB5F6D" w:rsidP="00AB5F6D">
          <w:pPr>
            <w:pStyle w:val="TOC2"/>
            <w:tabs>
              <w:tab w:val="right" w:leader="dot" w:pos="9016"/>
            </w:tabs>
            <w:spacing w:line="360" w:lineRule="auto"/>
            <w:rPr>
              <w:rFonts w:ascii="Arial" w:hAnsi="Arial" w:cs="Arial"/>
              <w:noProof/>
            </w:rPr>
          </w:pPr>
          <w:hyperlink w:anchor="_Toc92467931" w:history="1">
            <w:r w:rsidRPr="00AB5F6D">
              <w:rPr>
                <w:rStyle w:val="Hyperlink"/>
                <w:rFonts w:ascii="Arial" w:hAnsi="Arial" w:cs="Arial"/>
                <w:noProof/>
                <w:color w:val="auto"/>
                <w:lang w:val="en-US"/>
              </w:rPr>
              <w:t>4.1 Self-Assessment</w:t>
            </w:r>
            <w:r w:rsidRPr="00AB5F6D">
              <w:rPr>
                <w:rFonts w:ascii="Arial" w:hAnsi="Arial" w:cs="Arial"/>
                <w:noProof/>
                <w:webHidden/>
              </w:rPr>
              <w:tab/>
            </w:r>
            <w:r w:rsidRPr="00AB5F6D">
              <w:rPr>
                <w:rFonts w:ascii="Arial" w:hAnsi="Arial" w:cs="Arial"/>
                <w:noProof/>
                <w:webHidden/>
              </w:rPr>
              <w:fldChar w:fldCharType="begin"/>
            </w:r>
            <w:r w:rsidRPr="00AB5F6D">
              <w:rPr>
                <w:rFonts w:ascii="Arial" w:hAnsi="Arial" w:cs="Arial"/>
                <w:noProof/>
                <w:webHidden/>
              </w:rPr>
              <w:instrText xml:space="preserve"> PAGEREF _Toc92467931 \h </w:instrText>
            </w:r>
            <w:r w:rsidRPr="00AB5F6D">
              <w:rPr>
                <w:rFonts w:ascii="Arial" w:hAnsi="Arial" w:cs="Arial"/>
                <w:noProof/>
                <w:webHidden/>
              </w:rPr>
            </w:r>
            <w:r w:rsidRPr="00AB5F6D">
              <w:rPr>
                <w:rFonts w:ascii="Arial" w:hAnsi="Arial" w:cs="Arial"/>
                <w:noProof/>
                <w:webHidden/>
              </w:rPr>
              <w:fldChar w:fldCharType="separate"/>
            </w:r>
            <w:r w:rsidRPr="00AB5F6D">
              <w:rPr>
                <w:rFonts w:ascii="Arial" w:hAnsi="Arial" w:cs="Arial"/>
                <w:noProof/>
                <w:webHidden/>
              </w:rPr>
              <w:t>6</w:t>
            </w:r>
            <w:r w:rsidRPr="00AB5F6D">
              <w:rPr>
                <w:rFonts w:ascii="Arial" w:hAnsi="Arial" w:cs="Arial"/>
                <w:noProof/>
                <w:webHidden/>
              </w:rPr>
              <w:fldChar w:fldCharType="end"/>
            </w:r>
          </w:hyperlink>
        </w:p>
        <w:p w14:paraId="523B99B7" w14:textId="766083D5" w:rsidR="00AB5F6D" w:rsidRPr="00AB5F6D" w:rsidRDefault="00AB5F6D" w:rsidP="00AB5F6D">
          <w:pPr>
            <w:pStyle w:val="TOC2"/>
            <w:tabs>
              <w:tab w:val="right" w:leader="dot" w:pos="9016"/>
            </w:tabs>
            <w:spacing w:line="360" w:lineRule="auto"/>
            <w:rPr>
              <w:rFonts w:ascii="Arial" w:hAnsi="Arial" w:cs="Arial"/>
              <w:noProof/>
            </w:rPr>
          </w:pPr>
          <w:hyperlink w:anchor="_Toc92467932" w:history="1">
            <w:r w:rsidRPr="00AB5F6D">
              <w:rPr>
                <w:rStyle w:val="Hyperlink"/>
                <w:rFonts w:ascii="Arial" w:hAnsi="Arial" w:cs="Arial"/>
                <w:noProof/>
                <w:color w:val="auto"/>
                <w:lang w:val="en-US"/>
              </w:rPr>
              <w:t>4.2 Positive Traits</w:t>
            </w:r>
            <w:r w:rsidRPr="00AB5F6D">
              <w:rPr>
                <w:rFonts w:ascii="Arial" w:hAnsi="Arial" w:cs="Arial"/>
                <w:noProof/>
                <w:webHidden/>
              </w:rPr>
              <w:tab/>
            </w:r>
            <w:r w:rsidRPr="00AB5F6D">
              <w:rPr>
                <w:rFonts w:ascii="Arial" w:hAnsi="Arial" w:cs="Arial"/>
                <w:noProof/>
                <w:webHidden/>
              </w:rPr>
              <w:fldChar w:fldCharType="begin"/>
            </w:r>
            <w:r w:rsidRPr="00AB5F6D">
              <w:rPr>
                <w:rFonts w:ascii="Arial" w:hAnsi="Arial" w:cs="Arial"/>
                <w:noProof/>
                <w:webHidden/>
              </w:rPr>
              <w:instrText xml:space="preserve"> PAGEREF _Toc92467932 \h </w:instrText>
            </w:r>
            <w:r w:rsidRPr="00AB5F6D">
              <w:rPr>
                <w:rFonts w:ascii="Arial" w:hAnsi="Arial" w:cs="Arial"/>
                <w:noProof/>
                <w:webHidden/>
              </w:rPr>
            </w:r>
            <w:r w:rsidRPr="00AB5F6D">
              <w:rPr>
                <w:rFonts w:ascii="Arial" w:hAnsi="Arial" w:cs="Arial"/>
                <w:noProof/>
                <w:webHidden/>
              </w:rPr>
              <w:fldChar w:fldCharType="separate"/>
            </w:r>
            <w:r w:rsidRPr="00AB5F6D">
              <w:rPr>
                <w:rFonts w:ascii="Arial" w:hAnsi="Arial" w:cs="Arial"/>
                <w:noProof/>
                <w:webHidden/>
              </w:rPr>
              <w:t>6</w:t>
            </w:r>
            <w:r w:rsidRPr="00AB5F6D">
              <w:rPr>
                <w:rFonts w:ascii="Arial" w:hAnsi="Arial" w:cs="Arial"/>
                <w:noProof/>
                <w:webHidden/>
              </w:rPr>
              <w:fldChar w:fldCharType="end"/>
            </w:r>
          </w:hyperlink>
        </w:p>
        <w:p w14:paraId="5384E2E3" w14:textId="500990E8" w:rsidR="00AB5F6D" w:rsidRPr="00AB5F6D" w:rsidRDefault="00AB5F6D" w:rsidP="00AB5F6D">
          <w:pPr>
            <w:pStyle w:val="TOC2"/>
            <w:tabs>
              <w:tab w:val="right" w:leader="dot" w:pos="9016"/>
            </w:tabs>
            <w:spacing w:line="360" w:lineRule="auto"/>
            <w:rPr>
              <w:rFonts w:ascii="Arial" w:hAnsi="Arial" w:cs="Arial"/>
              <w:noProof/>
            </w:rPr>
          </w:pPr>
          <w:hyperlink w:anchor="_Toc92467933" w:history="1">
            <w:r w:rsidRPr="00AB5F6D">
              <w:rPr>
                <w:rStyle w:val="Hyperlink"/>
                <w:rFonts w:ascii="Arial" w:hAnsi="Arial" w:cs="Arial"/>
                <w:noProof/>
                <w:color w:val="auto"/>
                <w:lang w:val="en-US"/>
              </w:rPr>
              <w:t>4.3  Areas that need Improvement</w:t>
            </w:r>
            <w:r w:rsidRPr="00AB5F6D">
              <w:rPr>
                <w:rFonts w:ascii="Arial" w:hAnsi="Arial" w:cs="Arial"/>
                <w:noProof/>
                <w:webHidden/>
              </w:rPr>
              <w:tab/>
            </w:r>
            <w:r w:rsidRPr="00AB5F6D">
              <w:rPr>
                <w:rFonts w:ascii="Arial" w:hAnsi="Arial" w:cs="Arial"/>
                <w:noProof/>
                <w:webHidden/>
              </w:rPr>
              <w:fldChar w:fldCharType="begin"/>
            </w:r>
            <w:r w:rsidRPr="00AB5F6D">
              <w:rPr>
                <w:rFonts w:ascii="Arial" w:hAnsi="Arial" w:cs="Arial"/>
                <w:noProof/>
                <w:webHidden/>
              </w:rPr>
              <w:instrText xml:space="preserve"> PAGEREF _Toc92467933 \h </w:instrText>
            </w:r>
            <w:r w:rsidRPr="00AB5F6D">
              <w:rPr>
                <w:rFonts w:ascii="Arial" w:hAnsi="Arial" w:cs="Arial"/>
                <w:noProof/>
                <w:webHidden/>
              </w:rPr>
            </w:r>
            <w:r w:rsidRPr="00AB5F6D">
              <w:rPr>
                <w:rFonts w:ascii="Arial" w:hAnsi="Arial" w:cs="Arial"/>
                <w:noProof/>
                <w:webHidden/>
              </w:rPr>
              <w:fldChar w:fldCharType="separate"/>
            </w:r>
            <w:r w:rsidRPr="00AB5F6D">
              <w:rPr>
                <w:rFonts w:ascii="Arial" w:hAnsi="Arial" w:cs="Arial"/>
                <w:noProof/>
                <w:webHidden/>
              </w:rPr>
              <w:t>6</w:t>
            </w:r>
            <w:r w:rsidRPr="00AB5F6D">
              <w:rPr>
                <w:rFonts w:ascii="Arial" w:hAnsi="Arial" w:cs="Arial"/>
                <w:noProof/>
                <w:webHidden/>
              </w:rPr>
              <w:fldChar w:fldCharType="end"/>
            </w:r>
          </w:hyperlink>
        </w:p>
        <w:p w14:paraId="2C00FD67" w14:textId="0748E23B" w:rsidR="00AB5F6D" w:rsidRPr="00AB5F6D" w:rsidRDefault="00AB5F6D" w:rsidP="00AB5F6D">
          <w:pPr>
            <w:pStyle w:val="TOC2"/>
            <w:tabs>
              <w:tab w:val="right" w:leader="dot" w:pos="9016"/>
            </w:tabs>
            <w:spacing w:line="360" w:lineRule="auto"/>
            <w:rPr>
              <w:rFonts w:ascii="Arial" w:hAnsi="Arial" w:cs="Arial"/>
              <w:noProof/>
            </w:rPr>
          </w:pPr>
          <w:hyperlink w:anchor="_Toc92467934" w:history="1">
            <w:r w:rsidRPr="00AB5F6D">
              <w:rPr>
                <w:rStyle w:val="Hyperlink"/>
                <w:rFonts w:ascii="Arial" w:hAnsi="Arial" w:cs="Arial"/>
                <w:noProof/>
                <w:color w:val="auto"/>
                <w:lang w:val="en-US"/>
              </w:rPr>
              <w:t>4.4 Goals and Objectives</w:t>
            </w:r>
            <w:r w:rsidRPr="00AB5F6D">
              <w:rPr>
                <w:rFonts w:ascii="Arial" w:hAnsi="Arial" w:cs="Arial"/>
                <w:noProof/>
                <w:webHidden/>
              </w:rPr>
              <w:tab/>
            </w:r>
            <w:r w:rsidRPr="00AB5F6D">
              <w:rPr>
                <w:rFonts w:ascii="Arial" w:hAnsi="Arial" w:cs="Arial"/>
                <w:noProof/>
                <w:webHidden/>
              </w:rPr>
              <w:fldChar w:fldCharType="begin"/>
            </w:r>
            <w:r w:rsidRPr="00AB5F6D">
              <w:rPr>
                <w:rFonts w:ascii="Arial" w:hAnsi="Arial" w:cs="Arial"/>
                <w:noProof/>
                <w:webHidden/>
              </w:rPr>
              <w:instrText xml:space="preserve"> PAGEREF _Toc92467934 \h </w:instrText>
            </w:r>
            <w:r w:rsidRPr="00AB5F6D">
              <w:rPr>
                <w:rFonts w:ascii="Arial" w:hAnsi="Arial" w:cs="Arial"/>
                <w:noProof/>
                <w:webHidden/>
              </w:rPr>
            </w:r>
            <w:r w:rsidRPr="00AB5F6D">
              <w:rPr>
                <w:rFonts w:ascii="Arial" w:hAnsi="Arial" w:cs="Arial"/>
                <w:noProof/>
                <w:webHidden/>
              </w:rPr>
              <w:fldChar w:fldCharType="separate"/>
            </w:r>
            <w:r w:rsidRPr="00AB5F6D">
              <w:rPr>
                <w:rFonts w:ascii="Arial" w:hAnsi="Arial" w:cs="Arial"/>
                <w:noProof/>
                <w:webHidden/>
              </w:rPr>
              <w:t>7</w:t>
            </w:r>
            <w:r w:rsidRPr="00AB5F6D">
              <w:rPr>
                <w:rFonts w:ascii="Arial" w:hAnsi="Arial" w:cs="Arial"/>
                <w:noProof/>
                <w:webHidden/>
              </w:rPr>
              <w:fldChar w:fldCharType="end"/>
            </w:r>
          </w:hyperlink>
        </w:p>
        <w:p w14:paraId="3D061137" w14:textId="300811A2" w:rsidR="00AB5F6D" w:rsidRPr="00AB5F6D" w:rsidRDefault="00AB5F6D" w:rsidP="00AB5F6D">
          <w:pPr>
            <w:pStyle w:val="TOC1"/>
            <w:tabs>
              <w:tab w:val="right" w:leader="dot" w:pos="9016"/>
            </w:tabs>
            <w:spacing w:line="360" w:lineRule="auto"/>
            <w:rPr>
              <w:rFonts w:ascii="Arial" w:hAnsi="Arial" w:cs="Arial"/>
              <w:noProof/>
            </w:rPr>
          </w:pPr>
          <w:hyperlink w:anchor="_Toc92467935" w:history="1">
            <w:r w:rsidRPr="00AB5F6D">
              <w:rPr>
                <w:rStyle w:val="Hyperlink"/>
                <w:rFonts w:ascii="Arial" w:hAnsi="Arial" w:cs="Arial"/>
                <w:noProof/>
                <w:color w:val="auto"/>
                <w:lang w:val="en-US"/>
              </w:rPr>
              <w:t>Conclusion</w:t>
            </w:r>
            <w:r w:rsidRPr="00AB5F6D">
              <w:rPr>
                <w:rFonts w:ascii="Arial" w:hAnsi="Arial" w:cs="Arial"/>
                <w:noProof/>
                <w:webHidden/>
              </w:rPr>
              <w:tab/>
            </w:r>
            <w:r w:rsidRPr="00AB5F6D">
              <w:rPr>
                <w:rFonts w:ascii="Arial" w:hAnsi="Arial" w:cs="Arial"/>
                <w:noProof/>
                <w:webHidden/>
              </w:rPr>
              <w:fldChar w:fldCharType="begin"/>
            </w:r>
            <w:r w:rsidRPr="00AB5F6D">
              <w:rPr>
                <w:rFonts w:ascii="Arial" w:hAnsi="Arial" w:cs="Arial"/>
                <w:noProof/>
                <w:webHidden/>
              </w:rPr>
              <w:instrText xml:space="preserve"> PAGEREF _Toc92467935 \h </w:instrText>
            </w:r>
            <w:r w:rsidRPr="00AB5F6D">
              <w:rPr>
                <w:rFonts w:ascii="Arial" w:hAnsi="Arial" w:cs="Arial"/>
                <w:noProof/>
                <w:webHidden/>
              </w:rPr>
            </w:r>
            <w:r w:rsidRPr="00AB5F6D">
              <w:rPr>
                <w:rFonts w:ascii="Arial" w:hAnsi="Arial" w:cs="Arial"/>
                <w:noProof/>
                <w:webHidden/>
              </w:rPr>
              <w:fldChar w:fldCharType="separate"/>
            </w:r>
            <w:r w:rsidRPr="00AB5F6D">
              <w:rPr>
                <w:rFonts w:ascii="Arial" w:hAnsi="Arial" w:cs="Arial"/>
                <w:noProof/>
                <w:webHidden/>
              </w:rPr>
              <w:t>9</w:t>
            </w:r>
            <w:r w:rsidRPr="00AB5F6D">
              <w:rPr>
                <w:rFonts w:ascii="Arial" w:hAnsi="Arial" w:cs="Arial"/>
                <w:noProof/>
                <w:webHidden/>
              </w:rPr>
              <w:fldChar w:fldCharType="end"/>
            </w:r>
          </w:hyperlink>
        </w:p>
        <w:p w14:paraId="2CCF38AF" w14:textId="1AAF615B" w:rsidR="00AB5F6D" w:rsidRDefault="00AB5F6D" w:rsidP="00AB5F6D">
          <w:pPr>
            <w:pStyle w:val="TOC1"/>
            <w:tabs>
              <w:tab w:val="right" w:leader="dot" w:pos="9016"/>
            </w:tabs>
            <w:spacing w:line="360" w:lineRule="auto"/>
            <w:rPr>
              <w:rStyle w:val="Hyperlink"/>
              <w:rFonts w:ascii="Arial" w:hAnsi="Arial" w:cs="Arial"/>
              <w:noProof/>
              <w:color w:val="auto"/>
            </w:rPr>
          </w:pPr>
          <w:hyperlink w:anchor="_Toc92467936" w:history="1">
            <w:r w:rsidRPr="00AB5F6D">
              <w:rPr>
                <w:rStyle w:val="Hyperlink"/>
                <w:rFonts w:ascii="Arial" w:hAnsi="Arial" w:cs="Arial"/>
                <w:noProof/>
                <w:color w:val="auto"/>
                <w:lang w:val="en-US"/>
              </w:rPr>
              <w:t xml:space="preserve">6. </w:t>
            </w:r>
            <w:r w:rsidR="00F87790">
              <w:rPr>
                <w:rStyle w:val="Hyperlink"/>
                <w:rFonts w:ascii="Arial" w:hAnsi="Arial" w:cs="Arial"/>
                <w:noProof/>
                <w:color w:val="auto"/>
                <w:lang w:val="en-US"/>
              </w:rPr>
              <w:t xml:space="preserve">Appendix </w:t>
            </w:r>
            <w:r w:rsidRPr="00AB5F6D">
              <w:rPr>
                <w:rFonts w:ascii="Arial" w:hAnsi="Arial" w:cs="Arial"/>
                <w:noProof/>
                <w:webHidden/>
              </w:rPr>
              <w:tab/>
            </w:r>
            <w:r w:rsidRPr="00AB5F6D">
              <w:rPr>
                <w:rFonts w:ascii="Arial" w:hAnsi="Arial" w:cs="Arial"/>
                <w:noProof/>
                <w:webHidden/>
              </w:rPr>
              <w:fldChar w:fldCharType="begin"/>
            </w:r>
            <w:r w:rsidRPr="00AB5F6D">
              <w:rPr>
                <w:rFonts w:ascii="Arial" w:hAnsi="Arial" w:cs="Arial"/>
                <w:noProof/>
                <w:webHidden/>
              </w:rPr>
              <w:instrText xml:space="preserve"> PAGEREF _Toc92467936 \h </w:instrText>
            </w:r>
            <w:r w:rsidRPr="00AB5F6D">
              <w:rPr>
                <w:rFonts w:ascii="Arial" w:hAnsi="Arial" w:cs="Arial"/>
                <w:noProof/>
                <w:webHidden/>
              </w:rPr>
            </w:r>
            <w:r w:rsidRPr="00AB5F6D">
              <w:rPr>
                <w:rFonts w:ascii="Arial" w:hAnsi="Arial" w:cs="Arial"/>
                <w:noProof/>
                <w:webHidden/>
              </w:rPr>
              <w:fldChar w:fldCharType="separate"/>
            </w:r>
            <w:r w:rsidRPr="00AB5F6D">
              <w:rPr>
                <w:rFonts w:ascii="Arial" w:hAnsi="Arial" w:cs="Arial"/>
                <w:noProof/>
                <w:webHidden/>
              </w:rPr>
              <w:t>10</w:t>
            </w:r>
            <w:r w:rsidRPr="00AB5F6D">
              <w:rPr>
                <w:rFonts w:ascii="Arial" w:hAnsi="Arial" w:cs="Arial"/>
                <w:noProof/>
                <w:webHidden/>
              </w:rPr>
              <w:fldChar w:fldCharType="end"/>
            </w:r>
          </w:hyperlink>
        </w:p>
        <w:p w14:paraId="5536A118" w14:textId="4AED04E7" w:rsidR="00F87790" w:rsidRDefault="00F87790" w:rsidP="00F87790">
          <w:pPr>
            <w:rPr>
              <w:lang w:val="en-US"/>
            </w:rPr>
          </w:pPr>
          <w:r>
            <w:rPr>
              <w:lang w:val="en-US"/>
            </w:rPr>
            <w:t>7. References ……………………………………………………………………………………………………………………………… 11</w:t>
          </w:r>
        </w:p>
        <w:p w14:paraId="01E1E11F" w14:textId="77777777" w:rsidR="00F87790" w:rsidRPr="00F87790" w:rsidRDefault="00F87790" w:rsidP="00F87790">
          <w:pPr>
            <w:rPr>
              <w:lang w:val="en-US"/>
            </w:rPr>
          </w:pPr>
        </w:p>
        <w:p w14:paraId="627256D8" w14:textId="5A7BC9B2" w:rsidR="00AB5F6D" w:rsidRPr="00AB5F6D" w:rsidRDefault="00AB5F6D" w:rsidP="00AB5F6D">
          <w:pPr>
            <w:spacing w:line="360" w:lineRule="auto"/>
            <w:rPr>
              <w:rFonts w:ascii="Arial" w:hAnsi="Arial" w:cs="Arial"/>
            </w:rPr>
          </w:pPr>
          <w:r w:rsidRPr="00AB5F6D">
            <w:rPr>
              <w:rFonts w:ascii="Arial" w:hAnsi="Arial" w:cs="Arial"/>
              <w:b/>
              <w:bCs/>
              <w:noProof/>
            </w:rPr>
            <w:fldChar w:fldCharType="end"/>
          </w:r>
        </w:p>
      </w:sdtContent>
    </w:sdt>
    <w:p w14:paraId="51DB64C5" w14:textId="68B5AE62" w:rsidR="00DE5656" w:rsidRPr="00AB5F6D" w:rsidRDefault="00DE5656" w:rsidP="00AB5F6D">
      <w:pPr>
        <w:spacing w:line="360" w:lineRule="auto"/>
        <w:rPr>
          <w:rFonts w:ascii="Arial" w:hAnsi="Arial" w:cs="Arial"/>
          <w:b/>
          <w:bCs/>
          <w:lang w:val="en-US"/>
        </w:rPr>
      </w:pPr>
    </w:p>
    <w:p w14:paraId="1CEFD71F" w14:textId="381C7ADB" w:rsidR="00DE5656" w:rsidRPr="00AB5F6D" w:rsidRDefault="00DE5656" w:rsidP="00AB5F6D">
      <w:pPr>
        <w:spacing w:line="360" w:lineRule="auto"/>
        <w:rPr>
          <w:rFonts w:ascii="Arial" w:hAnsi="Arial" w:cs="Arial"/>
          <w:b/>
          <w:bCs/>
          <w:lang w:val="en-US"/>
        </w:rPr>
      </w:pPr>
    </w:p>
    <w:p w14:paraId="37A1FF0C" w14:textId="5CC240E1" w:rsidR="00DE5656" w:rsidRPr="00AB5F6D" w:rsidRDefault="00DE5656" w:rsidP="00AB5F6D">
      <w:pPr>
        <w:spacing w:line="360" w:lineRule="auto"/>
        <w:rPr>
          <w:rFonts w:ascii="Arial" w:hAnsi="Arial" w:cs="Arial"/>
          <w:b/>
          <w:bCs/>
          <w:lang w:val="en-US"/>
        </w:rPr>
      </w:pPr>
    </w:p>
    <w:p w14:paraId="233FE98E" w14:textId="65EFC30D" w:rsidR="00DE5656" w:rsidRPr="00AB5F6D" w:rsidRDefault="00DE5656" w:rsidP="00AB5F6D">
      <w:pPr>
        <w:spacing w:line="360" w:lineRule="auto"/>
        <w:rPr>
          <w:rFonts w:ascii="Arial" w:hAnsi="Arial" w:cs="Arial"/>
          <w:b/>
          <w:bCs/>
          <w:lang w:val="en-US"/>
        </w:rPr>
      </w:pPr>
    </w:p>
    <w:p w14:paraId="3A1ABB17" w14:textId="2E883461" w:rsidR="00DE5656" w:rsidRPr="00AB5F6D" w:rsidRDefault="00DE5656" w:rsidP="00AB5F6D">
      <w:pPr>
        <w:spacing w:line="360" w:lineRule="auto"/>
        <w:rPr>
          <w:rFonts w:ascii="Arial" w:hAnsi="Arial" w:cs="Arial"/>
          <w:b/>
          <w:bCs/>
          <w:lang w:val="en-US"/>
        </w:rPr>
      </w:pPr>
    </w:p>
    <w:p w14:paraId="3A4E2A9B" w14:textId="63C54D14" w:rsidR="00DE5656" w:rsidRPr="00AB5F6D" w:rsidRDefault="00DE5656" w:rsidP="00AB5F6D">
      <w:pPr>
        <w:spacing w:line="360" w:lineRule="auto"/>
        <w:rPr>
          <w:rFonts w:ascii="Arial" w:hAnsi="Arial" w:cs="Arial"/>
          <w:b/>
          <w:bCs/>
          <w:lang w:val="en-US"/>
        </w:rPr>
      </w:pPr>
    </w:p>
    <w:p w14:paraId="232AF121" w14:textId="417131F1" w:rsidR="00DE5656" w:rsidRPr="00AB5F6D" w:rsidRDefault="00DE5656" w:rsidP="00AB5F6D">
      <w:pPr>
        <w:spacing w:line="360" w:lineRule="auto"/>
        <w:rPr>
          <w:rFonts w:ascii="Arial" w:hAnsi="Arial" w:cs="Arial"/>
          <w:b/>
          <w:bCs/>
          <w:lang w:val="en-US"/>
        </w:rPr>
      </w:pPr>
    </w:p>
    <w:p w14:paraId="60B50974" w14:textId="1C38839B" w:rsidR="00DE5656" w:rsidRPr="00AB5F6D" w:rsidRDefault="00DE5656" w:rsidP="00AB5F6D">
      <w:pPr>
        <w:spacing w:line="360" w:lineRule="auto"/>
        <w:rPr>
          <w:rFonts w:ascii="Arial" w:hAnsi="Arial" w:cs="Arial"/>
          <w:b/>
          <w:bCs/>
          <w:lang w:val="en-US"/>
        </w:rPr>
      </w:pPr>
    </w:p>
    <w:p w14:paraId="3F6A5B53" w14:textId="7A3CDFE4" w:rsidR="009C5CF6" w:rsidRPr="00AB5F6D" w:rsidRDefault="009C5CF6" w:rsidP="00AB5F6D">
      <w:pPr>
        <w:pStyle w:val="Heading1"/>
        <w:numPr>
          <w:ilvl w:val="0"/>
          <w:numId w:val="10"/>
        </w:numPr>
        <w:spacing w:line="360" w:lineRule="auto"/>
        <w:jc w:val="center"/>
        <w:rPr>
          <w:rFonts w:ascii="Arial" w:hAnsi="Arial" w:cs="Arial"/>
          <w:b/>
          <w:bCs/>
          <w:color w:val="auto"/>
          <w:sz w:val="22"/>
          <w:szCs w:val="22"/>
          <w:lang w:val="en-US"/>
        </w:rPr>
      </w:pPr>
      <w:bookmarkStart w:id="0" w:name="_Toc92467923"/>
      <w:r w:rsidRPr="00AB5F6D">
        <w:rPr>
          <w:rFonts w:ascii="Arial" w:hAnsi="Arial" w:cs="Arial"/>
          <w:b/>
          <w:bCs/>
          <w:color w:val="auto"/>
          <w:sz w:val="22"/>
          <w:szCs w:val="22"/>
          <w:lang w:val="en-US"/>
        </w:rPr>
        <w:lastRenderedPageBreak/>
        <w:t>Introduction</w:t>
      </w:r>
      <w:bookmarkEnd w:id="0"/>
    </w:p>
    <w:p w14:paraId="0E26085D" w14:textId="2127CA7A" w:rsidR="004D7038" w:rsidRPr="00AB5F6D" w:rsidRDefault="003B1388" w:rsidP="00AB5F6D">
      <w:pPr>
        <w:spacing w:line="360" w:lineRule="auto"/>
        <w:rPr>
          <w:rFonts w:ascii="Arial" w:hAnsi="Arial" w:cs="Arial"/>
          <w:lang w:val="en-US"/>
        </w:rPr>
      </w:pPr>
      <w:r w:rsidRPr="00AB5F6D">
        <w:rPr>
          <w:rFonts w:ascii="Arial" w:hAnsi="Arial" w:cs="Arial"/>
          <w:lang w:val="en-US"/>
        </w:rPr>
        <w:t>Job satisfaction is a means of promoting fulfillment and pride for a work achievement among employees. Employee satisfaction is part of organizational management</w:t>
      </w:r>
      <w:r w:rsidR="006C0AB3" w:rsidRPr="00AB5F6D">
        <w:rPr>
          <w:rFonts w:ascii="Arial" w:hAnsi="Arial" w:cs="Arial"/>
          <w:lang w:val="en-US"/>
        </w:rPr>
        <w:t>, which should not be ignored. Satisfied workers are likely to transfer their positive energy to customers and thus improving the profitability levels of the company. A case study discussion at the Menzies distribut</w:t>
      </w:r>
      <w:r w:rsidR="00325AA6" w:rsidRPr="00AB5F6D">
        <w:rPr>
          <w:rFonts w:ascii="Arial" w:hAnsi="Arial" w:cs="Arial"/>
          <w:lang w:val="en-US"/>
        </w:rPr>
        <w:t>ion</w:t>
      </w:r>
      <w:r w:rsidR="006C0AB3" w:rsidRPr="00AB5F6D">
        <w:rPr>
          <w:rFonts w:ascii="Arial" w:hAnsi="Arial" w:cs="Arial"/>
          <w:lang w:val="en-US"/>
        </w:rPr>
        <w:t xml:space="preserve"> company provides a clear report of development vehicles that meet employees needs and organizational success . The professional development plan proposes objectives and strategies and promoting the employee needs and organizational success further. </w:t>
      </w:r>
    </w:p>
    <w:p w14:paraId="3A9A0007" w14:textId="64D24D03" w:rsidR="007F79D5" w:rsidRPr="00AB5F6D" w:rsidRDefault="007F79D5" w:rsidP="00AB5F6D">
      <w:pPr>
        <w:pStyle w:val="Heading1"/>
        <w:numPr>
          <w:ilvl w:val="0"/>
          <w:numId w:val="10"/>
        </w:numPr>
        <w:spacing w:line="360" w:lineRule="auto"/>
        <w:jc w:val="center"/>
        <w:rPr>
          <w:rFonts w:ascii="Arial" w:hAnsi="Arial" w:cs="Arial"/>
          <w:b/>
          <w:bCs/>
          <w:color w:val="auto"/>
          <w:sz w:val="22"/>
          <w:szCs w:val="22"/>
          <w:lang w:val="en-US"/>
        </w:rPr>
      </w:pPr>
      <w:bookmarkStart w:id="1" w:name="_Toc92467924"/>
      <w:r w:rsidRPr="00AB5F6D">
        <w:rPr>
          <w:rFonts w:ascii="Arial" w:hAnsi="Arial" w:cs="Arial"/>
          <w:b/>
          <w:bCs/>
          <w:color w:val="auto"/>
          <w:sz w:val="22"/>
          <w:szCs w:val="22"/>
          <w:lang w:val="en-US"/>
        </w:rPr>
        <w:t>Case Study</w:t>
      </w:r>
      <w:bookmarkEnd w:id="1"/>
    </w:p>
    <w:p w14:paraId="1581A25A" w14:textId="49ECCCCD" w:rsidR="007F79D5" w:rsidRPr="00AB5F6D" w:rsidRDefault="00BA7D69" w:rsidP="00AB5F6D">
      <w:pPr>
        <w:spacing w:line="360" w:lineRule="auto"/>
        <w:rPr>
          <w:rFonts w:ascii="Arial" w:hAnsi="Arial" w:cs="Arial"/>
          <w:lang w:val="en-US"/>
        </w:rPr>
      </w:pPr>
      <w:r w:rsidRPr="00AB5F6D">
        <w:rPr>
          <w:rFonts w:ascii="Arial" w:hAnsi="Arial" w:cs="Arial"/>
          <w:lang w:val="en-US"/>
        </w:rPr>
        <w:t>I joined Menzies distribut</w:t>
      </w:r>
      <w:r w:rsidR="00325AA6" w:rsidRPr="00AB5F6D">
        <w:rPr>
          <w:rFonts w:ascii="Arial" w:hAnsi="Arial" w:cs="Arial"/>
          <w:lang w:val="en-US"/>
        </w:rPr>
        <w:t xml:space="preserve">ion </w:t>
      </w:r>
      <w:r w:rsidRPr="00AB5F6D">
        <w:rPr>
          <w:rFonts w:ascii="Arial" w:hAnsi="Arial" w:cs="Arial"/>
          <w:lang w:val="en-US"/>
        </w:rPr>
        <w:t>company in January 20</w:t>
      </w:r>
      <w:r w:rsidR="00731573" w:rsidRPr="00AB5F6D">
        <w:rPr>
          <w:rFonts w:ascii="Arial" w:hAnsi="Arial" w:cs="Arial"/>
          <w:lang w:val="en-US"/>
        </w:rPr>
        <w:t>19 as a sales and marketing agent</w:t>
      </w:r>
      <w:r w:rsidRPr="00AB5F6D">
        <w:rPr>
          <w:rFonts w:ascii="Arial" w:hAnsi="Arial" w:cs="Arial"/>
          <w:lang w:val="en-US"/>
        </w:rPr>
        <w:t xml:space="preserve">. </w:t>
      </w:r>
      <w:r w:rsidR="00731573" w:rsidRPr="00AB5F6D">
        <w:rPr>
          <w:rFonts w:ascii="Arial" w:hAnsi="Arial" w:cs="Arial"/>
          <w:lang w:val="en-US"/>
        </w:rPr>
        <w:t xml:space="preserve">However, since I joined the </w:t>
      </w:r>
      <w:r w:rsidR="00A0015B" w:rsidRPr="00AB5F6D">
        <w:rPr>
          <w:rFonts w:ascii="Arial" w:hAnsi="Arial" w:cs="Arial"/>
          <w:lang w:val="en-US"/>
        </w:rPr>
        <w:t>company,</w:t>
      </w:r>
      <w:r w:rsidR="00731573" w:rsidRPr="00AB5F6D">
        <w:rPr>
          <w:rFonts w:ascii="Arial" w:hAnsi="Arial" w:cs="Arial"/>
          <w:lang w:val="en-US"/>
        </w:rPr>
        <w:t xml:space="preserve"> I have been witnessing a </w:t>
      </w:r>
      <w:r w:rsidR="00A0015B" w:rsidRPr="00AB5F6D">
        <w:rPr>
          <w:rFonts w:ascii="Arial" w:hAnsi="Arial" w:cs="Arial"/>
          <w:lang w:val="en-US"/>
        </w:rPr>
        <w:t>high turnover rate</w:t>
      </w:r>
      <w:r w:rsidR="00731573" w:rsidRPr="00AB5F6D">
        <w:rPr>
          <w:rFonts w:ascii="Arial" w:hAnsi="Arial" w:cs="Arial"/>
          <w:lang w:val="en-US"/>
        </w:rPr>
        <w:t xml:space="preserve"> especially among the experienced and skilled employees. Last year, 2020, two top notch engineers left their job without a valid reason. On the same year three managers of various department in the company also wrote a resignation l</w:t>
      </w:r>
      <w:r w:rsidR="0053015A" w:rsidRPr="00AB5F6D">
        <w:rPr>
          <w:rFonts w:ascii="Arial" w:hAnsi="Arial" w:cs="Arial"/>
          <w:lang w:val="en-US"/>
        </w:rPr>
        <w:t>e</w:t>
      </w:r>
      <w:r w:rsidR="00731573" w:rsidRPr="00AB5F6D">
        <w:rPr>
          <w:rFonts w:ascii="Arial" w:hAnsi="Arial" w:cs="Arial"/>
          <w:lang w:val="en-US"/>
        </w:rPr>
        <w:t xml:space="preserve">tter to the managing director. </w:t>
      </w:r>
      <w:r w:rsidR="003B1388" w:rsidRPr="00AB5F6D">
        <w:rPr>
          <w:rFonts w:ascii="Arial" w:hAnsi="Arial" w:cs="Arial"/>
          <w:lang w:val="en-US"/>
        </w:rPr>
        <w:t xml:space="preserve">This year, 2021, three more people resigned. </w:t>
      </w:r>
      <w:r w:rsidR="00731573" w:rsidRPr="00AB5F6D">
        <w:rPr>
          <w:rFonts w:ascii="Arial" w:hAnsi="Arial" w:cs="Arial"/>
          <w:lang w:val="en-US"/>
        </w:rPr>
        <w:t xml:space="preserve">Since then, the senior managing team and various shareholders have been concerned about the high employee turnover rate within a short span. Speculations have been made concerning the effects of Covid19 that has shaken the economy </w:t>
      </w:r>
      <w:r w:rsidR="00A0015B" w:rsidRPr="00AB5F6D">
        <w:rPr>
          <w:rFonts w:ascii="Arial" w:hAnsi="Arial" w:cs="Arial"/>
          <w:lang w:val="en-US"/>
        </w:rPr>
        <w:t>but continues to</w:t>
      </w:r>
      <w:r w:rsidR="00731573" w:rsidRPr="00AB5F6D">
        <w:rPr>
          <w:rFonts w:ascii="Arial" w:hAnsi="Arial" w:cs="Arial"/>
          <w:lang w:val="en-US"/>
        </w:rPr>
        <w:t xml:space="preserve"> </w:t>
      </w:r>
      <w:r w:rsidR="00A0015B" w:rsidRPr="00AB5F6D">
        <w:rPr>
          <w:rFonts w:ascii="Arial" w:hAnsi="Arial" w:cs="Arial"/>
          <w:lang w:val="en-US"/>
        </w:rPr>
        <w:t xml:space="preserve">favors tech-savvy individuals who can work from their home. Probably, the call for a better pay is making them to quit. However, after careful consideration, the top management has decided to review the available development vehicles for individual employee concerning their development needs and that of the organization. </w:t>
      </w:r>
    </w:p>
    <w:p w14:paraId="0A35AD84" w14:textId="352B64D9" w:rsidR="00A30754" w:rsidRPr="00AB5F6D" w:rsidRDefault="00AB5F6D" w:rsidP="00AB5F6D">
      <w:pPr>
        <w:pStyle w:val="Heading1"/>
        <w:spacing w:line="360" w:lineRule="auto"/>
        <w:jc w:val="center"/>
        <w:rPr>
          <w:rFonts w:ascii="Arial" w:hAnsi="Arial" w:cs="Arial"/>
          <w:b/>
          <w:bCs/>
          <w:color w:val="auto"/>
          <w:sz w:val="22"/>
          <w:szCs w:val="22"/>
          <w:lang w:val="en-US"/>
        </w:rPr>
      </w:pPr>
      <w:bookmarkStart w:id="2" w:name="_Toc92467925"/>
      <w:r>
        <w:rPr>
          <w:rFonts w:ascii="Arial" w:hAnsi="Arial" w:cs="Arial"/>
          <w:b/>
          <w:bCs/>
          <w:color w:val="auto"/>
          <w:sz w:val="22"/>
          <w:szCs w:val="22"/>
          <w:lang w:val="en-US"/>
        </w:rPr>
        <w:t xml:space="preserve">3. </w:t>
      </w:r>
      <w:r w:rsidR="00487F11" w:rsidRPr="00AB5F6D">
        <w:rPr>
          <w:rFonts w:ascii="Arial" w:hAnsi="Arial" w:cs="Arial"/>
          <w:b/>
          <w:bCs/>
          <w:color w:val="auto"/>
          <w:sz w:val="22"/>
          <w:szCs w:val="22"/>
          <w:lang w:val="en-US"/>
        </w:rPr>
        <w:t>Performance Appraisal Tools and Techniques</w:t>
      </w:r>
      <w:bookmarkEnd w:id="2"/>
    </w:p>
    <w:p w14:paraId="24F2A986" w14:textId="7CC7C64F" w:rsidR="00487F11" w:rsidRPr="00AB5F6D" w:rsidRDefault="00DE5656" w:rsidP="00AB5F6D">
      <w:pPr>
        <w:pStyle w:val="Heading2"/>
        <w:spacing w:line="360" w:lineRule="auto"/>
        <w:rPr>
          <w:rFonts w:ascii="Arial" w:hAnsi="Arial" w:cs="Arial"/>
          <w:b/>
          <w:bCs/>
          <w:color w:val="auto"/>
          <w:sz w:val="22"/>
          <w:szCs w:val="22"/>
          <w:lang w:val="en-US"/>
        </w:rPr>
      </w:pPr>
      <w:bookmarkStart w:id="3" w:name="_Toc92467926"/>
      <w:r w:rsidRPr="00AB5F6D">
        <w:rPr>
          <w:rFonts w:ascii="Arial" w:hAnsi="Arial" w:cs="Arial"/>
          <w:b/>
          <w:bCs/>
          <w:color w:val="auto"/>
          <w:sz w:val="22"/>
          <w:szCs w:val="22"/>
          <w:lang w:val="en-US"/>
        </w:rPr>
        <w:t xml:space="preserve">3.1 </w:t>
      </w:r>
      <w:r w:rsidR="00487F11" w:rsidRPr="00AB5F6D">
        <w:rPr>
          <w:rFonts w:ascii="Arial" w:hAnsi="Arial" w:cs="Arial"/>
          <w:b/>
          <w:bCs/>
          <w:color w:val="auto"/>
          <w:sz w:val="22"/>
          <w:szCs w:val="22"/>
          <w:lang w:val="en-US"/>
        </w:rPr>
        <w:t>Management by Objective (MBO)</w:t>
      </w:r>
      <w:bookmarkEnd w:id="3"/>
    </w:p>
    <w:p w14:paraId="7FCA4BB9" w14:textId="742DF7EB" w:rsidR="004267B0" w:rsidRPr="00AB5F6D" w:rsidRDefault="00487F11" w:rsidP="00AB5F6D">
      <w:pPr>
        <w:spacing w:line="360" w:lineRule="auto"/>
        <w:rPr>
          <w:rFonts w:ascii="Arial" w:hAnsi="Arial" w:cs="Arial"/>
          <w:lang w:val="en-US"/>
        </w:rPr>
      </w:pPr>
      <w:r w:rsidRPr="00AB5F6D">
        <w:rPr>
          <w:rFonts w:ascii="Arial" w:hAnsi="Arial" w:cs="Arial"/>
          <w:lang w:val="en-US"/>
        </w:rPr>
        <w:t xml:space="preserve">MBO is an appraisal method commonly used in the Menzies distributors company. </w:t>
      </w:r>
      <w:r w:rsidR="00B32296" w:rsidRPr="00AB5F6D">
        <w:rPr>
          <w:rFonts w:ascii="Arial" w:hAnsi="Arial" w:cs="Arial"/>
          <w:lang w:val="en-US"/>
        </w:rPr>
        <w:t xml:space="preserve">It is through this method that managers and the staff members work together in identifying, planning, organizing, and communicating the right objectives to put in place in a certain period of time. </w:t>
      </w:r>
      <w:r w:rsidR="00A07764" w:rsidRPr="00AB5F6D">
        <w:rPr>
          <w:rFonts w:ascii="Arial" w:hAnsi="Arial" w:cs="Arial"/>
          <w:lang w:val="en-US"/>
        </w:rPr>
        <w:t>The</w:t>
      </w:r>
      <w:r w:rsidR="00955C10" w:rsidRPr="00AB5F6D">
        <w:rPr>
          <w:rFonts w:ascii="Arial" w:hAnsi="Arial" w:cs="Arial"/>
          <w:lang w:val="en-US"/>
        </w:rPr>
        <w:t xml:space="preserve"> use of</w:t>
      </w:r>
      <w:r w:rsidR="00A07764" w:rsidRPr="00AB5F6D">
        <w:rPr>
          <w:rFonts w:ascii="Arial" w:hAnsi="Arial" w:cs="Arial"/>
          <w:lang w:val="en-US"/>
        </w:rPr>
        <w:t xml:space="preserve"> MBO </w:t>
      </w:r>
      <w:r w:rsidR="00955C10" w:rsidRPr="00AB5F6D">
        <w:rPr>
          <w:rFonts w:ascii="Arial" w:hAnsi="Arial" w:cs="Arial"/>
          <w:lang w:val="en-US"/>
        </w:rPr>
        <w:t>in the company demands managers and the subordinate staffs to track progress on the achievement of the set goals and the possibility of realizing the objectives thereof. Validation of the set objectives has always been done through</w:t>
      </w:r>
      <w:r w:rsidR="004267B0" w:rsidRPr="00AB5F6D">
        <w:rPr>
          <w:rFonts w:ascii="Arial" w:hAnsi="Arial" w:cs="Arial"/>
          <w:lang w:val="en-US"/>
        </w:rPr>
        <w:t xml:space="preserve"> the SMART slogan that is defined by specific, measurable, achievable, realistic, and time-bound (</w:t>
      </w:r>
      <w:r w:rsidR="00C830DC" w:rsidRPr="00AB5F6D">
        <w:rPr>
          <w:rFonts w:ascii="Arial" w:eastAsia="Times New Roman" w:hAnsi="Arial" w:cs="Arial"/>
          <w:lang w:val="en-GB" w:eastAsia="en-KE"/>
        </w:rPr>
        <w:t>Campbell, 2011</w:t>
      </w:r>
      <w:r w:rsidR="004267B0" w:rsidRPr="00AB5F6D">
        <w:rPr>
          <w:rFonts w:ascii="Arial" w:hAnsi="Arial" w:cs="Arial"/>
          <w:lang w:val="en-US"/>
        </w:rPr>
        <w:t xml:space="preserve">). Periodic reviews are always conducted in the company annually and the performance of employees is measured by their work outcome. Individuals that show good results are often awarded with a salary increment. Employees that depict poor performance are either laid off or enrolled for more training. </w:t>
      </w:r>
    </w:p>
    <w:p w14:paraId="55F6C9B3" w14:textId="217F8E2B" w:rsidR="00487F11" w:rsidRPr="00AB5F6D" w:rsidRDefault="00DE5656" w:rsidP="00AB5F6D">
      <w:pPr>
        <w:pStyle w:val="Heading2"/>
        <w:spacing w:line="360" w:lineRule="auto"/>
        <w:rPr>
          <w:rFonts w:ascii="Arial" w:hAnsi="Arial" w:cs="Arial"/>
          <w:b/>
          <w:bCs/>
          <w:color w:val="auto"/>
          <w:sz w:val="22"/>
          <w:szCs w:val="22"/>
          <w:lang w:val="en-US"/>
        </w:rPr>
      </w:pPr>
      <w:bookmarkStart w:id="4" w:name="_Toc92467927"/>
      <w:r w:rsidRPr="00AB5F6D">
        <w:rPr>
          <w:rFonts w:ascii="Arial" w:hAnsi="Arial" w:cs="Arial"/>
          <w:b/>
          <w:bCs/>
          <w:color w:val="auto"/>
          <w:sz w:val="22"/>
          <w:szCs w:val="22"/>
          <w:lang w:val="en-US"/>
        </w:rPr>
        <w:lastRenderedPageBreak/>
        <w:t xml:space="preserve">3.2 </w:t>
      </w:r>
      <w:r w:rsidR="00F10D56" w:rsidRPr="00AB5F6D">
        <w:rPr>
          <w:rFonts w:ascii="Arial" w:hAnsi="Arial" w:cs="Arial"/>
          <w:b/>
          <w:bCs/>
          <w:color w:val="auto"/>
          <w:sz w:val="22"/>
          <w:szCs w:val="22"/>
          <w:lang w:val="en-US"/>
        </w:rPr>
        <w:t>360- Degree Feedback</w:t>
      </w:r>
      <w:bookmarkEnd w:id="4"/>
      <w:r w:rsidR="004267B0" w:rsidRPr="00AB5F6D">
        <w:rPr>
          <w:rFonts w:ascii="Arial" w:hAnsi="Arial" w:cs="Arial"/>
          <w:b/>
          <w:bCs/>
          <w:color w:val="auto"/>
          <w:sz w:val="22"/>
          <w:szCs w:val="22"/>
          <w:lang w:val="en-US"/>
        </w:rPr>
        <w:t xml:space="preserve"> </w:t>
      </w:r>
    </w:p>
    <w:p w14:paraId="472273DD" w14:textId="7B86C840" w:rsidR="0006774A" w:rsidRPr="00AB5F6D" w:rsidRDefault="003816A5" w:rsidP="00AB5F6D">
      <w:pPr>
        <w:spacing w:line="360" w:lineRule="auto"/>
        <w:rPr>
          <w:rFonts w:ascii="Arial" w:hAnsi="Arial" w:cs="Arial"/>
          <w:lang w:val="en-US"/>
        </w:rPr>
      </w:pPr>
      <w:r w:rsidRPr="00AB5F6D">
        <w:rPr>
          <w:rFonts w:ascii="Arial" w:hAnsi="Arial" w:cs="Arial"/>
          <w:lang w:val="en-US"/>
        </w:rPr>
        <w:t xml:space="preserve">Menzies distributors company also makes use of the </w:t>
      </w:r>
      <w:r w:rsidR="00F53B93" w:rsidRPr="00AB5F6D">
        <w:rPr>
          <w:rFonts w:ascii="Arial" w:hAnsi="Arial" w:cs="Arial"/>
          <w:lang w:val="en-US"/>
        </w:rPr>
        <w:t>360-degree</w:t>
      </w:r>
      <w:r w:rsidRPr="00AB5F6D">
        <w:rPr>
          <w:rFonts w:ascii="Arial" w:hAnsi="Arial" w:cs="Arial"/>
          <w:lang w:val="en-US"/>
        </w:rPr>
        <w:t xml:space="preserve"> feedback to evaluate employees’ </w:t>
      </w:r>
      <w:r w:rsidR="00F53B93" w:rsidRPr="00AB5F6D">
        <w:rPr>
          <w:rFonts w:ascii="Arial" w:hAnsi="Arial" w:cs="Arial"/>
          <w:lang w:val="en-US"/>
        </w:rPr>
        <w:t>reaction</w:t>
      </w:r>
      <w:r w:rsidRPr="00AB5F6D">
        <w:rPr>
          <w:rFonts w:ascii="Arial" w:hAnsi="Arial" w:cs="Arial"/>
          <w:lang w:val="en-US"/>
        </w:rPr>
        <w:t xml:space="preserve"> from their work experiences and interactions with the company. </w:t>
      </w:r>
      <w:r w:rsidR="00F53B93" w:rsidRPr="00AB5F6D">
        <w:rPr>
          <w:rFonts w:ascii="Arial" w:hAnsi="Arial" w:cs="Arial"/>
          <w:lang w:val="en-US"/>
        </w:rPr>
        <w:t>The feedback is usually sampled from the people surrounding them, such as customers, peers, or managers. In most cases</w:t>
      </w:r>
      <w:r w:rsidR="00381185" w:rsidRPr="00AB5F6D">
        <w:rPr>
          <w:rFonts w:ascii="Arial" w:hAnsi="Arial" w:cs="Arial"/>
          <w:lang w:val="en-US"/>
        </w:rPr>
        <w:t>,</w:t>
      </w:r>
      <w:r w:rsidR="00F53B93" w:rsidRPr="00AB5F6D">
        <w:rPr>
          <w:rFonts w:ascii="Arial" w:hAnsi="Arial" w:cs="Arial"/>
          <w:lang w:val="en-US"/>
        </w:rPr>
        <w:t xml:space="preserve"> this appraisal method has been preventing biasness in the preview of employee performance </w:t>
      </w:r>
      <w:r w:rsidR="008F51EF" w:rsidRPr="00AB5F6D">
        <w:rPr>
          <w:rFonts w:ascii="Arial" w:hAnsi="Arial" w:cs="Arial"/>
          <w:lang w:val="en-US"/>
        </w:rPr>
        <w:t>and it has also been revealing workers’ competence</w:t>
      </w:r>
      <w:r w:rsidR="00381185" w:rsidRPr="00AB5F6D">
        <w:rPr>
          <w:rFonts w:ascii="Arial" w:hAnsi="Arial" w:cs="Arial"/>
          <w:lang w:val="en-US"/>
        </w:rPr>
        <w:t xml:space="preserve"> (</w:t>
      </w:r>
      <w:proofErr w:type="spellStart"/>
      <w:r w:rsidR="00381185" w:rsidRPr="00AB5F6D">
        <w:rPr>
          <w:rFonts w:ascii="Arial" w:hAnsi="Arial" w:cs="Arial"/>
          <w:shd w:val="clear" w:color="auto" w:fill="FFFFFF"/>
        </w:rPr>
        <w:t>Kanaslan</w:t>
      </w:r>
      <w:proofErr w:type="spellEnd"/>
      <w:r w:rsidR="00381185" w:rsidRPr="00AB5F6D">
        <w:rPr>
          <w:rFonts w:ascii="Arial" w:hAnsi="Arial" w:cs="Arial"/>
          <w:shd w:val="clear" w:color="auto" w:fill="FFFFFF"/>
          <w:lang w:val="en-US"/>
        </w:rPr>
        <w:t xml:space="preserve"> &amp; </w:t>
      </w:r>
      <w:proofErr w:type="spellStart"/>
      <w:r w:rsidR="00381185" w:rsidRPr="00AB5F6D">
        <w:rPr>
          <w:rFonts w:ascii="Arial" w:hAnsi="Arial" w:cs="Arial"/>
          <w:shd w:val="clear" w:color="auto" w:fill="FFFFFF"/>
        </w:rPr>
        <w:t>Iyem</w:t>
      </w:r>
      <w:proofErr w:type="spellEnd"/>
      <w:r w:rsidR="00381185" w:rsidRPr="00AB5F6D">
        <w:rPr>
          <w:rFonts w:ascii="Arial" w:hAnsi="Arial" w:cs="Arial"/>
          <w:shd w:val="clear" w:color="auto" w:fill="FFFFFF"/>
          <w:lang w:val="en-US"/>
        </w:rPr>
        <w:t>, 2016)</w:t>
      </w:r>
      <w:r w:rsidR="008F51EF" w:rsidRPr="00AB5F6D">
        <w:rPr>
          <w:rFonts w:ascii="Arial" w:hAnsi="Arial" w:cs="Arial"/>
          <w:lang w:val="en-US"/>
        </w:rPr>
        <w:t xml:space="preserve">. </w:t>
      </w:r>
    </w:p>
    <w:p w14:paraId="1F388C0E" w14:textId="0126F190" w:rsidR="0006774A" w:rsidRPr="00AB5F6D" w:rsidRDefault="008F51EF" w:rsidP="00AB5F6D">
      <w:pPr>
        <w:spacing w:line="360" w:lineRule="auto"/>
        <w:rPr>
          <w:rFonts w:ascii="Arial" w:hAnsi="Arial" w:cs="Arial"/>
          <w:lang w:val="en-US"/>
        </w:rPr>
      </w:pPr>
      <w:r w:rsidRPr="00AB5F6D">
        <w:rPr>
          <w:rFonts w:ascii="Arial" w:hAnsi="Arial" w:cs="Arial"/>
          <w:lang w:val="en-US"/>
        </w:rPr>
        <w:t xml:space="preserve">The 360-degree feedback has been happening through various methods of appraisal. </w:t>
      </w:r>
      <w:r w:rsidR="0006774A" w:rsidRPr="00AB5F6D">
        <w:rPr>
          <w:rFonts w:ascii="Arial" w:hAnsi="Arial" w:cs="Arial"/>
          <w:lang w:val="en-US"/>
        </w:rPr>
        <w:t xml:space="preserve">First, self-appraisal has been the most neglected method in the company because it requires employees to perform it by themselves. It is often characterized by biasness because employees majorly focus on reviewing their strengths and ignore their weaknesses. How many people can expose their weaknesses to their bosses anyway? Therefore, it is often regarded as a fickle and the most lenient appraisal method. </w:t>
      </w:r>
    </w:p>
    <w:p w14:paraId="6911238B" w14:textId="514D53B9" w:rsidR="00BB7D9A" w:rsidRPr="00AB5F6D" w:rsidRDefault="0006774A" w:rsidP="00AB5F6D">
      <w:pPr>
        <w:spacing w:line="360" w:lineRule="auto"/>
        <w:rPr>
          <w:rFonts w:ascii="Arial" w:hAnsi="Arial" w:cs="Arial"/>
          <w:lang w:val="en-US"/>
        </w:rPr>
      </w:pPr>
      <w:r w:rsidRPr="00AB5F6D">
        <w:rPr>
          <w:rFonts w:ascii="Arial" w:hAnsi="Arial" w:cs="Arial"/>
          <w:lang w:val="en-US"/>
        </w:rPr>
        <w:t xml:space="preserve">Managerial review is the most common appraisal method of the 360-degree feedback in at Menzies company. </w:t>
      </w:r>
      <w:r w:rsidR="003B0670" w:rsidRPr="00AB5F6D">
        <w:rPr>
          <w:rFonts w:ascii="Arial" w:hAnsi="Arial" w:cs="Arial"/>
          <w:lang w:val="en-US"/>
        </w:rPr>
        <w:t xml:space="preserve">It involves the evaluation and the rating of workers by their supervisors in the company of an evaluation team as well. Peer reviews are also highly regarded in the company. In peer reviews, the performance of an employee is evaluated by their colleagues. </w:t>
      </w:r>
      <w:proofErr w:type="spellStart"/>
      <w:r w:rsidR="00381185" w:rsidRPr="00AB5F6D">
        <w:rPr>
          <w:rFonts w:ascii="Arial" w:hAnsi="Arial" w:cs="Arial"/>
          <w:shd w:val="clear" w:color="auto" w:fill="FFFFFF"/>
        </w:rPr>
        <w:t>Kanaslan</w:t>
      </w:r>
      <w:proofErr w:type="spellEnd"/>
      <w:r w:rsidR="00381185" w:rsidRPr="00AB5F6D">
        <w:rPr>
          <w:rFonts w:ascii="Arial" w:hAnsi="Arial" w:cs="Arial"/>
          <w:shd w:val="clear" w:color="auto" w:fill="FFFFFF"/>
          <w:lang w:val="en-US"/>
        </w:rPr>
        <w:t xml:space="preserve"> </w:t>
      </w:r>
      <w:r w:rsidR="00381185" w:rsidRPr="00AB5F6D">
        <w:rPr>
          <w:rFonts w:ascii="Arial" w:hAnsi="Arial" w:cs="Arial"/>
          <w:shd w:val="clear" w:color="auto" w:fill="FFFFFF"/>
        </w:rPr>
        <w:t xml:space="preserve">and </w:t>
      </w:r>
      <w:proofErr w:type="spellStart"/>
      <w:r w:rsidR="00381185" w:rsidRPr="00AB5F6D">
        <w:rPr>
          <w:rFonts w:ascii="Arial" w:hAnsi="Arial" w:cs="Arial"/>
          <w:shd w:val="clear" w:color="auto" w:fill="FFFFFF"/>
        </w:rPr>
        <w:t>Iyem</w:t>
      </w:r>
      <w:proofErr w:type="spellEnd"/>
      <w:r w:rsidR="00381185" w:rsidRPr="00AB5F6D">
        <w:rPr>
          <w:rFonts w:ascii="Arial" w:hAnsi="Arial" w:cs="Arial"/>
          <w:shd w:val="clear" w:color="auto" w:fill="FFFFFF"/>
          <w:lang w:val="en-US"/>
        </w:rPr>
        <w:t xml:space="preserve"> (2016)</w:t>
      </w:r>
      <w:r w:rsidR="00381185" w:rsidRPr="00AB5F6D">
        <w:rPr>
          <w:rFonts w:ascii="Arial" w:hAnsi="Arial" w:cs="Arial"/>
          <w:lang w:val="en-US"/>
        </w:rPr>
        <w:t xml:space="preserve"> </w:t>
      </w:r>
      <w:r w:rsidR="003B0670" w:rsidRPr="00AB5F6D">
        <w:rPr>
          <w:rFonts w:ascii="Arial" w:hAnsi="Arial" w:cs="Arial"/>
          <w:lang w:val="en-US"/>
        </w:rPr>
        <w:t xml:space="preserve">state that it is the most relevant review because </w:t>
      </w:r>
      <w:r w:rsidR="003F37D3" w:rsidRPr="00AB5F6D">
        <w:rPr>
          <w:rFonts w:ascii="Arial" w:hAnsi="Arial" w:cs="Arial"/>
          <w:lang w:val="en-US"/>
        </w:rPr>
        <w:t>its</w:t>
      </w:r>
      <w:r w:rsidR="003B0670" w:rsidRPr="00AB5F6D">
        <w:rPr>
          <w:rFonts w:ascii="Arial" w:hAnsi="Arial" w:cs="Arial"/>
          <w:lang w:val="en-US"/>
        </w:rPr>
        <w:t xml:space="preserve"> evaluations an employees’ ability to effectively work in a team as well as their capacity to take initiatives and be dependable.  However, </w:t>
      </w:r>
      <w:r w:rsidR="00B54724" w:rsidRPr="00AB5F6D">
        <w:rPr>
          <w:rFonts w:ascii="Arial" w:hAnsi="Arial" w:cs="Arial"/>
          <w:lang w:val="en-US"/>
        </w:rPr>
        <w:t xml:space="preserve">a few cases have been reported that friendships and enmity among the workers led to distortion of the end results. </w:t>
      </w:r>
      <w:r w:rsidR="004302BE" w:rsidRPr="00AB5F6D">
        <w:rPr>
          <w:rFonts w:ascii="Arial" w:hAnsi="Arial" w:cs="Arial"/>
          <w:lang w:val="en-US"/>
        </w:rPr>
        <w:t xml:space="preserve"> </w:t>
      </w:r>
    </w:p>
    <w:p w14:paraId="1750FC1F" w14:textId="77777777" w:rsidR="007F377A" w:rsidRPr="00AB5F6D" w:rsidRDefault="00BB7D9A" w:rsidP="00AB5F6D">
      <w:pPr>
        <w:spacing w:line="360" w:lineRule="auto"/>
        <w:rPr>
          <w:rFonts w:ascii="Arial" w:hAnsi="Arial" w:cs="Arial"/>
          <w:lang w:val="en-US"/>
        </w:rPr>
      </w:pPr>
      <w:r w:rsidRPr="00AB5F6D">
        <w:rPr>
          <w:rFonts w:ascii="Arial" w:hAnsi="Arial" w:cs="Arial"/>
          <w:lang w:val="en-US"/>
        </w:rPr>
        <w:t xml:space="preserve">The 360-degree feedback has had numerous advantages in the company. First, it has resulted to </w:t>
      </w:r>
      <w:r w:rsidR="00EE6FA6" w:rsidRPr="00AB5F6D">
        <w:rPr>
          <w:rFonts w:ascii="Arial" w:hAnsi="Arial" w:cs="Arial"/>
          <w:lang w:val="en-US"/>
        </w:rPr>
        <w:t xml:space="preserve">increased individual understanding on their potential and the impact they have on the organization and its stakeholders. The appraisal method has also been the starter to activities like counselling, coaching, and other activities meant for career development. </w:t>
      </w:r>
      <w:r w:rsidR="002059D6" w:rsidRPr="00AB5F6D">
        <w:rPr>
          <w:rFonts w:ascii="Arial" w:hAnsi="Arial" w:cs="Arial"/>
          <w:lang w:val="en-US"/>
        </w:rPr>
        <w:t xml:space="preserve">Menzies distributors company uses the 360-degree feedback to encourage their staff workers to venture more in developing themselves and in embracing change management. the appraisal method has also resulted to the integration of performance feedback with the organizational culture </w:t>
      </w:r>
      <w:r w:rsidR="007F377A" w:rsidRPr="00AB5F6D">
        <w:rPr>
          <w:rFonts w:ascii="Arial" w:hAnsi="Arial" w:cs="Arial"/>
          <w:lang w:val="en-US"/>
        </w:rPr>
        <w:t xml:space="preserve">which </w:t>
      </w:r>
      <w:proofErr w:type="spellStart"/>
      <w:r w:rsidR="007F377A" w:rsidRPr="00AB5F6D">
        <w:rPr>
          <w:rFonts w:ascii="Arial" w:hAnsi="Arial" w:cs="Arial"/>
          <w:lang w:val="en-US"/>
        </w:rPr>
        <w:t>as</w:t>
      </w:r>
      <w:proofErr w:type="spellEnd"/>
      <w:r w:rsidR="007F377A" w:rsidRPr="00AB5F6D">
        <w:rPr>
          <w:rFonts w:ascii="Arial" w:hAnsi="Arial" w:cs="Arial"/>
          <w:lang w:val="en-US"/>
        </w:rPr>
        <w:t xml:space="preserve"> led to promotion of engagement. </w:t>
      </w:r>
    </w:p>
    <w:p w14:paraId="5026F2F7" w14:textId="623A78E5" w:rsidR="005E2DB9" w:rsidRPr="00AB5F6D" w:rsidRDefault="00DE5656" w:rsidP="00AB5F6D">
      <w:pPr>
        <w:pStyle w:val="Heading2"/>
        <w:spacing w:line="360" w:lineRule="auto"/>
        <w:rPr>
          <w:rFonts w:ascii="Arial" w:hAnsi="Arial" w:cs="Arial"/>
          <w:b/>
          <w:bCs/>
          <w:color w:val="auto"/>
          <w:sz w:val="22"/>
          <w:szCs w:val="22"/>
          <w:lang w:val="en-US"/>
        </w:rPr>
      </w:pPr>
      <w:bookmarkStart w:id="5" w:name="_Toc92467928"/>
      <w:r w:rsidRPr="00AB5F6D">
        <w:rPr>
          <w:rFonts w:ascii="Arial" w:hAnsi="Arial" w:cs="Arial"/>
          <w:b/>
          <w:bCs/>
          <w:color w:val="auto"/>
          <w:sz w:val="22"/>
          <w:szCs w:val="22"/>
          <w:lang w:val="en-US"/>
        </w:rPr>
        <w:t xml:space="preserve">3.3 </w:t>
      </w:r>
      <w:r w:rsidR="007F377A" w:rsidRPr="00AB5F6D">
        <w:rPr>
          <w:rFonts w:ascii="Arial" w:hAnsi="Arial" w:cs="Arial"/>
          <w:b/>
          <w:bCs/>
          <w:color w:val="auto"/>
          <w:sz w:val="22"/>
          <w:szCs w:val="22"/>
          <w:lang w:val="en-US"/>
        </w:rPr>
        <w:t>Behaviorally Anchored Rating Scale (BARS)</w:t>
      </w:r>
      <w:bookmarkEnd w:id="5"/>
      <w:r w:rsidR="004302BE" w:rsidRPr="00AB5F6D">
        <w:rPr>
          <w:rFonts w:ascii="Arial" w:hAnsi="Arial" w:cs="Arial"/>
          <w:b/>
          <w:bCs/>
          <w:color w:val="auto"/>
          <w:sz w:val="22"/>
          <w:szCs w:val="22"/>
          <w:lang w:val="en-US"/>
        </w:rPr>
        <w:t xml:space="preserve">   </w:t>
      </w:r>
    </w:p>
    <w:p w14:paraId="518D4F7F" w14:textId="52CBAFD8" w:rsidR="00BB29B0" w:rsidRPr="00AB5F6D" w:rsidRDefault="00662248" w:rsidP="00AB5F6D">
      <w:pPr>
        <w:spacing w:line="360" w:lineRule="auto"/>
        <w:rPr>
          <w:rFonts w:ascii="Arial" w:hAnsi="Arial" w:cs="Arial"/>
          <w:lang w:val="en-US"/>
        </w:rPr>
      </w:pPr>
      <w:r w:rsidRPr="00AB5F6D">
        <w:rPr>
          <w:rFonts w:ascii="Arial" w:hAnsi="Arial" w:cs="Arial"/>
          <w:lang w:val="en-US"/>
        </w:rPr>
        <w:t xml:space="preserve">BARS is another appraisal method commonly used at Menzies company. It incorporates both qualitative and quantitative aspect of the appraisal practice. It makes a comparison of the performance of an employee with certain behavioral samples </w:t>
      </w:r>
      <w:r w:rsidR="00E34CF5" w:rsidRPr="00AB5F6D">
        <w:rPr>
          <w:rFonts w:ascii="Arial" w:hAnsi="Arial" w:cs="Arial"/>
          <w:lang w:val="en-US"/>
        </w:rPr>
        <w:t xml:space="preserve">that are based on numerical ratings. </w:t>
      </w:r>
      <w:r w:rsidR="00AC2C2A" w:rsidRPr="00AB5F6D">
        <w:rPr>
          <w:rFonts w:ascii="Arial" w:hAnsi="Arial" w:cs="Arial"/>
          <w:lang w:val="en-GB"/>
        </w:rPr>
        <w:t>Armstrong (2011)</w:t>
      </w:r>
      <w:r w:rsidR="00E34CF5" w:rsidRPr="00AB5F6D">
        <w:rPr>
          <w:rFonts w:ascii="Arial" w:hAnsi="Arial" w:cs="Arial"/>
          <w:lang w:val="en-US"/>
        </w:rPr>
        <w:t xml:space="preserve"> confirms that “each performance level on a BAR scale is anchored by multiple BARS statements which describe common behaviors that a</w:t>
      </w:r>
      <w:r w:rsidR="006A6B9A" w:rsidRPr="00AB5F6D">
        <w:rPr>
          <w:rFonts w:ascii="Arial" w:hAnsi="Arial" w:cs="Arial"/>
          <w:lang w:val="en-US"/>
        </w:rPr>
        <w:t>n</w:t>
      </w:r>
      <w:r w:rsidR="00E34CF5" w:rsidRPr="00AB5F6D">
        <w:rPr>
          <w:rFonts w:ascii="Arial" w:hAnsi="Arial" w:cs="Arial"/>
          <w:lang w:val="en-US"/>
        </w:rPr>
        <w:t xml:space="preserve"> </w:t>
      </w:r>
      <w:r w:rsidR="00E34CF5" w:rsidRPr="00AB5F6D">
        <w:rPr>
          <w:rFonts w:ascii="Arial" w:hAnsi="Arial" w:cs="Arial"/>
          <w:lang w:val="en-US"/>
        </w:rPr>
        <w:lastRenderedPageBreak/>
        <w:t>employee routinely exhibits.”</w:t>
      </w:r>
      <w:r w:rsidR="006A6B9A" w:rsidRPr="00AB5F6D">
        <w:rPr>
          <w:rFonts w:ascii="Arial" w:hAnsi="Arial" w:cs="Arial"/>
          <w:lang w:val="en-US"/>
        </w:rPr>
        <w:t xml:space="preserve"> In that way it becomes possible for an individual’s performance to be measured against the established standards applicable for their position. </w:t>
      </w:r>
    </w:p>
    <w:p w14:paraId="764DEAA2" w14:textId="102B8AC8" w:rsidR="00B041B6" w:rsidRPr="00AB5F6D" w:rsidRDefault="00BB29B0" w:rsidP="00AB5F6D">
      <w:pPr>
        <w:spacing w:line="360" w:lineRule="auto"/>
        <w:rPr>
          <w:rFonts w:ascii="Arial" w:hAnsi="Arial" w:cs="Arial"/>
          <w:lang w:val="en-US"/>
        </w:rPr>
      </w:pPr>
      <w:r w:rsidRPr="00AB5F6D">
        <w:rPr>
          <w:rFonts w:ascii="Arial" w:hAnsi="Arial" w:cs="Arial"/>
          <w:lang w:val="en-US"/>
        </w:rPr>
        <w:t>The BARS appraisal method operates by creating critical incidents that portray workplace patterns. That step is followed by editing the critical occurrences</w:t>
      </w:r>
      <w:r w:rsidR="002C1B9B" w:rsidRPr="00AB5F6D">
        <w:rPr>
          <w:rFonts w:ascii="Arial" w:hAnsi="Arial" w:cs="Arial"/>
          <w:lang w:val="en-US"/>
        </w:rPr>
        <w:t xml:space="preserve"> into a common pattern and eradicating traces of redundancy (</w:t>
      </w:r>
      <w:r w:rsidR="00411CE1" w:rsidRPr="00AB5F6D">
        <w:rPr>
          <w:rFonts w:ascii="Arial" w:hAnsi="Arial" w:cs="Arial"/>
          <w:shd w:val="clear" w:color="auto" w:fill="FFFFFF"/>
        </w:rPr>
        <w:t>Sharma</w:t>
      </w:r>
      <w:r w:rsidR="00411CE1" w:rsidRPr="00AB5F6D">
        <w:rPr>
          <w:rFonts w:ascii="Arial" w:hAnsi="Arial" w:cs="Arial"/>
          <w:shd w:val="clear" w:color="auto" w:fill="FFFFFF"/>
          <w:lang w:val="en-US"/>
        </w:rPr>
        <w:t xml:space="preserve"> &amp;</w:t>
      </w:r>
      <w:r w:rsidR="00411CE1" w:rsidRPr="00AB5F6D">
        <w:rPr>
          <w:rFonts w:ascii="Arial" w:hAnsi="Arial" w:cs="Arial"/>
          <w:shd w:val="clear" w:color="auto" w:fill="FFFFFF"/>
        </w:rPr>
        <w:t xml:space="preserve"> Sharma,</w:t>
      </w:r>
      <w:r w:rsidR="00411CE1" w:rsidRPr="00AB5F6D">
        <w:rPr>
          <w:rFonts w:ascii="Arial" w:hAnsi="Arial" w:cs="Arial"/>
          <w:shd w:val="clear" w:color="auto" w:fill="FFFFFF"/>
          <w:lang w:val="en-US"/>
        </w:rPr>
        <w:t xml:space="preserve"> 2017</w:t>
      </w:r>
      <w:r w:rsidR="002C1B9B" w:rsidRPr="00AB5F6D">
        <w:rPr>
          <w:rFonts w:ascii="Arial" w:hAnsi="Arial" w:cs="Arial"/>
          <w:lang w:val="en-US"/>
        </w:rPr>
        <w:t xml:space="preserve">). The final step of this appraisal involves randomizing and making assessments about the effectiveness. Finally, the remaining critical incidents are taken up to form BARS that are able to measure workers’ performance. </w:t>
      </w:r>
      <w:r w:rsidR="00B07C58" w:rsidRPr="00AB5F6D">
        <w:rPr>
          <w:rFonts w:ascii="Arial" w:hAnsi="Arial" w:cs="Arial"/>
          <w:lang w:val="en-US"/>
        </w:rPr>
        <w:t xml:space="preserve">The advantage that this appraisal method has brought to the company is that it has established clear standards and has resulted to improved feedback. Additionally, it has resulted to accuracy in the analysis of employee performance. </w:t>
      </w:r>
      <w:r w:rsidR="00B041B6" w:rsidRPr="00AB5F6D">
        <w:rPr>
          <w:rFonts w:ascii="Arial" w:hAnsi="Arial" w:cs="Arial"/>
          <w:lang w:val="en-US"/>
        </w:rPr>
        <w:t xml:space="preserve">The method has also eliminated biasness in performance evaluation resulting to fairness that is hardly achieved from other appraisal methods. </w:t>
      </w:r>
      <w:r w:rsidR="004302BE" w:rsidRPr="00AB5F6D">
        <w:rPr>
          <w:rFonts w:ascii="Arial" w:hAnsi="Arial" w:cs="Arial"/>
          <w:lang w:val="en-US"/>
        </w:rPr>
        <w:t xml:space="preserve">    </w:t>
      </w:r>
    </w:p>
    <w:p w14:paraId="67C01445" w14:textId="7AAF30A9" w:rsidR="00B041B6" w:rsidRPr="00AB5F6D" w:rsidRDefault="00B041B6" w:rsidP="00AB5F6D">
      <w:pPr>
        <w:spacing w:line="360" w:lineRule="auto"/>
        <w:jc w:val="center"/>
        <w:rPr>
          <w:rFonts w:ascii="Arial" w:hAnsi="Arial" w:cs="Arial"/>
          <w:b/>
          <w:bCs/>
          <w:lang w:val="en-US"/>
        </w:rPr>
      </w:pPr>
      <w:r w:rsidRPr="00AB5F6D">
        <w:rPr>
          <w:rFonts w:ascii="Arial" w:hAnsi="Arial" w:cs="Arial"/>
          <w:b/>
          <w:bCs/>
          <w:lang w:val="en-US"/>
        </w:rPr>
        <w:t>Recommended Appraisal Method for Menzies Distributors Company</w:t>
      </w:r>
    </w:p>
    <w:p w14:paraId="20F6BDD1" w14:textId="31806906" w:rsidR="00B041B6" w:rsidRPr="00AB5F6D" w:rsidRDefault="00DE5656" w:rsidP="00AB5F6D">
      <w:pPr>
        <w:pStyle w:val="Heading2"/>
        <w:spacing w:line="360" w:lineRule="auto"/>
        <w:rPr>
          <w:rFonts w:ascii="Arial" w:hAnsi="Arial" w:cs="Arial"/>
          <w:b/>
          <w:bCs/>
          <w:color w:val="auto"/>
          <w:sz w:val="22"/>
          <w:szCs w:val="22"/>
          <w:lang w:val="en-US"/>
        </w:rPr>
      </w:pPr>
      <w:bookmarkStart w:id="6" w:name="_Toc92467929"/>
      <w:r w:rsidRPr="00AB5F6D">
        <w:rPr>
          <w:rFonts w:ascii="Arial" w:hAnsi="Arial" w:cs="Arial"/>
          <w:b/>
          <w:bCs/>
          <w:color w:val="auto"/>
          <w:sz w:val="22"/>
          <w:szCs w:val="22"/>
          <w:lang w:val="en-US"/>
        </w:rPr>
        <w:t xml:space="preserve">3.4 </w:t>
      </w:r>
      <w:r w:rsidR="00B041B6" w:rsidRPr="00AB5F6D">
        <w:rPr>
          <w:rFonts w:ascii="Arial" w:hAnsi="Arial" w:cs="Arial"/>
          <w:b/>
          <w:bCs/>
          <w:color w:val="auto"/>
          <w:sz w:val="22"/>
          <w:szCs w:val="22"/>
          <w:lang w:val="en-US"/>
        </w:rPr>
        <w:t>540-degree Feedback</w:t>
      </w:r>
      <w:bookmarkEnd w:id="6"/>
      <w:r w:rsidR="00B041B6" w:rsidRPr="00AB5F6D">
        <w:rPr>
          <w:rFonts w:ascii="Arial" w:hAnsi="Arial" w:cs="Arial"/>
          <w:b/>
          <w:bCs/>
          <w:color w:val="auto"/>
          <w:sz w:val="22"/>
          <w:szCs w:val="22"/>
          <w:lang w:val="en-US"/>
        </w:rPr>
        <w:t xml:space="preserve"> </w:t>
      </w:r>
      <w:r w:rsidR="004302BE" w:rsidRPr="00AB5F6D">
        <w:rPr>
          <w:rFonts w:ascii="Arial" w:hAnsi="Arial" w:cs="Arial"/>
          <w:b/>
          <w:bCs/>
          <w:color w:val="auto"/>
          <w:sz w:val="22"/>
          <w:szCs w:val="22"/>
          <w:lang w:val="en-US"/>
        </w:rPr>
        <w:t xml:space="preserve">   </w:t>
      </w:r>
    </w:p>
    <w:p w14:paraId="7AEAD8D1" w14:textId="5E54C6F4" w:rsidR="00070BA6" w:rsidRPr="00AB5F6D" w:rsidRDefault="002B726C" w:rsidP="00AB5F6D">
      <w:pPr>
        <w:spacing w:line="360" w:lineRule="auto"/>
        <w:rPr>
          <w:rFonts w:ascii="Arial" w:hAnsi="Arial" w:cs="Arial"/>
          <w:lang w:val="en-US"/>
        </w:rPr>
      </w:pPr>
      <w:r w:rsidRPr="00AB5F6D">
        <w:rPr>
          <w:rFonts w:ascii="Arial" w:hAnsi="Arial" w:cs="Arial"/>
          <w:lang w:val="en-US"/>
        </w:rPr>
        <w:t xml:space="preserve">Notably, the Menzies distributors company has been focusing on the discussed appraisal methods to evaluate employee’s performance. However, it has never made use of the 540-degree feedback, which I propose as the most suitable criteria for assessment for the company. According to </w:t>
      </w:r>
      <w:r w:rsidR="001B6DE0" w:rsidRPr="00AB5F6D">
        <w:rPr>
          <w:rFonts w:ascii="Arial" w:hAnsi="Arial" w:cs="Arial"/>
          <w:shd w:val="clear" w:color="auto" w:fill="FFFFFF"/>
        </w:rPr>
        <w:t>Idowu</w:t>
      </w:r>
      <w:r w:rsidR="001B6DE0" w:rsidRPr="00AB5F6D">
        <w:rPr>
          <w:rFonts w:ascii="Arial" w:hAnsi="Arial" w:cs="Arial"/>
          <w:shd w:val="clear" w:color="auto" w:fill="FFFFFF"/>
          <w:lang w:val="en-US"/>
        </w:rPr>
        <w:t xml:space="preserve"> (2017),</w:t>
      </w:r>
      <w:r w:rsidRPr="00AB5F6D">
        <w:rPr>
          <w:rFonts w:ascii="Arial" w:hAnsi="Arial" w:cs="Arial"/>
          <w:lang w:val="en-US"/>
        </w:rPr>
        <w:t xml:space="preserve"> the </w:t>
      </w:r>
      <w:r w:rsidR="00346A3E" w:rsidRPr="00AB5F6D">
        <w:rPr>
          <w:rFonts w:ascii="Arial" w:hAnsi="Arial" w:cs="Arial"/>
          <w:lang w:val="en-US"/>
        </w:rPr>
        <w:t>540-degree</w:t>
      </w:r>
      <w:r w:rsidRPr="00AB5F6D">
        <w:rPr>
          <w:rFonts w:ascii="Arial" w:hAnsi="Arial" w:cs="Arial"/>
          <w:lang w:val="en-US"/>
        </w:rPr>
        <w:t xml:space="preserve"> feedback is made up of multiple appraisers such as self, subordinates, peers, vendors,  suppliers, and the top managers. </w:t>
      </w:r>
      <w:r w:rsidR="00BF461F" w:rsidRPr="00AB5F6D">
        <w:rPr>
          <w:rFonts w:ascii="Arial" w:hAnsi="Arial" w:cs="Arial"/>
          <w:lang w:val="en-US"/>
        </w:rPr>
        <w:t xml:space="preserve">Therefore, feedback can be received from all the people that the employee </w:t>
      </w:r>
      <w:r w:rsidR="00346A3E" w:rsidRPr="00AB5F6D">
        <w:rPr>
          <w:rFonts w:ascii="Arial" w:hAnsi="Arial" w:cs="Arial"/>
          <w:lang w:val="en-US"/>
        </w:rPr>
        <w:t>interacts</w:t>
      </w:r>
      <w:r w:rsidR="00BF461F" w:rsidRPr="00AB5F6D">
        <w:rPr>
          <w:rFonts w:ascii="Arial" w:hAnsi="Arial" w:cs="Arial"/>
          <w:lang w:val="en-US"/>
        </w:rPr>
        <w:t xml:space="preserve"> with during their course of duty. The appraisal method makes it possible to evaluate the strengths and weakness of a person and it can also act as a motivation </w:t>
      </w:r>
      <w:r w:rsidR="00001837" w:rsidRPr="00AB5F6D">
        <w:rPr>
          <w:rFonts w:ascii="Arial" w:hAnsi="Arial" w:cs="Arial"/>
          <w:lang w:val="en-US"/>
        </w:rPr>
        <w:t xml:space="preserve">technique to the individual employee. </w:t>
      </w:r>
      <w:r w:rsidR="00346A3E" w:rsidRPr="00AB5F6D">
        <w:rPr>
          <w:rFonts w:ascii="Arial" w:hAnsi="Arial" w:cs="Arial"/>
          <w:lang w:val="en-US"/>
        </w:rPr>
        <w:t>540-degree feedback is an advancement of the 360-degree feedback and the former is more inclusive of customer’s feedback</w:t>
      </w:r>
      <w:r w:rsidR="00070BA6" w:rsidRPr="00AB5F6D">
        <w:rPr>
          <w:rFonts w:ascii="Arial" w:hAnsi="Arial" w:cs="Arial"/>
          <w:lang w:val="en-US"/>
        </w:rPr>
        <w:t>.</w:t>
      </w:r>
    </w:p>
    <w:p w14:paraId="64200BA8" w14:textId="2DDB7FD0" w:rsidR="002A4296" w:rsidRPr="00AB5F6D" w:rsidRDefault="00070BA6" w:rsidP="00AB5F6D">
      <w:pPr>
        <w:spacing w:line="360" w:lineRule="auto"/>
        <w:rPr>
          <w:rFonts w:ascii="Arial" w:hAnsi="Arial" w:cs="Arial"/>
          <w:lang w:val="en-US"/>
        </w:rPr>
      </w:pPr>
      <w:r w:rsidRPr="00AB5F6D">
        <w:rPr>
          <w:rFonts w:ascii="Arial" w:hAnsi="Arial" w:cs="Arial"/>
          <w:lang w:val="en-US"/>
        </w:rPr>
        <w:t xml:space="preserve">The 540-degree feedback is important for Menzies distributor company because it will aid the company to survive in the competitive market place by gaining access to customers’ feedback. Thus, it will </w:t>
      </w:r>
      <w:r w:rsidR="00E721F0" w:rsidRPr="00AB5F6D">
        <w:rPr>
          <w:rFonts w:ascii="Arial" w:hAnsi="Arial" w:cs="Arial"/>
          <w:lang w:val="en-US"/>
        </w:rPr>
        <w:t xml:space="preserve">be able to meet customer satisfaction. </w:t>
      </w:r>
      <w:r w:rsidR="00411CE1" w:rsidRPr="00AB5F6D">
        <w:rPr>
          <w:rFonts w:ascii="Arial" w:hAnsi="Arial" w:cs="Arial"/>
          <w:shd w:val="clear" w:color="auto" w:fill="FFFFFF"/>
        </w:rPr>
        <w:t>Sharma</w:t>
      </w:r>
      <w:r w:rsidR="00411CE1" w:rsidRPr="00AB5F6D">
        <w:rPr>
          <w:rFonts w:ascii="Arial" w:hAnsi="Arial" w:cs="Arial"/>
          <w:shd w:val="clear" w:color="auto" w:fill="FFFFFF"/>
          <w:lang w:val="en-US"/>
        </w:rPr>
        <w:t xml:space="preserve"> </w:t>
      </w:r>
      <w:r w:rsidR="00411CE1" w:rsidRPr="00AB5F6D">
        <w:rPr>
          <w:rFonts w:ascii="Arial" w:hAnsi="Arial" w:cs="Arial"/>
          <w:shd w:val="clear" w:color="auto" w:fill="FFFFFF"/>
        </w:rPr>
        <w:t>and Sharma</w:t>
      </w:r>
      <w:r w:rsidR="00411CE1" w:rsidRPr="00AB5F6D">
        <w:rPr>
          <w:rFonts w:ascii="Arial" w:hAnsi="Arial" w:cs="Arial"/>
          <w:shd w:val="clear" w:color="auto" w:fill="FFFFFF"/>
          <w:lang w:val="en-US"/>
        </w:rPr>
        <w:t xml:space="preserve"> (2017)</w:t>
      </w:r>
      <w:r w:rsidR="00077183" w:rsidRPr="00AB5F6D">
        <w:rPr>
          <w:rFonts w:ascii="Arial" w:hAnsi="Arial" w:cs="Arial"/>
          <w:lang w:val="en-US"/>
        </w:rPr>
        <w:t xml:space="preserve"> confirm that gathering information on customer perception can help in achieving a competitive advantage in the market place and it can also help the company in generating a unique selling proposition. The advantage of the 540-degree feedback is that it can locate problems that cannot be identified using the traditional feedback means (</w:t>
      </w:r>
      <w:r w:rsidR="00411CE1" w:rsidRPr="00AB5F6D">
        <w:rPr>
          <w:rFonts w:ascii="Arial" w:hAnsi="Arial" w:cs="Arial"/>
          <w:shd w:val="clear" w:color="auto" w:fill="FFFFFF"/>
        </w:rPr>
        <w:t>Sharma</w:t>
      </w:r>
      <w:r w:rsidR="00411CE1" w:rsidRPr="00AB5F6D">
        <w:rPr>
          <w:rFonts w:ascii="Arial" w:hAnsi="Arial" w:cs="Arial"/>
          <w:shd w:val="clear" w:color="auto" w:fill="FFFFFF"/>
          <w:lang w:val="en-US"/>
        </w:rPr>
        <w:t xml:space="preserve"> &amp; </w:t>
      </w:r>
      <w:r w:rsidR="00411CE1" w:rsidRPr="00AB5F6D">
        <w:rPr>
          <w:rFonts w:ascii="Arial" w:hAnsi="Arial" w:cs="Arial"/>
          <w:shd w:val="clear" w:color="auto" w:fill="FFFFFF"/>
        </w:rPr>
        <w:t>Sharma,</w:t>
      </w:r>
      <w:r w:rsidR="00411CE1" w:rsidRPr="00AB5F6D">
        <w:rPr>
          <w:rFonts w:ascii="Arial" w:hAnsi="Arial" w:cs="Arial"/>
          <w:shd w:val="clear" w:color="auto" w:fill="FFFFFF"/>
          <w:lang w:val="en-US"/>
        </w:rPr>
        <w:t xml:space="preserve"> 2017</w:t>
      </w:r>
      <w:r w:rsidR="00077183" w:rsidRPr="00AB5F6D">
        <w:rPr>
          <w:rFonts w:ascii="Arial" w:hAnsi="Arial" w:cs="Arial"/>
          <w:lang w:val="en-US"/>
        </w:rPr>
        <w:t>)</w:t>
      </w:r>
      <w:r w:rsidR="00411CE1" w:rsidRPr="00AB5F6D">
        <w:rPr>
          <w:rFonts w:ascii="Arial" w:hAnsi="Arial" w:cs="Arial"/>
          <w:lang w:val="en-US"/>
        </w:rPr>
        <w:t>. S</w:t>
      </w:r>
      <w:r w:rsidR="00077183" w:rsidRPr="00AB5F6D">
        <w:rPr>
          <w:rFonts w:ascii="Arial" w:hAnsi="Arial" w:cs="Arial"/>
          <w:lang w:val="en-US"/>
        </w:rPr>
        <w:t xml:space="preserve">econdly, </w:t>
      </w:r>
      <w:r w:rsidR="00612DFE" w:rsidRPr="00AB5F6D">
        <w:rPr>
          <w:rFonts w:ascii="Arial" w:hAnsi="Arial" w:cs="Arial"/>
          <w:lang w:val="en-US"/>
        </w:rPr>
        <w:t xml:space="preserve">it provides customer’s point of view unlike other appraisal methods. Lastly, it leads to a stronger business tie between suppliers, vendors and employees due to their close relations. Thus, the Menzies distributors company would benefit much by incorporating the 540-feedback method among their appraisals. </w:t>
      </w:r>
      <w:r w:rsidR="004302BE" w:rsidRPr="00AB5F6D">
        <w:rPr>
          <w:rFonts w:ascii="Arial" w:hAnsi="Arial" w:cs="Arial"/>
          <w:lang w:val="en-US"/>
        </w:rPr>
        <w:t xml:space="preserve">      </w:t>
      </w:r>
    </w:p>
    <w:p w14:paraId="4E0DC8E0" w14:textId="5C988385" w:rsidR="0006774A" w:rsidRPr="00AB5F6D" w:rsidRDefault="00AB5F6D" w:rsidP="00AB5F6D">
      <w:pPr>
        <w:pStyle w:val="Heading1"/>
        <w:spacing w:line="360" w:lineRule="auto"/>
        <w:jc w:val="center"/>
        <w:rPr>
          <w:rFonts w:ascii="Arial" w:hAnsi="Arial" w:cs="Arial"/>
          <w:b/>
          <w:bCs/>
          <w:color w:val="auto"/>
          <w:sz w:val="22"/>
          <w:szCs w:val="22"/>
          <w:lang w:val="en-US"/>
        </w:rPr>
      </w:pPr>
      <w:bookmarkStart w:id="7" w:name="_Toc92467930"/>
      <w:r>
        <w:rPr>
          <w:rFonts w:ascii="Arial" w:hAnsi="Arial" w:cs="Arial"/>
          <w:b/>
          <w:bCs/>
          <w:color w:val="auto"/>
          <w:sz w:val="22"/>
          <w:szCs w:val="22"/>
          <w:lang w:val="en-US"/>
        </w:rPr>
        <w:lastRenderedPageBreak/>
        <w:t xml:space="preserve">4. </w:t>
      </w:r>
      <w:r w:rsidR="002A4296" w:rsidRPr="00AB5F6D">
        <w:rPr>
          <w:rFonts w:ascii="Arial" w:hAnsi="Arial" w:cs="Arial"/>
          <w:b/>
          <w:bCs/>
          <w:color w:val="auto"/>
          <w:sz w:val="22"/>
          <w:szCs w:val="22"/>
          <w:lang w:val="en-US"/>
        </w:rPr>
        <w:t>Professional Development Plan for Menzies Distributors Company</w:t>
      </w:r>
      <w:bookmarkEnd w:id="7"/>
    </w:p>
    <w:p w14:paraId="225E5E49" w14:textId="055B7D1A" w:rsidR="002A4296" w:rsidRPr="00AB5F6D" w:rsidRDefault="00DE5656" w:rsidP="00AB5F6D">
      <w:pPr>
        <w:pStyle w:val="Heading2"/>
        <w:spacing w:line="360" w:lineRule="auto"/>
        <w:rPr>
          <w:rFonts w:ascii="Arial" w:hAnsi="Arial" w:cs="Arial"/>
          <w:b/>
          <w:bCs/>
          <w:color w:val="auto"/>
          <w:sz w:val="22"/>
          <w:szCs w:val="22"/>
          <w:lang w:val="en-US"/>
        </w:rPr>
      </w:pPr>
      <w:bookmarkStart w:id="8" w:name="_Toc92467931"/>
      <w:r w:rsidRPr="00AB5F6D">
        <w:rPr>
          <w:rFonts w:ascii="Arial" w:hAnsi="Arial" w:cs="Arial"/>
          <w:b/>
          <w:bCs/>
          <w:color w:val="auto"/>
          <w:sz w:val="22"/>
          <w:szCs w:val="22"/>
          <w:lang w:val="en-US"/>
        </w:rPr>
        <w:t xml:space="preserve">4.1 </w:t>
      </w:r>
      <w:r w:rsidR="002B744C" w:rsidRPr="00AB5F6D">
        <w:rPr>
          <w:rFonts w:ascii="Arial" w:hAnsi="Arial" w:cs="Arial"/>
          <w:b/>
          <w:bCs/>
          <w:color w:val="auto"/>
          <w:sz w:val="22"/>
          <w:szCs w:val="22"/>
          <w:lang w:val="en-US"/>
        </w:rPr>
        <w:t>Self-Assessment</w:t>
      </w:r>
      <w:bookmarkEnd w:id="8"/>
      <w:r w:rsidR="002B744C" w:rsidRPr="00AB5F6D">
        <w:rPr>
          <w:rFonts w:ascii="Arial" w:hAnsi="Arial" w:cs="Arial"/>
          <w:b/>
          <w:bCs/>
          <w:color w:val="auto"/>
          <w:sz w:val="22"/>
          <w:szCs w:val="22"/>
          <w:lang w:val="en-US"/>
        </w:rPr>
        <w:t xml:space="preserve"> </w:t>
      </w:r>
    </w:p>
    <w:p w14:paraId="4551B288" w14:textId="16573168" w:rsidR="002B744C" w:rsidRPr="00AB5F6D" w:rsidRDefault="001B6DE0" w:rsidP="00AB5F6D">
      <w:pPr>
        <w:spacing w:line="360" w:lineRule="auto"/>
        <w:rPr>
          <w:rFonts w:ascii="Arial" w:hAnsi="Arial" w:cs="Arial"/>
          <w:lang w:val="en-US"/>
        </w:rPr>
      </w:pPr>
      <w:r w:rsidRPr="00AB5F6D">
        <w:rPr>
          <w:rFonts w:ascii="Arial" w:hAnsi="Arial" w:cs="Arial"/>
          <w:lang w:val="en-GB"/>
        </w:rPr>
        <w:t>Armstrong (2011)</w:t>
      </w:r>
      <w:r w:rsidR="002B744C" w:rsidRPr="00AB5F6D">
        <w:rPr>
          <w:rFonts w:ascii="Arial" w:hAnsi="Arial" w:cs="Arial"/>
          <w:lang w:val="en-US"/>
        </w:rPr>
        <w:t xml:space="preserve"> defines self-assessment as an evaluation of an individual’s skills, knowledge, and interest in a certain profession. It allows th</w:t>
      </w:r>
      <w:r w:rsidR="0091331D" w:rsidRPr="00AB5F6D">
        <w:rPr>
          <w:rFonts w:ascii="Arial" w:hAnsi="Arial" w:cs="Arial"/>
          <w:lang w:val="en-US"/>
        </w:rPr>
        <w:t xml:space="preserve">e party to examine their current position in relation to their goals, thus being able to identify areas of improvement. Menzies distributors company possesses various skills, interests, and knowledge through its employees. </w:t>
      </w:r>
      <w:r w:rsidR="009B6E47" w:rsidRPr="00AB5F6D">
        <w:rPr>
          <w:rFonts w:ascii="Arial" w:hAnsi="Arial" w:cs="Arial"/>
          <w:lang w:val="en-US"/>
        </w:rPr>
        <w:t xml:space="preserve">However, there are also notable areas that the company needs </w:t>
      </w:r>
      <w:r w:rsidR="00D921D3" w:rsidRPr="00AB5F6D">
        <w:rPr>
          <w:rFonts w:ascii="Arial" w:hAnsi="Arial" w:cs="Arial"/>
          <w:lang w:val="en-US"/>
        </w:rPr>
        <w:t>to</w:t>
      </w:r>
      <w:r w:rsidR="009B6E47" w:rsidRPr="00AB5F6D">
        <w:rPr>
          <w:rFonts w:ascii="Arial" w:hAnsi="Arial" w:cs="Arial"/>
          <w:lang w:val="en-US"/>
        </w:rPr>
        <w:t xml:space="preserve"> improve on so that it can boost their </w:t>
      </w:r>
      <w:r w:rsidR="00D921D3" w:rsidRPr="00AB5F6D">
        <w:rPr>
          <w:rFonts w:ascii="Arial" w:hAnsi="Arial" w:cs="Arial"/>
          <w:lang w:val="en-US"/>
        </w:rPr>
        <w:t xml:space="preserve">employee development needs and expectations. </w:t>
      </w:r>
    </w:p>
    <w:p w14:paraId="56865E88" w14:textId="234AB305" w:rsidR="00122B20" w:rsidRPr="00AB5F6D" w:rsidRDefault="00DE5656" w:rsidP="00AB5F6D">
      <w:pPr>
        <w:pStyle w:val="Heading2"/>
        <w:spacing w:line="360" w:lineRule="auto"/>
        <w:rPr>
          <w:rFonts w:ascii="Arial" w:hAnsi="Arial" w:cs="Arial"/>
          <w:b/>
          <w:bCs/>
          <w:color w:val="auto"/>
          <w:sz w:val="22"/>
          <w:szCs w:val="22"/>
          <w:lang w:val="en-US"/>
        </w:rPr>
      </w:pPr>
      <w:bookmarkStart w:id="9" w:name="_Toc92467932"/>
      <w:r w:rsidRPr="00AB5F6D">
        <w:rPr>
          <w:rFonts w:ascii="Arial" w:hAnsi="Arial" w:cs="Arial"/>
          <w:b/>
          <w:bCs/>
          <w:color w:val="auto"/>
          <w:sz w:val="22"/>
          <w:szCs w:val="22"/>
          <w:lang w:val="en-US"/>
        </w:rPr>
        <w:t xml:space="preserve">4.2 </w:t>
      </w:r>
      <w:r w:rsidR="00122B20" w:rsidRPr="00AB5F6D">
        <w:rPr>
          <w:rFonts w:ascii="Arial" w:hAnsi="Arial" w:cs="Arial"/>
          <w:b/>
          <w:bCs/>
          <w:color w:val="auto"/>
          <w:sz w:val="22"/>
          <w:szCs w:val="22"/>
          <w:lang w:val="en-US"/>
        </w:rPr>
        <w:t>Positive Traits</w:t>
      </w:r>
      <w:bookmarkEnd w:id="9"/>
    </w:p>
    <w:p w14:paraId="2CCA907B" w14:textId="14485C68" w:rsidR="00B04AF5" w:rsidRPr="00AB5F6D" w:rsidRDefault="00D921D3" w:rsidP="00AB5F6D">
      <w:pPr>
        <w:spacing w:line="360" w:lineRule="auto"/>
        <w:rPr>
          <w:rFonts w:ascii="Arial" w:hAnsi="Arial" w:cs="Arial"/>
          <w:lang w:val="en-US"/>
        </w:rPr>
      </w:pPr>
      <w:r w:rsidRPr="00AB5F6D">
        <w:rPr>
          <w:rFonts w:ascii="Arial" w:hAnsi="Arial" w:cs="Arial"/>
          <w:lang w:val="en-US"/>
        </w:rPr>
        <w:t xml:space="preserve">First, there has been a fair selection of staff in the company. Staff selection has always been guided by information obtained from the individual candidates, </w:t>
      </w:r>
      <w:r w:rsidR="00E2008C" w:rsidRPr="00AB5F6D">
        <w:rPr>
          <w:rFonts w:ascii="Arial" w:hAnsi="Arial" w:cs="Arial"/>
          <w:lang w:val="en-US"/>
        </w:rPr>
        <w:t xml:space="preserve">through interviews, and from recommendations made by the candidates’ referees. Additionally, the company has been effective in considering staff selection factors in their recruitment process. Such factors are emphasized by </w:t>
      </w:r>
      <w:r w:rsidR="001B6DE0" w:rsidRPr="00AB5F6D">
        <w:rPr>
          <w:rFonts w:ascii="Arial" w:hAnsi="Arial" w:cs="Arial"/>
          <w:lang w:val="en-GB"/>
        </w:rPr>
        <w:t xml:space="preserve">Armstrong (2017) </w:t>
      </w:r>
      <w:r w:rsidR="00E2008C" w:rsidRPr="00AB5F6D">
        <w:rPr>
          <w:rFonts w:ascii="Arial" w:hAnsi="Arial" w:cs="Arial"/>
          <w:lang w:val="en-US"/>
        </w:rPr>
        <w:t xml:space="preserve">as crucial elements of consideration in staff selection. </w:t>
      </w:r>
      <w:r w:rsidR="000F493D" w:rsidRPr="00AB5F6D">
        <w:rPr>
          <w:rFonts w:ascii="Arial" w:hAnsi="Arial" w:cs="Arial"/>
          <w:lang w:val="en-US"/>
        </w:rPr>
        <w:t xml:space="preserve">One of such factors is the application of domain experience. </w:t>
      </w:r>
      <w:r w:rsidR="00705D12" w:rsidRPr="00AB5F6D">
        <w:rPr>
          <w:rFonts w:ascii="Arial" w:hAnsi="Arial" w:cs="Arial"/>
          <w:lang w:val="en-US"/>
        </w:rPr>
        <w:t xml:space="preserve">Menzies company has always ensured that the system developers in the organization have an experience and understanding of the application domain. </w:t>
      </w:r>
      <w:r w:rsidR="00EC4F09" w:rsidRPr="00AB5F6D">
        <w:rPr>
          <w:rFonts w:ascii="Arial" w:hAnsi="Arial" w:cs="Arial"/>
          <w:lang w:val="en-US"/>
        </w:rPr>
        <w:t>Another factor considered during staff selection at the company is the ability to solve problems.</w:t>
      </w:r>
    </w:p>
    <w:p w14:paraId="65450D7D" w14:textId="23A707AE" w:rsidR="00122B20" w:rsidRPr="00AB5F6D" w:rsidRDefault="00EC4F09" w:rsidP="00AB5F6D">
      <w:pPr>
        <w:spacing w:line="360" w:lineRule="auto"/>
        <w:rPr>
          <w:rFonts w:ascii="Arial" w:hAnsi="Arial" w:cs="Arial"/>
          <w:lang w:val="en-US"/>
        </w:rPr>
      </w:pPr>
      <w:r w:rsidRPr="00AB5F6D">
        <w:rPr>
          <w:rFonts w:ascii="Arial" w:hAnsi="Arial" w:cs="Arial"/>
          <w:lang w:val="en-US"/>
        </w:rPr>
        <w:t xml:space="preserve"> </w:t>
      </w:r>
      <w:r w:rsidR="00C830DC" w:rsidRPr="00AB5F6D">
        <w:rPr>
          <w:rFonts w:ascii="Arial" w:eastAsia="Times New Roman" w:hAnsi="Arial" w:cs="Arial"/>
          <w:lang w:val="en-GB" w:eastAsia="en-KE"/>
        </w:rPr>
        <w:t>Lewis (2011)</w:t>
      </w:r>
      <w:r w:rsidRPr="00AB5F6D">
        <w:rPr>
          <w:rFonts w:ascii="Arial" w:hAnsi="Arial" w:cs="Arial"/>
          <w:lang w:val="en-US"/>
        </w:rPr>
        <w:t xml:space="preserve"> confirms that the ability to solve problems is crucial especially for software engineers who have to constantly deal with technical issues in their course of duty. The interviewing process at Menzies includes </w:t>
      </w:r>
      <w:r w:rsidR="008C5150" w:rsidRPr="00AB5F6D">
        <w:rPr>
          <w:rFonts w:ascii="Arial" w:hAnsi="Arial" w:cs="Arial"/>
          <w:lang w:val="en-US"/>
        </w:rPr>
        <w:t xml:space="preserve">providing case </w:t>
      </w:r>
      <w:r w:rsidR="00BE1F55" w:rsidRPr="00AB5F6D">
        <w:rPr>
          <w:rFonts w:ascii="Arial" w:hAnsi="Arial" w:cs="Arial"/>
          <w:lang w:val="en-US"/>
        </w:rPr>
        <w:t>scenarios</w:t>
      </w:r>
      <w:r w:rsidR="008C5150" w:rsidRPr="00AB5F6D">
        <w:rPr>
          <w:rFonts w:ascii="Arial" w:hAnsi="Arial" w:cs="Arial"/>
          <w:lang w:val="en-US"/>
        </w:rPr>
        <w:t xml:space="preserve"> to candidates and assessing their ability to make the right decision if they were to find themselves in the same experience. </w:t>
      </w:r>
      <w:r w:rsidR="00986F38" w:rsidRPr="00AB5F6D">
        <w:rPr>
          <w:rFonts w:ascii="Arial" w:hAnsi="Arial" w:cs="Arial"/>
          <w:lang w:val="en-US"/>
        </w:rPr>
        <w:t xml:space="preserve">Educational background </w:t>
      </w:r>
      <w:r w:rsidR="009240A2" w:rsidRPr="00AB5F6D">
        <w:rPr>
          <w:rFonts w:ascii="Arial" w:hAnsi="Arial" w:cs="Arial"/>
          <w:lang w:val="en-US"/>
        </w:rPr>
        <w:t xml:space="preserve">and adaptability are </w:t>
      </w:r>
      <w:r w:rsidR="00986F38" w:rsidRPr="00AB5F6D">
        <w:rPr>
          <w:rFonts w:ascii="Arial" w:hAnsi="Arial" w:cs="Arial"/>
          <w:lang w:val="en-US"/>
        </w:rPr>
        <w:t xml:space="preserve">also </w:t>
      </w:r>
      <w:r w:rsidR="009240A2" w:rsidRPr="00AB5F6D">
        <w:rPr>
          <w:rFonts w:ascii="Arial" w:hAnsi="Arial" w:cs="Arial"/>
          <w:lang w:val="en-US"/>
        </w:rPr>
        <w:t xml:space="preserve">part of </w:t>
      </w:r>
      <w:r w:rsidR="00B04AF5" w:rsidRPr="00AB5F6D">
        <w:rPr>
          <w:rFonts w:ascii="Arial" w:hAnsi="Arial" w:cs="Arial"/>
          <w:lang w:val="en-US"/>
        </w:rPr>
        <w:t>staff selection factor</w:t>
      </w:r>
      <w:r w:rsidR="009240A2" w:rsidRPr="00AB5F6D">
        <w:rPr>
          <w:rFonts w:ascii="Arial" w:hAnsi="Arial" w:cs="Arial"/>
          <w:lang w:val="en-US"/>
        </w:rPr>
        <w:t>s</w:t>
      </w:r>
      <w:r w:rsidR="00B04AF5" w:rsidRPr="00AB5F6D">
        <w:rPr>
          <w:rFonts w:ascii="Arial" w:hAnsi="Arial" w:cs="Arial"/>
          <w:lang w:val="en-US"/>
        </w:rPr>
        <w:t xml:space="preserve"> considered at Menzies since </w:t>
      </w:r>
      <w:r w:rsidR="009240A2" w:rsidRPr="00AB5F6D">
        <w:rPr>
          <w:rFonts w:ascii="Arial" w:hAnsi="Arial" w:cs="Arial"/>
          <w:lang w:val="en-US"/>
        </w:rPr>
        <w:t>they</w:t>
      </w:r>
      <w:r w:rsidR="00B04AF5" w:rsidRPr="00AB5F6D">
        <w:rPr>
          <w:rFonts w:ascii="Arial" w:hAnsi="Arial" w:cs="Arial"/>
          <w:lang w:val="en-US"/>
        </w:rPr>
        <w:t xml:space="preserve"> determine the ability of the candidate to learn new skills and knowledge. </w:t>
      </w:r>
      <w:r w:rsidR="009240A2" w:rsidRPr="00AB5F6D">
        <w:rPr>
          <w:rFonts w:ascii="Arial" w:hAnsi="Arial" w:cs="Arial"/>
          <w:lang w:val="en-US"/>
        </w:rPr>
        <w:t xml:space="preserve">Other staff selection factors put in place in the company include the ability to communicate well, positive attitude, and </w:t>
      </w:r>
      <w:r w:rsidR="00B44E85" w:rsidRPr="00AB5F6D">
        <w:rPr>
          <w:rFonts w:ascii="Arial" w:hAnsi="Arial" w:cs="Arial"/>
          <w:lang w:val="en-US"/>
        </w:rPr>
        <w:t xml:space="preserve">a personality that is </w:t>
      </w:r>
      <w:r w:rsidR="0053015A" w:rsidRPr="00AB5F6D">
        <w:rPr>
          <w:rFonts w:ascii="Arial" w:hAnsi="Arial" w:cs="Arial"/>
          <w:lang w:val="en-US"/>
        </w:rPr>
        <w:t>compatible</w:t>
      </w:r>
      <w:r w:rsidR="00B44E85" w:rsidRPr="00AB5F6D">
        <w:rPr>
          <w:rFonts w:ascii="Arial" w:hAnsi="Arial" w:cs="Arial"/>
          <w:lang w:val="en-US"/>
        </w:rPr>
        <w:t xml:space="preserve"> with other team members. </w:t>
      </w:r>
    </w:p>
    <w:p w14:paraId="20D64E51" w14:textId="15CBC5AB" w:rsidR="00D921D3" w:rsidRPr="00AB5F6D" w:rsidRDefault="00DE5656" w:rsidP="00AB5F6D">
      <w:pPr>
        <w:pStyle w:val="Heading2"/>
        <w:spacing w:line="360" w:lineRule="auto"/>
        <w:rPr>
          <w:rFonts w:ascii="Arial" w:hAnsi="Arial" w:cs="Arial"/>
          <w:b/>
          <w:bCs/>
          <w:color w:val="auto"/>
          <w:sz w:val="22"/>
          <w:szCs w:val="22"/>
          <w:lang w:val="en-US"/>
        </w:rPr>
      </w:pPr>
      <w:bookmarkStart w:id="10" w:name="_Toc92467933"/>
      <w:r w:rsidRPr="00AB5F6D">
        <w:rPr>
          <w:rFonts w:ascii="Arial" w:hAnsi="Arial" w:cs="Arial"/>
          <w:b/>
          <w:bCs/>
          <w:color w:val="auto"/>
          <w:sz w:val="22"/>
          <w:szCs w:val="22"/>
          <w:lang w:val="en-US"/>
        </w:rPr>
        <w:t xml:space="preserve">4.3 </w:t>
      </w:r>
      <w:r w:rsidR="009240A2" w:rsidRPr="00AB5F6D">
        <w:rPr>
          <w:rFonts w:ascii="Arial" w:hAnsi="Arial" w:cs="Arial"/>
          <w:b/>
          <w:bCs/>
          <w:color w:val="auto"/>
          <w:sz w:val="22"/>
          <w:szCs w:val="22"/>
          <w:lang w:val="en-US"/>
        </w:rPr>
        <w:t xml:space="preserve"> </w:t>
      </w:r>
      <w:r w:rsidR="00122B20" w:rsidRPr="00AB5F6D">
        <w:rPr>
          <w:rFonts w:ascii="Arial" w:hAnsi="Arial" w:cs="Arial"/>
          <w:b/>
          <w:bCs/>
          <w:color w:val="auto"/>
          <w:sz w:val="22"/>
          <w:szCs w:val="22"/>
          <w:lang w:val="en-US"/>
        </w:rPr>
        <w:t>Areas that need Improvement</w:t>
      </w:r>
      <w:bookmarkEnd w:id="10"/>
      <w:r w:rsidR="00122B20" w:rsidRPr="00AB5F6D">
        <w:rPr>
          <w:rFonts w:ascii="Arial" w:hAnsi="Arial" w:cs="Arial"/>
          <w:b/>
          <w:bCs/>
          <w:color w:val="auto"/>
          <w:sz w:val="22"/>
          <w:szCs w:val="22"/>
          <w:lang w:val="en-US"/>
        </w:rPr>
        <w:t xml:space="preserve"> </w:t>
      </w:r>
    </w:p>
    <w:p w14:paraId="540F5CA2" w14:textId="61EBBFEB" w:rsidR="00122B20" w:rsidRPr="00AB5F6D" w:rsidRDefault="00C644F1" w:rsidP="00AB5F6D">
      <w:pPr>
        <w:spacing w:line="360" w:lineRule="auto"/>
        <w:rPr>
          <w:rFonts w:ascii="Arial" w:hAnsi="Arial" w:cs="Arial"/>
          <w:lang w:val="en-US"/>
        </w:rPr>
      </w:pPr>
      <w:r w:rsidRPr="00AB5F6D">
        <w:rPr>
          <w:rFonts w:ascii="Arial" w:hAnsi="Arial" w:cs="Arial"/>
          <w:lang w:val="en-US"/>
        </w:rPr>
        <w:t xml:space="preserve">The major area that needs improvement at the company is on career development. </w:t>
      </w:r>
      <w:r w:rsidR="002B3873" w:rsidRPr="00AB5F6D">
        <w:rPr>
          <w:rFonts w:ascii="Arial" w:hAnsi="Arial" w:cs="Arial"/>
          <w:lang w:val="en-US"/>
        </w:rPr>
        <w:t xml:space="preserve">The organization needs to set forth mentors who can guide the subordinates and upcoming workers in their career development. According to </w:t>
      </w:r>
      <w:r w:rsidR="00C830DC" w:rsidRPr="00AB5F6D">
        <w:rPr>
          <w:rFonts w:ascii="Arial" w:eastAsia="Times New Roman" w:hAnsi="Arial" w:cs="Arial"/>
          <w:lang w:val="en-GB" w:eastAsia="en-KE"/>
        </w:rPr>
        <w:t>Lewis (2011),</w:t>
      </w:r>
      <w:r w:rsidR="002B3873" w:rsidRPr="00AB5F6D">
        <w:rPr>
          <w:rFonts w:ascii="Arial" w:hAnsi="Arial" w:cs="Arial"/>
          <w:lang w:val="en-US"/>
        </w:rPr>
        <w:t xml:space="preserve"> a mentor is supposed to offer insights on the company culture, provide feedback on individual’s progress on their career, and offer opportunities for visibility. </w:t>
      </w:r>
      <w:r w:rsidR="003879F6" w:rsidRPr="00AB5F6D">
        <w:rPr>
          <w:rFonts w:ascii="Arial" w:hAnsi="Arial" w:cs="Arial"/>
          <w:lang w:val="en-US"/>
        </w:rPr>
        <w:t xml:space="preserve">According to the chosen case study, the high employee turnover is partly caused by lack of career mentorship. </w:t>
      </w:r>
    </w:p>
    <w:p w14:paraId="07C9972B" w14:textId="77777777" w:rsidR="009C576D" w:rsidRPr="00AB5F6D" w:rsidRDefault="00805CF9" w:rsidP="00AB5F6D">
      <w:pPr>
        <w:spacing w:line="360" w:lineRule="auto"/>
        <w:rPr>
          <w:rFonts w:ascii="Arial" w:hAnsi="Arial" w:cs="Arial"/>
          <w:lang w:val="en-US"/>
        </w:rPr>
      </w:pPr>
      <w:r w:rsidRPr="00AB5F6D">
        <w:rPr>
          <w:rFonts w:ascii="Arial" w:hAnsi="Arial" w:cs="Arial"/>
          <w:lang w:val="en-US"/>
        </w:rPr>
        <w:lastRenderedPageBreak/>
        <w:t xml:space="preserve">Another way of promoting career development at Menzies is through the application of the </w:t>
      </w:r>
      <w:r w:rsidRPr="00AB5F6D">
        <w:rPr>
          <w:rFonts w:ascii="Arial" w:hAnsi="Arial" w:cs="Arial"/>
          <w:b/>
          <w:bCs/>
          <w:lang w:val="en-US"/>
        </w:rPr>
        <w:t xml:space="preserve">‘Holland’s model of occupational personality types.’ </w:t>
      </w:r>
      <w:r w:rsidR="00B1734D" w:rsidRPr="00AB5F6D">
        <w:rPr>
          <w:rFonts w:ascii="Arial" w:hAnsi="Arial" w:cs="Arial"/>
          <w:lang w:val="en-US"/>
        </w:rPr>
        <w:t>An understanding</w:t>
      </w:r>
      <w:r w:rsidR="00B1734D" w:rsidRPr="00AB5F6D">
        <w:rPr>
          <w:rFonts w:ascii="Arial" w:hAnsi="Arial" w:cs="Arial"/>
          <w:b/>
          <w:bCs/>
          <w:lang w:val="en-US"/>
        </w:rPr>
        <w:t xml:space="preserve"> </w:t>
      </w:r>
      <w:r w:rsidR="00B1734D" w:rsidRPr="00AB5F6D">
        <w:rPr>
          <w:rFonts w:ascii="Arial" w:hAnsi="Arial" w:cs="Arial"/>
          <w:lang w:val="en-US"/>
        </w:rPr>
        <w:t xml:space="preserve">of an employee’s personality type helps in positioning them on the right career path. </w:t>
      </w:r>
      <w:r w:rsidR="00A8716A" w:rsidRPr="00AB5F6D">
        <w:rPr>
          <w:rFonts w:ascii="Arial" w:hAnsi="Arial" w:cs="Arial"/>
          <w:lang w:val="en-US"/>
        </w:rPr>
        <w:t xml:space="preserve">According to the Holland’s model, realistic people value order and they prefer working alone. Investigative people are scientists, creative thinkers, and are always interested in ideas and not people. </w:t>
      </w:r>
      <w:r w:rsidR="005335B1" w:rsidRPr="00AB5F6D">
        <w:rPr>
          <w:rFonts w:ascii="Arial" w:hAnsi="Arial" w:cs="Arial"/>
          <w:lang w:val="en-US"/>
        </w:rPr>
        <w:t xml:space="preserve">Social people like working in a team but they are not abstract thinkers. Enterprising people like to take positions of power and control and work well on clear goals. Lastly, conventional people draw their focus </w:t>
      </w:r>
      <w:r w:rsidR="000F0482" w:rsidRPr="00AB5F6D">
        <w:rPr>
          <w:rFonts w:ascii="Arial" w:hAnsi="Arial" w:cs="Arial"/>
          <w:lang w:val="en-US"/>
        </w:rPr>
        <w:t xml:space="preserve">mor </w:t>
      </w:r>
      <w:r w:rsidR="005335B1" w:rsidRPr="00AB5F6D">
        <w:rPr>
          <w:rFonts w:ascii="Arial" w:hAnsi="Arial" w:cs="Arial"/>
          <w:lang w:val="en-US"/>
        </w:rPr>
        <w:t xml:space="preserve">on details </w:t>
      </w:r>
      <w:r w:rsidR="000F0482" w:rsidRPr="00AB5F6D">
        <w:rPr>
          <w:rFonts w:ascii="Arial" w:hAnsi="Arial" w:cs="Arial"/>
          <w:lang w:val="en-US"/>
        </w:rPr>
        <w:t>than on</w:t>
      </w:r>
      <w:r w:rsidR="005335B1" w:rsidRPr="00AB5F6D">
        <w:rPr>
          <w:rFonts w:ascii="Arial" w:hAnsi="Arial" w:cs="Arial"/>
          <w:lang w:val="en-US"/>
        </w:rPr>
        <w:t xml:space="preserve"> people. </w:t>
      </w:r>
      <w:r w:rsidR="0038671C" w:rsidRPr="00AB5F6D">
        <w:rPr>
          <w:rFonts w:ascii="Arial" w:hAnsi="Arial" w:cs="Arial"/>
          <w:lang w:val="en-US"/>
        </w:rPr>
        <w:t xml:space="preserve">Notably, an understanding of personality type helps in diffusing conflicts before their occurrence. It also helps in appreciating diversity among people and also in finding the right career. </w:t>
      </w:r>
    </w:p>
    <w:p w14:paraId="1F48CAAF" w14:textId="7189FD05" w:rsidR="00805CF9" w:rsidRPr="00AB5F6D" w:rsidRDefault="00DE5656" w:rsidP="00AB5F6D">
      <w:pPr>
        <w:pStyle w:val="Heading2"/>
        <w:spacing w:line="360" w:lineRule="auto"/>
        <w:rPr>
          <w:rFonts w:ascii="Arial" w:hAnsi="Arial" w:cs="Arial"/>
          <w:b/>
          <w:bCs/>
          <w:color w:val="auto"/>
          <w:sz w:val="22"/>
          <w:szCs w:val="22"/>
          <w:lang w:val="en-US"/>
        </w:rPr>
      </w:pPr>
      <w:bookmarkStart w:id="11" w:name="_Toc92467934"/>
      <w:r w:rsidRPr="00AB5F6D">
        <w:rPr>
          <w:rFonts w:ascii="Arial" w:hAnsi="Arial" w:cs="Arial"/>
          <w:b/>
          <w:bCs/>
          <w:color w:val="auto"/>
          <w:sz w:val="22"/>
          <w:szCs w:val="22"/>
          <w:lang w:val="en-US"/>
        </w:rPr>
        <w:t xml:space="preserve">4.4 </w:t>
      </w:r>
      <w:r w:rsidR="009C576D" w:rsidRPr="00AB5F6D">
        <w:rPr>
          <w:rFonts w:ascii="Arial" w:hAnsi="Arial" w:cs="Arial"/>
          <w:b/>
          <w:bCs/>
          <w:color w:val="auto"/>
          <w:sz w:val="22"/>
          <w:szCs w:val="22"/>
          <w:lang w:val="en-US"/>
        </w:rPr>
        <w:t>Goals and Objectives</w:t>
      </w:r>
      <w:bookmarkEnd w:id="11"/>
      <w:r w:rsidR="009C576D" w:rsidRPr="00AB5F6D">
        <w:rPr>
          <w:rFonts w:ascii="Arial" w:hAnsi="Arial" w:cs="Arial"/>
          <w:b/>
          <w:bCs/>
          <w:color w:val="auto"/>
          <w:sz w:val="22"/>
          <w:szCs w:val="22"/>
          <w:lang w:val="en-US"/>
        </w:rPr>
        <w:t xml:space="preserve"> </w:t>
      </w:r>
      <w:r w:rsidR="000F0482" w:rsidRPr="00AB5F6D">
        <w:rPr>
          <w:rFonts w:ascii="Arial" w:hAnsi="Arial" w:cs="Arial"/>
          <w:b/>
          <w:bCs/>
          <w:color w:val="auto"/>
          <w:sz w:val="22"/>
          <w:szCs w:val="22"/>
          <w:lang w:val="en-US"/>
        </w:rPr>
        <w:t xml:space="preserve"> </w:t>
      </w:r>
    </w:p>
    <w:tbl>
      <w:tblPr>
        <w:tblW w:w="11167"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19"/>
        <w:gridCol w:w="1984"/>
        <w:gridCol w:w="2126"/>
        <w:gridCol w:w="1276"/>
        <w:gridCol w:w="851"/>
        <w:gridCol w:w="850"/>
        <w:gridCol w:w="2661"/>
      </w:tblGrid>
      <w:tr w:rsidR="00AB5F6D" w:rsidRPr="00AB5F6D" w14:paraId="5F373EB2" w14:textId="78831368" w:rsidTr="00E42EE5">
        <w:trPr>
          <w:trHeight w:val="1399"/>
        </w:trPr>
        <w:tc>
          <w:tcPr>
            <w:tcW w:w="1419" w:type="dxa"/>
          </w:tcPr>
          <w:p w14:paraId="2D779260" w14:textId="0BDF8D62" w:rsidR="006F2F0E" w:rsidRPr="00AB5F6D" w:rsidRDefault="00460896" w:rsidP="00AB5F6D">
            <w:pPr>
              <w:spacing w:line="360" w:lineRule="auto"/>
              <w:rPr>
                <w:rFonts w:ascii="Arial" w:hAnsi="Arial" w:cs="Arial"/>
                <w:b/>
                <w:bCs/>
                <w:lang w:val="en-US"/>
              </w:rPr>
            </w:pPr>
            <w:r w:rsidRPr="00AB5F6D">
              <w:rPr>
                <w:rFonts w:ascii="Arial" w:hAnsi="Arial" w:cs="Arial"/>
                <w:b/>
                <w:bCs/>
                <w:lang w:val="en-US"/>
              </w:rPr>
              <w:t>Development Objectives</w:t>
            </w:r>
          </w:p>
        </w:tc>
        <w:tc>
          <w:tcPr>
            <w:tcW w:w="1984" w:type="dxa"/>
          </w:tcPr>
          <w:p w14:paraId="23EB4E26" w14:textId="0E385A7B" w:rsidR="006F2F0E" w:rsidRPr="00AB5F6D" w:rsidRDefault="00460896" w:rsidP="00AB5F6D">
            <w:pPr>
              <w:spacing w:line="360" w:lineRule="auto"/>
              <w:rPr>
                <w:rFonts w:ascii="Arial" w:hAnsi="Arial" w:cs="Arial"/>
                <w:b/>
                <w:bCs/>
                <w:lang w:val="en-US"/>
              </w:rPr>
            </w:pPr>
            <w:r w:rsidRPr="00AB5F6D">
              <w:rPr>
                <w:rFonts w:ascii="Arial" w:hAnsi="Arial" w:cs="Arial"/>
                <w:b/>
                <w:bCs/>
                <w:lang w:val="en-US"/>
              </w:rPr>
              <w:t>Priority</w:t>
            </w:r>
          </w:p>
        </w:tc>
        <w:tc>
          <w:tcPr>
            <w:tcW w:w="2126" w:type="dxa"/>
          </w:tcPr>
          <w:p w14:paraId="60F6E5E8" w14:textId="7CEC61F5" w:rsidR="006F2F0E" w:rsidRPr="00AB5F6D" w:rsidRDefault="00460896" w:rsidP="00AB5F6D">
            <w:pPr>
              <w:spacing w:line="360" w:lineRule="auto"/>
              <w:rPr>
                <w:rFonts w:ascii="Arial" w:hAnsi="Arial" w:cs="Arial"/>
                <w:b/>
                <w:bCs/>
                <w:lang w:val="en-US"/>
              </w:rPr>
            </w:pPr>
            <w:r w:rsidRPr="00AB5F6D">
              <w:rPr>
                <w:rFonts w:ascii="Arial" w:hAnsi="Arial" w:cs="Arial"/>
                <w:b/>
                <w:bCs/>
                <w:lang w:val="en-US"/>
              </w:rPr>
              <w:t>Activities to be undertaken</w:t>
            </w:r>
          </w:p>
        </w:tc>
        <w:tc>
          <w:tcPr>
            <w:tcW w:w="1276" w:type="dxa"/>
          </w:tcPr>
          <w:p w14:paraId="60CFE697" w14:textId="6509206D" w:rsidR="006F2F0E" w:rsidRPr="00AB5F6D" w:rsidRDefault="00460896" w:rsidP="00AB5F6D">
            <w:pPr>
              <w:spacing w:line="360" w:lineRule="auto"/>
              <w:rPr>
                <w:rFonts w:ascii="Arial" w:hAnsi="Arial" w:cs="Arial"/>
                <w:b/>
                <w:bCs/>
                <w:lang w:val="en-US"/>
              </w:rPr>
            </w:pPr>
            <w:r w:rsidRPr="00AB5F6D">
              <w:rPr>
                <w:rFonts w:ascii="Arial" w:hAnsi="Arial" w:cs="Arial"/>
                <w:b/>
                <w:bCs/>
                <w:lang w:val="en-US"/>
              </w:rPr>
              <w:t>Resources</w:t>
            </w:r>
          </w:p>
        </w:tc>
        <w:tc>
          <w:tcPr>
            <w:tcW w:w="851" w:type="dxa"/>
          </w:tcPr>
          <w:p w14:paraId="64FDFFDD" w14:textId="733DDD0D" w:rsidR="006F2F0E" w:rsidRPr="00AB5F6D" w:rsidRDefault="00460896" w:rsidP="00AB5F6D">
            <w:pPr>
              <w:spacing w:line="360" w:lineRule="auto"/>
              <w:rPr>
                <w:rFonts w:ascii="Arial" w:hAnsi="Arial" w:cs="Arial"/>
                <w:b/>
                <w:bCs/>
                <w:lang w:val="en-US"/>
              </w:rPr>
            </w:pPr>
            <w:r w:rsidRPr="00AB5F6D">
              <w:rPr>
                <w:rFonts w:ascii="Arial" w:hAnsi="Arial" w:cs="Arial"/>
                <w:b/>
                <w:bCs/>
                <w:lang w:val="en-US"/>
              </w:rPr>
              <w:t>Target Start Date</w:t>
            </w:r>
          </w:p>
        </w:tc>
        <w:tc>
          <w:tcPr>
            <w:tcW w:w="850" w:type="dxa"/>
          </w:tcPr>
          <w:p w14:paraId="63F6BD37" w14:textId="61CCFA45" w:rsidR="006F2F0E" w:rsidRPr="00AB5F6D" w:rsidRDefault="00460896" w:rsidP="00AB5F6D">
            <w:pPr>
              <w:spacing w:line="360" w:lineRule="auto"/>
              <w:rPr>
                <w:rFonts w:ascii="Arial" w:hAnsi="Arial" w:cs="Arial"/>
                <w:b/>
                <w:bCs/>
                <w:lang w:val="en-US"/>
              </w:rPr>
            </w:pPr>
            <w:r w:rsidRPr="00AB5F6D">
              <w:rPr>
                <w:rFonts w:ascii="Arial" w:hAnsi="Arial" w:cs="Arial"/>
                <w:b/>
                <w:bCs/>
                <w:lang w:val="en-US"/>
              </w:rPr>
              <w:t>Target End Date</w:t>
            </w:r>
          </w:p>
        </w:tc>
        <w:tc>
          <w:tcPr>
            <w:tcW w:w="2661" w:type="dxa"/>
          </w:tcPr>
          <w:p w14:paraId="729325CD" w14:textId="11AE1B5E" w:rsidR="006F2F0E" w:rsidRPr="00AB5F6D" w:rsidRDefault="00460896" w:rsidP="00AB5F6D">
            <w:pPr>
              <w:spacing w:line="360" w:lineRule="auto"/>
              <w:rPr>
                <w:rFonts w:ascii="Arial" w:hAnsi="Arial" w:cs="Arial"/>
                <w:b/>
                <w:bCs/>
                <w:lang w:val="en-US"/>
              </w:rPr>
            </w:pPr>
            <w:r w:rsidRPr="00AB5F6D">
              <w:rPr>
                <w:rFonts w:ascii="Arial" w:hAnsi="Arial" w:cs="Arial"/>
                <w:b/>
                <w:bCs/>
                <w:lang w:val="en-US"/>
              </w:rPr>
              <w:t>Criteria for Success</w:t>
            </w:r>
          </w:p>
        </w:tc>
      </w:tr>
      <w:tr w:rsidR="00AB5F6D" w:rsidRPr="00AB5F6D" w14:paraId="033E2CA6" w14:textId="21D680D1" w:rsidTr="00E42EE5">
        <w:trPr>
          <w:trHeight w:val="930"/>
        </w:trPr>
        <w:tc>
          <w:tcPr>
            <w:tcW w:w="1419" w:type="dxa"/>
          </w:tcPr>
          <w:p w14:paraId="01144F98" w14:textId="53DFE799" w:rsidR="006F2F0E" w:rsidRPr="00AB5F6D" w:rsidRDefault="00460896" w:rsidP="00AB5F6D">
            <w:pPr>
              <w:spacing w:line="360" w:lineRule="auto"/>
              <w:rPr>
                <w:rFonts w:ascii="Arial" w:hAnsi="Arial" w:cs="Arial"/>
                <w:lang w:val="en-US"/>
              </w:rPr>
            </w:pPr>
            <w:r w:rsidRPr="00AB5F6D">
              <w:rPr>
                <w:rFonts w:ascii="Arial" w:hAnsi="Arial" w:cs="Arial"/>
                <w:lang w:val="en-US"/>
              </w:rPr>
              <w:t>Mentorship program</w:t>
            </w:r>
          </w:p>
        </w:tc>
        <w:tc>
          <w:tcPr>
            <w:tcW w:w="1984" w:type="dxa"/>
          </w:tcPr>
          <w:p w14:paraId="16516D3F" w14:textId="28F7B04D" w:rsidR="006F2F0E" w:rsidRPr="00AB5F6D" w:rsidRDefault="00460896" w:rsidP="00AB5F6D">
            <w:pPr>
              <w:spacing w:line="360" w:lineRule="auto"/>
              <w:rPr>
                <w:rFonts w:ascii="Arial" w:hAnsi="Arial" w:cs="Arial"/>
                <w:lang w:val="en-US"/>
              </w:rPr>
            </w:pPr>
            <w:r w:rsidRPr="00AB5F6D">
              <w:rPr>
                <w:rFonts w:ascii="Arial" w:hAnsi="Arial" w:cs="Arial"/>
                <w:lang w:val="en-US"/>
              </w:rPr>
              <w:t xml:space="preserve">Empower employees on career growth and development </w:t>
            </w:r>
          </w:p>
        </w:tc>
        <w:tc>
          <w:tcPr>
            <w:tcW w:w="2126" w:type="dxa"/>
          </w:tcPr>
          <w:p w14:paraId="5959F2DD" w14:textId="77777777" w:rsidR="006F2F0E" w:rsidRPr="00AB5F6D" w:rsidRDefault="00460896" w:rsidP="00AB5F6D">
            <w:pPr>
              <w:pStyle w:val="ListParagraph"/>
              <w:numPr>
                <w:ilvl w:val="0"/>
                <w:numId w:val="1"/>
              </w:numPr>
              <w:spacing w:line="360" w:lineRule="auto"/>
              <w:rPr>
                <w:rFonts w:ascii="Arial" w:hAnsi="Arial" w:cs="Arial"/>
                <w:lang w:val="en-US"/>
              </w:rPr>
            </w:pPr>
            <w:r w:rsidRPr="00AB5F6D">
              <w:rPr>
                <w:rFonts w:ascii="Arial" w:hAnsi="Arial" w:cs="Arial"/>
                <w:lang w:val="en-US"/>
              </w:rPr>
              <w:t>Mentorship classes</w:t>
            </w:r>
          </w:p>
          <w:p w14:paraId="3AFB848D" w14:textId="77777777" w:rsidR="00460896" w:rsidRPr="00AB5F6D" w:rsidRDefault="00460896" w:rsidP="00AB5F6D">
            <w:pPr>
              <w:pStyle w:val="ListParagraph"/>
              <w:numPr>
                <w:ilvl w:val="0"/>
                <w:numId w:val="1"/>
              </w:numPr>
              <w:spacing w:line="360" w:lineRule="auto"/>
              <w:rPr>
                <w:rFonts w:ascii="Arial" w:hAnsi="Arial" w:cs="Arial"/>
                <w:lang w:val="en-US"/>
              </w:rPr>
            </w:pPr>
            <w:r w:rsidRPr="00AB5F6D">
              <w:rPr>
                <w:rFonts w:ascii="Arial" w:hAnsi="Arial" w:cs="Arial"/>
                <w:lang w:val="en-US"/>
              </w:rPr>
              <w:t>Registration for interested employees</w:t>
            </w:r>
          </w:p>
          <w:p w14:paraId="30B518A5" w14:textId="57FF734A" w:rsidR="00460896" w:rsidRPr="00AB5F6D" w:rsidRDefault="00460896" w:rsidP="00AB5F6D">
            <w:pPr>
              <w:pStyle w:val="ListParagraph"/>
              <w:numPr>
                <w:ilvl w:val="0"/>
                <w:numId w:val="1"/>
              </w:numPr>
              <w:spacing w:line="360" w:lineRule="auto"/>
              <w:rPr>
                <w:rFonts w:ascii="Arial" w:hAnsi="Arial" w:cs="Arial"/>
                <w:lang w:val="en-US"/>
              </w:rPr>
            </w:pPr>
            <w:r w:rsidRPr="00AB5F6D">
              <w:rPr>
                <w:rFonts w:ascii="Arial" w:hAnsi="Arial" w:cs="Arial"/>
                <w:lang w:val="en-US"/>
              </w:rPr>
              <w:t xml:space="preserve">Allocation of qualified mentors to a set group of </w:t>
            </w:r>
            <w:r w:rsidR="0076492E" w:rsidRPr="00AB5F6D">
              <w:rPr>
                <w:rFonts w:ascii="Arial" w:hAnsi="Arial" w:cs="Arial"/>
                <w:lang w:val="en-US"/>
              </w:rPr>
              <w:t>employees</w:t>
            </w:r>
          </w:p>
        </w:tc>
        <w:tc>
          <w:tcPr>
            <w:tcW w:w="1276" w:type="dxa"/>
          </w:tcPr>
          <w:p w14:paraId="0842ADBD" w14:textId="501DAE9B" w:rsidR="006F2F0E" w:rsidRPr="00AB5F6D" w:rsidRDefault="0076492E" w:rsidP="00AB5F6D">
            <w:pPr>
              <w:spacing w:line="360" w:lineRule="auto"/>
              <w:rPr>
                <w:rFonts w:ascii="Arial" w:hAnsi="Arial" w:cs="Arial"/>
                <w:lang w:val="en-US"/>
              </w:rPr>
            </w:pPr>
            <w:r w:rsidRPr="00AB5F6D">
              <w:rPr>
                <w:rFonts w:ascii="Arial" w:hAnsi="Arial" w:cs="Arial"/>
                <w:lang w:val="en-US"/>
              </w:rPr>
              <w:t>Company finances</w:t>
            </w:r>
          </w:p>
        </w:tc>
        <w:tc>
          <w:tcPr>
            <w:tcW w:w="851" w:type="dxa"/>
          </w:tcPr>
          <w:p w14:paraId="47D0010C" w14:textId="7775067A" w:rsidR="006F2F0E" w:rsidRPr="00AB5F6D" w:rsidRDefault="0076492E" w:rsidP="00AB5F6D">
            <w:pPr>
              <w:spacing w:line="360" w:lineRule="auto"/>
              <w:rPr>
                <w:rFonts w:ascii="Arial" w:hAnsi="Arial" w:cs="Arial"/>
                <w:lang w:val="en-US"/>
              </w:rPr>
            </w:pPr>
            <w:r w:rsidRPr="00AB5F6D">
              <w:rPr>
                <w:rFonts w:ascii="Arial" w:hAnsi="Arial" w:cs="Arial"/>
                <w:lang w:val="en-US"/>
              </w:rPr>
              <w:t>01/01/2022</w:t>
            </w:r>
          </w:p>
        </w:tc>
        <w:tc>
          <w:tcPr>
            <w:tcW w:w="850" w:type="dxa"/>
          </w:tcPr>
          <w:p w14:paraId="1D832283" w14:textId="2226ADF9" w:rsidR="006F2F0E" w:rsidRPr="00AB5F6D" w:rsidRDefault="0076492E" w:rsidP="00AB5F6D">
            <w:pPr>
              <w:spacing w:line="360" w:lineRule="auto"/>
              <w:rPr>
                <w:rFonts w:ascii="Arial" w:hAnsi="Arial" w:cs="Arial"/>
                <w:lang w:val="en-US"/>
              </w:rPr>
            </w:pPr>
            <w:r w:rsidRPr="00AB5F6D">
              <w:rPr>
                <w:rFonts w:ascii="Arial" w:hAnsi="Arial" w:cs="Arial"/>
                <w:lang w:val="en-US"/>
              </w:rPr>
              <w:t>01/06/2022</w:t>
            </w:r>
          </w:p>
        </w:tc>
        <w:tc>
          <w:tcPr>
            <w:tcW w:w="2661" w:type="dxa"/>
          </w:tcPr>
          <w:p w14:paraId="559CB312" w14:textId="35A16BED" w:rsidR="006F2F0E" w:rsidRPr="00AB5F6D" w:rsidRDefault="0076492E" w:rsidP="00AB5F6D">
            <w:pPr>
              <w:spacing w:line="360" w:lineRule="auto"/>
              <w:rPr>
                <w:rFonts w:ascii="Arial" w:hAnsi="Arial" w:cs="Arial"/>
                <w:lang w:val="en-US"/>
              </w:rPr>
            </w:pPr>
            <w:r w:rsidRPr="00AB5F6D">
              <w:rPr>
                <w:rFonts w:ascii="Arial" w:hAnsi="Arial" w:cs="Arial"/>
                <w:lang w:val="en-US"/>
              </w:rPr>
              <w:t>Career specialization</w:t>
            </w:r>
          </w:p>
          <w:p w14:paraId="04E0AA71" w14:textId="63E0D4D1" w:rsidR="0076492E" w:rsidRPr="00AB5F6D" w:rsidRDefault="0076492E" w:rsidP="00AB5F6D">
            <w:pPr>
              <w:spacing w:line="360" w:lineRule="auto"/>
              <w:rPr>
                <w:rFonts w:ascii="Arial" w:hAnsi="Arial" w:cs="Arial"/>
                <w:lang w:val="en-US"/>
              </w:rPr>
            </w:pPr>
            <w:r w:rsidRPr="00AB5F6D">
              <w:rPr>
                <w:rFonts w:ascii="Arial" w:hAnsi="Arial" w:cs="Arial"/>
                <w:lang w:val="en-US"/>
              </w:rPr>
              <w:t>Improved employee performance</w:t>
            </w:r>
          </w:p>
          <w:p w14:paraId="59F4D0B4" w14:textId="68D97053" w:rsidR="0076492E" w:rsidRPr="00AB5F6D" w:rsidRDefault="0076492E" w:rsidP="00AB5F6D">
            <w:pPr>
              <w:spacing w:line="360" w:lineRule="auto"/>
              <w:rPr>
                <w:rFonts w:ascii="Arial" w:hAnsi="Arial" w:cs="Arial"/>
                <w:lang w:val="en-US"/>
              </w:rPr>
            </w:pPr>
            <w:r w:rsidRPr="00AB5F6D">
              <w:rPr>
                <w:rFonts w:ascii="Arial" w:hAnsi="Arial" w:cs="Arial"/>
                <w:lang w:val="en-US"/>
              </w:rPr>
              <w:t xml:space="preserve">Reduced turnover rates </w:t>
            </w:r>
          </w:p>
        </w:tc>
      </w:tr>
      <w:tr w:rsidR="00AB5F6D" w:rsidRPr="00AB5F6D" w14:paraId="32AC30A8" w14:textId="77777777" w:rsidTr="00E42EE5">
        <w:trPr>
          <w:trHeight w:val="483"/>
        </w:trPr>
        <w:tc>
          <w:tcPr>
            <w:tcW w:w="1419" w:type="dxa"/>
          </w:tcPr>
          <w:p w14:paraId="13427ADF" w14:textId="46D76E74" w:rsidR="00823126" w:rsidRPr="00AB5F6D" w:rsidRDefault="00837636" w:rsidP="00AB5F6D">
            <w:pPr>
              <w:spacing w:line="360" w:lineRule="auto"/>
              <w:rPr>
                <w:rFonts w:ascii="Arial" w:hAnsi="Arial" w:cs="Arial"/>
                <w:lang w:val="en-US"/>
              </w:rPr>
            </w:pPr>
            <w:r w:rsidRPr="00AB5F6D">
              <w:rPr>
                <w:rFonts w:ascii="Arial" w:hAnsi="Arial" w:cs="Arial"/>
                <w:lang w:val="en-US"/>
              </w:rPr>
              <w:t xml:space="preserve"> </w:t>
            </w:r>
            <w:r w:rsidR="00F95F93" w:rsidRPr="00AB5F6D">
              <w:rPr>
                <w:rFonts w:ascii="Arial" w:hAnsi="Arial" w:cs="Arial"/>
                <w:lang w:val="en-US"/>
              </w:rPr>
              <w:t xml:space="preserve">Coaching </w:t>
            </w:r>
          </w:p>
        </w:tc>
        <w:tc>
          <w:tcPr>
            <w:tcW w:w="1984" w:type="dxa"/>
          </w:tcPr>
          <w:p w14:paraId="7870677E" w14:textId="66E7C8DF" w:rsidR="00F95F93" w:rsidRPr="00AB5F6D" w:rsidRDefault="008D0799" w:rsidP="00AB5F6D">
            <w:pPr>
              <w:spacing w:line="360" w:lineRule="auto"/>
              <w:rPr>
                <w:rFonts w:ascii="Arial" w:hAnsi="Arial" w:cs="Arial"/>
                <w:lang w:val="en-US"/>
              </w:rPr>
            </w:pPr>
            <w:r w:rsidRPr="00AB5F6D">
              <w:rPr>
                <w:rFonts w:ascii="Arial" w:hAnsi="Arial" w:cs="Arial"/>
                <w:lang w:val="en-US"/>
              </w:rPr>
              <w:t>Suitable management approach</w:t>
            </w:r>
          </w:p>
        </w:tc>
        <w:tc>
          <w:tcPr>
            <w:tcW w:w="2126" w:type="dxa"/>
          </w:tcPr>
          <w:p w14:paraId="47E465B3" w14:textId="77777777" w:rsidR="00F95F93" w:rsidRPr="00AB5F6D" w:rsidRDefault="008D0799" w:rsidP="00AB5F6D">
            <w:pPr>
              <w:spacing w:line="360" w:lineRule="auto"/>
              <w:rPr>
                <w:rFonts w:ascii="Arial" w:hAnsi="Arial" w:cs="Arial"/>
                <w:lang w:val="en-US"/>
              </w:rPr>
            </w:pPr>
            <w:r w:rsidRPr="00AB5F6D">
              <w:rPr>
                <w:rFonts w:ascii="Arial" w:hAnsi="Arial" w:cs="Arial"/>
                <w:lang w:val="en-US"/>
              </w:rPr>
              <w:t>Coaching employees on;</w:t>
            </w:r>
          </w:p>
          <w:p w14:paraId="47E077D3" w14:textId="77777777" w:rsidR="008D0799" w:rsidRPr="00AB5F6D" w:rsidRDefault="008D0799" w:rsidP="00AB5F6D">
            <w:pPr>
              <w:pStyle w:val="ListParagraph"/>
              <w:numPr>
                <w:ilvl w:val="0"/>
                <w:numId w:val="1"/>
              </w:numPr>
              <w:spacing w:line="360" w:lineRule="auto"/>
              <w:rPr>
                <w:rFonts w:ascii="Arial" w:hAnsi="Arial" w:cs="Arial"/>
                <w:lang w:val="en-US"/>
              </w:rPr>
            </w:pPr>
            <w:r w:rsidRPr="00AB5F6D">
              <w:rPr>
                <w:rFonts w:ascii="Arial" w:hAnsi="Arial" w:cs="Arial"/>
                <w:lang w:val="en-US"/>
              </w:rPr>
              <w:t>What to do</w:t>
            </w:r>
          </w:p>
          <w:p w14:paraId="32516DC5" w14:textId="77777777" w:rsidR="008D0799" w:rsidRPr="00AB5F6D" w:rsidRDefault="008D0799" w:rsidP="00AB5F6D">
            <w:pPr>
              <w:pStyle w:val="ListParagraph"/>
              <w:numPr>
                <w:ilvl w:val="0"/>
                <w:numId w:val="1"/>
              </w:numPr>
              <w:spacing w:line="360" w:lineRule="auto"/>
              <w:rPr>
                <w:rFonts w:ascii="Arial" w:hAnsi="Arial" w:cs="Arial"/>
                <w:lang w:val="en-US"/>
              </w:rPr>
            </w:pPr>
            <w:r w:rsidRPr="00AB5F6D">
              <w:rPr>
                <w:rFonts w:ascii="Arial" w:hAnsi="Arial" w:cs="Arial"/>
                <w:lang w:val="en-US"/>
              </w:rPr>
              <w:t>Procedure of doing things</w:t>
            </w:r>
          </w:p>
          <w:p w14:paraId="0B3F4C9B" w14:textId="1BBF8C4C" w:rsidR="008D0799" w:rsidRPr="00AB5F6D" w:rsidRDefault="008D0799" w:rsidP="00AB5F6D">
            <w:pPr>
              <w:pStyle w:val="ListParagraph"/>
              <w:numPr>
                <w:ilvl w:val="0"/>
                <w:numId w:val="1"/>
              </w:numPr>
              <w:spacing w:line="360" w:lineRule="auto"/>
              <w:rPr>
                <w:rFonts w:ascii="Arial" w:hAnsi="Arial" w:cs="Arial"/>
                <w:lang w:val="en-US"/>
              </w:rPr>
            </w:pPr>
            <w:r w:rsidRPr="00AB5F6D">
              <w:rPr>
                <w:rFonts w:ascii="Arial" w:hAnsi="Arial" w:cs="Arial"/>
                <w:lang w:val="en-US"/>
              </w:rPr>
              <w:lastRenderedPageBreak/>
              <w:t>The way to solve problems</w:t>
            </w:r>
          </w:p>
        </w:tc>
        <w:tc>
          <w:tcPr>
            <w:tcW w:w="1276" w:type="dxa"/>
          </w:tcPr>
          <w:p w14:paraId="166A854B" w14:textId="0D4E8F57" w:rsidR="00F95F93" w:rsidRPr="00AB5F6D" w:rsidRDefault="008D0799" w:rsidP="00AB5F6D">
            <w:pPr>
              <w:spacing w:line="360" w:lineRule="auto"/>
              <w:rPr>
                <w:rFonts w:ascii="Arial" w:hAnsi="Arial" w:cs="Arial"/>
                <w:lang w:val="en-US"/>
              </w:rPr>
            </w:pPr>
            <w:r w:rsidRPr="00AB5F6D">
              <w:rPr>
                <w:rFonts w:ascii="Arial" w:hAnsi="Arial" w:cs="Arial"/>
                <w:lang w:val="en-US"/>
              </w:rPr>
              <w:lastRenderedPageBreak/>
              <w:t>Company resources</w:t>
            </w:r>
          </w:p>
        </w:tc>
        <w:tc>
          <w:tcPr>
            <w:tcW w:w="851" w:type="dxa"/>
          </w:tcPr>
          <w:p w14:paraId="0F883D74" w14:textId="5D68A395" w:rsidR="00F95F93" w:rsidRPr="00AB5F6D" w:rsidRDefault="008D0799" w:rsidP="00AB5F6D">
            <w:pPr>
              <w:spacing w:line="360" w:lineRule="auto"/>
              <w:rPr>
                <w:rFonts w:ascii="Arial" w:hAnsi="Arial" w:cs="Arial"/>
                <w:lang w:val="en-US"/>
              </w:rPr>
            </w:pPr>
            <w:r w:rsidRPr="00AB5F6D">
              <w:rPr>
                <w:rFonts w:ascii="Arial" w:hAnsi="Arial" w:cs="Arial"/>
                <w:lang w:val="en-US"/>
              </w:rPr>
              <w:t>05/01/2021</w:t>
            </w:r>
          </w:p>
        </w:tc>
        <w:tc>
          <w:tcPr>
            <w:tcW w:w="850" w:type="dxa"/>
          </w:tcPr>
          <w:p w14:paraId="78AA4F3F" w14:textId="3777FB09" w:rsidR="00F95F93" w:rsidRPr="00AB5F6D" w:rsidRDefault="008D0799" w:rsidP="00AB5F6D">
            <w:pPr>
              <w:spacing w:line="360" w:lineRule="auto"/>
              <w:rPr>
                <w:rFonts w:ascii="Arial" w:hAnsi="Arial" w:cs="Arial"/>
                <w:lang w:val="en-US"/>
              </w:rPr>
            </w:pPr>
            <w:r w:rsidRPr="00AB5F6D">
              <w:rPr>
                <w:rFonts w:ascii="Arial" w:hAnsi="Arial" w:cs="Arial"/>
                <w:lang w:val="en-US"/>
              </w:rPr>
              <w:t>30/01/2021</w:t>
            </w:r>
          </w:p>
        </w:tc>
        <w:tc>
          <w:tcPr>
            <w:tcW w:w="2661" w:type="dxa"/>
          </w:tcPr>
          <w:p w14:paraId="4CDCBC90" w14:textId="2A401698" w:rsidR="00F95F93" w:rsidRPr="00AB5F6D" w:rsidRDefault="008D0799" w:rsidP="00AB5F6D">
            <w:pPr>
              <w:spacing w:line="360" w:lineRule="auto"/>
              <w:rPr>
                <w:rFonts w:ascii="Arial" w:hAnsi="Arial" w:cs="Arial"/>
                <w:lang w:val="en-US"/>
              </w:rPr>
            </w:pPr>
            <w:r w:rsidRPr="00AB5F6D">
              <w:rPr>
                <w:rFonts w:ascii="Arial" w:hAnsi="Arial" w:cs="Arial"/>
                <w:lang w:val="en-US"/>
              </w:rPr>
              <w:t>Improved employee performance</w:t>
            </w:r>
          </w:p>
          <w:p w14:paraId="38AF285C" w14:textId="7348BB92" w:rsidR="008D0799" w:rsidRPr="00AB5F6D" w:rsidRDefault="008D0799" w:rsidP="00AB5F6D">
            <w:pPr>
              <w:spacing w:line="360" w:lineRule="auto"/>
              <w:rPr>
                <w:rFonts w:ascii="Arial" w:hAnsi="Arial" w:cs="Arial"/>
                <w:lang w:val="en-US"/>
              </w:rPr>
            </w:pPr>
            <w:r w:rsidRPr="00AB5F6D">
              <w:rPr>
                <w:rFonts w:ascii="Arial" w:hAnsi="Arial" w:cs="Arial"/>
                <w:lang w:val="en-US"/>
              </w:rPr>
              <w:t>Developed ability to make valid decisions</w:t>
            </w:r>
          </w:p>
        </w:tc>
      </w:tr>
      <w:tr w:rsidR="00AB5F6D" w:rsidRPr="00AB5F6D" w14:paraId="3E61C4DA" w14:textId="77777777" w:rsidTr="00E42EE5">
        <w:trPr>
          <w:trHeight w:val="5340"/>
        </w:trPr>
        <w:tc>
          <w:tcPr>
            <w:tcW w:w="1419" w:type="dxa"/>
          </w:tcPr>
          <w:p w14:paraId="1254C6BD" w14:textId="77777777" w:rsidR="00823126" w:rsidRPr="00AB5F6D" w:rsidRDefault="00823126" w:rsidP="00AB5F6D">
            <w:pPr>
              <w:spacing w:line="360" w:lineRule="auto"/>
              <w:rPr>
                <w:rFonts w:ascii="Arial" w:hAnsi="Arial" w:cs="Arial"/>
                <w:lang w:val="en-US"/>
              </w:rPr>
            </w:pPr>
            <w:r w:rsidRPr="00AB5F6D">
              <w:rPr>
                <w:rFonts w:ascii="Arial" w:hAnsi="Arial" w:cs="Arial"/>
                <w:lang w:val="en-US"/>
              </w:rPr>
              <w:t xml:space="preserve">Employee Motivation </w:t>
            </w:r>
          </w:p>
        </w:tc>
        <w:tc>
          <w:tcPr>
            <w:tcW w:w="1984" w:type="dxa"/>
          </w:tcPr>
          <w:p w14:paraId="14E04114" w14:textId="77777777" w:rsidR="00823126" w:rsidRPr="00AB5F6D" w:rsidRDefault="00E42EE5" w:rsidP="00AB5F6D">
            <w:pPr>
              <w:spacing w:line="360" w:lineRule="auto"/>
              <w:rPr>
                <w:rFonts w:ascii="Arial" w:hAnsi="Arial" w:cs="Arial"/>
                <w:lang w:val="en-US"/>
              </w:rPr>
            </w:pPr>
            <w:r w:rsidRPr="00AB5F6D">
              <w:rPr>
                <w:rFonts w:ascii="Arial" w:hAnsi="Arial" w:cs="Arial"/>
                <w:lang w:val="en-US"/>
              </w:rPr>
              <w:t>Need satisfaction;</w:t>
            </w:r>
          </w:p>
          <w:p w14:paraId="74FB795F" w14:textId="439A3AD2" w:rsidR="00E42EE5" w:rsidRPr="00AB5F6D" w:rsidRDefault="00E42EE5" w:rsidP="00AB5F6D">
            <w:pPr>
              <w:pStyle w:val="ListParagraph"/>
              <w:numPr>
                <w:ilvl w:val="0"/>
                <w:numId w:val="1"/>
              </w:numPr>
              <w:spacing w:line="360" w:lineRule="auto"/>
              <w:rPr>
                <w:rFonts w:ascii="Arial" w:hAnsi="Arial" w:cs="Arial"/>
                <w:lang w:val="en-US"/>
              </w:rPr>
            </w:pPr>
            <w:r w:rsidRPr="00AB5F6D">
              <w:rPr>
                <w:rFonts w:ascii="Arial" w:hAnsi="Arial" w:cs="Arial"/>
                <w:lang w:val="en-US"/>
              </w:rPr>
              <w:t>Social</w:t>
            </w:r>
          </w:p>
          <w:p w14:paraId="590AE6CD" w14:textId="017F6888" w:rsidR="00E42EE5" w:rsidRPr="00AB5F6D" w:rsidRDefault="00E42EE5" w:rsidP="00AB5F6D">
            <w:pPr>
              <w:pStyle w:val="ListParagraph"/>
              <w:numPr>
                <w:ilvl w:val="0"/>
                <w:numId w:val="1"/>
              </w:numPr>
              <w:spacing w:line="360" w:lineRule="auto"/>
              <w:rPr>
                <w:rFonts w:ascii="Arial" w:hAnsi="Arial" w:cs="Arial"/>
                <w:lang w:val="en-US"/>
              </w:rPr>
            </w:pPr>
            <w:r w:rsidRPr="00AB5F6D">
              <w:rPr>
                <w:rFonts w:ascii="Arial" w:hAnsi="Arial" w:cs="Arial"/>
                <w:lang w:val="en-US"/>
              </w:rPr>
              <w:t>Esteem</w:t>
            </w:r>
          </w:p>
          <w:p w14:paraId="5958EEE4" w14:textId="77D22A60" w:rsidR="00E42EE5" w:rsidRPr="00AB5F6D" w:rsidRDefault="00E42EE5" w:rsidP="00AB5F6D">
            <w:pPr>
              <w:pStyle w:val="ListParagraph"/>
              <w:numPr>
                <w:ilvl w:val="0"/>
                <w:numId w:val="1"/>
              </w:numPr>
              <w:spacing w:line="360" w:lineRule="auto"/>
              <w:rPr>
                <w:rFonts w:ascii="Arial" w:hAnsi="Arial" w:cs="Arial"/>
                <w:lang w:val="en-US"/>
              </w:rPr>
            </w:pPr>
            <w:r w:rsidRPr="00AB5F6D">
              <w:rPr>
                <w:rFonts w:ascii="Arial" w:hAnsi="Arial" w:cs="Arial"/>
                <w:lang w:val="en-US"/>
              </w:rPr>
              <w:t>Self-realization</w:t>
            </w:r>
          </w:p>
        </w:tc>
        <w:tc>
          <w:tcPr>
            <w:tcW w:w="2126" w:type="dxa"/>
          </w:tcPr>
          <w:p w14:paraId="54D0F3CD" w14:textId="176460ED" w:rsidR="00823126" w:rsidRPr="00AB5F6D" w:rsidRDefault="00E42EE5" w:rsidP="00AB5F6D">
            <w:pPr>
              <w:pStyle w:val="ListParagraph"/>
              <w:numPr>
                <w:ilvl w:val="0"/>
                <w:numId w:val="1"/>
              </w:numPr>
              <w:spacing w:line="360" w:lineRule="auto"/>
              <w:rPr>
                <w:rFonts w:ascii="Arial" w:hAnsi="Arial" w:cs="Arial"/>
                <w:lang w:val="en-US"/>
              </w:rPr>
            </w:pPr>
            <w:r w:rsidRPr="00AB5F6D">
              <w:rPr>
                <w:rFonts w:ascii="Arial" w:hAnsi="Arial" w:cs="Arial"/>
                <w:lang w:val="en-US"/>
              </w:rPr>
              <w:t>Provision of communal facilities</w:t>
            </w:r>
          </w:p>
          <w:p w14:paraId="5E506F96" w14:textId="5CBE72ED" w:rsidR="00E42EE5" w:rsidRPr="00AB5F6D" w:rsidRDefault="00E42EE5" w:rsidP="00AB5F6D">
            <w:pPr>
              <w:pStyle w:val="ListParagraph"/>
              <w:numPr>
                <w:ilvl w:val="0"/>
                <w:numId w:val="1"/>
              </w:numPr>
              <w:spacing w:line="360" w:lineRule="auto"/>
              <w:rPr>
                <w:rFonts w:ascii="Arial" w:hAnsi="Arial" w:cs="Arial"/>
                <w:lang w:val="en-US"/>
              </w:rPr>
            </w:pPr>
            <w:r w:rsidRPr="00AB5F6D">
              <w:rPr>
                <w:rFonts w:ascii="Arial" w:hAnsi="Arial" w:cs="Arial"/>
                <w:lang w:val="en-US"/>
              </w:rPr>
              <w:t>Rewarding achievements</w:t>
            </w:r>
          </w:p>
          <w:p w14:paraId="43D17D71" w14:textId="44A93CD7" w:rsidR="00E42EE5" w:rsidRPr="00AB5F6D" w:rsidRDefault="00E42EE5" w:rsidP="00AB5F6D">
            <w:pPr>
              <w:pStyle w:val="ListParagraph"/>
              <w:numPr>
                <w:ilvl w:val="0"/>
                <w:numId w:val="1"/>
              </w:numPr>
              <w:spacing w:line="360" w:lineRule="auto"/>
              <w:rPr>
                <w:rFonts w:ascii="Arial" w:hAnsi="Arial" w:cs="Arial"/>
                <w:lang w:val="en-US"/>
              </w:rPr>
            </w:pPr>
            <w:r w:rsidRPr="00AB5F6D">
              <w:rPr>
                <w:rFonts w:ascii="Arial" w:hAnsi="Arial" w:cs="Arial"/>
                <w:lang w:val="en-US"/>
              </w:rPr>
              <w:t>Training</w:t>
            </w:r>
          </w:p>
        </w:tc>
        <w:tc>
          <w:tcPr>
            <w:tcW w:w="1276" w:type="dxa"/>
          </w:tcPr>
          <w:p w14:paraId="56C61F02" w14:textId="0C2849D0" w:rsidR="00823126" w:rsidRPr="00AB5F6D" w:rsidRDefault="00E42EE5" w:rsidP="00AB5F6D">
            <w:pPr>
              <w:spacing w:line="360" w:lineRule="auto"/>
              <w:rPr>
                <w:rFonts w:ascii="Arial" w:hAnsi="Arial" w:cs="Arial"/>
                <w:lang w:val="en-US"/>
              </w:rPr>
            </w:pPr>
            <w:r w:rsidRPr="00AB5F6D">
              <w:rPr>
                <w:rFonts w:ascii="Arial" w:hAnsi="Arial" w:cs="Arial"/>
                <w:lang w:val="en-US"/>
              </w:rPr>
              <w:t>Company resources</w:t>
            </w:r>
          </w:p>
        </w:tc>
        <w:tc>
          <w:tcPr>
            <w:tcW w:w="851" w:type="dxa"/>
          </w:tcPr>
          <w:p w14:paraId="09A06A18" w14:textId="69B93487" w:rsidR="00823126" w:rsidRPr="00AB5F6D" w:rsidRDefault="00E42EE5" w:rsidP="00AB5F6D">
            <w:pPr>
              <w:spacing w:line="360" w:lineRule="auto"/>
              <w:rPr>
                <w:rFonts w:ascii="Arial" w:hAnsi="Arial" w:cs="Arial"/>
                <w:lang w:val="en-US"/>
              </w:rPr>
            </w:pPr>
            <w:r w:rsidRPr="00AB5F6D">
              <w:rPr>
                <w:rFonts w:ascii="Arial" w:hAnsi="Arial" w:cs="Arial"/>
                <w:lang w:val="en-US"/>
              </w:rPr>
              <w:t>31/01/2022</w:t>
            </w:r>
          </w:p>
        </w:tc>
        <w:tc>
          <w:tcPr>
            <w:tcW w:w="850" w:type="dxa"/>
          </w:tcPr>
          <w:p w14:paraId="6A12D071" w14:textId="0D76C234" w:rsidR="00823126" w:rsidRPr="00AB5F6D" w:rsidRDefault="00E42EE5" w:rsidP="00AB5F6D">
            <w:pPr>
              <w:spacing w:line="360" w:lineRule="auto"/>
              <w:rPr>
                <w:rFonts w:ascii="Arial" w:hAnsi="Arial" w:cs="Arial"/>
                <w:lang w:val="en-US"/>
              </w:rPr>
            </w:pPr>
            <w:r w:rsidRPr="00AB5F6D">
              <w:rPr>
                <w:rFonts w:ascii="Arial" w:hAnsi="Arial" w:cs="Arial"/>
                <w:lang w:val="en-US"/>
              </w:rPr>
              <w:t>31/12/2022</w:t>
            </w:r>
          </w:p>
        </w:tc>
        <w:tc>
          <w:tcPr>
            <w:tcW w:w="2661" w:type="dxa"/>
          </w:tcPr>
          <w:p w14:paraId="6ED361F4" w14:textId="0C993CC4" w:rsidR="00823126" w:rsidRPr="00AB5F6D" w:rsidRDefault="00BA7D69" w:rsidP="00AB5F6D">
            <w:pPr>
              <w:spacing w:line="360" w:lineRule="auto"/>
              <w:rPr>
                <w:rFonts w:ascii="Arial" w:hAnsi="Arial" w:cs="Arial"/>
                <w:lang w:val="en-US"/>
              </w:rPr>
            </w:pPr>
            <w:r w:rsidRPr="00AB5F6D">
              <w:rPr>
                <w:rFonts w:ascii="Arial" w:hAnsi="Arial" w:cs="Arial"/>
                <w:lang w:val="en-US"/>
              </w:rPr>
              <w:t>Reduced employee turnover rates</w:t>
            </w:r>
          </w:p>
        </w:tc>
      </w:tr>
    </w:tbl>
    <w:p w14:paraId="5153B5CF" w14:textId="1372A5BC" w:rsidR="00670BF1" w:rsidRPr="00AB5F6D" w:rsidRDefault="00670BF1" w:rsidP="00AB5F6D">
      <w:pPr>
        <w:spacing w:line="360" w:lineRule="auto"/>
        <w:rPr>
          <w:rFonts w:ascii="Arial" w:hAnsi="Arial" w:cs="Arial"/>
          <w:lang w:val="en-US"/>
        </w:rPr>
      </w:pPr>
    </w:p>
    <w:p w14:paraId="304CE77A" w14:textId="198FFA63" w:rsidR="00670BF1" w:rsidRPr="00AB5F6D" w:rsidRDefault="00631358" w:rsidP="00AB5F6D">
      <w:pPr>
        <w:spacing w:line="360" w:lineRule="auto"/>
        <w:rPr>
          <w:rFonts w:ascii="Arial" w:hAnsi="Arial" w:cs="Arial"/>
          <w:lang w:val="en-US"/>
        </w:rPr>
      </w:pPr>
      <w:r w:rsidRPr="00AB5F6D">
        <w:rPr>
          <w:rFonts w:ascii="Arial" w:hAnsi="Arial" w:cs="Arial"/>
          <w:lang w:val="en-US"/>
        </w:rPr>
        <w:t xml:space="preserve"> </w:t>
      </w:r>
      <w:r w:rsidR="003F1BDF" w:rsidRPr="00AB5F6D">
        <w:rPr>
          <w:rFonts w:ascii="Arial" w:hAnsi="Arial" w:cs="Arial"/>
          <w:lang w:val="en-US"/>
        </w:rPr>
        <w:t xml:space="preserve">The development objectives can be achieved through the set strategies and activities. First, the mentorship program is intended to </w:t>
      </w:r>
      <w:r w:rsidR="0000458B" w:rsidRPr="00AB5F6D">
        <w:rPr>
          <w:rFonts w:ascii="Arial" w:hAnsi="Arial" w:cs="Arial"/>
          <w:lang w:val="en-US"/>
        </w:rPr>
        <w:t xml:space="preserve">guide employee on their career development. It is important especially for the less experienced staff members. It makes use of the senior persons in the organization to provide knowledge on work culture and patterns for success. It also opens up a forum where employee can report their career progress, the challenges they are facing, and the changes they would desire to see. The mentorship program has the capacity to meet </w:t>
      </w:r>
      <w:r w:rsidR="007F7358" w:rsidRPr="00AB5F6D">
        <w:rPr>
          <w:rFonts w:ascii="Arial" w:hAnsi="Arial" w:cs="Arial"/>
          <w:lang w:val="en-US"/>
        </w:rPr>
        <w:t>employee’s</w:t>
      </w:r>
      <w:r w:rsidR="0000458B" w:rsidRPr="00AB5F6D">
        <w:rPr>
          <w:rFonts w:ascii="Arial" w:hAnsi="Arial" w:cs="Arial"/>
          <w:lang w:val="en-US"/>
        </w:rPr>
        <w:t xml:space="preserve"> development needs and success of the company. </w:t>
      </w:r>
    </w:p>
    <w:p w14:paraId="6E37BA0B" w14:textId="11791816" w:rsidR="007F7358" w:rsidRPr="00AB5F6D" w:rsidRDefault="007F7358" w:rsidP="00AB5F6D">
      <w:pPr>
        <w:spacing w:line="360" w:lineRule="auto"/>
        <w:rPr>
          <w:rFonts w:ascii="Arial" w:hAnsi="Arial" w:cs="Arial"/>
          <w:lang w:val="en-US"/>
        </w:rPr>
      </w:pPr>
      <w:r w:rsidRPr="00AB5F6D">
        <w:rPr>
          <w:rFonts w:ascii="Arial" w:hAnsi="Arial" w:cs="Arial"/>
          <w:lang w:val="en-US"/>
        </w:rPr>
        <w:t xml:space="preserve">Second, coaching </w:t>
      </w:r>
      <w:r w:rsidR="00C0459B" w:rsidRPr="00AB5F6D">
        <w:rPr>
          <w:rFonts w:ascii="Arial" w:hAnsi="Arial" w:cs="Arial"/>
          <w:lang w:val="en-US"/>
        </w:rPr>
        <w:t>is a suitable management approach that allows workers to participate i</w:t>
      </w:r>
      <w:r w:rsidR="001D2323" w:rsidRPr="00AB5F6D">
        <w:rPr>
          <w:rFonts w:ascii="Arial" w:hAnsi="Arial" w:cs="Arial"/>
          <w:lang w:val="en-US"/>
        </w:rPr>
        <w:t xml:space="preserve">n discussion. Therefore, there is a possibility of them sharing their grievances and other areas that are not developing them. Coaching also helps in incorporating workers in the setting of organizational goals, thus making them feel part of the organization and appreciating their opinions. In coaching, the management is able to receive specific feedback from employees and are also able to learn particular behaviors from them too. Menzies distributors company need coaches across all its departments. </w:t>
      </w:r>
      <w:r w:rsidR="00C830DC" w:rsidRPr="00AB5F6D">
        <w:rPr>
          <w:rFonts w:ascii="Arial" w:eastAsia="Times New Roman" w:hAnsi="Arial" w:cs="Arial"/>
          <w:lang w:val="en-GB" w:eastAsia="en-KE"/>
        </w:rPr>
        <w:t xml:space="preserve">Kew and </w:t>
      </w:r>
      <w:proofErr w:type="spellStart"/>
      <w:r w:rsidR="00C830DC" w:rsidRPr="00AB5F6D">
        <w:rPr>
          <w:rFonts w:ascii="Arial" w:eastAsia="Times New Roman" w:hAnsi="Arial" w:cs="Arial"/>
          <w:lang w:val="en-GB" w:eastAsia="en-KE"/>
        </w:rPr>
        <w:t>Stredwick</w:t>
      </w:r>
      <w:proofErr w:type="spellEnd"/>
      <w:r w:rsidR="00C830DC" w:rsidRPr="00AB5F6D">
        <w:rPr>
          <w:rFonts w:ascii="Arial" w:eastAsia="Times New Roman" w:hAnsi="Arial" w:cs="Arial"/>
          <w:lang w:val="en-GB" w:eastAsia="en-KE"/>
        </w:rPr>
        <w:t xml:space="preserve"> (2013)</w:t>
      </w:r>
      <w:r w:rsidR="001D2323" w:rsidRPr="00AB5F6D">
        <w:rPr>
          <w:rFonts w:ascii="Arial" w:hAnsi="Arial" w:cs="Arial"/>
          <w:lang w:val="en-US"/>
        </w:rPr>
        <w:t xml:space="preserve"> state that coaches need support and training and therefore, the company </w:t>
      </w:r>
      <w:r w:rsidR="00766769" w:rsidRPr="00AB5F6D">
        <w:rPr>
          <w:rFonts w:ascii="Arial" w:hAnsi="Arial" w:cs="Arial"/>
          <w:lang w:val="en-US"/>
        </w:rPr>
        <w:t xml:space="preserve">is supposed to consider that. </w:t>
      </w:r>
    </w:p>
    <w:p w14:paraId="72ABF2BF" w14:textId="69C9751A" w:rsidR="00C4126B" w:rsidRPr="00AB5F6D" w:rsidRDefault="00C4126B" w:rsidP="00AB5F6D">
      <w:pPr>
        <w:spacing w:line="360" w:lineRule="auto"/>
        <w:rPr>
          <w:rFonts w:ascii="Arial" w:hAnsi="Arial" w:cs="Arial"/>
          <w:lang w:val="en-US"/>
        </w:rPr>
      </w:pPr>
      <w:r w:rsidRPr="00AB5F6D">
        <w:rPr>
          <w:rFonts w:ascii="Arial" w:hAnsi="Arial" w:cs="Arial"/>
          <w:lang w:val="en-US"/>
        </w:rPr>
        <w:t xml:space="preserve">Lastly, employee motivation is paramount in the promotion of employee development and achievement of business success. </w:t>
      </w:r>
      <w:r w:rsidR="00C830DC" w:rsidRPr="00AB5F6D">
        <w:rPr>
          <w:rFonts w:ascii="Arial" w:eastAsia="Times New Roman" w:hAnsi="Arial" w:cs="Arial"/>
          <w:lang w:val="en-GB" w:eastAsia="en-KE"/>
        </w:rPr>
        <w:t xml:space="preserve">Kew and </w:t>
      </w:r>
      <w:proofErr w:type="spellStart"/>
      <w:r w:rsidR="00C830DC" w:rsidRPr="00AB5F6D">
        <w:rPr>
          <w:rFonts w:ascii="Arial" w:eastAsia="Times New Roman" w:hAnsi="Arial" w:cs="Arial"/>
          <w:lang w:val="en-GB" w:eastAsia="en-KE"/>
        </w:rPr>
        <w:t>Stredwick</w:t>
      </w:r>
      <w:proofErr w:type="spellEnd"/>
      <w:r w:rsidR="00C830DC" w:rsidRPr="00AB5F6D">
        <w:rPr>
          <w:rFonts w:ascii="Arial" w:eastAsia="Times New Roman" w:hAnsi="Arial" w:cs="Arial"/>
          <w:lang w:val="en-GB" w:eastAsia="en-KE"/>
        </w:rPr>
        <w:t xml:space="preserve"> (2013)</w:t>
      </w:r>
      <w:r w:rsidR="009C5CF6" w:rsidRPr="00AB5F6D">
        <w:rPr>
          <w:rFonts w:ascii="Arial" w:hAnsi="Arial" w:cs="Arial"/>
          <w:lang w:val="en-US"/>
        </w:rPr>
        <w:t xml:space="preserve"> state that motivation can be </w:t>
      </w:r>
      <w:r w:rsidR="009C5CF6" w:rsidRPr="00AB5F6D">
        <w:rPr>
          <w:rFonts w:ascii="Arial" w:hAnsi="Arial" w:cs="Arial"/>
          <w:lang w:val="en-US"/>
        </w:rPr>
        <w:lastRenderedPageBreak/>
        <w:t>achieved in several ways, such as by meeting employees’ basic needs, personal needs, or social needs. Social needs can be met through provision of communal facilities and in allowing informal information to be passed across. Another type of employee need is esteem; it can be achieved through awards and recognition for good performance. Lastly, self-realization needs can be achieved through training people.</w:t>
      </w:r>
    </w:p>
    <w:p w14:paraId="53176B7E" w14:textId="277C5CE2" w:rsidR="009C5CF6" w:rsidRPr="00AB5F6D" w:rsidRDefault="00AB5F6D" w:rsidP="00AB5F6D">
      <w:pPr>
        <w:pStyle w:val="Heading1"/>
        <w:spacing w:line="360" w:lineRule="auto"/>
        <w:jc w:val="center"/>
        <w:rPr>
          <w:rFonts w:ascii="Arial" w:hAnsi="Arial" w:cs="Arial"/>
          <w:b/>
          <w:bCs/>
          <w:color w:val="auto"/>
          <w:sz w:val="22"/>
          <w:szCs w:val="22"/>
          <w:lang w:val="en-US"/>
        </w:rPr>
      </w:pPr>
      <w:bookmarkStart w:id="12" w:name="_Toc92467935"/>
      <w:r>
        <w:rPr>
          <w:rFonts w:ascii="Arial" w:hAnsi="Arial" w:cs="Arial"/>
          <w:b/>
          <w:bCs/>
          <w:color w:val="auto"/>
          <w:sz w:val="22"/>
          <w:szCs w:val="22"/>
          <w:lang w:val="en-US"/>
        </w:rPr>
        <w:t xml:space="preserve">5. </w:t>
      </w:r>
      <w:r w:rsidR="009C5CF6" w:rsidRPr="00AB5F6D">
        <w:rPr>
          <w:rFonts w:ascii="Arial" w:hAnsi="Arial" w:cs="Arial"/>
          <w:b/>
          <w:bCs/>
          <w:color w:val="auto"/>
          <w:sz w:val="22"/>
          <w:szCs w:val="22"/>
          <w:lang w:val="en-US"/>
        </w:rPr>
        <w:t>Conclusion</w:t>
      </w:r>
      <w:bookmarkEnd w:id="12"/>
    </w:p>
    <w:p w14:paraId="2C4D07E7" w14:textId="7A6860D3" w:rsidR="009C5CF6" w:rsidRPr="00AB5F6D" w:rsidRDefault="005E07F4" w:rsidP="00AB5F6D">
      <w:pPr>
        <w:spacing w:line="360" w:lineRule="auto"/>
        <w:rPr>
          <w:rFonts w:ascii="Arial" w:hAnsi="Arial" w:cs="Arial"/>
          <w:lang w:val="en-US"/>
        </w:rPr>
      </w:pPr>
      <w:r w:rsidRPr="00AB5F6D">
        <w:rPr>
          <w:rFonts w:ascii="Arial" w:hAnsi="Arial" w:cs="Arial"/>
          <w:lang w:val="en-US"/>
        </w:rPr>
        <w:t xml:space="preserve">The identified development vehicles used at Menzies distributor company have had a significant impact on employee development and organizational success. Management by objective has enabled employees to stay on the right track while focusing on the most important aspects of their work. 360-degree feedback equally has enabled the responses from individuals around the employees thus being able to track level of performance and effectiveness. However, it is necessary for the company to also include a 540-degree feedback since it captures direct responses from customers and people that are not around the </w:t>
      </w:r>
      <w:r w:rsidR="00EF743E" w:rsidRPr="00AB5F6D">
        <w:rPr>
          <w:rFonts w:ascii="Arial" w:hAnsi="Arial" w:cs="Arial"/>
          <w:lang w:val="en-US"/>
        </w:rPr>
        <w:t>360-degree</w:t>
      </w:r>
      <w:r w:rsidRPr="00AB5F6D">
        <w:rPr>
          <w:rFonts w:ascii="Arial" w:hAnsi="Arial" w:cs="Arial"/>
          <w:lang w:val="en-US"/>
        </w:rPr>
        <w:t xml:space="preserve"> circle. Lastly, the proposed development plan is intended to further boost employee development needs and satisfaction while also </w:t>
      </w:r>
      <w:r w:rsidR="00EF743E" w:rsidRPr="00AB5F6D">
        <w:rPr>
          <w:rFonts w:ascii="Arial" w:hAnsi="Arial" w:cs="Arial"/>
          <w:lang w:val="en-US"/>
        </w:rPr>
        <w:t>benefitting</w:t>
      </w:r>
      <w:r w:rsidRPr="00AB5F6D">
        <w:rPr>
          <w:rFonts w:ascii="Arial" w:hAnsi="Arial" w:cs="Arial"/>
          <w:lang w:val="en-US"/>
        </w:rPr>
        <w:t xml:space="preserve"> the organization. Therefore, it is recommendable for Menzies company to adopt it for their next </w:t>
      </w:r>
      <w:r w:rsidR="000F47D3" w:rsidRPr="00AB5F6D">
        <w:rPr>
          <w:rFonts w:ascii="Arial" w:hAnsi="Arial" w:cs="Arial"/>
          <w:lang w:val="en-US"/>
        </w:rPr>
        <w:t xml:space="preserve">business level. </w:t>
      </w:r>
    </w:p>
    <w:p w14:paraId="115780F5" w14:textId="64FAE5AF" w:rsidR="003542EF" w:rsidRPr="00AB5F6D" w:rsidRDefault="003542EF" w:rsidP="00AB5F6D">
      <w:pPr>
        <w:spacing w:line="360" w:lineRule="auto"/>
        <w:rPr>
          <w:rFonts w:ascii="Arial" w:hAnsi="Arial" w:cs="Arial"/>
          <w:lang w:val="en-US"/>
        </w:rPr>
      </w:pPr>
    </w:p>
    <w:p w14:paraId="084A4AA3" w14:textId="251DFD73" w:rsidR="003542EF" w:rsidRPr="00AB5F6D" w:rsidRDefault="003542EF" w:rsidP="00AB5F6D">
      <w:pPr>
        <w:spacing w:line="360" w:lineRule="auto"/>
        <w:rPr>
          <w:rFonts w:ascii="Arial" w:hAnsi="Arial" w:cs="Arial"/>
          <w:lang w:val="en-US"/>
        </w:rPr>
      </w:pPr>
    </w:p>
    <w:p w14:paraId="0A90DB07" w14:textId="722F627F" w:rsidR="003542EF" w:rsidRPr="00AB5F6D" w:rsidRDefault="003542EF" w:rsidP="00AB5F6D">
      <w:pPr>
        <w:spacing w:line="360" w:lineRule="auto"/>
        <w:rPr>
          <w:rFonts w:ascii="Arial" w:hAnsi="Arial" w:cs="Arial"/>
          <w:lang w:val="en-US"/>
        </w:rPr>
      </w:pPr>
    </w:p>
    <w:p w14:paraId="1EE2A2DE" w14:textId="778ED485" w:rsidR="003542EF" w:rsidRPr="00AB5F6D" w:rsidRDefault="003542EF" w:rsidP="00AB5F6D">
      <w:pPr>
        <w:spacing w:line="360" w:lineRule="auto"/>
        <w:rPr>
          <w:rFonts w:ascii="Arial" w:hAnsi="Arial" w:cs="Arial"/>
          <w:lang w:val="en-US"/>
        </w:rPr>
      </w:pPr>
    </w:p>
    <w:p w14:paraId="3D7BE329" w14:textId="54C664A6" w:rsidR="003542EF" w:rsidRPr="00AB5F6D" w:rsidRDefault="003542EF" w:rsidP="00AB5F6D">
      <w:pPr>
        <w:spacing w:line="360" w:lineRule="auto"/>
        <w:rPr>
          <w:rFonts w:ascii="Arial" w:hAnsi="Arial" w:cs="Arial"/>
          <w:lang w:val="en-US"/>
        </w:rPr>
      </w:pPr>
    </w:p>
    <w:p w14:paraId="5A101C74" w14:textId="37207A6A" w:rsidR="003542EF" w:rsidRPr="00AB5F6D" w:rsidRDefault="003542EF" w:rsidP="00AB5F6D">
      <w:pPr>
        <w:spacing w:line="360" w:lineRule="auto"/>
        <w:rPr>
          <w:rFonts w:ascii="Arial" w:hAnsi="Arial" w:cs="Arial"/>
          <w:lang w:val="en-US"/>
        </w:rPr>
      </w:pPr>
    </w:p>
    <w:p w14:paraId="7404FA0A" w14:textId="7DF9410C" w:rsidR="003542EF" w:rsidRPr="00AB5F6D" w:rsidRDefault="003542EF" w:rsidP="00AB5F6D">
      <w:pPr>
        <w:spacing w:line="360" w:lineRule="auto"/>
        <w:rPr>
          <w:rFonts w:ascii="Arial" w:hAnsi="Arial" w:cs="Arial"/>
          <w:lang w:val="en-US"/>
        </w:rPr>
      </w:pPr>
    </w:p>
    <w:p w14:paraId="5E416D75" w14:textId="0F110456" w:rsidR="003542EF" w:rsidRPr="00AB5F6D" w:rsidRDefault="003542EF" w:rsidP="00AB5F6D">
      <w:pPr>
        <w:spacing w:line="360" w:lineRule="auto"/>
        <w:rPr>
          <w:rFonts w:ascii="Arial" w:hAnsi="Arial" w:cs="Arial"/>
          <w:lang w:val="en-US"/>
        </w:rPr>
      </w:pPr>
    </w:p>
    <w:p w14:paraId="0DAA3247" w14:textId="55578850" w:rsidR="003542EF" w:rsidRPr="00AB5F6D" w:rsidRDefault="003542EF" w:rsidP="00AB5F6D">
      <w:pPr>
        <w:spacing w:line="360" w:lineRule="auto"/>
        <w:rPr>
          <w:rFonts w:ascii="Arial" w:hAnsi="Arial" w:cs="Arial"/>
          <w:b/>
          <w:bCs/>
          <w:lang w:val="en-US"/>
        </w:rPr>
      </w:pPr>
    </w:p>
    <w:p w14:paraId="01E8E7EA" w14:textId="1A398F54" w:rsidR="00F87790" w:rsidRDefault="00F87790" w:rsidP="00AB5F6D">
      <w:pPr>
        <w:pStyle w:val="Heading1"/>
        <w:spacing w:line="360" w:lineRule="auto"/>
        <w:jc w:val="center"/>
        <w:rPr>
          <w:rFonts w:ascii="Arial" w:hAnsi="Arial" w:cs="Arial"/>
          <w:b/>
          <w:bCs/>
          <w:color w:val="auto"/>
          <w:sz w:val="22"/>
          <w:szCs w:val="22"/>
          <w:lang w:val="en-US"/>
        </w:rPr>
      </w:pPr>
      <w:bookmarkStart w:id="13" w:name="_Toc92467936"/>
      <w:r>
        <w:rPr>
          <w:rFonts w:ascii="Arial" w:hAnsi="Arial" w:cs="Arial"/>
          <w:b/>
          <w:bCs/>
          <w:color w:val="auto"/>
          <w:sz w:val="22"/>
          <w:szCs w:val="22"/>
          <w:lang w:val="en-US"/>
        </w:rPr>
        <w:t>6. Appendix: 300 words draft about Menzies Distribution Company</w:t>
      </w:r>
    </w:p>
    <w:p w14:paraId="1B7B11E6" w14:textId="77777777" w:rsidR="00F87790" w:rsidRPr="00654B93" w:rsidRDefault="00F87790" w:rsidP="00F87790">
      <w:pPr>
        <w:spacing w:line="360" w:lineRule="auto"/>
        <w:jc w:val="center"/>
        <w:rPr>
          <w:rFonts w:ascii="Arial" w:hAnsi="Arial" w:cs="Arial"/>
          <w:b/>
          <w:bCs/>
          <w:lang w:val="en-US"/>
        </w:rPr>
      </w:pPr>
      <w:r w:rsidRPr="00654B93">
        <w:rPr>
          <w:rFonts w:ascii="Arial" w:hAnsi="Arial" w:cs="Arial"/>
          <w:b/>
          <w:bCs/>
          <w:lang w:val="en-US"/>
        </w:rPr>
        <w:t>About Menzies Distribution Company</w:t>
      </w:r>
    </w:p>
    <w:p w14:paraId="5B6A59AD" w14:textId="77777777" w:rsidR="00F87790" w:rsidRPr="00654B93" w:rsidRDefault="00F87790" w:rsidP="00F87790">
      <w:pPr>
        <w:spacing w:line="360" w:lineRule="auto"/>
        <w:rPr>
          <w:rFonts w:ascii="Arial" w:hAnsi="Arial" w:cs="Arial"/>
          <w:lang w:val="en-US"/>
        </w:rPr>
      </w:pPr>
      <w:r w:rsidRPr="00654B93">
        <w:rPr>
          <w:rFonts w:ascii="Arial" w:hAnsi="Arial" w:cs="Arial"/>
          <w:lang w:val="en-US"/>
        </w:rPr>
        <w:t xml:space="preserve">Menzies Distribution company is a supply chain organization that has been in the UK since 1833. It has been supplying products across the UK in all high streets and in remote areas that other delivery companies cannot reach. In 2021, the company was crowned to be the leading innovative business of the year by the UK Logistics. The company is led by the </w:t>
      </w:r>
      <w:r w:rsidRPr="00654B93">
        <w:rPr>
          <w:rFonts w:ascii="Arial" w:hAnsi="Arial" w:cs="Arial"/>
          <w:lang w:val="en-US"/>
        </w:rPr>
        <w:lastRenderedPageBreak/>
        <w:t xml:space="preserve">values of innovation and sustainability, which keeps it focused for the future. The major roles of the company are to generate fresh technologies and business models form supply and deliveries. However, the key difference between the Menzies distributor company and the other competitors is that it focuses on making its supply chain as flexible, valuable, and smart as possible. Currently, the company has an approximate of  2,681 employees based in the UK and it generates sales worth $ 1.23 billion per year. </w:t>
      </w:r>
    </w:p>
    <w:p w14:paraId="19FF39BC" w14:textId="77777777" w:rsidR="00F87790" w:rsidRPr="00654B93" w:rsidRDefault="00F87790" w:rsidP="00F87790">
      <w:pPr>
        <w:spacing w:line="360" w:lineRule="auto"/>
        <w:rPr>
          <w:rFonts w:ascii="Arial" w:hAnsi="Arial" w:cs="Arial"/>
          <w:lang w:val="en-US"/>
        </w:rPr>
      </w:pPr>
      <w:r w:rsidRPr="00654B93">
        <w:rPr>
          <w:rFonts w:ascii="Arial" w:hAnsi="Arial" w:cs="Arial"/>
          <w:lang w:val="en-US"/>
        </w:rPr>
        <w:t xml:space="preserve">Menzies Distribution company has set forth various training and development vehicles for its employees. One of </w:t>
      </w:r>
      <w:proofErr w:type="spellStart"/>
      <w:r w:rsidRPr="00654B93">
        <w:rPr>
          <w:rFonts w:ascii="Arial" w:hAnsi="Arial" w:cs="Arial"/>
          <w:lang w:val="en-US"/>
        </w:rPr>
        <w:t>then</w:t>
      </w:r>
      <w:proofErr w:type="spellEnd"/>
      <w:r w:rsidRPr="00654B93">
        <w:rPr>
          <w:rFonts w:ascii="Arial" w:hAnsi="Arial" w:cs="Arial"/>
          <w:lang w:val="en-US"/>
        </w:rPr>
        <w:t xml:space="preserve"> is coaching. Coaching is a tool used in the company meant to develop high potential workers, especially potential future leaders. It instills skills essential for effective leadership and productivity. Besides, it is a criterion used for successful succession within the corporate ranks. Coaching is also used to enhance better communication skills among the employees. Some of the skills emphasized during coaching include active listening, confidence, and clarity of mind. </w:t>
      </w:r>
    </w:p>
    <w:p w14:paraId="6F56ACBF" w14:textId="77777777" w:rsidR="00F87790" w:rsidRPr="00654B93" w:rsidRDefault="00F87790" w:rsidP="00F87790">
      <w:pPr>
        <w:spacing w:line="360" w:lineRule="auto"/>
        <w:rPr>
          <w:rFonts w:ascii="Arial" w:hAnsi="Arial" w:cs="Arial"/>
          <w:lang w:val="en-US"/>
        </w:rPr>
      </w:pPr>
      <w:r w:rsidRPr="00654B93">
        <w:rPr>
          <w:rFonts w:ascii="Arial" w:hAnsi="Arial" w:cs="Arial"/>
          <w:lang w:val="en-US"/>
        </w:rPr>
        <w:t xml:space="preserve">The other training and development vehicle used in the company is mentorship. Majorly, employees are paired with team leaders in working together. The aim of mentorship programs is to sharpen employees’ skills while working together in achieving their personal career goals and that of the company. Therefore, coaching and mentoring are the basic training and development vehicles available at Menzies Distribution company. </w:t>
      </w:r>
    </w:p>
    <w:p w14:paraId="5CA405B0" w14:textId="77777777" w:rsidR="00F87790" w:rsidRPr="00F87790" w:rsidRDefault="00F87790" w:rsidP="00F87790">
      <w:pPr>
        <w:rPr>
          <w:lang w:val="en-US"/>
        </w:rPr>
      </w:pPr>
    </w:p>
    <w:p w14:paraId="2DEDE005" w14:textId="77777777" w:rsidR="00F87790" w:rsidRDefault="00F87790" w:rsidP="00AB5F6D">
      <w:pPr>
        <w:pStyle w:val="Heading1"/>
        <w:spacing w:line="360" w:lineRule="auto"/>
        <w:jc w:val="center"/>
        <w:rPr>
          <w:rFonts w:ascii="Arial" w:hAnsi="Arial" w:cs="Arial"/>
          <w:b/>
          <w:bCs/>
          <w:color w:val="auto"/>
          <w:sz w:val="22"/>
          <w:szCs w:val="22"/>
          <w:lang w:val="en-US"/>
        </w:rPr>
      </w:pPr>
    </w:p>
    <w:p w14:paraId="3D038C7A" w14:textId="77777777" w:rsidR="00F87790" w:rsidRDefault="00F87790" w:rsidP="00AB5F6D">
      <w:pPr>
        <w:pStyle w:val="Heading1"/>
        <w:spacing w:line="360" w:lineRule="auto"/>
        <w:jc w:val="center"/>
        <w:rPr>
          <w:rFonts w:ascii="Arial" w:hAnsi="Arial" w:cs="Arial"/>
          <w:b/>
          <w:bCs/>
          <w:color w:val="auto"/>
          <w:sz w:val="22"/>
          <w:szCs w:val="22"/>
          <w:lang w:val="en-US"/>
        </w:rPr>
      </w:pPr>
    </w:p>
    <w:p w14:paraId="0F6AD2DF" w14:textId="77777777" w:rsidR="00F87790" w:rsidRDefault="00F87790" w:rsidP="00AB5F6D">
      <w:pPr>
        <w:pStyle w:val="Heading1"/>
        <w:spacing w:line="360" w:lineRule="auto"/>
        <w:jc w:val="center"/>
        <w:rPr>
          <w:rFonts w:ascii="Arial" w:hAnsi="Arial" w:cs="Arial"/>
          <w:b/>
          <w:bCs/>
          <w:color w:val="auto"/>
          <w:sz w:val="22"/>
          <w:szCs w:val="22"/>
          <w:lang w:val="en-US"/>
        </w:rPr>
      </w:pPr>
    </w:p>
    <w:p w14:paraId="78D8B99B" w14:textId="77777777" w:rsidR="00F87790" w:rsidRDefault="00F87790" w:rsidP="00AB5F6D">
      <w:pPr>
        <w:pStyle w:val="Heading1"/>
        <w:spacing w:line="360" w:lineRule="auto"/>
        <w:jc w:val="center"/>
        <w:rPr>
          <w:rFonts w:ascii="Arial" w:hAnsi="Arial" w:cs="Arial"/>
          <w:b/>
          <w:bCs/>
          <w:color w:val="auto"/>
          <w:sz w:val="22"/>
          <w:szCs w:val="22"/>
          <w:lang w:val="en-US"/>
        </w:rPr>
      </w:pPr>
    </w:p>
    <w:bookmarkEnd w:id="13"/>
    <w:p w14:paraId="331C5D17" w14:textId="622C0DED" w:rsidR="00F87790" w:rsidRDefault="00F87790" w:rsidP="00AB5F6D">
      <w:pPr>
        <w:spacing w:line="360" w:lineRule="auto"/>
        <w:rPr>
          <w:rFonts w:ascii="Arial" w:hAnsi="Arial" w:cs="Arial"/>
          <w:lang w:val="en-GB"/>
        </w:rPr>
      </w:pPr>
    </w:p>
    <w:p w14:paraId="4F1F1D61" w14:textId="77777777" w:rsidR="00F87790" w:rsidRDefault="00F87790" w:rsidP="00AB5F6D">
      <w:pPr>
        <w:spacing w:line="360" w:lineRule="auto"/>
        <w:rPr>
          <w:rFonts w:ascii="Arial" w:hAnsi="Arial" w:cs="Arial"/>
          <w:lang w:val="en-GB"/>
        </w:rPr>
      </w:pPr>
    </w:p>
    <w:p w14:paraId="4B314708" w14:textId="77777777" w:rsidR="00F87790" w:rsidRDefault="00F87790" w:rsidP="00AB5F6D">
      <w:pPr>
        <w:spacing w:line="360" w:lineRule="auto"/>
        <w:rPr>
          <w:rFonts w:ascii="Arial" w:hAnsi="Arial" w:cs="Arial"/>
          <w:lang w:val="en-GB"/>
        </w:rPr>
      </w:pPr>
    </w:p>
    <w:p w14:paraId="38F21E32" w14:textId="1FF425B9" w:rsidR="00F87790" w:rsidRPr="00F87790" w:rsidRDefault="00F87790" w:rsidP="00F87790">
      <w:pPr>
        <w:spacing w:line="360" w:lineRule="auto"/>
        <w:jc w:val="center"/>
        <w:rPr>
          <w:rFonts w:ascii="Arial" w:hAnsi="Arial" w:cs="Arial"/>
          <w:b/>
          <w:bCs/>
          <w:lang w:val="en-GB"/>
        </w:rPr>
      </w:pPr>
      <w:r>
        <w:rPr>
          <w:rFonts w:ascii="Arial" w:hAnsi="Arial" w:cs="Arial"/>
          <w:b/>
          <w:bCs/>
          <w:lang w:val="en-GB"/>
        </w:rPr>
        <w:t>7</w:t>
      </w:r>
      <w:r w:rsidRPr="00F87790">
        <w:rPr>
          <w:rFonts w:ascii="Arial" w:hAnsi="Arial" w:cs="Arial"/>
          <w:b/>
          <w:bCs/>
          <w:lang w:val="en-GB"/>
        </w:rPr>
        <w:t>. References</w:t>
      </w:r>
    </w:p>
    <w:p w14:paraId="0D9B57C7" w14:textId="0B5437EC" w:rsidR="00AC2C2A" w:rsidRPr="00AB5F6D" w:rsidRDefault="00AC2C2A" w:rsidP="00AB5F6D">
      <w:pPr>
        <w:spacing w:line="360" w:lineRule="auto"/>
        <w:rPr>
          <w:rFonts w:ascii="Arial" w:hAnsi="Arial" w:cs="Arial"/>
        </w:rPr>
      </w:pPr>
      <w:r w:rsidRPr="00AB5F6D">
        <w:rPr>
          <w:rFonts w:ascii="Arial" w:hAnsi="Arial" w:cs="Arial"/>
          <w:lang w:val="en-GB"/>
        </w:rPr>
        <w:t xml:space="preserve">Armstrong, A. (2011) Armstrong's Handbook of Strategic Human Resource Management. 5th ed. London: Kogan Page. </w:t>
      </w:r>
    </w:p>
    <w:p w14:paraId="1AA461FA" w14:textId="6B78FCD6" w:rsidR="00AC2C2A" w:rsidRPr="00AB5F6D" w:rsidRDefault="00AC2C2A" w:rsidP="00AB5F6D">
      <w:pPr>
        <w:spacing w:after="0" w:line="360" w:lineRule="auto"/>
        <w:contextualSpacing/>
        <w:rPr>
          <w:rFonts w:ascii="Arial" w:eastAsia="Times New Roman" w:hAnsi="Arial" w:cs="Arial"/>
          <w:lang w:eastAsia="en-KE"/>
        </w:rPr>
      </w:pPr>
      <w:r w:rsidRPr="00AB5F6D">
        <w:rPr>
          <w:rFonts w:ascii="Arial" w:eastAsia="Times New Roman" w:hAnsi="Arial" w:cs="Arial"/>
          <w:lang w:val="en-GB" w:eastAsia="en-KE"/>
        </w:rPr>
        <w:t xml:space="preserve">Campbell, D., Edgar, D. And Stonehouse, G. (2011) Business Strategy: An Introduction. 3rd ed. Basingstoke: Palgrave Macmillan. </w:t>
      </w:r>
    </w:p>
    <w:p w14:paraId="1B88A0A5" w14:textId="5B9CA245" w:rsidR="00AC2C2A" w:rsidRPr="00AB5F6D" w:rsidRDefault="001B6DE0" w:rsidP="00AB5F6D">
      <w:pPr>
        <w:spacing w:after="0" w:line="360" w:lineRule="auto"/>
        <w:contextualSpacing/>
        <w:rPr>
          <w:rFonts w:ascii="Arial" w:eastAsia="Times New Roman" w:hAnsi="Arial" w:cs="Arial"/>
          <w:lang w:eastAsia="en-KE"/>
        </w:rPr>
      </w:pPr>
      <w:r w:rsidRPr="00AB5F6D">
        <w:rPr>
          <w:rFonts w:ascii="Arial" w:hAnsi="Arial" w:cs="Arial"/>
          <w:shd w:val="clear" w:color="auto" w:fill="FFFFFF"/>
        </w:rPr>
        <w:lastRenderedPageBreak/>
        <w:t>Idowu, A.</w:t>
      </w:r>
      <w:r w:rsidRPr="00AB5F6D">
        <w:rPr>
          <w:rFonts w:ascii="Arial" w:hAnsi="Arial" w:cs="Arial"/>
          <w:shd w:val="clear" w:color="auto" w:fill="FFFFFF"/>
          <w:lang w:val="en-US"/>
        </w:rPr>
        <w:t xml:space="preserve"> (</w:t>
      </w:r>
      <w:r w:rsidRPr="00AB5F6D">
        <w:rPr>
          <w:rFonts w:ascii="Arial" w:hAnsi="Arial" w:cs="Arial"/>
          <w:shd w:val="clear" w:color="auto" w:fill="FFFFFF"/>
        </w:rPr>
        <w:t>2017</w:t>
      </w:r>
      <w:r w:rsidRPr="00AB5F6D">
        <w:rPr>
          <w:rFonts w:ascii="Arial" w:hAnsi="Arial" w:cs="Arial"/>
          <w:shd w:val="clear" w:color="auto" w:fill="FFFFFF"/>
          <w:lang w:val="en-US"/>
        </w:rPr>
        <w:t>)</w:t>
      </w:r>
      <w:r w:rsidRPr="00AB5F6D">
        <w:rPr>
          <w:rFonts w:ascii="Arial" w:hAnsi="Arial" w:cs="Arial"/>
          <w:shd w:val="clear" w:color="auto" w:fill="FFFFFF"/>
        </w:rPr>
        <w:t xml:space="preserve"> Effectiveness of performance appraisal system and its effect on employee motivation. </w:t>
      </w:r>
      <w:r w:rsidRPr="00AB5F6D">
        <w:rPr>
          <w:rFonts w:ascii="Arial" w:hAnsi="Arial" w:cs="Arial"/>
          <w:i/>
          <w:iCs/>
          <w:shd w:val="clear" w:color="auto" w:fill="FFFFFF"/>
        </w:rPr>
        <w:t>Nile Journal of Business and Economics</w:t>
      </w:r>
      <w:r w:rsidRPr="00AB5F6D">
        <w:rPr>
          <w:rFonts w:ascii="Arial" w:hAnsi="Arial" w:cs="Arial"/>
          <w:shd w:val="clear" w:color="auto" w:fill="FFFFFF"/>
        </w:rPr>
        <w:t>, </w:t>
      </w:r>
      <w:r w:rsidRPr="00AB5F6D">
        <w:rPr>
          <w:rFonts w:ascii="Arial" w:hAnsi="Arial" w:cs="Arial"/>
          <w:i/>
          <w:iCs/>
          <w:shd w:val="clear" w:color="auto" w:fill="FFFFFF"/>
        </w:rPr>
        <w:t>3</w:t>
      </w:r>
      <w:r w:rsidRPr="00AB5F6D">
        <w:rPr>
          <w:rFonts w:ascii="Arial" w:hAnsi="Arial" w:cs="Arial"/>
          <w:shd w:val="clear" w:color="auto" w:fill="FFFFFF"/>
        </w:rPr>
        <w:t>(5), pp.15-39.</w:t>
      </w:r>
    </w:p>
    <w:p w14:paraId="504397F2" w14:textId="574ACAD4" w:rsidR="00AC2C2A" w:rsidRPr="00AB5F6D" w:rsidRDefault="00AC2C2A" w:rsidP="00AB5F6D">
      <w:pPr>
        <w:spacing w:after="0" w:line="360" w:lineRule="auto"/>
        <w:contextualSpacing/>
        <w:rPr>
          <w:rFonts w:ascii="Arial" w:eastAsia="Times New Roman" w:hAnsi="Arial" w:cs="Arial"/>
          <w:lang w:eastAsia="en-KE"/>
        </w:rPr>
      </w:pPr>
      <w:r w:rsidRPr="00AB5F6D">
        <w:rPr>
          <w:rFonts w:ascii="Arial" w:eastAsia="Times New Roman" w:hAnsi="Arial" w:cs="Arial"/>
          <w:lang w:val="en-GB" w:eastAsia="en-KE"/>
        </w:rPr>
        <w:t xml:space="preserve">Kew, J. And </w:t>
      </w:r>
      <w:proofErr w:type="spellStart"/>
      <w:r w:rsidRPr="00AB5F6D">
        <w:rPr>
          <w:rFonts w:ascii="Arial" w:eastAsia="Times New Roman" w:hAnsi="Arial" w:cs="Arial"/>
          <w:lang w:val="en-GB" w:eastAsia="en-KE"/>
        </w:rPr>
        <w:t>Stredwick</w:t>
      </w:r>
      <w:proofErr w:type="spellEnd"/>
      <w:r w:rsidRPr="00AB5F6D">
        <w:rPr>
          <w:rFonts w:ascii="Arial" w:eastAsia="Times New Roman" w:hAnsi="Arial" w:cs="Arial"/>
          <w:lang w:val="en-GB" w:eastAsia="en-KE"/>
        </w:rPr>
        <w:t>, J. (2013) Human Resource Management in a Business Context. 2nd ed. London: CIPD.</w:t>
      </w:r>
    </w:p>
    <w:p w14:paraId="6B540E90" w14:textId="45A7A7E4" w:rsidR="00AC2C2A" w:rsidRPr="00AB5F6D" w:rsidRDefault="00381185" w:rsidP="00AB5F6D">
      <w:pPr>
        <w:spacing w:after="0" w:line="360" w:lineRule="auto"/>
        <w:contextualSpacing/>
        <w:rPr>
          <w:rFonts w:ascii="Arial" w:eastAsia="Times New Roman" w:hAnsi="Arial" w:cs="Arial"/>
          <w:lang w:eastAsia="en-KE"/>
        </w:rPr>
      </w:pPr>
      <w:proofErr w:type="spellStart"/>
      <w:r w:rsidRPr="00AB5F6D">
        <w:rPr>
          <w:rFonts w:ascii="Arial" w:hAnsi="Arial" w:cs="Arial"/>
          <w:shd w:val="clear" w:color="auto" w:fill="FFFFFF"/>
        </w:rPr>
        <w:t>Kanaslan</w:t>
      </w:r>
      <w:proofErr w:type="spellEnd"/>
      <w:r w:rsidRPr="00AB5F6D">
        <w:rPr>
          <w:rFonts w:ascii="Arial" w:hAnsi="Arial" w:cs="Arial"/>
          <w:shd w:val="clear" w:color="auto" w:fill="FFFFFF"/>
        </w:rPr>
        <w:t xml:space="preserve">, E.K. and </w:t>
      </w:r>
      <w:proofErr w:type="spellStart"/>
      <w:r w:rsidRPr="00AB5F6D">
        <w:rPr>
          <w:rFonts w:ascii="Arial" w:hAnsi="Arial" w:cs="Arial"/>
          <w:shd w:val="clear" w:color="auto" w:fill="FFFFFF"/>
        </w:rPr>
        <w:t>Iyem</w:t>
      </w:r>
      <w:proofErr w:type="spellEnd"/>
      <w:r w:rsidRPr="00AB5F6D">
        <w:rPr>
          <w:rFonts w:ascii="Arial" w:hAnsi="Arial" w:cs="Arial"/>
          <w:shd w:val="clear" w:color="auto" w:fill="FFFFFF"/>
        </w:rPr>
        <w:t>, C.</w:t>
      </w:r>
      <w:r w:rsidRPr="00AB5F6D">
        <w:rPr>
          <w:rFonts w:ascii="Arial" w:hAnsi="Arial" w:cs="Arial"/>
          <w:shd w:val="clear" w:color="auto" w:fill="FFFFFF"/>
          <w:lang w:val="en-US"/>
        </w:rPr>
        <w:t xml:space="preserve"> (</w:t>
      </w:r>
      <w:r w:rsidRPr="00AB5F6D">
        <w:rPr>
          <w:rFonts w:ascii="Arial" w:hAnsi="Arial" w:cs="Arial"/>
          <w:shd w:val="clear" w:color="auto" w:fill="FFFFFF"/>
        </w:rPr>
        <w:t>2016</w:t>
      </w:r>
      <w:r w:rsidRPr="00AB5F6D">
        <w:rPr>
          <w:rFonts w:ascii="Arial" w:hAnsi="Arial" w:cs="Arial"/>
          <w:shd w:val="clear" w:color="auto" w:fill="FFFFFF"/>
          <w:lang w:val="en-US"/>
        </w:rPr>
        <w:t xml:space="preserve">) </w:t>
      </w:r>
      <w:r w:rsidRPr="00AB5F6D">
        <w:rPr>
          <w:rFonts w:ascii="Arial" w:hAnsi="Arial" w:cs="Arial"/>
          <w:shd w:val="clear" w:color="auto" w:fill="FFFFFF"/>
        </w:rPr>
        <w:t>Is 360-degree feedback appraisal an effective way of performance evaluation. </w:t>
      </w:r>
      <w:r w:rsidRPr="00AB5F6D">
        <w:rPr>
          <w:rFonts w:ascii="Arial" w:hAnsi="Arial" w:cs="Arial"/>
          <w:i/>
          <w:iCs/>
          <w:shd w:val="clear" w:color="auto" w:fill="FFFFFF"/>
        </w:rPr>
        <w:t>International Journal of Academic Research in Business and Social Sciences</w:t>
      </w:r>
      <w:r w:rsidRPr="00AB5F6D">
        <w:rPr>
          <w:rFonts w:ascii="Arial" w:hAnsi="Arial" w:cs="Arial"/>
          <w:shd w:val="clear" w:color="auto" w:fill="FFFFFF"/>
        </w:rPr>
        <w:t>, </w:t>
      </w:r>
      <w:r w:rsidRPr="00AB5F6D">
        <w:rPr>
          <w:rFonts w:ascii="Arial" w:hAnsi="Arial" w:cs="Arial"/>
          <w:i/>
          <w:iCs/>
          <w:shd w:val="clear" w:color="auto" w:fill="FFFFFF"/>
        </w:rPr>
        <w:t>6</w:t>
      </w:r>
      <w:r w:rsidRPr="00AB5F6D">
        <w:rPr>
          <w:rFonts w:ascii="Arial" w:hAnsi="Arial" w:cs="Arial"/>
          <w:shd w:val="clear" w:color="auto" w:fill="FFFFFF"/>
        </w:rPr>
        <w:t>(5), pp.172-182.</w:t>
      </w:r>
    </w:p>
    <w:p w14:paraId="7B5267F7" w14:textId="65741B8F" w:rsidR="00AC2C2A" w:rsidRPr="00AB5F6D" w:rsidRDefault="00AC2C2A" w:rsidP="00AB5F6D">
      <w:pPr>
        <w:spacing w:after="0" w:line="360" w:lineRule="auto"/>
        <w:contextualSpacing/>
        <w:rPr>
          <w:rFonts w:ascii="Arial" w:eastAsia="Times New Roman" w:hAnsi="Arial" w:cs="Arial"/>
          <w:lang w:eastAsia="en-KE"/>
        </w:rPr>
      </w:pPr>
      <w:r w:rsidRPr="00AB5F6D">
        <w:rPr>
          <w:rFonts w:ascii="Arial" w:eastAsia="Times New Roman" w:hAnsi="Arial" w:cs="Arial"/>
          <w:lang w:val="en-GB" w:eastAsia="en-KE"/>
        </w:rPr>
        <w:t>Lewis, L.K. (2011) Organizational Change: Creating Change Through Strategic Communication. Chichester: Wiley-Blackwell.</w:t>
      </w:r>
    </w:p>
    <w:p w14:paraId="7689E1F0" w14:textId="157CA0AD" w:rsidR="003542EF" w:rsidRDefault="00411CE1" w:rsidP="00AB5F6D">
      <w:pPr>
        <w:spacing w:line="360" w:lineRule="auto"/>
        <w:rPr>
          <w:rFonts w:ascii="Arial" w:hAnsi="Arial" w:cs="Arial"/>
          <w:shd w:val="clear" w:color="auto" w:fill="FFFFFF"/>
        </w:rPr>
      </w:pPr>
      <w:r w:rsidRPr="00AB5F6D">
        <w:rPr>
          <w:rFonts w:ascii="Arial" w:hAnsi="Arial" w:cs="Arial"/>
          <w:shd w:val="clear" w:color="auto" w:fill="FFFFFF"/>
        </w:rPr>
        <w:t>Sharma, A. and Sharma, T.</w:t>
      </w:r>
      <w:r w:rsidRPr="00AB5F6D">
        <w:rPr>
          <w:rFonts w:ascii="Arial" w:hAnsi="Arial" w:cs="Arial"/>
          <w:shd w:val="clear" w:color="auto" w:fill="FFFFFF"/>
          <w:lang w:val="en-US"/>
        </w:rPr>
        <w:t xml:space="preserve"> (</w:t>
      </w:r>
      <w:r w:rsidRPr="00AB5F6D">
        <w:rPr>
          <w:rFonts w:ascii="Arial" w:hAnsi="Arial" w:cs="Arial"/>
          <w:shd w:val="clear" w:color="auto" w:fill="FFFFFF"/>
        </w:rPr>
        <w:t>2017</w:t>
      </w:r>
      <w:r w:rsidRPr="00AB5F6D">
        <w:rPr>
          <w:rFonts w:ascii="Arial" w:hAnsi="Arial" w:cs="Arial"/>
          <w:shd w:val="clear" w:color="auto" w:fill="FFFFFF"/>
          <w:lang w:val="en-US"/>
        </w:rPr>
        <w:t xml:space="preserve">) </w:t>
      </w:r>
      <w:r w:rsidRPr="00AB5F6D">
        <w:rPr>
          <w:rFonts w:ascii="Arial" w:hAnsi="Arial" w:cs="Arial"/>
          <w:shd w:val="clear" w:color="auto" w:fill="FFFFFF"/>
        </w:rPr>
        <w:t>HR analytics and performance appraisal system: A conceptual framework for employee performance improvement. </w:t>
      </w:r>
      <w:r w:rsidRPr="00AB5F6D">
        <w:rPr>
          <w:rFonts w:ascii="Arial" w:hAnsi="Arial" w:cs="Arial"/>
          <w:i/>
          <w:iCs/>
          <w:shd w:val="clear" w:color="auto" w:fill="FFFFFF"/>
        </w:rPr>
        <w:t>Management Research Review</w:t>
      </w:r>
      <w:r w:rsidRPr="00AB5F6D">
        <w:rPr>
          <w:rFonts w:ascii="Arial" w:hAnsi="Arial" w:cs="Arial"/>
          <w:shd w:val="clear" w:color="auto" w:fill="FFFFFF"/>
        </w:rPr>
        <w:t>.</w:t>
      </w:r>
    </w:p>
    <w:p w14:paraId="692CC02C" w14:textId="74D54214" w:rsidR="00F87790" w:rsidRDefault="00F87790" w:rsidP="00AB5F6D">
      <w:pPr>
        <w:spacing w:line="360" w:lineRule="auto"/>
        <w:rPr>
          <w:rFonts w:ascii="Arial" w:hAnsi="Arial" w:cs="Arial"/>
          <w:shd w:val="clear" w:color="auto" w:fill="FFFFFF"/>
        </w:rPr>
      </w:pPr>
    </w:p>
    <w:p w14:paraId="34550143" w14:textId="3C1E34E4" w:rsidR="00F87790" w:rsidRDefault="00F87790" w:rsidP="00AB5F6D">
      <w:pPr>
        <w:spacing w:line="360" w:lineRule="auto"/>
        <w:rPr>
          <w:rFonts w:ascii="Arial" w:hAnsi="Arial" w:cs="Arial"/>
          <w:shd w:val="clear" w:color="auto" w:fill="FFFFFF"/>
        </w:rPr>
      </w:pPr>
    </w:p>
    <w:p w14:paraId="6DDFE897" w14:textId="41EAD9EC" w:rsidR="00F87790" w:rsidRDefault="00F87790" w:rsidP="00AB5F6D">
      <w:pPr>
        <w:spacing w:line="360" w:lineRule="auto"/>
        <w:rPr>
          <w:rFonts w:ascii="Arial" w:hAnsi="Arial" w:cs="Arial"/>
          <w:shd w:val="clear" w:color="auto" w:fill="FFFFFF"/>
        </w:rPr>
      </w:pPr>
    </w:p>
    <w:p w14:paraId="69B71051" w14:textId="2EF9EE9C" w:rsidR="00F87790" w:rsidRDefault="00F87790" w:rsidP="00AB5F6D">
      <w:pPr>
        <w:spacing w:line="360" w:lineRule="auto"/>
        <w:rPr>
          <w:rFonts w:ascii="Arial" w:hAnsi="Arial" w:cs="Arial"/>
          <w:shd w:val="clear" w:color="auto" w:fill="FFFFFF"/>
        </w:rPr>
      </w:pPr>
    </w:p>
    <w:p w14:paraId="4543A1D3" w14:textId="4EA3FC9C" w:rsidR="00F87790" w:rsidRDefault="00F87790" w:rsidP="00AB5F6D">
      <w:pPr>
        <w:spacing w:line="360" w:lineRule="auto"/>
        <w:rPr>
          <w:rFonts w:ascii="Arial" w:hAnsi="Arial" w:cs="Arial"/>
          <w:shd w:val="clear" w:color="auto" w:fill="FFFFFF"/>
        </w:rPr>
      </w:pPr>
    </w:p>
    <w:p w14:paraId="041EC82A" w14:textId="2BF19E6B" w:rsidR="00F87790" w:rsidRDefault="00F87790" w:rsidP="00AB5F6D">
      <w:pPr>
        <w:spacing w:line="360" w:lineRule="auto"/>
        <w:rPr>
          <w:rFonts w:ascii="Arial" w:hAnsi="Arial" w:cs="Arial"/>
          <w:shd w:val="clear" w:color="auto" w:fill="FFFFFF"/>
        </w:rPr>
      </w:pPr>
    </w:p>
    <w:p w14:paraId="6F573A52" w14:textId="006558A0" w:rsidR="00F87790" w:rsidRDefault="00F87790" w:rsidP="00AB5F6D">
      <w:pPr>
        <w:spacing w:line="360" w:lineRule="auto"/>
        <w:rPr>
          <w:rFonts w:ascii="Arial" w:hAnsi="Arial" w:cs="Arial"/>
          <w:shd w:val="clear" w:color="auto" w:fill="FFFFFF"/>
        </w:rPr>
      </w:pPr>
    </w:p>
    <w:p w14:paraId="4B0596EA" w14:textId="307B6FF8" w:rsidR="00F87790" w:rsidRDefault="00F87790" w:rsidP="00AB5F6D">
      <w:pPr>
        <w:spacing w:line="360" w:lineRule="auto"/>
        <w:rPr>
          <w:rFonts w:ascii="Arial" w:hAnsi="Arial" w:cs="Arial"/>
          <w:shd w:val="clear" w:color="auto" w:fill="FFFFFF"/>
        </w:rPr>
      </w:pPr>
    </w:p>
    <w:p w14:paraId="0A83409C" w14:textId="68524708" w:rsidR="00F87790" w:rsidRDefault="00F87790" w:rsidP="00AB5F6D">
      <w:pPr>
        <w:spacing w:line="360" w:lineRule="auto"/>
        <w:rPr>
          <w:rFonts w:ascii="Arial" w:hAnsi="Arial" w:cs="Arial"/>
          <w:shd w:val="clear" w:color="auto" w:fill="FFFFFF"/>
        </w:rPr>
      </w:pPr>
    </w:p>
    <w:p w14:paraId="377BFE1C" w14:textId="2AD049D8" w:rsidR="00F87790" w:rsidRDefault="00F87790" w:rsidP="00AB5F6D">
      <w:pPr>
        <w:spacing w:line="360" w:lineRule="auto"/>
        <w:rPr>
          <w:rFonts w:ascii="Arial" w:hAnsi="Arial" w:cs="Arial"/>
          <w:shd w:val="clear" w:color="auto" w:fill="FFFFFF"/>
        </w:rPr>
      </w:pPr>
    </w:p>
    <w:p w14:paraId="29F198FB" w14:textId="3486A9B4" w:rsidR="00F87790" w:rsidRDefault="00F87790" w:rsidP="00AB5F6D">
      <w:pPr>
        <w:spacing w:line="360" w:lineRule="auto"/>
        <w:rPr>
          <w:rFonts w:ascii="Arial" w:hAnsi="Arial" w:cs="Arial"/>
          <w:shd w:val="clear" w:color="auto" w:fill="FFFFFF"/>
        </w:rPr>
      </w:pPr>
    </w:p>
    <w:sectPr w:rsidR="00F87790">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DE56E1" w14:textId="77777777" w:rsidR="003A0EF9" w:rsidRDefault="003A0EF9" w:rsidP="00DE5656">
      <w:pPr>
        <w:spacing w:after="0" w:line="240" w:lineRule="auto"/>
      </w:pPr>
      <w:r>
        <w:separator/>
      </w:r>
    </w:p>
  </w:endnote>
  <w:endnote w:type="continuationSeparator" w:id="0">
    <w:p w14:paraId="241BC17F" w14:textId="77777777" w:rsidR="003A0EF9" w:rsidRDefault="003A0EF9" w:rsidP="00DE56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2C2AEB" w14:textId="77777777" w:rsidR="003A0EF9" w:rsidRDefault="003A0EF9" w:rsidP="00DE5656">
      <w:pPr>
        <w:spacing w:after="0" w:line="240" w:lineRule="auto"/>
      </w:pPr>
      <w:r>
        <w:separator/>
      </w:r>
    </w:p>
  </w:footnote>
  <w:footnote w:type="continuationSeparator" w:id="0">
    <w:p w14:paraId="282B7091" w14:textId="77777777" w:rsidR="003A0EF9" w:rsidRDefault="003A0EF9" w:rsidP="00DE56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6359623"/>
      <w:docPartObj>
        <w:docPartGallery w:val="Page Numbers (Top of Page)"/>
        <w:docPartUnique/>
      </w:docPartObj>
    </w:sdtPr>
    <w:sdtEndPr>
      <w:rPr>
        <w:noProof/>
      </w:rPr>
    </w:sdtEndPr>
    <w:sdtContent>
      <w:p w14:paraId="0D21D483" w14:textId="3A62719D" w:rsidR="00DE5656" w:rsidRDefault="00DE565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F440861" w14:textId="77777777" w:rsidR="00DE5656" w:rsidRDefault="00DE56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B07B0"/>
    <w:multiLevelType w:val="hybridMultilevel"/>
    <w:tmpl w:val="6EFAEC8E"/>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0C6644A7"/>
    <w:multiLevelType w:val="hybridMultilevel"/>
    <w:tmpl w:val="FD1849F4"/>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13E1594F"/>
    <w:multiLevelType w:val="hybridMultilevel"/>
    <w:tmpl w:val="F2728E90"/>
    <w:lvl w:ilvl="0" w:tplc="AEFA5BDC">
      <w:start w:val="1"/>
      <w:numFmt w:val="bullet"/>
      <w:lvlText w:val="•"/>
      <w:lvlJc w:val="left"/>
      <w:pPr>
        <w:tabs>
          <w:tab w:val="num" w:pos="720"/>
        </w:tabs>
        <w:ind w:left="720" w:hanging="360"/>
      </w:pPr>
      <w:rPr>
        <w:rFonts w:ascii="Times New Roman" w:hAnsi="Times New Roman" w:hint="default"/>
      </w:rPr>
    </w:lvl>
    <w:lvl w:ilvl="1" w:tplc="791EF50E" w:tentative="1">
      <w:start w:val="1"/>
      <w:numFmt w:val="bullet"/>
      <w:lvlText w:val="•"/>
      <w:lvlJc w:val="left"/>
      <w:pPr>
        <w:tabs>
          <w:tab w:val="num" w:pos="1440"/>
        </w:tabs>
        <w:ind w:left="1440" w:hanging="360"/>
      </w:pPr>
      <w:rPr>
        <w:rFonts w:ascii="Times New Roman" w:hAnsi="Times New Roman" w:hint="default"/>
      </w:rPr>
    </w:lvl>
    <w:lvl w:ilvl="2" w:tplc="DBAE5BB6" w:tentative="1">
      <w:start w:val="1"/>
      <w:numFmt w:val="bullet"/>
      <w:lvlText w:val="•"/>
      <w:lvlJc w:val="left"/>
      <w:pPr>
        <w:tabs>
          <w:tab w:val="num" w:pos="2160"/>
        </w:tabs>
        <w:ind w:left="2160" w:hanging="360"/>
      </w:pPr>
      <w:rPr>
        <w:rFonts w:ascii="Times New Roman" w:hAnsi="Times New Roman" w:hint="default"/>
      </w:rPr>
    </w:lvl>
    <w:lvl w:ilvl="3" w:tplc="D8C44EC6" w:tentative="1">
      <w:start w:val="1"/>
      <w:numFmt w:val="bullet"/>
      <w:lvlText w:val="•"/>
      <w:lvlJc w:val="left"/>
      <w:pPr>
        <w:tabs>
          <w:tab w:val="num" w:pos="2880"/>
        </w:tabs>
        <w:ind w:left="2880" w:hanging="360"/>
      </w:pPr>
      <w:rPr>
        <w:rFonts w:ascii="Times New Roman" w:hAnsi="Times New Roman" w:hint="default"/>
      </w:rPr>
    </w:lvl>
    <w:lvl w:ilvl="4" w:tplc="7DE2BC96" w:tentative="1">
      <w:start w:val="1"/>
      <w:numFmt w:val="bullet"/>
      <w:lvlText w:val="•"/>
      <w:lvlJc w:val="left"/>
      <w:pPr>
        <w:tabs>
          <w:tab w:val="num" w:pos="3600"/>
        </w:tabs>
        <w:ind w:left="3600" w:hanging="360"/>
      </w:pPr>
      <w:rPr>
        <w:rFonts w:ascii="Times New Roman" w:hAnsi="Times New Roman" w:hint="default"/>
      </w:rPr>
    </w:lvl>
    <w:lvl w:ilvl="5" w:tplc="747C3EFE" w:tentative="1">
      <w:start w:val="1"/>
      <w:numFmt w:val="bullet"/>
      <w:lvlText w:val="•"/>
      <w:lvlJc w:val="left"/>
      <w:pPr>
        <w:tabs>
          <w:tab w:val="num" w:pos="4320"/>
        </w:tabs>
        <w:ind w:left="4320" w:hanging="360"/>
      </w:pPr>
      <w:rPr>
        <w:rFonts w:ascii="Times New Roman" w:hAnsi="Times New Roman" w:hint="default"/>
      </w:rPr>
    </w:lvl>
    <w:lvl w:ilvl="6" w:tplc="14B0E888" w:tentative="1">
      <w:start w:val="1"/>
      <w:numFmt w:val="bullet"/>
      <w:lvlText w:val="•"/>
      <w:lvlJc w:val="left"/>
      <w:pPr>
        <w:tabs>
          <w:tab w:val="num" w:pos="5040"/>
        </w:tabs>
        <w:ind w:left="5040" w:hanging="360"/>
      </w:pPr>
      <w:rPr>
        <w:rFonts w:ascii="Times New Roman" w:hAnsi="Times New Roman" w:hint="default"/>
      </w:rPr>
    </w:lvl>
    <w:lvl w:ilvl="7" w:tplc="509857EE" w:tentative="1">
      <w:start w:val="1"/>
      <w:numFmt w:val="bullet"/>
      <w:lvlText w:val="•"/>
      <w:lvlJc w:val="left"/>
      <w:pPr>
        <w:tabs>
          <w:tab w:val="num" w:pos="5760"/>
        </w:tabs>
        <w:ind w:left="5760" w:hanging="360"/>
      </w:pPr>
      <w:rPr>
        <w:rFonts w:ascii="Times New Roman" w:hAnsi="Times New Roman" w:hint="default"/>
      </w:rPr>
    </w:lvl>
    <w:lvl w:ilvl="8" w:tplc="C0CCD8C4"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15CE323D"/>
    <w:multiLevelType w:val="hybridMultilevel"/>
    <w:tmpl w:val="19505324"/>
    <w:lvl w:ilvl="0" w:tplc="09DCB460">
      <w:start w:val="1"/>
      <w:numFmt w:val="bullet"/>
      <w:lvlText w:val="•"/>
      <w:lvlJc w:val="left"/>
      <w:pPr>
        <w:tabs>
          <w:tab w:val="num" w:pos="720"/>
        </w:tabs>
        <w:ind w:left="720" w:hanging="360"/>
      </w:pPr>
      <w:rPr>
        <w:rFonts w:ascii="Times New Roman" w:hAnsi="Times New Roman" w:hint="default"/>
      </w:rPr>
    </w:lvl>
    <w:lvl w:ilvl="1" w:tplc="5418B8A2" w:tentative="1">
      <w:start w:val="1"/>
      <w:numFmt w:val="bullet"/>
      <w:lvlText w:val="•"/>
      <w:lvlJc w:val="left"/>
      <w:pPr>
        <w:tabs>
          <w:tab w:val="num" w:pos="1440"/>
        </w:tabs>
        <w:ind w:left="1440" w:hanging="360"/>
      </w:pPr>
      <w:rPr>
        <w:rFonts w:ascii="Times New Roman" w:hAnsi="Times New Roman" w:hint="default"/>
      </w:rPr>
    </w:lvl>
    <w:lvl w:ilvl="2" w:tplc="C7EC3D3E" w:tentative="1">
      <w:start w:val="1"/>
      <w:numFmt w:val="bullet"/>
      <w:lvlText w:val="•"/>
      <w:lvlJc w:val="left"/>
      <w:pPr>
        <w:tabs>
          <w:tab w:val="num" w:pos="2160"/>
        </w:tabs>
        <w:ind w:left="2160" w:hanging="360"/>
      </w:pPr>
      <w:rPr>
        <w:rFonts w:ascii="Times New Roman" w:hAnsi="Times New Roman" w:hint="default"/>
      </w:rPr>
    </w:lvl>
    <w:lvl w:ilvl="3" w:tplc="BC301E64" w:tentative="1">
      <w:start w:val="1"/>
      <w:numFmt w:val="bullet"/>
      <w:lvlText w:val="•"/>
      <w:lvlJc w:val="left"/>
      <w:pPr>
        <w:tabs>
          <w:tab w:val="num" w:pos="2880"/>
        </w:tabs>
        <w:ind w:left="2880" w:hanging="360"/>
      </w:pPr>
      <w:rPr>
        <w:rFonts w:ascii="Times New Roman" w:hAnsi="Times New Roman" w:hint="default"/>
      </w:rPr>
    </w:lvl>
    <w:lvl w:ilvl="4" w:tplc="3E5847E6" w:tentative="1">
      <w:start w:val="1"/>
      <w:numFmt w:val="bullet"/>
      <w:lvlText w:val="•"/>
      <w:lvlJc w:val="left"/>
      <w:pPr>
        <w:tabs>
          <w:tab w:val="num" w:pos="3600"/>
        </w:tabs>
        <w:ind w:left="3600" w:hanging="360"/>
      </w:pPr>
      <w:rPr>
        <w:rFonts w:ascii="Times New Roman" w:hAnsi="Times New Roman" w:hint="default"/>
      </w:rPr>
    </w:lvl>
    <w:lvl w:ilvl="5" w:tplc="8F0A1302" w:tentative="1">
      <w:start w:val="1"/>
      <w:numFmt w:val="bullet"/>
      <w:lvlText w:val="•"/>
      <w:lvlJc w:val="left"/>
      <w:pPr>
        <w:tabs>
          <w:tab w:val="num" w:pos="4320"/>
        </w:tabs>
        <w:ind w:left="4320" w:hanging="360"/>
      </w:pPr>
      <w:rPr>
        <w:rFonts w:ascii="Times New Roman" w:hAnsi="Times New Roman" w:hint="default"/>
      </w:rPr>
    </w:lvl>
    <w:lvl w:ilvl="6" w:tplc="B632499A" w:tentative="1">
      <w:start w:val="1"/>
      <w:numFmt w:val="bullet"/>
      <w:lvlText w:val="•"/>
      <w:lvlJc w:val="left"/>
      <w:pPr>
        <w:tabs>
          <w:tab w:val="num" w:pos="5040"/>
        </w:tabs>
        <w:ind w:left="5040" w:hanging="360"/>
      </w:pPr>
      <w:rPr>
        <w:rFonts w:ascii="Times New Roman" w:hAnsi="Times New Roman" w:hint="default"/>
      </w:rPr>
    </w:lvl>
    <w:lvl w:ilvl="7" w:tplc="0E44B55C" w:tentative="1">
      <w:start w:val="1"/>
      <w:numFmt w:val="bullet"/>
      <w:lvlText w:val="•"/>
      <w:lvlJc w:val="left"/>
      <w:pPr>
        <w:tabs>
          <w:tab w:val="num" w:pos="5760"/>
        </w:tabs>
        <w:ind w:left="5760" w:hanging="360"/>
      </w:pPr>
      <w:rPr>
        <w:rFonts w:ascii="Times New Roman" w:hAnsi="Times New Roman" w:hint="default"/>
      </w:rPr>
    </w:lvl>
    <w:lvl w:ilvl="8" w:tplc="00B20E0C"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26235868"/>
    <w:multiLevelType w:val="hybridMultilevel"/>
    <w:tmpl w:val="D0BE9826"/>
    <w:lvl w:ilvl="0" w:tplc="5540F6EE">
      <w:start w:val="1"/>
      <w:numFmt w:val="bullet"/>
      <w:lvlText w:val="•"/>
      <w:lvlJc w:val="left"/>
      <w:pPr>
        <w:tabs>
          <w:tab w:val="num" w:pos="720"/>
        </w:tabs>
        <w:ind w:left="720" w:hanging="360"/>
      </w:pPr>
      <w:rPr>
        <w:rFonts w:ascii="Times New Roman" w:hAnsi="Times New Roman" w:hint="default"/>
      </w:rPr>
    </w:lvl>
    <w:lvl w:ilvl="1" w:tplc="C582953A" w:tentative="1">
      <w:start w:val="1"/>
      <w:numFmt w:val="bullet"/>
      <w:lvlText w:val="•"/>
      <w:lvlJc w:val="left"/>
      <w:pPr>
        <w:tabs>
          <w:tab w:val="num" w:pos="1440"/>
        </w:tabs>
        <w:ind w:left="1440" w:hanging="360"/>
      </w:pPr>
      <w:rPr>
        <w:rFonts w:ascii="Times New Roman" w:hAnsi="Times New Roman" w:hint="default"/>
      </w:rPr>
    </w:lvl>
    <w:lvl w:ilvl="2" w:tplc="688EB1BA" w:tentative="1">
      <w:start w:val="1"/>
      <w:numFmt w:val="bullet"/>
      <w:lvlText w:val="•"/>
      <w:lvlJc w:val="left"/>
      <w:pPr>
        <w:tabs>
          <w:tab w:val="num" w:pos="2160"/>
        </w:tabs>
        <w:ind w:left="2160" w:hanging="360"/>
      </w:pPr>
      <w:rPr>
        <w:rFonts w:ascii="Times New Roman" w:hAnsi="Times New Roman" w:hint="default"/>
      </w:rPr>
    </w:lvl>
    <w:lvl w:ilvl="3" w:tplc="989E5D7A" w:tentative="1">
      <w:start w:val="1"/>
      <w:numFmt w:val="bullet"/>
      <w:lvlText w:val="•"/>
      <w:lvlJc w:val="left"/>
      <w:pPr>
        <w:tabs>
          <w:tab w:val="num" w:pos="2880"/>
        </w:tabs>
        <w:ind w:left="2880" w:hanging="360"/>
      </w:pPr>
      <w:rPr>
        <w:rFonts w:ascii="Times New Roman" w:hAnsi="Times New Roman" w:hint="default"/>
      </w:rPr>
    </w:lvl>
    <w:lvl w:ilvl="4" w:tplc="94980240" w:tentative="1">
      <w:start w:val="1"/>
      <w:numFmt w:val="bullet"/>
      <w:lvlText w:val="•"/>
      <w:lvlJc w:val="left"/>
      <w:pPr>
        <w:tabs>
          <w:tab w:val="num" w:pos="3600"/>
        </w:tabs>
        <w:ind w:left="3600" w:hanging="360"/>
      </w:pPr>
      <w:rPr>
        <w:rFonts w:ascii="Times New Roman" w:hAnsi="Times New Roman" w:hint="default"/>
      </w:rPr>
    </w:lvl>
    <w:lvl w:ilvl="5" w:tplc="A5B0CEA2" w:tentative="1">
      <w:start w:val="1"/>
      <w:numFmt w:val="bullet"/>
      <w:lvlText w:val="•"/>
      <w:lvlJc w:val="left"/>
      <w:pPr>
        <w:tabs>
          <w:tab w:val="num" w:pos="4320"/>
        </w:tabs>
        <w:ind w:left="4320" w:hanging="360"/>
      </w:pPr>
      <w:rPr>
        <w:rFonts w:ascii="Times New Roman" w:hAnsi="Times New Roman" w:hint="default"/>
      </w:rPr>
    </w:lvl>
    <w:lvl w:ilvl="6" w:tplc="B98EF23C" w:tentative="1">
      <w:start w:val="1"/>
      <w:numFmt w:val="bullet"/>
      <w:lvlText w:val="•"/>
      <w:lvlJc w:val="left"/>
      <w:pPr>
        <w:tabs>
          <w:tab w:val="num" w:pos="5040"/>
        </w:tabs>
        <w:ind w:left="5040" w:hanging="360"/>
      </w:pPr>
      <w:rPr>
        <w:rFonts w:ascii="Times New Roman" w:hAnsi="Times New Roman" w:hint="default"/>
      </w:rPr>
    </w:lvl>
    <w:lvl w:ilvl="7" w:tplc="9F4CAFA4" w:tentative="1">
      <w:start w:val="1"/>
      <w:numFmt w:val="bullet"/>
      <w:lvlText w:val="•"/>
      <w:lvlJc w:val="left"/>
      <w:pPr>
        <w:tabs>
          <w:tab w:val="num" w:pos="5760"/>
        </w:tabs>
        <w:ind w:left="5760" w:hanging="360"/>
      </w:pPr>
      <w:rPr>
        <w:rFonts w:ascii="Times New Roman" w:hAnsi="Times New Roman" w:hint="default"/>
      </w:rPr>
    </w:lvl>
    <w:lvl w:ilvl="8" w:tplc="9CE6A4AC"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45521D15"/>
    <w:multiLevelType w:val="hybridMultilevel"/>
    <w:tmpl w:val="4EEAF0FC"/>
    <w:lvl w:ilvl="0" w:tplc="AFD8A278">
      <w:start w:val="4"/>
      <w:numFmt w:val="decimal"/>
      <w:lvlText w:val="%1."/>
      <w:lvlJc w:val="left"/>
      <w:pPr>
        <w:ind w:left="1080" w:hanging="360"/>
      </w:pPr>
      <w:rPr>
        <w:rFonts w:hint="default"/>
      </w:rPr>
    </w:lvl>
    <w:lvl w:ilvl="1" w:tplc="20000019" w:tentative="1">
      <w:start w:val="1"/>
      <w:numFmt w:val="lowerLetter"/>
      <w:lvlText w:val="%2."/>
      <w:lvlJc w:val="left"/>
      <w:pPr>
        <w:ind w:left="1800" w:hanging="360"/>
      </w:pPr>
    </w:lvl>
    <w:lvl w:ilvl="2" w:tplc="2000001B" w:tentative="1">
      <w:start w:val="1"/>
      <w:numFmt w:val="lowerRoman"/>
      <w:lvlText w:val="%3."/>
      <w:lvlJc w:val="right"/>
      <w:pPr>
        <w:ind w:left="2520" w:hanging="180"/>
      </w:pPr>
    </w:lvl>
    <w:lvl w:ilvl="3" w:tplc="2000000F" w:tentative="1">
      <w:start w:val="1"/>
      <w:numFmt w:val="decimal"/>
      <w:lvlText w:val="%4."/>
      <w:lvlJc w:val="left"/>
      <w:pPr>
        <w:ind w:left="3240" w:hanging="360"/>
      </w:pPr>
    </w:lvl>
    <w:lvl w:ilvl="4" w:tplc="20000019" w:tentative="1">
      <w:start w:val="1"/>
      <w:numFmt w:val="lowerLetter"/>
      <w:lvlText w:val="%5."/>
      <w:lvlJc w:val="left"/>
      <w:pPr>
        <w:ind w:left="3960" w:hanging="360"/>
      </w:pPr>
    </w:lvl>
    <w:lvl w:ilvl="5" w:tplc="2000001B" w:tentative="1">
      <w:start w:val="1"/>
      <w:numFmt w:val="lowerRoman"/>
      <w:lvlText w:val="%6."/>
      <w:lvlJc w:val="right"/>
      <w:pPr>
        <w:ind w:left="4680" w:hanging="180"/>
      </w:pPr>
    </w:lvl>
    <w:lvl w:ilvl="6" w:tplc="2000000F" w:tentative="1">
      <w:start w:val="1"/>
      <w:numFmt w:val="decimal"/>
      <w:lvlText w:val="%7."/>
      <w:lvlJc w:val="left"/>
      <w:pPr>
        <w:ind w:left="5400" w:hanging="360"/>
      </w:pPr>
    </w:lvl>
    <w:lvl w:ilvl="7" w:tplc="20000019" w:tentative="1">
      <w:start w:val="1"/>
      <w:numFmt w:val="lowerLetter"/>
      <w:lvlText w:val="%8."/>
      <w:lvlJc w:val="left"/>
      <w:pPr>
        <w:ind w:left="6120" w:hanging="360"/>
      </w:pPr>
    </w:lvl>
    <w:lvl w:ilvl="8" w:tplc="2000001B" w:tentative="1">
      <w:start w:val="1"/>
      <w:numFmt w:val="lowerRoman"/>
      <w:lvlText w:val="%9."/>
      <w:lvlJc w:val="right"/>
      <w:pPr>
        <w:ind w:left="6840" w:hanging="180"/>
      </w:pPr>
    </w:lvl>
  </w:abstractNum>
  <w:abstractNum w:abstractNumId="6" w15:restartNumberingAfterBreak="0">
    <w:nsid w:val="51307525"/>
    <w:multiLevelType w:val="hybridMultilevel"/>
    <w:tmpl w:val="F2007196"/>
    <w:lvl w:ilvl="0" w:tplc="2000000F">
      <w:start w:val="5"/>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7" w15:restartNumberingAfterBreak="0">
    <w:nsid w:val="53D905D8"/>
    <w:multiLevelType w:val="hybridMultilevel"/>
    <w:tmpl w:val="DA849FDA"/>
    <w:lvl w:ilvl="0" w:tplc="134490D6">
      <w:start w:val="1"/>
      <w:numFmt w:val="bullet"/>
      <w:lvlText w:val="•"/>
      <w:lvlJc w:val="left"/>
      <w:pPr>
        <w:tabs>
          <w:tab w:val="num" w:pos="720"/>
        </w:tabs>
        <w:ind w:left="720" w:hanging="360"/>
      </w:pPr>
      <w:rPr>
        <w:rFonts w:ascii="Times New Roman" w:hAnsi="Times New Roman" w:hint="default"/>
      </w:rPr>
    </w:lvl>
    <w:lvl w:ilvl="1" w:tplc="FCE8E07C" w:tentative="1">
      <w:start w:val="1"/>
      <w:numFmt w:val="bullet"/>
      <w:lvlText w:val="•"/>
      <w:lvlJc w:val="left"/>
      <w:pPr>
        <w:tabs>
          <w:tab w:val="num" w:pos="1440"/>
        </w:tabs>
        <w:ind w:left="1440" w:hanging="360"/>
      </w:pPr>
      <w:rPr>
        <w:rFonts w:ascii="Times New Roman" w:hAnsi="Times New Roman" w:hint="default"/>
      </w:rPr>
    </w:lvl>
    <w:lvl w:ilvl="2" w:tplc="80560622" w:tentative="1">
      <w:start w:val="1"/>
      <w:numFmt w:val="bullet"/>
      <w:lvlText w:val="•"/>
      <w:lvlJc w:val="left"/>
      <w:pPr>
        <w:tabs>
          <w:tab w:val="num" w:pos="2160"/>
        </w:tabs>
        <w:ind w:left="2160" w:hanging="360"/>
      </w:pPr>
      <w:rPr>
        <w:rFonts w:ascii="Times New Roman" w:hAnsi="Times New Roman" w:hint="default"/>
      </w:rPr>
    </w:lvl>
    <w:lvl w:ilvl="3" w:tplc="9C201A52" w:tentative="1">
      <w:start w:val="1"/>
      <w:numFmt w:val="bullet"/>
      <w:lvlText w:val="•"/>
      <w:lvlJc w:val="left"/>
      <w:pPr>
        <w:tabs>
          <w:tab w:val="num" w:pos="2880"/>
        </w:tabs>
        <w:ind w:left="2880" w:hanging="360"/>
      </w:pPr>
      <w:rPr>
        <w:rFonts w:ascii="Times New Roman" w:hAnsi="Times New Roman" w:hint="default"/>
      </w:rPr>
    </w:lvl>
    <w:lvl w:ilvl="4" w:tplc="20AE3B08" w:tentative="1">
      <w:start w:val="1"/>
      <w:numFmt w:val="bullet"/>
      <w:lvlText w:val="•"/>
      <w:lvlJc w:val="left"/>
      <w:pPr>
        <w:tabs>
          <w:tab w:val="num" w:pos="3600"/>
        </w:tabs>
        <w:ind w:left="3600" w:hanging="360"/>
      </w:pPr>
      <w:rPr>
        <w:rFonts w:ascii="Times New Roman" w:hAnsi="Times New Roman" w:hint="default"/>
      </w:rPr>
    </w:lvl>
    <w:lvl w:ilvl="5" w:tplc="1480F2B4" w:tentative="1">
      <w:start w:val="1"/>
      <w:numFmt w:val="bullet"/>
      <w:lvlText w:val="•"/>
      <w:lvlJc w:val="left"/>
      <w:pPr>
        <w:tabs>
          <w:tab w:val="num" w:pos="4320"/>
        </w:tabs>
        <w:ind w:left="4320" w:hanging="360"/>
      </w:pPr>
      <w:rPr>
        <w:rFonts w:ascii="Times New Roman" w:hAnsi="Times New Roman" w:hint="default"/>
      </w:rPr>
    </w:lvl>
    <w:lvl w:ilvl="6" w:tplc="7E4EDEA2" w:tentative="1">
      <w:start w:val="1"/>
      <w:numFmt w:val="bullet"/>
      <w:lvlText w:val="•"/>
      <w:lvlJc w:val="left"/>
      <w:pPr>
        <w:tabs>
          <w:tab w:val="num" w:pos="5040"/>
        </w:tabs>
        <w:ind w:left="5040" w:hanging="360"/>
      </w:pPr>
      <w:rPr>
        <w:rFonts w:ascii="Times New Roman" w:hAnsi="Times New Roman" w:hint="default"/>
      </w:rPr>
    </w:lvl>
    <w:lvl w:ilvl="7" w:tplc="A876408E" w:tentative="1">
      <w:start w:val="1"/>
      <w:numFmt w:val="bullet"/>
      <w:lvlText w:val="•"/>
      <w:lvlJc w:val="left"/>
      <w:pPr>
        <w:tabs>
          <w:tab w:val="num" w:pos="5760"/>
        </w:tabs>
        <w:ind w:left="5760" w:hanging="360"/>
      </w:pPr>
      <w:rPr>
        <w:rFonts w:ascii="Times New Roman" w:hAnsi="Times New Roman" w:hint="default"/>
      </w:rPr>
    </w:lvl>
    <w:lvl w:ilvl="8" w:tplc="FCE8E78E"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55086B9E"/>
    <w:multiLevelType w:val="hybridMultilevel"/>
    <w:tmpl w:val="73A4EF06"/>
    <w:lvl w:ilvl="0" w:tplc="BBCAADBC">
      <w:start w:val="540"/>
      <w:numFmt w:val="bullet"/>
      <w:lvlText w:val="-"/>
      <w:lvlJc w:val="left"/>
      <w:pPr>
        <w:ind w:left="720" w:hanging="360"/>
      </w:pPr>
      <w:rPr>
        <w:rFonts w:ascii="Times New Roman" w:eastAsiaTheme="minorHAnsi" w:hAnsi="Times New Roman" w:cs="Times New Roman"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9" w15:restartNumberingAfterBreak="0">
    <w:nsid w:val="705D7F20"/>
    <w:multiLevelType w:val="hybridMultilevel"/>
    <w:tmpl w:val="39ACE132"/>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abstractNumId w:val="8"/>
  </w:num>
  <w:num w:numId="2">
    <w:abstractNumId w:val="3"/>
  </w:num>
  <w:num w:numId="3">
    <w:abstractNumId w:val="4"/>
  </w:num>
  <w:num w:numId="4">
    <w:abstractNumId w:val="7"/>
  </w:num>
  <w:num w:numId="5">
    <w:abstractNumId w:val="2"/>
  </w:num>
  <w:num w:numId="6">
    <w:abstractNumId w:val="0"/>
  </w:num>
  <w:num w:numId="7">
    <w:abstractNumId w:val="5"/>
  </w:num>
  <w:num w:numId="8">
    <w:abstractNumId w:val="6"/>
  </w:num>
  <w:num w:numId="9">
    <w:abstractNumId w:val="9"/>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754"/>
    <w:rsid w:val="00001837"/>
    <w:rsid w:val="00002AF3"/>
    <w:rsid w:val="0000458B"/>
    <w:rsid w:val="0006774A"/>
    <w:rsid w:val="00070BA6"/>
    <w:rsid w:val="00077183"/>
    <w:rsid w:val="000F0482"/>
    <w:rsid w:val="000F47D3"/>
    <w:rsid w:val="000F493D"/>
    <w:rsid w:val="00122B20"/>
    <w:rsid w:val="001B6DE0"/>
    <w:rsid w:val="001D2323"/>
    <w:rsid w:val="002059D6"/>
    <w:rsid w:val="002A4296"/>
    <w:rsid w:val="002B3873"/>
    <w:rsid w:val="002B726C"/>
    <w:rsid w:val="002B744C"/>
    <w:rsid w:val="002C1B9B"/>
    <w:rsid w:val="00325AA6"/>
    <w:rsid w:val="00346A3E"/>
    <w:rsid w:val="003542EF"/>
    <w:rsid w:val="00381185"/>
    <w:rsid w:val="003816A5"/>
    <w:rsid w:val="0038671C"/>
    <w:rsid w:val="003879F6"/>
    <w:rsid w:val="003A0EF9"/>
    <w:rsid w:val="003B0670"/>
    <w:rsid w:val="003B1388"/>
    <w:rsid w:val="003D09D6"/>
    <w:rsid w:val="003F1BDF"/>
    <w:rsid w:val="003F37D3"/>
    <w:rsid w:val="00411CE1"/>
    <w:rsid w:val="004267B0"/>
    <w:rsid w:val="004302BE"/>
    <w:rsid w:val="00460896"/>
    <w:rsid w:val="00487F11"/>
    <w:rsid w:val="004D7038"/>
    <w:rsid w:val="0053015A"/>
    <w:rsid w:val="005335B1"/>
    <w:rsid w:val="005E07F4"/>
    <w:rsid w:val="005E2DB9"/>
    <w:rsid w:val="00612DFE"/>
    <w:rsid w:val="00631358"/>
    <w:rsid w:val="00634CC6"/>
    <w:rsid w:val="00662248"/>
    <w:rsid w:val="00670BF1"/>
    <w:rsid w:val="006A6B9A"/>
    <w:rsid w:val="006C0AB3"/>
    <w:rsid w:val="006F2F0E"/>
    <w:rsid w:val="00705D12"/>
    <w:rsid w:val="00723841"/>
    <w:rsid w:val="00723D04"/>
    <w:rsid w:val="00731573"/>
    <w:rsid w:val="0076492E"/>
    <w:rsid w:val="00766769"/>
    <w:rsid w:val="007F377A"/>
    <w:rsid w:val="007F7358"/>
    <w:rsid w:val="007F79D5"/>
    <w:rsid w:val="00805CF9"/>
    <w:rsid w:val="00823126"/>
    <w:rsid w:val="00837636"/>
    <w:rsid w:val="008C5150"/>
    <w:rsid w:val="008D0799"/>
    <w:rsid w:val="008F51EF"/>
    <w:rsid w:val="0091331D"/>
    <w:rsid w:val="009240A2"/>
    <w:rsid w:val="00955C10"/>
    <w:rsid w:val="00986F38"/>
    <w:rsid w:val="009B6E47"/>
    <w:rsid w:val="009C576D"/>
    <w:rsid w:val="009C5CF6"/>
    <w:rsid w:val="00A0015B"/>
    <w:rsid w:val="00A07764"/>
    <w:rsid w:val="00A30754"/>
    <w:rsid w:val="00A8716A"/>
    <w:rsid w:val="00AB5F6D"/>
    <w:rsid w:val="00AC2C2A"/>
    <w:rsid w:val="00B041B6"/>
    <w:rsid w:val="00B04AF5"/>
    <w:rsid w:val="00B07C58"/>
    <w:rsid w:val="00B1734D"/>
    <w:rsid w:val="00B32296"/>
    <w:rsid w:val="00B44E85"/>
    <w:rsid w:val="00B54724"/>
    <w:rsid w:val="00BA7D69"/>
    <w:rsid w:val="00BB29B0"/>
    <w:rsid w:val="00BB7D9A"/>
    <w:rsid w:val="00BE1F55"/>
    <w:rsid w:val="00BF461F"/>
    <w:rsid w:val="00C0459B"/>
    <w:rsid w:val="00C06831"/>
    <w:rsid w:val="00C4126B"/>
    <w:rsid w:val="00C644F1"/>
    <w:rsid w:val="00C830DC"/>
    <w:rsid w:val="00D921D3"/>
    <w:rsid w:val="00DE5656"/>
    <w:rsid w:val="00E2008C"/>
    <w:rsid w:val="00E34CF5"/>
    <w:rsid w:val="00E42EE5"/>
    <w:rsid w:val="00E721F0"/>
    <w:rsid w:val="00EC4F09"/>
    <w:rsid w:val="00EE6FA6"/>
    <w:rsid w:val="00EF743E"/>
    <w:rsid w:val="00F10D56"/>
    <w:rsid w:val="00F53B93"/>
    <w:rsid w:val="00F87790"/>
    <w:rsid w:val="00F95F93"/>
  </w:rsids>
  <m:mathPr>
    <m:mathFont m:val="Cambria Math"/>
    <m:brkBin m:val="before"/>
    <m:brkBinSub m:val="--"/>
    <m:smallFrac m:val="0"/>
    <m:dispDef/>
    <m:lMargin m:val="0"/>
    <m:rMargin m:val="0"/>
    <m:defJc m:val="centerGroup"/>
    <m:wrapIndent m:val="1440"/>
    <m:intLim m:val="subSup"/>
    <m:naryLim m:val="undOvr"/>
  </m:mathPr>
  <w:themeFontLang w:val="en-K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25649"/>
  <w15:chartTrackingRefBased/>
  <w15:docId w15:val="{0068A140-82AE-46A9-B812-96B7509AEC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K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565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E565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0896"/>
    <w:pPr>
      <w:ind w:left="720"/>
      <w:contextualSpacing/>
    </w:pPr>
  </w:style>
  <w:style w:type="paragraph" w:styleId="Header">
    <w:name w:val="header"/>
    <w:basedOn w:val="Normal"/>
    <w:link w:val="HeaderChar"/>
    <w:uiPriority w:val="99"/>
    <w:unhideWhenUsed/>
    <w:rsid w:val="00DE56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5656"/>
  </w:style>
  <w:style w:type="paragraph" w:styleId="Footer">
    <w:name w:val="footer"/>
    <w:basedOn w:val="Normal"/>
    <w:link w:val="FooterChar"/>
    <w:uiPriority w:val="99"/>
    <w:unhideWhenUsed/>
    <w:rsid w:val="00DE56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5656"/>
  </w:style>
  <w:style w:type="character" w:customStyle="1" w:styleId="Heading1Char">
    <w:name w:val="Heading 1 Char"/>
    <w:basedOn w:val="DefaultParagraphFont"/>
    <w:link w:val="Heading1"/>
    <w:uiPriority w:val="9"/>
    <w:rsid w:val="00DE565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E565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B5F6D"/>
    <w:pPr>
      <w:outlineLvl w:val="9"/>
    </w:pPr>
    <w:rPr>
      <w:lang w:val="en-US"/>
    </w:rPr>
  </w:style>
  <w:style w:type="paragraph" w:styleId="TOC1">
    <w:name w:val="toc 1"/>
    <w:basedOn w:val="Normal"/>
    <w:next w:val="Normal"/>
    <w:autoRedefine/>
    <w:uiPriority w:val="39"/>
    <w:unhideWhenUsed/>
    <w:rsid w:val="00AB5F6D"/>
    <w:pPr>
      <w:spacing w:after="100"/>
    </w:pPr>
  </w:style>
  <w:style w:type="paragraph" w:styleId="TOC2">
    <w:name w:val="toc 2"/>
    <w:basedOn w:val="Normal"/>
    <w:next w:val="Normal"/>
    <w:autoRedefine/>
    <w:uiPriority w:val="39"/>
    <w:unhideWhenUsed/>
    <w:rsid w:val="00AB5F6D"/>
    <w:pPr>
      <w:spacing w:after="100"/>
      <w:ind w:left="220"/>
    </w:pPr>
  </w:style>
  <w:style w:type="character" w:styleId="Hyperlink">
    <w:name w:val="Hyperlink"/>
    <w:basedOn w:val="DefaultParagraphFont"/>
    <w:uiPriority w:val="99"/>
    <w:unhideWhenUsed/>
    <w:rsid w:val="00AB5F6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3653237">
      <w:bodyDiv w:val="1"/>
      <w:marLeft w:val="0"/>
      <w:marRight w:val="0"/>
      <w:marTop w:val="0"/>
      <w:marBottom w:val="0"/>
      <w:divBdr>
        <w:top w:val="none" w:sz="0" w:space="0" w:color="auto"/>
        <w:left w:val="none" w:sz="0" w:space="0" w:color="auto"/>
        <w:bottom w:val="none" w:sz="0" w:space="0" w:color="auto"/>
        <w:right w:val="none" w:sz="0" w:space="0" w:color="auto"/>
      </w:divBdr>
      <w:divsChild>
        <w:div w:id="850409604">
          <w:marLeft w:val="547"/>
          <w:marRight w:val="0"/>
          <w:marTop w:val="0"/>
          <w:marBottom w:val="0"/>
          <w:divBdr>
            <w:top w:val="none" w:sz="0" w:space="0" w:color="auto"/>
            <w:left w:val="none" w:sz="0" w:space="0" w:color="auto"/>
            <w:bottom w:val="none" w:sz="0" w:space="0" w:color="auto"/>
            <w:right w:val="none" w:sz="0" w:space="0" w:color="auto"/>
          </w:divBdr>
        </w:div>
      </w:divsChild>
    </w:div>
    <w:div w:id="1144198556">
      <w:bodyDiv w:val="1"/>
      <w:marLeft w:val="0"/>
      <w:marRight w:val="0"/>
      <w:marTop w:val="0"/>
      <w:marBottom w:val="0"/>
      <w:divBdr>
        <w:top w:val="none" w:sz="0" w:space="0" w:color="auto"/>
        <w:left w:val="none" w:sz="0" w:space="0" w:color="auto"/>
        <w:bottom w:val="none" w:sz="0" w:space="0" w:color="auto"/>
        <w:right w:val="none" w:sz="0" w:space="0" w:color="auto"/>
      </w:divBdr>
      <w:divsChild>
        <w:div w:id="143855685">
          <w:marLeft w:val="547"/>
          <w:marRight w:val="0"/>
          <w:marTop w:val="0"/>
          <w:marBottom w:val="0"/>
          <w:divBdr>
            <w:top w:val="none" w:sz="0" w:space="0" w:color="auto"/>
            <w:left w:val="none" w:sz="0" w:space="0" w:color="auto"/>
            <w:bottom w:val="none" w:sz="0" w:space="0" w:color="auto"/>
            <w:right w:val="none" w:sz="0" w:space="0" w:color="auto"/>
          </w:divBdr>
        </w:div>
      </w:divsChild>
    </w:div>
    <w:div w:id="1297680288">
      <w:bodyDiv w:val="1"/>
      <w:marLeft w:val="0"/>
      <w:marRight w:val="0"/>
      <w:marTop w:val="0"/>
      <w:marBottom w:val="0"/>
      <w:divBdr>
        <w:top w:val="none" w:sz="0" w:space="0" w:color="auto"/>
        <w:left w:val="none" w:sz="0" w:space="0" w:color="auto"/>
        <w:bottom w:val="none" w:sz="0" w:space="0" w:color="auto"/>
        <w:right w:val="none" w:sz="0" w:space="0" w:color="auto"/>
      </w:divBdr>
      <w:divsChild>
        <w:div w:id="1916553677">
          <w:marLeft w:val="547"/>
          <w:marRight w:val="0"/>
          <w:marTop w:val="0"/>
          <w:marBottom w:val="0"/>
          <w:divBdr>
            <w:top w:val="none" w:sz="0" w:space="0" w:color="auto"/>
            <w:left w:val="none" w:sz="0" w:space="0" w:color="auto"/>
            <w:bottom w:val="none" w:sz="0" w:space="0" w:color="auto"/>
            <w:right w:val="none" w:sz="0" w:space="0" w:color="auto"/>
          </w:divBdr>
        </w:div>
      </w:divsChild>
    </w:div>
    <w:div w:id="1301114728">
      <w:bodyDiv w:val="1"/>
      <w:marLeft w:val="0"/>
      <w:marRight w:val="0"/>
      <w:marTop w:val="0"/>
      <w:marBottom w:val="0"/>
      <w:divBdr>
        <w:top w:val="none" w:sz="0" w:space="0" w:color="auto"/>
        <w:left w:val="none" w:sz="0" w:space="0" w:color="auto"/>
        <w:bottom w:val="none" w:sz="0" w:space="0" w:color="auto"/>
        <w:right w:val="none" w:sz="0" w:space="0" w:color="auto"/>
      </w:divBdr>
      <w:divsChild>
        <w:div w:id="2109539697">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90F191-1611-4A9D-A91C-552CE043D3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3898</TotalTime>
  <Pages>11</Pages>
  <Words>3029</Words>
  <Characters>17271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MERCY</dc:creator>
  <cp:keywords/>
  <dc:description/>
  <cp:lastModifiedBy>MERCY</cp:lastModifiedBy>
  <cp:revision>42</cp:revision>
  <dcterms:created xsi:type="dcterms:W3CDTF">2021-12-20T08:40:00Z</dcterms:created>
  <dcterms:modified xsi:type="dcterms:W3CDTF">2022-01-07T19:20:00Z</dcterms:modified>
</cp:coreProperties>
</file>