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092A3" w14:textId="77777777" w:rsidR="007251FF" w:rsidRPr="00416FAC" w:rsidRDefault="004E1E70" w:rsidP="004E1E70">
      <w:pPr>
        <w:jc w:val="center"/>
        <w:rPr>
          <w:rFonts w:ascii="Times New Roman" w:hAnsi="Times New Roman" w:cs="Times New Roman"/>
        </w:rPr>
      </w:pPr>
      <w:r w:rsidRPr="00416FAC">
        <w:rPr>
          <w:rFonts w:ascii="Times New Roman" w:hAnsi="Times New Roman" w:cs="Times New Roman"/>
        </w:rPr>
        <w:t>A critical evaluation of the role of digital innovation in professional practice</w:t>
      </w:r>
    </w:p>
    <w:p w14:paraId="40B67D56" w14:textId="06485EAF" w:rsidR="004E1E70" w:rsidRPr="00416FAC" w:rsidRDefault="004E1E70" w:rsidP="004E1E70">
      <w:pPr>
        <w:jc w:val="center"/>
        <w:rPr>
          <w:rFonts w:ascii="Times New Roman" w:hAnsi="Times New Roman" w:cs="Times New Roman"/>
        </w:rPr>
      </w:pPr>
      <w:r w:rsidRPr="00416FAC">
        <w:rPr>
          <w:rFonts w:ascii="Times New Roman" w:hAnsi="Times New Roman" w:cs="Times New Roman"/>
        </w:rPr>
        <w:t>Student-p148040</w:t>
      </w:r>
    </w:p>
    <w:p w14:paraId="3E5942BB" w14:textId="77777777" w:rsidR="004E1E70" w:rsidRPr="00416FAC" w:rsidRDefault="004E1E70" w:rsidP="004E1E70">
      <w:pPr>
        <w:jc w:val="both"/>
        <w:rPr>
          <w:rFonts w:ascii="Times New Roman" w:hAnsi="Times New Roman" w:cs="Times New Roman"/>
        </w:rPr>
      </w:pPr>
    </w:p>
    <w:p w14:paraId="7835EDA3" w14:textId="77777777" w:rsidR="004E1E70" w:rsidRPr="00416FAC" w:rsidRDefault="004E1E70" w:rsidP="004E1E70">
      <w:pPr>
        <w:spacing w:before="1"/>
        <w:ind w:left="940"/>
        <w:rPr>
          <w:rFonts w:ascii="Times New Roman" w:hAnsi="Times New Roman" w:cs="Times New Roman"/>
          <w:b/>
        </w:rPr>
      </w:pPr>
      <w:r w:rsidRPr="00416FAC">
        <w:rPr>
          <w:rFonts w:ascii="Times New Roman" w:hAnsi="Times New Roman" w:cs="Times New Roman"/>
          <w:b/>
          <w:i/>
        </w:rPr>
        <w:t>The</w:t>
      </w:r>
      <w:r w:rsidRPr="00416FAC">
        <w:rPr>
          <w:rFonts w:ascii="Times New Roman" w:hAnsi="Times New Roman" w:cs="Times New Roman"/>
          <w:b/>
          <w:i/>
          <w:spacing w:val="-4"/>
        </w:rPr>
        <w:t xml:space="preserve"> </w:t>
      </w:r>
      <w:r w:rsidRPr="00416FAC">
        <w:rPr>
          <w:rFonts w:ascii="Times New Roman" w:hAnsi="Times New Roman" w:cs="Times New Roman"/>
          <w:b/>
          <w:i/>
        </w:rPr>
        <w:t>role</w:t>
      </w:r>
      <w:r w:rsidRPr="00416FAC">
        <w:rPr>
          <w:rFonts w:ascii="Times New Roman" w:hAnsi="Times New Roman" w:cs="Times New Roman"/>
          <w:b/>
          <w:i/>
          <w:spacing w:val="-4"/>
        </w:rPr>
        <w:t xml:space="preserve"> </w:t>
      </w:r>
      <w:r w:rsidRPr="00416FAC">
        <w:rPr>
          <w:rFonts w:ascii="Times New Roman" w:hAnsi="Times New Roman" w:cs="Times New Roman"/>
          <w:b/>
          <w:i/>
        </w:rPr>
        <w:t>of creativity</w:t>
      </w:r>
      <w:r w:rsidRPr="00416FAC">
        <w:rPr>
          <w:rFonts w:ascii="Times New Roman" w:hAnsi="Times New Roman" w:cs="Times New Roman"/>
          <w:b/>
          <w:i/>
          <w:spacing w:val="-4"/>
        </w:rPr>
        <w:t xml:space="preserve"> </w:t>
      </w:r>
      <w:r w:rsidRPr="00416FAC">
        <w:rPr>
          <w:rFonts w:ascii="Times New Roman" w:hAnsi="Times New Roman" w:cs="Times New Roman"/>
          <w:b/>
          <w:i/>
        </w:rPr>
        <w:t>and</w:t>
      </w:r>
      <w:r w:rsidRPr="00416FAC">
        <w:rPr>
          <w:rFonts w:ascii="Times New Roman" w:hAnsi="Times New Roman" w:cs="Times New Roman"/>
          <w:b/>
          <w:i/>
          <w:spacing w:val="-7"/>
        </w:rPr>
        <w:t xml:space="preserve"> </w:t>
      </w:r>
      <w:r w:rsidRPr="00416FAC">
        <w:rPr>
          <w:rFonts w:ascii="Times New Roman" w:hAnsi="Times New Roman" w:cs="Times New Roman"/>
          <w:b/>
          <w:i/>
        </w:rPr>
        <w:t>Digital</w:t>
      </w:r>
      <w:r w:rsidRPr="00416FAC">
        <w:rPr>
          <w:rFonts w:ascii="Times New Roman" w:hAnsi="Times New Roman" w:cs="Times New Roman"/>
          <w:b/>
          <w:i/>
          <w:spacing w:val="-2"/>
        </w:rPr>
        <w:t xml:space="preserve"> </w:t>
      </w:r>
      <w:r w:rsidRPr="00416FAC">
        <w:rPr>
          <w:rFonts w:ascii="Times New Roman" w:hAnsi="Times New Roman" w:cs="Times New Roman"/>
          <w:b/>
          <w:i/>
        </w:rPr>
        <w:t>Innovation</w:t>
      </w:r>
      <w:r w:rsidRPr="00416FAC">
        <w:rPr>
          <w:rFonts w:ascii="Times New Roman" w:hAnsi="Times New Roman" w:cs="Times New Roman"/>
          <w:b/>
          <w:i/>
          <w:spacing w:val="-1"/>
        </w:rPr>
        <w:t xml:space="preserve"> </w:t>
      </w:r>
      <w:r w:rsidRPr="00416FAC">
        <w:rPr>
          <w:rFonts w:ascii="Times New Roman" w:hAnsi="Times New Roman" w:cs="Times New Roman"/>
          <w:b/>
        </w:rPr>
        <w:t>(approximately</w:t>
      </w:r>
      <w:r w:rsidRPr="00416FAC">
        <w:rPr>
          <w:rFonts w:ascii="Times New Roman" w:hAnsi="Times New Roman" w:cs="Times New Roman"/>
          <w:b/>
          <w:spacing w:val="-9"/>
        </w:rPr>
        <w:t xml:space="preserve"> </w:t>
      </w:r>
      <w:r w:rsidRPr="00416FAC">
        <w:rPr>
          <w:rFonts w:ascii="Times New Roman" w:hAnsi="Times New Roman" w:cs="Times New Roman"/>
          <w:b/>
        </w:rPr>
        <w:t>1,750</w:t>
      </w:r>
      <w:r w:rsidRPr="00416FAC">
        <w:rPr>
          <w:rFonts w:ascii="Times New Roman" w:hAnsi="Times New Roman" w:cs="Times New Roman"/>
          <w:b/>
          <w:spacing w:val="-2"/>
        </w:rPr>
        <w:t xml:space="preserve"> words)</w:t>
      </w:r>
    </w:p>
    <w:p w14:paraId="47EA8FC8" w14:textId="77777777" w:rsidR="004E1E70" w:rsidRPr="00416FAC" w:rsidRDefault="004E1E70" w:rsidP="004E1E70">
      <w:pPr>
        <w:spacing w:line="247" w:lineRule="auto"/>
        <w:ind w:left="935" w:right="333" w:hanging="10"/>
        <w:rPr>
          <w:rFonts w:ascii="Times New Roman" w:hAnsi="Times New Roman" w:cs="Times New Roman"/>
        </w:rPr>
      </w:pPr>
      <w:r w:rsidRPr="00416FAC">
        <w:rPr>
          <w:rFonts w:ascii="Times New Roman" w:hAnsi="Times New Roman" w:cs="Times New Roman"/>
        </w:rPr>
        <w:t>The Role of Creativity in Digital Innovation: A Comprehensive Literature Review</w:t>
      </w:r>
    </w:p>
    <w:p w14:paraId="0C9AD861" w14:textId="77777777" w:rsidR="004E1E70" w:rsidRPr="00416FAC" w:rsidRDefault="004E1E70" w:rsidP="004E1E70">
      <w:pPr>
        <w:spacing w:line="247" w:lineRule="auto"/>
        <w:ind w:left="935" w:right="333" w:hanging="10"/>
        <w:rPr>
          <w:rFonts w:ascii="Times New Roman" w:hAnsi="Times New Roman" w:cs="Times New Roman"/>
        </w:rPr>
      </w:pPr>
    </w:p>
    <w:p w14:paraId="2B6BCA38"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Introduction</w:t>
      </w:r>
    </w:p>
    <w:p w14:paraId="6AA8014D" w14:textId="1B8E2ABC"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b/>
          <w:bCs/>
        </w:rPr>
        <w:t xml:space="preserve">This assignment will </w:t>
      </w:r>
      <w:r w:rsidRPr="00416FAC">
        <w:rPr>
          <w:rFonts w:ascii="Times New Roman" w:hAnsi="Times New Roman" w:cs="Times New Roman"/>
        </w:rPr>
        <w:t xml:space="preserve">explore digital innovation within post 16 education, </w:t>
      </w:r>
      <w:r w:rsidR="005E7149" w:rsidRPr="00416FAC">
        <w:rPr>
          <w:rFonts w:ascii="Times New Roman" w:hAnsi="Times New Roman" w:cs="Times New Roman"/>
        </w:rPr>
        <w:t>to</w:t>
      </w:r>
      <w:r w:rsidRPr="00416FAC">
        <w:rPr>
          <w:rFonts w:ascii="Times New Roman" w:hAnsi="Times New Roman" w:cs="Times New Roman"/>
        </w:rPr>
        <w:t xml:space="preserve"> achieve best results, there will be a development of a digital quiz which will be used as a digital tool. Upon implementation of this tool an evaluation will be given to further develop understanding of how digital innovation is utilized within a teaching setting. Digital innovation in an education setting is transforming traditional teaching and learning methods. Ertmer, Ottenbreit-Leftwich, &amp; </w:t>
      </w:r>
      <w:proofErr w:type="spellStart"/>
      <w:r w:rsidRPr="00416FAC">
        <w:rPr>
          <w:rFonts w:ascii="Times New Roman" w:hAnsi="Times New Roman" w:cs="Times New Roman"/>
        </w:rPr>
        <w:t>Tondeur</w:t>
      </w:r>
      <w:proofErr w:type="spellEnd"/>
      <w:r w:rsidRPr="00416FAC">
        <w:rPr>
          <w:rFonts w:ascii="Times New Roman" w:hAnsi="Times New Roman" w:cs="Times New Roman"/>
        </w:rPr>
        <w:t xml:space="preserve">, (2015) state that digital innovation creates a more dynamic and interactive educational experience by encompassing and developing digital tools such as quizzes. </w:t>
      </w:r>
      <w:r w:rsidR="005E7149" w:rsidRPr="00416FAC">
        <w:rPr>
          <w:rFonts w:ascii="Times New Roman" w:hAnsi="Times New Roman" w:cs="Times New Roman"/>
        </w:rPr>
        <w:t>Furthermore,</w:t>
      </w:r>
      <w:r w:rsidRPr="00416FAC">
        <w:rPr>
          <w:rFonts w:ascii="Times New Roman" w:hAnsi="Times New Roman" w:cs="Times New Roman"/>
        </w:rPr>
        <w:t xml:space="preserve"> the aim of digital innovation is to leverage technology to address the changing landscape of education. This can be seen as essential with a younger generation being so reliant upon digital innovation, so preparing learners for the challenging use of modern technology is crucial.</w:t>
      </w:r>
    </w:p>
    <w:p w14:paraId="71A9EC13" w14:textId="65BE30F3"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The significance of digital innovation in education is profound, as it has the potential to        democratize access to knowledge, cater to diverse learning styles, and cultivate essential skills for the challenges of the 21st century. Creativity emerges as a central catalyst in this context, inspiring educators to craft innovative learning experiences. It encourages students to engage in exploration, experimentation, and self-expression within the digital domain.</w:t>
      </w:r>
      <w:r w:rsidRPr="00416FAC">
        <w:rPr>
          <w:rFonts w:ascii="Times New Roman" w:hAnsi="Times New Roman" w:cs="Times New Roman"/>
        </w:rPr>
        <w:t xml:space="preserve"> </w:t>
      </w:r>
      <w:r w:rsidRPr="00416FAC">
        <w:rPr>
          <w:rFonts w:ascii="Times New Roman" w:hAnsi="Times New Roman" w:cs="Times New Roman"/>
        </w:rPr>
        <w:t>The fusion of creativity and digital innovation holds the power to transform education into a dynamic, adaptive, and inclusive ecosystem. This transformative blend not only equips learners to navigate challenges but also empowers them to seize opportunities in the ever-evolving digital landscape. As highlighted by Race and Pickford (2007), the interplay between creativity and digital innovation is instrumental in shaping an educational experience that prepares individuals for the ongoing digital revolution.</w:t>
      </w:r>
    </w:p>
    <w:p w14:paraId="1ED28872" w14:textId="77777777" w:rsidR="004E1E70" w:rsidRPr="00416FAC" w:rsidRDefault="004E1E70" w:rsidP="004E1E70">
      <w:pPr>
        <w:spacing w:line="247" w:lineRule="auto"/>
        <w:ind w:right="333"/>
        <w:rPr>
          <w:rFonts w:ascii="Times New Roman" w:hAnsi="Times New Roman" w:cs="Times New Roman"/>
        </w:rPr>
      </w:pPr>
    </w:p>
    <w:p w14:paraId="0DC9347D" w14:textId="77777777" w:rsidR="004E1E70" w:rsidRPr="00416FAC" w:rsidRDefault="004E1E70" w:rsidP="004E1E70">
      <w:pPr>
        <w:spacing w:line="247" w:lineRule="auto"/>
        <w:ind w:right="333"/>
        <w:rPr>
          <w:rFonts w:ascii="Times New Roman" w:hAnsi="Times New Roman" w:cs="Times New Roman"/>
        </w:rPr>
      </w:pPr>
    </w:p>
    <w:p w14:paraId="7AEF664A" w14:textId="77777777" w:rsidR="004E1E70" w:rsidRPr="00416FAC" w:rsidRDefault="004E1E70" w:rsidP="004E1E70">
      <w:pPr>
        <w:spacing w:line="247" w:lineRule="auto"/>
        <w:ind w:right="333"/>
        <w:rPr>
          <w:rFonts w:ascii="Times New Roman" w:hAnsi="Times New Roman" w:cs="Times New Roman"/>
        </w:rPr>
      </w:pPr>
    </w:p>
    <w:p w14:paraId="4D341EA4" w14:textId="77777777" w:rsidR="004E1E70" w:rsidRPr="00416FAC" w:rsidRDefault="004E1E70" w:rsidP="004E1E70">
      <w:pPr>
        <w:spacing w:line="247" w:lineRule="auto"/>
        <w:ind w:left="935" w:right="333" w:hanging="10"/>
        <w:rPr>
          <w:rFonts w:ascii="Times New Roman" w:hAnsi="Times New Roman" w:cs="Times New Roman"/>
        </w:rPr>
      </w:pPr>
    </w:p>
    <w:p w14:paraId="6D16D7EA" w14:textId="77777777" w:rsidR="004E1E70" w:rsidRPr="00416FAC" w:rsidRDefault="004E1E70" w:rsidP="004E1E70">
      <w:pPr>
        <w:spacing w:line="247" w:lineRule="auto"/>
        <w:ind w:right="333"/>
        <w:rPr>
          <w:rFonts w:ascii="Times New Roman" w:hAnsi="Times New Roman" w:cs="Times New Roman"/>
          <w:b/>
          <w:bCs/>
        </w:rPr>
      </w:pPr>
    </w:p>
    <w:p w14:paraId="08791F70" w14:textId="77777777" w:rsidR="004E1E70" w:rsidRPr="00416FAC" w:rsidRDefault="004E1E70" w:rsidP="004E1E70">
      <w:pPr>
        <w:spacing w:line="247" w:lineRule="auto"/>
        <w:ind w:right="333"/>
        <w:rPr>
          <w:rFonts w:ascii="Times New Roman" w:hAnsi="Times New Roman" w:cs="Times New Roman"/>
          <w:b/>
          <w:bCs/>
        </w:rPr>
      </w:pPr>
    </w:p>
    <w:p w14:paraId="08DA23AF" w14:textId="77777777" w:rsidR="004E1E70" w:rsidRPr="00416FAC" w:rsidRDefault="004E1E70" w:rsidP="004E1E70">
      <w:pPr>
        <w:spacing w:line="247" w:lineRule="auto"/>
        <w:ind w:right="333"/>
        <w:rPr>
          <w:rFonts w:ascii="Times New Roman" w:hAnsi="Times New Roman" w:cs="Times New Roman"/>
          <w:b/>
          <w:bCs/>
        </w:rPr>
      </w:pPr>
    </w:p>
    <w:p w14:paraId="79947BF5"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Technology and Pedagogy Integration: Enhancing Learning Environments</w:t>
      </w:r>
    </w:p>
    <w:p w14:paraId="352DC263" w14:textId="77777777" w:rsidR="004E1E70" w:rsidRPr="00416FAC" w:rsidRDefault="004E1E70" w:rsidP="004E1E70">
      <w:pPr>
        <w:spacing w:line="247" w:lineRule="auto"/>
        <w:ind w:right="333"/>
        <w:rPr>
          <w:rFonts w:ascii="Times New Roman" w:hAnsi="Times New Roman" w:cs="Times New Roman"/>
          <w:b/>
          <w:bCs/>
        </w:rPr>
      </w:pPr>
    </w:p>
    <w:p w14:paraId="00F09D7D" w14:textId="01B98028"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Complementarity of Technology and Pedagogy:</w:t>
      </w:r>
    </w:p>
    <w:p w14:paraId="2118DB4A"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Bayne et al. (2020) suggest in "The Manifesto for Teaching Online" that... The integration of technology and pedagogy is crucial to contemporary educational methodologies. This is achieved by effective integration where learning environments can be enhanced by digital innovation. According to Rowell, Köseoğlu, and </w:t>
      </w:r>
      <w:proofErr w:type="spellStart"/>
      <w:r w:rsidRPr="00416FAC">
        <w:rPr>
          <w:rFonts w:ascii="Times New Roman" w:hAnsi="Times New Roman" w:cs="Times New Roman"/>
        </w:rPr>
        <w:t>Veletsianos</w:t>
      </w:r>
      <w:proofErr w:type="spellEnd"/>
      <w:r w:rsidRPr="00416FAC">
        <w:rPr>
          <w:rFonts w:ascii="Times New Roman" w:hAnsi="Times New Roman" w:cs="Times New Roman"/>
        </w:rPr>
        <w:t xml:space="preserve"> (2023), pedagogical strategies and create </w:t>
      </w:r>
      <w:r w:rsidRPr="00416FAC">
        <w:rPr>
          <w:rFonts w:ascii="Times New Roman" w:hAnsi="Times New Roman" w:cs="Times New Roman"/>
        </w:rPr>
        <w:lastRenderedPageBreak/>
        <w:t>dynamic learning environments that provide theoretical framework, guiding educators in using technology to achieve specific learning objectives. By blending both can help achieve a balanced approach, where technology becomes a tool for pedagogical goals, fostering interactive, engaging, and personalized learning experiences.</w:t>
      </w:r>
    </w:p>
    <w:p w14:paraId="51A16229" w14:textId="77777777" w:rsidR="004E1E70" w:rsidRPr="00416FAC" w:rsidRDefault="004E1E70" w:rsidP="004E1E70">
      <w:pPr>
        <w:spacing w:line="247" w:lineRule="auto"/>
        <w:ind w:left="935" w:right="333" w:hanging="10"/>
        <w:rPr>
          <w:rFonts w:ascii="Times New Roman" w:hAnsi="Times New Roman" w:cs="Times New Roman"/>
        </w:rPr>
      </w:pPr>
    </w:p>
    <w:p w14:paraId="21723C3A" w14:textId="0643BE93"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r w:rsidRPr="00416FAC">
        <w:rPr>
          <w:rFonts w:ascii="Times New Roman" w:hAnsi="Times New Roman" w:cs="Times New Roman"/>
        </w:rPr>
        <w:t xml:space="preserve"> </w:t>
      </w:r>
      <w:r w:rsidRPr="00416FAC">
        <w:rPr>
          <w:rFonts w:ascii="Times New Roman" w:hAnsi="Times New Roman" w:cs="Times New Roman"/>
          <w:b/>
          <w:bCs/>
        </w:rPr>
        <w:t>Digital Tools Enhancing Teaching Methods:</w:t>
      </w:r>
    </w:p>
    <w:p w14:paraId="42D5AFF9" w14:textId="77777777" w:rsidR="004E1E70" w:rsidRPr="00416FAC" w:rsidRDefault="004E1E70" w:rsidP="004E1E70">
      <w:pPr>
        <w:spacing w:line="247" w:lineRule="auto"/>
        <w:ind w:right="333"/>
        <w:rPr>
          <w:rFonts w:ascii="Times New Roman" w:hAnsi="Times New Roman" w:cs="Times New Roman"/>
        </w:rPr>
      </w:pPr>
    </w:p>
    <w:p w14:paraId="7D31EBB7" w14:textId="335E46FA"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There are endless opportunities to improve teaching strategies with digital tools. Interactive whiteboards, educational apps, and learning management systems (LMS) are a few examples of tools that can be easily incorporated into pedagogical approaches  In order to accommodate a variety of learning styles, these tools enable differentiated training, promote collaborative learning, and offer real-time feedback Bayne et al. (2020) an example of this could be; adaptive learning platforms can modify the way content is delivered in response to each student's unique progress, which increases the efficacy of pedagogical approaches.</w:t>
      </w:r>
    </w:p>
    <w:p w14:paraId="2A50C3F3" w14:textId="77777777" w:rsidR="004E1E70" w:rsidRPr="00416FAC" w:rsidRDefault="004E1E70" w:rsidP="004E1E70">
      <w:pPr>
        <w:widowControl w:val="0"/>
        <w:autoSpaceDE w:val="0"/>
        <w:autoSpaceDN w:val="0"/>
        <w:spacing w:after="0" w:line="247" w:lineRule="auto"/>
        <w:ind w:right="333"/>
        <w:rPr>
          <w:rFonts w:ascii="Times New Roman" w:hAnsi="Times New Roman" w:cs="Times New Roman"/>
        </w:rPr>
      </w:pPr>
    </w:p>
    <w:p w14:paraId="74B148C4" w14:textId="166B3805"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r w:rsidRPr="00416FAC">
        <w:rPr>
          <w:rFonts w:ascii="Times New Roman" w:hAnsi="Times New Roman" w:cs="Times New Roman"/>
        </w:rPr>
        <w:t xml:space="preserve"> </w:t>
      </w:r>
      <w:r w:rsidRPr="00416FAC">
        <w:rPr>
          <w:rFonts w:ascii="Times New Roman" w:hAnsi="Times New Roman" w:cs="Times New Roman"/>
          <w:b/>
          <w:bCs/>
        </w:rPr>
        <w:t>Case Studies of Successful Integration:</w:t>
      </w:r>
    </w:p>
    <w:p w14:paraId="504182E9" w14:textId="7C5BE572"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Several case studies demonstrate how technology and pedagogy can be successfully integrated in learning environments. For example, the flipped classroom approach uses technology to transmit instructional content outside of the classroom, allowing for interactive conversations and the application of knowledge during class time Bergmann &amp; Sams, </w:t>
      </w:r>
      <w:r w:rsidR="005E7149" w:rsidRPr="00416FAC">
        <w:rPr>
          <w:rFonts w:ascii="Times New Roman" w:hAnsi="Times New Roman" w:cs="Times New Roman"/>
        </w:rPr>
        <w:t>(</w:t>
      </w:r>
      <w:r w:rsidRPr="00416FAC">
        <w:rPr>
          <w:rFonts w:ascii="Times New Roman" w:hAnsi="Times New Roman" w:cs="Times New Roman"/>
        </w:rPr>
        <w:t xml:space="preserve">2012). This differs to the usual teaching assignments. Furthermore, studies on the application of virtual reality in science education have shown increases in student comprehension and engagement </w:t>
      </w:r>
      <w:r w:rsidRPr="00416FAC">
        <w:rPr>
          <w:rFonts w:ascii="Times New Roman" w:hAnsi="Times New Roman" w:cs="Times New Roman"/>
          <w:color w:val="111111"/>
          <w:shd w:val="clear" w:color="auto" w:fill="FFFFFF"/>
        </w:rPr>
        <w:t xml:space="preserve">virtual reality to the younger generation will be particularly use full as they will likely have an awareness of how these systems work, however this maybe more difficult for an adult learner who has not used these types of innovation during childhood. </w:t>
      </w:r>
      <w:proofErr w:type="spellStart"/>
      <w:r w:rsidRPr="00416FAC">
        <w:rPr>
          <w:rFonts w:ascii="Times New Roman" w:hAnsi="Times New Roman" w:cs="Times New Roman"/>
          <w:color w:val="111111"/>
          <w:shd w:val="clear" w:color="auto" w:fill="FFFFFF"/>
        </w:rPr>
        <w:t>Mdhlalose</w:t>
      </w:r>
      <w:proofErr w:type="spellEnd"/>
      <w:r w:rsidRPr="00416FAC">
        <w:rPr>
          <w:rFonts w:ascii="Times New Roman" w:hAnsi="Times New Roman" w:cs="Times New Roman"/>
          <w:color w:val="111111"/>
          <w:shd w:val="clear" w:color="auto" w:fill="FFFFFF"/>
        </w:rPr>
        <w:t>, Dickson, and Mlambo (2023)</w:t>
      </w:r>
    </w:p>
    <w:p w14:paraId="7C47FA49" w14:textId="77777777" w:rsidR="004E1E70" w:rsidRPr="00416FAC" w:rsidRDefault="004E1E70" w:rsidP="004E1E70">
      <w:pPr>
        <w:spacing w:line="247" w:lineRule="auto"/>
        <w:ind w:left="935" w:right="333" w:hanging="10"/>
        <w:rPr>
          <w:rFonts w:ascii="Times New Roman" w:hAnsi="Times New Roman" w:cs="Times New Roman"/>
        </w:rPr>
      </w:pPr>
    </w:p>
    <w:p w14:paraId="7059B3F5" w14:textId="77777777" w:rsidR="004E1E70" w:rsidRPr="00416FAC" w:rsidRDefault="004E1E70" w:rsidP="004E1E70">
      <w:pPr>
        <w:spacing w:line="247" w:lineRule="auto"/>
        <w:ind w:left="935" w:right="333" w:hanging="10"/>
        <w:rPr>
          <w:rFonts w:ascii="Times New Roman" w:hAnsi="Times New Roman" w:cs="Times New Roman"/>
        </w:rPr>
      </w:pPr>
    </w:p>
    <w:p w14:paraId="646D0DEF"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Ethical Considerations in Educational Technology: Balancing Innovation and Responsibility</w:t>
      </w:r>
    </w:p>
    <w:p w14:paraId="5D1868EE" w14:textId="77777777" w:rsidR="004E1E70" w:rsidRPr="00416FAC" w:rsidRDefault="004E1E70" w:rsidP="004E1E70">
      <w:pPr>
        <w:spacing w:line="247" w:lineRule="auto"/>
        <w:ind w:right="333"/>
        <w:rPr>
          <w:rFonts w:ascii="Times New Roman" w:hAnsi="Times New Roman" w:cs="Times New Roman"/>
          <w:b/>
          <w:bCs/>
        </w:rPr>
      </w:pPr>
    </w:p>
    <w:p w14:paraId="4D236ED2" w14:textId="09BF0A9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Ethical Implications in Utilizing Digital Tools:</w:t>
      </w:r>
    </w:p>
    <w:p w14:paraId="3D63EF05" w14:textId="31A7FC3F"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rPr>
        <w:t>As educational institutions adopt more digital tools, ethical questions become critical to ensuring responsible and equitable use. One key worry is the privacy, security, and data use of students and instructors. Edtech implementation frequently requires the collecting and storage of sensitive information, raising concerns about consent, data ownership, and the risk of misuse Selwyn,</w:t>
      </w:r>
      <w:r w:rsidR="005E7149" w:rsidRPr="00416FAC">
        <w:rPr>
          <w:rFonts w:ascii="Times New Roman" w:hAnsi="Times New Roman" w:cs="Times New Roman"/>
        </w:rPr>
        <w:t xml:space="preserve"> N (</w:t>
      </w:r>
      <w:r w:rsidRPr="00416FAC">
        <w:rPr>
          <w:rFonts w:ascii="Times New Roman" w:hAnsi="Times New Roman" w:cs="Times New Roman"/>
        </w:rPr>
        <w:t>2017).</w:t>
      </w:r>
    </w:p>
    <w:p w14:paraId="7622491F" w14:textId="77777777"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p>
    <w:p w14:paraId="3AFF1475" w14:textId="787686E7"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r w:rsidRPr="00416FAC">
        <w:rPr>
          <w:rFonts w:ascii="Times New Roman" w:hAnsi="Times New Roman" w:cs="Times New Roman"/>
          <w:b/>
          <w:bCs/>
        </w:rPr>
        <w:t>Risks and Challenges in Privacy, Security, and Data Usage:</w:t>
      </w:r>
    </w:p>
    <w:p w14:paraId="1471B41A"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As educational institutions adopt more digital tools, ethical questions become critical to               ensuring responsible and equitable use. One key worry is the privacy, security, and data use of students and instructors. Edtech implementation frequently requires the collecting and storage of sensitive information, raising concerns about consent, data ownership, and the risk of misuse Selwyn, N (2017).</w:t>
      </w:r>
    </w:p>
    <w:p w14:paraId="60AE2193" w14:textId="77777777" w:rsidR="004E1E70" w:rsidRPr="00416FAC" w:rsidRDefault="004E1E70" w:rsidP="004E1E70">
      <w:pPr>
        <w:spacing w:line="247" w:lineRule="auto"/>
        <w:ind w:right="333"/>
        <w:rPr>
          <w:rFonts w:ascii="Times New Roman" w:hAnsi="Times New Roman" w:cs="Times New Roman"/>
        </w:rPr>
      </w:pPr>
    </w:p>
    <w:p w14:paraId="267EA8E3"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b/>
          <w:bCs/>
        </w:rPr>
        <w:t>Frameworks and Guidelines for Ethical Digital Innovation:</w:t>
      </w:r>
    </w:p>
    <w:p w14:paraId="68A02962" w14:textId="0A562964"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lastRenderedPageBreak/>
        <w:t>Various frameworks and principles have been developed to guide ethical digital innovation in education to overcome these difficulties. Stricter guidelines for data protection are established by the European Union's General Data Protection Regulation (GDPR), which prioritizes transparency, permission, and individual rights (European Union, 2016). The need of inclusivity, accountability, and fairness is emphasized in the UNESCO guidelines on the use of AI in education (UNESCO, 2021). These frameworks give educational institutions a base upon which to negotiate the moral situations brought up by digital innovation.</w:t>
      </w:r>
      <w:r w:rsidRPr="00416FAC">
        <w:rPr>
          <w:rFonts w:ascii="Times New Roman" w:hAnsi="Times New Roman" w:cs="Times New Roman"/>
        </w:rPr>
        <w:t xml:space="preserve"> </w:t>
      </w:r>
      <w:r w:rsidRPr="00416FAC">
        <w:rPr>
          <w:rFonts w:ascii="Times New Roman" w:hAnsi="Times New Roman" w:cs="Times New Roman"/>
        </w:rPr>
        <w:t xml:space="preserve">Current technology has been incorporated into post-16 education to improve learning experiences. Learning Management Systems (LMS) which intend to simplify content distribution, enable communication, and offer assessment capabilities. Video conferencing technologies facilitate remote cooperation, accommodating the flexibility required by adult learners. Adaptive learning software customizes instructional material to suit the specific needs of each student, facilitating personalized learning </w:t>
      </w:r>
      <w:proofErr w:type="spellStart"/>
      <w:r w:rsidRPr="00416FAC">
        <w:rPr>
          <w:rFonts w:ascii="Times New Roman" w:hAnsi="Times New Roman" w:cs="Times New Roman"/>
        </w:rPr>
        <w:t>Quinni</w:t>
      </w:r>
      <w:proofErr w:type="spellEnd"/>
      <w:r w:rsidRPr="00416FAC">
        <w:rPr>
          <w:rFonts w:ascii="Times New Roman" w:hAnsi="Times New Roman" w:cs="Times New Roman"/>
        </w:rPr>
        <w:t>, C, (2014)</w:t>
      </w:r>
    </w:p>
    <w:p w14:paraId="63607629" w14:textId="77777777" w:rsidR="004E1E70" w:rsidRPr="00416FAC" w:rsidRDefault="004E1E70" w:rsidP="004E1E70">
      <w:pPr>
        <w:pStyle w:val="ListParagraph"/>
        <w:spacing w:line="247" w:lineRule="auto"/>
        <w:ind w:right="333"/>
        <w:rPr>
          <w:rFonts w:ascii="Times New Roman" w:hAnsi="Times New Roman" w:cs="Times New Roman"/>
        </w:rPr>
      </w:pPr>
    </w:p>
    <w:p w14:paraId="06A1E069"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Exploring Emerging Technologies:</w:t>
      </w:r>
    </w:p>
    <w:p w14:paraId="283DC08C" w14:textId="77777777"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p>
    <w:p w14:paraId="029FED21" w14:textId="5C223AFC"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r w:rsidRPr="00416FAC">
        <w:rPr>
          <w:rFonts w:ascii="Times New Roman" w:hAnsi="Times New Roman" w:cs="Times New Roman"/>
          <w:b/>
          <w:bCs/>
        </w:rPr>
        <w:t xml:space="preserve">Artificial intelligence </w:t>
      </w:r>
    </w:p>
    <w:p w14:paraId="007C5351" w14:textId="77777777"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p>
    <w:p w14:paraId="04926145"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rPr>
        <w:t xml:space="preserve">Veronica Salido (2023) explores the impact of AI-powered learning tools on student understanding and academic performance. The application of artificial intelligence (AI) in post-secondary education brings about the possibility of individualized learning paths, the automation of administrative tasks, and the provision of intelligent tutoring systems. To guarantee that artificial intelligence is used in a responsible manner, it is essential to address ethical problems around bias in algorithms and data protection. </w:t>
      </w:r>
    </w:p>
    <w:p w14:paraId="70E973F5" w14:textId="77777777"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p>
    <w:p w14:paraId="65119678" w14:textId="1846D86C" w:rsidR="004E1E70" w:rsidRPr="00416FAC" w:rsidRDefault="004E1E70" w:rsidP="004E1E70">
      <w:pPr>
        <w:widowControl w:val="0"/>
        <w:autoSpaceDE w:val="0"/>
        <w:autoSpaceDN w:val="0"/>
        <w:spacing w:after="0" w:line="247" w:lineRule="auto"/>
        <w:ind w:right="333"/>
        <w:rPr>
          <w:rFonts w:ascii="Times New Roman" w:hAnsi="Times New Roman" w:cs="Times New Roman"/>
          <w:b/>
          <w:bCs/>
        </w:rPr>
      </w:pPr>
      <w:r w:rsidRPr="00416FAC">
        <w:rPr>
          <w:rFonts w:ascii="Times New Roman" w:hAnsi="Times New Roman" w:cs="Times New Roman"/>
          <w:b/>
          <w:bCs/>
        </w:rPr>
        <w:t>Virtual Reality (VR):</w:t>
      </w:r>
    </w:p>
    <w:p w14:paraId="241A05DC" w14:textId="4767ECA8"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Virtual reality offers immersive learning experiences, especially in vocational training and practical skill development Dede, </w:t>
      </w:r>
      <w:r w:rsidR="005E7149" w:rsidRPr="00416FAC">
        <w:rPr>
          <w:rFonts w:ascii="Times New Roman" w:hAnsi="Times New Roman" w:cs="Times New Roman"/>
        </w:rPr>
        <w:t>(</w:t>
      </w:r>
      <w:r w:rsidRPr="00416FAC">
        <w:rPr>
          <w:rFonts w:ascii="Times New Roman" w:hAnsi="Times New Roman" w:cs="Times New Roman"/>
        </w:rPr>
        <w:t>2009). Challenges in post-16 education include the</w:t>
      </w:r>
      <w:r w:rsidRPr="00416FAC">
        <w:rPr>
          <w:rFonts w:ascii="Times New Roman" w:hAnsi="Times New Roman" w:cs="Times New Roman"/>
        </w:rPr>
        <w:t xml:space="preserve"> </w:t>
      </w:r>
      <w:r w:rsidRPr="00416FAC">
        <w:rPr>
          <w:rFonts w:ascii="Times New Roman" w:hAnsi="Times New Roman" w:cs="Times New Roman"/>
        </w:rPr>
        <w:t>high cost of VR equipment and the requirement for specialist content creation, which hinders wider adoption.</w:t>
      </w:r>
      <w:r w:rsidRPr="00416FAC">
        <w:rPr>
          <w:rFonts w:ascii="Times New Roman" w:hAnsi="Times New Roman" w:cs="Times New Roman"/>
        </w:rPr>
        <w:t xml:space="preserve"> </w:t>
      </w:r>
      <w:r w:rsidRPr="00416FAC">
        <w:rPr>
          <w:rFonts w:ascii="Times New Roman" w:hAnsi="Times New Roman" w:cs="Times New Roman"/>
        </w:rPr>
        <w:t>While these technologies hold immense potential, critical considerations include addressing equity issues in access, ensuring proper training for educators, and addressing potential biases within algorithms. Additionally, the cost implications, ethical considerations, and the need for evidence-based efficacy should guide the integration of these technologies into post-16 education.</w:t>
      </w:r>
    </w:p>
    <w:p w14:paraId="3A9BF3BE" w14:textId="77777777" w:rsidR="004E1E70" w:rsidRPr="00416FAC" w:rsidRDefault="004E1E70" w:rsidP="004E1E70">
      <w:pPr>
        <w:spacing w:line="247" w:lineRule="auto"/>
        <w:ind w:right="333"/>
        <w:rPr>
          <w:rFonts w:ascii="Times New Roman" w:hAnsi="Times New Roman" w:cs="Times New Roman"/>
        </w:rPr>
      </w:pPr>
    </w:p>
    <w:p w14:paraId="5CD2B8FA" w14:textId="29617436"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Technology-Enhanced Learning Environments: Elevating Interaction and Engagement</w:t>
      </w:r>
    </w:p>
    <w:p w14:paraId="31F351E9"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Technology enhances learning spaces by increasing interactivity and engagement, turning them into dynamic environments. Learning Management Systems, virtual classrooms, and adaptive learning aids promote immediate interaction and cooperative learning Anon, C (2018) Utilizing gamification and multimedia features increases engagement, creating a dynamic and attractive educational experience.</w:t>
      </w:r>
    </w:p>
    <w:p w14:paraId="3EA69830" w14:textId="77777777" w:rsidR="004E1E70" w:rsidRPr="00416FAC" w:rsidRDefault="004E1E70" w:rsidP="004E1E70">
      <w:pPr>
        <w:spacing w:line="247" w:lineRule="auto"/>
        <w:ind w:right="333"/>
        <w:rPr>
          <w:rFonts w:ascii="Times New Roman" w:hAnsi="Times New Roman" w:cs="Times New Roman"/>
        </w:rPr>
      </w:pPr>
    </w:p>
    <w:p w14:paraId="437B1A78"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 xml:space="preserve">Digital innovation, </w:t>
      </w:r>
    </w:p>
    <w:p w14:paraId="5921D97B" w14:textId="5E176B45"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the purpose of digital innovation in education is to enhance student motivation and participation. Gamified components and interactive content foster a feeling of accomplishment, while adaptable, student-</w:t>
      </w:r>
      <w:r w:rsidRPr="00416FAC">
        <w:rPr>
          <w:rFonts w:ascii="Times New Roman" w:hAnsi="Times New Roman" w:cs="Times New Roman"/>
        </w:rPr>
        <w:t>centred</w:t>
      </w:r>
      <w:r w:rsidRPr="00416FAC">
        <w:rPr>
          <w:rFonts w:ascii="Times New Roman" w:hAnsi="Times New Roman" w:cs="Times New Roman"/>
        </w:rPr>
        <w:t xml:space="preserve"> methods accommodate individual preferences which leads to increased internal drive and engaged involvement.</w:t>
      </w:r>
      <w:r w:rsidRPr="00416FAC">
        <w:rPr>
          <w:rFonts w:ascii="Times New Roman" w:hAnsi="Times New Roman" w:cs="Times New Roman"/>
        </w:rPr>
        <w:t xml:space="preserve"> </w:t>
      </w:r>
      <w:proofErr w:type="spellStart"/>
      <w:r w:rsidRPr="00416FAC">
        <w:rPr>
          <w:rFonts w:ascii="Times New Roman" w:hAnsi="Times New Roman" w:cs="Times New Roman"/>
        </w:rPr>
        <w:t>Quinni</w:t>
      </w:r>
      <w:proofErr w:type="spellEnd"/>
      <w:r w:rsidRPr="00416FAC">
        <w:rPr>
          <w:rFonts w:ascii="Times New Roman" w:hAnsi="Times New Roman" w:cs="Times New Roman"/>
        </w:rPr>
        <w:t>. C (2014)</w:t>
      </w:r>
    </w:p>
    <w:p w14:paraId="02A12B2A" w14:textId="77777777" w:rsidR="004E1E70" w:rsidRPr="00416FAC" w:rsidRDefault="004E1E70" w:rsidP="004E1E70">
      <w:pPr>
        <w:spacing w:line="247" w:lineRule="auto"/>
        <w:ind w:right="333"/>
        <w:rPr>
          <w:rFonts w:ascii="Times New Roman" w:hAnsi="Times New Roman" w:cs="Times New Roman"/>
        </w:rPr>
      </w:pPr>
    </w:p>
    <w:p w14:paraId="4F12A49D"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b/>
          <w:bCs/>
        </w:rPr>
        <w:t>Successful Implementations</w:t>
      </w:r>
      <w:r w:rsidRPr="00416FAC">
        <w:rPr>
          <w:rFonts w:ascii="Times New Roman" w:hAnsi="Times New Roman" w:cs="Times New Roman"/>
        </w:rPr>
        <w:t>:</w:t>
      </w:r>
    </w:p>
    <w:p w14:paraId="38169B20" w14:textId="78EEBCB9"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Case studies demonstrate the effectiveness of technology-enhanced learning. The flipped classroom style enhances participation according to Bergmann &amp; Sams (2012), whereas platforms such as Khan Academy revolutionize global education accessibility as stated by Dillahunt et al. (2014).</w:t>
      </w:r>
      <w:r w:rsidRPr="00416FAC">
        <w:rPr>
          <w:rFonts w:ascii="Times New Roman" w:hAnsi="Times New Roman" w:cs="Times New Roman"/>
        </w:rPr>
        <w:t xml:space="preserve"> </w:t>
      </w:r>
      <w:r w:rsidRPr="00416FAC">
        <w:rPr>
          <w:rFonts w:ascii="Times New Roman" w:hAnsi="Times New Roman" w:cs="Times New Roman"/>
        </w:rPr>
        <w:t>Ultimately, technology-enhanced learning environments aim to transform education by encouraging interaction, inspiring students, and encouraging active involvement, as evidenced by influential case studies.</w:t>
      </w:r>
    </w:p>
    <w:p w14:paraId="5649E88D" w14:textId="77777777" w:rsidR="004E1E70" w:rsidRPr="00416FAC" w:rsidRDefault="004E1E70" w:rsidP="004E1E70">
      <w:pPr>
        <w:spacing w:line="247" w:lineRule="auto"/>
        <w:ind w:right="333"/>
        <w:rPr>
          <w:rFonts w:ascii="Times New Roman" w:hAnsi="Times New Roman" w:cs="Times New Roman"/>
        </w:rPr>
      </w:pPr>
    </w:p>
    <w:p w14:paraId="6C6B3F76"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Promoting Creativity for Technological Advancements in Education</w:t>
      </w:r>
    </w:p>
    <w:p w14:paraId="5445F0D4" w14:textId="12C94223"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Promoting creativity serves as a catalyst for developing digital innovation in education. It entails creating a conducive environment for creative thinking to thrive, which enables the development of new solutions to educational obstacles (Cropley, 2006). Innovative ways can revolutionize conventional educational techniques and stimulate the creation of new digital resources and strategies.</w:t>
      </w:r>
      <w:r w:rsidRPr="00416FAC">
        <w:rPr>
          <w:rFonts w:ascii="Times New Roman" w:hAnsi="Times New Roman" w:cs="Times New Roman"/>
        </w:rPr>
        <w:t xml:space="preserve"> </w:t>
      </w:r>
      <w:r w:rsidRPr="00416FAC">
        <w:rPr>
          <w:rFonts w:ascii="Times New Roman" w:hAnsi="Times New Roman" w:cs="Times New Roman"/>
        </w:rPr>
        <w:t>Educators are crucial in fostering creative thinking among learners. Educators may cultivate a culture of creativity in the learning environment by promoting curiosity, welcoming multiple perspectives, and offering chances for discovery. This proactive strategy enables students to engage in critical thinking, inventive problem-solving, and adapt to the changing digital environment Anon, C (2018)</w:t>
      </w:r>
    </w:p>
    <w:p w14:paraId="1A34DFB7" w14:textId="77777777" w:rsidR="004E1E70" w:rsidRPr="00416FAC" w:rsidRDefault="004E1E70" w:rsidP="004E1E70">
      <w:pPr>
        <w:spacing w:line="247" w:lineRule="auto"/>
        <w:ind w:right="333"/>
        <w:rPr>
          <w:rFonts w:ascii="Times New Roman" w:hAnsi="Times New Roman" w:cs="Times New Roman"/>
        </w:rPr>
      </w:pPr>
    </w:p>
    <w:p w14:paraId="3EAE16D3"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Strategies for Infusing Creativity in Digital Learning:</w:t>
      </w:r>
    </w:p>
    <w:p w14:paraId="4363DBA6" w14:textId="56CCE19E"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This involves implementing project-based learning, collaborative activities, and utilizing multimedia information. Empowering students to utilize technology as a tool for creativity, rather as a passive instrument, helps them take responsibility of their learning process. Introducing tools that enable adaptable expression and experimentation improves creativity in digital education. Rowell, </w:t>
      </w:r>
      <w:proofErr w:type="spellStart"/>
      <w:r w:rsidRPr="00416FAC">
        <w:rPr>
          <w:rFonts w:ascii="Times New Roman" w:hAnsi="Times New Roman" w:cs="Times New Roman"/>
        </w:rPr>
        <w:t>Koseogla</w:t>
      </w:r>
      <w:proofErr w:type="spellEnd"/>
      <w:r w:rsidRPr="00416FAC">
        <w:rPr>
          <w:rFonts w:ascii="Times New Roman" w:hAnsi="Times New Roman" w:cs="Times New Roman"/>
        </w:rPr>
        <w:t xml:space="preserve"> (2023).</w:t>
      </w:r>
      <w:r w:rsidRPr="00416FAC">
        <w:rPr>
          <w:rFonts w:ascii="Times New Roman" w:hAnsi="Times New Roman" w:cs="Times New Roman"/>
        </w:rPr>
        <w:t xml:space="preserve"> </w:t>
      </w:r>
      <w:r w:rsidRPr="00416FAC">
        <w:rPr>
          <w:rFonts w:ascii="Times New Roman" w:hAnsi="Times New Roman" w:cs="Times New Roman"/>
        </w:rPr>
        <w:t xml:space="preserve">Challenges in integrating technology and pedagogy include unequal access to digital resources, differences in instructors' technological skills, and reluctance to adopt new teaching approaches. It is crucial to consider equal access, comprehensive teacher preparation, and overcoming opposition for successful integration. </w:t>
      </w:r>
    </w:p>
    <w:p w14:paraId="7137FDA3" w14:textId="77777777" w:rsidR="004E1E70" w:rsidRPr="00416FAC" w:rsidRDefault="004E1E70" w:rsidP="004E1E70">
      <w:pPr>
        <w:spacing w:line="247" w:lineRule="auto"/>
        <w:ind w:right="333"/>
        <w:rPr>
          <w:rFonts w:ascii="Times New Roman" w:hAnsi="Times New Roman" w:cs="Times New Roman"/>
        </w:rPr>
      </w:pPr>
    </w:p>
    <w:p w14:paraId="4A7E72A4" w14:textId="77777777"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Future Trends and Advancements:</w:t>
      </w:r>
    </w:p>
    <w:p w14:paraId="40F018AE" w14:textId="7F870371"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Anticipated trends and advancements in digital innovation for post-16 learners. Customized educational routes, utilizing artificial intelligence, are ready to improve personalized learning experiences. Augmented reality applications in vocational training and virtual laboratories in STEM education are considered novel advancements Dillahunt et al. (2014). Furthermore, a greater focus on digital literacy and the incorporation of immersive technology are expected to influence the future of post-16 education Bates, </w:t>
      </w:r>
      <w:r w:rsidR="005E7149" w:rsidRPr="00416FAC">
        <w:rPr>
          <w:rFonts w:ascii="Times New Roman" w:hAnsi="Times New Roman" w:cs="Times New Roman"/>
        </w:rPr>
        <w:t>(</w:t>
      </w:r>
      <w:r w:rsidRPr="00416FAC">
        <w:rPr>
          <w:rFonts w:ascii="Times New Roman" w:hAnsi="Times New Roman" w:cs="Times New Roman"/>
        </w:rPr>
        <w:t>2019).</w:t>
      </w:r>
      <w:r w:rsidRPr="00416FAC">
        <w:rPr>
          <w:rFonts w:ascii="Times New Roman" w:hAnsi="Times New Roman" w:cs="Times New Roman"/>
        </w:rPr>
        <w:t xml:space="preserve"> </w:t>
      </w:r>
      <w:r w:rsidRPr="00416FAC">
        <w:rPr>
          <w:rFonts w:ascii="Times New Roman" w:hAnsi="Times New Roman" w:cs="Times New Roman"/>
        </w:rPr>
        <w:t>Collaboration among educators, politicians, and technologists is essential to address obstacles and adopt future trends in order to ensure technology improves teaching methods and enriches learning experiences for students over the age of 16.</w:t>
      </w:r>
    </w:p>
    <w:p w14:paraId="55EFB502" w14:textId="77777777" w:rsidR="004E1E70" w:rsidRPr="00416FAC" w:rsidRDefault="004E1E70" w:rsidP="004E1E70">
      <w:pPr>
        <w:spacing w:line="247" w:lineRule="auto"/>
        <w:ind w:right="333"/>
        <w:rPr>
          <w:rFonts w:ascii="Times New Roman" w:hAnsi="Times New Roman" w:cs="Times New Roman"/>
        </w:rPr>
      </w:pPr>
    </w:p>
    <w:p w14:paraId="48DE0C1A" w14:textId="19167E65"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b/>
          <w:bCs/>
        </w:rPr>
        <w:t>Conclusion:</w:t>
      </w:r>
      <w:r w:rsidRPr="00416FAC">
        <w:rPr>
          <w:rFonts w:ascii="Times New Roman" w:hAnsi="Times New Roman" w:cs="Times New Roman"/>
        </w:rPr>
        <w:t xml:space="preserve"> </w:t>
      </w:r>
    </w:p>
    <w:p w14:paraId="6220D7CA" w14:textId="0FD44DB9" w:rsidR="004E1E70" w:rsidRPr="00416FAC" w:rsidRDefault="005E7149" w:rsidP="004E1E70">
      <w:pPr>
        <w:spacing w:line="247" w:lineRule="auto"/>
        <w:ind w:right="333"/>
        <w:rPr>
          <w:rFonts w:ascii="Times New Roman" w:hAnsi="Times New Roman" w:cs="Times New Roman"/>
        </w:rPr>
      </w:pPr>
      <w:r w:rsidRPr="00416FAC">
        <w:rPr>
          <w:rFonts w:ascii="Times New Roman" w:hAnsi="Times New Roman" w:cs="Times New Roman"/>
        </w:rPr>
        <w:t xml:space="preserve">Due to the fact that the mix of technology and teaching methods creates problems such as unequal access and resistance to change, it is necessary to find equitable solutions and provide comprehensive education for teachers. Individualized learning through artificial intelligence, the </w:t>
      </w:r>
      <w:r w:rsidRPr="00416FAC">
        <w:rPr>
          <w:rFonts w:ascii="Times New Roman" w:hAnsi="Times New Roman" w:cs="Times New Roman"/>
        </w:rPr>
        <w:lastRenderedPageBreak/>
        <w:t>incorporation of augmented reality into practical training, and an increased emphasis on digital literacy are some of the future trends in education after the age of sixteen. It is important for educators, policymakers, and scholars to work together in order to address challenges, embrace emerging trends, and promote digital literacy. In order to improve strategies, increase the incorporation of technology, and progress the creation of effective post-16 education, a request for additional research encourages investigations to be conducted continuously.</w:t>
      </w:r>
    </w:p>
    <w:p w14:paraId="172293D8" w14:textId="77777777" w:rsidR="005E7149" w:rsidRPr="00416FAC" w:rsidRDefault="005E7149" w:rsidP="004E1E70">
      <w:pPr>
        <w:spacing w:line="247" w:lineRule="auto"/>
        <w:ind w:right="333"/>
        <w:rPr>
          <w:rFonts w:ascii="Times New Roman" w:hAnsi="Times New Roman" w:cs="Times New Roman"/>
        </w:rPr>
      </w:pPr>
    </w:p>
    <w:p w14:paraId="2103580C" w14:textId="77EFE188" w:rsidR="004E1E70" w:rsidRPr="00416FAC" w:rsidRDefault="004E1E70" w:rsidP="004E1E70">
      <w:pPr>
        <w:spacing w:line="247" w:lineRule="auto"/>
        <w:ind w:right="333"/>
        <w:rPr>
          <w:rFonts w:ascii="Times New Roman" w:hAnsi="Times New Roman" w:cs="Times New Roman"/>
          <w:b/>
          <w:bCs/>
        </w:rPr>
      </w:pPr>
      <w:r w:rsidRPr="00416FAC">
        <w:rPr>
          <w:rFonts w:ascii="Times New Roman" w:hAnsi="Times New Roman" w:cs="Times New Roman"/>
          <w:b/>
          <w:bCs/>
        </w:rPr>
        <w:t>Selection and Justification of appropriate teaching tool(s)/resources</w:t>
      </w:r>
    </w:p>
    <w:p w14:paraId="47A5D189" w14:textId="21B3EAF0"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The symbiotic relationship between digital innovation, creativity, and successful teaching approaches is of the utmost importance in the present-day educational scene, which is constantly evolving. Engagement, adaptability, and individualized learning experiences are all fostered by various forms of digital innovation. Among these advances, online quizzes stand out as adaptable tools that </w:t>
      </w:r>
      <w:r w:rsidRPr="00416FAC">
        <w:rPr>
          <w:rFonts w:ascii="Times New Roman" w:hAnsi="Times New Roman" w:cs="Times New Roman"/>
        </w:rPr>
        <w:t>can facilitate</w:t>
      </w:r>
      <w:r w:rsidRPr="00416FAC">
        <w:rPr>
          <w:rFonts w:ascii="Times New Roman" w:hAnsi="Times New Roman" w:cs="Times New Roman"/>
        </w:rPr>
        <w:t xml:space="preserve"> active learning and fast feedback. They are also aligned with pedagogical philosophies such as </w:t>
      </w:r>
      <w:r w:rsidRPr="00416FAC">
        <w:rPr>
          <w:rFonts w:ascii="Times New Roman" w:hAnsi="Times New Roman" w:cs="Times New Roman"/>
        </w:rPr>
        <w:t>behaviourism</w:t>
      </w:r>
      <w:r w:rsidRPr="00416FAC">
        <w:rPr>
          <w:rFonts w:ascii="Times New Roman" w:hAnsi="Times New Roman" w:cs="Times New Roman"/>
        </w:rPr>
        <w:t xml:space="preserve"> and constructivism. This synthesis not only improves the educational process, but it also </w:t>
      </w:r>
      <w:r w:rsidR="005E7149" w:rsidRPr="00416FAC">
        <w:rPr>
          <w:rFonts w:ascii="Times New Roman" w:hAnsi="Times New Roman" w:cs="Times New Roman"/>
        </w:rPr>
        <w:t>considers</w:t>
      </w:r>
      <w:r w:rsidRPr="00416FAC">
        <w:rPr>
          <w:rFonts w:ascii="Times New Roman" w:hAnsi="Times New Roman" w:cs="Times New Roman"/>
        </w:rPr>
        <w:t xml:space="preserve"> the changing requirements of students in the 21st century, Bayne et al (2020). This essay explores the theoretical foundations as well as the practical applications, demonstrating how online quizzes are a perfect example of how innovation, pedagogy, and professional practice may be harmoniously integrated in the field of education.</w:t>
      </w:r>
    </w:p>
    <w:p w14:paraId="3F64477E" w14:textId="77777777" w:rsidR="004E1E70" w:rsidRPr="00416FAC" w:rsidRDefault="004E1E70" w:rsidP="004E1E70">
      <w:pPr>
        <w:spacing w:line="247" w:lineRule="auto"/>
        <w:ind w:right="333"/>
        <w:rPr>
          <w:rFonts w:ascii="Times New Roman" w:hAnsi="Times New Roman" w:cs="Times New Roman"/>
        </w:rPr>
      </w:pPr>
    </w:p>
    <w:p w14:paraId="051774A2"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When it comes to the field of digital innovation and creativity in education, the development of successful teaching tools, particularly online quizzes, is supported by a number of theoretical frameworks. Creativity theories, such as Csikszentmihalyi's Flow Theory, place an emphasis on the significance of designing optimal learning experiences that can catch the attention of students and cultivate a state of profound involvement Csikszentmihalyi, (1996). The Model further emphasizes the complex aspect of creativity by putting an emphasis on the role that intrinsic motivation, domain-relevant skills, and task commitment play in the context of education.</w:t>
      </w:r>
    </w:p>
    <w:p w14:paraId="6FE225BE" w14:textId="77777777" w:rsidR="004E1E70" w:rsidRPr="00416FAC" w:rsidRDefault="004E1E70" w:rsidP="004E1E70">
      <w:pPr>
        <w:spacing w:line="247" w:lineRule="auto"/>
        <w:ind w:right="333"/>
        <w:rPr>
          <w:rFonts w:ascii="Times New Roman" w:hAnsi="Times New Roman" w:cs="Times New Roman"/>
        </w:rPr>
      </w:pPr>
    </w:p>
    <w:p w14:paraId="51CEE162" w14:textId="08CB4D34"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Regarding innovation, Rogers' Diffusion of Innovations Theory offers some insights into the process by which new educational technologies, such as online quizzes, get embraced and spread throughout educational settings (Rogers, 2003). The paradigm known as technical Pedagogical Content Knowledge (TPACK) investigates the confluence of technical, pedagogical, and content knowledge. It emphasizes the delicate equilibrium that is necessary for the successful incorporation of technology into the classroom Mishra &amp; Koehler, </w:t>
      </w:r>
      <w:r w:rsidR="005E7149" w:rsidRPr="00416FAC">
        <w:rPr>
          <w:rFonts w:ascii="Times New Roman" w:hAnsi="Times New Roman" w:cs="Times New Roman"/>
        </w:rPr>
        <w:t>(</w:t>
      </w:r>
      <w:r w:rsidRPr="00416FAC">
        <w:rPr>
          <w:rFonts w:ascii="Times New Roman" w:hAnsi="Times New Roman" w:cs="Times New Roman"/>
        </w:rPr>
        <w:t>2006). Collectively, these theoretical frameworks contribute to a better understanding of how digital innovation and creativity may be utilized to develop teaching tools that are both interesting and effective. One example of such a tool is the creation of online quizzes, which are designed to meet the varied educational requirements of students and to encourage an educational experience that is transforming.</w:t>
      </w:r>
    </w:p>
    <w:p w14:paraId="08A95415" w14:textId="77777777" w:rsidR="004E1E70" w:rsidRPr="00416FAC" w:rsidRDefault="004E1E70" w:rsidP="004E1E70">
      <w:pPr>
        <w:spacing w:line="247" w:lineRule="auto"/>
        <w:ind w:right="333"/>
        <w:rPr>
          <w:rFonts w:ascii="Times New Roman" w:hAnsi="Times New Roman" w:cs="Times New Roman"/>
        </w:rPr>
      </w:pPr>
    </w:p>
    <w:p w14:paraId="630B572F" w14:textId="6CCD98EF"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 xml:space="preserve">There is a significant contribution that pedagogical theories provide to the process of validating the effectiveness of online quizzes as educational aids. According to Duffy and Jonassen (1992), online quizzes provide students with the opportunity to create knowledge by actively engaging with content and receiving instant feedback. This aligns with the concepts of active learning, which are utilized in the constructivist framework. Using online quizzes is supported by </w:t>
      </w:r>
      <w:r w:rsidRPr="00416FAC">
        <w:rPr>
          <w:rFonts w:ascii="Times New Roman" w:hAnsi="Times New Roman" w:cs="Times New Roman"/>
        </w:rPr>
        <w:t>behaviourism</w:t>
      </w:r>
      <w:r w:rsidRPr="00416FAC">
        <w:rPr>
          <w:rFonts w:ascii="Times New Roman" w:hAnsi="Times New Roman" w:cs="Times New Roman"/>
        </w:rPr>
        <w:t xml:space="preserve"> because it places an emphasis on the reinforcement of desired actions through instant feedback, which promotes a continuous learning loop Skinner, </w:t>
      </w:r>
      <w:r w:rsidR="005E7149" w:rsidRPr="00416FAC">
        <w:rPr>
          <w:rFonts w:ascii="Times New Roman" w:hAnsi="Times New Roman" w:cs="Times New Roman"/>
        </w:rPr>
        <w:t>(</w:t>
      </w:r>
      <w:r w:rsidRPr="00416FAC">
        <w:rPr>
          <w:rFonts w:ascii="Times New Roman" w:hAnsi="Times New Roman" w:cs="Times New Roman"/>
        </w:rPr>
        <w:t xml:space="preserve">1954). In addition, the Cognitive Load Theory emphasizes the need of developing quizzes that maximize learning by effectively regulating the cognitive demands that are placed on students during the assessment </w:t>
      </w:r>
      <w:r w:rsidRPr="00416FAC">
        <w:rPr>
          <w:rFonts w:ascii="Times New Roman" w:hAnsi="Times New Roman" w:cs="Times New Roman"/>
        </w:rPr>
        <w:lastRenderedPageBreak/>
        <w:t xml:space="preserve">process </w:t>
      </w:r>
      <w:proofErr w:type="spellStart"/>
      <w:r w:rsidRPr="00416FAC">
        <w:rPr>
          <w:rFonts w:ascii="Times New Roman" w:hAnsi="Times New Roman" w:cs="Times New Roman"/>
        </w:rPr>
        <w:t>Sweller</w:t>
      </w:r>
      <w:proofErr w:type="spellEnd"/>
      <w:r w:rsidRPr="00416FAC">
        <w:rPr>
          <w:rFonts w:ascii="Times New Roman" w:hAnsi="Times New Roman" w:cs="Times New Roman"/>
        </w:rPr>
        <w:t xml:space="preserve">, </w:t>
      </w:r>
      <w:r w:rsidRPr="00416FAC">
        <w:rPr>
          <w:rFonts w:ascii="Times New Roman" w:hAnsi="Times New Roman" w:cs="Times New Roman"/>
        </w:rPr>
        <w:t>(</w:t>
      </w:r>
      <w:r w:rsidRPr="00416FAC">
        <w:rPr>
          <w:rFonts w:ascii="Times New Roman" w:hAnsi="Times New Roman" w:cs="Times New Roman"/>
        </w:rPr>
        <w:t>1994). These pedagogical foundations provide evidence that online quizzes make a significant contribution to improving the overall learning experience.</w:t>
      </w:r>
    </w:p>
    <w:p w14:paraId="451C90B2" w14:textId="77777777" w:rsidR="004E1E70" w:rsidRPr="00416FAC" w:rsidRDefault="004E1E70" w:rsidP="004E1E70">
      <w:pPr>
        <w:spacing w:line="247" w:lineRule="auto"/>
        <w:ind w:right="333"/>
        <w:rPr>
          <w:rFonts w:ascii="Times New Roman" w:hAnsi="Times New Roman" w:cs="Times New Roman"/>
        </w:rPr>
      </w:pPr>
    </w:p>
    <w:p w14:paraId="73E7E8B5" w14:textId="77777777" w:rsidR="004E1E70" w:rsidRPr="00416FAC" w:rsidRDefault="004E1E70" w:rsidP="004E1E70">
      <w:pPr>
        <w:spacing w:line="247" w:lineRule="auto"/>
        <w:ind w:right="333"/>
        <w:rPr>
          <w:rFonts w:ascii="Times New Roman" w:hAnsi="Times New Roman" w:cs="Times New Roman"/>
        </w:rPr>
      </w:pPr>
    </w:p>
    <w:p w14:paraId="22D7651C"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The use of online quizzes in professional teaching practices is an opportunity for a revolutionary strategy that has been shown to have benefits. Nicol and Macfarlane-Dick (2006) highlight the fact that formative assessment enables teachers to provide immediate feedback to students, which in turn enables students to promptly resolve any misconceptions they may have of the material. By engaging with the content in real time, one can gain a more profound comprehension of the subject matter. Enhancing flexibility to the specific requirements of individual students can be accomplished through the personalization of learning experiences, which is in line with the concepts of personalized learning environments Anon, (2018) suggests that educators are able to personalize evaluations by using online quizzes, which may be accessed through platforms such as Kahoot! and Google Forms. This allows them to adapt to a variety of learning styles and promotes inclusivity.</w:t>
      </w:r>
    </w:p>
    <w:p w14:paraId="3C4EB8AA" w14:textId="77777777" w:rsidR="004E1E70" w:rsidRPr="00416FAC" w:rsidRDefault="004E1E70" w:rsidP="004E1E70">
      <w:pPr>
        <w:spacing w:line="247" w:lineRule="auto"/>
        <w:ind w:right="333"/>
        <w:rPr>
          <w:rFonts w:ascii="Times New Roman" w:hAnsi="Times New Roman" w:cs="Times New Roman"/>
        </w:rPr>
      </w:pPr>
    </w:p>
    <w:p w14:paraId="330F3544"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Furthermore, it is impossible to overstate the impact that online quizzes that are enriched with gamification components have on the motivational impact of the activity. It is possible to maintain student enthusiasm and active participation with the use of features such as points, badges, and interactive elements. According to Dondon et al. (2016), the successful incorporation of online quizzes has been observed in a variety of educational settings, ranging from classrooms for younger learners to institutions of higher education. This further demonstrates the adaptability and efficiency of online quizzes in fostering learning experiences that are interactive and engaging. The implementation of online quizzes through the use of platforms such as Quizizz increase student involvement, so contributing to the development of an interactive learning environment. Significant gains in student performance have been observed at the university level when adaptive online quizzes that were personalized to the interests of individual students were distributed.</w:t>
      </w:r>
    </w:p>
    <w:p w14:paraId="697B2D92" w14:textId="77777777" w:rsidR="004E1E70" w:rsidRPr="00416FAC" w:rsidRDefault="004E1E70" w:rsidP="004E1E70">
      <w:pPr>
        <w:spacing w:line="247" w:lineRule="auto"/>
        <w:ind w:right="333"/>
        <w:rPr>
          <w:rFonts w:ascii="Times New Roman" w:hAnsi="Times New Roman" w:cs="Times New Roman"/>
        </w:rPr>
      </w:pPr>
    </w:p>
    <w:p w14:paraId="359018E6" w14:textId="77777777" w:rsidR="004E1E70" w:rsidRPr="00416FAC" w:rsidRDefault="004E1E70" w:rsidP="004E1E70">
      <w:pPr>
        <w:spacing w:line="247" w:lineRule="auto"/>
        <w:ind w:right="333"/>
        <w:rPr>
          <w:rFonts w:ascii="Times New Roman" w:hAnsi="Times New Roman" w:cs="Times New Roman"/>
        </w:rPr>
      </w:pPr>
      <w:r w:rsidRPr="00416FAC">
        <w:rPr>
          <w:rFonts w:ascii="Times New Roman" w:hAnsi="Times New Roman" w:cs="Times New Roman"/>
        </w:rPr>
        <w:t>The findings of research studies: The findings of research conducted by Black and Wiliam (1998) highlight the influence that formative assessment has on the learning process. This research is in accordance with the findings of online quizzes, which serve as useful formative tools, thereby boosting comprehension and contributing to academic accomplishment. There is a correlation between immediate feedback and enhanced knowledge retention, which is validated by research such as Roediger and Karpicke (2006). This finding substantiates the effectiveness of online quizzes in a variety of educational settings.</w:t>
      </w:r>
    </w:p>
    <w:p w14:paraId="741807BE" w14:textId="77777777" w:rsidR="004E1E70" w:rsidRPr="00416FAC" w:rsidRDefault="004E1E70" w:rsidP="004E1E70">
      <w:pPr>
        <w:spacing w:line="247" w:lineRule="auto"/>
        <w:ind w:right="333"/>
        <w:rPr>
          <w:rFonts w:ascii="Times New Roman" w:hAnsi="Times New Roman" w:cs="Times New Roman"/>
        </w:rPr>
      </w:pPr>
    </w:p>
    <w:p w14:paraId="58EDFC35" w14:textId="77777777" w:rsidR="004E1E70" w:rsidRPr="00416FAC" w:rsidRDefault="004E1E70" w:rsidP="004E1E70">
      <w:pPr>
        <w:spacing w:line="247" w:lineRule="auto"/>
        <w:ind w:right="333"/>
        <w:rPr>
          <w:rFonts w:ascii="Times New Roman" w:hAnsi="Times New Roman" w:cs="Times New Roman"/>
        </w:rPr>
      </w:pPr>
    </w:p>
    <w:p w14:paraId="3CF16495" w14:textId="77777777" w:rsidR="004E1E70" w:rsidRPr="00416FAC" w:rsidRDefault="004E1E70" w:rsidP="004E1E70">
      <w:pPr>
        <w:spacing w:line="247" w:lineRule="auto"/>
        <w:ind w:right="333"/>
        <w:rPr>
          <w:rFonts w:ascii="Times New Roman" w:hAnsi="Times New Roman" w:cs="Times New Roman"/>
        </w:rPr>
      </w:pPr>
    </w:p>
    <w:p w14:paraId="13AC6E1D" w14:textId="77777777" w:rsidR="004E1E70" w:rsidRPr="00416FAC" w:rsidRDefault="004E1E70" w:rsidP="004E1E70">
      <w:pPr>
        <w:spacing w:line="247" w:lineRule="auto"/>
        <w:ind w:right="333"/>
        <w:rPr>
          <w:rFonts w:ascii="Times New Roman" w:hAnsi="Times New Roman" w:cs="Times New Roman"/>
        </w:rPr>
      </w:pPr>
    </w:p>
    <w:p w14:paraId="59091B09" w14:textId="77777777" w:rsidR="004E1E70" w:rsidRPr="00416FAC" w:rsidRDefault="004E1E70" w:rsidP="004E1E70">
      <w:pPr>
        <w:spacing w:line="247" w:lineRule="auto"/>
        <w:ind w:right="333"/>
        <w:rPr>
          <w:rFonts w:ascii="Times New Roman" w:hAnsi="Times New Roman" w:cs="Times New Roman"/>
        </w:rPr>
      </w:pPr>
    </w:p>
    <w:p w14:paraId="1B864817"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Traditional ways of evaluating students have been revolutionized by the introduction of digital quizzes into the classroom. These quizzes have made it possible to provide students with chances for increased engagement, rapid feedback, and tailored learning experiences. The purpose of this section of the assignment is to develop a critical evaluation of the influence that digital quizzes have on teaching and learning. This evaluation will focus on the positive contributions that digital </w:t>
      </w:r>
      <w:r w:rsidRPr="00416FAC">
        <w:rPr>
          <w:rFonts w:ascii="Times New Roman" w:hAnsi="Times New Roman" w:cs="Times New Roman"/>
        </w:rPr>
        <w:lastRenderedPageBreak/>
        <w:t>quizzes have made, as well as the obstacles, considerations, and alignment of implementation with anticipated objectives. Due to the fact that I did not have any prior expertise, the process of developing the online quiz was initially difficult. The creation of accounts and the acquisition of knowledge regarding how to include these quizzes into a PowerPoint presentation were also difficult. On the other hand, after the session started and the obstacles were conquered, there were positive consequences that resulted from the utilization of the technology.</w:t>
      </w:r>
    </w:p>
    <w:p w14:paraId="09885720" w14:textId="77777777" w:rsidR="005E7149" w:rsidRPr="00416FAC" w:rsidRDefault="005E7149" w:rsidP="005E7149">
      <w:pPr>
        <w:spacing w:line="247" w:lineRule="auto"/>
        <w:ind w:right="333"/>
        <w:rPr>
          <w:rFonts w:ascii="Times New Roman" w:hAnsi="Times New Roman" w:cs="Times New Roman"/>
        </w:rPr>
      </w:pPr>
    </w:p>
    <w:p w14:paraId="4E832604" w14:textId="77777777" w:rsidR="005E7149" w:rsidRPr="00416FAC" w:rsidRDefault="005E7149" w:rsidP="005E7149">
      <w:pPr>
        <w:spacing w:line="247" w:lineRule="auto"/>
        <w:ind w:right="333"/>
        <w:rPr>
          <w:rFonts w:ascii="Times New Roman" w:hAnsi="Times New Roman" w:cs="Times New Roman"/>
        </w:rPr>
      </w:pPr>
    </w:p>
    <w:p w14:paraId="1856348F"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Having a beneficial effect on both teaching and learning</w:t>
      </w:r>
    </w:p>
    <w:p w14:paraId="3E2B01E7"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With the intention of creating positive outcomes, the incorporation of digital quizzes into educational practices has resulted in a revolutionary impact on the teaching and learning that has taken place. The boost of student involvement was one of the key positive impacts that was observed as a result of the creation of a PowerPoint presentation that had a digital quiz integrated within it. As Hamari, Koivisto, and Sarsa (2014) pointed out, the digital quiz was interactive in character and attracted the interest of the students, which helped to maintain their motivation. This matches with the concepts of gamification. According to Nicol and Macfarlane-Dick (2006), the tool enables teachers to provide quick feedback since it allows for the collection of informative information from the outcomes of the quiz. This information is essential for the enhancement of students' comprehension, and it also corresponds with the concepts of formative assessment. Formative assessment procedures, which include providing students with timely feedback, are said to assist students to bridge the gap between their current performance and the performance they wish, as stated by Nicol and Macfarlane-Dick. In addition to providing students with rapid insights into their performance, digital quizzes also give students the ability to promptly clarify any misconceptions they may have, which enables them to make continuous and iterative improvements in their understanding. Furthermore, the adaptability and personalization aspects of digital quizzes help to a more inclusive learning environment. Personalized learning environments suit individual preferences and styles, that is, they promote an approach that is </w:t>
      </w:r>
      <w:proofErr w:type="spellStart"/>
      <w:r w:rsidRPr="00416FAC">
        <w:rPr>
          <w:rFonts w:ascii="Times New Roman" w:hAnsi="Times New Roman" w:cs="Times New Roman"/>
        </w:rPr>
        <w:t>centered</w:t>
      </w:r>
      <w:proofErr w:type="spellEnd"/>
      <w:r w:rsidRPr="00416FAC">
        <w:rPr>
          <w:rFonts w:ascii="Times New Roman" w:hAnsi="Times New Roman" w:cs="Times New Roman"/>
        </w:rPr>
        <w:t xml:space="preserve"> on the student. Students are able to connect with knowledge in ways that resonate with their distinct learning styles through the use of digital quizzes that are adapted to varied learning needs. This contributes to an educational experience that is more complete and personalized.</w:t>
      </w:r>
    </w:p>
    <w:p w14:paraId="12F4DE5A" w14:textId="77777777" w:rsidR="005E7149" w:rsidRPr="00416FAC" w:rsidRDefault="005E7149" w:rsidP="005E7149">
      <w:pPr>
        <w:spacing w:line="247" w:lineRule="auto"/>
        <w:ind w:right="333"/>
        <w:rPr>
          <w:rFonts w:ascii="Times New Roman" w:hAnsi="Times New Roman" w:cs="Times New Roman"/>
        </w:rPr>
      </w:pPr>
    </w:p>
    <w:p w14:paraId="5702D798" w14:textId="77777777" w:rsidR="005E7149" w:rsidRPr="00416FAC" w:rsidRDefault="005E7149" w:rsidP="005E7149">
      <w:pPr>
        <w:spacing w:line="247" w:lineRule="auto"/>
        <w:ind w:right="333"/>
        <w:rPr>
          <w:rFonts w:ascii="Times New Roman" w:hAnsi="Times New Roman" w:cs="Times New Roman"/>
        </w:rPr>
      </w:pPr>
    </w:p>
    <w:p w14:paraId="2315C533"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problems and Considerations: Although the introduction of digital quizzes has the potential to provide excellent results, it is not immune to problems that require careful evaluation. One of the most major concerns is the existence of discrepancies in the access that pupils have to technology, which has been found to be highly visible in this particular instance. According to Warschauer (2004), this problem brings to light the possibility of disparities in the educational experience. Students who have limited access to digital assessments may encounter obstacles that prevent them from participating in the assessments to their full capacity. In addition, this may be challenging for pupils who have certain additional educational requirements. In order for educators to handle and minimize such obstacles, it is vital for them to recognize these differences. This will ensure that the benefits of digital quizzes are available to all pupils.</w:t>
      </w:r>
    </w:p>
    <w:p w14:paraId="153B0D59" w14:textId="77777777" w:rsidR="005E7149" w:rsidRPr="00416FAC" w:rsidRDefault="005E7149" w:rsidP="005E7149">
      <w:pPr>
        <w:spacing w:line="247" w:lineRule="auto"/>
        <w:ind w:right="333"/>
        <w:rPr>
          <w:rFonts w:ascii="Times New Roman" w:hAnsi="Times New Roman" w:cs="Times New Roman"/>
        </w:rPr>
      </w:pPr>
    </w:p>
    <w:p w14:paraId="157BBE51"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In addition, the introduction of digital quizzes is a crucial factor with regard to the maintenance of academic integrity. The fact that examinations are now conducted online raises worries about the possibility of cheating, which in turn undermines the validity of the results. When it comes to evaluation procedures, it is of the utmost importance to uphold the values of justice and transparency. Roediger and Karpicke (2006) state that in order to address these problems, a </w:t>
      </w:r>
      <w:r w:rsidRPr="00416FAC">
        <w:rPr>
          <w:rFonts w:ascii="Times New Roman" w:hAnsi="Times New Roman" w:cs="Times New Roman"/>
        </w:rPr>
        <w:lastRenderedPageBreak/>
        <w:t>multidimensional approach is required. This approach should incorporate tactics such as a variety of question forms, randomized questions, and proctoring tools in order to ensure that the integrity of digital quizzes is maintained. When educators are able to successfully navigate these hurdles, they have the opportunity to enhance their approach to the integration of digital quizzes, so creating an environment that encourages fair access and ensures the integrity of the assessment process. In addition, there are time constraints that need to be taken into consideration while building such an invention and putting it into practice within the context of instructional sessions.</w:t>
      </w:r>
    </w:p>
    <w:p w14:paraId="4740D8A1" w14:textId="77777777" w:rsidR="005E7149" w:rsidRPr="00416FAC" w:rsidRDefault="005E7149" w:rsidP="005E7149">
      <w:pPr>
        <w:spacing w:line="247" w:lineRule="auto"/>
        <w:ind w:right="333"/>
        <w:rPr>
          <w:rFonts w:ascii="Times New Roman" w:hAnsi="Times New Roman" w:cs="Times New Roman"/>
        </w:rPr>
      </w:pPr>
    </w:p>
    <w:p w14:paraId="1DC382F7" w14:textId="77777777" w:rsidR="005E7149" w:rsidRPr="00416FAC" w:rsidRDefault="005E7149" w:rsidP="005E7149">
      <w:pPr>
        <w:spacing w:line="247" w:lineRule="auto"/>
        <w:ind w:right="333"/>
        <w:rPr>
          <w:rFonts w:ascii="Times New Roman" w:hAnsi="Times New Roman" w:cs="Times New Roman"/>
        </w:rPr>
      </w:pPr>
    </w:p>
    <w:p w14:paraId="7083F579"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Implementation in Relation to the Desired Outcomes: The implementation of the quiz was in complete accordance with the intended outcomes. </w:t>
      </w:r>
    </w:p>
    <w:p w14:paraId="116D288F"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This was determined by the responses that were provided by the digital quiz, which indicated that the implementation of the digital quiz was successful in terms of its intended outcomes. The aims and objectives that were included in the lesson plan were successfully attained. In order to successfully use digital quizzes within the educational environment, it is necessary to have a straightforward alignment with the learning outcomes that are planned. The use of digital quizzes, which serve as formative evaluations, is well aligned with the learning objectives, and they play a crucial role in the promotion of active learning. Black and Wiliam (1998) state that formative assessment activities, such as quizzes, make it possible for teachers to continuously monitor the development of their students. This, in turn, enables teachers to modify their instructional methods in order to cater to the specific requirements of their students' learning. The incorporation of digital quizzes into the curriculum provides instructors with the opportunity to offer opportunities for students to actively engage with the content of the course, which in turn improves students' comprehension and ability to remember important topics. </w:t>
      </w:r>
    </w:p>
    <w:p w14:paraId="23B9A455" w14:textId="77777777" w:rsidR="005E7149" w:rsidRPr="00416FAC" w:rsidRDefault="005E7149" w:rsidP="005E7149">
      <w:pPr>
        <w:spacing w:line="247" w:lineRule="auto"/>
        <w:ind w:right="333"/>
        <w:rPr>
          <w:rFonts w:ascii="Times New Roman" w:hAnsi="Times New Roman" w:cs="Times New Roman"/>
        </w:rPr>
      </w:pPr>
    </w:p>
    <w:p w14:paraId="23E21511"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In accordance with the concepts established by Nicol and Macfarlane-Dick (2006), the immediate feedback loop that is inherent in digital quizzes makes a substantial contribution to the iterative improvement of comprehension. When it comes to aiding students on their journey toward continuous learning, Nicol and Macfarlane-Dick highlight the need of timely feedback as a means of bridging the gap between their current performance and the performance they seek. Through the provision of instantaneous insights into performance, digital quizzes enable students to rapidly rectify any misconceptions that they may have, so building an atmosphere that is both responsive and adaptable for learning.</w:t>
      </w:r>
    </w:p>
    <w:p w14:paraId="334EEBE4" w14:textId="77777777" w:rsidR="005E7149" w:rsidRPr="00416FAC" w:rsidRDefault="005E7149" w:rsidP="005E7149">
      <w:pPr>
        <w:spacing w:line="247" w:lineRule="auto"/>
        <w:ind w:right="333"/>
        <w:rPr>
          <w:rFonts w:ascii="Times New Roman" w:hAnsi="Times New Roman" w:cs="Times New Roman"/>
        </w:rPr>
      </w:pPr>
    </w:p>
    <w:p w14:paraId="75BC64F0" w14:textId="55C54DB5"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It is necessary for educators to employ techniques such as providing alternate assessment methods for students who have restricted access to technology in order to deal with the issue of disparities in technology access. This technique is consistent with the ideals of justice and inclusion, and it guarantees that all students will have equal opportunities to demonstrate their level of comprehension. In addition, proactive approaches, such as the introduction of a variety of question forms and randomized questions, have the potential to effectively reduce concerns linked to academic integrity, hence preserving the credibility and reliability of the assessment process Roediger &amp; Karpicke, </w:t>
      </w:r>
      <w:r w:rsidRPr="00416FAC">
        <w:rPr>
          <w:rFonts w:ascii="Times New Roman" w:hAnsi="Times New Roman" w:cs="Times New Roman"/>
        </w:rPr>
        <w:t>(</w:t>
      </w:r>
      <w:r w:rsidRPr="00416FAC">
        <w:rPr>
          <w:rFonts w:ascii="Times New Roman" w:hAnsi="Times New Roman" w:cs="Times New Roman"/>
        </w:rPr>
        <w:t>2006).</w:t>
      </w:r>
    </w:p>
    <w:p w14:paraId="57794698" w14:textId="77777777" w:rsidR="005E7149" w:rsidRPr="00416FAC" w:rsidRDefault="005E7149" w:rsidP="005E7149">
      <w:pPr>
        <w:spacing w:line="247" w:lineRule="auto"/>
        <w:ind w:right="333"/>
        <w:rPr>
          <w:rFonts w:ascii="Times New Roman" w:hAnsi="Times New Roman" w:cs="Times New Roman"/>
        </w:rPr>
      </w:pPr>
    </w:p>
    <w:p w14:paraId="6296155A" w14:textId="735E1FA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In conclusion, the successful adoption of digital quizzes necessitates a careful alignment with learning objectives, the implementation of methods for rapid feedback, and proactive actions to resolve difficulties linked to the accessibility of technology and the integrity of academic work. The </w:t>
      </w:r>
      <w:r w:rsidRPr="00416FAC">
        <w:rPr>
          <w:rFonts w:ascii="Times New Roman" w:hAnsi="Times New Roman" w:cs="Times New Roman"/>
        </w:rPr>
        <w:t>favourable</w:t>
      </w:r>
      <w:r w:rsidRPr="00416FAC">
        <w:rPr>
          <w:rFonts w:ascii="Times New Roman" w:hAnsi="Times New Roman" w:cs="Times New Roman"/>
        </w:rPr>
        <w:t xml:space="preserve"> effects that digital quizzes have on teaching and learning, such as increased </w:t>
      </w:r>
      <w:r w:rsidRPr="00416FAC">
        <w:rPr>
          <w:rFonts w:ascii="Times New Roman" w:hAnsi="Times New Roman" w:cs="Times New Roman"/>
        </w:rPr>
        <w:lastRenderedPageBreak/>
        <w:t>engagement, fast feedback, and adaptability, are supported by studies conducted in academic institutions. The incorporation of these characteristics is in accordance with contemporary educational ideas, which results in the creation of a learning environment that is more dynamic, inclusive, and efficient.</w:t>
      </w:r>
    </w:p>
    <w:p w14:paraId="32BDF942" w14:textId="77777777" w:rsidR="005E7149" w:rsidRPr="00416FAC" w:rsidRDefault="005E7149" w:rsidP="005E7149">
      <w:pPr>
        <w:spacing w:line="247" w:lineRule="auto"/>
        <w:ind w:right="333"/>
        <w:rPr>
          <w:rFonts w:ascii="Times New Roman" w:hAnsi="Times New Roman" w:cs="Times New Roman"/>
        </w:rPr>
      </w:pPr>
    </w:p>
    <w:p w14:paraId="3D103178" w14:textId="77777777" w:rsidR="005E7149" w:rsidRPr="00416FAC" w:rsidRDefault="005E7149" w:rsidP="005E7149">
      <w:pPr>
        <w:spacing w:line="247" w:lineRule="auto"/>
        <w:ind w:right="333"/>
        <w:rPr>
          <w:rFonts w:ascii="Times New Roman" w:hAnsi="Times New Roman" w:cs="Times New Roman"/>
        </w:rPr>
      </w:pPr>
    </w:p>
    <w:p w14:paraId="31468FED" w14:textId="77777777" w:rsidR="005E7149" w:rsidRPr="00416FAC" w:rsidRDefault="005E7149" w:rsidP="005E7149">
      <w:pPr>
        <w:spacing w:line="247" w:lineRule="auto"/>
        <w:ind w:right="333"/>
        <w:rPr>
          <w:rFonts w:ascii="Times New Roman" w:hAnsi="Times New Roman" w:cs="Times New Roman"/>
        </w:rPr>
      </w:pPr>
    </w:p>
    <w:p w14:paraId="7B0C4DF0" w14:textId="77777777" w:rsidR="005E7149" w:rsidRPr="00416FAC" w:rsidRDefault="005E7149" w:rsidP="005E7149">
      <w:pPr>
        <w:spacing w:line="247" w:lineRule="auto"/>
        <w:ind w:right="333"/>
        <w:rPr>
          <w:rFonts w:ascii="Times New Roman" w:hAnsi="Times New Roman" w:cs="Times New Roman"/>
        </w:rPr>
      </w:pPr>
    </w:p>
    <w:p w14:paraId="2216DE09" w14:textId="77777777" w:rsidR="005E7149" w:rsidRPr="00416FAC" w:rsidRDefault="005E7149" w:rsidP="005E7149">
      <w:pPr>
        <w:spacing w:line="247" w:lineRule="auto"/>
        <w:ind w:right="333"/>
        <w:rPr>
          <w:rFonts w:ascii="Times New Roman" w:hAnsi="Times New Roman" w:cs="Times New Roman"/>
        </w:rPr>
      </w:pPr>
    </w:p>
    <w:p w14:paraId="5EEB3AEE" w14:textId="77777777" w:rsidR="00662184" w:rsidRPr="00416FAC" w:rsidRDefault="00662184" w:rsidP="004E1E70">
      <w:pPr>
        <w:spacing w:line="247" w:lineRule="auto"/>
        <w:ind w:right="333"/>
        <w:rPr>
          <w:rFonts w:ascii="Times New Roman" w:hAnsi="Times New Roman" w:cs="Times New Roman"/>
        </w:rPr>
      </w:pPr>
    </w:p>
    <w:p w14:paraId="259C3C1B" w14:textId="77777777" w:rsidR="00662184" w:rsidRPr="00416FAC" w:rsidRDefault="00662184" w:rsidP="004E1E70">
      <w:pPr>
        <w:spacing w:line="247" w:lineRule="auto"/>
        <w:ind w:right="333"/>
        <w:rPr>
          <w:rFonts w:ascii="Times New Roman" w:hAnsi="Times New Roman" w:cs="Times New Roman"/>
        </w:rPr>
      </w:pPr>
    </w:p>
    <w:p w14:paraId="446671EE" w14:textId="440A043A" w:rsidR="005E7149" w:rsidRPr="00416FAC" w:rsidRDefault="005E7149" w:rsidP="005E7149">
      <w:pPr>
        <w:spacing w:line="247" w:lineRule="auto"/>
        <w:ind w:right="333"/>
        <w:rPr>
          <w:rFonts w:ascii="Times New Roman" w:hAnsi="Times New Roman" w:cs="Times New Roman"/>
          <w:b/>
          <w:bCs/>
        </w:rPr>
      </w:pPr>
      <w:r w:rsidRPr="00416FAC">
        <w:rPr>
          <w:rFonts w:ascii="Times New Roman" w:hAnsi="Times New Roman" w:cs="Times New Roman"/>
          <w:b/>
          <w:bCs/>
        </w:rPr>
        <w:t xml:space="preserve">Reference list </w:t>
      </w:r>
    </w:p>
    <w:p w14:paraId="56DDE99B" w14:textId="77777777" w:rsidR="005E7149" w:rsidRPr="00416FAC" w:rsidRDefault="005E7149" w:rsidP="005E7149">
      <w:pPr>
        <w:spacing w:line="247" w:lineRule="auto"/>
        <w:ind w:right="333"/>
        <w:rPr>
          <w:rFonts w:ascii="Times New Roman" w:hAnsi="Times New Roman" w:cs="Times New Roman"/>
        </w:rPr>
      </w:pPr>
    </w:p>
    <w:p w14:paraId="5FA51E76" w14:textId="292DA349" w:rsidR="005E7149" w:rsidRPr="00416FAC" w:rsidRDefault="005E7149" w:rsidP="005E7149">
      <w:pPr>
        <w:spacing w:line="247" w:lineRule="auto"/>
        <w:ind w:right="333"/>
        <w:rPr>
          <w:rFonts w:ascii="Times New Roman" w:hAnsi="Times New Roman" w:cs="Times New Roman"/>
        </w:rPr>
      </w:pPr>
      <w:proofErr w:type="spellStart"/>
      <w:r w:rsidRPr="00416FAC">
        <w:rPr>
          <w:rFonts w:ascii="Times New Roman" w:hAnsi="Times New Roman" w:cs="Times New Roman"/>
        </w:rPr>
        <w:t>Mdhlalose</w:t>
      </w:r>
      <w:proofErr w:type="spellEnd"/>
      <w:r w:rsidRPr="00416FAC">
        <w:rPr>
          <w:rFonts w:ascii="Times New Roman" w:hAnsi="Times New Roman" w:cs="Times New Roman"/>
        </w:rPr>
        <w:t>, Dickson, &amp; Mlambo, Gloria. (2023). "Integration of Technology in Education and its Impact on Learning and Teaching." Asian Journal of Education and Social Studies, 47, 54-63. [Online] Available at: https://doi.org/10.9734/AJESS/2023/v47i21021.</w:t>
      </w:r>
    </w:p>
    <w:p w14:paraId="5C8E9059" w14:textId="77777777" w:rsidR="005E7149" w:rsidRPr="00416FAC" w:rsidRDefault="005E7149" w:rsidP="005E7149">
      <w:pPr>
        <w:spacing w:line="247" w:lineRule="auto"/>
        <w:ind w:right="333"/>
        <w:rPr>
          <w:rFonts w:ascii="Times New Roman" w:hAnsi="Times New Roman" w:cs="Times New Roman"/>
        </w:rPr>
      </w:pPr>
    </w:p>
    <w:p w14:paraId="64448D5B"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Williamson, B. (2017). Big Data in Education: The Digital Future of Learning, Policy and Practice. SAGE Publications, Limited, London. Available from: ProQuest </w:t>
      </w:r>
      <w:proofErr w:type="spellStart"/>
      <w:r w:rsidRPr="00416FAC">
        <w:rPr>
          <w:rFonts w:ascii="Times New Roman" w:hAnsi="Times New Roman" w:cs="Times New Roman"/>
        </w:rPr>
        <w:t>Ebook</w:t>
      </w:r>
      <w:proofErr w:type="spellEnd"/>
      <w:r w:rsidRPr="00416FAC">
        <w:rPr>
          <w:rFonts w:ascii="Times New Roman" w:hAnsi="Times New Roman" w:cs="Times New Roman"/>
        </w:rPr>
        <w:t xml:space="preserve"> Central. [21 February 2024].</w:t>
      </w:r>
    </w:p>
    <w:p w14:paraId="34EFD2E5" w14:textId="77777777" w:rsidR="005E7149" w:rsidRPr="00416FAC" w:rsidRDefault="005E7149" w:rsidP="005E7149">
      <w:pPr>
        <w:spacing w:line="247" w:lineRule="auto"/>
        <w:ind w:right="333"/>
        <w:rPr>
          <w:rFonts w:ascii="Times New Roman" w:hAnsi="Times New Roman" w:cs="Times New Roman"/>
        </w:rPr>
      </w:pPr>
    </w:p>
    <w:p w14:paraId="6F7A782D"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Marshall, S. (2020). A Handbook for Teaching and Learning in Higher Education; Enhancing Academic Practice. Fifth Edition. Abingdon, Oxon; New York: Routledge.</w:t>
      </w:r>
    </w:p>
    <w:p w14:paraId="48614025" w14:textId="77777777" w:rsidR="005E7149" w:rsidRPr="00416FAC" w:rsidRDefault="005E7149" w:rsidP="005E7149">
      <w:pPr>
        <w:spacing w:line="247" w:lineRule="auto"/>
        <w:ind w:right="333"/>
        <w:rPr>
          <w:rFonts w:ascii="Times New Roman" w:hAnsi="Times New Roman" w:cs="Times New Roman"/>
        </w:rPr>
      </w:pPr>
    </w:p>
    <w:p w14:paraId="55E6B790"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Anon. (2018). Innovative Teaching and Learning Practices in Higher Education. Libri Publishing.</w:t>
      </w:r>
    </w:p>
    <w:p w14:paraId="0F1CED47" w14:textId="77777777" w:rsidR="005E7149" w:rsidRPr="00416FAC" w:rsidRDefault="005E7149" w:rsidP="005E7149">
      <w:pPr>
        <w:spacing w:line="247" w:lineRule="auto"/>
        <w:ind w:right="333"/>
        <w:rPr>
          <w:rFonts w:ascii="Times New Roman" w:hAnsi="Times New Roman" w:cs="Times New Roman"/>
        </w:rPr>
      </w:pPr>
    </w:p>
    <w:p w14:paraId="63C767BA"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Quinn, C.N. (2014). Revolutionize Learning &amp; Development: Performance and Innovation Strategy for the Information Age. 1st edition. San Francisco, California: Wiley.</w:t>
      </w:r>
    </w:p>
    <w:p w14:paraId="73E3277B" w14:textId="77777777" w:rsidR="005E7149" w:rsidRPr="00416FAC" w:rsidRDefault="005E7149" w:rsidP="005E7149">
      <w:pPr>
        <w:spacing w:line="247" w:lineRule="auto"/>
        <w:ind w:right="333"/>
        <w:rPr>
          <w:rFonts w:ascii="Times New Roman" w:hAnsi="Times New Roman" w:cs="Times New Roman"/>
        </w:rPr>
      </w:pPr>
    </w:p>
    <w:p w14:paraId="6C6E7C83"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Salido, Veronica. (2023). Impact of AI-Powered Learning Tools on Student Understanding and Academic Performance. doi:10.13140/RG.2.2.17259.31521.</w:t>
      </w:r>
    </w:p>
    <w:p w14:paraId="65AB9DE8" w14:textId="77777777" w:rsidR="005E7149" w:rsidRPr="00416FAC" w:rsidRDefault="005E7149" w:rsidP="005E7149">
      <w:pPr>
        <w:spacing w:line="247" w:lineRule="auto"/>
        <w:ind w:right="333"/>
        <w:rPr>
          <w:rFonts w:ascii="Times New Roman" w:hAnsi="Times New Roman" w:cs="Times New Roman"/>
        </w:rPr>
      </w:pPr>
    </w:p>
    <w:p w14:paraId="03D5B1EA"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Ertmer, P. A., Ottenbreit-Leftwich, A. T., &amp; </w:t>
      </w:r>
      <w:proofErr w:type="spellStart"/>
      <w:r w:rsidRPr="00416FAC">
        <w:rPr>
          <w:rFonts w:ascii="Times New Roman" w:hAnsi="Times New Roman" w:cs="Times New Roman"/>
        </w:rPr>
        <w:t>Tondeur</w:t>
      </w:r>
      <w:proofErr w:type="spellEnd"/>
      <w:r w:rsidRPr="00416FAC">
        <w:rPr>
          <w:rFonts w:ascii="Times New Roman" w:hAnsi="Times New Roman" w:cs="Times New Roman"/>
        </w:rPr>
        <w:t>, J. (2015). Teachers’ beliefs and uses of technology to support 21st-century teaching and learning. International Handbook of Research on Teacher Beliefs, 403-418.</w:t>
      </w:r>
    </w:p>
    <w:p w14:paraId="38170F50" w14:textId="77777777" w:rsidR="005E7149" w:rsidRPr="00416FAC" w:rsidRDefault="005E7149" w:rsidP="005E7149">
      <w:pPr>
        <w:spacing w:line="247" w:lineRule="auto"/>
        <w:ind w:right="333"/>
        <w:rPr>
          <w:rFonts w:ascii="Times New Roman" w:hAnsi="Times New Roman" w:cs="Times New Roman"/>
        </w:rPr>
      </w:pPr>
    </w:p>
    <w:p w14:paraId="67B33778"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Rowell, C., Köseoğlu, S., &amp; </w:t>
      </w:r>
      <w:proofErr w:type="spellStart"/>
      <w:r w:rsidRPr="00416FAC">
        <w:rPr>
          <w:rFonts w:ascii="Times New Roman" w:hAnsi="Times New Roman" w:cs="Times New Roman"/>
        </w:rPr>
        <w:t>Veletsianos</w:t>
      </w:r>
      <w:proofErr w:type="spellEnd"/>
      <w:r w:rsidRPr="00416FAC">
        <w:rPr>
          <w:rFonts w:ascii="Times New Roman" w:hAnsi="Times New Roman" w:cs="Times New Roman"/>
        </w:rPr>
        <w:t>, G. (eds.) (2023). Critical Digital Pedagogy in Higher Education. Canada, Athabasca University Press. doi:10.15215/</w:t>
      </w:r>
      <w:proofErr w:type="spellStart"/>
      <w:r w:rsidRPr="00416FAC">
        <w:rPr>
          <w:rFonts w:ascii="Times New Roman" w:hAnsi="Times New Roman" w:cs="Times New Roman"/>
        </w:rPr>
        <w:t>aupress</w:t>
      </w:r>
      <w:proofErr w:type="spellEnd"/>
      <w:r w:rsidRPr="00416FAC">
        <w:rPr>
          <w:rFonts w:ascii="Times New Roman" w:hAnsi="Times New Roman" w:cs="Times New Roman"/>
        </w:rPr>
        <w:t>/9781778290015.01.</w:t>
      </w:r>
    </w:p>
    <w:p w14:paraId="6163D467" w14:textId="77777777" w:rsidR="005E7149" w:rsidRPr="00416FAC" w:rsidRDefault="005E7149" w:rsidP="005E7149">
      <w:pPr>
        <w:spacing w:line="247" w:lineRule="auto"/>
        <w:ind w:right="333"/>
        <w:rPr>
          <w:rFonts w:ascii="Times New Roman" w:hAnsi="Times New Roman" w:cs="Times New Roman"/>
        </w:rPr>
      </w:pPr>
    </w:p>
    <w:p w14:paraId="4DD85D24"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Bergmann, J., &amp; Sams, A. (2012). Flip Your Classroom: Reach Every Student in Every Class Every Day. International Society for Technology in Education.</w:t>
      </w:r>
    </w:p>
    <w:p w14:paraId="007A133C" w14:textId="77777777" w:rsidR="005E7149" w:rsidRPr="00416FAC" w:rsidRDefault="005E7149" w:rsidP="005E7149">
      <w:pPr>
        <w:spacing w:line="247" w:lineRule="auto"/>
        <w:ind w:right="333"/>
        <w:rPr>
          <w:rFonts w:ascii="Times New Roman" w:hAnsi="Times New Roman" w:cs="Times New Roman"/>
        </w:rPr>
      </w:pPr>
    </w:p>
    <w:p w14:paraId="6640A083"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Cheng, K. H., &amp; Tsai, C. C. (2013). Affordances of Augmented Reality in Science Learning: Suggestions for Future Research. Journal of Science Education and Technology, 22(4), 449–462.</w:t>
      </w:r>
    </w:p>
    <w:p w14:paraId="585AB8E0" w14:textId="77777777" w:rsidR="005E7149" w:rsidRPr="00416FAC" w:rsidRDefault="005E7149" w:rsidP="005E7149">
      <w:pPr>
        <w:spacing w:line="247" w:lineRule="auto"/>
        <w:ind w:right="333"/>
        <w:rPr>
          <w:rFonts w:ascii="Times New Roman" w:hAnsi="Times New Roman" w:cs="Times New Roman"/>
        </w:rPr>
      </w:pPr>
    </w:p>
    <w:p w14:paraId="2B735546"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Elwyn, N. (2017). Education and Technology: Key Issues and Debates. Bloomsbury Publishing.</w:t>
      </w:r>
    </w:p>
    <w:p w14:paraId="029B277D" w14:textId="77777777" w:rsidR="005E7149" w:rsidRPr="00416FAC" w:rsidRDefault="005E7149" w:rsidP="005E7149">
      <w:pPr>
        <w:spacing w:line="247" w:lineRule="auto"/>
        <w:ind w:right="333"/>
        <w:rPr>
          <w:rFonts w:ascii="Times New Roman" w:hAnsi="Times New Roman" w:cs="Times New Roman"/>
        </w:rPr>
      </w:pPr>
    </w:p>
    <w:p w14:paraId="15469DB6"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Williamson, B. (2017). Coding/Learning: Learning to Code; Coding to Learn. In Education and Technology (pp. 57–69). Springer.</w:t>
      </w:r>
    </w:p>
    <w:p w14:paraId="511D048B" w14:textId="77777777" w:rsidR="005E7149" w:rsidRPr="00416FAC" w:rsidRDefault="005E7149" w:rsidP="005E7149">
      <w:pPr>
        <w:spacing w:line="247" w:lineRule="auto"/>
        <w:ind w:right="333"/>
        <w:rPr>
          <w:rFonts w:ascii="Times New Roman" w:hAnsi="Times New Roman" w:cs="Times New Roman"/>
        </w:rPr>
      </w:pPr>
    </w:p>
    <w:p w14:paraId="61442688"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European Union. (2016). General Data Protection Regulation (GDPR). Retrieved from https://eur-lex.europa.eu/eli/reg/2016/679/oj.</w:t>
      </w:r>
    </w:p>
    <w:p w14:paraId="0E8707AD" w14:textId="77777777" w:rsidR="005E7149" w:rsidRPr="00416FAC" w:rsidRDefault="005E7149" w:rsidP="005E7149">
      <w:pPr>
        <w:spacing w:line="247" w:lineRule="auto"/>
        <w:ind w:right="333"/>
        <w:rPr>
          <w:rFonts w:ascii="Times New Roman" w:hAnsi="Times New Roman" w:cs="Times New Roman"/>
        </w:rPr>
      </w:pPr>
    </w:p>
    <w:p w14:paraId="6D3E2A46"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UNESCO. (2021). Ethics of Artificial Intelligence and Education: Recommendations. Retrieved from https://unesdoc.unesco.org/ark:/48223/pf0000377421.</w:t>
      </w:r>
    </w:p>
    <w:p w14:paraId="04E8A2A4" w14:textId="77777777" w:rsidR="005E7149" w:rsidRPr="00416FAC" w:rsidRDefault="005E7149" w:rsidP="005E7149">
      <w:pPr>
        <w:spacing w:line="247" w:lineRule="auto"/>
        <w:ind w:right="333"/>
        <w:rPr>
          <w:rFonts w:ascii="Times New Roman" w:hAnsi="Times New Roman" w:cs="Times New Roman"/>
        </w:rPr>
      </w:pPr>
    </w:p>
    <w:p w14:paraId="6BB40D92"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Dillahunt, T., Wang, B., &amp; Teasley, S. (2014). Democratizing Higher Education: Exploring MOOC Use among Those Who Cannot Afford a Formal Education. The International Review of Research in Open and Distributed Learning, 15(5), 177–196.</w:t>
      </w:r>
    </w:p>
    <w:p w14:paraId="75798961" w14:textId="77777777" w:rsidR="005E7149" w:rsidRPr="00416FAC" w:rsidRDefault="005E7149" w:rsidP="005E7149">
      <w:pPr>
        <w:spacing w:line="247" w:lineRule="auto"/>
        <w:ind w:right="333"/>
        <w:rPr>
          <w:rFonts w:ascii="Times New Roman" w:hAnsi="Times New Roman" w:cs="Times New Roman"/>
        </w:rPr>
      </w:pPr>
    </w:p>
    <w:p w14:paraId="52984B71"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Cropley, A. J. (2006). In Praise of Convergent Thinking. Creativity Research Journal, 18(3), 391–404.</w:t>
      </w:r>
    </w:p>
    <w:p w14:paraId="37931BF9" w14:textId="77777777" w:rsidR="005E7149" w:rsidRPr="00416FAC" w:rsidRDefault="005E7149" w:rsidP="005E7149">
      <w:pPr>
        <w:spacing w:line="247" w:lineRule="auto"/>
        <w:ind w:right="333"/>
        <w:rPr>
          <w:rFonts w:ascii="Times New Roman" w:hAnsi="Times New Roman" w:cs="Times New Roman"/>
        </w:rPr>
      </w:pPr>
    </w:p>
    <w:p w14:paraId="21A4E4D8"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EdTech Magazine. (2017). Using Technology as a Learning Tool, Not Just the Cool New Thing. Retrieved from https://edtechmagazine.com/k12/article/2017/08/using-technology-learning-tool-not-just-cool-new-thing.</w:t>
      </w:r>
    </w:p>
    <w:p w14:paraId="4DEBED96" w14:textId="77777777" w:rsidR="005E7149" w:rsidRPr="00416FAC" w:rsidRDefault="005E7149" w:rsidP="005E7149">
      <w:pPr>
        <w:spacing w:line="247" w:lineRule="auto"/>
        <w:ind w:right="333"/>
        <w:rPr>
          <w:rFonts w:ascii="Times New Roman" w:hAnsi="Times New Roman" w:cs="Times New Roman"/>
        </w:rPr>
      </w:pPr>
    </w:p>
    <w:p w14:paraId="6F067964"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Csikszentmihalyi, M. (1996). Creativity: Flow and the Psychology of Discovery and Invention. HarperCollins.</w:t>
      </w:r>
    </w:p>
    <w:p w14:paraId="666BF2BA" w14:textId="77777777" w:rsidR="005E7149" w:rsidRPr="00416FAC" w:rsidRDefault="005E7149" w:rsidP="005E7149">
      <w:pPr>
        <w:spacing w:line="247" w:lineRule="auto"/>
        <w:ind w:right="333"/>
        <w:rPr>
          <w:rFonts w:ascii="Times New Roman" w:hAnsi="Times New Roman" w:cs="Times New Roman"/>
        </w:rPr>
      </w:pPr>
    </w:p>
    <w:p w14:paraId="564BBE15"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Rogers, E. M. (2003). Diffusion of Innovations (5th ed.). Free Press.</w:t>
      </w:r>
    </w:p>
    <w:p w14:paraId="32C816C7" w14:textId="77777777" w:rsidR="005E7149" w:rsidRPr="00416FAC" w:rsidRDefault="005E7149" w:rsidP="005E7149">
      <w:pPr>
        <w:spacing w:line="247" w:lineRule="auto"/>
        <w:ind w:right="333"/>
        <w:rPr>
          <w:rFonts w:ascii="Times New Roman" w:hAnsi="Times New Roman" w:cs="Times New Roman"/>
        </w:rPr>
      </w:pPr>
    </w:p>
    <w:p w14:paraId="411EA064"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Mishra, P., &amp; Koehler, M. J. (2006). Technological Pedagogical Content Knowledge: A Framework for Teacher Knowledge. Teachers College Record, 108(6), 1017–1054.</w:t>
      </w:r>
    </w:p>
    <w:p w14:paraId="4EFBFCD6" w14:textId="77777777" w:rsidR="005E7149" w:rsidRPr="00416FAC" w:rsidRDefault="005E7149" w:rsidP="005E7149">
      <w:pPr>
        <w:spacing w:line="247" w:lineRule="auto"/>
        <w:ind w:right="333"/>
        <w:rPr>
          <w:rFonts w:ascii="Times New Roman" w:hAnsi="Times New Roman" w:cs="Times New Roman"/>
        </w:rPr>
      </w:pPr>
    </w:p>
    <w:p w14:paraId="341F75C9"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lastRenderedPageBreak/>
        <w:t>Duffy, T. M., &amp; Jonassen, D. H. (1992). Constructivism: New Implications for Instructional Technology. Educational Technology, 32(5), 7–12.</w:t>
      </w:r>
    </w:p>
    <w:p w14:paraId="35F663E8" w14:textId="77777777" w:rsidR="005E7149" w:rsidRPr="00416FAC" w:rsidRDefault="005E7149" w:rsidP="005E7149">
      <w:pPr>
        <w:spacing w:line="247" w:lineRule="auto"/>
        <w:ind w:right="333"/>
        <w:rPr>
          <w:rFonts w:ascii="Times New Roman" w:hAnsi="Times New Roman" w:cs="Times New Roman"/>
        </w:rPr>
      </w:pPr>
    </w:p>
    <w:p w14:paraId="4863847C"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Skinner, B. F. (1954). The Science of Learning and the Art of Teaching. Harvard Educational Review, 24(2), 86–97.</w:t>
      </w:r>
    </w:p>
    <w:p w14:paraId="2CDE74A5" w14:textId="77777777" w:rsidR="005E7149" w:rsidRPr="00416FAC" w:rsidRDefault="005E7149" w:rsidP="005E7149">
      <w:pPr>
        <w:spacing w:line="247" w:lineRule="auto"/>
        <w:ind w:right="333"/>
        <w:rPr>
          <w:rFonts w:ascii="Times New Roman" w:hAnsi="Times New Roman" w:cs="Times New Roman"/>
        </w:rPr>
      </w:pPr>
    </w:p>
    <w:p w14:paraId="6D2DB17C" w14:textId="77777777" w:rsidR="005E7149" w:rsidRPr="00416FAC" w:rsidRDefault="005E7149" w:rsidP="005E7149">
      <w:pPr>
        <w:spacing w:line="247" w:lineRule="auto"/>
        <w:ind w:right="333"/>
        <w:rPr>
          <w:rFonts w:ascii="Times New Roman" w:hAnsi="Times New Roman" w:cs="Times New Roman"/>
        </w:rPr>
      </w:pPr>
      <w:proofErr w:type="spellStart"/>
      <w:r w:rsidRPr="00416FAC">
        <w:rPr>
          <w:rFonts w:ascii="Times New Roman" w:hAnsi="Times New Roman" w:cs="Times New Roman"/>
        </w:rPr>
        <w:t>Sweller</w:t>
      </w:r>
      <w:proofErr w:type="spellEnd"/>
      <w:r w:rsidRPr="00416FAC">
        <w:rPr>
          <w:rFonts w:ascii="Times New Roman" w:hAnsi="Times New Roman" w:cs="Times New Roman"/>
        </w:rPr>
        <w:t>, J. (1994). Cognitive Load Theory, Learning Difficulty, and Instructional Design. Learning and Instruction, 4(4), 295–312.</w:t>
      </w:r>
    </w:p>
    <w:p w14:paraId="0CFED032" w14:textId="77777777" w:rsidR="005E7149" w:rsidRPr="00416FAC" w:rsidRDefault="005E7149" w:rsidP="005E7149">
      <w:pPr>
        <w:spacing w:line="247" w:lineRule="auto"/>
        <w:ind w:right="333"/>
        <w:rPr>
          <w:rFonts w:ascii="Times New Roman" w:hAnsi="Times New Roman" w:cs="Times New Roman"/>
        </w:rPr>
      </w:pPr>
    </w:p>
    <w:p w14:paraId="2685C23E"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Nicol, D. J., &amp; Macfarlane-Dick, D. (2006). Formative Assessment and Self-Regulated Learning: A Model and Seven Principles of Good Feedback Practice. Studies in Higher Education, 31(2), 199–218.</w:t>
      </w:r>
    </w:p>
    <w:p w14:paraId="74798136" w14:textId="77777777" w:rsidR="005E7149" w:rsidRPr="00416FAC" w:rsidRDefault="005E7149" w:rsidP="005E7149">
      <w:pPr>
        <w:spacing w:line="247" w:lineRule="auto"/>
        <w:ind w:right="333"/>
        <w:rPr>
          <w:rFonts w:ascii="Times New Roman" w:hAnsi="Times New Roman" w:cs="Times New Roman"/>
        </w:rPr>
      </w:pPr>
    </w:p>
    <w:p w14:paraId="745EF9C3"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Black, P., &amp; Wiliam, D. (1998). Assessment and Classroom Learning. Assessment in Education: Principles, Policy &amp; Practice, 5(1), 7–74.</w:t>
      </w:r>
    </w:p>
    <w:p w14:paraId="7AA0A57F" w14:textId="77777777" w:rsidR="005E7149" w:rsidRPr="00416FAC" w:rsidRDefault="005E7149" w:rsidP="005E7149">
      <w:pPr>
        <w:spacing w:line="247" w:lineRule="auto"/>
        <w:ind w:right="333"/>
        <w:rPr>
          <w:rFonts w:ascii="Times New Roman" w:hAnsi="Times New Roman" w:cs="Times New Roman"/>
        </w:rPr>
      </w:pPr>
    </w:p>
    <w:p w14:paraId="7FF9FC7C"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Hamari, J., Koivisto, J., &amp; Sarsa, H. (2014). Does Gamification Work? – A Literature Review of Empirical Studies on Gamification. 2014 47th Hawaii International Conference on System Sciences.</w:t>
      </w:r>
    </w:p>
    <w:p w14:paraId="34580AEC" w14:textId="77777777" w:rsidR="005E7149" w:rsidRPr="00416FAC" w:rsidRDefault="005E7149" w:rsidP="005E7149">
      <w:pPr>
        <w:spacing w:line="247" w:lineRule="auto"/>
        <w:ind w:right="333"/>
        <w:rPr>
          <w:rFonts w:ascii="Times New Roman" w:hAnsi="Times New Roman" w:cs="Times New Roman"/>
        </w:rPr>
      </w:pPr>
    </w:p>
    <w:p w14:paraId="30A7CC8A"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Warschauer, M. (2004). Technology and Social Inclusion: Rethinking the Digital Divide. MIT Press.</w:t>
      </w:r>
    </w:p>
    <w:p w14:paraId="305E8494" w14:textId="77777777" w:rsidR="005E7149" w:rsidRPr="00416FAC" w:rsidRDefault="005E7149" w:rsidP="005E7149">
      <w:pPr>
        <w:spacing w:line="247" w:lineRule="auto"/>
        <w:ind w:right="333"/>
        <w:rPr>
          <w:rFonts w:ascii="Times New Roman" w:hAnsi="Times New Roman" w:cs="Times New Roman"/>
        </w:rPr>
      </w:pPr>
    </w:p>
    <w:p w14:paraId="3510EF51"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Race, P., &amp; Pickford, R. (2007). Making Teaching Work: Teaching Smarter in Post-Compulsory Education. SAGE Publications, Limited, London. Available from: ProQuest </w:t>
      </w:r>
      <w:proofErr w:type="spellStart"/>
      <w:r w:rsidRPr="00416FAC">
        <w:rPr>
          <w:rFonts w:ascii="Times New Roman" w:hAnsi="Times New Roman" w:cs="Times New Roman"/>
        </w:rPr>
        <w:t>Ebook</w:t>
      </w:r>
      <w:proofErr w:type="spellEnd"/>
      <w:r w:rsidRPr="00416FAC">
        <w:rPr>
          <w:rFonts w:ascii="Times New Roman" w:hAnsi="Times New Roman" w:cs="Times New Roman"/>
        </w:rPr>
        <w:t xml:space="preserve"> Central. [21 February 2024].</w:t>
      </w:r>
    </w:p>
    <w:p w14:paraId="65B9D030" w14:textId="77777777" w:rsidR="005E7149" w:rsidRPr="00416FAC" w:rsidRDefault="005E7149" w:rsidP="005E7149">
      <w:pPr>
        <w:spacing w:line="247" w:lineRule="auto"/>
        <w:ind w:right="333"/>
        <w:rPr>
          <w:rFonts w:ascii="Times New Roman" w:hAnsi="Times New Roman" w:cs="Times New Roman"/>
        </w:rPr>
      </w:pPr>
    </w:p>
    <w:p w14:paraId="2474B282" w14:textId="77777777" w:rsidR="005E7149" w:rsidRPr="00416FAC" w:rsidRDefault="005E7149" w:rsidP="005E7149">
      <w:pPr>
        <w:spacing w:line="247" w:lineRule="auto"/>
        <w:ind w:right="333"/>
        <w:rPr>
          <w:rFonts w:ascii="Times New Roman" w:hAnsi="Times New Roman" w:cs="Times New Roman"/>
        </w:rPr>
      </w:pPr>
      <w:r w:rsidRPr="00416FAC">
        <w:rPr>
          <w:rFonts w:ascii="Times New Roman" w:hAnsi="Times New Roman" w:cs="Times New Roman"/>
        </w:rPr>
        <w:t xml:space="preserve">Bayne, S., Evans, P., Ewins, R., Knox, J., Lamb, J., Macleod, H., O’Shea, C., Ross, J., </w:t>
      </w:r>
      <w:proofErr w:type="spellStart"/>
      <w:r w:rsidRPr="00416FAC">
        <w:rPr>
          <w:rFonts w:ascii="Times New Roman" w:hAnsi="Times New Roman" w:cs="Times New Roman"/>
        </w:rPr>
        <w:t>Sheail</w:t>
      </w:r>
      <w:proofErr w:type="spellEnd"/>
      <w:r w:rsidRPr="00416FAC">
        <w:rPr>
          <w:rFonts w:ascii="Times New Roman" w:hAnsi="Times New Roman" w:cs="Times New Roman"/>
        </w:rPr>
        <w:t>, P., &amp; Sinclair, C. (2020). The Manifesto for Teaching Online. MIT Press.</w:t>
      </w:r>
    </w:p>
    <w:p w14:paraId="2BF0DC60" w14:textId="77777777" w:rsidR="005E7149" w:rsidRPr="00416FAC" w:rsidRDefault="005E7149" w:rsidP="005E7149">
      <w:pPr>
        <w:spacing w:line="247" w:lineRule="auto"/>
        <w:ind w:right="333"/>
        <w:rPr>
          <w:rFonts w:ascii="Times New Roman" w:hAnsi="Times New Roman" w:cs="Times New Roman"/>
        </w:rPr>
      </w:pPr>
    </w:p>
    <w:p w14:paraId="52431CBA" w14:textId="77777777" w:rsidR="005E7149" w:rsidRPr="00416FAC" w:rsidRDefault="005E7149" w:rsidP="005E7149">
      <w:pPr>
        <w:spacing w:line="247" w:lineRule="auto"/>
        <w:ind w:right="333"/>
        <w:rPr>
          <w:rFonts w:ascii="Times New Roman" w:hAnsi="Times New Roman" w:cs="Times New Roman"/>
        </w:rPr>
      </w:pPr>
    </w:p>
    <w:p w14:paraId="73B1DAD7" w14:textId="77777777" w:rsidR="005E7149" w:rsidRPr="00416FAC" w:rsidRDefault="005E7149" w:rsidP="005E7149">
      <w:pPr>
        <w:spacing w:line="247" w:lineRule="auto"/>
        <w:ind w:right="333"/>
        <w:rPr>
          <w:rFonts w:ascii="Times New Roman" w:hAnsi="Times New Roman" w:cs="Times New Roman"/>
        </w:rPr>
      </w:pPr>
    </w:p>
    <w:p w14:paraId="0925710E" w14:textId="77777777" w:rsidR="005E7149" w:rsidRPr="00416FAC" w:rsidRDefault="005E7149" w:rsidP="005E7149">
      <w:pPr>
        <w:spacing w:line="247" w:lineRule="auto"/>
        <w:ind w:right="333"/>
        <w:rPr>
          <w:rFonts w:ascii="Times New Roman" w:hAnsi="Times New Roman" w:cs="Times New Roman"/>
        </w:rPr>
      </w:pPr>
    </w:p>
    <w:p w14:paraId="10A96AC2" w14:textId="77777777" w:rsidR="00662184" w:rsidRPr="00416FAC" w:rsidRDefault="00662184" w:rsidP="004E1E70">
      <w:pPr>
        <w:spacing w:line="247" w:lineRule="auto"/>
        <w:ind w:right="333"/>
        <w:rPr>
          <w:rFonts w:ascii="Times New Roman" w:hAnsi="Times New Roman" w:cs="Times New Roman"/>
        </w:rPr>
      </w:pPr>
    </w:p>
    <w:p w14:paraId="25067F28" w14:textId="77777777" w:rsidR="005E7149" w:rsidRPr="00416FAC" w:rsidRDefault="005E7149" w:rsidP="005E7149">
      <w:pPr>
        <w:pStyle w:val="Title"/>
        <w:rPr>
          <w:rFonts w:ascii="Times New Roman" w:hAnsi="Times New Roman" w:cs="Times New Roman"/>
          <w:sz w:val="22"/>
          <w:szCs w:val="22"/>
        </w:rPr>
      </w:pPr>
      <w:bookmarkStart w:id="0" w:name="_Hlk159530592"/>
      <w:r w:rsidRPr="00416FAC">
        <w:rPr>
          <w:rFonts w:ascii="Times New Roman" w:hAnsi="Times New Roman" w:cs="Times New Roman"/>
          <w:sz w:val="22"/>
          <w:szCs w:val="22"/>
        </w:rPr>
        <w:t>Lesson Plan</w:t>
      </w:r>
    </w:p>
    <w:p w14:paraId="0548F47B" w14:textId="77777777" w:rsidR="005E7149" w:rsidRPr="00416FAC" w:rsidRDefault="005E7149" w:rsidP="005E7149">
      <w:pPr>
        <w:pStyle w:val="Title"/>
        <w:rPr>
          <w:rFonts w:ascii="Times New Roman" w:hAnsi="Times New Roman" w:cs="Times New Roman"/>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E7149" w:rsidRPr="00416FAC" w14:paraId="6F9F5A4E" w14:textId="77777777" w:rsidTr="003C7FE3">
        <w:trPr>
          <w:cantSplit/>
        </w:trPr>
        <w:tc>
          <w:tcPr>
            <w:tcW w:w="4909" w:type="dxa"/>
            <w:gridSpan w:val="2"/>
          </w:tcPr>
          <w:p w14:paraId="5AD7C915"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Topic: children and families</w:t>
            </w:r>
          </w:p>
        </w:tc>
        <w:tc>
          <w:tcPr>
            <w:tcW w:w="4914" w:type="dxa"/>
            <w:gridSpan w:val="2"/>
          </w:tcPr>
          <w:p w14:paraId="2349FF86"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Class:</w:t>
            </w:r>
          </w:p>
          <w:p w14:paraId="68DC89CD" w14:textId="77777777" w:rsidR="005E7149" w:rsidRPr="00416FAC" w:rsidRDefault="005E7149" w:rsidP="003C7FE3">
            <w:pPr>
              <w:jc w:val="both"/>
              <w:rPr>
                <w:rFonts w:ascii="Times New Roman" w:hAnsi="Times New Roman" w:cs="Times New Roman"/>
                <w:b/>
              </w:rPr>
            </w:pPr>
            <w:proofErr w:type="spellStart"/>
            <w:r w:rsidRPr="00416FAC">
              <w:rPr>
                <w:rFonts w:ascii="Times New Roman" w:hAnsi="Times New Roman" w:cs="Times New Roman"/>
                <w:b/>
              </w:rPr>
              <w:t>Pcet</w:t>
            </w:r>
            <w:proofErr w:type="spellEnd"/>
            <w:r w:rsidRPr="00416FAC">
              <w:rPr>
                <w:rFonts w:ascii="Times New Roman" w:hAnsi="Times New Roman" w:cs="Times New Roman"/>
                <w:b/>
              </w:rPr>
              <w:t xml:space="preserve"> </w:t>
            </w:r>
          </w:p>
        </w:tc>
      </w:tr>
      <w:tr w:rsidR="005E7149" w:rsidRPr="00416FAC" w14:paraId="36F19EBB" w14:textId="77777777" w:rsidTr="003C7FE3">
        <w:tc>
          <w:tcPr>
            <w:tcW w:w="2802" w:type="dxa"/>
            <w:tcBorders>
              <w:bottom w:val="nil"/>
            </w:tcBorders>
          </w:tcPr>
          <w:p w14:paraId="4F586490"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lastRenderedPageBreak/>
              <w:t>Date: 14/102/2024</w:t>
            </w:r>
          </w:p>
          <w:p w14:paraId="0D16B677" w14:textId="77777777" w:rsidR="005E7149" w:rsidRPr="00416FAC" w:rsidRDefault="005E7149" w:rsidP="003C7FE3">
            <w:pPr>
              <w:jc w:val="both"/>
              <w:rPr>
                <w:rFonts w:ascii="Times New Roman" w:hAnsi="Times New Roman" w:cs="Times New Roman"/>
                <w:b/>
              </w:rPr>
            </w:pPr>
          </w:p>
        </w:tc>
        <w:tc>
          <w:tcPr>
            <w:tcW w:w="4110" w:type="dxa"/>
            <w:gridSpan w:val="2"/>
            <w:tcBorders>
              <w:bottom w:val="nil"/>
            </w:tcBorders>
          </w:tcPr>
          <w:p w14:paraId="3B62B804"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Length of lesson: 30 minuets </w:t>
            </w:r>
          </w:p>
        </w:tc>
        <w:tc>
          <w:tcPr>
            <w:tcW w:w="2911" w:type="dxa"/>
            <w:tcBorders>
              <w:bottom w:val="nil"/>
            </w:tcBorders>
          </w:tcPr>
          <w:p w14:paraId="553A418D"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Number of students: 3</w:t>
            </w:r>
          </w:p>
        </w:tc>
      </w:tr>
      <w:tr w:rsidR="005E7149" w:rsidRPr="00416FAC" w14:paraId="545DB9DA" w14:textId="77777777" w:rsidTr="003C7FE3">
        <w:trPr>
          <w:cantSplit/>
        </w:trPr>
        <w:tc>
          <w:tcPr>
            <w:tcW w:w="9823" w:type="dxa"/>
            <w:gridSpan w:val="4"/>
            <w:tcBorders>
              <w:bottom w:val="single" w:sz="2" w:space="0" w:color="auto"/>
            </w:tcBorders>
          </w:tcPr>
          <w:p w14:paraId="6E6343F9"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Resources required:</w:t>
            </w:r>
          </w:p>
          <w:p w14:paraId="713391B4" w14:textId="77777777" w:rsidR="005E7149" w:rsidRPr="00416FAC" w:rsidRDefault="005E7149" w:rsidP="003C7FE3">
            <w:pPr>
              <w:ind w:left="720" w:hanging="720"/>
              <w:jc w:val="both"/>
              <w:rPr>
                <w:rFonts w:ascii="Times New Roman" w:hAnsi="Times New Roman" w:cs="Times New Roman"/>
                <w:b/>
              </w:rPr>
            </w:pPr>
            <w:r w:rsidRPr="00416FAC">
              <w:rPr>
                <w:rFonts w:ascii="Times New Roman" w:hAnsi="Times New Roman" w:cs="Times New Roman"/>
                <w:b/>
              </w:rPr>
              <w:t xml:space="preserve">PowerPoint, Kahoot </w:t>
            </w:r>
            <w:proofErr w:type="spellStart"/>
            <w:r w:rsidRPr="00416FAC">
              <w:rPr>
                <w:rFonts w:ascii="Times New Roman" w:hAnsi="Times New Roman" w:cs="Times New Roman"/>
                <w:b/>
              </w:rPr>
              <w:t>quizz</w:t>
            </w:r>
            <w:proofErr w:type="spellEnd"/>
            <w:r w:rsidRPr="00416FAC">
              <w:rPr>
                <w:rFonts w:ascii="Times New Roman" w:hAnsi="Times New Roman" w:cs="Times New Roman"/>
                <w:b/>
              </w:rPr>
              <w:t xml:space="preserve"> to show what knowledge has been gained.</w:t>
            </w:r>
          </w:p>
          <w:p w14:paraId="6269961B" w14:textId="77777777" w:rsidR="005E7149" w:rsidRPr="00416FAC" w:rsidRDefault="005E7149" w:rsidP="003C7FE3">
            <w:pPr>
              <w:ind w:left="720" w:hanging="720"/>
              <w:jc w:val="both"/>
              <w:rPr>
                <w:rFonts w:ascii="Times New Roman" w:hAnsi="Times New Roman" w:cs="Times New Roman"/>
                <w:b/>
              </w:rPr>
            </w:pPr>
            <w:r w:rsidRPr="00416FAC">
              <w:rPr>
                <w:rFonts w:ascii="Times New Roman" w:hAnsi="Times New Roman" w:cs="Times New Roman"/>
                <w:b/>
              </w:rPr>
              <w:t>Handouts of a list of resources e.g., apps, websites, contact number.</w:t>
            </w:r>
          </w:p>
          <w:p w14:paraId="07B0836C" w14:textId="77777777" w:rsidR="005E7149" w:rsidRPr="00416FAC" w:rsidRDefault="005E7149" w:rsidP="003C7FE3">
            <w:pPr>
              <w:jc w:val="both"/>
              <w:rPr>
                <w:rFonts w:ascii="Times New Roman" w:hAnsi="Times New Roman" w:cs="Times New Roman"/>
                <w:b/>
              </w:rPr>
            </w:pPr>
          </w:p>
          <w:p w14:paraId="19AE7225" w14:textId="77777777" w:rsidR="005E7149" w:rsidRPr="00416FAC" w:rsidRDefault="005E7149" w:rsidP="003C7FE3">
            <w:pPr>
              <w:jc w:val="both"/>
              <w:rPr>
                <w:rFonts w:ascii="Times New Roman" w:hAnsi="Times New Roman" w:cs="Times New Roman"/>
                <w:b/>
              </w:rPr>
            </w:pPr>
          </w:p>
        </w:tc>
      </w:tr>
      <w:tr w:rsidR="005E7149" w:rsidRPr="00416FAC" w14:paraId="6988DADD" w14:textId="77777777" w:rsidTr="003C7FE3">
        <w:trPr>
          <w:cantSplit/>
        </w:trPr>
        <w:tc>
          <w:tcPr>
            <w:tcW w:w="9823" w:type="dxa"/>
            <w:gridSpan w:val="4"/>
            <w:tcBorders>
              <w:top w:val="single" w:sz="2" w:space="0" w:color="auto"/>
            </w:tcBorders>
          </w:tcPr>
          <w:p w14:paraId="2AAFB3D1"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Aim of Lesson</w:t>
            </w:r>
          </w:p>
          <w:p w14:paraId="319227AD"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To introduce learners to the effects of separation on children. </w:t>
            </w:r>
          </w:p>
          <w:p w14:paraId="4F08EE04"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Provide learners with tools and knowledge they can use to help minimize the harm that can be caused during separation. </w:t>
            </w:r>
          </w:p>
          <w:p w14:paraId="249FE4F3" w14:textId="77777777" w:rsidR="005E7149" w:rsidRPr="00416FAC" w:rsidRDefault="005E7149" w:rsidP="003C7FE3">
            <w:pPr>
              <w:jc w:val="both"/>
              <w:rPr>
                <w:rFonts w:ascii="Times New Roman" w:hAnsi="Times New Roman" w:cs="Times New Roman"/>
                <w:b/>
              </w:rPr>
            </w:pPr>
          </w:p>
          <w:p w14:paraId="251EFB6C" w14:textId="77777777" w:rsidR="005E7149" w:rsidRPr="00416FAC" w:rsidRDefault="005E7149" w:rsidP="003C7FE3">
            <w:pPr>
              <w:jc w:val="both"/>
              <w:rPr>
                <w:rFonts w:ascii="Times New Roman" w:hAnsi="Times New Roman" w:cs="Times New Roman"/>
                <w:b/>
              </w:rPr>
            </w:pPr>
          </w:p>
          <w:p w14:paraId="30A01A1A" w14:textId="77777777" w:rsidR="005E7149" w:rsidRPr="00416FAC" w:rsidRDefault="005E7149" w:rsidP="003C7FE3">
            <w:pPr>
              <w:jc w:val="both"/>
              <w:rPr>
                <w:rFonts w:ascii="Times New Roman" w:hAnsi="Times New Roman" w:cs="Times New Roman"/>
                <w:b/>
              </w:rPr>
            </w:pPr>
          </w:p>
          <w:p w14:paraId="0916364F" w14:textId="77777777" w:rsidR="005E7149" w:rsidRPr="00416FAC" w:rsidRDefault="005E7149" w:rsidP="003C7FE3">
            <w:pPr>
              <w:jc w:val="both"/>
              <w:rPr>
                <w:rFonts w:ascii="Times New Roman" w:hAnsi="Times New Roman" w:cs="Times New Roman"/>
                <w:b/>
              </w:rPr>
            </w:pPr>
          </w:p>
          <w:p w14:paraId="342E2687" w14:textId="77777777" w:rsidR="005E7149" w:rsidRPr="00416FAC" w:rsidRDefault="005E7149" w:rsidP="003C7FE3">
            <w:pPr>
              <w:jc w:val="both"/>
              <w:rPr>
                <w:rFonts w:ascii="Times New Roman" w:hAnsi="Times New Roman" w:cs="Times New Roman"/>
                <w:b/>
              </w:rPr>
            </w:pPr>
          </w:p>
        </w:tc>
      </w:tr>
      <w:tr w:rsidR="005E7149" w:rsidRPr="00416FAC" w14:paraId="3D3AFCF9" w14:textId="77777777" w:rsidTr="003C7FE3">
        <w:trPr>
          <w:cantSplit/>
        </w:trPr>
        <w:tc>
          <w:tcPr>
            <w:tcW w:w="9823" w:type="dxa"/>
            <w:gridSpan w:val="4"/>
            <w:tcBorders>
              <w:bottom w:val="nil"/>
            </w:tcBorders>
          </w:tcPr>
          <w:p w14:paraId="4241379D"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Learning Outcomes</w:t>
            </w:r>
          </w:p>
          <w:p w14:paraId="5AFF4804"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 – The Learners Should Be Able To:</w:t>
            </w:r>
          </w:p>
          <w:p w14:paraId="0E7AB452"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Identify the negative impacts that hostility can have on children from separated families.</w:t>
            </w:r>
          </w:p>
          <w:p w14:paraId="146472BA"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Identify the key strategies to help families work together for children. </w:t>
            </w:r>
          </w:p>
          <w:p w14:paraId="6C92013D"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Have resources at their disposal to utilize within their own career progression. </w:t>
            </w:r>
          </w:p>
          <w:p w14:paraId="38467FCA" w14:textId="77777777" w:rsidR="005E7149" w:rsidRPr="00416FAC" w:rsidRDefault="005E7149" w:rsidP="003C7FE3">
            <w:pPr>
              <w:jc w:val="both"/>
              <w:rPr>
                <w:rFonts w:ascii="Times New Roman" w:hAnsi="Times New Roman" w:cs="Times New Roman"/>
                <w:b/>
              </w:rPr>
            </w:pPr>
          </w:p>
          <w:p w14:paraId="03A14154" w14:textId="77777777" w:rsidR="005E7149" w:rsidRPr="00416FAC" w:rsidRDefault="005E7149" w:rsidP="003C7FE3">
            <w:pPr>
              <w:jc w:val="both"/>
              <w:rPr>
                <w:rFonts w:ascii="Times New Roman" w:hAnsi="Times New Roman" w:cs="Times New Roman"/>
                <w:b/>
                <w:bCs/>
              </w:rPr>
            </w:pPr>
          </w:p>
          <w:p w14:paraId="5C53D7EE" w14:textId="77777777" w:rsidR="005E7149" w:rsidRPr="00416FAC" w:rsidRDefault="005E7149" w:rsidP="003C7FE3">
            <w:pPr>
              <w:jc w:val="both"/>
              <w:rPr>
                <w:rFonts w:ascii="Times New Roman" w:hAnsi="Times New Roman" w:cs="Times New Roman"/>
                <w:b/>
              </w:rPr>
            </w:pPr>
          </w:p>
          <w:p w14:paraId="178FA9F1" w14:textId="77777777" w:rsidR="005E7149" w:rsidRPr="00416FAC" w:rsidRDefault="005E7149" w:rsidP="003C7FE3">
            <w:pPr>
              <w:jc w:val="both"/>
              <w:rPr>
                <w:rFonts w:ascii="Times New Roman" w:hAnsi="Times New Roman" w:cs="Times New Roman"/>
                <w:b/>
              </w:rPr>
            </w:pPr>
          </w:p>
          <w:p w14:paraId="7D774C47" w14:textId="77777777" w:rsidR="005E7149" w:rsidRPr="00416FAC" w:rsidRDefault="005E7149" w:rsidP="003C7FE3">
            <w:pPr>
              <w:jc w:val="both"/>
              <w:rPr>
                <w:rFonts w:ascii="Times New Roman" w:hAnsi="Times New Roman" w:cs="Times New Roman"/>
                <w:b/>
              </w:rPr>
            </w:pPr>
          </w:p>
          <w:p w14:paraId="64B635CE" w14:textId="77777777" w:rsidR="005E7149" w:rsidRPr="00416FAC" w:rsidRDefault="005E7149" w:rsidP="003C7FE3">
            <w:pPr>
              <w:jc w:val="both"/>
              <w:rPr>
                <w:rFonts w:ascii="Times New Roman" w:hAnsi="Times New Roman" w:cs="Times New Roman"/>
                <w:b/>
              </w:rPr>
            </w:pPr>
          </w:p>
        </w:tc>
      </w:tr>
      <w:tr w:rsidR="005E7149" w:rsidRPr="00416FAC" w14:paraId="0504C44B" w14:textId="77777777" w:rsidTr="003C7FE3">
        <w:trPr>
          <w:cantSplit/>
        </w:trPr>
        <w:tc>
          <w:tcPr>
            <w:tcW w:w="9823" w:type="dxa"/>
            <w:gridSpan w:val="4"/>
            <w:tcBorders>
              <w:bottom w:val="single" w:sz="2" w:space="0" w:color="auto"/>
            </w:tcBorders>
          </w:tcPr>
          <w:p w14:paraId="1B07ADD5"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lastRenderedPageBreak/>
              <w:t>Previous student knowledge required for the session:</w:t>
            </w:r>
            <w:r w:rsidRPr="00416FAC">
              <w:rPr>
                <w:rFonts w:ascii="Times New Roman" w:hAnsi="Times New Roman" w:cs="Times New Roman"/>
                <w:b/>
              </w:rPr>
              <w:tab/>
            </w:r>
          </w:p>
          <w:p w14:paraId="10A481E6" w14:textId="77777777" w:rsidR="005E7149" w:rsidRPr="00416FAC" w:rsidRDefault="005E7149" w:rsidP="003C7FE3">
            <w:pPr>
              <w:jc w:val="both"/>
              <w:rPr>
                <w:rFonts w:ascii="Times New Roman" w:hAnsi="Times New Roman" w:cs="Times New Roman"/>
                <w:b/>
              </w:rPr>
            </w:pPr>
          </w:p>
          <w:p w14:paraId="12180CE7"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Not applicable </w:t>
            </w:r>
          </w:p>
          <w:p w14:paraId="3FB3C42C" w14:textId="77777777" w:rsidR="005E7149" w:rsidRPr="00416FAC" w:rsidRDefault="005E7149" w:rsidP="003C7FE3">
            <w:pPr>
              <w:jc w:val="both"/>
              <w:rPr>
                <w:rFonts w:ascii="Times New Roman" w:hAnsi="Times New Roman" w:cs="Times New Roman"/>
                <w:b/>
              </w:rPr>
            </w:pPr>
          </w:p>
          <w:p w14:paraId="6E79A60C" w14:textId="77777777" w:rsidR="005E7149" w:rsidRPr="00416FAC" w:rsidRDefault="005E7149" w:rsidP="003C7FE3">
            <w:pPr>
              <w:jc w:val="both"/>
              <w:rPr>
                <w:rFonts w:ascii="Times New Roman" w:hAnsi="Times New Roman" w:cs="Times New Roman"/>
                <w:b/>
              </w:rPr>
            </w:pPr>
          </w:p>
          <w:p w14:paraId="4BE400F0" w14:textId="77777777" w:rsidR="005E7149" w:rsidRPr="00416FAC" w:rsidRDefault="005E7149" w:rsidP="003C7FE3">
            <w:pPr>
              <w:jc w:val="both"/>
              <w:rPr>
                <w:rFonts w:ascii="Times New Roman" w:hAnsi="Times New Roman" w:cs="Times New Roman"/>
                <w:b/>
              </w:rPr>
            </w:pPr>
          </w:p>
        </w:tc>
      </w:tr>
      <w:tr w:rsidR="005E7149" w:rsidRPr="00416FAC" w14:paraId="7D2E8831" w14:textId="77777777" w:rsidTr="003C7FE3">
        <w:trPr>
          <w:cantSplit/>
        </w:trPr>
        <w:tc>
          <w:tcPr>
            <w:tcW w:w="9823" w:type="dxa"/>
            <w:gridSpan w:val="4"/>
            <w:tcBorders>
              <w:top w:val="single" w:sz="2" w:space="0" w:color="auto"/>
            </w:tcBorders>
          </w:tcPr>
          <w:p w14:paraId="22EB2134"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Anticipated difficulties (if applicable):</w:t>
            </w:r>
          </w:p>
          <w:p w14:paraId="316584F5"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The subject maybe a difficult/sensitive topic for some learners</w:t>
            </w:r>
          </w:p>
          <w:p w14:paraId="1EAA8645"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Issues with Kahoot </w:t>
            </w:r>
          </w:p>
          <w:p w14:paraId="0EEDC1B0" w14:textId="77777777" w:rsidR="005E7149" w:rsidRPr="00416FAC" w:rsidRDefault="005E7149" w:rsidP="003C7FE3">
            <w:pPr>
              <w:jc w:val="both"/>
              <w:rPr>
                <w:rFonts w:ascii="Times New Roman" w:hAnsi="Times New Roman" w:cs="Times New Roman"/>
                <w:b/>
              </w:rPr>
            </w:pPr>
          </w:p>
          <w:p w14:paraId="522C2E64" w14:textId="77777777" w:rsidR="005E7149" w:rsidRPr="00416FAC" w:rsidRDefault="005E7149" w:rsidP="003C7FE3">
            <w:pPr>
              <w:jc w:val="both"/>
              <w:rPr>
                <w:rFonts w:ascii="Times New Roman" w:hAnsi="Times New Roman" w:cs="Times New Roman"/>
                <w:b/>
                <w:bCs/>
              </w:rPr>
            </w:pPr>
          </w:p>
          <w:p w14:paraId="03FC87AD" w14:textId="77777777" w:rsidR="005E7149" w:rsidRPr="00416FAC" w:rsidRDefault="005E7149" w:rsidP="003C7FE3">
            <w:pPr>
              <w:jc w:val="both"/>
              <w:rPr>
                <w:rFonts w:ascii="Times New Roman" w:hAnsi="Times New Roman" w:cs="Times New Roman"/>
                <w:b/>
              </w:rPr>
            </w:pPr>
          </w:p>
          <w:p w14:paraId="09EDA70E" w14:textId="77777777" w:rsidR="005E7149" w:rsidRPr="00416FAC" w:rsidRDefault="005E7149" w:rsidP="003C7FE3">
            <w:pPr>
              <w:jc w:val="both"/>
              <w:rPr>
                <w:rFonts w:ascii="Times New Roman" w:hAnsi="Times New Roman" w:cs="Times New Roman"/>
                <w:b/>
              </w:rPr>
            </w:pPr>
          </w:p>
        </w:tc>
      </w:tr>
      <w:tr w:rsidR="005E7149" w:rsidRPr="00416FAC" w14:paraId="61DC6840" w14:textId="77777777" w:rsidTr="003C7FE3">
        <w:trPr>
          <w:cantSplit/>
        </w:trPr>
        <w:tc>
          <w:tcPr>
            <w:tcW w:w="9823" w:type="dxa"/>
            <w:gridSpan w:val="4"/>
            <w:tcBorders>
              <w:top w:val="single" w:sz="2" w:space="0" w:color="auto"/>
            </w:tcBorders>
          </w:tcPr>
          <w:p w14:paraId="7D2BC445" w14:textId="77777777" w:rsidR="005E7149" w:rsidRPr="00416FAC" w:rsidRDefault="005E7149" w:rsidP="003C7FE3">
            <w:pPr>
              <w:jc w:val="both"/>
              <w:rPr>
                <w:rFonts w:ascii="Times New Roman" w:eastAsiaTheme="minorEastAsia" w:hAnsi="Times New Roman" w:cs="Times New Roman"/>
                <w:b/>
                <w:bCs/>
              </w:rPr>
            </w:pPr>
            <w:r w:rsidRPr="00416FAC">
              <w:rPr>
                <w:rFonts w:ascii="Times New Roman" w:eastAsiaTheme="minorEastAsia" w:hAnsi="Times New Roman" w:cs="Times New Roman"/>
                <w:b/>
                <w:bCs/>
              </w:rPr>
              <w:t>Professional Standards (where are these being met within the session)</w:t>
            </w:r>
          </w:p>
          <w:p w14:paraId="131590AB"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-offer to receive materials via email in Welsh language</w:t>
            </w:r>
          </w:p>
          <w:p w14:paraId="3D5B9E81"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 xml:space="preserve">-questionnaires will be utilized to reflect on my own teaching strategies </w:t>
            </w:r>
          </w:p>
          <w:p w14:paraId="7EDC7F0B"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-debate and discussion to allow learners to communicate effectively and to promote critical thinking</w:t>
            </w:r>
          </w:p>
          <w:p w14:paraId="6C02D46F"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 xml:space="preserve">-whilst debating the subject area, dignity and respect towards others opinion will be encouraged, </w:t>
            </w:r>
          </w:p>
          <w:p w14:paraId="439CA7E0"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 xml:space="preserve">- commitment to learners their safety and well-being will be met by - At the beginning of the lesson the class will be informed of the sensitive nature of the subject area, if any of the class find that the subject may cause them distress there will be an alternative offer made whereby they can leave the class and have a one to one discussion with myself </w:t>
            </w:r>
          </w:p>
          <w:p w14:paraId="6BE11876"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 xml:space="preserve">-A range of tools will be used to assess the learners interaction including debate, discussion and questionnaires </w:t>
            </w:r>
          </w:p>
          <w:p w14:paraId="357449C6" w14:textId="77777777" w:rsidR="005E7149" w:rsidRPr="00416FAC" w:rsidRDefault="005E7149" w:rsidP="003C7FE3">
            <w:pPr>
              <w:jc w:val="both"/>
              <w:rPr>
                <w:rFonts w:ascii="Times New Roman" w:hAnsi="Times New Roman" w:cs="Times New Roman"/>
                <w:b/>
                <w:bCs/>
              </w:rPr>
            </w:pPr>
            <w:r w:rsidRPr="00416FAC">
              <w:rPr>
                <w:rFonts w:ascii="Times New Roman" w:hAnsi="Times New Roman" w:cs="Times New Roman"/>
                <w:b/>
                <w:bCs/>
              </w:rPr>
              <w:t>- learners will be able to optimize their own knowledge as they will be provided tools to include PowerPoint that contains links to apps, references ad digital learning platforms  relating to the subject area</w:t>
            </w:r>
          </w:p>
          <w:p w14:paraId="493F01C7" w14:textId="77777777" w:rsidR="005E7149" w:rsidRPr="00416FAC" w:rsidRDefault="005E7149" w:rsidP="003C7FE3">
            <w:pPr>
              <w:jc w:val="both"/>
              <w:rPr>
                <w:rFonts w:ascii="Times New Roman" w:hAnsi="Times New Roman" w:cs="Times New Roman"/>
                <w:b/>
                <w:bCs/>
              </w:rPr>
            </w:pPr>
          </w:p>
          <w:p w14:paraId="113408C3" w14:textId="77777777" w:rsidR="005E7149" w:rsidRPr="00416FAC" w:rsidRDefault="005E7149" w:rsidP="003C7FE3">
            <w:pPr>
              <w:jc w:val="both"/>
              <w:rPr>
                <w:rFonts w:ascii="Times New Roman" w:hAnsi="Times New Roman" w:cs="Times New Roman"/>
                <w:b/>
                <w:bCs/>
              </w:rPr>
            </w:pPr>
          </w:p>
          <w:p w14:paraId="1440CFAC" w14:textId="77777777" w:rsidR="005E7149" w:rsidRPr="00416FAC" w:rsidRDefault="005E7149" w:rsidP="003C7FE3">
            <w:pPr>
              <w:jc w:val="both"/>
              <w:rPr>
                <w:rFonts w:ascii="Times New Roman" w:hAnsi="Times New Roman" w:cs="Times New Roman"/>
                <w:b/>
                <w:bCs/>
              </w:rPr>
            </w:pPr>
          </w:p>
          <w:p w14:paraId="156BC11E" w14:textId="77777777" w:rsidR="005E7149" w:rsidRPr="00416FAC" w:rsidRDefault="005E7149" w:rsidP="003C7FE3">
            <w:pPr>
              <w:jc w:val="both"/>
              <w:rPr>
                <w:rFonts w:ascii="Times New Roman" w:hAnsi="Times New Roman" w:cs="Times New Roman"/>
                <w:b/>
                <w:bCs/>
              </w:rPr>
            </w:pPr>
          </w:p>
        </w:tc>
      </w:tr>
    </w:tbl>
    <w:p w14:paraId="5F983C9C" w14:textId="77777777" w:rsidR="005E7149" w:rsidRPr="00416FAC" w:rsidRDefault="005E7149" w:rsidP="005E7149">
      <w:pPr>
        <w:rPr>
          <w:rFonts w:ascii="Times New Roman" w:hAnsi="Times New Roman" w:cs="Times New Roman"/>
        </w:rPr>
      </w:pPr>
    </w:p>
    <w:p w14:paraId="6E5A12F2" w14:textId="77777777" w:rsidR="005E7149" w:rsidRPr="00416FAC" w:rsidRDefault="005E7149" w:rsidP="005E7149">
      <w:pPr>
        <w:rPr>
          <w:rFonts w:ascii="Times New Roman" w:hAnsi="Times New Roman" w:cs="Times New Roman"/>
        </w:rPr>
      </w:pPr>
    </w:p>
    <w:p w14:paraId="1095CBCC" w14:textId="77777777" w:rsidR="005E7149" w:rsidRPr="00416FAC" w:rsidRDefault="005E7149" w:rsidP="005E7149">
      <w:pPr>
        <w:rPr>
          <w:rFonts w:ascii="Times New Roman" w:hAnsi="Times New Roman" w:cs="Times New Roman"/>
        </w:rPr>
      </w:pPr>
    </w:p>
    <w:p w14:paraId="5DB80A94" w14:textId="77777777" w:rsidR="005E7149" w:rsidRPr="00416FAC" w:rsidRDefault="005E7149" w:rsidP="005E7149">
      <w:pPr>
        <w:rPr>
          <w:rFonts w:ascii="Times New Roman" w:hAnsi="Times New Roman" w:cs="Times New Roman"/>
          <w:b/>
          <w:u w:val="single"/>
        </w:rPr>
      </w:pPr>
      <w:r w:rsidRPr="00416FAC">
        <w:rPr>
          <w:rFonts w:ascii="Times New Roman" w:hAnsi="Times New Roman" w:cs="Times New Roman"/>
          <w:b/>
          <w:u w:val="single"/>
        </w:rPr>
        <w:lastRenderedPageBreak/>
        <w:t>Lesson Detail:</w:t>
      </w:r>
    </w:p>
    <w:p w14:paraId="787AB5D1" w14:textId="77777777" w:rsidR="005E7149" w:rsidRPr="00416FAC" w:rsidRDefault="005E7149" w:rsidP="005E7149">
      <w:pPr>
        <w:rPr>
          <w:rFonts w:ascii="Times New Roman" w:hAnsi="Times New Roman" w:cs="Times New Roman"/>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E7149" w:rsidRPr="00416FAC" w14:paraId="45078E5C" w14:textId="77777777" w:rsidTr="003C7FE3">
        <w:trPr>
          <w:trHeight w:val="439"/>
        </w:trPr>
        <w:tc>
          <w:tcPr>
            <w:tcW w:w="2127" w:type="dxa"/>
          </w:tcPr>
          <w:p w14:paraId="169DFBE7" w14:textId="77777777" w:rsidR="005E7149" w:rsidRPr="00416FAC" w:rsidRDefault="005E7149" w:rsidP="003C7FE3">
            <w:pPr>
              <w:jc w:val="center"/>
              <w:rPr>
                <w:rFonts w:ascii="Times New Roman" w:hAnsi="Times New Roman" w:cs="Times New Roman"/>
                <w:b/>
              </w:rPr>
            </w:pPr>
          </w:p>
          <w:p w14:paraId="45D592D3" w14:textId="77777777" w:rsidR="005E7149" w:rsidRPr="00416FAC" w:rsidRDefault="005E7149" w:rsidP="003C7FE3">
            <w:pPr>
              <w:jc w:val="center"/>
              <w:rPr>
                <w:rFonts w:ascii="Times New Roman" w:hAnsi="Times New Roman" w:cs="Times New Roman"/>
                <w:b/>
              </w:rPr>
            </w:pPr>
            <w:r w:rsidRPr="00416FAC">
              <w:rPr>
                <w:rFonts w:ascii="Times New Roman" w:hAnsi="Times New Roman" w:cs="Times New Roman"/>
                <w:b/>
              </w:rPr>
              <w:t xml:space="preserve">Stage </w:t>
            </w:r>
          </w:p>
        </w:tc>
        <w:tc>
          <w:tcPr>
            <w:tcW w:w="2444" w:type="dxa"/>
          </w:tcPr>
          <w:p w14:paraId="2D6E948D" w14:textId="77777777" w:rsidR="005E7149" w:rsidRPr="00416FAC" w:rsidRDefault="005E7149" w:rsidP="003C7FE3">
            <w:pPr>
              <w:jc w:val="center"/>
              <w:rPr>
                <w:rFonts w:ascii="Times New Roman" w:hAnsi="Times New Roman" w:cs="Times New Roman"/>
                <w:b/>
              </w:rPr>
            </w:pPr>
          </w:p>
          <w:p w14:paraId="0645AE48" w14:textId="77777777" w:rsidR="005E7149" w:rsidRPr="00416FAC" w:rsidRDefault="005E7149" w:rsidP="003C7FE3">
            <w:pPr>
              <w:jc w:val="center"/>
              <w:rPr>
                <w:rFonts w:ascii="Times New Roman" w:hAnsi="Times New Roman" w:cs="Times New Roman"/>
                <w:b/>
              </w:rPr>
            </w:pPr>
            <w:r w:rsidRPr="00416FAC">
              <w:rPr>
                <w:rFonts w:ascii="Times New Roman" w:hAnsi="Times New Roman" w:cs="Times New Roman"/>
                <w:b/>
              </w:rPr>
              <w:t>Focus</w:t>
            </w:r>
          </w:p>
        </w:tc>
        <w:tc>
          <w:tcPr>
            <w:tcW w:w="4140" w:type="dxa"/>
          </w:tcPr>
          <w:p w14:paraId="3A3BB774" w14:textId="77777777" w:rsidR="005E7149" w:rsidRPr="00416FAC" w:rsidRDefault="005E7149" w:rsidP="003C7FE3">
            <w:pPr>
              <w:jc w:val="center"/>
              <w:rPr>
                <w:rFonts w:ascii="Times New Roman" w:hAnsi="Times New Roman" w:cs="Times New Roman"/>
                <w:b/>
              </w:rPr>
            </w:pPr>
          </w:p>
          <w:p w14:paraId="1FF9B8EE" w14:textId="77777777" w:rsidR="005E7149" w:rsidRPr="00416FAC" w:rsidRDefault="005E7149" w:rsidP="003C7FE3">
            <w:pPr>
              <w:jc w:val="center"/>
              <w:rPr>
                <w:rFonts w:ascii="Times New Roman" w:hAnsi="Times New Roman" w:cs="Times New Roman"/>
                <w:b/>
              </w:rPr>
            </w:pPr>
            <w:r w:rsidRPr="00416FAC">
              <w:rPr>
                <w:rFonts w:ascii="Times New Roman" w:hAnsi="Times New Roman" w:cs="Times New Roman"/>
                <w:b/>
              </w:rPr>
              <w:t xml:space="preserve">Strategy </w:t>
            </w:r>
          </w:p>
        </w:tc>
        <w:tc>
          <w:tcPr>
            <w:tcW w:w="1571" w:type="dxa"/>
          </w:tcPr>
          <w:p w14:paraId="4A38497E" w14:textId="77777777" w:rsidR="005E7149" w:rsidRPr="00416FAC" w:rsidRDefault="005E7149" w:rsidP="003C7FE3">
            <w:pPr>
              <w:jc w:val="center"/>
              <w:rPr>
                <w:rFonts w:ascii="Times New Roman" w:hAnsi="Times New Roman" w:cs="Times New Roman"/>
                <w:b/>
              </w:rPr>
            </w:pPr>
          </w:p>
          <w:p w14:paraId="6C68481A" w14:textId="77777777" w:rsidR="005E7149" w:rsidRPr="00416FAC" w:rsidRDefault="005E7149" w:rsidP="003C7FE3">
            <w:pPr>
              <w:jc w:val="center"/>
              <w:rPr>
                <w:rFonts w:ascii="Times New Roman" w:hAnsi="Times New Roman" w:cs="Times New Roman"/>
                <w:b/>
              </w:rPr>
            </w:pPr>
            <w:r w:rsidRPr="00416FAC">
              <w:rPr>
                <w:rFonts w:ascii="Times New Roman" w:hAnsi="Times New Roman" w:cs="Times New Roman"/>
                <w:b/>
              </w:rPr>
              <w:t xml:space="preserve">Time </w:t>
            </w:r>
          </w:p>
          <w:p w14:paraId="77A30BC5" w14:textId="77777777" w:rsidR="005E7149" w:rsidRPr="00416FAC" w:rsidRDefault="005E7149" w:rsidP="003C7FE3">
            <w:pPr>
              <w:jc w:val="center"/>
              <w:rPr>
                <w:rFonts w:ascii="Times New Roman" w:hAnsi="Times New Roman" w:cs="Times New Roman"/>
                <w:b/>
              </w:rPr>
            </w:pPr>
          </w:p>
        </w:tc>
      </w:tr>
      <w:tr w:rsidR="005E7149" w:rsidRPr="00416FAC" w14:paraId="62AD754E" w14:textId="77777777" w:rsidTr="003C7FE3">
        <w:trPr>
          <w:trHeight w:val="9317"/>
        </w:trPr>
        <w:tc>
          <w:tcPr>
            <w:tcW w:w="2127" w:type="dxa"/>
            <w:tcBorders>
              <w:top w:val="single" w:sz="4" w:space="0" w:color="auto"/>
              <w:left w:val="single" w:sz="4" w:space="0" w:color="auto"/>
              <w:bottom w:val="single" w:sz="4" w:space="0" w:color="auto"/>
              <w:right w:val="single" w:sz="4" w:space="0" w:color="auto"/>
            </w:tcBorders>
          </w:tcPr>
          <w:p w14:paraId="4DED3AC2"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Introduction</w:t>
            </w:r>
          </w:p>
          <w:p w14:paraId="20F40E6D" w14:textId="77777777" w:rsidR="005E7149" w:rsidRPr="00416FAC" w:rsidRDefault="005E7149" w:rsidP="003C7FE3">
            <w:pPr>
              <w:jc w:val="both"/>
              <w:rPr>
                <w:rFonts w:ascii="Times New Roman" w:hAnsi="Times New Roman" w:cs="Times New Roman"/>
                <w:b/>
              </w:rPr>
            </w:pPr>
          </w:p>
          <w:p w14:paraId="4DDA3F4B" w14:textId="77777777" w:rsidR="005E7149" w:rsidRPr="00416FAC" w:rsidRDefault="005E7149" w:rsidP="003C7FE3">
            <w:pPr>
              <w:jc w:val="both"/>
              <w:rPr>
                <w:rFonts w:ascii="Times New Roman" w:hAnsi="Times New Roman" w:cs="Times New Roman"/>
                <w:b/>
              </w:rPr>
            </w:pPr>
          </w:p>
          <w:p w14:paraId="48BAF5F7" w14:textId="77777777" w:rsidR="005E7149" w:rsidRPr="00416FAC" w:rsidRDefault="005E7149" w:rsidP="003C7FE3">
            <w:pPr>
              <w:jc w:val="both"/>
              <w:rPr>
                <w:rFonts w:ascii="Times New Roman" w:hAnsi="Times New Roman" w:cs="Times New Roman"/>
                <w:b/>
              </w:rPr>
            </w:pPr>
          </w:p>
          <w:p w14:paraId="477AD6C7" w14:textId="77777777" w:rsidR="005E7149" w:rsidRPr="00416FAC" w:rsidRDefault="005E7149" w:rsidP="003C7FE3">
            <w:pPr>
              <w:jc w:val="both"/>
              <w:rPr>
                <w:rFonts w:ascii="Times New Roman" w:hAnsi="Times New Roman" w:cs="Times New Roman"/>
                <w:b/>
              </w:rPr>
            </w:pPr>
          </w:p>
          <w:p w14:paraId="4E8E6629" w14:textId="77777777" w:rsidR="005E7149" w:rsidRPr="00416FAC" w:rsidRDefault="005E7149" w:rsidP="003C7FE3">
            <w:pPr>
              <w:jc w:val="both"/>
              <w:rPr>
                <w:rFonts w:ascii="Times New Roman" w:hAnsi="Times New Roman" w:cs="Times New Roman"/>
                <w:b/>
              </w:rPr>
            </w:pPr>
          </w:p>
          <w:p w14:paraId="47F212E1" w14:textId="77777777" w:rsidR="005E7149" w:rsidRPr="00416FAC" w:rsidRDefault="005E7149" w:rsidP="003C7FE3">
            <w:pPr>
              <w:jc w:val="both"/>
              <w:rPr>
                <w:rFonts w:ascii="Times New Roman" w:hAnsi="Times New Roman" w:cs="Times New Roman"/>
                <w:b/>
              </w:rPr>
            </w:pPr>
          </w:p>
          <w:p w14:paraId="2CCB0F5E" w14:textId="77777777" w:rsidR="005E7149" w:rsidRPr="00416FAC" w:rsidRDefault="005E7149" w:rsidP="003C7FE3">
            <w:pPr>
              <w:jc w:val="both"/>
              <w:rPr>
                <w:rFonts w:ascii="Times New Roman" w:hAnsi="Times New Roman" w:cs="Times New Roman"/>
                <w:b/>
              </w:rPr>
            </w:pPr>
          </w:p>
          <w:p w14:paraId="05194386" w14:textId="77777777" w:rsidR="005E7149" w:rsidRPr="00416FAC" w:rsidRDefault="005E7149" w:rsidP="003C7FE3">
            <w:pPr>
              <w:jc w:val="both"/>
              <w:rPr>
                <w:rFonts w:ascii="Times New Roman" w:hAnsi="Times New Roman" w:cs="Times New Roman"/>
                <w:b/>
              </w:rPr>
            </w:pPr>
          </w:p>
          <w:p w14:paraId="35400BE6" w14:textId="77777777" w:rsidR="005E7149" w:rsidRPr="00416FAC" w:rsidRDefault="005E7149" w:rsidP="003C7FE3">
            <w:pPr>
              <w:jc w:val="both"/>
              <w:rPr>
                <w:rFonts w:ascii="Times New Roman" w:hAnsi="Times New Roman" w:cs="Times New Roman"/>
                <w:b/>
              </w:rPr>
            </w:pPr>
          </w:p>
          <w:p w14:paraId="75155470"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Development </w:t>
            </w:r>
          </w:p>
          <w:p w14:paraId="4E553D61" w14:textId="77777777" w:rsidR="005E7149" w:rsidRPr="00416FAC" w:rsidRDefault="005E7149" w:rsidP="003C7FE3">
            <w:pPr>
              <w:jc w:val="both"/>
              <w:rPr>
                <w:rFonts w:ascii="Times New Roman" w:hAnsi="Times New Roman" w:cs="Times New Roman"/>
                <w:b/>
              </w:rPr>
            </w:pPr>
          </w:p>
          <w:p w14:paraId="37209345" w14:textId="77777777" w:rsidR="005E7149" w:rsidRPr="00416FAC" w:rsidRDefault="005E7149" w:rsidP="003C7FE3">
            <w:pPr>
              <w:jc w:val="both"/>
              <w:rPr>
                <w:rFonts w:ascii="Times New Roman" w:hAnsi="Times New Roman" w:cs="Times New Roman"/>
                <w:b/>
              </w:rPr>
            </w:pPr>
          </w:p>
          <w:p w14:paraId="77BEA085" w14:textId="77777777" w:rsidR="005E7149" w:rsidRPr="00416FAC" w:rsidRDefault="005E7149" w:rsidP="003C7FE3">
            <w:pPr>
              <w:jc w:val="both"/>
              <w:rPr>
                <w:rFonts w:ascii="Times New Roman" w:hAnsi="Times New Roman" w:cs="Times New Roman"/>
                <w:b/>
              </w:rPr>
            </w:pPr>
          </w:p>
          <w:p w14:paraId="67210214" w14:textId="77777777" w:rsidR="005E7149" w:rsidRPr="00416FAC" w:rsidRDefault="005E7149" w:rsidP="003C7FE3">
            <w:pPr>
              <w:jc w:val="both"/>
              <w:rPr>
                <w:rFonts w:ascii="Times New Roman" w:hAnsi="Times New Roman" w:cs="Times New Roman"/>
                <w:b/>
              </w:rPr>
            </w:pPr>
          </w:p>
          <w:p w14:paraId="7859AB87" w14:textId="77777777" w:rsidR="005E7149" w:rsidRPr="00416FAC" w:rsidRDefault="005E7149" w:rsidP="003C7FE3">
            <w:pPr>
              <w:jc w:val="both"/>
              <w:rPr>
                <w:rFonts w:ascii="Times New Roman" w:hAnsi="Times New Roman" w:cs="Times New Roman"/>
                <w:b/>
              </w:rPr>
            </w:pPr>
          </w:p>
          <w:p w14:paraId="23165A53" w14:textId="77777777" w:rsidR="005E7149" w:rsidRPr="00416FAC" w:rsidRDefault="005E7149" w:rsidP="003C7FE3">
            <w:pPr>
              <w:jc w:val="both"/>
              <w:rPr>
                <w:rFonts w:ascii="Times New Roman" w:hAnsi="Times New Roman" w:cs="Times New Roman"/>
                <w:b/>
              </w:rPr>
            </w:pPr>
          </w:p>
          <w:p w14:paraId="2B93D46E" w14:textId="77777777" w:rsidR="005E7149" w:rsidRPr="00416FAC" w:rsidRDefault="005E7149" w:rsidP="003C7FE3">
            <w:pPr>
              <w:jc w:val="both"/>
              <w:rPr>
                <w:rFonts w:ascii="Times New Roman" w:hAnsi="Times New Roman" w:cs="Times New Roman"/>
                <w:b/>
              </w:rPr>
            </w:pPr>
          </w:p>
          <w:p w14:paraId="6149553A" w14:textId="77777777" w:rsidR="005E7149" w:rsidRPr="00416FAC" w:rsidRDefault="005E7149" w:rsidP="003C7FE3">
            <w:pPr>
              <w:jc w:val="both"/>
              <w:rPr>
                <w:rFonts w:ascii="Times New Roman" w:hAnsi="Times New Roman" w:cs="Times New Roman"/>
                <w:b/>
              </w:rPr>
            </w:pPr>
          </w:p>
          <w:p w14:paraId="55578708" w14:textId="77777777" w:rsidR="005E7149" w:rsidRPr="00416FAC" w:rsidRDefault="005E7149" w:rsidP="003C7FE3">
            <w:pPr>
              <w:jc w:val="both"/>
              <w:rPr>
                <w:rFonts w:ascii="Times New Roman" w:hAnsi="Times New Roman" w:cs="Times New Roman"/>
                <w:b/>
              </w:rPr>
            </w:pPr>
          </w:p>
          <w:p w14:paraId="19E42C81" w14:textId="77777777" w:rsidR="005E7149" w:rsidRPr="00416FAC" w:rsidRDefault="005E7149" w:rsidP="003C7FE3">
            <w:pPr>
              <w:jc w:val="both"/>
              <w:rPr>
                <w:rFonts w:ascii="Times New Roman" w:hAnsi="Times New Roman" w:cs="Times New Roman"/>
                <w:b/>
              </w:rPr>
            </w:pPr>
          </w:p>
          <w:p w14:paraId="618C083C" w14:textId="77777777" w:rsidR="005E7149" w:rsidRPr="00416FAC" w:rsidRDefault="005E7149" w:rsidP="003C7FE3">
            <w:pPr>
              <w:jc w:val="both"/>
              <w:rPr>
                <w:rFonts w:ascii="Times New Roman" w:hAnsi="Times New Roman" w:cs="Times New Roman"/>
                <w:b/>
              </w:rPr>
            </w:pPr>
          </w:p>
          <w:p w14:paraId="5424C88D" w14:textId="77777777" w:rsidR="005E7149" w:rsidRPr="00416FAC" w:rsidRDefault="005E7149" w:rsidP="003C7FE3">
            <w:pPr>
              <w:jc w:val="both"/>
              <w:rPr>
                <w:rFonts w:ascii="Times New Roman" w:hAnsi="Times New Roman" w:cs="Times New Roman"/>
                <w:b/>
              </w:rPr>
            </w:pPr>
          </w:p>
          <w:p w14:paraId="222EB280" w14:textId="77777777" w:rsidR="005E7149" w:rsidRPr="00416FAC" w:rsidRDefault="005E7149" w:rsidP="003C7FE3">
            <w:pPr>
              <w:jc w:val="both"/>
              <w:rPr>
                <w:rFonts w:ascii="Times New Roman" w:hAnsi="Times New Roman" w:cs="Times New Roman"/>
                <w:b/>
              </w:rPr>
            </w:pPr>
          </w:p>
          <w:p w14:paraId="748293D7" w14:textId="77777777" w:rsidR="005E7149" w:rsidRPr="00416FAC" w:rsidRDefault="005E7149" w:rsidP="003C7FE3">
            <w:pPr>
              <w:jc w:val="both"/>
              <w:rPr>
                <w:rFonts w:ascii="Times New Roman" w:hAnsi="Times New Roman" w:cs="Times New Roman"/>
                <w:b/>
              </w:rPr>
            </w:pPr>
          </w:p>
          <w:p w14:paraId="506E99EA" w14:textId="77777777" w:rsidR="005E7149" w:rsidRPr="00416FAC" w:rsidRDefault="005E7149" w:rsidP="003C7FE3">
            <w:pPr>
              <w:jc w:val="both"/>
              <w:rPr>
                <w:rFonts w:ascii="Times New Roman" w:hAnsi="Times New Roman" w:cs="Times New Roman"/>
                <w:b/>
              </w:rPr>
            </w:pPr>
          </w:p>
          <w:p w14:paraId="3E1374C2" w14:textId="77777777" w:rsidR="005E7149" w:rsidRPr="00416FAC" w:rsidRDefault="005E7149" w:rsidP="003C7FE3">
            <w:pPr>
              <w:rPr>
                <w:rFonts w:ascii="Times New Roman" w:hAnsi="Times New Roman" w:cs="Times New Roman"/>
                <w:b/>
              </w:rPr>
            </w:pPr>
          </w:p>
          <w:p w14:paraId="0B730CA6" w14:textId="77777777" w:rsidR="005E7149" w:rsidRPr="00416FAC" w:rsidRDefault="005E7149" w:rsidP="003C7FE3">
            <w:pPr>
              <w:rPr>
                <w:rFonts w:ascii="Times New Roman" w:hAnsi="Times New Roman" w:cs="Times New Roman"/>
                <w:b/>
              </w:rPr>
            </w:pPr>
            <w:r w:rsidRPr="00416FAC">
              <w:rPr>
                <w:rFonts w:ascii="Times New Roman" w:hAnsi="Times New Roman" w:cs="Times New Roman"/>
                <w:b/>
              </w:rPr>
              <w:lastRenderedPageBreak/>
              <w:t>Plenary/conclusion</w:t>
            </w:r>
          </w:p>
          <w:p w14:paraId="57B8EB6F" w14:textId="77777777" w:rsidR="005E7149" w:rsidRPr="00416FAC" w:rsidRDefault="005E7149" w:rsidP="003C7FE3">
            <w:pPr>
              <w:jc w:val="both"/>
              <w:rPr>
                <w:rFonts w:ascii="Times New Roman" w:hAnsi="Times New Roman" w:cs="Times New Roman"/>
                <w:b/>
              </w:rPr>
            </w:pPr>
          </w:p>
          <w:p w14:paraId="6C2CE4D4" w14:textId="77777777" w:rsidR="005E7149" w:rsidRPr="00416FAC" w:rsidRDefault="005E7149" w:rsidP="003C7FE3">
            <w:pPr>
              <w:jc w:val="both"/>
              <w:rPr>
                <w:rFonts w:ascii="Times New Roman" w:hAnsi="Times New Roman" w:cs="Times New Roman"/>
                <w:b/>
              </w:rPr>
            </w:pPr>
          </w:p>
          <w:p w14:paraId="11537B40" w14:textId="77777777" w:rsidR="005E7149" w:rsidRPr="00416FAC" w:rsidRDefault="005E7149" w:rsidP="003C7FE3">
            <w:pPr>
              <w:jc w:val="both"/>
              <w:rPr>
                <w:rFonts w:ascii="Times New Roman" w:hAnsi="Times New Roman" w:cs="Times New Roman"/>
                <w:b/>
              </w:rPr>
            </w:pPr>
          </w:p>
          <w:p w14:paraId="4AABFED2" w14:textId="77777777" w:rsidR="005E7149" w:rsidRPr="00416FAC" w:rsidRDefault="005E7149" w:rsidP="003C7FE3">
            <w:pPr>
              <w:jc w:val="both"/>
              <w:rPr>
                <w:rFonts w:ascii="Times New Roman" w:hAnsi="Times New Roman" w:cs="Times New Roman"/>
                <w:b/>
              </w:rPr>
            </w:pPr>
          </w:p>
        </w:tc>
        <w:tc>
          <w:tcPr>
            <w:tcW w:w="2444" w:type="dxa"/>
            <w:tcBorders>
              <w:top w:val="single" w:sz="4" w:space="0" w:color="auto"/>
              <w:left w:val="single" w:sz="4" w:space="0" w:color="auto"/>
              <w:bottom w:val="single" w:sz="4" w:space="0" w:color="auto"/>
              <w:right w:val="single" w:sz="4" w:space="0" w:color="auto"/>
            </w:tcBorders>
          </w:tcPr>
          <w:p w14:paraId="435B9D73"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lastRenderedPageBreak/>
              <w:t>Introducing the topic area and explaining who it is relevant to and why.</w:t>
            </w:r>
          </w:p>
          <w:p w14:paraId="2CB4127B" w14:textId="77777777" w:rsidR="005E7149" w:rsidRPr="00416FAC" w:rsidRDefault="005E7149" w:rsidP="003C7FE3">
            <w:pPr>
              <w:jc w:val="both"/>
              <w:rPr>
                <w:rFonts w:ascii="Times New Roman" w:hAnsi="Times New Roman" w:cs="Times New Roman"/>
                <w:b/>
              </w:rPr>
            </w:pPr>
          </w:p>
          <w:p w14:paraId="1335BA06" w14:textId="77777777" w:rsidR="005E7149" w:rsidRPr="00416FAC" w:rsidRDefault="005E7149" w:rsidP="003C7FE3">
            <w:pPr>
              <w:jc w:val="both"/>
              <w:rPr>
                <w:rFonts w:ascii="Times New Roman" w:hAnsi="Times New Roman" w:cs="Times New Roman"/>
                <w:b/>
              </w:rPr>
            </w:pPr>
          </w:p>
          <w:p w14:paraId="0F2E3AA5"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Within the main development of the subject there will be information delivered via PowerPoint, this area will also include a scenario where learners can discuss their opinions, </w:t>
            </w:r>
          </w:p>
          <w:p w14:paraId="7B8C83D6" w14:textId="77777777" w:rsidR="005E7149" w:rsidRPr="00416FAC" w:rsidRDefault="005E7149" w:rsidP="003C7FE3">
            <w:pPr>
              <w:jc w:val="both"/>
              <w:rPr>
                <w:rFonts w:ascii="Times New Roman" w:hAnsi="Times New Roman" w:cs="Times New Roman"/>
                <w:b/>
              </w:rPr>
            </w:pPr>
          </w:p>
          <w:p w14:paraId="58AA95E9"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Concluding what has been discussed</w:t>
            </w:r>
          </w:p>
          <w:p w14:paraId="2345FE83" w14:textId="77777777" w:rsidR="005E7149" w:rsidRPr="00416FAC" w:rsidRDefault="005E7149" w:rsidP="003C7FE3">
            <w:pPr>
              <w:jc w:val="both"/>
              <w:rPr>
                <w:rFonts w:ascii="Times New Roman" w:hAnsi="Times New Roman" w:cs="Times New Roman"/>
                <w:b/>
              </w:rPr>
            </w:pPr>
          </w:p>
        </w:tc>
        <w:tc>
          <w:tcPr>
            <w:tcW w:w="4140" w:type="dxa"/>
            <w:tcBorders>
              <w:top w:val="single" w:sz="4" w:space="0" w:color="auto"/>
              <w:left w:val="single" w:sz="4" w:space="0" w:color="auto"/>
              <w:bottom w:val="single" w:sz="4" w:space="0" w:color="auto"/>
              <w:right w:val="single" w:sz="4" w:space="0" w:color="auto"/>
            </w:tcBorders>
          </w:tcPr>
          <w:p w14:paraId="4F41AC86"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Discuss/PowerPoint </w:t>
            </w:r>
          </w:p>
          <w:p w14:paraId="25846EB7" w14:textId="77777777" w:rsidR="005E7149" w:rsidRPr="00416FAC" w:rsidRDefault="005E7149" w:rsidP="003C7FE3">
            <w:pPr>
              <w:jc w:val="both"/>
              <w:rPr>
                <w:rFonts w:ascii="Times New Roman" w:hAnsi="Times New Roman" w:cs="Times New Roman"/>
                <w:b/>
              </w:rPr>
            </w:pPr>
          </w:p>
          <w:p w14:paraId="64983ABE" w14:textId="77777777" w:rsidR="005E7149" w:rsidRPr="00416FAC" w:rsidRDefault="005E7149" w:rsidP="003C7FE3">
            <w:pPr>
              <w:jc w:val="both"/>
              <w:rPr>
                <w:rFonts w:ascii="Times New Roman" w:hAnsi="Times New Roman" w:cs="Times New Roman"/>
                <w:b/>
              </w:rPr>
            </w:pPr>
          </w:p>
          <w:p w14:paraId="3F128A2D" w14:textId="77777777" w:rsidR="005E7149" w:rsidRPr="00416FAC" w:rsidRDefault="005E7149" w:rsidP="003C7FE3">
            <w:pPr>
              <w:jc w:val="both"/>
              <w:rPr>
                <w:rFonts w:ascii="Times New Roman" w:hAnsi="Times New Roman" w:cs="Times New Roman"/>
                <w:b/>
              </w:rPr>
            </w:pPr>
          </w:p>
          <w:p w14:paraId="454BC38D" w14:textId="77777777" w:rsidR="005E7149" w:rsidRPr="00416FAC" w:rsidRDefault="005E7149" w:rsidP="003C7FE3">
            <w:pPr>
              <w:jc w:val="both"/>
              <w:rPr>
                <w:rFonts w:ascii="Times New Roman" w:hAnsi="Times New Roman" w:cs="Times New Roman"/>
                <w:b/>
              </w:rPr>
            </w:pPr>
          </w:p>
          <w:p w14:paraId="0699E4F3" w14:textId="77777777" w:rsidR="005E7149" w:rsidRPr="00416FAC" w:rsidRDefault="005E7149" w:rsidP="003C7FE3">
            <w:pPr>
              <w:jc w:val="both"/>
              <w:rPr>
                <w:rFonts w:ascii="Times New Roman" w:hAnsi="Times New Roman" w:cs="Times New Roman"/>
                <w:b/>
              </w:rPr>
            </w:pPr>
          </w:p>
          <w:p w14:paraId="58F0E0E5" w14:textId="77777777" w:rsidR="005E7149" w:rsidRPr="00416FAC" w:rsidRDefault="005E7149" w:rsidP="003C7FE3">
            <w:pPr>
              <w:jc w:val="both"/>
              <w:rPr>
                <w:rFonts w:ascii="Times New Roman" w:hAnsi="Times New Roman" w:cs="Times New Roman"/>
                <w:b/>
              </w:rPr>
            </w:pPr>
          </w:p>
          <w:p w14:paraId="2BF087E3"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Question and answers opportunity, debate, </w:t>
            </w:r>
          </w:p>
          <w:p w14:paraId="4599C902" w14:textId="77777777" w:rsidR="005E7149" w:rsidRPr="00416FAC" w:rsidRDefault="005E7149" w:rsidP="003C7FE3">
            <w:pPr>
              <w:jc w:val="both"/>
              <w:rPr>
                <w:rFonts w:ascii="Times New Roman" w:hAnsi="Times New Roman" w:cs="Times New Roman"/>
                <w:b/>
              </w:rPr>
            </w:pPr>
          </w:p>
          <w:p w14:paraId="37C13EC0" w14:textId="77777777" w:rsidR="005E7149" w:rsidRPr="00416FAC" w:rsidRDefault="005E7149" w:rsidP="003C7FE3">
            <w:pPr>
              <w:jc w:val="both"/>
              <w:rPr>
                <w:rFonts w:ascii="Times New Roman" w:hAnsi="Times New Roman" w:cs="Times New Roman"/>
                <w:b/>
              </w:rPr>
            </w:pPr>
          </w:p>
          <w:p w14:paraId="0B910A3E" w14:textId="77777777" w:rsidR="005E7149" w:rsidRPr="00416FAC" w:rsidRDefault="005E7149" w:rsidP="003C7FE3">
            <w:pPr>
              <w:jc w:val="both"/>
              <w:rPr>
                <w:rFonts w:ascii="Times New Roman" w:hAnsi="Times New Roman" w:cs="Times New Roman"/>
                <w:b/>
              </w:rPr>
            </w:pPr>
          </w:p>
          <w:p w14:paraId="5642B2BB" w14:textId="77777777" w:rsidR="005E7149" w:rsidRPr="00416FAC" w:rsidRDefault="005E7149" w:rsidP="003C7FE3">
            <w:pPr>
              <w:jc w:val="both"/>
              <w:rPr>
                <w:rFonts w:ascii="Times New Roman" w:hAnsi="Times New Roman" w:cs="Times New Roman"/>
                <w:b/>
              </w:rPr>
            </w:pPr>
          </w:p>
          <w:p w14:paraId="57CF9157" w14:textId="77777777" w:rsidR="005E7149" w:rsidRPr="00416FAC" w:rsidRDefault="005E7149" w:rsidP="003C7FE3">
            <w:pPr>
              <w:jc w:val="both"/>
              <w:rPr>
                <w:rFonts w:ascii="Times New Roman" w:hAnsi="Times New Roman" w:cs="Times New Roman"/>
                <w:b/>
              </w:rPr>
            </w:pPr>
          </w:p>
          <w:p w14:paraId="5107958A" w14:textId="77777777" w:rsidR="005E7149" w:rsidRPr="00416FAC" w:rsidRDefault="005E7149" w:rsidP="003C7FE3">
            <w:pPr>
              <w:jc w:val="both"/>
              <w:rPr>
                <w:rFonts w:ascii="Times New Roman" w:hAnsi="Times New Roman" w:cs="Times New Roman"/>
                <w:b/>
              </w:rPr>
            </w:pPr>
          </w:p>
          <w:p w14:paraId="2B00AE4B" w14:textId="77777777" w:rsidR="005E7149" w:rsidRPr="00416FAC" w:rsidRDefault="005E7149" w:rsidP="003C7FE3">
            <w:pPr>
              <w:jc w:val="both"/>
              <w:rPr>
                <w:rFonts w:ascii="Times New Roman" w:hAnsi="Times New Roman" w:cs="Times New Roman"/>
                <w:b/>
              </w:rPr>
            </w:pPr>
          </w:p>
          <w:p w14:paraId="542B40F2" w14:textId="77777777" w:rsidR="005E7149" w:rsidRPr="00416FAC" w:rsidRDefault="005E7149" w:rsidP="003C7FE3">
            <w:pPr>
              <w:jc w:val="both"/>
              <w:rPr>
                <w:rFonts w:ascii="Times New Roman" w:hAnsi="Times New Roman" w:cs="Times New Roman"/>
                <w:b/>
              </w:rPr>
            </w:pPr>
          </w:p>
          <w:p w14:paraId="1A676B9E" w14:textId="77777777" w:rsidR="005E7149" w:rsidRPr="00416FAC" w:rsidRDefault="005E7149" w:rsidP="003C7FE3">
            <w:pPr>
              <w:jc w:val="both"/>
              <w:rPr>
                <w:rFonts w:ascii="Times New Roman" w:hAnsi="Times New Roman" w:cs="Times New Roman"/>
                <w:b/>
              </w:rPr>
            </w:pPr>
          </w:p>
          <w:p w14:paraId="0C984EDD" w14:textId="77777777" w:rsidR="005E7149" w:rsidRPr="00416FAC" w:rsidRDefault="005E7149" w:rsidP="003C7FE3">
            <w:pPr>
              <w:jc w:val="both"/>
              <w:rPr>
                <w:rFonts w:ascii="Times New Roman" w:hAnsi="Times New Roman" w:cs="Times New Roman"/>
                <w:b/>
              </w:rPr>
            </w:pPr>
          </w:p>
          <w:p w14:paraId="4A162C2E"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Questionnaires, links to apps and references </w:t>
            </w:r>
          </w:p>
        </w:tc>
        <w:tc>
          <w:tcPr>
            <w:tcW w:w="1571" w:type="dxa"/>
            <w:tcBorders>
              <w:top w:val="single" w:sz="4" w:space="0" w:color="auto"/>
              <w:left w:val="single" w:sz="4" w:space="0" w:color="auto"/>
              <w:bottom w:val="single" w:sz="4" w:space="0" w:color="auto"/>
              <w:right w:val="single" w:sz="4" w:space="0" w:color="auto"/>
            </w:tcBorders>
          </w:tcPr>
          <w:p w14:paraId="4FA9CDE1"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5 </w:t>
            </w:r>
            <w:proofErr w:type="spellStart"/>
            <w:r w:rsidRPr="00416FAC">
              <w:rPr>
                <w:rFonts w:ascii="Times New Roman" w:hAnsi="Times New Roman" w:cs="Times New Roman"/>
                <w:b/>
              </w:rPr>
              <w:t>miniutes</w:t>
            </w:r>
            <w:proofErr w:type="spellEnd"/>
          </w:p>
          <w:p w14:paraId="404C2387" w14:textId="77777777" w:rsidR="005E7149" w:rsidRPr="00416FAC" w:rsidRDefault="005E7149" w:rsidP="003C7FE3">
            <w:pPr>
              <w:jc w:val="both"/>
              <w:rPr>
                <w:rFonts w:ascii="Times New Roman" w:hAnsi="Times New Roman" w:cs="Times New Roman"/>
                <w:b/>
              </w:rPr>
            </w:pPr>
          </w:p>
          <w:p w14:paraId="43FBD65F" w14:textId="77777777" w:rsidR="005E7149" w:rsidRPr="00416FAC" w:rsidRDefault="005E7149" w:rsidP="003C7FE3">
            <w:pPr>
              <w:jc w:val="both"/>
              <w:rPr>
                <w:rFonts w:ascii="Times New Roman" w:hAnsi="Times New Roman" w:cs="Times New Roman"/>
                <w:b/>
              </w:rPr>
            </w:pPr>
          </w:p>
          <w:p w14:paraId="2F5BDCAB" w14:textId="77777777" w:rsidR="005E7149" w:rsidRPr="00416FAC" w:rsidRDefault="005E7149" w:rsidP="003C7FE3">
            <w:pPr>
              <w:jc w:val="both"/>
              <w:rPr>
                <w:rFonts w:ascii="Times New Roman" w:hAnsi="Times New Roman" w:cs="Times New Roman"/>
                <w:b/>
              </w:rPr>
            </w:pPr>
          </w:p>
          <w:p w14:paraId="722D6402" w14:textId="77777777" w:rsidR="005E7149" w:rsidRPr="00416FAC" w:rsidRDefault="005E7149" w:rsidP="003C7FE3">
            <w:pPr>
              <w:jc w:val="both"/>
              <w:rPr>
                <w:rFonts w:ascii="Times New Roman" w:hAnsi="Times New Roman" w:cs="Times New Roman"/>
                <w:b/>
              </w:rPr>
            </w:pPr>
          </w:p>
          <w:p w14:paraId="5262A367" w14:textId="77777777" w:rsidR="005E7149" w:rsidRPr="00416FAC" w:rsidRDefault="005E7149" w:rsidP="003C7FE3">
            <w:pPr>
              <w:jc w:val="both"/>
              <w:rPr>
                <w:rFonts w:ascii="Times New Roman" w:hAnsi="Times New Roman" w:cs="Times New Roman"/>
                <w:b/>
              </w:rPr>
            </w:pPr>
          </w:p>
          <w:p w14:paraId="2D2377DE" w14:textId="77777777" w:rsidR="005E7149" w:rsidRPr="00416FAC" w:rsidRDefault="005E7149" w:rsidP="003C7FE3">
            <w:pPr>
              <w:jc w:val="both"/>
              <w:rPr>
                <w:rFonts w:ascii="Times New Roman" w:hAnsi="Times New Roman" w:cs="Times New Roman"/>
                <w:b/>
              </w:rPr>
            </w:pPr>
          </w:p>
          <w:p w14:paraId="44BA4422"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20 minutes</w:t>
            </w:r>
          </w:p>
          <w:p w14:paraId="38D4A6F1" w14:textId="77777777" w:rsidR="005E7149" w:rsidRPr="00416FAC" w:rsidRDefault="005E7149" w:rsidP="003C7FE3">
            <w:pPr>
              <w:jc w:val="both"/>
              <w:rPr>
                <w:rFonts w:ascii="Times New Roman" w:hAnsi="Times New Roman" w:cs="Times New Roman"/>
                <w:b/>
              </w:rPr>
            </w:pPr>
          </w:p>
          <w:p w14:paraId="5115362E" w14:textId="77777777" w:rsidR="005E7149" w:rsidRPr="00416FAC" w:rsidRDefault="005E7149" w:rsidP="003C7FE3">
            <w:pPr>
              <w:jc w:val="both"/>
              <w:rPr>
                <w:rFonts w:ascii="Times New Roman" w:hAnsi="Times New Roman" w:cs="Times New Roman"/>
                <w:b/>
              </w:rPr>
            </w:pPr>
          </w:p>
          <w:p w14:paraId="35CC5941" w14:textId="77777777" w:rsidR="005E7149" w:rsidRPr="00416FAC" w:rsidRDefault="005E7149" w:rsidP="003C7FE3">
            <w:pPr>
              <w:jc w:val="both"/>
              <w:rPr>
                <w:rFonts w:ascii="Times New Roman" w:hAnsi="Times New Roman" w:cs="Times New Roman"/>
                <w:b/>
              </w:rPr>
            </w:pPr>
          </w:p>
          <w:p w14:paraId="7B88E495" w14:textId="77777777" w:rsidR="005E7149" w:rsidRPr="00416FAC" w:rsidRDefault="005E7149" w:rsidP="003C7FE3">
            <w:pPr>
              <w:jc w:val="both"/>
              <w:rPr>
                <w:rFonts w:ascii="Times New Roman" w:hAnsi="Times New Roman" w:cs="Times New Roman"/>
                <w:b/>
              </w:rPr>
            </w:pPr>
          </w:p>
          <w:p w14:paraId="4DB61D64" w14:textId="77777777" w:rsidR="005E7149" w:rsidRPr="00416FAC" w:rsidRDefault="005E7149" w:rsidP="003C7FE3">
            <w:pPr>
              <w:jc w:val="both"/>
              <w:rPr>
                <w:rFonts w:ascii="Times New Roman" w:hAnsi="Times New Roman" w:cs="Times New Roman"/>
                <w:b/>
              </w:rPr>
            </w:pPr>
          </w:p>
          <w:p w14:paraId="5E926981" w14:textId="77777777" w:rsidR="005E7149" w:rsidRPr="00416FAC" w:rsidRDefault="005E7149" w:rsidP="003C7FE3">
            <w:pPr>
              <w:jc w:val="both"/>
              <w:rPr>
                <w:rFonts w:ascii="Times New Roman" w:hAnsi="Times New Roman" w:cs="Times New Roman"/>
                <w:b/>
              </w:rPr>
            </w:pPr>
          </w:p>
          <w:p w14:paraId="31E67472" w14:textId="77777777" w:rsidR="005E7149" w:rsidRPr="00416FAC" w:rsidRDefault="005E7149" w:rsidP="003C7FE3">
            <w:pPr>
              <w:jc w:val="both"/>
              <w:rPr>
                <w:rFonts w:ascii="Times New Roman" w:hAnsi="Times New Roman" w:cs="Times New Roman"/>
                <w:b/>
              </w:rPr>
            </w:pPr>
          </w:p>
          <w:p w14:paraId="710E198B" w14:textId="77777777" w:rsidR="005E7149" w:rsidRPr="00416FAC" w:rsidRDefault="005E7149" w:rsidP="003C7FE3">
            <w:pPr>
              <w:jc w:val="both"/>
              <w:rPr>
                <w:rFonts w:ascii="Times New Roman" w:hAnsi="Times New Roman" w:cs="Times New Roman"/>
                <w:b/>
              </w:rPr>
            </w:pPr>
          </w:p>
          <w:p w14:paraId="44F6EB6C" w14:textId="77777777" w:rsidR="005E7149" w:rsidRPr="00416FAC" w:rsidRDefault="005E7149" w:rsidP="003C7FE3">
            <w:pPr>
              <w:jc w:val="both"/>
              <w:rPr>
                <w:rFonts w:ascii="Times New Roman" w:hAnsi="Times New Roman" w:cs="Times New Roman"/>
                <w:b/>
              </w:rPr>
            </w:pPr>
          </w:p>
          <w:p w14:paraId="4FB266E0" w14:textId="77777777" w:rsidR="005E7149" w:rsidRPr="00416FAC" w:rsidRDefault="005E7149" w:rsidP="003C7FE3">
            <w:pPr>
              <w:jc w:val="both"/>
              <w:rPr>
                <w:rFonts w:ascii="Times New Roman" w:hAnsi="Times New Roman" w:cs="Times New Roman"/>
                <w:b/>
              </w:rPr>
            </w:pPr>
          </w:p>
          <w:p w14:paraId="0A2174A6" w14:textId="77777777" w:rsidR="005E7149" w:rsidRPr="00416FAC" w:rsidRDefault="005E7149" w:rsidP="003C7FE3">
            <w:pPr>
              <w:jc w:val="both"/>
              <w:rPr>
                <w:rFonts w:ascii="Times New Roman" w:hAnsi="Times New Roman" w:cs="Times New Roman"/>
                <w:b/>
              </w:rPr>
            </w:pPr>
            <w:r w:rsidRPr="00416FAC">
              <w:rPr>
                <w:rFonts w:ascii="Times New Roman" w:hAnsi="Times New Roman" w:cs="Times New Roman"/>
                <w:b/>
              </w:rPr>
              <w:t xml:space="preserve">5 minutes </w:t>
            </w:r>
          </w:p>
          <w:p w14:paraId="4084AC8B" w14:textId="77777777" w:rsidR="005E7149" w:rsidRPr="00416FAC" w:rsidRDefault="005E7149" w:rsidP="003C7FE3">
            <w:pPr>
              <w:jc w:val="both"/>
              <w:rPr>
                <w:rFonts w:ascii="Times New Roman" w:hAnsi="Times New Roman" w:cs="Times New Roman"/>
                <w:b/>
              </w:rPr>
            </w:pPr>
          </w:p>
          <w:p w14:paraId="3CDC18BA" w14:textId="77777777" w:rsidR="005E7149" w:rsidRPr="00416FAC" w:rsidRDefault="005E7149" w:rsidP="003C7FE3">
            <w:pPr>
              <w:jc w:val="both"/>
              <w:rPr>
                <w:rFonts w:ascii="Times New Roman" w:hAnsi="Times New Roman" w:cs="Times New Roman"/>
                <w:b/>
              </w:rPr>
            </w:pPr>
          </w:p>
        </w:tc>
      </w:tr>
    </w:tbl>
    <w:p w14:paraId="337A1418" w14:textId="77777777" w:rsidR="005E7149" w:rsidRPr="00416FAC" w:rsidRDefault="005E7149" w:rsidP="005E7149">
      <w:pPr>
        <w:jc w:val="both"/>
        <w:rPr>
          <w:rFonts w:ascii="Times New Roman" w:hAnsi="Times New Roman" w:cs="Times New Roman"/>
          <w:b/>
          <w:sz w:val="30"/>
        </w:rPr>
      </w:pPr>
    </w:p>
    <w:p w14:paraId="6D619FA1" w14:textId="77777777" w:rsidR="005E7149" w:rsidRDefault="005E7149" w:rsidP="005E7149">
      <w:pPr>
        <w:jc w:val="both"/>
        <w:rPr>
          <w:b/>
          <w:sz w:val="30"/>
        </w:rPr>
      </w:pPr>
    </w:p>
    <w:p w14:paraId="5535C532" w14:textId="77777777" w:rsidR="005E7149" w:rsidRDefault="005E7149" w:rsidP="005E7149">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E7149" w14:paraId="51333A3B" w14:textId="77777777" w:rsidTr="003C7FE3">
        <w:tc>
          <w:tcPr>
            <w:tcW w:w="9821" w:type="dxa"/>
            <w:shd w:val="clear" w:color="auto" w:fill="auto"/>
          </w:tcPr>
          <w:p w14:paraId="0ADAE39D" w14:textId="77777777" w:rsidR="005E7149" w:rsidRPr="00887937" w:rsidRDefault="005E7149" w:rsidP="003C7FE3">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0A5AA65A" w14:textId="77777777" w:rsidR="005E7149" w:rsidRDefault="005E7149" w:rsidP="003C7FE3">
            <w:pPr>
              <w:jc w:val="both"/>
              <w:rPr>
                <w:b/>
                <w:szCs w:val="24"/>
              </w:rPr>
            </w:pPr>
          </w:p>
          <w:p w14:paraId="52AC7388" w14:textId="77777777" w:rsidR="005E7149" w:rsidRDefault="005E7149" w:rsidP="003C7FE3">
            <w:pPr>
              <w:jc w:val="both"/>
              <w:rPr>
                <w:b/>
                <w:szCs w:val="24"/>
              </w:rPr>
            </w:pPr>
            <w:r>
              <w:rPr>
                <w:b/>
                <w:szCs w:val="24"/>
              </w:rPr>
              <w:t xml:space="preserve">Discussions during the lesson, </w:t>
            </w:r>
          </w:p>
          <w:p w14:paraId="3CD90205" w14:textId="77777777" w:rsidR="005E7149" w:rsidRPr="00887937" w:rsidRDefault="005E7149" w:rsidP="003C7FE3">
            <w:pPr>
              <w:jc w:val="both"/>
              <w:rPr>
                <w:b/>
                <w:szCs w:val="24"/>
              </w:rPr>
            </w:pPr>
            <w:r>
              <w:rPr>
                <w:b/>
                <w:szCs w:val="24"/>
              </w:rPr>
              <w:t>Debate between learners</w:t>
            </w:r>
          </w:p>
          <w:p w14:paraId="6C2F5CF2" w14:textId="77777777" w:rsidR="005E7149" w:rsidRPr="00887937" w:rsidRDefault="005E7149" w:rsidP="003C7FE3">
            <w:pPr>
              <w:jc w:val="both"/>
              <w:rPr>
                <w:b/>
                <w:szCs w:val="24"/>
              </w:rPr>
            </w:pPr>
            <w:r>
              <w:rPr>
                <w:b/>
                <w:szCs w:val="24"/>
              </w:rPr>
              <w:t xml:space="preserve">Questionnaire via </w:t>
            </w:r>
            <w:proofErr w:type="spellStart"/>
            <w:r>
              <w:rPr>
                <w:b/>
                <w:szCs w:val="24"/>
              </w:rPr>
              <w:t>kahoot</w:t>
            </w:r>
            <w:proofErr w:type="spellEnd"/>
          </w:p>
          <w:p w14:paraId="700D95AA" w14:textId="77777777" w:rsidR="005E7149" w:rsidRPr="00887937" w:rsidRDefault="005E7149" w:rsidP="003C7FE3">
            <w:pPr>
              <w:jc w:val="both"/>
              <w:rPr>
                <w:b/>
                <w:szCs w:val="24"/>
              </w:rPr>
            </w:pPr>
          </w:p>
          <w:p w14:paraId="54338E5F" w14:textId="77777777" w:rsidR="005E7149" w:rsidRPr="00887937" w:rsidRDefault="005E7149" w:rsidP="003C7FE3">
            <w:pPr>
              <w:jc w:val="both"/>
              <w:rPr>
                <w:b/>
                <w:szCs w:val="24"/>
              </w:rPr>
            </w:pPr>
          </w:p>
          <w:p w14:paraId="58E9B6D7" w14:textId="77777777" w:rsidR="005E7149" w:rsidRPr="00887937" w:rsidRDefault="005E7149" w:rsidP="003C7FE3">
            <w:pPr>
              <w:jc w:val="both"/>
              <w:rPr>
                <w:b/>
                <w:szCs w:val="24"/>
              </w:rPr>
            </w:pPr>
          </w:p>
          <w:p w14:paraId="19183844" w14:textId="77777777" w:rsidR="005E7149" w:rsidRPr="00887937" w:rsidRDefault="005E7149" w:rsidP="003C7FE3">
            <w:pPr>
              <w:jc w:val="both"/>
              <w:rPr>
                <w:b/>
                <w:szCs w:val="24"/>
              </w:rPr>
            </w:pPr>
          </w:p>
        </w:tc>
      </w:tr>
    </w:tbl>
    <w:p w14:paraId="354DC5BF" w14:textId="77777777" w:rsidR="005E7149" w:rsidRDefault="005E7149" w:rsidP="005E7149"/>
    <w:tbl>
      <w:tblPr>
        <w:tblStyle w:val="TableGrid"/>
        <w:tblW w:w="0" w:type="auto"/>
        <w:tblLook w:val="04A0" w:firstRow="1" w:lastRow="0" w:firstColumn="1" w:lastColumn="0" w:noHBand="0" w:noVBand="1"/>
      </w:tblPr>
      <w:tblGrid>
        <w:gridCol w:w="9016"/>
      </w:tblGrid>
      <w:tr w:rsidR="005E7149" w14:paraId="11621F8E" w14:textId="77777777" w:rsidTr="003C7FE3">
        <w:tc>
          <w:tcPr>
            <w:tcW w:w="9016" w:type="dxa"/>
          </w:tcPr>
          <w:p w14:paraId="03A801D6" w14:textId="77777777" w:rsidR="005E7149" w:rsidRPr="003220C7" w:rsidRDefault="005E7149" w:rsidP="003C7FE3">
            <w:pPr>
              <w:rPr>
                <w:rFonts w:cstheme="minorHAnsi"/>
                <w:b/>
                <w:szCs w:val="24"/>
              </w:rPr>
            </w:pPr>
          </w:p>
          <w:p w14:paraId="5F5B333A" w14:textId="77777777" w:rsidR="005E7149" w:rsidRDefault="005E7149" w:rsidP="003C7FE3">
            <w:pPr>
              <w:rPr>
                <w:b/>
                <w:szCs w:val="24"/>
              </w:rPr>
            </w:pPr>
          </w:p>
          <w:p w14:paraId="48C912A9" w14:textId="77777777" w:rsidR="005E7149" w:rsidRDefault="005E7149" w:rsidP="003C7FE3">
            <w:pPr>
              <w:rPr>
                <w:b/>
                <w:szCs w:val="24"/>
              </w:rPr>
            </w:pPr>
          </w:p>
          <w:p w14:paraId="64DDA805" w14:textId="77777777" w:rsidR="005E7149" w:rsidRDefault="005E7149" w:rsidP="003C7FE3">
            <w:pPr>
              <w:rPr>
                <w:b/>
                <w:szCs w:val="24"/>
              </w:rPr>
            </w:pPr>
          </w:p>
          <w:p w14:paraId="2683C4B9" w14:textId="77777777" w:rsidR="005E7149" w:rsidRDefault="005E7149" w:rsidP="003C7FE3">
            <w:pPr>
              <w:rPr>
                <w:b/>
                <w:szCs w:val="24"/>
              </w:rPr>
            </w:pPr>
          </w:p>
          <w:p w14:paraId="281EBF2E" w14:textId="77777777" w:rsidR="005E7149" w:rsidRDefault="005E7149" w:rsidP="003C7FE3">
            <w:pPr>
              <w:rPr>
                <w:b/>
                <w:szCs w:val="24"/>
              </w:rPr>
            </w:pPr>
          </w:p>
          <w:p w14:paraId="3E99169C" w14:textId="77777777" w:rsidR="005E7149" w:rsidRDefault="005E7149" w:rsidP="003C7FE3">
            <w:pPr>
              <w:rPr>
                <w:b/>
                <w:szCs w:val="24"/>
              </w:rPr>
            </w:pPr>
          </w:p>
          <w:p w14:paraId="120542C7" w14:textId="77777777" w:rsidR="005E7149" w:rsidRDefault="005E7149" w:rsidP="003C7FE3">
            <w:pPr>
              <w:rPr>
                <w:b/>
                <w:szCs w:val="24"/>
              </w:rPr>
            </w:pPr>
          </w:p>
          <w:p w14:paraId="6EDF998B" w14:textId="77777777" w:rsidR="005E7149" w:rsidRDefault="005E7149" w:rsidP="003C7FE3">
            <w:pPr>
              <w:rPr>
                <w:b/>
                <w:szCs w:val="24"/>
              </w:rPr>
            </w:pPr>
          </w:p>
          <w:p w14:paraId="13124DC1" w14:textId="77777777" w:rsidR="005E7149" w:rsidRDefault="005E7149" w:rsidP="003C7FE3">
            <w:pPr>
              <w:rPr>
                <w:b/>
                <w:szCs w:val="24"/>
              </w:rPr>
            </w:pPr>
          </w:p>
          <w:p w14:paraId="403D9A17" w14:textId="77777777" w:rsidR="005E7149" w:rsidRDefault="005E7149" w:rsidP="003C7FE3">
            <w:pPr>
              <w:rPr>
                <w:b/>
                <w:szCs w:val="24"/>
              </w:rPr>
            </w:pPr>
          </w:p>
          <w:p w14:paraId="164D27F2" w14:textId="77777777" w:rsidR="005E7149" w:rsidRDefault="005E7149" w:rsidP="003C7FE3">
            <w:pPr>
              <w:rPr>
                <w:b/>
                <w:szCs w:val="24"/>
              </w:rPr>
            </w:pPr>
          </w:p>
          <w:p w14:paraId="29021C3F" w14:textId="77777777" w:rsidR="005E7149" w:rsidRDefault="005E7149" w:rsidP="003C7FE3">
            <w:pPr>
              <w:rPr>
                <w:b/>
                <w:szCs w:val="24"/>
              </w:rPr>
            </w:pPr>
          </w:p>
          <w:p w14:paraId="5102729B" w14:textId="77777777" w:rsidR="005E7149" w:rsidRDefault="005E7149" w:rsidP="003C7FE3">
            <w:pPr>
              <w:rPr>
                <w:b/>
                <w:szCs w:val="24"/>
              </w:rPr>
            </w:pPr>
          </w:p>
          <w:p w14:paraId="65F3765A" w14:textId="77777777" w:rsidR="005E7149" w:rsidRDefault="005E7149" w:rsidP="003C7FE3">
            <w:pPr>
              <w:rPr>
                <w:b/>
                <w:szCs w:val="24"/>
              </w:rPr>
            </w:pPr>
          </w:p>
          <w:p w14:paraId="481056ED" w14:textId="77777777" w:rsidR="005E7149" w:rsidRDefault="005E7149" w:rsidP="003C7FE3">
            <w:pPr>
              <w:rPr>
                <w:b/>
                <w:szCs w:val="24"/>
              </w:rPr>
            </w:pPr>
          </w:p>
          <w:p w14:paraId="35E3A215" w14:textId="77777777" w:rsidR="005E7149" w:rsidRDefault="005E7149" w:rsidP="003C7FE3">
            <w:pPr>
              <w:rPr>
                <w:b/>
                <w:szCs w:val="24"/>
              </w:rPr>
            </w:pPr>
          </w:p>
          <w:p w14:paraId="78CDCD40" w14:textId="77777777" w:rsidR="005E7149" w:rsidRDefault="005E7149" w:rsidP="003C7FE3">
            <w:pPr>
              <w:rPr>
                <w:b/>
                <w:szCs w:val="24"/>
              </w:rPr>
            </w:pPr>
          </w:p>
          <w:p w14:paraId="0A481759" w14:textId="77777777" w:rsidR="005E7149" w:rsidRDefault="005E7149" w:rsidP="003C7FE3">
            <w:pPr>
              <w:rPr>
                <w:b/>
                <w:szCs w:val="24"/>
              </w:rPr>
            </w:pPr>
          </w:p>
          <w:p w14:paraId="0AB477FE" w14:textId="77777777" w:rsidR="005E7149" w:rsidRDefault="005E7149" w:rsidP="003C7FE3">
            <w:pPr>
              <w:rPr>
                <w:b/>
                <w:szCs w:val="24"/>
              </w:rPr>
            </w:pPr>
          </w:p>
          <w:p w14:paraId="486C09C3" w14:textId="77777777" w:rsidR="005E7149" w:rsidRDefault="005E7149" w:rsidP="003C7FE3">
            <w:pPr>
              <w:rPr>
                <w:b/>
                <w:szCs w:val="24"/>
              </w:rPr>
            </w:pPr>
          </w:p>
          <w:p w14:paraId="73BF6A68" w14:textId="77777777" w:rsidR="005E7149" w:rsidRDefault="005E7149" w:rsidP="003C7FE3">
            <w:pPr>
              <w:rPr>
                <w:b/>
                <w:szCs w:val="24"/>
              </w:rPr>
            </w:pPr>
          </w:p>
        </w:tc>
      </w:tr>
      <w:bookmarkEnd w:id="0"/>
    </w:tbl>
    <w:p w14:paraId="7C614327" w14:textId="77777777" w:rsidR="005E7149" w:rsidRPr="00887937" w:rsidRDefault="005E7149" w:rsidP="005E7149">
      <w:pPr>
        <w:rPr>
          <w:b/>
          <w:szCs w:val="24"/>
        </w:rPr>
      </w:pPr>
    </w:p>
    <w:p w14:paraId="3A5A34B1" w14:textId="77777777" w:rsidR="005E7149" w:rsidRPr="00887937" w:rsidRDefault="005E7149" w:rsidP="005E7149">
      <w:pPr>
        <w:rPr>
          <w:b/>
          <w:szCs w:val="24"/>
        </w:rPr>
      </w:pPr>
    </w:p>
    <w:p w14:paraId="31A43827" w14:textId="77777777" w:rsidR="005E7149" w:rsidRPr="00887937" w:rsidRDefault="005E7149" w:rsidP="005E7149">
      <w:pPr>
        <w:rPr>
          <w:b/>
          <w:szCs w:val="24"/>
        </w:rPr>
      </w:pPr>
    </w:p>
    <w:p w14:paraId="69837D17" w14:textId="77777777" w:rsidR="00662184" w:rsidRDefault="00662184" w:rsidP="004E1E70">
      <w:pPr>
        <w:spacing w:line="247" w:lineRule="auto"/>
        <w:ind w:right="333"/>
        <w:rPr>
          <w:sz w:val="24"/>
        </w:rPr>
      </w:pPr>
    </w:p>
    <w:p w14:paraId="0A580AA2" w14:textId="77777777" w:rsidR="00662184" w:rsidRDefault="00662184" w:rsidP="004E1E70">
      <w:pPr>
        <w:spacing w:line="247" w:lineRule="auto"/>
        <w:ind w:right="333"/>
        <w:rPr>
          <w:sz w:val="24"/>
        </w:rPr>
      </w:pPr>
    </w:p>
    <w:p w14:paraId="08349F0E" w14:textId="4E969D37" w:rsidR="00662184" w:rsidRDefault="005E7149" w:rsidP="004E1E70">
      <w:pPr>
        <w:spacing w:line="247" w:lineRule="auto"/>
        <w:ind w:right="333"/>
        <w:rPr>
          <w:sz w:val="24"/>
        </w:rPr>
      </w:pPr>
      <w:hyperlink r:id="rId8" w:history="1">
        <w:proofErr w:type="spellStart"/>
        <w:r w:rsidRPr="005E7149">
          <w:rPr>
            <w:rStyle w:val="Hyperlink"/>
            <w:sz w:val="24"/>
          </w:rPr>
          <w:t>powerpoint</w:t>
        </w:r>
        <w:proofErr w:type="spellEnd"/>
        <w:r w:rsidRPr="005E7149">
          <w:rPr>
            <w:rStyle w:val="Hyperlink"/>
            <w:sz w:val="24"/>
          </w:rPr>
          <w:t xml:space="preserve"> for digital innovation</w:t>
        </w:r>
      </w:hyperlink>
      <w:r>
        <w:rPr>
          <w:sz w:val="24"/>
        </w:rPr>
        <w:t xml:space="preserve"> </w:t>
      </w:r>
    </w:p>
    <w:p w14:paraId="0D9557F4" w14:textId="739DE951" w:rsidR="00662184" w:rsidRDefault="005E7149" w:rsidP="004E1E70">
      <w:pPr>
        <w:spacing w:line="247" w:lineRule="auto"/>
        <w:ind w:right="333"/>
        <w:rPr>
          <w:sz w:val="24"/>
        </w:rPr>
      </w:pPr>
      <w:r>
        <w:rPr>
          <w:noProof/>
          <w:sz w:val="24"/>
        </w:rPr>
        <w:lastRenderedPageBreak/>
        <w:drawing>
          <wp:inline distT="0" distB="0" distL="0" distR="0" wp14:anchorId="0C0CD0F3" wp14:editId="5DFE295E">
            <wp:extent cx="5731510" cy="3223895"/>
            <wp:effectExtent l="0" t="0" r="2540" b="0"/>
            <wp:docPr id="1707793932" name="Picture 2" descr="PowerPoint Slide Show  -  powerpoint for digital innov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93932" name="Picture 1707793932" descr="PowerPoint Slide Show  -  powerpoint for digital innovation "/>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490B09" w14:textId="77777777" w:rsidR="00662184" w:rsidRDefault="00662184" w:rsidP="004E1E70">
      <w:pPr>
        <w:spacing w:line="247" w:lineRule="auto"/>
        <w:ind w:right="333"/>
        <w:rPr>
          <w:sz w:val="24"/>
        </w:rPr>
      </w:pPr>
    </w:p>
    <w:p w14:paraId="4EAEB491" w14:textId="77777777" w:rsidR="00662184" w:rsidRDefault="00662184" w:rsidP="004E1E70">
      <w:pPr>
        <w:spacing w:line="247" w:lineRule="auto"/>
        <w:ind w:right="333"/>
        <w:rPr>
          <w:sz w:val="24"/>
        </w:rPr>
      </w:pPr>
    </w:p>
    <w:p w14:paraId="2A04CB9B" w14:textId="77777777" w:rsidR="00662184" w:rsidRDefault="00662184" w:rsidP="004E1E70">
      <w:pPr>
        <w:spacing w:line="247" w:lineRule="auto"/>
        <w:ind w:right="333"/>
        <w:rPr>
          <w:sz w:val="24"/>
        </w:rPr>
      </w:pPr>
    </w:p>
    <w:tbl>
      <w:tblPr>
        <w:tblW w:w="0" w:type="auto"/>
        <w:tblBorders>
          <w:top w:val="outset" w:sz="6" w:space="0" w:color="D6D6D6"/>
          <w:left w:val="outset" w:sz="6" w:space="0" w:color="D6D6D6"/>
          <w:bottom w:val="outset" w:sz="6" w:space="0" w:color="D6D6D6"/>
          <w:right w:val="outset" w:sz="6" w:space="0" w:color="D6D6D6"/>
        </w:tblBorders>
        <w:tblCellMar>
          <w:top w:w="15" w:type="dxa"/>
          <w:left w:w="15" w:type="dxa"/>
          <w:bottom w:w="15" w:type="dxa"/>
          <w:right w:w="15" w:type="dxa"/>
        </w:tblCellMar>
        <w:tblLook w:val="04A0" w:firstRow="1" w:lastRow="0" w:firstColumn="1" w:lastColumn="0" w:noHBand="0" w:noVBand="1"/>
      </w:tblPr>
      <w:tblGrid>
        <w:gridCol w:w="7530"/>
      </w:tblGrid>
      <w:tr w:rsidR="005E7149" w14:paraId="30D7A9B7" w14:textId="77777777" w:rsidTr="005E7149">
        <w:tc>
          <w:tcPr>
            <w:tcW w:w="7500" w:type="dxa"/>
            <w:tcBorders>
              <w:top w:val="outset" w:sz="6" w:space="0" w:color="auto"/>
              <w:left w:val="outset" w:sz="6" w:space="0" w:color="auto"/>
              <w:bottom w:val="outset" w:sz="6" w:space="0" w:color="auto"/>
              <w:right w:val="outset" w:sz="6" w:space="0" w:color="auto"/>
            </w:tcBorders>
            <w:vAlign w:val="center"/>
            <w:hideMark/>
          </w:tcPr>
          <w:tbl>
            <w:tblPr>
              <w:tblW w:w="7500" w:type="dxa"/>
              <w:tblCellSpacing w:w="15" w:type="dxa"/>
              <w:tblCellMar>
                <w:top w:w="15" w:type="dxa"/>
                <w:left w:w="15" w:type="dxa"/>
                <w:bottom w:w="15" w:type="dxa"/>
                <w:right w:w="15" w:type="dxa"/>
              </w:tblCellMar>
              <w:tblLook w:val="04A0" w:firstRow="1" w:lastRow="0" w:firstColumn="1" w:lastColumn="0" w:noHBand="0" w:noVBand="1"/>
            </w:tblPr>
            <w:tblGrid>
              <w:gridCol w:w="4395"/>
              <w:gridCol w:w="3105"/>
            </w:tblGrid>
            <w:tr w:rsidR="005E7149" w14:paraId="5AFE60F2" w14:textId="77777777">
              <w:trPr>
                <w:tblCellSpacing w:w="15" w:type="dxa"/>
              </w:trPr>
              <w:tc>
                <w:tcPr>
                  <w:tcW w:w="4350" w:type="dxa"/>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20"/>
                  </w:tblGrid>
                  <w:tr w:rsidR="005E7149" w14:paraId="064D3378" w14:textId="77777777">
                    <w:trPr>
                      <w:tblCellSpacing w:w="15" w:type="dxa"/>
                    </w:trPr>
                    <w:tc>
                      <w:tcPr>
                        <w:tcW w:w="4350" w:type="dxa"/>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30"/>
                        </w:tblGrid>
                        <w:tr w:rsidR="005E7149" w14:paraId="5263FFB1" w14:textId="77777777">
                          <w:trPr>
                            <w:tblCellSpacing w:w="15" w:type="dxa"/>
                          </w:trPr>
                          <w:tc>
                            <w:tcPr>
                              <w:tcW w:w="4350" w:type="dxa"/>
                              <w:hideMark/>
                            </w:tcPr>
                            <w:p w14:paraId="450B024C" w14:textId="77777777" w:rsidR="005E7149" w:rsidRDefault="005E7149">
                              <w:pPr>
                                <w:spacing w:line="320" w:lineRule="atLeast"/>
                                <w:rPr>
                                  <w:rFonts w:ascii="Segoe UI" w:hAnsi="Segoe UI" w:cs="Segoe UI"/>
                                  <w:b/>
                                  <w:bCs/>
                                  <w:color w:val="101010"/>
                                  <w:sz w:val="21"/>
                                  <w:szCs w:val="21"/>
                                </w:rPr>
                              </w:pPr>
                              <w:r>
                                <w:rPr>
                                  <w:rFonts w:ascii="Segoe UI" w:hAnsi="Segoe UI" w:cs="Segoe UI"/>
                                  <w:b/>
                                  <w:bCs/>
                                  <w:color w:val="101010"/>
                                  <w:sz w:val="21"/>
                                  <w:szCs w:val="21"/>
                                </w:rPr>
                                <w:t>Game pin: 803558 - Waiting for players - Kahoot!</w:t>
                              </w:r>
                            </w:p>
                          </w:tc>
                        </w:tr>
                        <w:tr w:rsidR="005E7149" w14:paraId="657D232C" w14:textId="77777777">
                          <w:trPr>
                            <w:tblCellSpacing w:w="15" w:type="dxa"/>
                          </w:trPr>
                          <w:tc>
                            <w:tcPr>
                              <w:tcW w:w="0" w:type="auto"/>
                              <w:tcMar>
                                <w:top w:w="15" w:type="dxa"/>
                                <w:left w:w="15" w:type="dxa"/>
                                <w:bottom w:w="15" w:type="dxa"/>
                                <w:right w:w="150" w:type="dxa"/>
                              </w:tcMa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E7149" w14:paraId="14103D25" w14:textId="77777777">
                                <w:trPr>
                                  <w:tblCellSpacing w:w="15" w:type="dxa"/>
                                </w:trPr>
                                <w:tc>
                                  <w:tcPr>
                                    <w:tcW w:w="0" w:type="auto"/>
                                    <w:vAlign w:val="center"/>
                                    <w:hideMark/>
                                  </w:tcPr>
                                  <w:p w14:paraId="6154FA39" w14:textId="77777777" w:rsidR="005E7149" w:rsidRDefault="005E7149">
                                    <w:pPr>
                                      <w:spacing w:line="320" w:lineRule="atLeast"/>
                                      <w:rPr>
                                        <w:rFonts w:ascii="Segoe UI" w:hAnsi="Segoe UI" w:cs="Segoe UI"/>
                                        <w:b/>
                                        <w:bCs/>
                                        <w:color w:val="101010"/>
                                        <w:sz w:val="21"/>
                                        <w:szCs w:val="21"/>
                                      </w:rPr>
                                    </w:pPr>
                                  </w:p>
                                </w:tc>
                              </w:tr>
                            </w:tbl>
                            <w:p w14:paraId="4E065F26" w14:textId="77777777" w:rsidR="005E7149" w:rsidRDefault="005E7149">
                              <w:pPr>
                                <w:rPr>
                                  <w:sz w:val="24"/>
                                  <w:szCs w:val="24"/>
                                </w:rPr>
                              </w:pPr>
                            </w:p>
                          </w:tc>
                        </w:tr>
                      </w:tbl>
                      <w:p w14:paraId="0CBB3E2E" w14:textId="77777777" w:rsidR="005E7149" w:rsidRDefault="005E7149">
                        <w:pPr>
                          <w:rPr>
                            <w:sz w:val="24"/>
                            <w:szCs w:val="24"/>
                          </w:rPr>
                        </w:pPr>
                      </w:p>
                    </w:tc>
                  </w:tr>
                  <w:tr w:rsidR="005E7149" w14:paraId="03982984" w14:textId="77777777">
                    <w:trPr>
                      <w:tblCellSpacing w:w="15" w:type="dxa"/>
                    </w:trPr>
                    <w:tc>
                      <w:tcPr>
                        <w:tcW w:w="4350" w:type="dxa"/>
                        <w:hideMark/>
                      </w:tcPr>
                      <w:p w14:paraId="5ABC4461" w14:textId="77777777" w:rsidR="005E7149" w:rsidRDefault="005E7149">
                        <w:pPr>
                          <w:rPr>
                            <w:sz w:val="20"/>
                            <w:szCs w:val="20"/>
                          </w:rPr>
                        </w:pPr>
                      </w:p>
                    </w:tc>
                  </w:tr>
                </w:tbl>
                <w:p w14:paraId="7F7D4C1F" w14:textId="77777777" w:rsidR="005E7149" w:rsidRDefault="005E7149">
                  <w:pPr>
                    <w:rPr>
                      <w:rFonts w:ascii="system-ui" w:hAnsi="system-ui"/>
                      <w:sz w:val="24"/>
                      <w:szCs w:val="24"/>
                    </w:rPr>
                  </w:pPr>
                </w:p>
              </w:tc>
              <w:tc>
                <w:tcPr>
                  <w:tcW w:w="0" w:type="auto"/>
                  <w:vAlign w:val="center"/>
                  <w:hideMark/>
                </w:tcPr>
                <w:p w14:paraId="04DE30AF" w14:textId="74D65816" w:rsidR="005E7149" w:rsidRDefault="005E7149">
                  <w:pPr>
                    <w:rPr>
                      <w:rFonts w:ascii="system-ui" w:hAnsi="system-ui"/>
                      <w:sz w:val="24"/>
                      <w:szCs w:val="24"/>
                    </w:rPr>
                  </w:pPr>
                  <w:r>
                    <w:rPr>
                      <w:rStyle w:val="Hyperlink"/>
                      <w:rFonts w:ascii="system-ui" w:hAnsi="system-ui"/>
                      <w:noProof/>
                    </w:rPr>
                    <w:drawing>
                      <wp:inline distT="0" distB="0" distL="0" distR="0" wp14:anchorId="2BDFD56A" wp14:editId="6247BACE">
                        <wp:extent cx="1143000" cy="762000"/>
                        <wp:effectExtent l="0" t="0" r="0" b="0"/>
                        <wp:docPr id="893124082" name="Picture 3" descr="Game pin: 803558 - Waiting for players - Kahoo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me pin: 803558 - Waiting for players - Kaho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43000" cy="762000"/>
                                </a:xfrm>
                                <a:prstGeom prst="rect">
                                  <a:avLst/>
                                </a:prstGeom>
                                <a:noFill/>
                                <a:ln>
                                  <a:noFill/>
                                </a:ln>
                              </pic:spPr>
                            </pic:pic>
                          </a:graphicData>
                        </a:graphic>
                      </wp:inline>
                    </w:drawing>
                  </w:r>
                </w:p>
              </w:tc>
            </w:tr>
            <w:tr w:rsidR="005E7149" w14:paraId="160FA711" w14:textId="77777777">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5"/>
                  </w:tblGrid>
                  <w:tr w:rsidR="005E7149" w14:paraId="263EB766" w14:textId="77777777">
                    <w:trPr>
                      <w:tblCellSpacing w:w="15" w:type="dxa"/>
                    </w:trPr>
                    <w:tc>
                      <w:tcPr>
                        <w:tcW w:w="0" w:type="auto"/>
                        <w:vAlign w:val="center"/>
                        <w:hideMark/>
                      </w:tcPr>
                      <w:p w14:paraId="6BDA06AB" w14:textId="77777777" w:rsidR="005E7149" w:rsidRDefault="005E7149">
                        <w:pPr>
                          <w:spacing w:line="320" w:lineRule="atLeast"/>
                          <w:rPr>
                            <w:rFonts w:ascii="Segoe UI" w:hAnsi="Segoe UI" w:cs="Segoe UI"/>
                            <w:color w:val="6F6F6F"/>
                            <w:sz w:val="21"/>
                            <w:szCs w:val="21"/>
                          </w:rPr>
                        </w:pPr>
                        <w:hyperlink r:id="rId12" w:history="1">
                          <w:r>
                            <w:rPr>
                              <w:rStyle w:val="Hyperlink"/>
                              <w:rFonts w:ascii="Segoe UI" w:hAnsi="Segoe UI" w:cs="Segoe UI"/>
                              <w:sz w:val="21"/>
                              <w:szCs w:val="21"/>
                            </w:rPr>
                            <w:t>kahoot.it</w:t>
                          </w:r>
                        </w:hyperlink>
                        <w:r>
                          <w:rPr>
                            <w:rFonts w:ascii="Segoe UI" w:hAnsi="Segoe UI" w:cs="Segoe UI"/>
                            <w:color w:val="6F6F6F"/>
                            <w:sz w:val="21"/>
                            <w:szCs w:val="21"/>
                          </w:rPr>
                          <w:t xml:space="preserve"> </w:t>
                        </w:r>
                      </w:p>
                    </w:tc>
                  </w:tr>
                </w:tbl>
                <w:p w14:paraId="4F0E7F79" w14:textId="77777777" w:rsidR="005E7149" w:rsidRDefault="005E7149">
                  <w:pPr>
                    <w:spacing w:line="240" w:lineRule="auto"/>
                    <w:rPr>
                      <w:rFonts w:ascii="system-ui" w:hAnsi="system-ui" w:cs="Times New Roman"/>
                      <w:sz w:val="24"/>
                      <w:szCs w:val="24"/>
                    </w:rPr>
                  </w:pPr>
                </w:p>
              </w:tc>
              <w:tc>
                <w:tcPr>
                  <w:tcW w:w="0" w:type="auto"/>
                  <w:vAlign w:val="center"/>
                  <w:hideMark/>
                </w:tcPr>
                <w:p w14:paraId="7A3D205E" w14:textId="77777777" w:rsidR="005E7149" w:rsidRDefault="005E7149">
                  <w:pPr>
                    <w:rPr>
                      <w:sz w:val="20"/>
                      <w:szCs w:val="20"/>
                    </w:rPr>
                  </w:pPr>
                </w:p>
              </w:tc>
            </w:tr>
          </w:tbl>
          <w:p w14:paraId="718906D2" w14:textId="77777777" w:rsidR="005E7149" w:rsidRDefault="005E7149">
            <w:pPr>
              <w:rPr>
                <w:sz w:val="24"/>
                <w:szCs w:val="24"/>
              </w:rPr>
            </w:pPr>
          </w:p>
        </w:tc>
      </w:tr>
    </w:tbl>
    <w:p w14:paraId="4B5E51CB" w14:textId="77777777" w:rsidR="00662184" w:rsidRDefault="00662184" w:rsidP="004E1E70">
      <w:pPr>
        <w:spacing w:line="247" w:lineRule="auto"/>
        <w:ind w:right="333"/>
        <w:rPr>
          <w:sz w:val="24"/>
        </w:rPr>
      </w:pPr>
    </w:p>
    <w:p w14:paraId="21E8CDB4" w14:textId="77777777" w:rsidR="00662184" w:rsidRDefault="00662184" w:rsidP="004E1E70">
      <w:pPr>
        <w:spacing w:line="247" w:lineRule="auto"/>
        <w:ind w:right="333"/>
        <w:rPr>
          <w:sz w:val="24"/>
        </w:rPr>
      </w:pPr>
    </w:p>
    <w:p w14:paraId="515AE3A0" w14:textId="77777777" w:rsidR="00662184" w:rsidRDefault="00662184" w:rsidP="004E1E70">
      <w:pPr>
        <w:spacing w:line="247" w:lineRule="auto"/>
        <w:ind w:right="333"/>
        <w:rPr>
          <w:sz w:val="24"/>
        </w:rPr>
      </w:pPr>
    </w:p>
    <w:p w14:paraId="47D1A0A4" w14:textId="77777777" w:rsidR="00662184" w:rsidRDefault="00662184" w:rsidP="004E1E70">
      <w:pPr>
        <w:spacing w:line="247" w:lineRule="auto"/>
        <w:ind w:right="333"/>
        <w:rPr>
          <w:sz w:val="24"/>
        </w:rPr>
      </w:pPr>
    </w:p>
    <w:p w14:paraId="0D12CE1D" w14:textId="77777777" w:rsidR="00662184" w:rsidRDefault="00662184" w:rsidP="004E1E70">
      <w:pPr>
        <w:spacing w:line="247" w:lineRule="auto"/>
        <w:ind w:right="333"/>
        <w:rPr>
          <w:sz w:val="24"/>
        </w:rPr>
      </w:pPr>
    </w:p>
    <w:p w14:paraId="529DBF35" w14:textId="77777777" w:rsidR="00662184" w:rsidRDefault="00662184" w:rsidP="004E1E70">
      <w:pPr>
        <w:spacing w:line="247" w:lineRule="auto"/>
        <w:ind w:right="333"/>
        <w:rPr>
          <w:sz w:val="24"/>
        </w:rPr>
      </w:pPr>
    </w:p>
    <w:p w14:paraId="5B566F22" w14:textId="77777777" w:rsidR="00662184" w:rsidRDefault="00662184" w:rsidP="004E1E70">
      <w:pPr>
        <w:spacing w:line="247" w:lineRule="auto"/>
        <w:ind w:right="333"/>
        <w:rPr>
          <w:sz w:val="24"/>
        </w:rPr>
      </w:pPr>
    </w:p>
    <w:p w14:paraId="73AE2AF3" w14:textId="77777777" w:rsidR="00662184" w:rsidRDefault="00662184" w:rsidP="004E1E70">
      <w:pPr>
        <w:spacing w:line="247" w:lineRule="auto"/>
        <w:ind w:right="333"/>
        <w:rPr>
          <w:sz w:val="24"/>
        </w:rPr>
      </w:pPr>
    </w:p>
    <w:p w14:paraId="111F75F8" w14:textId="77777777" w:rsidR="00662184" w:rsidRDefault="00662184" w:rsidP="004E1E70">
      <w:pPr>
        <w:spacing w:line="247" w:lineRule="auto"/>
        <w:ind w:right="333"/>
        <w:rPr>
          <w:sz w:val="24"/>
        </w:rPr>
      </w:pPr>
    </w:p>
    <w:p w14:paraId="57FCA5E7" w14:textId="77777777" w:rsidR="00662184" w:rsidRDefault="00662184" w:rsidP="004E1E70">
      <w:pPr>
        <w:spacing w:line="247" w:lineRule="auto"/>
        <w:ind w:right="333"/>
        <w:rPr>
          <w:sz w:val="24"/>
        </w:rPr>
      </w:pPr>
    </w:p>
    <w:p w14:paraId="3CF02FC5" w14:textId="77777777" w:rsidR="00662184" w:rsidRDefault="00662184" w:rsidP="004E1E70">
      <w:pPr>
        <w:spacing w:line="247" w:lineRule="auto"/>
        <w:ind w:right="333"/>
        <w:rPr>
          <w:sz w:val="24"/>
        </w:rPr>
      </w:pPr>
    </w:p>
    <w:p w14:paraId="7FDD11B5" w14:textId="77777777" w:rsidR="00662184" w:rsidRDefault="00662184" w:rsidP="004E1E70">
      <w:pPr>
        <w:spacing w:line="247" w:lineRule="auto"/>
        <w:ind w:right="333"/>
        <w:rPr>
          <w:sz w:val="24"/>
        </w:rPr>
      </w:pPr>
    </w:p>
    <w:p w14:paraId="37A9174D" w14:textId="77777777" w:rsidR="00662184" w:rsidRDefault="00662184" w:rsidP="004E1E70">
      <w:pPr>
        <w:spacing w:line="247" w:lineRule="auto"/>
        <w:ind w:right="333"/>
        <w:rPr>
          <w:sz w:val="24"/>
        </w:rPr>
      </w:pPr>
    </w:p>
    <w:p w14:paraId="4475235D" w14:textId="77777777" w:rsidR="00662184" w:rsidRDefault="00662184" w:rsidP="004E1E70">
      <w:pPr>
        <w:spacing w:line="247" w:lineRule="auto"/>
        <w:ind w:right="333"/>
        <w:rPr>
          <w:sz w:val="24"/>
        </w:rPr>
      </w:pPr>
    </w:p>
    <w:p w14:paraId="46150555" w14:textId="77777777" w:rsidR="00662184" w:rsidRDefault="00662184" w:rsidP="004E1E70">
      <w:pPr>
        <w:spacing w:line="247" w:lineRule="auto"/>
        <w:ind w:right="333"/>
        <w:rPr>
          <w:sz w:val="24"/>
        </w:rPr>
      </w:pPr>
    </w:p>
    <w:p w14:paraId="03B668DE" w14:textId="77777777" w:rsidR="00662184" w:rsidRDefault="00662184" w:rsidP="004E1E70">
      <w:pPr>
        <w:spacing w:line="247" w:lineRule="auto"/>
        <w:ind w:right="333"/>
        <w:rPr>
          <w:sz w:val="24"/>
        </w:rPr>
      </w:pPr>
    </w:p>
    <w:p w14:paraId="7AD39A73" w14:textId="77777777" w:rsidR="00662184" w:rsidRDefault="00662184" w:rsidP="004E1E70">
      <w:pPr>
        <w:spacing w:line="247" w:lineRule="auto"/>
        <w:ind w:right="333"/>
        <w:rPr>
          <w:sz w:val="24"/>
        </w:rPr>
      </w:pPr>
    </w:p>
    <w:p w14:paraId="7E9DE0C2" w14:textId="77777777" w:rsidR="00662184" w:rsidRDefault="00662184" w:rsidP="004E1E70">
      <w:pPr>
        <w:spacing w:line="247" w:lineRule="auto"/>
        <w:ind w:right="333"/>
        <w:rPr>
          <w:sz w:val="24"/>
        </w:rPr>
      </w:pPr>
    </w:p>
    <w:p w14:paraId="4F427C9C" w14:textId="77777777" w:rsidR="00662184" w:rsidRDefault="00662184" w:rsidP="004E1E70">
      <w:pPr>
        <w:spacing w:line="247" w:lineRule="auto"/>
        <w:ind w:right="333"/>
        <w:rPr>
          <w:sz w:val="24"/>
        </w:rPr>
      </w:pPr>
    </w:p>
    <w:p w14:paraId="3045577E" w14:textId="77777777" w:rsidR="00662184" w:rsidRDefault="00662184" w:rsidP="004E1E70">
      <w:pPr>
        <w:spacing w:line="247" w:lineRule="auto"/>
        <w:ind w:right="333"/>
        <w:rPr>
          <w:sz w:val="24"/>
        </w:rPr>
      </w:pPr>
    </w:p>
    <w:p w14:paraId="280625A7" w14:textId="77777777" w:rsidR="00662184" w:rsidRDefault="00662184" w:rsidP="004E1E70">
      <w:pPr>
        <w:spacing w:line="247" w:lineRule="auto"/>
        <w:ind w:right="333"/>
        <w:rPr>
          <w:sz w:val="24"/>
        </w:rPr>
      </w:pPr>
    </w:p>
    <w:p w14:paraId="282FBAEF" w14:textId="77777777" w:rsidR="00662184" w:rsidRDefault="00662184" w:rsidP="004E1E70">
      <w:pPr>
        <w:spacing w:line="247" w:lineRule="auto"/>
        <w:ind w:right="333"/>
        <w:rPr>
          <w:sz w:val="24"/>
        </w:rPr>
      </w:pPr>
    </w:p>
    <w:p w14:paraId="43FAE184" w14:textId="77777777" w:rsidR="00662184" w:rsidRDefault="00662184" w:rsidP="004E1E70">
      <w:pPr>
        <w:spacing w:line="247" w:lineRule="auto"/>
        <w:ind w:right="333"/>
        <w:rPr>
          <w:sz w:val="24"/>
        </w:rPr>
      </w:pPr>
    </w:p>
    <w:p w14:paraId="471FCB1B" w14:textId="77777777" w:rsidR="00662184" w:rsidRDefault="00662184" w:rsidP="004E1E70">
      <w:pPr>
        <w:spacing w:line="247" w:lineRule="auto"/>
        <w:ind w:right="333"/>
        <w:rPr>
          <w:sz w:val="24"/>
        </w:rPr>
      </w:pPr>
    </w:p>
    <w:p w14:paraId="36EB93B0" w14:textId="77777777" w:rsidR="00662184" w:rsidRDefault="00662184" w:rsidP="004E1E70">
      <w:pPr>
        <w:spacing w:line="247" w:lineRule="auto"/>
        <w:ind w:right="333"/>
        <w:rPr>
          <w:sz w:val="24"/>
        </w:rPr>
      </w:pPr>
    </w:p>
    <w:p w14:paraId="7EC5ED58" w14:textId="77777777" w:rsidR="00662184" w:rsidRDefault="00662184" w:rsidP="004E1E70">
      <w:pPr>
        <w:spacing w:line="247" w:lineRule="auto"/>
        <w:ind w:right="333"/>
        <w:rPr>
          <w:sz w:val="24"/>
        </w:rPr>
      </w:pPr>
    </w:p>
    <w:p w14:paraId="552D96AD" w14:textId="77777777" w:rsidR="00662184" w:rsidRDefault="00662184" w:rsidP="004E1E70">
      <w:pPr>
        <w:spacing w:line="247" w:lineRule="auto"/>
        <w:ind w:right="333"/>
        <w:rPr>
          <w:sz w:val="24"/>
        </w:rPr>
      </w:pPr>
    </w:p>
    <w:p w14:paraId="2D40B911" w14:textId="77777777" w:rsidR="00662184" w:rsidRDefault="00662184" w:rsidP="004E1E70">
      <w:pPr>
        <w:spacing w:line="247" w:lineRule="auto"/>
        <w:ind w:right="333"/>
        <w:rPr>
          <w:sz w:val="24"/>
        </w:rPr>
      </w:pPr>
    </w:p>
    <w:p w14:paraId="0DB476B6" w14:textId="77777777" w:rsidR="00662184" w:rsidRDefault="00662184" w:rsidP="004E1E70">
      <w:pPr>
        <w:spacing w:line="247" w:lineRule="auto"/>
        <w:ind w:right="333"/>
        <w:rPr>
          <w:sz w:val="24"/>
        </w:rPr>
      </w:pPr>
    </w:p>
    <w:p w14:paraId="6DDE25DD" w14:textId="77777777" w:rsidR="00662184" w:rsidRDefault="00662184" w:rsidP="004E1E70">
      <w:pPr>
        <w:spacing w:line="247" w:lineRule="auto"/>
        <w:ind w:right="333"/>
        <w:rPr>
          <w:sz w:val="24"/>
        </w:rPr>
      </w:pPr>
    </w:p>
    <w:p w14:paraId="329AA589" w14:textId="77777777" w:rsidR="00662184" w:rsidRDefault="00662184" w:rsidP="004E1E70">
      <w:pPr>
        <w:spacing w:line="247" w:lineRule="auto"/>
        <w:ind w:right="333"/>
        <w:rPr>
          <w:sz w:val="24"/>
        </w:rPr>
      </w:pPr>
    </w:p>
    <w:p w14:paraId="6B828C61" w14:textId="77777777" w:rsidR="00662184" w:rsidRDefault="00662184" w:rsidP="004E1E70">
      <w:pPr>
        <w:spacing w:line="247" w:lineRule="auto"/>
        <w:ind w:right="333"/>
        <w:rPr>
          <w:sz w:val="24"/>
        </w:rPr>
      </w:pPr>
    </w:p>
    <w:p w14:paraId="455C9F52" w14:textId="77777777" w:rsidR="00662184" w:rsidRDefault="00662184" w:rsidP="004E1E70">
      <w:pPr>
        <w:spacing w:line="247" w:lineRule="auto"/>
        <w:ind w:right="333"/>
        <w:rPr>
          <w:sz w:val="24"/>
        </w:rPr>
      </w:pPr>
    </w:p>
    <w:p w14:paraId="267AA153" w14:textId="77777777" w:rsidR="00662184" w:rsidRDefault="00662184" w:rsidP="004E1E70">
      <w:pPr>
        <w:spacing w:line="247" w:lineRule="auto"/>
        <w:ind w:right="333"/>
        <w:rPr>
          <w:sz w:val="24"/>
        </w:rPr>
      </w:pPr>
    </w:p>
    <w:p w14:paraId="121BB2EC" w14:textId="77777777" w:rsidR="00662184" w:rsidRDefault="00662184" w:rsidP="004E1E70">
      <w:pPr>
        <w:spacing w:line="247" w:lineRule="auto"/>
        <w:ind w:right="333"/>
        <w:rPr>
          <w:sz w:val="24"/>
        </w:rPr>
      </w:pPr>
    </w:p>
    <w:p w14:paraId="18DD59E6" w14:textId="77777777" w:rsidR="00662184" w:rsidRDefault="00662184" w:rsidP="004E1E70">
      <w:pPr>
        <w:spacing w:line="247" w:lineRule="auto"/>
        <w:ind w:right="333"/>
        <w:rPr>
          <w:sz w:val="24"/>
        </w:rPr>
      </w:pPr>
    </w:p>
    <w:p w14:paraId="5759B34E" w14:textId="77777777" w:rsidR="00662184" w:rsidRDefault="00662184" w:rsidP="004E1E70">
      <w:pPr>
        <w:spacing w:line="247" w:lineRule="auto"/>
        <w:ind w:right="333"/>
        <w:rPr>
          <w:sz w:val="24"/>
        </w:rPr>
      </w:pPr>
    </w:p>
    <w:p w14:paraId="736A38E1" w14:textId="77777777" w:rsidR="00662184" w:rsidRDefault="00662184" w:rsidP="004E1E70">
      <w:pPr>
        <w:spacing w:line="247" w:lineRule="auto"/>
        <w:ind w:right="333"/>
        <w:rPr>
          <w:sz w:val="24"/>
        </w:rPr>
      </w:pPr>
    </w:p>
    <w:p w14:paraId="397C400B" w14:textId="77777777" w:rsidR="00662184" w:rsidRDefault="00662184" w:rsidP="004E1E70">
      <w:pPr>
        <w:spacing w:line="247" w:lineRule="auto"/>
        <w:ind w:right="333"/>
        <w:rPr>
          <w:sz w:val="24"/>
        </w:rPr>
      </w:pPr>
    </w:p>
    <w:p w14:paraId="33642E90" w14:textId="77777777" w:rsidR="00662184" w:rsidRDefault="00662184" w:rsidP="004E1E70">
      <w:pPr>
        <w:spacing w:line="247" w:lineRule="auto"/>
        <w:ind w:right="333"/>
        <w:rPr>
          <w:sz w:val="24"/>
        </w:rPr>
      </w:pPr>
    </w:p>
    <w:p w14:paraId="33224DE1" w14:textId="77777777" w:rsidR="00662184" w:rsidRDefault="00662184" w:rsidP="004E1E70">
      <w:pPr>
        <w:spacing w:line="247" w:lineRule="auto"/>
        <w:ind w:right="333"/>
        <w:rPr>
          <w:sz w:val="24"/>
        </w:rPr>
      </w:pPr>
    </w:p>
    <w:p w14:paraId="4C618F38" w14:textId="77777777" w:rsidR="00662184" w:rsidRDefault="00662184" w:rsidP="004E1E70">
      <w:pPr>
        <w:spacing w:line="247" w:lineRule="auto"/>
        <w:ind w:right="333"/>
        <w:rPr>
          <w:sz w:val="24"/>
        </w:rPr>
      </w:pPr>
    </w:p>
    <w:p w14:paraId="6A21225C" w14:textId="77777777" w:rsidR="00662184" w:rsidRDefault="00662184" w:rsidP="00662184">
      <w:pPr>
        <w:pStyle w:val="Title"/>
      </w:pPr>
      <w:r>
        <w:t>Lesson Plan</w:t>
      </w:r>
    </w:p>
    <w:p w14:paraId="143021D4" w14:textId="77777777" w:rsidR="00662184" w:rsidRDefault="00662184" w:rsidP="00662184">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662184" w:rsidRPr="00887937" w14:paraId="1EE29378" w14:textId="77777777" w:rsidTr="003C7FE3">
        <w:trPr>
          <w:cantSplit/>
        </w:trPr>
        <w:tc>
          <w:tcPr>
            <w:tcW w:w="4909" w:type="dxa"/>
            <w:gridSpan w:val="2"/>
          </w:tcPr>
          <w:p w14:paraId="158E85E7" w14:textId="77777777" w:rsidR="00662184" w:rsidRPr="00887937" w:rsidRDefault="00662184" w:rsidP="003C7FE3">
            <w:pPr>
              <w:jc w:val="both"/>
              <w:rPr>
                <w:rFonts w:ascii="Calibri" w:hAnsi="Calibri" w:cs="Calibri"/>
                <w:b/>
              </w:rPr>
            </w:pPr>
            <w:r w:rsidRPr="00887937">
              <w:rPr>
                <w:rFonts w:ascii="Calibri" w:hAnsi="Calibri" w:cs="Calibri"/>
                <w:b/>
              </w:rPr>
              <w:t>Topic:</w:t>
            </w:r>
            <w:r>
              <w:rPr>
                <w:rFonts w:ascii="Calibri" w:hAnsi="Calibri" w:cs="Calibri"/>
                <w:b/>
              </w:rPr>
              <w:t xml:space="preserve"> children and families</w:t>
            </w:r>
          </w:p>
        </w:tc>
        <w:tc>
          <w:tcPr>
            <w:tcW w:w="4914" w:type="dxa"/>
            <w:gridSpan w:val="2"/>
          </w:tcPr>
          <w:p w14:paraId="17B3B820" w14:textId="77777777" w:rsidR="00662184" w:rsidRPr="00887937" w:rsidRDefault="00662184" w:rsidP="003C7FE3">
            <w:pPr>
              <w:jc w:val="both"/>
              <w:rPr>
                <w:rFonts w:ascii="Calibri" w:hAnsi="Calibri" w:cs="Calibri"/>
                <w:b/>
              </w:rPr>
            </w:pPr>
            <w:r w:rsidRPr="00887937">
              <w:rPr>
                <w:rFonts w:ascii="Calibri" w:hAnsi="Calibri" w:cs="Calibri"/>
                <w:b/>
              </w:rPr>
              <w:t>Class:</w:t>
            </w:r>
          </w:p>
          <w:p w14:paraId="64AB68DB" w14:textId="77777777" w:rsidR="00662184" w:rsidRPr="00887937" w:rsidRDefault="00662184" w:rsidP="003C7FE3">
            <w:pPr>
              <w:jc w:val="both"/>
              <w:rPr>
                <w:rFonts w:ascii="Calibri" w:hAnsi="Calibri" w:cs="Calibri"/>
                <w:b/>
              </w:rPr>
            </w:pPr>
            <w:proofErr w:type="spellStart"/>
            <w:r>
              <w:rPr>
                <w:rFonts w:ascii="Calibri" w:hAnsi="Calibri" w:cs="Calibri"/>
                <w:b/>
              </w:rPr>
              <w:t>Pcet</w:t>
            </w:r>
            <w:proofErr w:type="spellEnd"/>
            <w:r>
              <w:rPr>
                <w:rFonts w:ascii="Calibri" w:hAnsi="Calibri" w:cs="Calibri"/>
                <w:b/>
              </w:rPr>
              <w:t xml:space="preserve"> </w:t>
            </w:r>
          </w:p>
        </w:tc>
      </w:tr>
      <w:tr w:rsidR="00662184" w:rsidRPr="00887937" w14:paraId="1051F849" w14:textId="77777777" w:rsidTr="003C7FE3">
        <w:tc>
          <w:tcPr>
            <w:tcW w:w="2802" w:type="dxa"/>
            <w:tcBorders>
              <w:bottom w:val="nil"/>
            </w:tcBorders>
          </w:tcPr>
          <w:p w14:paraId="75402A5F" w14:textId="77777777" w:rsidR="00662184" w:rsidRPr="00887937" w:rsidRDefault="00662184" w:rsidP="003C7FE3">
            <w:pPr>
              <w:jc w:val="both"/>
              <w:rPr>
                <w:rFonts w:ascii="Calibri" w:hAnsi="Calibri" w:cs="Calibri"/>
                <w:b/>
              </w:rPr>
            </w:pPr>
            <w:r w:rsidRPr="00887937">
              <w:rPr>
                <w:rFonts w:ascii="Calibri" w:hAnsi="Calibri" w:cs="Calibri"/>
                <w:b/>
              </w:rPr>
              <w:t>Date:</w:t>
            </w:r>
            <w:r>
              <w:rPr>
                <w:rFonts w:ascii="Calibri" w:hAnsi="Calibri" w:cs="Calibri"/>
                <w:b/>
              </w:rPr>
              <w:t xml:space="preserve"> 14/102/2024</w:t>
            </w:r>
          </w:p>
          <w:p w14:paraId="39A67F2A" w14:textId="77777777" w:rsidR="00662184" w:rsidRPr="00887937" w:rsidRDefault="00662184" w:rsidP="003C7FE3">
            <w:pPr>
              <w:jc w:val="both"/>
              <w:rPr>
                <w:rFonts w:ascii="Calibri" w:hAnsi="Calibri" w:cs="Calibri"/>
                <w:b/>
              </w:rPr>
            </w:pPr>
          </w:p>
        </w:tc>
        <w:tc>
          <w:tcPr>
            <w:tcW w:w="4110" w:type="dxa"/>
            <w:gridSpan w:val="2"/>
            <w:tcBorders>
              <w:bottom w:val="nil"/>
            </w:tcBorders>
          </w:tcPr>
          <w:p w14:paraId="43694374" w14:textId="77777777" w:rsidR="00662184" w:rsidRPr="00887937" w:rsidRDefault="00662184" w:rsidP="003C7FE3">
            <w:pPr>
              <w:jc w:val="both"/>
              <w:rPr>
                <w:rFonts w:ascii="Calibri" w:hAnsi="Calibri" w:cs="Calibri"/>
                <w:b/>
              </w:rPr>
            </w:pPr>
            <w:r w:rsidRPr="00887937">
              <w:rPr>
                <w:rFonts w:ascii="Calibri" w:hAnsi="Calibri" w:cs="Calibri"/>
                <w:b/>
              </w:rPr>
              <w:t>Length of lesson:</w:t>
            </w:r>
            <w:r>
              <w:rPr>
                <w:rFonts w:ascii="Calibri" w:hAnsi="Calibri" w:cs="Calibri"/>
                <w:b/>
              </w:rPr>
              <w:t xml:space="preserve"> 30 minuets </w:t>
            </w:r>
          </w:p>
        </w:tc>
        <w:tc>
          <w:tcPr>
            <w:tcW w:w="2911" w:type="dxa"/>
            <w:tcBorders>
              <w:bottom w:val="nil"/>
            </w:tcBorders>
          </w:tcPr>
          <w:p w14:paraId="384D80C6" w14:textId="77777777" w:rsidR="00662184" w:rsidRPr="00887937" w:rsidRDefault="00662184" w:rsidP="003C7FE3">
            <w:pPr>
              <w:jc w:val="both"/>
              <w:rPr>
                <w:rFonts w:ascii="Calibri" w:hAnsi="Calibri" w:cs="Calibri"/>
                <w:b/>
              </w:rPr>
            </w:pPr>
            <w:r w:rsidRPr="00887937">
              <w:rPr>
                <w:rFonts w:ascii="Calibri" w:hAnsi="Calibri" w:cs="Calibri"/>
                <w:b/>
              </w:rPr>
              <w:t>Number of students:</w:t>
            </w:r>
            <w:r>
              <w:rPr>
                <w:rFonts w:ascii="Calibri" w:hAnsi="Calibri" w:cs="Calibri"/>
                <w:b/>
              </w:rPr>
              <w:t xml:space="preserve"> 3</w:t>
            </w:r>
          </w:p>
        </w:tc>
      </w:tr>
      <w:tr w:rsidR="00662184" w:rsidRPr="00887937" w14:paraId="59478CAE" w14:textId="77777777" w:rsidTr="003C7FE3">
        <w:trPr>
          <w:cantSplit/>
        </w:trPr>
        <w:tc>
          <w:tcPr>
            <w:tcW w:w="9823" w:type="dxa"/>
            <w:gridSpan w:val="4"/>
            <w:tcBorders>
              <w:bottom w:val="single" w:sz="2" w:space="0" w:color="auto"/>
            </w:tcBorders>
          </w:tcPr>
          <w:p w14:paraId="33AEBF85" w14:textId="77777777" w:rsidR="00662184" w:rsidRPr="00887937" w:rsidRDefault="00662184" w:rsidP="003C7FE3">
            <w:pPr>
              <w:jc w:val="both"/>
              <w:rPr>
                <w:rFonts w:ascii="Calibri" w:hAnsi="Calibri" w:cs="Calibri"/>
                <w:b/>
              </w:rPr>
            </w:pPr>
            <w:r w:rsidRPr="00887937">
              <w:rPr>
                <w:rFonts w:ascii="Calibri" w:hAnsi="Calibri" w:cs="Calibri"/>
                <w:b/>
              </w:rPr>
              <w:t>Resources required:</w:t>
            </w:r>
          </w:p>
          <w:p w14:paraId="51F6113B" w14:textId="77777777" w:rsidR="00662184" w:rsidRDefault="00662184" w:rsidP="003C7FE3">
            <w:pPr>
              <w:ind w:left="720" w:hanging="720"/>
              <w:jc w:val="both"/>
              <w:rPr>
                <w:rFonts w:ascii="Calibri" w:hAnsi="Calibri" w:cs="Calibri"/>
                <w:b/>
              </w:rPr>
            </w:pPr>
            <w:r>
              <w:rPr>
                <w:rFonts w:ascii="Calibri" w:hAnsi="Calibri" w:cs="Calibri"/>
                <w:b/>
              </w:rPr>
              <w:t xml:space="preserve">PowerPoint, Kahoot </w:t>
            </w:r>
            <w:proofErr w:type="spellStart"/>
            <w:r>
              <w:rPr>
                <w:rFonts w:ascii="Calibri" w:hAnsi="Calibri" w:cs="Calibri"/>
                <w:b/>
              </w:rPr>
              <w:t>quizz</w:t>
            </w:r>
            <w:proofErr w:type="spellEnd"/>
            <w:r>
              <w:rPr>
                <w:rFonts w:ascii="Calibri" w:hAnsi="Calibri" w:cs="Calibri"/>
                <w:b/>
              </w:rPr>
              <w:t xml:space="preserve"> to show what knowledge has been gained.</w:t>
            </w:r>
          </w:p>
          <w:p w14:paraId="67FFDBF3" w14:textId="77777777" w:rsidR="00662184" w:rsidRPr="00887937" w:rsidRDefault="00662184" w:rsidP="003C7FE3">
            <w:pPr>
              <w:ind w:left="720" w:hanging="720"/>
              <w:jc w:val="both"/>
              <w:rPr>
                <w:rFonts w:ascii="Calibri" w:hAnsi="Calibri" w:cs="Calibri"/>
                <w:b/>
              </w:rPr>
            </w:pPr>
            <w:r>
              <w:rPr>
                <w:rFonts w:ascii="Calibri" w:hAnsi="Calibri" w:cs="Calibri"/>
                <w:b/>
              </w:rPr>
              <w:t>Handouts of a list of resources e.g., apps, websites, contact number.</w:t>
            </w:r>
          </w:p>
          <w:p w14:paraId="5DA5D91C" w14:textId="77777777" w:rsidR="00662184" w:rsidRPr="00887937" w:rsidRDefault="00662184" w:rsidP="003C7FE3">
            <w:pPr>
              <w:jc w:val="both"/>
              <w:rPr>
                <w:rFonts w:ascii="Calibri" w:hAnsi="Calibri" w:cs="Calibri"/>
                <w:b/>
              </w:rPr>
            </w:pPr>
          </w:p>
          <w:p w14:paraId="3E86ED3A" w14:textId="77777777" w:rsidR="00662184" w:rsidRPr="00887937" w:rsidRDefault="00662184" w:rsidP="003C7FE3">
            <w:pPr>
              <w:jc w:val="both"/>
              <w:rPr>
                <w:rFonts w:ascii="Calibri" w:hAnsi="Calibri" w:cs="Calibri"/>
                <w:b/>
              </w:rPr>
            </w:pPr>
          </w:p>
        </w:tc>
      </w:tr>
      <w:tr w:rsidR="00662184" w:rsidRPr="00887937" w14:paraId="3E051A12" w14:textId="77777777" w:rsidTr="003C7FE3">
        <w:trPr>
          <w:cantSplit/>
        </w:trPr>
        <w:tc>
          <w:tcPr>
            <w:tcW w:w="9823" w:type="dxa"/>
            <w:gridSpan w:val="4"/>
            <w:tcBorders>
              <w:top w:val="single" w:sz="2" w:space="0" w:color="auto"/>
            </w:tcBorders>
          </w:tcPr>
          <w:p w14:paraId="28ECDB69" w14:textId="77777777" w:rsidR="00662184" w:rsidRPr="00887937" w:rsidRDefault="00662184" w:rsidP="003C7FE3">
            <w:pPr>
              <w:jc w:val="both"/>
              <w:rPr>
                <w:rFonts w:ascii="Calibri" w:hAnsi="Calibri" w:cs="Calibri"/>
                <w:b/>
              </w:rPr>
            </w:pPr>
            <w:r w:rsidRPr="00887937">
              <w:rPr>
                <w:rFonts w:ascii="Calibri" w:hAnsi="Calibri" w:cs="Calibri"/>
                <w:b/>
              </w:rPr>
              <w:t>Aim of Lesson</w:t>
            </w:r>
          </w:p>
          <w:p w14:paraId="21AA09B6" w14:textId="77777777" w:rsidR="00662184" w:rsidRDefault="00662184" w:rsidP="003C7FE3">
            <w:pPr>
              <w:jc w:val="both"/>
              <w:rPr>
                <w:rFonts w:ascii="Calibri" w:hAnsi="Calibri" w:cs="Calibri"/>
                <w:b/>
              </w:rPr>
            </w:pPr>
            <w:r>
              <w:rPr>
                <w:rFonts w:ascii="Calibri" w:hAnsi="Calibri" w:cs="Calibri"/>
                <w:b/>
              </w:rPr>
              <w:t xml:space="preserve">To introduce learners to the effects of separation on children. </w:t>
            </w:r>
          </w:p>
          <w:p w14:paraId="1343584C" w14:textId="77777777" w:rsidR="00662184" w:rsidRDefault="00662184" w:rsidP="003C7FE3">
            <w:pPr>
              <w:jc w:val="both"/>
              <w:rPr>
                <w:rFonts w:ascii="Calibri" w:hAnsi="Calibri" w:cs="Calibri"/>
                <w:b/>
              </w:rPr>
            </w:pPr>
            <w:r>
              <w:rPr>
                <w:rFonts w:ascii="Calibri" w:hAnsi="Calibri" w:cs="Calibri"/>
                <w:b/>
              </w:rPr>
              <w:t xml:space="preserve">Provide learners with tools and knowledge they can use to help minimize the harm that can be caused during separation. </w:t>
            </w:r>
          </w:p>
          <w:p w14:paraId="199F1289" w14:textId="77777777" w:rsidR="00662184" w:rsidRDefault="00662184" w:rsidP="003C7FE3">
            <w:pPr>
              <w:jc w:val="both"/>
              <w:rPr>
                <w:rFonts w:ascii="Calibri" w:hAnsi="Calibri" w:cs="Calibri"/>
                <w:b/>
              </w:rPr>
            </w:pPr>
          </w:p>
          <w:p w14:paraId="0696CAB8" w14:textId="77777777" w:rsidR="00662184" w:rsidRPr="00887937" w:rsidRDefault="00662184" w:rsidP="003C7FE3">
            <w:pPr>
              <w:jc w:val="both"/>
              <w:rPr>
                <w:rFonts w:ascii="Calibri" w:hAnsi="Calibri" w:cs="Calibri"/>
                <w:b/>
              </w:rPr>
            </w:pPr>
          </w:p>
          <w:p w14:paraId="61EBAA1E" w14:textId="77777777" w:rsidR="00662184" w:rsidRPr="00887937" w:rsidRDefault="00662184" w:rsidP="003C7FE3">
            <w:pPr>
              <w:jc w:val="both"/>
              <w:rPr>
                <w:rFonts w:ascii="Calibri" w:hAnsi="Calibri" w:cs="Calibri"/>
                <w:b/>
              </w:rPr>
            </w:pPr>
          </w:p>
          <w:p w14:paraId="28EA205C" w14:textId="77777777" w:rsidR="00662184" w:rsidRPr="00887937" w:rsidRDefault="00662184" w:rsidP="003C7FE3">
            <w:pPr>
              <w:jc w:val="both"/>
              <w:rPr>
                <w:rFonts w:ascii="Calibri" w:hAnsi="Calibri" w:cs="Calibri"/>
                <w:b/>
              </w:rPr>
            </w:pPr>
          </w:p>
          <w:p w14:paraId="38E82CA2" w14:textId="77777777" w:rsidR="00662184" w:rsidRPr="00887937" w:rsidRDefault="00662184" w:rsidP="003C7FE3">
            <w:pPr>
              <w:jc w:val="both"/>
              <w:rPr>
                <w:rFonts w:ascii="Calibri" w:hAnsi="Calibri" w:cs="Calibri"/>
                <w:b/>
              </w:rPr>
            </w:pPr>
          </w:p>
        </w:tc>
      </w:tr>
      <w:tr w:rsidR="00662184" w:rsidRPr="00887937" w14:paraId="6A64E821" w14:textId="77777777" w:rsidTr="003C7FE3">
        <w:trPr>
          <w:cantSplit/>
        </w:trPr>
        <w:tc>
          <w:tcPr>
            <w:tcW w:w="9823" w:type="dxa"/>
            <w:gridSpan w:val="4"/>
            <w:tcBorders>
              <w:bottom w:val="nil"/>
            </w:tcBorders>
          </w:tcPr>
          <w:p w14:paraId="64C5E87F" w14:textId="77777777" w:rsidR="00662184" w:rsidRDefault="00662184" w:rsidP="003C7FE3">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w:t>
            </w:r>
          </w:p>
          <w:p w14:paraId="177546AD" w14:textId="77777777" w:rsidR="00662184" w:rsidRDefault="00662184" w:rsidP="003C7FE3">
            <w:pPr>
              <w:jc w:val="both"/>
              <w:rPr>
                <w:rFonts w:ascii="Calibri" w:hAnsi="Calibri" w:cs="Calibri"/>
                <w:b/>
              </w:rPr>
            </w:pPr>
            <w:r w:rsidRPr="00887937">
              <w:rPr>
                <w:rFonts w:ascii="Calibri" w:hAnsi="Calibri" w:cs="Calibri"/>
                <w:b/>
              </w:rPr>
              <w:t xml:space="preserve"> – The Learners Should Be Able To:</w:t>
            </w:r>
          </w:p>
          <w:p w14:paraId="09251BF7" w14:textId="77777777" w:rsidR="00662184" w:rsidRDefault="00662184" w:rsidP="003C7FE3">
            <w:pPr>
              <w:jc w:val="both"/>
              <w:rPr>
                <w:rFonts w:ascii="Calibri" w:hAnsi="Calibri" w:cs="Calibri"/>
                <w:b/>
              </w:rPr>
            </w:pPr>
            <w:r>
              <w:rPr>
                <w:rFonts w:ascii="Calibri" w:hAnsi="Calibri" w:cs="Calibri"/>
                <w:b/>
              </w:rPr>
              <w:t>Identify the negative impacts that hostility can have on children from separated families.</w:t>
            </w:r>
          </w:p>
          <w:p w14:paraId="6FAE8049" w14:textId="77777777" w:rsidR="00662184" w:rsidRDefault="00662184" w:rsidP="003C7FE3">
            <w:pPr>
              <w:jc w:val="both"/>
              <w:rPr>
                <w:rFonts w:ascii="Calibri" w:hAnsi="Calibri" w:cs="Calibri"/>
                <w:b/>
              </w:rPr>
            </w:pPr>
            <w:r>
              <w:rPr>
                <w:rFonts w:ascii="Calibri" w:hAnsi="Calibri" w:cs="Calibri"/>
                <w:b/>
              </w:rPr>
              <w:t xml:space="preserve">Identify the key strategies to help families work together for children. </w:t>
            </w:r>
          </w:p>
          <w:p w14:paraId="147C5B25" w14:textId="77777777" w:rsidR="00662184" w:rsidRPr="00887937" w:rsidRDefault="00662184" w:rsidP="003C7FE3">
            <w:pPr>
              <w:jc w:val="both"/>
              <w:rPr>
                <w:rFonts w:ascii="Calibri" w:hAnsi="Calibri" w:cs="Calibri"/>
                <w:b/>
              </w:rPr>
            </w:pPr>
            <w:r>
              <w:rPr>
                <w:rFonts w:ascii="Calibri" w:hAnsi="Calibri" w:cs="Calibri"/>
                <w:b/>
              </w:rPr>
              <w:t xml:space="preserve">Have resources at their disposal to utilize within their own career progression. </w:t>
            </w:r>
          </w:p>
          <w:p w14:paraId="01C16034" w14:textId="77777777" w:rsidR="00662184" w:rsidRPr="00887937" w:rsidRDefault="00662184" w:rsidP="003C7FE3">
            <w:pPr>
              <w:jc w:val="both"/>
              <w:rPr>
                <w:rFonts w:ascii="Calibri" w:hAnsi="Calibri" w:cs="Calibri"/>
                <w:b/>
              </w:rPr>
            </w:pPr>
          </w:p>
          <w:p w14:paraId="7294627C" w14:textId="77777777" w:rsidR="00662184" w:rsidRPr="00887937" w:rsidRDefault="00662184" w:rsidP="003C7FE3">
            <w:pPr>
              <w:jc w:val="both"/>
              <w:rPr>
                <w:b/>
                <w:bCs/>
                <w:szCs w:val="24"/>
              </w:rPr>
            </w:pPr>
          </w:p>
          <w:p w14:paraId="419326B6" w14:textId="77777777" w:rsidR="00662184" w:rsidRPr="00887937" w:rsidRDefault="00662184" w:rsidP="003C7FE3">
            <w:pPr>
              <w:jc w:val="both"/>
              <w:rPr>
                <w:rFonts w:ascii="Calibri" w:hAnsi="Calibri" w:cs="Calibri"/>
                <w:b/>
              </w:rPr>
            </w:pPr>
          </w:p>
          <w:p w14:paraId="4540E1AB" w14:textId="77777777" w:rsidR="00662184" w:rsidRPr="00887937" w:rsidRDefault="00662184" w:rsidP="003C7FE3">
            <w:pPr>
              <w:jc w:val="both"/>
              <w:rPr>
                <w:rFonts w:ascii="Calibri" w:hAnsi="Calibri" w:cs="Calibri"/>
                <w:b/>
              </w:rPr>
            </w:pPr>
          </w:p>
          <w:p w14:paraId="651E36E2" w14:textId="77777777" w:rsidR="00662184" w:rsidRPr="00887937" w:rsidRDefault="00662184" w:rsidP="003C7FE3">
            <w:pPr>
              <w:jc w:val="both"/>
              <w:rPr>
                <w:rFonts w:ascii="Calibri" w:hAnsi="Calibri" w:cs="Calibri"/>
                <w:b/>
              </w:rPr>
            </w:pPr>
          </w:p>
          <w:p w14:paraId="532C6D2B" w14:textId="77777777" w:rsidR="00662184" w:rsidRPr="00887937" w:rsidRDefault="00662184" w:rsidP="003C7FE3">
            <w:pPr>
              <w:jc w:val="both"/>
              <w:rPr>
                <w:rFonts w:ascii="Calibri" w:hAnsi="Calibri" w:cs="Calibri"/>
                <w:b/>
              </w:rPr>
            </w:pPr>
          </w:p>
        </w:tc>
      </w:tr>
      <w:tr w:rsidR="00662184" w:rsidRPr="00887937" w14:paraId="35B76E52" w14:textId="77777777" w:rsidTr="003C7FE3">
        <w:trPr>
          <w:cantSplit/>
        </w:trPr>
        <w:tc>
          <w:tcPr>
            <w:tcW w:w="9823" w:type="dxa"/>
            <w:gridSpan w:val="4"/>
            <w:tcBorders>
              <w:bottom w:val="single" w:sz="2" w:space="0" w:color="auto"/>
            </w:tcBorders>
          </w:tcPr>
          <w:p w14:paraId="3C2A2E34" w14:textId="77777777" w:rsidR="00662184" w:rsidRPr="00887937" w:rsidRDefault="00662184" w:rsidP="003C7FE3">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393B502A" w14:textId="77777777" w:rsidR="00662184" w:rsidRPr="00887937" w:rsidRDefault="00662184" w:rsidP="003C7FE3">
            <w:pPr>
              <w:jc w:val="both"/>
              <w:rPr>
                <w:rFonts w:ascii="Calibri" w:hAnsi="Calibri" w:cs="Calibri"/>
                <w:b/>
              </w:rPr>
            </w:pPr>
          </w:p>
          <w:p w14:paraId="337F3BD7" w14:textId="77777777" w:rsidR="00662184" w:rsidRPr="00887937" w:rsidRDefault="00662184" w:rsidP="003C7FE3">
            <w:pPr>
              <w:jc w:val="both"/>
              <w:rPr>
                <w:rFonts w:ascii="Calibri" w:hAnsi="Calibri" w:cs="Calibri"/>
                <w:b/>
              </w:rPr>
            </w:pPr>
            <w:r>
              <w:rPr>
                <w:rFonts w:ascii="Calibri" w:hAnsi="Calibri" w:cs="Calibri"/>
                <w:b/>
              </w:rPr>
              <w:t xml:space="preserve">Not applicable </w:t>
            </w:r>
          </w:p>
          <w:p w14:paraId="3327861E" w14:textId="77777777" w:rsidR="00662184" w:rsidRPr="00887937" w:rsidRDefault="00662184" w:rsidP="003C7FE3">
            <w:pPr>
              <w:jc w:val="both"/>
              <w:rPr>
                <w:rFonts w:ascii="Calibri" w:hAnsi="Calibri" w:cs="Calibri"/>
                <w:b/>
              </w:rPr>
            </w:pPr>
          </w:p>
          <w:p w14:paraId="0E50ECAA" w14:textId="77777777" w:rsidR="00662184" w:rsidRPr="00887937" w:rsidRDefault="00662184" w:rsidP="003C7FE3">
            <w:pPr>
              <w:jc w:val="both"/>
              <w:rPr>
                <w:rFonts w:ascii="Calibri" w:hAnsi="Calibri" w:cs="Calibri"/>
                <w:b/>
              </w:rPr>
            </w:pPr>
          </w:p>
          <w:p w14:paraId="5193FF56" w14:textId="77777777" w:rsidR="00662184" w:rsidRPr="00887937" w:rsidRDefault="00662184" w:rsidP="003C7FE3">
            <w:pPr>
              <w:jc w:val="both"/>
              <w:rPr>
                <w:rFonts w:ascii="Calibri" w:hAnsi="Calibri" w:cs="Calibri"/>
                <w:b/>
              </w:rPr>
            </w:pPr>
          </w:p>
        </w:tc>
      </w:tr>
      <w:tr w:rsidR="00662184" w:rsidRPr="00887937" w14:paraId="76AF7737" w14:textId="77777777" w:rsidTr="003C7FE3">
        <w:trPr>
          <w:cantSplit/>
        </w:trPr>
        <w:tc>
          <w:tcPr>
            <w:tcW w:w="9823" w:type="dxa"/>
            <w:gridSpan w:val="4"/>
            <w:tcBorders>
              <w:top w:val="single" w:sz="2" w:space="0" w:color="auto"/>
            </w:tcBorders>
          </w:tcPr>
          <w:p w14:paraId="590FFEBA" w14:textId="77777777" w:rsidR="00662184" w:rsidRDefault="00662184" w:rsidP="003C7FE3">
            <w:pPr>
              <w:jc w:val="both"/>
              <w:rPr>
                <w:rFonts w:ascii="Calibri" w:hAnsi="Calibri" w:cs="Calibri"/>
                <w:b/>
              </w:rPr>
            </w:pPr>
            <w:r w:rsidRPr="00887937">
              <w:rPr>
                <w:rFonts w:ascii="Calibri" w:hAnsi="Calibri" w:cs="Calibri"/>
                <w:b/>
              </w:rPr>
              <w:t>Anticipated difficulties (if applicable):</w:t>
            </w:r>
          </w:p>
          <w:p w14:paraId="55AC1596" w14:textId="77777777" w:rsidR="00662184" w:rsidRDefault="00662184" w:rsidP="003C7FE3">
            <w:pPr>
              <w:jc w:val="both"/>
              <w:rPr>
                <w:rFonts w:ascii="Calibri" w:hAnsi="Calibri" w:cs="Calibri"/>
                <w:b/>
              </w:rPr>
            </w:pPr>
            <w:r>
              <w:rPr>
                <w:rFonts w:ascii="Calibri" w:hAnsi="Calibri" w:cs="Calibri"/>
                <w:b/>
              </w:rPr>
              <w:t>The subject maybe a difficult/sensitive topic for some learners</w:t>
            </w:r>
          </w:p>
          <w:p w14:paraId="45C50A89" w14:textId="77777777" w:rsidR="00662184" w:rsidRPr="00887937" w:rsidRDefault="00662184" w:rsidP="003C7FE3">
            <w:pPr>
              <w:jc w:val="both"/>
              <w:rPr>
                <w:rFonts w:ascii="Calibri" w:hAnsi="Calibri" w:cs="Calibri"/>
                <w:b/>
              </w:rPr>
            </w:pPr>
            <w:r>
              <w:rPr>
                <w:rFonts w:ascii="Calibri" w:hAnsi="Calibri" w:cs="Calibri"/>
                <w:b/>
              </w:rPr>
              <w:t xml:space="preserve">Issues with Kahoot </w:t>
            </w:r>
          </w:p>
          <w:p w14:paraId="33320AF4" w14:textId="77777777" w:rsidR="00662184" w:rsidRPr="00887937" w:rsidRDefault="00662184" w:rsidP="003C7FE3">
            <w:pPr>
              <w:jc w:val="both"/>
              <w:rPr>
                <w:rFonts w:ascii="Calibri" w:hAnsi="Calibri" w:cs="Calibri"/>
                <w:b/>
              </w:rPr>
            </w:pPr>
          </w:p>
          <w:p w14:paraId="21DAFCAC" w14:textId="77777777" w:rsidR="00662184" w:rsidRPr="00887937" w:rsidRDefault="00662184" w:rsidP="003C7FE3">
            <w:pPr>
              <w:jc w:val="both"/>
              <w:rPr>
                <w:b/>
                <w:bCs/>
                <w:szCs w:val="24"/>
              </w:rPr>
            </w:pPr>
          </w:p>
          <w:p w14:paraId="691C17A4" w14:textId="77777777" w:rsidR="00662184" w:rsidRPr="00887937" w:rsidRDefault="00662184" w:rsidP="003C7FE3">
            <w:pPr>
              <w:jc w:val="both"/>
              <w:rPr>
                <w:rFonts w:ascii="Calibri" w:hAnsi="Calibri" w:cs="Calibri"/>
                <w:b/>
              </w:rPr>
            </w:pPr>
          </w:p>
          <w:p w14:paraId="75C3E184" w14:textId="77777777" w:rsidR="00662184" w:rsidRPr="00887937" w:rsidRDefault="00662184" w:rsidP="003C7FE3">
            <w:pPr>
              <w:jc w:val="both"/>
              <w:rPr>
                <w:rFonts w:ascii="Calibri" w:hAnsi="Calibri" w:cs="Calibri"/>
                <w:b/>
              </w:rPr>
            </w:pPr>
          </w:p>
        </w:tc>
      </w:tr>
      <w:tr w:rsidR="00662184" w14:paraId="6AB5597D" w14:textId="77777777" w:rsidTr="003C7FE3">
        <w:trPr>
          <w:cantSplit/>
        </w:trPr>
        <w:tc>
          <w:tcPr>
            <w:tcW w:w="9823" w:type="dxa"/>
            <w:gridSpan w:val="4"/>
            <w:tcBorders>
              <w:top w:val="single" w:sz="2" w:space="0" w:color="auto"/>
            </w:tcBorders>
          </w:tcPr>
          <w:p w14:paraId="447D7955" w14:textId="77777777" w:rsidR="00662184" w:rsidRDefault="00662184" w:rsidP="003C7FE3">
            <w:pPr>
              <w:jc w:val="both"/>
              <w:rPr>
                <w:rFonts w:eastAsiaTheme="minorEastAsia"/>
                <w:b/>
                <w:bCs/>
              </w:rPr>
            </w:pPr>
            <w:r w:rsidRPr="269EDB9F">
              <w:rPr>
                <w:rFonts w:eastAsiaTheme="minorEastAsia"/>
                <w:b/>
                <w:bCs/>
              </w:rPr>
              <w:t>Professional Standards (where are these being met within the session)</w:t>
            </w:r>
          </w:p>
          <w:p w14:paraId="1CA49191" w14:textId="77777777" w:rsidR="00662184" w:rsidRDefault="00662184" w:rsidP="003C7FE3">
            <w:pPr>
              <w:jc w:val="both"/>
              <w:rPr>
                <w:b/>
                <w:bCs/>
                <w:szCs w:val="24"/>
              </w:rPr>
            </w:pPr>
            <w:r>
              <w:rPr>
                <w:b/>
                <w:bCs/>
                <w:szCs w:val="24"/>
              </w:rPr>
              <w:t>-offer to receive materials via email in Welsh language</w:t>
            </w:r>
          </w:p>
          <w:p w14:paraId="7071196D" w14:textId="77777777" w:rsidR="00662184" w:rsidRDefault="00662184" w:rsidP="003C7FE3">
            <w:pPr>
              <w:jc w:val="both"/>
              <w:rPr>
                <w:b/>
                <w:bCs/>
                <w:szCs w:val="24"/>
              </w:rPr>
            </w:pPr>
            <w:r>
              <w:rPr>
                <w:b/>
                <w:bCs/>
                <w:szCs w:val="24"/>
              </w:rPr>
              <w:t xml:space="preserve">-questionnaires will be utilized to reflect on my own teaching strategies </w:t>
            </w:r>
          </w:p>
          <w:p w14:paraId="3DE95BD1" w14:textId="77777777" w:rsidR="00662184" w:rsidRDefault="00662184" w:rsidP="003C7FE3">
            <w:pPr>
              <w:jc w:val="both"/>
              <w:rPr>
                <w:b/>
                <w:bCs/>
                <w:szCs w:val="24"/>
              </w:rPr>
            </w:pPr>
            <w:r>
              <w:rPr>
                <w:b/>
                <w:bCs/>
                <w:szCs w:val="24"/>
              </w:rPr>
              <w:t>-debate and discussion to allow learners to communicate effectively and to promote critical thinking</w:t>
            </w:r>
          </w:p>
          <w:p w14:paraId="3C742616" w14:textId="77777777" w:rsidR="00662184" w:rsidRDefault="00662184" w:rsidP="003C7FE3">
            <w:pPr>
              <w:jc w:val="both"/>
              <w:rPr>
                <w:b/>
                <w:bCs/>
                <w:szCs w:val="24"/>
              </w:rPr>
            </w:pPr>
            <w:r>
              <w:rPr>
                <w:b/>
                <w:bCs/>
                <w:szCs w:val="24"/>
              </w:rPr>
              <w:t xml:space="preserve">-whilst debating the subject area, dignity and respect towards others opinion will be encouraged, </w:t>
            </w:r>
          </w:p>
          <w:p w14:paraId="4EE5E691" w14:textId="77777777" w:rsidR="00662184" w:rsidRDefault="00662184" w:rsidP="003C7FE3">
            <w:pPr>
              <w:jc w:val="both"/>
              <w:rPr>
                <w:b/>
                <w:bCs/>
                <w:szCs w:val="24"/>
              </w:rPr>
            </w:pPr>
            <w:r>
              <w:rPr>
                <w:b/>
                <w:bCs/>
                <w:szCs w:val="24"/>
              </w:rPr>
              <w:t xml:space="preserve">- commitment to learners their safety and well-being will be met by - At the beginning of the lesson the class will be informed of the sensitive nature of the subject area, if any of the class find that the subject may cause them distress there will be an alternative offer made whereby they can leave the class and have a one to one discussion with myself </w:t>
            </w:r>
          </w:p>
          <w:p w14:paraId="64CB3AF1" w14:textId="77777777" w:rsidR="00662184" w:rsidRDefault="00662184" w:rsidP="003C7FE3">
            <w:pPr>
              <w:jc w:val="both"/>
              <w:rPr>
                <w:b/>
                <w:bCs/>
                <w:szCs w:val="24"/>
              </w:rPr>
            </w:pPr>
            <w:r>
              <w:rPr>
                <w:b/>
                <w:bCs/>
                <w:szCs w:val="24"/>
              </w:rPr>
              <w:t xml:space="preserve">-A range of tools will be used to assess the learners interaction including debate, discussion and questionnaires </w:t>
            </w:r>
          </w:p>
          <w:p w14:paraId="63A10976" w14:textId="77777777" w:rsidR="00662184" w:rsidRDefault="00662184" w:rsidP="003C7FE3">
            <w:pPr>
              <w:jc w:val="both"/>
              <w:rPr>
                <w:b/>
                <w:bCs/>
                <w:szCs w:val="24"/>
              </w:rPr>
            </w:pPr>
            <w:r>
              <w:rPr>
                <w:b/>
                <w:bCs/>
                <w:szCs w:val="24"/>
              </w:rPr>
              <w:t>- learners will be able to optimize their own knowledge as they will be provided tools to include PowerPoint that contains links to apps, references ad digital learning platforms  relating to the subject area</w:t>
            </w:r>
          </w:p>
          <w:p w14:paraId="33F4F2DF" w14:textId="77777777" w:rsidR="00662184" w:rsidRDefault="00662184" w:rsidP="003C7FE3">
            <w:pPr>
              <w:jc w:val="both"/>
              <w:rPr>
                <w:b/>
                <w:bCs/>
                <w:szCs w:val="24"/>
              </w:rPr>
            </w:pPr>
          </w:p>
          <w:p w14:paraId="57162A47" w14:textId="77777777" w:rsidR="00662184" w:rsidRDefault="00662184" w:rsidP="003C7FE3">
            <w:pPr>
              <w:jc w:val="both"/>
              <w:rPr>
                <w:b/>
                <w:bCs/>
                <w:szCs w:val="24"/>
              </w:rPr>
            </w:pPr>
          </w:p>
          <w:p w14:paraId="0860DAC2" w14:textId="77777777" w:rsidR="00662184" w:rsidRDefault="00662184" w:rsidP="003C7FE3">
            <w:pPr>
              <w:jc w:val="both"/>
              <w:rPr>
                <w:b/>
                <w:bCs/>
                <w:szCs w:val="24"/>
              </w:rPr>
            </w:pPr>
          </w:p>
          <w:p w14:paraId="06B50CB6" w14:textId="77777777" w:rsidR="00662184" w:rsidRDefault="00662184" w:rsidP="003C7FE3">
            <w:pPr>
              <w:jc w:val="both"/>
              <w:rPr>
                <w:b/>
                <w:bCs/>
                <w:szCs w:val="24"/>
              </w:rPr>
            </w:pPr>
          </w:p>
        </w:tc>
      </w:tr>
    </w:tbl>
    <w:p w14:paraId="4A36F32A" w14:textId="77777777" w:rsidR="00662184" w:rsidRDefault="00662184" w:rsidP="00662184"/>
    <w:p w14:paraId="391B7B88" w14:textId="77777777" w:rsidR="00662184" w:rsidRDefault="00662184" w:rsidP="00662184"/>
    <w:p w14:paraId="6E5EF21C" w14:textId="77777777" w:rsidR="00662184" w:rsidRDefault="00662184" w:rsidP="00662184"/>
    <w:p w14:paraId="4B7B16FB" w14:textId="77777777" w:rsidR="00662184" w:rsidRPr="00887937" w:rsidRDefault="00662184" w:rsidP="00662184">
      <w:pPr>
        <w:rPr>
          <w:rFonts w:ascii="Calibri" w:hAnsi="Calibri" w:cs="Calibri"/>
          <w:b/>
          <w:szCs w:val="24"/>
          <w:u w:val="single"/>
        </w:rPr>
      </w:pPr>
      <w:r w:rsidRPr="00887937">
        <w:rPr>
          <w:rFonts w:ascii="Calibri" w:hAnsi="Calibri" w:cs="Calibri"/>
          <w:b/>
          <w:szCs w:val="24"/>
          <w:u w:val="single"/>
        </w:rPr>
        <w:lastRenderedPageBreak/>
        <w:t>Lesson Detail:</w:t>
      </w:r>
    </w:p>
    <w:p w14:paraId="4C2D69EF" w14:textId="77777777" w:rsidR="00662184" w:rsidRDefault="00662184" w:rsidP="0066218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662184" w:rsidRPr="00887937" w14:paraId="5C11F038" w14:textId="77777777" w:rsidTr="003C7FE3">
        <w:trPr>
          <w:trHeight w:val="439"/>
        </w:trPr>
        <w:tc>
          <w:tcPr>
            <w:tcW w:w="2127" w:type="dxa"/>
          </w:tcPr>
          <w:p w14:paraId="0545CBFF" w14:textId="77777777" w:rsidR="00662184" w:rsidRPr="00887937" w:rsidRDefault="00662184" w:rsidP="003C7FE3">
            <w:pPr>
              <w:jc w:val="center"/>
              <w:rPr>
                <w:rFonts w:ascii="Calibri" w:hAnsi="Calibri" w:cs="Calibri"/>
                <w:b/>
              </w:rPr>
            </w:pPr>
          </w:p>
          <w:p w14:paraId="61AFA4C4" w14:textId="77777777" w:rsidR="00662184" w:rsidRPr="00887937" w:rsidRDefault="00662184" w:rsidP="003C7FE3">
            <w:pPr>
              <w:jc w:val="center"/>
              <w:rPr>
                <w:rFonts w:ascii="Calibri" w:hAnsi="Calibri" w:cs="Calibri"/>
                <w:b/>
              </w:rPr>
            </w:pPr>
            <w:r w:rsidRPr="00887937">
              <w:rPr>
                <w:rFonts w:ascii="Calibri" w:hAnsi="Calibri" w:cs="Calibri"/>
                <w:b/>
              </w:rPr>
              <w:t xml:space="preserve">Stage </w:t>
            </w:r>
          </w:p>
        </w:tc>
        <w:tc>
          <w:tcPr>
            <w:tcW w:w="2444" w:type="dxa"/>
          </w:tcPr>
          <w:p w14:paraId="2A50D6B6" w14:textId="77777777" w:rsidR="00662184" w:rsidRPr="00887937" w:rsidRDefault="00662184" w:rsidP="003C7FE3">
            <w:pPr>
              <w:jc w:val="center"/>
              <w:rPr>
                <w:rFonts w:ascii="Calibri" w:hAnsi="Calibri" w:cs="Calibri"/>
                <w:b/>
              </w:rPr>
            </w:pPr>
          </w:p>
          <w:p w14:paraId="7A49BFFB" w14:textId="77777777" w:rsidR="00662184" w:rsidRPr="00887937" w:rsidRDefault="00662184" w:rsidP="003C7FE3">
            <w:pPr>
              <w:jc w:val="center"/>
              <w:rPr>
                <w:rFonts w:ascii="Calibri" w:hAnsi="Calibri" w:cs="Calibri"/>
                <w:b/>
              </w:rPr>
            </w:pPr>
            <w:r w:rsidRPr="00887937">
              <w:rPr>
                <w:rFonts w:ascii="Calibri" w:hAnsi="Calibri" w:cs="Calibri"/>
                <w:b/>
              </w:rPr>
              <w:t>Focus</w:t>
            </w:r>
          </w:p>
        </w:tc>
        <w:tc>
          <w:tcPr>
            <w:tcW w:w="4140" w:type="dxa"/>
          </w:tcPr>
          <w:p w14:paraId="7A570567" w14:textId="77777777" w:rsidR="00662184" w:rsidRPr="00887937" w:rsidRDefault="00662184" w:rsidP="003C7FE3">
            <w:pPr>
              <w:jc w:val="center"/>
              <w:rPr>
                <w:rFonts w:ascii="Calibri" w:hAnsi="Calibri" w:cs="Calibri"/>
                <w:b/>
              </w:rPr>
            </w:pPr>
          </w:p>
          <w:p w14:paraId="77773F1E" w14:textId="77777777" w:rsidR="00662184" w:rsidRPr="00887937" w:rsidRDefault="00662184" w:rsidP="003C7FE3">
            <w:pPr>
              <w:jc w:val="center"/>
              <w:rPr>
                <w:rFonts w:ascii="Calibri" w:hAnsi="Calibri" w:cs="Calibri"/>
                <w:b/>
              </w:rPr>
            </w:pPr>
            <w:r w:rsidRPr="00887937">
              <w:rPr>
                <w:rFonts w:ascii="Calibri" w:hAnsi="Calibri" w:cs="Calibri"/>
                <w:b/>
              </w:rPr>
              <w:t xml:space="preserve">Strategy </w:t>
            </w:r>
          </w:p>
        </w:tc>
        <w:tc>
          <w:tcPr>
            <w:tcW w:w="1571" w:type="dxa"/>
          </w:tcPr>
          <w:p w14:paraId="34BD6819" w14:textId="77777777" w:rsidR="00662184" w:rsidRPr="00887937" w:rsidRDefault="00662184" w:rsidP="003C7FE3">
            <w:pPr>
              <w:jc w:val="center"/>
              <w:rPr>
                <w:rFonts w:ascii="Calibri" w:hAnsi="Calibri" w:cs="Calibri"/>
                <w:b/>
              </w:rPr>
            </w:pPr>
          </w:p>
          <w:p w14:paraId="614F46D8" w14:textId="77777777" w:rsidR="00662184" w:rsidRPr="00887937" w:rsidRDefault="00662184" w:rsidP="003C7FE3">
            <w:pPr>
              <w:jc w:val="center"/>
              <w:rPr>
                <w:rFonts w:ascii="Calibri" w:hAnsi="Calibri" w:cs="Calibri"/>
                <w:b/>
              </w:rPr>
            </w:pPr>
            <w:r w:rsidRPr="00887937">
              <w:rPr>
                <w:rFonts w:ascii="Calibri" w:hAnsi="Calibri" w:cs="Calibri"/>
                <w:b/>
              </w:rPr>
              <w:t xml:space="preserve">Time </w:t>
            </w:r>
          </w:p>
          <w:p w14:paraId="395DBC6A" w14:textId="77777777" w:rsidR="00662184" w:rsidRPr="00887937" w:rsidRDefault="00662184" w:rsidP="003C7FE3">
            <w:pPr>
              <w:jc w:val="center"/>
              <w:rPr>
                <w:rFonts w:ascii="Calibri" w:hAnsi="Calibri" w:cs="Calibri"/>
                <w:b/>
              </w:rPr>
            </w:pPr>
          </w:p>
        </w:tc>
      </w:tr>
      <w:tr w:rsidR="00662184" w:rsidRPr="00887937" w14:paraId="038606B4" w14:textId="77777777" w:rsidTr="003C7FE3">
        <w:trPr>
          <w:trHeight w:val="9317"/>
        </w:trPr>
        <w:tc>
          <w:tcPr>
            <w:tcW w:w="2127" w:type="dxa"/>
            <w:tcBorders>
              <w:top w:val="single" w:sz="4" w:space="0" w:color="auto"/>
              <w:left w:val="single" w:sz="4" w:space="0" w:color="auto"/>
              <w:bottom w:val="single" w:sz="4" w:space="0" w:color="auto"/>
              <w:right w:val="single" w:sz="4" w:space="0" w:color="auto"/>
            </w:tcBorders>
          </w:tcPr>
          <w:p w14:paraId="373979A6" w14:textId="77777777" w:rsidR="00662184" w:rsidRPr="00887937" w:rsidRDefault="00662184" w:rsidP="003C7FE3">
            <w:pPr>
              <w:jc w:val="both"/>
              <w:rPr>
                <w:rFonts w:ascii="Calibri" w:hAnsi="Calibri" w:cs="Calibri"/>
                <w:b/>
              </w:rPr>
            </w:pPr>
            <w:r w:rsidRPr="00887937">
              <w:rPr>
                <w:rFonts w:ascii="Calibri" w:hAnsi="Calibri" w:cs="Calibri"/>
                <w:b/>
              </w:rPr>
              <w:t>Introduction</w:t>
            </w:r>
          </w:p>
          <w:p w14:paraId="32FC9EF6" w14:textId="77777777" w:rsidR="00662184" w:rsidRPr="00887937" w:rsidRDefault="00662184" w:rsidP="003C7FE3">
            <w:pPr>
              <w:jc w:val="both"/>
              <w:rPr>
                <w:rFonts w:ascii="Calibri" w:hAnsi="Calibri" w:cs="Calibri"/>
                <w:b/>
              </w:rPr>
            </w:pPr>
          </w:p>
          <w:p w14:paraId="206B0C0D" w14:textId="77777777" w:rsidR="00662184" w:rsidRPr="00887937" w:rsidRDefault="00662184" w:rsidP="003C7FE3">
            <w:pPr>
              <w:jc w:val="both"/>
              <w:rPr>
                <w:rFonts w:ascii="Calibri" w:hAnsi="Calibri" w:cs="Calibri"/>
                <w:b/>
              </w:rPr>
            </w:pPr>
          </w:p>
          <w:p w14:paraId="45BA098B" w14:textId="77777777" w:rsidR="00662184" w:rsidRPr="00887937" w:rsidRDefault="00662184" w:rsidP="003C7FE3">
            <w:pPr>
              <w:jc w:val="both"/>
              <w:rPr>
                <w:rFonts w:ascii="Calibri" w:hAnsi="Calibri" w:cs="Calibri"/>
                <w:b/>
              </w:rPr>
            </w:pPr>
          </w:p>
          <w:p w14:paraId="0D0CE387" w14:textId="77777777" w:rsidR="00662184" w:rsidRPr="00887937" w:rsidRDefault="00662184" w:rsidP="003C7FE3">
            <w:pPr>
              <w:jc w:val="both"/>
              <w:rPr>
                <w:rFonts w:ascii="Calibri" w:hAnsi="Calibri" w:cs="Calibri"/>
                <w:b/>
              </w:rPr>
            </w:pPr>
          </w:p>
          <w:p w14:paraId="42817734" w14:textId="77777777" w:rsidR="00662184" w:rsidRPr="00887937" w:rsidRDefault="00662184" w:rsidP="003C7FE3">
            <w:pPr>
              <w:jc w:val="both"/>
              <w:rPr>
                <w:rFonts w:ascii="Calibri" w:hAnsi="Calibri" w:cs="Calibri"/>
                <w:b/>
              </w:rPr>
            </w:pPr>
          </w:p>
          <w:p w14:paraId="7BC6D277" w14:textId="77777777" w:rsidR="00662184" w:rsidRPr="00887937" w:rsidRDefault="00662184" w:rsidP="003C7FE3">
            <w:pPr>
              <w:jc w:val="both"/>
              <w:rPr>
                <w:rFonts w:ascii="Calibri" w:hAnsi="Calibri" w:cs="Calibri"/>
                <w:b/>
              </w:rPr>
            </w:pPr>
          </w:p>
          <w:p w14:paraId="15851180" w14:textId="77777777" w:rsidR="00662184" w:rsidRDefault="00662184" w:rsidP="003C7FE3">
            <w:pPr>
              <w:jc w:val="both"/>
              <w:rPr>
                <w:rFonts w:ascii="Calibri" w:hAnsi="Calibri" w:cs="Calibri"/>
                <w:b/>
              </w:rPr>
            </w:pPr>
          </w:p>
          <w:p w14:paraId="2CFD0F21" w14:textId="77777777" w:rsidR="00662184" w:rsidRDefault="00662184" w:rsidP="003C7FE3">
            <w:pPr>
              <w:jc w:val="both"/>
              <w:rPr>
                <w:rFonts w:ascii="Calibri" w:hAnsi="Calibri" w:cs="Calibri"/>
                <w:b/>
              </w:rPr>
            </w:pPr>
          </w:p>
          <w:p w14:paraId="033A1E3D" w14:textId="77777777" w:rsidR="00662184" w:rsidRDefault="00662184" w:rsidP="003C7FE3">
            <w:pPr>
              <w:jc w:val="both"/>
              <w:rPr>
                <w:rFonts w:ascii="Calibri" w:hAnsi="Calibri" w:cs="Calibri"/>
                <w:b/>
              </w:rPr>
            </w:pPr>
          </w:p>
          <w:p w14:paraId="67A6B4F1" w14:textId="77777777" w:rsidR="00662184" w:rsidRPr="00887937" w:rsidRDefault="00662184" w:rsidP="003C7FE3">
            <w:pPr>
              <w:jc w:val="both"/>
              <w:rPr>
                <w:rFonts w:ascii="Calibri" w:hAnsi="Calibri" w:cs="Calibri"/>
                <w:b/>
              </w:rPr>
            </w:pPr>
            <w:r w:rsidRPr="00887937">
              <w:rPr>
                <w:rFonts w:ascii="Calibri" w:hAnsi="Calibri" w:cs="Calibri"/>
                <w:b/>
              </w:rPr>
              <w:t xml:space="preserve">Development </w:t>
            </w:r>
          </w:p>
          <w:p w14:paraId="017876E5" w14:textId="77777777" w:rsidR="00662184" w:rsidRPr="00887937" w:rsidRDefault="00662184" w:rsidP="003C7FE3">
            <w:pPr>
              <w:jc w:val="both"/>
              <w:rPr>
                <w:rFonts w:ascii="Calibri" w:hAnsi="Calibri" w:cs="Calibri"/>
                <w:b/>
              </w:rPr>
            </w:pPr>
          </w:p>
          <w:p w14:paraId="0575E48B" w14:textId="77777777" w:rsidR="00662184" w:rsidRPr="00887937" w:rsidRDefault="00662184" w:rsidP="003C7FE3">
            <w:pPr>
              <w:jc w:val="both"/>
              <w:rPr>
                <w:rFonts w:ascii="Calibri" w:hAnsi="Calibri" w:cs="Calibri"/>
                <w:b/>
              </w:rPr>
            </w:pPr>
          </w:p>
          <w:p w14:paraId="16CD6890" w14:textId="77777777" w:rsidR="00662184" w:rsidRPr="00887937" w:rsidRDefault="00662184" w:rsidP="003C7FE3">
            <w:pPr>
              <w:jc w:val="both"/>
              <w:rPr>
                <w:rFonts w:ascii="Calibri" w:hAnsi="Calibri" w:cs="Calibri"/>
                <w:b/>
              </w:rPr>
            </w:pPr>
          </w:p>
          <w:p w14:paraId="613126E6" w14:textId="77777777" w:rsidR="00662184" w:rsidRPr="00887937" w:rsidRDefault="00662184" w:rsidP="003C7FE3">
            <w:pPr>
              <w:jc w:val="both"/>
              <w:rPr>
                <w:rFonts w:ascii="Calibri" w:hAnsi="Calibri" w:cs="Calibri"/>
                <w:b/>
              </w:rPr>
            </w:pPr>
          </w:p>
          <w:p w14:paraId="35AE242C" w14:textId="77777777" w:rsidR="00662184" w:rsidRPr="00887937" w:rsidRDefault="00662184" w:rsidP="003C7FE3">
            <w:pPr>
              <w:jc w:val="both"/>
              <w:rPr>
                <w:rFonts w:ascii="Calibri" w:hAnsi="Calibri" w:cs="Calibri"/>
                <w:b/>
              </w:rPr>
            </w:pPr>
          </w:p>
          <w:p w14:paraId="74AE7722" w14:textId="77777777" w:rsidR="00662184" w:rsidRPr="00887937" w:rsidRDefault="00662184" w:rsidP="003C7FE3">
            <w:pPr>
              <w:jc w:val="both"/>
              <w:rPr>
                <w:rFonts w:ascii="Calibri" w:hAnsi="Calibri" w:cs="Calibri"/>
                <w:b/>
              </w:rPr>
            </w:pPr>
          </w:p>
          <w:p w14:paraId="641D5AAC" w14:textId="77777777" w:rsidR="00662184" w:rsidRPr="00887937" w:rsidRDefault="00662184" w:rsidP="003C7FE3">
            <w:pPr>
              <w:jc w:val="both"/>
              <w:rPr>
                <w:rFonts w:ascii="Calibri" w:hAnsi="Calibri" w:cs="Calibri"/>
                <w:b/>
              </w:rPr>
            </w:pPr>
          </w:p>
          <w:p w14:paraId="552C541F" w14:textId="77777777" w:rsidR="00662184" w:rsidRPr="00887937" w:rsidRDefault="00662184" w:rsidP="003C7FE3">
            <w:pPr>
              <w:jc w:val="both"/>
              <w:rPr>
                <w:rFonts w:ascii="Calibri" w:hAnsi="Calibri" w:cs="Calibri"/>
                <w:b/>
              </w:rPr>
            </w:pPr>
          </w:p>
          <w:p w14:paraId="20A408B9" w14:textId="77777777" w:rsidR="00662184" w:rsidRPr="00887937" w:rsidRDefault="00662184" w:rsidP="003C7FE3">
            <w:pPr>
              <w:jc w:val="both"/>
              <w:rPr>
                <w:rFonts w:ascii="Calibri" w:hAnsi="Calibri" w:cs="Calibri"/>
                <w:b/>
              </w:rPr>
            </w:pPr>
          </w:p>
          <w:p w14:paraId="4FEF646B" w14:textId="77777777" w:rsidR="00662184" w:rsidRPr="00887937" w:rsidRDefault="00662184" w:rsidP="003C7FE3">
            <w:pPr>
              <w:jc w:val="both"/>
              <w:rPr>
                <w:rFonts w:ascii="Calibri" w:hAnsi="Calibri" w:cs="Calibri"/>
                <w:b/>
              </w:rPr>
            </w:pPr>
          </w:p>
          <w:p w14:paraId="2DEC3417" w14:textId="77777777" w:rsidR="00662184" w:rsidRPr="00887937" w:rsidRDefault="00662184" w:rsidP="003C7FE3">
            <w:pPr>
              <w:jc w:val="both"/>
              <w:rPr>
                <w:rFonts w:ascii="Calibri" w:hAnsi="Calibri" w:cs="Calibri"/>
                <w:b/>
              </w:rPr>
            </w:pPr>
          </w:p>
          <w:p w14:paraId="59971A50" w14:textId="77777777" w:rsidR="00662184" w:rsidRPr="00887937" w:rsidRDefault="00662184" w:rsidP="003C7FE3">
            <w:pPr>
              <w:jc w:val="both"/>
              <w:rPr>
                <w:rFonts w:ascii="Calibri" w:hAnsi="Calibri" w:cs="Calibri"/>
                <w:b/>
              </w:rPr>
            </w:pPr>
          </w:p>
          <w:p w14:paraId="14D9659A" w14:textId="77777777" w:rsidR="00662184" w:rsidRPr="00887937" w:rsidRDefault="00662184" w:rsidP="003C7FE3">
            <w:pPr>
              <w:jc w:val="both"/>
              <w:rPr>
                <w:rFonts w:ascii="Calibri" w:hAnsi="Calibri" w:cs="Calibri"/>
                <w:b/>
              </w:rPr>
            </w:pPr>
          </w:p>
          <w:p w14:paraId="731B860E" w14:textId="77777777" w:rsidR="00662184" w:rsidRPr="00887937" w:rsidRDefault="00662184" w:rsidP="003C7FE3">
            <w:pPr>
              <w:jc w:val="both"/>
              <w:rPr>
                <w:rFonts w:ascii="Calibri" w:hAnsi="Calibri" w:cs="Calibri"/>
                <w:b/>
              </w:rPr>
            </w:pPr>
          </w:p>
          <w:p w14:paraId="01F2C15F" w14:textId="77777777" w:rsidR="00662184" w:rsidRPr="00887937" w:rsidRDefault="00662184" w:rsidP="003C7FE3">
            <w:pPr>
              <w:jc w:val="both"/>
              <w:rPr>
                <w:rFonts w:ascii="Calibri" w:hAnsi="Calibri" w:cs="Calibri"/>
                <w:b/>
              </w:rPr>
            </w:pPr>
          </w:p>
          <w:p w14:paraId="58F11DC5" w14:textId="77777777" w:rsidR="00662184" w:rsidRDefault="00662184" w:rsidP="003C7FE3">
            <w:pPr>
              <w:rPr>
                <w:rFonts w:ascii="Calibri" w:hAnsi="Calibri" w:cs="Calibri"/>
                <w:b/>
              </w:rPr>
            </w:pPr>
          </w:p>
          <w:p w14:paraId="350FFA9E" w14:textId="77777777" w:rsidR="00662184" w:rsidRPr="00887937" w:rsidRDefault="00662184" w:rsidP="003C7FE3">
            <w:pPr>
              <w:rPr>
                <w:rFonts w:ascii="Calibri" w:hAnsi="Calibri" w:cs="Calibri"/>
                <w:b/>
              </w:rPr>
            </w:pPr>
            <w:r w:rsidRPr="00887937">
              <w:rPr>
                <w:rFonts w:ascii="Calibri" w:hAnsi="Calibri" w:cs="Calibri"/>
                <w:b/>
              </w:rPr>
              <w:t>Plenary/conclusion</w:t>
            </w:r>
          </w:p>
          <w:p w14:paraId="410E4708" w14:textId="77777777" w:rsidR="00662184" w:rsidRPr="00887937" w:rsidRDefault="00662184" w:rsidP="003C7FE3">
            <w:pPr>
              <w:jc w:val="both"/>
              <w:rPr>
                <w:rFonts w:ascii="Calibri" w:hAnsi="Calibri" w:cs="Calibri"/>
                <w:b/>
                <w:sz w:val="30"/>
              </w:rPr>
            </w:pPr>
          </w:p>
          <w:p w14:paraId="5BC7CA42" w14:textId="77777777" w:rsidR="00662184" w:rsidRPr="00887937" w:rsidRDefault="00662184" w:rsidP="003C7FE3">
            <w:pPr>
              <w:jc w:val="both"/>
              <w:rPr>
                <w:rFonts w:ascii="Calibri" w:hAnsi="Calibri" w:cs="Calibri"/>
                <w:b/>
                <w:sz w:val="30"/>
              </w:rPr>
            </w:pPr>
          </w:p>
          <w:p w14:paraId="1AA72357" w14:textId="77777777" w:rsidR="00662184" w:rsidRPr="00887937" w:rsidRDefault="00662184" w:rsidP="003C7FE3">
            <w:pPr>
              <w:jc w:val="both"/>
              <w:rPr>
                <w:rFonts w:ascii="Calibri" w:hAnsi="Calibri" w:cs="Calibri"/>
                <w:b/>
                <w:sz w:val="30"/>
              </w:rPr>
            </w:pPr>
          </w:p>
          <w:p w14:paraId="19038086" w14:textId="77777777" w:rsidR="00662184" w:rsidRPr="00887937" w:rsidRDefault="00662184" w:rsidP="003C7FE3">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366645D5" w14:textId="77777777" w:rsidR="00662184" w:rsidRDefault="00662184" w:rsidP="003C7FE3">
            <w:pPr>
              <w:jc w:val="both"/>
              <w:rPr>
                <w:rFonts w:ascii="Calibri" w:hAnsi="Calibri" w:cs="Calibri"/>
                <w:b/>
                <w:sz w:val="30"/>
              </w:rPr>
            </w:pPr>
            <w:r>
              <w:rPr>
                <w:rFonts w:ascii="Calibri" w:hAnsi="Calibri" w:cs="Calibri"/>
                <w:b/>
                <w:sz w:val="30"/>
              </w:rPr>
              <w:lastRenderedPageBreak/>
              <w:t>Introducing the topic area and explaining who it is relevant to and why.</w:t>
            </w:r>
          </w:p>
          <w:p w14:paraId="0C91DC37" w14:textId="77777777" w:rsidR="00662184" w:rsidRDefault="00662184" w:rsidP="003C7FE3">
            <w:pPr>
              <w:jc w:val="both"/>
              <w:rPr>
                <w:rFonts w:ascii="Calibri" w:hAnsi="Calibri" w:cs="Calibri"/>
                <w:b/>
                <w:sz w:val="30"/>
              </w:rPr>
            </w:pPr>
          </w:p>
          <w:p w14:paraId="52B9E9AB" w14:textId="77777777" w:rsidR="00662184" w:rsidRDefault="00662184" w:rsidP="003C7FE3">
            <w:pPr>
              <w:jc w:val="both"/>
              <w:rPr>
                <w:rFonts w:ascii="Calibri" w:hAnsi="Calibri" w:cs="Calibri"/>
                <w:b/>
                <w:sz w:val="30"/>
              </w:rPr>
            </w:pPr>
          </w:p>
          <w:p w14:paraId="41462E19" w14:textId="77777777" w:rsidR="00662184" w:rsidRDefault="00662184" w:rsidP="003C7FE3">
            <w:pPr>
              <w:jc w:val="both"/>
              <w:rPr>
                <w:rFonts w:ascii="Calibri" w:hAnsi="Calibri" w:cs="Calibri"/>
                <w:b/>
                <w:sz w:val="30"/>
              </w:rPr>
            </w:pPr>
            <w:r>
              <w:rPr>
                <w:rFonts w:ascii="Calibri" w:hAnsi="Calibri" w:cs="Calibri"/>
                <w:b/>
                <w:sz w:val="30"/>
              </w:rPr>
              <w:t xml:space="preserve">Within the main development of the subject there will be information delivered via PowerPoint, this area will also include a scenario where learners can discuss their opinions, </w:t>
            </w:r>
          </w:p>
          <w:p w14:paraId="3C633AEA" w14:textId="77777777" w:rsidR="00662184" w:rsidRDefault="00662184" w:rsidP="003C7FE3">
            <w:pPr>
              <w:jc w:val="both"/>
              <w:rPr>
                <w:rFonts w:ascii="Calibri" w:hAnsi="Calibri" w:cs="Calibri"/>
                <w:b/>
                <w:sz w:val="30"/>
              </w:rPr>
            </w:pPr>
          </w:p>
          <w:p w14:paraId="45D807F0" w14:textId="77777777" w:rsidR="00662184" w:rsidRDefault="00662184" w:rsidP="003C7FE3">
            <w:pPr>
              <w:jc w:val="both"/>
              <w:rPr>
                <w:rFonts w:ascii="Calibri" w:hAnsi="Calibri" w:cs="Calibri"/>
                <w:b/>
                <w:sz w:val="30"/>
              </w:rPr>
            </w:pPr>
            <w:r>
              <w:rPr>
                <w:rFonts w:ascii="Calibri" w:hAnsi="Calibri" w:cs="Calibri"/>
                <w:b/>
                <w:sz w:val="30"/>
              </w:rPr>
              <w:t>Concluding what has been discussed</w:t>
            </w:r>
          </w:p>
          <w:p w14:paraId="0BB54F5E" w14:textId="77777777" w:rsidR="00662184" w:rsidRPr="00887937" w:rsidRDefault="00662184" w:rsidP="003C7FE3">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45B28012" w14:textId="77777777" w:rsidR="00662184" w:rsidRDefault="00662184" w:rsidP="003C7FE3">
            <w:pPr>
              <w:jc w:val="both"/>
              <w:rPr>
                <w:rFonts w:ascii="Calibri" w:hAnsi="Calibri" w:cs="Calibri"/>
                <w:b/>
                <w:sz w:val="30"/>
              </w:rPr>
            </w:pPr>
            <w:r>
              <w:rPr>
                <w:rFonts w:ascii="Calibri" w:hAnsi="Calibri" w:cs="Calibri"/>
                <w:b/>
                <w:sz w:val="30"/>
              </w:rPr>
              <w:t xml:space="preserve">Discuss/PowerPoint </w:t>
            </w:r>
          </w:p>
          <w:p w14:paraId="6BE811D8" w14:textId="77777777" w:rsidR="00662184" w:rsidRDefault="00662184" w:rsidP="003C7FE3">
            <w:pPr>
              <w:jc w:val="both"/>
              <w:rPr>
                <w:rFonts w:ascii="Calibri" w:hAnsi="Calibri" w:cs="Calibri"/>
                <w:b/>
                <w:sz w:val="30"/>
              </w:rPr>
            </w:pPr>
          </w:p>
          <w:p w14:paraId="41018D78" w14:textId="77777777" w:rsidR="00662184" w:rsidRDefault="00662184" w:rsidP="003C7FE3">
            <w:pPr>
              <w:jc w:val="both"/>
              <w:rPr>
                <w:rFonts w:ascii="Calibri" w:hAnsi="Calibri" w:cs="Calibri"/>
                <w:b/>
                <w:sz w:val="30"/>
              </w:rPr>
            </w:pPr>
          </w:p>
          <w:p w14:paraId="739D1420" w14:textId="77777777" w:rsidR="00662184" w:rsidRDefault="00662184" w:rsidP="003C7FE3">
            <w:pPr>
              <w:jc w:val="both"/>
              <w:rPr>
                <w:rFonts w:ascii="Calibri" w:hAnsi="Calibri" w:cs="Calibri"/>
                <w:b/>
                <w:sz w:val="30"/>
              </w:rPr>
            </w:pPr>
          </w:p>
          <w:p w14:paraId="6C1A002A" w14:textId="77777777" w:rsidR="00662184" w:rsidRDefault="00662184" w:rsidP="003C7FE3">
            <w:pPr>
              <w:jc w:val="both"/>
              <w:rPr>
                <w:rFonts w:ascii="Calibri" w:hAnsi="Calibri" w:cs="Calibri"/>
                <w:b/>
                <w:sz w:val="30"/>
              </w:rPr>
            </w:pPr>
          </w:p>
          <w:p w14:paraId="3C8544DE" w14:textId="77777777" w:rsidR="00662184" w:rsidRDefault="00662184" w:rsidP="003C7FE3">
            <w:pPr>
              <w:jc w:val="both"/>
              <w:rPr>
                <w:rFonts w:ascii="Calibri" w:hAnsi="Calibri" w:cs="Calibri"/>
                <w:b/>
                <w:sz w:val="30"/>
              </w:rPr>
            </w:pPr>
          </w:p>
          <w:p w14:paraId="5FAFCAFE" w14:textId="77777777" w:rsidR="00662184" w:rsidRDefault="00662184" w:rsidP="003C7FE3">
            <w:pPr>
              <w:jc w:val="both"/>
              <w:rPr>
                <w:rFonts w:ascii="Calibri" w:hAnsi="Calibri" w:cs="Calibri"/>
                <w:b/>
                <w:sz w:val="30"/>
              </w:rPr>
            </w:pPr>
          </w:p>
          <w:p w14:paraId="760B6403" w14:textId="77777777" w:rsidR="00662184" w:rsidRDefault="00662184" w:rsidP="003C7FE3">
            <w:pPr>
              <w:jc w:val="both"/>
              <w:rPr>
                <w:rFonts w:ascii="Calibri" w:hAnsi="Calibri" w:cs="Calibri"/>
                <w:b/>
                <w:sz w:val="30"/>
              </w:rPr>
            </w:pPr>
            <w:r>
              <w:rPr>
                <w:rFonts w:ascii="Calibri" w:hAnsi="Calibri" w:cs="Calibri"/>
                <w:b/>
                <w:sz w:val="30"/>
              </w:rPr>
              <w:t xml:space="preserve">Question and answers opportunity, debate, </w:t>
            </w:r>
          </w:p>
          <w:p w14:paraId="2E08BCF4" w14:textId="77777777" w:rsidR="00662184" w:rsidRDefault="00662184" w:rsidP="003C7FE3">
            <w:pPr>
              <w:jc w:val="both"/>
              <w:rPr>
                <w:rFonts w:ascii="Calibri" w:hAnsi="Calibri" w:cs="Calibri"/>
                <w:b/>
                <w:sz w:val="30"/>
              </w:rPr>
            </w:pPr>
          </w:p>
          <w:p w14:paraId="2045ABD8" w14:textId="77777777" w:rsidR="00662184" w:rsidRDefault="00662184" w:rsidP="003C7FE3">
            <w:pPr>
              <w:jc w:val="both"/>
              <w:rPr>
                <w:rFonts w:ascii="Calibri" w:hAnsi="Calibri" w:cs="Calibri"/>
                <w:b/>
                <w:sz w:val="30"/>
              </w:rPr>
            </w:pPr>
          </w:p>
          <w:p w14:paraId="2BDE30B9" w14:textId="77777777" w:rsidR="00662184" w:rsidRDefault="00662184" w:rsidP="003C7FE3">
            <w:pPr>
              <w:jc w:val="both"/>
              <w:rPr>
                <w:rFonts w:ascii="Calibri" w:hAnsi="Calibri" w:cs="Calibri"/>
                <w:b/>
                <w:sz w:val="30"/>
              </w:rPr>
            </w:pPr>
          </w:p>
          <w:p w14:paraId="05FFE5FA" w14:textId="77777777" w:rsidR="00662184" w:rsidRDefault="00662184" w:rsidP="003C7FE3">
            <w:pPr>
              <w:jc w:val="both"/>
              <w:rPr>
                <w:rFonts w:ascii="Calibri" w:hAnsi="Calibri" w:cs="Calibri"/>
                <w:b/>
                <w:sz w:val="30"/>
              </w:rPr>
            </w:pPr>
          </w:p>
          <w:p w14:paraId="45266736" w14:textId="77777777" w:rsidR="00662184" w:rsidRDefault="00662184" w:rsidP="003C7FE3">
            <w:pPr>
              <w:jc w:val="both"/>
              <w:rPr>
                <w:rFonts w:ascii="Calibri" w:hAnsi="Calibri" w:cs="Calibri"/>
                <w:b/>
                <w:sz w:val="30"/>
              </w:rPr>
            </w:pPr>
          </w:p>
          <w:p w14:paraId="6D524FB7" w14:textId="77777777" w:rsidR="00662184" w:rsidRDefault="00662184" w:rsidP="003C7FE3">
            <w:pPr>
              <w:jc w:val="both"/>
              <w:rPr>
                <w:rFonts w:ascii="Calibri" w:hAnsi="Calibri" w:cs="Calibri"/>
                <w:b/>
                <w:sz w:val="30"/>
              </w:rPr>
            </w:pPr>
          </w:p>
          <w:p w14:paraId="09C91C2A" w14:textId="77777777" w:rsidR="00662184" w:rsidRDefault="00662184" w:rsidP="003C7FE3">
            <w:pPr>
              <w:jc w:val="both"/>
              <w:rPr>
                <w:rFonts w:ascii="Calibri" w:hAnsi="Calibri" w:cs="Calibri"/>
                <w:b/>
                <w:sz w:val="30"/>
              </w:rPr>
            </w:pPr>
          </w:p>
          <w:p w14:paraId="034A3454" w14:textId="77777777" w:rsidR="00662184" w:rsidRDefault="00662184" w:rsidP="003C7FE3">
            <w:pPr>
              <w:jc w:val="both"/>
              <w:rPr>
                <w:rFonts w:ascii="Calibri" w:hAnsi="Calibri" w:cs="Calibri"/>
                <w:b/>
                <w:sz w:val="30"/>
              </w:rPr>
            </w:pPr>
          </w:p>
          <w:p w14:paraId="50C62F6A" w14:textId="77777777" w:rsidR="00662184" w:rsidRDefault="00662184" w:rsidP="003C7FE3">
            <w:pPr>
              <w:jc w:val="both"/>
              <w:rPr>
                <w:rFonts w:ascii="Calibri" w:hAnsi="Calibri" w:cs="Calibri"/>
                <w:b/>
                <w:sz w:val="30"/>
              </w:rPr>
            </w:pPr>
          </w:p>
          <w:p w14:paraId="5E15D87D" w14:textId="77777777" w:rsidR="00662184" w:rsidRDefault="00662184" w:rsidP="003C7FE3">
            <w:pPr>
              <w:jc w:val="both"/>
              <w:rPr>
                <w:rFonts w:ascii="Calibri" w:hAnsi="Calibri" w:cs="Calibri"/>
                <w:b/>
                <w:sz w:val="30"/>
              </w:rPr>
            </w:pPr>
          </w:p>
          <w:p w14:paraId="071F223C" w14:textId="77777777" w:rsidR="00662184" w:rsidRPr="00887937" w:rsidRDefault="00662184" w:rsidP="003C7FE3">
            <w:pPr>
              <w:jc w:val="both"/>
              <w:rPr>
                <w:rFonts w:ascii="Calibri" w:hAnsi="Calibri" w:cs="Calibri"/>
                <w:b/>
                <w:sz w:val="30"/>
              </w:rPr>
            </w:pPr>
            <w:r>
              <w:rPr>
                <w:rFonts w:ascii="Calibri" w:hAnsi="Calibri" w:cs="Calibri"/>
                <w:b/>
                <w:sz w:val="30"/>
              </w:rPr>
              <w:t xml:space="preserve">Questionnaires, links to apps and references </w:t>
            </w:r>
          </w:p>
        </w:tc>
        <w:tc>
          <w:tcPr>
            <w:tcW w:w="1571" w:type="dxa"/>
            <w:tcBorders>
              <w:top w:val="single" w:sz="4" w:space="0" w:color="auto"/>
              <w:left w:val="single" w:sz="4" w:space="0" w:color="auto"/>
              <w:bottom w:val="single" w:sz="4" w:space="0" w:color="auto"/>
              <w:right w:val="single" w:sz="4" w:space="0" w:color="auto"/>
            </w:tcBorders>
          </w:tcPr>
          <w:p w14:paraId="5070FDB6" w14:textId="77777777" w:rsidR="00662184" w:rsidRDefault="00662184" w:rsidP="003C7FE3">
            <w:pPr>
              <w:jc w:val="both"/>
              <w:rPr>
                <w:rFonts w:ascii="Calibri" w:hAnsi="Calibri" w:cs="Calibri"/>
                <w:b/>
                <w:sz w:val="30"/>
              </w:rPr>
            </w:pPr>
            <w:r>
              <w:rPr>
                <w:rFonts w:ascii="Calibri" w:hAnsi="Calibri" w:cs="Calibri"/>
                <w:b/>
                <w:sz w:val="30"/>
              </w:rPr>
              <w:t xml:space="preserve">5 </w:t>
            </w:r>
            <w:proofErr w:type="spellStart"/>
            <w:r>
              <w:rPr>
                <w:rFonts w:ascii="Calibri" w:hAnsi="Calibri" w:cs="Calibri"/>
                <w:b/>
                <w:sz w:val="30"/>
              </w:rPr>
              <w:t>miniutes</w:t>
            </w:r>
            <w:proofErr w:type="spellEnd"/>
          </w:p>
          <w:p w14:paraId="19C20583" w14:textId="77777777" w:rsidR="00662184" w:rsidRDefault="00662184" w:rsidP="003C7FE3">
            <w:pPr>
              <w:jc w:val="both"/>
              <w:rPr>
                <w:rFonts w:ascii="Calibri" w:hAnsi="Calibri" w:cs="Calibri"/>
                <w:b/>
                <w:sz w:val="30"/>
              </w:rPr>
            </w:pPr>
          </w:p>
          <w:p w14:paraId="435A36A0" w14:textId="77777777" w:rsidR="00662184" w:rsidRDefault="00662184" w:rsidP="003C7FE3">
            <w:pPr>
              <w:jc w:val="both"/>
              <w:rPr>
                <w:rFonts w:ascii="Calibri" w:hAnsi="Calibri" w:cs="Calibri"/>
                <w:b/>
                <w:sz w:val="30"/>
              </w:rPr>
            </w:pPr>
          </w:p>
          <w:p w14:paraId="76EE6F43" w14:textId="77777777" w:rsidR="00662184" w:rsidRDefault="00662184" w:rsidP="003C7FE3">
            <w:pPr>
              <w:jc w:val="both"/>
              <w:rPr>
                <w:rFonts w:ascii="Calibri" w:hAnsi="Calibri" w:cs="Calibri"/>
                <w:b/>
                <w:sz w:val="30"/>
              </w:rPr>
            </w:pPr>
          </w:p>
          <w:p w14:paraId="342F670F" w14:textId="77777777" w:rsidR="00662184" w:rsidRDefault="00662184" w:rsidP="003C7FE3">
            <w:pPr>
              <w:jc w:val="both"/>
              <w:rPr>
                <w:rFonts w:ascii="Calibri" w:hAnsi="Calibri" w:cs="Calibri"/>
                <w:b/>
                <w:sz w:val="30"/>
              </w:rPr>
            </w:pPr>
          </w:p>
          <w:p w14:paraId="19917EE5" w14:textId="77777777" w:rsidR="00662184" w:rsidRDefault="00662184" w:rsidP="003C7FE3">
            <w:pPr>
              <w:jc w:val="both"/>
              <w:rPr>
                <w:rFonts w:ascii="Calibri" w:hAnsi="Calibri" w:cs="Calibri"/>
                <w:b/>
                <w:sz w:val="30"/>
              </w:rPr>
            </w:pPr>
          </w:p>
          <w:p w14:paraId="7DBDE5DD" w14:textId="77777777" w:rsidR="00662184" w:rsidRDefault="00662184" w:rsidP="003C7FE3">
            <w:pPr>
              <w:jc w:val="both"/>
              <w:rPr>
                <w:rFonts w:ascii="Calibri" w:hAnsi="Calibri" w:cs="Calibri"/>
                <w:b/>
                <w:sz w:val="30"/>
              </w:rPr>
            </w:pPr>
          </w:p>
          <w:p w14:paraId="792844D8" w14:textId="77777777" w:rsidR="00662184" w:rsidRDefault="00662184" w:rsidP="003C7FE3">
            <w:pPr>
              <w:jc w:val="both"/>
              <w:rPr>
                <w:rFonts w:ascii="Calibri" w:hAnsi="Calibri" w:cs="Calibri"/>
                <w:b/>
                <w:sz w:val="30"/>
              </w:rPr>
            </w:pPr>
            <w:r>
              <w:rPr>
                <w:rFonts w:ascii="Calibri" w:hAnsi="Calibri" w:cs="Calibri"/>
                <w:b/>
                <w:sz w:val="30"/>
              </w:rPr>
              <w:t>20 minutes</w:t>
            </w:r>
          </w:p>
          <w:p w14:paraId="18E61286" w14:textId="77777777" w:rsidR="00662184" w:rsidRDefault="00662184" w:rsidP="003C7FE3">
            <w:pPr>
              <w:jc w:val="both"/>
              <w:rPr>
                <w:rFonts w:ascii="Calibri" w:hAnsi="Calibri" w:cs="Calibri"/>
                <w:b/>
                <w:sz w:val="30"/>
              </w:rPr>
            </w:pPr>
          </w:p>
          <w:p w14:paraId="4D61627D" w14:textId="77777777" w:rsidR="00662184" w:rsidRDefault="00662184" w:rsidP="003C7FE3">
            <w:pPr>
              <w:jc w:val="both"/>
              <w:rPr>
                <w:rFonts w:ascii="Calibri" w:hAnsi="Calibri" w:cs="Calibri"/>
                <w:b/>
                <w:sz w:val="30"/>
              </w:rPr>
            </w:pPr>
          </w:p>
          <w:p w14:paraId="2C0C3E03" w14:textId="77777777" w:rsidR="00662184" w:rsidRDefault="00662184" w:rsidP="003C7FE3">
            <w:pPr>
              <w:jc w:val="both"/>
              <w:rPr>
                <w:rFonts w:ascii="Calibri" w:hAnsi="Calibri" w:cs="Calibri"/>
                <w:b/>
                <w:sz w:val="30"/>
              </w:rPr>
            </w:pPr>
          </w:p>
          <w:p w14:paraId="6CB3C271" w14:textId="77777777" w:rsidR="00662184" w:rsidRDefault="00662184" w:rsidP="003C7FE3">
            <w:pPr>
              <w:jc w:val="both"/>
              <w:rPr>
                <w:rFonts w:ascii="Calibri" w:hAnsi="Calibri" w:cs="Calibri"/>
                <w:b/>
                <w:sz w:val="30"/>
              </w:rPr>
            </w:pPr>
          </w:p>
          <w:p w14:paraId="47376296" w14:textId="77777777" w:rsidR="00662184" w:rsidRDefault="00662184" w:rsidP="003C7FE3">
            <w:pPr>
              <w:jc w:val="both"/>
              <w:rPr>
                <w:rFonts w:ascii="Calibri" w:hAnsi="Calibri" w:cs="Calibri"/>
                <w:b/>
                <w:sz w:val="30"/>
              </w:rPr>
            </w:pPr>
          </w:p>
          <w:p w14:paraId="32CDDFF2" w14:textId="77777777" w:rsidR="00662184" w:rsidRDefault="00662184" w:rsidP="003C7FE3">
            <w:pPr>
              <w:jc w:val="both"/>
              <w:rPr>
                <w:rFonts w:ascii="Calibri" w:hAnsi="Calibri" w:cs="Calibri"/>
                <w:b/>
                <w:sz w:val="30"/>
              </w:rPr>
            </w:pPr>
          </w:p>
          <w:p w14:paraId="1F151D62" w14:textId="77777777" w:rsidR="00662184" w:rsidRDefault="00662184" w:rsidP="003C7FE3">
            <w:pPr>
              <w:jc w:val="both"/>
              <w:rPr>
                <w:rFonts w:ascii="Calibri" w:hAnsi="Calibri" w:cs="Calibri"/>
                <w:b/>
                <w:sz w:val="30"/>
              </w:rPr>
            </w:pPr>
          </w:p>
          <w:p w14:paraId="0815039C" w14:textId="77777777" w:rsidR="00662184" w:rsidRDefault="00662184" w:rsidP="003C7FE3">
            <w:pPr>
              <w:jc w:val="both"/>
              <w:rPr>
                <w:rFonts w:ascii="Calibri" w:hAnsi="Calibri" w:cs="Calibri"/>
                <w:b/>
                <w:sz w:val="30"/>
              </w:rPr>
            </w:pPr>
          </w:p>
          <w:p w14:paraId="29382455" w14:textId="77777777" w:rsidR="00662184" w:rsidRDefault="00662184" w:rsidP="003C7FE3">
            <w:pPr>
              <w:jc w:val="both"/>
              <w:rPr>
                <w:rFonts w:ascii="Calibri" w:hAnsi="Calibri" w:cs="Calibri"/>
                <w:b/>
                <w:sz w:val="30"/>
              </w:rPr>
            </w:pPr>
          </w:p>
          <w:p w14:paraId="69D68E3E" w14:textId="77777777" w:rsidR="00662184" w:rsidRDefault="00662184" w:rsidP="003C7FE3">
            <w:pPr>
              <w:jc w:val="both"/>
              <w:rPr>
                <w:rFonts w:ascii="Calibri" w:hAnsi="Calibri" w:cs="Calibri"/>
                <w:b/>
                <w:sz w:val="30"/>
              </w:rPr>
            </w:pPr>
          </w:p>
          <w:p w14:paraId="671BD7A8" w14:textId="77777777" w:rsidR="00662184" w:rsidRDefault="00662184" w:rsidP="003C7FE3">
            <w:pPr>
              <w:jc w:val="both"/>
              <w:rPr>
                <w:rFonts w:ascii="Calibri" w:hAnsi="Calibri" w:cs="Calibri"/>
                <w:b/>
                <w:sz w:val="30"/>
              </w:rPr>
            </w:pPr>
            <w:r>
              <w:rPr>
                <w:rFonts w:ascii="Calibri" w:hAnsi="Calibri" w:cs="Calibri"/>
                <w:b/>
                <w:sz w:val="30"/>
              </w:rPr>
              <w:t xml:space="preserve">5 minutes </w:t>
            </w:r>
          </w:p>
          <w:p w14:paraId="322D40E4" w14:textId="77777777" w:rsidR="00662184" w:rsidRDefault="00662184" w:rsidP="003C7FE3">
            <w:pPr>
              <w:jc w:val="both"/>
              <w:rPr>
                <w:rFonts w:ascii="Calibri" w:hAnsi="Calibri" w:cs="Calibri"/>
                <w:b/>
                <w:sz w:val="30"/>
              </w:rPr>
            </w:pPr>
          </w:p>
          <w:p w14:paraId="0D1F4425" w14:textId="77777777" w:rsidR="00662184" w:rsidRPr="00887937" w:rsidRDefault="00662184" w:rsidP="003C7FE3">
            <w:pPr>
              <w:jc w:val="both"/>
              <w:rPr>
                <w:rFonts w:ascii="Calibri" w:hAnsi="Calibri" w:cs="Calibri"/>
                <w:b/>
                <w:sz w:val="30"/>
              </w:rPr>
            </w:pPr>
          </w:p>
        </w:tc>
      </w:tr>
    </w:tbl>
    <w:p w14:paraId="47BBD0E7" w14:textId="77777777" w:rsidR="00662184" w:rsidRDefault="00662184" w:rsidP="00662184">
      <w:pPr>
        <w:jc w:val="both"/>
        <w:rPr>
          <w:b/>
          <w:sz w:val="30"/>
        </w:rPr>
      </w:pPr>
    </w:p>
    <w:p w14:paraId="0B49F986" w14:textId="77777777" w:rsidR="00662184" w:rsidRDefault="00662184" w:rsidP="00662184">
      <w:pPr>
        <w:jc w:val="both"/>
        <w:rPr>
          <w:b/>
          <w:sz w:val="30"/>
        </w:rPr>
      </w:pPr>
    </w:p>
    <w:p w14:paraId="2FF647B9" w14:textId="77777777" w:rsidR="00662184" w:rsidRDefault="00662184" w:rsidP="00662184">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62184" w14:paraId="3ECC1E43" w14:textId="77777777" w:rsidTr="003C7FE3">
        <w:tc>
          <w:tcPr>
            <w:tcW w:w="9821" w:type="dxa"/>
            <w:shd w:val="clear" w:color="auto" w:fill="auto"/>
          </w:tcPr>
          <w:p w14:paraId="162A46F9" w14:textId="77777777" w:rsidR="00662184" w:rsidRPr="00887937" w:rsidRDefault="00662184" w:rsidP="003C7FE3">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EF16BDC" w14:textId="77777777" w:rsidR="00662184" w:rsidRDefault="00662184" w:rsidP="003C7FE3">
            <w:pPr>
              <w:jc w:val="both"/>
              <w:rPr>
                <w:b/>
                <w:szCs w:val="24"/>
              </w:rPr>
            </w:pPr>
          </w:p>
          <w:p w14:paraId="3EC3D9F9" w14:textId="77777777" w:rsidR="00662184" w:rsidRDefault="00662184" w:rsidP="003C7FE3">
            <w:pPr>
              <w:jc w:val="both"/>
              <w:rPr>
                <w:b/>
                <w:szCs w:val="24"/>
              </w:rPr>
            </w:pPr>
            <w:r>
              <w:rPr>
                <w:b/>
                <w:szCs w:val="24"/>
              </w:rPr>
              <w:t xml:space="preserve">Discussions during the lesson, </w:t>
            </w:r>
          </w:p>
          <w:p w14:paraId="7A8DF374" w14:textId="77777777" w:rsidR="00662184" w:rsidRPr="00887937" w:rsidRDefault="00662184" w:rsidP="003C7FE3">
            <w:pPr>
              <w:jc w:val="both"/>
              <w:rPr>
                <w:b/>
                <w:szCs w:val="24"/>
              </w:rPr>
            </w:pPr>
            <w:r>
              <w:rPr>
                <w:b/>
                <w:szCs w:val="24"/>
              </w:rPr>
              <w:t>Debate between learners</w:t>
            </w:r>
          </w:p>
          <w:p w14:paraId="32C1ACB7" w14:textId="77777777" w:rsidR="00662184" w:rsidRPr="00887937" w:rsidRDefault="00662184" w:rsidP="003C7FE3">
            <w:pPr>
              <w:jc w:val="both"/>
              <w:rPr>
                <w:b/>
                <w:szCs w:val="24"/>
              </w:rPr>
            </w:pPr>
            <w:r>
              <w:rPr>
                <w:b/>
                <w:szCs w:val="24"/>
              </w:rPr>
              <w:t xml:space="preserve">Questionnaire via </w:t>
            </w:r>
            <w:proofErr w:type="spellStart"/>
            <w:r>
              <w:rPr>
                <w:b/>
                <w:szCs w:val="24"/>
              </w:rPr>
              <w:t>kahoot</w:t>
            </w:r>
            <w:proofErr w:type="spellEnd"/>
          </w:p>
          <w:p w14:paraId="4B0BC0D2" w14:textId="77777777" w:rsidR="00662184" w:rsidRPr="00887937" w:rsidRDefault="00662184" w:rsidP="003C7FE3">
            <w:pPr>
              <w:jc w:val="both"/>
              <w:rPr>
                <w:b/>
                <w:szCs w:val="24"/>
              </w:rPr>
            </w:pPr>
          </w:p>
          <w:p w14:paraId="1CF1180D" w14:textId="77777777" w:rsidR="00662184" w:rsidRPr="00887937" w:rsidRDefault="00662184" w:rsidP="003C7FE3">
            <w:pPr>
              <w:jc w:val="both"/>
              <w:rPr>
                <w:b/>
                <w:szCs w:val="24"/>
              </w:rPr>
            </w:pPr>
          </w:p>
          <w:p w14:paraId="68346371" w14:textId="77777777" w:rsidR="00662184" w:rsidRPr="00887937" w:rsidRDefault="00662184" w:rsidP="003C7FE3">
            <w:pPr>
              <w:jc w:val="both"/>
              <w:rPr>
                <w:b/>
                <w:szCs w:val="24"/>
              </w:rPr>
            </w:pPr>
          </w:p>
          <w:p w14:paraId="3CD7D326" w14:textId="77777777" w:rsidR="00662184" w:rsidRPr="00887937" w:rsidRDefault="00662184" w:rsidP="003C7FE3">
            <w:pPr>
              <w:jc w:val="both"/>
              <w:rPr>
                <w:b/>
                <w:szCs w:val="24"/>
              </w:rPr>
            </w:pPr>
          </w:p>
        </w:tc>
      </w:tr>
    </w:tbl>
    <w:p w14:paraId="37B1D8CA" w14:textId="77777777" w:rsidR="00662184" w:rsidRDefault="00662184" w:rsidP="00662184"/>
    <w:tbl>
      <w:tblPr>
        <w:tblStyle w:val="TableGrid"/>
        <w:tblW w:w="0" w:type="auto"/>
        <w:tblLook w:val="04A0" w:firstRow="1" w:lastRow="0" w:firstColumn="1" w:lastColumn="0" w:noHBand="0" w:noVBand="1"/>
      </w:tblPr>
      <w:tblGrid>
        <w:gridCol w:w="9016"/>
      </w:tblGrid>
      <w:tr w:rsidR="00662184" w14:paraId="4F37D8EE" w14:textId="77777777" w:rsidTr="003C7FE3">
        <w:tc>
          <w:tcPr>
            <w:tcW w:w="9016" w:type="dxa"/>
          </w:tcPr>
          <w:p w14:paraId="3CD69F2A" w14:textId="77777777" w:rsidR="00662184" w:rsidRPr="003220C7" w:rsidRDefault="00662184" w:rsidP="003C7FE3">
            <w:pPr>
              <w:rPr>
                <w:rFonts w:cstheme="minorHAnsi"/>
                <w:b/>
                <w:szCs w:val="24"/>
              </w:rPr>
            </w:pPr>
          </w:p>
          <w:p w14:paraId="10A4E9AC" w14:textId="77777777" w:rsidR="00662184" w:rsidRDefault="00662184" w:rsidP="003C7FE3">
            <w:pPr>
              <w:rPr>
                <w:b/>
                <w:szCs w:val="24"/>
              </w:rPr>
            </w:pPr>
          </w:p>
          <w:p w14:paraId="21A5360A" w14:textId="77777777" w:rsidR="00662184" w:rsidRDefault="00662184" w:rsidP="003C7FE3">
            <w:pPr>
              <w:rPr>
                <w:b/>
                <w:szCs w:val="24"/>
              </w:rPr>
            </w:pPr>
          </w:p>
          <w:p w14:paraId="5A16ED35" w14:textId="77777777" w:rsidR="00662184" w:rsidRDefault="00662184" w:rsidP="003C7FE3">
            <w:pPr>
              <w:rPr>
                <w:b/>
                <w:szCs w:val="24"/>
              </w:rPr>
            </w:pPr>
          </w:p>
          <w:p w14:paraId="3C96E059" w14:textId="77777777" w:rsidR="00662184" w:rsidRDefault="00662184" w:rsidP="003C7FE3">
            <w:pPr>
              <w:rPr>
                <w:b/>
                <w:szCs w:val="24"/>
              </w:rPr>
            </w:pPr>
          </w:p>
          <w:p w14:paraId="032984DC" w14:textId="77777777" w:rsidR="00662184" w:rsidRDefault="00662184" w:rsidP="003C7FE3">
            <w:pPr>
              <w:rPr>
                <w:b/>
                <w:szCs w:val="24"/>
              </w:rPr>
            </w:pPr>
          </w:p>
          <w:p w14:paraId="6ADAAD2F" w14:textId="77777777" w:rsidR="00662184" w:rsidRDefault="00662184" w:rsidP="003C7FE3">
            <w:pPr>
              <w:rPr>
                <w:b/>
                <w:szCs w:val="24"/>
              </w:rPr>
            </w:pPr>
          </w:p>
          <w:p w14:paraId="6232C5EE" w14:textId="77777777" w:rsidR="00662184" w:rsidRDefault="00662184" w:rsidP="003C7FE3">
            <w:pPr>
              <w:rPr>
                <w:b/>
                <w:szCs w:val="24"/>
              </w:rPr>
            </w:pPr>
          </w:p>
          <w:p w14:paraId="50E034EB" w14:textId="77777777" w:rsidR="00662184" w:rsidRDefault="00662184" w:rsidP="003C7FE3">
            <w:pPr>
              <w:rPr>
                <w:b/>
                <w:szCs w:val="24"/>
              </w:rPr>
            </w:pPr>
          </w:p>
          <w:p w14:paraId="445B0612" w14:textId="77777777" w:rsidR="00662184" w:rsidRDefault="00662184" w:rsidP="003C7FE3">
            <w:pPr>
              <w:rPr>
                <w:b/>
                <w:szCs w:val="24"/>
              </w:rPr>
            </w:pPr>
          </w:p>
          <w:p w14:paraId="7304AD30" w14:textId="77777777" w:rsidR="00662184" w:rsidRDefault="00662184" w:rsidP="003C7FE3">
            <w:pPr>
              <w:rPr>
                <w:b/>
                <w:szCs w:val="24"/>
              </w:rPr>
            </w:pPr>
          </w:p>
          <w:p w14:paraId="157503AD" w14:textId="77777777" w:rsidR="00662184" w:rsidRDefault="00662184" w:rsidP="003C7FE3">
            <w:pPr>
              <w:rPr>
                <w:b/>
                <w:szCs w:val="24"/>
              </w:rPr>
            </w:pPr>
          </w:p>
          <w:p w14:paraId="451AB36D" w14:textId="77777777" w:rsidR="00662184" w:rsidRDefault="00662184" w:rsidP="003C7FE3">
            <w:pPr>
              <w:rPr>
                <w:b/>
                <w:szCs w:val="24"/>
              </w:rPr>
            </w:pPr>
          </w:p>
          <w:p w14:paraId="2C62438D" w14:textId="77777777" w:rsidR="00662184" w:rsidRDefault="00662184" w:rsidP="003C7FE3">
            <w:pPr>
              <w:rPr>
                <w:b/>
                <w:szCs w:val="24"/>
              </w:rPr>
            </w:pPr>
          </w:p>
          <w:p w14:paraId="50C641BA" w14:textId="77777777" w:rsidR="00662184" w:rsidRDefault="00662184" w:rsidP="003C7FE3">
            <w:pPr>
              <w:rPr>
                <w:b/>
                <w:szCs w:val="24"/>
              </w:rPr>
            </w:pPr>
          </w:p>
          <w:p w14:paraId="60D45DAD" w14:textId="77777777" w:rsidR="00662184" w:rsidRDefault="00662184" w:rsidP="003C7FE3">
            <w:pPr>
              <w:rPr>
                <w:b/>
                <w:szCs w:val="24"/>
              </w:rPr>
            </w:pPr>
          </w:p>
          <w:p w14:paraId="4E1A9F45" w14:textId="77777777" w:rsidR="00662184" w:rsidRDefault="00662184" w:rsidP="003C7FE3">
            <w:pPr>
              <w:rPr>
                <w:b/>
                <w:szCs w:val="24"/>
              </w:rPr>
            </w:pPr>
          </w:p>
          <w:p w14:paraId="6E5D09B5" w14:textId="77777777" w:rsidR="00662184" w:rsidRDefault="00662184" w:rsidP="003C7FE3">
            <w:pPr>
              <w:rPr>
                <w:b/>
                <w:szCs w:val="24"/>
              </w:rPr>
            </w:pPr>
          </w:p>
          <w:p w14:paraId="024A5753" w14:textId="77777777" w:rsidR="00662184" w:rsidRDefault="00662184" w:rsidP="003C7FE3">
            <w:pPr>
              <w:rPr>
                <w:b/>
                <w:szCs w:val="24"/>
              </w:rPr>
            </w:pPr>
          </w:p>
          <w:p w14:paraId="7904B449" w14:textId="77777777" w:rsidR="00662184" w:rsidRDefault="00662184" w:rsidP="003C7FE3">
            <w:pPr>
              <w:rPr>
                <w:b/>
                <w:szCs w:val="24"/>
              </w:rPr>
            </w:pPr>
          </w:p>
          <w:p w14:paraId="44854A02" w14:textId="77777777" w:rsidR="00662184" w:rsidRDefault="00662184" w:rsidP="003C7FE3">
            <w:pPr>
              <w:rPr>
                <w:b/>
                <w:szCs w:val="24"/>
              </w:rPr>
            </w:pPr>
          </w:p>
          <w:p w14:paraId="48751873" w14:textId="77777777" w:rsidR="00662184" w:rsidRDefault="00662184" w:rsidP="003C7FE3">
            <w:pPr>
              <w:rPr>
                <w:b/>
                <w:szCs w:val="24"/>
              </w:rPr>
            </w:pPr>
          </w:p>
        </w:tc>
      </w:tr>
    </w:tbl>
    <w:p w14:paraId="4942A8B6" w14:textId="77777777" w:rsidR="00662184" w:rsidRDefault="00662184" w:rsidP="004E1E70">
      <w:pPr>
        <w:spacing w:line="247" w:lineRule="auto"/>
        <w:ind w:right="333"/>
        <w:rPr>
          <w:sz w:val="24"/>
        </w:rPr>
      </w:pPr>
    </w:p>
    <w:p w14:paraId="017A6B25" w14:textId="77777777" w:rsidR="00662184" w:rsidRDefault="00662184" w:rsidP="004E1E70">
      <w:pPr>
        <w:spacing w:line="247" w:lineRule="auto"/>
        <w:ind w:right="333"/>
        <w:rPr>
          <w:sz w:val="24"/>
        </w:rPr>
      </w:pPr>
    </w:p>
    <w:p w14:paraId="048C18C6" w14:textId="77777777" w:rsidR="00662184" w:rsidRDefault="00662184" w:rsidP="004E1E70">
      <w:pPr>
        <w:spacing w:line="247" w:lineRule="auto"/>
        <w:ind w:right="333"/>
        <w:rPr>
          <w:sz w:val="24"/>
        </w:rPr>
      </w:pPr>
    </w:p>
    <w:p w14:paraId="2A96EADC" w14:textId="77777777" w:rsidR="00662184" w:rsidRDefault="00662184" w:rsidP="004E1E70">
      <w:pPr>
        <w:spacing w:line="247" w:lineRule="auto"/>
        <w:ind w:right="333"/>
        <w:rPr>
          <w:sz w:val="24"/>
        </w:rPr>
      </w:pPr>
    </w:p>
    <w:p w14:paraId="38E99374" w14:textId="77777777" w:rsidR="00662184" w:rsidRDefault="00662184" w:rsidP="004E1E70">
      <w:pPr>
        <w:spacing w:line="247" w:lineRule="auto"/>
        <w:ind w:right="333"/>
        <w:rPr>
          <w:sz w:val="24"/>
        </w:rPr>
      </w:pPr>
    </w:p>
    <w:p w14:paraId="3D90E33D" w14:textId="77777777" w:rsidR="00662184" w:rsidRDefault="00662184" w:rsidP="004E1E70">
      <w:pPr>
        <w:spacing w:line="247" w:lineRule="auto"/>
        <w:ind w:right="333"/>
        <w:rPr>
          <w:sz w:val="24"/>
        </w:rPr>
      </w:pPr>
    </w:p>
    <w:p w14:paraId="608D58E1" w14:textId="77777777" w:rsidR="00662184" w:rsidRDefault="00662184" w:rsidP="004E1E70">
      <w:pPr>
        <w:spacing w:line="247" w:lineRule="auto"/>
        <w:ind w:right="333"/>
        <w:rPr>
          <w:sz w:val="24"/>
        </w:rPr>
      </w:pPr>
    </w:p>
    <w:p w14:paraId="36603A9C" w14:textId="77777777" w:rsidR="00662184" w:rsidRDefault="00662184" w:rsidP="004E1E70">
      <w:pPr>
        <w:spacing w:line="247" w:lineRule="auto"/>
        <w:ind w:right="333"/>
        <w:rPr>
          <w:sz w:val="24"/>
        </w:rPr>
      </w:pPr>
    </w:p>
    <w:p w14:paraId="59425AE6" w14:textId="77777777" w:rsidR="00662184" w:rsidRDefault="00662184" w:rsidP="004E1E70">
      <w:pPr>
        <w:spacing w:line="247" w:lineRule="auto"/>
        <w:ind w:right="333"/>
        <w:rPr>
          <w:sz w:val="24"/>
        </w:rPr>
      </w:pPr>
    </w:p>
    <w:p w14:paraId="3CA2DFE9" w14:textId="77777777" w:rsidR="00662184" w:rsidRDefault="00662184" w:rsidP="004E1E70">
      <w:pPr>
        <w:spacing w:line="247" w:lineRule="auto"/>
        <w:ind w:right="333"/>
        <w:rPr>
          <w:sz w:val="24"/>
        </w:rPr>
      </w:pPr>
    </w:p>
    <w:p w14:paraId="4D7A78B4" w14:textId="77777777" w:rsidR="00662184" w:rsidRDefault="00662184" w:rsidP="004E1E70">
      <w:pPr>
        <w:spacing w:line="247" w:lineRule="auto"/>
        <w:ind w:right="333"/>
        <w:rPr>
          <w:sz w:val="24"/>
        </w:rPr>
      </w:pPr>
    </w:p>
    <w:p w14:paraId="28691613" w14:textId="77777777" w:rsidR="00662184" w:rsidRDefault="00662184" w:rsidP="004E1E70">
      <w:pPr>
        <w:spacing w:line="247" w:lineRule="auto"/>
        <w:ind w:right="333"/>
        <w:rPr>
          <w:sz w:val="24"/>
        </w:rPr>
      </w:pPr>
    </w:p>
    <w:p w14:paraId="7BB35597" w14:textId="77777777" w:rsidR="00662184" w:rsidRDefault="00662184" w:rsidP="004E1E70">
      <w:pPr>
        <w:spacing w:line="247" w:lineRule="auto"/>
        <w:ind w:right="333"/>
        <w:rPr>
          <w:sz w:val="24"/>
        </w:rPr>
      </w:pPr>
    </w:p>
    <w:p w14:paraId="335DF536" w14:textId="77777777" w:rsidR="00662184" w:rsidRDefault="00662184" w:rsidP="004E1E70">
      <w:pPr>
        <w:spacing w:line="247" w:lineRule="auto"/>
        <w:ind w:right="333"/>
        <w:rPr>
          <w:sz w:val="24"/>
        </w:rPr>
      </w:pPr>
    </w:p>
    <w:p w14:paraId="0A9F2A42" w14:textId="77777777" w:rsidR="00662184" w:rsidRDefault="00662184" w:rsidP="004E1E70">
      <w:pPr>
        <w:spacing w:line="247" w:lineRule="auto"/>
        <w:ind w:right="333"/>
        <w:rPr>
          <w:sz w:val="24"/>
        </w:rPr>
      </w:pPr>
    </w:p>
    <w:p w14:paraId="7BEDA65A" w14:textId="77777777" w:rsidR="00662184" w:rsidRDefault="00662184" w:rsidP="004E1E70">
      <w:pPr>
        <w:spacing w:line="247" w:lineRule="auto"/>
        <w:ind w:right="333"/>
        <w:rPr>
          <w:sz w:val="24"/>
        </w:rPr>
      </w:pPr>
    </w:p>
    <w:p w14:paraId="7D0E0EB7" w14:textId="77777777" w:rsidR="00662184" w:rsidRDefault="00662184" w:rsidP="004E1E70">
      <w:pPr>
        <w:spacing w:line="247" w:lineRule="auto"/>
        <w:ind w:right="333"/>
        <w:rPr>
          <w:sz w:val="24"/>
        </w:rPr>
      </w:pPr>
    </w:p>
    <w:p w14:paraId="7A996CC4" w14:textId="77777777" w:rsidR="00662184" w:rsidRDefault="00662184" w:rsidP="004E1E70">
      <w:pPr>
        <w:spacing w:line="247" w:lineRule="auto"/>
        <w:ind w:right="333"/>
        <w:rPr>
          <w:sz w:val="24"/>
        </w:rPr>
      </w:pPr>
    </w:p>
    <w:p w14:paraId="5BC77964" w14:textId="77777777" w:rsidR="00662184" w:rsidRDefault="00662184" w:rsidP="004E1E70">
      <w:pPr>
        <w:spacing w:line="247" w:lineRule="auto"/>
        <w:ind w:right="333"/>
        <w:rPr>
          <w:sz w:val="24"/>
        </w:rPr>
      </w:pPr>
    </w:p>
    <w:p w14:paraId="3256F1BE" w14:textId="77777777" w:rsidR="00662184" w:rsidRDefault="00662184" w:rsidP="004E1E70">
      <w:pPr>
        <w:spacing w:line="247" w:lineRule="auto"/>
        <w:ind w:right="333"/>
        <w:rPr>
          <w:sz w:val="24"/>
        </w:rPr>
      </w:pPr>
    </w:p>
    <w:p w14:paraId="1C2BE566" w14:textId="77777777" w:rsidR="00662184" w:rsidRDefault="00662184" w:rsidP="004E1E70">
      <w:pPr>
        <w:spacing w:line="247" w:lineRule="auto"/>
        <w:ind w:right="333"/>
        <w:rPr>
          <w:sz w:val="24"/>
        </w:rPr>
      </w:pPr>
    </w:p>
    <w:p w14:paraId="7C8F13D6" w14:textId="77777777" w:rsidR="00662184" w:rsidRDefault="00662184" w:rsidP="004E1E70">
      <w:pPr>
        <w:spacing w:line="247" w:lineRule="auto"/>
        <w:ind w:right="333"/>
        <w:rPr>
          <w:sz w:val="24"/>
        </w:rPr>
      </w:pPr>
    </w:p>
    <w:p w14:paraId="4231932A" w14:textId="77777777" w:rsidR="00662184" w:rsidRDefault="00662184" w:rsidP="004E1E70">
      <w:pPr>
        <w:spacing w:line="247" w:lineRule="auto"/>
        <w:ind w:right="333"/>
        <w:rPr>
          <w:sz w:val="24"/>
        </w:rPr>
      </w:pPr>
    </w:p>
    <w:p w14:paraId="09D0B76B" w14:textId="77777777" w:rsidR="00662184" w:rsidRDefault="00662184" w:rsidP="004E1E70">
      <w:pPr>
        <w:spacing w:line="247" w:lineRule="auto"/>
        <w:ind w:right="333"/>
        <w:rPr>
          <w:sz w:val="24"/>
        </w:rPr>
      </w:pPr>
    </w:p>
    <w:p w14:paraId="0EF1488B" w14:textId="77777777" w:rsidR="00662184" w:rsidRDefault="00662184" w:rsidP="004E1E70">
      <w:pPr>
        <w:spacing w:line="247" w:lineRule="auto"/>
        <w:ind w:right="333"/>
        <w:rPr>
          <w:sz w:val="24"/>
        </w:rPr>
      </w:pPr>
    </w:p>
    <w:p w14:paraId="052AAEE6" w14:textId="77777777" w:rsidR="00662184" w:rsidRDefault="00662184" w:rsidP="004E1E70">
      <w:pPr>
        <w:spacing w:line="247" w:lineRule="auto"/>
        <w:ind w:right="333"/>
        <w:rPr>
          <w:sz w:val="24"/>
        </w:rPr>
      </w:pPr>
    </w:p>
    <w:p w14:paraId="5C3DFC17" w14:textId="77777777" w:rsidR="00662184" w:rsidRDefault="00662184" w:rsidP="004E1E70">
      <w:pPr>
        <w:spacing w:line="247" w:lineRule="auto"/>
        <w:ind w:right="333"/>
        <w:rPr>
          <w:sz w:val="24"/>
        </w:rPr>
      </w:pPr>
    </w:p>
    <w:p w14:paraId="0F0D2731" w14:textId="77777777" w:rsidR="00662184" w:rsidRDefault="00662184" w:rsidP="004E1E70">
      <w:pPr>
        <w:spacing w:line="247" w:lineRule="auto"/>
        <w:ind w:right="333"/>
        <w:rPr>
          <w:sz w:val="24"/>
        </w:rPr>
      </w:pPr>
    </w:p>
    <w:p w14:paraId="0DB81598" w14:textId="77777777" w:rsidR="00662184" w:rsidRPr="004E1E70" w:rsidRDefault="00662184" w:rsidP="004E1E70">
      <w:pPr>
        <w:spacing w:line="247" w:lineRule="auto"/>
        <w:ind w:right="333"/>
        <w:rPr>
          <w:sz w:val="24"/>
        </w:rPr>
      </w:pPr>
    </w:p>
    <w:p w14:paraId="36F64162" w14:textId="77777777" w:rsidR="004E1E70" w:rsidRPr="004E1E70" w:rsidRDefault="004E1E70" w:rsidP="004E1E70">
      <w:pPr>
        <w:spacing w:line="247" w:lineRule="auto"/>
        <w:ind w:right="333"/>
        <w:rPr>
          <w:sz w:val="24"/>
        </w:rPr>
      </w:pPr>
    </w:p>
    <w:p w14:paraId="0A4244E9" w14:textId="77777777" w:rsidR="004E1E70" w:rsidRPr="004E1E70" w:rsidRDefault="004E1E70" w:rsidP="004E1E70">
      <w:pPr>
        <w:spacing w:line="247" w:lineRule="auto"/>
        <w:ind w:right="333"/>
        <w:rPr>
          <w:sz w:val="24"/>
        </w:rPr>
      </w:pPr>
    </w:p>
    <w:p w14:paraId="20B8C071" w14:textId="77777777" w:rsidR="004E1E70" w:rsidRPr="004E1E70" w:rsidRDefault="004E1E70" w:rsidP="004E1E70">
      <w:pPr>
        <w:jc w:val="both"/>
      </w:pPr>
    </w:p>
    <w:sectPr w:rsidR="004E1E70" w:rsidRPr="004E1E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0722"/>
    <w:multiLevelType w:val="hybridMultilevel"/>
    <w:tmpl w:val="F6C4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881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E70"/>
    <w:rsid w:val="00416FAC"/>
    <w:rsid w:val="004E1E70"/>
    <w:rsid w:val="005E7149"/>
    <w:rsid w:val="00662184"/>
    <w:rsid w:val="007251FF"/>
    <w:rsid w:val="00F86F73"/>
    <w:rsid w:val="00FD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1DB6A"/>
  <w15:chartTrackingRefBased/>
  <w15:docId w15:val="{6E731427-4487-4A6F-9EAB-0FF6C8D8C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E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1E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1E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1E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1E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1E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E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E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E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E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1E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1E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1E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1E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1E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E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E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E70"/>
    <w:rPr>
      <w:rFonts w:eastAsiaTheme="majorEastAsia" w:cstheme="majorBidi"/>
      <w:color w:val="272727" w:themeColor="text1" w:themeTint="D8"/>
    </w:rPr>
  </w:style>
  <w:style w:type="paragraph" w:styleId="Title">
    <w:name w:val="Title"/>
    <w:basedOn w:val="Normal"/>
    <w:next w:val="Normal"/>
    <w:link w:val="TitleChar"/>
    <w:qFormat/>
    <w:rsid w:val="004E1E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4E1E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E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E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E70"/>
    <w:pPr>
      <w:spacing w:before="160"/>
      <w:jc w:val="center"/>
    </w:pPr>
    <w:rPr>
      <w:i/>
      <w:iCs/>
      <w:color w:val="404040" w:themeColor="text1" w:themeTint="BF"/>
    </w:rPr>
  </w:style>
  <w:style w:type="character" w:customStyle="1" w:styleId="QuoteChar">
    <w:name w:val="Quote Char"/>
    <w:basedOn w:val="DefaultParagraphFont"/>
    <w:link w:val="Quote"/>
    <w:uiPriority w:val="29"/>
    <w:rsid w:val="004E1E70"/>
    <w:rPr>
      <w:i/>
      <w:iCs/>
      <w:color w:val="404040" w:themeColor="text1" w:themeTint="BF"/>
    </w:rPr>
  </w:style>
  <w:style w:type="paragraph" w:styleId="ListParagraph">
    <w:name w:val="List Paragraph"/>
    <w:basedOn w:val="Normal"/>
    <w:uiPriority w:val="1"/>
    <w:qFormat/>
    <w:rsid w:val="004E1E70"/>
    <w:pPr>
      <w:ind w:left="720"/>
      <w:contextualSpacing/>
    </w:pPr>
  </w:style>
  <w:style w:type="character" w:styleId="IntenseEmphasis">
    <w:name w:val="Intense Emphasis"/>
    <w:basedOn w:val="DefaultParagraphFont"/>
    <w:uiPriority w:val="21"/>
    <w:qFormat/>
    <w:rsid w:val="004E1E70"/>
    <w:rPr>
      <w:i/>
      <w:iCs/>
      <w:color w:val="2F5496" w:themeColor="accent1" w:themeShade="BF"/>
    </w:rPr>
  </w:style>
  <w:style w:type="paragraph" w:styleId="IntenseQuote">
    <w:name w:val="Intense Quote"/>
    <w:basedOn w:val="Normal"/>
    <w:next w:val="Normal"/>
    <w:link w:val="IntenseQuoteChar"/>
    <w:uiPriority w:val="30"/>
    <w:qFormat/>
    <w:rsid w:val="004E1E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1E70"/>
    <w:rPr>
      <w:i/>
      <w:iCs/>
      <w:color w:val="2F5496" w:themeColor="accent1" w:themeShade="BF"/>
    </w:rPr>
  </w:style>
  <w:style w:type="character" w:styleId="IntenseReference">
    <w:name w:val="Intense Reference"/>
    <w:basedOn w:val="DefaultParagraphFont"/>
    <w:uiPriority w:val="32"/>
    <w:qFormat/>
    <w:rsid w:val="004E1E70"/>
    <w:rPr>
      <w:b/>
      <w:bCs/>
      <w:smallCaps/>
      <w:color w:val="2F5496" w:themeColor="accent1" w:themeShade="BF"/>
      <w:spacing w:val="5"/>
    </w:rPr>
  </w:style>
  <w:style w:type="table" w:styleId="TableGrid">
    <w:name w:val="Table Grid"/>
    <w:basedOn w:val="TableNormal"/>
    <w:uiPriority w:val="39"/>
    <w:rsid w:val="0066218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7149"/>
    <w:rPr>
      <w:color w:val="0563C1" w:themeColor="hyperlink"/>
      <w:u w:val="single"/>
    </w:rPr>
  </w:style>
  <w:style w:type="character" w:styleId="UnresolvedMention">
    <w:name w:val="Unresolved Mention"/>
    <w:basedOn w:val="DefaultParagraphFont"/>
    <w:uiPriority w:val="99"/>
    <w:semiHidden/>
    <w:unhideWhenUsed/>
    <w:rsid w:val="005E7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02330">
      <w:bodyDiv w:val="1"/>
      <w:marLeft w:val="0"/>
      <w:marRight w:val="0"/>
      <w:marTop w:val="0"/>
      <w:marBottom w:val="0"/>
      <w:divBdr>
        <w:top w:val="none" w:sz="0" w:space="0" w:color="auto"/>
        <w:left w:val="none" w:sz="0" w:space="0" w:color="auto"/>
        <w:bottom w:val="none" w:sz="0" w:space="0" w:color="auto"/>
        <w:right w:val="none" w:sz="0" w:space="0" w:color="auto"/>
      </w:divBdr>
    </w:div>
    <w:div w:id="2068453598">
      <w:bodyDiv w:val="1"/>
      <w:marLeft w:val="0"/>
      <w:marRight w:val="0"/>
      <w:marTop w:val="0"/>
      <w:marBottom w:val="0"/>
      <w:divBdr>
        <w:top w:val="none" w:sz="0" w:space="0" w:color="auto"/>
        <w:left w:val="none" w:sz="0" w:space="0" w:color="auto"/>
        <w:bottom w:val="none" w:sz="0" w:space="0" w:color="auto"/>
        <w:right w:val="none" w:sz="0" w:space="0" w:color="auto"/>
      </w:divBdr>
      <w:divsChild>
        <w:div w:id="1998610629">
          <w:marLeft w:val="0"/>
          <w:marRight w:val="0"/>
          <w:marTop w:val="0"/>
          <w:marBottom w:val="0"/>
          <w:divBdr>
            <w:top w:val="single" w:sz="2" w:space="0" w:color="E3E3E3"/>
            <w:left w:val="single" w:sz="2" w:space="0" w:color="E3E3E3"/>
            <w:bottom w:val="single" w:sz="2" w:space="0" w:color="E3E3E3"/>
            <w:right w:val="single" w:sz="2" w:space="0" w:color="E3E3E3"/>
          </w:divBdr>
          <w:divsChild>
            <w:div w:id="338313123">
              <w:marLeft w:val="0"/>
              <w:marRight w:val="0"/>
              <w:marTop w:val="0"/>
              <w:marBottom w:val="0"/>
              <w:divBdr>
                <w:top w:val="single" w:sz="2" w:space="0" w:color="E3E3E3"/>
                <w:left w:val="single" w:sz="2" w:space="0" w:color="E3E3E3"/>
                <w:bottom w:val="single" w:sz="2" w:space="0" w:color="E3E3E3"/>
                <w:right w:val="single" w:sz="2" w:space="0" w:color="E3E3E3"/>
              </w:divBdr>
              <w:divsChild>
                <w:div w:id="1061252321">
                  <w:marLeft w:val="0"/>
                  <w:marRight w:val="0"/>
                  <w:marTop w:val="0"/>
                  <w:marBottom w:val="0"/>
                  <w:divBdr>
                    <w:top w:val="single" w:sz="2" w:space="0" w:color="E3E3E3"/>
                    <w:left w:val="single" w:sz="2" w:space="0" w:color="E3E3E3"/>
                    <w:bottom w:val="single" w:sz="2" w:space="0" w:color="E3E3E3"/>
                    <w:right w:val="single" w:sz="2" w:space="0" w:color="E3E3E3"/>
                  </w:divBdr>
                  <w:divsChild>
                    <w:div w:id="1164734570">
                      <w:marLeft w:val="0"/>
                      <w:marRight w:val="0"/>
                      <w:marTop w:val="0"/>
                      <w:marBottom w:val="0"/>
                      <w:divBdr>
                        <w:top w:val="single" w:sz="2" w:space="0" w:color="E3E3E3"/>
                        <w:left w:val="single" w:sz="2" w:space="0" w:color="E3E3E3"/>
                        <w:bottom w:val="single" w:sz="2" w:space="0" w:color="E3E3E3"/>
                        <w:right w:val="single" w:sz="2" w:space="0" w:color="E3E3E3"/>
                      </w:divBdr>
                      <w:divsChild>
                        <w:div w:id="39598830">
                          <w:marLeft w:val="0"/>
                          <w:marRight w:val="0"/>
                          <w:marTop w:val="0"/>
                          <w:marBottom w:val="0"/>
                          <w:divBdr>
                            <w:top w:val="single" w:sz="2" w:space="0" w:color="E3E3E3"/>
                            <w:left w:val="single" w:sz="2" w:space="0" w:color="E3E3E3"/>
                            <w:bottom w:val="single" w:sz="2" w:space="0" w:color="E3E3E3"/>
                            <w:right w:val="single" w:sz="2" w:space="0" w:color="E3E3E3"/>
                          </w:divBdr>
                          <w:divsChild>
                            <w:div w:id="757211835">
                              <w:marLeft w:val="0"/>
                              <w:marRight w:val="0"/>
                              <w:marTop w:val="100"/>
                              <w:marBottom w:val="100"/>
                              <w:divBdr>
                                <w:top w:val="single" w:sz="2" w:space="0" w:color="E3E3E3"/>
                                <w:left w:val="single" w:sz="2" w:space="0" w:color="E3E3E3"/>
                                <w:bottom w:val="single" w:sz="2" w:space="0" w:color="E3E3E3"/>
                                <w:right w:val="single" w:sz="2" w:space="0" w:color="E3E3E3"/>
                              </w:divBdr>
                              <w:divsChild>
                                <w:div w:id="1429736757">
                                  <w:marLeft w:val="0"/>
                                  <w:marRight w:val="0"/>
                                  <w:marTop w:val="0"/>
                                  <w:marBottom w:val="0"/>
                                  <w:divBdr>
                                    <w:top w:val="single" w:sz="2" w:space="0" w:color="E3E3E3"/>
                                    <w:left w:val="single" w:sz="2" w:space="0" w:color="E3E3E3"/>
                                    <w:bottom w:val="single" w:sz="2" w:space="0" w:color="E3E3E3"/>
                                    <w:right w:val="single" w:sz="2" w:space="0" w:color="E3E3E3"/>
                                  </w:divBdr>
                                  <w:divsChild>
                                    <w:div w:id="309017293">
                                      <w:marLeft w:val="0"/>
                                      <w:marRight w:val="0"/>
                                      <w:marTop w:val="0"/>
                                      <w:marBottom w:val="0"/>
                                      <w:divBdr>
                                        <w:top w:val="single" w:sz="2" w:space="0" w:color="E3E3E3"/>
                                        <w:left w:val="single" w:sz="2" w:space="0" w:color="E3E3E3"/>
                                        <w:bottom w:val="single" w:sz="2" w:space="0" w:color="E3E3E3"/>
                                        <w:right w:val="single" w:sz="2" w:space="0" w:color="E3E3E3"/>
                                      </w:divBdr>
                                      <w:divsChild>
                                        <w:div w:id="2038890510">
                                          <w:marLeft w:val="0"/>
                                          <w:marRight w:val="0"/>
                                          <w:marTop w:val="0"/>
                                          <w:marBottom w:val="0"/>
                                          <w:divBdr>
                                            <w:top w:val="single" w:sz="2" w:space="0" w:color="E3E3E3"/>
                                            <w:left w:val="single" w:sz="2" w:space="0" w:color="E3E3E3"/>
                                            <w:bottom w:val="single" w:sz="2" w:space="0" w:color="E3E3E3"/>
                                            <w:right w:val="single" w:sz="2" w:space="0" w:color="E3E3E3"/>
                                          </w:divBdr>
                                          <w:divsChild>
                                            <w:div w:id="721950441">
                                              <w:marLeft w:val="0"/>
                                              <w:marRight w:val="0"/>
                                              <w:marTop w:val="0"/>
                                              <w:marBottom w:val="0"/>
                                              <w:divBdr>
                                                <w:top w:val="single" w:sz="2" w:space="0" w:color="E3E3E3"/>
                                                <w:left w:val="single" w:sz="2" w:space="0" w:color="E3E3E3"/>
                                                <w:bottom w:val="single" w:sz="2" w:space="0" w:color="E3E3E3"/>
                                                <w:right w:val="single" w:sz="2" w:space="0" w:color="E3E3E3"/>
                                              </w:divBdr>
                                              <w:divsChild>
                                                <w:div w:id="1445035278">
                                                  <w:marLeft w:val="0"/>
                                                  <w:marRight w:val="0"/>
                                                  <w:marTop w:val="0"/>
                                                  <w:marBottom w:val="0"/>
                                                  <w:divBdr>
                                                    <w:top w:val="single" w:sz="2" w:space="0" w:color="E3E3E3"/>
                                                    <w:left w:val="single" w:sz="2" w:space="0" w:color="E3E3E3"/>
                                                    <w:bottom w:val="single" w:sz="2" w:space="0" w:color="E3E3E3"/>
                                                    <w:right w:val="single" w:sz="2" w:space="0" w:color="E3E3E3"/>
                                                  </w:divBdr>
                                                  <w:divsChild>
                                                    <w:div w:id="2082171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69648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bphillips_148040_student_uwtsd_ac_uk/Documents/powerpoint%20for%20digital%20innovation%20.pptx?web=1"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lay.kahoot.it/v2/lobby?quizId=35d9ee50-1b6a-40fb-8d0e-9a42ceae737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hyperlink" Target="https://play.kahoot.it/v2/lobby?quizId=35d9ee50-1b6a-40fb-8d0e-9a42ceae7371" TargetMode="Externa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24befc64a39988d2e8b862310d4fd62b">
  <xsd:schema xmlns:xsd="http://www.w3.org/2001/XMLSchema" xmlns:xs="http://www.w3.org/2001/XMLSchema" xmlns:p="http://schemas.microsoft.com/office/2006/metadata/properties" xmlns:ns3="53eb33a0-f383-4069-9f53-0e79fd56955c" xmlns:ns4="18e00798-69c8-4d73-a841-5247a1895ee0" targetNamespace="http://schemas.microsoft.com/office/2006/metadata/properties" ma:root="true" ma:fieldsID="15163cf503ee1d203a0001632a4a5ad8" ns3:_="" ns4:_="">
    <xsd:import namespace="53eb33a0-f383-4069-9f53-0e79fd56955c"/>
    <xsd:import namespace="18e00798-69c8-4d73-a841-5247a1895e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3eb33a0-f383-4069-9f53-0e79fd56955c" xsi:nil="true"/>
  </documentManagement>
</p:properties>
</file>

<file path=customXml/itemProps1.xml><?xml version="1.0" encoding="utf-8"?>
<ds:datastoreItem xmlns:ds="http://schemas.openxmlformats.org/officeDocument/2006/customXml" ds:itemID="{C5C3EF03-0CA9-41B9-AD81-3AD7C7ACB7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eb33a0-f383-4069-9f53-0e79fd56955c"/>
    <ds:schemaRef ds:uri="18e00798-69c8-4d73-a841-5247a1895e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DF852E-B37D-4C5A-8BF1-B14E8FCA8733}">
  <ds:schemaRefs>
    <ds:schemaRef ds:uri="http://schemas.microsoft.com/sharepoint/v3/contenttype/forms"/>
  </ds:schemaRefs>
</ds:datastoreItem>
</file>

<file path=customXml/itemProps3.xml><?xml version="1.0" encoding="utf-8"?>
<ds:datastoreItem xmlns:ds="http://schemas.openxmlformats.org/officeDocument/2006/customXml" ds:itemID="{33B52F15-422B-4A15-B421-B95841BCDDA0}">
  <ds:schemaRefs>
    <ds:schemaRef ds:uri="http://purl.org/dc/terms/"/>
    <ds:schemaRef ds:uri="http://schemas.microsoft.com/office/2006/metadata/properties"/>
    <ds:schemaRef ds:uri="http://schemas.openxmlformats.org/package/2006/metadata/core-properties"/>
    <ds:schemaRef ds:uri="http://purl.org/dc/dcmitype/"/>
    <ds:schemaRef ds:uri="http://www.w3.org/XML/1998/namespace"/>
    <ds:schemaRef ds:uri="18e00798-69c8-4d73-a841-5247a1895ee0"/>
    <ds:schemaRef ds:uri="http://schemas.microsoft.com/office/infopath/2007/PartnerControls"/>
    <ds:schemaRef ds:uri="http://schemas.microsoft.com/office/2006/documentManagement/types"/>
    <ds:schemaRef ds:uri="53eb33a0-f383-4069-9f53-0e79fd56955c"/>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5180</Words>
  <Characters>33260</Characters>
  <Application>Microsoft Office Word</Application>
  <DocSecurity>0</DocSecurity>
  <Lines>692</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cp:lastModifiedBy>
  <cp:revision>2</cp:revision>
  <dcterms:created xsi:type="dcterms:W3CDTF">2024-02-23T18:14:00Z</dcterms:created>
  <dcterms:modified xsi:type="dcterms:W3CDTF">2024-02-23T18:14:00Z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