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2D71C9B" wp14:paraId="2E1D4872" wp14:textId="497C819D">
      <w:pPr>
        <w:spacing w:before="0" w:beforeAutospacing="off" w:after="0" w:afterAutospacing="off"/>
      </w:pPr>
      <w:r w:rsidRPr="22D71C9B" w:rsidR="720D6E70">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Student: </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Catherine Giddings 2534044</w:t>
      </w:r>
    </w:p>
    <w:p xmlns:wp14="http://schemas.microsoft.com/office/word/2010/wordml" w:rsidP="22D71C9B" wp14:paraId="3FBC9BDA" wp14:textId="750AFC8E">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4C2807E2" wp14:textId="16FD5A4E">
      <w:pPr>
        <w:spacing w:before="0" w:beforeAutospacing="off" w:after="0" w:afterAutospacing="off"/>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Module: LCHS4003                    </w:t>
      </w:r>
      <w:r w:rsidRPr="22D71C9B" w:rsidR="0F370A02">
        <w:rPr>
          <w:rFonts w:ascii="Arial" w:hAnsi="Arial" w:eastAsia="Arial" w:cs="Arial"/>
          <w:b w:val="0"/>
          <w:bCs w:val="0"/>
          <w:i w:val="0"/>
          <w:iCs w:val="0"/>
          <w:strike w:val="0"/>
          <w:dstrike w:val="0"/>
          <w:noProof w:val="0"/>
          <w:color w:val="000000" w:themeColor="text1" w:themeTint="FF" w:themeShade="FF"/>
          <w:sz w:val="22"/>
          <w:szCs w:val="22"/>
          <w:u w:val="none"/>
          <w:lang w:val="en-US"/>
        </w:rPr>
        <w:t>Lecturer:</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Jane Ngarari</w:t>
      </w:r>
    </w:p>
    <w:p xmlns:wp14="http://schemas.microsoft.com/office/word/2010/wordml" w:rsidP="22D71C9B" wp14:paraId="78CFD5D3" wp14:textId="569ECC7D">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6E95396C" wp14:textId="540A0EBD">
      <w:pPr>
        <w:spacing w:before="0" w:beforeAutospacing="off" w:after="0" w:afterAutospacing="off"/>
      </w:pPr>
      <w:r w:rsidRPr="22D71C9B" w:rsidR="72967FB8">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Title: </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Task one Mini Report</w:t>
      </w:r>
    </w:p>
    <w:p xmlns:wp14="http://schemas.microsoft.com/office/word/2010/wordml" w:rsidP="22D71C9B" wp14:paraId="2A344C36" wp14:textId="7EDCB9D0">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5F753DBB" wp14:textId="26676BD8">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0FC89703" wp14:textId="236C81F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3906CEA2" wp14:textId="7F611FA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6E5ADB4E" wp14:textId="15AE498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14BDF169" wp14:textId="6652DF9C">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01E68337" wp14:textId="71373D57">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6E5C9B78" wp14:textId="0D654437">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4F3D5BB5" wp14:textId="1637ED6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23F9A18B" wp14:textId="78E040AE">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2AC954C2" wp14:textId="1572E46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6A7C4843" wp14:textId="36B38D3A">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2B1A1741" wp14:textId="6BE5B69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79C8E4D9" wp14:textId="47EF743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4C891B8F" wp14:textId="7C342A3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2B0492A1" wp14:textId="3CC16DC7">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62300E8B" wp14:textId="253560E8">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2C134C3F" wp14:textId="71E57812">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62B306D0" wp14:textId="28094CF1">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7B100CAA" wp14:textId="3740733B">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5D98C04E" wp14:textId="3C6D3415">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6CE60A2B" wp14:textId="5B019769">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73CBFCC4" wp14:textId="5565ADD0">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2C184DC3" wp14:textId="25108660">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25C8241F" wp14:textId="7E0C8203">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655B4AAB" wp14:textId="6A4309D3">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4F010AFB" wp14:textId="2ACCF243">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31F0BA76" wp14:textId="3688273D">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5161480F" wp14:textId="08A52348">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7C70E450" wp14:textId="1C77C664">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43AE9E15" wp14:textId="626B3BCB">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513D0345" wp14:textId="67DE5551">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047ECAED" wp14:textId="05539E1E">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16E3CE03" wp14:textId="0900640F">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323635E9" wp14:textId="6C729D4C">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21197A00" wp14:textId="00E19062">
      <w:pPr>
        <w:pStyle w:val="Normal"/>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5EA795C5" wp14:textId="0FF5DDB0">
      <w:pPr>
        <w:spacing w:before="0" w:beforeAutospacing="off" w:after="0" w:afterAutospacing="off"/>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Nosheen Khalid   cabinet member for health and social care</w:t>
      </w:r>
    </w:p>
    <w:p xmlns:wp14="http://schemas.microsoft.com/office/word/2010/wordml" wp14:paraId="54E4F518" wp14:textId="0F691E7B"/>
    <w:p xmlns:wp14="http://schemas.microsoft.com/office/word/2010/wordml" w:rsidP="22D71C9B" wp14:paraId="7D83D5B7" wp14:textId="36B874FE">
      <w:pPr>
        <w:spacing w:before="0" w:beforeAutospacing="off" w:after="0" w:afterAutospacing="off"/>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Subject: Addressing the Shortage of Community Disability Services in Birmingham</w:t>
      </w:r>
    </w:p>
    <w:p xmlns:wp14="http://schemas.microsoft.com/office/word/2010/wordml" wp14:paraId="7066530E" wp14:textId="3A9B5DD1"/>
    <w:p xmlns:wp14="http://schemas.microsoft.com/office/word/2010/wordml" w:rsidP="22D71C9B" wp14:paraId="0EF28B6F" wp14:textId="18021606">
      <w:pPr>
        <w:spacing w:before="0" w:beforeAutospacing="off" w:after="0" w:afterAutospacing="off"/>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Prepared by: Catherine Giddings                                                  Date: 19/10/26</w:t>
      </w:r>
    </w:p>
    <w:p xmlns:wp14="http://schemas.microsoft.com/office/word/2010/wordml" wp14:paraId="5E344255" wp14:textId="035E292C"/>
    <w:p xmlns:wp14="http://schemas.microsoft.com/office/word/2010/wordml" w:rsidP="22D71C9B" wp14:paraId="772FC042" wp14:textId="4063A1AE">
      <w:pPr>
        <w:spacing w:before="0" w:beforeAutospacing="off" w:after="0" w:afterAutospacing="off"/>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Introduction</w:t>
      </w:r>
    </w:p>
    <w:p xmlns:wp14="http://schemas.microsoft.com/office/word/2010/wordml" wp14:paraId="4172CC7B" wp14:textId="737B63C6"/>
    <w:p xmlns:wp14="http://schemas.microsoft.com/office/word/2010/wordml" w:rsidP="22D71C9B" wp14:paraId="2B72B835" wp14:textId="05D3D347">
      <w:pPr>
        <w:spacing w:before="0" w:beforeAutospacing="off" w:after="0" w:afterAutospacing="off"/>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 am writing to you as a concerned citizen of Birmingham concerning the issue of Community Disability Services in the local area. There is an increasing shortage </w:t>
      </w:r>
      <w:r w:rsidRPr="22D71C9B" w:rsidR="14F2F5AE">
        <w:rPr>
          <w:rFonts w:ascii="Arial" w:hAnsi="Arial" w:eastAsia="Arial" w:cs="Arial"/>
          <w:b w:val="0"/>
          <w:bCs w:val="0"/>
          <w:i w:val="0"/>
          <w:iCs w:val="0"/>
          <w:strike w:val="0"/>
          <w:dstrike w:val="0"/>
          <w:noProof w:val="0"/>
          <w:color w:val="000000" w:themeColor="text1" w:themeTint="FF" w:themeShade="FF"/>
          <w:sz w:val="22"/>
          <w:szCs w:val="22"/>
          <w:u w:val="none"/>
          <w:lang w:val="en-US"/>
        </w:rPr>
        <w:t>of these</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disability </w:t>
      </w:r>
      <w:r w:rsidRPr="22D71C9B" w:rsidR="4DC12045">
        <w:rPr>
          <w:rFonts w:ascii="Arial" w:hAnsi="Arial" w:eastAsia="Arial" w:cs="Arial"/>
          <w:b w:val="0"/>
          <w:bCs w:val="0"/>
          <w:i w:val="0"/>
          <w:iCs w:val="0"/>
          <w:strike w:val="0"/>
          <w:dstrike w:val="0"/>
          <w:noProof w:val="0"/>
          <w:color w:val="000000" w:themeColor="text1" w:themeTint="FF" w:themeShade="FF"/>
          <w:sz w:val="22"/>
          <w:szCs w:val="22"/>
          <w:u w:val="none"/>
          <w:lang w:val="en-US"/>
        </w:rPr>
        <w:t>services,</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I would like to know what measures are being put into place to address these shortages and how the local community can help bring about any changes. These shortages are across the board in all areas of disability being physical, sensory, </w:t>
      </w:r>
      <w:r w:rsidRPr="22D71C9B" w:rsidR="1F6F6057">
        <w:rPr>
          <w:rFonts w:ascii="Arial" w:hAnsi="Arial" w:eastAsia="Arial" w:cs="Arial"/>
          <w:b w:val="0"/>
          <w:bCs w:val="0"/>
          <w:i w:val="0"/>
          <w:iCs w:val="0"/>
          <w:strike w:val="0"/>
          <w:dstrike w:val="0"/>
          <w:noProof w:val="0"/>
          <w:color w:val="000000" w:themeColor="text1" w:themeTint="FF" w:themeShade="FF"/>
          <w:sz w:val="22"/>
          <w:szCs w:val="22"/>
          <w:u w:val="none"/>
          <w:lang w:val="en-US"/>
        </w:rPr>
        <w:t>cognitive,</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psychiatric. These services obviously vary according to the varying disability </w:t>
      </w:r>
      <w:r w:rsidRPr="22D71C9B" w:rsidR="6D5B1F26">
        <w:rPr>
          <w:rFonts w:ascii="Arial" w:hAnsi="Arial" w:eastAsia="Arial" w:cs="Arial"/>
          <w:b w:val="0"/>
          <w:bCs w:val="0"/>
          <w:i w:val="0"/>
          <w:iCs w:val="0"/>
          <w:strike w:val="0"/>
          <w:dstrike w:val="0"/>
          <w:noProof w:val="0"/>
          <w:color w:val="000000" w:themeColor="text1" w:themeTint="FF" w:themeShade="FF"/>
          <w:sz w:val="22"/>
          <w:szCs w:val="22"/>
          <w:u w:val="none"/>
          <w:lang w:val="en-US"/>
        </w:rPr>
        <w:t>needs,</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but the demand for them is increasing whilst resources and staff to be able to implement them are becoming exhausted. This is having a direct impact on the quality of life of the disability community creating social isolation which in turn leads to depression and lack of exercise and a poor diet is also common.</w:t>
      </w:r>
    </w:p>
    <w:p xmlns:wp14="http://schemas.microsoft.com/office/word/2010/wordml" wp14:paraId="591BC176" wp14:textId="5C23AB6D"/>
    <w:p xmlns:wp14="http://schemas.microsoft.com/office/word/2010/wordml" w:rsidP="22D71C9B" wp14:paraId="2A70737D" wp14:textId="53A2E530">
      <w:pPr>
        <w:spacing w:before="0" w:beforeAutospacing="off" w:after="0" w:afterAutospacing="off"/>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Impact on the community 250 words</w:t>
      </w:r>
    </w:p>
    <w:p xmlns:wp14="http://schemas.microsoft.com/office/word/2010/wordml" wp14:paraId="486AC14E" wp14:textId="6D12017E"/>
    <w:p xmlns:wp14="http://schemas.microsoft.com/office/word/2010/wordml" w:rsidP="22D71C9B" wp14:paraId="7B357630" wp14:textId="4F079751">
      <w:pPr>
        <w:spacing w:before="0" w:beforeAutospacing="off" w:after="0" w:afterAutospacing="off"/>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direct impact on the disabled </w:t>
      </w:r>
      <w:r w:rsidRPr="22D71C9B" w:rsidR="5929A452">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community </w:t>
      </w:r>
      <w:r w:rsidRPr="22D71C9B" w:rsidR="37011EB4">
        <w:rPr>
          <w:rFonts w:ascii="Arial" w:hAnsi="Arial" w:eastAsia="Arial" w:cs="Arial"/>
          <w:b w:val="0"/>
          <w:bCs w:val="0"/>
          <w:i w:val="0"/>
          <w:iCs w:val="0"/>
          <w:strike w:val="0"/>
          <w:dstrike w:val="0"/>
          <w:noProof w:val="0"/>
          <w:color w:val="000000" w:themeColor="text1" w:themeTint="FF" w:themeShade="FF"/>
          <w:sz w:val="22"/>
          <w:szCs w:val="22"/>
          <w:u w:val="none"/>
          <w:lang w:val="en-US"/>
        </w:rPr>
        <w:t>because of</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constant closure of services through lack of funding and severe lack of trained staff have left many families and their </w:t>
      </w:r>
      <w:r w:rsidRPr="22D71C9B" w:rsidR="5818DD35">
        <w:rPr>
          <w:rFonts w:ascii="Arial" w:hAnsi="Arial" w:eastAsia="Arial" w:cs="Arial"/>
          <w:b w:val="0"/>
          <w:bCs w:val="0"/>
          <w:i w:val="0"/>
          <w:iCs w:val="0"/>
          <w:strike w:val="0"/>
          <w:dstrike w:val="0"/>
          <w:noProof w:val="0"/>
          <w:color w:val="000000" w:themeColor="text1" w:themeTint="FF" w:themeShade="FF"/>
          <w:sz w:val="22"/>
          <w:szCs w:val="22"/>
          <w:u w:val="none"/>
          <w:lang w:val="en-US"/>
        </w:rPr>
        <w:t>careers</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 a difficult dilemma which is restricting their quality of life. There is a severe lack of funds for this community which </w:t>
      </w:r>
      <w:r w:rsidRPr="22D71C9B" w:rsidR="3F98B09E">
        <w:rPr>
          <w:rFonts w:ascii="Arial" w:hAnsi="Arial" w:eastAsia="Arial" w:cs="Arial"/>
          <w:b w:val="0"/>
          <w:bCs w:val="0"/>
          <w:i w:val="0"/>
          <w:iCs w:val="0"/>
          <w:strike w:val="0"/>
          <w:dstrike w:val="0"/>
          <w:noProof w:val="0"/>
          <w:color w:val="000000" w:themeColor="text1" w:themeTint="FF" w:themeShade="FF"/>
          <w:sz w:val="22"/>
          <w:szCs w:val="22"/>
          <w:u w:val="none"/>
          <w:lang w:val="en-US"/>
        </w:rPr>
        <w:t>must</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be rectified. </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In accordance with</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Care Act </w:t>
      </w:r>
      <w:r w:rsidRPr="22D71C9B" w:rsidR="0305BA36">
        <w:rPr>
          <w:rFonts w:ascii="Arial" w:hAnsi="Arial" w:eastAsia="Arial" w:cs="Arial"/>
          <w:b w:val="0"/>
          <w:bCs w:val="0"/>
          <w:i w:val="0"/>
          <w:iCs w:val="0"/>
          <w:strike w:val="0"/>
          <w:dstrike w:val="0"/>
          <w:noProof w:val="0"/>
          <w:color w:val="000000" w:themeColor="text1" w:themeTint="FF" w:themeShade="FF"/>
          <w:sz w:val="22"/>
          <w:szCs w:val="22"/>
          <w:u w:val="none"/>
          <w:lang w:val="en-US"/>
        </w:rPr>
        <w:t>2014,</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there is a duty of care to promote individual wellbeing and safeguarding. The quality of this care must focus on what matters to the disabled people and their families and carers to create a positive experience that is delivered with compassion, </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dignity</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respect. </w:t>
      </w:r>
      <w:r w:rsidRPr="22D71C9B" w:rsidR="26F6AE1D">
        <w:rPr>
          <w:rFonts w:ascii="Arial" w:hAnsi="Arial" w:eastAsia="Arial" w:cs="Arial"/>
          <w:b w:val="0"/>
          <w:bCs w:val="0"/>
          <w:i w:val="0"/>
          <w:iCs w:val="0"/>
          <w:strike w:val="0"/>
          <w:dstrike w:val="0"/>
          <w:noProof w:val="0"/>
          <w:color w:val="000000" w:themeColor="text1" w:themeTint="FF" w:themeShade="FF"/>
          <w:sz w:val="22"/>
          <w:szCs w:val="22"/>
          <w:u w:val="none"/>
          <w:lang w:val="en-US"/>
        </w:rPr>
        <w:t>Safety and</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support should be a </w:t>
      </w:r>
      <w:r w:rsidRPr="22D71C9B" w:rsidR="26B7C34B">
        <w:rPr>
          <w:rFonts w:ascii="Arial" w:hAnsi="Arial" w:eastAsia="Arial" w:cs="Arial"/>
          <w:b w:val="0"/>
          <w:bCs w:val="0"/>
          <w:i w:val="0"/>
          <w:iCs w:val="0"/>
          <w:strike w:val="0"/>
          <w:dstrike w:val="0"/>
          <w:noProof w:val="0"/>
          <w:color w:val="000000" w:themeColor="text1" w:themeTint="FF" w:themeShade="FF"/>
          <w:sz w:val="22"/>
          <w:szCs w:val="22"/>
          <w:u w:val="none"/>
          <w:lang w:val="en-US"/>
        </w:rPr>
        <w:t>central feature</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so </w:t>
      </w:r>
      <w:r w:rsidRPr="22D71C9B" w:rsidR="6F333858">
        <w:rPr>
          <w:rFonts w:ascii="Arial" w:hAnsi="Arial" w:eastAsia="Arial" w:cs="Arial"/>
          <w:b w:val="0"/>
          <w:bCs w:val="0"/>
          <w:i w:val="0"/>
          <w:iCs w:val="0"/>
          <w:strike w:val="0"/>
          <w:dstrike w:val="0"/>
          <w:noProof w:val="0"/>
          <w:color w:val="000000" w:themeColor="text1" w:themeTint="FF" w:themeShade="FF"/>
          <w:sz w:val="22"/>
          <w:szCs w:val="22"/>
          <w:u w:val="none"/>
          <w:lang w:val="en-US"/>
        </w:rPr>
        <w:t>that homes</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can be fitted with </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appropriate equipment</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ensure </w:t>
      </w:r>
      <w:r w:rsidRPr="22D71C9B" w:rsidR="2A2B60BC">
        <w:rPr>
          <w:rFonts w:ascii="Arial" w:hAnsi="Arial" w:eastAsia="Arial" w:cs="Arial"/>
          <w:b w:val="0"/>
          <w:bCs w:val="0"/>
          <w:i w:val="0"/>
          <w:iCs w:val="0"/>
          <w:strike w:val="0"/>
          <w:dstrike w:val="0"/>
          <w:noProof w:val="0"/>
          <w:color w:val="000000" w:themeColor="text1" w:themeTint="FF" w:themeShade="FF"/>
          <w:sz w:val="22"/>
          <w:szCs w:val="22"/>
          <w:u w:val="none"/>
          <w:lang w:val="en-US"/>
        </w:rPr>
        <w:t>safe,</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independent living where they can make decisions for themselves. In terms of specialist nursing </w:t>
      </w:r>
      <w:r w:rsidRPr="22D71C9B" w:rsidR="3E35D77D">
        <w:rPr>
          <w:rFonts w:ascii="Arial" w:hAnsi="Arial" w:eastAsia="Arial" w:cs="Arial"/>
          <w:b w:val="0"/>
          <w:bCs w:val="0"/>
          <w:i w:val="0"/>
          <w:iCs w:val="0"/>
          <w:strike w:val="0"/>
          <w:dstrike w:val="0"/>
          <w:noProof w:val="0"/>
          <w:color w:val="000000" w:themeColor="text1" w:themeTint="FF" w:themeShade="FF"/>
          <w:sz w:val="22"/>
          <w:szCs w:val="22"/>
          <w:u w:val="none"/>
          <w:lang w:val="en-US"/>
        </w:rPr>
        <w:t>staff,</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numbers are dwindling as </w:t>
      </w:r>
      <w:r w:rsidRPr="22D71C9B" w:rsidR="3742C015">
        <w:rPr>
          <w:rFonts w:ascii="Arial" w:hAnsi="Arial" w:eastAsia="Arial" w:cs="Arial"/>
          <w:b w:val="0"/>
          <w:bCs w:val="0"/>
          <w:i w:val="0"/>
          <w:iCs w:val="0"/>
          <w:strike w:val="0"/>
          <w:dstrike w:val="0"/>
          <w:noProof w:val="0"/>
          <w:color w:val="000000" w:themeColor="text1" w:themeTint="FF" w:themeShade="FF"/>
          <w:sz w:val="22"/>
          <w:szCs w:val="22"/>
          <w:u w:val="none"/>
          <w:lang w:val="en-US"/>
        </w:rPr>
        <w:t>demand for</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them increases and more money and resources are needed to </w:t>
      </w:r>
      <w:r w:rsidRPr="22D71C9B" w:rsidR="4FA622CA">
        <w:rPr>
          <w:rFonts w:ascii="Arial" w:hAnsi="Arial" w:eastAsia="Arial" w:cs="Arial"/>
          <w:b w:val="0"/>
          <w:bCs w:val="0"/>
          <w:i w:val="0"/>
          <w:iCs w:val="0"/>
          <w:strike w:val="0"/>
          <w:dstrike w:val="0"/>
          <w:noProof w:val="0"/>
          <w:color w:val="000000" w:themeColor="text1" w:themeTint="FF" w:themeShade="FF"/>
          <w:sz w:val="22"/>
          <w:szCs w:val="22"/>
          <w:u w:val="none"/>
          <w:lang w:val="en-US"/>
        </w:rPr>
        <w:t>cope with</w:t>
      </w:r>
      <w:r w:rsidRPr="22D71C9B" w:rsidR="2AEF4B89">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this demand.</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 social Model of Disability was </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established</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to empower disabled people to take control of their own lives and support them in mainstream social and economic activity</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The Equality Act 2010 states that  </w:t>
      </w:r>
    </w:p>
    <w:p xmlns:wp14="http://schemas.microsoft.com/office/word/2010/wordml" w:rsidP="22D71C9B" wp14:paraId="2644757D" wp14:textId="5C69B22A">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6F0D2270" wp14:textId="1B554DF6">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p>
    <w:p xmlns:wp14="http://schemas.microsoft.com/office/word/2010/wordml" w:rsidP="22D71C9B" wp14:paraId="21536983" wp14:textId="1D81E1B1">
      <w:pPr>
        <w:spacing w:before="0" w:beforeAutospacing="off" w:after="0" w:afterAutospacing="off"/>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w:t>
      </w:r>
    </w:p>
    <w:p xmlns:wp14="http://schemas.microsoft.com/office/word/2010/wordml" wp14:paraId="7520173B" wp14:textId="3D949556"/>
    <w:p xmlns:wp14="http://schemas.microsoft.com/office/word/2010/wordml" w:rsidP="22D71C9B" wp14:paraId="7952F95E" wp14:textId="3546D4B2">
      <w:pPr>
        <w:spacing w:before="0" w:beforeAutospacing="off" w:after="0" w:afterAutospacing="off"/>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Recommendations 250 words</w:t>
      </w:r>
    </w:p>
    <w:p xmlns:wp14="http://schemas.microsoft.com/office/word/2010/wordml" wp14:paraId="7A7D0D70" wp14:textId="5C5FEB48"/>
    <w:p xmlns:wp14="http://schemas.microsoft.com/office/word/2010/wordml" w:rsidP="22D71C9B" wp14:paraId="61E560E2" wp14:textId="00777403">
      <w:pPr>
        <w:spacing w:before="0" w:beforeAutospacing="off" w:after="0" w:afterAutospacing="off"/>
        <w:rPr>
          <w:rFonts w:ascii="Arial" w:hAnsi="Arial" w:eastAsia="Arial" w:cs="Arial"/>
          <w:b w:val="0"/>
          <w:bCs w:val="0"/>
          <w:i w:val="0"/>
          <w:iCs w:val="0"/>
          <w:strike w:val="0"/>
          <w:dstrike w:val="0"/>
          <w:noProof w:val="0"/>
          <w:color w:val="000000" w:themeColor="text1" w:themeTint="FF" w:themeShade="FF"/>
          <w:sz w:val="22"/>
          <w:szCs w:val="22"/>
          <w:u w:val="none"/>
          <w:lang w:val="en-US"/>
        </w:rPr>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Importance </w:t>
      </w:r>
      <w:r w:rsidRPr="22D71C9B" w:rsidR="105A40B5">
        <w:rPr>
          <w:rFonts w:ascii="Arial" w:hAnsi="Arial" w:eastAsia="Arial" w:cs="Arial"/>
          <w:b w:val="0"/>
          <w:bCs w:val="0"/>
          <w:i w:val="0"/>
          <w:iCs w:val="0"/>
          <w:strike w:val="0"/>
          <w:dstrike w:val="0"/>
          <w:noProof w:val="0"/>
          <w:color w:val="000000" w:themeColor="text1" w:themeTint="FF" w:themeShade="FF"/>
          <w:sz w:val="22"/>
          <w:szCs w:val="22"/>
          <w:u w:val="none"/>
          <w:lang w:val="en-US"/>
        </w:rPr>
        <w:t>of local</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authority working in partnership with local services to provide clubs for disabled people to enable them to </w:t>
      </w:r>
      <w:r w:rsidRPr="22D71C9B" w:rsidR="171754A1">
        <w:rPr>
          <w:rFonts w:ascii="Arial" w:hAnsi="Arial" w:eastAsia="Arial" w:cs="Arial"/>
          <w:b w:val="0"/>
          <w:bCs w:val="0"/>
          <w:i w:val="0"/>
          <w:iCs w:val="0"/>
          <w:strike w:val="0"/>
          <w:dstrike w:val="0"/>
          <w:noProof w:val="0"/>
          <w:color w:val="000000" w:themeColor="text1" w:themeTint="FF" w:themeShade="FF"/>
          <w:sz w:val="22"/>
          <w:szCs w:val="22"/>
          <w:u w:val="none"/>
          <w:lang w:val="en-US"/>
        </w:rPr>
        <w:t>socialize</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gather information and advice also to take part in group exercise and learn steps toward healthy eating. The disabled community also needs </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allocated</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social workers to help with visits to GP and dentists, podiatry </w:t>
      </w:r>
      <w:r w:rsidRPr="22D71C9B" w:rsidR="54AADFD9">
        <w:rPr>
          <w:rFonts w:ascii="Arial" w:hAnsi="Arial" w:eastAsia="Arial" w:cs="Arial"/>
          <w:b w:val="0"/>
          <w:bCs w:val="0"/>
          <w:i w:val="0"/>
          <w:iCs w:val="0"/>
          <w:strike w:val="0"/>
          <w:dstrike w:val="0"/>
          <w:noProof w:val="0"/>
          <w:color w:val="000000" w:themeColor="text1" w:themeTint="FF" w:themeShade="FF"/>
          <w:sz w:val="22"/>
          <w:szCs w:val="22"/>
          <w:u w:val="none"/>
          <w:lang w:val="en-US"/>
        </w:rPr>
        <w:t>etc.</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as well as help with accessing benefits and shopping and other ways to encourage independent living for their mental health. Effective communication between the different services and clear concise record keeping are crucial to be able to assess needs and feedback concerns and serve the community to provide </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good quality</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social care, </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health</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wellbeing. Birmingham Disability Rights Group argue that disabled people's experience of discrimination and inequality resulted in the denial of opportunities and rights of disabled people to speak on their own behalf and </w:t>
      </w:r>
    </w:p>
    <w:p xmlns:wp14="http://schemas.microsoft.com/office/word/2010/wordml" w:rsidP="22D71C9B" wp14:paraId="50F94874" wp14:textId="02D6D67F">
      <w:pPr>
        <w:spacing w:before="0" w:beforeAutospacing="off" w:after="0" w:afterAutospacing="off"/>
      </w:pPr>
      <w:r w:rsidRPr="22D71C9B" w:rsidR="3590040B">
        <w:rPr>
          <w:rFonts w:ascii="Arial" w:hAnsi="Arial" w:eastAsia="Arial" w:cs="Arial"/>
          <w:b w:val="0"/>
          <w:bCs w:val="0"/>
          <w:i w:val="0"/>
          <w:iCs w:val="0"/>
          <w:strike w:val="0"/>
          <w:dstrike w:val="0"/>
          <w:noProof w:val="0"/>
          <w:color w:val="000000" w:themeColor="text1" w:themeTint="FF" w:themeShade="FF"/>
          <w:sz w:val="22"/>
          <w:szCs w:val="22"/>
          <w:u w:val="none"/>
          <w:lang w:val="en-US"/>
        </w:rPr>
        <w:t>m</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ake</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their own decisions. </w:t>
      </w:r>
      <w:r w:rsidRPr="22D71C9B" w:rsidR="0E48F9D8">
        <w:rPr>
          <w:rFonts w:ascii="Arial" w:hAnsi="Arial" w:eastAsia="Arial" w:cs="Arial"/>
          <w:b w:val="0"/>
          <w:bCs w:val="0"/>
          <w:i w:val="0"/>
          <w:iCs w:val="0"/>
          <w:strike w:val="0"/>
          <w:dstrike w:val="0"/>
          <w:noProof w:val="0"/>
          <w:color w:val="000000" w:themeColor="text1" w:themeTint="FF" w:themeShade="FF"/>
          <w:sz w:val="22"/>
          <w:szCs w:val="22"/>
          <w:u w:val="none"/>
          <w:lang w:val="en-US"/>
        </w:rPr>
        <w:t>(DRG</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Charity 2025). The importance of working with and not just doing </w:t>
      </w:r>
      <w:r w:rsidRPr="22D71C9B" w:rsidR="7C6D8104">
        <w:rPr>
          <w:rFonts w:ascii="Arial" w:hAnsi="Arial" w:eastAsia="Arial" w:cs="Arial"/>
          <w:b w:val="0"/>
          <w:bCs w:val="0"/>
          <w:i w:val="0"/>
          <w:iCs w:val="0"/>
          <w:strike w:val="0"/>
          <w:dstrike w:val="0"/>
          <w:noProof w:val="0"/>
          <w:color w:val="000000" w:themeColor="text1" w:themeTint="FF" w:themeShade="FF"/>
          <w:sz w:val="22"/>
          <w:szCs w:val="22"/>
          <w:u w:val="none"/>
          <w:lang w:val="en-US"/>
        </w:rPr>
        <w:t>too</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especially when people are </w:t>
      </w:r>
      <w:r w:rsidRPr="22D71C9B" w:rsidR="73FE9B59">
        <w:rPr>
          <w:rFonts w:ascii="Arial" w:hAnsi="Arial" w:eastAsia="Arial" w:cs="Arial"/>
          <w:b w:val="0"/>
          <w:bCs w:val="0"/>
          <w:i w:val="0"/>
          <w:iCs w:val="0"/>
          <w:strike w:val="0"/>
          <w:dstrike w:val="0"/>
          <w:noProof w:val="0"/>
          <w:color w:val="000000" w:themeColor="text1" w:themeTint="FF" w:themeShade="FF"/>
          <w:sz w:val="22"/>
          <w:szCs w:val="22"/>
          <w:u w:val="none"/>
          <w:lang w:val="en-US"/>
        </w:rPr>
        <w:t>vulnerable,</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builds trust and puts their needs as priority. Person centered planning starts with the individual rather than with the service (Glasby 2017 p.62). Employment and training and volunteering opportunities and community development work is in serious short </w:t>
      </w:r>
      <w:r w:rsidRPr="22D71C9B" w:rsidR="029FA8D0">
        <w:rPr>
          <w:rFonts w:ascii="Arial" w:hAnsi="Arial" w:eastAsia="Arial" w:cs="Arial"/>
          <w:b w:val="0"/>
          <w:bCs w:val="0"/>
          <w:i w:val="0"/>
          <w:iCs w:val="0"/>
          <w:strike w:val="0"/>
          <w:dstrike w:val="0"/>
          <w:noProof w:val="0"/>
          <w:color w:val="000000" w:themeColor="text1" w:themeTint="FF" w:themeShade="FF"/>
          <w:sz w:val="22"/>
          <w:szCs w:val="22"/>
          <w:u w:val="none"/>
          <w:lang w:val="en-US"/>
        </w:rPr>
        <w:t>supply,</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and more funding is needed for services such as counselling and advice.</w:t>
      </w:r>
    </w:p>
    <w:p xmlns:wp14="http://schemas.microsoft.com/office/word/2010/wordml" wp14:paraId="07A5FEDA" wp14:textId="39CB30E3"/>
    <w:p xmlns:wp14="http://schemas.microsoft.com/office/word/2010/wordml" w:rsidP="22D71C9B" wp14:paraId="350E5CBB" wp14:textId="7FC466FF">
      <w:pPr>
        <w:spacing w:before="0" w:beforeAutospacing="off" w:after="0" w:afterAutospacing="off"/>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Conclusion 100 words</w:t>
      </w:r>
    </w:p>
    <w:p xmlns:wp14="http://schemas.microsoft.com/office/word/2010/wordml" wp14:paraId="487CF241" wp14:textId="491D1E94"/>
    <w:p xmlns:wp14="http://schemas.microsoft.com/office/word/2010/wordml" w:rsidP="22D71C9B" wp14:paraId="0EFA4B50" wp14:textId="2D41A0B4">
      <w:pPr>
        <w:spacing w:before="0" w:beforeAutospacing="off" w:after="0" w:afterAutospacing="off"/>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I</w:t>
      </w:r>
      <w:r w:rsidRPr="22D71C9B" w:rsidR="200F7F52">
        <w:rPr>
          <w:rFonts w:ascii="Arial" w:hAnsi="Arial" w:eastAsia="Arial" w:cs="Arial"/>
          <w:b w:val="0"/>
          <w:bCs w:val="0"/>
          <w:i w:val="0"/>
          <w:iCs w:val="0"/>
          <w:strike w:val="0"/>
          <w:dstrike w:val="0"/>
          <w:noProof w:val="0"/>
          <w:color w:val="000000" w:themeColor="text1" w:themeTint="FF" w:themeShade="FF"/>
          <w:sz w:val="22"/>
          <w:szCs w:val="22"/>
          <w:u w:val="none"/>
          <w:lang w:val="en-US"/>
        </w:rPr>
        <w:t>n</w:t>
      </w: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 xml:space="preserve"> conclusion </w:t>
      </w:r>
    </w:p>
    <w:p xmlns:wp14="http://schemas.microsoft.com/office/word/2010/wordml" wp14:paraId="19D1D1F0" wp14:textId="0679707F"/>
    <w:p xmlns:wp14="http://schemas.microsoft.com/office/word/2010/wordml" w:rsidP="22D71C9B" wp14:paraId="2F64212A" wp14:textId="512CBB0D">
      <w:pPr>
        <w:spacing w:before="0" w:beforeAutospacing="off" w:after="0" w:afterAutospacing="off"/>
      </w:pPr>
      <w:r w:rsidRPr="22D71C9B" w:rsidR="614D0303">
        <w:rPr>
          <w:rFonts w:ascii="Arial" w:hAnsi="Arial" w:eastAsia="Arial" w:cs="Arial"/>
          <w:b w:val="0"/>
          <w:bCs w:val="0"/>
          <w:i w:val="0"/>
          <w:iCs w:val="0"/>
          <w:strike w:val="0"/>
          <w:dstrike w:val="0"/>
          <w:noProof w:val="0"/>
          <w:color w:val="000000" w:themeColor="text1" w:themeTint="FF" w:themeShade="FF"/>
          <w:sz w:val="22"/>
          <w:szCs w:val="22"/>
          <w:u w:val="none"/>
          <w:lang w:val="en-US"/>
        </w:rPr>
        <w:t>Citations</w:t>
      </w:r>
    </w:p>
    <w:p xmlns:wp14="http://schemas.microsoft.com/office/word/2010/wordml" wp14:paraId="73BAC847" wp14:textId="245A641F"/>
    <w:p xmlns:wp14="http://schemas.microsoft.com/office/word/2010/wordml" wp14:paraId="0035AE4C" wp14:textId="70286207"/>
    <w:p xmlns:wp14="http://schemas.microsoft.com/office/word/2010/wordml" w:rsidP="22D71C9B" wp14:paraId="5F59A7D2" wp14:textId="58FD5994">
      <w:pPr>
        <w:spacing w:before="0" w:beforeAutospacing="off" w:after="0" w:afterAutospacing="off"/>
      </w:pPr>
    </w:p>
    <w:p xmlns:wp14="http://schemas.microsoft.com/office/word/2010/wordml" wp14:paraId="78D42C21" wp14:textId="44154D50"/>
    <w:p xmlns:wp14="http://schemas.microsoft.com/office/word/2010/wordml" wp14:paraId="2C078E63" wp14:textId="2BEB3FDB"/>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70BB62"/>
    <w:rsid w:val="029FA8D0"/>
    <w:rsid w:val="0305BA36"/>
    <w:rsid w:val="08A22D8C"/>
    <w:rsid w:val="0A24EB4C"/>
    <w:rsid w:val="0E48F9D8"/>
    <w:rsid w:val="0F370A02"/>
    <w:rsid w:val="105A40B5"/>
    <w:rsid w:val="14F2F5AE"/>
    <w:rsid w:val="171754A1"/>
    <w:rsid w:val="1CC5747E"/>
    <w:rsid w:val="1F6F6057"/>
    <w:rsid w:val="200F7F52"/>
    <w:rsid w:val="2051ADCA"/>
    <w:rsid w:val="22831EBD"/>
    <w:rsid w:val="22D71C9B"/>
    <w:rsid w:val="23C80D37"/>
    <w:rsid w:val="26B7C34B"/>
    <w:rsid w:val="26F6AE1D"/>
    <w:rsid w:val="29DECE3F"/>
    <w:rsid w:val="2A2B60BC"/>
    <w:rsid w:val="2AEF4B89"/>
    <w:rsid w:val="2D39E1C0"/>
    <w:rsid w:val="317C5B5A"/>
    <w:rsid w:val="336757AE"/>
    <w:rsid w:val="3590040B"/>
    <w:rsid w:val="37011EB4"/>
    <w:rsid w:val="3742C015"/>
    <w:rsid w:val="3E35D77D"/>
    <w:rsid w:val="3F98B09E"/>
    <w:rsid w:val="3FAC8226"/>
    <w:rsid w:val="4470BB62"/>
    <w:rsid w:val="49B9A213"/>
    <w:rsid w:val="4BD42824"/>
    <w:rsid w:val="4D48F116"/>
    <w:rsid w:val="4DC12045"/>
    <w:rsid w:val="4FA58213"/>
    <w:rsid w:val="4FA622CA"/>
    <w:rsid w:val="501BD553"/>
    <w:rsid w:val="54AADFD9"/>
    <w:rsid w:val="5818DD35"/>
    <w:rsid w:val="5929A452"/>
    <w:rsid w:val="5BE333D7"/>
    <w:rsid w:val="5D1D0965"/>
    <w:rsid w:val="614D0303"/>
    <w:rsid w:val="6A997F69"/>
    <w:rsid w:val="6D5B1F26"/>
    <w:rsid w:val="6F333858"/>
    <w:rsid w:val="7102B74B"/>
    <w:rsid w:val="71C4E128"/>
    <w:rsid w:val="720D6E70"/>
    <w:rsid w:val="72967FB8"/>
    <w:rsid w:val="73C1A943"/>
    <w:rsid w:val="73FE9B59"/>
    <w:rsid w:val="773CC50C"/>
    <w:rsid w:val="7A778266"/>
    <w:rsid w:val="7B535FAF"/>
    <w:rsid w:val="7C6D8104"/>
    <w:rsid w:val="7EE5E12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FD21A"/>
  <w15:chartTrackingRefBased/>
  <w15:docId w15:val="{1D091EAA-26D3-4931-846F-19A2DFCDB2E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2026-10-14T14:58:47.8358438Z</dcterms:created>
  <dcterms:modified xsi:type="dcterms:W3CDTF">2026-10-14T16:10:46.6691281Z</dcterms:modified>
  <dc:creator>Catherine Ann Giddings (2534044)</dc:creator>
  <lastModifiedBy>Catherine Ann Giddings (2534044)</lastModifiedBy>
</coreProperties>
</file>