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8"/>
          <w:footerReference w:type="default" r:id="rId9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093B8CF9" w:rsidR="00EF0BE1" w:rsidRPr="004B73CD" w:rsidRDefault="00D34BCE" w:rsidP="00B24C18">
      <w:pPr>
        <w:pStyle w:val="Heading1"/>
        <w:rPr>
          <w:b/>
        </w:rPr>
      </w:pPr>
      <w:r>
        <w:rPr>
          <w:b/>
        </w:rPr>
        <w:t>Lesson Plan Phase 2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6676B92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</w:t>
      </w:r>
      <w:r w:rsidR="00445670">
        <w:rPr>
          <w:b/>
          <w:sz w:val="28"/>
          <w:szCs w:val="28"/>
          <w:lang w:val="cy-GB"/>
        </w:rPr>
        <w:t xml:space="preserve"> Step 2</w:t>
      </w:r>
      <w:r w:rsidRPr="00D46A8E">
        <w:rPr>
          <w:b/>
          <w:sz w:val="28"/>
          <w:szCs w:val="28"/>
          <w:lang w:val="cy-GB"/>
        </w:rPr>
        <w:t xml:space="preserve"> Cynllun Gwers – Cam </w:t>
      </w:r>
      <w:r w:rsidR="00445670">
        <w:rPr>
          <w:b/>
          <w:sz w:val="28"/>
          <w:szCs w:val="28"/>
          <w:lang w:val="cy-GB"/>
        </w:rPr>
        <w:t>2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6"/>
        <w:gridCol w:w="4115"/>
        <w:gridCol w:w="709"/>
        <w:gridCol w:w="2210"/>
      </w:tblGrid>
      <w:tr w:rsidR="00445670" w:rsidRPr="00445670" w14:paraId="141F71CE" w14:textId="77777777" w:rsidTr="00BF22C4">
        <w:tc>
          <w:tcPr>
            <w:tcW w:w="1976" w:type="dxa"/>
            <w:shd w:val="clear" w:color="auto" w:fill="D9E2F3" w:themeFill="accent1" w:themeFillTint="33"/>
          </w:tcPr>
          <w:p w14:paraId="222BD263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Student-teacher</w:t>
            </w:r>
          </w:p>
        </w:tc>
        <w:tc>
          <w:tcPr>
            <w:tcW w:w="4115" w:type="dxa"/>
          </w:tcPr>
          <w:p w14:paraId="552315A6" w14:textId="5C3F2DE5" w:rsidR="00D46A8E" w:rsidRDefault="00AE1205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Elisabeth Ruck</w:t>
            </w:r>
          </w:p>
          <w:p w14:paraId="0632DE29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881753A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Class:</w:t>
            </w:r>
          </w:p>
        </w:tc>
        <w:tc>
          <w:tcPr>
            <w:tcW w:w="2210" w:type="dxa"/>
          </w:tcPr>
          <w:p w14:paraId="497B23F6" w14:textId="1FFA1775" w:rsidR="00D46A8E" w:rsidRPr="00445670" w:rsidRDefault="00E54B43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Year </w:t>
            </w:r>
            <w:r w:rsidR="00AE1205">
              <w:rPr>
                <w:sz w:val="20"/>
                <w:szCs w:val="20"/>
                <w:lang w:val="cy-GB"/>
              </w:rPr>
              <w:t>7</w:t>
            </w:r>
          </w:p>
        </w:tc>
      </w:tr>
      <w:tr w:rsidR="00445670" w:rsidRPr="00445670" w14:paraId="03967396" w14:textId="77777777" w:rsidTr="00BF22C4">
        <w:tc>
          <w:tcPr>
            <w:tcW w:w="1976" w:type="dxa"/>
            <w:shd w:val="clear" w:color="auto" w:fill="D9E2F3" w:themeFill="accent1" w:themeFillTint="33"/>
          </w:tcPr>
          <w:p w14:paraId="155DB2B9" w14:textId="55C9307F" w:rsidR="00D46A8E" w:rsidRPr="00445670" w:rsidRDefault="00325FDA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AoLE/Subject</w:t>
            </w:r>
          </w:p>
        </w:tc>
        <w:tc>
          <w:tcPr>
            <w:tcW w:w="4115" w:type="dxa"/>
          </w:tcPr>
          <w:p w14:paraId="62F46712" w14:textId="77777777" w:rsidR="00D46A8E" w:rsidRDefault="00D46A8E" w:rsidP="00E4674D">
            <w:pPr>
              <w:rPr>
                <w:sz w:val="20"/>
                <w:szCs w:val="20"/>
                <w:lang w:val="cy-GB"/>
              </w:rPr>
            </w:pPr>
          </w:p>
          <w:p w14:paraId="469E103D" w14:textId="7750BABE" w:rsidR="00445670" w:rsidRPr="00445670" w:rsidRDefault="00AE1205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</w:rPr>
              <w:t xml:space="preserve">History 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38E1D45E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Date:</w:t>
            </w:r>
          </w:p>
        </w:tc>
        <w:tc>
          <w:tcPr>
            <w:tcW w:w="2210" w:type="dxa"/>
          </w:tcPr>
          <w:p w14:paraId="4A9CFCAE" w14:textId="6F18F558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</w:p>
        </w:tc>
      </w:tr>
      <w:tr w:rsidR="00195049" w:rsidRPr="00445670" w14:paraId="67A3E20D" w14:textId="12B1C47B" w:rsidTr="00BF22C4">
        <w:tc>
          <w:tcPr>
            <w:tcW w:w="1976" w:type="dxa"/>
            <w:shd w:val="clear" w:color="auto" w:fill="D9E2F3" w:themeFill="accent1" w:themeFillTint="33"/>
          </w:tcPr>
          <w:p w14:paraId="3DDCE2D6" w14:textId="6D0E76C8" w:rsidR="00195049" w:rsidRPr="00445670" w:rsidRDefault="00195049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Lesson Focus</w:t>
            </w:r>
            <w:r w:rsidRPr="00445670">
              <w:rPr>
                <w:sz w:val="20"/>
                <w:szCs w:val="20"/>
                <w:lang w:val="cy-GB"/>
              </w:rPr>
              <w:t>:</w:t>
            </w:r>
          </w:p>
        </w:tc>
        <w:tc>
          <w:tcPr>
            <w:tcW w:w="7034" w:type="dxa"/>
            <w:gridSpan w:val="3"/>
          </w:tcPr>
          <w:p w14:paraId="36DEA3B1" w14:textId="27B365F5" w:rsidR="00195049" w:rsidRDefault="00AE1205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Local Community</w:t>
            </w:r>
          </w:p>
          <w:p w14:paraId="48CB6332" w14:textId="15175D21" w:rsidR="00195049" w:rsidRPr="00445670" w:rsidRDefault="00195049" w:rsidP="00E4674D">
            <w:pPr>
              <w:rPr>
                <w:sz w:val="20"/>
                <w:szCs w:val="20"/>
                <w:lang w:val="cy-GB"/>
              </w:rPr>
            </w:pPr>
          </w:p>
        </w:tc>
      </w:tr>
      <w:tr w:rsidR="00231CFA" w:rsidRPr="00445670" w14:paraId="10727DC6" w14:textId="77777777" w:rsidTr="00D8664E">
        <w:tc>
          <w:tcPr>
            <w:tcW w:w="1976" w:type="dxa"/>
            <w:shd w:val="clear" w:color="auto" w:fill="D9E2F3" w:themeFill="accent1" w:themeFillTint="33"/>
          </w:tcPr>
          <w:p w14:paraId="745A8B01" w14:textId="0E740115" w:rsidR="00231CFA" w:rsidRDefault="00231CFA" w:rsidP="00195049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Relevant/meaningful</w:t>
            </w:r>
            <w:r w:rsidR="009E08A9">
              <w:rPr>
                <w:sz w:val="20"/>
                <w:szCs w:val="20"/>
                <w:lang w:val="cy-GB"/>
              </w:rPr>
              <w:t xml:space="preserve"> links to</w:t>
            </w:r>
            <w:r>
              <w:rPr>
                <w:sz w:val="20"/>
                <w:szCs w:val="20"/>
                <w:lang w:val="cy-GB"/>
              </w:rPr>
              <w:t>:</w:t>
            </w:r>
          </w:p>
          <w:p w14:paraId="50939202" w14:textId="6C6685BD" w:rsidR="009E08A9" w:rsidRDefault="00231CFA" w:rsidP="009E08A9">
            <w:pPr>
              <w:rPr>
                <w:sz w:val="20"/>
                <w:szCs w:val="20"/>
                <w:lang w:val="cy-GB"/>
              </w:rPr>
            </w:pPr>
            <w:r w:rsidRPr="00195049">
              <w:rPr>
                <w:sz w:val="20"/>
                <w:szCs w:val="20"/>
                <w:lang w:val="cy-GB"/>
              </w:rPr>
              <w:t xml:space="preserve">Curriculum </w:t>
            </w:r>
          </w:p>
          <w:p w14:paraId="757A6ECA" w14:textId="11111373" w:rsidR="00231CFA" w:rsidRDefault="009E08A9" w:rsidP="00195049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Cross-curricular responsibilities</w:t>
            </w:r>
          </w:p>
        </w:tc>
        <w:tc>
          <w:tcPr>
            <w:tcW w:w="7034" w:type="dxa"/>
            <w:gridSpan w:val="3"/>
          </w:tcPr>
          <w:p w14:paraId="04B97BA8" w14:textId="77777777" w:rsidR="00231CFA" w:rsidRDefault="00AE1205" w:rsidP="00AE120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Geography </w:t>
            </w:r>
          </w:p>
          <w:p w14:paraId="432DA0D2" w14:textId="77777777" w:rsidR="00AE1205" w:rsidRDefault="00AE1205" w:rsidP="00AE120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Literacy </w:t>
            </w:r>
          </w:p>
          <w:p w14:paraId="5ADAA17F" w14:textId="3EEC793C" w:rsidR="00AE1205" w:rsidRPr="00AE1205" w:rsidRDefault="00AE1205" w:rsidP="00AE120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Welsh </w:t>
            </w:r>
          </w:p>
        </w:tc>
      </w:tr>
      <w:tr w:rsidR="00C8470C" w:rsidRPr="00445670" w14:paraId="302C4D3B" w14:textId="77777777" w:rsidTr="00195049">
        <w:tc>
          <w:tcPr>
            <w:tcW w:w="1976" w:type="dxa"/>
            <w:shd w:val="clear" w:color="auto" w:fill="D9E2F3" w:themeFill="accent1" w:themeFillTint="33"/>
          </w:tcPr>
          <w:p w14:paraId="7846A2C4" w14:textId="77777777" w:rsidR="00C8470C" w:rsidRDefault="00C8470C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Personal Targets</w:t>
            </w:r>
          </w:p>
          <w:p w14:paraId="1C8CDEC2" w14:textId="5723E264" w:rsidR="00C8470C" w:rsidRPr="00AE1205" w:rsidRDefault="00C8470C" w:rsidP="00E4674D">
            <w:pPr>
              <w:rPr>
                <w:sz w:val="20"/>
                <w:szCs w:val="28"/>
                <w:lang w:val="cy-GB"/>
              </w:rPr>
            </w:pPr>
            <w:r>
              <w:rPr>
                <w:sz w:val="20"/>
                <w:szCs w:val="28"/>
                <w:lang w:val="cy-GB"/>
              </w:rPr>
              <w:t>(</w:t>
            </w:r>
            <w:r w:rsidR="005111DB">
              <w:rPr>
                <w:sz w:val="20"/>
                <w:szCs w:val="28"/>
                <w:lang w:val="cy-GB"/>
              </w:rPr>
              <w:t xml:space="preserve">Linked to QTS and identfied in </w:t>
            </w:r>
            <w:r w:rsidRPr="00C8470C">
              <w:rPr>
                <w:sz w:val="20"/>
                <w:szCs w:val="28"/>
                <w:lang w:val="cy-GB"/>
              </w:rPr>
              <w:t>weekly review)</w:t>
            </w:r>
          </w:p>
        </w:tc>
        <w:tc>
          <w:tcPr>
            <w:tcW w:w="7034" w:type="dxa"/>
            <w:gridSpan w:val="3"/>
          </w:tcPr>
          <w:p w14:paraId="0241C4EC" w14:textId="27C45E6B" w:rsidR="00C8470C" w:rsidRPr="00AE1205" w:rsidRDefault="00AE1205" w:rsidP="00AE120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Improve use of incidental Welsh </w:t>
            </w:r>
          </w:p>
        </w:tc>
      </w:tr>
    </w:tbl>
    <w:p w14:paraId="68E97BA7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p w14:paraId="6039AB14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445670" w:rsidRPr="00445670" w14:paraId="032F6BB6" w14:textId="6758C1B6" w:rsidTr="00445670">
        <w:tc>
          <w:tcPr>
            <w:tcW w:w="1838" w:type="dxa"/>
            <w:shd w:val="clear" w:color="auto" w:fill="D9E2F3" w:themeFill="accent1" w:themeFillTint="33"/>
          </w:tcPr>
          <w:p w14:paraId="0DA5DB09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Lea</w:t>
            </w:r>
            <w:r w:rsidR="00756E2D">
              <w:rPr>
                <w:sz w:val="20"/>
                <w:szCs w:val="20"/>
                <w:lang w:val="cy-GB"/>
              </w:rPr>
              <w:t>rning Objectives (</w:t>
            </w:r>
            <w:r w:rsidR="00A05A0B">
              <w:rPr>
                <w:sz w:val="20"/>
                <w:szCs w:val="20"/>
                <w:lang w:val="cy-GB"/>
              </w:rPr>
              <w:t xml:space="preserve">Focus on </w:t>
            </w:r>
            <w:r w:rsidRPr="00445670">
              <w:rPr>
                <w:sz w:val="20"/>
                <w:szCs w:val="20"/>
                <w:lang w:val="cy-GB"/>
              </w:rPr>
              <w:t>Learning</w:t>
            </w:r>
            <w:r w:rsidR="00756E2D">
              <w:rPr>
                <w:sz w:val="20"/>
                <w:szCs w:val="20"/>
                <w:lang w:val="cy-GB"/>
              </w:rPr>
              <w:t>)</w:t>
            </w:r>
          </w:p>
          <w:p w14:paraId="1F65104F" w14:textId="79069C44" w:rsidR="00C16893" w:rsidRPr="00445670" w:rsidRDefault="00C16893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shd w:val="clear" w:color="auto" w:fill="FFFFFF" w:themeFill="background1"/>
          </w:tcPr>
          <w:p w14:paraId="56431CC2" w14:textId="73A2E760" w:rsidR="00E54B43" w:rsidRPr="00622A58" w:rsidRDefault="00E54B43" w:rsidP="00E54B43">
            <w:pPr>
              <w:rPr>
                <w:sz w:val="20"/>
                <w:szCs w:val="20"/>
              </w:rPr>
            </w:pPr>
            <w:r w:rsidRPr="00622A58">
              <w:rPr>
                <w:sz w:val="20"/>
                <w:szCs w:val="20"/>
              </w:rPr>
              <w:t>The pupils will learn</w:t>
            </w:r>
            <w:r w:rsidR="00AE1205">
              <w:rPr>
                <w:sz w:val="20"/>
                <w:szCs w:val="20"/>
              </w:rPr>
              <w:t>:</w:t>
            </w:r>
          </w:p>
          <w:p w14:paraId="640D611D" w14:textId="77777777" w:rsidR="00AE1205" w:rsidRPr="00AE1205" w:rsidRDefault="00AE1205" w:rsidP="00AE1205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E120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To Understand the concept of community </w:t>
            </w:r>
          </w:p>
          <w:p w14:paraId="70538374" w14:textId="77777777" w:rsidR="00AE1205" w:rsidRPr="00AE1205" w:rsidRDefault="00AE1205" w:rsidP="00AE1205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E120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To Investigate the community around us </w:t>
            </w:r>
          </w:p>
          <w:p w14:paraId="3DE55A24" w14:textId="77777777" w:rsidR="00445670" w:rsidRPr="00AE1205" w:rsidRDefault="00AE1205" w:rsidP="00AE1205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E1205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eastAsia="en-US"/>
              </w:rPr>
              <w:t xml:space="preserve">To </w:t>
            </w:r>
            <w:r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eastAsia="en-US"/>
              </w:rPr>
              <w:t>U</w:t>
            </w:r>
            <w:r w:rsidRPr="00AE1205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eastAsia="en-US"/>
              </w:rPr>
              <w:t>nderstand the importance of local history</w:t>
            </w:r>
          </w:p>
          <w:p w14:paraId="530C493E" w14:textId="657B1519" w:rsidR="00AE1205" w:rsidRPr="00E54B43" w:rsidRDefault="00AE1205" w:rsidP="00AE1205">
            <w:pPr>
              <w:pStyle w:val="NormalWeb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445670" w:rsidRPr="00445670" w14:paraId="35602596" w14:textId="417D2C7A" w:rsidTr="00445670">
        <w:tc>
          <w:tcPr>
            <w:tcW w:w="1838" w:type="dxa"/>
            <w:shd w:val="clear" w:color="auto" w:fill="D9E2F3" w:themeFill="accent1" w:themeFillTint="33"/>
          </w:tcPr>
          <w:p w14:paraId="1CD03C7E" w14:textId="761B08F8" w:rsid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 xml:space="preserve">Success Criteria </w:t>
            </w:r>
          </w:p>
          <w:p w14:paraId="0633F9A6" w14:textId="23C64C71" w:rsidR="009E08A9" w:rsidRPr="00445670" w:rsidRDefault="009E08A9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(process/</w:t>
            </w:r>
            <w:r w:rsidR="00B37133">
              <w:rPr>
                <w:sz w:val="20"/>
                <w:szCs w:val="20"/>
                <w:lang w:val="cy-GB"/>
              </w:rPr>
              <w:t>product)</w:t>
            </w:r>
          </w:p>
          <w:p w14:paraId="145FAC42" w14:textId="005D7BB9" w:rsidR="00445670" w:rsidRPr="00445670" w:rsidRDefault="00445670" w:rsidP="00C16893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450A8761" w14:textId="77777777" w:rsidR="00E54B43" w:rsidRPr="00622A58" w:rsidRDefault="00E54B43" w:rsidP="00E54B43">
            <w:pPr>
              <w:rPr>
                <w:color w:val="000000"/>
                <w:sz w:val="20"/>
                <w:szCs w:val="20"/>
              </w:rPr>
            </w:pPr>
            <w:r w:rsidRPr="00622A58">
              <w:rPr>
                <w:color w:val="000000"/>
                <w:sz w:val="20"/>
                <w:szCs w:val="20"/>
              </w:rPr>
              <w:t>Generate SC with the pupils</w:t>
            </w:r>
          </w:p>
          <w:p w14:paraId="3FF8792B" w14:textId="77777777" w:rsidR="00E54B43" w:rsidRPr="00622A58" w:rsidRDefault="00E54B43" w:rsidP="00E54B43">
            <w:pPr>
              <w:rPr>
                <w:color w:val="000000"/>
                <w:sz w:val="20"/>
                <w:szCs w:val="20"/>
              </w:rPr>
            </w:pPr>
            <w:r w:rsidRPr="00622A58">
              <w:rPr>
                <w:color w:val="000000"/>
                <w:sz w:val="20"/>
                <w:szCs w:val="20"/>
              </w:rPr>
              <w:t>I can… /By the end of the lesson I will be able to …</w:t>
            </w:r>
          </w:p>
          <w:p w14:paraId="3A4D33CC" w14:textId="77777777" w:rsidR="00E54B43" w:rsidRPr="00622A58" w:rsidRDefault="00E54B43" w:rsidP="00E54B43">
            <w:pPr>
              <w:rPr>
                <w:color w:val="000000"/>
                <w:sz w:val="20"/>
                <w:szCs w:val="20"/>
              </w:rPr>
            </w:pPr>
          </w:p>
          <w:p w14:paraId="7A202580" w14:textId="1250181A" w:rsidR="00445670" w:rsidRPr="00445670" w:rsidRDefault="00445670" w:rsidP="00E54B43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448EBB84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445670" w:rsidRPr="00445670" w14:paraId="0342AD52" w14:textId="77777777" w:rsidTr="00445670">
        <w:trPr>
          <w:trHeight w:val="436"/>
        </w:trPr>
        <w:tc>
          <w:tcPr>
            <w:tcW w:w="1838" w:type="dxa"/>
            <w:shd w:val="clear" w:color="auto" w:fill="D9E2F3" w:themeFill="accent1" w:themeFillTint="33"/>
          </w:tcPr>
          <w:p w14:paraId="7BE1DF7B" w14:textId="4B899790" w:rsidR="00445670" w:rsidRPr="00445670" w:rsidRDefault="00445670" w:rsidP="00D46A8E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Key Resources Hea</w:t>
            </w:r>
            <w:r w:rsidR="00BF22C4">
              <w:rPr>
                <w:sz w:val="20"/>
                <w:szCs w:val="20"/>
                <w:lang w:val="cy-GB"/>
              </w:rPr>
              <w:t>l</w:t>
            </w:r>
            <w:r w:rsidRPr="00445670">
              <w:rPr>
                <w:sz w:val="20"/>
                <w:szCs w:val="20"/>
                <w:lang w:val="cy-GB"/>
              </w:rPr>
              <w:t>th &amp; Safety</w:t>
            </w:r>
          </w:p>
        </w:tc>
        <w:tc>
          <w:tcPr>
            <w:tcW w:w="7172" w:type="dxa"/>
          </w:tcPr>
          <w:p w14:paraId="57909984" w14:textId="77777777" w:rsidR="00445670" w:rsidRDefault="00AE1205" w:rsidP="00E54B43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Powerpoint, pupil books, pupil pens</w:t>
            </w:r>
          </w:p>
          <w:p w14:paraId="23475989" w14:textId="379043A1" w:rsidR="00AE1205" w:rsidRPr="00445670" w:rsidRDefault="00AE1205" w:rsidP="00E54B43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Ensure leads and bags are out of the way. </w:t>
            </w:r>
          </w:p>
        </w:tc>
      </w:tr>
    </w:tbl>
    <w:p w14:paraId="32BC907E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p w14:paraId="3E4B8FE5" w14:textId="77777777" w:rsidR="00445670" w:rsidRPr="00445670" w:rsidRDefault="00445670" w:rsidP="00D46A8E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3"/>
        <w:gridCol w:w="7707"/>
      </w:tblGrid>
      <w:tr w:rsidR="00445670" w:rsidRPr="00445670" w14:paraId="23A40964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07000DF0" w14:textId="1E44653B" w:rsidR="00D46A8E" w:rsidRP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Time</w:t>
            </w:r>
          </w:p>
        </w:tc>
        <w:tc>
          <w:tcPr>
            <w:tcW w:w="7707" w:type="dxa"/>
            <w:shd w:val="clear" w:color="auto" w:fill="D9E2F3" w:themeFill="accent1" w:themeFillTint="33"/>
          </w:tcPr>
          <w:p w14:paraId="56E4D3F4" w14:textId="190F8BAF" w:rsidR="00D46A8E" w:rsidRPr="00445670" w:rsidRDefault="00704A7D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Content, </w:t>
            </w:r>
            <w:r w:rsidR="00445670" w:rsidRPr="00445670">
              <w:rPr>
                <w:sz w:val="20"/>
                <w:szCs w:val="20"/>
                <w:lang w:val="cy-GB"/>
              </w:rPr>
              <w:t>Peda</w:t>
            </w:r>
            <w:r>
              <w:rPr>
                <w:sz w:val="20"/>
                <w:szCs w:val="20"/>
                <w:lang w:val="cy-GB"/>
              </w:rPr>
              <w:t>gogy &amp; Assessment Opportunities</w:t>
            </w:r>
            <w:r w:rsidR="002A1462">
              <w:rPr>
                <w:sz w:val="20"/>
                <w:szCs w:val="20"/>
                <w:lang w:val="cy-GB"/>
              </w:rPr>
              <w:t xml:space="preserve"> (key teaching points and questions)</w:t>
            </w:r>
          </w:p>
        </w:tc>
      </w:tr>
      <w:tr w:rsidR="00445670" w:rsidRPr="00445670" w14:paraId="444AED9B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7BD7E8D0" w14:textId="08A6664F" w:rsidR="00D46A8E" w:rsidRP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Links to Previous Learning</w:t>
            </w:r>
          </w:p>
        </w:tc>
        <w:tc>
          <w:tcPr>
            <w:tcW w:w="7707" w:type="dxa"/>
          </w:tcPr>
          <w:p w14:paraId="69EB1BE7" w14:textId="59C17542" w:rsidR="00D46A8E" w:rsidRDefault="006B74B8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N/A – first lesson on new topic.</w:t>
            </w:r>
          </w:p>
          <w:p w14:paraId="250B79C3" w14:textId="20C689BB" w:rsidR="00445670" w:rsidRPr="00445670" w:rsidRDefault="00445670" w:rsidP="00AE1205">
            <w:pPr>
              <w:jc w:val="both"/>
              <w:rPr>
                <w:sz w:val="20"/>
                <w:szCs w:val="20"/>
                <w:lang w:val="cy-GB"/>
              </w:rPr>
            </w:pPr>
          </w:p>
        </w:tc>
      </w:tr>
      <w:tr w:rsidR="00445670" w:rsidRPr="00445670" w14:paraId="22ADB3C1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6C5280BF" w14:textId="3C418E84" w:rsidR="00445670" w:rsidRPr="00445670" w:rsidRDefault="008A60E7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Opening Phase</w:t>
            </w:r>
          </w:p>
          <w:p w14:paraId="34220A16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19E2CB73" w14:textId="3C4C66C4" w:rsidR="00445670" w:rsidRPr="00445670" w:rsidRDefault="003C72AD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20 mins</w:t>
            </w:r>
          </w:p>
        </w:tc>
        <w:tc>
          <w:tcPr>
            <w:tcW w:w="7707" w:type="dxa"/>
          </w:tcPr>
          <w:p w14:paraId="73631EFD" w14:textId="3DE671A7" w:rsidR="00445670" w:rsidRDefault="006B74B8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Welcome class and display lesson aims &amp; objectives</w:t>
            </w:r>
          </w:p>
          <w:p w14:paraId="4CA2EF88" w14:textId="21CC0269" w:rsidR="006B74B8" w:rsidRDefault="006B74B8" w:rsidP="00E4674D">
            <w:pPr>
              <w:rPr>
                <w:sz w:val="20"/>
                <w:szCs w:val="20"/>
                <w:lang w:val="cy-GB"/>
              </w:rPr>
            </w:pPr>
          </w:p>
          <w:p w14:paraId="2A852CFE" w14:textId="43A95C78" w:rsidR="006B74B8" w:rsidRDefault="006B74B8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In Welsh, ask the class where they live. The focus of today’s lesson is community so first the pupils need to think about their hometown. </w:t>
            </w:r>
          </w:p>
          <w:p w14:paraId="534D41CE" w14:textId="55E27059" w:rsidR="006B74B8" w:rsidRDefault="006B74B8" w:rsidP="00E4674D">
            <w:pPr>
              <w:rPr>
                <w:sz w:val="20"/>
                <w:szCs w:val="20"/>
                <w:lang w:val="cy-GB"/>
              </w:rPr>
            </w:pPr>
          </w:p>
          <w:p w14:paraId="2CA3CAF4" w14:textId="72AFA49C" w:rsidR="00445670" w:rsidRPr="00445670" w:rsidRDefault="006B74B8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Ask pupils to describe their towns, encourage pupis to use Welsh adjectives where possible. </w:t>
            </w:r>
          </w:p>
        </w:tc>
      </w:tr>
      <w:tr w:rsidR="00445670" w:rsidRPr="00445670" w14:paraId="6B7AC1A3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36978B57" w14:textId="77777777" w:rsidR="00445670" w:rsidRDefault="008A60E7" w:rsidP="008A60E7">
            <w:pPr>
              <w:rPr>
                <w:sz w:val="20"/>
                <w:lang w:val="cy-GB"/>
              </w:rPr>
            </w:pPr>
            <w:r w:rsidRPr="002B2D5B">
              <w:rPr>
                <w:sz w:val="20"/>
                <w:lang w:val="cy-GB"/>
              </w:rPr>
              <w:t>Teaching &amp; Core Learning</w:t>
            </w:r>
          </w:p>
          <w:p w14:paraId="59517B23" w14:textId="77777777" w:rsidR="003C72AD" w:rsidRDefault="003C72AD" w:rsidP="008A60E7">
            <w:pPr>
              <w:rPr>
                <w:sz w:val="20"/>
                <w:lang w:val="cy-GB"/>
              </w:rPr>
            </w:pPr>
          </w:p>
          <w:p w14:paraId="5853EF2A" w14:textId="2202F748" w:rsidR="003C72AD" w:rsidRPr="008A60E7" w:rsidRDefault="003C72AD" w:rsidP="008A60E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lang w:val="cy-GB"/>
              </w:rPr>
              <w:t>40 mins</w:t>
            </w:r>
          </w:p>
        </w:tc>
        <w:tc>
          <w:tcPr>
            <w:tcW w:w="7707" w:type="dxa"/>
          </w:tcPr>
          <w:p w14:paraId="270AFC38" w14:textId="75A1B640" w:rsidR="00445670" w:rsidRPr="00445670" w:rsidRDefault="006B74B8" w:rsidP="00AE1205">
            <w:pPr>
              <w:pStyle w:val="ListParagraph"/>
              <w:spacing w:before="100" w:beforeAutospacing="1" w:after="100" w:afterAutospacing="1"/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N/A</w:t>
            </w:r>
          </w:p>
        </w:tc>
      </w:tr>
      <w:tr w:rsidR="00445670" w:rsidRPr="00445670" w14:paraId="27EBDB2F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6E6CE75A" w14:textId="574AF28D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Plenary</w:t>
            </w:r>
          </w:p>
          <w:p w14:paraId="3E492F67" w14:textId="2FF5326A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707" w:type="dxa"/>
          </w:tcPr>
          <w:p w14:paraId="18AC6002" w14:textId="22D74F66" w:rsidR="00445670" w:rsidRPr="00445670" w:rsidRDefault="006B74B8" w:rsidP="00AE1205">
            <w:pPr>
              <w:pStyle w:val="ListParagraph"/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N/A</w:t>
            </w:r>
          </w:p>
        </w:tc>
      </w:tr>
    </w:tbl>
    <w:p w14:paraId="648C0024" w14:textId="59B52C4C" w:rsidR="006B74B8" w:rsidRPr="006B74B8" w:rsidRDefault="006B74B8" w:rsidP="006B74B8">
      <w:pPr>
        <w:pStyle w:val="Heading1"/>
        <w:rPr>
          <w:sz w:val="28"/>
          <w:szCs w:val="28"/>
        </w:rPr>
      </w:pPr>
      <w:r w:rsidRPr="006B74B8">
        <w:rPr>
          <w:sz w:val="28"/>
          <w:szCs w:val="28"/>
        </w:rPr>
        <w:lastRenderedPageBreak/>
        <w:drawing>
          <wp:inline distT="0" distB="0" distL="0" distR="0" wp14:anchorId="2D2D012C" wp14:editId="44097341">
            <wp:extent cx="5727700" cy="27080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902" cy="271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5E7C1" w14:textId="1671539A" w:rsidR="006B74B8" w:rsidRDefault="006B74B8" w:rsidP="006B74B8">
      <w:r w:rsidRPr="006B74B8">
        <w:drawing>
          <wp:inline distT="0" distB="0" distL="0" distR="0" wp14:anchorId="3D0853BC" wp14:editId="44FE1A39">
            <wp:extent cx="5727700" cy="291904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828" cy="292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98BD2" w14:textId="49BB674C" w:rsidR="00EF0BE1" w:rsidRDefault="006B74B8" w:rsidP="00EF0BE1">
      <w:r w:rsidRPr="006B74B8">
        <w:drawing>
          <wp:inline distT="0" distB="0" distL="0" distR="0" wp14:anchorId="4C4FA15D" wp14:editId="29932815">
            <wp:extent cx="5727700" cy="32219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63615" w14:textId="37DB3E1F" w:rsidR="006B74B8" w:rsidRPr="006B74B8" w:rsidRDefault="006B74B8" w:rsidP="00EF0BE1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Reflection</w:t>
      </w:r>
    </w:p>
    <w:p w14:paraId="3576B410" w14:textId="38F3FE0E" w:rsidR="006B74B8" w:rsidRPr="00EF0BE1" w:rsidRDefault="006B74B8" w:rsidP="00EF0BE1">
      <w:r>
        <w:t xml:space="preserve">Although these activities were not done in school with a school-aged class, I did see the benefit of using them. I would be inclined to use similar activities in the future. One of the main benefits is that I was able to encourage the use of Welsh at an achievable level for an English-speaking class. I also released in this lesson how simple it would be to introduce incidental Welsh on my behalf by greeting the pupils in Welsh and having a quick conversation with them in Welsh. This would help them feel more confident when speaking Welsh, but also realise that Welsh should not be restricted to their Welsh classrooms. </w:t>
      </w:r>
    </w:p>
    <w:sectPr w:rsidR="006B74B8" w:rsidRPr="00EF0BE1" w:rsidSect="00D46A8E">
      <w:headerReference w:type="default" r:id="rId13"/>
      <w:type w:val="continuous"/>
      <w:pgSz w:w="11900" w:h="16840"/>
      <w:pgMar w:top="1440" w:right="1440" w:bottom="79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667A0" w14:textId="77777777" w:rsidR="00FB2410" w:rsidRDefault="00FB2410" w:rsidP="00B24C18">
      <w:r>
        <w:separator/>
      </w:r>
    </w:p>
  </w:endnote>
  <w:endnote w:type="continuationSeparator" w:id="0">
    <w:p w14:paraId="647132FF" w14:textId="77777777" w:rsidR="00FB2410" w:rsidRDefault="00FB2410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9716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FCA58F" w14:textId="440DC118" w:rsidR="00495D37" w:rsidRDefault="00495D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462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9E5C576" w14:textId="77777777" w:rsidR="00495D37" w:rsidRDefault="00495D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F6102" w14:textId="77777777" w:rsidR="00FB2410" w:rsidRDefault="00FB2410" w:rsidP="00B24C18">
      <w:r>
        <w:separator/>
      </w:r>
    </w:p>
  </w:footnote>
  <w:footnote w:type="continuationSeparator" w:id="0">
    <w:p w14:paraId="5506F65C" w14:textId="77777777" w:rsidR="00FB2410" w:rsidRDefault="00FB2410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9512A"/>
    <w:multiLevelType w:val="hybridMultilevel"/>
    <w:tmpl w:val="FA66B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37484"/>
    <w:multiLevelType w:val="hybridMultilevel"/>
    <w:tmpl w:val="7DBC1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3C768E2"/>
    <w:multiLevelType w:val="hybridMultilevel"/>
    <w:tmpl w:val="4F12C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83ED9"/>
    <w:multiLevelType w:val="hybridMultilevel"/>
    <w:tmpl w:val="B478D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84FDC"/>
    <w:multiLevelType w:val="hybridMultilevel"/>
    <w:tmpl w:val="F1F4D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A0244F0"/>
    <w:multiLevelType w:val="hybridMultilevel"/>
    <w:tmpl w:val="E8BAD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27CF3"/>
    <w:multiLevelType w:val="hybridMultilevel"/>
    <w:tmpl w:val="A4F4A58E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7" w15:restartNumberingAfterBreak="0">
    <w:nsid w:val="427834C0"/>
    <w:multiLevelType w:val="hybridMultilevel"/>
    <w:tmpl w:val="01B6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75438"/>
    <w:multiLevelType w:val="hybridMultilevel"/>
    <w:tmpl w:val="381E3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61C11"/>
    <w:multiLevelType w:val="hybridMultilevel"/>
    <w:tmpl w:val="D0A6F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14DAC"/>
    <w:multiLevelType w:val="hybridMultilevel"/>
    <w:tmpl w:val="10F62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B3724"/>
    <w:multiLevelType w:val="hybridMultilevel"/>
    <w:tmpl w:val="B568D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1"/>
  </w:num>
  <w:num w:numId="5">
    <w:abstractNumId w:val="8"/>
  </w:num>
  <w:num w:numId="6">
    <w:abstractNumId w:val="7"/>
  </w:num>
  <w:num w:numId="7">
    <w:abstractNumId w:val="10"/>
  </w:num>
  <w:num w:numId="8">
    <w:abstractNumId w:val="3"/>
  </w:num>
  <w:num w:numId="9">
    <w:abstractNumId w:val="5"/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63D4A"/>
    <w:rsid w:val="000815F6"/>
    <w:rsid w:val="000973E5"/>
    <w:rsid w:val="001931DC"/>
    <w:rsid w:val="00195049"/>
    <w:rsid w:val="001F0D5B"/>
    <w:rsid w:val="00231CFA"/>
    <w:rsid w:val="002A1462"/>
    <w:rsid w:val="00325FDA"/>
    <w:rsid w:val="00354F95"/>
    <w:rsid w:val="003B005D"/>
    <w:rsid w:val="003C72AD"/>
    <w:rsid w:val="003D11F9"/>
    <w:rsid w:val="0040291F"/>
    <w:rsid w:val="00445670"/>
    <w:rsid w:val="004847B6"/>
    <w:rsid w:val="00495D37"/>
    <w:rsid w:val="004B73CD"/>
    <w:rsid w:val="00501FA8"/>
    <w:rsid w:val="005111DB"/>
    <w:rsid w:val="005404E0"/>
    <w:rsid w:val="00560489"/>
    <w:rsid w:val="00591DBA"/>
    <w:rsid w:val="005B14E2"/>
    <w:rsid w:val="005B7F6F"/>
    <w:rsid w:val="00614628"/>
    <w:rsid w:val="00645E24"/>
    <w:rsid w:val="006953EE"/>
    <w:rsid w:val="006B74B8"/>
    <w:rsid w:val="00704A7D"/>
    <w:rsid w:val="00756E2D"/>
    <w:rsid w:val="00825DEF"/>
    <w:rsid w:val="008A60E7"/>
    <w:rsid w:val="008D7AC1"/>
    <w:rsid w:val="00904242"/>
    <w:rsid w:val="009378CD"/>
    <w:rsid w:val="009C26DA"/>
    <w:rsid w:val="009E08A9"/>
    <w:rsid w:val="00A05A0B"/>
    <w:rsid w:val="00A46632"/>
    <w:rsid w:val="00AE1205"/>
    <w:rsid w:val="00AF532A"/>
    <w:rsid w:val="00B030D9"/>
    <w:rsid w:val="00B24C18"/>
    <w:rsid w:val="00B37133"/>
    <w:rsid w:val="00BF22C4"/>
    <w:rsid w:val="00C16893"/>
    <w:rsid w:val="00C26191"/>
    <w:rsid w:val="00C45467"/>
    <w:rsid w:val="00C8470C"/>
    <w:rsid w:val="00D0774A"/>
    <w:rsid w:val="00D34BCE"/>
    <w:rsid w:val="00D46A8E"/>
    <w:rsid w:val="00E0688C"/>
    <w:rsid w:val="00E54B43"/>
    <w:rsid w:val="00E75960"/>
    <w:rsid w:val="00EC0A98"/>
    <w:rsid w:val="00EF0BE1"/>
    <w:rsid w:val="00F707F4"/>
    <w:rsid w:val="00FB2410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A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30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30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30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0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0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0D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54B43"/>
  </w:style>
  <w:style w:type="paragraph" w:styleId="NormalWeb">
    <w:name w:val="Normal (Web)"/>
    <w:basedOn w:val="Normal"/>
    <w:uiPriority w:val="99"/>
    <w:unhideWhenUsed/>
    <w:rsid w:val="00E54B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75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DB62E-2375-144C-A28F-DDFC7CB42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3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Elisabeth Ruck (1907674)</cp:lastModifiedBy>
  <cp:revision>2</cp:revision>
  <dcterms:created xsi:type="dcterms:W3CDTF">2020-05-14T08:42:00Z</dcterms:created>
  <dcterms:modified xsi:type="dcterms:W3CDTF">2020-05-14T08:42:00Z</dcterms:modified>
</cp:coreProperties>
</file>