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42E372" w14:textId="77777777" w:rsidR="001F0C32" w:rsidRPr="00814A73" w:rsidRDefault="00000000">
      <w:pPr>
        <w:spacing w:after="0" w:line="360" w:lineRule="auto"/>
        <w:jc w:val="center"/>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 </w:t>
      </w:r>
    </w:p>
    <w:p w14:paraId="741C790F" w14:textId="77777777" w:rsidR="001F0C32" w:rsidRPr="00814A73" w:rsidRDefault="00000000">
      <w:pPr>
        <w:spacing w:after="0" w:line="360" w:lineRule="auto"/>
        <w:jc w:val="center"/>
        <w:rPr>
          <w:rFonts w:ascii="Times New Roman" w:eastAsia="Times New Roman" w:hAnsi="Times New Roman" w:cs="Times New Roman"/>
          <w:sz w:val="18"/>
          <w:szCs w:val="18"/>
        </w:rPr>
      </w:pPr>
      <w:r w:rsidRPr="00814A73">
        <w:rPr>
          <w:rFonts w:ascii="Times New Roman" w:eastAsia="Times New Roman" w:hAnsi="Times New Roman" w:cs="Times New Roman"/>
          <w:b/>
          <w:sz w:val="72"/>
          <w:szCs w:val="72"/>
        </w:rPr>
        <w:t>Business Plan</w:t>
      </w:r>
    </w:p>
    <w:p w14:paraId="035D1CFA"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 </w:t>
      </w:r>
    </w:p>
    <w:p w14:paraId="262D6549" w14:textId="69D3F428" w:rsidR="001F0C32" w:rsidRPr="00814A73" w:rsidRDefault="001F0C32">
      <w:pPr>
        <w:pBdr>
          <w:top w:val="single" w:sz="4" w:space="1" w:color="000000"/>
          <w:left w:val="single" w:sz="4" w:space="4" w:color="000000"/>
          <w:right w:val="single" w:sz="4" w:space="4" w:color="000000"/>
        </w:pBdr>
        <w:spacing w:after="0" w:line="360" w:lineRule="auto"/>
        <w:jc w:val="both"/>
        <w:rPr>
          <w:rFonts w:ascii="Times New Roman" w:eastAsia="Times New Roman" w:hAnsi="Times New Roman" w:cs="Times New Roman"/>
          <w:sz w:val="20"/>
          <w:szCs w:val="20"/>
        </w:rPr>
      </w:pPr>
    </w:p>
    <w:p w14:paraId="3693596B" w14:textId="77777777" w:rsidR="001F0C32" w:rsidRPr="00814A73" w:rsidRDefault="00000000">
      <w:pPr>
        <w:pBdr>
          <w:left w:val="single" w:sz="4" w:space="4" w:color="000000"/>
          <w:bottom w:val="single" w:sz="4" w:space="17"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b/>
          <w:sz w:val="24"/>
          <w:szCs w:val="24"/>
        </w:rPr>
        <w:t>"Sneak and Sip"</w:t>
      </w:r>
      <w:r w:rsidRPr="00814A73">
        <w:rPr>
          <w:rFonts w:ascii="Times New Roman" w:eastAsia="Times New Roman" w:hAnsi="Times New Roman" w:cs="Times New Roman"/>
          <w:sz w:val="24"/>
          <w:szCs w:val="24"/>
        </w:rPr>
        <w:t xml:space="preserve"> is a clever nod to Leicester’s reputation as the "City of Foxes." Foxes are known for their stealthy, sneaky nature—often spotted prowling quietly around urban areas, especially at night. </w:t>
      </w:r>
      <w:r w:rsidRPr="00814A73">
        <w:rPr>
          <w:rFonts w:ascii="Times New Roman" w:eastAsia="Times New Roman" w:hAnsi="Times New Roman" w:cs="Times New Roman"/>
          <w:b/>
          <w:sz w:val="24"/>
          <w:szCs w:val="24"/>
        </w:rPr>
        <w:t>"Sneak"</w:t>
      </w:r>
      <w:r w:rsidRPr="00814A73">
        <w:rPr>
          <w:rFonts w:ascii="Times New Roman" w:eastAsia="Times New Roman" w:hAnsi="Times New Roman" w:cs="Times New Roman"/>
          <w:sz w:val="24"/>
          <w:szCs w:val="24"/>
        </w:rPr>
        <w:t xml:space="preserve"> captures this fox-like quality, suggesting a place to slip in, just like a fox, and enjoy a quiet moment or a hidden retreat in the bustling city.</w:t>
      </w:r>
    </w:p>
    <w:p w14:paraId="4DDA24AE" w14:textId="77777777" w:rsidR="001F0C32" w:rsidRPr="00814A73" w:rsidRDefault="00000000">
      <w:pPr>
        <w:pBdr>
          <w:left w:val="single" w:sz="4" w:space="4" w:color="000000"/>
          <w:bottom w:val="single" w:sz="4" w:space="17"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xml:space="preserve">The </w:t>
      </w:r>
      <w:r w:rsidRPr="00814A73">
        <w:rPr>
          <w:rFonts w:ascii="Times New Roman" w:eastAsia="Times New Roman" w:hAnsi="Times New Roman" w:cs="Times New Roman"/>
          <w:b/>
          <w:sz w:val="24"/>
          <w:szCs w:val="24"/>
        </w:rPr>
        <w:t>"Sip"</w:t>
      </w:r>
      <w:r w:rsidRPr="00814A73">
        <w:rPr>
          <w:rFonts w:ascii="Times New Roman" w:eastAsia="Times New Roman" w:hAnsi="Times New Roman" w:cs="Times New Roman"/>
          <w:sz w:val="24"/>
          <w:szCs w:val="24"/>
        </w:rPr>
        <w:t xml:space="preserve"> part perfectly completes the name, hinting at a cosy environment where visitors can settle in, enjoy a warm drink, and enjoy the ambiance. </w:t>
      </w:r>
    </w:p>
    <w:p w14:paraId="4638988B" w14:textId="034A909B" w:rsidR="001F0C32" w:rsidRPr="00814A73" w:rsidRDefault="00000000">
      <w:pPr>
        <w:pBdr>
          <w:left w:val="single" w:sz="4" w:space="4" w:color="000000"/>
          <w:bottom w:val="single" w:sz="4" w:space="17"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The title combines Leicester’s iconic fox imagery with the idea of an inviting café, where locals and visitors alike can "sneak in" and "sip" away.</w:t>
      </w:r>
    </w:p>
    <w:p w14:paraId="0440EEA8" w14:textId="77777777" w:rsidR="001F0C32" w:rsidRPr="00814A73" w:rsidRDefault="00000000">
      <w:pPr>
        <w:tabs>
          <w:tab w:val="center" w:pos="4513"/>
          <w:tab w:val="left" w:pos="5988"/>
        </w:tabs>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ab/>
        <w:t> </w:t>
      </w:r>
      <w:r w:rsidRPr="00814A73">
        <w:rPr>
          <w:rFonts w:ascii="Times New Roman" w:eastAsia="Times New Roman" w:hAnsi="Times New Roman" w:cs="Times New Roman"/>
          <w:sz w:val="40"/>
          <w:szCs w:val="40"/>
        </w:rPr>
        <w:tab/>
      </w:r>
      <w:r w:rsidRPr="00814A73">
        <w:rPr>
          <w:noProof/>
        </w:rPr>
        <w:drawing>
          <wp:anchor distT="0" distB="0" distL="0" distR="0" simplePos="0" relativeHeight="251658240" behindDoc="1" locked="0" layoutInCell="1" hidden="0" allowOverlap="1" wp14:anchorId="3EE88419" wp14:editId="792084AD">
            <wp:simplePos x="0" y="0"/>
            <wp:positionH relativeFrom="column">
              <wp:posOffset>1577340</wp:posOffset>
            </wp:positionH>
            <wp:positionV relativeFrom="paragraph">
              <wp:posOffset>311785</wp:posOffset>
            </wp:positionV>
            <wp:extent cx="2751452" cy="430296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b="16835"/>
                    <a:stretch>
                      <a:fillRect/>
                    </a:stretch>
                  </pic:blipFill>
                  <pic:spPr>
                    <a:xfrm>
                      <a:off x="0" y="0"/>
                      <a:ext cx="2751452" cy="4302965"/>
                    </a:xfrm>
                    <a:prstGeom prst="rect">
                      <a:avLst/>
                    </a:prstGeom>
                    <a:ln/>
                  </pic:spPr>
                </pic:pic>
              </a:graphicData>
            </a:graphic>
          </wp:anchor>
        </w:drawing>
      </w:r>
    </w:p>
    <w:p w14:paraId="4A10548F" w14:textId="77777777" w:rsidR="001F0C32" w:rsidRPr="00814A73" w:rsidRDefault="00000000">
      <w:pPr>
        <w:tabs>
          <w:tab w:val="center" w:pos="4513"/>
          <w:tab w:val="left" w:pos="6228"/>
        </w:tabs>
        <w:spacing w:after="0" w:line="360" w:lineRule="auto"/>
        <w:jc w:val="both"/>
        <w:rPr>
          <w:rFonts w:ascii="Times New Roman" w:eastAsia="Times New Roman" w:hAnsi="Times New Roman" w:cs="Times New Roman"/>
          <w:sz w:val="40"/>
          <w:szCs w:val="40"/>
        </w:rPr>
      </w:pPr>
      <w:r w:rsidRPr="00814A73">
        <w:rPr>
          <w:rFonts w:ascii="Times New Roman" w:eastAsia="Times New Roman" w:hAnsi="Times New Roman" w:cs="Times New Roman"/>
          <w:sz w:val="40"/>
          <w:szCs w:val="40"/>
        </w:rPr>
        <w:t> </w:t>
      </w:r>
      <w:r w:rsidRPr="00814A73">
        <w:rPr>
          <w:rFonts w:ascii="Times New Roman" w:eastAsia="Times New Roman" w:hAnsi="Times New Roman" w:cs="Times New Roman"/>
          <w:sz w:val="40"/>
          <w:szCs w:val="40"/>
        </w:rPr>
        <w:tab/>
      </w:r>
      <w:bookmarkStart w:id="0" w:name="_Hlk182468019"/>
      <w:bookmarkStart w:id="1" w:name="_Hlk182468380"/>
      <w:r w:rsidRPr="00814A73">
        <w:rPr>
          <w:rFonts w:ascii="Times New Roman" w:eastAsia="Times New Roman" w:hAnsi="Times New Roman" w:cs="Times New Roman"/>
          <w:b/>
          <w:sz w:val="40"/>
          <w:szCs w:val="40"/>
        </w:rPr>
        <w:t>Sneak and Sip</w:t>
      </w:r>
    </w:p>
    <w:p w14:paraId="6F88CE42" w14:textId="77777777" w:rsidR="001F0C32" w:rsidRPr="00814A73" w:rsidRDefault="00000000">
      <w:pPr>
        <w:spacing w:after="0" w:line="360" w:lineRule="auto"/>
        <w:jc w:val="center"/>
        <w:rPr>
          <w:rFonts w:ascii="Times New Roman" w:eastAsia="Times New Roman" w:hAnsi="Times New Roman" w:cs="Times New Roman"/>
          <w:sz w:val="18"/>
          <w:szCs w:val="18"/>
        </w:rPr>
      </w:pPr>
      <w:r w:rsidRPr="00814A73">
        <w:rPr>
          <w:rFonts w:ascii="Times New Roman" w:eastAsia="Times New Roman" w:hAnsi="Times New Roman" w:cs="Times New Roman"/>
          <w:b/>
          <w:sz w:val="40"/>
          <w:szCs w:val="40"/>
        </w:rPr>
        <w:t>Cafe</w:t>
      </w:r>
    </w:p>
    <w:bookmarkEnd w:id="0"/>
    <w:p w14:paraId="6E5DB1C9"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1B7A56F2"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3F663D2F" w14:textId="77777777" w:rsidR="001F0C32" w:rsidRPr="00814A73" w:rsidRDefault="001F0C32">
      <w:pPr>
        <w:spacing w:after="0" w:line="360" w:lineRule="auto"/>
        <w:jc w:val="both"/>
        <w:rPr>
          <w:rFonts w:ascii="Times New Roman" w:eastAsia="Times New Roman" w:hAnsi="Times New Roman" w:cs="Times New Roman"/>
          <w:sz w:val="40"/>
          <w:szCs w:val="40"/>
        </w:rPr>
      </w:pPr>
    </w:p>
    <w:bookmarkEnd w:id="1"/>
    <w:p w14:paraId="5046018D"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28B65105"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 </w:t>
      </w:r>
    </w:p>
    <w:p w14:paraId="754EFBA3" w14:textId="77777777" w:rsidR="001F0C32" w:rsidRPr="00814A73" w:rsidRDefault="00000000">
      <w:pPr>
        <w:tabs>
          <w:tab w:val="center" w:pos="4513"/>
          <w:tab w:val="left" w:pos="6252"/>
        </w:tabs>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ab/>
        <w:t> </w:t>
      </w:r>
      <w:r w:rsidRPr="00814A73">
        <w:rPr>
          <w:rFonts w:ascii="Times New Roman" w:eastAsia="Times New Roman" w:hAnsi="Times New Roman" w:cs="Times New Roman"/>
          <w:sz w:val="40"/>
          <w:szCs w:val="40"/>
        </w:rPr>
        <w:tab/>
      </w:r>
    </w:p>
    <w:p w14:paraId="72189FB6" w14:textId="77777777" w:rsidR="001F0C32" w:rsidRPr="00814A73" w:rsidRDefault="001F0C32">
      <w:pPr>
        <w:spacing w:after="0" w:line="360" w:lineRule="auto"/>
        <w:jc w:val="both"/>
        <w:rPr>
          <w:rFonts w:ascii="Times New Roman" w:eastAsia="Times New Roman" w:hAnsi="Times New Roman" w:cs="Times New Roman"/>
          <w:b/>
          <w:i/>
          <w:sz w:val="40"/>
          <w:szCs w:val="40"/>
        </w:rPr>
      </w:pPr>
    </w:p>
    <w:p w14:paraId="5D4704F2" w14:textId="77777777" w:rsidR="00814A73" w:rsidRPr="00814A73" w:rsidRDefault="00814A73">
      <w:pPr>
        <w:spacing w:after="0" w:line="360" w:lineRule="auto"/>
        <w:jc w:val="center"/>
        <w:rPr>
          <w:rFonts w:ascii="Times New Roman" w:eastAsia="Times New Roman" w:hAnsi="Times New Roman" w:cs="Times New Roman"/>
          <w:b/>
          <w:i/>
          <w:sz w:val="40"/>
          <w:szCs w:val="40"/>
        </w:rPr>
      </w:pPr>
    </w:p>
    <w:p w14:paraId="35B400EE" w14:textId="5E9A3744" w:rsidR="001F0C32" w:rsidRPr="00814A73" w:rsidRDefault="00000000">
      <w:pPr>
        <w:spacing w:after="0" w:line="360" w:lineRule="auto"/>
        <w:jc w:val="center"/>
        <w:rPr>
          <w:rFonts w:ascii="Times New Roman" w:eastAsia="Times New Roman" w:hAnsi="Times New Roman" w:cs="Times New Roman"/>
          <w:b/>
          <w:i/>
          <w:sz w:val="40"/>
          <w:szCs w:val="40"/>
        </w:rPr>
      </w:pPr>
      <w:r w:rsidRPr="00814A73">
        <w:rPr>
          <w:rFonts w:ascii="Times New Roman" w:eastAsia="Times New Roman" w:hAnsi="Times New Roman" w:cs="Times New Roman"/>
          <w:b/>
          <w:i/>
          <w:sz w:val="40"/>
          <w:szCs w:val="40"/>
        </w:rPr>
        <w:lastRenderedPageBreak/>
        <w:t>Produced</w:t>
      </w:r>
    </w:p>
    <w:p w14:paraId="55946F05" w14:textId="77777777" w:rsidR="001F0C32" w:rsidRPr="00814A73" w:rsidRDefault="00000000">
      <w:pPr>
        <w:spacing w:after="0" w:line="360" w:lineRule="auto"/>
        <w:jc w:val="center"/>
        <w:rPr>
          <w:rFonts w:ascii="Times New Roman" w:eastAsia="Times New Roman" w:hAnsi="Times New Roman" w:cs="Times New Roman"/>
          <w:sz w:val="40"/>
          <w:szCs w:val="40"/>
        </w:rPr>
      </w:pPr>
      <w:r w:rsidRPr="00814A73">
        <w:rPr>
          <w:rFonts w:ascii="Times New Roman" w:eastAsia="Times New Roman" w:hAnsi="Times New Roman" w:cs="Times New Roman"/>
          <w:i/>
          <w:sz w:val="40"/>
          <w:szCs w:val="40"/>
        </w:rPr>
        <w:t>GROUP MEMBERS:</w:t>
      </w:r>
    </w:p>
    <w:p w14:paraId="3A73F460" w14:textId="77777777" w:rsidR="001F0C32" w:rsidRPr="00814A73" w:rsidRDefault="001F0C32">
      <w:pPr>
        <w:spacing w:after="0" w:line="360" w:lineRule="auto"/>
        <w:jc w:val="both"/>
        <w:rPr>
          <w:rFonts w:ascii="Times New Roman" w:eastAsia="Times New Roman" w:hAnsi="Times New Roman" w:cs="Times New Roman"/>
          <w:sz w:val="18"/>
          <w:szCs w:val="18"/>
        </w:rPr>
      </w:pPr>
    </w:p>
    <w:tbl>
      <w:tblPr>
        <w:tblStyle w:val="a"/>
        <w:tblW w:w="90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914"/>
        <w:gridCol w:w="3096"/>
      </w:tblGrid>
      <w:tr w:rsidR="001F0C32" w:rsidRPr="00814A73" w14:paraId="4D805FC4" w14:textId="77777777">
        <w:trPr>
          <w:trHeight w:val="300"/>
        </w:trPr>
        <w:tc>
          <w:tcPr>
            <w:tcW w:w="5914" w:type="dxa"/>
            <w:tcBorders>
              <w:top w:val="single" w:sz="6" w:space="0" w:color="000000"/>
              <w:left w:val="single" w:sz="6" w:space="0" w:color="000000"/>
              <w:bottom w:val="single" w:sz="6" w:space="0" w:color="000000"/>
              <w:right w:val="single" w:sz="6" w:space="0" w:color="000000"/>
            </w:tcBorders>
            <w:shd w:val="clear" w:color="auto" w:fill="auto"/>
          </w:tcPr>
          <w:p w14:paraId="0D72CD63" w14:textId="77777777" w:rsidR="001F0C32" w:rsidRPr="00814A73" w:rsidRDefault="00000000">
            <w:pPr>
              <w:spacing w:line="360" w:lineRule="auto"/>
              <w:jc w:val="both"/>
              <w:rPr>
                <w:b/>
                <w:i/>
                <w:sz w:val="24"/>
                <w:szCs w:val="24"/>
              </w:rPr>
            </w:pPr>
            <w:r w:rsidRPr="00814A73">
              <w:rPr>
                <w:b/>
                <w:i/>
                <w:sz w:val="40"/>
                <w:szCs w:val="40"/>
              </w:rPr>
              <w:t>Student Name </w:t>
            </w:r>
          </w:p>
        </w:tc>
        <w:tc>
          <w:tcPr>
            <w:tcW w:w="3096" w:type="dxa"/>
            <w:tcBorders>
              <w:top w:val="single" w:sz="6" w:space="0" w:color="000000"/>
              <w:left w:val="single" w:sz="6" w:space="0" w:color="000000"/>
              <w:bottom w:val="single" w:sz="6" w:space="0" w:color="000000"/>
              <w:right w:val="single" w:sz="6" w:space="0" w:color="000000"/>
            </w:tcBorders>
            <w:shd w:val="clear" w:color="auto" w:fill="auto"/>
          </w:tcPr>
          <w:p w14:paraId="083DFF86" w14:textId="77777777" w:rsidR="001F0C32" w:rsidRPr="00814A73" w:rsidRDefault="00000000">
            <w:pPr>
              <w:spacing w:line="360" w:lineRule="auto"/>
              <w:jc w:val="both"/>
              <w:rPr>
                <w:b/>
                <w:i/>
                <w:sz w:val="24"/>
                <w:szCs w:val="24"/>
              </w:rPr>
            </w:pPr>
            <w:r w:rsidRPr="00814A73">
              <w:rPr>
                <w:b/>
                <w:i/>
                <w:sz w:val="40"/>
                <w:szCs w:val="40"/>
              </w:rPr>
              <w:t>Student No. </w:t>
            </w:r>
          </w:p>
        </w:tc>
      </w:tr>
      <w:tr w:rsidR="001F0C32" w:rsidRPr="00814A73" w14:paraId="6A0EF48F" w14:textId="77777777">
        <w:trPr>
          <w:trHeight w:val="300"/>
        </w:trPr>
        <w:tc>
          <w:tcPr>
            <w:tcW w:w="5914" w:type="dxa"/>
            <w:tcBorders>
              <w:top w:val="single" w:sz="6" w:space="0" w:color="000000"/>
              <w:left w:val="single" w:sz="6" w:space="0" w:color="000000"/>
              <w:bottom w:val="single" w:sz="6" w:space="0" w:color="000000"/>
              <w:right w:val="single" w:sz="6" w:space="0" w:color="000000"/>
            </w:tcBorders>
            <w:shd w:val="clear" w:color="auto" w:fill="auto"/>
          </w:tcPr>
          <w:p w14:paraId="50E6C2DC" w14:textId="77777777" w:rsidR="001F0C32" w:rsidRPr="00814A73" w:rsidRDefault="00000000">
            <w:pPr>
              <w:spacing w:line="360" w:lineRule="auto"/>
              <w:jc w:val="both"/>
              <w:rPr>
                <w:sz w:val="24"/>
                <w:szCs w:val="24"/>
              </w:rPr>
            </w:pPr>
            <w:r w:rsidRPr="00814A73">
              <w:rPr>
                <w:sz w:val="40"/>
                <w:szCs w:val="40"/>
              </w:rPr>
              <w:t xml:space="preserve"> Olga Brinza </w:t>
            </w:r>
          </w:p>
        </w:tc>
        <w:tc>
          <w:tcPr>
            <w:tcW w:w="3096" w:type="dxa"/>
            <w:tcBorders>
              <w:top w:val="single" w:sz="6" w:space="0" w:color="000000"/>
              <w:left w:val="single" w:sz="6" w:space="0" w:color="000000"/>
              <w:bottom w:val="single" w:sz="6" w:space="0" w:color="000000"/>
              <w:right w:val="single" w:sz="6" w:space="0" w:color="000000"/>
            </w:tcBorders>
            <w:shd w:val="clear" w:color="auto" w:fill="auto"/>
          </w:tcPr>
          <w:p w14:paraId="3FCE57E6" w14:textId="77777777" w:rsidR="001F0C32" w:rsidRPr="00814A73" w:rsidRDefault="00000000">
            <w:pPr>
              <w:spacing w:line="360" w:lineRule="auto"/>
              <w:jc w:val="both"/>
              <w:rPr>
                <w:sz w:val="24"/>
                <w:szCs w:val="24"/>
              </w:rPr>
            </w:pPr>
            <w:r w:rsidRPr="00814A73">
              <w:rPr>
                <w:sz w:val="40"/>
                <w:szCs w:val="40"/>
              </w:rPr>
              <w:t>2242685 </w:t>
            </w:r>
          </w:p>
        </w:tc>
      </w:tr>
      <w:tr w:rsidR="001F0C32" w:rsidRPr="00814A73" w14:paraId="0BE3E7AE" w14:textId="77777777">
        <w:trPr>
          <w:trHeight w:val="300"/>
        </w:trPr>
        <w:tc>
          <w:tcPr>
            <w:tcW w:w="5914" w:type="dxa"/>
            <w:tcBorders>
              <w:top w:val="single" w:sz="6" w:space="0" w:color="000000"/>
              <w:left w:val="single" w:sz="6" w:space="0" w:color="000000"/>
              <w:bottom w:val="single" w:sz="6" w:space="0" w:color="000000"/>
              <w:right w:val="single" w:sz="6" w:space="0" w:color="000000"/>
            </w:tcBorders>
            <w:shd w:val="clear" w:color="auto" w:fill="auto"/>
          </w:tcPr>
          <w:p w14:paraId="5AC90244" w14:textId="77777777" w:rsidR="001F0C32" w:rsidRPr="00814A73" w:rsidRDefault="00000000">
            <w:pPr>
              <w:spacing w:line="360" w:lineRule="auto"/>
              <w:jc w:val="both"/>
              <w:rPr>
                <w:sz w:val="24"/>
                <w:szCs w:val="24"/>
              </w:rPr>
            </w:pPr>
            <w:r w:rsidRPr="00814A73">
              <w:rPr>
                <w:sz w:val="40"/>
                <w:szCs w:val="40"/>
              </w:rPr>
              <w:t> Florin Ionut Nitu</w:t>
            </w:r>
          </w:p>
        </w:tc>
        <w:tc>
          <w:tcPr>
            <w:tcW w:w="3096" w:type="dxa"/>
            <w:tcBorders>
              <w:top w:val="single" w:sz="6" w:space="0" w:color="000000"/>
              <w:left w:val="single" w:sz="6" w:space="0" w:color="000000"/>
              <w:bottom w:val="single" w:sz="6" w:space="0" w:color="000000"/>
              <w:right w:val="single" w:sz="6" w:space="0" w:color="000000"/>
            </w:tcBorders>
            <w:shd w:val="clear" w:color="auto" w:fill="auto"/>
          </w:tcPr>
          <w:p w14:paraId="6C68CF41" w14:textId="77777777" w:rsidR="001F0C32" w:rsidRPr="00814A73" w:rsidRDefault="00000000">
            <w:pPr>
              <w:spacing w:line="360" w:lineRule="auto"/>
              <w:jc w:val="both"/>
              <w:rPr>
                <w:sz w:val="24"/>
                <w:szCs w:val="24"/>
              </w:rPr>
            </w:pPr>
            <w:r w:rsidRPr="00814A73">
              <w:rPr>
                <w:sz w:val="40"/>
                <w:szCs w:val="40"/>
              </w:rPr>
              <w:t>2240772 </w:t>
            </w:r>
          </w:p>
        </w:tc>
      </w:tr>
      <w:tr w:rsidR="001F0C32" w:rsidRPr="00814A73" w14:paraId="49EF68D6" w14:textId="77777777">
        <w:trPr>
          <w:trHeight w:val="300"/>
        </w:trPr>
        <w:tc>
          <w:tcPr>
            <w:tcW w:w="5914" w:type="dxa"/>
            <w:tcBorders>
              <w:top w:val="single" w:sz="6" w:space="0" w:color="000000"/>
              <w:left w:val="single" w:sz="6" w:space="0" w:color="000000"/>
              <w:bottom w:val="single" w:sz="6" w:space="0" w:color="000000"/>
              <w:right w:val="single" w:sz="6" w:space="0" w:color="000000"/>
            </w:tcBorders>
            <w:shd w:val="clear" w:color="auto" w:fill="auto"/>
          </w:tcPr>
          <w:p w14:paraId="413BA373" w14:textId="77777777" w:rsidR="001F0C32" w:rsidRPr="00814A73" w:rsidRDefault="00000000">
            <w:pPr>
              <w:spacing w:line="360" w:lineRule="auto"/>
              <w:jc w:val="both"/>
              <w:rPr>
                <w:sz w:val="24"/>
                <w:szCs w:val="24"/>
              </w:rPr>
            </w:pPr>
            <w:r w:rsidRPr="00814A73">
              <w:rPr>
                <w:sz w:val="40"/>
                <w:szCs w:val="40"/>
              </w:rPr>
              <w:t> Lidia Leva</w:t>
            </w:r>
          </w:p>
        </w:tc>
        <w:tc>
          <w:tcPr>
            <w:tcW w:w="3096" w:type="dxa"/>
            <w:tcBorders>
              <w:top w:val="single" w:sz="6" w:space="0" w:color="000000"/>
              <w:left w:val="single" w:sz="6" w:space="0" w:color="000000"/>
              <w:bottom w:val="single" w:sz="6" w:space="0" w:color="000000"/>
              <w:right w:val="single" w:sz="6" w:space="0" w:color="000000"/>
            </w:tcBorders>
            <w:shd w:val="clear" w:color="auto" w:fill="auto"/>
          </w:tcPr>
          <w:p w14:paraId="27FA572F" w14:textId="77777777" w:rsidR="001F0C32" w:rsidRPr="00814A73" w:rsidRDefault="00000000">
            <w:pPr>
              <w:spacing w:line="360" w:lineRule="auto"/>
              <w:jc w:val="both"/>
              <w:rPr>
                <w:sz w:val="24"/>
                <w:szCs w:val="24"/>
              </w:rPr>
            </w:pPr>
            <w:r w:rsidRPr="00814A73">
              <w:rPr>
                <w:sz w:val="40"/>
                <w:szCs w:val="40"/>
              </w:rPr>
              <w:t>2242891 </w:t>
            </w:r>
          </w:p>
        </w:tc>
      </w:tr>
      <w:tr w:rsidR="001F0C32" w:rsidRPr="00814A73" w14:paraId="51D70CB8" w14:textId="77777777">
        <w:trPr>
          <w:trHeight w:val="300"/>
        </w:trPr>
        <w:tc>
          <w:tcPr>
            <w:tcW w:w="5914" w:type="dxa"/>
            <w:tcBorders>
              <w:top w:val="single" w:sz="6" w:space="0" w:color="000000"/>
              <w:left w:val="single" w:sz="6" w:space="0" w:color="000000"/>
              <w:bottom w:val="single" w:sz="6" w:space="0" w:color="000000"/>
              <w:right w:val="single" w:sz="6" w:space="0" w:color="000000"/>
            </w:tcBorders>
            <w:shd w:val="clear" w:color="auto" w:fill="auto"/>
          </w:tcPr>
          <w:p w14:paraId="0095AD84" w14:textId="77777777" w:rsidR="001F0C32" w:rsidRPr="00814A73" w:rsidRDefault="00000000">
            <w:pPr>
              <w:spacing w:line="360" w:lineRule="auto"/>
              <w:jc w:val="both"/>
              <w:rPr>
                <w:sz w:val="24"/>
                <w:szCs w:val="24"/>
              </w:rPr>
            </w:pPr>
            <w:r w:rsidRPr="00814A73">
              <w:rPr>
                <w:sz w:val="40"/>
                <w:szCs w:val="40"/>
              </w:rPr>
              <w:t> Dimitar  Evtimov Karamanov</w:t>
            </w:r>
            <w:r w:rsidRPr="00814A73">
              <w:rPr>
                <w:sz w:val="40"/>
                <w:szCs w:val="40"/>
              </w:rPr>
              <w:tab/>
            </w:r>
          </w:p>
        </w:tc>
        <w:tc>
          <w:tcPr>
            <w:tcW w:w="3096" w:type="dxa"/>
            <w:tcBorders>
              <w:top w:val="single" w:sz="6" w:space="0" w:color="000000"/>
              <w:left w:val="single" w:sz="6" w:space="0" w:color="000000"/>
              <w:bottom w:val="single" w:sz="6" w:space="0" w:color="000000"/>
              <w:right w:val="single" w:sz="6" w:space="0" w:color="000000"/>
            </w:tcBorders>
            <w:shd w:val="clear" w:color="auto" w:fill="auto"/>
          </w:tcPr>
          <w:p w14:paraId="092E5748" w14:textId="77777777" w:rsidR="001F0C32" w:rsidRPr="00814A73" w:rsidRDefault="00000000">
            <w:pPr>
              <w:spacing w:line="360" w:lineRule="auto"/>
              <w:jc w:val="both"/>
              <w:rPr>
                <w:sz w:val="24"/>
                <w:szCs w:val="24"/>
              </w:rPr>
            </w:pPr>
            <w:r w:rsidRPr="00814A73">
              <w:rPr>
                <w:sz w:val="40"/>
                <w:szCs w:val="40"/>
              </w:rPr>
              <w:t>2235640  </w:t>
            </w:r>
          </w:p>
        </w:tc>
      </w:tr>
    </w:tbl>
    <w:p w14:paraId="420FD097"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73C1F5A3"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72F964AC"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6498216E"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 </w:t>
      </w:r>
    </w:p>
    <w:p w14:paraId="3B47580C" w14:textId="7FF362A4"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b/>
          <w:sz w:val="40"/>
          <w:szCs w:val="40"/>
        </w:rPr>
        <w:t>Dated</w:t>
      </w:r>
      <w:r w:rsidRPr="00814A73">
        <w:rPr>
          <w:rFonts w:ascii="Times New Roman" w:eastAsia="Times New Roman" w:hAnsi="Times New Roman" w:cs="Times New Roman"/>
          <w:sz w:val="40"/>
          <w:szCs w:val="40"/>
        </w:rPr>
        <w:t>: </w:t>
      </w:r>
      <w:r w:rsidR="00704AC2">
        <w:rPr>
          <w:rFonts w:ascii="Times New Roman" w:eastAsia="Times New Roman" w:hAnsi="Times New Roman" w:cs="Times New Roman"/>
          <w:sz w:val="40"/>
          <w:szCs w:val="40"/>
        </w:rPr>
        <w:t>14.11.2024</w:t>
      </w:r>
    </w:p>
    <w:p w14:paraId="3B098B18" w14:textId="77777777" w:rsidR="001F0C32" w:rsidRPr="00814A73" w:rsidRDefault="00000000">
      <w:pPr>
        <w:spacing w:after="0" w:line="360" w:lineRule="auto"/>
        <w:jc w:val="both"/>
        <w:rPr>
          <w:rFonts w:ascii="Times New Roman" w:eastAsia="Times New Roman" w:hAnsi="Times New Roman" w:cs="Times New Roman"/>
          <w:sz w:val="40"/>
          <w:szCs w:val="40"/>
        </w:rPr>
      </w:pPr>
      <w:r w:rsidRPr="00814A73">
        <w:rPr>
          <w:rFonts w:ascii="Times New Roman" w:eastAsia="Times New Roman" w:hAnsi="Times New Roman" w:cs="Times New Roman"/>
          <w:sz w:val="40"/>
          <w:szCs w:val="40"/>
        </w:rPr>
        <w:t> </w:t>
      </w:r>
    </w:p>
    <w:p w14:paraId="7829DD2D"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7916EFCB" w14:textId="77777777" w:rsidR="001F0C32" w:rsidRPr="00814A73" w:rsidRDefault="001F0C32">
      <w:pPr>
        <w:spacing w:after="0" w:line="360" w:lineRule="auto"/>
        <w:jc w:val="both"/>
        <w:rPr>
          <w:rFonts w:ascii="Times New Roman" w:eastAsia="Times New Roman" w:hAnsi="Times New Roman" w:cs="Times New Roman"/>
          <w:sz w:val="40"/>
          <w:szCs w:val="40"/>
        </w:rPr>
      </w:pPr>
    </w:p>
    <w:p w14:paraId="7FFA4709" w14:textId="77777777" w:rsidR="001F0C32" w:rsidRPr="00814A73" w:rsidRDefault="00000000">
      <w:pPr>
        <w:spacing w:after="0" w:line="360" w:lineRule="auto"/>
        <w:jc w:val="both"/>
        <w:rPr>
          <w:rFonts w:ascii="Times New Roman" w:eastAsia="Times New Roman" w:hAnsi="Times New Roman" w:cs="Times New Roman"/>
          <w:sz w:val="32"/>
          <w:szCs w:val="32"/>
        </w:rPr>
      </w:pPr>
      <w:r w:rsidRPr="00814A73">
        <w:rPr>
          <w:rFonts w:ascii="Times New Roman" w:eastAsia="Times New Roman" w:hAnsi="Times New Roman" w:cs="Times New Roman"/>
          <w:b/>
          <w:sz w:val="32"/>
          <w:szCs w:val="32"/>
        </w:rPr>
        <w:t>Module Name</w:t>
      </w:r>
      <w:r w:rsidRPr="00814A73">
        <w:rPr>
          <w:rFonts w:ascii="Times New Roman" w:eastAsia="Times New Roman" w:hAnsi="Times New Roman" w:cs="Times New Roman"/>
          <w:sz w:val="32"/>
          <w:szCs w:val="32"/>
        </w:rPr>
        <w:t>: Entrepreneurship </w:t>
      </w:r>
    </w:p>
    <w:p w14:paraId="3F84340F" w14:textId="77777777" w:rsidR="001F0C32" w:rsidRPr="00814A73" w:rsidRDefault="00000000">
      <w:pPr>
        <w:spacing w:after="0" w:line="360" w:lineRule="auto"/>
        <w:jc w:val="both"/>
        <w:rPr>
          <w:rFonts w:ascii="Times New Roman" w:eastAsia="Times New Roman" w:hAnsi="Times New Roman" w:cs="Times New Roman"/>
          <w:sz w:val="32"/>
          <w:szCs w:val="32"/>
        </w:rPr>
      </w:pPr>
      <w:r w:rsidRPr="00814A73">
        <w:rPr>
          <w:rFonts w:ascii="Times New Roman" w:eastAsia="Times New Roman" w:hAnsi="Times New Roman" w:cs="Times New Roman"/>
          <w:b/>
          <w:sz w:val="32"/>
          <w:szCs w:val="32"/>
        </w:rPr>
        <w:t>Module Code</w:t>
      </w:r>
      <w:r w:rsidRPr="00814A73">
        <w:rPr>
          <w:rFonts w:ascii="Times New Roman" w:eastAsia="Times New Roman" w:hAnsi="Times New Roman" w:cs="Times New Roman"/>
          <w:sz w:val="32"/>
          <w:szCs w:val="32"/>
        </w:rPr>
        <w:t>: BMIH5001 </w:t>
      </w:r>
    </w:p>
    <w:p w14:paraId="4DCDECCE" w14:textId="77777777" w:rsidR="001F0C32" w:rsidRPr="00814A73" w:rsidRDefault="00000000">
      <w:pPr>
        <w:spacing w:after="0" w:line="360" w:lineRule="auto"/>
        <w:jc w:val="both"/>
        <w:rPr>
          <w:rFonts w:ascii="Times New Roman" w:eastAsia="Times New Roman" w:hAnsi="Times New Roman" w:cs="Times New Roman"/>
          <w:sz w:val="32"/>
          <w:szCs w:val="32"/>
        </w:rPr>
      </w:pPr>
      <w:r w:rsidRPr="00814A73">
        <w:rPr>
          <w:rFonts w:ascii="Times New Roman" w:eastAsia="Times New Roman" w:hAnsi="Times New Roman" w:cs="Times New Roman"/>
          <w:b/>
          <w:sz w:val="32"/>
          <w:szCs w:val="32"/>
        </w:rPr>
        <w:t>Lecturer Name</w:t>
      </w:r>
      <w:r w:rsidRPr="00814A73">
        <w:rPr>
          <w:rFonts w:ascii="Times New Roman" w:eastAsia="Times New Roman" w:hAnsi="Times New Roman" w:cs="Times New Roman"/>
          <w:sz w:val="32"/>
          <w:szCs w:val="32"/>
        </w:rPr>
        <w:t>: Charlotte Joyner BA(Hons),PGCE,Level 4 lead for IHM and HHM</w:t>
      </w:r>
    </w:p>
    <w:p w14:paraId="70026E01"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28430E08" w14:textId="77777777" w:rsidR="001F0C32" w:rsidRPr="00814A73" w:rsidRDefault="00000000">
      <w:pPr>
        <w:tabs>
          <w:tab w:val="center" w:pos="4513"/>
        </w:tabs>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40"/>
          <w:szCs w:val="40"/>
        </w:rPr>
        <w:tab/>
      </w:r>
    </w:p>
    <w:p w14:paraId="2F7E1183" w14:textId="77777777" w:rsidR="001F0C32" w:rsidRPr="00206315" w:rsidRDefault="00000000">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4"/>
          <w:szCs w:val="24"/>
        </w:rPr>
      </w:pPr>
      <w:r w:rsidRPr="00206315">
        <w:rPr>
          <w:rFonts w:ascii="Times New Roman" w:eastAsia="Times New Roman" w:hAnsi="Times New Roman" w:cs="Times New Roman"/>
          <w:b/>
          <w:color w:val="000000"/>
          <w:sz w:val="24"/>
          <w:szCs w:val="24"/>
        </w:rPr>
        <w:t>Contents</w:t>
      </w:r>
    </w:p>
    <w:sdt>
      <w:sdtPr>
        <w:id w:val="-1918859299"/>
        <w:docPartObj>
          <w:docPartGallery w:val="Table of Contents"/>
          <w:docPartUnique/>
        </w:docPartObj>
      </w:sdtPr>
      <w:sdtContent>
        <w:p w14:paraId="4A255D65" w14:textId="5E113CFF" w:rsidR="00206315" w:rsidRDefault="00000000">
          <w:pPr>
            <w:pStyle w:val="TOC1"/>
            <w:tabs>
              <w:tab w:val="left" w:pos="480"/>
              <w:tab w:val="right" w:pos="9016"/>
            </w:tabs>
            <w:rPr>
              <w:rFonts w:asciiTheme="minorHAnsi" w:eastAsiaTheme="minorEastAsia" w:hAnsiTheme="minorHAnsi" w:cstheme="minorBidi"/>
              <w:noProof/>
              <w:kern w:val="2"/>
              <w:sz w:val="24"/>
              <w:szCs w:val="24"/>
              <w14:ligatures w14:val="standardContextual"/>
            </w:rPr>
          </w:pPr>
          <w:r w:rsidRPr="00814A73">
            <w:fldChar w:fldCharType="begin"/>
          </w:r>
          <w:r w:rsidRPr="00814A73">
            <w:instrText xml:space="preserve"> TOC \h \u \z \t "Heading 1,1,Heading 2,2,Heading 3,3,"</w:instrText>
          </w:r>
          <w:r w:rsidRPr="00814A73">
            <w:fldChar w:fldCharType="separate"/>
          </w:r>
          <w:hyperlink w:anchor="_Toc182392169" w:history="1">
            <w:r w:rsidR="00206315" w:rsidRPr="005A54C7">
              <w:rPr>
                <w:rStyle w:val="Hyperlink"/>
                <w:rFonts w:ascii="Times New Roman" w:eastAsia="Times New Roman" w:hAnsi="Times New Roman" w:cs="Times New Roman"/>
                <w:b/>
                <w:noProof/>
              </w:rPr>
              <w:t>1.</w:t>
            </w:r>
            <w:r w:rsidR="00206315">
              <w:rPr>
                <w:rFonts w:asciiTheme="minorHAnsi" w:eastAsiaTheme="minorEastAsia" w:hAnsiTheme="minorHAnsi" w:cstheme="minorBidi"/>
                <w:noProof/>
                <w:kern w:val="2"/>
                <w:sz w:val="24"/>
                <w:szCs w:val="24"/>
                <w14:ligatures w14:val="standardContextual"/>
              </w:rPr>
              <w:tab/>
            </w:r>
            <w:r w:rsidR="00206315" w:rsidRPr="005A54C7">
              <w:rPr>
                <w:rStyle w:val="Hyperlink"/>
                <w:rFonts w:ascii="Times New Roman" w:eastAsia="Times New Roman" w:hAnsi="Times New Roman" w:cs="Times New Roman"/>
                <w:b/>
                <w:noProof/>
              </w:rPr>
              <w:t>EXECUTIVE SUMMARY</w:t>
            </w:r>
            <w:r w:rsidR="00206315">
              <w:rPr>
                <w:noProof/>
                <w:webHidden/>
              </w:rPr>
              <w:tab/>
            </w:r>
            <w:r w:rsidR="00206315">
              <w:rPr>
                <w:noProof/>
                <w:webHidden/>
              </w:rPr>
              <w:fldChar w:fldCharType="begin"/>
            </w:r>
            <w:r w:rsidR="00206315">
              <w:rPr>
                <w:noProof/>
                <w:webHidden/>
              </w:rPr>
              <w:instrText xml:space="preserve"> PAGEREF _Toc182392169 \h </w:instrText>
            </w:r>
            <w:r w:rsidR="00206315">
              <w:rPr>
                <w:noProof/>
                <w:webHidden/>
              </w:rPr>
            </w:r>
            <w:r w:rsidR="00206315">
              <w:rPr>
                <w:noProof/>
                <w:webHidden/>
              </w:rPr>
              <w:fldChar w:fldCharType="separate"/>
            </w:r>
            <w:r w:rsidR="00206315">
              <w:rPr>
                <w:noProof/>
                <w:webHidden/>
              </w:rPr>
              <w:t>4</w:t>
            </w:r>
            <w:r w:rsidR="00206315">
              <w:rPr>
                <w:noProof/>
                <w:webHidden/>
              </w:rPr>
              <w:fldChar w:fldCharType="end"/>
            </w:r>
          </w:hyperlink>
        </w:p>
        <w:p w14:paraId="167CD80A" w14:textId="363CE47D" w:rsidR="00206315" w:rsidRDefault="00206315">
          <w:pPr>
            <w:pStyle w:val="TOC1"/>
            <w:tabs>
              <w:tab w:val="left" w:pos="480"/>
              <w:tab w:val="right" w:pos="9016"/>
            </w:tabs>
            <w:rPr>
              <w:rFonts w:asciiTheme="minorHAnsi" w:eastAsiaTheme="minorEastAsia" w:hAnsiTheme="minorHAnsi" w:cstheme="minorBidi"/>
              <w:noProof/>
              <w:kern w:val="2"/>
              <w:sz w:val="24"/>
              <w:szCs w:val="24"/>
              <w14:ligatures w14:val="standardContextual"/>
            </w:rPr>
          </w:pPr>
          <w:hyperlink w:anchor="_Toc182392170" w:history="1">
            <w:r w:rsidRPr="005A54C7">
              <w:rPr>
                <w:rStyle w:val="Hyperlink"/>
                <w:rFonts w:ascii="Times New Roman" w:eastAsia="Times New Roman" w:hAnsi="Times New Roman" w:cs="Times New Roman"/>
                <w:b/>
                <w:noProof/>
              </w:rPr>
              <w:t>2.</w:t>
            </w:r>
            <w:r>
              <w:rPr>
                <w:rFonts w:asciiTheme="minorHAnsi" w:eastAsiaTheme="minorEastAsia" w:hAnsiTheme="minorHAnsi" w:cstheme="minorBidi"/>
                <w:noProof/>
                <w:kern w:val="2"/>
                <w:sz w:val="24"/>
                <w:szCs w:val="24"/>
                <w14:ligatures w14:val="standardContextual"/>
              </w:rPr>
              <w:tab/>
            </w:r>
            <w:r w:rsidRPr="005A54C7">
              <w:rPr>
                <w:rStyle w:val="Hyperlink"/>
                <w:rFonts w:ascii="Times New Roman" w:eastAsia="Times New Roman" w:hAnsi="Times New Roman" w:cs="Times New Roman"/>
                <w:b/>
                <w:noProof/>
              </w:rPr>
              <w:t>THE BUSINESS IDEA</w:t>
            </w:r>
            <w:r>
              <w:rPr>
                <w:noProof/>
                <w:webHidden/>
              </w:rPr>
              <w:tab/>
            </w:r>
            <w:r>
              <w:rPr>
                <w:noProof/>
                <w:webHidden/>
              </w:rPr>
              <w:fldChar w:fldCharType="begin"/>
            </w:r>
            <w:r>
              <w:rPr>
                <w:noProof/>
                <w:webHidden/>
              </w:rPr>
              <w:instrText xml:space="preserve"> PAGEREF _Toc182392170 \h </w:instrText>
            </w:r>
            <w:r>
              <w:rPr>
                <w:noProof/>
                <w:webHidden/>
              </w:rPr>
            </w:r>
            <w:r>
              <w:rPr>
                <w:noProof/>
                <w:webHidden/>
              </w:rPr>
              <w:fldChar w:fldCharType="separate"/>
            </w:r>
            <w:r>
              <w:rPr>
                <w:noProof/>
                <w:webHidden/>
              </w:rPr>
              <w:t>5</w:t>
            </w:r>
            <w:r>
              <w:rPr>
                <w:noProof/>
                <w:webHidden/>
              </w:rPr>
              <w:fldChar w:fldCharType="end"/>
            </w:r>
          </w:hyperlink>
        </w:p>
        <w:p w14:paraId="4E78C422" w14:textId="119D3605" w:rsidR="00206315" w:rsidRDefault="00206315">
          <w:pPr>
            <w:pStyle w:val="TOC2"/>
            <w:tabs>
              <w:tab w:val="right" w:pos="9016"/>
            </w:tabs>
            <w:rPr>
              <w:rFonts w:asciiTheme="minorHAnsi" w:eastAsiaTheme="minorEastAsia" w:hAnsiTheme="minorHAnsi" w:cstheme="minorBidi"/>
              <w:noProof/>
              <w:kern w:val="2"/>
              <w:sz w:val="24"/>
              <w:szCs w:val="24"/>
              <w14:ligatures w14:val="standardContextual"/>
            </w:rPr>
          </w:pPr>
          <w:hyperlink w:anchor="_Toc182392171" w:history="1">
            <w:r w:rsidRPr="005A54C7">
              <w:rPr>
                <w:rStyle w:val="Hyperlink"/>
                <w:rFonts w:ascii="Times New Roman" w:eastAsia="Times New Roman" w:hAnsi="Times New Roman" w:cs="Times New Roman"/>
                <w:b/>
                <w:noProof/>
              </w:rPr>
              <w:t>2.1 The Product/Service</w:t>
            </w:r>
            <w:r>
              <w:rPr>
                <w:noProof/>
                <w:webHidden/>
              </w:rPr>
              <w:tab/>
            </w:r>
            <w:r>
              <w:rPr>
                <w:noProof/>
                <w:webHidden/>
              </w:rPr>
              <w:fldChar w:fldCharType="begin"/>
            </w:r>
            <w:r>
              <w:rPr>
                <w:noProof/>
                <w:webHidden/>
              </w:rPr>
              <w:instrText xml:space="preserve"> PAGEREF _Toc182392171 \h </w:instrText>
            </w:r>
            <w:r>
              <w:rPr>
                <w:noProof/>
                <w:webHidden/>
              </w:rPr>
            </w:r>
            <w:r>
              <w:rPr>
                <w:noProof/>
                <w:webHidden/>
              </w:rPr>
              <w:fldChar w:fldCharType="separate"/>
            </w:r>
            <w:r>
              <w:rPr>
                <w:noProof/>
                <w:webHidden/>
              </w:rPr>
              <w:t>5</w:t>
            </w:r>
            <w:r>
              <w:rPr>
                <w:noProof/>
                <w:webHidden/>
              </w:rPr>
              <w:fldChar w:fldCharType="end"/>
            </w:r>
          </w:hyperlink>
        </w:p>
        <w:p w14:paraId="0A0937A7" w14:textId="6A116041"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2" w:history="1">
            <w:r w:rsidRPr="005A54C7">
              <w:rPr>
                <w:rStyle w:val="Hyperlink"/>
                <w:rFonts w:ascii="Times New Roman" w:eastAsia="Times New Roman" w:hAnsi="Times New Roman" w:cs="Times New Roman"/>
                <w:b/>
                <w:noProof/>
              </w:rPr>
              <w:t>2.2 SWOT Analysis Summary</w:t>
            </w:r>
            <w:r>
              <w:rPr>
                <w:noProof/>
                <w:webHidden/>
              </w:rPr>
              <w:tab/>
            </w:r>
            <w:r>
              <w:rPr>
                <w:noProof/>
                <w:webHidden/>
              </w:rPr>
              <w:fldChar w:fldCharType="begin"/>
            </w:r>
            <w:r>
              <w:rPr>
                <w:noProof/>
                <w:webHidden/>
              </w:rPr>
              <w:instrText xml:space="preserve"> PAGEREF _Toc182392172 \h </w:instrText>
            </w:r>
            <w:r>
              <w:rPr>
                <w:noProof/>
                <w:webHidden/>
              </w:rPr>
            </w:r>
            <w:r>
              <w:rPr>
                <w:noProof/>
                <w:webHidden/>
              </w:rPr>
              <w:fldChar w:fldCharType="separate"/>
            </w:r>
            <w:r>
              <w:rPr>
                <w:noProof/>
                <w:webHidden/>
              </w:rPr>
              <w:t>5</w:t>
            </w:r>
            <w:r>
              <w:rPr>
                <w:noProof/>
                <w:webHidden/>
              </w:rPr>
              <w:fldChar w:fldCharType="end"/>
            </w:r>
          </w:hyperlink>
        </w:p>
        <w:p w14:paraId="1EA8B958" w14:textId="34B2B059"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3" w:history="1">
            <w:r w:rsidRPr="005A54C7">
              <w:rPr>
                <w:rStyle w:val="Hyperlink"/>
                <w:rFonts w:ascii="Times New Roman" w:eastAsia="Times New Roman" w:hAnsi="Times New Roman" w:cs="Times New Roman"/>
                <w:b/>
                <w:noProof/>
              </w:rPr>
              <w:t>3. THE TEAM</w:t>
            </w:r>
            <w:r>
              <w:rPr>
                <w:noProof/>
                <w:webHidden/>
              </w:rPr>
              <w:tab/>
            </w:r>
            <w:r>
              <w:rPr>
                <w:noProof/>
                <w:webHidden/>
              </w:rPr>
              <w:fldChar w:fldCharType="begin"/>
            </w:r>
            <w:r>
              <w:rPr>
                <w:noProof/>
                <w:webHidden/>
              </w:rPr>
              <w:instrText xml:space="preserve"> PAGEREF _Toc182392173 \h </w:instrText>
            </w:r>
            <w:r>
              <w:rPr>
                <w:noProof/>
                <w:webHidden/>
              </w:rPr>
            </w:r>
            <w:r>
              <w:rPr>
                <w:noProof/>
                <w:webHidden/>
              </w:rPr>
              <w:fldChar w:fldCharType="separate"/>
            </w:r>
            <w:r>
              <w:rPr>
                <w:noProof/>
                <w:webHidden/>
              </w:rPr>
              <w:t>6</w:t>
            </w:r>
            <w:r>
              <w:rPr>
                <w:noProof/>
                <w:webHidden/>
              </w:rPr>
              <w:fldChar w:fldCharType="end"/>
            </w:r>
          </w:hyperlink>
        </w:p>
        <w:p w14:paraId="49DB16DF" w14:textId="5D25D13F"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4" w:history="1">
            <w:r w:rsidRPr="005A54C7">
              <w:rPr>
                <w:rStyle w:val="Hyperlink"/>
                <w:rFonts w:ascii="Times New Roman" w:eastAsia="Times New Roman" w:hAnsi="Times New Roman" w:cs="Times New Roman"/>
                <w:b/>
                <w:noProof/>
              </w:rPr>
              <w:t>3.1   Key Personnel</w:t>
            </w:r>
            <w:r>
              <w:rPr>
                <w:noProof/>
                <w:webHidden/>
              </w:rPr>
              <w:tab/>
            </w:r>
            <w:r>
              <w:rPr>
                <w:noProof/>
                <w:webHidden/>
              </w:rPr>
              <w:fldChar w:fldCharType="begin"/>
            </w:r>
            <w:r>
              <w:rPr>
                <w:noProof/>
                <w:webHidden/>
              </w:rPr>
              <w:instrText xml:space="preserve"> PAGEREF _Toc182392174 \h </w:instrText>
            </w:r>
            <w:r>
              <w:rPr>
                <w:noProof/>
                <w:webHidden/>
              </w:rPr>
            </w:r>
            <w:r>
              <w:rPr>
                <w:noProof/>
                <w:webHidden/>
              </w:rPr>
              <w:fldChar w:fldCharType="separate"/>
            </w:r>
            <w:r>
              <w:rPr>
                <w:noProof/>
                <w:webHidden/>
              </w:rPr>
              <w:t>6</w:t>
            </w:r>
            <w:r>
              <w:rPr>
                <w:noProof/>
                <w:webHidden/>
              </w:rPr>
              <w:fldChar w:fldCharType="end"/>
            </w:r>
          </w:hyperlink>
        </w:p>
        <w:p w14:paraId="750941CD" w14:textId="54E7BBCB"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5" w:history="1">
            <w:r w:rsidRPr="005A54C7">
              <w:rPr>
                <w:rStyle w:val="Hyperlink"/>
                <w:rFonts w:ascii="Times New Roman" w:eastAsia="Times New Roman" w:hAnsi="Times New Roman" w:cs="Times New Roman"/>
                <w:b/>
                <w:noProof/>
              </w:rPr>
              <w:t>3.2 Skills Gaps &amp; Key Partners</w:t>
            </w:r>
            <w:r>
              <w:rPr>
                <w:noProof/>
                <w:webHidden/>
              </w:rPr>
              <w:tab/>
            </w:r>
            <w:r>
              <w:rPr>
                <w:noProof/>
                <w:webHidden/>
              </w:rPr>
              <w:fldChar w:fldCharType="begin"/>
            </w:r>
            <w:r>
              <w:rPr>
                <w:noProof/>
                <w:webHidden/>
              </w:rPr>
              <w:instrText xml:space="preserve"> PAGEREF _Toc182392175 \h </w:instrText>
            </w:r>
            <w:r>
              <w:rPr>
                <w:noProof/>
                <w:webHidden/>
              </w:rPr>
            </w:r>
            <w:r>
              <w:rPr>
                <w:noProof/>
                <w:webHidden/>
              </w:rPr>
              <w:fldChar w:fldCharType="separate"/>
            </w:r>
            <w:r>
              <w:rPr>
                <w:noProof/>
                <w:webHidden/>
              </w:rPr>
              <w:t>7</w:t>
            </w:r>
            <w:r>
              <w:rPr>
                <w:noProof/>
                <w:webHidden/>
              </w:rPr>
              <w:fldChar w:fldCharType="end"/>
            </w:r>
          </w:hyperlink>
        </w:p>
        <w:p w14:paraId="7F2E38AD" w14:textId="454D3AFC"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6" w:history="1">
            <w:r w:rsidRPr="005A54C7">
              <w:rPr>
                <w:rStyle w:val="Hyperlink"/>
                <w:rFonts w:ascii="Times New Roman" w:eastAsia="Times New Roman" w:hAnsi="Times New Roman" w:cs="Times New Roman"/>
                <w:b/>
                <w:noProof/>
              </w:rPr>
              <w:t>3.2.1 Additional Staff Requirements (Roles and Responsibilities):</w:t>
            </w:r>
            <w:r>
              <w:rPr>
                <w:noProof/>
                <w:webHidden/>
              </w:rPr>
              <w:tab/>
            </w:r>
            <w:r>
              <w:rPr>
                <w:noProof/>
                <w:webHidden/>
              </w:rPr>
              <w:fldChar w:fldCharType="begin"/>
            </w:r>
            <w:r>
              <w:rPr>
                <w:noProof/>
                <w:webHidden/>
              </w:rPr>
              <w:instrText xml:space="preserve"> PAGEREF _Toc182392176 \h </w:instrText>
            </w:r>
            <w:r>
              <w:rPr>
                <w:noProof/>
                <w:webHidden/>
              </w:rPr>
            </w:r>
            <w:r>
              <w:rPr>
                <w:noProof/>
                <w:webHidden/>
              </w:rPr>
              <w:fldChar w:fldCharType="separate"/>
            </w:r>
            <w:r>
              <w:rPr>
                <w:noProof/>
                <w:webHidden/>
              </w:rPr>
              <w:t>7</w:t>
            </w:r>
            <w:r>
              <w:rPr>
                <w:noProof/>
                <w:webHidden/>
              </w:rPr>
              <w:fldChar w:fldCharType="end"/>
            </w:r>
          </w:hyperlink>
        </w:p>
        <w:p w14:paraId="2B413192" w14:textId="741AEB33"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7" w:history="1">
            <w:r w:rsidRPr="005A54C7">
              <w:rPr>
                <w:rStyle w:val="Hyperlink"/>
                <w:rFonts w:ascii="Times New Roman" w:eastAsia="Times New Roman" w:hAnsi="Times New Roman" w:cs="Times New Roman"/>
                <w:b/>
                <w:noProof/>
              </w:rPr>
              <w:t>3.2.2 Training and Development:</w:t>
            </w:r>
            <w:r>
              <w:rPr>
                <w:noProof/>
                <w:webHidden/>
              </w:rPr>
              <w:tab/>
            </w:r>
            <w:r>
              <w:rPr>
                <w:noProof/>
                <w:webHidden/>
              </w:rPr>
              <w:fldChar w:fldCharType="begin"/>
            </w:r>
            <w:r>
              <w:rPr>
                <w:noProof/>
                <w:webHidden/>
              </w:rPr>
              <w:instrText xml:space="preserve"> PAGEREF _Toc182392177 \h </w:instrText>
            </w:r>
            <w:r>
              <w:rPr>
                <w:noProof/>
                <w:webHidden/>
              </w:rPr>
            </w:r>
            <w:r>
              <w:rPr>
                <w:noProof/>
                <w:webHidden/>
              </w:rPr>
              <w:fldChar w:fldCharType="separate"/>
            </w:r>
            <w:r>
              <w:rPr>
                <w:noProof/>
                <w:webHidden/>
              </w:rPr>
              <w:t>7</w:t>
            </w:r>
            <w:r>
              <w:rPr>
                <w:noProof/>
                <w:webHidden/>
              </w:rPr>
              <w:fldChar w:fldCharType="end"/>
            </w:r>
          </w:hyperlink>
        </w:p>
        <w:p w14:paraId="7F177717" w14:textId="4B21415A"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8" w:history="1">
            <w:r w:rsidRPr="005A54C7">
              <w:rPr>
                <w:rStyle w:val="Hyperlink"/>
                <w:rFonts w:ascii="Times New Roman" w:eastAsia="Times New Roman" w:hAnsi="Times New Roman" w:cs="Times New Roman"/>
                <w:b/>
                <w:noProof/>
              </w:rPr>
              <w:t>3.2.3 Outsourced Support / Key Partners:</w:t>
            </w:r>
            <w:r>
              <w:rPr>
                <w:noProof/>
                <w:webHidden/>
              </w:rPr>
              <w:tab/>
            </w:r>
            <w:r>
              <w:rPr>
                <w:noProof/>
                <w:webHidden/>
              </w:rPr>
              <w:fldChar w:fldCharType="begin"/>
            </w:r>
            <w:r>
              <w:rPr>
                <w:noProof/>
                <w:webHidden/>
              </w:rPr>
              <w:instrText xml:space="preserve"> PAGEREF _Toc182392178 \h </w:instrText>
            </w:r>
            <w:r>
              <w:rPr>
                <w:noProof/>
                <w:webHidden/>
              </w:rPr>
            </w:r>
            <w:r>
              <w:rPr>
                <w:noProof/>
                <w:webHidden/>
              </w:rPr>
              <w:fldChar w:fldCharType="separate"/>
            </w:r>
            <w:r>
              <w:rPr>
                <w:noProof/>
                <w:webHidden/>
              </w:rPr>
              <w:t>7</w:t>
            </w:r>
            <w:r>
              <w:rPr>
                <w:noProof/>
                <w:webHidden/>
              </w:rPr>
              <w:fldChar w:fldCharType="end"/>
            </w:r>
          </w:hyperlink>
        </w:p>
        <w:p w14:paraId="4240B161" w14:textId="5DB27B09"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79" w:history="1">
            <w:r w:rsidRPr="005A54C7">
              <w:rPr>
                <w:rStyle w:val="Hyperlink"/>
                <w:rFonts w:ascii="Times New Roman" w:eastAsia="Times New Roman" w:hAnsi="Times New Roman" w:cs="Times New Roman"/>
                <w:b/>
                <w:noProof/>
              </w:rPr>
              <w:t>4. MARKET RESEARCH</w:t>
            </w:r>
            <w:r>
              <w:rPr>
                <w:noProof/>
                <w:webHidden/>
              </w:rPr>
              <w:tab/>
            </w:r>
            <w:r>
              <w:rPr>
                <w:noProof/>
                <w:webHidden/>
              </w:rPr>
              <w:fldChar w:fldCharType="begin"/>
            </w:r>
            <w:r>
              <w:rPr>
                <w:noProof/>
                <w:webHidden/>
              </w:rPr>
              <w:instrText xml:space="preserve"> PAGEREF _Toc182392179 \h </w:instrText>
            </w:r>
            <w:r>
              <w:rPr>
                <w:noProof/>
                <w:webHidden/>
              </w:rPr>
            </w:r>
            <w:r>
              <w:rPr>
                <w:noProof/>
                <w:webHidden/>
              </w:rPr>
              <w:fldChar w:fldCharType="separate"/>
            </w:r>
            <w:r>
              <w:rPr>
                <w:noProof/>
                <w:webHidden/>
              </w:rPr>
              <w:t>8</w:t>
            </w:r>
            <w:r>
              <w:rPr>
                <w:noProof/>
                <w:webHidden/>
              </w:rPr>
              <w:fldChar w:fldCharType="end"/>
            </w:r>
          </w:hyperlink>
        </w:p>
        <w:p w14:paraId="46E1B22D" w14:textId="58D280CA"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0" w:history="1">
            <w:r w:rsidRPr="005A54C7">
              <w:rPr>
                <w:rStyle w:val="Hyperlink"/>
                <w:rFonts w:ascii="Times New Roman" w:hAnsi="Times New Roman" w:cs="Times New Roman"/>
                <w:b/>
                <w:bCs/>
                <w:noProof/>
              </w:rPr>
              <w:t>4.1 Market Information, Trends and External Factors</w:t>
            </w:r>
            <w:r>
              <w:rPr>
                <w:noProof/>
                <w:webHidden/>
              </w:rPr>
              <w:tab/>
            </w:r>
            <w:r>
              <w:rPr>
                <w:noProof/>
                <w:webHidden/>
              </w:rPr>
              <w:fldChar w:fldCharType="begin"/>
            </w:r>
            <w:r>
              <w:rPr>
                <w:noProof/>
                <w:webHidden/>
              </w:rPr>
              <w:instrText xml:space="preserve"> PAGEREF _Toc182392180 \h </w:instrText>
            </w:r>
            <w:r>
              <w:rPr>
                <w:noProof/>
                <w:webHidden/>
              </w:rPr>
            </w:r>
            <w:r>
              <w:rPr>
                <w:noProof/>
                <w:webHidden/>
              </w:rPr>
              <w:fldChar w:fldCharType="separate"/>
            </w:r>
            <w:r>
              <w:rPr>
                <w:noProof/>
                <w:webHidden/>
              </w:rPr>
              <w:t>8</w:t>
            </w:r>
            <w:r>
              <w:rPr>
                <w:noProof/>
                <w:webHidden/>
              </w:rPr>
              <w:fldChar w:fldCharType="end"/>
            </w:r>
          </w:hyperlink>
        </w:p>
        <w:p w14:paraId="5B7D3D51" w14:textId="0749B834"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1" w:history="1">
            <w:r w:rsidRPr="005A54C7">
              <w:rPr>
                <w:rStyle w:val="Hyperlink"/>
                <w:rFonts w:ascii="Times New Roman" w:eastAsia="Times New Roman" w:hAnsi="Times New Roman" w:cs="Times New Roman"/>
                <w:b/>
                <w:noProof/>
              </w:rPr>
              <w:t>4.2 Customer Profiles</w:t>
            </w:r>
            <w:r>
              <w:rPr>
                <w:noProof/>
                <w:webHidden/>
              </w:rPr>
              <w:tab/>
            </w:r>
            <w:r>
              <w:rPr>
                <w:noProof/>
                <w:webHidden/>
              </w:rPr>
              <w:fldChar w:fldCharType="begin"/>
            </w:r>
            <w:r>
              <w:rPr>
                <w:noProof/>
                <w:webHidden/>
              </w:rPr>
              <w:instrText xml:space="preserve"> PAGEREF _Toc182392181 \h </w:instrText>
            </w:r>
            <w:r>
              <w:rPr>
                <w:noProof/>
                <w:webHidden/>
              </w:rPr>
            </w:r>
            <w:r>
              <w:rPr>
                <w:noProof/>
                <w:webHidden/>
              </w:rPr>
              <w:fldChar w:fldCharType="separate"/>
            </w:r>
            <w:r>
              <w:rPr>
                <w:noProof/>
                <w:webHidden/>
              </w:rPr>
              <w:t>8</w:t>
            </w:r>
            <w:r>
              <w:rPr>
                <w:noProof/>
                <w:webHidden/>
              </w:rPr>
              <w:fldChar w:fldCharType="end"/>
            </w:r>
          </w:hyperlink>
        </w:p>
        <w:p w14:paraId="6EA62583" w14:textId="03CD7271"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2" w:history="1">
            <w:r w:rsidRPr="005A54C7">
              <w:rPr>
                <w:rStyle w:val="Hyperlink"/>
                <w:rFonts w:ascii="Times New Roman" w:eastAsia="Times New Roman" w:hAnsi="Times New Roman" w:cs="Times New Roman"/>
                <w:b/>
                <w:noProof/>
              </w:rPr>
              <w:t>4.3 Competitor Profiles</w:t>
            </w:r>
            <w:r>
              <w:rPr>
                <w:noProof/>
                <w:webHidden/>
              </w:rPr>
              <w:tab/>
            </w:r>
            <w:r>
              <w:rPr>
                <w:noProof/>
                <w:webHidden/>
              </w:rPr>
              <w:fldChar w:fldCharType="begin"/>
            </w:r>
            <w:r>
              <w:rPr>
                <w:noProof/>
                <w:webHidden/>
              </w:rPr>
              <w:instrText xml:space="preserve"> PAGEREF _Toc182392182 \h </w:instrText>
            </w:r>
            <w:r>
              <w:rPr>
                <w:noProof/>
                <w:webHidden/>
              </w:rPr>
            </w:r>
            <w:r>
              <w:rPr>
                <w:noProof/>
                <w:webHidden/>
              </w:rPr>
              <w:fldChar w:fldCharType="separate"/>
            </w:r>
            <w:r>
              <w:rPr>
                <w:noProof/>
                <w:webHidden/>
              </w:rPr>
              <w:t>9</w:t>
            </w:r>
            <w:r>
              <w:rPr>
                <w:noProof/>
                <w:webHidden/>
              </w:rPr>
              <w:fldChar w:fldCharType="end"/>
            </w:r>
          </w:hyperlink>
        </w:p>
        <w:p w14:paraId="76FA11AA" w14:textId="2A3AEFA6"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3" w:history="1">
            <w:r w:rsidRPr="005A54C7">
              <w:rPr>
                <w:rStyle w:val="Hyperlink"/>
                <w:rFonts w:ascii="Times New Roman" w:eastAsia="Times New Roman" w:hAnsi="Times New Roman" w:cs="Times New Roman"/>
                <w:b/>
                <w:noProof/>
              </w:rPr>
              <w:t>5. MARKETING PLAN</w:t>
            </w:r>
            <w:r>
              <w:rPr>
                <w:noProof/>
                <w:webHidden/>
              </w:rPr>
              <w:tab/>
            </w:r>
            <w:r>
              <w:rPr>
                <w:noProof/>
                <w:webHidden/>
              </w:rPr>
              <w:fldChar w:fldCharType="begin"/>
            </w:r>
            <w:r>
              <w:rPr>
                <w:noProof/>
                <w:webHidden/>
              </w:rPr>
              <w:instrText xml:space="preserve"> PAGEREF _Toc182392183 \h </w:instrText>
            </w:r>
            <w:r>
              <w:rPr>
                <w:noProof/>
                <w:webHidden/>
              </w:rPr>
            </w:r>
            <w:r>
              <w:rPr>
                <w:noProof/>
                <w:webHidden/>
              </w:rPr>
              <w:fldChar w:fldCharType="separate"/>
            </w:r>
            <w:r>
              <w:rPr>
                <w:noProof/>
                <w:webHidden/>
              </w:rPr>
              <w:t>10</w:t>
            </w:r>
            <w:r>
              <w:rPr>
                <w:noProof/>
                <w:webHidden/>
              </w:rPr>
              <w:fldChar w:fldCharType="end"/>
            </w:r>
          </w:hyperlink>
        </w:p>
        <w:p w14:paraId="7284A95B" w14:textId="5D43C3C6"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4" w:history="1">
            <w:r w:rsidRPr="005A54C7">
              <w:rPr>
                <w:rStyle w:val="Hyperlink"/>
                <w:rFonts w:ascii="Times New Roman" w:hAnsi="Times New Roman" w:cs="Times New Roman"/>
                <w:b/>
                <w:bCs/>
                <w:noProof/>
              </w:rPr>
              <w:t>5.1 Price</w:t>
            </w:r>
            <w:r>
              <w:rPr>
                <w:noProof/>
                <w:webHidden/>
              </w:rPr>
              <w:tab/>
            </w:r>
            <w:r>
              <w:rPr>
                <w:noProof/>
                <w:webHidden/>
              </w:rPr>
              <w:fldChar w:fldCharType="begin"/>
            </w:r>
            <w:r>
              <w:rPr>
                <w:noProof/>
                <w:webHidden/>
              </w:rPr>
              <w:instrText xml:space="preserve"> PAGEREF _Toc182392184 \h </w:instrText>
            </w:r>
            <w:r>
              <w:rPr>
                <w:noProof/>
                <w:webHidden/>
              </w:rPr>
            </w:r>
            <w:r>
              <w:rPr>
                <w:noProof/>
                <w:webHidden/>
              </w:rPr>
              <w:fldChar w:fldCharType="separate"/>
            </w:r>
            <w:r>
              <w:rPr>
                <w:noProof/>
                <w:webHidden/>
              </w:rPr>
              <w:t>10</w:t>
            </w:r>
            <w:r>
              <w:rPr>
                <w:noProof/>
                <w:webHidden/>
              </w:rPr>
              <w:fldChar w:fldCharType="end"/>
            </w:r>
          </w:hyperlink>
        </w:p>
        <w:p w14:paraId="6661F8F9" w14:textId="160672CE"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5" w:history="1">
            <w:r w:rsidRPr="005A54C7">
              <w:rPr>
                <w:rStyle w:val="Hyperlink"/>
                <w:rFonts w:ascii="Times New Roman" w:hAnsi="Times New Roman" w:cs="Times New Roman"/>
                <w:b/>
                <w:bCs/>
                <w:noProof/>
              </w:rPr>
              <w:t>5.2 Product</w:t>
            </w:r>
            <w:r>
              <w:rPr>
                <w:noProof/>
                <w:webHidden/>
              </w:rPr>
              <w:tab/>
            </w:r>
            <w:r>
              <w:rPr>
                <w:noProof/>
                <w:webHidden/>
              </w:rPr>
              <w:fldChar w:fldCharType="begin"/>
            </w:r>
            <w:r>
              <w:rPr>
                <w:noProof/>
                <w:webHidden/>
              </w:rPr>
              <w:instrText xml:space="preserve"> PAGEREF _Toc182392185 \h </w:instrText>
            </w:r>
            <w:r>
              <w:rPr>
                <w:noProof/>
                <w:webHidden/>
              </w:rPr>
            </w:r>
            <w:r>
              <w:rPr>
                <w:noProof/>
                <w:webHidden/>
              </w:rPr>
              <w:fldChar w:fldCharType="separate"/>
            </w:r>
            <w:r>
              <w:rPr>
                <w:noProof/>
                <w:webHidden/>
              </w:rPr>
              <w:t>11</w:t>
            </w:r>
            <w:r>
              <w:rPr>
                <w:noProof/>
                <w:webHidden/>
              </w:rPr>
              <w:fldChar w:fldCharType="end"/>
            </w:r>
          </w:hyperlink>
        </w:p>
        <w:p w14:paraId="57995E78" w14:textId="2E4EB1E3"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6" w:history="1">
            <w:r w:rsidRPr="005A54C7">
              <w:rPr>
                <w:rStyle w:val="Hyperlink"/>
                <w:rFonts w:ascii="Times New Roman" w:hAnsi="Times New Roman" w:cs="Times New Roman"/>
                <w:b/>
                <w:bCs/>
                <w:noProof/>
              </w:rPr>
              <w:t>5.3 Placement</w:t>
            </w:r>
            <w:r>
              <w:rPr>
                <w:noProof/>
                <w:webHidden/>
              </w:rPr>
              <w:tab/>
            </w:r>
            <w:r>
              <w:rPr>
                <w:noProof/>
                <w:webHidden/>
              </w:rPr>
              <w:fldChar w:fldCharType="begin"/>
            </w:r>
            <w:r>
              <w:rPr>
                <w:noProof/>
                <w:webHidden/>
              </w:rPr>
              <w:instrText xml:space="preserve"> PAGEREF _Toc182392186 \h </w:instrText>
            </w:r>
            <w:r>
              <w:rPr>
                <w:noProof/>
                <w:webHidden/>
              </w:rPr>
            </w:r>
            <w:r>
              <w:rPr>
                <w:noProof/>
                <w:webHidden/>
              </w:rPr>
              <w:fldChar w:fldCharType="separate"/>
            </w:r>
            <w:r>
              <w:rPr>
                <w:noProof/>
                <w:webHidden/>
              </w:rPr>
              <w:t>11</w:t>
            </w:r>
            <w:r>
              <w:rPr>
                <w:noProof/>
                <w:webHidden/>
              </w:rPr>
              <w:fldChar w:fldCharType="end"/>
            </w:r>
          </w:hyperlink>
        </w:p>
        <w:p w14:paraId="31C9FEA8" w14:textId="2DD0B116"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7" w:history="1">
            <w:r w:rsidRPr="005A54C7">
              <w:rPr>
                <w:rStyle w:val="Hyperlink"/>
                <w:rFonts w:ascii="Times New Roman" w:hAnsi="Times New Roman" w:cs="Times New Roman"/>
                <w:b/>
                <w:bCs/>
                <w:noProof/>
              </w:rPr>
              <w:t>5.4 Promotion</w:t>
            </w:r>
            <w:r>
              <w:rPr>
                <w:noProof/>
                <w:webHidden/>
              </w:rPr>
              <w:tab/>
            </w:r>
            <w:r>
              <w:rPr>
                <w:noProof/>
                <w:webHidden/>
              </w:rPr>
              <w:fldChar w:fldCharType="begin"/>
            </w:r>
            <w:r>
              <w:rPr>
                <w:noProof/>
                <w:webHidden/>
              </w:rPr>
              <w:instrText xml:space="preserve"> PAGEREF _Toc182392187 \h </w:instrText>
            </w:r>
            <w:r>
              <w:rPr>
                <w:noProof/>
                <w:webHidden/>
              </w:rPr>
            </w:r>
            <w:r>
              <w:rPr>
                <w:noProof/>
                <w:webHidden/>
              </w:rPr>
              <w:fldChar w:fldCharType="separate"/>
            </w:r>
            <w:r>
              <w:rPr>
                <w:noProof/>
                <w:webHidden/>
              </w:rPr>
              <w:t>11</w:t>
            </w:r>
            <w:r>
              <w:rPr>
                <w:noProof/>
                <w:webHidden/>
              </w:rPr>
              <w:fldChar w:fldCharType="end"/>
            </w:r>
          </w:hyperlink>
        </w:p>
        <w:p w14:paraId="2D3B3D70" w14:textId="1B9A09CB"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8" w:history="1">
            <w:r w:rsidRPr="005A54C7">
              <w:rPr>
                <w:rStyle w:val="Hyperlink"/>
                <w:rFonts w:ascii="Times New Roman" w:hAnsi="Times New Roman" w:cs="Times New Roman"/>
                <w:b/>
                <w:bCs/>
                <w:noProof/>
              </w:rPr>
              <w:t>6. KEY RESOURCES</w:t>
            </w:r>
            <w:r>
              <w:rPr>
                <w:noProof/>
                <w:webHidden/>
              </w:rPr>
              <w:tab/>
            </w:r>
            <w:r>
              <w:rPr>
                <w:noProof/>
                <w:webHidden/>
              </w:rPr>
              <w:fldChar w:fldCharType="begin"/>
            </w:r>
            <w:r>
              <w:rPr>
                <w:noProof/>
                <w:webHidden/>
              </w:rPr>
              <w:instrText xml:space="preserve"> PAGEREF _Toc182392188 \h </w:instrText>
            </w:r>
            <w:r>
              <w:rPr>
                <w:noProof/>
                <w:webHidden/>
              </w:rPr>
            </w:r>
            <w:r>
              <w:rPr>
                <w:noProof/>
                <w:webHidden/>
              </w:rPr>
              <w:fldChar w:fldCharType="separate"/>
            </w:r>
            <w:r>
              <w:rPr>
                <w:noProof/>
                <w:webHidden/>
              </w:rPr>
              <w:t>12</w:t>
            </w:r>
            <w:r>
              <w:rPr>
                <w:noProof/>
                <w:webHidden/>
              </w:rPr>
              <w:fldChar w:fldCharType="end"/>
            </w:r>
          </w:hyperlink>
        </w:p>
        <w:p w14:paraId="54B0B353" w14:textId="7DDD54E9"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89" w:history="1">
            <w:r w:rsidRPr="005A54C7">
              <w:rPr>
                <w:rStyle w:val="Hyperlink"/>
                <w:rFonts w:ascii="Times New Roman" w:hAnsi="Times New Roman" w:cs="Times New Roman"/>
                <w:b/>
                <w:bCs/>
                <w:noProof/>
              </w:rPr>
              <w:t>6.1 Premises</w:t>
            </w:r>
            <w:r>
              <w:rPr>
                <w:noProof/>
                <w:webHidden/>
              </w:rPr>
              <w:tab/>
            </w:r>
            <w:r>
              <w:rPr>
                <w:noProof/>
                <w:webHidden/>
              </w:rPr>
              <w:fldChar w:fldCharType="begin"/>
            </w:r>
            <w:r>
              <w:rPr>
                <w:noProof/>
                <w:webHidden/>
              </w:rPr>
              <w:instrText xml:space="preserve"> PAGEREF _Toc182392189 \h </w:instrText>
            </w:r>
            <w:r>
              <w:rPr>
                <w:noProof/>
                <w:webHidden/>
              </w:rPr>
            </w:r>
            <w:r>
              <w:rPr>
                <w:noProof/>
                <w:webHidden/>
              </w:rPr>
              <w:fldChar w:fldCharType="separate"/>
            </w:r>
            <w:r>
              <w:rPr>
                <w:noProof/>
                <w:webHidden/>
              </w:rPr>
              <w:t>12</w:t>
            </w:r>
            <w:r>
              <w:rPr>
                <w:noProof/>
                <w:webHidden/>
              </w:rPr>
              <w:fldChar w:fldCharType="end"/>
            </w:r>
          </w:hyperlink>
        </w:p>
        <w:p w14:paraId="19DC557D" w14:textId="264E3A61"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90" w:history="1">
            <w:r w:rsidRPr="005A54C7">
              <w:rPr>
                <w:rStyle w:val="Hyperlink"/>
                <w:rFonts w:ascii="Times New Roman" w:hAnsi="Times New Roman" w:cs="Times New Roman"/>
                <w:b/>
                <w:bCs/>
                <w:noProof/>
              </w:rPr>
              <w:t>6.2 Equipment</w:t>
            </w:r>
            <w:r>
              <w:rPr>
                <w:noProof/>
                <w:webHidden/>
              </w:rPr>
              <w:tab/>
            </w:r>
            <w:r>
              <w:rPr>
                <w:noProof/>
                <w:webHidden/>
              </w:rPr>
              <w:fldChar w:fldCharType="begin"/>
            </w:r>
            <w:r>
              <w:rPr>
                <w:noProof/>
                <w:webHidden/>
              </w:rPr>
              <w:instrText xml:space="preserve"> PAGEREF _Toc182392190 \h </w:instrText>
            </w:r>
            <w:r>
              <w:rPr>
                <w:noProof/>
                <w:webHidden/>
              </w:rPr>
            </w:r>
            <w:r>
              <w:rPr>
                <w:noProof/>
                <w:webHidden/>
              </w:rPr>
              <w:fldChar w:fldCharType="separate"/>
            </w:r>
            <w:r>
              <w:rPr>
                <w:noProof/>
                <w:webHidden/>
              </w:rPr>
              <w:t>12</w:t>
            </w:r>
            <w:r>
              <w:rPr>
                <w:noProof/>
                <w:webHidden/>
              </w:rPr>
              <w:fldChar w:fldCharType="end"/>
            </w:r>
          </w:hyperlink>
        </w:p>
        <w:p w14:paraId="34C86A30" w14:textId="513E3D94"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91" w:history="1">
            <w:r w:rsidRPr="005A54C7">
              <w:rPr>
                <w:rStyle w:val="Hyperlink"/>
                <w:rFonts w:ascii="Times New Roman" w:hAnsi="Times New Roman" w:cs="Times New Roman"/>
                <w:b/>
                <w:bCs/>
                <w:noProof/>
              </w:rPr>
              <w:t>6.3 Key Suppliers</w:t>
            </w:r>
            <w:r>
              <w:rPr>
                <w:noProof/>
                <w:webHidden/>
              </w:rPr>
              <w:tab/>
            </w:r>
            <w:r>
              <w:rPr>
                <w:noProof/>
                <w:webHidden/>
              </w:rPr>
              <w:fldChar w:fldCharType="begin"/>
            </w:r>
            <w:r>
              <w:rPr>
                <w:noProof/>
                <w:webHidden/>
              </w:rPr>
              <w:instrText xml:space="preserve"> PAGEREF _Toc182392191 \h </w:instrText>
            </w:r>
            <w:r>
              <w:rPr>
                <w:noProof/>
                <w:webHidden/>
              </w:rPr>
            </w:r>
            <w:r>
              <w:rPr>
                <w:noProof/>
                <w:webHidden/>
              </w:rPr>
              <w:fldChar w:fldCharType="separate"/>
            </w:r>
            <w:r>
              <w:rPr>
                <w:noProof/>
                <w:webHidden/>
              </w:rPr>
              <w:t>13</w:t>
            </w:r>
            <w:r>
              <w:rPr>
                <w:noProof/>
                <w:webHidden/>
              </w:rPr>
              <w:fldChar w:fldCharType="end"/>
            </w:r>
          </w:hyperlink>
        </w:p>
        <w:p w14:paraId="079E7BBF" w14:textId="6CD50885"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92" w:history="1">
            <w:r w:rsidRPr="005A54C7">
              <w:rPr>
                <w:rStyle w:val="Hyperlink"/>
                <w:rFonts w:ascii="Times New Roman" w:hAnsi="Times New Roman" w:cs="Times New Roman"/>
                <w:b/>
                <w:bCs/>
                <w:noProof/>
              </w:rPr>
              <w:t>7. FINANCES AND START-UP SUPPORT</w:t>
            </w:r>
            <w:r>
              <w:rPr>
                <w:noProof/>
                <w:webHidden/>
              </w:rPr>
              <w:tab/>
            </w:r>
            <w:r>
              <w:rPr>
                <w:noProof/>
                <w:webHidden/>
              </w:rPr>
              <w:fldChar w:fldCharType="begin"/>
            </w:r>
            <w:r>
              <w:rPr>
                <w:noProof/>
                <w:webHidden/>
              </w:rPr>
              <w:instrText xml:space="preserve"> PAGEREF _Toc182392192 \h </w:instrText>
            </w:r>
            <w:r>
              <w:rPr>
                <w:noProof/>
                <w:webHidden/>
              </w:rPr>
            </w:r>
            <w:r>
              <w:rPr>
                <w:noProof/>
                <w:webHidden/>
              </w:rPr>
              <w:fldChar w:fldCharType="separate"/>
            </w:r>
            <w:r>
              <w:rPr>
                <w:noProof/>
                <w:webHidden/>
              </w:rPr>
              <w:t>14</w:t>
            </w:r>
            <w:r>
              <w:rPr>
                <w:noProof/>
                <w:webHidden/>
              </w:rPr>
              <w:fldChar w:fldCharType="end"/>
            </w:r>
          </w:hyperlink>
        </w:p>
        <w:p w14:paraId="65FE0CBA" w14:textId="187625E0" w:rsidR="00206315" w:rsidRDefault="00206315">
          <w:pPr>
            <w:pStyle w:val="TOC1"/>
            <w:tabs>
              <w:tab w:val="right" w:pos="9016"/>
            </w:tabs>
            <w:rPr>
              <w:rFonts w:asciiTheme="minorHAnsi" w:eastAsiaTheme="minorEastAsia" w:hAnsiTheme="minorHAnsi" w:cstheme="minorBidi"/>
              <w:noProof/>
              <w:kern w:val="2"/>
              <w:sz w:val="24"/>
              <w:szCs w:val="24"/>
              <w14:ligatures w14:val="standardContextual"/>
            </w:rPr>
          </w:pPr>
          <w:hyperlink w:anchor="_Toc182392193" w:history="1">
            <w:r w:rsidRPr="005A54C7">
              <w:rPr>
                <w:rStyle w:val="Hyperlink"/>
                <w:rFonts w:ascii="Times New Roman" w:hAnsi="Times New Roman" w:cs="Times New Roman"/>
                <w:b/>
                <w:bCs/>
                <w:noProof/>
              </w:rPr>
              <w:t>7.1 Financial Summary</w:t>
            </w:r>
            <w:r>
              <w:rPr>
                <w:noProof/>
                <w:webHidden/>
              </w:rPr>
              <w:tab/>
            </w:r>
            <w:r>
              <w:rPr>
                <w:noProof/>
                <w:webHidden/>
              </w:rPr>
              <w:fldChar w:fldCharType="begin"/>
            </w:r>
            <w:r>
              <w:rPr>
                <w:noProof/>
                <w:webHidden/>
              </w:rPr>
              <w:instrText xml:space="preserve"> PAGEREF _Toc182392193 \h </w:instrText>
            </w:r>
            <w:r>
              <w:rPr>
                <w:noProof/>
                <w:webHidden/>
              </w:rPr>
            </w:r>
            <w:r>
              <w:rPr>
                <w:noProof/>
                <w:webHidden/>
              </w:rPr>
              <w:fldChar w:fldCharType="separate"/>
            </w:r>
            <w:r>
              <w:rPr>
                <w:noProof/>
                <w:webHidden/>
              </w:rPr>
              <w:t>15</w:t>
            </w:r>
            <w:r>
              <w:rPr>
                <w:noProof/>
                <w:webHidden/>
              </w:rPr>
              <w:fldChar w:fldCharType="end"/>
            </w:r>
          </w:hyperlink>
        </w:p>
        <w:p w14:paraId="6474A949" w14:textId="5E3B1A34" w:rsidR="001F0C32" w:rsidRPr="00D15CDA" w:rsidRDefault="00000000" w:rsidP="00D15CDA">
          <w:pPr>
            <w:pBdr>
              <w:top w:val="nil"/>
              <w:left w:val="nil"/>
              <w:bottom w:val="nil"/>
              <w:right w:val="nil"/>
              <w:between w:val="nil"/>
            </w:pBdr>
            <w:tabs>
              <w:tab w:val="right" w:pos="9016"/>
            </w:tabs>
            <w:spacing w:after="100" w:line="360" w:lineRule="auto"/>
            <w:ind w:left="240"/>
            <w:jc w:val="both"/>
          </w:pPr>
          <w:r w:rsidRPr="00814A73">
            <w:fldChar w:fldCharType="end"/>
          </w:r>
        </w:p>
      </w:sdtContent>
    </w:sdt>
    <w:p w14:paraId="6A8F4D7A" w14:textId="77777777" w:rsidR="001F0C32" w:rsidRPr="00814A73" w:rsidRDefault="001F0C32">
      <w:pPr>
        <w:spacing w:line="360" w:lineRule="auto"/>
        <w:jc w:val="both"/>
        <w:rPr>
          <w:rFonts w:ascii="Times New Roman" w:eastAsia="Times New Roman" w:hAnsi="Times New Roman" w:cs="Times New Roman"/>
          <w:b/>
        </w:rPr>
      </w:pPr>
    </w:p>
    <w:p w14:paraId="169C3A1C"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8"/>
          <w:szCs w:val="28"/>
        </w:rPr>
        <w:t> </w:t>
      </w:r>
    </w:p>
    <w:p w14:paraId="026DF029" w14:textId="77777777" w:rsidR="001F0C32" w:rsidRPr="00814A73" w:rsidRDefault="00000000">
      <w:pPr>
        <w:spacing w:after="0" w:line="360" w:lineRule="auto"/>
        <w:jc w:val="center"/>
        <w:rPr>
          <w:rFonts w:ascii="Times New Roman" w:eastAsia="Times New Roman" w:hAnsi="Times New Roman" w:cs="Times New Roman"/>
          <w:sz w:val="24"/>
          <w:szCs w:val="24"/>
        </w:rPr>
      </w:pPr>
      <w:r w:rsidRPr="00814A73">
        <w:rPr>
          <w:rFonts w:ascii="Times New Roman" w:eastAsia="Times New Roman" w:hAnsi="Times New Roman" w:cs="Times New Roman"/>
          <w:b/>
          <w:sz w:val="24"/>
          <w:szCs w:val="24"/>
        </w:rPr>
        <w:t>AI Declaration:</w:t>
      </w:r>
    </w:p>
    <w:p w14:paraId="4EA2F9E9" w14:textId="77777777" w:rsidR="001F0C32" w:rsidRPr="00814A73" w:rsidRDefault="00000000">
      <w:pPr>
        <w:spacing w:after="0" w:line="360" w:lineRule="auto"/>
        <w:jc w:val="center"/>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AI Image Generator was used for logo creation</w:t>
      </w:r>
    </w:p>
    <w:p w14:paraId="5D5A2F25" w14:textId="77777777" w:rsidR="001F0C32" w:rsidRPr="00814A73" w:rsidRDefault="00000000">
      <w:pPr>
        <w:spacing w:after="0" w:line="360" w:lineRule="auto"/>
        <w:jc w:val="center"/>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Grammarly used for spelling correction</w:t>
      </w:r>
    </w:p>
    <w:p w14:paraId="67CF8491"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lastRenderedPageBreak/>
        <w:t> </w:t>
      </w:r>
    </w:p>
    <w:p w14:paraId="1F1D9E9F"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4E5AFB79"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28"/>
          <w:szCs w:val="28"/>
        </w:rPr>
        <w:t> </w:t>
      </w:r>
    </w:p>
    <w:p w14:paraId="136E3643" w14:textId="77777777" w:rsidR="001F0C32" w:rsidRDefault="001F0C32">
      <w:pPr>
        <w:spacing w:after="0" w:line="360" w:lineRule="auto"/>
        <w:jc w:val="both"/>
        <w:rPr>
          <w:rFonts w:ascii="Times New Roman" w:eastAsia="Times New Roman" w:hAnsi="Times New Roman" w:cs="Times New Roman"/>
          <w:sz w:val="18"/>
          <w:szCs w:val="18"/>
        </w:rPr>
      </w:pPr>
    </w:p>
    <w:p w14:paraId="198D40FD" w14:textId="77777777" w:rsidR="00D15CDA" w:rsidRDefault="00D15CDA">
      <w:pPr>
        <w:spacing w:after="0" w:line="360" w:lineRule="auto"/>
        <w:jc w:val="both"/>
        <w:rPr>
          <w:rFonts w:ascii="Times New Roman" w:eastAsia="Times New Roman" w:hAnsi="Times New Roman" w:cs="Times New Roman"/>
          <w:sz w:val="18"/>
          <w:szCs w:val="18"/>
        </w:rPr>
      </w:pPr>
    </w:p>
    <w:p w14:paraId="6F33D138" w14:textId="77777777" w:rsidR="00D15CDA" w:rsidRPr="00814A73" w:rsidRDefault="00D15CDA">
      <w:pPr>
        <w:spacing w:after="0" w:line="360" w:lineRule="auto"/>
        <w:jc w:val="both"/>
        <w:rPr>
          <w:rFonts w:ascii="Times New Roman" w:eastAsia="Times New Roman" w:hAnsi="Times New Roman" w:cs="Times New Roman"/>
          <w:sz w:val="18"/>
          <w:szCs w:val="18"/>
        </w:rPr>
      </w:pPr>
    </w:p>
    <w:p w14:paraId="06247200"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3F360C51" w14:textId="77777777" w:rsidR="001F0C32" w:rsidRDefault="001F0C32">
      <w:pPr>
        <w:spacing w:after="0" w:line="360" w:lineRule="auto"/>
        <w:jc w:val="both"/>
        <w:rPr>
          <w:rFonts w:ascii="Times New Roman" w:eastAsia="Times New Roman" w:hAnsi="Times New Roman" w:cs="Times New Roman"/>
          <w:sz w:val="18"/>
          <w:szCs w:val="18"/>
        </w:rPr>
      </w:pPr>
    </w:p>
    <w:p w14:paraId="51D3EA7C" w14:textId="77777777" w:rsidR="00206315" w:rsidRPr="00814A73" w:rsidRDefault="00206315">
      <w:pPr>
        <w:spacing w:after="0" w:line="360" w:lineRule="auto"/>
        <w:jc w:val="both"/>
        <w:rPr>
          <w:rFonts w:ascii="Times New Roman" w:eastAsia="Times New Roman" w:hAnsi="Times New Roman" w:cs="Times New Roman"/>
          <w:sz w:val="18"/>
          <w:szCs w:val="18"/>
        </w:rPr>
      </w:pPr>
    </w:p>
    <w:p w14:paraId="1783609C" w14:textId="77777777" w:rsidR="001F0C32" w:rsidRPr="00814A73" w:rsidRDefault="00000000">
      <w:pPr>
        <w:pStyle w:val="Heading1"/>
        <w:numPr>
          <w:ilvl w:val="0"/>
          <w:numId w:val="1"/>
        </w:numPr>
        <w:spacing w:line="360" w:lineRule="auto"/>
        <w:jc w:val="both"/>
        <w:rPr>
          <w:rFonts w:ascii="Times New Roman" w:eastAsia="Times New Roman" w:hAnsi="Times New Roman" w:cs="Times New Roman"/>
          <w:b/>
          <w:color w:val="000000"/>
          <w:sz w:val="24"/>
          <w:szCs w:val="24"/>
        </w:rPr>
      </w:pPr>
      <w:bookmarkStart w:id="2" w:name="_Toc182392169"/>
      <w:r w:rsidRPr="00814A73">
        <w:rPr>
          <w:rFonts w:ascii="Times New Roman" w:eastAsia="Times New Roman" w:hAnsi="Times New Roman" w:cs="Times New Roman"/>
          <w:b/>
          <w:color w:val="000000"/>
          <w:sz w:val="24"/>
          <w:szCs w:val="24"/>
        </w:rPr>
        <w:t>EXECUTIVE SUMMARY</w:t>
      </w:r>
      <w:bookmarkEnd w:id="2"/>
      <w:r w:rsidRPr="00814A73">
        <w:rPr>
          <w:rFonts w:ascii="Times New Roman" w:eastAsia="Times New Roman" w:hAnsi="Times New Roman" w:cs="Times New Roman"/>
          <w:b/>
          <w:color w:val="000000"/>
          <w:sz w:val="24"/>
          <w:szCs w:val="24"/>
        </w:rPr>
        <w:t> </w:t>
      </w:r>
    </w:p>
    <w:p w14:paraId="261E0AB4" w14:textId="77777777" w:rsidR="001F0C32" w:rsidRPr="00814A73" w:rsidRDefault="00000000">
      <w:pPr>
        <w:spacing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The business plan analysed in this report revolves around the development of a new Turkish Halal themed cafe named Sneak and Sip Caffe. With competitors offering mass-produced fare or different cuisines, Sneak and Sip sees its point of differentiation as high-quality homemade menus and speciality coffee made with care. Financial projections estimate annual sales of £188,000 in the first year with a profit of £91,300 based on cautious revenue estimates. Start-up costs will be £80,000 from personal savings. Key goals in the first year include securing 100 loyal customers per week and participating in 5 local community events to build brand awareness in Leicester.</w:t>
      </w:r>
    </w:p>
    <w:p w14:paraId="698D608C" w14:textId="77777777" w:rsidR="001F0C32" w:rsidRPr="00814A73" w:rsidRDefault="001F0C32">
      <w:pPr>
        <w:spacing w:line="360" w:lineRule="auto"/>
        <w:jc w:val="both"/>
        <w:rPr>
          <w:rFonts w:ascii="Times New Roman" w:eastAsia="Times New Roman" w:hAnsi="Times New Roman" w:cs="Times New Roman"/>
          <w:sz w:val="24"/>
          <w:szCs w:val="24"/>
        </w:rPr>
      </w:pPr>
    </w:p>
    <w:p w14:paraId="6FBDCDCC" w14:textId="77777777" w:rsidR="001F0C32" w:rsidRPr="00814A73" w:rsidRDefault="001F0C32">
      <w:pPr>
        <w:spacing w:line="360" w:lineRule="auto"/>
        <w:jc w:val="both"/>
        <w:rPr>
          <w:rFonts w:ascii="Times New Roman" w:eastAsia="Times New Roman" w:hAnsi="Times New Roman" w:cs="Times New Roman"/>
          <w:sz w:val="24"/>
          <w:szCs w:val="24"/>
        </w:rPr>
      </w:pPr>
    </w:p>
    <w:p w14:paraId="5F8CFD60" w14:textId="77777777" w:rsidR="001F0C32" w:rsidRPr="00814A73" w:rsidRDefault="001F0C32">
      <w:pPr>
        <w:spacing w:line="360" w:lineRule="auto"/>
        <w:jc w:val="both"/>
        <w:rPr>
          <w:rFonts w:ascii="Times New Roman" w:eastAsia="Times New Roman" w:hAnsi="Times New Roman" w:cs="Times New Roman"/>
          <w:sz w:val="24"/>
          <w:szCs w:val="24"/>
        </w:rPr>
      </w:pPr>
    </w:p>
    <w:p w14:paraId="3EE125DD" w14:textId="77777777" w:rsidR="001F0C32" w:rsidRPr="00814A73" w:rsidRDefault="001F0C32">
      <w:pPr>
        <w:spacing w:line="360" w:lineRule="auto"/>
        <w:jc w:val="both"/>
        <w:rPr>
          <w:rFonts w:ascii="Times New Roman" w:eastAsia="Times New Roman" w:hAnsi="Times New Roman" w:cs="Times New Roman"/>
          <w:sz w:val="24"/>
          <w:szCs w:val="24"/>
        </w:rPr>
      </w:pPr>
    </w:p>
    <w:p w14:paraId="5E766EE4" w14:textId="77777777" w:rsidR="001F0C32" w:rsidRPr="00814A73" w:rsidRDefault="001F0C32">
      <w:pPr>
        <w:spacing w:line="360" w:lineRule="auto"/>
        <w:jc w:val="both"/>
        <w:rPr>
          <w:rFonts w:ascii="Times New Roman" w:eastAsia="Times New Roman" w:hAnsi="Times New Roman" w:cs="Times New Roman"/>
          <w:sz w:val="24"/>
          <w:szCs w:val="24"/>
        </w:rPr>
      </w:pPr>
    </w:p>
    <w:p w14:paraId="00891858" w14:textId="77777777" w:rsidR="001F0C32" w:rsidRDefault="001F0C32">
      <w:pPr>
        <w:spacing w:line="360" w:lineRule="auto"/>
        <w:jc w:val="both"/>
        <w:rPr>
          <w:rFonts w:ascii="Times New Roman" w:eastAsia="Times New Roman" w:hAnsi="Times New Roman" w:cs="Times New Roman"/>
          <w:sz w:val="24"/>
          <w:szCs w:val="24"/>
        </w:rPr>
      </w:pPr>
    </w:p>
    <w:p w14:paraId="1DE96320" w14:textId="77777777" w:rsidR="00D15CDA" w:rsidRDefault="00D15CDA">
      <w:pPr>
        <w:spacing w:line="360" w:lineRule="auto"/>
        <w:jc w:val="both"/>
        <w:rPr>
          <w:rFonts w:ascii="Times New Roman" w:eastAsia="Times New Roman" w:hAnsi="Times New Roman" w:cs="Times New Roman"/>
          <w:sz w:val="24"/>
          <w:szCs w:val="24"/>
        </w:rPr>
      </w:pPr>
    </w:p>
    <w:p w14:paraId="31B82851" w14:textId="77777777" w:rsidR="00D15CDA" w:rsidRDefault="00D15CDA">
      <w:pPr>
        <w:spacing w:line="360" w:lineRule="auto"/>
        <w:jc w:val="both"/>
        <w:rPr>
          <w:rFonts w:ascii="Times New Roman" w:eastAsia="Times New Roman" w:hAnsi="Times New Roman" w:cs="Times New Roman"/>
          <w:sz w:val="24"/>
          <w:szCs w:val="24"/>
        </w:rPr>
      </w:pPr>
    </w:p>
    <w:p w14:paraId="7C20DE2E" w14:textId="77777777" w:rsidR="00D15CDA" w:rsidRDefault="00D15CDA">
      <w:pPr>
        <w:spacing w:line="360" w:lineRule="auto"/>
        <w:jc w:val="both"/>
        <w:rPr>
          <w:rFonts w:ascii="Times New Roman" w:eastAsia="Times New Roman" w:hAnsi="Times New Roman" w:cs="Times New Roman"/>
          <w:sz w:val="24"/>
          <w:szCs w:val="24"/>
        </w:rPr>
      </w:pPr>
    </w:p>
    <w:p w14:paraId="3E584E5A" w14:textId="77777777" w:rsidR="00D15CDA" w:rsidRDefault="00D15CDA">
      <w:pPr>
        <w:spacing w:line="360" w:lineRule="auto"/>
        <w:jc w:val="both"/>
        <w:rPr>
          <w:rFonts w:ascii="Times New Roman" w:eastAsia="Times New Roman" w:hAnsi="Times New Roman" w:cs="Times New Roman"/>
          <w:sz w:val="24"/>
          <w:szCs w:val="24"/>
        </w:rPr>
      </w:pPr>
    </w:p>
    <w:p w14:paraId="33537617" w14:textId="77777777" w:rsidR="00D15CDA" w:rsidRDefault="00D15CDA">
      <w:pPr>
        <w:spacing w:line="360" w:lineRule="auto"/>
        <w:jc w:val="both"/>
        <w:rPr>
          <w:rFonts w:ascii="Times New Roman" w:eastAsia="Times New Roman" w:hAnsi="Times New Roman" w:cs="Times New Roman"/>
          <w:sz w:val="24"/>
          <w:szCs w:val="24"/>
        </w:rPr>
      </w:pPr>
    </w:p>
    <w:p w14:paraId="4D331143" w14:textId="77777777" w:rsidR="00D15CDA" w:rsidRDefault="00D15CDA">
      <w:pPr>
        <w:spacing w:line="360" w:lineRule="auto"/>
        <w:jc w:val="both"/>
        <w:rPr>
          <w:rFonts w:ascii="Times New Roman" w:eastAsia="Times New Roman" w:hAnsi="Times New Roman" w:cs="Times New Roman"/>
          <w:sz w:val="24"/>
          <w:szCs w:val="24"/>
        </w:rPr>
      </w:pPr>
    </w:p>
    <w:p w14:paraId="5868FD4E" w14:textId="77777777" w:rsidR="00D15CDA" w:rsidRDefault="00D15CDA">
      <w:pPr>
        <w:spacing w:line="360" w:lineRule="auto"/>
        <w:jc w:val="both"/>
        <w:rPr>
          <w:rFonts w:ascii="Times New Roman" w:eastAsia="Times New Roman" w:hAnsi="Times New Roman" w:cs="Times New Roman"/>
          <w:sz w:val="24"/>
          <w:szCs w:val="24"/>
        </w:rPr>
      </w:pPr>
    </w:p>
    <w:p w14:paraId="47583B07" w14:textId="77777777" w:rsidR="00D15CDA" w:rsidRPr="00814A73" w:rsidRDefault="00D15CDA">
      <w:pPr>
        <w:spacing w:line="360" w:lineRule="auto"/>
        <w:jc w:val="both"/>
        <w:rPr>
          <w:rFonts w:ascii="Times New Roman" w:eastAsia="Times New Roman" w:hAnsi="Times New Roman" w:cs="Times New Roman"/>
          <w:sz w:val="24"/>
          <w:szCs w:val="24"/>
        </w:rPr>
      </w:pPr>
    </w:p>
    <w:p w14:paraId="26779095" w14:textId="77777777" w:rsidR="001F0C32" w:rsidRPr="00814A73" w:rsidRDefault="001F0C32">
      <w:pPr>
        <w:spacing w:line="360" w:lineRule="auto"/>
        <w:jc w:val="both"/>
        <w:rPr>
          <w:rFonts w:ascii="Times New Roman" w:eastAsia="Times New Roman" w:hAnsi="Times New Roman" w:cs="Times New Roman"/>
          <w:sz w:val="24"/>
          <w:szCs w:val="24"/>
        </w:rPr>
      </w:pPr>
    </w:p>
    <w:p w14:paraId="53F268D7" w14:textId="77777777" w:rsidR="001F0C32" w:rsidRPr="00814A73" w:rsidRDefault="001F0C32">
      <w:pPr>
        <w:spacing w:line="360" w:lineRule="auto"/>
        <w:jc w:val="both"/>
        <w:rPr>
          <w:rFonts w:ascii="Times New Roman" w:eastAsia="Times New Roman" w:hAnsi="Times New Roman" w:cs="Times New Roman"/>
          <w:sz w:val="24"/>
          <w:szCs w:val="24"/>
        </w:rPr>
      </w:pPr>
    </w:p>
    <w:p w14:paraId="15ACD4BD" w14:textId="77777777" w:rsidR="001F0C32" w:rsidRPr="00814A73" w:rsidRDefault="00000000">
      <w:pPr>
        <w:pStyle w:val="Heading1"/>
        <w:numPr>
          <w:ilvl w:val="0"/>
          <w:numId w:val="1"/>
        </w:numPr>
        <w:spacing w:line="360" w:lineRule="auto"/>
        <w:jc w:val="both"/>
        <w:rPr>
          <w:rFonts w:ascii="Times New Roman" w:eastAsia="Times New Roman" w:hAnsi="Times New Roman" w:cs="Times New Roman"/>
          <w:b/>
          <w:color w:val="000000"/>
          <w:sz w:val="24"/>
          <w:szCs w:val="24"/>
        </w:rPr>
      </w:pPr>
      <w:bookmarkStart w:id="3" w:name="_Toc182392170"/>
      <w:r w:rsidRPr="00814A73">
        <w:rPr>
          <w:rFonts w:ascii="Times New Roman" w:eastAsia="Times New Roman" w:hAnsi="Times New Roman" w:cs="Times New Roman"/>
          <w:b/>
          <w:color w:val="000000"/>
          <w:sz w:val="24"/>
          <w:szCs w:val="24"/>
        </w:rPr>
        <w:t>THE BUSINESS IDEA</w:t>
      </w:r>
      <w:bookmarkEnd w:id="3"/>
      <w:r w:rsidRPr="00814A73">
        <w:rPr>
          <w:rFonts w:ascii="Times New Roman" w:eastAsia="Times New Roman" w:hAnsi="Times New Roman" w:cs="Times New Roman"/>
          <w:b/>
          <w:color w:val="000000"/>
          <w:sz w:val="24"/>
          <w:szCs w:val="24"/>
        </w:rPr>
        <w:t> </w:t>
      </w:r>
    </w:p>
    <w:p w14:paraId="226A238A"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5CE2268B" w14:textId="77777777" w:rsidR="001F0C32" w:rsidRPr="00814A73" w:rsidRDefault="00000000">
      <w:pPr>
        <w:pStyle w:val="Heading2"/>
        <w:spacing w:line="360" w:lineRule="auto"/>
        <w:jc w:val="both"/>
        <w:rPr>
          <w:rFonts w:ascii="Times New Roman" w:eastAsia="Times New Roman" w:hAnsi="Times New Roman" w:cs="Times New Roman"/>
          <w:b/>
          <w:color w:val="000000"/>
          <w:sz w:val="24"/>
          <w:szCs w:val="24"/>
        </w:rPr>
      </w:pPr>
      <w:bookmarkStart w:id="4" w:name="_Toc182392171"/>
      <w:r w:rsidRPr="00814A73">
        <w:rPr>
          <w:rFonts w:ascii="Times New Roman" w:eastAsia="Times New Roman" w:hAnsi="Times New Roman" w:cs="Times New Roman"/>
          <w:b/>
          <w:color w:val="000000"/>
          <w:sz w:val="24"/>
          <w:szCs w:val="24"/>
        </w:rPr>
        <w:t>2.1 The Product/Service</w:t>
      </w:r>
      <w:bookmarkEnd w:id="4"/>
      <w:r w:rsidRPr="00814A73">
        <w:rPr>
          <w:rFonts w:ascii="Times New Roman" w:eastAsia="Times New Roman" w:hAnsi="Times New Roman" w:cs="Times New Roman"/>
          <w:b/>
          <w:color w:val="000000"/>
          <w:sz w:val="24"/>
          <w:szCs w:val="24"/>
        </w:rPr>
        <w:t> </w:t>
      </w:r>
    </w:p>
    <w:p w14:paraId="6AED9249" w14:textId="77777777" w:rsidR="001F0C32" w:rsidRPr="00814A73" w:rsidRDefault="00000000">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814A73">
        <w:rPr>
          <w:rFonts w:ascii="Times New Roman" w:eastAsia="Times New Roman" w:hAnsi="Times New Roman" w:cs="Times New Roman"/>
          <w:color w:val="A6A6A6"/>
          <w:sz w:val="24"/>
          <w:szCs w:val="24"/>
        </w:rPr>
        <w:t> </w:t>
      </w:r>
      <w:r w:rsidRPr="00814A73">
        <w:rPr>
          <w:rFonts w:ascii="Times New Roman" w:eastAsia="Times New Roman" w:hAnsi="Times New Roman" w:cs="Times New Roman"/>
          <w:color w:val="000000"/>
          <w:sz w:val="24"/>
          <w:szCs w:val="24"/>
        </w:rPr>
        <w:t>Sneak and Sip will be located at High Street, Leicester City  and will operate in the restaurant and food services industry. Sneak and Sip will offer customers authentic Turkish coffee, tea, and homemade Turkish desserts. The business will provide these products and services in a warm, welcoming café environment. Customers will be able to purchase Turkish coffee made using the traditional brewing method along with a variety of loose-leaf teas. A selection of traditional Turkish desserts such as baklava, kunefe and kadayif will be freshly made on the premises using high-quality ingredients. The value proposition is to provide customers with an authentic experience of Turkish cuisine and culture in a convenient central location (highspeedtraining.co.uk, 2023). The homemade products will be of high quality yet affordable. The café atmosphere aims to be warm and inviting for customers to relax and linger in.</w:t>
      </w:r>
    </w:p>
    <w:p w14:paraId="3711FB06"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color w:val="A6A6A6"/>
          <w:sz w:val="24"/>
          <w:szCs w:val="24"/>
        </w:rPr>
        <w:t> </w:t>
      </w:r>
    </w:p>
    <w:p w14:paraId="47D7DC70"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3F308490"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color w:val="A6A6A6"/>
          <w:sz w:val="24"/>
          <w:szCs w:val="24"/>
        </w:rPr>
        <w:t> </w:t>
      </w:r>
    </w:p>
    <w:p w14:paraId="435A53EA"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5" w:name="_Toc182392172"/>
      <w:r w:rsidRPr="00814A73">
        <w:rPr>
          <w:rFonts w:ascii="Times New Roman" w:eastAsia="Times New Roman" w:hAnsi="Times New Roman" w:cs="Times New Roman"/>
          <w:b/>
          <w:color w:val="000000"/>
          <w:sz w:val="24"/>
          <w:szCs w:val="24"/>
        </w:rPr>
        <w:t>2.2 SWOT Analysis Summary</w:t>
      </w:r>
      <w:bookmarkEnd w:id="5"/>
      <w:r w:rsidRPr="00814A73">
        <w:rPr>
          <w:rFonts w:ascii="Times New Roman" w:eastAsia="Times New Roman" w:hAnsi="Times New Roman" w:cs="Times New Roman"/>
          <w:b/>
          <w:color w:val="000000"/>
          <w:sz w:val="24"/>
          <w:szCs w:val="24"/>
        </w:rPr>
        <w:t> </w:t>
      </w:r>
    </w:p>
    <w:p w14:paraId="7B521C69" w14:textId="77777777" w:rsidR="001F0C32" w:rsidRPr="00814A73" w:rsidRDefault="001F0C32">
      <w:pPr>
        <w:spacing w:after="0" w:line="360" w:lineRule="auto"/>
        <w:jc w:val="both"/>
        <w:rPr>
          <w:rFonts w:ascii="Times New Roman" w:eastAsia="Times New Roman" w:hAnsi="Times New Roman" w:cs="Times New Roman"/>
          <w:color w:val="A6A6A6"/>
          <w:sz w:val="24"/>
          <w:szCs w:val="24"/>
        </w:rPr>
      </w:pPr>
    </w:p>
    <w:p w14:paraId="1818D146" w14:textId="77777777" w:rsidR="001F0C32" w:rsidRPr="00814A73" w:rsidRDefault="00000000">
      <w:pPr>
        <w:spacing w:line="360" w:lineRule="auto"/>
        <w:jc w:val="both"/>
        <w:rPr>
          <w:rFonts w:ascii="Times New Roman" w:eastAsia="Times New Roman" w:hAnsi="Times New Roman" w:cs="Times New Roman"/>
          <w:sz w:val="24"/>
          <w:szCs w:val="24"/>
        </w:rPr>
      </w:pPr>
      <w:bookmarkStart w:id="6" w:name="_2bn6wsx" w:colFirst="0" w:colLast="0"/>
      <w:bookmarkEnd w:id="6"/>
      <w:r w:rsidRPr="00814A73">
        <w:rPr>
          <w:rFonts w:ascii="Times New Roman" w:eastAsia="Times New Roman" w:hAnsi="Times New Roman" w:cs="Times New Roman"/>
          <w:sz w:val="24"/>
          <w:szCs w:val="24"/>
        </w:rPr>
        <w:t xml:space="preserve">Key strengths include the unique Turkish cuisine offerings not provided elsewhere locally and the experienced hospitality backgrounds of the management team. Higher start-up costs and lack of brand recognition compared to larger chains are weaknesses (Statista, 2024). Major opportunities exist to cater to the demand for halal dining options and to serve the large student population (Mordor Intelligence, 2024). Potential threats are rising costs from inflation and any economic uncertainty negatively impacting consumer spending. These threats will be mitigated </w:t>
      </w:r>
      <w:r w:rsidRPr="00814A73">
        <w:rPr>
          <w:rFonts w:ascii="Times New Roman" w:eastAsia="Times New Roman" w:hAnsi="Times New Roman" w:cs="Times New Roman"/>
          <w:sz w:val="24"/>
          <w:szCs w:val="24"/>
        </w:rPr>
        <w:lastRenderedPageBreak/>
        <w:t>by maintaining affordable pricing, controlling costs carefully and engaging with the local community (Young, 2023).</w:t>
      </w:r>
    </w:p>
    <w:p w14:paraId="0B2117EA" w14:textId="77777777" w:rsidR="001F0C32" w:rsidRPr="00814A73" w:rsidRDefault="001F0C32">
      <w:pPr>
        <w:spacing w:line="360" w:lineRule="auto"/>
        <w:jc w:val="both"/>
        <w:rPr>
          <w:rFonts w:ascii="Times New Roman" w:eastAsia="Times New Roman" w:hAnsi="Times New Roman" w:cs="Times New Roman"/>
          <w:sz w:val="24"/>
          <w:szCs w:val="24"/>
        </w:rPr>
      </w:pPr>
    </w:p>
    <w:p w14:paraId="0F9F294D" w14:textId="77777777" w:rsidR="001F0C32" w:rsidRPr="00814A73" w:rsidRDefault="001F0C32">
      <w:pPr>
        <w:spacing w:line="360" w:lineRule="auto"/>
        <w:jc w:val="both"/>
        <w:rPr>
          <w:rFonts w:ascii="Times New Roman" w:eastAsia="Times New Roman" w:hAnsi="Times New Roman" w:cs="Times New Roman"/>
          <w:sz w:val="24"/>
          <w:szCs w:val="24"/>
        </w:rPr>
      </w:pPr>
    </w:p>
    <w:p w14:paraId="680038C6"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7" w:name="_Toc182392173"/>
      <w:r w:rsidRPr="00814A73">
        <w:rPr>
          <w:rFonts w:ascii="Times New Roman" w:eastAsia="Times New Roman" w:hAnsi="Times New Roman" w:cs="Times New Roman"/>
          <w:b/>
          <w:color w:val="000000"/>
          <w:sz w:val="24"/>
          <w:szCs w:val="24"/>
        </w:rPr>
        <w:t>3. THE TEAM</w:t>
      </w:r>
      <w:bookmarkEnd w:id="7"/>
      <w:r w:rsidRPr="00814A73">
        <w:rPr>
          <w:rFonts w:ascii="Times New Roman" w:eastAsia="Times New Roman" w:hAnsi="Times New Roman" w:cs="Times New Roman"/>
          <w:b/>
          <w:color w:val="000000"/>
          <w:sz w:val="24"/>
          <w:szCs w:val="24"/>
        </w:rPr>
        <w:t> </w:t>
      </w:r>
    </w:p>
    <w:p w14:paraId="6B8F00E8"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8" w:name="_Toc182392174"/>
      <w:r w:rsidRPr="00814A73">
        <w:rPr>
          <w:rFonts w:ascii="Times New Roman" w:eastAsia="Times New Roman" w:hAnsi="Times New Roman" w:cs="Times New Roman"/>
          <w:b/>
          <w:color w:val="000000"/>
          <w:sz w:val="24"/>
          <w:szCs w:val="24"/>
        </w:rPr>
        <w:t>3.1   Key Personnel</w:t>
      </w:r>
      <w:bookmarkEnd w:id="8"/>
      <w:r w:rsidRPr="00814A73">
        <w:rPr>
          <w:rFonts w:ascii="Times New Roman" w:eastAsia="Times New Roman" w:hAnsi="Times New Roman" w:cs="Times New Roman"/>
          <w:b/>
          <w:color w:val="000000"/>
          <w:sz w:val="24"/>
          <w:szCs w:val="24"/>
        </w:rPr>
        <w:t>  </w:t>
      </w:r>
    </w:p>
    <w:p w14:paraId="6822C395" w14:textId="77777777" w:rsidR="001F0C32" w:rsidRPr="00814A73" w:rsidRDefault="00000000">
      <w:pPr>
        <w:pBdr>
          <w:top w:val="single" w:sz="4" w:space="1" w:color="000000"/>
          <w:left w:val="single" w:sz="4" w:space="4" w:color="000000"/>
          <w:right w:val="single" w:sz="4" w:space="4" w:color="000000"/>
        </w:pBdr>
        <w:spacing w:after="0" w:line="360" w:lineRule="auto"/>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 xml:space="preserve">Name and Company Position: </w:t>
      </w:r>
      <w:r w:rsidRPr="00814A73">
        <w:rPr>
          <w:rFonts w:ascii="Times New Roman" w:eastAsia="Times New Roman" w:hAnsi="Times New Roman" w:cs="Times New Roman"/>
          <w:b/>
          <w:i/>
          <w:sz w:val="24"/>
          <w:szCs w:val="24"/>
        </w:rPr>
        <w:t>Florin Ionut Nitu</w:t>
      </w:r>
      <w:r w:rsidRPr="00814A73">
        <w:rPr>
          <w:rFonts w:ascii="Times New Roman" w:eastAsia="Times New Roman" w:hAnsi="Times New Roman" w:cs="Times New Roman"/>
          <w:i/>
          <w:sz w:val="24"/>
          <w:szCs w:val="24"/>
        </w:rPr>
        <w:t xml:space="preserve">, </w:t>
      </w:r>
      <w:r w:rsidRPr="00814A73">
        <w:rPr>
          <w:rFonts w:ascii="Times New Roman" w:eastAsia="Times New Roman" w:hAnsi="Times New Roman" w:cs="Times New Roman"/>
          <w:b/>
          <w:i/>
          <w:sz w:val="24"/>
          <w:szCs w:val="24"/>
        </w:rPr>
        <w:t>Manager</w:t>
      </w:r>
      <w:r w:rsidRPr="00814A73">
        <w:rPr>
          <w:rFonts w:ascii="Times New Roman" w:eastAsia="Times New Roman" w:hAnsi="Times New Roman" w:cs="Times New Roman"/>
          <w:b/>
          <w:sz w:val="24"/>
          <w:szCs w:val="24"/>
        </w:rPr>
        <w:t> </w:t>
      </w:r>
      <w:r w:rsidRPr="00814A73">
        <w:rPr>
          <w:rFonts w:ascii="Times New Roman" w:eastAsia="Times New Roman" w:hAnsi="Times New Roman" w:cs="Times New Roman"/>
          <w:sz w:val="24"/>
          <w:szCs w:val="24"/>
        </w:rPr>
        <w:br/>
        <w:t> </w:t>
      </w:r>
    </w:p>
    <w:p w14:paraId="18B61C59"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Skills and Experience:</w:t>
      </w:r>
      <w:r w:rsidRPr="00814A73">
        <w:rPr>
          <w:rFonts w:ascii="Times New Roman" w:eastAsia="Times New Roman" w:hAnsi="Times New Roman" w:cs="Times New Roman"/>
          <w:sz w:val="24"/>
          <w:szCs w:val="24"/>
        </w:rPr>
        <w:t>  Teamwork, communication, decision making, risk taking, flexibility, leadership, visionary, strategic planning, empathy, honesty </w:t>
      </w:r>
    </w:p>
    <w:p w14:paraId="1D6A476B"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1142997C"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Role and Responsibilities:</w:t>
      </w:r>
      <w:r w:rsidRPr="00814A73">
        <w:rPr>
          <w:rFonts w:ascii="Times New Roman" w:eastAsia="Times New Roman" w:hAnsi="Times New Roman" w:cs="Times New Roman"/>
          <w:sz w:val="24"/>
          <w:szCs w:val="24"/>
        </w:rPr>
        <w:t> Manage finances, logistics, rota, salaries, advertising, social media, discounts  </w:t>
      </w:r>
    </w:p>
    <w:p w14:paraId="4306D3B5"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77F4A04A" w14:textId="77777777" w:rsidR="001F0C32" w:rsidRPr="00814A73" w:rsidRDefault="00000000">
      <w:pPr>
        <w:pBdr>
          <w:top w:val="single" w:sz="4" w:space="1" w:color="000000"/>
          <w:left w:val="single" w:sz="4" w:space="4" w:color="000000"/>
          <w:right w:val="single" w:sz="4" w:space="4" w:color="000000"/>
        </w:pBdr>
        <w:spacing w:after="0" w:line="360" w:lineRule="auto"/>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 xml:space="preserve">Name and Company </w:t>
      </w:r>
      <w:r w:rsidRPr="00814A73">
        <w:rPr>
          <w:rFonts w:ascii="Times New Roman" w:eastAsia="Times New Roman" w:hAnsi="Times New Roman" w:cs="Times New Roman"/>
          <w:b/>
          <w:i/>
          <w:sz w:val="24"/>
          <w:szCs w:val="24"/>
        </w:rPr>
        <w:t xml:space="preserve">Position: Dimitar Karamanov, Chef </w:t>
      </w:r>
      <w:r w:rsidRPr="00814A73">
        <w:rPr>
          <w:rFonts w:ascii="Times New Roman" w:eastAsia="Times New Roman" w:hAnsi="Times New Roman" w:cs="Times New Roman"/>
          <w:b/>
          <w:sz w:val="24"/>
          <w:szCs w:val="24"/>
        </w:rPr>
        <w:br/>
      </w:r>
      <w:r w:rsidRPr="00814A73">
        <w:rPr>
          <w:rFonts w:ascii="Times New Roman" w:eastAsia="Times New Roman" w:hAnsi="Times New Roman" w:cs="Times New Roman"/>
          <w:sz w:val="24"/>
          <w:szCs w:val="24"/>
        </w:rPr>
        <w:t> </w:t>
      </w:r>
    </w:p>
    <w:p w14:paraId="7EB63968"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Skills and Experience:</w:t>
      </w:r>
      <w:r w:rsidRPr="00814A73">
        <w:rPr>
          <w:rFonts w:ascii="Times New Roman" w:eastAsia="Times New Roman" w:hAnsi="Times New Roman" w:cs="Times New Roman"/>
          <w:sz w:val="24"/>
          <w:szCs w:val="24"/>
        </w:rPr>
        <w:t> communication, food safety, time management, attention to details, teamwork, leadership, cleanness, knowledge of food production methods, ability to work under pressure </w:t>
      </w:r>
    </w:p>
    <w:p w14:paraId="2FC534CE"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3B879D93"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Role and Responsibilities:</w:t>
      </w:r>
      <w:r w:rsidRPr="00814A73">
        <w:rPr>
          <w:rFonts w:ascii="Times New Roman" w:eastAsia="Times New Roman" w:hAnsi="Times New Roman" w:cs="Times New Roman"/>
          <w:sz w:val="24"/>
          <w:szCs w:val="24"/>
        </w:rPr>
        <w:t> menu planning, kitchen responsibilities, food preparation, inventory management, kitchen supervision, kitchen equipment, training, health and safety, follow budgeting, cleaning kitchen </w:t>
      </w:r>
    </w:p>
    <w:p w14:paraId="5CB4E8F7"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235A4065" w14:textId="77777777" w:rsidR="001F0C32" w:rsidRPr="00814A73" w:rsidRDefault="00000000">
      <w:pPr>
        <w:pBdr>
          <w:top w:val="single" w:sz="4" w:space="1" w:color="000000"/>
          <w:left w:val="single" w:sz="4" w:space="4" w:color="000000"/>
          <w:right w:val="single" w:sz="4" w:space="4" w:color="000000"/>
        </w:pBdr>
        <w:spacing w:after="0" w:line="360" w:lineRule="auto"/>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 xml:space="preserve">Name and Company </w:t>
      </w:r>
      <w:r w:rsidRPr="00814A73">
        <w:rPr>
          <w:rFonts w:ascii="Times New Roman" w:eastAsia="Times New Roman" w:hAnsi="Times New Roman" w:cs="Times New Roman"/>
          <w:b/>
          <w:i/>
          <w:sz w:val="24"/>
          <w:szCs w:val="24"/>
        </w:rPr>
        <w:t>Position: Lidia Leva, Barista/ kitchen support</w:t>
      </w:r>
      <w:r w:rsidRPr="00814A73">
        <w:rPr>
          <w:rFonts w:ascii="Times New Roman" w:eastAsia="Times New Roman" w:hAnsi="Times New Roman" w:cs="Times New Roman"/>
          <w:b/>
          <w:sz w:val="24"/>
          <w:szCs w:val="24"/>
        </w:rPr>
        <w:t> </w:t>
      </w:r>
      <w:r w:rsidRPr="00814A73">
        <w:rPr>
          <w:rFonts w:ascii="Times New Roman" w:eastAsia="Times New Roman" w:hAnsi="Times New Roman" w:cs="Times New Roman"/>
          <w:b/>
          <w:sz w:val="24"/>
          <w:szCs w:val="24"/>
        </w:rPr>
        <w:br/>
      </w:r>
      <w:r w:rsidRPr="00814A73">
        <w:rPr>
          <w:rFonts w:ascii="Times New Roman" w:eastAsia="Times New Roman" w:hAnsi="Times New Roman" w:cs="Times New Roman"/>
          <w:sz w:val="24"/>
          <w:szCs w:val="24"/>
        </w:rPr>
        <w:t> </w:t>
      </w:r>
    </w:p>
    <w:p w14:paraId="58653569"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Skills and Experience:</w:t>
      </w:r>
      <w:r w:rsidRPr="00814A73">
        <w:rPr>
          <w:rFonts w:ascii="Times New Roman" w:eastAsia="Times New Roman" w:hAnsi="Times New Roman" w:cs="Times New Roman"/>
          <w:sz w:val="24"/>
          <w:szCs w:val="24"/>
        </w:rPr>
        <w:t> food safety, knowledge of food production methods, customers experience, flexibility, brand representation, teamwork, work under pressure, observation, kitchen training </w:t>
      </w:r>
    </w:p>
    <w:p w14:paraId="3DBEEB5D"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6058300A"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lastRenderedPageBreak/>
        <w:t>Role and Responsibilities:</w:t>
      </w:r>
      <w:r w:rsidRPr="00814A73">
        <w:rPr>
          <w:rFonts w:ascii="Times New Roman" w:eastAsia="Times New Roman" w:hAnsi="Times New Roman" w:cs="Times New Roman"/>
          <w:sz w:val="24"/>
          <w:szCs w:val="24"/>
        </w:rPr>
        <w:t> knowledge of food production methods, customer service, making drinks, cash handling, health and safety, attention to details, reporting to the manager, cleaning.</w:t>
      </w:r>
    </w:p>
    <w:p w14:paraId="3237E6FF"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25A585AD"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5A060ACC"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34D922DB" w14:textId="77777777" w:rsidR="001F0C32" w:rsidRPr="00814A73" w:rsidRDefault="00000000">
      <w:pPr>
        <w:pBdr>
          <w:top w:val="single" w:sz="4" w:space="1" w:color="000000"/>
          <w:left w:val="single" w:sz="4" w:space="4" w:color="000000"/>
          <w:right w:val="single" w:sz="4" w:space="4" w:color="000000"/>
        </w:pBdr>
        <w:spacing w:after="0" w:line="360" w:lineRule="auto"/>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 xml:space="preserve">Name and Company </w:t>
      </w:r>
      <w:r w:rsidRPr="00814A73">
        <w:rPr>
          <w:rFonts w:ascii="Times New Roman" w:eastAsia="Times New Roman" w:hAnsi="Times New Roman" w:cs="Times New Roman"/>
          <w:b/>
          <w:i/>
          <w:sz w:val="24"/>
          <w:szCs w:val="24"/>
        </w:rPr>
        <w:t>Position: Olga Brinza, Barista</w:t>
      </w:r>
      <w:r w:rsidRPr="00814A73">
        <w:rPr>
          <w:rFonts w:ascii="Times New Roman" w:eastAsia="Times New Roman" w:hAnsi="Times New Roman" w:cs="Times New Roman"/>
          <w:sz w:val="24"/>
          <w:szCs w:val="24"/>
        </w:rPr>
        <w:t> </w:t>
      </w:r>
      <w:r w:rsidRPr="00814A73">
        <w:rPr>
          <w:rFonts w:ascii="Times New Roman" w:eastAsia="Times New Roman" w:hAnsi="Times New Roman" w:cs="Times New Roman"/>
          <w:sz w:val="24"/>
          <w:szCs w:val="24"/>
        </w:rPr>
        <w:br/>
        <w:t> </w:t>
      </w:r>
    </w:p>
    <w:p w14:paraId="091AF0DF"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Skills and Experience:</w:t>
      </w:r>
      <w:r w:rsidRPr="00814A73">
        <w:rPr>
          <w:rFonts w:ascii="Times New Roman" w:eastAsia="Times New Roman" w:hAnsi="Times New Roman" w:cs="Times New Roman"/>
          <w:sz w:val="24"/>
          <w:szCs w:val="24"/>
        </w:rPr>
        <w:t> customers experience, flexibility, brand representation, teamwork, work under pressure, observation </w:t>
      </w:r>
    </w:p>
    <w:p w14:paraId="69974F29"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6CC4C1EA" w14:textId="77777777" w:rsidR="001F0C32" w:rsidRPr="00814A73" w:rsidRDefault="00000000">
      <w:pPr>
        <w:pBdr>
          <w:left w:val="single" w:sz="4" w:space="4"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i/>
          <w:sz w:val="24"/>
          <w:szCs w:val="24"/>
        </w:rPr>
        <w:t>Role and Responsibilities:</w:t>
      </w:r>
      <w:r w:rsidRPr="00814A73">
        <w:rPr>
          <w:rFonts w:ascii="Times New Roman" w:eastAsia="Times New Roman" w:hAnsi="Times New Roman" w:cs="Times New Roman"/>
          <w:sz w:val="24"/>
          <w:szCs w:val="24"/>
        </w:rPr>
        <w:t> customer service, making drinks, cash handling, health and safety, attention to details, reporting to the manager, cleaning.</w:t>
      </w:r>
    </w:p>
    <w:p w14:paraId="53502F09" w14:textId="77777777" w:rsidR="001F0C32" w:rsidRPr="00814A73" w:rsidRDefault="00000000">
      <w:pPr>
        <w:pBdr>
          <w:left w:val="single" w:sz="4" w:space="4" w:color="000000"/>
          <w:bottom w:val="single" w:sz="4" w:space="1" w:color="000000"/>
          <w:right w:val="single" w:sz="4" w:space="4" w:color="000000"/>
        </w:pBd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46293E04"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373CFFD0"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color w:val="A6A6A6"/>
          <w:sz w:val="24"/>
          <w:szCs w:val="24"/>
        </w:rPr>
        <w:t> </w:t>
      </w:r>
    </w:p>
    <w:p w14:paraId="3A2E98AB" w14:textId="77777777" w:rsidR="001F0C32" w:rsidRPr="00814A73" w:rsidRDefault="00000000">
      <w:pPr>
        <w:pStyle w:val="Heading1"/>
        <w:spacing w:line="360" w:lineRule="auto"/>
        <w:jc w:val="both"/>
        <w:rPr>
          <w:rFonts w:ascii="Times New Roman" w:eastAsia="Times New Roman" w:hAnsi="Times New Roman" w:cs="Times New Roman"/>
          <w:b/>
          <w:sz w:val="24"/>
          <w:szCs w:val="24"/>
        </w:rPr>
      </w:pPr>
      <w:bookmarkStart w:id="9" w:name="_Toc182392175"/>
      <w:r w:rsidRPr="00814A73">
        <w:rPr>
          <w:rFonts w:ascii="Times New Roman" w:eastAsia="Times New Roman" w:hAnsi="Times New Roman" w:cs="Times New Roman"/>
          <w:b/>
          <w:color w:val="000000"/>
          <w:sz w:val="24"/>
          <w:szCs w:val="24"/>
        </w:rPr>
        <w:t>3.2 Skills Gaps &amp; Key Partners</w:t>
      </w:r>
      <w:bookmarkEnd w:id="9"/>
      <w:r w:rsidRPr="00814A73">
        <w:rPr>
          <w:rFonts w:ascii="Times New Roman" w:eastAsia="Times New Roman" w:hAnsi="Times New Roman" w:cs="Times New Roman"/>
          <w:b/>
          <w:color w:val="000000"/>
          <w:sz w:val="24"/>
          <w:szCs w:val="24"/>
        </w:rPr>
        <w:t> </w:t>
      </w:r>
    </w:p>
    <w:p w14:paraId="28A3A440"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A trained barista can effectively cover a chef in emergencies by leveraging their knowledge of café operations, food preparation, and hygiene standards. With cross-training in basic cooking techniques and kitchen equipment handling, they can assist in maintaining menu offerings and service continuity. This flexibility ensures that the café can continue to operate smoothly, even during unexpected staffing challenges.</w:t>
      </w:r>
    </w:p>
    <w:p w14:paraId="28E0F3B5"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10" w:name="_Toc182392176"/>
      <w:r w:rsidRPr="00814A73">
        <w:rPr>
          <w:rFonts w:ascii="Times New Roman" w:eastAsia="Times New Roman" w:hAnsi="Times New Roman" w:cs="Times New Roman"/>
          <w:b/>
          <w:color w:val="000000"/>
          <w:sz w:val="24"/>
          <w:szCs w:val="24"/>
        </w:rPr>
        <w:t>3.2.1 Additional Staff Requirements (Roles and Responsibilities):</w:t>
      </w:r>
      <w:bookmarkEnd w:id="10"/>
      <w:r w:rsidRPr="00814A73">
        <w:rPr>
          <w:rFonts w:ascii="Times New Roman" w:eastAsia="Times New Roman" w:hAnsi="Times New Roman" w:cs="Times New Roman"/>
          <w:b/>
          <w:color w:val="000000"/>
          <w:sz w:val="24"/>
          <w:szCs w:val="24"/>
        </w:rPr>
        <w:t> </w:t>
      </w:r>
    </w:p>
    <w:p w14:paraId="58F23308"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11" w:name="_Toc182392177"/>
      <w:r w:rsidRPr="00814A73">
        <w:rPr>
          <w:rFonts w:ascii="Times New Roman" w:eastAsia="Times New Roman" w:hAnsi="Times New Roman" w:cs="Times New Roman"/>
          <w:b/>
          <w:color w:val="000000"/>
          <w:sz w:val="24"/>
          <w:szCs w:val="24"/>
        </w:rPr>
        <w:t>3.2.2 Training and Development:</w:t>
      </w:r>
      <w:bookmarkEnd w:id="11"/>
      <w:r w:rsidRPr="00814A73">
        <w:rPr>
          <w:rFonts w:ascii="Times New Roman" w:eastAsia="Times New Roman" w:hAnsi="Times New Roman" w:cs="Times New Roman"/>
          <w:b/>
          <w:color w:val="000000"/>
          <w:sz w:val="24"/>
          <w:szCs w:val="24"/>
        </w:rPr>
        <w:t> </w:t>
      </w:r>
    </w:p>
    <w:p w14:paraId="5E9C904C" w14:textId="77777777" w:rsidR="001F0C32" w:rsidRPr="00814A73" w:rsidRDefault="00000000">
      <w:pPr>
        <w:pStyle w:val="Heading1"/>
        <w:spacing w:line="360" w:lineRule="auto"/>
        <w:jc w:val="both"/>
        <w:rPr>
          <w:rFonts w:ascii="Times New Roman" w:eastAsia="Times New Roman" w:hAnsi="Times New Roman" w:cs="Times New Roman"/>
        </w:rPr>
      </w:pPr>
      <w:bookmarkStart w:id="12" w:name="_Toc182392178"/>
      <w:r w:rsidRPr="00814A73">
        <w:rPr>
          <w:rFonts w:ascii="Times New Roman" w:eastAsia="Times New Roman" w:hAnsi="Times New Roman" w:cs="Times New Roman"/>
          <w:b/>
          <w:color w:val="000000"/>
          <w:sz w:val="24"/>
          <w:szCs w:val="24"/>
        </w:rPr>
        <w:t>3.2.3 Outsourced Support / Key Partners:</w:t>
      </w:r>
      <w:bookmarkEnd w:id="12"/>
      <w:r w:rsidRPr="00814A73">
        <w:rPr>
          <w:rFonts w:ascii="Times New Roman" w:eastAsia="Times New Roman" w:hAnsi="Times New Roman" w:cs="Times New Roman"/>
          <w:b/>
          <w:color w:val="000000"/>
          <w:sz w:val="24"/>
          <w:szCs w:val="24"/>
        </w:rPr>
        <w:t> </w:t>
      </w:r>
      <w:r w:rsidRPr="00814A73">
        <w:rPr>
          <w:rFonts w:ascii="Times New Roman" w:eastAsia="Times New Roman" w:hAnsi="Times New Roman" w:cs="Times New Roman"/>
          <w:b/>
          <w:color w:val="000000"/>
          <w:sz w:val="24"/>
          <w:szCs w:val="24"/>
        </w:rPr>
        <w:br/>
      </w:r>
      <w:r w:rsidRPr="00814A73">
        <w:rPr>
          <w:rFonts w:ascii="Times New Roman" w:eastAsia="Times New Roman" w:hAnsi="Times New Roman" w:cs="Times New Roman"/>
        </w:rPr>
        <w:t> </w:t>
      </w:r>
    </w:p>
    <w:p w14:paraId="37589E02" w14:textId="77777777" w:rsidR="001F0C32" w:rsidRPr="00814A73" w:rsidRDefault="00000000">
      <w:pPr>
        <w:numPr>
          <w:ilvl w:val="0"/>
          <w:numId w:val="6"/>
        </w:numPr>
        <w:spacing w:after="0" w:line="360" w:lineRule="auto"/>
        <w:ind w:left="2880" w:firstLine="0"/>
        <w:jc w:val="both"/>
      </w:pPr>
      <w:r w:rsidRPr="00814A73">
        <w:rPr>
          <w:rFonts w:ascii="Times New Roman" w:eastAsia="Times New Roman" w:hAnsi="Times New Roman" w:cs="Times New Roman"/>
          <w:sz w:val="24"/>
          <w:szCs w:val="24"/>
        </w:rPr>
        <w:t>Accountant paid monthly £90 </w:t>
      </w:r>
    </w:p>
    <w:p w14:paraId="5DB289DE" w14:textId="77777777" w:rsidR="001F0C32" w:rsidRPr="00814A73" w:rsidRDefault="00000000">
      <w:pPr>
        <w:numPr>
          <w:ilvl w:val="0"/>
          <w:numId w:val="7"/>
        </w:numPr>
        <w:spacing w:after="0" w:line="360" w:lineRule="auto"/>
        <w:ind w:left="2880" w:firstLine="0"/>
        <w:jc w:val="both"/>
      </w:pPr>
      <w:r w:rsidRPr="00814A73">
        <w:rPr>
          <w:rFonts w:ascii="Times New Roman" w:eastAsia="Times New Roman" w:hAnsi="Times New Roman" w:cs="Times New Roman"/>
          <w:sz w:val="24"/>
          <w:szCs w:val="24"/>
        </w:rPr>
        <w:t> Maintenance team paid for work  </w:t>
      </w:r>
    </w:p>
    <w:p w14:paraId="255FED01"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6C1413A8"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5942FB22"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79A91ECA"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680F2A9C"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13" w:name="_Toc182392179"/>
      <w:r w:rsidRPr="00814A73">
        <w:rPr>
          <w:rFonts w:ascii="Times New Roman" w:eastAsia="Times New Roman" w:hAnsi="Times New Roman" w:cs="Times New Roman"/>
          <w:b/>
          <w:color w:val="000000"/>
          <w:sz w:val="24"/>
          <w:szCs w:val="24"/>
        </w:rPr>
        <w:t>4. MARKET RESEARCH</w:t>
      </w:r>
      <w:bookmarkEnd w:id="13"/>
      <w:r w:rsidRPr="00814A73">
        <w:rPr>
          <w:rFonts w:ascii="Times New Roman" w:eastAsia="Times New Roman" w:hAnsi="Times New Roman" w:cs="Times New Roman"/>
          <w:b/>
          <w:color w:val="000000"/>
          <w:sz w:val="24"/>
          <w:szCs w:val="24"/>
        </w:rPr>
        <w:t> </w:t>
      </w:r>
    </w:p>
    <w:p w14:paraId="28E28CFF" w14:textId="77777777" w:rsidR="001F0C32" w:rsidRPr="00206315" w:rsidRDefault="00000000" w:rsidP="00206315">
      <w:pPr>
        <w:pStyle w:val="Heading1"/>
        <w:rPr>
          <w:rFonts w:ascii="Times New Roman" w:hAnsi="Times New Roman" w:cs="Times New Roman"/>
          <w:b/>
          <w:bCs/>
          <w:color w:val="auto"/>
          <w:sz w:val="24"/>
          <w:szCs w:val="24"/>
        </w:rPr>
      </w:pPr>
      <w:bookmarkStart w:id="14" w:name="_Toc182392180"/>
      <w:r w:rsidRPr="00206315">
        <w:rPr>
          <w:rFonts w:ascii="Times New Roman" w:hAnsi="Times New Roman" w:cs="Times New Roman"/>
          <w:b/>
          <w:bCs/>
          <w:color w:val="auto"/>
          <w:sz w:val="24"/>
          <w:szCs w:val="24"/>
        </w:rPr>
        <w:t>4.1 Market Information, Trends and External Factors</w:t>
      </w:r>
      <w:bookmarkEnd w:id="14"/>
    </w:p>
    <w:p w14:paraId="1647E2D0" w14:textId="7A15F16E" w:rsidR="001F0C32" w:rsidRPr="00814A73" w:rsidRDefault="00000000">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814A73">
        <w:rPr>
          <w:rFonts w:ascii="Times New Roman" w:eastAsia="Times New Roman" w:hAnsi="Times New Roman" w:cs="Times New Roman"/>
          <w:color w:val="000000"/>
          <w:sz w:val="24"/>
          <w:szCs w:val="24"/>
        </w:rPr>
        <w:t xml:space="preserve">Leicester is a city in England with a population </w:t>
      </w:r>
      <w:r w:rsidR="00814A73" w:rsidRPr="00814A73">
        <w:rPr>
          <w:rFonts w:ascii="Times New Roman" w:eastAsia="Times New Roman" w:hAnsi="Times New Roman" w:cs="Times New Roman"/>
          <w:color w:val="000000"/>
          <w:sz w:val="24"/>
          <w:szCs w:val="24"/>
        </w:rPr>
        <w:t xml:space="preserve">of around </w:t>
      </w:r>
      <w:r w:rsidRPr="00814A73">
        <w:rPr>
          <w:rFonts w:ascii="Times New Roman" w:eastAsia="Times New Roman" w:hAnsi="Times New Roman" w:cs="Times New Roman"/>
          <w:color w:val="000000"/>
          <w:sz w:val="24"/>
          <w:szCs w:val="24"/>
        </w:rPr>
        <w:t xml:space="preserve">400,000, a </w:t>
      </w:r>
      <w:r w:rsidR="00814A73" w:rsidRPr="00814A73">
        <w:rPr>
          <w:rFonts w:ascii="Times New Roman" w:eastAsia="Times New Roman" w:hAnsi="Times New Roman" w:cs="Times New Roman"/>
          <w:color w:val="000000"/>
          <w:sz w:val="24"/>
          <w:szCs w:val="24"/>
        </w:rPr>
        <w:t>large</w:t>
      </w:r>
      <w:r w:rsidRPr="00814A73">
        <w:rPr>
          <w:rFonts w:ascii="Times New Roman" w:eastAsia="Times New Roman" w:hAnsi="Times New Roman" w:cs="Times New Roman"/>
          <w:color w:val="000000"/>
          <w:sz w:val="24"/>
          <w:szCs w:val="24"/>
        </w:rPr>
        <w:t xml:space="preserve"> </w:t>
      </w:r>
      <w:r w:rsidR="00814A73" w:rsidRPr="00814A73">
        <w:rPr>
          <w:rFonts w:ascii="Times New Roman" w:eastAsia="Times New Roman" w:hAnsi="Times New Roman" w:cs="Times New Roman"/>
          <w:color w:val="000000"/>
          <w:sz w:val="24"/>
          <w:szCs w:val="24"/>
        </w:rPr>
        <w:t>part</w:t>
      </w:r>
      <w:r w:rsidRPr="00814A73">
        <w:rPr>
          <w:rFonts w:ascii="Times New Roman" w:eastAsia="Times New Roman" w:hAnsi="Times New Roman" w:cs="Times New Roman"/>
          <w:color w:val="000000"/>
          <w:sz w:val="24"/>
          <w:szCs w:val="24"/>
        </w:rPr>
        <w:t xml:space="preserve"> being from South Asian and Muslim backgrounds. This makes Leicester one of the most diverse cities in the UK. Around 20% of Leicester's population is Muslim, which supports the need for halal-certified dining </w:t>
      </w:r>
      <w:r w:rsidR="00814A73" w:rsidRPr="00814A73">
        <w:rPr>
          <w:rFonts w:ascii="Times New Roman" w:eastAsia="Times New Roman" w:hAnsi="Times New Roman" w:cs="Times New Roman"/>
          <w:color w:val="000000"/>
          <w:sz w:val="24"/>
          <w:szCs w:val="24"/>
        </w:rPr>
        <w:t>places</w:t>
      </w:r>
      <w:r w:rsidRPr="00814A73">
        <w:rPr>
          <w:rFonts w:ascii="Times New Roman" w:eastAsia="Times New Roman" w:hAnsi="Times New Roman" w:cs="Times New Roman"/>
          <w:color w:val="000000"/>
          <w:sz w:val="24"/>
          <w:szCs w:val="24"/>
        </w:rPr>
        <w:t xml:space="preserve"> like Sneak and Sip</w:t>
      </w:r>
      <w:r w:rsidR="00814A73" w:rsidRPr="00814A73">
        <w:rPr>
          <w:rFonts w:ascii="Times New Roman" w:eastAsia="Times New Roman" w:hAnsi="Times New Roman" w:cs="Times New Roman"/>
          <w:color w:val="000000"/>
          <w:sz w:val="24"/>
          <w:szCs w:val="24"/>
        </w:rPr>
        <w:t xml:space="preserve"> Cafe</w:t>
      </w:r>
      <w:r w:rsidRPr="00814A73">
        <w:rPr>
          <w:rFonts w:ascii="Times New Roman" w:eastAsia="Times New Roman" w:hAnsi="Times New Roman" w:cs="Times New Roman"/>
          <w:color w:val="000000"/>
          <w:sz w:val="24"/>
          <w:szCs w:val="24"/>
        </w:rPr>
        <w:t xml:space="preserve">. The halal food market is </w:t>
      </w:r>
      <w:r w:rsidR="00814A73" w:rsidRPr="00814A73">
        <w:rPr>
          <w:rFonts w:ascii="Times New Roman" w:eastAsia="Times New Roman" w:hAnsi="Times New Roman" w:cs="Times New Roman"/>
          <w:color w:val="000000"/>
          <w:sz w:val="24"/>
          <w:szCs w:val="24"/>
        </w:rPr>
        <w:t>growing</w:t>
      </w:r>
      <w:r w:rsidRPr="00814A73">
        <w:rPr>
          <w:rFonts w:ascii="Times New Roman" w:eastAsia="Times New Roman" w:hAnsi="Times New Roman" w:cs="Times New Roman"/>
          <w:color w:val="000000"/>
          <w:sz w:val="24"/>
          <w:szCs w:val="24"/>
        </w:rPr>
        <w:t xml:space="preserve"> in the UK, </w:t>
      </w:r>
      <w:r w:rsidR="00814A73" w:rsidRPr="00814A73">
        <w:rPr>
          <w:rFonts w:ascii="Times New Roman" w:eastAsia="Times New Roman" w:hAnsi="Times New Roman" w:cs="Times New Roman"/>
          <w:color w:val="000000"/>
          <w:sz w:val="24"/>
          <w:szCs w:val="24"/>
        </w:rPr>
        <w:t>predicted</w:t>
      </w:r>
      <w:r w:rsidRPr="00814A73">
        <w:rPr>
          <w:rFonts w:ascii="Times New Roman" w:eastAsia="Times New Roman" w:hAnsi="Times New Roman" w:cs="Times New Roman"/>
          <w:color w:val="000000"/>
          <w:sz w:val="24"/>
          <w:szCs w:val="24"/>
        </w:rPr>
        <w:t xml:space="preserve"> to reach £5 billion by </w:t>
      </w:r>
      <w:r w:rsidR="00814A73" w:rsidRPr="00814A73">
        <w:rPr>
          <w:rFonts w:ascii="Times New Roman" w:eastAsia="Times New Roman" w:hAnsi="Times New Roman" w:cs="Times New Roman"/>
          <w:color w:val="000000"/>
          <w:sz w:val="24"/>
          <w:szCs w:val="24"/>
        </w:rPr>
        <w:t xml:space="preserve">the end of </w:t>
      </w:r>
      <w:r w:rsidRPr="00814A73">
        <w:rPr>
          <w:rFonts w:ascii="Times New Roman" w:eastAsia="Times New Roman" w:hAnsi="Times New Roman" w:cs="Times New Roman"/>
          <w:color w:val="000000"/>
          <w:sz w:val="24"/>
          <w:szCs w:val="24"/>
        </w:rPr>
        <w:t xml:space="preserve">2024. As a diverse city with a sizeable Muslim population, Leicester is a prime location for halal-certified restaurants and cafes. </w:t>
      </w:r>
    </w:p>
    <w:p w14:paraId="5ED506AC" w14:textId="31876B46" w:rsidR="001F0C32" w:rsidRPr="00814A73" w:rsidRDefault="00000000">
      <w:pPr>
        <w:pBdr>
          <w:top w:val="nil"/>
          <w:left w:val="nil"/>
          <w:bottom w:val="nil"/>
          <w:right w:val="nil"/>
          <w:between w:val="nil"/>
        </w:pBdr>
        <w:spacing w:before="280" w:after="280" w:line="360" w:lineRule="auto"/>
        <w:jc w:val="both"/>
        <w:rPr>
          <w:rFonts w:ascii="Times New Roman" w:eastAsia="Times New Roman" w:hAnsi="Times New Roman" w:cs="Times New Roman"/>
          <w:color w:val="000000"/>
          <w:sz w:val="24"/>
          <w:szCs w:val="24"/>
        </w:rPr>
      </w:pPr>
      <w:r w:rsidRPr="00814A73">
        <w:rPr>
          <w:rFonts w:ascii="Times New Roman" w:eastAsia="Times New Roman" w:hAnsi="Times New Roman" w:cs="Times New Roman"/>
          <w:color w:val="000000"/>
          <w:sz w:val="24"/>
          <w:szCs w:val="24"/>
        </w:rPr>
        <w:t>With our convenient hours from 7 AM to 9 PM, Sneak and Sip Café is the right place for customers to enjoy our daily delights</w:t>
      </w:r>
      <w:r w:rsidR="00F459DC">
        <w:rPr>
          <w:rFonts w:ascii="Times New Roman" w:eastAsia="Times New Roman" w:hAnsi="Times New Roman" w:cs="Times New Roman"/>
          <w:color w:val="000000"/>
          <w:sz w:val="24"/>
          <w:szCs w:val="24"/>
        </w:rPr>
        <w:t xml:space="preserve"> and special menu. </w:t>
      </w:r>
      <w:r w:rsidRPr="00814A73">
        <w:rPr>
          <w:rFonts w:ascii="Times New Roman" w:eastAsia="Times New Roman" w:hAnsi="Times New Roman" w:cs="Times New Roman"/>
          <w:color w:val="000000"/>
          <w:sz w:val="24"/>
          <w:szCs w:val="24"/>
        </w:rPr>
        <w:t xml:space="preserve">Trends show an increasing </w:t>
      </w:r>
      <w:r w:rsidR="00814A73" w:rsidRPr="00814A73">
        <w:rPr>
          <w:rFonts w:ascii="Times New Roman" w:eastAsia="Times New Roman" w:hAnsi="Times New Roman" w:cs="Times New Roman"/>
          <w:color w:val="000000"/>
          <w:sz w:val="24"/>
          <w:szCs w:val="24"/>
        </w:rPr>
        <w:t xml:space="preserve">need </w:t>
      </w:r>
      <w:r w:rsidRPr="00814A73">
        <w:rPr>
          <w:rFonts w:ascii="Times New Roman" w:eastAsia="Times New Roman" w:hAnsi="Times New Roman" w:cs="Times New Roman"/>
          <w:color w:val="000000"/>
          <w:sz w:val="24"/>
          <w:szCs w:val="24"/>
        </w:rPr>
        <w:t xml:space="preserve">for experiential dining among young professionals and students, with preferences for venues that blend </w:t>
      </w:r>
      <w:r w:rsidR="00814A73" w:rsidRPr="00814A73">
        <w:rPr>
          <w:rFonts w:ascii="Times New Roman" w:eastAsia="Times New Roman" w:hAnsi="Times New Roman" w:cs="Times New Roman"/>
          <w:color w:val="000000"/>
          <w:sz w:val="24"/>
          <w:szCs w:val="24"/>
        </w:rPr>
        <w:t>settings</w:t>
      </w:r>
      <w:r w:rsidRPr="00814A73">
        <w:rPr>
          <w:rFonts w:ascii="Times New Roman" w:eastAsia="Times New Roman" w:hAnsi="Times New Roman" w:cs="Times New Roman"/>
          <w:color w:val="000000"/>
          <w:sz w:val="24"/>
          <w:szCs w:val="24"/>
        </w:rPr>
        <w:t xml:space="preserve"> with culturally unique menus. Sneak and Sip’s Turkish-inspired </w:t>
      </w:r>
      <w:r w:rsidR="00814A73" w:rsidRPr="00814A73">
        <w:rPr>
          <w:rFonts w:ascii="Times New Roman" w:eastAsia="Times New Roman" w:hAnsi="Times New Roman" w:cs="Times New Roman"/>
          <w:color w:val="000000"/>
          <w:sz w:val="24"/>
          <w:szCs w:val="24"/>
        </w:rPr>
        <w:t>menu</w:t>
      </w:r>
      <w:r w:rsidRPr="00814A73">
        <w:rPr>
          <w:rFonts w:ascii="Times New Roman" w:eastAsia="Times New Roman" w:hAnsi="Times New Roman" w:cs="Times New Roman"/>
          <w:color w:val="000000"/>
          <w:sz w:val="24"/>
          <w:szCs w:val="24"/>
        </w:rPr>
        <w:t xml:space="preserve"> align with this </w:t>
      </w:r>
      <w:r w:rsidR="00F459DC">
        <w:rPr>
          <w:rFonts w:ascii="Times New Roman" w:eastAsia="Times New Roman" w:hAnsi="Times New Roman" w:cs="Times New Roman"/>
          <w:color w:val="000000"/>
          <w:sz w:val="24"/>
          <w:szCs w:val="24"/>
        </w:rPr>
        <w:t xml:space="preserve">modern </w:t>
      </w:r>
      <w:r w:rsidR="00F459DC" w:rsidRPr="00814A73">
        <w:rPr>
          <w:rFonts w:ascii="Times New Roman" w:eastAsia="Times New Roman" w:hAnsi="Times New Roman" w:cs="Times New Roman"/>
          <w:color w:val="000000"/>
          <w:sz w:val="24"/>
          <w:szCs w:val="24"/>
        </w:rPr>
        <w:t>tendency</w:t>
      </w:r>
      <w:r w:rsidRPr="00814A73">
        <w:rPr>
          <w:rFonts w:ascii="Times New Roman" w:eastAsia="Times New Roman" w:hAnsi="Times New Roman" w:cs="Times New Roman"/>
          <w:color w:val="000000"/>
          <w:sz w:val="24"/>
          <w:szCs w:val="24"/>
        </w:rPr>
        <w:t xml:space="preserve">, providing a niche through </w:t>
      </w:r>
      <w:r w:rsidR="00814A73" w:rsidRPr="00814A73">
        <w:rPr>
          <w:rFonts w:ascii="Times New Roman" w:eastAsia="Times New Roman" w:hAnsi="Times New Roman" w:cs="Times New Roman"/>
          <w:color w:val="000000"/>
          <w:sz w:val="24"/>
          <w:szCs w:val="24"/>
        </w:rPr>
        <w:t>savoury</w:t>
      </w:r>
      <w:r w:rsidRPr="00814A73">
        <w:rPr>
          <w:rFonts w:ascii="Times New Roman" w:eastAsia="Times New Roman" w:hAnsi="Times New Roman" w:cs="Times New Roman"/>
          <w:color w:val="000000"/>
          <w:sz w:val="24"/>
          <w:szCs w:val="24"/>
        </w:rPr>
        <w:t xml:space="preserve"> meals and desserts. </w:t>
      </w:r>
      <w:r w:rsidR="00F459DC" w:rsidRPr="00814A73">
        <w:rPr>
          <w:rFonts w:ascii="Times New Roman" w:eastAsia="Times New Roman" w:hAnsi="Times New Roman" w:cs="Times New Roman"/>
          <w:color w:val="000000"/>
          <w:sz w:val="24"/>
          <w:szCs w:val="24"/>
        </w:rPr>
        <w:t>Moreover</w:t>
      </w:r>
      <w:r w:rsidR="00F459DC">
        <w:rPr>
          <w:rFonts w:ascii="Times New Roman" w:eastAsia="Times New Roman" w:hAnsi="Times New Roman" w:cs="Times New Roman"/>
          <w:color w:val="000000"/>
          <w:sz w:val="24"/>
          <w:szCs w:val="24"/>
        </w:rPr>
        <w:t>,</w:t>
      </w:r>
      <w:r w:rsidRPr="00814A73">
        <w:rPr>
          <w:rFonts w:ascii="Times New Roman" w:eastAsia="Times New Roman" w:hAnsi="Times New Roman" w:cs="Times New Roman"/>
          <w:color w:val="000000"/>
          <w:sz w:val="24"/>
          <w:szCs w:val="24"/>
        </w:rPr>
        <w:t xml:space="preserve"> social media </w:t>
      </w:r>
      <w:r w:rsidR="00F459DC" w:rsidRPr="00814A73">
        <w:rPr>
          <w:rFonts w:ascii="Times New Roman" w:eastAsia="Times New Roman" w:hAnsi="Times New Roman" w:cs="Times New Roman"/>
          <w:color w:val="000000"/>
          <w:sz w:val="24"/>
          <w:szCs w:val="24"/>
        </w:rPr>
        <w:t>existence</w:t>
      </w:r>
      <w:r w:rsidRPr="00814A73">
        <w:rPr>
          <w:rFonts w:ascii="Times New Roman" w:eastAsia="Times New Roman" w:hAnsi="Times New Roman" w:cs="Times New Roman"/>
          <w:color w:val="000000"/>
          <w:sz w:val="24"/>
          <w:szCs w:val="24"/>
        </w:rPr>
        <w:t xml:space="preserve"> is critical, mainly as Leicester </w:t>
      </w:r>
      <w:r w:rsidR="00F459DC" w:rsidRPr="00814A73">
        <w:rPr>
          <w:rFonts w:ascii="Times New Roman" w:eastAsia="Times New Roman" w:hAnsi="Times New Roman" w:cs="Times New Roman"/>
          <w:color w:val="000000"/>
          <w:sz w:val="24"/>
          <w:szCs w:val="24"/>
        </w:rPr>
        <w:t>guests</w:t>
      </w:r>
      <w:r w:rsidRPr="00814A73">
        <w:rPr>
          <w:rFonts w:ascii="Times New Roman" w:eastAsia="Times New Roman" w:hAnsi="Times New Roman" w:cs="Times New Roman"/>
          <w:color w:val="000000"/>
          <w:sz w:val="24"/>
          <w:szCs w:val="24"/>
        </w:rPr>
        <w:t xml:space="preserve"> rely on digital platforms to discover and review new places. </w:t>
      </w:r>
      <w:r w:rsidR="00F459DC">
        <w:rPr>
          <w:rFonts w:ascii="Times New Roman" w:eastAsia="Times New Roman" w:hAnsi="Times New Roman" w:cs="Times New Roman"/>
          <w:color w:val="000000"/>
          <w:sz w:val="24"/>
          <w:szCs w:val="24"/>
        </w:rPr>
        <w:t xml:space="preserve">Sneak and Sip Café offers all the details on social media platforms to make it easier for diners to find this café and enjoy the dishes. </w:t>
      </w:r>
    </w:p>
    <w:p w14:paraId="2D6DEEC5" w14:textId="64C8F8F4" w:rsidR="001F0C32" w:rsidRPr="00814A73" w:rsidRDefault="00000000">
      <w:pPr>
        <w:pBdr>
          <w:top w:val="nil"/>
          <w:left w:val="nil"/>
          <w:bottom w:val="nil"/>
          <w:right w:val="nil"/>
          <w:between w:val="nil"/>
        </w:pBdr>
        <w:spacing w:before="280" w:after="280" w:line="360" w:lineRule="auto"/>
        <w:jc w:val="both"/>
        <w:rPr>
          <w:rFonts w:ascii="Times New Roman" w:eastAsia="Times New Roman" w:hAnsi="Times New Roman" w:cs="Times New Roman"/>
          <w:b/>
          <w:color w:val="000000"/>
          <w:sz w:val="24"/>
          <w:szCs w:val="24"/>
        </w:rPr>
      </w:pPr>
      <w:r w:rsidRPr="00814A73">
        <w:rPr>
          <w:rFonts w:ascii="Times New Roman" w:eastAsia="Times New Roman" w:hAnsi="Times New Roman" w:cs="Times New Roman"/>
          <w:color w:val="000000"/>
          <w:sz w:val="24"/>
          <w:szCs w:val="24"/>
        </w:rPr>
        <w:t xml:space="preserve">Our PEST analysis </w:t>
      </w:r>
      <w:r w:rsidR="00F459DC">
        <w:rPr>
          <w:rFonts w:ascii="Times New Roman" w:eastAsia="Times New Roman" w:hAnsi="Times New Roman" w:cs="Times New Roman"/>
          <w:color w:val="000000"/>
          <w:sz w:val="24"/>
          <w:szCs w:val="24"/>
        </w:rPr>
        <w:t>shows</w:t>
      </w:r>
      <w:r w:rsidR="00F459DC" w:rsidRPr="00814A73">
        <w:rPr>
          <w:rFonts w:ascii="Times New Roman" w:eastAsia="Times New Roman" w:hAnsi="Times New Roman" w:cs="Times New Roman"/>
          <w:color w:val="000000"/>
          <w:sz w:val="24"/>
          <w:szCs w:val="24"/>
        </w:rPr>
        <w:t xml:space="preserve"> up</w:t>
      </w:r>
      <w:r w:rsidRPr="00814A73">
        <w:rPr>
          <w:rFonts w:ascii="Times New Roman" w:eastAsia="Times New Roman" w:hAnsi="Times New Roman" w:cs="Times New Roman"/>
          <w:color w:val="000000"/>
          <w:sz w:val="24"/>
          <w:szCs w:val="24"/>
        </w:rPr>
        <w:t xml:space="preserve"> economic pressures from inflation impacting ingredient costs, which requires maintaining competitive pricing without compromising quality. Social trends, like the </w:t>
      </w:r>
      <w:r w:rsidR="00AC08E3" w:rsidRPr="00814A73">
        <w:rPr>
          <w:rFonts w:ascii="Times New Roman" w:eastAsia="Times New Roman" w:hAnsi="Times New Roman" w:cs="Times New Roman"/>
          <w:color w:val="000000"/>
          <w:sz w:val="24"/>
          <w:szCs w:val="24"/>
        </w:rPr>
        <w:t>increase</w:t>
      </w:r>
      <w:r w:rsidRPr="00814A73">
        <w:rPr>
          <w:rFonts w:ascii="Times New Roman" w:eastAsia="Times New Roman" w:hAnsi="Times New Roman" w:cs="Times New Roman"/>
          <w:color w:val="000000"/>
          <w:sz w:val="24"/>
          <w:szCs w:val="24"/>
        </w:rPr>
        <w:t xml:space="preserve"> in halal-</w:t>
      </w:r>
      <w:r w:rsidR="00AC08E3" w:rsidRPr="00814A73">
        <w:rPr>
          <w:rFonts w:ascii="Times New Roman" w:eastAsia="Times New Roman" w:hAnsi="Times New Roman" w:cs="Times New Roman"/>
          <w:color w:val="000000"/>
          <w:sz w:val="24"/>
          <w:szCs w:val="24"/>
        </w:rPr>
        <w:t>mindful</w:t>
      </w:r>
      <w:r w:rsidRPr="00814A73">
        <w:rPr>
          <w:rFonts w:ascii="Times New Roman" w:eastAsia="Times New Roman" w:hAnsi="Times New Roman" w:cs="Times New Roman"/>
          <w:color w:val="000000"/>
          <w:sz w:val="24"/>
          <w:szCs w:val="24"/>
        </w:rPr>
        <w:t xml:space="preserve"> and family-oriented </w:t>
      </w:r>
      <w:r w:rsidR="00AC08E3">
        <w:rPr>
          <w:rFonts w:ascii="Times New Roman" w:eastAsia="Times New Roman" w:hAnsi="Times New Roman" w:cs="Times New Roman"/>
          <w:color w:val="000000"/>
          <w:sz w:val="24"/>
          <w:szCs w:val="24"/>
        </w:rPr>
        <w:t>customers</w:t>
      </w:r>
      <w:r w:rsidRPr="00814A73">
        <w:rPr>
          <w:rFonts w:ascii="Times New Roman" w:eastAsia="Times New Roman" w:hAnsi="Times New Roman" w:cs="Times New Roman"/>
          <w:color w:val="000000"/>
          <w:sz w:val="24"/>
          <w:szCs w:val="24"/>
        </w:rPr>
        <w:t xml:space="preserve">, </w:t>
      </w:r>
      <w:r w:rsidR="00AC08E3" w:rsidRPr="00814A73">
        <w:rPr>
          <w:rFonts w:ascii="Times New Roman" w:eastAsia="Times New Roman" w:hAnsi="Times New Roman" w:cs="Times New Roman"/>
          <w:color w:val="000000"/>
          <w:sz w:val="24"/>
          <w:szCs w:val="24"/>
        </w:rPr>
        <w:t>promote</w:t>
      </w:r>
      <w:r w:rsidRPr="00814A73">
        <w:rPr>
          <w:rFonts w:ascii="Times New Roman" w:eastAsia="Times New Roman" w:hAnsi="Times New Roman" w:cs="Times New Roman"/>
          <w:color w:val="000000"/>
          <w:sz w:val="24"/>
          <w:szCs w:val="24"/>
        </w:rPr>
        <w:t xml:space="preserve"> Sneak and Sip's </w:t>
      </w:r>
      <w:r w:rsidR="00AC08E3" w:rsidRPr="00814A73">
        <w:rPr>
          <w:rFonts w:ascii="Times New Roman" w:eastAsia="Times New Roman" w:hAnsi="Times New Roman" w:cs="Times New Roman"/>
          <w:color w:val="000000"/>
          <w:sz w:val="24"/>
          <w:szCs w:val="24"/>
        </w:rPr>
        <w:t>broad</w:t>
      </w:r>
      <w:r w:rsidRPr="00814A73">
        <w:rPr>
          <w:rFonts w:ascii="Times New Roman" w:eastAsia="Times New Roman" w:hAnsi="Times New Roman" w:cs="Times New Roman"/>
          <w:color w:val="000000"/>
          <w:sz w:val="24"/>
          <w:szCs w:val="24"/>
        </w:rPr>
        <w:t xml:space="preserve"> menu. </w:t>
      </w:r>
      <w:r w:rsidR="00AC08E3">
        <w:rPr>
          <w:rFonts w:ascii="Times New Roman" w:eastAsia="Times New Roman" w:hAnsi="Times New Roman" w:cs="Times New Roman"/>
          <w:color w:val="000000"/>
          <w:sz w:val="24"/>
          <w:szCs w:val="24"/>
        </w:rPr>
        <w:t>Another important fact is that t</w:t>
      </w:r>
      <w:r w:rsidRPr="00814A73">
        <w:rPr>
          <w:rFonts w:ascii="Times New Roman" w:eastAsia="Times New Roman" w:hAnsi="Times New Roman" w:cs="Times New Roman"/>
          <w:color w:val="000000"/>
          <w:sz w:val="24"/>
          <w:szCs w:val="24"/>
        </w:rPr>
        <w:t xml:space="preserve">echnology </w:t>
      </w:r>
      <w:r w:rsidR="00AC08E3">
        <w:rPr>
          <w:rFonts w:ascii="Times New Roman" w:eastAsia="Times New Roman" w:hAnsi="Times New Roman" w:cs="Times New Roman"/>
          <w:color w:val="000000"/>
          <w:sz w:val="24"/>
          <w:szCs w:val="24"/>
        </w:rPr>
        <w:t>takes over and this means</w:t>
      </w:r>
      <w:r w:rsidRPr="00814A73">
        <w:rPr>
          <w:rFonts w:ascii="Times New Roman" w:eastAsia="Times New Roman" w:hAnsi="Times New Roman" w:cs="Times New Roman"/>
          <w:color w:val="000000"/>
          <w:sz w:val="24"/>
          <w:szCs w:val="24"/>
        </w:rPr>
        <w:t xml:space="preserve"> that online ordering and digital </w:t>
      </w:r>
      <w:r w:rsidR="00AC08E3" w:rsidRPr="00814A73">
        <w:rPr>
          <w:rFonts w:ascii="Times New Roman" w:eastAsia="Times New Roman" w:hAnsi="Times New Roman" w:cs="Times New Roman"/>
          <w:color w:val="000000"/>
          <w:sz w:val="24"/>
          <w:szCs w:val="24"/>
        </w:rPr>
        <w:t>p</w:t>
      </w:r>
      <w:r w:rsidR="00AC08E3">
        <w:rPr>
          <w:rFonts w:ascii="Times New Roman" w:eastAsia="Times New Roman" w:hAnsi="Times New Roman" w:cs="Times New Roman"/>
          <w:color w:val="000000"/>
          <w:sz w:val="24"/>
          <w:szCs w:val="24"/>
        </w:rPr>
        <w:t>resence</w:t>
      </w:r>
      <w:r w:rsidRPr="00814A73">
        <w:rPr>
          <w:rFonts w:ascii="Times New Roman" w:eastAsia="Times New Roman" w:hAnsi="Times New Roman" w:cs="Times New Roman"/>
          <w:color w:val="000000"/>
          <w:sz w:val="24"/>
          <w:szCs w:val="24"/>
        </w:rPr>
        <w:t xml:space="preserve"> are crucial, suggesting that a solid social media </w:t>
      </w:r>
      <w:r w:rsidR="00AC08E3" w:rsidRPr="00814A73">
        <w:rPr>
          <w:rFonts w:ascii="Times New Roman" w:eastAsia="Times New Roman" w:hAnsi="Times New Roman" w:cs="Times New Roman"/>
          <w:color w:val="000000"/>
          <w:sz w:val="24"/>
          <w:szCs w:val="24"/>
        </w:rPr>
        <w:t>existence</w:t>
      </w:r>
      <w:r w:rsidRPr="00814A73">
        <w:rPr>
          <w:rFonts w:ascii="Times New Roman" w:eastAsia="Times New Roman" w:hAnsi="Times New Roman" w:cs="Times New Roman"/>
          <w:color w:val="000000"/>
          <w:sz w:val="24"/>
          <w:szCs w:val="24"/>
        </w:rPr>
        <w:t xml:space="preserve"> will </w:t>
      </w:r>
      <w:r w:rsidR="00AC08E3" w:rsidRPr="00814A73">
        <w:rPr>
          <w:rFonts w:ascii="Times New Roman" w:eastAsia="Times New Roman" w:hAnsi="Times New Roman" w:cs="Times New Roman"/>
          <w:color w:val="000000"/>
          <w:sz w:val="24"/>
          <w:szCs w:val="24"/>
        </w:rPr>
        <w:t>boost</w:t>
      </w:r>
      <w:r w:rsidRPr="00814A73">
        <w:rPr>
          <w:rFonts w:ascii="Times New Roman" w:eastAsia="Times New Roman" w:hAnsi="Times New Roman" w:cs="Times New Roman"/>
          <w:color w:val="000000"/>
          <w:sz w:val="24"/>
          <w:szCs w:val="24"/>
        </w:rPr>
        <w:t xml:space="preserve"> customer reach.</w:t>
      </w:r>
    </w:p>
    <w:p w14:paraId="6D6DBFD3"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15" w:name="_Toc182392181"/>
      <w:r w:rsidRPr="00814A73">
        <w:rPr>
          <w:rFonts w:ascii="Times New Roman" w:eastAsia="Times New Roman" w:hAnsi="Times New Roman" w:cs="Times New Roman"/>
          <w:b/>
          <w:color w:val="000000"/>
          <w:sz w:val="24"/>
          <w:szCs w:val="24"/>
        </w:rPr>
        <w:t>4.2 Customer Profiles</w:t>
      </w:r>
      <w:bookmarkEnd w:id="15"/>
      <w:r w:rsidRPr="00814A73">
        <w:rPr>
          <w:rFonts w:ascii="Times New Roman" w:eastAsia="Times New Roman" w:hAnsi="Times New Roman" w:cs="Times New Roman"/>
          <w:b/>
          <w:color w:val="000000"/>
          <w:sz w:val="24"/>
          <w:szCs w:val="24"/>
        </w:rPr>
        <w:t> </w:t>
      </w:r>
    </w:p>
    <w:p w14:paraId="095C03BB" w14:textId="1B0FE267" w:rsidR="00AC08E3" w:rsidRDefault="00AC08E3">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Sneak and Sip Café in Leicester offers a warm and </w:t>
      </w:r>
      <w:r w:rsidR="0048547E">
        <w:rPr>
          <w:rFonts w:ascii="Times New Roman" w:eastAsia="Times New Roman" w:hAnsi="Times New Roman" w:cs="Times New Roman"/>
          <w:sz w:val="24"/>
          <w:szCs w:val="24"/>
        </w:rPr>
        <w:t>attractive</w:t>
      </w:r>
      <w:r>
        <w:rPr>
          <w:rFonts w:ascii="Times New Roman" w:eastAsia="Times New Roman" w:hAnsi="Times New Roman" w:cs="Times New Roman"/>
          <w:sz w:val="24"/>
          <w:szCs w:val="24"/>
        </w:rPr>
        <w:t xml:space="preserve"> space for a diverse group of customers, all </w:t>
      </w:r>
      <w:r w:rsidR="0048547E">
        <w:rPr>
          <w:rFonts w:ascii="Times New Roman" w:eastAsia="Times New Roman" w:hAnsi="Times New Roman" w:cs="Times New Roman"/>
          <w:sz w:val="24"/>
          <w:szCs w:val="24"/>
        </w:rPr>
        <w:t>interested</w:t>
      </w:r>
      <w:r>
        <w:rPr>
          <w:rFonts w:ascii="Times New Roman" w:eastAsia="Times New Roman" w:hAnsi="Times New Roman" w:cs="Times New Roman"/>
          <w:sz w:val="24"/>
          <w:szCs w:val="24"/>
        </w:rPr>
        <w:t xml:space="preserve"> in the rich </w:t>
      </w:r>
      <w:r w:rsidR="0048547E">
        <w:rPr>
          <w:rFonts w:ascii="Times New Roman" w:eastAsia="Times New Roman" w:hAnsi="Times New Roman" w:cs="Times New Roman"/>
          <w:sz w:val="24"/>
          <w:szCs w:val="24"/>
        </w:rPr>
        <w:t>flavours</w:t>
      </w:r>
      <w:r>
        <w:rPr>
          <w:rFonts w:ascii="Times New Roman" w:eastAsia="Times New Roman" w:hAnsi="Times New Roman" w:cs="Times New Roman"/>
          <w:sz w:val="24"/>
          <w:szCs w:val="24"/>
        </w:rPr>
        <w:t xml:space="preserve"> of authentic Turkish cuisine</w:t>
      </w:r>
      <w:r w:rsidR="0048547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halal dining options</w:t>
      </w:r>
      <w:r w:rsidR="0048547E">
        <w:rPr>
          <w:rFonts w:ascii="Times New Roman" w:eastAsia="Times New Roman" w:hAnsi="Times New Roman" w:cs="Times New Roman"/>
          <w:sz w:val="24"/>
          <w:szCs w:val="24"/>
        </w:rPr>
        <w:t>, and homemade desserts.</w:t>
      </w:r>
      <w:r>
        <w:rPr>
          <w:rFonts w:ascii="Times New Roman" w:eastAsia="Times New Roman" w:hAnsi="Times New Roman" w:cs="Times New Roman"/>
          <w:sz w:val="24"/>
          <w:szCs w:val="24"/>
        </w:rPr>
        <w:t xml:space="preserve"> The café aims to create a friendly atmosphere where everyone feels </w:t>
      </w:r>
      <w:r>
        <w:rPr>
          <w:rFonts w:ascii="Times New Roman" w:eastAsia="Times New Roman" w:hAnsi="Times New Roman" w:cs="Times New Roman"/>
          <w:sz w:val="24"/>
          <w:szCs w:val="24"/>
        </w:rPr>
        <w:lastRenderedPageBreak/>
        <w:t xml:space="preserve">welcome. Here are three unique customer profiles that </w:t>
      </w:r>
      <w:r w:rsidR="0048547E">
        <w:rPr>
          <w:rFonts w:ascii="Times New Roman" w:eastAsia="Times New Roman" w:hAnsi="Times New Roman" w:cs="Times New Roman"/>
          <w:sz w:val="24"/>
          <w:szCs w:val="24"/>
        </w:rPr>
        <w:t>commonly</w:t>
      </w:r>
      <w:r>
        <w:rPr>
          <w:rFonts w:ascii="Times New Roman" w:eastAsia="Times New Roman" w:hAnsi="Times New Roman" w:cs="Times New Roman"/>
          <w:sz w:val="24"/>
          <w:szCs w:val="24"/>
        </w:rPr>
        <w:t xml:space="preserve"> </w:t>
      </w:r>
      <w:r w:rsidR="0048547E">
        <w:rPr>
          <w:rFonts w:ascii="Times New Roman" w:eastAsia="Times New Roman" w:hAnsi="Times New Roman" w:cs="Times New Roman"/>
          <w:sz w:val="24"/>
          <w:szCs w:val="24"/>
        </w:rPr>
        <w:t xml:space="preserve">will dine at Sneak and Sip Cafe </w:t>
      </w:r>
      <w:r>
        <w:rPr>
          <w:rFonts w:ascii="Times New Roman" w:eastAsia="Times New Roman" w:hAnsi="Times New Roman" w:cs="Times New Roman"/>
          <w:sz w:val="24"/>
          <w:szCs w:val="24"/>
        </w:rPr>
        <w:t>:</w:t>
      </w:r>
    </w:p>
    <w:p w14:paraId="08FFC32C" w14:textId="52E895F6" w:rsidR="001F0C32" w:rsidRPr="00814A73"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b/>
          <w:sz w:val="24"/>
          <w:szCs w:val="24"/>
        </w:rPr>
        <w:t>1. Local Families:</w:t>
      </w:r>
      <w:r w:rsidRPr="00814A73">
        <w:rPr>
          <w:rFonts w:ascii="Times New Roman" w:eastAsia="Times New Roman" w:hAnsi="Times New Roman" w:cs="Times New Roman"/>
          <w:sz w:val="24"/>
          <w:szCs w:val="24"/>
        </w:rPr>
        <w:t xml:space="preserve"> Leicester’s diverse population includes many families </w:t>
      </w:r>
      <w:r w:rsidR="0048547E">
        <w:rPr>
          <w:rFonts w:ascii="Times New Roman" w:eastAsia="Times New Roman" w:hAnsi="Times New Roman" w:cs="Times New Roman"/>
          <w:sz w:val="24"/>
          <w:szCs w:val="24"/>
        </w:rPr>
        <w:t>looking for</w:t>
      </w:r>
      <w:r w:rsidRPr="00814A73">
        <w:rPr>
          <w:rFonts w:ascii="Times New Roman" w:eastAsia="Times New Roman" w:hAnsi="Times New Roman" w:cs="Times New Roman"/>
          <w:sz w:val="24"/>
          <w:szCs w:val="24"/>
        </w:rPr>
        <w:t xml:space="preserve"> halal-certified, family-friendly dining options. Sneak and Sip offers group seating and a range of dishes suitable for all ages, making it ideal for </w:t>
      </w:r>
      <w:r w:rsidR="0048547E">
        <w:rPr>
          <w:rFonts w:ascii="Times New Roman" w:eastAsia="Times New Roman" w:hAnsi="Times New Roman" w:cs="Times New Roman"/>
          <w:sz w:val="24"/>
          <w:szCs w:val="24"/>
        </w:rPr>
        <w:t xml:space="preserve">a </w:t>
      </w:r>
      <w:r w:rsidRPr="00814A73">
        <w:rPr>
          <w:rFonts w:ascii="Times New Roman" w:eastAsia="Times New Roman" w:hAnsi="Times New Roman" w:cs="Times New Roman"/>
          <w:sz w:val="24"/>
          <w:szCs w:val="24"/>
        </w:rPr>
        <w:t xml:space="preserve">family </w:t>
      </w:r>
      <w:r w:rsidR="0048547E" w:rsidRPr="00814A73">
        <w:rPr>
          <w:rFonts w:ascii="Times New Roman" w:eastAsia="Times New Roman" w:hAnsi="Times New Roman" w:cs="Times New Roman"/>
          <w:sz w:val="24"/>
          <w:szCs w:val="24"/>
        </w:rPr>
        <w:t>day out</w:t>
      </w:r>
      <w:r w:rsidRPr="00814A73">
        <w:rPr>
          <w:rFonts w:ascii="Times New Roman" w:eastAsia="Times New Roman" w:hAnsi="Times New Roman" w:cs="Times New Roman"/>
          <w:sz w:val="24"/>
          <w:szCs w:val="24"/>
        </w:rPr>
        <w:t xml:space="preserve">. Families may visit for breakfast, brunch, or dessert, enjoying the communal and welcoming setting. </w:t>
      </w:r>
    </w:p>
    <w:p w14:paraId="56EF2BFA" w14:textId="307F20F0" w:rsidR="001F0C32" w:rsidRPr="00814A73"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b/>
          <w:sz w:val="24"/>
          <w:szCs w:val="24"/>
        </w:rPr>
        <w:t>2. Young Professionals and Students:</w:t>
      </w:r>
      <w:r w:rsidRPr="00814A73">
        <w:rPr>
          <w:rFonts w:ascii="Times New Roman" w:eastAsia="Times New Roman" w:hAnsi="Times New Roman" w:cs="Times New Roman"/>
          <w:sz w:val="24"/>
          <w:szCs w:val="24"/>
        </w:rPr>
        <w:t xml:space="preserve"> Leicester </w:t>
      </w:r>
      <w:r w:rsidR="0048547E">
        <w:rPr>
          <w:rFonts w:ascii="Times New Roman" w:eastAsia="Times New Roman" w:hAnsi="Times New Roman" w:cs="Times New Roman"/>
          <w:sz w:val="24"/>
          <w:szCs w:val="24"/>
        </w:rPr>
        <w:t>is</w:t>
      </w:r>
      <w:r w:rsidRPr="00814A73">
        <w:rPr>
          <w:rFonts w:ascii="Times New Roman" w:eastAsia="Times New Roman" w:hAnsi="Times New Roman" w:cs="Times New Roman"/>
          <w:sz w:val="24"/>
          <w:szCs w:val="24"/>
        </w:rPr>
        <w:t xml:space="preserve"> a </w:t>
      </w:r>
      <w:r w:rsidR="0048547E">
        <w:rPr>
          <w:rFonts w:ascii="Times New Roman" w:eastAsia="Times New Roman" w:hAnsi="Times New Roman" w:cs="Times New Roman"/>
          <w:sz w:val="24"/>
          <w:szCs w:val="24"/>
        </w:rPr>
        <w:t>great</w:t>
      </w:r>
      <w:r w:rsidRPr="00814A73">
        <w:rPr>
          <w:rFonts w:ascii="Times New Roman" w:eastAsia="Times New Roman" w:hAnsi="Times New Roman" w:cs="Times New Roman"/>
          <w:sz w:val="24"/>
          <w:szCs w:val="24"/>
        </w:rPr>
        <w:t xml:space="preserve"> community of young professionals and university students who </w:t>
      </w:r>
      <w:r w:rsidR="0048547E" w:rsidRPr="00814A73">
        <w:rPr>
          <w:rFonts w:ascii="Times New Roman" w:eastAsia="Times New Roman" w:hAnsi="Times New Roman" w:cs="Times New Roman"/>
          <w:sz w:val="24"/>
          <w:szCs w:val="24"/>
        </w:rPr>
        <w:t>visit</w:t>
      </w:r>
      <w:r w:rsidRPr="00814A73">
        <w:rPr>
          <w:rFonts w:ascii="Times New Roman" w:eastAsia="Times New Roman" w:hAnsi="Times New Roman" w:cs="Times New Roman"/>
          <w:sz w:val="24"/>
          <w:szCs w:val="24"/>
        </w:rPr>
        <w:t xml:space="preserve"> coffee shops for social gatherings, study </w:t>
      </w:r>
      <w:r w:rsidR="0048547E" w:rsidRPr="00814A73">
        <w:rPr>
          <w:rFonts w:ascii="Times New Roman" w:eastAsia="Times New Roman" w:hAnsi="Times New Roman" w:cs="Times New Roman"/>
          <w:sz w:val="24"/>
          <w:szCs w:val="24"/>
        </w:rPr>
        <w:t>meetings</w:t>
      </w:r>
      <w:r w:rsidRPr="00814A73">
        <w:rPr>
          <w:rFonts w:ascii="Times New Roman" w:eastAsia="Times New Roman" w:hAnsi="Times New Roman" w:cs="Times New Roman"/>
          <w:sz w:val="24"/>
          <w:szCs w:val="24"/>
        </w:rPr>
        <w:t xml:space="preserve">, or a change of </w:t>
      </w:r>
      <w:r w:rsidR="0048547E">
        <w:rPr>
          <w:rFonts w:ascii="Times New Roman" w:eastAsia="Times New Roman" w:hAnsi="Times New Roman" w:cs="Times New Roman"/>
          <w:sz w:val="24"/>
          <w:szCs w:val="24"/>
        </w:rPr>
        <w:t>usual places</w:t>
      </w:r>
      <w:r w:rsidRPr="00814A73">
        <w:rPr>
          <w:rFonts w:ascii="Times New Roman" w:eastAsia="Times New Roman" w:hAnsi="Times New Roman" w:cs="Times New Roman"/>
          <w:sz w:val="24"/>
          <w:szCs w:val="24"/>
        </w:rPr>
        <w:t xml:space="preserve">. This group </w:t>
      </w:r>
      <w:r w:rsidR="0048547E">
        <w:rPr>
          <w:rFonts w:ascii="Times New Roman" w:eastAsia="Times New Roman" w:hAnsi="Times New Roman" w:cs="Times New Roman"/>
          <w:sz w:val="24"/>
          <w:szCs w:val="24"/>
        </w:rPr>
        <w:t>will be attracted by</w:t>
      </w:r>
      <w:r w:rsidRPr="00814A73">
        <w:rPr>
          <w:rFonts w:ascii="Times New Roman" w:eastAsia="Times New Roman" w:hAnsi="Times New Roman" w:cs="Times New Roman"/>
          <w:sz w:val="24"/>
          <w:szCs w:val="24"/>
        </w:rPr>
        <w:t xml:space="preserve"> Sneak and Sip’s casual yet stylish </w:t>
      </w:r>
      <w:r w:rsidR="0048547E">
        <w:rPr>
          <w:rFonts w:ascii="Times New Roman" w:eastAsia="Times New Roman" w:hAnsi="Times New Roman" w:cs="Times New Roman"/>
          <w:sz w:val="24"/>
          <w:szCs w:val="24"/>
        </w:rPr>
        <w:t>interior</w:t>
      </w:r>
      <w:r w:rsidRPr="00814A73">
        <w:rPr>
          <w:rFonts w:ascii="Times New Roman" w:eastAsia="Times New Roman" w:hAnsi="Times New Roman" w:cs="Times New Roman"/>
          <w:sz w:val="24"/>
          <w:szCs w:val="24"/>
        </w:rPr>
        <w:t xml:space="preserve">, speciality coffee, and </w:t>
      </w:r>
      <w:r w:rsidR="0048547E">
        <w:rPr>
          <w:rFonts w:ascii="Times New Roman" w:eastAsia="Times New Roman" w:hAnsi="Times New Roman" w:cs="Times New Roman"/>
          <w:sz w:val="24"/>
          <w:szCs w:val="24"/>
        </w:rPr>
        <w:t>homemade</w:t>
      </w:r>
      <w:r w:rsidRPr="00814A73">
        <w:rPr>
          <w:rFonts w:ascii="Times New Roman" w:eastAsia="Times New Roman" w:hAnsi="Times New Roman" w:cs="Times New Roman"/>
          <w:sz w:val="24"/>
          <w:szCs w:val="24"/>
        </w:rPr>
        <w:t xml:space="preserve"> desserts, making it an excellent place for casual </w:t>
      </w:r>
      <w:r w:rsidR="0048547E" w:rsidRPr="00814A73">
        <w:rPr>
          <w:rFonts w:ascii="Times New Roman" w:eastAsia="Times New Roman" w:hAnsi="Times New Roman" w:cs="Times New Roman"/>
          <w:sz w:val="24"/>
          <w:szCs w:val="24"/>
        </w:rPr>
        <w:t>interacti</w:t>
      </w:r>
      <w:r w:rsidR="0048547E">
        <w:rPr>
          <w:rFonts w:ascii="Times New Roman" w:eastAsia="Times New Roman" w:hAnsi="Times New Roman" w:cs="Times New Roman"/>
          <w:sz w:val="24"/>
          <w:szCs w:val="24"/>
        </w:rPr>
        <w:t>on</w:t>
      </w:r>
      <w:r w:rsidRPr="00814A73">
        <w:rPr>
          <w:rFonts w:ascii="Times New Roman" w:eastAsia="Times New Roman" w:hAnsi="Times New Roman" w:cs="Times New Roman"/>
          <w:sz w:val="24"/>
          <w:szCs w:val="24"/>
        </w:rPr>
        <w:t xml:space="preserve"> </w:t>
      </w:r>
      <w:r w:rsidR="0048547E">
        <w:rPr>
          <w:rFonts w:ascii="Times New Roman" w:eastAsia="Times New Roman" w:hAnsi="Times New Roman" w:cs="Times New Roman"/>
          <w:sz w:val="24"/>
          <w:szCs w:val="24"/>
        </w:rPr>
        <w:t xml:space="preserve">and </w:t>
      </w:r>
      <w:r w:rsidR="0048547E" w:rsidRPr="00814A73">
        <w:rPr>
          <w:rFonts w:ascii="Times New Roman" w:eastAsia="Times New Roman" w:hAnsi="Times New Roman" w:cs="Times New Roman"/>
          <w:sz w:val="24"/>
          <w:szCs w:val="24"/>
        </w:rPr>
        <w:t>recreation</w:t>
      </w:r>
      <w:r w:rsidRPr="00814A73">
        <w:rPr>
          <w:rFonts w:ascii="Times New Roman" w:eastAsia="Times New Roman" w:hAnsi="Times New Roman" w:cs="Times New Roman"/>
          <w:sz w:val="24"/>
          <w:szCs w:val="24"/>
        </w:rPr>
        <w:t xml:space="preserve">. </w:t>
      </w:r>
    </w:p>
    <w:p w14:paraId="3076EA1E" w14:textId="26E74BE7" w:rsidR="001F0C32" w:rsidRPr="00814A73"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b/>
          <w:sz w:val="24"/>
          <w:szCs w:val="24"/>
        </w:rPr>
        <w:t>3. Tourists and Food Enthusiasts:</w:t>
      </w:r>
      <w:r w:rsidRPr="00814A73">
        <w:rPr>
          <w:rFonts w:ascii="Times New Roman" w:eastAsia="Times New Roman" w:hAnsi="Times New Roman" w:cs="Times New Roman"/>
          <w:sz w:val="24"/>
          <w:szCs w:val="24"/>
        </w:rPr>
        <w:t xml:space="preserve"> With Leicester’s growing tourism,</w:t>
      </w:r>
      <w:r w:rsidR="00A3035A">
        <w:rPr>
          <w:rFonts w:ascii="Times New Roman" w:eastAsia="Times New Roman" w:hAnsi="Times New Roman" w:cs="Times New Roman"/>
          <w:sz w:val="24"/>
          <w:szCs w:val="24"/>
        </w:rPr>
        <w:t xml:space="preserve"> and annual events</w:t>
      </w:r>
      <w:r w:rsidRPr="00814A73">
        <w:rPr>
          <w:rFonts w:ascii="Times New Roman" w:eastAsia="Times New Roman" w:hAnsi="Times New Roman" w:cs="Times New Roman"/>
          <w:sz w:val="24"/>
          <w:szCs w:val="24"/>
        </w:rPr>
        <w:t xml:space="preserve"> </w:t>
      </w:r>
      <w:r w:rsidR="0048547E" w:rsidRPr="00814A73">
        <w:rPr>
          <w:rFonts w:ascii="Times New Roman" w:eastAsia="Times New Roman" w:hAnsi="Times New Roman" w:cs="Times New Roman"/>
          <w:sz w:val="24"/>
          <w:szCs w:val="24"/>
        </w:rPr>
        <w:t>remarkably</w:t>
      </w:r>
      <w:r w:rsidRPr="00814A73">
        <w:rPr>
          <w:rFonts w:ascii="Times New Roman" w:eastAsia="Times New Roman" w:hAnsi="Times New Roman" w:cs="Times New Roman"/>
          <w:sz w:val="24"/>
          <w:szCs w:val="24"/>
        </w:rPr>
        <w:t xml:space="preserve"> for food and cultural experiences, Sneak and Sip</w:t>
      </w:r>
      <w:r w:rsidR="00A3035A">
        <w:rPr>
          <w:rFonts w:ascii="Times New Roman" w:eastAsia="Times New Roman" w:hAnsi="Times New Roman" w:cs="Times New Roman"/>
          <w:sz w:val="24"/>
          <w:szCs w:val="24"/>
        </w:rPr>
        <w:t xml:space="preserve"> Cafe</w:t>
      </w:r>
      <w:r w:rsidRPr="00814A73">
        <w:rPr>
          <w:rFonts w:ascii="Times New Roman" w:eastAsia="Times New Roman" w:hAnsi="Times New Roman" w:cs="Times New Roman"/>
          <w:sz w:val="24"/>
          <w:szCs w:val="24"/>
        </w:rPr>
        <w:t xml:space="preserve"> </w:t>
      </w:r>
      <w:r w:rsidR="00A3035A">
        <w:rPr>
          <w:rFonts w:ascii="Times New Roman" w:eastAsia="Times New Roman" w:hAnsi="Times New Roman" w:cs="Times New Roman"/>
          <w:sz w:val="24"/>
          <w:szCs w:val="24"/>
        </w:rPr>
        <w:t>appeals</w:t>
      </w:r>
      <w:r w:rsidRPr="00814A73">
        <w:rPr>
          <w:rFonts w:ascii="Times New Roman" w:eastAsia="Times New Roman" w:hAnsi="Times New Roman" w:cs="Times New Roman"/>
          <w:sz w:val="24"/>
          <w:szCs w:val="24"/>
        </w:rPr>
        <w:t xml:space="preserve"> to visitors interested in exploring unique, authentic Turkish flavours</w:t>
      </w:r>
      <w:r w:rsidR="00A3035A">
        <w:rPr>
          <w:rFonts w:ascii="Times New Roman" w:eastAsia="Times New Roman" w:hAnsi="Times New Roman" w:cs="Times New Roman"/>
          <w:sz w:val="24"/>
          <w:szCs w:val="24"/>
        </w:rPr>
        <w:t xml:space="preserve"> and homemade desserts.</w:t>
      </w:r>
      <w:r w:rsidRPr="00814A73">
        <w:rPr>
          <w:rFonts w:ascii="Times New Roman" w:eastAsia="Times New Roman" w:hAnsi="Times New Roman" w:cs="Times New Roman"/>
          <w:sz w:val="24"/>
          <w:szCs w:val="24"/>
        </w:rPr>
        <w:t xml:space="preserve"> These customers often seek trending spots with a local vibe, likely engaging with Sneak and Sip’s online </w:t>
      </w:r>
      <w:r w:rsidR="00A3035A">
        <w:rPr>
          <w:rFonts w:ascii="Times New Roman" w:eastAsia="Times New Roman" w:hAnsi="Times New Roman" w:cs="Times New Roman"/>
          <w:sz w:val="24"/>
          <w:szCs w:val="24"/>
        </w:rPr>
        <w:t xml:space="preserve">presence </w:t>
      </w:r>
      <w:r w:rsidRPr="00814A73">
        <w:rPr>
          <w:rFonts w:ascii="Times New Roman" w:eastAsia="Times New Roman" w:hAnsi="Times New Roman" w:cs="Times New Roman"/>
          <w:sz w:val="24"/>
          <w:szCs w:val="24"/>
        </w:rPr>
        <w:t>and enjoying the aesthetic and culinary appeal.</w:t>
      </w:r>
    </w:p>
    <w:p w14:paraId="5D0041A3"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16" w:name="_Toc182392182"/>
      <w:r w:rsidRPr="00814A73">
        <w:rPr>
          <w:rFonts w:ascii="Times New Roman" w:eastAsia="Times New Roman" w:hAnsi="Times New Roman" w:cs="Times New Roman"/>
          <w:b/>
          <w:color w:val="000000"/>
          <w:sz w:val="24"/>
          <w:szCs w:val="24"/>
        </w:rPr>
        <w:t>4.3 Competitor Profiles</w:t>
      </w:r>
      <w:bookmarkEnd w:id="16"/>
      <w:r w:rsidRPr="00814A73">
        <w:rPr>
          <w:rFonts w:ascii="Times New Roman" w:eastAsia="Times New Roman" w:hAnsi="Times New Roman" w:cs="Times New Roman"/>
          <w:b/>
          <w:color w:val="000000"/>
          <w:sz w:val="24"/>
          <w:szCs w:val="24"/>
        </w:rPr>
        <w:t> </w:t>
      </w:r>
    </w:p>
    <w:p w14:paraId="2F5B44F4" w14:textId="77777777" w:rsidR="00A3035A"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xml:space="preserve">Sneak and Sip Café has potential competitors based on the location, including Haute Dolci, Bru Coffee and Gelato, and Herb Leicester. </w:t>
      </w:r>
    </w:p>
    <w:p w14:paraId="33F7C2E6" w14:textId="794B5130" w:rsidR="001F0C32" w:rsidRPr="00814A73"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xml:space="preserve">Haute Dolci </w:t>
      </w:r>
      <w:r w:rsidR="00A3035A">
        <w:rPr>
          <w:rFonts w:ascii="Times New Roman" w:eastAsia="Times New Roman" w:hAnsi="Times New Roman" w:cs="Times New Roman"/>
          <w:sz w:val="24"/>
          <w:szCs w:val="24"/>
        </w:rPr>
        <w:t xml:space="preserve">offers a </w:t>
      </w:r>
      <w:r w:rsidRPr="00814A73">
        <w:rPr>
          <w:rFonts w:ascii="Times New Roman" w:eastAsia="Times New Roman" w:hAnsi="Times New Roman" w:cs="Times New Roman"/>
          <w:sz w:val="24"/>
          <w:szCs w:val="24"/>
        </w:rPr>
        <w:t>menu from waffles and pancakes to signature desserts</w:t>
      </w:r>
      <w:r w:rsidR="00A3035A">
        <w:rPr>
          <w:rFonts w:ascii="Times New Roman" w:eastAsia="Times New Roman" w:hAnsi="Times New Roman" w:cs="Times New Roman"/>
          <w:sz w:val="24"/>
          <w:szCs w:val="24"/>
        </w:rPr>
        <w:t>. The</w:t>
      </w:r>
      <w:r w:rsidRPr="00814A73">
        <w:rPr>
          <w:rFonts w:ascii="Times New Roman" w:eastAsia="Times New Roman" w:hAnsi="Times New Roman" w:cs="Times New Roman"/>
          <w:sz w:val="24"/>
          <w:szCs w:val="24"/>
        </w:rPr>
        <w:t xml:space="preserve"> whole experience takes place in </w:t>
      </w:r>
      <w:r w:rsidR="00A3035A">
        <w:rPr>
          <w:rFonts w:ascii="Times New Roman" w:eastAsia="Times New Roman" w:hAnsi="Times New Roman" w:cs="Times New Roman"/>
          <w:sz w:val="24"/>
          <w:szCs w:val="24"/>
        </w:rPr>
        <w:t xml:space="preserve">an </w:t>
      </w:r>
      <w:r w:rsidRPr="00814A73">
        <w:rPr>
          <w:rFonts w:ascii="Times New Roman" w:eastAsia="Times New Roman" w:hAnsi="Times New Roman" w:cs="Times New Roman"/>
          <w:sz w:val="24"/>
          <w:szCs w:val="24"/>
        </w:rPr>
        <w:t xml:space="preserve">elegant </w:t>
      </w:r>
      <w:r w:rsidR="00A3035A" w:rsidRPr="00814A73">
        <w:rPr>
          <w:rFonts w:ascii="Times New Roman" w:eastAsia="Times New Roman" w:hAnsi="Times New Roman" w:cs="Times New Roman"/>
          <w:sz w:val="24"/>
          <w:szCs w:val="24"/>
        </w:rPr>
        <w:t>atmosphere</w:t>
      </w:r>
      <w:r w:rsidRPr="00814A73">
        <w:rPr>
          <w:rFonts w:ascii="Times New Roman" w:eastAsia="Times New Roman" w:hAnsi="Times New Roman" w:cs="Times New Roman"/>
          <w:sz w:val="24"/>
          <w:szCs w:val="24"/>
        </w:rPr>
        <w:t xml:space="preserve">. The high-end vibe and luxe focus are </w:t>
      </w:r>
      <w:r w:rsidR="00A3035A">
        <w:rPr>
          <w:rFonts w:ascii="Times New Roman" w:eastAsia="Times New Roman" w:hAnsi="Times New Roman" w:cs="Times New Roman"/>
          <w:sz w:val="24"/>
          <w:szCs w:val="24"/>
        </w:rPr>
        <w:t xml:space="preserve">attractive </w:t>
      </w:r>
      <w:r w:rsidRPr="00814A73">
        <w:rPr>
          <w:rFonts w:ascii="Times New Roman" w:eastAsia="Times New Roman" w:hAnsi="Times New Roman" w:cs="Times New Roman"/>
          <w:sz w:val="24"/>
          <w:szCs w:val="24"/>
        </w:rPr>
        <w:t xml:space="preserve">for millennials and Gen Z searching for an exciting </w:t>
      </w:r>
      <w:r w:rsidR="00A3035A" w:rsidRPr="00814A73">
        <w:rPr>
          <w:rFonts w:ascii="Times New Roman" w:eastAsia="Times New Roman" w:hAnsi="Times New Roman" w:cs="Times New Roman"/>
          <w:sz w:val="24"/>
          <w:szCs w:val="24"/>
        </w:rPr>
        <w:t>display</w:t>
      </w:r>
      <w:r w:rsidRPr="00814A73">
        <w:rPr>
          <w:rFonts w:ascii="Times New Roman" w:eastAsia="Times New Roman" w:hAnsi="Times New Roman" w:cs="Times New Roman"/>
          <w:sz w:val="24"/>
          <w:szCs w:val="24"/>
        </w:rPr>
        <w:t xml:space="preserve">. However, it comes with a steep price tag that may not </w:t>
      </w:r>
      <w:r w:rsidR="00A3035A">
        <w:rPr>
          <w:rFonts w:ascii="Times New Roman" w:eastAsia="Times New Roman" w:hAnsi="Times New Roman" w:cs="Times New Roman"/>
          <w:sz w:val="24"/>
          <w:szCs w:val="24"/>
        </w:rPr>
        <w:t>attract</w:t>
      </w:r>
      <w:r w:rsidRPr="00814A73">
        <w:rPr>
          <w:rFonts w:ascii="Times New Roman" w:eastAsia="Times New Roman" w:hAnsi="Times New Roman" w:cs="Times New Roman"/>
          <w:sz w:val="24"/>
          <w:szCs w:val="24"/>
        </w:rPr>
        <w:t xml:space="preserve"> diners with </w:t>
      </w:r>
      <w:r w:rsidR="00A3035A">
        <w:rPr>
          <w:rFonts w:ascii="Times New Roman" w:eastAsia="Times New Roman" w:hAnsi="Times New Roman" w:cs="Times New Roman"/>
          <w:sz w:val="24"/>
          <w:szCs w:val="24"/>
        </w:rPr>
        <w:t xml:space="preserve">reduced </w:t>
      </w:r>
      <w:r w:rsidRPr="00814A73">
        <w:rPr>
          <w:rFonts w:ascii="Times New Roman" w:eastAsia="Times New Roman" w:hAnsi="Times New Roman" w:cs="Times New Roman"/>
          <w:sz w:val="24"/>
          <w:szCs w:val="24"/>
        </w:rPr>
        <w:t xml:space="preserve">budgets, and its food is primarily dessert, not a full meal. Sneak and Sip Café, however, will </w:t>
      </w:r>
      <w:r w:rsidR="00A3035A">
        <w:rPr>
          <w:rFonts w:ascii="Times New Roman" w:eastAsia="Times New Roman" w:hAnsi="Times New Roman" w:cs="Times New Roman"/>
          <w:sz w:val="24"/>
          <w:szCs w:val="24"/>
        </w:rPr>
        <w:t>focus</w:t>
      </w:r>
      <w:r w:rsidRPr="00814A73">
        <w:rPr>
          <w:rFonts w:ascii="Times New Roman" w:eastAsia="Times New Roman" w:hAnsi="Times New Roman" w:cs="Times New Roman"/>
          <w:sz w:val="24"/>
          <w:szCs w:val="24"/>
        </w:rPr>
        <w:t xml:space="preserve"> </w:t>
      </w:r>
      <w:r w:rsidR="00A3035A">
        <w:rPr>
          <w:rFonts w:ascii="Times New Roman" w:eastAsia="Times New Roman" w:hAnsi="Times New Roman" w:cs="Times New Roman"/>
          <w:sz w:val="24"/>
          <w:szCs w:val="24"/>
        </w:rPr>
        <w:t>on</w:t>
      </w:r>
      <w:r w:rsidRPr="00814A73">
        <w:rPr>
          <w:rFonts w:ascii="Times New Roman" w:eastAsia="Times New Roman" w:hAnsi="Times New Roman" w:cs="Times New Roman"/>
          <w:sz w:val="24"/>
          <w:szCs w:val="24"/>
        </w:rPr>
        <w:t xml:space="preserve"> the market of family-oriented consumers, offering a more casual</w:t>
      </w:r>
      <w:r w:rsidR="00A3035A">
        <w:rPr>
          <w:rFonts w:ascii="Times New Roman" w:eastAsia="Times New Roman" w:hAnsi="Times New Roman" w:cs="Times New Roman"/>
          <w:sz w:val="24"/>
          <w:szCs w:val="24"/>
        </w:rPr>
        <w:t xml:space="preserve">, but homemade </w:t>
      </w:r>
      <w:r w:rsidRPr="00814A73">
        <w:rPr>
          <w:rFonts w:ascii="Times New Roman" w:eastAsia="Times New Roman" w:hAnsi="Times New Roman" w:cs="Times New Roman"/>
          <w:sz w:val="24"/>
          <w:szCs w:val="24"/>
        </w:rPr>
        <w:t>sweet and savoury option than Haute Dolci, which directly falls under the luxury category of excess categorical consumers. Specialising in authentic Turkish pastries and savoury choices, Sneak and Sip</w:t>
      </w:r>
      <w:r w:rsidR="00B22E2D">
        <w:rPr>
          <w:rFonts w:ascii="Times New Roman" w:eastAsia="Times New Roman" w:hAnsi="Times New Roman" w:cs="Times New Roman"/>
          <w:sz w:val="24"/>
          <w:szCs w:val="24"/>
        </w:rPr>
        <w:t xml:space="preserve"> Cafe</w:t>
      </w:r>
      <w:r w:rsidRPr="00814A73">
        <w:rPr>
          <w:rFonts w:ascii="Times New Roman" w:eastAsia="Times New Roman" w:hAnsi="Times New Roman" w:cs="Times New Roman"/>
          <w:sz w:val="24"/>
          <w:szCs w:val="24"/>
        </w:rPr>
        <w:t xml:space="preserve"> ha</w:t>
      </w:r>
      <w:r w:rsidR="00B22E2D">
        <w:rPr>
          <w:rFonts w:ascii="Times New Roman" w:eastAsia="Times New Roman" w:hAnsi="Times New Roman" w:cs="Times New Roman"/>
          <w:sz w:val="24"/>
          <w:szCs w:val="24"/>
        </w:rPr>
        <w:t>s</w:t>
      </w:r>
      <w:r w:rsidRPr="00814A73">
        <w:rPr>
          <w:rFonts w:ascii="Times New Roman" w:eastAsia="Times New Roman" w:hAnsi="Times New Roman" w:cs="Times New Roman"/>
          <w:sz w:val="24"/>
          <w:szCs w:val="24"/>
        </w:rPr>
        <w:t xml:space="preserve"> a competitive edge for those looking to indulge in sweet treats or a </w:t>
      </w:r>
      <w:r w:rsidR="00B22E2D">
        <w:rPr>
          <w:rFonts w:ascii="Times New Roman" w:eastAsia="Times New Roman" w:hAnsi="Times New Roman" w:cs="Times New Roman"/>
          <w:sz w:val="24"/>
          <w:szCs w:val="24"/>
        </w:rPr>
        <w:t xml:space="preserve">full </w:t>
      </w:r>
      <w:r w:rsidRPr="00814A73">
        <w:rPr>
          <w:rFonts w:ascii="Times New Roman" w:eastAsia="Times New Roman" w:hAnsi="Times New Roman" w:cs="Times New Roman"/>
          <w:sz w:val="24"/>
          <w:szCs w:val="24"/>
        </w:rPr>
        <w:t xml:space="preserve">meal. </w:t>
      </w:r>
    </w:p>
    <w:p w14:paraId="42FCB584" w14:textId="1CFCC272" w:rsidR="001F0C32" w:rsidRPr="00814A73"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lastRenderedPageBreak/>
        <w:t xml:space="preserve">Yet another possible competitor is Bru Coffee and Gelato, which offers a laid-back coffee-centric environment specializing in artisanal gelato, and light snacks. The place </w:t>
      </w:r>
      <w:r w:rsidR="00B22E2D">
        <w:rPr>
          <w:rFonts w:ascii="Times New Roman" w:eastAsia="Times New Roman" w:hAnsi="Times New Roman" w:cs="Times New Roman"/>
          <w:sz w:val="24"/>
          <w:szCs w:val="24"/>
        </w:rPr>
        <w:t>has</w:t>
      </w:r>
      <w:r w:rsidRPr="00814A73">
        <w:rPr>
          <w:rFonts w:ascii="Times New Roman" w:eastAsia="Times New Roman" w:hAnsi="Times New Roman" w:cs="Times New Roman"/>
          <w:sz w:val="24"/>
          <w:szCs w:val="24"/>
        </w:rPr>
        <w:t xml:space="preserve"> a welcoming vibe </w:t>
      </w:r>
      <w:r w:rsidR="00B22E2D">
        <w:rPr>
          <w:rFonts w:ascii="Times New Roman" w:eastAsia="Times New Roman" w:hAnsi="Times New Roman" w:cs="Times New Roman"/>
          <w:sz w:val="24"/>
          <w:szCs w:val="24"/>
        </w:rPr>
        <w:t>with</w:t>
      </w:r>
      <w:r w:rsidRPr="00814A73">
        <w:rPr>
          <w:rFonts w:ascii="Times New Roman" w:eastAsia="Times New Roman" w:hAnsi="Times New Roman" w:cs="Times New Roman"/>
          <w:sz w:val="24"/>
          <w:szCs w:val="24"/>
        </w:rPr>
        <w:t xml:space="preserve"> </w:t>
      </w:r>
      <w:r w:rsidR="00B22E2D">
        <w:rPr>
          <w:rFonts w:ascii="Times New Roman" w:eastAsia="Times New Roman" w:hAnsi="Times New Roman" w:cs="Times New Roman"/>
          <w:sz w:val="24"/>
          <w:szCs w:val="24"/>
        </w:rPr>
        <w:t>a</w:t>
      </w:r>
      <w:r w:rsidRPr="00814A73">
        <w:rPr>
          <w:rFonts w:ascii="Times New Roman" w:eastAsia="Times New Roman" w:hAnsi="Times New Roman" w:cs="Times New Roman"/>
          <w:sz w:val="24"/>
          <w:szCs w:val="24"/>
        </w:rPr>
        <w:t xml:space="preserve"> budget menu. It appeals to students and young professionals as  its </w:t>
      </w:r>
      <w:r w:rsidR="00B22E2D">
        <w:rPr>
          <w:rFonts w:ascii="Times New Roman" w:eastAsia="Times New Roman" w:hAnsi="Times New Roman" w:cs="Times New Roman"/>
          <w:sz w:val="24"/>
          <w:szCs w:val="24"/>
        </w:rPr>
        <w:t xml:space="preserve">a </w:t>
      </w:r>
      <w:r w:rsidRPr="00814A73">
        <w:rPr>
          <w:rFonts w:ascii="Times New Roman" w:eastAsia="Times New Roman" w:hAnsi="Times New Roman" w:cs="Times New Roman"/>
          <w:sz w:val="24"/>
          <w:szCs w:val="24"/>
        </w:rPr>
        <w:t xml:space="preserve">casual bar-like space and </w:t>
      </w:r>
      <w:r w:rsidR="00B22E2D">
        <w:rPr>
          <w:rFonts w:ascii="Times New Roman" w:eastAsia="Times New Roman" w:hAnsi="Times New Roman" w:cs="Times New Roman"/>
          <w:sz w:val="24"/>
          <w:szCs w:val="24"/>
        </w:rPr>
        <w:t>allows them</w:t>
      </w:r>
      <w:r w:rsidRPr="00814A73">
        <w:rPr>
          <w:rFonts w:ascii="Times New Roman" w:eastAsia="Times New Roman" w:hAnsi="Times New Roman" w:cs="Times New Roman"/>
          <w:sz w:val="24"/>
          <w:szCs w:val="24"/>
        </w:rPr>
        <w:t xml:space="preserve"> to grab bites quickly.  </w:t>
      </w:r>
      <w:r w:rsidR="00B22E2D">
        <w:rPr>
          <w:rFonts w:ascii="Times New Roman" w:eastAsia="Times New Roman" w:hAnsi="Times New Roman" w:cs="Times New Roman"/>
          <w:sz w:val="24"/>
          <w:szCs w:val="24"/>
        </w:rPr>
        <w:t>It is more of a snack place rather than a cultural experience. I</w:t>
      </w:r>
      <w:r w:rsidRPr="00814A73">
        <w:rPr>
          <w:rFonts w:ascii="Times New Roman" w:eastAsia="Times New Roman" w:hAnsi="Times New Roman" w:cs="Times New Roman"/>
          <w:sz w:val="24"/>
          <w:szCs w:val="24"/>
        </w:rPr>
        <w:t>n t</w:t>
      </w:r>
      <w:r w:rsidR="00B22E2D">
        <w:rPr>
          <w:rFonts w:ascii="Times New Roman" w:eastAsia="Times New Roman" w:hAnsi="Times New Roman" w:cs="Times New Roman"/>
          <w:sz w:val="24"/>
          <w:szCs w:val="24"/>
        </w:rPr>
        <w:t xml:space="preserve">his </w:t>
      </w:r>
      <w:r w:rsidRPr="00814A73">
        <w:rPr>
          <w:rFonts w:ascii="Times New Roman" w:eastAsia="Times New Roman" w:hAnsi="Times New Roman" w:cs="Times New Roman"/>
          <w:sz w:val="24"/>
          <w:szCs w:val="24"/>
        </w:rPr>
        <w:t xml:space="preserve">case, Bru Coffee and Gelato do not have a menu such as Sneak and Sip Café, </w:t>
      </w:r>
      <w:r w:rsidR="00B22E2D">
        <w:rPr>
          <w:rFonts w:ascii="Times New Roman" w:eastAsia="Times New Roman" w:hAnsi="Times New Roman" w:cs="Times New Roman"/>
          <w:sz w:val="24"/>
          <w:szCs w:val="24"/>
        </w:rPr>
        <w:t>which offers</w:t>
      </w:r>
      <w:r w:rsidRPr="00814A73">
        <w:rPr>
          <w:rFonts w:ascii="Times New Roman" w:eastAsia="Times New Roman" w:hAnsi="Times New Roman" w:cs="Times New Roman"/>
          <w:sz w:val="24"/>
          <w:szCs w:val="24"/>
        </w:rPr>
        <w:t xml:space="preserve"> a taste of Middle Eastern culture with Turkish everything - décor and menu items in particular, Sneak and Sip</w:t>
      </w:r>
      <w:r w:rsidR="00B22E2D">
        <w:rPr>
          <w:rFonts w:ascii="Times New Roman" w:eastAsia="Times New Roman" w:hAnsi="Times New Roman" w:cs="Times New Roman"/>
          <w:sz w:val="24"/>
          <w:szCs w:val="24"/>
        </w:rPr>
        <w:t xml:space="preserve"> Cafe</w:t>
      </w:r>
      <w:r w:rsidRPr="00814A73">
        <w:rPr>
          <w:rFonts w:ascii="Times New Roman" w:eastAsia="Times New Roman" w:hAnsi="Times New Roman" w:cs="Times New Roman"/>
          <w:sz w:val="24"/>
          <w:szCs w:val="24"/>
        </w:rPr>
        <w:t xml:space="preserve"> </w:t>
      </w:r>
      <w:r w:rsidR="00B22E2D">
        <w:rPr>
          <w:rFonts w:ascii="Times New Roman" w:eastAsia="Times New Roman" w:hAnsi="Times New Roman" w:cs="Times New Roman"/>
          <w:sz w:val="24"/>
          <w:szCs w:val="24"/>
        </w:rPr>
        <w:t>greets</w:t>
      </w:r>
      <w:r w:rsidRPr="00814A73">
        <w:rPr>
          <w:rFonts w:ascii="Times New Roman" w:eastAsia="Times New Roman" w:hAnsi="Times New Roman" w:cs="Times New Roman"/>
          <w:sz w:val="24"/>
          <w:szCs w:val="24"/>
        </w:rPr>
        <w:t xml:space="preserve"> with an intimate, authentic atmosphere. Sneak and Sip </w:t>
      </w:r>
      <w:r w:rsidR="00B22E2D">
        <w:rPr>
          <w:rFonts w:ascii="Times New Roman" w:eastAsia="Times New Roman" w:hAnsi="Times New Roman" w:cs="Times New Roman"/>
          <w:sz w:val="24"/>
          <w:szCs w:val="24"/>
        </w:rPr>
        <w:t xml:space="preserve">Café </w:t>
      </w:r>
      <w:r w:rsidRPr="00814A73">
        <w:rPr>
          <w:rFonts w:ascii="Times New Roman" w:eastAsia="Times New Roman" w:hAnsi="Times New Roman" w:cs="Times New Roman"/>
          <w:sz w:val="24"/>
          <w:szCs w:val="24"/>
        </w:rPr>
        <w:t xml:space="preserve">occupies a sweet spot between the Mediterranean and Turkish flavours, </w:t>
      </w:r>
      <w:r w:rsidR="00B22E2D">
        <w:rPr>
          <w:rFonts w:ascii="Times New Roman" w:eastAsia="Times New Roman" w:hAnsi="Times New Roman" w:cs="Times New Roman"/>
          <w:sz w:val="24"/>
          <w:szCs w:val="24"/>
        </w:rPr>
        <w:t>focused on</w:t>
      </w:r>
      <w:r w:rsidRPr="00814A73">
        <w:rPr>
          <w:rFonts w:ascii="Times New Roman" w:eastAsia="Times New Roman" w:hAnsi="Times New Roman" w:cs="Times New Roman"/>
          <w:sz w:val="24"/>
          <w:szCs w:val="24"/>
        </w:rPr>
        <w:t xml:space="preserve"> the diverse appeal of cultural food lovers and </w:t>
      </w:r>
      <w:r w:rsidR="00B22E2D">
        <w:rPr>
          <w:rFonts w:ascii="Times New Roman" w:eastAsia="Times New Roman" w:hAnsi="Times New Roman" w:cs="Times New Roman"/>
          <w:sz w:val="24"/>
          <w:szCs w:val="24"/>
        </w:rPr>
        <w:t>guests</w:t>
      </w:r>
      <w:r w:rsidRPr="00814A73">
        <w:rPr>
          <w:rFonts w:ascii="Times New Roman" w:eastAsia="Times New Roman" w:hAnsi="Times New Roman" w:cs="Times New Roman"/>
          <w:sz w:val="24"/>
          <w:szCs w:val="24"/>
        </w:rPr>
        <w:t xml:space="preserve"> </w:t>
      </w:r>
      <w:r w:rsidR="00B22E2D">
        <w:rPr>
          <w:rFonts w:ascii="Times New Roman" w:eastAsia="Times New Roman" w:hAnsi="Times New Roman" w:cs="Times New Roman"/>
          <w:sz w:val="24"/>
          <w:szCs w:val="24"/>
        </w:rPr>
        <w:t>preferring</w:t>
      </w:r>
      <w:r w:rsidRPr="00814A73">
        <w:rPr>
          <w:rFonts w:ascii="Times New Roman" w:eastAsia="Times New Roman" w:hAnsi="Times New Roman" w:cs="Times New Roman"/>
          <w:sz w:val="24"/>
          <w:szCs w:val="24"/>
        </w:rPr>
        <w:t xml:space="preserve"> halal options. </w:t>
      </w:r>
    </w:p>
    <w:p w14:paraId="73CC5920" w14:textId="18B23CA1" w:rsidR="001F0C32" w:rsidRPr="00814A73" w:rsidRDefault="00000000">
      <w:pPr>
        <w:spacing w:before="280" w:after="28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xml:space="preserve">Sneak and Sip Café will </w:t>
      </w:r>
      <w:r w:rsidR="00B22E2D" w:rsidRPr="00814A73">
        <w:rPr>
          <w:rFonts w:ascii="Times New Roman" w:eastAsia="Times New Roman" w:hAnsi="Times New Roman" w:cs="Times New Roman"/>
          <w:sz w:val="24"/>
          <w:szCs w:val="24"/>
        </w:rPr>
        <w:t>probabl</w:t>
      </w:r>
      <w:r w:rsidR="00B22E2D">
        <w:rPr>
          <w:rFonts w:ascii="Times New Roman" w:eastAsia="Times New Roman" w:hAnsi="Times New Roman" w:cs="Times New Roman"/>
          <w:sz w:val="24"/>
          <w:szCs w:val="24"/>
        </w:rPr>
        <w:t>y</w:t>
      </w:r>
      <w:r w:rsidRPr="00814A73">
        <w:rPr>
          <w:rFonts w:ascii="Times New Roman" w:eastAsia="Times New Roman" w:hAnsi="Times New Roman" w:cs="Times New Roman"/>
          <w:sz w:val="24"/>
          <w:szCs w:val="24"/>
        </w:rPr>
        <w:t xml:space="preserve"> face another competitor like Herb Leicester. Only it is just a vegan restaurant </w:t>
      </w:r>
      <w:r w:rsidR="00B22E2D">
        <w:rPr>
          <w:rFonts w:ascii="Times New Roman" w:eastAsia="Times New Roman" w:hAnsi="Times New Roman" w:cs="Times New Roman"/>
          <w:sz w:val="24"/>
          <w:szCs w:val="24"/>
        </w:rPr>
        <w:t>promoting</w:t>
      </w:r>
      <w:r w:rsidRPr="00814A73">
        <w:rPr>
          <w:rFonts w:ascii="Times New Roman" w:eastAsia="Times New Roman" w:hAnsi="Times New Roman" w:cs="Times New Roman"/>
          <w:sz w:val="24"/>
          <w:szCs w:val="24"/>
        </w:rPr>
        <w:t xml:space="preserve"> healthy, eco-conscious consume</w:t>
      </w:r>
      <w:r w:rsidR="00B22E2D">
        <w:rPr>
          <w:rFonts w:ascii="Times New Roman" w:eastAsia="Times New Roman" w:hAnsi="Times New Roman" w:cs="Times New Roman"/>
          <w:sz w:val="24"/>
          <w:szCs w:val="24"/>
        </w:rPr>
        <w:t xml:space="preserve">rs </w:t>
      </w:r>
      <w:r w:rsidRPr="00814A73">
        <w:rPr>
          <w:rFonts w:ascii="Times New Roman" w:eastAsia="Times New Roman" w:hAnsi="Times New Roman" w:cs="Times New Roman"/>
          <w:sz w:val="24"/>
          <w:szCs w:val="24"/>
        </w:rPr>
        <w:t xml:space="preserve">about sustainability and </w:t>
      </w:r>
      <w:r w:rsidR="00B22E2D">
        <w:rPr>
          <w:rFonts w:ascii="Times New Roman" w:eastAsia="Times New Roman" w:hAnsi="Times New Roman" w:cs="Times New Roman"/>
          <w:sz w:val="24"/>
          <w:szCs w:val="24"/>
        </w:rPr>
        <w:t>plant-based options</w:t>
      </w:r>
      <w:r w:rsidRPr="00814A73">
        <w:rPr>
          <w:rFonts w:ascii="Times New Roman" w:eastAsia="Times New Roman" w:hAnsi="Times New Roman" w:cs="Times New Roman"/>
          <w:sz w:val="24"/>
          <w:szCs w:val="24"/>
        </w:rPr>
        <w:t xml:space="preserve">. Thus, their appeal to vegan and vegetarian </w:t>
      </w:r>
      <w:r w:rsidR="00B22E2D" w:rsidRPr="00814A73">
        <w:rPr>
          <w:rFonts w:ascii="Times New Roman" w:eastAsia="Times New Roman" w:hAnsi="Times New Roman" w:cs="Times New Roman"/>
          <w:sz w:val="24"/>
          <w:szCs w:val="24"/>
        </w:rPr>
        <w:t>supporters</w:t>
      </w:r>
      <w:r w:rsidRPr="00814A73">
        <w:rPr>
          <w:rFonts w:ascii="Times New Roman" w:eastAsia="Times New Roman" w:hAnsi="Times New Roman" w:cs="Times New Roman"/>
          <w:sz w:val="24"/>
          <w:szCs w:val="24"/>
        </w:rPr>
        <w:t xml:space="preserve"> and consumers interested in sustainable eating is very limited, and people looking for more meat and dairy on the menu aren’t attracted </w:t>
      </w:r>
      <w:r w:rsidR="009B1EDE">
        <w:rPr>
          <w:rFonts w:ascii="Times New Roman" w:eastAsia="Times New Roman" w:hAnsi="Times New Roman" w:cs="Times New Roman"/>
          <w:sz w:val="24"/>
          <w:szCs w:val="24"/>
        </w:rPr>
        <w:t>of this place</w:t>
      </w:r>
      <w:r w:rsidRPr="00814A73">
        <w:rPr>
          <w:rFonts w:ascii="Times New Roman" w:eastAsia="Times New Roman" w:hAnsi="Times New Roman" w:cs="Times New Roman"/>
          <w:sz w:val="24"/>
          <w:szCs w:val="24"/>
        </w:rPr>
        <w:t xml:space="preserve">. Sneak and Sip Cafe will promote its halal certification and Turkish-inspired cuisine to attract health-conscious </w:t>
      </w:r>
      <w:r w:rsidR="009B1EDE">
        <w:rPr>
          <w:rFonts w:ascii="Times New Roman" w:eastAsia="Times New Roman" w:hAnsi="Times New Roman" w:cs="Times New Roman"/>
          <w:sz w:val="24"/>
          <w:szCs w:val="24"/>
        </w:rPr>
        <w:t>consumers and food lovers.</w:t>
      </w:r>
      <w:r w:rsidRPr="00814A73">
        <w:rPr>
          <w:rFonts w:ascii="Times New Roman" w:eastAsia="Times New Roman" w:hAnsi="Times New Roman" w:cs="Times New Roman"/>
          <w:sz w:val="24"/>
          <w:szCs w:val="24"/>
        </w:rPr>
        <w:t xml:space="preserve"> Casual food options with halal menu components for both savouries and </w:t>
      </w:r>
      <w:r w:rsidR="009B1EDE">
        <w:rPr>
          <w:rFonts w:ascii="Times New Roman" w:eastAsia="Times New Roman" w:hAnsi="Times New Roman" w:cs="Times New Roman"/>
          <w:sz w:val="24"/>
          <w:szCs w:val="24"/>
        </w:rPr>
        <w:t xml:space="preserve">homemade </w:t>
      </w:r>
      <w:r w:rsidRPr="00814A73">
        <w:rPr>
          <w:rFonts w:ascii="Times New Roman" w:eastAsia="Times New Roman" w:hAnsi="Times New Roman" w:cs="Times New Roman"/>
          <w:sz w:val="24"/>
          <w:szCs w:val="24"/>
        </w:rPr>
        <w:t xml:space="preserve">desserts mean that </w:t>
      </w:r>
      <w:r w:rsidR="009B1EDE" w:rsidRPr="00814A73">
        <w:rPr>
          <w:rFonts w:ascii="Times New Roman" w:eastAsia="Times New Roman" w:hAnsi="Times New Roman" w:cs="Times New Roman"/>
          <w:sz w:val="24"/>
          <w:szCs w:val="24"/>
        </w:rPr>
        <w:t>there is</w:t>
      </w:r>
      <w:r w:rsidRPr="00814A73">
        <w:rPr>
          <w:rFonts w:ascii="Times New Roman" w:eastAsia="Times New Roman" w:hAnsi="Times New Roman" w:cs="Times New Roman"/>
          <w:sz w:val="24"/>
          <w:szCs w:val="24"/>
        </w:rPr>
        <w:t xml:space="preserve"> a </w:t>
      </w:r>
      <w:r w:rsidR="009B1EDE" w:rsidRPr="00814A73">
        <w:rPr>
          <w:rFonts w:ascii="Times New Roman" w:eastAsia="Times New Roman" w:hAnsi="Times New Roman" w:cs="Times New Roman"/>
          <w:sz w:val="24"/>
          <w:szCs w:val="24"/>
        </w:rPr>
        <w:t>distinct</w:t>
      </w:r>
      <w:r w:rsidRPr="00814A73">
        <w:rPr>
          <w:rFonts w:ascii="Times New Roman" w:eastAsia="Times New Roman" w:hAnsi="Times New Roman" w:cs="Times New Roman"/>
          <w:sz w:val="24"/>
          <w:szCs w:val="24"/>
        </w:rPr>
        <w:t xml:space="preserve"> </w:t>
      </w:r>
      <w:r w:rsidR="009B1EDE">
        <w:rPr>
          <w:rFonts w:ascii="Times New Roman" w:eastAsia="Times New Roman" w:hAnsi="Times New Roman" w:cs="Times New Roman"/>
          <w:sz w:val="24"/>
          <w:szCs w:val="24"/>
        </w:rPr>
        <w:t>option</w:t>
      </w:r>
      <w:r w:rsidRPr="00814A73">
        <w:rPr>
          <w:rFonts w:ascii="Times New Roman" w:eastAsia="Times New Roman" w:hAnsi="Times New Roman" w:cs="Times New Roman"/>
          <w:sz w:val="24"/>
          <w:szCs w:val="24"/>
        </w:rPr>
        <w:t xml:space="preserve"> for dietary preference and background. Where Sneak and Sip do gain the clear competitive edge is its culturally rich, authentic Turkish </w:t>
      </w:r>
      <w:r w:rsidR="009B1EDE">
        <w:rPr>
          <w:rFonts w:ascii="Times New Roman" w:eastAsia="Times New Roman" w:hAnsi="Times New Roman" w:cs="Times New Roman"/>
          <w:sz w:val="24"/>
          <w:szCs w:val="24"/>
        </w:rPr>
        <w:t>menu</w:t>
      </w:r>
      <w:r w:rsidRPr="00814A73">
        <w:rPr>
          <w:rFonts w:ascii="Times New Roman" w:eastAsia="Times New Roman" w:hAnsi="Times New Roman" w:cs="Times New Roman"/>
          <w:sz w:val="24"/>
          <w:szCs w:val="24"/>
        </w:rPr>
        <w:t xml:space="preserve">, combined with </w:t>
      </w:r>
      <w:r w:rsidR="009B1EDE">
        <w:rPr>
          <w:rFonts w:ascii="Times New Roman" w:eastAsia="Times New Roman" w:hAnsi="Times New Roman" w:cs="Times New Roman"/>
          <w:sz w:val="24"/>
          <w:szCs w:val="24"/>
        </w:rPr>
        <w:t>an</w:t>
      </w:r>
      <w:r w:rsidRPr="00814A73">
        <w:rPr>
          <w:rFonts w:ascii="Times New Roman" w:eastAsia="Times New Roman" w:hAnsi="Times New Roman" w:cs="Times New Roman"/>
          <w:sz w:val="24"/>
          <w:szCs w:val="24"/>
        </w:rPr>
        <w:t xml:space="preserve"> </w:t>
      </w:r>
      <w:r w:rsidR="009B1EDE" w:rsidRPr="00814A73">
        <w:rPr>
          <w:rFonts w:ascii="Times New Roman" w:eastAsia="Times New Roman" w:hAnsi="Times New Roman" w:cs="Times New Roman"/>
          <w:sz w:val="24"/>
          <w:szCs w:val="24"/>
        </w:rPr>
        <w:t>adaptable</w:t>
      </w:r>
      <w:r w:rsidRPr="00814A73">
        <w:rPr>
          <w:rFonts w:ascii="Times New Roman" w:eastAsia="Times New Roman" w:hAnsi="Times New Roman" w:cs="Times New Roman"/>
          <w:sz w:val="24"/>
          <w:szCs w:val="24"/>
        </w:rPr>
        <w:t xml:space="preserve"> menu that includes savoury meals and sweet treats that </w:t>
      </w:r>
      <w:r w:rsidR="009B1EDE">
        <w:rPr>
          <w:rFonts w:ascii="Times New Roman" w:eastAsia="Times New Roman" w:hAnsi="Times New Roman" w:cs="Times New Roman"/>
          <w:sz w:val="24"/>
          <w:szCs w:val="24"/>
        </w:rPr>
        <w:t>are focused on</w:t>
      </w:r>
      <w:r w:rsidRPr="00814A73">
        <w:rPr>
          <w:rFonts w:ascii="Times New Roman" w:eastAsia="Times New Roman" w:hAnsi="Times New Roman" w:cs="Times New Roman"/>
          <w:sz w:val="24"/>
          <w:szCs w:val="24"/>
        </w:rPr>
        <w:t xml:space="preserve"> </w:t>
      </w:r>
      <w:r w:rsidR="009B1EDE">
        <w:rPr>
          <w:rFonts w:ascii="Times New Roman" w:eastAsia="Times New Roman" w:hAnsi="Times New Roman" w:cs="Times New Roman"/>
          <w:sz w:val="24"/>
          <w:szCs w:val="24"/>
        </w:rPr>
        <w:t xml:space="preserve">the </w:t>
      </w:r>
      <w:r w:rsidRPr="00814A73">
        <w:rPr>
          <w:rFonts w:ascii="Times New Roman" w:eastAsia="Times New Roman" w:hAnsi="Times New Roman" w:cs="Times New Roman"/>
          <w:sz w:val="24"/>
          <w:szCs w:val="24"/>
        </w:rPr>
        <w:t xml:space="preserve">family market, halal diners, and those seeking a unique, </w:t>
      </w:r>
      <w:r w:rsidR="009B1EDE">
        <w:rPr>
          <w:rFonts w:ascii="Times New Roman" w:eastAsia="Times New Roman" w:hAnsi="Times New Roman" w:cs="Times New Roman"/>
          <w:sz w:val="24"/>
          <w:szCs w:val="24"/>
        </w:rPr>
        <w:t>special</w:t>
      </w:r>
      <w:r w:rsidRPr="00814A73">
        <w:rPr>
          <w:rFonts w:ascii="Times New Roman" w:eastAsia="Times New Roman" w:hAnsi="Times New Roman" w:cs="Times New Roman"/>
          <w:sz w:val="24"/>
          <w:szCs w:val="24"/>
        </w:rPr>
        <w:t xml:space="preserve"> experience.</w:t>
      </w:r>
    </w:p>
    <w:p w14:paraId="0184081B" w14:textId="77777777" w:rsidR="001F0C32" w:rsidRPr="00814A73" w:rsidRDefault="001F0C32">
      <w:pPr>
        <w:spacing w:line="360" w:lineRule="auto"/>
        <w:jc w:val="both"/>
        <w:rPr>
          <w:rFonts w:ascii="Times New Roman" w:eastAsia="Times New Roman" w:hAnsi="Times New Roman" w:cs="Times New Roman"/>
        </w:rPr>
      </w:pPr>
    </w:p>
    <w:p w14:paraId="4137A171" w14:textId="77777777" w:rsidR="001F0C32" w:rsidRPr="00814A73" w:rsidRDefault="00000000">
      <w:pPr>
        <w:pStyle w:val="Heading1"/>
        <w:spacing w:line="360" w:lineRule="auto"/>
        <w:jc w:val="both"/>
        <w:rPr>
          <w:rFonts w:ascii="Times New Roman" w:eastAsia="Times New Roman" w:hAnsi="Times New Roman" w:cs="Times New Roman"/>
          <w:b/>
          <w:color w:val="000000"/>
          <w:sz w:val="24"/>
          <w:szCs w:val="24"/>
        </w:rPr>
      </w:pPr>
      <w:bookmarkStart w:id="17" w:name="_qsh70q" w:colFirst="0" w:colLast="0"/>
      <w:bookmarkEnd w:id="17"/>
      <w:r w:rsidRPr="00814A73">
        <w:rPr>
          <w:rFonts w:ascii="Times New Roman" w:eastAsia="Times New Roman" w:hAnsi="Times New Roman" w:cs="Times New Roman"/>
          <w:sz w:val="24"/>
          <w:szCs w:val="24"/>
        </w:rPr>
        <w:t> </w:t>
      </w:r>
      <w:bookmarkStart w:id="18" w:name="_Toc182392183"/>
      <w:r w:rsidRPr="00814A73">
        <w:rPr>
          <w:rFonts w:ascii="Times New Roman" w:eastAsia="Times New Roman" w:hAnsi="Times New Roman" w:cs="Times New Roman"/>
          <w:b/>
          <w:color w:val="000000"/>
          <w:sz w:val="24"/>
          <w:szCs w:val="24"/>
        </w:rPr>
        <w:t>5. MARKETING PLAN</w:t>
      </w:r>
      <w:bookmarkEnd w:id="18"/>
    </w:p>
    <w:p w14:paraId="0E393749" w14:textId="77777777" w:rsidR="001F0C32" w:rsidRPr="00206315" w:rsidRDefault="00000000" w:rsidP="00206315">
      <w:pPr>
        <w:pStyle w:val="Heading1"/>
        <w:rPr>
          <w:rFonts w:ascii="Times New Roman" w:hAnsi="Times New Roman" w:cs="Times New Roman"/>
          <w:b/>
          <w:bCs/>
          <w:color w:val="auto"/>
          <w:sz w:val="24"/>
          <w:szCs w:val="24"/>
        </w:rPr>
      </w:pPr>
      <w:bookmarkStart w:id="19" w:name="_3as4poj" w:colFirst="0" w:colLast="0"/>
      <w:bookmarkStart w:id="20" w:name="_Toc182392184"/>
      <w:bookmarkEnd w:id="19"/>
      <w:r w:rsidRPr="00206315">
        <w:rPr>
          <w:rFonts w:ascii="Times New Roman" w:hAnsi="Times New Roman" w:cs="Times New Roman"/>
          <w:b/>
          <w:bCs/>
          <w:color w:val="auto"/>
          <w:sz w:val="24"/>
          <w:szCs w:val="24"/>
        </w:rPr>
        <w:t>5.1 Price</w:t>
      </w:r>
      <w:bookmarkEnd w:id="20"/>
    </w:p>
    <w:p w14:paraId="440A922F"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The pricing strategy of Sneak and Sip will be affordable, yet customers would pay a little more for quality products to cater for both the frequent users and those who would want to give it a taste once in a while. Pricing will be set just above the local average to give the cafe more credibility as a higher-end halal-friendly cafe without being excessively expensive (</w:t>
      </w:r>
      <w:r w:rsidRPr="00814A73">
        <w:rPr>
          <w:rFonts w:ascii="Times New Roman" w:eastAsia="Times New Roman" w:hAnsi="Times New Roman" w:cs="Times New Roman"/>
          <w:color w:val="222222"/>
          <w:sz w:val="24"/>
          <w:szCs w:val="24"/>
          <w:highlight w:val="white"/>
        </w:rPr>
        <w:t>Prasad and Krishna, 2023)</w:t>
      </w:r>
      <w:r w:rsidRPr="00814A73">
        <w:rPr>
          <w:rFonts w:ascii="Times New Roman" w:eastAsia="Times New Roman" w:hAnsi="Times New Roman" w:cs="Times New Roman"/>
          <w:sz w:val="24"/>
          <w:szCs w:val="24"/>
        </w:rPr>
        <w:t xml:space="preserve">. For example, signature desserts will cost between £5 and £7 and artisanal drinks will cost between £3.50 and £5. Compared to the existing cafes, this pricing will target </w:t>
      </w:r>
      <w:r w:rsidRPr="00814A73">
        <w:rPr>
          <w:rFonts w:ascii="Times New Roman" w:eastAsia="Times New Roman" w:hAnsi="Times New Roman" w:cs="Times New Roman"/>
          <w:sz w:val="24"/>
          <w:szCs w:val="24"/>
        </w:rPr>
        <w:lastRenderedPageBreak/>
        <w:t>a better quality of homemade and halal at the same trying to compete for student and professionals ‘pocket money.</w:t>
      </w:r>
    </w:p>
    <w:p w14:paraId="6496E46C"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0BC5EACA" w14:textId="77777777" w:rsidR="001F0C32" w:rsidRPr="00206315" w:rsidRDefault="00000000" w:rsidP="00206315">
      <w:pPr>
        <w:pStyle w:val="Heading1"/>
        <w:rPr>
          <w:rFonts w:ascii="Times New Roman" w:hAnsi="Times New Roman" w:cs="Times New Roman"/>
          <w:b/>
          <w:bCs/>
          <w:color w:val="auto"/>
          <w:sz w:val="24"/>
          <w:szCs w:val="24"/>
        </w:rPr>
      </w:pPr>
      <w:bookmarkStart w:id="21" w:name="_1pxezwc" w:colFirst="0" w:colLast="0"/>
      <w:bookmarkStart w:id="22" w:name="_Toc182392185"/>
      <w:bookmarkEnd w:id="21"/>
      <w:r w:rsidRPr="00206315">
        <w:rPr>
          <w:rFonts w:ascii="Times New Roman" w:hAnsi="Times New Roman" w:cs="Times New Roman"/>
          <w:b/>
          <w:bCs/>
          <w:color w:val="auto"/>
          <w:sz w:val="24"/>
          <w:szCs w:val="24"/>
        </w:rPr>
        <w:t>5.2 Product</w:t>
      </w:r>
      <w:bookmarkEnd w:id="22"/>
    </w:p>
    <w:p w14:paraId="42CCFBE8"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A key point in the cafe’s brand will be to communicate cosiness, sincerity and modern interior design to reflect its homemade production. Divisions of earth tone colour will be used for the restaurant logo to represent freshness and natural ingredients in the food menu while wooden decor with bright contrasting hues will be provided for a comfortable seating arrangement of up to 40 guests. When it comes to packaging it will be fully compliant with the green culture and quality by observing the following: take away packaging or kraft paper bags, coffee cups which are reusable and biodegradable cutleries. Some examples of this are posters showcasing rooms of the hotel, or visuals for social media accounts that will always keep this natural, ‘homely’ feel (</w:t>
      </w:r>
      <w:r w:rsidRPr="00814A73">
        <w:rPr>
          <w:rFonts w:ascii="Times New Roman" w:eastAsia="Times New Roman" w:hAnsi="Times New Roman" w:cs="Times New Roman"/>
          <w:color w:val="222222"/>
          <w:sz w:val="24"/>
          <w:szCs w:val="24"/>
          <w:highlight w:val="white"/>
        </w:rPr>
        <w:t>Charoenphol and Barrett, 2019)</w:t>
      </w:r>
      <w:r w:rsidRPr="00814A73">
        <w:rPr>
          <w:rFonts w:ascii="Times New Roman" w:eastAsia="Times New Roman" w:hAnsi="Times New Roman" w:cs="Times New Roman"/>
          <w:sz w:val="24"/>
          <w:szCs w:val="24"/>
        </w:rPr>
        <w:t>.</w:t>
      </w:r>
    </w:p>
    <w:p w14:paraId="4CE8D9C8" w14:textId="77777777" w:rsidR="001F0C32" w:rsidRPr="00206315" w:rsidRDefault="00000000" w:rsidP="00206315">
      <w:pPr>
        <w:pStyle w:val="Heading1"/>
        <w:rPr>
          <w:rFonts w:ascii="Times New Roman" w:hAnsi="Times New Roman" w:cs="Times New Roman"/>
          <w:b/>
          <w:bCs/>
          <w:color w:val="auto"/>
          <w:sz w:val="24"/>
          <w:szCs w:val="24"/>
        </w:rPr>
      </w:pPr>
      <w:bookmarkStart w:id="23" w:name="_49x2ik5" w:colFirst="0" w:colLast="0"/>
      <w:bookmarkStart w:id="24" w:name="_Toc182392186"/>
      <w:bookmarkEnd w:id="23"/>
      <w:r w:rsidRPr="00206315">
        <w:rPr>
          <w:rFonts w:ascii="Times New Roman" w:hAnsi="Times New Roman" w:cs="Times New Roman"/>
          <w:b/>
          <w:bCs/>
          <w:color w:val="auto"/>
          <w:sz w:val="24"/>
          <w:szCs w:val="24"/>
        </w:rPr>
        <w:t>5.3 Placement</w:t>
      </w:r>
      <w:bookmarkEnd w:id="24"/>
    </w:p>
    <w:p w14:paraId="1BF7BA14"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Sneak and Sip will be located at Leicester High Street, which is a good strategic location since it is easy to access and has high traffic making it easy to market to locals as well as tourists. For the sake of reaching the online traffic, the cafe will have a working, popular social account such as Instagram, and Facebook, including the ads for the youth audience and choosing the geo-targeted ones (</w:t>
      </w:r>
      <w:r w:rsidRPr="00814A73">
        <w:rPr>
          <w:rFonts w:ascii="Times New Roman" w:eastAsia="Times New Roman" w:hAnsi="Times New Roman" w:cs="Times New Roman"/>
          <w:color w:val="222222"/>
          <w:sz w:val="24"/>
          <w:szCs w:val="24"/>
          <w:highlight w:val="white"/>
        </w:rPr>
        <w:t xml:space="preserve">Hunter </w:t>
      </w:r>
      <w:r w:rsidRPr="00814A73">
        <w:rPr>
          <w:rFonts w:ascii="Times New Roman" w:eastAsia="Times New Roman" w:hAnsi="Times New Roman" w:cs="Times New Roman"/>
          <w:i/>
          <w:color w:val="222222"/>
          <w:sz w:val="24"/>
          <w:szCs w:val="24"/>
          <w:highlight w:val="white"/>
        </w:rPr>
        <w:t>et al</w:t>
      </w:r>
      <w:r w:rsidRPr="00814A73">
        <w:rPr>
          <w:rFonts w:ascii="Times New Roman" w:eastAsia="Times New Roman" w:hAnsi="Times New Roman" w:cs="Times New Roman"/>
          <w:color w:val="222222"/>
          <w:sz w:val="24"/>
          <w:szCs w:val="24"/>
          <w:highlight w:val="white"/>
        </w:rPr>
        <w:t>., 2017)</w:t>
      </w:r>
      <w:r w:rsidRPr="00814A73">
        <w:rPr>
          <w:rFonts w:ascii="Times New Roman" w:eastAsia="Times New Roman" w:hAnsi="Times New Roman" w:cs="Times New Roman"/>
          <w:sz w:val="24"/>
          <w:szCs w:val="24"/>
        </w:rPr>
        <w:t>. The physical store will be accessible, and online services will be achieved through food delivery applications such as Uber Eats app and Deliveroo. This location-based and web-based method helps to provide people with comfort and the most extensive choice of products.</w:t>
      </w:r>
    </w:p>
    <w:p w14:paraId="09AA64BD" w14:textId="77777777" w:rsidR="001F0C32" w:rsidRPr="00206315" w:rsidRDefault="00000000" w:rsidP="00206315">
      <w:pPr>
        <w:pStyle w:val="Heading1"/>
        <w:rPr>
          <w:rFonts w:ascii="Times New Roman" w:hAnsi="Times New Roman" w:cs="Times New Roman"/>
          <w:b/>
          <w:bCs/>
          <w:color w:val="auto"/>
          <w:sz w:val="24"/>
          <w:szCs w:val="24"/>
        </w:rPr>
      </w:pPr>
      <w:bookmarkStart w:id="25" w:name="_2p2csry" w:colFirst="0" w:colLast="0"/>
      <w:bookmarkStart w:id="26" w:name="_Toc182392187"/>
      <w:bookmarkEnd w:id="25"/>
      <w:r w:rsidRPr="00206315">
        <w:rPr>
          <w:rFonts w:ascii="Times New Roman" w:hAnsi="Times New Roman" w:cs="Times New Roman"/>
          <w:b/>
          <w:bCs/>
          <w:color w:val="auto"/>
          <w:sz w:val="24"/>
          <w:szCs w:val="24"/>
        </w:rPr>
        <w:t>5.4 Promotion</w:t>
      </w:r>
      <w:bookmarkEnd w:id="26"/>
    </w:p>
    <w:p w14:paraId="68E76779"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Advertising and marketing of Sneak and Sip will require a broad range of methods, ranging from online and offline media to customer engagement aiming at making the company popular and gaining a steady customer base. On the social media front, the two most popular platforms for Marketing are Instagram and Facebook, these make posts daily with customer feedback and deals such as dessert of the day among others (</w:t>
      </w:r>
      <w:r w:rsidRPr="00814A73">
        <w:rPr>
          <w:rFonts w:ascii="Times New Roman" w:eastAsia="Times New Roman" w:hAnsi="Times New Roman" w:cs="Times New Roman"/>
          <w:color w:val="222222"/>
          <w:sz w:val="24"/>
          <w:szCs w:val="24"/>
          <w:highlight w:val="white"/>
        </w:rPr>
        <w:t>Wuisan and Handra, 2023)</w:t>
      </w:r>
      <w:r w:rsidRPr="00814A73">
        <w:rPr>
          <w:rFonts w:ascii="Times New Roman" w:eastAsia="Times New Roman" w:hAnsi="Times New Roman" w:cs="Times New Roman"/>
          <w:sz w:val="24"/>
          <w:szCs w:val="24"/>
        </w:rPr>
        <w:t xml:space="preserve">. </w:t>
      </w:r>
    </w:p>
    <w:p w14:paraId="10796B5F"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noProof/>
          <w:sz w:val="24"/>
          <w:szCs w:val="24"/>
        </w:rPr>
        <w:lastRenderedPageBreak/>
        <w:drawing>
          <wp:inline distT="0" distB="0" distL="0" distR="0" wp14:anchorId="6F8ED9A1" wp14:editId="563FEE32">
            <wp:extent cx="5189220" cy="3078480"/>
            <wp:effectExtent l="9525" t="9525" r="9525" b="9525"/>
            <wp:docPr id="2" name="image2.png" descr="A graph of blue bars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graph of blue bars with white text&#10;&#10;Description automatically generated"/>
                    <pic:cNvPicPr preferRelativeResize="0"/>
                  </pic:nvPicPr>
                  <pic:blipFill>
                    <a:blip r:embed="rId8"/>
                    <a:srcRect/>
                    <a:stretch>
                      <a:fillRect/>
                    </a:stretch>
                  </pic:blipFill>
                  <pic:spPr>
                    <a:xfrm>
                      <a:off x="0" y="0"/>
                      <a:ext cx="5189220" cy="3078480"/>
                    </a:xfrm>
                    <a:prstGeom prst="rect">
                      <a:avLst/>
                    </a:prstGeom>
                    <a:ln w="9525">
                      <a:solidFill>
                        <a:srgbClr val="000000"/>
                      </a:solidFill>
                      <a:prstDash val="solid"/>
                    </a:ln>
                  </pic:spPr>
                </pic:pic>
              </a:graphicData>
            </a:graphic>
          </wp:inline>
        </w:drawing>
      </w:r>
    </w:p>
    <w:p w14:paraId="1D18C9E5" w14:textId="77777777" w:rsidR="001F0C32" w:rsidRPr="00814A73" w:rsidRDefault="00000000">
      <w:pPr>
        <w:spacing w:after="0" w:line="360" w:lineRule="auto"/>
        <w:jc w:val="both"/>
        <w:rPr>
          <w:rFonts w:ascii="Times New Roman" w:eastAsia="Times New Roman" w:hAnsi="Times New Roman" w:cs="Times New Roman"/>
          <w:b/>
          <w:sz w:val="24"/>
          <w:szCs w:val="24"/>
        </w:rPr>
      </w:pPr>
      <w:r w:rsidRPr="00814A73">
        <w:rPr>
          <w:rFonts w:ascii="Times New Roman" w:eastAsia="Times New Roman" w:hAnsi="Times New Roman" w:cs="Times New Roman"/>
          <w:b/>
          <w:sz w:val="24"/>
          <w:szCs w:val="24"/>
        </w:rPr>
        <w:t>Figure: UK Trends in the Use of Social Media</w:t>
      </w:r>
    </w:p>
    <w:p w14:paraId="5B061A60" w14:textId="77777777" w:rsidR="001F0C32" w:rsidRPr="00814A73" w:rsidRDefault="00000000">
      <w:pPr>
        <w:spacing w:after="0" w:line="360" w:lineRule="auto"/>
        <w:jc w:val="both"/>
        <w:rPr>
          <w:rFonts w:ascii="Times New Roman" w:eastAsia="Times New Roman" w:hAnsi="Times New Roman" w:cs="Times New Roman"/>
          <w:color w:val="000000"/>
          <w:sz w:val="24"/>
          <w:szCs w:val="24"/>
          <w:highlight w:val="white"/>
        </w:rPr>
      </w:pPr>
      <w:r w:rsidRPr="00814A73">
        <w:rPr>
          <w:rFonts w:ascii="Times New Roman" w:eastAsia="Times New Roman" w:hAnsi="Times New Roman" w:cs="Times New Roman"/>
          <w:sz w:val="24"/>
          <w:szCs w:val="24"/>
        </w:rPr>
        <w:t xml:space="preserve">(Source: </w:t>
      </w:r>
      <w:r w:rsidRPr="00814A73">
        <w:rPr>
          <w:rFonts w:ascii="Times New Roman" w:eastAsia="Times New Roman" w:hAnsi="Times New Roman" w:cs="Times New Roman"/>
          <w:color w:val="000000"/>
          <w:sz w:val="24"/>
          <w:szCs w:val="24"/>
          <w:highlight w:val="white"/>
        </w:rPr>
        <w:t xml:space="preserve">Newman </w:t>
      </w:r>
      <w:r w:rsidRPr="00814A73">
        <w:rPr>
          <w:rFonts w:ascii="Times New Roman" w:eastAsia="Times New Roman" w:hAnsi="Times New Roman" w:cs="Times New Roman"/>
          <w:i/>
          <w:color w:val="000000"/>
          <w:sz w:val="24"/>
          <w:szCs w:val="24"/>
          <w:highlight w:val="white"/>
        </w:rPr>
        <w:t>et al</w:t>
      </w:r>
      <w:r w:rsidRPr="00814A73">
        <w:rPr>
          <w:rFonts w:ascii="Times New Roman" w:eastAsia="Times New Roman" w:hAnsi="Times New Roman" w:cs="Times New Roman"/>
          <w:color w:val="000000"/>
          <w:sz w:val="24"/>
          <w:szCs w:val="24"/>
          <w:highlight w:val="white"/>
        </w:rPr>
        <w:t>., 2013)</w:t>
      </w:r>
    </w:p>
    <w:p w14:paraId="142EB9F5" w14:textId="77777777" w:rsidR="001F0C32" w:rsidRPr="00814A73" w:rsidRDefault="001F0C32">
      <w:pPr>
        <w:spacing w:after="0" w:line="360" w:lineRule="auto"/>
        <w:jc w:val="both"/>
        <w:rPr>
          <w:rFonts w:ascii="Times New Roman" w:eastAsia="Times New Roman" w:hAnsi="Times New Roman" w:cs="Times New Roman"/>
          <w:color w:val="000000"/>
          <w:sz w:val="24"/>
          <w:szCs w:val="24"/>
          <w:highlight w:val="white"/>
        </w:rPr>
      </w:pPr>
    </w:p>
    <w:p w14:paraId="5FA0A0C0" w14:textId="77777777" w:rsidR="001F0C32" w:rsidRPr="00814A73" w:rsidRDefault="001F0C32">
      <w:pPr>
        <w:spacing w:after="0" w:line="360" w:lineRule="auto"/>
        <w:jc w:val="both"/>
        <w:rPr>
          <w:rFonts w:ascii="Times New Roman" w:eastAsia="Times New Roman" w:hAnsi="Times New Roman" w:cs="Times New Roman"/>
          <w:color w:val="000000"/>
          <w:sz w:val="24"/>
          <w:szCs w:val="24"/>
          <w:highlight w:val="white"/>
        </w:rPr>
      </w:pPr>
    </w:p>
    <w:p w14:paraId="3043E128"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37219B97" w14:textId="77777777" w:rsidR="001F0C32" w:rsidRPr="00206315" w:rsidRDefault="00000000" w:rsidP="00206315">
      <w:pPr>
        <w:pStyle w:val="Heading1"/>
        <w:rPr>
          <w:rFonts w:ascii="Times New Roman" w:hAnsi="Times New Roman" w:cs="Times New Roman"/>
          <w:b/>
          <w:bCs/>
          <w:color w:val="auto"/>
          <w:sz w:val="24"/>
          <w:szCs w:val="24"/>
        </w:rPr>
      </w:pPr>
      <w:bookmarkStart w:id="27" w:name="_147n2zr" w:colFirst="0" w:colLast="0"/>
      <w:bookmarkStart w:id="28" w:name="_Toc182392188"/>
      <w:bookmarkEnd w:id="27"/>
      <w:r w:rsidRPr="00206315">
        <w:rPr>
          <w:rFonts w:ascii="Times New Roman" w:hAnsi="Times New Roman" w:cs="Times New Roman"/>
          <w:b/>
          <w:bCs/>
          <w:color w:val="auto"/>
          <w:sz w:val="24"/>
          <w:szCs w:val="24"/>
        </w:rPr>
        <w:t>6. KEY RESOURCES</w:t>
      </w:r>
      <w:bookmarkEnd w:id="28"/>
    </w:p>
    <w:p w14:paraId="1F5AC474" w14:textId="77777777" w:rsidR="001F0C32" w:rsidRPr="00206315" w:rsidRDefault="00000000" w:rsidP="00206315">
      <w:pPr>
        <w:pStyle w:val="Heading1"/>
        <w:rPr>
          <w:rFonts w:ascii="Times New Roman" w:hAnsi="Times New Roman" w:cs="Times New Roman"/>
          <w:b/>
          <w:bCs/>
          <w:color w:val="auto"/>
          <w:sz w:val="24"/>
          <w:szCs w:val="24"/>
        </w:rPr>
      </w:pPr>
      <w:bookmarkStart w:id="29" w:name="_3o7alnk" w:colFirst="0" w:colLast="0"/>
      <w:bookmarkStart w:id="30" w:name="_Toc182392189"/>
      <w:bookmarkEnd w:id="29"/>
      <w:r w:rsidRPr="00206315">
        <w:rPr>
          <w:rFonts w:ascii="Times New Roman" w:hAnsi="Times New Roman" w:cs="Times New Roman"/>
          <w:b/>
          <w:bCs/>
          <w:color w:val="auto"/>
          <w:sz w:val="24"/>
          <w:szCs w:val="24"/>
        </w:rPr>
        <w:t>6.1 Premises</w:t>
      </w:r>
      <w:bookmarkEnd w:id="30"/>
    </w:p>
    <w:p w14:paraId="782F4C63"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Premises on Leicester High Street will act as the main production hub, local shop, and focus of customer relations. It will also have a kitchen and storage room and a separate dining hall with 40 covers. Costs of monthly rent and business rates for such a strategic location are said to be about £1,500 considering the market rates of similar premises. This cost relates to the requirement for strategic location and access to create a suitable setting in which to host and interact with customers.</w:t>
      </w:r>
    </w:p>
    <w:p w14:paraId="49925F49" w14:textId="77777777" w:rsidR="001F0C32" w:rsidRPr="00206315" w:rsidRDefault="00000000" w:rsidP="00206315">
      <w:pPr>
        <w:pStyle w:val="Heading1"/>
        <w:rPr>
          <w:rFonts w:ascii="Times New Roman" w:hAnsi="Times New Roman" w:cs="Times New Roman"/>
          <w:b/>
          <w:bCs/>
          <w:color w:val="auto"/>
          <w:sz w:val="24"/>
          <w:szCs w:val="24"/>
        </w:rPr>
      </w:pPr>
      <w:bookmarkStart w:id="31" w:name="_23ckvvd" w:colFirst="0" w:colLast="0"/>
      <w:bookmarkStart w:id="32" w:name="_Toc182392190"/>
      <w:bookmarkEnd w:id="31"/>
      <w:r w:rsidRPr="00206315">
        <w:rPr>
          <w:rFonts w:ascii="Times New Roman" w:hAnsi="Times New Roman" w:cs="Times New Roman"/>
          <w:b/>
          <w:bCs/>
          <w:color w:val="auto"/>
          <w:sz w:val="24"/>
          <w:szCs w:val="24"/>
        </w:rPr>
        <w:t>6.2 Equipment</w:t>
      </w:r>
      <w:bookmarkEnd w:id="32"/>
    </w:p>
    <w:p w14:paraId="0F5E4DF6"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Machinery for Sneak and Sip involves acquiring and hiring operational equipment such as Espresso machines, blenders, ovens, refrigerators and other related food preparation facilities to maximize the production capacity of the drinks and desserts (</w:t>
      </w:r>
      <w:r w:rsidRPr="00814A73">
        <w:rPr>
          <w:rFonts w:ascii="Times New Roman" w:eastAsia="Times New Roman" w:hAnsi="Times New Roman" w:cs="Times New Roman"/>
          <w:color w:val="222222"/>
          <w:sz w:val="24"/>
          <w:szCs w:val="24"/>
          <w:highlight w:val="white"/>
        </w:rPr>
        <w:t>Melkamu, 2021)</w:t>
      </w:r>
      <w:r w:rsidRPr="00814A73">
        <w:rPr>
          <w:rFonts w:ascii="Times New Roman" w:eastAsia="Times New Roman" w:hAnsi="Times New Roman" w:cs="Times New Roman"/>
          <w:sz w:val="24"/>
          <w:szCs w:val="24"/>
        </w:rPr>
        <w:t xml:space="preserve">. But to ensure that we get quality equipment at reasonable prices we have been able to shortlist the following reliable suppliers who will supply us fairly used kitchen equipment at a one-off payment of </w:t>
      </w:r>
      <w:r w:rsidRPr="00814A73">
        <w:rPr>
          <w:rFonts w:ascii="Times New Roman" w:eastAsia="Times New Roman" w:hAnsi="Times New Roman" w:cs="Times New Roman"/>
          <w:sz w:val="24"/>
          <w:szCs w:val="24"/>
        </w:rPr>
        <w:lastRenderedPageBreak/>
        <w:t>£4000. The suppliers are; Nisbets UK and Caterkwik. These machines are expensive to buy due to their durability and commercial quality which is necessary in supporting the organization’s functioning and product quality.</w:t>
      </w:r>
    </w:p>
    <w:p w14:paraId="2FE1930F" w14:textId="77777777" w:rsidR="001F0C32" w:rsidRPr="00206315" w:rsidRDefault="00000000" w:rsidP="00206315">
      <w:pPr>
        <w:pStyle w:val="Heading1"/>
        <w:rPr>
          <w:rFonts w:ascii="Times New Roman" w:hAnsi="Times New Roman" w:cs="Times New Roman"/>
          <w:b/>
          <w:bCs/>
          <w:color w:val="auto"/>
          <w:sz w:val="24"/>
          <w:szCs w:val="24"/>
        </w:rPr>
      </w:pPr>
      <w:bookmarkStart w:id="33" w:name="_ihv636" w:colFirst="0" w:colLast="0"/>
      <w:bookmarkStart w:id="34" w:name="_Toc182392191"/>
      <w:bookmarkEnd w:id="33"/>
      <w:r w:rsidRPr="00206315">
        <w:rPr>
          <w:rFonts w:ascii="Times New Roman" w:hAnsi="Times New Roman" w:cs="Times New Roman"/>
          <w:b/>
          <w:bCs/>
          <w:color w:val="auto"/>
          <w:sz w:val="24"/>
          <w:szCs w:val="24"/>
        </w:rPr>
        <w:t>6.3 Key Suppliers</w:t>
      </w:r>
      <w:bookmarkEnd w:id="34"/>
    </w:p>
    <w:p w14:paraId="7BD3853B"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Suppliers in the cafe will offer sundry products which are natural and halal for the creation of homemade sweets and drinks. Local prospective sellers are halal-certified bakers and distributors, while other suppliers can be from Bidfoods in bulk produce (</w:t>
      </w:r>
      <w:r w:rsidRPr="00814A73">
        <w:rPr>
          <w:rFonts w:ascii="Times New Roman" w:eastAsia="Times New Roman" w:hAnsi="Times New Roman" w:cs="Times New Roman"/>
          <w:color w:val="222222"/>
          <w:sz w:val="24"/>
          <w:szCs w:val="24"/>
          <w:highlight w:val="white"/>
        </w:rPr>
        <w:t xml:space="preserve">Douglas </w:t>
      </w:r>
      <w:r w:rsidRPr="00814A73">
        <w:rPr>
          <w:rFonts w:ascii="Times New Roman" w:eastAsia="Times New Roman" w:hAnsi="Times New Roman" w:cs="Times New Roman"/>
          <w:i/>
          <w:color w:val="222222"/>
          <w:sz w:val="24"/>
          <w:szCs w:val="24"/>
          <w:highlight w:val="white"/>
        </w:rPr>
        <w:t>et al</w:t>
      </w:r>
      <w:r w:rsidRPr="00814A73">
        <w:rPr>
          <w:rFonts w:ascii="Times New Roman" w:eastAsia="Times New Roman" w:hAnsi="Times New Roman" w:cs="Times New Roman"/>
          <w:color w:val="222222"/>
          <w:sz w:val="24"/>
          <w:szCs w:val="24"/>
          <w:highlight w:val="white"/>
        </w:rPr>
        <w:t>., 2021)</w:t>
      </w:r>
      <w:r w:rsidRPr="00814A73">
        <w:rPr>
          <w:rFonts w:ascii="Times New Roman" w:eastAsia="Times New Roman" w:hAnsi="Times New Roman" w:cs="Times New Roman"/>
          <w:sz w:val="24"/>
          <w:szCs w:val="24"/>
        </w:rPr>
        <w:t>. A monthly supply cost ranging from £500- £1200 is expected for dairy products, grains, fruits and everything in between. While choosing suppliers the café needs to aim at quality, and regularity and also make sure the suppliers the cafe works with provide halal-approved products to meet the customer satisfaction and keep this speciality of the cafe.</w:t>
      </w:r>
    </w:p>
    <w:p w14:paraId="7CAB2004" w14:textId="77777777" w:rsidR="001F0C32" w:rsidRPr="00814A73" w:rsidRDefault="00000000">
      <w:pPr>
        <w:spacing w:after="0" w:line="360" w:lineRule="auto"/>
        <w:jc w:val="both"/>
        <w:rPr>
          <w:rFonts w:ascii="Times New Roman" w:eastAsia="Times New Roman" w:hAnsi="Times New Roman" w:cs="Times New Roman"/>
          <w:sz w:val="24"/>
          <w:szCs w:val="24"/>
        </w:rPr>
      </w:pPr>
      <w:bookmarkStart w:id="35" w:name="_32hioqz" w:colFirst="0" w:colLast="0"/>
      <w:bookmarkEnd w:id="35"/>
      <w:r w:rsidRPr="00814A73">
        <w:br w:type="page"/>
      </w:r>
    </w:p>
    <w:p w14:paraId="4BF835C2"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color w:val="FF0000"/>
          <w:sz w:val="24"/>
          <w:szCs w:val="24"/>
        </w:rPr>
        <w:lastRenderedPageBreak/>
        <w:t> </w:t>
      </w:r>
    </w:p>
    <w:p w14:paraId="0C333A82" w14:textId="77777777" w:rsidR="001F0C32" w:rsidRPr="00206315" w:rsidRDefault="00000000" w:rsidP="00206315">
      <w:pPr>
        <w:pStyle w:val="Heading1"/>
        <w:rPr>
          <w:rFonts w:ascii="Times New Roman" w:hAnsi="Times New Roman" w:cs="Times New Roman"/>
          <w:b/>
          <w:bCs/>
          <w:color w:val="auto"/>
          <w:sz w:val="24"/>
          <w:szCs w:val="24"/>
        </w:rPr>
      </w:pPr>
      <w:bookmarkStart w:id="36" w:name="_1hmsyys" w:colFirst="0" w:colLast="0"/>
      <w:bookmarkStart w:id="37" w:name="_Toc182392192"/>
      <w:bookmarkEnd w:id="36"/>
      <w:r w:rsidRPr="00206315">
        <w:rPr>
          <w:rFonts w:ascii="Times New Roman" w:hAnsi="Times New Roman" w:cs="Times New Roman"/>
          <w:b/>
          <w:bCs/>
          <w:color w:val="auto"/>
          <w:sz w:val="24"/>
          <w:szCs w:val="24"/>
        </w:rPr>
        <w:t>7. FINANCES AND START-UP SUPPORT</w:t>
      </w:r>
      <w:bookmarkEnd w:id="37"/>
    </w:p>
    <w:tbl>
      <w:tblPr>
        <w:tblStyle w:val="a0"/>
        <w:tblW w:w="7380" w:type="dxa"/>
        <w:tblInd w:w="330" w:type="dxa"/>
        <w:tblBorders>
          <w:top w:val="single" w:sz="4" w:space="0" w:color="47D45A"/>
          <w:left w:val="single" w:sz="4" w:space="0" w:color="47D45A"/>
          <w:bottom w:val="single" w:sz="4" w:space="0" w:color="47D45A"/>
          <w:right w:val="single" w:sz="4" w:space="0" w:color="47D45A"/>
          <w:insideH w:val="single" w:sz="4" w:space="0" w:color="47D45A"/>
          <w:insideV w:val="single" w:sz="4" w:space="0" w:color="47D45A"/>
        </w:tblBorders>
        <w:tblLayout w:type="fixed"/>
        <w:tblLook w:val="0400" w:firstRow="0" w:lastRow="0" w:firstColumn="0" w:lastColumn="0" w:noHBand="0" w:noVBand="1"/>
      </w:tblPr>
      <w:tblGrid>
        <w:gridCol w:w="4185"/>
        <w:gridCol w:w="3195"/>
      </w:tblGrid>
      <w:tr w:rsidR="001F0C32" w:rsidRPr="00814A73" w14:paraId="78CE89DE"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24583757" w14:textId="77777777" w:rsidR="001F0C32" w:rsidRPr="00814A73" w:rsidRDefault="00000000">
            <w:pPr>
              <w:spacing w:line="360" w:lineRule="auto"/>
              <w:jc w:val="both"/>
              <w:rPr>
                <w:sz w:val="24"/>
                <w:szCs w:val="24"/>
              </w:rPr>
            </w:pPr>
            <w:r w:rsidRPr="00814A73">
              <w:rPr>
                <w:b/>
                <w:sz w:val="24"/>
                <w:szCs w:val="24"/>
              </w:rPr>
              <w:t>EXPENDITURE</w:t>
            </w:r>
          </w:p>
        </w:tc>
        <w:tc>
          <w:tcPr>
            <w:tcW w:w="3195" w:type="dxa"/>
            <w:tcBorders>
              <w:top w:val="single" w:sz="8" w:space="0" w:color="000000"/>
              <w:left w:val="single" w:sz="8" w:space="0" w:color="000000"/>
              <w:bottom w:val="single" w:sz="8" w:space="0" w:color="000000"/>
              <w:right w:val="single" w:sz="8" w:space="0" w:color="000000"/>
            </w:tcBorders>
          </w:tcPr>
          <w:p w14:paraId="674FBB3A" w14:textId="77777777" w:rsidR="001F0C32" w:rsidRPr="00814A73" w:rsidRDefault="00000000">
            <w:pPr>
              <w:spacing w:line="360" w:lineRule="auto"/>
              <w:jc w:val="both"/>
              <w:rPr>
                <w:sz w:val="24"/>
                <w:szCs w:val="24"/>
              </w:rPr>
            </w:pPr>
            <w:r w:rsidRPr="00814A73">
              <w:rPr>
                <w:b/>
                <w:sz w:val="24"/>
                <w:szCs w:val="24"/>
              </w:rPr>
              <w:t>Year 1 (£)</w:t>
            </w:r>
          </w:p>
        </w:tc>
      </w:tr>
      <w:tr w:rsidR="001F0C32" w:rsidRPr="00814A73" w14:paraId="27004036"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268BF5C6" w14:textId="77777777" w:rsidR="001F0C32" w:rsidRPr="00814A73" w:rsidRDefault="00000000">
            <w:pPr>
              <w:spacing w:line="360" w:lineRule="auto"/>
              <w:jc w:val="both"/>
              <w:rPr>
                <w:sz w:val="24"/>
                <w:szCs w:val="24"/>
              </w:rPr>
            </w:pPr>
            <w:r w:rsidRPr="00814A73">
              <w:rPr>
                <w:sz w:val="24"/>
                <w:szCs w:val="24"/>
              </w:rPr>
              <w:t>Company Registration</w:t>
            </w:r>
          </w:p>
        </w:tc>
        <w:tc>
          <w:tcPr>
            <w:tcW w:w="3195" w:type="dxa"/>
            <w:tcBorders>
              <w:top w:val="single" w:sz="8" w:space="0" w:color="000000"/>
              <w:left w:val="single" w:sz="8" w:space="0" w:color="000000"/>
              <w:bottom w:val="single" w:sz="8" w:space="0" w:color="000000"/>
              <w:right w:val="single" w:sz="8" w:space="0" w:color="000000"/>
            </w:tcBorders>
          </w:tcPr>
          <w:p w14:paraId="6260649A" w14:textId="77777777" w:rsidR="001F0C32" w:rsidRPr="00814A73" w:rsidRDefault="00000000">
            <w:pPr>
              <w:spacing w:line="360" w:lineRule="auto"/>
              <w:jc w:val="both"/>
              <w:rPr>
                <w:sz w:val="24"/>
                <w:szCs w:val="24"/>
              </w:rPr>
            </w:pPr>
            <w:r w:rsidRPr="00814A73">
              <w:rPr>
                <w:sz w:val="24"/>
                <w:szCs w:val="24"/>
              </w:rPr>
              <w:t>100</w:t>
            </w:r>
          </w:p>
        </w:tc>
      </w:tr>
      <w:tr w:rsidR="001F0C32" w:rsidRPr="00814A73" w14:paraId="2BFBF845"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4FAC3068" w14:textId="77777777" w:rsidR="001F0C32" w:rsidRPr="00814A73" w:rsidRDefault="00000000">
            <w:pPr>
              <w:spacing w:line="360" w:lineRule="auto"/>
              <w:jc w:val="both"/>
              <w:rPr>
                <w:sz w:val="24"/>
                <w:szCs w:val="24"/>
              </w:rPr>
            </w:pPr>
            <w:r w:rsidRPr="00814A73">
              <w:rPr>
                <w:sz w:val="24"/>
                <w:szCs w:val="24"/>
              </w:rPr>
              <w:t>Rent/Rates</w:t>
            </w:r>
          </w:p>
        </w:tc>
        <w:tc>
          <w:tcPr>
            <w:tcW w:w="3195" w:type="dxa"/>
            <w:tcBorders>
              <w:top w:val="single" w:sz="8" w:space="0" w:color="000000"/>
              <w:left w:val="single" w:sz="8" w:space="0" w:color="000000"/>
              <w:bottom w:val="single" w:sz="8" w:space="0" w:color="000000"/>
              <w:right w:val="single" w:sz="8" w:space="0" w:color="000000"/>
            </w:tcBorders>
          </w:tcPr>
          <w:p w14:paraId="1BC9E8FD" w14:textId="77777777" w:rsidR="001F0C32" w:rsidRPr="00814A73" w:rsidRDefault="00000000">
            <w:pPr>
              <w:spacing w:line="360" w:lineRule="auto"/>
              <w:jc w:val="both"/>
              <w:rPr>
                <w:sz w:val="24"/>
                <w:szCs w:val="24"/>
              </w:rPr>
            </w:pPr>
            <w:r w:rsidRPr="00814A73">
              <w:rPr>
                <w:sz w:val="24"/>
                <w:szCs w:val="24"/>
              </w:rPr>
              <w:t>18,000</w:t>
            </w:r>
          </w:p>
        </w:tc>
      </w:tr>
      <w:tr w:rsidR="001F0C32" w:rsidRPr="00814A73" w14:paraId="710601B4"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7C70380B" w14:textId="77777777" w:rsidR="001F0C32" w:rsidRPr="00814A73" w:rsidRDefault="00000000">
            <w:pPr>
              <w:spacing w:line="360" w:lineRule="auto"/>
              <w:jc w:val="both"/>
              <w:rPr>
                <w:sz w:val="24"/>
                <w:szCs w:val="24"/>
              </w:rPr>
            </w:pPr>
            <w:r w:rsidRPr="00814A73">
              <w:rPr>
                <w:sz w:val="24"/>
                <w:szCs w:val="24"/>
              </w:rPr>
              <w:t>Staff Wages</w:t>
            </w:r>
          </w:p>
        </w:tc>
        <w:tc>
          <w:tcPr>
            <w:tcW w:w="3195" w:type="dxa"/>
            <w:tcBorders>
              <w:top w:val="single" w:sz="8" w:space="0" w:color="000000"/>
              <w:left w:val="single" w:sz="8" w:space="0" w:color="000000"/>
              <w:bottom w:val="single" w:sz="8" w:space="0" w:color="000000"/>
              <w:right w:val="single" w:sz="8" w:space="0" w:color="000000"/>
            </w:tcBorders>
          </w:tcPr>
          <w:p w14:paraId="7822FB0C" w14:textId="77777777" w:rsidR="001F0C32" w:rsidRPr="00814A73" w:rsidRDefault="00000000">
            <w:pPr>
              <w:spacing w:line="360" w:lineRule="auto"/>
              <w:jc w:val="both"/>
              <w:rPr>
                <w:sz w:val="24"/>
                <w:szCs w:val="24"/>
              </w:rPr>
            </w:pPr>
            <w:r w:rsidRPr="00814A73">
              <w:rPr>
                <w:sz w:val="24"/>
                <w:szCs w:val="24"/>
              </w:rPr>
              <w:t>48,000</w:t>
            </w:r>
          </w:p>
        </w:tc>
      </w:tr>
      <w:tr w:rsidR="001F0C32" w:rsidRPr="00814A73" w14:paraId="4C3E9FCD"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0E7C4A75" w14:textId="77777777" w:rsidR="001F0C32" w:rsidRPr="00814A73" w:rsidRDefault="00000000">
            <w:pPr>
              <w:spacing w:line="360" w:lineRule="auto"/>
              <w:jc w:val="both"/>
              <w:rPr>
                <w:sz w:val="24"/>
                <w:szCs w:val="24"/>
              </w:rPr>
            </w:pPr>
            <w:r w:rsidRPr="00814A73">
              <w:rPr>
                <w:sz w:val="24"/>
                <w:szCs w:val="24"/>
              </w:rPr>
              <w:t>Utilities</w:t>
            </w:r>
          </w:p>
        </w:tc>
        <w:tc>
          <w:tcPr>
            <w:tcW w:w="3195" w:type="dxa"/>
            <w:tcBorders>
              <w:top w:val="single" w:sz="8" w:space="0" w:color="000000"/>
              <w:left w:val="single" w:sz="8" w:space="0" w:color="000000"/>
              <w:bottom w:val="single" w:sz="8" w:space="0" w:color="000000"/>
              <w:right w:val="single" w:sz="8" w:space="0" w:color="000000"/>
            </w:tcBorders>
          </w:tcPr>
          <w:p w14:paraId="51412BEA" w14:textId="77777777" w:rsidR="001F0C32" w:rsidRPr="00814A73" w:rsidRDefault="00000000">
            <w:pPr>
              <w:spacing w:line="360" w:lineRule="auto"/>
              <w:jc w:val="both"/>
              <w:rPr>
                <w:sz w:val="24"/>
                <w:szCs w:val="24"/>
              </w:rPr>
            </w:pPr>
            <w:r w:rsidRPr="00814A73">
              <w:rPr>
                <w:sz w:val="24"/>
                <w:szCs w:val="24"/>
              </w:rPr>
              <w:t>4,200</w:t>
            </w:r>
          </w:p>
        </w:tc>
      </w:tr>
      <w:tr w:rsidR="001F0C32" w:rsidRPr="00814A73" w14:paraId="3F4A4040"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1985559D" w14:textId="77777777" w:rsidR="001F0C32" w:rsidRPr="00814A73" w:rsidRDefault="00000000">
            <w:pPr>
              <w:spacing w:line="360" w:lineRule="auto"/>
              <w:jc w:val="both"/>
              <w:rPr>
                <w:sz w:val="24"/>
                <w:szCs w:val="24"/>
              </w:rPr>
            </w:pPr>
            <w:r w:rsidRPr="00814A73">
              <w:rPr>
                <w:sz w:val="24"/>
                <w:szCs w:val="24"/>
              </w:rPr>
              <w:t>Marketing and Materials</w:t>
            </w:r>
          </w:p>
        </w:tc>
        <w:tc>
          <w:tcPr>
            <w:tcW w:w="3195" w:type="dxa"/>
            <w:tcBorders>
              <w:top w:val="single" w:sz="8" w:space="0" w:color="000000"/>
              <w:left w:val="single" w:sz="8" w:space="0" w:color="000000"/>
              <w:bottom w:val="single" w:sz="8" w:space="0" w:color="000000"/>
              <w:right w:val="single" w:sz="8" w:space="0" w:color="000000"/>
            </w:tcBorders>
          </w:tcPr>
          <w:p w14:paraId="2B322F38" w14:textId="77777777" w:rsidR="001F0C32" w:rsidRPr="00814A73" w:rsidRDefault="00000000">
            <w:pPr>
              <w:spacing w:line="360" w:lineRule="auto"/>
              <w:jc w:val="both"/>
              <w:rPr>
                <w:sz w:val="24"/>
                <w:szCs w:val="24"/>
              </w:rPr>
            </w:pPr>
            <w:r w:rsidRPr="00814A73">
              <w:rPr>
                <w:sz w:val="24"/>
                <w:szCs w:val="24"/>
              </w:rPr>
              <w:t>6,000</w:t>
            </w:r>
          </w:p>
        </w:tc>
      </w:tr>
      <w:tr w:rsidR="001F0C32" w:rsidRPr="00814A73" w14:paraId="566BBBB1"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1E8FA6FA" w14:textId="77777777" w:rsidR="001F0C32" w:rsidRPr="00814A73" w:rsidRDefault="00000000">
            <w:pPr>
              <w:spacing w:line="360" w:lineRule="auto"/>
              <w:jc w:val="both"/>
              <w:rPr>
                <w:sz w:val="24"/>
                <w:szCs w:val="24"/>
              </w:rPr>
            </w:pPr>
            <w:r w:rsidRPr="00814A73">
              <w:rPr>
                <w:sz w:val="24"/>
                <w:szCs w:val="24"/>
              </w:rPr>
              <w:t>Insurance</w:t>
            </w:r>
          </w:p>
        </w:tc>
        <w:tc>
          <w:tcPr>
            <w:tcW w:w="3195" w:type="dxa"/>
            <w:tcBorders>
              <w:top w:val="single" w:sz="8" w:space="0" w:color="000000"/>
              <w:left w:val="single" w:sz="8" w:space="0" w:color="000000"/>
              <w:bottom w:val="single" w:sz="8" w:space="0" w:color="000000"/>
              <w:right w:val="single" w:sz="8" w:space="0" w:color="000000"/>
            </w:tcBorders>
          </w:tcPr>
          <w:p w14:paraId="0805827D" w14:textId="77777777" w:rsidR="001F0C32" w:rsidRPr="00814A73" w:rsidRDefault="00000000">
            <w:pPr>
              <w:spacing w:line="360" w:lineRule="auto"/>
              <w:jc w:val="both"/>
              <w:rPr>
                <w:sz w:val="24"/>
                <w:szCs w:val="24"/>
              </w:rPr>
            </w:pPr>
            <w:r w:rsidRPr="00814A73">
              <w:rPr>
                <w:sz w:val="24"/>
                <w:szCs w:val="24"/>
              </w:rPr>
              <w:t>2,000</w:t>
            </w:r>
          </w:p>
        </w:tc>
      </w:tr>
      <w:tr w:rsidR="001F0C32" w:rsidRPr="00814A73" w14:paraId="352482EE"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7E0C5DAC" w14:textId="77777777" w:rsidR="001F0C32" w:rsidRPr="00814A73" w:rsidRDefault="00000000">
            <w:pPr>
              <w:spacing w:line="360" w:lineRule="auto"/>
              <w:jc w:val="both"/>
              <w:rPr>
                <w:sz w:val="24"/>
                <w:szCs w:val="24"/>
              </w:rPr>
            </w:pPr>
            <w:r w:rsidRPr="00814A73">
              <w:rPr>
                <w:sz w:val="24"/>
                <w:szCs w:val="24"/>
              </w:rPr>
              <w:t>Equipment Purchase</w:t>
            </w:r>
          </w:p>
        </w:tc>
        <w:tc>
          <w:tcPr>
            <w:tcW w:w="3195" w:type="dxa"/>
            <w:tcBorders>
              <w:top w:val="single" w:sz="8" w:space="0" w:color="000000"/>
              <w:left w:val="single" w:sz="8" w:space="0" w:color="000000"/>
              <w:bottom w:val="single" w:sz="8" w:space="0" w:color="000000"/>
              <w:right w:val="single" w:sz="8" w:space="0" w:color="000000"/>
            </w:tcBorders>
          </w:tcPr>
          <w:p w14:paraId="3B7290A9" w14:textId="77777777" w:rsidR="001F0C32" w:rsidRPr="00814A73" w:rsidRDefault="00000000">
            <w:pPr>
              <w:spacing w:line="360" w:lineRule="auto"/>
              <w:jc w:val="both"/>
              <w:rPr>
                <w:sz w:val="24"/>
                <w:szCs w:val="24"/>
              </w:rPr>
            </w:pPr>
            <w:r w:rsidRPr="00814A73">
              <w:rPr>
                <w:sz w:val="24"/>
                <w:szCs w:val="24"/>
              </w:rPr>
              <w:t>4,000</w:t>
            </w:r>
          </w:p>
        </w:tc>
      </w:tr>
      <w:tr w:rsidR="001F0C32" w:rsidRPr="00814A73" w14:paraId="64D65D2E"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54BFAEA4" w14:textId="77777777" w:rsidR="001F0C32" w:rsidRPr="00814A73" w:rsidRDefault="00000000">
            <w:pPr>
              <w:spacing w:line="360" w:lineRule="auto"/>
              <w:jc w:val="both"/>
              <w:rPr>
                <w:sz w:val="24"/>
                <w:szCs w:val="24"/>
              </w:rPr>
            </w:pPr>
            <w:r w:rsidRPr="00814A73">
              <w:rPr>
                <w:sz w:val="24"/>
                <w:szCs w:val="24"/>
              </w:rPr>
              <w:t>Stock/Materials Purchases</w:t>
            </w:r>
          </w:p>
        </w:tc>
        <w:tc>
          <w:tcPr>
            <w:tcW w:w="3195" w:type="dxa"/>
            <w:tcBorders>
              <w:top w:val="single" w:sz="8" w:space="0" w:color="000000"/>
              <w:left w:val="single" w:sz="8" w:space="0" w:color="000000"/>
              <w:bottom w:val="single" w:sz="8" w:space="0" w:color="000000"/>
              <w:right w:val="single" w:sz="8" w:space="0" w:color="000000"/>
            </w:tcBorders>
          </w:tcPr>
          <w:p w14:paraId="589B9CAC" w14:textId="77777777" w:rsidR="001F0C32" w:rsidRPr="00814A73" w:rsidRDefault="00000000">
            <w:pPr>
              <w:spacing w:line="360" w:lineRule="auto"/>
              <w:jc w:val="both"/>
              <w:rPr>
                <w:sz w:val="24"/>
                <w:szCs w:val="24"/>
              </w:rPr>
            </w:pPr>
            <w:r w:rsidRPr="00814A73">
              <w:rPr>
                <w:sz w:val="24"/>
                <w:szCs w:val="24"/>
              </w:rPr>
              <w:t>14,400</w:t>
            </w:r>
          </w:p>
        </w:tc>
      </w:tr>
      <w:tr w:rsidR="001F0C32" w:rsidRPr="00814A73" w14:paraId="6C790ED7" w14:textId="77777777">
        <w:trPr>
          <w:trHeight w:val="500"/>
        </w:trPr>
        <w:tc>
          <w:tcPr>
            <w:tcW w:w="4185" w:type="dxa"/>
            <w:tcBorders>
              <w:top w:val="single" w:sz="8" w:space="0" w:color="000000"/>
              <w:left w:val="single" w:sz="8" w:space="0" w:color="000000"/>
              <w:bottom w:val="single" w:sz="8" w:space="0" w:color="000000"/>
              <w:right w:val="single" w:sz="8" w:space="0" w:color="000000"/>
            </w:tcBorders>
          </w:tcPr>
          <w:p w14:paraId="0EC1A0BB" w14:textId="77777777" w:rsidR="001F0C32" w:rsidRPr="00814A73" w:rsidRDefault="00000000">
            <w:pPr>
              <w:spacing w:line="360" w:lineRule="auto"/>
              <w:jc w:val="both"/>
              <w:rPr>
                <w:sz w:val="24"/>
                <w:szCs w:val="24"/>
              </w:rPr>
            </w:pPr>
            <w:r w:rsidRPr="00814A73">
              <w:rPr>
                <w:b/>
                <w:sz w:val="24"/>
                <w:szCs w:val="24"/>
              </w:rPr>
              <w:t>Total Expenditure</w:t>
            </w:r>
          </w:p>
        </w:tc>
        <w:tc>
          <w:tcPr>
            <w:tcW w:w="3195" w:type="dxa"/>
            <w:tcBorders>
              <w:top w:val="single" w:sz="8" w:space="0" w:color="000000"/>
              <w:left w:val="single" w:sz="8" w:space="0" w:color="000000"/>
              <w:bottom w:val="single" w:sz="8" w:space="0" w:color="000000"/>
              <w:right w:val="single" w:sz="8" w:space="0" w:color="000000"/>
            </w:tcBorders>
          </w:tcPr>
          <w:p w14:paraId="353FD271" w14:textId="77777777" w:rsidR="001F0C32" w:rsidRPr="00814A73" w:rsidRDefault="00000000">
            <w:pPr>
              <w:spacing w:line="360" w:lineRule="auto"/>
              <w:jc w:val="both"/>
              <w:rPr>
                <w:sz w:val="24"/>
                <w:szCs w:val="24"/>
              </w:rPr>
            </w:pPr>
            <w:r w:rsidRPr="00814A73">
              <w:rPr>
                <w:b/>
                <w:sz w:val="24"/>
                <w:szCs w:val="24"/>
              </w:rPr>
              <w:t>96,700</w:t>
            </w:r>
          </w:p>
        </w:tc>
      </w:tr>
    </w:tbl>
    <w:p w14:paraId="7B3B4D7B" w14:textId="77777777" w:rsidR="001F0C32" w:rsidRPr="00814A73" w:rsidRDefault="001F0C32">
      <w:pPr>
        <w:spacing w:after="0" w:line="360" w:lineRule="auto"/>
        <w:jc w:val="both"/>
        <w:rPr>
          <w:rFonts w:ascii="Times New Roman" w:eastAsia="Times New Roman" w:hAnsi="Times New Roman" w:cs="Times New Roman"/>
          <w:sz w:val="24"/>
          <w:szCs w:val="24"/>
        </w:rPr>
      </w:pPr>
    </w:p>
    <w:tbl>
      <w:tblPr>
        <w:tblStyle w:val="a1"/>
        <w:tblW w:w="6030" w:type="dxa"/>
        <w:tblInd w:w="315" w:type="dxa"/>
        <w:tblBorders>
          <w:top w:val="single" w:sz="4" w:space="0" w:color="47D45A"/>
          <w:left w:val="single" w:sz="4" w:space="0" w:color="47D45A"/>
          <w:bottom w:val="single" w:sz="4" w:space="0" w:color="47D45A"/>
          <w:right w:val="single" w:sz="4" w:space="0" w:color="47D45A"/>
          <w:insideH w:val="single" w:sz="4" w:space="0" w:color="47D45A"/>
          <w:insideV w:val="single" w:sz="4" w:space="0" w:color="47D45A"/>
        </w:tblBorders>
        <w:tblLayout w:type="fixed"/>
        <w:tblLook w:val="0400" w:firstRow="0" w:lastRow="0" w:firstColumn="0" w:lastColumn="0" w:noHBand="0" w:noVBand="1"/>
      </w:tblPr>
      <w:tblGrid>
        <w:gridCol w:w="2415"/>
        <w:gridCol w:w="3615"/>
      </w:tblGrid>
      <w:tr w:rsidR="001F0C32" w:rsidRPr="00814A73" w14:paraId="2E5BE8C9" w14:textId="77777777">
        <w:trPr>
          <w:trHeight w:val="500"/>
        </w:trPr>
        <w:tc>
          <w:tcPr>
            <w:tcW w:w="2415" w:type="dxa"/>
            <w:tcBorders>
              <w:top w:val="single" w:sz="8" w:space="0" w:color="000000"/>
              <w:left w:val="single" w:sz="8" w:space="0" w:color="000000"/>
              <w:bottom w:val="single" w:sz="8" w:space="0" w:color="000000"/>
              <w:right w:val="single" w:sz="8" w:space="0" w:color="000000"/>
            </w:tcBorders>
          </w:tcPr>
          <w:p w14:paraId="2D185FCC" w14:textId="77777777" w:rsidR="001F0C32" w:rsidRPr="00814A73" w:rsidRDefault="00000000">
            <w:pPr>
              <w:spacing w:line="360" w:lineRule="auto"/>
              <w:jc w:val="both"/>
              <w:rPr>
                <w:sz w:val="24"/>
                <w:szCs w:val="24"/>
              </w:rPr>
            </w:pPr>
            <w:r w:rsidRPr="00814A73">
              <w:rPr>
                <w:b/>
                <w:sz w:val="24"/>
                <w:szCs w:val="24"/>
              </w:rPr>
              <w:t>INCOME</w:t>
            </w:r>
          </w:p>
        </w:tc>
        <w:tc>
          <w:tcPr>
            <w:tcW w:w="3615" w:type="dxa"/>
            <w:tcBorders>
              <w:top w:val="single" w:sz="8" w:space="0" w:color="000000"/>
              <w:left w:val="single" w:sz="8" w:space="0" w:color="000000"/>
              <w:bottom w:val="single" w:sz="8" w:space="0" w:color="000000"/>
              <w:right w:val="single" w:sz="8" w:space="0" w:color="000000"/>
            </w:tcBorders>
          </w:tcPr>
          <w:p w14:paraId="1B1FCF2E" w14:textId="77777777" w:rsidR="001F0C32" w:rsidRPr="00814A73" w:rsidRDefault="00000000">
            <w:pPr>
              <w:spacing w:line="360" w:lineRule="auto"/>
              <w:jc w:val="both"/>
              <w:rPr>
                <w:sz w:val="24"/>
                <w:szCs w:val="24"/>
              </w:rPr>
            </w:pPr>
            <w:r w:rsidRPr="00814A73">
              <w:rPr>
                <w:b/>
                <w:sz w:val="24"/>
                <w:szCs w:val="24"/>
              </w:rPr>
              <w:t>Year 1 (£)</w:t>
            </w:r>
          </w:p>
        </w:tc>
      </w:tr>
      <w:tr w:rsidR="001F0C32" w:rsidRPr="00814A73" w14:paraId="440573A1" w14:textId="77777777">
        <w:trPr>
          <w:trHeight w:val="500"/>
        </w:trPr>
        <w:tc>
          <w:tcPr>
            <w:tcW w:w="2415" w:type="dxa"/>
            <w:tcBorders>
              <w:top w:val="single" w:sz="8" w:space="0" w:color="000000"/>
              <w:left w:val="single" w:sz="8" w:space="0" w:color="000000"/>
              <w:bottom w:val="single" w:sz="8" w:space="0" w:color="000000"/>
              <w:right w:val="single" w:sz="8" w:space="0" w:color="000000"/>
            </w:tcBorders>
          </w:tcPr>
          <w:p w14:paraId="16FE2F07" w14:textId="77777777" w:rsidR="001F0C32" w:rsidRPr="00814A73" w:rsidRDefault="00000000">
            <w:pPr>
              <w:spacing w:line="360" w:lineRule="auto"/>
              <w:jc w:val="both"/>
              <w:rPr>
                <w:sz w:val="24"/>
                <w:szCs w:val="24"/>
              </w:rPr>
            </w:pPr>
            <w:r w:rsidRPr="00814A73">
              <w:rPr>
                <w:sz w:val="24"/>
                <w:szCs w:val="24"/>
              </w:rPr>
              <w:t>Sales A (Drinks)</w:t>
            </w:r>
          </w:p>
        </w:tc>
        <w:tc>
          <w:tcPr>
            <w:tcW w:w="3615" w:type="dxa"/>
            <w:tcBorders>
              <w:top w:val="single" w:sz="8" w:space="0" w:color="000000"/>
              <w:left w:val="single" w:sz="8" w:space="0" w:color="000000"/>
              <w:bottom w:val="single" w:sz="8" w:space="0" w:color="000000"/>
              <w:right w:val="single" w:sz="8" w:space="0" w:color="000000"/>
            </w:tcBorders>
          </w:tcPr>
          <w:p w14:paraId="305EE860" w14:textId="77777777" w:rsidR="001F0C32" w:rsidRPr="00814A73" w:rsidRDefault="00000000">
            <w:pPr>
              <w:spacing w:line="360" w:lineRule="auto"/>
              <w:jc w:val="both"/>
              <w:rPr>
                <w:sz w:val="24"/>
                <w:szCs w:val="24"/>
              </w:rPr>
            </w:pPr>
            <w:r w:rsidRPr="00814A73">
              <w:rPr>
                <w:sz w:val="24"/>
                <w:szCs w:val="24"/>
              </w:rPr>
              <w:t>60,000</w:t>
            </w:r>
          </w:p>
        </w:tc>
      </w:tr>
      <w:tr w:rsidR="001F0C32" w:rsidRPr="00814A73" w14:paraId="00D55CF3" w14:textId="77777777">
        <w:trPr>
          <w:trHeight w:val="500"/>
        </w:trPr>
        <w:tc>
          <w:tcPr>
            <w:tcW w:w="2415" w:type="dxa"/>
            <w:tcBorders>
              <w:top w:val="single" w:sz="8" w:space="0" w:color="000000"/>
              <w:left w:val="single" w:sz="8" w:space="0" w:color="000000"/>
              <w:bottom w:val="single" w:sz="8" w:space="0" w:color="000000"/>
              <w:right w:val="single" w:sz="8" w:space="0" w:color="000000"/>
            </w:tcBorders>
          </w:tcPr>
          <w:p w14:paraId="2031CFA4" w14:textId="77777777" w:rsidR="001F0C32" w:rsidRPr="00814A73" w:rsidRDefault="00000000">
            <w:pPr>
              <w:spacing w:line="360" w:lineRule="auto"/>
              <w:jc w:val="both"/>
              <w:rPr>
                <w:sz w:val="24"/>
                <w:szCs w:val="24"/>
              </w:rPr>
            </w:pPr>
            <w:r w:rsidRPr="00814A73">
              <w:rPr>
                <w:sz w:val="24"/>
                <w:szCs w:val="24"/>
              </w:rPr>
              <w:t>Sales B (Desserts)</w:t>
            </w:r>
          </w:p>
        </w:tc>
        <w:tc>
          <w:tcPr>
            <w:tcW w:w="3615" w:type="dxa"/>
            <w:tcBorders>
              <w:top w:val="single" w:sz="8" w:space="0" w:color="000000"/>
              <w:left w:val="single" w:sz="8" w:space="0" w:color="000000"/>
              <w:bottom w:val="single" w:sz="8" w:space="0" w:color="000000"/>
              <w:right w:val="single" w:sz="8" w:space="0" w:color="000000"/>
            </w:tcBorders>
          </w:tcPr>
          <w:p w14:paraId="31F78C7D" w14:textId="77777777" w:rsidR="001F0C32" w:rsidRPr="00814A73" w:rsidRDefault="00000000">
            <w:pPr>
              <w:spacing w:line="360" w:lineRule="auto"/>
              <w:jc w:val="both"/>
              <w:rPr>
                <w:sz w:val="24"/>
                <w:szCs w:val="24"/>
              </w:rPr>
            </w:pPr>
            <w:r w:rsidRPr="00814A73">
              <w:rPr>
                <w:sz w:val="24"/>
                <w:szCs w:val="24"/>
              </w:rPr>
              <w:t>48,000</w:t>
            </w:r>
          </w:p>
        </w:tc>
      </w:tr>
      <w:tr w:rsidR="001F0C32" w:rsidRPr="00814A73" w14:paraId="74C99666" w14:textId="77777777">
        <w:trPr>
          <w:trHeight w:val="500"/>
        </w:trPr>
        <w:tc>
          <w:tcPr>
            <w:tcW w:w="2415" w:type="dxa"/>
            <w:tcBorders>
              <w:top w:val="single" w:sz="8" w:space="0" w:color="000000"/>
              <w:left w:val="single" w:sz="8" w:space="0" w:color="000000"/>
              <w:bottom w:val="single" w:sz="8" w:space="0" w:color="000000"/>
              <w:right w:val="single" w:sz="8" w:space="0" w:color="000000"/>
            </w:tcBorders>
          </w:tcPr>
          <w:p w14:paraId="145B78F9" w14:textId="77777777" w:rsidR="001F0C32" w:rsidRPr="00814A73" w:rsidRDefault="00000000">
            <w:pPr>
              <w:spacing w:line="360" w:lineRule="auto"/>
              <w:jc w:val="both"/>
              <w:rPr>
                <w:sz w:val="24"/>
                <w:szCs w:val="24"/>
              </w:rPr>
            </w:pPr>
            <w:r w:rsidRPr="00814A73">
              <w:rPr>
                <w:sz w:val="24"/>
                <w:szCs w:val="24"/>
              </w:rPr>
              <w:t>Capital introduced</w:t>
            </w:r>
          </w:p>
        </w:tc>
        <w:tc>
          <w:tcPr>
            <w:tcW w:w="3615" w:type="dxa"/>
            <w:tcBorders>
              <w:top w:val="single" w:sz="8" w:space="0" w:color="000000"/>
              <w:left w:val="single" w:sz="8" w:space="0" w:color="000000"/>
              <w:bottom w:val="single" w:sz="8" w:space="0" w:color="000000"/>
              <w:right w:val="single" w:sz="8" w:space="0" w:color="000000"/>
            </w:tcBorders>
          </w:tcPr>
          <w:p w14:paraId="143C9FC2" w14:textId="77777777" w:rsidR="001F0C32" w:rsidRPr="00814A73" w:rsidRDefault="00000000">
            <w:pPr>
              <w:spacing w:line="360" w:lineRule="auto"/>
              <w:jc w:val="both"/>
              <w:rPr>
                <w:sz w:val="24"/>
                <w:szCs w:val="24"/>
              </w:rPr>
            </w:pPr>
            <w:r w:rsidRPr="00814A73">
              <w:rPr>
                <w:sz w:val="24"/>
                <w:szCs w:val="24"/>
              </w:rPr>
              <w:t>80,000</w:t>
            </w:r>
          </w:p>
        </w:tc>
      </w:tr>
      <w:tr w:rsidR="001F0C32" w:rsidRPr="00814A73" w14:paraId="723B34C5" w14:textId="77777777">
        <w:trPr>
          <w:trHeight w:val="500"/>
        </w:trPr>
        <w:tc>
          <w:tcPr>
            <w:tcW w:w="2415" w:type="dxa"/>
            <w:tcBorders>
              <w:top w:val="single" w:sz="8" w:space="0" w:color="000000"/>
              <w:left w:val="single" w:sz="8" w:space="0" w:color="000000"/>
              <w:bottom w:val="single" w:sz="8" w:space="0" w:color="000000"/>
              <w:right w:val="single" w:sz="8" w:space="0" w:color="000000"/>
            </w:tcBorders>
          </w:tcPr>
          <w:p w14:paraId="749BC318" w14:textId="77777777" w:rsidR="001F0C32" w:rsidRPr="00814A73" w:rsidRDefault="00000000">
            <w:pPr>
              <w:spacing w:line="360" w:lineRule="auto"/>
              <w:jc w:val="both"/>
              <w:rPr>
                <w:sz w:val="24"/>
                <w:szCs w:val="24"/>
              </w:rPr>
            </w:pPr>
            <w:r w:rsidRPr="00814A73">
              <w:rPr>
                <w:b/>
                <w:sz w:val="24"/>
                <w:szCs w:val="24"/>
              </w:rPr>
              <w:t>Total Income</w:t>
            </w:r>
          </w:p>
        </w:tc>
        <w:tc>
          <w:tcPr>
            <w:tcW w:w="3615" w:type="dxa"/>
            <w:tcBorders>
              <w:top w:val="single" w:sz="8" w:space="0" w:color="000000"/>
              <w:left w:val="single" w:sz="8" w:space="0" w:color="000000"/>
              <w:bottom w:val="single" w:sz="8" w:space="0" w:color="000000"/>
              <w:right w:val="single" w:sz="8" w:space="0" w:color="000000"/>
            </w:tcBorders>
          </w:tcPr>
          <w:p w14:paraId="169877DE" w14:textId="77777777" w:rsidR="001F0C32" w:rsidRPr="00814A73" w:rsidRDefault="00000000">
            <w:pPr>
              <w:spacing w:line="360" w:lineRule="auto"/>
              <w:jc w:val="both"/>
              <w:rPr>
                <w:sz w:val="24"/>
                <w:szCs w:val="24"/>
              </w:rPr>
            </w:pPr>
            <w:r w:rsidRPr="00814A73">
              <w:rPr>
                <w:b/>
                <w:sz w:val="24"/>
                <w:szCs w:val="24"/>
              </w:rPr>
              <w:t>188,000</w:t>
            </w:r>
          </w:p>
        </w:tc>
      </w:tr>
    </w:tbl>
    <w:p w14:paraId="64646173"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79FB6A97"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3D351FB0"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3A0D6E17"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30454950" w14:textId="77777777" w:rsidR="001F0C32" w:rsidRPr="00814A73" w:rsidRDefault="001F0C32">
      <w:pPr>
        <w:spacing w:after="0" w:line="360" w:lineRule="auto"/>
        <w:jc w:val="both"/>
        <w:rPr>
          <w:rFonts w:ascii="Times New Roman" w:eastAsia="Times New Roman" w:hAnsi="Times New Roman" w:cs="Times New Roman"/>
          <w:sz w:val="24"/>
          <w:szCs w:val="24"/>
        </w:rPr>
      </w:pPr>
    </w:p>
    <w:tbl>
      <w:tblPr>
        <w:tblStyle w:val="a2"/>
        <w:tblW w:w="6405" w:type="dxa"/>
        <w:tblInd w:w="300" w:type="dxa"/>
        <w:tblBorders>
          <w:top w:val="single" w:sz="4" w:space="0" w:color="47D45A"/>
          <w:left w:val="single" w:sz="4" w:space="0" w:color="47D45A"/>
          <w:bottom w:val="single" w:sz="4" w:space="0" w:color="47D45A"/>
          <w:right w:val="single" w:sz="4" w:space="0" w:color="47D45A"/>
          <w:insideH w:val="single" w:sz="4" w:space="0" w:color="47D45A"/>
          <w:insideV w:val="single" w:sz="4" w:space="0" w:color="47D45A"/>
        </w:tblBorders>
        <w:tblLayout w:type="fixed"/>
        <w:tblLook w:val="0400" w:firstRow="0" w:lastRow="0" w:firstColumn="0" w:lastColumn="0" w:noHBand="0" w:noVBand="1"/>
      </w:tblPr>
      <w:tblGrid>
        <w:gridCol w:w="3675"/>
        <w:gridCol w:w="2730"/>
      </w:tblGrid>
      <w:tr w:rsidR="001F0C32" w:rsidRPr="00814A73" w14:paraId="03C659D8" w14:textId="77777777">
        <w:trPr>
          <w:trHeight w:val="500"/>
        </w:trPr>
        <w:tc>
          <w:tcPr>
            <w:tcW w:w="3675" w:type="dxa"/>
            <w:tcBorders>
              <w:top w:val="single" w:sz="8" w:space="0" w:color="000000"/>
              <w:left w:val="single" w:sz="8" w:space="0" w:color="000000"/>
              <w:bottom w:val="single" w:sz="8" w:space="0" w:color="000000"/>
              <w:right w:val="single" w:sz="8" w:space="0" w:color="000000"/>
            </w:tcBorders>
          </w:tcPr>
          <w:p w14:paraId="6D1A5D8C" w14:textId="77777777" w:rsidR="001F0C32" w:rsidRPr="00814A73" w:rsidRDefault="00000000">
            <w:pPr>
              <w:spacing w:line="360" w:lineRule="auto"/>
              <w:jc w:val="both"/>
              <w:rPr>
                <w:sz w:val="24"/>
                <w:szCs w:val="24"/>
              </w:rPr>
            </w:pPr>
            <w:r w:rsidRPr="00814A73">
              <w:rPr>
                <w:b/>
                <w:sz w:val="24"/>
                <w:szCs w:val="24"/>
              </w:rPr>
              <w:t>YEAR ONE PROFIT/LOSS</w:t>
            </w:r>
          </w:p>
        </w:tc>
        <w:tc>
          <w:tcPr>
            <w:tcW w:w="2730" w:type="dxa"/>
            <w:tcBorders>
              <w:top w:val="single" w:sz="8" w:space="0" w:color="000000"/>
              <w:left w:val="single" w:sz="8" w:space="0" w:color="000000"/>
              <w:bottom w:val="single" w:sz="8" w:space="0" w:color="000000"/>
              <w:right w:val="single" w:sz="8" w:space="0" w:color="000000"/>
            </w:tcBorders>
          </w:tcPr>
          <w:p w14:paraId="2783BBBF" w14:textId="77777777" w:rsidR="001F0C32" w:rsidRPr="00814A73" w:rsidRDefault="00000000">
            <w:pPr>
              <w:spacing w:line="360" w:lineRule="auto"/>
              <w:jc w:val="both"/>
              <w:rPr>
                <w:sz w:val="24"/>
                <w:szCs w:val="24"/>
              </w:rPr>
            </w:pPr>
            <w:r w:rsidRPr="00814A73">
              <w:rPr>
                <w:b/>
                <w:sz w:val="24"/>
                <w:szCs w:val="24"/>
              </w:rPr>
              <w:t>£</w:t>
            </w:r>
          </w:p>
        </w:tc>
      </w:tr>
      <w:tr w:rsidR="001F0C32" w:rsidRPr="00814A73" w14:paraId="110C6DE1" w14:textId="77777777">
        <w:trPr>
          <w:trHeight w:val="500"/>
        </w:trPr>
        <w:tc>
          <w:tcPr>
            <w:tcW w:w="3675" w:type="dxa"/>
            <w:tcBorders>
              <w:top w:val="single" w:sz="8" w:space="0" w:color="000000"/>
              <w:left w:val="single" w:sz="8" w:space="0" w:color="000000"/>
              <w:bottom w:val="single" w:sz="8" w:space="0" w:color="000000"/>
              <w:right w:val="single" w:sz="8" w:space="0" w:color="000000"/>
            </w:tcBorders>
          </w:tcPr>
          <w:p w14:paraId="6B716392" w14:textId="77777777" w:rsidR="001F0C32" w:rsidRPr="00814A73" w:rsidRDefault="00000000">
            <w:pPr>
              <w:spacing w:line="360" w:lineRule="auto"/>
              <w:jc w:val="both"/>
              <w:rPr>
                <w:sz w:val="24"/>
                <w:szCs w:val="24"/>
              </w:rPr>
            </w:pPr>
            <w:r w:rsidRPr="00814A73">
              <w:rPr>
                <w:b/>
                <w:sz w:val="24"/>
                <w:szCs w:val="24"/>
              </w:rPr>
              <w:t>Total Income</w:t>
            </w:r>
          </w:p>
        </w:tc>
        <w:tc>
          <w:tcPr>
            <w:tcW w:w="2730" w:type="dxa"/>
            <w:tcBorders>
              <w:top w:val="single" w:sz="8" w:space="0" w:color="000000"/>
              <w:left w:val="single" w:sz="8" w:space="0" w:color="000000"/>
              <w:bottom w:val="single" w:sz="8" w:space="0" w:color="000000"/>
              <w:right w:val="single" w:sz="8" w:space="0" w:color="000000"/>
            </w:tcBorders>
          </w:tcPr>
          <w:p w14:paraId="7805C967" w14:textId="77777777" w:rsidR="001F0C32" w:rsidRPr="00814A73" w:rsidRDefault="00000000">
            <w:pPr>
              <w:spacing w:line="360" w:lineRule="auto"/>
              <w:jc w:val="both"/>
              <w:rPr>
                <w:sz w:val="24"/>
                <w:szCs w:val="24"/>
              </w:rPr>
            </w:pPr>
            <w:r w:rsidRPr="00814A73">
              <w:rPr>
                <w:sz w:val="24"/>
                <w:szCs w:val="24"/>
              </w:rPr>
              <w:t>188,000</w:t>
            </w:r>
          </w:p>
        </w:tc>
      </w:tr>
      <w:tr w:rsidR="001F0C32" w:rsidRPr="00814A73" w14:paraId="3F06F259" w14:textId="77777777">
        <w:trPr>
          <w:trHeight w:val="500"/>
        </w:trPr>
        <w:tc>
          <w:tcPr>
            <w:tcW w:w="3675" w:type="dxa"/>
            <w:tcBorders>
              <w:top w:val="single" w:sz="8" w:space="0" w:color="000000"/>
              <w:left w:val="single" w:sz="8" w:space="0" w:color="000000"/>
              <w:bottom w:val="single" w:sz="8" w:space="0" w:color="000000"/>
              <w:right w:val="single" w:sz="8" w:space="0" w:color="000000"/>
            </w:tcBorders>
          </w:tcPr>
          <w:p w14:paraId="24E01526" w14:textId="77777777" w:rsidR="001F0C32" w:rsidRPr="00814A73" w:rsidRDefault="00000000">
            <w:pPr>
              <w:spacing w:line="360" w:lineRule="auto"/>
              <w:jc w:val="both"/>
              <w:rPr>
                <w:sz w:val="24"/>
                <w:szCs w:val="24"/>
              </w:rPr>
            </w:pPr>
            <w:r w:rsidRPr="00814A73">
              <w:rPr>
                <w:b/>
                <w:sz w:val="24"/>
                <w:szCs w:val="24"/>
              </w:rPr>
              <w:t>Total Expenditure</w:t>
            </w:r>
          </w:p>
        </w:tc>
        <w:tc>
          <w:tcPr>
            <w:tcW w:w="2730" w:type="dxa"/>
            <w:tcBorders>
              <w:top w:val="single" w:sz="8" w:space="0" w:color="000000"/>
              <w:left w:val="single" w:sz="8" w:space="0" w:color="000000"/>
              <w:bottom w:val="single" w:sz="8" w:space="0" w:color="000000"/>
              <w:right w:val="single" w:sz="8" w:space="0" w:color="000000"/>
            </w:tcBorders>
          </w:tcPr>
          <w:p w14:paraId="4398266D" w14:textId="77777777" w:rsidR="001F0C32" w:rsidRPr="00814A73" w:rsidRDefault="00000000">
            <w:pPr>
              <w:spacing w:line="360" w:lineRule="auto"/>
              <w:jc w:val="both"/>
              <w:rPr>
                <w:sz w:val="24"/>
                <w:szCs w:val="24"/>
              </w:rPr>
            </w:pPr>
            <w:r w:rsidRPr="00814A73">
              <w:rPr>
                <w:sz w:val="24"/>
                <w:szCs w:val="24"/>
              </w:rPr>
              <w:t>96,700</w:t>
            </w:r>
          </w:p>
        </w:tc>
      </w:tr>
      <w:tr w:rsidR="001F0C32" w:rsidRPr="00814A73" w14:paraId="428150C7" w14:textId="77777777">
        <w:trPr>
          <w:trHeight w:val="500"/>
        </w:trPr>
        <w:tc>
          <w:tcPr>
            <w:tcW w:w="3675" w:type="dxa"/>
            <w:tcBorders>
              <w:top w:val="single" w:sz="8" w:space="0" w:color="000000"/>
              <w:left w:val="single" w:sz="8" w:space="0" w:color="000000"/>
              <w:bottom w:val="single" w:sz="8" w:space="0" w:color="000000"/>
              <w:right w:val="single" w:sz="8" w:space="0" w:color="000000"/>
            </w:tcBorders>
          </w:tcPr>
          <w:p w14:paraId="088C1681" w14:textId="77777777" w:rsidR="001F0C32" w:rsidRPr="00814A73" w:rsidRDefault="00000000">
            <w:pPr>
              <w:spacing w:line="360" w:lineRule="auto"/>
              <w:jc w:val="both"/>
              <w:rPr>
                <w:sz w:val="24"/>
                <w:szCs w:val="24"/>
              </w:rPr>
            </w:pPr>
            <w:r w:rsidRPr="00814A73">
              <w:rPr>
                <w:b/>
                <w:sz w:val="24"/>
                <w:szCs w:val="24"/>
              </w:rPr>
              <w:t>Profit</w:t>
            </w:r>
          </w:p>
        </w:tc>
        <w:tc>
          <w:tcPr>
            <w:tcW w:w="2730" w:type="dxa"/>
            <w:tcBorders>
              <w:top w:val="single" w:sz="8" w:space="0" w:color="000000"/>
              <w:left w:val="single" w:sz="8" w:space="0" w:color="000000"/>
              <w:bottom w:val="single" w:sz="8" w:space="0" w:color="000000"/>
              <w:right w:val="single" w:sz="8" w:space="0" w:color="000000"/>
            </w:tcBorders>
          </w:tcPr>
          <w:p w14:paraId="014801FF" w14:textId="77777777" w:rsidR="001F0C32" w:rsidRPr="00814A73" w:rsidRDefault="00000000">
            <w:pPr>
              <w:spacing w:line="360" w:lineRule="auto"/>
              <w:jc w:val="both"/>
              <w:rPr>
                <w:sz w:val="24"/>
                <w:szCs w:val="24"/>
              </w:rPr>
            </w:pPr>
            <w:r w:rsidRPr="00814A73">
              <w:rPr>
                <w:b/>
                <w:sz w:val="24"/>
                <w:szCs w:val="24"/>
              </w:rPr>
              <w:t>91,300</w:t>
            </w:r>
          </w:p>
        </w:tc>
      </w:tr>
    </w:tbl>
    <w:p w14:paraId="7604C486" w14:textId="77777777" w:rsidR="001F0C32" w:rsidRPr="00814A73" w:rsidRDefault="001F0C32">
      <w:pPr>
        <w:spacing w:after="0" w:line="360" w:lineRule="auto"/>
        <w:jc w:val="both"/>
        <w:rPr>
          <w:rFonts w:ascii="Times New Roman" w:eastAsia="Times New Roman" w:hAnsi="Times New Roman" w:cs="Times New Roman"/>
          <w:sz w:val="24"/>
          <w:szCs w:val="24"/>
        </w:rPr>
      </w:pPr>
    </w:p>
    <w:p w14:paraId="2FF43301" w14:textId="77777777" w:rsidR="001F0C32" w:rsidRPr="00206315" w:rsidRDefault="00000000" w:rsidP="00206315">
      <w:pPr>
        <w:pStyle w:val="Heading1"/>
        <w:rPr>
          <w:rFonts w:ascii="Times New Roman" w:hAnsi="Times New Roman" w:cs="Times New Roman"/>
          <w:b/>
          <w:bCs/>
          <w:color w:val="auto"/>
          <w:sz w:val="24"/>
          <w:szCs w:val="24"/>
        </w:rPr>
      </w:pPr>
      <w:bookmarkStart w:id="38" w:name="_41mghml" w:colFirst="0" w:colLast="0"/>
      <w:bookmarkStart w:id="39" w:name="_Toc182392193"/>
      <w:bookmarkEnd w:id="38"/>
      <w:r w:rsidRPr="00206315">
        <w:rPr>
          <w:rFonts w:ascii="Times New Roman" w:hAnsi="Times New Roman" w:cs="Times New Roman"/>
          <w:b/>
          <w:bCs/>
          <w:color w:val="auto"/>
          <w:sz w:val="24"/>
          <w:szCs w:val="24"/>
        </w:rPr>
        <w:t>7.1 Financial Summary</w:t>
      </w:r>
      <w:bookmarkEnd w:id="39"/>
    </w:p>
    <w:p w14:paraId="46557D9D" w14:textId="77777777" w:rsidR="001F0C32" w:rsidRPr="00814A73"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These projections have been arrived at by market study and anticipated traffic on the Leicester High Street. The variables such as expected daily sales of new as well as returning customers have been captured by the estimated £9,000 earned from drinks and desserts monthly. Material costs were established based on quotations from local suppliers and equipment sellers and Wages captures two baristas, a manager and a baker. Marketing costs include promotional costs and are targeted primarily at the creation of awareness through website and offline media in the first few months.</w:t>
      </w:r>
    </w:p>
    <w:p w14:paraId="58C0B81D" w14:textId="77777777" w:rsidR="001F0C32" w:rsidRPr="00814A73" w:rsidRDefault="00000000">
      <w:pPr>
        <w:spacing w:after="0" w:line="360" w:lineRule="auto"/>
        <w:jc w:val="both"/>
        <w:rPr>
          <w:rFonts w:ascii="Times New Roman" w:eastAsia="Times New Roman" w:hAnsi="Times New Roman" w:cs="Times New Roman"/>
          <w:sz w:val="24"/>
          <w:szCs w:val="24"/>
        </w:rPr>
      </w:pPr>
      <w:bookmarkStart w:id="40" w:name="_2grqrue" w:colFirst="0" w:colLast="0"/>
      <w:bookmarkEnd w:id="40"/>
      <w:r w:rsidRPr="00814A73">
        <w:rPr>
          <w:rFonts w:ascii="Times New Roman" w:eastAsia="Times New Roman" w:hAnsi="Times New Roman" w:cs="Times New Roman"/>
          <w:sz w:val="24"/>
          <w:szCs w:val="24"/>
        </w:rPr>
        <w:t>A potential start for a new business with partners ready to invest £ 80,000 in total will be easy to start a business with guaranteed revenue generation to support the growth and popularity of Sneak and Sip among Leicester residents.</w:t>
      </w:r>
      <w:r w:rsidRPr="00814A73">
        <w:rPr>
          <w:rFonts w:ascii="Times New Roman" w:eastAsia="Times New Roman" w:hAnsi="Times New Roman" w:cs="Times New Roman"/>
          <w:color w:val="A6A6A6"/>
          <w:sz w:val="24"/>
          <w:szCs w:val="24"/>
        </w:rPr>
        <w:t> </w:t>
      </w:r>
    </w:p>
    <w:p w14:paraId="746426B2" w14:textId="77777777" w:rsidR="001F0C32" w:rsidRPr="00814A73" w:rsidRDefault="00000000">
      <w:pPr>
        <w:spacing w:after="0" w:line="360" w:lineRule="auto"/>
        <w:jc w:val="both"/>
        <w:rPr>
          <w:rFonts w:ascii="Calibri" w:eastAsia="Calibri" w:hAnsi="Calibri" w:cs="Calibri"/>
          <w:color w:val="FF0000"/>
          <w:sz w:val="24"/>
          <w:szCs w:val="24"/>
        </w:rPr>
      </w:pPr>
      <w:r w:rsidRPr="00814A73">
        <w:rPr>
          <w:rFonts w:ascii="Calibri" w:eastAsia="Calibri" w:hAnsi="Calibri" w:cs="Calibri"/>
          <w:color w:val="FF0000"/>
          <w:sz w:val="24"/>
          <w:szCs w:val="24"/>
        </w:rPr>
        <w:t> </w:t>
      </w:r>
    </w:p>
    <w:p w14:paraId="412D65A9" w14:textId="77777777" w:rsidR="001F0C32" w:rsidRPr="00814A73" w:rsidRDefault="001F0C32">
      <w:pPr>
        <w:spacing w:after="0" w:line="360" w:lineRule="auto"/>
        <w:jc w:val="both"/>
        <w:rPr>
          <w:rFonts w:ascii="Calibri" w:eastAsia="Calibri" w:hAnsi="Calibri" w:cs="Calibri"/>
          <w:color w:val="FF0000"/>
          <w:sz w:val="24"/>
          <w:szCs w:val="24"/>
        </w:rPr>
      </w:pPr>
    </w:p>
    <w:p w14:paraId="05A1ECEC" w14:textId="77777777" w:rsidR="001F0C32" w:rsidRPr="00814A73" w:rsidRDefault="001F0C32">
      <w:pPr>
        <w:spacing w:after="0" w:line="360" w:lineRule="auto"/>
        <w:jc w:val="both"/>
        <w:rPr>
          <w:rFonts w:ascii="Calibri" w:eastAsia="Calibri" w:hAnsi="Calibri" w:cs="Calibri"/>
          <w:color w:val="FF0000"/>
          <w:sz w:val="24"/>
          <w:szCs w:val="24"/>
        </w:rPr>
      </w:pPr>
    </w:p>
    <w:p w14:paraId="300ADC1F" w14:textId="77777777" w:rsidR="001F0C32" w:rsidRPr="00814A73" w:rsidRDefault="001F0C32">
      <w:pPr>
        <w:spacing w:after="0" w:line="360" w:lineRule="auto"/>
        <w:jc w:val="both"/>
        <w:rPr>
          <w:rFonts w:ascii="Calibri" w:eastAsia="Calibri" w:hAnsi="Calibri" w:cs="Calibri"/>
          <w:color w:val="FF0000"/>
          <w:sz w:val="24"/>
          <w:szCs w:val="24"/>
        </w:rPr>
      </w:pPr>
    </w:p>
    <w:p w14:paraId="2BAB688E" w14:textId="77777777" w:rsidR="001F0C32" w:rsidRPr="00814A73" w:rsidRDefault="001F0C32">
      <w:pPr>
        <w:spacing w:after="0" w:line="360" w:lineRule="auto"/>
        <w:jc w:val="both"/>
        <w:rPr>
          <w:rFonts w:ascii="Calibri" w:eastAsia="Calibri" w:hAnsi="Calibri" w:cs="Calibri"/>
          <w:color w:val="FF0000"/>
          <w:sz w:val="24"/>
          <w:szCs w:val="24"/>
        </w:rPr>
      </w:pPr>
    </w:p>
    <w:p w14:paraId="69D6DA83" w14:textId="77777777" w:rsidR="001F0C32" w:rsidRPr="00814A73" w:rsidRDefault="001F0C32">
      <w:pPr>
        <w:spacing w:after="0" w:line="360" w:lineRule="auto"/>
        <w:jc w:val="both"/>
        <w:rPr>
          <w:rFonts w:ascii="Calibri" w:eastAsia="Calibri" w:hAnsi="Calibri" w:cs="Calibri"/>
          <w:color w:val="FF0000"/>
          <w:sz w:val="24"/>
          <w:szCs w:val="24"/>
        </w:rPr>
      </w:pPr>
    </w:p>
    <w:p w14:paraId="7289C601" w14:textId="77777777" w:rsidR="001F0C32" w:rsidRPr="00814A73" w:rsidRDefault="001F0C32">
      <w:pPr>
        <w:spacing w:after="0" w:line="360" w:lineRule="auto"/>
        <w:jc w:val="both"/>
        <w:rPr>
          <w:rFonts w:ascii="Calibri" w:eastAsia="Calibri" w:hAnsi="Calibri" w:cs="Calibri"/>
          <w:color w:val="FF0000"/>
          <w:sz w:val="24"/>
          <w:szCs w:val="24"/>
        </w:rPr>
      </w:pPr>
    </w:p>
    <w:p w14:paraId="2A7DFC37" w14:textId="77777777" w:rsidR="001F0C32" w:rsidRPr="00814A73" w:rsidRDefault="001F0C32">
      <w:pPr>
        <w:spacing w:after="0" w:line="360" w:lineRule="auto"/>
        <w:jc w:val="both"/>
        <w:rPr>
          <w:rFonts w:ascii="Calibri" w:eastAsia="Calibri" w:hAnsi="Calibri" w:cs="Calibri"/>
          <w:color w:val="FF0000"/>
          <w:sz w:val="24"/>
          <w:szCs w:val="24"/>
        </w:rPr>
      </w:pPr>
    </w:p>
    <w:p w14:paraId="3E419A87" w14:textId="77777777" w:rsidR="001F0C32" w:rsidRPr="00814A73" w:rsidRDefault="001F0C32">
      <w:pPr>
        <w:spacing w:after="0" w:line="360" w:lineRule="auto"/>
        <w:jc w:val="both"/>
        <w:rPr>
          <w:rFonts w:ascii="Calibri" w:eastAsia="Calibri" w:hAnsi="Calibri" w:cs="Calibri"/>
          <w:color w:val="FF0000"/>
          <w:sz w:val="24"/>
          <w:szCs w:val="24"/>
        </w:rPr>
      </w:pPr>
    </w:p>
    <w:p w14:paraId="75D210FF" w14:textId="77777777" w:rsidR="001F0C32" w:rsidRPr="00814A73" w:rsidRDefault="001F0C32">
      <w:pPr>
        <w:spacing w:after="0" w:line="360" w:lineRule="auto"/>
        <w:jc w:val="both"/>
        <w:rPr>
          <w:rFonts w:ascii="Calibri" w:eastAsia="Calibri" w:hAnsi="Calibri" w:cs="Calibri"/>
          <w:color w:val="FF0000"/>
          <w:sz w:val="24"/>
          <w:szCs w:val="24"/>
        </w:rPr>
      </w:pPr>
    </w:p>
    <w:p w14:paraId="16E2EC51" w14:textId="77777777" w:rsidR="001F0C32" w:rsidRPr="00814A73" w:rsidRDefault="001F0C32">
      <w:pPr>
        <w:spacing w:after="0" w:line="360" w:lineRule="auto"/>
        <w:jc w:val="both"/>
        <w:rPr>
          <w:rFonts w:ascii="Calibri" w:eastAsia="Calibri" w:hAnsi="Calibri" w:cs="Calibri"/>
          <w:color w:val="FF0000"/>
          <w:sz w:val="24"/>
          <w:szCs w:val="24"/>
        </w:rPr>
      </w:pPr>
    </w:p>
    <w:p w14:paraId="1A90A5A3" w14:textId="77777777" w:rsidR="001F0C32" w:rsidRPr="00814A73" w:rsidRDefault="001F0C32">
      <w:pPr>
        <w:spacing w:after="0" w:line="360" w:lineRule="auto"/>
        <w:jc w:val="both"/>
        <w:rPr>
          <w:rFonts w:ascii="Calibri" w:eastAsia="Calibri" w:hAnsi="Calibri" w:cs="Calibri"/>
          <w:color w:val="FF0000"/>
          <w:sz w:val="24"/>
          <w:szCs w:val="24"/>
        </w:rPr>
      </w:pPr>
    </w:p>
    <w:p w14:paraId="3A2F1942" w14:textId="77777777" w:rsidR="001F0C32" w:rsidRPr="00814A73" w:rsidRDefault="001F0C32">
      <w:pPr>
        <w:spacing w:after="0" w:line="360" w:lineRule="auto"/>
        <w:jc w:val="both"/>
        <w:rPr>
          <w:rFonts w:ascii="Quattrocento Sans" w:eastAsia="Quattrocento Sans" w:hAnsi="Quattrocento Sans" w:cs="Quattrocento Sans"/>
          <w:sz w:val="18"/>
          <w:szCs w:val="18"/>
        </w:rPr>
      </w:pPr>
    </w:p>
    <w:p w14:paraId="3BE8D7E9"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color w:val="FF0000"/>
          <w:sz w:val="24"/>
          <w:szCs w:val="24"/>
        </w:rPr>
        <w:t> </w:t>
      </w:r>
    </w:p>
    <w:p w14:paraId="6EAFE4CD"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24"/>
          <w:szCs w:val="24"/>
        </w:rPr>
        <w:t> </w:t>
      </w:r>
      <w:r w:rsidRPr="00814A73">
        <w:rPr>
          <w:rFonts w:ascii="Times New Roman" w:eastAsia="Times New Roman" w:hAnsi="Times New Roman" w:cs="Times New Roman"/>
          <w:b/>
          <w:sz w:val="28"/>
          <w:szCs w:val="28"/>
        </w:rPr>
        <w:t>APPENDICES</w:t>
      </w:r>
      <w:r w:rsidRPr="00814A73">
        <w:rPr>
          <w:rFonts w:ascii="Times New Roman" w:eastAsia="Times New Roman" w:hAnsi="Times New Roman" w:cs="Times New Roman"/>
          <w:sz w:val="28"/>
          <w:szCs w:val="28"/>
        </w:rPr>
        <w:t> </w:t>
      </w:r>
    </w:p>
    <w:p w14:paraId="6CE98089"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8"/>
          <w:szCs w:val="28"/>
        </w:rPr>
        <w:t> </w:t>
      </w:r>
    </w:p>
    <w:p w14:paraId="54F4EF8B"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b/>
          <w:sz w:val="24"/>
          <w:szCs w:val="24"/>
        </w:rPr>
        <w:t>Appendix A – SWOT Analysis</w:t>
      </w:r>
      <w:r w:rsidRPr="00814A73">
        <w:rPr>
          <w:rFonts w:ascii="Times New Roman" w:eastAsia="Times New Roman" w:hAnsi="Times New Roman" w:cs="Times New Roman"/>
          <w:sz w:val="24"/>
          <w:szCs w:val="24"/>
        </w:rPr>
        <w:t> </w:t>
      </w:r>
    </w:p>
    <w:p w14:paraId="5396975D"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4"/>
          <w:szCs w:val="24"/>
        </w:rPr>
        <w:t> </w:t>
      </w:r>
    </w:p>
    <w:tbl>
      <w:tblPr>
        <w:tblStyle w:val="a3"/>
        <w:tblW w:w="9016" w:type="dxa"/>
        <w:tblBorders>
          <w:top w:val="single" w:sz="4" w:space="0" w:color="93CDDC"/>
          <w:left w:val="single" w:sz="4" w:space="0" w:color="93CDDC"/>
          <w:bottom w:val="single" w:sz="4" w:space="0" w:color="93CDDC"/>
          <w:right w:val="single" w:sz="4" w:space="0" w:color="93CDDC"/>
          <w:insideH w:val="single" w:sz="4" w:space="0" w:color="93CDDC"/>
          <w:insideV w:val="single" w:sz="4" w:space="0" w:color="93CDDC"/>
        </w:tblBorders>
        <w:tblLayout w:type="fixed"/>
        <w:tblLook w:val="0400" w:firstRow="0" w:lastRow="0" w:firstColumn="0" w:lastColumn="0" w:noHBand="0" w:noVBand="1"/>
      </w:tblPr>
      <w:tblGrid>
        <w:gridCol w:w="4508"/>
        <w:gridCol w:w="4508"/>
      </w:tblGrid>
      <w:tr w:rsidR="001F0C32" w:rsidRPr="00814A73" w14:paraId="78AF0DE4" w14:textId="77777777">
        <w:tc>
          <w:tcPr>
            <w:tcW w:w="4508" w:type="dxa"/>
          </w:tcPr>
          <w:p w14:paraId="5339ABE4" w14:textId="77777777" w:rsidR="001F0C32" w:rsidRPr="00814A73" w:rsidRDefault="00000000">
            <w:pPr>
              <w:spacing w:line="360" w:lineRule="auto"/>
              <w:jc w:val="both"/>
              <w:rPr>
                <w:rFonts w:ascii="Cambria" w:eastAsia="Cambria" w:hAnsi="Cambria" w:cs="Cambria"/>
                <w:b/>
                <w:color w:val="FFFFFF"/>
                <w:sz w:val="24"/>
                <w:szCs w:val="24"/>
              </w:rPr>
            </w:pPr>
            <w:r w:rsidRPr="00814A73">
              <w:rPr>
                <w:rFonts w:ascii="Cambria" w:eastAsia="Cambria" w:hAnsi="Cambria" w:cs="Cambria"/>
                <w:b/>
                <w:color w:val="000000"/>
                <w:sz w:val="24"/>
                <w:szCs w:val="24"/>
              </w:rPr>
              <w:t>STRENGTHS</w:t>
            </w:r>
          </w:p>
        </w:tc>
        <w:tc>
          <w:tcPr>
            <w:tcW w:w="4508" w:type="dxa"/>
          </w:tcPr>
          <w:p w14:paraId="66843340" w14:textId="77777777" w:rsidR="001F0C32" w:rsidRPr="00814A73" w:rsidRDefault="00000000">
            <w:pPr>
              <w:spacing w:line="360" w:lineRule="auto"/>
              <w:jc w:val="both"/>
              <w:rPr>
                <w:rFonts w:ascii="Cambria" w:eastAsia="Cambria" w:hAnsi="Cambria" w:cs="Cambria"/>
                <w:b/>
                <w:color w:val="FFFFFF"/>
                <w:sz w:val="24"/>
                <w:szCs w:val="24"/>
              </w:rPr>
            </w:pPr>
            <w:r w:rsidRPr="00814A73">
              <w:rPr>
                <w:rFonts w:ascii="Cambria" w:eastAsia="Cambria" w:hAnsi="Cambria" w:cs="Cambria"/>
                <w:b/>
                <w:color w:val="000000"/>
                <w:sz w:val="24"/>
                <w:szCs w:val="24"/>
              </w:rPr>
              <w:t>WEAKNESSES</w:t>
            </w:r>
          </w:p>
        </w:tc>
      </w:tr>
      <w:tr w:rsidR="001F0C32" w:rsidRPr="00814A73" w14:paraId="49FB4E2A" w14:textId="77777777">
        <w:tc>
          <w:tcPr>
            <w:tcW w:w="4508" w:type="dxa"/>
          </w:tcPr>
          <w:p w14:paraId="6EB4D664" w14:textId="77777777" w:rsidR="001F0C32" w:rsidRPr="00814A73" w:rsidRDefault="00000000">
            <w:pPr>
              <w:numPr>
                <w:ilvl w:val="0"/>
                <w:numId w:val="2"/>
              </w:numPr>
              <w:pBdr>
                <w:top w:val="nil"/>
                <w:left w:val="nil"/>
                <w:bottom w:val="nil"/>
                <w:right w:val="nil"/>
                <w:between w:val="nil"/>
              </w:pBdr>
              <w:spacing w:line="360" w:lineRule="auto"/>
              <w:jc w:val="both"/>
              <w:rPr>
                <w:b/>
                <w:color w:val="000000"/>
                <w:sz w:val="24"/>
                <w:szCs w:val="24"/>
              </w:rPr>
            </w:pPr>
            <w:r w:rsidRPr="00814A73">
              <w:rPr>
                <w:color w:val="000000"/>
                <w:sz w:val="24"/>
                <w:szCs w:val="24"/>
              </w:rPr>
              <w:t>Unique product offerings</w:t>
            </w:r>
          </w:p>
          <w:p w14:paraId="2A91B031" w14:textId="77777777" w:rsidR="001F0C32" w:rsidRPr="00814A73" w:rsidRDefault="00000000">
            <w:pPr>
              <w:numPr>
                <w:ilvl w:val="0"/>
                <w:numId w:val="2"/>
              </w:numPr>
              <w:pBdr>
                <w:top w:val="nil"/>
                <w:left w:val="nil"/>
                <w:bottom w:val="nil"/>
                <w:right w:val="nil"/>
                <w:between w:val="nil"/>
              </w:pBdr>
              <w:spacing w:line="360" w:lineRule="auto"/>
              <w:jc w:val="both"/>
              <w:rPr>
                <w:b/>
                <w:color w:val="000000"/>
                <w:sz w:val="24"/>
                <w:szCs w:val="24"/>
              </w:rPr>
            </w:pPr>
            <w:r w:rsidRPr="00814A73">
              <w:rPr>
                <w:color w:val="000000"/>
                <w:sz w:val="24"/>
                <w:szCs w:val="24"/>
              </w:rPr>
              <w:t>Experienced management team</w:t>
            </w:r>
          </w:p>
        </w:tc>
        <w:tc>
          <w:tcPr>
            <w:tcW w:w="4508" w:type="dxa"/>
          </w:tcPr>
          <w:p w14:paraId="32211700" w14:textId="77777777" w:rsidR="001F0C32" w:rsidRPr="00814A73" w:rsidRDefault="00000000">
            <w:pPr>
              <w:numPr>
                <w:ilvl w:val="0"/>
                <w:numId w:val="2"/>
              </w:numPr>
              <w:pBdr>
                <w:top w:val="nil"/>
                <w:left w:val="nil"/>
                <w:bottom w:val="nil"/>
                <w:right w:val="nil"/>
                <w:between w:val="nil"/>
              </w:pBdr>
              <w:spacing w:line="360" w:lineRule="auto"/>
              <w:jc w:val="both"/>
              <w:rPr>
                <w:color w:val="000000"/>
                <w:sz w:val="24"/>
                <w:szCs w:val="24"/>
              </w:rPr>
            </w:pPr>
            <w:r w:rsidRPr="00814A73">
              <w:rPr>
                <w:color w:val="000000"/>
                <w:sz w:val="24"/>
                <w:szCs w:val="24"/>
              </w:rPr>
              <w:t>Higher start-up costs than competitors</w:t>
            </w:r>
          </w:p>
          <w:p w14:paraId="3A7C349D" w14:textId="77777777" w:rsidR="001F0C32" w:rsidRPr="00814A73" w:rsidRDefault="00000000">
            <w:pPr>
              <w:numPr>
                <w:ilvl w:val="0"/>
                <w:numId w:val="2"/>
              </w:numPr>
              <w:pBdr>
                <w:top w:val="nil"/>
                <w:left w:val="nil"/>
                <w:bottom w:val="nil"/>
                <w:right w:val="nil"/>
                <w:between w:val="nil"/>
              </w:pBdr>
              <w:spacing w:line="360" w:lineRule="auto"/>
              <w:jc w:val="both"/>
              <w:rPr>
                <w:color w:val="000000"/>
                <w:sz w:val="24"/>
                <w:szCs w:val="24"/>
              </w:rPr>
            </w:pPr>
            <w:r w:rsidRPr="00814A73">
              <w:rPr>
                <w:color w:val="000000"/>
                <w:sz w:val="24"/>
                <w:szCs w:val="24"/>
              </w:rPr>
              <w:t>Less brand recognition than chains</w:t>
            </w:r>
          </w:p>
        </w:tc>
      </w:tr>
      <w:tr w:rsidR="001F0C32" w:rsidRPr="00814A73" w14:paraId="737B6D1E" w14:textId="77777777">
        <w:tc>
          <w:tcPr>
            <w:tcW w:w="4508" w:type="dxa"/>
          </w:tcPr>
          <w:p w14:paraId="48F28703" w14:textId="77777777" w:rsidR="001F0C32" w:rsidRPr="00814A73" w:rsidRDefault="00000000">
            <w:pPr>
              <w:spacing w:line="360" w:lineRule="auto"/>
              <w:jc w:val="both"/>
              <w:rPr>
                <w:rFonts w:ascii="Cambria" w:eastAsia="Cambria" w:hAnsi="Cambria" w:cs="Cambria"/>
                <w:b/>
                <w:sz w:val="24"/>
                <w:szCs w:val="24"/>
              </w:rPr>
            </w:pPr>
            <w:r w:rsidRPr="00814A73">
              <w:rPr>
                <w:rFonts w:ascii="Cambria" w:eastAsia="Cambria" w:hAnsi="Cambria" w:cs="Cambria"/>
                <w:b/>
                <w:sz w:val="24"/>
                <w:szCs w:val="24"/>
              </w:rPr>
              <w:t>OPPORTUNITIES</w:t>
            </w:r>
          </w:p>
        </w:tc>
        <w:tc>
          <w:tcPr>
            <w:tcW w:w="4508" w:type="dxa"/>
          </w:tcPr>
          <w:p w14:paraId="1B324B32" w14:textId="77777777" w:rsidR="001F0C32" w:rsidRPr="00814A73" w:rsidRDefault="00000000">
            <w:pPr>
              <w:spacing w:line="360" w:lineRule="auto"/>
              <w:jc w:val="both"/>
              <w:rPr>
                <w:rFonts w:ascii="Cambria" w:eastAsia="Cambria" w:hAnsi="Cambria" w:cs="Cambria"/>
                <w:b/>
                <w:sz w:val="24"/>
                <w:szCs w:val="24"/>
              </w:rPr>
            </w:pPr>
            <w:r w:rsidRPr="00814A73">
              <w:rPr>
                <w:rFonts w:ascii="Cambria" w:eastAsia="Cambria" w:hAnsi="Cambria" w:cs="Cambria"/>
                <w:b/>
                <w:sz w:val="24"/>
                <w:szCs w:val="24"/>
              </w:rPr>
              <w:t>THREATS</w:t>
            </w:r>
          </w:p>
        </w:tc>
      </w:tr>
      <w:tr w:rsidR="001F0C32" w:rsidRPr="00814A73" w14:paraId="5959B482" w14:textId="77777777">
        <w:tc>
          <w:tcPr>
            <w:tcW w:w="4508" w:type="dxa"/>
          </w:tcPr>
          <w:p w14:paraId="6115FB54" w14:textId="77777777" w:rsidR="001F0C32" w:rsidRPr="00814A73" w:rsidRDefault="00000000">
            <w:pPr>
              <w:numPr>
                <w:ilvl w:val="0"/>
                <w:numId w:val="3"/>
              </w:numPr>
              <w:pBdr>
                <w:top w:val="nil"/>
                <w:left w:val="nil"/>
                <w:bottom w:val="nil"/>
                <w:right w:val="nil"/>
                <w:between w:val="nil"/>
              </w:pBdr>
              <w:spacing w:line="360" w:lineRule="auto"/>
              <w:jc w:val="both"/>
              <w:rPr>
                <w:b/>
                <w:color w:val="000000"/>
                <w:sz w:val="24"/>
                <w:szCs w:val="24"/>
              </w:rPr>
            </w:pPr>
            <w:r w:rsidRPr="00814A73">
              <w:rPr>
                <w:color w:val="000000"/>
                <w:sz w:val="24"/>
                <w:szCs w:val="24"/>
              </w:rPr>
              <w:t>Gap in the market for halal options</w:t>
            </w:r>
          </w:p>
          <w:p w14:paraId="2357A0DB" w14:textId="77777777" w:rsidR="001F0C32" w:rsidRPr="00814A73" w:rsidRDefault="00000000">
            <w:pPr>
              <w:numPr>
                <w:ilvl w:val="0"/>
                <w:numId w:val="3"/>
              </w:numPr>
              <w:pBdr>
                <w:top w:val="nil"/>
                <w:left w:val="nil"/>
                <w:bottom w:val="nil"/>
                <w:right w:val="nil"/>
                <w:between w:val="nil"/>
              </w:pBdr>
              <w:spacing w:line="360" w:lineRule="auto"/>
              <w:jc w:val="both"/>
              <w:rPr>
                <w:b/>
                <w:color w:val="000000"/>
                <w:sz w:val="24"/>
                <w:szCs w:val="24"/>
              </w:rPr>
            </w:pPr>
            <w:r w:rsidRPr="00814A73">
              <w:rPr>
                <w:color w:val="000000"/>
                <w:sz w:val="24"/>
                <w:szCs w:val="24"/>
              </w:rPr>
              <w:t>Growing student population locally</w:t>
            </w:r>
          </w:p>
        </w:tc>
        <w:tc>
          <w:tcPr>
            <w:tcW w:w="4508" w:type="dxa"/>
          </w:tcPr>
          <w:p w14:paraId="73C2B524" w14:textId="77777777" w:rsidR="001F0C32" w:rsidRPr="00814A73" w:rsidRDefault="00000000">
            <w:pPr>
              <w:numPr>
                <w:ilvl w:val="0"/>
                <w:numId w:val="3"/>
              </w:numPr>
              <w:pBdr>
                <w:top w:val="nil"/>
                <w:left w:val="nil"/>
                <w:bottom w:val="nil"/>
                <w:right w:val="nil"/>
                <w:between w:val="nil"/>
              </w:pBdr>
              <w:spacing w:line="360" w:lineRule="auto"/>
              <w:jc w:val="both"/>
              <w:rPr>
                <w:color w:val="000000"/>
                <w:sz w:val="24"/>
                <w:szCs w:val="24"/>
              </w:rPr>
            </w:pPr>
            <w:r w:rsidRPr="00814A73">
              <w:rPr>
                <w:color w:val="000000"/>
                <w:sz w:val="24"/>
                <w:szCs w:val="24"/>
              </w:rPr>
              <w:t>Rising costs from inflation</w:t>
            </w:r>
          </w:p>
          <w:p w14:paraId="0FAC2024" w14:textId="77777777" w:rsidR="001F0C32" w:rsidRPr="00814A73" w:rsidRDefault="00000000">
            <w:pPr>
              <w:numPr>
                <w:ilvl w:val="0"/>
                <w:numId w:val="3"/>
              </w:numPr>
              <w:pBdr>
                <w:top w:val="nil"/>
                <w:left w:val="nil"/>
                <w:bottom w:val="nil"/>
                <w:right w:val="nil"/>
                <w:between w:val="nil"/>
              </w:pBdr>
              <w:spacing w:line="360" w:lineRule="auto"/>
              <w:jc w:val="both"/>
              <w:rPr>
                <w:color w:val="000000"/>
                <w:sz w:val="24"/>
                <w:szCs w:val="24"/>
              </w:rPr>
            </w:pPr>
            <w:r w:rsidRPr="00814A73">
              <w:rPr>
                <w:color w:val="000000"/>
                <w:sz w:val="24"/>
                <w:szCs w:val="24"/>
              </w:rPr>
              <w:t>Economic uncertainty affecting spending</w:t>
            </w:r>
          </w:p>
        </w:tc>
      </w:tr>
    </w:tbl>
    <w:p w14:paraId="616EB83D" w14:textId="77777777" w:rsidR="001F0C32" w:rsidRPr="00814A73" w:rsidRDefault="001F0C32">
      <w:pPr>
        <w:spacing w:after="0" w:line="360" w:lineRule="auto"/>
        <w:jc w:val="both"/>
        <w:rPr>
          <w:rFonts w:ascii="Quattrocento Sans" w:eastAsia="Quattrocento Sans" w:hAnsi="Quattrocento Sans" w:cs="Quattrocento Sans"/>
          <w:sz w:val="18"/>
          <w:szCs w:val="18"/>
        </w:rPr>
      </w:pPr>
    </w:p>
    <w:p w14:paraId="6F9EF445" w14:textId="77777777" w:rsidR="001F0C32" w:rsidRDefault="001F0C32">
      <w:pPr>
        <w:spacing w:after="0" w:line="360" w:lineRule="auto"/>
        <w:jc w:val="both"/>
        <w:rPr>
          <w:rFonts w:ascii="Quattrocento Sans" w:eastAsia="Quattrocento Sans" w:hAnsi="Quattrocento Sans" w:cs="Quattrocento Sans"/>
          <w:sz w:val="18"/>
          <w:szCs w:val="18"/>
        </w:rPr>
      </w:pPr>
    </w:p>
    <w:p w14:paraId="5D7CF3EE" w14:textId="77777777" w:rsidR="009B1EDE" w:rsidRDefault="009B1EDE">
      <w:pPr>
        <w:spacing w:after="0" w:line="360" w:lineRule="auto"/>
        <w:jc w:val="both"/>
        <w:rPr>
          <w:rFonts w:ascii="Quattrocento Sans" w:eastAsia="Quattrocento Sans" w:hAnsi="Quattrocento Sans" w:cs="Quattrocento Sans"/>
          <w:sz w:val="18"/>
          <w:szCs w:val="18"/>
        </w:rPr>
      </w:pPr>
    </w:p>
    <w:p w14:paraId="229B7D1B" w14:textId="77777777" w:rsidR="009B1EDE" w:rsidRDefault="009B1EDE">
      <w:pPr>
        <w:spacing w:after="0" w:line="360" w:lineRule="auto"/>
        <w:jc w:val="both"/>
        <w:rPr>
          <w:rFonts w:ascii="Quattrocento Sans" w:eastAsia="Quattrocento Sans" w:hAnsi="Quattrocento Sans" w:cs="Quattrocento Sans"/>
          <w:sz w:val="18"/>
          <w:szCs w:val="18"/>
        </w:rPr>
      </w:pPr>
    </w:p>
    <w:p w14:paraId="27106841" w14:textId="77777777" w:rsidR="009B1EDE" w:rsidRDefault="009B1EDE">
      <w:pPr>
        <w:spacing w:after="0" w:line="360" w:lineRule="auto"/>
        <w:jc w:val="both"/>
        <w:rPr>
          <w:rFonts w:ascii="Quattrocento Sans" w:eastAsia="Quattrocento Sans" w:hAnsi="Quattrocento Sans" w:cs="Quattrocento Sans"/>
          <w:sz w:val="18"/>
          <w:szCs w:val="18"/>
        </w:rPr>
      </w:pPr>
    </w:p>
    <w:p w14:paraId="29D1C012" w14:textId="77777777" w:rsidR="009B1EDE" w:rsidRDefault="009B1EDE">
      <w:pPr>
        <w:spacing w:after="0" w:line="360" w:lineRule="auto"/>
        <w:jc w:val="both"/>
        <w:rPr>
          <w:rFonts w:ascii="Quattrocento Sans" w:eastAsia="Quattrocento Sans" w:hAnsi="Quattrocento Sans" w:cs="Quattrocento Sans"/>
          <w:sz w:val="18"/>
          <w:szCs w:val="18"/>
        </w:rPr>
      </w:pPr>
    </w:p>
    <w:p w14:paraId="2AB1C82F" w14:textId="77777777" w:rsidR="009B1EDE" w:rsidRDefault="009B1EDE">
      <w:pPr>
        <w:spacing w:after="0" w:line="360" w:lineRule="auto"/>
        <w:jc w:val="both"/>
        <w:rPr>
          <w:rFonts w:ascii="Quattrocento Sans" w:eastAsia="Quattrocento Sans" w:hAnsi="Quattrocento Sans" w:cs="Quattrocento Sans"/>
          <w:sz w:val="18"/>
          <w:szCs w:val="18"/>
        </w:rPr>
      </w:pPr>
    </w:p>
    <w:p w14:paraId="6307041C" w14:textId="77777777" w:rsidR="009B1EDE" w:rsidRDefault="009B1EDE">
      <w:pPr>
        <w:spacing w:after="0" w:line="360" w:lineRule="auto"/>
        <w:jc w:val="both"/>
        <w:rPr>
          <w:rFonts w:ascii="Quattrocento Sans" w:eastAsia="Quattrocento Sans" w:hAnsi="Quattrocento Sans" w:cs="Quattrocento Sans"/>
          <w:sz w:val="18"/>
          <w:szCs w:val="18"/>
        </w:rPr>
      </w:pPr>
    </w:p>
    <w:p w14:paraId="655CAF1E" w14:textId="77777777" w:rsidR="009B1EDE" w:rsidRDefault="009B1EDE">
      <w:pPr>
        <w:spacing w:after="0" w:line="360" w:lineRule="auto"/>
        <w:jc w:val="both"/>
        <w:rPr>
          <w:rFonts w:ascii="Quattrocento Sans" w:eastAsia="Quattrocento Sans" w:hAnsi="Quattrocento Sans" w:cs="Quattrocento Sans"/>
          <w:sz w:val="18"/>
          <w:szCs w:val="18"/>
        </w:rPr>
      </w:pPr>
    </w:p>
    <w:p w14:paraId="191990D7" w14:textId="77777777" w:rsidR="009B1EDE" w:rsidRDefault="009B1EDE">
      <w:pPr>
        <w:spacing w:after="0" w:line="360" w:lineRule="auto"/>
        <w:jc w:val="both"/>
        <w:rPr>
          <w:rFonts w:ascii="Quattrocento Sans" w:eastAsia="Quattrocento Sans" w:hAnsi="Quattrocento Sans" w:cs="Quattrocento Sans"/>
          <w:sz w:val="18"/>
          <w:szCs w:val="18"/>
        </w:rPr>
      </w:pPr>
    </w:p>
    <w:p w14:paraId="2D534B4A" w14:textId="77777777" w:rsidR="009B1EDE" w:rsidRDefault="009B1EDE">
      <w:pPr>
        <w:spacing w:after="0" w:line="360" w:lineRule="auto"/>
        <w:jc w:val="both"/>
        <w:rPr>
          <w:rFonts w:ascii="Quattrocento Sans" w:eastAsia="Quattrocento Sans" w:hAnsi="Quattrocento Sans" w:cs="Quattrocento Sans"/>
          <w:sz w:val="18"/>
          <w:szCs w:val="18"/>
        </w:rPr>
      </w:pPr>
    </w:p>
    <w:p w14:paraId="07685E9A" w14:textId="77777777" w:rsidR="009B1EDE" w:rsidRDefault="009B1EDE">
      <w:pPr>
        <w:spacing w:after="0" w:line="360" w:lineRule="auto"/>
        <w:jc w:val="both"/>
        <w:rPr>
          <w:rFonts w:ascii="Quattrocento Sans" w:eastAsia="Quattrocento Sans" w:hAnsi="Quattrocento Sans" w:cs="Quattrocento Sans"/>
          <w:sz w:val="18"/>
          <w:szCs w:val="18"/>
        </w:rPr>
      </w:pPr>
    </w:p>
    <w:p w14:paraId="47F54EC9" w14:textId="77777777" w:rsidR="009B1EDE" w:rsidRDefault="009B1EDE">
      <w:pPr>
        <w:spacing w:after="0" w:line="360" w:lineRule="auto"/>
        <w:jc w:val="both"/>
        <w:rPr>
          <w:rFonts w:ascii="Quattrocento Sans" w:eastAsia="Quattrocento Sans" w:hAnsi="Quattrocento Sans" w:cs="Quattrocento Sans"/>
          <w:sz w:val="18"/>
          <w:szCs w:val="18"/>
        </w:rPr>
      </w:pPr>
    </w:p>
    <w:p w14:paraId="255A3026" w14:textId="77777777" w:rsidR="009B1EDE" w:rsidRDefault="009B1EDE">
      <w:pPr>
        <w:spacing w:after="0" w:line="360" w:lineRule="auto"/>
        <w:jc w:val="both"/>
        <w:rPr>
          <w:rFonts w:ascii="Quattrocento Sans" w:eastAsia="Quattrocento Sans" w:hAnsi="Quattrocento Sans" w:cs="Quattrocento Sans"/>
          <w:sz w:val="18"/>
          <w:szCs w:val="18"/>
        </w:rPr>
      </w:pPr>
    </w:p>
    <w:p w14:paraId="69428BF1" w14:textId="77777777" w:rsidR="009B1EDE" w:rsidRDefault="009B1EDE">
      <w:pPr>
        <w:spacing w:after="0" w:line="360" w:lineRule="auto"/>
        <w:jc w:val="both"/>
        <w:rPr>
          <w:rFonts w:ascii="Quattrocento Sans" w:eastAsia="Quattrocento Sans" w:hAnsi="Quattrocento Sans" w:cs="Quattrocento Sans"/>
          <w:sz w:val="18"/>
          <w:szCs w:val="18"/>
        </w:rPr>
      </w:pPr>
    </w:p>
    <w:p w14:paraId="3DA112A7" w14:textId="77777777" w:rsidR="009B1EDE" w:rsidRDefault="009B1EDE">
      <w:pPr>
        <w:spacing w:after="0" w:line="360" w:lineRule="auto"/>
        <w:jc w:val="both"/>
        <w:rPr>
          <w:rFonts w:ascii="Quattrocento Sans" w:eastAsia="Quattrocento Sans" w:hAnsi="Quattrocento Sans" w:cs="Quattrocento Sans"/>
          <w:sz w:val="18"/>
          <w:szCs w:val="18"/>
        </w:rPr>
      </w:pPr>
    </w:p>
    <w:p w14:paraId="5282134B" w14:textId="77777777" w:rsidR="009B1EDE" w:rsidRDefault="009B1EDE">
      <w:pPr>
        <w:spacing w:after="0" w:line="360" w:lineRule="auto"/>
        <w:jc w:val="both"/>
        <w:rPr>
          <w:rFonts w:ascii="Quattrocento Sans" w:eastAsia="Quattrocento Sans" w:hAnsi="Quattrocento Sans" w:cs="Quattrocento Sans"/>
          <w:sz w:val="18"/>
          <w:szCs w:val="18"/>
        </w:rPr>
      </w:pPr>
    </w:p>
    <w:p w14:paraId="07113940" w14:textId="77777777" w:rsidR="009B1EDE" w:rsidRDefault="009B1EDE">
      <w:pPr>
        <w:spacing w:after="0" w:line="360" w:lineRule="auto"/>
        <w:jc w:val="both"/>
        <w:rPr>
          <w:rFonts w:ascii="Quattrocento Sans" w:eastAsia="Quattrocento Sans" w:hAnsi="Quattrocento Sans" w:cs="Quattrocento Sans"/>
          <w:sz w:val="18"/>
          <w:szCs w:val="18"/>
        </w:rPr>
      </w:pPr>
    </w:p>
    <w:p w14:paraId="0A6E248A" w14:textId="77777777" w:rsidR="009B1EDE" w:rsidRDefault="009B1EDE">
      <w:pPr>
        <w:spacing w:after="0" w:line="360" w:lineRule="auto"/>
        <w:jc w:val="both"/>
        <w:rPr>
          <w:rFonts w:ascii="Quattrocento Sans" w:eastAsia="Quattrocento Sans" w:hAnsi="Quattrocento Sans" w:cs="Quattrocento Sans"/>
          <w:sz w:val="18"/>
          <w:szCs w:val="18"/>
        </w:rPr>
      </w:pPr>
    </w:p>
    <w:p w14:paraId="4ABB10AF" w14:textId="77777777" w:rsidR="009B1EDE" w:rsidRDefault="009B1EDE">
      <w:pPr>
        <w:spacing w:after="0" w:line="360" w:lineRule="auto"/>
        <w:jc w:val="both"/>
        <w:rPr>
          <w:rFonts w:ascii="Quattrocento Sans" w:eastAsia="Quattrocento Sans" w:hAnsi="Quattrocento Sans" w:cs="Quattrocento Sans"/>
          <w:sz w:val="18"/>
          <w:szCs w:val="18"/>
        </w:rPr>
      </w:pPr>
    </w:p>
    <w:p w14:paraId="7DF55DFC" w14:textId="77777777" w:rsidR="009B1EDE" w:rsidRDefault="009B1EDE">
      <w:pPr>
        <w:spacing w:after="0" w:line="360" w:lineRule="auto"/>
        <w:jc w:val="both"/>
        <w:rPr>
          <w:rFonts w:ascii="Quattrocento Sans" w:eastAsia="Quattrocento Sans" w:hAnsi="Quattrocento Sans" w:cs="Quattrocento Sans"/>
          <w:sz w:val="18"/>
          <w:szCs w:val="18"/>
        </w:rPr>
      </w:pPr>
    </w:p>
    <w:p w14:paraId="7409716D" w14:textId="77777777" w:rsidR="009B1EDE" w:rsidRDefault="009B1EDE">
      <w:pPr>
        <w:spacing w:after="0" w:line="360" w:lineRule="auto"/>
        <w:jc w:val="both"/>
        <w:rPr>
          <w:rFonts w:ascii="Quattrocento Sans" w:eastAsia="Quattrocento Sans" w:hAnsi="Quattrocento Sans" w:cs="Quattrocento Sans"/>
          <w:sz w:val="18"/>
          <w:szCs w:val="18"/>
        </w:rPr>
      </w:pPr>
    </w:p>
    <w:p w14:paraId="2F2068A3" w14:textId="77777777" w:rsidR="009B1EDE" w:rsidRDefault="009B1EDE">
      <w:pPr>
        <w:spacing w:after="0" w:line="360" w:lineRule="auto"/>
        <w:jc w:val="both"/>
        <w:rPr>
          <w:rFonts w:ascii="Quattrocento Sans" w:eastAsia="Quattrocento Sans" w:hAnsi="Quattrocento Sans" w:cs="Quattrocento Sans"/>
          <w:sz w:val="18"/>
          <w:szCs w:val="18"/>
        </w:rPr>
      </w:pPr>
    </w:p>
    <w:p w14:paraId="02B41C69" w14:textId="77777777" w:rsidR="009B1EDE" w:rsidRDefault="009B1EDE">
      <w:pPr>
        <w:spacing w:after="0" w:line="360" w:lineRule="auto"/>
        <w:jc w:val="both"/>
        <w:rPr>
          <w:rFonts w:ascii="Quattrocento Sans" w:eastAsia="Quattrocento Sans" w:hAnsi="Quattrocento Sans" w:cs="Quattrocento Sans"/>
          <w:sz w:val="18"/>
          <w:szCs w:val="18"/>
        </w:rPr>
      </w:pPr>
    </w:p>
    <w:p w14:paraId="2B9B36D2" w14:textId="77777777" w:rsidR="009B1EDE" w:rsidRPr="00814A73" w:rsidRDefault="009B1EDE">
      <w:pPr>
        <w:spacing w:after="0" w:line="360" w:lineRule="auto"/>
        <w:jc w:val="both"/>
        <w:rPr>
          <w:rFonts w:ascii="Quattrocento Sans" w:eastAsia="Quattrocento Sans" w:hAnsi="Quattrocento Sans" w:cs="Quattrocento Sans"/>
          <w:sz w:val="18"/>
          <w:szCs w:val="18"/>
        </w:rPr>
      </w:pPr>
    </w:p>
    <w:p w14:paraId="400DDB6D" w14:textId="77777777" w:rsidR="001F0C32" w:rsidRPr="00814A73" w:rsidRDefault="00000000">
      <w:pPr>
        <w:spacing w:after="0" w:line="360" w:lineRule="auto"/>
        <w:jc w:val="both"/>
        <w:rPr>
          <w:rFonts w:ascii="Times New Roman" w:eastAsia="Times New Roman" w:hAnsi="Times New Roman" w:cs="Times New Roman"/>
          <w:b/>
          <w:sz w:val="18"/>
          <w:szCs w:val="18"/>
        </w:rPr>
      </w:pPr>
      <w:r w:rsidRPr="00814A73">
        <w:rPr>
          <w:rFonts w:ascii="Times New Roman" w:eastAsia="Times New Roman" w:hAnsi="Times New Roman" w:cs="Times New Roman"/>
          <w:b/>
          <w:sz w:val="24"/>
          <w:szCs w:val="24"/>
        </w:rPr>
        <w:t>Appendix B – PEST Analysis </w:t>
      </w:r>
    </w:p>
    <w:p w14:paraId="6EA7AED9" w14:textId="77777777" w:rsidR="001F0C32" w:rsidRPr="00814A73" w:rsidRDefault="00000000">
      <w:pPr>
        <w:spacing w:after="0" w:line="360" w:lineRule="auto"/>
        <w:jc w:val="both"/>
        <w:rPr>
          <w:rFonts w:ascii="Times New Roman" w:eastAsia="Times New Roman" w:hAnsi="Times New Roman" w:cs="Times New Roman"/>
          <w:sz w:val="18"/>
          <w:szCs w:val="18"/>
        </w:rPr>
      </w:pPr>
      <w:r w:rsidRPr="00814A73">
        <w:rPr>
          <w:rFonts w:ascii="Times New Roman" w:eastAsia="Times New Roman" w:hAnsi="Times New Roman" w:cs="Times New Roman"/>
          <w:sz w:val="24"/>
          <w:szCs w:val="24"/>
        </w:rPr>
        <w:t> </w:t>
      </w:r>
    </w:p>
    <w:tbl>
      <w:tblPr>
        <w:tblStyle w:val="a4"/>
        <w:tblW w:w="9016" w:type="dxa"/>
        <w:tblBorders>
          <w:top w:val="single" w:sz="4" w:space="0" w:color="47D45A"/>
          <w:left w:val="single" w:sz="4" w:space="0" w:color="47D45A"/>
          <w:bottom w:val="single" w:sz="4" w:space="0" w:color="47D45A"/>
          <w:right w:val="single" w:sz="4" w:space="0" w:color="47D45A"/>
          <w:insideH w:val="single" w:sz="4" w:space="0" w:color="47D45A"/>
          <w:insideV w:val="single" w:sz="4" w:space="0" w:color="47D45A"/>
        </w:tblBorders>
        <w:tblLayout w:type="fixed"/>
        <w:tblLook w:val="04A0" w:firstRow="1" w:lastRow="0" w:firstColumn="1" w:lastColumn="0" w:noHBand="0" w:noVBand="1"/>
      </w:tblPr>
      <w:tblGrid>
        <w:gridCol w:w="4502"/>
        <w:gridCol w:w="4514"/>
      </w:tblGrid>
      <w:tr w:rsidR="001F0C32" w:rsidRPr="00814A73" w14:paraId="1490095B" w14:textId="77777777" w:rsidTr="001F0C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2" w:type="dxa"/>
          </w:tcPr>
          <w:p w14:paraId="31EBBB43" w14:textId="77777777" w:rsidR="001F0C32" w:rsidRPr="00814A73" w:rsidRDefault="00000000">
            <w:pPr>
              <w:spacing w:line="360" w:lineRule="auto"/>
              <w:jc w:val="both"/>
              <w:rPr>
                <w:color w:val="000000"/>
                <w:sz w:val="24"/>
                <w:szCs w:val="24"/>
              </w:rPr>
            </w:pPr>
            <w:r w:rsidRPr="00814A73">
              <w:rPr>
                <w:color w:val="000000"/>
                <w:sz w:val="24"/>
                <w:szCs w:val="24"/>
              </w:rPr>
              <w:t>Political</w:t>
            </w:r>
          </w:p>
        </w:tc>
        <w:tc>
          <w:tcPr>
            <w:tcW w:w="4514" w:type="dxa"/>
          </w:tcPr>
          <w:p w14:paraId="3B7BB9B4" w14:textId="77777777" w:rsidR="001F0C32" w:rsidRPr="00814A73" w:rsidRDefault="0000000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sz w:val="24"/>
                <w:szCs w:val="24"/>
              </w:rPr>
            </w:pPr>
            <w:r w:rsidRPr="00814A73">
              <w:rPr>
                <w:color w:val="000000"/>
                <w:sz w:val="24"/>
                <w:szCs w:val="24"/>
              </w:rPr>
              <w:t>Economic</w:t>
            </w:r>
          </w:p>
        </w:tc>
      </w:tr>
      <w:tr w:rsidR="001F0C32" w:rsidRPr="00814A73" w14:paraId="7DD6D338" w14:textId="77777777" w:rsidTr="001F0C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2" w:type="dxa"/>
          </w:tcPr>
          <w:p w14:paraId="74C3AF2A" w14:textId="77777777" w:rsidR="001F0C32" w:rsidRPr="00814A73" w:rsidRDefault="00000000">
            <w:pPr>
              <w:numPr>
                <w:ilvl w:val="0"/>
                <w:numId w:val="4"/>
              </w:numPr>
              <w:spacing w:line="360" w:lineRule="auto"/>
              <w:jc w:val="both"/>
              <w:rPr>
                <w:sz w:val="24"/>
                <w:szCs w:val="24"/>
              </w:rPr>
            </w:pPr>
            <w:r w:rsidRPr="00814A73">
              <w:rPr>
                <w:b w:val="0"/>
                <w:sz w:val="24"/>
                <w:szCs w:val="24"/>
              </w:rPr>
              <w:t xml:space="preserve">Local authority regulations around food hygiene, licensing, and code of practice. </w:t>
            </w:r>
          </w:p>
          <w:p w14:paraId="1223C690" w14:textId="77777777" w:rsidR="001F0C32" w:rsidRPr="00814A73" w:rsidRDefault="00000000">
            <w:pPr>
              <w:numPr>
                <w:ilvl w:val="0"/>
                <w:numId w:val="4"/>
              </w:numPr>
              <w:spacing w:line="360" w:lineRule="auto"/>
              <w:jc w:val="both"/>
              <w:rPr>
                <w:sz w:val="24"/>
                <w:szCs w:val="24"/>
              </w:rPr>
            </w:pPr>
            <w:r w:rsidRPr="00814A73">
              <w:rPr>
                <w:b w:val="0"/>
                <w:sz w:val="24"/>
                <w:szCs w:val="24"/>
              </w:rPr>
              <w:t xml:space="preserve">Monitor any policy changes that could impact costs e.g. changes to minimum wage. </w:t>
            </w:r>
          </w:p>
        </w:tc>
        <w:tc>
          <w:tcPr>
            <w:tcW w:w="4514" w:type="dxa"/>
          </w:tcPr>
          <w:p w14:paraId="01852FCC" w14:textId="77777777" w:rsidR="001F0C32" w:rsidRPr="00814A73" w:rsidRDefault="00000000">
            <w:pPr>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814A73">
              <w:rPr>
                <w:sz w:val="24"/>
                <w:szCs w:val="24"/>
              </w:rPr>
              <w:t>Risk of economic downturn reducing consumer spending power in the area.</w:t>
            </w:r>
          </w:p>
          <w:p w14:paraId="6D876266" w14:textId="77777777" w:rsidR="001F0C32" w:rsidRPr="00814A73" w:rsidRDefault="00000000">
            <w:pPr>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814A73">
              <w:rPr>
                <w:sz w:val="24"/>
                <w:szCs w:val="24"/>
              </w:rPr>
              <w:t xml:space="preserve">Offer affordable price points and value for money. </w:t>
            </w:r>
          </w:p>
        </w:tc>
      </w:tr>
      <w:tr w:rsidR="001F0C32" w:rsidRPr="00814A73" w14:paraId="172B2D6C" w14:textId="77777777" w:rsidTr="001F0C32">
        <w:tc>
          <w:tcPr>
            <w:cnfStyle w:val="001000000000" w:firstRow="0" w:lastRow="0" w:firstColumn="1" w:lastColumn="0" w:oddVBand="0" w:evenVBand="0" w:oddHBand="0" w:evenHBand="0" w:firstRowFirstColumn="0" w:firstRowLastColumn="0" w:lastRowFirstColumn="0" w:lastRowLastColumn="0"/>
            <w:tcW w:w="4502" w:type="dxa"/>
          </w:tcPr>
          <w:p w14:paraId="357213F0" w14:textId="77777777" w:rsidR="001F0C32" w:rsidRPr="00814A73" w:rsidRDefault="00000000">
            <w:pPr>
              <w:spacing w:line="360" w:lineRule="auto"/>
              <w:jc w:val="both"/>
              <w:rPr>
                <w:sz w:val="24"/>
                <w:szCs w:val="24"/>
              </w:rPr>
            </w:pPr>
            <w:r w:rsidRPr="00814A73">
              <w:rPr>
                <w:sz w:val="24"/>
                <w:szCs w:val="24"/>
              </w:rPr>
              <w:t>Social</w:t>
            </w:r>
          </w:p>
        </w:tc>
        <w:tc>
          <w:tcPr>
            <w:tcW w:w="4514" w:type="dxa"/>
          </w:tcPr>
          <w:p w14:paraId="7473BD1E" w14:textId="77777777" w:rsidR="001F0C32" w:rsidRPr="00814A73" w:rsidRDefault="00000000">
            <w:pPr>
              <w:spacing w:line="360" w:lineRule="auto"/>
              <w:jc w:val="both"/>
              <w:cnfStyle w:val="000000000000" w:firstRow="0" w:lastRow="0" w:firstColumn="0" w:lastColumn="0" w:oddVBand="0" w:evenVBand="0" w:oddHBand="0" w:evenHBand="0" w:firstRowFirstColumn="0" w:firstRowLastColumn="0" w:lastRowFirstColumn="0" w:lastRowLastColumn="0"/>
              <w:rPr>
                <w:b/>
                <w:sz w:val="24"/>
                <w:szCs w:val="24"/>
              </w:rPr>
            </w:pPr>
            <w:r w:rsidRPr="00814A73">
              <w:rPr>
                <w:b/>
                <w:sz w:val="24"/>
                <w:szCs w:val="24"/>
              </w:rPr>
              <w:t>Technological</w:t>
            </w:r>
          </w:p>
        </w:tc>
      </w:tr>
      <w:tr w:rsidR="001F0C32" w:rsidRPr="00814A73" w14:paraId="5B9A3DF3" w14:textId="77777777" w:rsidTr="001F0C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2" w:type="dxa"/>
          </w:tcPr>
          <w:p w14:paraId="6E7A5615" w14:textId="77777777" w:rsidR="001F0C32" w:rsidRPr="00814A73" w:rsidRDefault="00000000">
            <w:pPr>
              <w:numPr>
                <w:ilvl w:val="0"/>
                <w:numId w:val="5"/>
              </w:numPr>
              <w:spacing w:line="360" w:lineRule="auto"/>
              <w:jc w:val="both"/>
              <w:rPr>
                <w:sz w:val="24"/>
                <w:szCs w:val="24"/>
              </w:rPr>
            </w:pPr>
            <w:r w:rsidRPr="00814A73">
              <w:rPr>
                <w:b w:val="0"/>
                <w:sz w:val="24"/>
                <w:szCs w:val="24"/>
              </w:rPr>
              <w:t>Growing popularity of artisan coffee shops and interest in ethnic cuisines.</w:t>
            </w:r>
          </w:p>
          <w:p w14:paraId="66455944" w14:textId="77777777" w:rsidR="001F0C32" w:rsidRPr="00814A73" w:rsidRDefault="00000000">
            <w:pPr>
              <w:numPr>
                <w:ilvl w:val="0"/>
                <w:numId w:val="5"/>
              </w:numPr>
              <w:spacing w:line="360" w:lineRule="auto"/>
              <w:jc w:val="both"/>
              <w:rPr>
                <w:sz w:val="24"/>
                <w:szCs w:val="24"/>
              </w:rPr>
            </w:pPr>
            <w:r w:rsidRPr="00814A73">
              <w:rPr>
                <w:b w:val="0"/>
                <w:sz w:val="24"/>
                <w:szCs w:val="24"/>
              </w:rPr>
              <w:t>Leverage trend to attract new customers through authentic Turkish products.</w:t>
            </w:r>
          </w:p>
        </w:tc>
        <w:tc>
          <w:tcPr>
            <w:tcW w:w="4514" w:type="dxa"/>
          </w:tcPr>
          <w:p w14:paraId="0D7E6670" w14:textId="77777777" w:rsidR="001F0C32" w:rsidRPr="00814A73" w:rsidRDefault="00000000">
            <w:pPr>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814A73">
              <w:rPr>
                <w:sz w:val="24"/>
                <w:szCs w:val="24"/>
              </w:rPr>
              <w:t>Rising customer use of online reviews and social media influencing choices.</w:t>
            </w:r>
          </w:p>
          <w:p w14:paraId="452C9D45" w14:textId="77777777" w:rsidR="001F0C32" w:rsidRPr="00814A73" w:rsidRDefault="00000000">
            <w:pPr>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814A73">
              <w:rPr>
                <w:sz w:val="24"/>
                <w:szCs w:val="24"/>
              </w:rPr>
              <w:t>Prioritise excellent customer service and active online presence/promotions.</w:t>
            </w:r>
          </w:p>
        </w:tc>
      </w:tr>
    </w:tbl>
    <w:p w14:paraId="474783F8"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1D9EA221" w14:textId="77777777" w:rsidR="001F0C32" w:rsidRPr="00814A73" w:rsidRDefault="001F0C32">
      <w:pPr>
        <w:spacing w:after="0" w:line="360" w:lineRule="auto"/>
        <w:jc w:val="both"/>
        <w:rPr>
          <w:rFonts w:ascii="Times New Roman" w:eastAsia="Times New Roman" w:hAnsi="Times New Roman" w:cs="Times New Roman"/>
          <w:sz w:val="18"/>
          <w:szCs w:val="18"/>
        </w:rPr>
      </w:pPr>
    </w:p>
    <w:p w14:paraId="69BE8814" w14:textId="77777777" w:rsidR="001F0C32"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 </w:t>
      </w:r>
    </w:p>
    <w:p w14:paraId="5780EFB2" w14:textId="77777777" w:rsidR="00D04CB5" w:rsidRDefault="00D04CB5">
      <w:pPr>
        <w:spacing w:after="0" w:line="360" w:lineRule="auto"/>
        <w:jc w:val="both"/>
        <w:rPr>
          <w:rFonts w:ascii="Times New Roman" w:eastAsia="Times New Roman" w:hAnsi="Times New Roman" w:cs="Times New Roman"/>
          <w:sz w:val="24"/>
          <w:szCs w:val="24"/>
        </w:rPr>
      </w:pPr>
    </w:p>
    <w:p w14:paraId="0FEB5A84" w14:textId="77777777" w:rsidR="00D04CB5" w:rsidRDefault="00D04CB5">
      <w:pPr>
        <w:spacing w:after="0" w:line="360" w:lineRule="auto"/>
        <w:jc w:val="both"/>
        <w:rPr>
          <w:rFonts w:ascii="Times New Roman" w:eastAsia="Times New Roman" w:hAnsi="Times New Roman" w:cs="Times New Roman"/>
          <w:sz w:val="24"/>
          <w:szCs w:val="24"/>
        </w:rPr>
      </w:pPr>
    </w:p>
    <w:p w14:paraId="2E67D225" w14:textId="77777777" w:rsidR="00D04CB5" w:rsidRDefault="00D04CB5">
      <w:pPr>
        <w:spacing w:after="0" w:line="360" w:lineRule="auto"/>
        <w:jc w:val="both"/>
        <w:rPr>
          <w:rFonts w:ascii="Times New Roman" w:eastAsia="Times New Roman" w:hAnsi="Times New Roman" w:cs="Times New Roman"/>
          <w:sz w:val="24"/>
          <w:szCs w:val="24"/>
        </w:rPr>
      </w:pPr>
    </w:p>
    <w:p w14:paraId="6CBA2CB3" w14:textId="77777777" w:rsidR="00D04CB5" w:rsidRDefault="00D04CB5">
      <w:pPr>
        <w:spacing w:after="0" w:line="360" w:lineRule="auto"/>
        <w:jc w:val="both"/>
        <w:rPr>
          <w:rFonts w:ascii="Times New Roman" w:eastAsia="Times New Roman" w:hAnsi="Times New Roman" w:cs="Times New Roman"/>
          <w:sz w:val="24"/>
          <w:szCs w:val="24"/>
        </w:rPr>
      </w:pPr>
    </w:p>
    <w:p w14:paraId="05658952" w14:textId="77777777" w:rsidR="00D04CB5" w:rsidRDefault="00D04CB5">
      <w:pPr>
        <w:spacing w:after="0" w:line="360" w:lineRule="auto"/>
        <w:jc w:val="both"/>
        <w:rPr>
          <w:rFonts w:ascii="Times New Roman" w:eastAsia="Times New Roman" w:hAnsi="Times New Roman" w:cs="Times New Roman"/>
          <w:sz w:val="24"/>
          <w:szCs w:val="24"/>
        </w:rPr>
      </w:pPr>
    </w:p>
    <w:p w14:paraId="13BE8F0F" w14:textId="77777777" w:rsidR="00D04CB5" w:rsidRDefault="00D04CB5">
      <w:pPr>
        <w:spacing w:after="0" w:line="360" w:lineRule="auto"/>
        <w:jc w:val="both"/>
        <w:rPr>
          <w:rFonts w:ascii="Times New Roman" w:eastAsia="Times New Roman" w:hAnsi="Times New Roman" w:cs="Times New Roman"/>
          <w:sz w:val="24"/>
          <w:szCs w:val="24"/>
        </w:rPr>
      </w:pPr>
    </w:p>
    <w:p w14:paraId="084B6BD1" w14:textId="77777777" w:rsidR="00D04CB5" w:rsidRDefault="00D04CB5">
      <w:pPr>
        <w:spacing w:after="0" w:line="360" w:lineRule="auto"/>
        <w:jc w:val="both"/>
        <w:rPr>
          <w:rFonts w:ascii="Times New Roman" w:eastAsia="Times New Roman" w:hAnsi="Times New Roman" w:cs="Times New Roman"/>
          <w:sz w:val="24"/>
          <w:szCs w:val="24"/>
        </w:rPr>
      </w:pPr>
    </w:p>
    <w:p w14:paraId="0A13A953" w14:textId="77777777" w:rsidR="00D04CB5" w:rsidRDefault="00D04CB5">
      <w:pPr>
        <w:spacing w:after="0" w:line="360" w:lineRule="auto"/>
        <w:jc w:val="both"/>
        <w:rPr>
          <w:rFonts w:ascii="Times New Roman" w:eastAsia="Times New Roman" w:hAnsi="Times New Roman" w:cs="Times New Roman"/>
          <w:sz w:val="24"/>
          <w:szCs w:val="24"/>
        </w:rPr>
      </w:pPr>
    </w:p>
    <w:p w14:paraId="33E6AC11" w14:textId="77777777" w:rsidR="00D04CB5" w:rsidRDefault="00D04CB5">
      <w:pPr>
        <w:spacing w:after="0" w:line="360" w:lineRule="auto"/>
        <w:jc w:val="both"/>
        <w:rPr>
          <w:rFonts w:ascii="Times New Roman" w:eastAsia="Times New Roman" w:hAnsi="Times New Roman" w:cs="Times New Roman"/>
          <w:sz w:val="24"/>
          <w:szCs w:val="24"/>
        </w:rPr>
      </w:pPr>
    </w:p>
    <w:p w14:paraId="15BDD4D9" w14:textId="77777777" w:rsidR="00D04CB5" w:rsidRDefault="00D04CB5">
      <w:pPr>
        <w:spacing w:after="0" w:line="360" w:lineRule="auto"/>
        <w:jc w:val="both"/>
        <w:rPr>
          <w:rFonts w:ascii="Times New Roman" w:eastAsia="Times New Roman" w:hAnsi="Times New Roman" w:cs="Times New Roman"/>
          <w:sz w:val="24"/>
          <w:szCs w:val="24"/>
        </w:rPr>
      </w:pPr>
    </w:p>
    <w:p w14:paraId="18002ADC" w14:textId="77777777" w:rsidR="00D04CB5" w:rsidRDefault="00D04CB5">
      <w:pPr>
        <w:spacing w:after="0" w:line="360" w:lineRule="auto"/>
        <w:jc w:val="both"/>
        <w:rPr>
          <w:rFonts w:ascii="Times New Roman" w:eastAsia="Times New Roman" w:hAnsi="Times New Roman" w:cs="Times New Roman"/>
          <w:sz w:val="24"/>
          <w:szCs w:val="24"/>
        </w:rPr>
      </w:pPr>
    </w:p>
    <w:p w14:paraId="1220B23C" w14:textId="77777777" w:rsidR="00D04CB5" w:rsidRPr="00814A73" w:rsidRDefault="00D04CB5">
      <w:pPr>
        <w:spacing w:after="0" w:line="360" w:lineRule="auto"/>
        <w:jc w:val="both"/>
        <w:rPr>
          <w:rFonts w:ascii="Times New Roman" w:eastAsia="Times New Roman" w:hAnsi="Times New Roman" w:cs="Times New Roman"/>
          <w:sz w:val="18"/>
          <w:szCs w:val="18"/>
        </w:rPr>
      </w:pPr>
    </w:p>
    <w:p w14:paraId="4D775B08" w14:textId="77777777" w:rsidR="001F0C32" w:rsidRDefault="00000000">
      <w:pPr>
        <w:spacing w:after="0" w:line="360" w:lineRule="auto"/>
        <w:jc w:val="both"/>
        <w:rPr>
          <w:rFonts w:ascii="Times New Roman" w:eastAsia="Times New Roman" w:hAnsi="Times New Roman" w:cs="Times New Roman"/>
          <w:b/>
          <w:sz w:val="24"/>
          <w:szCs w:val="24"/>
        </w:rPr>
      </w:pPr>
      <w:r w:rsidRPr="00814A73">
        <w:rPr>
          <w:rFonts w:ascii="Times New Roman" w:eastAsia="Times New Roman" w:hAnsi="Times New Roman" w:cs="Times New Roman"/>
          <w:b/>
          <w:sz w:val="24"/>
          <w:szCs w:val="24"/>
        </w:rPr>
        <w:lastRenderedPageBreak/>
        <w:t>Appendix C – Copy of Pitch Supporting Material </w:t>
      </w:r>
    </w:p>
    <w:p w14:paraId="291D38C1" w14:textId="0B6261A5" w:rsidR="00783490" w:rsidRPr="00D04CB5" w:rsidRDefault="00D04CB5" w:rsidP="00D04CB5">
      <w:pPr>
        <w:spacing w:after="0"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noProof/>
          <w:sz w:val="40"/>
          <w:szCs w:val="40"/>
        </w:rPr>
        <w:drawing>
          <wp:inline distT="0" distB="0" distL="0" distR="0" wp14:anchorId="5EE906AC" wp14:editId="1D68EB55">
            <wp:extent cx="2438400" cy="2994660"/>
            <wp:effectExtent l="0" t="0" r="0" b="0"/>
            <wp:docPr id="1161189389" name="Picture 3" descr="A fox holding a cup of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89389" name="Picture 3" descr="A fox holding a cup of coffe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47981" cy="3006427"/>
                    </a:xfrm>
                    <a:prstGeom prst="rect">
                      <a:avLst/>
                    </a:prstGeom>
                  </pic:spPr>
                </pic:pic>
              </a:graphicData>
            </a:graphic>
          </wp:inline>
        </w:drawing>
      </w:r>
    </w:p>
    <w:p w14:paraId="4E667101" w14:textId="77777777" w:rsidR="00783490" w:rsidRPr="00783490" w:rsidRDefault="00783490" w:rsidP="00783490">
      <w:pPr>
        <w:spacing w:after="0" w:line="360" w:lineRule="auto"/>
        <w:ind w:left="360"/>
        <w:jc w:val="both"/>
        <w:rPr>
          <w:rFonts w:ascii="Times New Roman" w:eastAsia="Calibri" w:hAnsi="Times New Roman" w:cs="Times New Roman"/>
          <w:sz w:val="24"/>
          <w:szCs w:val="24"/>
        </w:rPr>
      </w:pPr>
    </w:p>
    <w:p w14:paraId="75C3741D" w14:textId="794E6343" w:rsidR="009B1EDE" w:rsidRPr="009B1EDE" w:rsidRDefault="003724BC" w:rsidP="003724BC">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1. </w:t>
      </w:r>
      <w:r w:rsidR="009B1EDE" w:rsidRPr="009B1EDE">
        <w:rPr>
          <w:rFonts w:ascii="Times New Roman" w:eastAsia="Calibri" w:hAnsi="Times New Roman" w:cs="Times New Roman"/>
          <w:b/>
          <w:sz w:val="24"/>
          <w:szCs w:val="24"/>
        </w:rPr>
        <w:t xml:space="preserve">Introduction </w:t>
      </w:r>
    </w:p>
    <w:p w14:paraId="664A63C9" w14:textId="77777777" w:rsidR="009B1EDE" w:rsidRPr="009B1EDE" w:rsidRDefault="009B1EDE" w:rsidP="009B1EDE">
      <w:pPr>
        <w:spacing w:after="0" w:line="360" w:lineRule="auto"/>
        <w:jc w:val="both"/>
        <w:rPr>
          <w:rFonts w:ascii="Times New Roman" w:eastAsia="Calibri" w:hAnsi="Times New Roman" w:cs="Times New Roman"/>
          <w:sz w:val="24"/>
          <w:szCs w:val="24"/>
        </w:rPr>
      </w:pPr>
    </w:p>
    <w:p w14:paraId="4EE2FB8C" w14:textId="77777777" w:rsidR="009B1EDE" w:rsidRPr="009B1EDE" w:rsidRDefault="009B1EDE" w:rsidP="009B1EDE">
      <w:pPr>
        <w:numPr>
          <w:ilvl w:val="1"/>
          <w:numId w:val="8"/>
        </w:numPr>
        <w:spacing w:after="0" w:line="360" w:lineRule="auto"/>
        <w:jc w:val="both"/>
        <w:rPr>
          <w:rFonts w:ascii="Times New Roman" w:eastAsia="Calibri" w:hAnsi="Times New Roman" w:cs="Times New Roman"/>
          <w:sz w:val="24"/>
          <w:szCs w:val="24"/>
        </w:rPr>
      </w:pPr>
      <w:r w:rsidRPr="009B1EDE">
        <w:rPr>
          <w:rFonts w:ascii="Times New Roman" w:eastAsia="Calibri" w:hAnsi="Times New Roman" w:cs="Times New Roman"/>
          <w:sz w:val="24"/>
          <w:szCs w:val="24"/>
        </w:rPr>
        <w:t xml:space="preserve">Logo and location </w:t>
      </w:r>
    </w:p>
    <w:p w14:paraId="74D9086A" w14:textId="5A2EAFD9" w:rsidR="009B1EDE" w:rsidRDefault="009B1EDE" w:rsidP="009B1EDE">
      <w:pPr>
        <w:numPr>
          <w:ilvl w:val="1"/>
          <w:numId w:val="8"/>
        </w:numPr>
        <w:spacing w:after="0" w:line="360" w:lineRule="auto"/>
        <w:jc w:val="both"/>
        <w:rPr>
          <w:rFonts w:ascii="Times New Roman" w:eastAsia="Calibri" w:hAnsi="Times New Roman" w:cs="Times New Roman"/>
          <w:sz w:val="24"/>
          <w:szCs w:val="24"/>
        </w:rPr>
      </w:pPr>
      <w:r w:rsidRPr="009B1EDE">
        <w:rPr>
          <w:rFonts w:ascii="Times New Roman" w:eastAsia="Calibri" w:hAnsi="Times New Roman" w:cs="Times New Roman"/>
          <w:sz w:val="24"/>
          <w:szCs w:val="24"/>
        </w:rPr>
        <w:t>Freshly made Turkish desserts- baklava, kunefe, kadayif and traditional Turkish coffee and tea</w:t>
      </w:r>
    </w:p>
    <w:p w14:paraId="119BB3A1" w14:textId="610FFAB7" w:rsidR="00604DDF" w:rsidRPr="00530D37" w:rsidRDefault="00604DDF" w:rsidP="00604DDF">
      <w:pPr>
        <w:spacing w:after="0"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2. </w:t>
      </w:r>
      <w:r w:rsidRPr="00530D37">
        <w:rPr>
          <w:rFonts w:ascii="Times New Roman" w:eastAsia="Calibri" w:hAnsi="Times New Roman" w:cs="Times New Roman"/>
          <w:b/>
          <w:sz w:val="24"/>
          <w:szCs w:val="24"/>
        </w:rPr>
        <w:t>Team</w:t>
      </w:r>
    </w:p>
    <w:p w14:paraId="1D46E6BB" w14:textId="77777777" w:rsidR="00604DDF" w:rsidRPr="00530D37" w:rsidRDefault="00604DDF" w:rsidP="00604DDF">
      <w:pPr>
        <w:spacing w:after="0" w:line="360" w:lineRule="auto"/>
        <w:jc w:val="both"/>
        <w:rPr>
          <w:rFonts w:ascii="Times New Roman" w:eastAsia="Calibri" w:hAnsi="Times New Roman" w:cs="Times New Roman"/>
          <w:b/>
          <w:sz w:val="24"/>
          <w:szCs w:val="24"/>
        </w:rPr>
      </w:pPr>
    </w:p>
    <w:p w14:paraId="440E5319" w14:textId="505A47F8" w:rsidR="00604DDF" w:rsidRPr="00530D37" w:rsidRDefault="00604DDF" w:rsidP="00604DDF">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 xml:space="preserve"> </w:t>
      </w:r>
      <w:r w:rsidRPr="00530D37">
        <w:rPr>
          <w:rFonts w:ascii="Times New Roman" w:eastAsia="Calibri" w:hAnsi="Times New Roman" w:cs="Times New Roman"/>
          <w:b/>
          <w:i/>
          <w:sz w:val="24"/>
          <w:szCs w:val="24"/>
        </w:rPr>
        <w:t>Florin Ionut Nitu</w:t>
      </w:r>
      <w:r w:rsidRPr="00530D37">
        <w:rPr>
          <w:rFonts w:ascii="Times New Roman" w:eastAsia="Calibri" w:hAnsi="Times New Roman" w:cs="Times New Roman"/>
          <w:i/>
          <w:sz w:val="24"/>
          <w:szCs w:val="24"/>
        </w:rPr>
        <w:t xml:space="preserve">, </w:t>
      </w:r>
      <w:r w:rsidRPr="00530D37">
        <w:rPr>
          <w:rFonts w:ascii="Times New Roman" w:eastAsia="Calibri" w:hAnsi="Times New Roman" w:cs="Times New Roman"/>
          <w:b/>
          <w:i/>
          <w:sz w:val="24"/>
          <w:szCs w:val="24"/>
        </w:rPr>
        <w:t>Manager:</w:t>
      </w:r>
      <w:r w:rsidRPr="00530D37">
        <w:rPr>
          <w:rFonts w:ascii="Times New Roman" w:eastAsia="Calibri" w:hAnsi="Times New Roman" w:cs="Times New Roman"/>
          <w:b/>
          <w:sz w:val="24"/>
          <w:szCs w:val="24"/>
        </w:rPr>
        <w:t> </w:t>
      </w:r>
      <w:r w:rsidRPr="00530D37">
        <w:rPr>
          <w:rFonts w:ascii="Times New Roman" w:eastAsia="Calibri" w:hAnsi="Times New Roman" w:cs="Times New Roman"/>
          <w:sz w:val="24"/>
          <w:szCs w:val="24"/>
        </w:rPr>
        <w:t>Teamwork, communication, flexibility, leadership, strategic planning, honesty </w:t>
      </w:r>
    </w:p>
    <w:p w14:paraId="7496C4A3" w14:textId="77777777" w:rsidR="00604DDF" w:rsidRPr="00530D37" w:rsidRDefault="00604DDF" w:rsidP="00604DDF">
      <w:pPr>
        <w:spacing w:after="0" w:line="360" w:lineRule="auto"/>
        <w:jc w:val="both"/>
        <w:rPr>
          <w:rFonts w:ascii="Times New Roman" w:eastAsia="Calibri" w:hAnsi="Times New Roman" w:cs="Times New Roman"/>
          <w:sz w:val="24"/>
          <w:szCs w:val="24"/>
        </w:rPr>
      </w:pPr>
    </w:p>
    <w:p w14:paraId="5702AA42" w14:textId="77777777" w:rsidR="00604DDF" w:rsidRPr="00530D37" w:rsidRDefault="00604DDF" w:rsidP="00604DDF">
      <w:pPr>
        <w:spacing w:after="0" w:line="360" w:lineRule="auto"/>
        <w:jc w:val="both"/>
        <w:rPr>
          <w:rFonts w:ascii="Times New Roman" w:eastAsia="Calibri" w:hAnsi="Times New Roman" w:cs="Times New Roman"/>
          <w:b/>
          <w:i/>
          <w:sz w:val="24"/>
          <w:szCs w:val="24"/>
        </w:rPr>
      </w:pPr>
      <w:r w:rsidRPr="00530D37">
        <w:rPr>
          <w:rFonts w:ascii="Times New Roman" w:eastAsia="Calibri" w:hAnsi="Times New Roman" w:cs="Times New Roman"/>
          <w:b/>
          <w:i/>
          <w:sz w:val="24"/>
          <w:szCs w:val="24"/>
        </w:rPr>
        <w:t xml:space="preserve"> Dimitar Karamanov, Chef:  </w:t>
      </w:r>
      <w:r w:rsidRPr="00530D37">
        <w:rPr>
          <w:rFonts w:ascii="Times New Roman" w:eastAsia="Calibri" w:hAnsi="Times New Roman" w:cs="Times New Roman"/>
          <w:sz w:val="24"/>
          <w:szCs w:val="24"/>
        </w:rPr>
        <w:t>Food safety, time management, cleanness, knowledge of food production methods</w:t>
      </w:r>
    </w:p>
    <w:p w14:paraId="1C4A885C" w14:textId="77777777" w:rsidR="00604DDF" w:rsidRPr="00530D37" w:rsidRDefault="00604DDF" w:rsidP="00604DDF">
      <w:pPr>
        <w:spacing w:after="0" w:line="360" w:lineRule="auto"/>
        <w:jc w:val="both"/>
        <w:rPr>
          <w:rFonts w:ascii="Times New Roman" w:eastAsia="Calibri" w:hAnsi="Times New Roman" w:cs="Times New Roman"/>
          <w:b/>
          <w:i/>
          <w:sz w:val="24"/>
          <w:szCs w:val="24"/>
        </w:rPr>
      </w:pPr>
      <w:r w:rsidRPr="00530D37">
        <w:rPr>
          <w:rFonts w:ascii="Times New Roman" w:eastAsia="Calibri" w:hAnsi="Times New Roman" w:cs="Times New Roman"/>
          <w:b/>
          <w:i/>
          <w:sz w:val="24"/>
          <w:szCs w:val="24"/>
        </w:rPr>
        <w:tab/>
        <w:t xml:space="preserve"> </w:t>
      </w:r>
    </w:p>
    <w:p w14:paraId="725DF7DA" w14:textId="77777777" w:rsidR="00604DDF" w:rsidRPr="00530D37" w:rsidRDefault="00604DDF" w:rsidP="00604DDF">
      <w:pPr>
        <w:spacing w:after="0" w:line="360" w:lineRule="auto"/>
        <w:jc w:val="both"/>
        <w:rPr>
          <w:rFonts w:ascii="Times New Roman" w:eastAsia="Calibri" w:hAnsi="Times New Roman" w:cs="Times New Roman"/>
          <w:b/>
          <w:sz w:val="24"/>
          <w:szCs w:val="24"/>
        </w:rPr>
      </w:pPr>
      <w:r w:rsidRPr="00530D37">
        <w:rPr>
          <w:rFonts w:ascii="Times New Roman" w:eastAsia="Calibri" w:hAnsi="Times New Roman" w:cs="Times New Roman"/>
          <w:b/>
          <w:i/>
          <w:sz w:val="24"/>
          <w:szCs w:val="24"/>
        </w:rPr>
        <w:t>Lidia Leva, Barista/ kitchen support:</w:t>
      </w:r>
      <w:r w:rsidRPr="00530D37">
        <w:rPr>
          <w:rFonts w:ascii="Times New Roman" w:eastAsia="Calibri" w:hAnsi="Times New Roman" w:cs="Times New Roman"/>
          <w:b/>
          <w:sz w:val="24"/>
          <w:szCs w:val="24"/>
        </w:rPr>
        <w:t> </w:t>
      </w:r>
      <w:r w:rsidRPr="00530D37">
        <w:rPr>
          <w:rFonts w:ascii="Times New Roman" w:eastAsia="Calibri" w:hAnsi="Times New Roman" w:cs="Times New Roman"/>
          <w:sz w:val="24"/>
          <w:szCs w:val="24"/>
        </w:rPr>
        <w:t xml:space="preserve"> Knowledge of food production methods, customers experience, flexibility, brand representation, teamwork</w:t>
      </w:r>
    </w:p>
    <w:p w14:paraId="19FA5C82" w14:textId="77777777" w:rsidR="00604DDF" w:rsidRPr="00530D37" w:rsidRDefault="00604DDF" w:rsidP="00604DDF">
      <w:pPr>
        <w:spacing w:after="0" w:line="360" w:lineRule="auto"/>
        <w:jc w:val="both"/>
        <w:rPr>
          <w:rFonts w:ascii="Times New Roman" w:eastAsia="Calibri" w:hAnsi="Times New Roman" w:cs="Times New Roman"/>
          <w:sz w:val="24"/>
          <w:szCs w:val="24"/>
        </w:rPr>
      </w:pPr>
    </w:p>
    <w:p w14:paraId="34BBB9E0" w14:textId="77777777" w:rsidR="00604DDF" w:rsidRPr="00530D37" w:rsidRDefault="00604DDF" w:rsidP="00604DDF">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b/>
          <w:i/>
          <w:sz w:val="24"/>
          <w:szCs w:val="24"/>
        </w:rPr>
        <w:t>Olga Brinza, Barista:</w:t>
      </w:r>
      <w:r w:rsidRPr="00530D37">
        <w:rPr>
          <w:rFonts w:ascii="Times New Roman" w:eastAsia="Calibri" w:hAnsi="Times New Roman" w:cs="Times New Roman"/>
          <w:sz w:val="24"/>
          <w:szCs w:val="24"/>
        </w:rPr>
        <w:t> Customers experience, flexibility, reporting to the manager, cleaning</w:t>
      </w:r>
    </w:p>
    <w:p w14:paraId="54303FD4" w14:textId="77777777" w:rsidR="00604DDF" w:rsidRPr="009B1EDE" w:rsidRDefault="00604DDF" w:rsidP="00604DDF">
      <w:pPr>
        <w:spacing w:after="0" w:line="360" w:lineRule="auto"/>
        <w:jc w:val="both"/>
        <w:rPr>
          <w:rFonts w:ascii="Times New Roman" w:eastAsia="Calibri" w:hAnsi="Times New Roman" w:cs="Times New Roman"/>
          <w:sz w:val="24"/>
          <w:szCs w:val="24"/>
        </w:rPr>
      </w:pPr>
    </w:p>
    <w:p w14:paraId="4524D38D" w14:textId="77777777" w:rsidR="009B1EDE" w:rsidRDefault="009B1EDE" w:rsidP="009B1EDE">
      <w:pPr>
        <w:spacing w:after="0" w:line="360" w:lineRule="auto"/>
        <w:jc w:val="both"/>
        <w:rPr>
          <w:rFonts w:ascii="Times New Roman" w:eastAsia="Calibri" w:hAnsi="Times New Roman" w:cs="Times New Roman"/>
          <w:sz w:val="24"/>
          <w:szCs w:val="24"/>
        </w:rPr>
      </w:pPr>
    </w:p>
    <w:p w14:paraId="1FC6F0BD" w14:textId="77777777" w:rsidR="00604DDF" w:rsidRPr="009B1EDE" w:rsidRDefault="00604DDF" w:rsidP="009B1EDE">
      <w:pPr>
        <w:spacing w:after="0" w:line="360" w:lineRule="auto"/>
        <w:jc w:val="both"/>
        <w:rPr>
          <w:rFonts w:ascii="Times New Roman" w:eastAsia="Calibri" w:hAnsi="Times New Roman" w:cs="Times New Roman"/>
          <w:sz w:val="24"/>
          <w:szCs w:val="24"/>
        </w:rPr>
      </w:pPr>
    </w:p>
    <w:p w14:paraId="3D6CF668" w14:textId="7E9A0126" w:rsidR="003724BC" w:rsidRDefault="00604DDF" w:rsidP="003724BC">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3</w:t>
      </w:r>
      <w:r w:rsidR="003724BC">
        <w:rPr>
          <w:rFonts w:ascii="Times New Roman" w:eastAsia="Calibri" w:hAnsi="Times New Roman" w:cs="Times New Roman"/>
          <w:b/>
          <w:sz w:val="24"/>
          <w:szCs w:val="24"/>
        </w:rPr>
        <w:t xml:space="preserve">. </w:t>
      </w:r>
      <w:r w:rsidR="009B1EDE" w:rsidRPr="009B1EDE">
        <w:rPr>
          <w:rFonts w:ascii="Times New Roman" w:eastAsia="Calibri" w:hAnsi="Times New Roman" w:cs="Times New Roman"/>
          <w:b/>
          <w:sz w:val="24"/>
          <w:szCs w:val="24"/>
        </w:rPr>
        <w:t>Problems</w:t>
      </w:r>
    </w:p>
    <w:p w14:paraId="7DB8C2F8" w14:textId="1113A43B" w:rsidR="009B1EDE" w:rsidRPr="003724BC" w:rsidRDefault="009B1EDE" w:rsidP="003724BC">
      <w:pPr>
        <w:spacing w:after="0" w:line="360" w:lineRule="auto"/>
        <w:jc w:val="both"/>
        <w:rPr>
          <w:rFonts w:ascii="Times New Roman" w:eastAsia="Calibri" w:hAnsi="Times New Roman" w:cs="Times New Roman"/>
          <w:sz w:val="24"/>
          <w:szCs w:val="24"/>
        </w:rPr>
      </w:pPr>
      <w:r w:rsidRPr="003724BC">
        <w:rPr>
          <w:rFonts w:ascii="Times New Roman" w:eastAsia="Calibri" w:hAnsi="Times New Roman" w:cs="Times New Roman"/>
          <w:sz w:val="24"/>
          <w:szCs w:val="24"/>
        </w:rPr>
        <w:t xml:space="preserve"> </w:t>
      </w:r>
      <w:r w:rsidR="00604DDF">
        <w:rPr>
          <w:rFonts w:ascii="Times New Roman" w:eastAsia="Calibri" w:hAnsi="Times New Roman" w:cs="Times New Roman"/>
          <w:sz w:val="24"/>
          <w:szCs w:val="24"/>
        </w:rPr>
        <w:t>3</w:t>
      </w:r>
      <w:r w:rsidRPr="003724BC">
        <w:rPr>
          <w:rFonts w:ascii="Times New Roman" w:eastAsia="Calibri" w:hAnsi="Times New Roman" w:cs="Times New Roman"/>
          <w:sz w:val="24"/>
          <w:szCs w:val="24"/>
        </w:rPr>
        <w:t>.1 New Cafe on the main street with less popularity in the city.</w:t>
      </w:r>
    </w:p>
    <w:p w14:paraId="341C9D07" w14:textId="77777777" w:rsidR="009B1EDE" w:rsidRPr="009B1EDE" w:rsidRDefault="009B1EDE" w:rsidP="009B1EDE">
      <w:pPr>
        <w:spacing w:after="0" w:line="360" w:lineRule="auto"/>
        <w:jc w:val="both"/>
        <w:rPr>
          <w:rFonts w:ascii="Times New Roman" w:eastAsia="Calibri" w:hAnsi="Times New Roman" w:cs="Times New Roman"/>
          <w:sz w:val="24"/>
          <w:szCs w:val="24"/>
        </w:rPr>
      </w:pPr>
    </w:p>
    <w:p w14:paraId="48C0F5FA" w14:textId="6AA80F2D" w:rsidR="009B1EDE" w:rsidRPr="009B1EDE" w:rsidRDefault="00604DDF" w:rsidP="003724BC">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724BC">
        <w:rPr>
          <w:rFonts w:ascii="Times New Roman" w:eastAsia="Calibri" w:hAnsi="Times New Roman" w:cs="Times New Roman"/>
          <w:sz w:val="24"/>
          <w:szCs w:val="24"/>
        </w:rPr>
        <w:t xml:space="preserve">.2 </w:t>
      </w:r>
      <w:r w:rsidR="009B1EDE" w:rsidRPr="009B1EDE">
        <w:rPr>
          <w:rFonts w:ascii="Times New Roman" w:eastAsia="Calibri" w:hAnsi="Times New Roman" w:cs="Times New Roman"/>
          <w:sz w:val="24"/>
          <w:szCs w:val="24"/>
        </w:rPr>
        <w:t>Rising living cost.</w:t>
      </w:r>
    </w:p>
    <w:p w14:paraId="2DA948E5" w14:textId="77777777" w:rsidR="009B1EDE" w:rsidRPr="009B1EDE" w:rsidRDefault="009B1EDE" w:rsidP="009B1EDE">
      <w:pPr>
        <w:spacing w:after="0" w:line="360" w:lineRule="auto"/>
        <w:jc w:val="both"/>
        <w:rPr>
          <w:rFonts w:ascii="Times New Roman" w:eastAsia="Calibri" w:hAnsi="Times New Roman" w:cs="Times New Roman"/>
          <w:sz w:val="24"/>
          <w:szCs w:val="24"/>
        </w:rPr>
      </w:pPr>
    </w:p>
    <w:p w14:paraId="525E4132" w14:textId="5C4D3C29" w:rsidR="009B1EDE" w:rsidRPr="009B1EDE" w:rsidRDefault="00604DDF" w:rsidP="003724BC">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4</w:t>
      </w:r>
      <w:r w:rsidR="003724BC">
        <w:rPr>
          <w:rFonts w:ascii="Times New Roman" w:eastAsia="Calibri" w:hAnsi="Times New Roman" w:cs="Times New Roman"/>
          <w:b/>
          <w:sz w:val="24"/>
          <w:szCs w:val="24"/>
        </w:rPr>
        <w:t xml:space="preserve">. </w:t>
      </w:r>
      <w:r w:rsidR="009B1EDE" w:rsidRPr="009B1EDE">
        <w:rPr>
          <w:rFonts w:ascii="Times New Roman" w:eastAsia="Calibri" w:hAnsi="Times New Roman" w:cs="Times New Roman"/>
          <w:b/>
          <w:sz w:val="24"/>
          <w:szCs w:val="24"/>
        </w:rPr>
        <w:t>Solution</w:t>
      </w:r>
    </w:p>
    <w:p w14:paraId="04F80A5D" w14:textId="77777777" w:rsidR="009B1EDE" w:rsidRPr="009B1EDE" w:rsidRDefault="009B1EDE" w:rsidP="009B1EDE">
      <w:pPr>
        <w:spacing w:after="0" w:line="360" w:lineRule="auto"/>
        <w:jc w:val="both"/>
        <w:rPr>
          <w:rFonts w:ascii="Times New Roman" w:eastAsia="Calibri" w:hAnsi="Times New Roman" w:cs="Times New Roman"/>
          <w:b/>
          <w:sz w:val="24"/>
          <w:szCs w:val="24"/>
        </w:rPr>
      </w:pPr>
    </w:p>
    <w:p w14:paraId="3AB2342E" w14:textId="04F85CDE" w:rsidR="009B1EDE" w:rsidRPr="009B1EDE" w:rsidRDefault="00604DDF" w:rsidP="003724BC">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3724BC">
        <w:rPr>
          <w:rFonts w:ascii="Times New Roman" w:eastAsia="Calibri" w:hAnsi="Times New Roman" w:cs="Times New Roman"/>
          <w:sz w:val="24"/>
          <w:szCs w:val="24"/>
        </w:rPr>
        <w:t>.1</w:t>
      </w:r>
      <w:r w:rsidR="009B1EDE" w:rsidRPr="009B1EDE">
        <w:rPr>
          <w:rFonts w:ascii="Times New Roman" w:eastAsia="Calibri" w:hAnsi="Times New Roman" w:cs="Times New Roman"/>
          <w:sz w:val="24"/>
          <w:szCs w:val="24"/>
        </w:rPr>
        <w:t xml:space="preserve">Advertising in social media, offering unique Turkish cuisine </w:t>
      </w:r>
      <w:r w:rsidR="003724BC">
        <w:rPr>
          <w:rFonts w:ascii="Times New Roman" w:eastAsia="Calibri" w:hAnsi="Times New Roman" w:cs="Times New Roman"/>
          <w:sz w:val="24"/>
          <w:szCs w:val="24"/>
        </w:rPr>
        <w:t xml:space="preserve">that is not provided anywhere locally, and </w:t>
      </w:r>
      <w:r w:rsidR="009B1EDE" w:rsidRPr="009B1EDE">
        <w:rPr>
          <w:rFonts w:ascii="Times New Roman" w:eastAsia="Calibri" w:hAnsi="Times New Roman" w:cs="Times New Roman"/>
          <w:sz w:val="24"/>
          <w:szCs w:val="24"/>
        </w:rPr>
        <w:t xml:space="preserve">engaging with </w:t>
      </w:r>
      <w:r w:rsidR="009B1EDE">
        <w:rPr>
          <w:rFonts w:ascii="Times New Roman" w:eastAsia="Calibri" w:hAnsi="Times New Roman" w:cs="Times New Roman"/>
          <w:sz w:val="24"/>
          <w:szCs w:val="24"/>
        </w:rPr>
        <w:t xml:space="preserve">the </w:t>
      </w:r>
      <w:r w:rsidR="009B1EDE" w:rsidRPr="009B1EDE">
        <w:rPr>
          <w:rFonts w:ascii="Times New Roman" w:eastAsia="Calibri" w:hAnsi="Times New Roman" w:cs="Times New Roman"/>
          <w:sz w:val="24"/>
          <w:szCs w:val="24"/>
        </w:rPr>
        <w:t>local community.</w:t>
      </w:r>
    </w:p>
    <w:p w14:paraId="61888A7F" w14:textId="77777777" w:rsidR="009B1EDE" w:rsidRPr="009B1EDE" w:rsidRDefault="009B1EDE" w:rsidP="009B1EDE">
      <w:pPr>
        <w:spacing w:after="0" w:line="360" w:lineRule="auto"/>
        <w:jc w:val="both"/>
        <w:rPr>
          <w:rFonts w:ascii="Times New Roman" w:eastAsia="Calibri" w:hAnsi="Times New Roman" w:cs="Times New Roman"/>
          <w:sz w:val="24"/>
          <w:szCs w:val="24"/>
        </w:rPr>
      </w:pPr>
    </w:p>
    <w:p w14:paraId="4E361668" w14:textId="36DC9624" w:rsidR="009B1EDE" w:rsidRPr="009B1EDE" w:rsidRDefault="00604DDF" w:rsidP="003724BC">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3724BC">
        <w:rPr>
          <w:rFonts w:ascii="Times New Roman" w:eastAsia="Calibri" w:hAnsi="Times New Roman" w:cs="Times New Roman"/>
          <w:sz w:val="24"/>
          <w:szCs w:val="24"/>
        </w:rPr>
        <w:t>.2</w:t>
      </w:r>
      <w:r w:rsidR="009B1EDE" w:rsidRPr="009B1EDE">
        <w:rPr>
          <w:rFonts w:ascii="Times New Roman" w:eastAsia="Calibri" w:hAnsi="Times New Roman" w:cs="Times New Roman"/>
          <w:sz w:val="24"/>
          <w:szCs w:val="24"/>
        </w:rPr>
        <w:t xml:space="preserve"> Controlling costs carefully, affordable </w:t>
      </w:r>
      <w:r w:rsidR="009B1EDE">
        <w:rPr>
          <w:rFonts w:ascii="Times New Roman" w:eastAsia="Calibri" w:hAnsi="Times New Roman" w:cs="Times New Roman"/>
          <w:sz w:val="24"/>
          <w:szCs w:val="24"/>
        </w:rPr>
        <w:t>prices</w:t>
      </w:r>
      <w:r w:rsidR="009B1EDE" w:rsidRPr="009B1EDE">
        <w:rPr>
          <w:rFonts w:ascii="Times New Roman" w:eastAsia="Calibri" w:hAnsi="Times New Roman" w:cs="Times New Roman"/>
          <w:sz w:val="24"/>
          <w:szCs w:val="24"/>
        </w:rPr>
        <w:t>, discounts</w:t>
      </w:r>
      <w:r w:rsidR="009B1EDE">
        <w:rPr>
          <w:rFonts w:ascii="Times New Roman" w:eastAsia="Calibri" w:hAnsi="Times New Roman" w:cs="Times New Roman"/>
          <w:sz w:val="24"/>
          <w:szCs w:val="24"/>
        </w:rPr>
        <w:t>,</w:t>
      </w:r>
      <w:r w:rsidR="009B1EDE" w:rsidRPr="009B1EDE">
        <w:rPr>
          <w:rFonts w:ascii="Times New Roman" w:eastAsia="Calibri" w:hAnsi="Times New Roman" w:cs="Times New Roman"/>
          <w:sz w:val="24"/>
          <w:szCs w:val="24"/>
        </w:rPr>
        <w:t xml:space="preserve"> and special offers.</w:t>
      </w:r>
    </w:p>
    <w:p w14:paraId="0C067FAE" w14:textId="77777777" w:rsidR="009B1EDE" w:rsidRDefault="009B1EDE" w:rsidP="009B1EDE">
      <w:pPr>
        <w:spacing w:after="0" w:line="360" w:lineRule="auto"/>
        <w:jc w:val="both"/>
        <w:rPr>
          <w:rFonts w:ascii="Times New Roman" w:eastAsia="Calibri" w:hAnsi="Times New Roman" w:cs="Times New Roman"/>
          <w:sz w:val="24"/>
          <w:szCs w:val="24"/>
        </w:rPr>
      </w:pPr>
    </w:p>
    <w:p w14:paraId="5FBA4507" w14:textId="7AACFACE" w:rsidR="00576D87" w:rsidRPr="00530D37" w:rsidRDefault="00604DDF" w:rsidP="00530D37">
      <w:pPr>
        <w:spacing w:after="0" w:line="360" w:lineRule="auto"/>
        <w:jc w:val="both"/>
        <w:rPr>
          <w:rFonts w:ascii="Times New Roman" w:eastAsia="Calibri" w:hAnsi="Times New Roman" w:cs="Times New Roman"/>
          <w:b/>
          <w:bCs/>
          <w:sz w:val="24"/>
          <w:szCs w:val="24"/>
        </w:rPr>
      </w:pPr>
      <w:r>
        <w:rPr>
          <w:rFonts w:ascii="Times New Roman" w:eastAsia="Calibri" w:hAnsi="Times New Roman" w:cs="Times New Roman"/>
          <w:sz w:val="24"/>
          <w:szCs w:val="24"/>
        </w:rPr>
        <w:t>5</w:t>
      </w:r>
      <w:r w:rsidR="00576D87" w:rsidRPr="00530D37">
        <w:rPr>
          <w:rFonts w:ascii="Times New Roman" w:eastAsia="Calibri" w:hAnsi="Times New Roman" w:cs="Times New Roman"/>
          <w:b/>
          <w:bCs/>
          <w:sz w:val="24"/>
          <w:szCs w:val="24"/>
        </w:rPr>
        <w:t xml:space="preserve">. MARKET RESEARCH </w:t>
      </w:r>
    </w:p>
    <w:p w14:paraId="07F6F909" w14:textId="05C60910" w:rsidR="00576D87" w:rsidRPr="00530D37" w:rsidRDefault="00604DDF" w:rsidP="00530D37">
      <w:pPr>
        <w:spacing w:after="0"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5</w:t>
      </w:r>
      <w:r w:rsidR="00576D87" w:rsidRPr="00530D37">
        <w:rPr>
          <w:rFonts w:ascii="Times New Roman" w:eastAsia="Calibri" w:hAnsi="Times New Roman" w:cs="Times New Roman"/>
          <w:b/>
          <w:bCs/>
          <w:sz w:val="24"/>
          <w:szCs w:val="24"/>
        </w:rPr>
        <w:t>.1 Market Information, Trends and External Factors</w:t>
      </w:r>
    </w:p>
    <w:p w14:paraId="28BC796E"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 xml:space="preserve">Around 20% Muslim and South Asian population. </w:t>
      </w:r>
    </w:p>
    <w:p w14:paraId="618B3C69" w14:textId="732155F4"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Halal Market: £5 billion by the end of 2024.</w:t>
      </w:r>
    </w:p>
    <w:p w14:paraId="359984FA"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Convenient hours and a strong social media presence.</w:t>
      </w:r>
    </w:p>
    <w:p w14:paraId="5D8F35D2" w14:textId="1F3B87C7" w:rsidR="00576D87" w:rsidRPr="00530D37" w:rsidRDefault="00604DDF" w:rsidP="00530D37">
      <w:pPr>
        <w:spacing w:after="0" w:line="36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5</w:t>
      </w:r>
      <w:r w:rsidR="00576D87" w:rsidRPr="00530D37">
        <w:rPr>
          <w:rFonts w:ascii="Times New Roman" w:eastAsia="Calibri" w:hAnsi="Times New Roman" w:cs="Times New Roman"/>
          <w:b/>
          <w:bCs/>
          <w:sz w:val="24"/>
          <w:szCs w:val="24"/>
        </w:rPr>
        <w:t>.2 Target Customer Profiles</w:t>
      </w:r>
    </w:p>
    <w:p w14:paraId="5A10B2AC"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1.</w:t>
      </w:r>
      <w:r w:rsidRPr="00530D37">
        <w:rPr>
          <w:rFonts w:ascii="Times New Roman" w:eastAsia="Calibri" w:hAnsi="Times New Roman" w:cs="Times New Roman"/>
          <w:sz w:val="24"/>
          <w:szCs w:val="24"/>
        </w:rPr>
        <w:tab/>
        <w:t xml:space="preserve">Local Families </w:t>
      </w:r>
    </w:p>
    <w:p w14:paraId="4DA35437"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2.</w:t>
      </w:r>
      <w:r w:rsidRPr="00530D37">
        <w:rPr>
          <w:rFonts w:ascii="Times New Roman" w:eastAsia="Calibri" w:hAnsi="Times New Roman" w:cs="Times New Roman"/>
          <w:sz w:val="24"/>
          <w:szCs w:val="24"/>
        </w:rPr>
        <w:tab/>
        <w:t xml:space="preserve">Young Professionals and Students </w:t>
      </w:r>
    </w:p>
    <w:p w14:paraId="4824C89C" w14:textId="7C3407EF"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3.</w:t>
      </w:r>
      <w:r w:rsidRPr="00530D37">
        <w:rPr>
          <w:rFonts w:ascii="Times New Roman" w:eastAsia="Calibri" w:hAnsi="Times New Roman" w:cs="Times New Roman"/>
          <w:sz w:val="24"/>
          <w:szCs w:val="24"/>
        </w:rPr>
        <w:tab/>
        <w:t xml:space="preserve">Tourists and Food Enthusiasts </w:t>
      </w:r>
    </w:p>
    <w:p w14:paraId="4630E1FD" w14:textId="7A63CB81" w:rsidR="00576D87" w:rsidRPr="00530D37" w:rsidRDefault="00D04CB5" w:rsidP="00530D37">
      <w:pPr>
        <w:spacing w:after="0" w:line="360" w:lineRule="auto"/>
        <w:jc w:val="both"/>
        <w:rPr>
          <w:rFonts w:ascii="Times New Roman" w:eastAsia="Calibri" w:hAnsi="Times New Roman" w:cs="Times New Roman"/>
          <w:b/>
          <w:bCs/>
          <w:sz w:val="24"/>
          <w:szCs w:val="24"/>
        </w:rPr>
      </w:pPr>
      <w:r w:rsidRPr="00530D37">
        <w:rPr>
          <w:rFonts w:ascii="Times New Roman" w:eastAsia="Calibri" w:hAnsi="Times New Roman" w:cs="Times New Roman"/>
          <w:b/>
          <w:bCs/>
          <w:sz w:val="24"/>
          <w:szCs w:val="24"/>
        </w:rPr>
        <w:t xml:space="preserve"> </w:t>
      </w:r>
      <w:r w:rsidR="00604DDF">
        <w:rPr>
          <w:rFonts w:ascii="Times New Roman" w:eastAsia="Calibri" w:hAnsi="Times New Roman" w:cs="Times New Roman"/>
          <w:b/>
          <w:bCs/>
          <w:sz w:val="24"/>
          <w:szCs w:val="24"/>
        </w:rPr>
        <w:t>5</w:t>
      </w:r>
      <w:r w:rsidR="00576D87" w:rsidRPr="00530D37">
        <w:rPr>
          <w:rFonts w:ascii="Times New Roman" w:eastAsia="Calibri" w:hAnsi="Times New Roman" w:cs="Times New Roman"/>
          <w:b/>
          <w:bCs/>
          <w:sz w:val="24"/>
          <w:szCs w:val="24"/>
        </w:rPr>
        <w:t>.3 Competitor Analysis</w:t>
      </w:r>
    </w:p>
    <w:p w14:paraId="5C5A6E2A"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 xml:space="preserve">Luxury dessert-focused Haute Dolci, </w:t>
      </w:r>
    </w:p>
    <w:p w14:paraId="1441377F"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 xml:space="preserve">Snack-oriented Bru Coffee and Gelato, </w:t>
      </w:r>
    </w:p>
    <w:p w14:paraId="24FACEBE" w14:textId="77777777" w:rsidR="00576D87"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 xml:space="preserve">Vegan-focused Herb, </w:t>
      </w:r>
    </w:p>
    <w:p w14:paraId="40041EE0" w14:textId="707455A1" w:rsidR="00D04CB5" w:rsidRPr="00530D37" w:rsidRDefault="00576D87"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Sneak and Sip offers a balanced menu of savoury meals and sweets in an intimate, cultural setting for families, young professionals, and students as well as tourists</w:t>
      </w:r>
      <w:r w:rsidR="00D04CB5" w:rsidRPr="00530D37">
        <w:rPr>
          <w:rFonts w:ascii="Times New Roman" w:eastAsia="Calibri" w:hAnsi="Times New Roman" w:cs="Times New Roman"/>
          <w:sz w:val="24"/>
          <w:szCs w:val="24"/>
        </w:rPr>
        <w:t>.</w:t>
      </w:r>
    </w:p>
    <w:p w14:paraId="11FA8661" w14:textId="77777777" w:rsidR="00D04CB5" w:rsidRPr="00530D37" w:rsidRDefault="00D04CB5" w:rsidP="00530D37">
      <w:pPr>
        <w:spacing w:after="0" w:line="360" w:lineRule="auto"/>
        <w:jc w:val="both"/>
        <w:rPr>
          <w:rFonts w:ascii="Times New Roman" w:eastAsia="Calibri" w:hAnsi="Times New Roman" w:cs="Times New Roman"/>
          <w:sz w:val="24"/>
          <w:szCs w:val="24"/>
        </w:rPr>
      </w:pPr>
    </w:p>
    <w:p w14:paraId="5187F1CD" w14:textId="79F6A0C1" w:rsidR="009B1EDE" w:rsidRPr="00530D37" w:rsidRDefault="00604DDF" w:rsidP="00530D3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6</w:t>
      </w:r>
      <w:r w:rsidR="00D04CB5" w:rsidRPr="00530D37">
        <w:rPr>
          <w:rFonts w:ascii="Times New Roman" w:eastAsia="Calibri" w:hAnsi="Times New Roman" w:cs="Times New Roman"/>
          <w:b/>
          <w:sz w:val="24"/>
          <w:szCs w:val="24"/>
        </w:rPr>
        <w:t xml:space="preserve">. </w:t>
      </w:r>
      <w:r w:rsidR="00871CF7">
        <w:rPr>
          <w:rFonts w:ascii="Times New Roman" w:eastAsia="Calibri" w:hAnsi="Times New Roman" w:cs="Times New Roman"/>
          <w:b/>
          <w:sz w:val="24"/>
          <w:szCs w:val="24"/>
        </w:rPr>
        <w:t>Marketing Plan</w:t>
      </w:r>
    </w:p>
    <w:p w14:paraId="60DBE923"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xml:space="preserve">Compared to the existing cafes, this pricing will target a better quality of homemade and halal at the same trying to compete for student and professionals' pocket money. </w:t>
      </w:r>
    </w:p>
    <w:p w14:paraId="6F8BCEC9"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xml:space="preserve">A key point in the cafe's brand will be to communicate cosiness, sincerity and modern interior design to reflect its homemade production. </w:t>
      </w:r>
    </w:p>
    <w:p w14:paraId="6188E483" w14:textId="5A22C482"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lastRenderedPageBreak/>
        <w:t xml:space="preserve">Sneak and Sip will be located at Leicester High Street, which is a good strategic location since it is easy to access and has high traffic making it easy to market to locals as well as tourists. the cafe will have </w:t>
      </w:r>
      <w:r w:rsidR="00530D37">
        <w:rPr>
          <w:rFonts w:ascii="Times New Roman" w:eastAsia="Calibri" w:hAnsi="Times New Roman" w:cs="Times New Roman"/>
          <w:bCs/>
          <w:sz w:val="24"/>
          <w:szCs w:val="24"/>
        </w:rPr>
        <w:t xml:space="preserve">a </w:t>
      </w:r>
      <w:r w:rsidRPr="00530D37">
        <w:rPr>
          <w:rFonts w:ascii="Times New Roman" w:eastAsia="Calibri" w:hAnsi="Times New Roman" w:cs="Times New Roman"/>
          <w:bCs/>
          <w:sz w:val="24"/>
          <w:szCs w:val="24"/>
        </w:rPr>
        <w:t xml:space="preserve">working, popular social account such as Instagram, and Facebook </w:t>
      </w:r>
    </w:p>
    <w:p w14:paraId="5BB35A38"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xml:space="preserve">Suppliers in the cafe will offer sundry products which are natural and halal for the creation of homemade sweets and drinks. </w:t>
      </w:r>
    </w:p>
    <w:p w14:paraId="675436BA" w14:textId="0A98EE03" w:rsidR="009B1EDE"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xml:space="preserve">Premises on Leicester High Street will act as the main production hub, local shop, and focus of customer relations. </w:t>
      </w:r>
    </w:p>
    <w:p w14:paraId="2258C2AE" w14:textId="77777777" w:rsidR="009B1EDE" w:rsidRPr="00530D37" w:rsidRDefault="009B1EDE" w:rsidP="00530D37">
      <w:pPr>
        <w:spacing w:after="0" w:line="360" w:lineRule="auto"/>
        <w:jc w:val="both"/>
        <w:rPr>
          <w:rFonts w:ascii="Times New Roman" w:eastAsia="Calibri" w:hAnsi="Times New Roman" w:cs="Times New Roman"/>
          <w:b/>
          <w:sz w:val="24"/>
          <w:szCs w:val="24"/>
        </w:rPr>
      </w:pPr>
    </w:p>
    <w:p w14:paraId="42314688" w14:textId="672E079E" w:rsidR="009B1EDE" w:rsidRPr="00530D37" w:rsidRDefault="00604DDF" w:rsidP="00530D3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7</w:t>
      </w:r>
      <w:r w:rsidR="00D04CB5" w:rsidRPr="00530D37">
        <w:rPr>
          <w:rFonts w:ascii="Times New Roman" w:eastAsia="Calibri" w:hAnsi="Times New Roman" w:cs="Times New Roman"/>
          <w:b/>
          <w:sz w:val="24"/>
          <w:szCs w:val="24"/>
        </w:rPr>
        <w:t xml:space="preserve">. </w:t>
      </w:r>
      <w:r w:rsidR="009B1EDE" w:rsidRPr="00530D37">
        <w:rPr>
          <w:rFonts w:ascii="Times New Roman" w:eastAsia="Calibri" w:hAnsi="Times New Roman" w:cs="Times New Roman"/>
          <w:b/>
          <w:sz w:val="24"/>
          <w:szCs w:val="24"/>
        </w:rPr>
        <w:t>Financial projection</w:t>
      </w:r>
    </w:p>
    <w:p w14:paraId="1E6AD6C1"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03BD5E58"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Year 1 Projected Expenditure: £96,700</w:t>
      </w:r>
    </w:p>
    <w:p w14:paraId="12D8FA3D"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Fixed Costs: Company registration, rent/rates, insurance, and utilities,</w:t>
      </w:r>
    </w:p>
    <w:p w14:paraId="2904A657"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totaling approximately £24,300. These essentials secure our location, brand</w:t>
      </w:r>
    </w:p>
    <w:p w14:paraId="326E2994"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legitimacy, and operational continuity.</w:t>
      </w:r>
    </w:p>
    <w:p w14:paraId="473DE1A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Wages: £48,000 to employ a skilled team consisting of two baristas, a</w:t>
      </w:r>
    </w:p>
    <w:p w14:paraId="2C071ADD"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manager, and a baker, ensuring quality service and products.</w:t>
      </w:r>
    </w:p>
    <w:p w14:paraId="279E5D8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Marketing and Materials: £6,000 allocated primarily to establish our</w:t>
      </w:r>
    </w:p>
    <w:p w14:paraId="01773507"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brand through initial advertising, both online and offline, targeting Leicester residents</w:t>
      </w:r>
    </w:p>
    <w:p w14:paraId="553A025E"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and the high-traffic High Street.</w:t>
      </w:r>
    </w:p>
    <w:p w14:paraId="2D79AC2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Equipment and Stock: £18,400 to cover start-up equipment and initial</w:t>
      </w:r>
    </w:p>
    <w:p w14:paraId="2FCE884C"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stock purchases, based on competitive local supplier quotes.</w:t>
      </w:r>
    </w:p>
    <w:p w14:paraId="214F9890"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059C94B2"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Year 1 Projected Income: £188,000</w:t>
      </w:r>
    </w:p>
    <w:p w14:paraId="630135F9"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Sales from Drinks: £60,000</w:t>
      </w:r>
    </w:p>
    <w:p w14:paraId="40806BF8"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Sales from Desserts: £48,000</w:t>
      </w:r>
    </w:p>
    <w:p w14:paraId="19BAF31F"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 Capital Introduced by Partners: £80,000</w:t>
      </w:r>
    </w:p>
    <w:p w14:paraId="340DA090"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09D585E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Based on our market research, we anticipate earning an estimated £9,000 per month</w:t>
      </w:r>
    </w:p>
    <w:p w14:paraId="5F7F0E10"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from sales of drinks and desserts. This will establish Sneak and Sip as a go-to spot</w:t>
      </w:r>
    </w:p>
    <w:p w14:paraId="284B7486"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for residents and visitors alike, driven by our focus on quality, ambiance, and unique</w:t>
      </w:r>
    </w:p>
    <w:p w14:paraId="71C2040E"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offerings.</w:t>
      </w:r>
    </w:p>
    <w:p w14:paraId="3B2282F3"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3606737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Year 1 Projected Profit: £91,300</w:t>
      </w:r>
    </w:p>
    <w:p w14:paraId="3088E8F0"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0F5CFBF5"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lastRenderedPageBreak/>
        <w:t>Our forecasted profit demonstrates that Sneak and Sip will reach profitability in the</w:t>
      </w:r>
    </w:p>
    <w:p w14:paraId="7D3AA564"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first year, providing significant returns on investment. With our secured capital and</w:t>
      </w:r>
    </w:p>
    <w:p w14:paraId="4DE7E0CB"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clear expenditure plan, the venture will be well-positioned for consistent growth,</w:t>
      </w:r>
    </w:p>
    <w:p w14:paraId="53A7A223"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enhanced brand visibility, and a loyal customer base.</w:t>
      </w:r>
    </w:p>
    <w:p w14:paraId="6BAA633B" w14:textId="77777777" w:rsidR="009B1EDE" w:rsidRPr="00530D37" w:rsidRDefault="009B1EDE" w:rsidP="00530D37">
      <w:pPr>
        <w:spacing w:after="0" w:line="360" w:lineRule="auto"/>
        <w:jc w:val="both"/>
        <w:rPr>
          <w:rFonts w:ascii="Times New Roman" w:eastAsia="Calibri" w:hAnsi="Times New Roman" w:cs="Times New Roman"/>
          <w:b/>
          <w:sz w:val="24"/>
          <w:szCs w:val="24"/>
        </w:rPr>
      </w:pPr>
    </w:p>
    <w:p w14:paraId="321F2692" w14:textId="5F8AAEF8" w:rsidR="009B1EDE" w:rsidRPr="00530D37" w:rsidRDefault="009B1EDE" w:rsidP="00530D37">
      <w:pPr>
        <w:spacing w:after="0" w:line="360" w:lineRule="auto"/>
        <w:jc w:val="both"/>
        <w:rPr>
          <w:rFonts w:ascii="Times New Roman" w:eastAsia="Calibri" w:hAnsi="Times New Roman" w:cs="Times New Roman"/>
          <w:sz w:val="24"/>
          <w:szCs w:val="24"/>
        </w:rPr>
      </w:pPr>
      <w:r w:rsidRPr="00530D37">
        <w:rPr>
          <w:rFonts w:ascii="Times New Roman" w:eastAsia="Calibri" w:hAnsi="Times New Roman" w:cs="Times New Roman"/>
          <w:sz w:val="24"/>
          <w:szCs w:val="24"/>
        </w:rPr>
        <w:tab/>
      </w:r>
    </w:p>
    <w:p w14:paraId="230D0119" w14:textId="66673CDA" w:rsidR="00D15CDA" w:rsidRPr="003724BC" w:rsidRDefault="009B1EDE" w:rsidP="00530D37">
      <w:pPr>
        <w:spacing w:after="0" w:line="360" w:lineRule="auto"/>
        <w:jc w:val="both"/>
        <w:rPr>
          <w:rFonts w:ascii="Times New Roman" w:eastAsia="Calibri" w:hAnsi="Times New Roman" w:cs="Times New Roman"/>
          <w:b/>
          <w:sz w:val="24"/>
          <w:szCs w:val="24"/>
        </w:rPr>
      </w:pPr>
      <w:r w:rsidRPr="00530D37">
        <w:rPr>
          <w:rFonts w:ascii="Times New Roman" w:eastAsia="Calibri" w:hAnsi="Times New Roman" w:cs="Times New Roman"/>
          <w:b/>
          <w:sz w:val="24"/>
          <w:szCs w:val="24"/>
        </w:rPr>
        <w:t>Conclu</w:t>
      </w:r>
      <w:r w:rsidR="00D15CDA" w:rsidRPr="00530D37">
        <w:rPr>
          <w:rFonts w:ascii="Times New Roman" w:eastAsia="Calibri" w:hAnsi="Times New Roman" w:cs="Times New Roman"/>
          <w:b/>
          <w:sz w:val="24"/>
          <w:szCs w:val="24"/>
        </w:rPr>
        <w:t>sion</w:t>
      </w:r>
    </w:p>
    <w:p w14:paraId="44EFF1A6"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Sneak and Sip is ready to launch with a strategic financial foundation and robust</w:t>
      </w:r>
    </w:p>
    <w:p w14:paraId="441657C7"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market demand, backed by an investment of £80,000 from committed partners.</w:t>
      </w:r>
    </w:p>
    <w:p w14:paraId="28324B68"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We’re confident that our financial and operational strategies will lead to strong first-</w:t>
      </w:r>
    </w:p>
    <w:p w14:paraId="2C838DA7"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year revenue, brand growth, and the establishment of a highly regarded café</w:t>
      </w:r>
    </w:p>
    <w:p w14:paraId="4DDE1456" w14:textId="77777777"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experience in Leicester. With start-up support, Sneak and Sip will become a</w:t>
      </w:r>
    </w:p>
    <w:p w14:paraId="78F5BF81" w14:textId="5BBF0AD2" w:rsidR="00D15CDA" w:rsidRPr="00530D37" w:rsidRDefault="00D15CDA" w:rsidP="00530D37">
      <w:pPr>
        <w:spacing w:after="0" w:line="360" w:lineRule="auto"/>
        <w:jc w:val="both"/>
        <w:rPr>
          <w:rFonts w:ascii="Times New Roman" w:eastAsia="Calibri" w:hAnsi="Times New Roman" w:cs="Times New Roman"/>
          <w:bCs/>
          <w:sz w:val="24"/>
          <w:szCs w:val="24"/>
        </w:rPr>
      </w:pPr>
      <w:r w:rsidRPr="00530D37">
        <w:rPr>
          <w:rFonts w:ascii="Times New Roman" w:eastAsia="Calibri" w:hAnsi="Times New Roman" w:cs="Times New Roman"/>
          <w:bCs/>
          <w:sz w:val="24"/>
          <w:szCs w:val="24"/>
        </w:rPr>
        <w:t>profitable, beloved destination on Leicester’s High Street.</w:t>
      </w:r>
    </w:p>
    <w:p w14:paraId="3B6E482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12CEF16A" w14:textId="77777777" w:rsidR="00D15CDA" w:rsidRPr="00530D37" w:rsidRDefault="00D15CDA" w:rsidP="00530D37">
      <w:pPr>
        <w:spacing w:after="0" w:line="360" w:lineRule="auto"/>
        <w:jc w:val="both"/>
        <w:rPr>
          <w:rFonts w:ascii="Times New Roman" w:eastAsia="Calibri" w:hAnsi="Times New Roman" w:cs="Times New Roman"/>
          <w:bCs/>
          <w:sz w:val="24"/>
          <w:szCs w:val="24"/>
        </w:rPr>
      </w:pPr>
    </w:p>
    <w:p w14:paraId="3152D5F3" w14:textId="77777777" w:rsidR="00D15CDA" w:rsidRDefault="00D15CDA" w:rsidP="00576D87">
      <w:pPr>
        <w:spacing w:after="0" w:line="360" w:lineRule="auto"/>
        <w:jc w:val="both"/>
        <w:rPr>
          <w:rFonts w:ascii="Times New Roman" w:eastAsia="Calibri" w:hAnsi="Times New Roman" w:cs="Times New Roman"/>
          <w:b/>
          <w:sz w:val="24"/>
          <w:szCs w:val="24"/>
        </w:rPr>
      </w:pPr>
    </w:p>
    <w:p w14:paraId="6A5477A6" w14:textId="77777777" w:rsidR="00206315" w:rsidRDefault="00206315" w:rsidP="00576D87">
      <w:pPr>
        <w:spacing w:after="0" w:line="360" w:lineRule="auto"/>
        <w:jc w:val="both"/>
        <w:rPr>
          <w:rFonts w:ascii="Times New Roman" w:eastAsia="Calibri" w:hAnsi="Times New Roman" w:cs="Times New Roman"/>
          <w:b/>
          <w:sz w:val="24"/>
          <w:szCs w:val="24"/>
        </w:rPr>
      </w:pPr>
    </w:p>
    <w:p w14:paraId="23B19E44" w14:textId="77777777" w:rsidR="003724BC" w:rsidRDefault="003724BC" w:rsidP="00576D87">
      <w:pPr>
        <w:spacing w:after="0" w:line="360" w:lineRule="auto"/>
        <w:jc w:val="both"/>
        <w:rPr>
          <w:rFonts w:ascii="Times New Roman" w:eastAsia="Calibri" w:hAnsi="Times New Roman" w:cs="Times New Roman"/>
          <w:b/>
          <w:sz w:val="24"/>
          <w:szCs w:val="24"/>
        </w:rPr>
      </w:pPr>
    </w:p>
    <w:p w14:paraId="62CA9335" w14:textId="77777777" w:rsidR="003724BC" w:rsidRDefault="003724BC" w:rsidP="00576D87">
      <w:pPr>
        <w:spacing w:after="0" w:line="360" w:lineRule="auto"/>
        <w:jc w:val="both"/>
        <w:rPr>
          <w:rFonts w:ascii="Times New Roman" w:eastAsia="Calibri" w:hAnsi="Times New Roman" w:cs="Times New Roman"/>
          <w:b/>
          <w:sz w:val="24"/>
          <w:szCs w:val="24"/>
        </w:rPr>
      </w:pPr>
    </w:p>
    <w:p w14:paraId="5853E659" w14:textId="77777777" w:rsidR="003724BC" w:rsidRDefault="003724BC" w:rsidP="00576D87">
      <w:pPr>
        <w:spacing w:after="0" w:line="360" w:lineRule="auto"/>
        <w:jc w:val="both"/>
        <w:rPr>
          <w:rFonts w:ascii="Times New Roman" w:eastAsia="Calibri" w:hAnsi="Times New Roman" w:cs="Times New Roman"/>
          <w:b/>
          <w:sz w:val="24"/>
          <w:szCs w:val="24"/>
        </w:rPr>
      </w:pPr>
    </w:p>
    <w:p w14:paraId="3FAE7E41" w14:textId="77777777" w:rsidR="003724BC" w:rsidRDefault="003724BC" w:rsidP="00576D87">
      <w:pPr>
        <w:spacing w:after="0" w:line="360" w:lineRule="auto"/>
        <w:jc w:val="both"/>
        <w:rPr>
          <w:rFonts w:ascii="Times New Roman" w:eastAsia="Calibri" w:hAnsi="Times New Roman" w:cs="Times New Roman"/>
          <w:b/>
          <w:sz w:val="24"/>
          <w:szCs w:val="24"/>
        </w:rPr>
      </w:pPr>
    </w:p>
    <w:p w14:paraId="217EFFEB" w14:textId="77777777" w:rsidR="003724BC" w:rsidRDefault="003724BC" w:rsidP="00576D87">
      <w:pPr>
        <w:spacing w:after="0" w:line="360" w:lineRule="auto"/>
        <w:jc w:val="both"/>
        <w:rPr>
          <w:rFonts w:ascii="Times New Roman" w:eastAsia="Calibri" w:hAnsi="Times New Roman" w:cs="Times New Roman"/>
          <w:b/>
          <w:sz w:val="24"/>
          <w:szCs w:val="24"/>
        </w:rPr>
      </w:pPr>
    </w:p>
    <w:p w14:paraId="6B8C29FF" w14:textId="77777777" w:rsidR="003724BC" w:rsidRDefault="003724BC" w:rsidP="00576D87">
      <w:pPr>
        <w:spacing w:after="0" w:line="360" w:lineRule="auto"/>
        <w:jc w:val="both"/>
        <w:rPr>
          <w:rFonts w:ascii="Times New Roman" w:eastAsia="Calibri" w:hAnsi="Times New Roman" w:cs="Times New Roman"/>
          <w:b/>
          <w:sz w:val="24"/>
          <w:szCs w:val="24"/>
        </w:rPr>
      </w:pPr>
    </w:p>
    <w:p w14:paraId="182B63B8" w14:textId="77777777" w:rsidR="003724BC" w:rsidRDefault="003724BC" w:rsidP="00576D87">
      <w:pPr>
        <w:spacing w:after="0" w:line="360" w:lineRule="auto"/>
        <w:jc w:val="both"/>
        <w:rPr>
          <w:rFonts w:ascii="Times New Roman" w:eastAsia="Calibri" w:hAnsi="Times New Roman" w:cs="Times New Roman"/>
          <w:b/>
          <w:sz w:val="24"/>
          <w:szCs w:val="24"/>
        </w:rPr>
      </w:pPr>
    </w:p>
    <w:p w14:paraId="5365B787" w14:textId="77777777" w:rsidR="003724BC" w:rsidRDefault="003724BC" w:rsidP="00576D87">
      <w:pPr>
        <w:spacing w:after="0" w:line="360" w:lineRule="auto"/>
        <w:jc w:val="both"/>
        <w:rPr>
          <w:rFonts w:ascii="Times New Roman" w:eastAsia="Calibri" w:hAnsi="Times New Roman" w:cs="Times New Roman"/>
          <w:b/>
          <w:sz w:val="24"/>
          <w:szCs w:val="24"/>
        </w:rPr>
      </w:pPr>
    </w:p>
    <w:p w14:paraId="7C8CD27A" w14:textId="77777777" w:rsidR="003724BC" w:rsidRDefault="003724BC" w:rsidP="00576D87">
      <w:pPr>
        <w:spacing w:after="0" w:line="360" w:lineRule="auto"/>
        <w:jc w:val="both"/>
        <w:rPr>
          <w:rFonts w:ascii="Times New Roman" w:eastAsia="Calibri" w:hAnsi="Times New Roman" w:cs="Times New Roman"/>
          <w:b/>
          <w:sz w:val="24"/>
          <w:szCs w:val="24"/>
        </w:rPr>
      </w:pPr>
    </w:p>
    <w:p w14:paraId="06A42307" w14:textId="77777777" w:rsidR="003724BC" w:rsidRDefault="003724BC" w:rsidP="00576D87">
      <w:pPr>
        <w:spacing w:after="0" w:line="360" w:lineRule="auto"/>
        <w:jc w:val="both"/>
        <w:rPr>
          <w:rFonts w:ascii="Times New Roman" w:eastAsia="Calibri" w:hAnsi="Times New Roman" w:cs="Times New Roman"/>
          <w:b/>
          <w:sz w:val="24"/>
          <w:szCs w:val="24"/>
        </w:rPr>
      </w:pPr>
    </w:p>
    <w:p w14:paraId="7BF7E456" w14:textId="77777777" w:rsidR="003724BC" w:rsidRDefault="003724BC" w:rsidP="00576D87">
      <w:pPr>
        <w:spacing w:after="0" w:line="360" w:lineRule="auto"/>
        <w:jc w:val="both"/>
        <w:rPr>
          <w:rFonts w:ascii="Times New Roman" w:eastAsia="Calibri" w:hAnsi="Times New Roman" w:cs="Times New Roman"/>
          <w:b/>
          <w:sz w:val="24"/>
          <w:szCs w:val="24"/>
        </w:rPr>
      </w:pPr>
    </w:p>
    <w:p w14:paraId="41723379" w14:textId="77777777" w:rsidR="003724BC" w:rsidRDefault="003724BC" w:rsidP="00576D87">
      <w:pPr>
        <w:spacing w:after="0" w:line="360" w:lineRule="auto"/>
        <w:jc w:val="both"/>
        <w:rPr>
          <w:rFonts w:ascii="Times New Roman" w:eastAsia="Calibri" w:hAnsi="Times New Roman" w:cs="Times New Roman"/>
          <w:b/>
          <w:sz w:val="24"/>
          <w:szCs w:val="24"/>
        </w:rPr>
      </w:pPr>
    </w:p>
    <w:p w14:paraId="4D25279C" w14:textId="77777777" w:rsidR="003724BC" w:rsidRDefault="003724BC" w:rsidP="00576D87">
      <w:pPr>
        <w:spacing w:after="0" w:line="360" w:lineRule="auto"/>
        <w:jc w:val="both"/>
        <w:rPr>
          <w:rFonts w:ascii="Times New Roman" w:eastAsia="Calibri" w:hAnsi="Times New Roman" w:cs="Times New Roman"/>
          <w:b/>
          <w:sz w:val="24"/>
          <w:szCs w:val="24"/>
        </w:rPr>
      </w:pPr>
    </w:p>
    <w:p w14:paraId="71BC5A2C" w14:textId="77777777" w:rsidR="003724BC" w:rsidRDefault="003724BC" w:rsidP="00576D87">
      <w:pPr>
        <w:spacing w:after="0" w:line="360" w:lineRule="auto"/>
        <w:jc w:val="both"/>
        <w:rPr>
          <w:rFonts w:ascii="Times New Roman" w:eastAsia="Calibri" w:hAnsi="Times New Roman" w:cs="Times New Roman"/>
          <w:b/>
          <w:sz w:val="24"/>
          <w:szCs w:val="24"/>
        </w:rPr>
      </w:pPr>
    </w:p>
    <w:p w14:paraId="58D7FF0C" w14:textId="77777777" w:rsidR="003724BC" w:rsidRDefault="003724BC" w:rsidP="00576D87">
      <w:pPr>
        <w:spacing w:after="0" w:line="360" w:lineRule="auto"/>
        <w:jc w:val="both"/>
        <w:rPr>
          <w:rFonts w:ascii="Times New Roman" w:eastAsia="Calibri" w:hAnsi="Times New Roman" w:cs="Times New Roman"/>
          <w:b/>
          <w:sz w:val="24"/>
          <w:szCs w:val="24"/>
        </w:rPr>
      </w:pPr>
    </w:p>
    <w:p w14:paraId="19A7EFE1" w14:textId="77777777" w:rsidR="003724BC" w:rsidRDefault="003724BC" w:rsidP="00576D87">
      <w:pPr>
        <w:spacing w:after="0" w:line="360" w:lineRule="auto"/>
        <w:jc w:val="both"/>
        <w:rPr>
          <w:rFonts w:ascii="Times New Roman" w:eastAsia="Calibri" w:hAnsi="Times New Roman" w:cs="Times New Roman"/>
          <w:b/>
          <w:sz w:val="24"/>
          <w:szCs w:val="24"/>
        </w:rPr>
      </w:pPr>
    </w:p>
    <w:p w14:paraId="50275565" w14:textId="77777777" w:rsidR="003724BC" w:rsidRDefault="003724BC" w:rsidP="00576D87">
      <w:pPr>
        <w:spacing w:after="0" w:line="360" w:lineRule="auto"/>
        <w:jc w:val="both"/>
        <w:rPr>
          <w:rFonts w:ascii="Times New Roman" w:eastAsia="Calibri" w:hAnsi="Times New Roman" w:cs="Times New Roman"/>
          <w:b/>
          <w:sz w:val="24"/>
          <w:szCs w:val="24"/>
        </w:rPr>
      </w:pPr>
    </w:p>
    <w:p w14:paraId="37511EA8" w14:textId="616143F2" w:rsidR="001F0C32" w:rsidRPr="00576D87" w:rsidRDefault="00000000" w:rsidP="00576D87">
      <w:pPr>
        <w:spacing w:after="0" w:line="360" w:lineRule="auto"/>
        <w:jc w:val="center"/>
        <w:rPr>
          <w:rFonts w:ascii="Times New Roman" w:eastAsia="Calibri" w:hAnsi="Times New Roman" w:cs="Times New Roman"/>
          <w:b/>
          <w:sz w:val="24"/>
          <w:szCs w:val="24"/>
        </w:rPr>
      </w:pPr>
      <w:r w:rsidRPr="00814A73">
        <w:rPr>
          <w:rFonts w:ascii="Times New Roman" w:eastAsia="Times New Roman" w:hAnsi="Times New Roman" w:cs="Times New Roman"/>
          <w:b/>
          <w:sz w:val="28"/>
          <w:szCs w:val="28"/>
        </w:rPr>
        <w:lastRenderedPageBreak/>
        <w:t>REFERENCE LIST:</w:t>
      </w:r>
    </w:p>
    <w:p w14:paraId="3E11F317" w14:textId="77777777" w:rsidR="001F0C32" w:rsidRPr="00814A73" w:rsidRDefault="001F0C32">
      <w:pPr>
        <w:spacing w:after="0" w:line="360" w:lineRule="auto"/>
        <w:jc w:val="both"/>
        <w:rPr>
          <w:rFonts w:ascii="Calibri" w:eastAsia="Calibri" w:hAnsi="Calibri" w:cs="Calibri"/>
          <w:sz w:val="28"/>
          <w:szCs w:val="28"/>
        </w:rPr>
      </w:pPr>
    </w:p>
    <w:p w14:paraId="51A78DF3" w14:textId="77777777" w:rsidR="001F0C32" w:rsidRPr="00814A73" w:rsidRDefault="00000000">
      <w:pPr>
        <w:spacing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Bru Coffee and Gelato Leicester. (2024). Leicester Location. Available at: https://www.brucoffee.co.uk/ (Accessed 15 Oct. 2024).</w:t>
      </w:r>
    </w:p>
    <w:p w14:paraId="23FD7FE4" w14:textId="77777777" w:rsidR="001F0C32" w:rsidRPr="00814A73" w:rsidRDefault="00000000">
      <w:pPr>
        <w:spacing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color w:val="222222"/>
          <w:sz w:val="24"/>
          <w:szCs w:val="24"/>
          <w:highlight w:val="white"/>
        </w:rPr>
        <w:t xml:space="preserve">Charoenphol, K. and Barrett, N., 2019. </w:t>
      </w:r>
      <w:r w:rsidRPr="00814A73">
        <w:rPr>
          <w:rFonts w:ascii="Times New Roman" w:eastAsia="Times New Roman" w:hAnsi="Times New Roman" w:cs="Times New Roman"/>
          <w:i/>
          <w:color w:val="222222"/>
          <w:sz w:val="24"/>
          <w:szCs w:val="24"/>
          <w:highlight w:val="white"/>
        </w:rPr>
        <w:t>A study of factors influencing customer to select a cafe</w:t>
      </w:r>
      <w:r w:rsidRPr="00814A73">
        <w:rPr>
          <w:rFonts w:ascii="Times New Roman" w:eastAsia="Times New Roman" w:hAnsi="Times New Roman" w:cs="Times New Roman"/>
          <w:color w:val="222222"/>
          <w:sz w:val="24"/>
          <w:szCs w:val="24"/>
          <w:highlight w:val="white"/>
        </w:rPr>
        <w:t>, pp.1-50.</w:t>
      </w:r>
    </w:p>
    <w:p w14:paraId="4F2014C9" w14:textId="77777777" w:rsidR="001F0C32" w:rsidRPr="00814A73" w:rsidRDefault="00000000">
      <w:pPr>
        <w:spacing w:after="0" w:line="360" w:lineRule="auto"/>
        <w:jc w:val="both"/>
        <w:rPr>
          <w:rFonts w:ascii="Times New Roman" w:eastAsia="Times New Roman" w:hAnsi="Times New Roman" w:cs="Times New Roman"/>
          <w:color w:val="222222"/>
          <w:sz w:val="24"/>
          <w:szCs w:val="24"/>
          <w:highlight w:val="white"/>
        </w:rPr>
      </w:pPr>
      <w:r w:rsidRPr="00814A73">
        <w:rPr>
          <w:rFonts w:ascii="Times New Roman" w:eastAsia="Times New Roman" w:hAnsi="Times New Roman" w:cs="Times New Roman"/>
          <w:color w:val="222222"/>
          <w:sz w:val="24"/>
          <w:szCs w:val="24"/>
          <w:highlight w:val="white"/>
        </w:rPr>
        <w:t xml:space="preserve">Douglas, J., Douglas, A., Cano, M. and Moyes, D., 2018. Investigating the success of independent coffee shops and cafes in the UK: Findings from a pilot study. In </w:t>
      </w:r>
      <w:r w:rsidRPr="00814A73">
        <w:rPr>
          <w:rFonts w:ascii="Times New Roman" w:eastAsia="Times New Roman" w:hAnsi="Times New Roman" w:cs="Times New Roman"/>
          <w:i/>
          <w:color w:val="222222"/>
          <w:sz w:val="24"/>
          <w:szCs w:val="24"/>
          <w:highlight w:val="white"/>
        </w:rPr>
        <w:t>proceedings of the 21st Excellence in Services International Conference, Paris</w:t>
      </w:r>
      <w:r w:rsidRPr="00814A73">
        <w:rPr>
          <w:rFonts w:ascii="Times New Roman" w:eastAsia="Times New Roman" w:hAnsi="Times New Roman" w:cs="Times New Roman"/>
          <w:color w:val="222222"/>
          <w:sz w:val="24"/>
          <w:szCs w:val="24"/>
          <w:highlight w:val="white"/>
        </w:rPr>
        <w:t>, pp.1-15.</w:t>
      </w:r>
    </w:p>
    <w:p w14:paraId="1CCA3D63" w14:textId="77777777" w:rsidR="001F0C32" w:rsidRPr="00814A73" w:rsidRDefault="00000000">
      <w:pPr>
        <w:spacing w:after="0" w:line="360" w:lineRule="auto"/>
        <w:jc w:val="both"/>
        <w:rPr>
          <w:rFonts w:ascii="Times New Roman" w:eastAsia="Times New Roman" w:hAnsi="Times New Roman" w:cs="Times New Roman"/>
          <w:sz w:val="24"/>
          <w:szCs w:val="24"/>
          <w:highlight w:val="white"/>
        </w:rPr>
      </w:pPr>
      <w:r w:rsidRPr="00814A73">
        <w:rPr>
          <w:rFonts w:ascii="Times New Roman" w:eastAsia="Times New Roman" w:hAnsi="Times New Roman" w:cs="Times New Roman"/>
          <w:color w:val="222222"/>
          <w:sz w:val="24"/>
          <w:szCs w:val="24"/>
          <w:highlight w:val="white"/>
        </w:rPr>
        <w:t xml:space="preserve">GOV.UK. </w:t>
      </w:r>
      <w:r w:rsidRPr="00814A73">
        <w:rPr>
          <w:rFonts w:ascii="Times New Roman" w:eastAsia="Times New Roman" w:hAnsi="Times New Roman" w:cs="Times New Roman"/>
          <w:i/>
          <w:color w:val="222222"/>
          <w:sz w:val="24"/>
          <w:szCs w:val="24"/>
          <w:highlight w:val="white"/>
        </w:rPr>
        <w:t>Set up a private limited company: Register your company</w:t>
      </w:r>
      <w:r w:rsidRPr="00814A73">
        <w:rPr>
          <w:rFonts w:ascii="Times New Roman" w:eastAsia="Times New Roman" w:hAnsi="Times New Roman" w:cs="Times New Roman"/>
          <w:color w:val="222222"/>
          <w:sz w:val="24"/>
          <w:szCs w:val="24"/>
          <w:highlight w:val="white"/>
        </w:rPr>
        <w:t xml:space="preserve">. GOV.UK. Retrieved November 7, 2024, from </w:t>
      </w:r>
      <w:hyperlink r:id="rId10">
        <w:r w:rsidR="001F0C32" w:rsidRPr="00814A73">
          <w:rPr>
            <w:rFonts w:ascii="Times New Roman" w:eastAsia="Times New Roman" w:hAnsi="Times New Roman" w:cs="Times New Roman"/>
            <w:color w:val="000000"/>
            <w:sz w:val="24"/>
            <w:szCs w:val="24"/>
            <w:highlight w:val="white"/>
          </w:rPr>
          <w:t>https://www.gov.uk/limited-company-formation/register-your-company</w:t>
        </w:r>
      </w:hyperlink>
      <w:r w:rsidRPr="00814A73">
        <w:rPr>
          <w:rFonts w:ascii="Times New Roman" w:eastAsia="Times New Roman" w:hAnsi="Times New Roman" w:cs="Times New Roman"/>
          <w:sz w:val="24"/>
          <w:szCs w:val="24"/>
          <w:highlight w:val="white"/>
        </w:rPr>
        <w:t>.</w:t>
      </w:r>
    </w:p>
    <w:p w14:paraId="15A1B4B1" w14:textId="77777777" w:rsidR="001F0C32" w:rsidRPr="00814A73" w:rsidRDefault="00000000">
      <w:pPr>
        <w:spacing w:after="0" w:line="360" w:lineRule="auto"/>
        <w:jc w:val="both"/>
        <w:rPr>
          <w:rFonts w:ascii="Times New Roman" w:eastAsia="Times New Roman" w:hAnsi="Times New Roman" w:cs="Times New Roman"/>
          <w:color w:val="222222"/>
          <w:sz w:val="24"/>
          <w:szCs w:val="24"/>
        </w:rPr>
      </w:pPr>
      <w:r w:rsidRPr="00814A73">
        <w:rPr>
          <w:rFonts w:ascii="Times New Roman" w:eastAsia="Times New Roman" w:hAnsi="Times New Roman" w:cs="Times New Roman"/>
          <w:color w:val="222222"/>
          <w:sz w:val="24"/>
          <w:szCs w:val="24"/>
        </w:rPr>
        <w:t>Haute Dolci Leicester. (2024.). Leicester Location. Available at: https://hautedolci.pk/store/leicester/ (Accessed 15 Oct. 2024).</w:t>
      </w:r>
    </w:p>
    <w:p w14:paraId="779DA6D7" w14:textId="4C191032" w:rsidR="001F0C32" w:rsidRPr="00814A73" w:rsidRDefault="00000000">
      <w:pPr>
        <w:spacing w:after="0" w:line="360" w:lineRule="auto"/>
        <w:jc w:val="both"/>
        <w:rPr>
          <w:rFonts w:ascii="Times New Roman" w:eastAsia="Times New Roman" w:hAnsi="Times New Roman" w:cs="Times New Roman"/>
          <w:color w:val="222222"/>
          <w:sz w:val="24"/>
          <w:szCs w:val="24"/>
        </w:rPr>
      </w:pPr>
      <w:r w:rsidRPr="00814A73">
        <w:rPr>
          <w:rFonts w:ascii="Times New Roman" w:eastAsia="Times New Roman" w:hAnsi="Times New Roman" w:cs="Times New Roman"/>
          <w:color w:val="222222"/>
          <w:sz w:val="24"/>
          <w:szCs w:val="24"/>
        </w:rPr>
        <w:t>Herb Leicester. (</w:t>
      </w:r>
      <w:r w:rsidR="00234DE7">
        <w:rPr>
          <w:rFonts w:ascii="Times New Roman" w:eastAsia="Times New Roman" w:hAnsi="Times New Roman" w:cs="Times New Roman"/>
          <w:color w:val="222222"/>
          <w:sz w:val="24"/>
          <w:szCs w:val="24"/>
        </w:rPr>
        <w:t>2024</w:t>
      </w:r>
      <w:r w:rsidRPr="00814A73">
        <w:rPr>
          <w:rFonts w:ascii="Times New Roman" w:eastAsia="Times New Roman" w:hAnsi="Times New Roman" w:cs="Times New Roman"/>
          <w:color w:val="222222"/>
          <w:sz w:val="24"/>
          <w:szCs w:val="24"/>
        </w:rPr>
        <w:t>.). Location and Menu. Available at: https://www.herbleicester.com/ (Accessed 15 Oct. 2024).</w:t>
      </w:r>
    </w:p>
    <w:p w14:paraId="76167D50" w14:textId="77777777" w:rsidR="001F0C32" w:rsidRPr="00814A73" w:rsidRDefault="00000000">
      <w:pPr>
        <w:spacing w:after="0" w:line="360" w:lineRule="auto"/>
        <w:jc w:val="both"/>
        <w:rPr>
          <w:rFonts w:ascii="Times New Roman" w:eastAsia="Times New Roman" w:hAnsi="Times New Roman" w:cs="Times New Roman"/>
          <w:color w:val="222222"/>
          <w:sz w:val="24"/>
          <w:szCs w:val="24"/>
          <w:highlight w:val="white"/>
        </w:rPr>
      </w:pPr>
      <w:r w:rsidRPr="00814A73">
        <w:rPr>
          <w:rFonts w:ascii="Times New Roman" w:eastAsia="Times New Roman" w:hAnsi="Times New Roman" w:cs="Times New Roman"/>
          <w:color w:val="222222"/>
          <w:sz w:val="24"/>
          <w:szCs w:val="24"/>
        </w:rPr>
        <w:t>Highspeedtraining.co.uk, 2023, 2023. How to start a café business. The Hub | High Speed Training. Available at: (https://www.highspeedtraining.co.uk/hub/how-to-start-a-cafe-business/). (Accessed on 2nd November 2024).</w:t>
      </w:r>
    </w:p>
    <w:p w14:paraId="57D265F7" w14:textId="77777777" w:rsidR="001F0C32" w:rsidRDefault="00000000">
      <w:pPr>
        <w:spacing w:after="0" w:line="360" w:lineRule="auto"/>
        <w:jc w:val="both"/>
        <w:rPr>
          <w:rFonts w:ascii="Times New Roman" w:eastAsia="Times New Roman" w:hAnsi="Times New Roman" w:cs="Times New Roman"/>
          <w:color w:val="222222"/>
          <w:sz w:val="24"/>
          <w:szCs w:val="24"/>
        </w:rPr>
      </w:pPr>
      <w:r w:rsidRPr="00814A73">
        <w:rPr>
          <w:rFonts w:ascii="Times New Roman" w:eastAsia="Times New Roman" w:hAnsi="Times New Roman" w:cs="Times New Roman"/>
          <w:color w:val="222222"/>
          <w:sz w:val="24"/>
          <w:szCs w:val="24"/>
          <w:highlight w:val="white"/>
        </w:rPr>
        <w:t xml:space="preserve">Hunter, D.S., Saini, A. and Zaman, T., 2017. Picking winners: A data driven approach to evaluating the quality of startup companies. </w:t>
      </w:r>
      <w:r w:rsidRPr="00814A73">
        <w:rPr>
          <w:rFonts w:ascii="Times New Roman" w:eastAsia="Times New Roman" w:hAnsi="Times New Roman" w:cs="Times New Roman"/>
          <w:i/>
          <w:color w:val="222222"/>
          <w:sz w:val="24"/>
          <w:szCs w:val="24"/>
          <w:highlight w:val="white"/>
        </w:rPr>
        <w:t>arXiv preprint arXiv:1706.04229</w:t>
      </w:r>
      <w:r w:rsidRPr="00814A73">
        <w:rPr>
          <w:rFonts w:ascii="Times New Roman" w:eastAsia="Times New Roman" w:hAnsi="Times New Roman" w:cs="Times New Roman"/>
          <w:color w:val="222222"/>
          <w:sz w:val="24"/>
          <w:szCs w:val="24"/>
          <w:highlight w:val="white"/>
        </w:rPr>
        <w:t>, pp.1-42.</w:t>
      </w:r>
    </w:p>
    <w:p w14:paraId="0657698F" w14:textId="17659593" w:rsidR="00A3035A" w:rsidRPr="00814A73" w:rsidRDefault="00A3035A">
      <w:pPr>
        <w:spacing w:after="0" w:line="360" w:lineRule="auto"/>
        <w:jc w:val="both"/>
        <w:rPr>
          <w:rFonts w:ascii="Times New Roman" w:eastAsia="Times New Roman" w:hAnsi="Times New Roman" w:cs="Times New Roman"/>
          <w:sz w:val="24"/>
          <w:szCs w:val="24"/>
        </w:rPr>
      </w:pPr>
      <w:r w:rsidRPr="00A3035A">
        <w:rPr>
          <w:rFonts w:ascii="Times New Roman" w:eastAsia="Times New Roman" w:hAnsi="Times New Roman" w:cs="Times New Roman"/>
          <w:sz w:val="24"/>
          <w:szCs w:val="24"/>
        </w:rPr>
        <w:t xml:space="preserve">Leicester City Council. (2024). </w:t>
      </w:r>
      <w:r w:rsidRPr="00A3035A">
        <w:rPr>
          <w:rFonts w:ascii="Times New Roman" w:eastAsia="Times New Roman" w:hAnsi="Times New Roman" w:cs="Times New Roman"/>
          <w:i/>
          <w:iCs/>
          <w:sz w:val="24"/>
          <w:szCs w:val="24"/>
        </w:rPr>
        <w:t>See and Do in Leicester</w:t>
      </w:r>
      <w:r w:rsidRPr="00A3035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3035A">
        <w:rPr>
          <w:rFonts w:ascii="Times New Roman" w:eastAsia="Times New Roman" w:hAnsi="Times New Roman" w:cs="Times New Roman"/>
          <w:sz w:val="24"/>
          <w:szCs w:val="24"/>
        </w:rPr>
        <w:t xml:space="preserve">Visit Leicester. Available at: </w:t>
      </w:r>
      <w:hyperlink r:id="rId11" w:tgtFrame="_new" w:history="1">
        <w:r w:rsidRPr="00A3035A">
          <w:rPr>
            <w:rStyle w:val="Hyperlink"/>
            <w:rFonts w:ascii="Times New Roman" w:eastAsia="Times New Roman" w:hAnsi="Times New Roman" w:cs="Times New Roman"/>
            <w:color w:val="auto"/>
            <w:sz w:val="24"/>
            <w:szCs w:val="24"/>
            <w:u w:val="none"/>
          </w:rPr>
          <w:t>https://www.visitleicester.info/see-and-do</w:t>
        </w:r>
      </w:hyperlink>
      <w:r w:rsidRPr="00A303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A3035A">
        <w:rPr>
          <w:rFonts w:ascii="Times New Roman" w:eastAsia="Times New Roman" w:hAnsi="Times New Roman" w:cs="Times New Roman"/>
          <w:sz w:val="24"/>
          <w:szCs w:val="24"/>
        </w:rPr>
        <w:t>Accessed 9 Nov. 2024</w:t>
      </w:r>
      <w:r>
        <w:rPr>
          <w:rFonts w:ascii="Times New Roman" w:eastAsia="Times New Roman" w:hAnsi="Times New Roman" w:cs="Times New Roman"/>
          <w:sz w:val="24"/>
          <w:szCs w:val="24"/>
        </w:rPr>
        <w:t>)</w:t>
      </w:r>
      <w:r w:rsidRPr="00A3035A">
        <w:rPr>
          <w:rFonts w:ascii="Times New Roman" w:eastAsia="Times New Roman" w:hAnsi="Times New Roman" w:cs="Times New Roman"/>
          <w:sz w:val="24"/>
          <w:szCs w:val="24"/>
        </w:rPr>
        <w:t>.</w:t>
      </w:r>
    </w:p>
    <w:p w14:paraId="3D9E90F8" w14:textId="77777777" w:rsidR="001F0C32" w:rsidRPr="00814A73" w:rsidRDefault="00000000">
      <w:pPr>
        <w:spacing w:after="0" w:line="360" w:lineRule="auto"/>
        <w:jc w:val="both"/>
        <w:rPr>
          <w:rFonts w:ascii="Times New Roman" w:eastAsia="Times New Roman" w:hAnsi="Times New Roman" w:cs="Times New Roman"/>
          <w:color w:val="222222"/>
          <w:sz w:val="24"/>
          <w:szCs w:val="24"/>
          <w:highlight w:val="white"/>
        </w:rPr>
      </w:pPr>
      <w:r w:rsidRPr="00814A73">
        <w:rPr>
          <w:rFonts w:ascii="Times New Roman" w:eastAsia="Times New Roman" w:hAnsi="Times New Roman" w:cs="Times New Roman"/>
          <w:color w:val="222222"/>
          <w:sz w:val="24"/>
          <w:szCs w:val="24"/>
          <w:highlight w:val="white"/>
        </w:rPr>
        <w:t xml:space="preserve">Melkamu, M., 2021. Develop business plan for small business: Entrepreneurship perspective. </w:t>
      </w:r>
      <w:r w:rsidRPr="00814A73">
        <w:rPr>
          <w:rFonts w:ascii="Times New Roman" w:eastAsia="Times New Roman" w:hAnsi="Times New Roman" w:cs="Times New Roman"/>
          <w:i/>
          <w:color w:val="222222"/>
          <w:sz w:val="24"/>
          <w:szCs w:val="24"/>
          <w:highlight w:val="white"/>
        </w:rPr>
        <w:t>Proceedings on Engineering</w:t>
      </w:r>
      <w:r w:rsidRPr="00814A73">
        <w:rPr>
          <w:rFonts w:ascii="Times New Roman" w:eastAsia="Times New Roman" w:hAnsi="Times New Roman" w:cs="Times New Roman"/>
          <w:color w:val="222222"/>
          <w:sz w:val="24"/>
          <w:szCs w:val="24"/>
          <w:highlight w:val="white"/>
        </w:rPr>
        <w:t xml:space="preserve">, </w:t>
      </w:r>
      <w:r w:rsidRPr="00814A73">
        <w:rPr>
          <w:rFonts w:ascii="Times New Roman" w:eastAsia="Times New Roman" w:hAnsi="Times New Roman" w:cs="Times New Roman"/>
          <w:i/>
          <w:color w:val="222222"/>
          <w:sz w:val="24"/>
          <w:szCs w:val="24"/>
          <w:highlight w:val="white"/>
        </w:rPr>
        <w:t>3</w:t>
      </w:r>
      <w:r w:rsidRPr="00814A73">
        <w:rPr>
          <w:rFonts w:ascii="Times New Roman" w:eastAsia="Times New Roman" w:hAnsi="Times New Roman" w:cs="Times New Roman"/>
          <w:color w:val="222222"/>
          <w:sz w:val="24"/>
          <w:szCs w:val="24"/>
          <w:highlight w:val="white"/>
        </w:rPr>
        <w:t>(3), pp.365-372.</w:t>
      </w:r>
    </w:p>
    <w:p w14:paraId="072C4494" w14:textId="77777777" w:rsidR="001F0C32" w:rsidRPr="00814A73" w:rsidRDefault="00000000">
      <w:pPr>
        <w:spacing w:after="0" w:line="360" w:lineRule="auto"/>
        <w:jc w:val="both"/>
        <w:rPr>
          <w:rFonts w:ascii="Times New Roman" w:eastAsia="Times New Roman" w:hAnsi="Times New Roman" w:cs="Times New Roman"/>
          <w:color w:val="222222"/>
          <w:sz w:val="24"/>
          <w:szCs w:val="24"/>
          <w:highlight w:val="white"/>
        </w:rPr>
      </w:pPr>
      <w:r w:rsidRPr="00814A73">
        <w:rPr>
          <w:rFonts w:ascii="Times New Roman" w:eastAsia="Times New Roman" w:hAnsi="Times New Roman" w:cs="Times New Roman"/>
          <w:color w:val="222222"/>
          <w:sz w:val="24"/>
          <w:szCs w:val="24"/>
        </w:rPr>
        <w:t>Mordor Intelligence, 2024. United Kingdom Cafes &amp; Bars Market size | Mordor Intelligence. Available at: (https://www.mordorintelligence.com/industry-reports/united-kingdom-cafes-&amp;-bars-market). (Accessed on 2nd November 2024).</w:t>
      </w:r>
    </w:p>
    <w:p w14:paraId="484F8402" w14:textId="77777777" w:rsidR="001F0C32" w:rsidRPr="00814A73" w:rsidRDefault="00000000">
      <w:pPr>
        <w:spacing w:after="0" w:line="360" w:lineRule="auto"/>
        <w:jc w:val="both"/>
        <w:rPr>
          <w:rFonts w:ascii="Times New Roman" w:eastAsia="Times New Roman" w:hAnsi="Times New Roman" w:cs="Times New Roman"/>
          <w:color w:val="000000"/>
          <w:sz w:val="32"/>
          <w:szCs w:val="32"/>
        </w:rPr>
      </w:pPr>
      <w:r w:rsidRPr="00814A73">
        <w:rPr>
          <w:rFonts w:ascii="Times New Roman" w:eastAsia="Times New Roman" w:hAnsi="Times New Roman" w:cs="Times New Roman"/>
          <w:color w:val="000000"/>
          <w:sz w:val="24"/>
          <w:szCs w:val="24"/>
          <w:highlight w:val="white"/>
        </w:rPr>
        <w:t>Newman, N., Dutton, W. and Blank, G., 2013. Social media in the changing ecology of news: The fourth and fifth estates in Britain. </w:t>
      </w:r>
      <w:r w:rsidRPr="00814A73">
        <w:rPr>
          <w:rFonts w:ascii="Times New Roman" w:eastAsia="Times New Roman" w:hAnsi="Times New Roman" w:cs="Times New Roman"/>
          <w:i/>
          <w:color w:val="000000"/>
          <w:sz w:val="24"/>
          <w:szCs w:val="24"/>
          <w:highlight w:val="white"/>
        </w:rPr>
        <w:t>International journal of internet science</w:t>
      </w:r>
      <w:r w:rsidRPr="00814A73">
        <w:rPr>
          <w:rFonts w:ascii="Times New Roman" w:eastAsia="Times New Roman" w:hAnsi="Times New Roman" w:cs="Times New Roman"/>
          <w:color w:val="000000"/>
          <w:sz w:val="24"/>
          <w:szCs w:val="24"/>
          <w:highlight w:val="white"/>
        </w:rPr>
        <w:t>, </w:t>
      </w:r>
      <w:r w:rsidRPr="00814A73">
        <w:rPr>
          <w:rFonts w:ascii="Times New Roman" w:eastAsia="Times New Roman" w:hAnsi="Times New Roman" w:cs="Times New Roman"/>
          <w:i/>
          <w:color w:val="000000"/>
          <w:sz w:val="24"/>
          <w:szCs w:val="24"/>
          <w:highlight w:val="white"/>
        </w:rPr>
        <w:t>7</w:t>
      </w:r>
      <w:r w:rsidRPr="00814A73">
        <w:rPr>
          <w:rFonts w:ascii="Times New Roman" w:eastAsia="Times New Roman" w:hAnsi="Times New Roman" w:cs="Times New Roman"/>
          <w:color w:val="000000"/>
          <w:sz w:val="24"/>
          <w:szCs w:val="24"/>
          <w:highlight w:val="white"/>
        </w:rPr>
        <w:t>(1), pp.1-17.</w:t>
      </w:r>
    </w:p>
    <w:p w14:paraId="2D881AF1" w14:textId="77777777" w:rsidR="001F0C32" w:rsidRPr="00814A73" w:rsidRDefault="00000000">
      <w:pPr>
        <w:spacing w:after="0" w:line="360" w:lineRule="auto"/>
        <w:jc w:val="both"/>
        <w:rPr>
          <w:rFonts w:ascii="Times New Roman" w:eastAsia="Times New Roman" w:hAnsi="Times New Roman" w:cs="Times New Roman"/>
          <w:color w:val="222222"/>
          <w:sz w:val="24"/>
          <w:szCs w:val="24"/>
          <w:highlight w:val="white"/>
        </w:rPr>
      </w:pPr>
      <w:r w:rsidRPr="00814A73">
        <w:rPr>
          <w:rFonts w:ascii="Times New Roman" w:eastAsia="Times New Roman" w:hAnsi="Times New Roman" w:cs="Times New Roman"/>
          <w:color w:val="222222"/>
          <w:sz w:val="24"/>
          <w:szCs w:val="24"/>
          <w:highlight w:val="white"/>
        </w:rPr>
        <w:t>Prasad, B.R. and Krishna, S., 2023. Pricing The Value Proposition in Start-up Environment: A multi case study on start-up Pricing, pp.1-71.</w:t>
      </w:r>
    </w:p>
    <w:p w14:paraId="597E5DB3" w14:textId="77777777" w:rsidR="001F0C32" w:rsidRPr="00814A73" w:rsidRDefault="00000000">
      <w:pPr>
        <w:spacing w:after="0" w:line="360" w:lineRule="auto"/>
        <w:jc w:val="both"/>
        <w:rPr>
          <w:rFonts w:ascii="Times New Roman" w:eastAsia="Times New Roman" w:hAnsi="Times New Roman" w:cs="Times New Roman"/>
          <w:color w:val="222222"/>
          <w:sz w:val="24"/>
          <w:szCs w:val="24"/>
          <w:highlight w:val="white"/>
        </w:rPr>
      </w:pPr>
      <w:r w:rsidRPr="00814A73">
        <w:rPr>
          <w:rFonts w:ascii="Times New Roman" w:eastAsia="Times New Roman" w:hAnsi="Times New Roman" w:cs="Times New Roman"/>
          <w:color w:val="222222"/>
          <w:sz w:val="24"/>
          <w:szCs w:val="24"/>
          <w:highlight w:val="white"/>
        </w:rPr>
        <w:lastRenderedPageBreak/>
        <w:t xml:space="preserve">UK Population (2024) </w:t>
      </w:r>
      <w:r w:rsidRPr="00814A73">
        <w:rPr>
          <w:rFonts w:ascii="Times New Roman" w:eastAsia="Times New Roman" w:hAnsi="Times New Roman" w:cs="Times New Roman"/>
          <w:i/>
          <w:color w:val="222222"/>
          <w:sz w:val="24"/>
          <w:szCs w:val="24"/>
          <w:highlight w:val="white"/>
        </w:rPr>
        <w:t>Leicester Population 2023</w:t>
      </w:r>
      <w:r w:rsidRPr="00814A73">
        <w:rPr>
          <w:rFonts w:ascii="Times New Roman" w:eastAsia="Times New Roman" w:hAnsi="Times New Roman" w:cs="Times New Roman"/>
          <w:color w:val="222222"/>
          <w:sz w:val="24"/>
          <w:szCs w:val="24"/>
          <w:highlight w:val="white"/>
        </w:rPr>
        <w:t xml:space="preserve">. Available at: </w:t>
      </w:r>
      <w:hyperlink r:id="rId12">
        <w:r w:rsidR="001F0C32" w:rsidRPr="00814A73">
          <w:rPr>
            <w:rFonts w:ascii="Times New Roman" w:eastAsia="Times New Roman" w:hAnsi="Times New Roman" w:cs="Times New Roman"/>
            <w:color w:val="467886"/>
            <w:sz w:val="24"/>
            <w:szCs w:val="24"/>
            <w:highlight w:val="white"/>
            <w:u w:val="single"/>
          </w:rPr>
          <w:t>https://www.ukpopulation.org/leicester-population/</w:t>
        </w:r>
      </w:hyperlink>
      <w:r w:rsidRPr="00814A73">
        <w:rPr>
          <w:rFonts w:ascii="Times New Roman" w:eastAsia="Times New Roman" w:hAnsi="Times New Roman" w:cs="Times New Roman"/>
          <w:color w:val="222222"/>
          <w:sz w:val="24"/>
          <w:szCs w:val="24"/>
          <w:highlight w:val="white"/>
        </w:rPr>
        <w:t xml:space="preserve"> (Accessed: 24 October 2024).</w:t>
      </w:r>
    </w:p>
    <w:p w14:paraId="5FDD872C" w14:textId="77777777" w:rsidR="001F0C32" w:rsidRDefault="00000000">
      <w:pPr>
        <w:spacing w:after="0" w:line="360" w:lineRule="auto"/>
        <w:jc w:val="both"/>
        <w:rPr>
          <w:rFonts w:ascii="Times New Roman" w:eastAsia="Times New Roman" w:hAnsi="Times New Roman" w:cs="Times New Roman"/>
          <w:color w:val="222222"/>
          <w:sz w:val="24"/>
          <w:szCs w:val="24"/>
        </w:rPr>
      </w:pPr>
      <w:r w:rsidRPr="00814A73">
        <w:rPr>
          <w:rFonts w:ascii="Times New Roman" w:eastAsia="Times New Roman" w:hAnsi="Times New Roman" w:cs="Times New Roman"/>
          <w:color w:val="222222"/>
          <w:sz w:val="24"/>
          <w:szCs w:val="24"/>
        </w:rPr>
        <w:t>Statista, 2024. Cafes and coffee shops in the UK - statistics &amp; facts. Available at: (https://www.statista.com/topics/3650/cafes-and-coffee-shops-in-the-united-kingdom-uk/). (Accessed on 2nd November 2024).</w:t>
      </w:r>
    </w:p>
    <w:p w14:paraId="31EA17A0" w14:textId="2E7EF897" w:rsidR="00CE1CF4" w:rsidRPr="00814A73" w:rsidRDefault="00CE1CF4">
      <w:pPr>
        <w:spacing w:after="0" w:line="360" w:lineRule="auto"/>
        <w:jc w:val="both"/>
        <w:rPr>
          <w:rFonts w:ascii="Times New Roman" w:eastAsia="Times New Roman" w:hAnsi="Times New Roman" w:cs="Times New Roman"/>
          <w:color w:val="222222"/>
          <w:sz w:val="24"/>
          <w:szCs w:val="24"/>
          <w:highlight w:val="white"/>
        </w:rPr>
      </w:pPr>
      <w:r w:rsidRPr="00CE1CF4">
        <w:rPr>
          <w:rFonts w:ascii="Times New Roman" w:eastAsia="Times New Roman" w:hAnsi="Times New Roman" w:cs="Times New Roman"/>
          <w:color w:val="222222"/>
          <w:sz w:val="24"/>
          <w:szCs w:val="24"/>
        </w:rPr>
        <w:t xml:space="preserve">Super Financial Limited. (2024). Super Financial – Contabil Român în UK. Available at: https://superfinancial.co.uk/ </w:t>
      </w:r>
      <w:r>
        <w:rPr>
          <w:rFonts w:ascii="Times New Roman" w:eastAsia="Times New Roman" w:hAnsi="Times New Roman" w:cs="Times New Roman"/>
          <w:color w:val="222222"/>
          <w:sz w:val="24"/>
          <w:szCs w:val="24"/>
        </w:rPr>
        <w:t>(</w:t>
      </w:r>
      <w:r w:rsidRPr="00CE1CF4">
        <w:rPr>
          <w:rFonts w:ascii="Times New Roman" w:eastAsia="Times New Roman" w:hAnsi="Times New Roman" w:cs="Times New Roman"/>
          <w:color w:val="222222"/>
          <w:sz w:val="24"/>
          <w:szCs w:val="24"/>
        </w:rPr>
        <w:t>Accessed</w:t>
      </w:r>
      <w:r>
        <w:rPr>
          <w:rFonts w:ascii="Times New Roman" w:eastAsia="Times New Roman" w:hAnsi="Times New Roman" w:cs="Times New Roman"/>
          <w:color w:val="222222"/>
          <w:sz w:val="24"/>
          <w:szCs w:val="24"/>
        </w:rPr>
        <w:t>:</w:t>
      </w:r>
      <w:r w:rsidRPr="00CE1CF4">
        <w:rPr>
          <w:rFonts w:ascii="Times New Roman" w:eastAsia="Times New Roman" w:hAnsi="Times New Roman" w:cs="Times New Roman"/>
          <w:color w:val="222222"/>
          <w:sz w:val="24"/>
          <w:szCs w:val="24"/>
        </w:rPr>
        <w:t xml:space="preserve"> 9 Nov</w:t>
      </w:r>
      <w:r>
        <w:rPr>
          <w:rFonts w:ascii="Times New Roman" w:eastAsia="Times New Roman" w:hAnsi="Times New Roman" w:cs="Times New Roman"/>
          <w:color w:val="222222"/>
          <w:sz w:val="24"/>
          <w:szCs w:val="24"/>
        </w:rPr>
        <w:t xml:space="preserve">ember </w:t>
      </w:r>
      <w:r w:rsidRPr="00CE1CF4">
        <w:rPr>
          <w:rFonts w:ascii="Times New Roman" w:eastAsia="Times New Roman" w:hAnsi="Times New Roman" w:cs="Times New Roman"/>
          <w:color w:val="222222"/>
          <w:sz w:val="24"/>
          <w:szCs w:val="24"/>
        </w:rPr>
        <w:t>2024</w:t>
      </w:r>
      <w:r>
        <w:rPr>
          <w:rFonts w:ascii="Times New Roman" w:eastAsia="Times New Roman" w:hAnsi="Times New Roman" w:cs="Times New Roman"/>
          <w:color w:val="222222"/>
          <w:sz w:val="24"/>
          <w:szCs w:val="24"/>
        </w:rPr>
        <w:t>)</w:t>
      </w:r>
      <w:r w:rsidRPr="00CE1CF4">
        <w:rPr>
          <w:rFonts w:ascii="Times New Roman" w:eastAsia="Times New Roman" w:hAnsi="Times New Roman" w:cs="Times New Roman"/>
          <w:color w:val="222222"/>
          <w:sz w:val="24"/>
          <w:szCs w:val="24"/>
        </w:rPr>
        <w:t>.</w:t>
      </w:r>
    </w:p>
    <w:p w14:paraId="50979972" w14:textId="77777777" w:rsidR="001F0C32" w:rsidRPr="00814A73" w:rsidRDefault="00000000">
      <w:pPr>
        <w:spacing w:after="0" w:line="360" w:lineRule="auto"/>
        <w:jc w:val="both"/>
        <w:rPr>
          <w:rFonts w:ascii="Times New Roman" w:eastAsia="Times New Roman" w:hAnsi="Times New Roman" w:cs="Times New Roman"/>
          <w:color w:val="222222"/>
          <w:sz w:val="24"/>
          <w:szCs w:val="24"/>
        </w:rPr>
      </w:pPr>
      <w:r w:rsidRPr="00814A73">
        <w:rPr>
          <w:rFonts w:ascii="Times New Roman" w:eastAsia="Times New Roman" w:hAnsi="Times New Roman" w:cs="Times New Roman"/>
          <w:color w:val="222222"/>
          <w:sz w:val="24"/>
          <w:szCs w:val="24"/>
          <w:highlight w:val="white"/>
        </w:rPr>
        <w:t xml:space="preserve">Wuisan, D.S. and Handra, T., 2023. Maximizing online marketing strategy with digital advertising. </w:t>
      </w:r>
      <w:r w:rsidRPr="00814A73">
        <w:rPr>
          <w:rFonts w:ascii="Times New Roman" w:eastAsia="Times New Roman" w:hAnsi="Times New Roman" w:cs="Times New Roman"/>
          <w:i/>
          <w:color w:val="222222"/>
          <w:sz w:val="24"/>
          <w:szCs w:val="24"/>
          <w:highlight w:val="white"/>
        </w:rPr>
        <w:t>Startupreneur Business Digital (SABDA Journal)</w:t>
      </w:r>
      <w:r w:rsidRPr="00814A73">
        <w:rPr>
          <w:rFonts w:ascii="Times New Roman" w:eastAsia="Times New Roman" w:hAnsi="Times New Roman" w:cs="Times New Roman"/>
          <w:color w:val="222222"/>
          <w:sz w:val="24"/>
          <w:szCs w:val="24"/>
          <w:highlight w:val="white"/>
        </w:rPr>
        <w:t xml:space="preserve">, </w:t>
      </w:r>
      <w:r w:rsidRPr="00814A73">
        <w:rPr>
          <w:rFonts w:ascii="Times New Roman" w:eastAsia="Times New Roman" w:hAnsi="Times New Roman" w:cs="Times New Roman"/>
          <w:i/>
          <w:color w:val="222222"/>
          <w:sz w:val="24"/>
          <w:szCs w:val="24"/>
          <w:highlight w:val="white"/>
        </w:rPr>
        <w:t>2</w:t>
      </w:r>
      <w:r w:rsidRPr="00814A73">
        <w:rPr>
          <w:rFonts w:ascii="Times New Roman" w:eastAsia="Times New Roman" w:hAnsi="Times New Roman" w:cs="Times New Roman"/>
          <w:color w:val="222222"/>
          <w:sz w:val="24"/>
          <w:szCs w:val="24"/>
          <w:highlight w:val="white"/>
        </w:rPr>
        <w:t>(1), pp.22-30.</w:t>
      </w:r>
    </w:p>
    <w:p w14:paraId="62E68AEB" w14:textId="799D94FD" w:rsidR="001F0C32" w:rsidRDefault="00000000">
      <w:pPr>
        <w:spacing w:after="0" w:line="360" w:lineRule="auto"/>
        <w:jc w:val="both"/>
        <w:rPr>
          <w:rFonts w:ascii="Times New Roman" w:eastAsia="Times New Roman" w:hAnsi="Times New Roman" w:cs="Times New Roman"/>
          <w:sz w:val="24"/>
          <w:szCs w:val="24"/>
        </w:rPr>
      </w:pPr>
      <w:r w:rsidRPr="00814A73">
        <w:rPr>
          <w:rFonts w:ascii="Times New Roman" w:eastAsia="Times New Roman" w:hAnsi="Times New Roman" w:cs="Times New Roman"/>
          <w:sz w:val="24"/>
          <w:szCs w:val="24"/>
        </w:rPr>
        <w:t>Young, H., 2023. How to start a café or coffee shop. Startups.co.uk. Available at: (https://startups.co.uk/guides/how-to-start-a-cafe-or-coffee-shop/). (Accessed</w:t>
      </w:r>
      <w:r w:rsidR="00CE1CF4">
        <w:rPr>
          <w:rFonts w:ascii="Times New Roman" w:eastAsia="Times New Roman" w:hAnsi="Times New Roman" w:cs="Times New Roman"/>
          <w:sz w:val="24"/>
          <w:szCs w:val="24"/>
        </w:rPr>
        <w:t xml:space="preserve">: </w:t>
      </w:r>
      <w:r w:rsidRPr="00814A73">
        <w:rPr>
          <w:rFonts w:ascii="Times New Roman" w:eastAsia="Times New Roman" w:hAnsi="Times New Roman" w:cs="Times New Roman"/>
          <w:sz w:val="24"/>
          <w:szCs w:val="24"/>
        </w:rPr>
        <w:t>2nd November 2024).</w:t>
      </w:r>
    </w:p>
    <w:p w14:paraId="290E8048" w14:textId="15B3B022" w:rsidR="00234DE7" w:rsidRPr="00814A73" w:rsidRDefault="00234DE7">
      <w:pPr>
        <w:spacing w:after="0" w:line="360" w:lineRule="auto"/>
        <w:jc w:val="both"/>
        <w:rPr>
          <w:rFonts w:ascii="Times New Roman" w:eastAsia="Times New Roman" w:hAnsi="Times New Roman" w:cs="Times New Roman"/>
          <w:sz w:val="24"/>
          <w:szCs w:val="24"/>
        </w:rPr>
      </w:pPr>
      <w:r w:rsidRPr="00234DE7">
        <w:rPr>
          <w:rFonts w:ascii="Times New Roman" w:eastAsia="Times New Roman" w:hAnsi="Times New Roman" w:cs="Times New Roman"/>
          <w:sz w:val="24"/>
          <w:szCs w:val="24"/>
        </w:rPr>
        <w:t xml:space="preserve">Zoopla. (2024). Commercial property to rent in Leicester: 67927274. Available at: https://www.zoopla.co.uk/torent/commercial/details/67927274/?search_identifier=1580532aeb044d65ab26dceb75e90d79 </w:t>
      </w:r>
      <w:r>
        <w:rPr>
          <w:rFonts w:ascii="Times New Roman" w:eastAsia="Times New Roman" w:hAnsi="Times New Roman" w:cs="Times New Roman"/>
          <w:sz w:val="24"/>
          <w:szCs w:val="24"/>
        </w:rPr>
        <w:t>(</w:t>
      </w:r>
      <w:r w:rsidRPr="00234DE7">
        <w:rPr>
          <w:rFonts w:ascii="Times New Roman" w:eastAsia="Times New Roman" w:hAnsi="Times New Roman" w:cs="Times New Roman"/>
          <w:sz w:val="24"/>
          <w:szCs w:val="24"/>
        </w:rPr>
        <w:t>Accessed 11 Nov</w:t>
      </w:r>
      <w:r>
        <w:rPr>
          <w:rFonts w:ascii="Times New Roman" w:eastAsia="Times New Roman" w:hAnsi="Times New Roman" w:cs="Times New Roman"/>
          <w:sz w:val="24"/>
          <w:szCs w:val="24"/>
        </w:rPr>
        <w:t>ember</w:t>
      </w:r>
      <w:r w:rsidRPr="00234DE7">
        <w:rPr>
          <w:rFonts w:ascii="Times New Roman" w:eastAsia="Times New Roman" w:hAnsi="Times New Roman" w:cs="Times New Roman"/>
          <w:sz w:val="24"/>
          <w:szCs w:val="24"/>
        </w:rPr>
        <w:t xml:space="preserve"> 2024</w:t>
      </w:r>
      <w:r>
        <w:rPr>
          <w:rFonts w:ascii="Times New Roman" w:eastAsia="Times New Roman" w:hAnsi="Times New Roman" w:cs="Times New Roman"/>
          <w:sz w:val="24"/>
          <w:szCs w:val="24"/>
        </w:rPr>
        <w:t>)</w:t>
      </w:r>
      <w:r w:rsidRPr="00234DE7">
        <w:rPr>
          <w:rFonts w:ascii="Times New Roman" w:eastAsia="Times New Roman" w:hAnsi="Times New Roman" w:cs="Times New Roman"/>
          <w:sz w:val="24"/>
          <w:szCs w:val="24"/>
        </w:rPr>
        <w:t>.</w:t>
      </w:r>
    </w:p>
    <w:p w14:paraId="416C57C6"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4"/>
          <w:szCs w:val="24"/>
        </w:rPr>
        <w:t> </w:t>
      </w:r>
    </w:p>
    <w:p w14:paraId="7470312D"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4"/>
          <w:szCs w:val="24"/>
        </w:rPr>
        <w:t> </w:t>
      </w:r>
    </w:p>
    <w:p w14:paraId="0F1B7AEB"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4"/>
          <w:szCs w:val="24"/>
        </w:rPr>
        <w:t> </w:t>
      </w:r>
    </w:p>
    <w:p w14:paraId="2C474EAE"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4"/>
          <w:szCs w:val="24"/>
        </w:rPr>
        <w:t> </w:t>
      </w:r>
    </w:p>
    <w:p w14:paraId="46A243B9" w14:textId="77777777" w:rsidR="001F0C32" w:rsidRPr="00814A73" w:rsidRDefault="00000000">
      <w:pPr>
        <w:spacing w:after="0" w:line="360" w:lineRule="auto"/>
        <w:jc w:val="both"/>
        <w:rPr>
          <w:rFonts w:ascii="Quattrocento Sans" w:eastAsia="Quattrocento Sans" w:hAnsi="Quattrocento Sans" w:cs="Quattrocento Sans"/>
          <w:sz w:val="18"/>
          <w:szCs w:val="18"/>
        </w:rPr>
      </w:pPr>
      <w:r w:rsidRPr="00814A73">
        <w:rPr>
          <w:rFonts w:ascii="Calibri" w:eastAsia="Calibri" w:hAnsi="Calibri" w:cs="Calibri"/>
          <w:sz w:val="24"/>
          <w:szCs w:val="24"/>
        </w:rPr>
        <w:t> </w:t>
      </w:r>
    </w:p>
    <w:p w14:paraId="5A0CFA3B" w14:textId="77777777" w:rsidR="001F0C32" w:rsidRDefault="001F0C32">
      <w:pPr>
        <w:spacing w:line="360" w:lineRule="auto"/>
        <w:jc w:val="both"/>
      </w:pPr>
    </w:p>
    <w:sectPr w:rsidR="001F0C3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6EF70" w14:textId="77777777" w:rsidR="009655D3" w:rsidRDefault="009655D3" w:rsidP="00576D87">
      <w:pPr>
        <w:spacing w:after="0" w:line="240" w:lineRule="auto"/>
      </w:pPr>
      <w:r>
        <w:separator/>
      </w:r>
    </w:p>
  </w:endnote>
  <w:endnote w:type="continuationSeparator" w:id="0">
    <w:p w14:paraId="11D9518B" w14:textId="77777777" w:rsidR="009655D3" w:rsidRDefault="009655D3" w:rsidP="00576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lay">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FBCC7" w14:textId="77777777" w:rsidR="009655D3" w:rsidRDefault="009655D3" w:rsidP="00576D87">
      <w:pPr>
        <w:spacing w:after="0" w:line="240" w:lineRule="auto"/>
      </w:pPr>
      <w:r>
        <w:separator/>
      </w:r>
    </w:p>
  </w:footnote>
  <w:footnote w:type="continuationSeparator" w:id="0">
    <w:p w14:paraId="6FD1FAC7" w14:textId="77777777" w:rsidR="009655D3" w:rsidRDefault="009655D3" w:rsidP="00576D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83461"/>
    <w:multiLevelType w:val="multilevel"/>
    <w:tmpl w:val="666CCF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F63409"/>
    <w:multiLevelType w:val="multilevel"/>
    <w:tmpl w:val="D02493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AC2D9B"/>
    <w:multiLevelType w:val="multilevel"/>
    <w:tmpl w:val="B6A0C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6510BC"/>
    <w:multiLevelType w:val="multilevel"/>
    <w:tmpl w:val="5EF2DD94"/>
    <w:lvl w:ilvl="0">
      <w:start w:val="1"/>
      <w:numFmt w:val="decimal"/>
      <w:lvlText w:val="%1."/>
      <w:lvlJc w:val="left"/>
      <w:pPr>
        <w:ind w:left="360" w:hanging="360"/>
      </w:pPr>
      <w:rPr>
        <w:b/>
        <w:sz w:val="20"/>
        <w:szCs w:val="20"/>
      </w:rPr>
    </w:lvl>
    <w:lvl w:ilvl="1">
      <w:start w:val="1"/>
      <w:numFmt w:val="decimal"/>
      <w:lvlText w:val="%1.%2"/>
      <w:lvlJc w:val="left"/>
      <w:pPr>
        <w:ind w:left="502"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352F196C"/>
    <w:multiLevelType w:val="multilevel"/>
    <w:tmpl w:val="E5FC9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379508B3"/>
    <w:multiLevelType w:val="multilevel"/>
    <w:tmpl w:val="F14C71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B1923AA"/>
    <w:multiLevelType w:val="multilevel"/>
    <w:tmpl w:val="B7EC87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CC3702"/>
    <w:multiLevelType w:val="multilevel"/>
    <w:tmpl w:val="FA120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2585612">
    <w:abstractNumId w:val="6"/>
  </w:num>
  <w:num w:numId="2" w16cid:durableId="657999431">
    <w:abstractNumId w:val="2"/>
  </w:num>
  <w:num w:numId="3" w16cid:durableId="668871073">
    <w:abstractNumId w:val="7"/>
  </w:num>
  <w:num w:numId="4" w16cid:durableId="367343378">
    <w:abstractNumId w:val="1"/>
  </w:num>
  <w:num w:numId="5" w16cid:durableId="739063526">
    <w:abstractNumId w:val="5"/>
  </w:num>
  <w:num w:numId="6" w16cid:durableId="49310246">
    <w:abstractNumId w:val="0"/>
  </w:num>
  <w:num w:numId="7" w16cid:durableId="739254311">
    <w:abstractNumId w:val="4"/>
  </w:num>
  <w:num w:numId="8" w16cid:durableId="524827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C32"/>
    <w:rsid w:val="001F0C32"/>
    <w:rsid w:val="00206315"/>
    <w:rsid w:val="00213831"/>
    <w:rsid w:val="00234DE7"/>
    <w:rsid w:val="0036564C"/>
    <w:rsid w:val="003724BC"/>
    <w:rsid w:val="0048547E"/>
    <w:rsid w:val="00530D37"/>
    <w:rsid w:val="00576D87"/>
    <w:rsid w:val="00604DDF"/>
    <w:rsid w:val="00704AC2"/>
    <w:rsid w:val="00783490"/>
    <w:rsid w:val="00814A73"/>
    <w:rsid w:val="00871CF7"/>
    <w:rsid w:val="008D5831"/>
    <w:rsid w:val="009655D3"/>
    <w:rsid w:val="009B1EDE"/>
    <w:rsid w:val="009D1DD8"/>
    <w:rsid w:val="00A3035A"/>
    <w:rsid w:val="00AC08E3"/>
    <w:rsid w:val="00B22E2D"/>
    <w:rsid w:val="00B33535"/>
    <w:rsid w:val="00BF1D19"/>
    <w:rsid w:val="00C27574"/>
    <w:rsid w:val="00CE1CF4"/>
    <w:rsid w:val="00D04CB5"/>
    <w:rsid w:val="00D15CDA"/>
    <w:rsid w:val="00ED0763"/>
    <w:rsid w:val="00F04824"/>
    <w:rsid w:val="00F45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CCE52"/>
  <w15:docId w15:val="{1C9D957F-5189-4060-B774-B25796D4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490"/>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character" w:styleId="Hyperlink">
    <w:name w:val="Hyperlink"/>
    <w:basedOn w:val="DefaultParagraphFont"/>
    <w:uiPriority w:val="99"/>
    <w:unhideWhenUsed/>
    <w:rsid w:val="00A3035A"/>
    <w:rPr>
      <w:color w:val="0000FF" w:themeColor="hyperlink"/>
      <w:u w:val="single"/>
    </w:rPr>
  </w:style>
  <w:style w:type="character" w:styleId="UnresolvedMention">
    <w:name w:val="Unresolved Mention"/>
    <w:basedOn w:val="DefaultParagraphFont"/>
    <w:uiPriority w:val="99"/>
    <w:semiHidden/>
    <w:unhideWhenUsed/>
    <w:rsid w:val="00A3035A"/>
    <w:rPr>
      <w:color w:val="605E5C"/>
      <w:shd w:val="clear" w:color="auto" w:fill="E1DFDD"/>
    </w:rPr>
  </w:style>
  <w:style w:type="paragraph" w:styleId="Header">
    <w:name w:val="header"/>
    <w:basedOn w:val="Normal"/>
    <w:link w:val="HeaderChar"/>
    <w:uiPriority w:val="99"/>
    <w:unhideWhenUsed/>
    <w:rsid w:val="00576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D87"/>
  </w:style>
  <w:style w:type="paragraph" w:styleId="Footer">
    <w:name w:val="footer"/>
    <w:basedOn w:val="Normal"/>
    <w:link w:val="FooterChar"/>
    <w:uiPriority w:val="99"/>
    <w:unhideWhenUsed/>
    <w:rsid w:val="00576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D87"/>
  </w:style>
  <w:style w:type="paragraph" w:styleId="TOC1">
    <w:name w:val="toc 1"/>
    <w:basedOn w:val="Normal"/>
    <w:next w:val="Normal"/>
    <w:autoRedefine/>
    <w:uiPriority w:val="39"/>
    <w:unhideWhenUsed/>
    <w:rsid w:val="00D15CDA"/>
    <w:pPr>
      <w:spacing w:after="100"/>
    </w:pPr>
  </w:style>
  <w:style w:type="paragraph" w:styleId="TOC2">
    <w:name w:val="toc 2"/>
    <w:basedOn w:val="Normal"/>
    <w:next w:val="Normal"/>
    <w:autoRedefine/>
    <w:uiPriority w:val="39"/>
    <w:unhideWhenUsed/>
    <w:rsid w:val="00D15CDA"/>
    <w:pPr>
      <w:spacing w:after="100"/>
      <w:ind w:left="220"/>
    </w:pPr>
  </w:style>
  <w:style w:type="paragraph" w:styleId="ListParagraph">
    <w:name w:val="List Paragraph"/>
    <w:basedOn w:val="Normal"/>
    <w:uiPriority w:val="34"/>
    <w:qFormat/>
    <w:rsid w:val="00D04C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kpopulation.org/leicester-popul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sitleicester.info/see-and-do" TargetMode="External"/><Relationship Id="rId5" Type="http://schemas.openxmlformats.org/officeDocument/2006/relationships/footnotes" Target="footnotes.xml"/><Relationship Id="rId10" Type="http://schemas.openxmlformats.org/officeDocument/2006/relationships/hyperlink" Target="https://www.gov.uk/limited-company-formation/register-your-compan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23</Pages>
  <Words>4330</Words>
  <Characters>24858</Characters>
  <Application>Microsoft Office Word</Application>
  <DocSecurity>0</DocSecurity>
  <Lines>753</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Brinza-Pasa</dc:creator>
  <cp:lastModifiedBy>Olga Brinza-Pasa</cp:lastModifiedBy>
  <cp:revision>7</cp:revision>
  <dcterms:created xsi:type="dcterms:W3CDTF">2024-11-13T12:10:00Z</dcterms:created>
  <dcterms:modified xsi:type="dcterms:W3CDTF">2024-11-14T12:25:00Z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83ea24c03787cd6d4431415ca0a016c40f4dae5beb4b8f937ed89de1fc787134</vt:lpwstr>
  </property>
</Properties>
</file>