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01E52" w14:textId="0ADA5672" w:rsidR="00316C56" w:rsidRDefault="00316C56" w:rsidP="0046773A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 wp14:anchorId="0AF41912" wp14:editId="0D6F88A8">
            <wp:extent cx="1391862" cy="465810"/>
            <wp:effectExtent l="25400" t="25400" r="31115" b="1714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21" cy="4770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A80582" w14:textId="77777777" w:rsidR="00316C56" w:rsidRDefault="00316C56" w:rsidP="00316C56">
      <w:pPr>
        <w:pStyle w:val="NormalWeb"/>
        <w:spacing w:before="0" w:beforeAutospacing="0" w:after="0" w:afterAutospacing="0"/>
        <w:ind w:left="-180" w:right="-334"/>
      </w:pPr>
    </w:p>
    <w:p w14:paraId="36E81E46" w14:textId="77777777" w:rsidR="00316C56" w:rsidRDefault="00316C56" w:rsidP="00316C56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01DE394D" w14:textId="77777777" w:rsidR="00316C56" w:rsidRPr="00230F35" w:rsidRDefault="00316C56" w:rsidP="00316C56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548F898" w14:textId="77777777" w:rsidR="00316C56" w:rsidRPr="00230F35" w:rsidRDefault="00316C56" w:rsidP="00316C56">
      <w:pPr>
        <w:rPr>
          <w:rFonts w:ascii="Arial" w:hAnsi="Arial" w:cs="Arial"/>
          <w:sz w:val="28"/>
          <w:szCs w:val="28"/>
          <w:lang w:val="cy-GB"/>
        </w:rPr>
      </w:pPr>
    </w:p>
    <w:p w14:paraId="1B75ACD9" w14:textId="77777777" w:rsidR="00316C56" w:rsidRDefault="00316C56" w:rsidP="00316C56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C74D235" w14:textId="77777777" w:rsidR="00316C56" w:rsidRDefault="00316C56" w:rsidP="00316C56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316C56" w:rsidRPr="00230F35" w14:paraId="38447C47" w14:textId="77777777" w:rsidTr="0048548A">
        <w:trPr>
          <w:trHeight w:val="614"/>
        </w:trPr>
        <w:tc>
          <w:tcPr>
            <w:tcW w:w="8856" w:type="dxa"/>
            <w:gridSpan w:val="5"/>
          </w:tcPr>
          <w:p w14:paraId="78B0F8C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316C56" w:rsidRPr="00230F35" w14:paraId="2C1B5197" w14:textId="77777777" w:rsidTr="0048548A">
        <w:trPr>
          <w:trHeight w:val="718"/>
        </w:trPr>
        <w:tc>
          <w:tcPr>
            <w:tcW w:w="8856" w:type="dxa"/>
            <w:gridSpan w:val="5"/>
          </w:tcPr>
          <w:p w14:paraId="36607A0C" w14:textId="5823944A" w:rsidR="00316C56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Nicolas Heidrich</w:t>
            </w:r>
          </w:p>
          <w:p w14:paraId="2E36F86D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DE52DD1" w14:textId="011BCFD1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923785" w:rsidRPr="00923785">
              <w:rPr>
                <w:rFonts w:ascii="Arial" w:hAnsi="Arial" w:cs="Arial"/>
                <w:sz w:val="22"/>
                <w:szCs w:val="22"/>
              </w:rPr>
              <w:t>2329558@student.uwtsd.ac.uk</w:t>
            </w:r>
          </w:p>
        </w:tc>
      </w:tr>
      <w:tr w:rsidR="00316C56" w:rsidRPr="00230F35" w14:paraId="16CA42A8" w14:textId="77777777" w:rsidTr="0048548A">
        <w:trPr>
          <w:trHeight w:val="849"/>
        </w:trPr>
        <w:tc>
          <w:tcPr>
            <w:tcW w:w="4788" w:type="dxa"/>
          </w:tcPr>
          <w:p w14:paraId="2F15DD35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</w:p>
          <w:p w14:paraId="74D3FB70" w14:textId="6BFE681E" w:rsidR="00316C56" w:rsidRPr="00230F35" w:rsidRDefault="00CC3304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HPCA7015</w:t>
            </w:r>
          </w:p>
          <w:p w14:paraId="0361F8F1" w14:textId="77777777" w:rsidR="00316C56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14:paraId="6097F5C3" w14:textId="3DF8CBC3" w:rsidR="00316C56" w:rsidRDefault="00CC3304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CC3304">
              <w:rPr>
                <w:rFonts w:ascii="Arial" w:hAnsi="Arial" w:cs="Arial"/>
                <w:sz w:val="22"/>
                <w:szCs w:val="22"/>
              </w:rPr>
              <w:t>Foundations in Cultural Astronomy and Astrology</w:t>
            </w:r>
          </w:p>
          <w:p w14:paraId="40BC2D3B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14269619" w14:textId="77777777" w:rsidR="00316C56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0E1FFFC9" w14:textId="27590B75" w:rsidR="00923785" w:rsidRPr="00230F35" w:rsidRDefault="00923785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923785">
              <w:rPr>
                <w:rFonts w:ascii="Arial" w:hAnsi="Arial" w:cs="Arial"/>
                <w:sz w:val="22"/>
                <w:szCs w:val="22"/>
              </w:rPr>
              <w:t>2329558</w:t>
            </w:r>
          </w:p>
        </w:tc>
        <w:tc>
          <w:tcPr>
            <w:tcW w:w="1802" w:type="dxa"/>
          </w:tcPr>
          <w:p w14:paraId="7CA4833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4E4A6324" w14:textId="1E196132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16C56" w:rsidRPr="00230F35" w14:paraId="5ACAE1A8" w14:textId="77777777" w:rsidTr="0048548A">
        <w:trPr>
          <w:trHeight w:val="1139"/>
        </w:trPr>
        <w:tc>
          <w:tcPr>
            <w:tcW w:w="8856" w:type="dxa"/>
            <w:gridSpan w:val="5"/>
          </w:tcPr>
          <w:p w14:paraId="0C0143AE" w14:textId="77777777" w:rsidR="00923785" w:rsidRPr="009555F5" w:rsidRDefault="00316C56" w:rsidP="00923785">
            <w:pPr>
              <w:rPr>
                <w:b/>
                <w:sz w:val="22"/>
                <w:szCs w:val="22"/>
                <w:u w:val="single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9237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785" w:rsidRPr="00923785">
              <w:rPr>
                <w:sz w:val="22"/>
                <w:szCs w:val="22"/>
              </w:rPr>
              <w:t>A Critical Comparison of Two Secondary Sources</w:t>
            </w:r>
          </w:p>
          <w:p w14:paraId="686BF40E" w14:textId="40FEDA16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07EB2CD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79E23A8" w14:textId="77777777" w:rsidR="00316C56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8CAE549" w14:textId="4EB27EE6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923785">
              <w:rPr>
                <w:rFonts w:ascii="Arial" w:hAnsi="Arial" w:cs="Arial"/>
                <w:sz w:val="22"/>
                <w:szCs w:val="22"/>
              </w:rPr>
              <w:t xml:space="preserve"> 04/11/2024</w:t>
            </w:r>
          </w:p>
        </w:tc>
      </w:tr>
      <w:tr w:rsidR="00316C56" w:rsidRPr="00230F35" w14:paraId="1012F39D" w14:textId="77777777" w:rsidTr="0048548A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43FD674" w14:textId="77777777" w:rsidR="00316C56" w:rsidRPr="00230F35" w:rsidRDefault="00316C56" w:rsidP="0048548A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316C56" w:rsidRPr="00230F35" w14:paraId="48277F54" w14:textId="77777777" w:rsidTr="0048548A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42188ED9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432CF93E" w14:textId="30BB1F30" w:rsidR="00316C56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 w:rsidR="00923785">
              <w:rPr>
                <w:rFonts w:ascii="Arial" w:hAnsi="Arial" w:cs="Arial"/>
                <w:sz w:val="22"/>
                <w:szCs w:val="22"/>
              </w:rPr>
              <w:t>NICOLAS HEIDRICH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</w:t>
            </w:r>
          </w:p>
          <w:p w14:paraId="2F629445" w14:textId="77777777" w:rsidR="00316C56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gram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  <w:bookmarkStart w:id="6" w:name="_GoBack"/>
            <w:bookmarkEnd w:id="6"/>
          </w:p>
          <w:p w14:paraId="73DEDF40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316C56" w:rsidRPr="00230F35" w14:paraId="675355A4" w14:textId="77777777" w:rsidTr="0048548A">
        <w:trPr>
          <w:trHeight w:val="3972"/>
        </w:trPr>
        <w:tc>
          <w:tcPr>
            <w:tcW w:w="8856" w:type="dxa"/>
            <w:gridSpan w:val="5"/>
          </w:tcPr>
          <w:p w14:paraId="2E4C94B4" w14:textId="77777777" w:rsidR="00316C56" w:rsidRDefault="00316C56" w:rsidP="0048548A">
            <w:pPr>
              <w:rPr>
                <w:rFonts w:ascii="Arial" w:hAnsi="Arial"/>
                <w:b/>
              </w:rPr>
            </w:pPr>
          </w:p>
          <w:p w14:paraId="4AF19967" w14:textId="77777777" w:rsidR="00316C56" w:rsidRPr="00116CE6" w:rsidRDefault="00316C56" w:rsidP="0048548A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316C56" w:rsidRPr="00116CE6" w14:paraId="5081E891" w14:textId="77777777" w:rsidTr="0048548A">
              <w:tc>
                <w:tcPr>
                  <w:tcW w:w="6970" w:type="dxa"/>
                </w:tcPr>
                <w:p w14:paraId="3196E05B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429D808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4515DA2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16C56" w:rsidRPr="00116CE6" w14:paraId="629DB0AA" w14:textId="77777777" w:rsidTr="0048548A">
              <w:tc>
                <w:tcPr>
                  <w:tcW w:w="6970" w:type="dxa"/>
                </w:tcPr>
                <w:p w14:paraId="22C3DEEA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F4B817C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1EB36105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16C56" w:rsidRPr="00116CE6" w14:paraId="6D039DC5" w14:textId="77777777" w:rsidTr="0048548A">
              <w:tc>
                <w:tcPr>
                  <w:tcW w:w="6970" w:type="dxa"/>
                </w:tcPr>
                <w:p w14:paraId="568F5E45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5206837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574AD614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16C56" w:rsidRPr="00116CE6" w14:paraId="2ADA3FE1" w14:textId="77777777" w:rsidTr="0048548A">
              <w:tc>
                <w:tcPr>
                  <w:tcW w:w="6970" w:type="dxa"/>
                </w:tcPr>
                <w:p w14:paraId="3EC88CF9" w14:textId="77777777" w:rsidR="00316C5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ED4F06B" w14:textId="77777777" w:rsidR="00316C56" w:rsidRPr="00022345" w:rsidRDefault="00316C56" w:rsidP="0048548A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3A18090C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71FD279" w14:textId="77777777" w:rsidR="00316C56" w:rsidRPr="00116CE6" w:rsidRDefault="00316C56" w:rsidP="0048548A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1D15F00" w14:textId="77777777" w:rsidR="00316C56" w:rsidRDefault="00316C56" w:rsidP="0048548A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3648AF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458F3891" w14:textId="77777777" w:rsidR="00316C56" w:rsidRDefault="00316C56" w:rsidP="004854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79E819" w14:textId="77777777" w:rsidR="00316C56" w:rsidRDefault="00316C56" w:rsidP="004854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C9BD42" w14:textId="77777777" w:rsidR="00316C56" w:rsidRDefault="00316C56" w:rsidP="004854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6E4CF8" w14:textId="77777777" w:rsidR="00316C56" w:rsidRDefault="00316C56" w:rsidP="004854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8B7E38" w14:textId="77777777" w:rsidR="00316C56" w:rsidRDefault="00316C56" w:rsidP="004854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75DFB0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68136FBA" w14:textId="77777777" w:rsidR="00316C56" w:rsidRDefault="00316C56" w:rsidP="0048548A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CB21819" w14:textId="77777777" w:rsidR="00316C56" w:rsidRPr="00001C3B" w:rsidRDefault="00316C56" w:rsidP="0048548A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C56" w:rsidRPr="00230F35" w14:paraId="0451ECFD" w14:textId="77777777" w:rsidTr="0048548A">
        <w:trPr>
          <w:trHeight w:val="492"/>
        </w:trPr>
        <w:tc>
          <w:tcPr>
            <w:tcW w:w="6768" w:type="dxa"/>
            <w:gridSpan w:val="3"/>
          </w:tcPr>
          <w:p w14:paraId="03095743" w14:textId="77777777" w:rsidR="00316C56" w:rsidRPr="00230F35" w:rsidRDefault="00316C56" w:rsidP="0048548A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18656149" w14:textId="77777777" w:rsidR="00316C56" w:rsidRPr="00230F35" w:rsidRDefault="00316C56" w:rsidP="0048548A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316C56" w:rsidRPr="002F467C" w14:paraId="0901BC41" w14:textId="77777777" w:rsidTr="0048548A">
        <w:tc>
          <w:tcPr>
            <w:tcW w:w="8856" w:type="dxa"/>
            <w:gridSpan w:val="5"/>
          </w:tcPr>
          <w:p w14:paraId="55FD6A9E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75F01EE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17DDF576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1E613F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5D857C43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FCF007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9126A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844336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133C19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F5378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5F91C7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687370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2131C8" w14:textId="77777777" w:rsidR="00316C56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B7F91EE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0E5437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C1AC75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16C56" w:rsidRPr="002F467C" w14:paraId="7ED0C70F" w14:textId="77777777" w:rsidTr="0048548A">
        <w:trPr>
          <w:trHeight w:val="720"/>
        </w:trPr>
        <w:tc>
          <w:tcPr>
            <w:tcW w:w="5211" w:type="dxa"/>
            <w:gridSpan w:val="2"/>
          </w:tcPr>
          <w:p w14:paraId="229FC27C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65F4E3B7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316C56" w:rsidRPr="002F467C" w14:paraId="3CF4D08E" w14:textId="77777777" w:rsidTr="0048548A">
        <w:trPr>
          <w:trHeight w:val="720"/>
        </w:trPr>
        <w:tc>
          <w:tcPr>
            <w:tcW w:w="8856" w:type="dxa"/>
            <w:gridSpan w:val="5"/>
          </w:tcPr>
          <w:p w14:paraId="2A7173A6" w14:textId="77777777" w:rsidR="00316C56" w:rsidRPr="00B34964" w:rsidRDefault="00316C56" w:rsidP="004854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5D6E820B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7FB88F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D83A9E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4D6BD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2E993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B83D08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0A06EA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B822E4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B1F542E" w14:textId="77777777" w:rsidR="00316C56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BED29E6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6D3772" w14:textId="77777777" w:rsidR="00316C56" w:rsidRPr="00230F35" w:rsidRDefault="00316C56" w:rsidP="0048548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16C56" w:rsidRPr="002F467C" w14:paraId="124C2153" w14:textId="77777777" w:rsidTr="0048548A">
        <w:trPr>
          <w:trHeight w:val="720"/>
        </w:trPr>
        <w:tc>
          <w:tcPr>
            <w:tcW w:w="5211" w:type="dxa"/>
            <w:gridSpan w:val="2"/>
          </w:tcPr>
          <w:p w14:paraId="16F19DA6" w14:textId="77777777" w:rsidR="00316C56" w:rsidRPr="00230F35" w:rsidRDefault="00316C56" w:rsidP="0048548A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E399669" w14:textId="77777777" w:rsidR="00316C56" w:rsidRPr="00230F35" w:rsidRDefault="00316C56" w:rsidP="0048548A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DA72534" w14:textId="77777777" w:rsidR="00316C56" w:rsidRPr="00D67BF8" w:rsidRDefault="00316C56" w:rsidP="00316C56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F3ED163" w14:textId="77777777" w:rsidR="00316C56" w:rsidRDefault="00316C56">
      <w:pPr>
        <w:rPr>
          <w:b/>
          <w:sz w:val="22"/>
          <w:szCs w:val="22"/>
          <w:u w:val="single"/>
        </w:rPr>
      </w:pPr>
    </w:p>
    <w:p w14:paraId="75331CD7" w14:textId="77777777" w:rsidR="0046773A" w:rsidRDefault="0046773A">
      <w:pPr>
        <w:rPr>
          <w:b/>
          <w:sz w:val="22"/>
          <w:szCs w:val="22"/>
          <w:u w:val="single"/>
        </w:rPr>
      </w:pPr>
    </w:p>
    <w:p w14:paraId="29542AAE" w14:textId="788C5499" w:rsidR="00920891" w:rsidRPr="009555F5" w:rsidRDefault="004159F4">
      <w:pPr>
        <w:rPr>
          <w:b/>
          <w:sz w:val="22"/>
          <w:szCs w:val="22"/>
          <w:u w:val="single"/>
        </w:rPr>
      </w:pPr>
      <w:r w:rsidRPr="009555F5">
        <w:rPr>
          <w:b/>
          <w:sz w:val="22"/>
          <w:szCs w:val="22"/>
          <w:u w:val="single"/>
        </w:rPr>
        <w:lastRenderedPageBreak/>
        <w:t>A Critical Comparison o</w:t>
      </w:r>
      <w:r w:rsidR="00816C60" w:rsidRPr="009555F5">
        <w:rPr>
          <w:b/>
          <w:sz w:val="22"/>
          <w:szCs w:val="22"/>
          <w:u w:val="single"/>
        </w:rPr>
        <w:t>f Two Secondary Sources</w:t>
      </w:r>
    </w:p>
    <w:p w14:paraId="73BEC4AF" w14:textId="77777777" w:rsidR="00816C60" w:rsidRPr="008C2AC0" w:rsidRDefault="00816C60">
      <w:pPr>
        <w:rPr>
          <w:sz w:val="22"/>
          <w:szCs w:val="22"/>
        </w:rPr>
      </w:pPr>
    </w:p>
    <w:p w14:paraId="1CF6235D" w14:textId="3F9CB040" w:rsidR="000529A9" w:rsidRDefault="00C33E0A">
      <w:pPr>
        <w:rPr>
          <w:sz w:val="22"/>
          <w:szCs w:val="22"/>
          <w:u w:val="single"/>
        </w:rPr>
      </w:pPr>
      <w:r w:rsidRPr="00C33E0A">
        <w:rPr>
          <w:sz w:val="22"/>
          <w:szCs w:val="22"/>
          <w:u w:val="single"/>
        </w:rPr>
        <w:t>INTRODUCTION</w:t>
      </w:r>
    </w:p>
    <w:p w14:paraId="79225B17" w14:textId="77777777" w:rsidR="00C33E0A" w:rsidRPr="00C33E0A" w:rsidRDefault="00C33E0A">
      <w:pPr>
        <w:rPr>
          <w:sz w:val="22"/>
          <w:szCs w:val="22"/>
          <w:u w:val="single"/>
        </w:rPr>
      </w:pPr>
    </w:p>
    <w:p w14:paraId="37338DCE" w14:textId="32E1EAE6" w:rsidR="00816C60" w:rsidRPr="008C2AC0" w:rsidRDefault="000529A9" w:rsidP="00795B84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 xml:space="preserve">This essay </w:t>
      </w:r>
      <w:r w:rsidR="00816C60" w:rsidRPr="008C2AC0">
        <w:rPr>
          <w:sz w:val="22"/>
          <w:szCs w:val="22"/>
        </w:rPr>
        <w:t xml:space="preserve">critically </w:t>
      </w:r>
      <w:r w:rsidRPr="008C2AC0">
        <w:rPr>
          <w:sz w:val="22"/>
          <w:szCs w:val="22"/>
        </w:rPr>
        <w:t xml:space="preserve">compares and contrasts </w:t>
      </w:r>
      <w:r w:rsidR="00816C60" w:rsidRPr="008C2AC0">
        <w:rPr>
          <w:sz w:val="22"/>
          <w:szCs w:val="22"/>
        </w:rPr>
        <w:t xml:space="preserve">two </w:t>
      </w:r>
      <w:r w:rsidR="00E84BD1" w:rsidRPr="008C2AC0">
        <w:rPr>
          <w:sz w:val="22"/>
          <w:szCs w:val="22"/>
        </w:rPr>
        <w:t xml:space="preserve">JSTOR </w:t>
      </w:r>
      <w:r w:rsidR="00816C60" w:rsidRPr="008C2AC0">
        <w:rPr>
          <w:sz w:val="22"/>
          <w:szCs w:val="22"/>
        </w:rPr>
        <w:t xml:space="preserve">papers. </w:t>
      </w:r>
      <w:r w:rsidR="00E84BD1" w:rsidRPr="008C2AC0">
        <w:rPr>
          <w:sz w:val="22"/>
          <w:szCs w:val="22"/>
        </w:rPr>
        <w:t xml:space="preserve">The two papers chosen are </w:t>
      </w:r>
      <w:r w:rsidR="00462772" w:rsidRPr="008C2AC0">
        <w:rPr>
          <w:sz w:val="22"/>
          <w:szCs w:val="22"/>
        </w:rPr>
        <w:t>Daniela Bertol</w:t>
      </w:r>
      <w:r w:rsidR="00E84BD1" w:rsidRPr="008C2AC0">
        <w:rPr>
          <w:sz w:val="22"/>
          <w:szCs w:val="22"/>
        </w:rPr>
        <w:t>,</w:t>
      </w:r>
      <w:r w:rsidR="00462772" w:rsidRPr="008C2AC0">
        <w:rPr>
          <w:sz w:val="22"/>
          <w:szCs w:val="22"/>
        </w:rPr>
        <w:t xml:space="preserve"> </w:t>
      </w:r>
      <w:r w:rsidR="00E84BD1" w:rsidRPr="008C2AC0">
        <w:rPr>
          <w:sz w:val="22"/>
          <w:szCs w:val="22"/>
        </w:rPr>
        <w:t xml:space="preserve">'Framing the Land and Sky: Art Meets Cosmology in a Sustainable Environment', </w:t>
      </w:r>
      <w:r w:rsidR="00E84BD1" w:rsidRPr="008C2AC0">
        <w:rPr>
          <w:i/>
          <w:sz w:val="22"/>
          <w:szCs w:val="22"/>
        </w:rPr>
        <w:t>Leonardo</w:t>
      </w:r>
      <w:r w:rsidR="00E84BD1" w:rsidRPr="008C2AC0">
        <w:rPr>
          <w:sz w:val="22"/>
          <w:szCs w:val="22"/>
        </w:rPr>
        <w:t xml:space="preserve"> 39, no. 2 (2006), pp. 125-130, and Christopher Key Chapple, 'Thomas Berry, Buddhism, and the New Cosmology', </w:t>
      </w:r>
      <w:r w:rsidR="00E84BD1" w:rsidRPr="008C2AC0">
        <w:rPr>
          <w:i/>
          <w:sz w:val="22"/>
          <w:szCs w:val="22"/>
        </w:rPr>
        <w:t>Buddhist-Christian Studies</w:t>
      </w:r>
      <w:r w:rsidR="00E84BD1" w:rsidRPr="008C2AC0">
        <w:rPr>
          <w:sz w:val="22"/>
          <w:szCs w:val="22"/>
        </w:rPr>
        <w:t xml:space="preserve"> 18 (1998), pp. 147-154.</w:t>
      </w:r>
      <w:r w:rsidR="00B54AA8" w:rsidRPr="008C2AC0">
        <w:rPr>
          <w:sz w:val="22"/>
          <w:szCs w:val="22"/>
        </w:rPr>
        <w:t xml:space="preserve"> An overview and analysis </w:t>
      </w:r>
      <w:r w:rsidR="00ED2109" w:rsidRPr="008C2AC0">
        <w:rPr>
          <w:sz w:val="22"/>
          <w:szCs w:val="22"/>
        </w:rPr>
        <w:t>of each paper</w:t>
      </w:r>
      <w:r w:rsidR="00E84BD1" w:rsidRPr="008C2AC0">
        <w:rPr>
          <w:sz w:val="22"/>
          <w:szCs w:val="22"/>
        </w:rPr>
        <w:t xml:space="preserve"> will be provided</w:t>
      </w:r>
      <w:r w:rsidR="00ED2109" w:rsidRPr="008C2AC0">
        <w:rPr>
          <w:sz w:val="22"/>
          <w:szCs w:val="22"/>
        </w:rPr>
        <w:t>,</w:t>
      </w:r>
      <w:r w:rsidR="00E84BD1" w:rsidRPr="008C2AC0">
        <w:rPr>
          <w:sz w:val="22"/>
          <w:szCs w:val="22"/>
        </w:rPr>
        <w:t xml:space="preserve"> in order to enable </w:t>
      </w:r>
      <w:r w:rsidR="009555F5">
        <w:rPr>
          <w:sz w:val="22"/>
          <w:szCs w:val="22"/>
        </w:rPr>
        <w:t>their subject matters to be</w:t>
      </w:r>
      <w:r w:rsidR="00E84BD1" w:rsidRPr="008C2AC0">
        <w:rPr>
          <w:sz w:val="22"/>
          <w:szCs w:val="22"/>
        </w:rPr>
        <w:t xml:space="preserve"> </w:t>
      </w:r>
      <w:r w:rsidR="009555F5">
        <w:rPr>
          <w:sz w:val="22"/>
          <w:szCs w:val="22"/>
        </w:rPr>
        <w:t>compared</w:t>
      </w:r>
      <w:r w:rsidR="00B54AA8" w:rsidRPr="008C2AC0">
        <w:rPr>
          <w:sz w:val="22"/>
          <w:szCs w:val="22"/>
        </w:rPr>
        <w:t xml:space="preserve"> and </w:t>
      </w:r>
      <w:r w:rsidR="009555F5">
        <w:rPr>
          <w:sz w:val="22"/>
          <w:szCs w:val="22"/>
        </w:rPr>
        <w:t>contrasted.</w:t>
      </w:r>
      <w:r w:rsidR="00074A40" w:rsidRPr="008C2AC0">
        <w:rPr>
          <w:sz w:val="22"/>
          <w:szCs w:val="22"/>
        </w:rPr>
        <w:t xml:space="preserve"> </w:t>
      </w:r>
    </w:p>
    <w:p w14:paraId="303C7ED6" w14:textId="77777777" w:rsidR="0016531A" w:rsidRDefault="0016531A" w:rsidP="00E84BD1">
      <w:pPr>
        <w:rPr>
          <w:sz w:val="22"/>
          <w:szCs w:val="22"/>
        </w:rPr>
      </w:pPr>
    </w:p>
    <w:p w14:paraId="40A8ABD4" w14:textId="270203CC" w:rsidR="00C33E0A" w:rsidRPr="00C33E0A" w:rsidRDefault="00C33E0A" w:rsidP="00E84BD1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FIRST PAPER</w:t>
      </w:r>
    </w:p>
    <w:p w14:paraId="7CC2732F" w14:textId="77777777" w:rsidR="00C33E0A" w:rsidRPr="008C2AC0" w:rsidRDefault="00C33E0A" w:rsidP="00E84BD1">
      <w:pPr>
        <w:rPr>
          <w:sz w:val="22"/>
          <w:szCs w:val="22"/>
        </w:rPr>
      </w:pPr>
    </w:p>
    <w:p w14:paraId="1F581B2E" w14:textId="1C42B163" w:rsidR="006D245F" w:rsidRPr="008C2AC0" w:rsidRDefault="0016531A" w:rsidP="003361FB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 xml:space="preserve">Bertol’s paper discusses the artistic philosophy underpinning her work, namely </w:t>
      </w:r>
      <w:r w:rsidR="00890C5C" w:rsidRPr="008C2AC0">
        <w:rPr>
          <w:sz w:val="22"/>
          <w:szCs w:val="22"/>
        </w:rPr>
        <w:t xml:space="preserve">to design installations aligned with natural </w:t>
      </w:r>
      <w:r w:rsidR="00A900D5" w:rsidRPr="008C2AC0">
        <w:rPr>
          <w:sz w:val="22"/>
          <w:szCs w:val="22"/>
        </w:rPr>
        <w:t xml:space="preserve">environments </w:t>
      </w:r>
      <w:r w:rsidR="00890C5C" w:rsidRPr="008C2AC0">
        <w:rPr>
          <w:sz w:val="22"/>
          <w:szCs w:val="22"/>
        </w:rPr>
        <w:t>‘</w:t>
      </w:r>
      <w:r w:rsidRPr="008C2AC0">
        <w:rPr>
          <w:sz w:val="22"/>
          <w:szCs w:val="22"/>
        </w:rPr>
        <w:t>to frame and align with celestial phenomena</w:t>
      </w:r>
      <w:r w:rsidR="00B91774" w:rsidRPr="008C2AC0">
        <w:rPr>
          <w:sz w:val="22"/>
          <w:szCs w:val="22"/>
        </w:rPr>
        <w:t>.</w:t>
      </w:r>
      <w:r w:rsidRPr="008C2AC0">
        <w:rPr>
          <w:sz w:val="22"/>
          <w:szCs w:val="22"/>
        </w:rPr>
        <w:t>’</w:t>
      </w:r>
      <w:r w:rsidR="00B91774" w:rsidRPr="008C2AC0">
        <w:rPr>
          <w:rStyle w:val="EndnoteReference"/>
          <w:sz w:val="22"/>
          <w:szCs w:val="22"/>
        </w:rPr>
        <w:endnoteReference w:id="1"/>
      </w:r>
      <w:r w:rsidRPr="008C2AC0">
        <w:rPr>
          <w:sz w:val="22"/>
          <w:szCs w:val="22"/>
        </w:rPr>
        <w:t xml:space="preserve"> </w:t>
      </w:r>
      <w:r w:rsidR="00784FD2" w:rsidRPr="008C2AC0">
        <w:rPr>
          <w:sz w:val="22"/>
          <w:szCs w:val="22"/>
        </w:rPr>
        <w:t>The paper</w:t>
      </w:r>
      <w:r w:rsidR="00B91774" w:rsidRPr="008C2AC0">
        <w:rPr>
          <w:sz w:val="22"/>
          <w:szCs w:val="22"/>
        </w:rPr>
        <w:t xml:space="preserve"> establishes</w:t>
      </w:r>
      <w:r w:rsidRPr="008C2AC0">
        <w:rPr>
          <w:sz w:val="22"/>
          <w:szCs w:val="22"/>
        </w:rPr>
        <w:t xml:space="preserve"> </w:t>
      </w:r>
      <w:r w:rsidR="00B91774" w:rsidRPr="008C2AC0">
        <w:rPr>
          <w:sz w:val="22"/>
          <w:szCs w:val="22"/>
        </w:rPr>
        <w:t>her philosophy’s</w:t>
      </w:r>
      <w:r w:rsidRPr="008C2AC0">
        <w:rPr>
          <w:sz w:val="22"/>
          <w:szCs w:val="22"/>
        </w:rPr>
        <w:t xml:space="preserve"> historical and cultural continuity</w:t>
      </w:r>
      <w:r w:rsidR="00B91774" w:rsidRPr="008C2AC0">
        <w:rPr>
          <w:sz w:val="22"/>
          <w:szCs w:val="22"/>
        </w:rPr>
        <w:t xml:space="preserve"> with</w:t>
      </w:r>
      <w:r w:rsidR="00784FD2" w:rsidRPr="008C2AC0">
        <w:rPr>
          <w:sz w:val="22"/>
          <w:szCs w:val="22"/>
        </w:rPr>
        <w:t>in</w:t>
      </w:r>
      <w:r w:rsidR="00B91774" w:rsidRPr="008C2AC0">
        <w:rPr>
          <w:sz w:val="22"/>
          <w:szCs w:val="22"/>
        </w:rPr>
        <w:t xml:space="preserve"> the tradition of astronomical monuments, citing examples </w:t>
      </w:r>
      <w:r w:rsidR="00A51A97" w:rsidRPr="008C2AC0">
        <w:rPr>
          <w:sz w:val="22"/>
          <w:szCs w:val="22"/>
        </w:rPr>
        <w:t>which span</w:t>
      </w:r>
      <w:r w:rsidR="00890C5C" w:rsidRPr="008C2AC0">
        <w:rPr>
          <w:sz w:val="22"/>
          <w:szCs w:val="22"/>
        </w:rPr>
        <w:t xml:space="preserve"> </w:t>
      </w:r>
      <w:r w:rsidR="00A900D5" w:rsidRPr="008C2AC0">
        <w:rPr>
          <w:sz w:val="22"/>
          <w:szCs w:val="22"/>
        </w:rPr>
        <w:t xml:space="preserve">periods </w:t>
      </w:r>
      <w:r w:rsidR="00890C5C" w:rsidRPr="008C2AC0">
        <w:rPr>
          <w:sz w:val="22"/>
          <w:szCs w:val="22"/>
        </w:rPr>
        <w:t xml:space="preserve">from the Neolithic to </w:t>
      </w:r>
      <w:r w:rsidR="00784FD2" w:rsidRPr="008C2AC0">
        <w:rPr>
          <w:sz w:val="22"/>
          <w:szCs w:val="22"/>
        </w:rPr>
        <w:t xml:space="preserve">contemporary artworks, </w:t>
      </w:r>
      <w:r w:rsidRPr="008C2AC0">
        <w:rPr>
          <w:sz w:val="22"/>
          <w:szCs w:val="22"/>
        </w:rPr>
        <w:t xml:space="preserve">and </w:t>
      </w:r>
      <w:r w:rsidR="00B91774" w:rsidRPr="008C2AC0">
        <w:rPr>
          <w:sz w:val="22"/>
          <w:szCs w:val="22"/>
        </w:rPr>
        <w:t xml:space="preserve">continents from Europe to the Americas. </w:t>
      </w:r>
      <w:r w:rsidR="005544FC" w:rsidRPr="008C2AC0">
        <w:rPr>
          <w:sz w:val="22"/>
          <w:szCs w:val="22"/>
        </w:rPr>
        <w:t>While in</w:t>
      </w:r>
      <w:r w:rsidR="000C459F" w:rsidRPr="008C2AC0">
        <w:rPr>
          <w:sz w:val="22"/>
          <w:szCs w:val="22"/>
        </w:rPr>
        <w:t xml:space="preserve">itially these </w:t>
      </w:r>
      <w:r w:rsidR="00815E6E" w:rsidRPr="008C2AC0">
        <w:rPr>
          <w:sz w:val="22"/>
          <w:szCs w:val="22"/>
        </w:rPr>
        <w:t xml:space="preserve">astronomical monuments </w:t>
      </w:r>
      <w:r w:rsidR="000C459F" w:rsidRPr="008C2AC0">
        <w:rPr>
          <w:sz w:val="22"/>
          <w:szCs w:val="22"/>
        </w:rPr>
        <w:t>reflected</w:t>
      </w:r>
      <w:r w:rsidR="005544FC" w:rsidRPr="008C2AC0">
        <w:rPr>
          <w:sz w:val="22"/>
          <w:szCs w:val="22"/>
        </w:rPr>
        <w:t xml:space="preserve"> a ‘metaphysical and spiritual motive</w:t>
      </w:r>
      <w:r w:rsidR="000C459F" w:rsidRPr="008C2AC0">
        <w:rPr>
          <w:sz w:val="22"/>
          <w:szCs w:val="22"/>
        </w:rPr>
        <w:t>,</w:t>
      </w:r>
      <w:r w:rsidR="005544FC" w:rsidRPr="008C2AC0">
        <w:rPr>
          <w:sz w:val="22"/>
          <w:szCs w:val="22"/>
        </w:rPr>
        <w:t>’</w:t>
      </w:r>
      <w:r w:rsidR="000C459F" w:rsidRPr="008C2AC0">
        <w:rPr>
          <w:rStyle w:val="EndnoteReference"/>
          <w:sz w:val="22"/>
          <w:szCs w:val="22"/>
        </w:rPr>
        <w:endnoteReference w:id="2"/>
      </w:r>
      <w:r w:rsidR="005544FC" w:rsidRPr="008C2AC0">
        <w:rPr>
          <w:sz w:val="22"/>
          <w:szCs w:val="22"/>
        </w:rPr>
        <w:t xml:space="preserve"> </w:t>
      </w:r>
      <w:r w:rsidR="000C459F" w:rsidRPr="008C2AC0">
        <w:rPr>
          <w:sz w:val="22"/>
          <w:szCs w:val="22"/>
        </w:rPr>
        <w:t xml:space="preserve">as well </w:t>
      </w:r>
      <w:r w:rsidR="00815E6E" w:rsidRPr="008C2AC0">
        <w:rPr>
          <w:sz w:val="22"/>
          <w:szCs w:val="22"/>
        </w:rPr>
        <w:t xml:space="preserve">as </w:t>
      </w:r>
      <w:r w:rsidR="000C459F" w:rsidRPr="008C2AC0">
        <w:rPr>
          <w:sz w:val="22"/>
          <w:szCs w:val="22"/>
        </w:rPr>
        <w:t xml:space="preserve">a scientific one issuing from calendrical considerations, </w:t>
      </w:r>
      <w:r w:rsidR="00815E6E" w:rsidRPr="008C2AC0">
        <w:rPr>
          <w:sz w:val="22"/>
          <w:szCs w:val="22"/>
        </w:rPr>
        <w:t xml:space="preserve">such </w:t>
      </w:r>
      <w:r w:rsidR="000C459F" w:rsidRPr="008C2AC0">
        <w:rPr>
          <w:sz w:val="22"/>
          <w:szCs w:val="22"/>
        </w:rPr>
        <w:t xml:space="preserve">naked-eye observations of the cosmos </w:t>
      </w:r>
      <w:r w:rsidR="00815E6E" w:rsidRPr="008C2AC0">
        <w:rPr>
          <w:sz w:val="22"/>
          <w:szCs w:val="22"/>
        </w:rPr>
        <w:t>have</w:t>
      </w:r>
      <w:r w:rsidR="000C459F" w:rsidRPr="008C2AC0">
        <w:rPr>
          <w:sz w:val="22"/>
          <w:szCs w:val="22"/>
        </w:rPr>
        <w:t xml:space="preserve"> since been superseded by technological developments like the telescope. As a result, </w:t>
      </w:r>
      <w:r w:rsidR="00CE5A3E" w:rsidRPr="008C2AC0">
        <w:rPr>
          <w:sz w:val="22"/>
          <w:szCs w:val="22"/>
        </w:rPr>
        <w:t>a connection with celestial phenomena has been lost, and in so doing a meaningful connection with nature itself. Similarly, astronomical monuments have</w:t>
      </w:r>
      <w:r w:rsidR="000C459F" w:rsidRPr="008C2AC0">
        <w:rPr>
          <w:sz w:val="22"/>
          <w:szCs w:val="22"/>
        </w:rPr>
        <w:t xml:space="preserve"> </w:t>
      </w:r>
      <w:r w:rsidR="00C77FF5" w:rsidRPr="008C2AC0">
        <w:rPr>
          <w:sz w:val="22"/>
          <w:szCs w:val="22"/>
        </w:rPr>
        <w:t>evolved from complex tools</w:t>
      </w:r>
      <w:r w:rsidR="00CE5A3E" w:rsidRPr="008C2AC0">
        <w:rPr>
          <w:sz w:val="22"/>
          <w:szCs w:val="22"/>
        </w:rPr>
        <w:t xml:space="preserve"> to</w:t>
      </w:r>
      <w:r w:rsidR="00643CAE" w:rsidRPr="008C2AC0">
        <w:rPr>
          <w:sz w:val="22"/>
          <w:szCs w:val="22"/>
        </w:rPr>
        <w:t xml:space="preserve"> </w:t>
      </w:r>
      <w:r w:rsidR="00CE5A3E" w:rsidRPr="008C2AC0">
        <w:rPr>
          <w:sz w:val="22"/>
          <w:szCs w:val="22"/>
        </w:rPr>
        <w:t>purely inhabit the realm of ‘</w:t>
      </w:r>
      <w:r w:rsidR="00643CAE" w:rsidRPr="008C2AC0">
        <w:rPr>
          <w:sz w:val="22"/>
          <w:szCs w:val="22"/>
        </w:rPr>
        <w:t>artistic expression</w:t>
      </w:r>
      <w:r w:rsidR="000C459F" w:rsidRPr="008C2AC0">
        <w:rPr>
          <w:sz w:val="22"/>
          <w:szCs w:val="22"/>
        </w:rPr>
        <w:t>’</w:t>
      </w:r>
      <w:r w:rsidR="00643CAE" w:rsidRPr="008C2AC0">
        <w:rPr>
          <w:sz w:val="22"/>
          <w:szCs w:val="22"/>
        </w:rPr>
        <w:t xml:space="preserve"> in </w:t>
      </w:r>
      <w:r w:rsidR="00CE5A3E" w:rsidRPr="008C2AC0">
        <w:rPr>
          <w:sz w:val="22"/>
          <w:szCs w:val="22"/>
        </w:rPr>
        <w:t xml:space="preserve">a </w:t>
      </w:r>
      <w:r w:rsidR="00643CAE" w:rsidRPr="008C2AC0">
        <w:rPr>
          <w:sz w:val="22"/>
          <w:szCs w:val="22"/>
        </w:rPr>
        <w:t>contemporary society</w:t>
      </w:r>
      <w:r w:rsidR="00CE5A3E" w:rsidRPr="008C2AC0">
        <w:rPr>
          <w:sz w:val="22"/>
          <w:szCs w:val="22"/>
        </w:rPr>
        <w:t xml:space="preserve"> where ‘Art becomes a means to reconnect</w:t>
      </w:r>
      <w:r w:rsidR="0028398E" w:rsidRPr="008C2AC0">
        <w:rPr>
          <w:sz w:val="22"/>
          <w:szCs w:val="22"/>
        </w:rPr>
        <w:t>’</w:t>
      </w:r>
      <w:r w:rsidR="00CE5A3E" w:rsidRPr="008C2AC0">
        <w:rPr>
          <w:rStyle w:val="EndnoteReference"/>
          <w:sz w:val="22"/>
          <w:szCs w:val="22"/>
        </w:rPr>
        <w:endnoteReference w:id="3"/>
      </w:r>
      <w:r w:rsidR="000C459F" w:rsidRPr="008C2AC0">
        <w:rPr>
          <w:sz w:val="22"/>
          <w:szCs w:val="22"/>
        </w:rPr>
        <w:t xml:space="preserve"> </w:t>
      </w:r>
      <w:r w:rsidR="0028398E" w:rsidRPr="008C2AC0">
        <w:rPr>
          <w:sz w:val="22"/>
          <w:szCs w:val="22"/>
        </w:rPr>
        <w:t xml:space="preserve">humanity with the universe. </w:t>
      </w:r>
      <w:r w:rsidR="006D245F" w:rsidRPr="008C2AC0">
        <w:rPr>
          <w:sz w:val="22"/>
          <w:szCs w:val="22"/>
        </w:rPr>
        <w:t>The</w:t>
      </w:r>
      <w:r w:rsidR="000C459F" w:rsidRPr="008C2AC0">
        <w:rPr>
          <w:sz w:val="22"/>
          <w:szCs w:val="22"/>
        </w:rPr>
        <w:t xml:space="preserve"> paper </w:t>
      </w:r>
      <w:r w:rsidR="00815E6E" w:rsidRPr="008C2AC0">
        <w:rPr>
          <w:sz w:val="22"/>
          <w:szCs w:val="22"/>
        </w:rPr>
        <w:t xml:space="preserve">thus </w:t>
      </w:r>
      <w:r w:rsidR="004F59D4" w:rsidRPr="008C2AC0">
        <w:rPr>
          <w:sz w:val="22"/>
          <w:szCs w:val="22"/>
        </w:rPr>
        <w:t>provides</w:t>
      </w:r>
      <w:r w:rsidR="00795B84" w:rsidRPr="008C2AC0">
        <w:rPr>
          <w:sz w:val="22"/>
          <w:szCs w:val="22"/>
        </w:rPr>
        <w:t xml:space="preserve"> a detailed anatomy </w:t>
      </w:r>
      <w:r w:rsidR="00784FD2" w:rsidRPr="008C2AC0">
        <w:rPr>
          <w:sz w:val="22"/>
          <w:szCs w:val="22"/>
        </w:rPr>
        <w:t xml:space="preserve">of </w:t>
      </w:r>
      <w:r w:rsidR="004F59D4" w:rsidRPr="008C2AC0">
        <w:rPr>
          <w:sz w:val="22"/>
          <w:szCs w:val="22"/>
        </w:rPr>
        <w:t>the author’s</w:t>
      </w:r>
      <w:r w:rsidR="00784FD2" w:rsidRPr="008C2AC0">
        <w:rPr>
          <w:sz w:val="22"/>
          <w:szCs w:val="22"/>
        </w:rPr>
        <w:t xml:space="preserve"> </w:t>
      </w:r>
      <w:r w:rsidR="009020AD">
        <w:rPr>
          <w:sz w:val="22"/>
          <w:szCs w:val="22"/>
        </w:rPr>
        <w:t>masterpiece</w:t>
      </w:r>
      <w:r w:rsidR="00CE5A3E" w:rsidRPr="008C2AC0">
        <w:rPr>
          <w:sz w:val="22"/>
          <w:szCs w:val="22"/>
        </w:rPr>
        <w:t xml:space="preserve"> (titled </w:t>
      </w:r>
      <w:r w:rsidR="00CE5A3E" w:rsidRPr="008C2AC0">
        <w:rPr>
          <w:i/>
          <w:sz w:val="22"/>
          <w:szCs w:val="22"/>
        </w:rPr>
        <w:t>Sunset Farm</w:t>
      </w:r>
      <w:r w:rsidR="00CE5A3E" w:rsidRPr="008C2AC0">
        <w:rPr>
          <w:sz w:val="22"/>
          <w:szCs w:val="22"/>
        </w:rPr>
        <w:t>)</w:t>
      </w:r>
      <w:r w:rsidR="000C459F" w:rsidRPr="008C2AC0">
        <w:rPr>
          <w:sz w:val="22"/>
          <w:szCs w:val="22"/>
        </w:rPr>
        <w:t xml:space="preserve"> which seeks to reconcile this </w:t>
      </w:r>
      <w:r w:rsidR="00815E6E" w:rsidRPr="008C2AC0">
        <w:rPr>
          <w:sz w:val="22"/>
          <w:szCs w:val="22"/>
        </w:rPr>
        <w:t>disconnection</w:t>
      </w:r>
      <w:r w:rsidR="006D245F" w:rsidRPr="008C2AC0">
        <w:rPr>
          <w:sz w:val="22"/>
          <w:szCs w:val="22"/>
        </w:rPr>
        <w:t xml:space="preserve">, </w:t>
      </w:r>
      <w:r w:rsidR="000C459F" w:rsidRPr="008C2AC0">
        <w:rPr>
          <w:sz w:val="22"/>
          <w:szCs w:val="22"/>
        </w:rPr>
        <w:t>and it</w:t>
      </w:r>
      <w:r w:rsidR="00BC5A8B" w:rsidRPr="008C2AC0">
        <w:rPr>
          <w:sz w:val="22"/>
          <w:szCs w:val="22"/>
        </w:rPr>
        <w:t xml:space="preserve"> serves an ontological function in revealing </w:t>
      </w:r>
      <w:r w:rsidR="000C459F" w:rsidRPr="008C2AC0">
        <w:rPr>
          <w:sz w:val="22"/>
          <w:szCs w:val="22"/>
        </w:rPr>
        <w:t>the project’s</w:t>
      </w:r>
      <w:r w:rsidR="00BC5A8B" w:rsidRPr="008C2AC0">
        <w:rPr>
          <w:sz w:val="22"/>
          <w:szCs w:val="22"/>
        </w:rPr>
        <w:t xml:space="preserve"> origin, underlying philosophy and </w:t>
      </w:r>
      <w:r w:rsidR="00815E6E" w:rsidRPr="008C2AC0">
        <w:rPr>
          <w:sz w:val="22"/>
          <w:szCs w:val="22"/>
        </w:rPr>
        <w:t>then-</w:t>
      </w:r>
      <w:r w:rsidR="006D245F" w:rsidRPr="008C2AC0">
        <w:rPr>
          <w:sz w:val="22"/>
          <w:szCs w:val="22"/>
        </w:rPr>
        <w:t xml:space="preserve">extant </w:t>
      </w:r>
      <w:r w:rsidR="00BC5A8B" w:rsidRPr="008C2AC0">
        <w:rPr>
          <w:sz w:val="22"/>
          <w:szCs w:val="22"/>
        </w:rPr>
        <w:t>plans for its future development</w:t>
      </w:r>
      <w:r w:rsidR="006D245F" w:rsidRPr="008C2AC0">
        <w:rPr>
          <w:sz w:val="22"/>
          <w:szCs w:val="22"/>
        </w:rPr>
        <w:t>.</w:t>
      </w:r>
    </w:p>
    <w:p w14:paraId="280C4088" w14:textId="77777777" w:rsidR="006D245F" w:rsidRPr="008C2AC0" w:rsidRDefault="006D245F" w:rsidP="003361FB">
      <w:pPr>
        <w:ind w:firstLine="720"/>
        <w:rPr>
          <w:sz w:val="22"/>
          <w:szCs w:val="22"/>
        </w:rPr>
      </w:pPr>
    </w:p>
    <w:p w14:paraId="3614186C" w14:textId="14BEC944" w:rsidR="003361FB" w:rsidRPr="00C33E0A" w:rsidRDefault="00815E6E" w:rsidP="003361FB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>Bertol’s</w:t>
      </w:r>
      <w:r w:rsidR="00BC5A8B" w:rsidRPr="008C2AC0">
        <w:rPr>
          <w:sz w:val="22"/>
          <w:szCs w:val="22"/>
        </w:rPr>
        <w:t xml:space="preserve"> </w:t>
      </w:r>
      <w:r w:rsidR="00795B84" w:rsidRPr="008C2AC0">
        <w:rPr>
          <w:i/>
          <w:sz w:val="22"/>
          <w:szCs w:val="22"/>
        </w:rPr>
        <w:t>Sunset Farm</w:t>
      </w:r>
      <w:r w:rsidR="00795B84" w:rsidRPr="008C2AC0">
        <w:rPr>
          <w:sz w:val="22"/>
          <w:szCs w:val="22"/>
        </w:rPr>
        <w:t>’s</w:t>
      </w:r>
      <w:r w:rsidR="00BC5A8B" w:rsidRPr="008C2AC0">
        <w:rPr>
          <w:sz w:val="22"/>
          <w:szCs w:val="22"/>
        </w:rPr>
        <w:t xml:space="preserve"> </w:t>
      </w:r>
      <w:r w:rsidRPr="008C2AC0">
        <w:rPr>
          <w:sz w:val="22"/>
          <w:szCs w:val="22"/>
        </w:rPr>
        <w:t>emanates</w:t>
      </w:r>
      <w:r w:rsidR="00BC5A8B" w:rsidRPr="008C2AC0">
        <w:rPr>
          <w:sz w:val="22"/>
          <w:szCs w:val="22"/>
        </w:rPr>
        <w:t xml:space="preserve"> from her ea</w:t>
      </w:r>
      <w:r w:rsidR="00795B84" w:rsidRPr="008C2AC0">
        <w:rPr>
          <w:sz w:val="22"/>
          <w:szCs w:val="22"/>
        </w:rPr>
        <w:t>r</w:t>
      </w:r>
      <w:r w:rsidR="00BC5A8B" w:rsidRPr="008C2AC0">
        <w:rPr>
          <w:sz w:val="22"/>
          <w:szCs w:val="22"/>
        </w:rPr>
        <w:t xml:space="preserve">ly </w:t>
      </w:r>
      <w:r w:rsidR="00C77FF5" w:rsidRPr="008C2AC0">
        <w:rPr>
          <w:sz w:val="22"/>
          <w:szCs w:val="22"/>
        </w:rPr>
        <w:t xml:space="preserve">digital </w:t>
      </w:r>
      <w:r w:rsidR="00BC5A8B" w:rsidRPr="008C2AC0">
        <w:rPr>
          <w:sz w:val="22"/>
          <w:szCs w:val="22"/>
        </w:rPr>
        <w:t xml:space="preserve">projects, which </w:t>
      </w:r>
      <w:r w:rsidR="00C77FF5" w:rsidRPr="008C2AC0">
        <w:rPr>
          <w:sz w:val="22"/>
          <w:szCs w:val="22"/>
        </w:rPr>
        <w:t>used models to chart the</w:t>
      </w:r>
      <w:r w:rsidR="00BC5A8B" w:rsidRPr="008C2AC0">
        <w:rPr>
          <w:sz w:val="22"/>
          <w:szCs w:val="22"/>
        </w:rPr>
        <w:t xml:space="preserve"> </w:t>
      </w:r>
      <w:r w:rsidR="00C77FF5" w:rsidRPr="008C2AC0">
        <w:rPr>
          <w:sz w:val="22"/>
          <w:szCs w:val="22"/>
        </w:rPr>
        <w:t>‘</w:t>
      </w:r>
      <w:r w:rsidR="00BC5A8B" w:rsidRPr="008C2AC0">
        <w:rPr>
          <w:sz w:val="22"/>
          <w:szCs w:val="22"/>
        </w:rPr>
        <w:t>evolution of geometric forms in organic comp</w:t>
      </w:r>
      <w:r w:rsidR="00795B84" w:rsidRPr="008C2AC0">
        <w:rPr>
          <w:sz w:val="22"/>
          <w:szCs w:val="22"/>
        </w:rPr>
        <w:t>o</w:t>
      </w:r>
      <w:r w:rsidR="00BC5A8B" w:rsidRPr="008C2AC0">
        <w:rPr>
          <w:sz w:val="22"/>
          <w:szCs w:val="22"/>
        </w:rPr>
        <w:t>nents’</w:t>
      </w:r>
      <w:r w:rsidR="00BC5A8B" w:rsidRPr="008C2AC0">
        <w:rPr>
          <w:rStyle w:val="EndnoteReference"/>
          <w:sz w:val="22"/>
          <w:szCs w:val="22"/>
        </w:rPr>
        <w:endnoteReference w:id="4"/>
      </w:r>
      <w:r w:rsidR="00BC5A8B" w:rsidRPr="008C2AC0">
        <w:rPr>
          <w:sz w:val="22"/>
          <w:szCs w:val="22"/>
        </w:rPr>
        <w:t xml:space="preserve"> such as Archimed</w:t>
      </w:r>
      <w:r w:rsidRPr="008C2AC0">
        <w:rPr>
          <w:sz w:val="22"/>
          <w:szCs w:val="22"/>
        </w:rPr>
        <w:t>ean spirals and Platonic solids.</w:t>
      </w:r>
      <w:r w:rsidR="00BC5A8B" w:rsidRPr="008C2AC0">
        <w:rPr>
          <w:sz w:val="22"/>
          <w:szCs w:val="22"/>
        </w:rPr>
        <w:t xml:space="preserve"> </w:t>
      </w:r>
      <w:r w:rsidRPr="008C2AC0">
        <w:rPr>
          <w:sz w:val="22"/>
          <w:szCs w:val="22"/>
        </w:rPr>
        <w:t>A s</w:t>
      </w:r>
      <w:r w:rsidR="00BC5A8B" w:rsidRPr="008C2AC0">
        <w:rPr>
          <w:sz w:val="22"/>
          <w:szCs w:val="22"/>
        </w:rPr>
        <w:t xml:space="preserve">piritual search led her to manifest her work in the landscape </w:t>
      </w:r>
      <w:r w:rsidRPr="008C2AC0">
        <w:rPr>
          <w:sz w:val="22"/>
          <w:szCs w:val="22"/>
        </w:rPr>
        <w:t>through</w:t>
      </w:r>
      <w:r w:rsidR="00BC5A8B" w:rsidRPr="008C2AC0">
        <w:rPr>
          <w:sz w:val="22"/>
          <w:szCs w:val="22"/>
        </w:rPr>
        <w:t xml:space="preserve"> what she defines as an ‘architecture of cosmology</w:t>
      </w:r>
      <w:r w:rsidR="00BC5A8B" w:rsidRPr="008C2AC0">
        <w:rPr>
          <w:i/>
          <w:sz w:val="22"/>
          <w:szCs w:val="22"/>
        </w:rPr>
        <w:t>’.</w:t>
      </w:r>
      <w:r w:rsidR="00BC5A8B" w:rsidRPr="008C2AC0">
        <w:rPr>
          <w:rStyle w:val="EndnoteReference"/>
          <w:i/>
          <w:sz w:val="22"/>
          <w:szCs w:val="22"/>
        </w:rPr>
        <w:endnoteReference w:id="5"/>
      </w:r>
      <w:r w:rsidR="00BC5A8B" w:rsidRPr="008C2AC0">
        <w:rPr>
          <w:i/>
          <w:sz w:val="22"/>
          <w:szCs w:val="22"/>
        </w:rPr>
        <w:t xml:space="preserve"> </w:t>
      </w:r>
      <w:r w:rsidR="00784FD2" w:rsidRPr="008C2AC0">
        <w:rPr>
          <w:sz w:val="22"/>
          <w:szCs w:val="22"/>
        </w:rPr>
        <w:t xml:space="preserve">Her </w:t>
      </w:r>
      <w:r w:rsidR="00BC5A8B" w:rsidRPr="008C2AC0">
        <w:rPr>
          <w:sz w:val="22"/>
          <w:szCs w:val="22"/>
        </w:rPr>
        <w:t>emphasis</w:t>
      </w:r>
      <w:r w:rsidR="00784FD2" w:rsidRPr="008C2AC0">
        <w:rPr>
          <w:sz w:val="22"/>
          <w:szCs w:val="22"/>
        </w:rPr>
        <w:t xml:space="preserve"> on </w:t>
      </w:r>
      <w:r w:rsidR="00BC5A8B" w:rsidRPr="008C2AC0">
        <w:rPr>
          <w:sz w:val="22"/>
          <w:szCs w:val="22"/>
        </w:rPr>
        <w:t xml:space="preserve">cosmological theories thus serves a dual role: </w:t>
      </w:r>
      <w:r w:rsidR="00795B84" w:rsidRPr="008C2AC0">
        <w:rPr>
          <w:sz w:val="22"/>
          <w:szCs w:val="22"/>
        </w:rPr>
        <w:t xml:space="preserve">the development of her personal architecture of cosmology on the individual, microcosmic scale, </w:t>
      </w:r>
      <w:r w:rsidR="00643CAE" w:rsidRPr="008C2AC0">
        <w:rPr>
          <w:sz w:val="22"/>
          <w:szCs w:val="22"/>
        </w:rPr>
        <w:t>as well as</w:t>
      </w:r>
      <w:r w:rsidR="00795B84" w:rsidRPr="008C2AC0">
        <w:rPr>
          <w:sz w:val="22"/>
          <w:szCs w:val="22"/>
        </w:rPr>
        <w:t xml:space="preserve"> it</w:t>
      </w:r>
      <w:r w:rsidR="00643CAE" w:rsidRPr="008C2AC0">
        <w:rPr>
          <w:sz w:val="22"/>
          <w:szCs w:val="22"/>
        </w:rPr>
        <w:t xml:space="preserve">s Platonistic translation from a conceptual </w:t>
      </w:r>
      <w:r w:rsidR="00795B84" w:rsidRPr="008C2AC0">
        <w:rPr>
          <w:sz w:val="22"/>
          <w:szCs w:val="22"/>
        </w:rPr>
        <w:t xml:space="preserve">work to a physical space, </w:t>
      </w:r>
      <w:r w:rsidR="00AC2E95" w:rsidRPr="008C2AC0">
        <w:rPr>
          <w:sz w:val="22"/>
          <w:szCs w:val="22"/>
        </w:rPr>
        <w:t>and its resonance with macroc</w:t>
      </w:r>
      <w:r w:rsidR="00643CAE" w:rsidRPr="008C2AC0">
        <w:rPr>
          <w:sz w:val="22"/>
          <w:szCs w:val="22"/>
        </w:rPr>
        <w:t>o</w:t>
      </w:r>
      <w:r w:rsidR="00AC2E95" w:rsidRPr="008C2AC0">
        <w:rPr>
          <w:sz w:val="22"/>
          <w:szCs w:val="22"/>
        </w:rPr>
        <w:t>s</w:t>
      </w:r>
      <w:r w:rsidR="00643CAE" w:rsidRPr="008C2AC0">
        <w:rPr>
          <w:sz w:val="22"/>
          <w:szCs w:val="22"/>
        </w:rPr>
        <w:t xml:space="preserve">mic cosmology of a similar Platonistic inclination. </w:t>
      </w:r>
      <w:r w:rsidR="003361FB" w:rsidRPr="008C2AC0">
        <w:rPr>
          <w:sz w:val="22"/>
          <w:szCs w:val="22"/>
        </w:rPr>
        <w:t xml:space="preserve">Intimately involved with every phase of the project from design to construction to its promotional development, her role is </w:t>
      </w:r>
      <w:r w:rsidR="009020AD">
        <w:rPr>
          <w:sz w:val="22"/>
          <w:szCs w:val="22"/>
        </w:rPr>
        <w:t>demiurgic.</w:t>
      </w:r>
    </w:p>
    <w:p w14:paraId="39F0714F" w14:textId="77777777" w:rsidR="003361FB" w:rsidRPr="008C2AC0" w:rsidRDefault="003361FB" w:rsidP="00C33E0A">
      <w:pPr>
        <w:rPr>
          <w:sz w:val="22"/>
          <w:szCs w:val="22"/>
        </w:rPr>
      </w:pPr>
    </w:p>
    <w:p w14:paraId="1B10EC20" w14:textId="3E52DA03" w:rsidR="006B4FCD" w:rsidRPr="008C2AC0" w:rsidRDefault="003361FB" w:rsidP="006B4FCD">
      <w:pPr>
        <w:ind w:firstLine="720"/>
        <w:rPr>
          <w:sz w:val="22"/>
          <w:szCs w:val="22"/>
        </w:rPr>
      </w:pPr>
      <w:r w:rsidRPr="008C2AC0">
        <w:rPr>
          <w:i/>
          <w:sz w:val="22"/>
          <w:szCs w:val="22"/>
        </w:rPr>
        <w:t xml:space="preserve">  </w:t>
      </w:r>
      <w:r w:rsidR="00643CAE" w:rsidRPr="008C2AC0">
        <w:rPr>
          <w:sz w:val="22"/>
          <w:szCs w:val="22"/>
        </w:rPr>
        <w:t xml:space="preserve">By linking land and sky, </w:t>
      </w:r>
      <w:r w:rsidRPr="008C2AC0">
        <w:rPr>
          <w:sz w:val="22"/>
          <w:szCs w:val="22"/>
        </w:rPr>
        <w:t xml:space="preserve">individual and cosmos in </w:t>
      </w:r>
      <w:r w:rsidRPr="008C2AC0">
        <w:rPr>
          <w:i/>
          <w:sz w:val="22"/>
          <w:szCs w:val="22"/>
        </w:rPr>
        <w:t>Sky Farm</w:t>
      </w:r>
      <w:r w:rsidRPr="008C2AC0">
        <w:rPr>
          <w:sz w:val="22"/>
          <w:szCs w:val="22"/>
        </w:rPr>
        <w:t xml:space="preserve">, </w:t>
      </w:r>
      <w:r w:rsidR="00815E6E" w:rsidRPr="008C2AC0">
        <w:rPr>
          <w:sz w:val="22"/>
          <w:szCs w:val="22"/>
        </w:rPr>
        <w:t>Bertol</w:t>
      </w:r>
      <w:r w:rsidR="00643CAE" w:rsidRPr="008C2AC0">
        <w:rPr>
          <w:sz w:val="22"/>
          <w:szCs w:val="22"/>
        </w:rPr>
        <w:t xml:space="preserve"> seeks to restore the</w:t>
      </w:r>
      <w:r w:rsidR="00890C5C" w:rsidRPr="008C2AC0">
        <w:rPr>
          <w:sz w:val="22"/>
          <w:szCs w:val="22"/>
        </w:rPr>
        <w:t>ir inter</w:t>
      </w:r>
      <w:r w:rsidR="00643CAE" w:rsidRPr="008C2AC0">
        <w:rPr>
          <w:sz w:val="22"/>
          <w:szCs w:val="22"/>
        </w:rPr>
        <w:t>connection</w:t>
      </w:r>
      <w:r w:rsidRPr="008C2AC0">
        <w:rPr>
          <w:sz w:val="22"/>
          <w:szCs w:val="22"/>
        </w:rPr>
        <w:t>,</w:t>
      </w:r>
      <w:r w:rsidR="00643CAE" w:rsidRPr="008C2AC0">
        <w:rPr>
          <w:sz w:val="22"/>
          <w:szCs w:val="22"/>
        </w:rPr>
        <w:t xml:space="preserve"> in a cosmic celebration aimed at re-harmonising </w:t>
      </w:r>
      <w:r w:rsidRPr="008C2AC0">
        <w:rPr>
          <w:sz w:val="22"/>
          <w:szCs w:val="22"/>
        </w:rPr>
        <w:t xml:space="preserve">humanity’s connection with each, and in so doing nature itself. </w:t>
      </w:r>
      <w:r w:rsidR="00325575" w:rsidRPr="008C2AC0">
        <w:rPr>
          <w:sz w:val="22"/>
          <w:szCs w:val="22"/>
        </w:rPr>
        <w:t>Consisting</w:t>
      </w:r>
      <w:r w:rsidR="006D245F" w:rsidRPr="008C2AC0">
        <w:rPr>
          <w:sz w:val="22"/>
          <w:szCs w:val="22"/>
        </w:rPr>
        <w:t xml:space="preserve"> of several installations</w:t>
      </w:r>
      <w:r w:rsidR="007C1FF4" w:rsidRPr="008C2AC0">
        <w:rPr>
          <w:sz w:val="22"/>
          <w:szCs w:val="22"/>
        </w:rPr>
        <w:t xml:space="preserve"> situated in New York</w:t>
      </w:r>
      <w:r w:rsidR="009020AD">
        <w:rPr>
          <w:sz w:val="22"/>
          <w:szCs w:val="22"/>
        </w:rPr>
        <w:t xml:space="preserve"> State</w:t>
      </w:r>
      <w:r w:rsidR="006D245F" w:rsidRPr="008C2AC0">
        <w:rPr>
          <w:sz w:val="22"/>
          <w:szCs w:val="22"/>
        </w:rPr>
        <w:t xml:space="preserve">, </w:t>
      </w:r>
      <w:r w:rsidR="006D245F" w:rsidRPr="008C2AC0">
        <w:rPr>
          <w:i/>
          <w:sz w:val="22"/>
          <w:szCs w:val="22"/>
        </w:rPr>
        <w:t xml:space="preserve">Sky Farm </w:t>
      </w:r>
      <w:r w:rsidR="007C1FF4" w:rsidRPr="008C2AC0">
        <w:rPr>
          <w:sz w:val="22"/>
          <w:szCs w:val="22"/>
        </w:rPr>
        <w:t>reflects numerous astronomical and cosmic considerations</w:t>
      </w:r>
      <w:r w:rsidR="00325575" w:rsidRPr="008C2AC0">
        <w:rPr>
          <w:sz w:val="22"/>
          <w:szCs w:val="22"/>
        </w:rPr>
        <w:t xml:space="preserve">: </w:t>
      </w:r>
      <w:proofErr w:type="gramStart"/>
      <w:r w:rsidR="007C1FF4" w:rsidRPr="008C2AC0">
        <w:rPr>
          <w:sz w:val="22"/>
          <w:szCs w:val="22"/>
        </w:rPr>
        <w:t>an</w:t>
      </w:r>
      <w:proofErr w:type="gramEnd"/>
      <w:r w:rsidR="007C1FF4" w:rsidRPr="008C2AC0">
        <w:rPr>
          <w:sz w:val="22"/>
          <w:szCs w:val="22"/>
        </w:rPr>
        <w:t xml:space="preserve"> </w:t>
      </w:r>
      <w:r w:rsidR="00325575" w:rsidRPr="008C2AC0">
        <w:rPr>
          <w:sz w:val="22"/>
          <w:szCs w:val="22"/>
        </w:rPr>
        <w:t xml:space="preserve">East-West axis, </w:t>
      </w:r>
      <w:r w:rsidR="007C1FF4" w:rsidRPr="008C2AC0">
        <w:rPr>
          <w:sz w:val="22"/>
          <w:szCs w:val="22"/>
        </w:rPr>
        <w:t>the cardinal points, views and framing of the equino</w:t>
      </w:r>
      <w:r w:rsidR="009020AD">
        <w:rPr>
          <w:sz w:val="22"/>
          <w:szCs w:val="22"/>
        </w:rPr>
        <w:t>ctial sunrises and sunsets, day/</w:t>
      </w:r>
      <w:r w:rsidR="007C1FF4" w:rsidRPr="008C2AC0">
        <w:rPr>
          <w:sz w:val="22"/>
          <w:szCs w:val="22"/>
        </w:rPr>
        <w:t>night cy</w:t>
      </w:r>
      <w:r w:rsidR="009020AD">
        <w:rPr>
          <w:sz w:val="22"/>
          <w:szCs w:val="22"/>
        </w:rPr>
        <w:t>cles, earth</w:t>
      </w:r>
      <w:r w:rsidR="007C1FF4" w:rsidRPr="008C2AC0">
        <w:rPr>
          <w:sz w:val="22"/>
          <w:szCs w:val="22"/>
        </w:rPr>
        <w:t xml:space="preserve"> axis</w:t>
      </w:r>
      <w:r w:rsidR="009020AD">
        <w:rPr>
          <w:sz w:val="22"/>
          <w:szCs w:val="22"/>
        </w:rPr>
        <w:t xml:space="preserve"> </w:t>
      </w:r>
      <w:r w:rsidR="009020AD">
        <w:rPr>
          <w:sz w:val="22"/>
          <w:szCs w:val="22"/>
        </w:rPr>
        <w:t>parallels</w:t>
      </w:r>
      <w:r w:rsidR="007C1FF4" w:rsidRPr="008C2AC0">
        <w:rPr>
          <w:sz w:val="22"/>
          <w:szCs w:val="22"/>
        </w:rPr>
        <w:t xml:space="preserve">, alignment with Polaris, its Meridian and variations in the day’s length. </w:t>
      </w:r>
      <w:r w:rsidRPr="008C2AC0">
        <w:rPr>
          <w:sz w:val="22"/>
          <w:szCs w:val="22"/>
        </w:rPr>
        <w:t xml:space="preserve">Not simply content with reflecting the cosmos, </w:t>
      </w:r>
      <w:r w:rsidRPr="008C2AC0">
        <w:rPr>
          <w:i/>
          <w:sz w:val="22"/>
          <w:szCs w:val="22"/>
        </w:rPr>
        <w:t xml:space="preserve">Sky Farm </w:t>
      </w:r>
      <w:r w:rsidRPr="008C2AC0">
        <w:rPr>
          <w:sz w:val="22"/>
          <w:szCs w:val="22"/>
        </w:rPr>
        <w:t xml:space="preserve">captures its energy in the form of solar power, </w:t>
      </w:r>
      <w:r w:rsidR="00AC673C" w:rsidRPr="008C2AC0">
        <w:rPr>
          <w:sz w:val="22"/>
          <w:szCs w:val="22"/>
        </w:rPr>
        <w:t>and includes constructions optimised for energy efficiency.</w:t>
      </w:r>
      <w:r w:rsidR="006B4FCD" w:rsidRPr="008C2AC0">
        <w:rPr>
          <w:sz w:val="22"/>
          <w:szCs w:val="22"/>
        </w:rPr>
        <w:t xml:space="preserve"> In so doing, it also provides a practical inspiration for development which </w:t>
      </w:r>
      <w:r w:rsidR="00A900D5" w:rsidRPr="008C2AC0">
        <w:rPr>
          <w:sz w:val="22"/>
          <w:szCs w:val="22"/>
        </w:rPr>
        <w:t xml:space="preserve">sustainably </w:t>
      </w:r>
      <w:r w:rsidR="00AC2E95" w:rsidRPr="008C2AC0">
        <w:rPr>
          <w:sz w:val="22"/>
          <w:szCs w:val="22"/>
        </w:rPr>
        <w:t>reunites</w:t>
      </w:r>
      <w:r w:rsidR="006B4FCD" w:rsidRPr="008C2AC0">
        <w:rPr>
          <w:sz w:val="22"/>
          <w:szCs w:val="22"/>
        </w:rPr>
        <w:t xml:space="preserve"> humanity and nature.</w:t>
      </w:r>
    </w:p>
    <w:p w14:paraId="0B8281C8" w14:textId="77777777" w:rsidR="009020AD" w:rsidRDefault="009020AD" w:rsidP="00C33E0A">
      <w:pPr>
        <w:rPr>
          <w:sz w:val="22"/>
          <w:szCs w:val="22"/>
          <w:u w:val="single"/>
        </w:rPr>
      </w:pPr>
    </w:p>
    <w:p w14:paraId="38883D95" w14:textId="13587F21" w:rsidR="00C33E0A" w:rsidRDefault="00C33E0A" w:rsidP="00C33E0A">
      <w:pPr>
        <w:rPr>
          <w:sz w:val="22"/>
          <w:szCs w:val="22"/>
          <w:u w:val="single"/>
        </w:rPr>
      </w:pPr>
      <w:r w:rsidRPr="00C33E0A">
        <w:rPr>
          <w:sz w:val="22"/>
          <w:szCs w:val="22"/>
          <w:u w:val="single"/>
        </w:rPr>
        <w:t>SECOND PAPER</w:t>
      </w:r>
    </w:p>
    <w:p w14:paraId="5946AC3E" w14:textId="77777777" w:rsidR="00C33E0A" w:rsidRPr="00C33E0A" w:rsidRDefault="00C33E0A" w:rsidP="00C33E0A">
      <w:pPr>
        <w:rPr>
          <w:sz w:val="22"/>
          <w:szCs w:val="22"/>
          <w:u w:val="single"/>
        </w:rPr>
      </w:pPr>
    </w:p>
    <w:p w14:paraId="1BDA92F0" w14:textId="7E7BB6CC" w:rsidR="0016531A" w:rsidRPr="008C2AC0" w:rsidRDefault="00113D5E" w:rsidP="006B4FCD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>The second paper</w:t>
      </w:r>
      <w:r w:rsidR="006B4FCD" w:rsidRPr="008C2AC0">
        <w:rPr>
          <w:sz w:val="22"/>
          <w:szCs w:val="22"/>
        </w:rPr>
        <w:t xml:space="preserve"> is concerned with formulating </w:t>
      </w:r>
      <w:r w:rsidR="00D42921" w:rsidRPr="008C2AC0">
        <w:rPr>
          <w:sz w:val="22"/>
          <w:szCs w:val="22"/>
        </w:rPr>
        <w:t>a</w:t>
      </w:r>
      <w:r w:rsidR="006B4FCD" w:rsidRPr="008C2AC0">
        <w:rPr>
          <w:sz w:val="22"/>
          <w:szCs w:val="22"/>
        </w:rPr>
        <w:t xml:space="preserve"> </w:t>
      </w:r>
      <w:r w:rsidR="00D42921" w:rsidRPr="008C2AC0">
        <w:rPr>
          <w:sz w:val="22"/>
          <w:szCs w:val="22"/>
        </w:rPr>
        <w:t>‘</w:t>
      </w:r>
      <w:r w:rsidR="006B4FCD" w:rsidRPr="008C2AC0">
        <w:rPr>
          <w:sz w:val="22"/>
          <w:szCs w:val="22"/>
        </w:rPr>
        <w:t>cosmology of the interconnection of all being</w:t>
      </w:r>
      <w:r w:rsidR="007B1783" w:rsidRPr="008C2AC0">
        <w:rPr>
          <w:sz w:val="22"/>
          <w:szCs w:val="22"/>
        </w:rPr>
        <w:t>,</w:t>
      </w:r>
      <w:r w:rsidR="006B4FCD" w:rsidRPr="008C2AC0">
        <w:rPr>
          <w:sz w:val="22"/>
          <w:szCs w:val="22"/>
        </w:rPr>
        <w:t>’</w:t>
      </w:r>
      <w:r w:rsidR="006B4FCD" w:rsidRPr="008C2AC0">
        <w:rPr>
          <w:rStyle w:val="EndnoteReference"/>
          <w:sz w:val="22"/>
          <w:szCs w:val="22"/>
        </w:rPr>
        <w:endnoteReference w:id="6"/>
      </w:r>
      <w:r w:rsidR="00AC673C" w:rsidRPr="008C2AC0">
        <w:rPr>
          <w:sz w:val="22"/>
          <w:szCs w:val="22"/>
        </w:rPr>
        <w:t xml:space="preserve">  </w:t>
      </w:r>
      <w:r w:rsidR="006B4FCD" w:rsidRPr="008C2AC0">
        <w:rPr>
          <w:sz w:val="22"/>
          <w:szCs w:val="22"/>
        </w:rPr>
        <w:t>within the framework of Thomas Berry’s work on Buddhism</w:t>
      </w:r>
      <w:r w:rsidR="00A02241" w:rsidRPr="008C2AC0">
        <w:rPr>
          <w:sz w:val="22"/>
          <w:szCs w:val="22"/>
        </w:rPr>
        <w:t xml:space="preserve">. </w:t>
      </w:r>
      <w:r w:rsidR="00A30282" w:rsidRPr="008C2AC0">
        <w:rPr>
          <w:sz w:val="22"/>
          <w:szCs w:val="22"/>
        </w:rPr>
        <w:t xml:space="preserve">Through the synthesis of </w:t>
      </w:r>
      <w:r w:rsidR="00A30282" w:rsidRPr="008C2AC0">
        <w:rPr>
          <w:sz w:val="22"/>
          <w:szCs w:val="22"/>
        </w:rPr>
        <w:lastRenderedPageBreak/>
        <w:t xml:space="preserve">Thomas Berry’s interpretation of Buddhism, </w:t>
      </w:r>
      <w:r w:rsidR="00815E6E" w:rsidRPr="008C2AC0">
        <w:rPr>
          <w:sz w:val="22"/>
          <w:szCs w:val="22"/>
        </w:rPr>
        <w:t>Chapple</w:t>
      </w:r>
      <w:r w:rsidR="00A30282" w:rsidRPr="008C2AC0">
        <w:rPr>
          <w:sz w:val="22"/>
          <w:szCs w:val="22"/>
        </w:rPr>
        <w:t xml:space="preserve"> </w:t>
      </w:r>
      <w:r w:rsidR="007B1783" w:rsidRPr="008C2AC0">
        <w:rPr>
          <w:sz w:val="22"/>
          <w:szCs w:val="22"/>
        </w:rPr>
        <w:t>seeks to reconcile and reinvigorate the core tenets of Buddhism from an environmentalist perspective. As such, Thomas Berry</w:t>
      </w:r>
      <w:r w:rsidR="00815E6E" w:rsidRPr="008C2AC0">
        <w:rPr>
          <w:sz w:val="22"/>
          <w:szCs w:val="22"/>
        </w:rPr>
        <w:t>’s work is of primal importance. H</w:t>
      </w:r>
      <w:r w:rsidR="007B1783" w:rsidRPr="008C2AC0">
        <w:rPr>
          <w:sz w:val="22"/>
          <w:szCs w:val="22"/>
        </w:rPr>
        <w:t xml:space="preserve">owever Chapple also cites the </w:t>
      </w:r>
      <w:proofErr w:type="spellStart"/>
      <w:r w:rsidR="007B1783" w:rsidRPr="008C2AC0">
        <w:rPr>
          <w:i/>
          <w:sz w:val="22"/>
          <w:szCs w:val="22"/>
        </w:rPr>
        <w:t>Visuddhimagga</w:t>
      </w:r>
      <w:proofErr w:type="spellEnd"/>
      <w:r w:rsidR="007B1783" w:rsidRPr="008C2AC0">
        <w:rPr>
          <w:sz w:val="22"/>
          <w:szCs w:val="22"/>
        </w:rPr>
        <w:t xml:space="preserve">, a </w:t>
      </w:r>
      <w:proofErr w:type="spellStart"/>
      <w:r w:rsidR="007B1783" w:rsidRPr="008C2AC0">
        <w:rPr>
          <w:sz w:val="22"/>
          <w:szCs w:val="22"/>
        </w:rPr>
        <w:t>Pali</w:t>
      </w:r>
      <w:proofErr w:type="spellEnd"/>
      <w:r w:rsidR="007B1783" w:rsidRPr="008C2AC0">
        <w:rPr>
          <w:sz w:val="22"/>
          <w:szCs w:val="22"/>
        </w:rPr>
        <w:t xml:space="preserve"> text, to supply an elemental cosmology including ‘earth, water, fire, air and space’</w:t>
      </w:r>
      <w:r w:rsidR="007B1783" w:rsidRPr="008C2AC0">
        <w:rPr>
          <w:rStyle w:val="EndnoteReference"/>
          <w:sz w:val="22"/>
          <w:szCs w:val="22"/>
        </w:rPr>
        <w:endnoteReference w:id="7"/>
      </w:r>
      <w:r w:rsidR="00251215" w:rsidRPr="008C2AC0">
        <w:rPr>
          <w:sz w:val="22"/>
          <w:szCs w:val="22"/>
        </w:rPr>
        <w:t xml:space="preserve"> which enables him to posit that meditation on the ‘components of nature</w:t>
      </w:r>
      <w:r w:rsidR="00C77FF5" w:rsidRPr="008C2AC0">
        <w:rPr>
          <w:sz w:val="22"/>
          <w:szCs w:val="22"/>
        </w:rPr>
        <w:t>’</w:t>
      </w:r>
      <w:r w:rsidR="0028398E" w:rsidRPr="008C2AC0">
        <w:rPr>
          <w:rStyle w:val="EndnoteReference"/>
          <w:sz w:val="22"/>
          <w:szCs w:val="22"/>
        </w:rPr>
        <w:endnoteReference w:id="8"/>
      </w:r>
      <w:r w:rsidR="00C77FF5" w:rsidRPr="008C2AC0">
        <w:rPr>
          <w:sz w:val="22"/>
          <w:szCs w:val="22"/>
        </w:rPr>
        <w:t xml:space="preserve"> could enable a more profound engagement with one’</w:t>
      </w:r>
      <w:r w:rsidR="0028398E" w:rsidRPr="008C2AC0">
        <w:rPr>
          <w:sz w:val="22"/>
          <w:szCs w:val="22"/>
        </w:rPr>
        <w:t>s</w:t>
      </w:r>
      <w:r w:rsidR="00815E6E" w:rsidRPr="008C2AC0">
        <w:rPr>
          <w:sz w:val="22"/>
          <w:szCs w:val="22"/>
        </w:rPr>
        <w:t xml:space="preserve"> surroundings. This would generate</w:t>
      </w:r>
      <w:r w:rsidR="0028398E" w:rsidRPr="008C2AC0">
        <w:rPr>
          <w:sz w:val="22"/>
          <w:szCs w:val="22"/>
        </w:rPr>
        <w:t xml:space="preserve"> a desire to preserve the environment from human impact.</w:t>
      </w:r>
      <w:r w:rsidR="00A900D5" w:rsidRPr="008C2AC0">
        <w:rPr>
          <w:sz w:val="22"/>
          <w:szCs w:val="22"/>
        </w:rPr>
        <w:t xml:space="preserve"> Bertol is similarly </w:t>
      </w:r>
      <w:r w:rsidR="00815E6E" w:rsidRPr="008C2AC0">
        <w:rPr>
          <w:sz w:val="22"/>
          <w:szCs w:val="22"/>
        </w:rPr>
        <w:t>inclined</w:t>
      </w:r>
      <w:r w:rsidR="00A900D5" w:rsidRPr="008C2AC0">
        <w:rPr>
          <w:sz w:val="22"/>
          <w:szCs w:val="22"/>
        </w:rPr>
        <w:t>.</w:t>
      </w:r>
      <w:r w:rsidR="00234A2C" w:rsidRPr="008C2AC0">
        <w:rPr>
          <w:sz w:val="22"/>
          <w:szCs w:val="22"/>
        </w:rPr>
        <w:t xml:space="preserve"> Though not explicitly restricted in its geographical scope, </w:t>
      </w:r>
      <w:r w:rsidR="00815E6E" w:rsidRPr="008C2AC0">
        <w:rPr>
          <w:sz w:val="22"/>
          <w:szCs w:val="22"/>
        </w:rPr>
        <w:t>Chapple’s</w:t>
      </w:r>
      <w:r w:rsidR="00234A2C" w:rsidRPr="008C2AC0">
        <w:rPr>
          <w:sz w:val="22"/>
          <w:szCs w:val="22"/>
        </w:rPr>
        <w:t xml:space="preserve"> paper predominantly considers practical implementation in Asia (particularly its Buddhist regions), </w:t>
      </w:r>
      <w:r w:rsidR="00251215" w:rsidRPr="008C2AC0">
        <w:rPr>
          <w:sz w:val="22"/>
          <w:szCs w:val="22"/>
        </w:rPr>
        <w:t>where economic development and industrialisation have come to ‘threaten the very context in which Buddhism</w:t>
      </w:r>
      <w:r w:rsidR="00A900D5" w:rsidRPr="008C2AC0">
        <w:rPr>
          <w:sz w:val="22"/>
          <w:szCs w:val="22"/>
        </w:rPr>
        <w:t>’</w:t>
      </w:r>
      <w:r w:rsidR="00A900D5" w:rsidRPr="008C2AC0">
        <w:rPr>
          <w:rStyle w:val="EndnoteReference"/>
          <w:sz w:val="22"/>
          <w:szCs w:val="22"/>
        </w:rPr>
        <w:endnoteReference w:id="9"/>
      </w:r>
      <w:r w:rsidR="00A900D5" w:rsidRPr="008C2AC0">
        <w:rPr>
          <w:sz w:val="22"/>
          <w:szCs w:val="22"/>
        </w:rPr>
        <w:t xml:space="preserve"> originally </w:t>
      </w:r>
      <w:r w:rsidR="00815E6E" w:rsidRPr="008C2AC0">
        <w:rPr>
          <w:sz w:val="22"/>
          <w:szCs w:val="22"/>
        </w:rPr>
        <w:t>emerged</w:t>
      </w:r>
      <w:r w:rsidR="00D42921" w:rsidRPr="008C2AC0">
        <w:rPr>
          <w:sz w:val="22"/>
          <w:szCs w:val="22"/>
        </w:rPr>
        <w:t xml:space="preserve">. </w:t>
      </w:r>
      <w:r w:rsidR="00815E6E" w:rsidRPr="008C2AC0">
        <w:rPr>
          <w:sz w:val="22"/>
          <w:szCs w:val="22"/>
        </w:rPr>
        <w:t xml:space="preserve">Chapple argues </w:t>
      </w:r>
      <w:r w:rsidR="00E23FBA" w:rsidRPr="008C2AC0">
        <w:rPr>
          <w:sz w:val="22"/>
          <w:szCs w:val="22"/>
        </w:rPr>
        <w:t>this</w:t>
      </w:r>
      <w:r w:rsidR="00A02241" w:rsidRPr="008C2AC0">
        <w:rPr>
          <w:sz w:val="22"/>
          <w:szCs w:val="22"/>
        </w:rPr>
        <w:t xml:space="preserve"> is to be achieved primarily in the form of environmental education and awareness, a foundation upon which concrete development</w:t>
      </w:r>
      <w:r w:rsidR="00AC2E95" w:rsidRPr="008C2AC0">
        <w:rPr>
          <w:sz w:val="22"/>
          <w:szCs w:val="22"/>
        </w:rPr>
        <w:t xml:space="preserve"> of environmental ethics</w:t>
      </w:r>
      <w:r w:rsidR="00E23FBA" w:rsidRPr="008C2AC0">
        <w:rPr>
          <w:sz w:val="22"/>
          <w:szCs w:val="22"/>
        </w:rPr>
        <w:t xml:space="preserve"> could unfold organically. As such,</w:t>
      </w:r>
      <w:r w:rsidR="00A02241" w:rsidRPr="008C2AC0">
        <w:rPr>
          <w:sz w:val="22"/>
          <w:szCs w:val="22"/>
        </w:rPr>
        <w:t xml:space="preserve"> </w:t>
      </w:r>
      <w:r w:rsidR="0028398E" w:rsidRPr="008C2AC0">
        <w:rPr>
          <w:sz w:val="22"/>
          <w:szCs w:val="22"/>
        </w:rPr>
        <w:t xml:space="preserve">the tenets of </w:t>
      </w:r>
      <w:r w:rsidR="00A02241" w:rsidRPr="008C2AC0">
        <w:rPr>
          <w:sz w:val="22"/>
          <w:szCs w:val="22"/>
        </w:rPr>
        <w:t xml:space="preserve">Buddhism </w:t>
      </w:r>
      <w:r w:rsidR="0028398E" w:rsidRPr="008C2AC0">
        <w:rPr>
          <w:sz w:val="22"/>
          <w:szCs w:val="22"/>
        </w:rPr>
        <w:t>provide a</w:t>
      </w:r>
      <w:r w:rsidR="00A02241" w:rsidRPr="008C2AC0">
        <w:rPr>
          <w:sz w:val="22"/>
          <w:szCs w:val="22"/>
        </w:rPr>
        <w:t xml:space="preserve"> </w:t>
      </w:r>
      <w:r w:rsidR="0028398E" w:rsidRPr="008C2AC0">
        <w:rPr>
          <w:sz w:val="22"/>
          <w:szCs w:val="22"/>
        </w:rPr>
        <w:t>‘</w:t>
      </w:r>
      <w:r w:rsidR="00D42921" w:rsidRPr="008C2AC0">
        <w:rPr>
          <w:sz w:val="22"/>
          <w:szCs w:val="22"/>
        </w:rPr>
        <w:t>comprehensive orthopraxy’ which is ‘</w:t>
      </w:r>
      <w:r w:rsidR="00A02241" w:rsidRPr="008C2AC0">
        <w:rPr>
          <w:sz w:val="22"/>
          <w:szCs w:val="22"/>
        </w:rPr>
        <w:t>readily transformed into an environmentally friendly lifestyle.’</w:t>
      </w:r>
      <w:r w:rsidR="00A02241" w:rsidRPr="008C2AC0">
        <w:rPr>
          <w:rStyle w:val="EndnoteReference"/>
          <w:sz w:val="22"/>
          <w:szCs w:val="22"/>
        </w:rPr>
        <w:endnoteReference w:id="10"/>
      </w:r>
    </w:p>
    <w:p w14:paraId="56BB7E3C" w14:textId="77777777" w:rsidR="00074A40" w:rsidRPr="008C2AC0" w:rsidRDefault="00074A40" w:rsidP="00E84BD1">
      <w:pPr>
        <w:rPr>
          <w:sz w:val="22"/>
          <w:szCs w:val="22"/>
        </w:rPr>
      </w:pPr>
    </w:p>
    <w:p w14:paraId="3759E677" w14:textId="0BE2455B" w:rsidR="00074A40" w:rsidRPr="008C2AC0" w:rsidRDefault="00A02241" w:rsidP="004D7117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 xml:space="preserve">Chapple’s paper is rooted in cosmology, </w:t>
      </w:r>
      <w:r w:rsidR="00234A2C" w:rsidRPr="008C2AC0">
        <w:rPr>
          <w:sz w:val="22"/>
          <w:szCs w:val="22"/>
        </w:rPr>
        <w:t>a universal consideration by definition, and thus acknowledges that be it from the ‘elaborate Ptolemaic spheres and Dante-</w:t>
      </w:r>
      <w:proofErr w:type="spellStart"/>
      <w:r w:rsidR="00234A2C" w:rsidRPr="008C2AC0">
        <w:rPr>
          <w:sz w:val="22"/>
          <w:szCs w:val="22"/>
        </w:rPr>
        <w:t>esque</w:t>
      </w:r>
      <w:proofErr w:type="spellEnd"/>
      <w:r w:rsidR="00234A2C" w:rsidRPr="008C2AC0">
        <w:rPr>
          <w:sz w:val="22"/>
          <w:szCs w:val="22"/>
        </w:rPr>
        <w:t xml:space="preserve"> hells of Christianity, H</w:t>
      </w:r>
      <w:r w:rsidR="00D42921" w:rsidRPr="008C2AC0">
        <w:rPr>
          <w:sz w:val="22"/>
          <w:szCs w:val="22"/>
        </w:rPr>
        <w:t>induism and Buddhism</w:t>
      </w:r>
      <w:r w:rsidR="0028398E" w:rsidRPr="008C2AC0">
        <w:rPr>
          <w:sz w:val="22"/>
          <w:szCs w:val="22"/>
        </w:rPr>
        <w:t>’</w:t>
      </w:r>
      <w:r w:rsidR="0028398E" w:rsidRPr="008C2AC0">
        <w:rPr>
          <w:rStyle w:val="EndnoteReference"/>
          <w:sz w:val="22"/>
          <w:szCs w:val="22"/>
        </w:rPr>
        <w:t xml:space="preserve"> </w:t>
      </w:r>
      <w:r w:rsidR="0028398E" w:rsidRPr="008C2AC0">
        <w:rPr>
          <w:rStyle w:val="EndnoteReference"/>
          <w:sz w:val="22"/>
          <w:szCs w:val="22"/>
        </w:rPr>
        <w:endnoteReference w:id="11"/>
      </w:r>
      <w:r w:rsidR="0028398E" w:rsidRPr="008C2AC0">
        <w:rPr>
          <w:sz w:val="22"/>
          <w:szCs w:val="22"/>
        </w:rPr>
        <w:t xml:space="preserve"> </w:t>
      </w:r>
      <w:r w:rsidR="00234A2C" w:rsidRPr="008C2AC0">
        <w:rPr>
          <w:sz w:val="22"/>
          <w:szCs w:val="22"/>
        </w:rPr>
        <w:t xml:space="preserve"> </w:t>
      </w:r>
      <w:r w:rsidR="0028398E" w:rsidRPr="008C2AC0">
        <w:rPr>
          <w:sz w:val="22"/>
          <w:szCs w:val="22"/>
        </w:rPr>
        <w:t>cosmic consideration begin and end with inwar</w:t>
      </w:r>
      <w:r w:rsidR="00663D06" w:rsidRPr="008C2AC0">
        <w:rPr>
          <w:sz w:val="22"/>
          <w:szCs w:val="22"/>
        </w:rPr>
        <w:t>d</w:t>
      </w:r>
      <w:r w:rsidR="0028398E" w:rsidRPr="008C2AC0">
        <w:rPr>
          <w:sz w:val="22"/>
          <w:szCs w:val="22"/>
        </w:rPr>
        <w:t xml:space="preserve"> self-exploration. </w:t>
      </w:r>
      <w:r w:rsidR="00234A2C" w:rsidRPr="008C2AC0">
        <w:rPr>
          <w:sz w:val="22"/>
          <w:szCs w:val="22"/>
        </w:rPr>
        <w:t xml:space="preserve">Speaking on the same universal terms, Chapple observes that the past three centuries </w:t>
      </w:r>
      <w:r w:rsidR="00663D06" w:rsidRPr="008C2AC0">
        <w:rPr>
          <w:sz w:val="22"/>
          <w:szCs w:val="22"/>
        </w:rPr>
        <w:t>and the rise of science have</w:t>
      </w:r>
      <w:r w:rsidR="00234A2C" w:rsidRPr="008C2AC0">
        <w:rPr>
          <w:sz w:val="22"/>
          <w:szCs w:val="22"/>
        </w:rPr>
        <w:t xml:space="preserve"> seen a ‘slow and steady erosion of cosmological theory’ </w:t>
      </w:r>
      <w:r w:rsidR="00663D06" w:rsidRPr="008C2AC0">
        <w:rPr>
          <w:sz w:val="22"/>
          <w:szCs w:val="22"/>
        </w:rPr>
        <w:t xml:space="preserve">which has </w:t>
      </w:r>
      <w:r w:rsidR="00234A2C" w:rsidRPr="008C2AC0">
        <w:rPr>
          <w:sz w:val="22"/>
          <w:szCs w:val="22"/>
        </w:rPr>
        <w:t>‘shattered many traditional icons.’</w:t>
      </w:r>
      <w:r w:rsidR="00234A2C" w:rsidRPr="008C2AC0">
        <w:rPr>
          <w:rStyle w:val="EndnoteReference"/>
          <w:sz w:val="22"/>
          <w:szCs w:val="22"/>
        </w:rPr>
        <w:endnoteReference w:id="12"/>
      </w:r>
      <w:r w:rsidR="00234A2C" w:rsidRPr="008C2AC0">
        <w:rPr>
          <w:sz w:val="22"/>
          <w:szCs w:val="22"/>
        </w:rPr>
        <w:t xml:space="preserve"> </w:t>
      </w:r>
      <w:r w:rsidR="005D5D58" w:rsidRPr="008C2AC0">
        <w:rPr>
          <w:sz w:val="22"/>
          <w:szCs w:val="22"/>
        </w:rPr>
        <w:t>Furthermore, the ‘rise of consumerism and the spread of money-based</w:t>
      </w:r>
      <w:r w:rsidR="00C77FF5" w:rsidRPr="008C2AC0">
        <w:rPr>
          <w:sz w:val="22"/>
          <w:szCs w:val="22"/>
        </w:rPr>
        <w:t xml:space="preserve"> economics’ </w:t>
      </w:r>
      <w:r w:rsidR="00A41A26" w:rsidRPr="008C2AC0">
        <w:rPr>
          <w:sz w:val="22"/>
          <w:szCs w:val="22"/>
        </w:rPr>
        <w:t>traded</w:t>
      </w:r>
      <w:r w:rsidR="00C77FF5" w:rsidRPr="008C2AC0">
        <w:rPr>
          <w:sz w:val="22"/>
          <w:szCs w:val="22"/>
        </w:rPr>
        <w:t xml:space="preserve"> communitarian relationships </w:t>
      </w:r>
      <w:r w:rsidR="008C2AC0" w:rsidRPr="008C2AC0">
        <w:rPr>
          <w:sz w:val="22"/>
          <w:szCs w:val="22"/>
        </w:rPr>
        <w:t>for</w:t>
      </w:r>
      <w:r w:rsidR="00C77FF5" w:rsidRPr="008C2AC0">
        <w:rPr>
          <w:sz w:val="22"/>
          <w:szCs w:val="22"/>
        </w:rPr>
        <w:t xml:space="preserve"> </w:t>
      </w:r>
      <w:r w:rsidR="00663D06" w:rsidRPr="008C2AC0">
        <w:rPr>
          <w:sz w:val="22"/>
          <w:szCs w:val="22"/>
        </w:rPr>
        <w:t>a ‘</w:t>
      </w:r>
      <w:r w:rsidR="005D5D58" w:rsidRPr="008C2AC0">
        <w:rPr>
          <w:sz w:val="22"/>
          <w:szCs w:val="22"/>
        </w:rPr>
        <w:t>depersonalized</w:t>
      </w:r>
      <w:r w:rsidR="00663D06" w:rsidRPr="008C2AC0">
        <w:rPr>
          <w:sz w:val="22"/>
          <w:szCs w:val="22"/>
        </w:rPr>
        <w:t>’ self-</w:t>
      </w:r>
      <w:r w:rsidR="00A900D5" w:rsidRPr="008C2AC0">
        <w:rPr>
          <w:sz w:val="22"/>
          <w:szCs w:val="22"/>
        </w:rPr>
        <w:t xml:space="preserve">identity </w:t>
      </w:r>
      <w:r w:rsidR="00663D06" w:rsidRPr="008C2AC0">
        <w:rPr>
          <w:sz w:val="22"/>
          <w:szCs w:val="22"/>
        </w:rPr>
        <w:t>grounded</w:t>
      </w:r>
      <w:r w:rsidR="005D5D58" w:rsidRPr="008C2AC0">
        <w:rPr>
          <w:sz w:val="22"/>
          <w:szCs w:val="22"/>
        </w:rPr>
        <w:t xml:space="preserve"> in </w:t>
      </w:r>
      <w:r w:rsidR="00663D06" w:rsidRPr="008C2AC0">
        <w:rPr>
          <w:sz w:val="22"/>
          <w:szCs w:val="22"/>
        </w:rPr>
        <w:t>‘</w:t>
      </w:r>
      <w:r w:rsidR="005D5D58" w:rsidRPr="008C2AC0">
        <w:rPr>
          <w:sz w:val="22"/>
          <w:szCs w:val="22"/>
        </w:rPr>
        <w:t>acquisitiveness</w:t>
      </w:r>
      <w:r w:rsidR="00C77FF5" w:rsidRPr="00234FDA">
        <w:rPr>
          <w:sz w:val="22"/>
          <w:szCs w:val="22"/>
        </w:rPr>
        <w:t>.</w:t>
      </w:r>
      <w:r w:rsidR="007D2BD5" w:rsidRPr="00234FDA">
        <w:rPr>
          <w:sz w:val="22"/>
          <w:szCs w:val="22"/>
        </w:rPr>
        <w:t>’</w:t>
      </w:r>
      <w:r w:rsidR="007D2BD5" w:rsidRPr="00234FDA">
        <w:rPr>
          <w:rStyle w:val="EndnoteReference"/>
          <w:sz w:val="22"/>
          <w:szCs w:val="22"/>
        </w:rPr>
        <w:endnoteReference w:id="13"/>
      </w:r>
      <w:r w:rsidR="005D5D58" w:rsidRPr="008C2AC0">
        <w:rPr>
          <w:sz w:val="22"/>
          <w:szCs w:val="22"/>
        </w:rPr>
        <w:t xml:space="preserve"> </w:t>
      </w:r>
      <w:r w:rsidR="00C77FF5" w:rsidRPr="008C2AC0">
        <w:rPr>
          <w:sz w:val="22"/>
          <w:szCs w:val="22"/>
        </w:rPr>
        <w:t>This has caused</w:t>
      </w:r>
      <w:r w:rsidR="005D5D58" w:rsidRPr="008C2AC0">
        <w:rPr>
          <w:sz w:val="22"/>
          <w:szCs w:val="22"/>
        </w:rPr>
        <w:t xml:space="preserve"> a rupture with cosmological integrity on both the microcosmic, personal scale, but also the earth, water and air on the macrocosmic scale as a result of the pollution caused by this materialistic paradigm. </w:t>
      </w:r>
      <w:r w:rsidR="00E23FBA" w:rsidRPr="008C2AC0">
        <w:rPr>
          <w:sz w:val="22"/>
          <w:szCs w:val="22"/>
        </w:rPr>
        <w:t>Whereas science has</w:t>
      </w:r>
      <w:r w:rsidR="005D5D58" w:rsidRPr="008C2AC0">
        <w:rPr>
          <w:sz w:val="22"/>
          <w:szCs w:val="22"/>
        </w:rPr>
        <w:t xml:space="preserve"> tended to weaken spiritual sensitivity</w:t>
      </w:r>
      <w:r w:rsidR="00113D5E" w:rsidRPr="008C2AC0">
        <w:rPr>
          <w:sz w:val="22"/>
          <w:szCs w:val="22"/>
        </w:rPr>
        <w:t xml:space="preserve"> through </w:t>
      </w:r>
      <w:r w:rsidR="0028398E" w:rsidRPr="008C2AC0">
        <w:rPr>
          <w:sz w:val="22"/>
          <w:szCs w:val="22"/>
        </w:rPr>
        <w:t xml:space="preserve">what </w:t>
      </w:r>
      <w:r w:rsidR="00113D5E" w:rsidRPr="008C2AC0">
        <w:rPr>
          <w:sz w:val="22"/>
          <w:szCs w:val="22"/>
        </w:rPr>
        <w:t>Berry</w:t>
      </w:r>
      <w:r w:rsidR="0028398E" w:rsidRPr="008C2AC0">
        <w:rPr>
          <w:sz w:val="22"/>
          <w:szCs w:val="22"/>
        </w:rPr>
        <w:t xml:space="preserve"> terms a </w:t>
      </w:r>
      <w:r w:rsidR="00113D5E" w:rsidRPr="008C2AC0">
        <w:rPr>
          <w:sz w:val="22"/>
          <w:szCs w:val="22"/>
        </w:rPr>
        <w:t>‘technological trance’</w:t>
      </w:r>
      <w:r w:rsidR="00113D5E" w:rsidRPr="008C2AC0">
        <w:rPr>
          <w:rStyle w:val="EndnoteReference"/>
          <w:sz w:val="22"/>
          <w:szCs w:val="22"/>
        </w:rPr>
        <w:endnoteReference w:id="14"/>
      </w:r>
      <w:r w:rsidR="005D5D58" w:rsidRPr="008C2AC0">
        <w:rPr>
          <w:sz w:val="22"/>
          <w:szCs w:val="22"/>
        </w:rPr>
        <w:t xml:space="preserve"> </w:t>
      </w:r>
      <w:r w:rsidR="00E23FBA" w:rsidRPr="008C2AC0">
        <w:rPr>
          <w:sz w:val="22"/>
          <w:szCs w:val="22"/>
        </w:rPr>
        <w:t xml:space="preserve">(Bertol would agree, though not with its purely sublunary realm) </w:t>
      </w:r>
      <w:r w:rsidR="005D5D58" w:rsidRPr="008C2AC0">
        <w:rPr>
          <w:sz w:val="22"/>
          <w:szCs w:val="22"/>
        </w:rPr>
        <w:t xml:space="preserve">it </w:t>
      </w:r>
      <w:r w:rsidR="00E23FBA" w:rsidRPr="008C2AC0">
        <w:rPr>
          <w:sz w:val="22"/>
          <w:szCs w:val="22"/>
        </w:rPr>
        <w:t xml:space="preserve">can and </w:t>
      </w:r>
      <w:r w:rsidR="005D5D58" w:rsidRPr="008C2AC0">
        <w:rPr>
          <w:sz w:val="22"/>
          <w:szCs w:val="22"/>
        </w:rPr>
        <w:t xml:space="preserve">should now be used to heighten it. </w:t>
      </w:r>
      <w:r w:rsidR="000414F8" w:rsidRPr="008C2AC0">
        <w:rPr>
          <w:sz w:val="22"/>
          <w:szCs w:val="22"/>
        </w:rPr>
        <w:t xml:space="preserve">Science </w:t>
      </w:r>
      <w:r w:rsidR="00DA1DDB" w:rsidRPr="008C2AC0">
        <w:rPr>
          <w:sz w:val="22"/>
          <w:szCs w:val="22"/>
        </w:rPr>
        <w:t xml:space="preserve">and evolution have shown all </w:t>
      </w:r>
      <w:r w:rsidR="00A900D5" w:rsidRPr="008C2AC0">
        <w:rPr>
          <w:sz w:val="22"/>
          <w:szCs w:val="22"/>
        </w:rPr>
        <w:t>earthly</w:t>
      </w:r>
      <w:r w:rsidR="00DA1DDB" w:rsidRPr="008C2AC0">
        <w:rPr>
          <w:sz w:val="22"/>
          <w:szCs w:val="22"/>
        </w:rPr>
        <w:t xml:space="preserve"> life has a common origin, and is thus </w:t>
      </w:r>
      <w:r w:rsidR="003F7F1F" w:rsidRPr="008C2AC0">
        <w:rPr>
          <w:sz w:val="22"/>
          <w:szCs w:val="22"/>
        </w:rPr>
        <w:t xml:space="preserve">genetically </w:t>
      </w:r>
      <w:r w:rsidR="00DA1DDB" w:rsidRPr="008C2AC0">
        <w:rPr>
          <w:sz w:val="22"/>
          <w:szCs w:val="22"/>
        </w:rPr>
        <w:t xml:space="preserve">interlinked, </w:t>
      </w:r>
      <w:r w:rsidR="003F7F1F" w:rsidRPr="008C2AC0">
        <w:rPr>
          <w:sz w:val="22"/>
          <w:szCs w:val="22"/>
        </w:rPr>
        <w:t xml:space="preserve">a realisation </w:t>
      </w:r>
      <w:r w:rsidR="000414F8" w:rsidRPr="008C2AC0">
        <w:rPr>
          <w:sz w:val="22"/>
          <w:szCs w:val="22"/>
        </w:rPr>
        <w:t xml:space="preserve">which can be used to rationally inform </w:t>
      </w:r>
      <w:r w:rsidR="00DA1DDB" w:rsidRPr="008C2AC0">
        <w:rPr>
          <w:sz w:val="22"/>
          <w:szCs w:val="22"/>
        </w:rPr>
        <w:t>the core Buddhist tenet of compassionate reverence</w:t>
      </w:r>
      <w:r w:rsidR="000414F8" w:rsidRPr="008C2AC0">
        <w:rPr>
          <w:sz w:val="22"/>
          <w:szCs w:val="22"/>
        </w:rPr>
        <w:t xml:space="preserve"> for all life forms. </w:t>
      </w:r>
    </w:p>
    <w:p w14:paraId="0681959F" w14:textId="77777777" w:rsidR="000414F8" w:rsidRPr="008C2AC0" w:rsidRDefault="000414F8" w:rsidP="00E84BD1">
      <w:pPr>
        <w:rPr>
          <w:sz w:val="22"/>
          <w:szCs w:val="22"/>
        </w:rPr>
      </w:pPr>
    </w:p>
    <w:p w14:paraId="37435837" w14:textId="7F3FB846" w:rsidR="00AC2E95" w:rsidRPr="008C2AC0" w:rsidRDefault="000414F8" w:rsidP="00D42921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>To this end, the paper identifies three aspects of Buddhism derived from Berry’s work which could aid in founding an environmental ethic. The first deve</w:t>
      </w:r>
      <w:r w:rsidR="00706D4E" w:rsidRPr="008C2AC0">
        <w:rPr>
          <w:sz w:val="22"/>
          <w:szCs w:val="22"/>
        </w:rPr>
        <w:t xml:space="preserve">lops Berry’s </w:t>
      </w:r>
      <w:r w:rsidR="00C77FF5" w:rsidRPr="008C2AC0">
        <w:rPr>
          <w:sz w:val="22"/>
          <w:szCs w:val="22"/>
        </w:rPr>
        <w:t>fundamental Buddhist precept which establishes</w:t>
      </w:r>
      <w:r w:rsidR="00706D4E" w:rsidRPr="008C2AC0">
        <w:rPr>
          <w:sz w:val="22"/>
          <w:szCs w:val="22"/>
        </w:rPr>
        <w:t xml:space="preserve"> </w:t>
      </w:r>
      <w:r w:rsidR="00C77FF5" w:rsidRPr="008C2AC0">
        <w:rPr>
          <w:sz w:val="22"/>
          <w:szCs w:val="22"/>
        </w:rPr>
        <w:t>‘</w:t>
      </w:r>
      <w:r w:rsidR="00706D4E" w:rsidRPr="008C2AC0">
        <w:rPr>
          <w:sz w:val="22"/>
          <w:szCs w:val="22"/>
        </w:rPr>
        <w:t>suffering (</w:t>
      </w:r>
      <w:r w:rsidR="00706D4E" w:rsidRPr="008C2AC0">
        <w:rPr>
          <w:i/>
          <w:sz w:val="22"/>
          <w:szCs w:val="22"/>
        </w:rPr>
        <w:t xml:space="preserve">dukkha) </w:t>
      </w:r>
      <w:r w:rsidR="00706D4E" w:rsidRPr="008C2AC0">
        <w:rPr>
          <w:sz w:val="22"/>
          <w:szCs w:val="22"/>
        </w:rPr>
        <w:t>as foundational to human existence’</w:t>
      </w:r>
      <w:r w:rsidR="00706D4E" w:rsidRPr="008C2AC0">
        <w:rPr>
          <w:rStyle w:val="EndnoteReference"/>
          <w:sz w:val="22"/>
          <w:szCs w:val="22"/>
        </w:rPr>
        <w:endnoteReference w:id="15"/>
      </w:r>
      <w:r w:rsidR="00706D4E" w:rsidRPr="008C2AC0">
        <w:rPr>
          <w:sz w:val="22"/>
          <w:szCs w:val="22"/>
        </w:rPr>
        <w:t xml:space="preserve"> into the environmentalist sphere by acknowledging that ecological damage causes great suffering. </w:t>
      </w:r>
      <w:r w:rsidR="00C0064F" w:rsidRPr="008C2AC0">
        <w:rPr>
          <w:sz w:val="22"/>
          <w:szCs w:val="22"/>
        </w:rPr>
        <w:t xml:space="preserve">It can be seen as an environmental, multi-generational manifestation of Karma. </w:t>
      </w:r>
      <w:r w:rsidR="00A900D5" w:rsidRPr="008C2AC0">
        <w:rPr>
          <w:sz w:val="22"/>
          <w:szCs w:val="22"/>
        </w:rPr>
        <w:t xml:space="preserve">The world perception is thus highly Platonistic and stark, unlike Bertol’s whose immanent numinousness is merely concealed. </w:t>
      </w:r>
      <w:r w:rsidR="00706D4E" w:rsidRPr="008C2AC0">
        <w:rPr>
          <w:sz w:val="22"/>
          <w:szCs w:val="22"/>
        </w:rPr>
        <w:t>The second aspect involves accepting responsibility</w:t>
      </w:r>
      <w:r w:rsidR="003F7F1F" w:rsidRPr="008C2AC0">
        <w:rPr>
          <w:sz w:val="22"/>
          <w:szCs w:val="22"/>
        </w:rPr>
        <w:t xml:space="preserve"> and the ensuing guilt</w:t>
      </w:r>
      <w:r w:rsidR="00706D4E" w:rsidRPr="008C2AC0">
        <w:rPr>
          <w:sz w:val="22"/>
          <w:szCs w:val="22"/>
        </w:rPr>
        <w:t xml:space="preserve"> for the fact this damage </w:t>
      </w:r>
      <w:r w:rsidR="00AC2E95" w:rsidRPr="008C2AC0">
        <w:rPr>
          <w:sz w:val="22"/>
          <w:szCs w:val="22"/>
        </w:rPr>
        <w:t>is borne</w:t>
      </w:r>
      <w:r w:rsidR="00706D4E" w:rsidRPr="008C2AC0">
        <w:rPr>
          <w:sz w:val="22"/>
          <w:szCs w:val="22"/>
        </w:rPr>
        <w:t xml:space="preserve"> </w:t>
      </w:r>
      <w:r w:rsidR="00AC2E95" w:rsidRPr="008C2AC0">
        <w:rPr>
          <w:sz w:val="22"/>
          <w:szCs w:val="22"/>
        </w:rPr>
        <w:t>of</w:t>
      </w:r>
      <w:r w:rsidR="00706D4E" w:rsidRPr="008C2AC0">
        <w:rPr>
          <w:sz w:val="22"/>
          <w:szCs w:val="22"/>
        </w:rPr>
        <w:t xml:space="preserve"> human activity, </w:t>
      </w:r>
      <w:r w:rsidR="00E23FBA" w:rsidRPr="008C2AC0">
        <w:rPr>
          <w:sz w:val="22"/>
          <w:szCs w:val="22"/>
        </w:rPr>
        <w:t>and that</w:t>
      </w:r>
      <w:r w:rsidR="00AC2E95" w:rsidRPr="008C2AC0">
        <w:rPr>
          <w:sz w:val="22"/>
          <w:szCs w:val="22"/>
        </w:rPr>
        <w:t xml:space="preserve"> </w:t>
      </w:r>
      <w:r w:rsidR="00113D5E" w:rsidRPr="008C2AC0">
        <w:rPr>
          <w:sz w:val="22"/>
          <w:szCs w:val="22"/>
        </w:rPr>
        <w:t>self-imp</w:t>
      </w:r>
      <w:r w:rsidR="00AC2E95" w:rsidRPr="008C2AC0">
        <w:rPr>
          <w:sz w:val="22"/>
          <w:szCs w:val="22"/>
        </w:rPr>
        <w:t>osed constraints</w:t>
      </w:r>
      <w:r w:rsidR="00706D4E" w:rsidRPr="008C2AC0">
        <w:rPr>
          <w:sz w:val="22"/>
          <w:szCs w:val="22"/>
        </w:rPr>
        <w:t xml:space="preserve"> and changes</w:t>
      </w:r>
      <w:r w:rsidR="00AC2E95" w:rsidRPr="008C2AC0">
        <w:rPr>
          <w:sz w:val="22"/>
          <w:szCs w:val="22"/>
        </w:rPr>
        <w:t xml:space="preserve"> necessary</w:t>
      </w:r>
      <w:r w:rsidR="00706D4E" w:rsidRPr="008C2AC0">
        <w:rPr>
          <w:sz w:val="22"/>
          <w:szCs w:val="22"/>
        </w:rPr>
        <w:t xml:space="preserve"> to stop further damage. The third aspect provides for a new guiding philosophy, abandoning materialistic tendencies rooted in </w:t>
      </w:r>
      <w:r w:rsidR="003F7F1F" w:rsidRPr="008C2AC0">
        <w:rPr>
          <w:sz w:val="22"/>
          <w:szCs w:val="22"/>
        </w:rPr>
        <w:t>self-fulfilment</w:t>
      </w:r>
      <w:r w:rsidR="00706D4E" w:rsidRPr="008C2AC0">
        <w:rPr>
          <w:sz w:val="22"/>
          <w:szCs w:val="22"/>
        </w:rPr>
        <w:t xml:space="preserve"> </w:t>
      </w:r>
      <w:r w:rsidR="003F7F1F" w:rsidRPr="008C2AC0">
        <w:rPr>
          <w:sz w:val="22"/>
          <w:szCs w:val="22"/>
        </w:rPr>
        <w:t>for compassion for all life forms and the planet</w:t>
      </w:r>
      <w:r w:rsidR="00113D5E" w:rsidRPr="008C2AC0">
        <w:rPr>
          <w:sz w:val="22"/>
          <w:szCs w:val="22"/>
        </w:rPr>
        <w:t xml:space="preserve"> so that environmental purification may be pursued</w:t>
      </w:r>
      <w:r w:rsidR="003F7F1F" w:rsidRPr="008C2AC0">
        <w:rPr>
          <w:sz w:val="22"/>
          <w:szCs w:val="22"/>
        </w:rPr>
        <w:t xml:space="preserve">. </w:t>
      </w:r>
    </w:p>
    <w:p w14:paraId="150F3260" w14:textId="77777777" w:rsidR="00113D5E" w:rsidRDefault="00113D5E" w:rsidP="00E84BD1">
      <w:pPr>
        <w:rPr>
          <w:sz w:val="22"/>
          <w:szCs w:val="22"/>
        </w:rPr>
      </w:pPr>
    </w:p>
    <w:p w14:paraId="356361CB" w14:textId="40AB85E2" w:rsidR="000609F3" w:rsidRDefault="000609F3" w:rsidP="00E84BD1">
      <w:pPr>
        <w:rPr>
          <w:sz w:val="22"/>
          <w:szCs w:val="22"/>
          <w:u w:val="single"/>
        </w:rPr>
      </w:pPr>
      <w:r w:rsidRPr="000609F3">
        <w:rPr>
          <w:sz w:val="22"/>
          <w:szCs w:val="22"/>
          <w:u w:val="single"/>
        </w:rPr>
        <w:t>COMPARISONS AND CONTRASTS</w:t>
      </w:r>
    </w:p>
    <w:p w14:paraId="0F3C007A" w14:textId="77777777" w:rsidR="000609F3" w:rsidRPr="000609F3" w:rsidRDefault="000609F3" w:rsidP="00E84BD1">
      <w:pPr>
        <w:rPr>
          <w:sz w:val="22"/>
          <w:szCs w:val="22"/>
          <w:u w:val="single"/>
        </w:rPr>
      </w:pPr>
    </w:p>
    <w:p w14:paraId="2F604283" w14:textId="3EBF5A11" w:rsidR="00C1237A" w:rsidRPr="008C2AC0" w:rsidRDefault="00E23FBA" w:rsidP="004D7117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>Both</w:t>
      </w:r>
      <w:r w:rsidR="00AC2E95" w:rsidRPr="008C2AC0">
        <w:rPr>
          <w:sz w:val="22"/>
          <w:szCs w:val="22"/>
        </w:rPr>
        <w:t xml:space="preserve"> papers posit that scientific development has caused </w:t>
      </w:r>
      <w:r w:rsidR="0095343B" w:rsidRPr="008C2AC0">
        <w:rPr>
          <w:sz w:val="22"/>
          <w:szCs w:val="22"/>
        </w:rPr>
        <w:t xml:space="preserve">a </w:t>
      </w:r>
      <w:r w:rsidR="007A770C" w:rsidRPr="008C2AC0">
        <w:rPr>
          <w:sz w:val="22"/>
          <w:szCs w:val="22"/>
        </w:rPr>
        <w:t>profound r</w:t>
      </w:r>
      <w:r w:rsidR="0095343B" w:rsidRPr="008C2AC0">
        <w:rPr>
          <w:sz w:val="22"/>
          <w:szCs w:val="22"/>
        </w:rPr>
        <w:t>upture</w:t>
      </w:r>
      <w:r w:rsidR="00592D78" w:rsidRPr="008C2AC0">
        <w:rPr>
          <w:sz w:val="22"/>
          <w:szCs w:val="22"/>
        </w:rPr>
        <w:t xml:space="preserve"> t</w:t>
      </w:r>
      <w:r w:rsidR="007A770C" w:rsidRPr="008C2AC0">
        <w:rPr>
          <w:sz w:val="22"/>
          <w:szCs w:val="22"/>
        </w:rPr>
        <w:t>o</w:t>
      </w:r>
      <w:r w:rsidR="00592D78" w:rsidRPr="008C2AC0">
        <w:rPr>
          <w:sz w:val="22"/>
          <w:szCs w:val="22"/>
        </w:rPr>
        <w:t xml:space="preserve"> </w:t>
      </w:r>
      <w:r w:rsidR="007A770C" w:rsidRPr="008C2AC0">
        <w:rPr>
          <w:sz w:val="22"/>
          <w:szCs w:val="22"/>
        </w:rPr>
        <w:t>develop</w:t>
      </w:r>
      <w:r w:rsidR="0095343B" w:rsidRPr="008C2AC0">
        <w:rPr>
          <w:sz w:val="22"/>
          <w:szCs w:val="22"/>
        </w:rPr>
        <w:t xml:space="preserve">. In Bertol’s paper, this is </w:t>
      </w:r>
      <w:r w:rsidRPr="008C2AC0">
        <w:rPr>
          <w:sz w:val="22"/>
          <w:szCs w:val="22"/>
        </w:rPr>
        <w:t>understood</w:t>
      </w:r>
      <w:r w:rsidR="0095343B" w:rsidRPr="008C2AC0">
        <w:rPr>
          <w:sz w:val="22"/>
          <w:szCs w:val="22"/>
        </w:rPr>
        <w:t xml:space="preserve"> as a loss of connection with the cosmos and nature itself. In Chapple’s paper, it is understood as a turn towards </w:t>
      </w:r>
      <w:r w:rsidR="007A770C" w:rsidRPr="008C2AC0">
        <w:rPr>
          <w:sz w:val="22"/>
          <w:szCs w:val="22"/>
        </w:rPr>
        <w:t>‘</w:t>
      </w:r>
      <w:r w:rsidR="0095343B" w:rsidRPr="008C2AC0">
        <w:rPr>
          <w:sz w:val="22"/>
          <w:szCs w:val="22"/>
        </w:rPr>
        <w:t>sweeping materialism</w:t>
      </w:r>
      <w:r w:rsidR="007A770C" w:rsidRPr="008C2AC0">
        <w:rPr>
          <w:sz w:val="22"/>
          <w:szCs w:val="22"/>
        </w:rPr>
        <w:t>’</w:t>
      </w:r>
      <w:r w:rsidR="007A770C" w:rsidRPr="008C2AC0">
        <w:rPr>
          <w:rStyle w:val="EndnoteReference"/>
          <w:sz w:val="22"/>
          <w:szCs w:val="22"/>
        </w:rPr>
        <w:endnoteReference w:id="16"/>
      </w:r>
      <w:r w:rsidR="0095343B" w:rsidRPr="008C2AC0">
        <w:rPr>
          <w:sz w:val="22"/>
          <w:szCs w:val="22"/>
        </w:rPr>
        <w:t xml:space="preserve"> to the exclusion of all cosmological considerations</w:t>
      </w:r>
      <w:r w:rsidR="00C0064F" w:rsidRPr="008C2AC0">
        <w:rPr>
          <w:sz w:val="22"/>
          <w:szCs w:val="22"/>
        </w:rPr>
        <w:t>, and most earthly environmental ones</w:t>
      </w:r>
      <w:r w:rsidR="0095343B" w:rsidRPr="008C2AC0">
        <w:rPr>
          <w:sz w:val="22"/>
          <w:szCs w:val="22"/>
        </w:rPr>
        <w:t xml:space="preserve">. </w:t>
      </w:r>
      <w:r w:rsidR="007A770C" w:rsidRPr="008C2AC0">
        <w:rPr>
          <w:sz w:val="22"/>
          <w:szCs w:val="22"/>
        </w:rPr>
        <w:t>At</w:t>
      </w:r>
      <w:r w:rsidRPr="008C2AC0">
        <w:rPr>
          <w:sz w:val="22"/>
          <w:szCs w:val="22"/>
        </w:rPr>
        <w:t xml:space="preserve"> the core both authors </w:t>
      </w:r>
      <w:r w:rsidR="007A770C" w:rsidRPr="008C2AC0">
        <w:rPr>
          <w:sz w:val="22"/>
          <w:szCs w:val="22"/>
        </w:rPr>
        <w:t>attempt to catalyse a ‘reenchantment</w:t>
      </w:r>
      <w:r w:rsidRPr="008C2AC0">
        <w:rPr>
          <w:sz w:val="22"/>
          <w:szCs w:val="22"/>
        </w:rPr>
        <w:t>.</w:t>
      </w:r>
      <w:r w:rsidR="007A770C" w:rsidRPr="008C2AC0">
        <w:rPr>
          <w:sz w:val="22"/>
          <w:szCs w:val="22"/>
        </w:rPr>
        <w:t>’</w:t>
      </w:r>
      <w:r w:rsidR="007A770C" w:rsidRPr="008C2AC0">
        <w:rPr>
          <w:rStyle w:val="EndnoteReference"/>
          <w:sz w:val="22"/>
          <w:szCs w:val="22"/>
        </w:rPr>
        <w:endnoteReference w:id="17"/>
      </w:r>
      <w:r w:rsidR="00AC2E95" w:rsidRPr="008C2AC0">
        <w:rPr>
          <w:sz w:val="22"/>
          <w:szCs w:val="22"/>
        </w:rPr>
        <w:t xml:space="preserve"> </w:t>
      </w:r>
      <w:r w:rsidR="00571FF6" w:rsidRPr="008C2AC0">
        <w:rPr>
          <w:sz w:val="22"/>
          <w:szCs w:val="22"/>
        </w:rPr>
        <w:t>In the case of Chapple this is with the earthly environment</w:t>
      </w:r>
      <w:r w:rsidR="007A770C" w:rsidRPr="008C2AC0">
        <w:rPr>
          <w:sz w:val="22"/>
          <w:szCs w:val="22"/>
        </w:rPr>
        <w:t xml:space="preserve">, and </w:t>
      </w:r>
      <w:r w:rsidR="00571FF6" w:rsidRPr="008C2AC0">
        <w:rPr>
          <w:sz w:val="22"/>
          <w:szCs w:val="22"/>
        </w:rPr>
        <w:t xml:space="preserve">in Bertol </w:t>
      </w:r>
      <w:r w:rsidRPr="008C2AC0">
        <w:rPr>
          <w:sz w:val="22"/>
          <w:szCs w:val="22"/>
        </w:rPr>
        <w:t xml:space="preserve">this is </w:t>
      </w:r>
      <w:r w:rsidR="00571FF6" w:rsidRPr="008C2AC0">
        <w:rPr>
          <w:sz w:val="22"/>
          <w:szCs w:val="22"/>
        </w:rPr>
        <w:t>with</w:t>
      </w:r>
      <w:r w:rsidR="007A770C" w:rsidRPr="008C2AC0">
        <w:rPr>
          <w:sz w:val="22"/>
          <w:szCs w:val="22"/>
        </w:rPr>
        <w:t xml:space="preserve"> the cosmos through the earth</w:t>
      </w:r>
      <w:r w:rsidR="00571FF6" w:rsidRPr="008C2AC0">
        <w:rPr>
          <w:sz w:val="22"/>
          <w:szCs w:val="22"/>
        </w:rPr>
        <w:t xml:space="preserve"> vector</w:t>
      </w:r>
      <w:r w:rsidR="007A770C" w:rsidRPr="008C2AC0">
        <w:rPr>
          <w:sz w:val="22"/>
          <w:szCs w:val="22"/>
        </w:rPr>
        <w:t xml:space="preserve">. </w:t>
      </w:r>
      <w:r w:rsidR="00E5520F" w:rsidRPr="008C2AC0">
        <w:rPr>
          <w:sz w:val="22"/>
          <w:szCs w:val="22"/>
        </w:rPr>
        <w:t>Indeed, echoes of Max Weber run through each. This ‘disenchantment of the world’</w:t>
      </w:r>
      <w:r w:rsidR="00E5520F" w:rsidRPr="008C2AC0">
        <w:rPr>
          <w:rStyle w:val="EndnoteReference"/>
          <w:sz w:val="22"/>
          <w:szCs w:val="22"/>
        </w:rPr>
        <w:endnoteReference w:id="18"/>
      </w:r>
      <w:r w:rsidR="00E5520F" w:rsidRPr="008C2AC0">
        <w:rPr>
          <w:sz w:val="22"/>
          <w:szCs w:val="22"/>
        </w:rPr>
        <w:t xml:space="preserve"> can be understood a consequence of the ‘insistent rejection of pagan animism’</w:t>
      </w:r>
      <w:r w:rsidR="00592D78" w:rsidRPr="008C2AC0">
        <w:rPr>
          <w:rStyle w:val="EndnoteReference"/>
          <w:sz w:val="22"/>
          <w:szCs w:val="22"/>
        </w:rPr>
        <w:endnoteReference w:id="19"/>
      </w:r>
      <w:r w:rsidR="00E5520F" w:rsidRPr="008C2AC0">
        <w:rPr>
          <w:sz w:val="22"/>
          <w:szCs w:val="22"/>
        </w:rPr>
        <w:t xml:space="preserve"> </w:t>
      </w:r>
      <w:r w:rsidR="00592D78" w:rsidRPr="008C2AC0">
        <w:rPr>
          <w:sz w:val="22"/>
          <w:szCs w:val="22"/>
        </w:rPr>
        <w:t xml:space="preserve">and the </w:t>
      </w:r>
      <w:r w:rsidR="00E5520F" w:rsidRPr="008C2AC0">
        <w:rPr>
          <w:sz w:val="22"/>
          <w:szCs w:val="22"/>
        </w:rPr>
        <w:t xml:space="preserve">‘deepening adherence to monism and the </w:t>
      </w:r>
      <w:r w:rsidR="00E5520F" w:rsidRPr="008C2AC0">
        <w:rPr>
          <w:sz w:val="22"/>
          <w:szCs w:val="22"/>
        </w:rPr>
        <w:lastRenderedPageBreak/>
        <w:t>accompanying belief that … “one can, in principle, master all things by calculation.”’</w:t>
      </w:r>
      <w:r w:rsidR="00E5520F" w:rsidRPr="008C2AC0">
        <w:rPr>
          <w:rStyle w:val="EndnoteReference"/>
          <w:sz w:val="22"/>
          <w:szCs w:val="22"/>
        </w:rPr>
        <w:endnoteReference w:id="20"/>
      </w:r>
      <w:r w:rsidR="00E5520F" w:rsidRPr="008C2AC0">
        <w:rPr>
          <w:sz w:val="22"/>
          <w:szCs w:val="22"/>
        </w:rPr>
        <w:t xml:space="preserve"> </w:t>
      </w:r>
      <w:r w:rsidR="00592D78" w:rsidRPr="008C2AC0">
        <w:rPr>
          <w:sz w:val="22"/>
          <w:szCs w:val="22"/>
        </w:rPr>
        <w:t xml:space="preserve">The Cartesian cosmology </w:t>
      </w:r>
      <w:r w:rsidR="00514840" w:rsidRPr="008C2AC0">
        <w:rPr>
          <w:sz w:val="22"/>
          <w:szCs w:val="22"/>
        </w:rPr>
        <w:t>considers</w:t>
      </w:r>
      <w:r w:rsidR="00592D78" w:rsidRPr="008C2AC0">
        <w:rPr>
          <w:sz w:val="22"/>
          <w:szCs w:val="22"/>
        </w:rPr>
        <w:t xml:space="preserve"> onl</w:t>
      </w:r>
      <w:r w:rsidR="005F7399" w:rsidRPr="008C2AC0">
        <w:rPr>
          <w:sz w:val="22"/>
          <w:szCs w:val="22"/>
        </w:rPr>
        <w:t xml:space="preserve">y that which can be quantified, seeking </w:t>
      </w:r>
      <w:r w:rsidRPr="008C2AC0">
        <w:rPr>
          <w:sz w:val="22"/>
          <w:szCs w:val="22"/>
        </w:rPr>
        <w:t>Chapple’s</w:t>
      </w:r>
      <w:r w:rsidR="005F7399" w:rsidRPr="008C2AC0">
        <w:rPr>
          <w:sz w:val="22"/>
          <w:szCs w:val="22"/>
        </w:rPr>
        <w:t xml:space="preserve"> paradise of </w:t>
      </w:r>
      <w:r w:rsidR="00514840" w:rsidRPr="008C2AC0">
        <w:rPr>
          <w:sz w:val="22"/>
          <w:szCs w:val="22"/>
        </w:rPr>
        <w:t xml:space="preserve">merely </w:t>
      </w:r>
      <w:r w:rsidR="005F7399" w:rsidRPr="008C2AC0">
        <w:rPr>
          <w:sz w:val="22"/>
          <w:szCs w:val="22"/>
        </w:rPr>
        <w:t>material</w:t>
      </w:r>
      <w:r w:rsidR="00514840" w:rsidRPr="008C2AC0">
        <w:rPr>
          <w:sz w:val="22"/>
          <w:szCs w:val="22"/>
        </w:rPr>
        <w:t>,</w:t>
      </w:r>
      <w:r w:rsidR="005F7399" w:rsidRPr="008C2AC0">
        <w:rPr>
          <w:sz w:val="22"/>
          <w:szCs w:val="22"/>
        </w:rPr>
        <w:t xml:space="preserve"> rather than spiritual</w:t>
      </w:r>
      <w:r w:rsidR="00514840" w:rsidRPr="008C2AC0">
        <w:rPr>
          <w:sz w:val="22"/>
          <w:szCs w:val="22"/>
        </w:rPr>
        <w:t>,</w:t>
      </w:r>
      <w:r w:rsidR="005F7399" w:rsidRPr="008C2AC0">
        <w:rPr>
          <w:sz w:val="22"/>
          <w:szCs w:val="22"/>
        </w:rPr>
        <w:t xml:space="preserve"> fulfilment.</w:t>
      </w:r>
    </w:p>
    <w:p w14:paraId="45CAF90D" w14:textId="77777777" w:rsidR="00C1237A" w:rsidRPr="008C2AC0" w:rsidRDefault="00C1237A" w:rsidP="00E5520F">
      <w:pPr>
        <w:rPr>
          <w:sz w:val="22"/>
          <w:szCs w:val="22"/>
        </w:rPr>
      </w:pPr>
    </w:p>
    <w:p w14:paraId="2D9C06D4" w14:textId="0AEE0B18" w:rsidR="00AC2E95" w:rsidRPr="008C2AC0" w:rsidRDefault="00592D78" w:rsidP="004D7117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 xml:space="preserve">Both </w:t>
      </w:r>
      <w:r w:rsidR="00514840" w:rsidRPr="008C2AC0">
        <w:rPr>
          <w:sz w:val="22"/>
          <w:szCs w:val="22"/>
        </w:rPr>
        <w:t xml:space="preserve">authors </w:t>
      </w:r>
      <w:r w:rsidRPr="008C2AC0">
        <w:rPr>
          <w:sz w:val="22"/>
          <w:szCs w:val="22"/>
        </w:rPr>
        <w:t xml:space="preserve">agree that upending </w:t>
      </w:r>
      <w:r w:rsidR="005F7399" w:rsidRPr="008C2AC0">
        <w:rPr>
          <w:sz w:val="22"/>
          <w:szCs w:val="22"/>
        </w:rPr>
        <w:t>these ruptures</w:t>
      </w:r>
      <w:r w:rsidRPr="008C2AC0">
        <w:rPr>
          <w:sz w:val="22"/>
          <w:szCs w:val="22"/>
        </w:rPr>
        <w:t xml:space="preserve"> requires </w:t>
      </w:r>
      <w:r w:rsidR="00571FF6" w:rsidRPr="008C2AC0">
        <w:rPr>
          <w:sz w:val="22"/>
          <w:szCs w:val="22"/>
        </w:rPr>
        <w:t>action beginning with individual perception</w:t>
      </w:r>
      <w:r w:rsidR="005F7399" w:rsidRPr="008C2AC0">
        <w:rPr>
          <w:sz w:val="22"/>
          <w:szCs w:val="22"/>
        </w:rPr>
        <w:t>,</w:t>
      </w:r>
      <w:r w:rsidR="007E59DF" w:rsidRPr="008C2AC0">
        <w:rPr>
          <w:sz w:val="22"/>
          <w:szCs w:val="22"/>
        </w:rPr>
        <w:t xml:space="preserve"> </w:t>
      </w:r>
      <w:r w:rsidR="005F7399" w:rsidRPr="008C2AC0">
        <w:rPr>
          <w:sz w:val="22"/>
          <w:szCs w:val="22"/>
        </w:rPr>
        <w:t>which can take place with</w:t>
      </w:r>
      <w:r w:rsidR="007E59DF" w:rsidRPr="008C2AC0">
        <w:rPr>
          <w:sz w:val="22"/>
          <w:szCs w:val="22"/>
        </w:rPr>
        <w:t xml:space="preserve"> a</w:t>
      </w:r>
      <w:r w:rsidRPr="008C2AC0">
        <w:rPr>
          <w:sz w:val="22"/>
          <w:szCs w:val="22"/>
        </w:rPr>
        <w:t xml:space="preserve"> </w:t>
      </w:r>
      <w:r w:rsidR="00571FF6" w:rsidRPr="008C2AC0">
        <w:rPr>
          <w:sz w:val="22"/>
          <w:szCs w:val="22"/>
        </w:rPr>
        <w:t>re</w:t>
      </w:r>
      <w:r w:rsidR="00514840" w:rsidRPr="008C2AC0">
        <w:rPr>
          <w:sz w:val="22"/>
          <w:szCs w:val="22"/>
        </w:rPr>
        <w:t>-</w:t>
      </w:r>
      <w:r w:rsidR="00571FF6" w:rsidRPr="008C2AC0">
        <w:rPr>
          <w:sz w:val="22"/>
          <w:szCs w:val="22"/>
        </w:rPr>
        <w:t>sacralisation of sorts</w:t>
      </w:r>
      <w:r w:rsidR="007E59DF" w:rsidRPr="008C2AC0">
        <w:rPr>
          <w:sz w:val="22"/>
          <w:szCs w:val="22"/>
        </w:rPr>
        <w:t xml:space="preserve">. </w:t>
      </w:r>
      <w:r w:rsidR="00234FDA">
        <w:rPr>
          <w:sz w:val="22"/>
          <w:szCs w:val="22"/>
        </w:rPr>
        <w:t>Requires</w:t>
      </w:r>
      <w:r w:rsidRPr="008C2AC0">
        <w:rPr>
          <w:sz w:val="22"/>
          <w:szCs w:val="22"/>
        </w:rPr>
        <w:t xml:space="preserve"> </w:t>
      </w:r>
      <w:r w:rsidR="00234FDA">
        <w:rPr>
          <w:sz w:val="22"/>
          <w:szCs w:val="22"/>
        </w:rPr>
        <w:t>reversing</w:t>
      </w:r>
      <w:r w:rsidR="00514840" w:rsidRPr="008C2AC0">
        <w:rPr>
          <w:sz w:val="22"/>
          <w:szCs w:val="22"/>
        </w:rPr>
        <w:t xml:space="preserve">, </w:t>
      </w:r>
      <w:r w:rsidR="00514840" w:rsidRPr="008C2AC0">
        <w:rPr>
          <w:sz w:val="22"/>
          <w:szCs w:val="22"/>
        </w:rPr>
        <w:t>as Mircea Eliade observes</w:t>
      </w:r>
      <w:r w:rsidR="00514840" w:rsidRPr="008C2AC0">
        <w:rPr>
          <w:sz w:val="22"/>
          <w:szCs w:val="22"/>
        </w:rPr>
        <w:t>,</w:t>
      </w:r>
      <w:r w:rsidR="00571FF6" w:rsidRPr="008C2AC0">
        <w:rPr>
          <w:sz w:val="22"/>
          <w:szCs w:val="22"/>
        </w:rPr>
        <w:t xml:space="preserve"> the work of the ‘</w:t>
      </w:r>
      <w:r w:rsidR="00890C5C" w:rsidRPr="008C2AC0">
        <w:rPr>
          <w:sz w:val="22"/>
          <w:szCs w:val="22"/>
        </w:rPr>
        <w:t>prophets</w:t>
      </w:r>
      <w:r w:rsidR="00663D06" w:rsidRPr="008C2AC0">
        <w:rPr>
          <w:sz w:val="22"/>
          <w:szCs w:val="22"/>
        </w:rPr>
        <w:t xml:space="preserve"> …</w:t>
      </w:r>
      <w:r w:rsidR="00890C5C" w:rsidRPr="008C2AC0">
        <w:rPr>
          <w:sz w:val="22"/>
          <w:szCs w:val="22"/>
        </w:rPr>
        <w:t xml:space="preserve"> </w:t>
      </w:r>
      <w:r w:rsidR="00571FF6" w:rsidRPr="008C2AC0">
        <w:rPr>
          <w:sz w:val="22"/>
          <w:szCs w:val="22"/>
        </w:rPr>
        <w:t xml:space="preserve">and their successors the missionaries’ who proselytised that mundane objects like rocks, as well as </w:t>
      </w:r>
      <w:r w:rsidR="0028398E" w:rsidRPr="008C2AC0">
        <w:rPr>
          <w:sz w:val="22"/>
          <w:szCs w:val="22"/>
        </w:rPr>
        <w:t>celestial bodies</w:t>
      </w:r>
      <w:r w:rsidR="00571FF6" w:rsidRPr="008C2AC0">
        <w:rPr>
          <w:sz w:val="22"/>
          <w:szCs w:val="22"/>
        </w:rPr>
        <w:t xml:space="preserve"> were </w:t>
      </w:r>
      <w:r w:rsidR="0028398E" w:rsidRPr="008C2AC0">
        <w:rPr>
          <w:sz w:val="22"/>
          <w:szCs w:val="22"/>
        </w:rPr>
        <w:t>merely ‘</w:t>
      </w:r>
      <w:r w:rsidR="00571FF6" w:rsidRPr="008C2AC0">
        <w:rPr>
          <w:sz w:val="22"/>
          <w:szCs w:val="22"/>
        </w:rPr>
        <w:t>cosmic objects</w:t>
      </w:r>
      <w:r w:rsidR="00C77FF5" w:rsidRPr="008C2AC0">
        <w:rPr>
          <w:sz w:val="22"/>
          <w:szCs w:val="22"/>
        </w:rPr>
        <w:t>.</w:t>
      </w:r>
      <w:r w:rsidR="00571FF6" w:rsidRPr="008C2AC0">
        <w:rPr>
          <w:sz w:val="22"/>
          <w:szCs w:val="22"/>
        </w:rPr>
        <w:t>’</w:t>
      </w:r>
      <w:r w:rsidR="00571FF6" w:rsidRPr="008C2AC0">
        <w:rPr>
          <w:rStyle w:val="EndnoteReference"/>
          <w:sz w:val="22"/>
          <w:szCs w:val="22"/>
        </w:rPr>
        <w:endnoteReference w:id="21"/>
      </w:r>
      <w:r w:rsidR="00571FF6" w:rsidRPr="008C2AC0">
        <w:rPr>
          <w:sz w:val="22"/>
          <w:szCs w:val="22"/>
        </w:rPr>
        <w:t xml:space="preserve"> </w:t>
      </w:r>
      <w:r w:rsidRPr="008C2AC0">
        <w:rPr>
          <w:sz w:val="22"/>
          <w:szCs w:val="22"/>
        </w:rPr>
        <w:t>Chapple cites the case of Thai monks who ordained trees in forests in an attempt to sacralise them and discourage their logging and use for timber.</w:t>
      </w:r>
      <w:r w:rsidRPr="008C2AC0">
        <w:rPr>
          <w:rStyle w:val="EndnoteReference"/>
          <w:sz w:val="22"/>
          <w:szCs w:val="22"/>
        </w:rPr>
        <w:endnoteReference w:id="22"/>
      </w:r>
      <w:r w:rsidRPr="008C2AC0">
        <w:rPr>
          <w:sz w:val="22"/>
          <w:szCs w:val="22"/>
        </w:rPr>
        <w:t xml:space="preserve"> </w:t>
      </w:r>
      <w:r w:rsidR="00EF0644" w:rsidRPr="008C2AC0">
        <w:rPr>
          <w:sz w:val="22"/>
          <w:szCs w:val="22"/>
        </w:rPr>
        <w:t>Chapple</w:t>
      </w:r>
      <w:r w:rsidR="004D7117" w:rsidRPr="008C2AC0">
        <w:rPr>
          <w:sz w:val="22"/>
          <w:szCs w:val="22"/>
        </w:rPr>
        <w:t xml:space="preserve">’s analysis reverberated </w:t>
      </w:r>
      <w:r w:rsidR="00EF0644" w:rsidRPr="008C2AC0">
        <w:rPr>
          <w:sz w:val="22"/>
          <w:szCs w:val="22"/>
        </w:rPr>
        <w:t>in a homily by Pope Benedict XVI over a decade after the paper’s publication: ‘the role of the priesthood is to consecrate the world so that it may become a living host’.</w:t>
      </w:r>
      <w:r w:rsidR="00EF0644" w:rsidRPr="008C2AC0">
        <w:rPr>
          <w:rStyle w:val="EndnoteReference"/>
          <w:sz w:val="22"/>
          <w:szCs w:val="22"/>
        </w:rPr>
        <w:endnoteReference w:id="23"/>
      </w:r>
      <w:r w:rsidR="00514840" w:rsidRPr="008C2AC0">
        <w:rPr>
          <w:sz w:val="22"/>
          <w:szCs w:val="22"/>
        </w:rPr>
        <w:t xml:space="preserve"> Chapple’s notion</w:t>
      </w:r>
      <w:r w:rsidR="004D7117" w:rsidRPr="008C2AC0">
        <w:rPr>
          <w:sz w:val="22"/>
          <w:szCs w:val="22"/>
        </w:rPr>
        <w:t xml:space="preserve"> of envir</w:t>
      </w:r>
      <w:r w:rsidR="00514840" w:rsidRPr="008C2AC0">
        <w:rPr>
          <w:sz w:val="22"/>
          <w:szCs w:val="22"/>
        </w:rPr>
        <w:t>onmental guilt runs parallel with Christian original sin</w:t>
      </w:r>
      <w:r w:rsidR="00C77FF5" w:rsidRPr="008C2AC0">
        <w:rPr>
          <w:sz w:val="22"/>
          <w:szCs w:val="22"/>
        </w:rPr>
        <w:t xml:space="preserve">, suggesting deeper affinities </w:t>
      </w:r>
      <w:r w:rsidR="00514840" w:rsidRPr="008C2AC0">
        <w:rPr>
          <w:sz w:val="22"/>
          <w:szCs w:val="22"/>
        </w:rPr>
        <w:t xml:space="preserve">exist </w:t>
      </w:r>
      <w:r w:rsidR="00C77FF5" w:rsidRPr="008C2AC0">
        <w:rPr>
          <w:sz w:val="22"/>
          <w:szCs w:val="22"/>
        </w:rPr>
        <w:t>with a wide range of religions</w:t>
      </w:r>
      <w:r w:rsidR="00514840" w:rsidRPr="008C2AC0">
        <w:rPr>
          <w:sz w:val="22"/>
          <w:szCs w:val="22"/>
        </w:rPr>
        <w:t xml:space="preserve"> beyond Buddhism</w:t>
      </w:r>
      <w:r w:rsidR="004D7117" w:rsidRPr="008C2AC0">
        <w:rPr>
          <w:sz w:val="22"/>
          <w:szCs w:val="22"/>
        </w:rPr>
        <w:t xml:space="preserve">. </w:t>
      </w:r>
    </w:p>
    <w:p w14:paraId="65CE9A49" w14:textId="77777777" w:rsidR="007E59DF" w:rsidRPr="008C2AC0" w:rsidRDefault="007E59DF" w:rsidP="00E5520F">
      <w:pPr>
        <w:rPr>
          <w:sz w:val="22"/>
          <w:szCs w:val="22"/>
        </w:rPr>
      </w:pPr>
    </w:p>
    <w:p w14:paraId="17AC56BF" w14:textId="1E64805F" w:rsidR="00DA1DDB" w:rsidRDefault="007E59DF" w:rsidP="004D7117">
      <w:pPr>
        <w:ind w:firstLine="720"/>
        <w:rPr>
          <w:sz w:val="22"/>
          <w:szCs w:val="22"/>
        </w:rPr>
      </w:pPr>
      <w:r w:rsidRPr="008C2AC0">
        <w:rPr>
          <w:sz w:val="22"/>
          <w:szCs w:val="22"/>
        </w:rPr>
        <w:t xml:space="preserve">While Bertol’s emphasis on detailed descriptions of </w:t>
      </w:r>
      <w:r w:rsidR="003063A1" w:rsidRPr="008C2AC0">
        <w:rPr>
          <w:i/>
          <w:sz w:val="22"/>
          <w:szCs w:val="22"/>
        </w:rPr>
        <w:t>Sunset Farm’s</w:t>
      </w:r>
      <w:r w:rsidRPr="008C2AC0">
        <w:rPr>
          <w:sz w:val="22"/>
          <w:szCs w:val="22"/>
        </w:rPr>
        <w:t xml:space="preserve"> composition can detract from her wider message, </w:t>
      </w:r>
      <w:r w:rsidR="00A0404E" w:rsidRPr="008C2AC0">
        <w:rPr>
          <w:sz w:val="22"/>
          <w:szCs w:val="22"/>
        </w:rPr>
        <w:t>her emphasis on solar energy provides deeper structural changes going beyond the individual</w:t>
      </w:r>
      <w:r w:rsidR="000A1A55" w:rsidRPr="008C2AC0">
        <w:rPr>
          <w:sz w:val="22"/>
          <w:szCs w:val="22"/>
        </w:rPr>
        <w:t>’s perceptive realm</w:t>
      </w:r>
      <w:r w:rsidR="00A0404E" w:rsidRPr="008C2AC0">
        <w:rPr>
          <w:sz w:val="22"/>
          <w:szCs w:val="22"/>
        </w:rPr>
        <w:t xml:space="preserve">. </w:t>
      </w:r>
      <w:r w:rsidR="000A1A55" w:rsidRPr="008C2AC0">
        <w:rPr>
          <w:sz w:val="22"/>
          <w:szCs w:val="22"/>
        </w:rPr>
        <w:t xml:space="preserve">Chapple’s emphasis on this realm narrows his suggestions’ scope of effectiveness. </w:t>
      </w:r>
      <w:r w:rsidR="003063A1" w:rsidRPr="008C2AC0">
        <w:rPr>
          <w:sz w:val="22"/>
          <w:szCs w:val="22"/>
        </w:rPr>
        <w:t>Though he anticipates</w:t>
      </w:r>
      <w:r w:rsidR="000A1A55" w:rsidRPr="008C2AC0">
        <w:rPr>
          <w:sz w:val="22"/>
          <w:szCs w:val="22"/>
        </w:rPr>
        <w:t xml:space="preserve"> the role of culture as a ‘crucial component in sustainable development,’</w:t>
      </w:r>
      <w:r w:rsidR="000A1A55" w:rsidRPr="008C2AC0">
        <w:rPr>
          <w:rStyle w:val="EndnoteReference"/>
          <w:sz w:val="22"/>
          <w:szCs w:val="22"/>
        </w:rPr>
        <w:endnoteReference w:id="24"/>
      </w:r>
      <w:r w:rsidR="000A1A55" w:rsidRPr="008C2AC0">
        <w:rPr>
          <w:sz w:val="22"/>
          <w:szCs w:val="22"/>
        </w:rPr>
        <w:t xml:space="preserve"> the </w:t>
      </w:r>
      <w:r w:rsidR="00C0064F" w:rsidRPr="008C2AC0">
        <w:rPr>
          <w:sz w:val="22"/>
          <w:szCs w:val="22"/>
        </w:rPr>
        <w:t xml:space="preserve">underlying </w:t>
      </w:r>
      <w:r w:rsidR="000A1A55" w:rsidRPr="008C2AC0">
        <w:rPr>
          <w:sz w:val="22"/>
          <w:szCs w:val="22"/>
        </w:rPr>
        <w:t>assumption is that a change in culture will resolve issues like pollution. Pr</w:t>
      </w:r>
      <w:r w:rsidR="003063A1" w:rsidRPr="008C2AC0">
        <w:rPr>
          <w:sz w:val="22"/>
          <w:szCs w:val="22"/>
        </w:rPr>
        <w:t>oposed pr</w:t>
      </w:r>
      <w:r w:rsidR="000A1A55" w:rsidRPr="008C2AC0">
        <w:rPr>
          <w:sz w:val="22"/>
          <w:szCs w:val="22"/>
        </w:rPr>
        <w:t xml:space="preserve">actical solutions are </w:t>
      </w:r>
      <w:r w:rsidR="003063A1" w:rsidRPr="008C2AC0">
        <w:rPr>
          <w:sz w:val="22"/>
          <w:szCs w:val="22"/>
        </w:rPr>
        <w:t xml:space="preserve">therefore </w:t>
      </w:r>
      <w:r w:rsidR="000A1A55" w:rsidRPr="008C2AC0">
        <w:rPr>
          <w:sz w:val="22"/>
          <w:szCs w:val="22"/>
        </w:rPr>
        <w:t xml:space="preserve">lacking, </w:t>
      </w:r>
      <w:r w:rsidR="004F59D4" w:rsidRPr="008C2AC0">
        <w:rPr>
          <w:sz w:val="22"/>
          <w:szCs w:val="22"/>
        </w:rPr>
        <w:t xml:space="preserve">a situation increasingly remedied by recent scholarship, </w:t>
      </w:r>
      <w:r w:rsidR="00C0064F" w:rsidRPr="008C2AC0">
        <w:rPr>
          <w:sz w:val="22"/>
          <w:szCs w:val="22"/>
        </w:rPr>
        <w:t xml:space="preserve">which for example </w:t>
      </w:r>
      <w:r w:rsidR="003063A1" w:rsidRPr="008C2AC0">
        <w:rPr>
          <w:sz w:val="22"/>
          <w:szCs w:val="22"/>
        </w:rPr>
        <w:t>finds</w:t>
      </w:r>
      <w:r w:rsidR="00C0064F" w:rsidRPr="008C2AC0">
        <w:rPr>
          <w:sz w:val="22"/>
          <w:szCs w:val="22"/>
        </w:rPr>
        <w:t xml:space="preserve"> </w:t>
      </w:r>
      <w:r w:rsidR="004F59D4" w:rsidRPr="008C2AC0">
        <w:rPr>
          <w:sz w:val="22"/>
          <w:szCs w:val="22"/>
        </w:rPr>
        <w:t xml:space="preserve">that </w:t>
      </w:r>
      <w:r w:rsidR="00A0404E" w:rsidRPr="008C2AC0">
        <w:rPr>
          <w:sz w:val="22"/>
          <w:szCs w:val="22"/>
        </w:rPr>
        <w:t xml:space="preserve">traditional Indian building knowledge systems </w:t>
      </w:r>
      <w:r w:rsidR="004F59D4" w:rsidRPr="008C2AC0">
        <w:rPr>
          <w:sz w:val="22"/>
          <w:szCs w:val="22"/>
        </w:rPr>
        <w:t xml:space="preserve">are </w:t>
      </w:r>
      <w:r w:rsidR="00663D06" w:rsidRPr="008C2AC0">
        <w:rPr>
          <w:sz w:val="22"/>
          <w:szCs w:val="22"/>
        </w:rPr>
        <w:t>identical to the pillars of</w:t>
      </w:r>
      <w:r w:rsidR="004F59D4" w:rsidRPr="008C2AC0">
        <w:rPr>
          <w:sz w:val="22"/>
          <w:szCs w:val="22"/>
        </w:rPr>
        <w:t xml:space="preserve"> sustainability and that ‘design indicators based on these parameters automatically achieve</w:t>
      </w:r>
      <w:r w:rsidR="00A900D5" w:rsidRPr="008C2AC0">
        <w:rPr>
          <w:sz w:val="22"/>
          <w:szCs w:val="22"/>
        </w:rPr>
        <w:t xml:space="preserve"> </w:t>
      </w:r>
      <w:r w:rsidR="00C0064F" w:rsidRPr="008C2AC0">
        <w:rPr>
          <w:sz w:val="22"/>
          <w:szCs w:val="22"/>
        </w:rPr>
        <w:t>sustainability</w:t>
      </w:r>
      <w:r w:rsidR="003063A1" w:rsidRPr="008C2AC0">
        <w:rPr>
          <w:sz w:val="22"/>
          <w:szCs w:val="22"/>
        </w:rPr>
        <w:t>.</w:t>
      </w:r>
      <w:r w:rsidR="00A0404E" w:rsidRPr="008C2AC0">
        <w:rPr>
          <w:sz w:val="22"/>
          <w:szCs w:val="22"/>
        </w:rPr>
        <w:t>’</w:t>
      </w:r>
      <w:r w:rsidR="00A0404E" w:rsidRPr="008C2AC0">
        <w:rPr>
          <w:rStyle w:val="EndnoteReference"/>
          <w:sz w:val="22"/>
          <w:szCs w:val="22"/>
        </w:rPr>
        <w:endnoteReference w:id="25"/>
      </w:r>
      <w:r w:rsidR="00A900D5" w:rsidRPr="008C2AC0">
        <w:rPr>
          <w:sz w:val="22"/>
          <w:szCs w:val="22"/>
        </w:rPr>
        <w:t xml:space="preserve"> </w:t>
      </w:r>
      <w:r w:rsidR="004D7117" w:rsidRPr="008C2AC0">
        <w:rPr>
          <w:sz w:val="22"/>
          <w:szCs w:val="22"/>
        </w:rPr>
        <w:t>Bertol would also find inspiration in Indian Buddhism</w:t>
      </w:r>
      <w:r w:rsidR="00A900D5" w:rsidRPr="008C2AC0">
        <w:rPr>
          <w:sz w:val="22"/>
          <w:szCs w:val="22"/>
        </w:rPr>
        <w:t xml:space="preserve">, as </w:t>
      </w:r>
      <w:r w:rsidR="003063A1" w:rsidRPr="008C2AC0">
        <w:rPr>
          <w:sz w:val="22"/>
          <w:szCs w:val="22"/>
        </w:rPr>
        <w:t>it has long shared her considerations</w:t>
      </w:r>
      <w:r w:rsidR="004D7117" w:rsidRPr="008C2AC0">
        <w:rPr>
          <w:sz w:val="22"/>
          <w:szCs w:val="22"/>
        </w:rPr>
        <w:t>; ‘The role that architecture might play in mediating between the heavens and the immanent, material world</w:t>
      </w:r>
      <w:r w:rsidR="0028398E" w:rsidRPr="008C2AC0">
        <w:rPr>
          <w:sz w:val="22"/>
          <w:szCs w:val="22"/>
        </w:rPr>
        <w:t>’</w:t>
      </w:r>
      <w:r w:rsidR="0028398E" w:rsidRPr="008C2AC0">
        <w:rPr>
          <w:rStyle w:val="EndnoteReference"/>
          <w:sz w:val="22"/>
          <w:szCs w:val="22"/>
        </w:rPr>
        <w:endnoteReference w:id="26"/>
      </w:r>
      <w:r w:rsidR="0028398E" w:rsidRPr="008C2AC0">
        <w:rPr>
          <w:sz w:val="22"/>
          <w:szCs w:val="22"/>
        </w:rPr>
        <w:t xml:space="preserve"> </w:t>
      </w:r>
      <w:r w:rsidR="00D42921" w:rsidRPr="008C2AC0">
        <w:rPr>
          <w:sz w:val="22"/>
          <w:szCs w:val="22"/>
        </w:rPr>
        <w:t>was a driving force in</w:t>
      </w:r>
      <w:r w:rsidR="0028398E" w:rsidRPr="008C2AC0">
        <w:rPr>
          <w:sz w:val="22"/>
          <w:szCs w:val="22"/>
        </w:rPr>
        <w:t xml:space="preserve"> the development of Indian temple </w:t>
      </w:r>
      <w:r w:rsidR="00A900D5" w:rsidRPr="008C2AC0">
        <w:rPr>
          <w:sz w:val="22"/>
          <w:szCs w:val="22"/>
        </w:rPr>
        <w:t xml:space="preserve">religion </w:t>
      </w:r>
      <w:r w:rsidR="004D7117" w:rsidRPr="008C2AC0">
        <w:rPr>
          <w:sz w:val="22"/>
          <w:szCs w:val="22"/>
        </w:rPr>
        <w:t>after the seventh century</w:t>
      </w:r>
      <w:r w:rsidR="0028398E" w:rsidRPr="008C2AC0">
        <w:rPr>
          <w:sz w:val="22"/>
          <w:szCs w:val="22"/>
        </w:rPr>
        <w:t xml:space="preserve"> CE</w:t>
      </w:r>
      <w:r w:rsidR="004D7117" w:rsidRPr="008C2AC0">
        <w:rPr>
          <w:sz w:val="22"/>
          <w:szCs w:val="22"/>
        </w:rPr>
        <w:t>.</w:t>
      </w:r>
    </w:p>
    <w:p w14:paraId="190C3DFD" w14:textId="77777777" w:rsidR="000609F3" w:rsidRDefault="000609F3" w:rsidP="000609F3">
      <w:pPr>
        <w:rPr>
          <w:sz w:val="22"/>
          <w:szCs w:val="22"/>
        </w:rPr>
      </w:pPr>
    </w:p>
    <w:p w14:paraId="5CCBE2B9" w14:textId="14C5ADF3" w:rsidR="000609F3" w:rsidRDefault="000609F3" w:rsidP="000609F3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CONCLUSION</w:t>
      </w:r>
    </w:p>
    <w:p w14:paraId="05B2BF59" w14:textId="77777777" w:rsidR="000609F3" w:rsidRPr="000609F3" w:rsidRDefault="000609F3" w:rsidP="000609F3">
      <w:pPr>
        <w:rPr>
          <w:sz w:val="22"/>
          <w:szCs w:val="22"/>
          <w:u w:val="single"/>
        </w:rPr>
      </w:pPr>
    </w:p>
    <w:p w14:paraId="128B8CC5" w14:textId="3CA90FA8" w:rsidR="009555F5" w:rsidRDefault="00D42921" w:rsidP="00E84BD1">
      <w:pPr>
        <w:rPr>
          <w:sz w:val="22"/>
          <w:szCs w:val="22"/>
        </w:rPr>
      </w:pPr>
      <w:r w:rsidRPr="008C2AC0">
        <w:rPr>
          <w:sz w:val="22"/>
          <w:szCs w:val="22"/>
        </w:rPr>
        <w:tab/>
        <w:t xml:space="preserve">In conclusion, both papers </w:t>
      </w:r>
      <w:r w:rsidR="00D51F5E" w:rsidRPr="008C2AC0">
        <w:rPr>
          <w:sz w:val="22"/>
          <w:szCs w:val="22"/>
        </w:rPr>
        <w:t xml:space="preserve">express varying concerns with the cultural impacts of the advent of science and technology, and </w:t>
      </w:r>
      <w:r w:rsidRPr="008C2AC0">
        <w:rPr>
          <w:sz w:val="22"/>
          <w:szCs w:val="22"/>
        </w:rPr>
        <w:t xml:space="preserve">seek to regenerate a profound </w:t>
      </w:r>
      <w:r w:rsidR="009020AD">
        <w:rPr>
          <w:sz w:val="22"/>
          <w:szCs w:val="22"/>
        </w:rPr>
        <w:t>re</w:t>
      </w:r>
      <w:r w:rsidR="00E20EDE" w:rsidRPr="008C2AC0">
        <w:rPr>
          <w:sz w:val="22"/>
          <w:szCs w:val="22"/>
        </w:rPr>
        <w:t>enchantment</w:t>
      </w:r>
      <w:r w:rsidRPr="008C2AC0">
        <w:rPr>
          <w:sz w:val="22"/>
          <w:szCs w:val="22"/>
        </w:rPr>
        <w:t xml:space="preserve"> with one’s surrounding earthly environment. Bertol sees t</w:t>
      </w:r>
      <w:r w:rsidR="00E20EDE" w:rsidRPr="008C2AC0">
        <w:rPr>
          <w:sz w:val="22"/>
          <w:szCs w:val="22"/>
        </w:rPr>
        <w:t>his as a vector for engagement with the celestial, cosmic sphere</w:t>
      </w:r>
      <w:r w:rsidR="00D51F5E" w:rsidRPr="008C2AC0">
        <w:rPr>
          <w:sz w:val="22"/>
          <w:szCs w:val="22"/>
        </w:rPr>
        <w:t xml:space="preserve"> to generate an awareness of one’s position</w:t>
      </w:r>
      <w:r w:rsidR="00E20EDE" w:rsidRPr="008C2AC0">
        <w:rPr>
          <w:sz w:val="22"/>
          <w:szCs w:val="22"/>
        </w:rPr>
        <w:t xml:space="preserve">, while Chapple seeks a dis-engagement with a purely materialistic comprehension of the earth </w:t>
      </w:r>
      <w:r w:rsidR="00514840" w:rsidRPr="008C2AC0">
        <w:rPr>
          <w:sz w:val="22"/>
          <w:szCs w:val="22"/>
        </w:rPr>
        <w:t>wherein</w:t>
      </w:r>
      <w:r w:rsidR="00E20EDE" w:rsidRPr="008C2AC0">
        <w:rPr>
          <w:sz w:val="22"/>
          <w:szCs w:val="22"/>
        </w:rPr>
        <w:t xml:space="preserve"> all life forms are revered. Platonistic cosmological elements run through each, yet while for Bertol the geometri</w:t>
      </w:r>
      <w:r w:rsidR="00514840" w:rsidRPr="008C2AC0">
        <w:rPr>
          <w:sz w:val="22"/>
          <w:szCs w:val="22"/>
        </w:rPr>
        <w:t>c workings of the individual and</w:t>
      </w:r>
      <w:r w:rsidR="00E20EDE" w:rsidRPr="008C2AC0">
        <w:rPr>
          <w:sz w:val="22"/>
          <w:szCs w:val="22"/>
        </w:rPr>
        <w:t xml:space="preserve"> earth, and the earth within the cosmos, </w:t>
      </w:r>
      <w:r w:rsidR="00D51F5E" w:rsidRPr="008C2AC0">
        <w:rPr>
          <w:sz w:val="22"/>
          <w:szCs w:val="22"/>
        </w:rPr>
        <w:t xml:space="preserve">are means to achieve inspiration and re-connection, for Chapple they are components of nature to be meditated on as a way of developing environmental awareness of one’s impact, and through this an embrace of </w:t>
      </w:r>
      <w:r w:rsidR="009020AD">
        <w:rPr>
          <w:sz w:val="22"/>
          <w:szCs w:val="22"/>
        </w:rPr>
        <w:t>the</w:t>
      </w:r>
      <w:r w:rsidR="00D51F5E" w:rsidRPr="008C2AC0">
        <w:rPr>
          <w:sz w:val="22"/>
          <w:szCs w:val="22"/>
        </w:rPr>
        <w:t xml:space="preserve"> obligation of environmental preservation. Bertol, while often obscured by technical details, </w:t>
      </w:r>
      <w:r w:rsidR="00E61462" w:rsidRPr="008C2AC0">
        <w:rPr>
          <w:sz w:val="22"/>
          <w:szCs w:val="22"/>
        </w:rPr>
        <w:t>succeeds in presenting a well-integrated and comprehensive solution to the problem she posits, though it is very general and fails to account for cultural differences. Chapple’s concision result</w:t>
      </w:r>
      <w:r w:rsidR="00514840" w:rsidRPr="008C2AC0">
        <w:rPr>
          <w:sz w:val="22"/>
          <w:szCs w:val="22"/>
        </w:rPr>
        <w:t>s</w:t>
      </w:r>
      <w:r w:rsidR="00E61462" w:rsidRPr="008C2AC0">
        <w:rPr>
          <w:sz w:val="22"/>
          <w:szCs w:val="22"/>
        </w:rPr>
        <w:t xml:space="preserve"> in the formulation of a</w:t>
      </w:r>
      <w:r w:rsidR="003063A1" w:rsidRPr="008C2AC0">
        <w:rPr>
          <w:sz w:val="22"/>
          <w:szCs w:val="22"/>
        </w:rPr>
        <w:t>n earthbound</w:t>
      </w:r>
      <w:r w:rsidR="00E61462" w:rsidRPr="008C2AC0">
        <w:rPr>
          <w:sz w:val="22"/>
          <w:szCs w:val="22"/>
        </w:rPr>
        <w:t xml:space="preserve"> vision which has great spiritual merit and can be applied without engagement with a fixed space, but </w:t>
      </w:r>
      <w:r w:rsidR="00514840" w:rsidRPr="008C2AC0">
        <w:rPr>
          <w:sz w:val="22"/>
          <w:szCs w:val="22"/>
        </w:rPr>
        <w:t>lacks operational clarity.</w:t>
      </w:r>
      <w:r w:rsidR="00E61462" w:rsidRPr="008C2AC0">
        <w:rPr>
          <w:sz w:val="22"/>
          <w:szCs w:val="22"/>
        </w:rPr>
        <w:t xml:space="preserve"> </w:t>
      </w:r>
      <w:r w:rsidR="00514840" w:rsidRPr="008C2AC0">
        <w:rPr>
          <w:sz w:val="22"/>
          <w:szCs w:val="22"/>
        </w:rPr>
        <w:t>However, there are p</w:t>
      </w:r>
      <w:r w:rsidR="00E61462" w:rsidRPr="008C2AC0">
        <w:rPr>
          <w:sz w:val="22"/>
          <w:szCs w:val="22"/>
        </w:rPr>
        <w:t xml:space="preserve">romising applications beyond </w:t>
      </w:r>
      <w:r w:rsidR="00514840" w:rsidRPr="008C2AC0">
        <w:rPr>
          <w:sz w:val="22"/>
          <w:szCs w:val="22"/>
        </w:rPr>
        <w:t>his philosophy’s</w:t>
      </w:r>
      <w:r w:rsidR="00E61462" w:rsidRPr="008C2AC0">
        <w:rPr>
          <w:sz w:val="22"/>
          <w:szCs w:val="22"/>
        </w:rPr>
        <w:t xml:space="preserve"> limited scope </w:t>
      </w:r>
      <w:r w:rsidR="00514840" w:rsidRPr="008C2AC0">
        <w:rPr>
          <w:sz w:val="22"/>
          <w:szCs w:val="22"/>
        </w:rPr>
        <w:t xml:space="preserve">which </w:t>
      </w:r>
      <w:r w:rsidR="00E61462" w:rsidRPr="008C2AC0">
        <w:rPr>
          <w:sz w:val="22"/>
          <w:szCs w:val="22"/>
        </w:rPr>
        <w:t>require further development. Any attempt to reverse the technologi</w:t>
      </w:r>
      <w:r w:rsidR="009020AD">
        <w:rPr>
          <w:sz w:val="22"/>
          <w:szCs w:val="22"/>
        </w:rPr>
        <w:t>cal trance, reconnecting and re</w:t>
      </w:r>
      <w:r w:rsidR="00E61462" w:rsidRPr="008C2AC0">
        <w:rPr>
          <w:sz w:val="22"/>
          <w:szCs w:val="22"/>
        </w:rPr>
        <w:t>enchanting humanity with the earthly</w:t>
      </w:r>
      <w:r w:rsidR="00514840" w:rsidRPr="008C2AC0">
        <w:rPr>
          <w:sz w:val="22"/>
          <w:szCs w:val="22"/>
        </w:rPr>
        <w:t xml:space="preserve"> environment, must</w:t>
      </w:r>
      <w:r w:rsidR="009020AD">
        <w:rPr>
          <w:sz w:val="22"/>
          <w:szCs w:val="22"/>
        </w:rPr>
        <w:t>,</w:t>
      </w:r>
      <w:r w:rsidR="00514840" w:rsidRPr="008C2AC0">
        <w:rPr>
          <w:sz w:val="22"/>
          <w:szCs w:val="22"/>
        </w:rPr>
        <w:t xml:space="preserve"> </w:t>
      </w:r>
      <w:r w:rsidR="003063A1" w:rsidRPr="008C2AC0">
        <w:rPr>
          <w:sz w:val="22"/>
          <w:szCs w:val="22"/>
        </w:rPr>
        <w:t>like Bertol</w:t>
      </w:r>
      <w:r w:rsidR="009020AD">
        <w:rPr>
          <w:sz w:val="22"/>
          <w:szCs w:val="22"/>
        </w:rPr>
        <w:t>,</w:t>
      </w:r>
      <w:r w:rsidR="003063A1" w:rsidRPr="008C2AC0">
        <w:rPr>
          <w:sz w:val="22"/>
          <w:szCs w:val="22"/>
        </w:rPr>
        <w:t xml:space="preserve"> factor in</w:t>
      </w:r>
      <w:r w:rsidR="00514840" w:rsidRPr="008C2AC0">
        <w:rPr>
          <w:sz w:val="22"/>
          <w:szCs w:val="22"/>
        </w:rPr>
        <w:t xml:space="preserve"> the human, earthly and cosmic realms</w:t>
      </w:r>
      <w:r w:rsidR="00E61462" w:rsidRPr="008C2AC0">
        <w:rPr>
          <w:sz w:val="22"/>
          <w:szCs w:val="22"/>
        </w:rPr>
        <w:t xml:space="preserve">. </w:t>
      </w:r>
    </w:p>
    <w:p w14:paraId="763BE2F5" w14:textId="77777777" w:rsidR="009020AD" w:rsidRDefault="009020AD" w:rsidP="00E84BD1">
      <w:pPr>
        <w:rPr>
          <w:sz w:val="22"/>
          <w:szCs w:val="22"/>
        </w:rPr>
      </w:pPr>
    </w:p>
    <w:p w14:paraId="28B97D38" w14:textId="77777777" w:rsidR="009020AD" w:rsidRDefault="009020AD" w:rsidP="00E84BD1">
      <w:pPr>
        <w:rPr>
          <w:sz w:val="22"/>
          <w:szCs w:val="22"/>
        </w:rPr>
      </w:pPr>
    </w:p>
    <w:p w14:paraId="6F05A395" w14:textId="77777777" w:rsidR="009020AD" w:rsidRDefault="009020AD" w:rsidP="00E84BD1">
      <w:pPr>
        <w:rPr>
          <w:sz w:val="22"/>
          <w:szCs w:val="22"/>
        </w:rPr>
      </w:pPr>
    </w:p>
    <w:p w14:paraId="05667A54" w14:textId="77777777" w:rsidR="009A7C18" w:rsidRDefault="009A7C18" w:rsidP="00E84BD1">
      <w:pPr>
        <w:rPr>
          <w:sz w:val="22"/>
          <w:szCs w:val="22"/>
        </w:rPr>
      </w:pPr>
    </w:p>
    <w:p w14:paraId="524BC173" w14:textId="0EA43005" w:rsidR="000609F3" w:rsidRPr="000609F3" w:rsidRDefault="000609F3" w:rsidP="00E84BD1">
      <w:pPr>
        <w:rPr>
          <w:sz w:val="22"/>
          <w:szCs w:val="22"/>
        </w:rPr>
      </w:pPr>
      <w:r w:rsidRPr="000609F3">
        <w:rPr>
          <w:sz w:val="22"/>
          <w:szCs w:val="22"/>
        </w:rPr>
        <w:lastRenderedPageBreak/>
        <w:t>REFERENCES:</w:t>
      </w:r>
    </w:p>
    <w:sectPr w:rsidR="000609F3" w:rsidRPr="000609F3" w:rsidSect="007012E2">
      <w:endnotePr>
        <w:numFmt w:val="decimal"/>
      </w:endnotePr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FB00F" w14:textId="77777777" w:rsidR="003F62C5" w:rsidRDefault="003F62C5" w:rsidP="00B91774">
      <w:r>
        <w:separator/>
      </w:r>
    </w:p>
  </w:endnote>
  <w:endnote w:type="continuationSeparator" w:id="0">
    <w:p w14:paraId="4C310C81" w14:textId="77777777" w:rsidR="003F62C5" w:rsidRDefault="003F62C5" w:rsidP="00B91774">
      <w:r>
        <w:continuationSeparator/>
      </w:r>
    </w:p>
  </w:endnote>
  <w:endnote w:id="1">
    <w:p w14:paraId="00DA529E" w14:textId="77777777" w:rsidR="00E61462" w:rsidRPr="009020AD" w:rsidRDefault="00E61462" w:rsidP="00B91774">
      <w:pPr>
        <w:pStyle w:val="EndnoteText"/>
        <w:rPr>
          <w:sz w:val="22"/>
          <w:szCs w:val="22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Bertol, Daniela. 'Framing the Land and Sky: Art Meets Cosmology in a Sustainable</w:t>
      </w:r>
    </w:p>
    <w:p w14:paraId="2BCC6735" w14:textId="54424A06" w:rsidR="00E61462" w:rsidRPr="009020AD" w:rsidRDefault="00E61462" w:rsidP="00B91774">
      <w:pPr>
        <w:pStyle w:val="EndnoteText"/>
        <w:rPr>
          <w:sz w:val="22"/>
          <w:szCs w:val="22"/>
          <w:lang w:val="fr-CH"/>
        </w:rPr>
      </w:pPr>
      <w:r w:rsidRPr="009020AD">
        <w:rPr>
          <w:sz w:val="22"/>
          <w:szCs w:val="22"/>
        </w:rPr>
        <w:t xml:space="preserve">Environment.' </w:t>
      </w:r>
      <w:r w:rsidRPr="009020AD">
        <w:rPr>
          <w:i/>
          <w:sz w:val="22"/>
          <w:szCs w:val="22"/>
        </w:rPr>
        <w:t>Leonardo</w:t>
      </w:r>
      <w:r w:rsidR="007D2BD5" w:rsidRPr="009020AD">
        <w:rPr>
          <w:sz w:val="22"/>
          <w:szCs w:val="22"/>
        </w:rPr>
        <w:t xml:space="preserve"> 39, no. 2 (2006):</w:t>
      </w:r>
      <w:r w:rsidRPr="009020AD">
        <w:rPr>
          <w:sz w:val="22"/>
          <w:szCs w:val="22"/>
        </w:rPr>
        <w:t xml:space="preserve"> p. 126.</w:t>
      </w:r>
    </w:p>
  </w:endnote>
  <w:endnote w:id="2">
    <w:p w14:paraId="6F216067" w14:textId="2AE20838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125.</w:t>
      </w:r>
    </w:p>
  </w:endnote>
  <w:endnote w:id="3">
    <w:p w14:paraId="5368FE5F" w14:textId="77777777" w:rsidR="00E61462" w:rsidRPr="009020AD" w:rsidRDefault="00E61462" w:rsidP="00CE5A3E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Pr="009020AD">
        <w:rPr>
          <w:sz w:val="22"/>
          <w:szCs w:val="22"/>
          <w:lang w:val="fr-CH"/>
        </w:rPr>
        <w:t>Ibid.</w:t>
      </w:r>
    </w:p>
  </w:endnote>
  <w:endnote w:id="4">
    <w:p w14:paraId="13BC9AD6" w14:textId="194C0E2F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126.</w:t>
      </w:r>
    </w:p>
  </w:endnote>
  <w:endnote w:id="5">
    <w:p w14:paraId="207A7C51" w14:textId="15C8E4BD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Pr="009020AD">
        <w:rPr>
          <w:sz w:val="22"/>
          <w:szCs w:val="22"/>
          <w:lang w:val="fr-CH"/>
        </w:rPr>
        <w:t>Ibid.</w:t>
      </w:r>
    </w:p>
  </w:endnote>
  <w:endnote w:id="6">
    <w:p w14:paraId="6272CF7A" w14:textId="77777777" w:rsidR="00E61462" w:rsidRPr="009020AD" w:rsidRDefault="00E61462" w:rsidP="006B4FCD">
      <w:pPr>
        <w:pStyle w:val="EndnoteText"/>
        <w:rPr>
          <w:i/>
          <w:sz w:val="22"/>
          <w:szCs w:val="22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Chapple, Christopher Key. 'Thomas Berry, Buddhism, and the New Cosmology.' </w:t>
      </w:r>
      <w:r w:rsidRPr="009020AD">
        <w:rPr>
          <w:i/>
          <w:sz w:val="22"/>
          <w:szCs w:val="22"/>
        </w:rPr>
        <w:t>Buddhist-</w:t>
      </w:r>
    </w:p>
    <w:p w14:paraId="13AA8316" w14:textId="3C901DFC" w:rsidR="00E61462" w:rsidRPr="009020AD" w:rsidRDefault="00E61462" w:rsidP="006B4FCD">
      <w:pPr>
        <w:pStyle w:val="EndnoteText"/>
        <w:rPr>
          <w:sz w:val="22"/>
          <w:szCs w:val="22"/>
          <w:lang w:val="fr-CH"/>
        </w:rPr>
      </w:pPr>
      <w:r w:rsidRPr="009020AD">
        <w:rPr>
          <w:i/>
          <w:sz w:val="22"/>
          <w:szCs w:val="22"/>
        </w:rPr>
        <w:t>Christian Studies</w:t>
      </w:r>
      <w:r w:rsidRPr="009020AD">
        <w:rPr>
          <w:sz w:val="22"/>
          <w:szCs w:val="22"/>
        </w:rPr>
        <w:t xml:space="preserve"> 18 (1998): p. 147.</w:t>
      </w:r>
    </w:p>
  </w:endnote>
  <w:endnote w:id="7">
    <w:p w14:paraId="1BF7967B" w14:textId="74C2A16F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152.</w:t>
      </w:r>
    </w:p>
  </w:endnote>
  <w:endnote w:id="8">
    <w:p w14:paraId="5118079F" w14:textId="77777777" w:rsidR="00E61462" w:rsidRPr="009020AD" w:rsidRDefault="00E61462" w:rsidP="0028398E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151.</w:t>
      </w:r>
    </w:p>
  </w:endnote>
  <w:endnote w:id="9">
    <w:p w14:paraId="3F924B2C" w14:textId="77777777" w:rsidR="00E61462" w:rsidRPr="009020AD" w:rsidRDefault="00E61462" w:rsidP="00A900D5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 xml:space="preserve">, p. 152. </w:t>
      </w:r>
    </w:p>
  </w:endnote>
  <w:endnote w:id="10">
    <w:p w14:paraId="4C22FB99" w14:textId="7F11C71E" w:rsidR="00E61462" w:rsidRPr="009020AD" w:rsidRDefault="00E61462" w:rsidP="00A02241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Pr="009020AD">
        <w:rPr>
          <w:sz w:val="22"/>
          <w:szCs w:val="22"/>
          <w:lang w:val="fr-CH"/>
        </w:rPr>
        <w:t>Ibid.</w:t>
      </w:r>
    </w:p>
  </w:endnote>
  <w:endnote w:id="11">
    <w:p w14:paraId="7C1C66A6" w14:textId="77777777" w:rsidR="00E61462" w:rsidRPr="009020AD" w:rsidRDefault="00E61462" w:rsidP="0028398E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 xml:space="preserve">, p. 147. </w:t>
      </w:r>
    </w:p>
  </w:endnote>
  <w:endnote w:id="12">
    <w:p w14:paraId="616F8C5A" w14:textId="77777777" w:rsidR="00E61462" w:rsidRPr="009020AD" w:rsidRDefault="00E61462" w:rsidP="00234A2C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Pr="009020AD">
        <w:rPr>
          <w:sz w:val="22"/>
          <w:szCs w:val="22"/>
          <w:lang w:val="fr-CH"/>
        </w:rPr>
        <w:t>Ibid.</w:t>
      </w:r>
    </w:p>
  </w:endnote>
  <w:endnote w:id="13">
    <w:p w14:paraId="028B58DA" w14:textId="0746F88A" w:rsidR="007D2BD5" w:rsidRPr="009020AD" w:rsidRDefault="007D2BD5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147.</w:t>
      </w:r>
    </w:p>
  </w:endnote>
  <w:endnote w:id="14">
    <w:p w14:paraId="717433E3" w14:textId="38F36E9A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150.</w:t>
      </w:r>
    </w:p>
  </w:endnote>
  <w:endnote w:id="15">
    <w:p w14:paraId="028ED38D" w14:textId="4EFA58FE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 xml:space="preserve">, p. 148. </w:t>
      </w:r>
    </w:p>
  </w:endnote>
  <w:endnote w:id="16">
    <w:p w14:paraId="19B864D5" w14:textId="61C17439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  <w:lang w:val="fr-CH"/>
        </w:rPr>
        <w:t>Ibid</w:t>
      </w:r>
      <w:proofErr w:type="spellEnd"/>
      <w:r w:rsidRPr="009020AD">
        <w:rPr>
          <w:sz w:val="22"/>
          <w:szCs w:val="22"/>
          <w:lang w:val="fr-CH"/>
        </w:rPr>
        <w:t>, p. 152.</w:t>
      </w:r>
    </w:p>
  </w:endnote>
  <w:endnote w:id="17">
    <w:p w14:paraId="007F583F" w14:textId="6DB8CCDE" w:rsidR="00E61462" w:rsidRPr="009020AD" w:rsidRDefault="00E61462" w:rsidP="009020AD">
      <w:pPr>
        <w:pStyle w:val="EndnoteText"/>
        <w:rPr>
          <w:i/>
          <w:sz w:val="22"/>
          <w:szCs w:val="22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="00F53030" w:rsidRPr="009020AD">
        <w:rPr>
          <w:sz w:val="22"/>
          <w:szCs w:val="22"/>
          <w:lang w:val="fr-CH"/>
        </w:rPr>
        <w:t xml:space="preserve">Berry, Thomas. </w:t>
      </w:r>
      <w:r w:rsidR="00F53030" w:rsidRPr="009020AD">
        <w:rPr>
          <w:i/>
          <w:sz w:val="22"/>
          <w:szCs w:val="22"/>
          <w:lang w:val="fr-CH"/>
        </w:rPr>
        <w:t xml:space="preserve">The </w:t>
      </w:r>
      <w:proofErr w:type="spellStart"/>
      <w:r w:rsidR="00F53030" w:rsidRPr="009020AD">
        <w:rPr>
          <w:i/>
          <w:sz w:val="22"/>
          <w:szCs w:val="22"/>
          <w:lang w:val="fr-CH"/>
        </w:rPr>
        <w:t>Dream</w:t>
      </w:r>
      <w:proofErr w:type="spellEnd"/>
      <w:r w:rsidR="00F53030" w:rsidRPr="009020AD">
        <w:rPr>
          <w:i/>
          <w:sz w:val="22"/>
          <w:szCs w:val="22"/>
          <w:lang w:val="fr-CH"/>
        </w:rPr>
        <w:t xml:space="preserve"> of the </w:t>
      </w:r>
      <w:proofErr w:type="spellStart"/>
      <w:r w:rsidR="00F53030" w:rsidRPr="009020AD">
        <w:rPr>
          <w:i/>
          <w:sz w:val="22"/>
          <w:szCs w:val="22"/>
          <w:lang w:val="fr-CH"/>
        </w:rPr>
        <w:t>Earth</w:t>
      </w:r>
      <w:proofErr w:type="spellEnd"/>
      <w:r w:rsidR="00F53030" w:rsidRPr="009020AD">
        <w:rPr>
          <w:sz w:val="22"/>
          <w:szCs w:val="22"/>
          <w:lang w:val="fr-CH"/>
        </w:rPr>
        <w:t>, (San Francisco : Sierra Club Books, 1988)</w:t>
      </w:r>
      <w:r w:rsidR="009020AD" w:rsidRPr="009020AD">
        <w:rPr>
          <w:sz w:val="22"/>
          <w:szCs w:val="22"/>
          <w:lang w:val="fr-CH"/>
        </w:rPr>
        <w:t xml:space="preserve">, p. 21 </w:t>
      </w:r>
      <w:proofErr w:type="spellStart"/>
      <w:r w:rsidR="009020AD" w:rsidRPr="009020AD">
        <w:rPr>
          <w:sz w:val="22"/>
          <w:szCs w:val="22"/>
          <w:lang w:val="fr-CH"/>
        </w:rPr>
        <w:t>quoted</w:t>
      </w:r>
      <w:proofErr w:type="spellEnd"/>
      <w:r w:rsidR="009020AD" w:rsidRPr="009020AD">
        <w:rPr>
          <w:sz w:val="22"/>
          <w:szCs w:val="22"/>
          <w:lang w:val="fr-CH"/>
        </w:rPr>
        <w:t xml:space="preserve"> in </w:t>
      </w:r>
      <w:r w:rsidR="009020AD" w:rsidRPr="009020AD">
        <w:rPr>
          <w:sz w:val="22"/>
          <w:szCs w:val="22"/>
        </w:rPr>
        <w:t>Chapple, Christopher Key,</w:t>
      </w:r>
      <w:r w:rsidR="009020AD" w:rsidRPr="009020AD">
        <w:rPr>
          <w:sz w:val="22"/>
          <w:szCs w:val="22"/>
        </w:rPr>
        <w:t xml:space="preserve"> 'Thomas Berry, Buddhism, and the New Cosmology.' </w:t>
      </w:r>
      <w:r w:rsidR="009020AD" w:rsidRPr="009020AD">
        <w:rPr>
          <w:i/>
          <w:sz w:val="22"/>
          <w:szCs w:val="22"/>
        </w:rPr>
        <w:t>Buddhist-Christian Studies</w:t>
      </w:r>
      <w:r w:rsidR="009020AD" w:rsidRPr="009020AD">
        <w:rPr>
          <w:sz w:val="22"/>
          <w:szCs w:val="22"/>
        </w:rPr>
        <w:t xml:space="preserve"> 18 (1998): </w:t>
      </w:r>
      <w:r w:rsidRPr="009020AD">
        <w:rPr>
          <w:sz w:val="22"/>
          <w:szCs w:val="22"/>
          <w:lang w:val="fr-CH"/>
        </w:rPr>
        <w:t>p. 150</w:t>
      </w:r>
      <w:r w:rsidR="003C4AE3" w:rsidRPr="009020AD">
        <w:rPr>
          <w:sz w:val="22"/>
          <w:szCs w:val="22"/>
          <w:lang w:val="fr-CH"/>
        </w:rPr>
        <w:t>.</w:t>
      </w:r>
    </w:p>
  </w:endnote>
  <w:endnote w:id="18">
    <w:p w14:paraId="4114C2BD" w14:textId="198329D6" w:rsidR="00E61462" w:rsidRPr="009020AD" w:rsidRDefault="00E61462" w:rsidP="00E5520F">
      <w:pPr>
        <w:pStyle w:val="EndnoteText"/>
        <w:rPr>
          <w:sz w:val="22"/>
          <w:szCs w:val="22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Weber,</w:t>
      </w:r>
      <w:r w:rsidR="00495AA4" w:rsidRPr="009020AD">
        <w:rPr>
          <w:sz w:val="22"/>
          <w:szCs w:val="22"/>
        </w:rPr>
        <w:t xml:space="preserve"> Max.</w:t>
      </w:r>
      <w:r w:rsidRPr="009020AD">
        <w:rPr>
          <w:sz w:val="22"/>
          <w:szCs w:val="22"/>
        </w:rPr>
        <w:t xml:space="preserve"> </w:t>
      </w:r>
      <w:r w:rsidRPr="009020AD">
        <w:rPr>
          <w:i/>
          <w:sz w:val="22"/>
          <w:szCs w:val="22"/>
        </w:rPr>
        <w:t>From Max Weber</w:t>
      </w:r>
      <w:r w:rsidRPr="009020AD">
        <w:rPr>
          <w:sz w:val="22"/>
          <w:szCs w:val="22"/>
        </w:rPr>
        <w:t xml:space="preserve">, ed. H.H. </w:t>
      </w:r>
      <w:proofErr w:type="spellStart"/>
      <w:r w:rsidRPr="009020AD">
        <w:rPr>
          <w:sz w:val="22"/>
          <w:szCs w:val="22"/>
        </w:rPr>
        <w:t>Gerth</w:t>
      </w:r>
      <w:proofErr w:type="spellEnd"/>
      <w:r w:rsidRPr="009020AD">
        <w:rPr>
          <w:sz w:val="22"/>
          <w:szCs w:val="22"/>
        </w:rPr>
        <w:t xml:space="preserve"> and C. Wright Mills (eds.) (London: Routledge, 1991), </w:t>
      </w:r>
      <w:r w:rsidR="007D2BD5" w:rsidRPr="009020AD">
        <w:rPr>
          <w:sz w:val="22"/>
          <w:szCs w:val="22"/>
        </w:rPr>
        <w:t xml:space="preserve">p. </w:t>
      </w:r>
      <w:r w:rsidRPr="009020AD">
        <w:rPr>
          <w:sz w:val="22"/>
          <w:szCs w:val="22"/>
        </w:rPr>
        <w:t xml:space="preserve">155 quoted in </w:t>
      </w:r>
      <w:r w:rsidR="007D2BD5" w:rsidRPr="009020AD">
        <w:rPr>
          <w:sz w:val="22"/>
          <w:szCs w:val="22"/>
        </w:rPr>
        <w:t xml:space="preserve">Curry, Patrick, ‘Grounding the Stars: towards an ecological theory’, </w:t>
      </w:r>
      <w:r w:rsidR="007D2BD5" w:rsidRPr="009020AD">
        <w:rPr>
          <w:i/>
          <w:sz w:val="22"/>
          <w:szCs w:val="22"/>
        </w:rPr>
        <w:t>Journal for the Study of Religion, Nature and Culture</w:t>
      </w:r>
      <w:r w:rsidR="007D2BD5" w:rsidRPr="009020AD">
        <w:rPr>
          <w:sz w:val="22"/>
          <w:szCs w:val="22"/>
        </w:rPr>
        <w:t xml:space="preserve">, Vol 1 no 2 (2007): </w:t>
      </w:r>
      <w:r w:rsidRPr="009020AD">
        <w:rPr>
          <w:sz w:val="22"/>
          <w:szCs w:val="22"/>
        </w:rPr>
        <w:t>p.213</w:t>
      </w:r>
      <w:r w:rsidR="007D2BD5" w:rsidRPr="009020AD">
        <w:rPr>
          <w:sz w:val="22"/>
          <w:szCs w:val="22"/>
        </w:rPr>
        <w:t>.</w:t>
      </w:r>
    </w:p>
  </w:endnote>
  <w:endnote w:id="19">
    <w:p w14:paraId="58C01177" w14:textId="6842CFA6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="000609F3" w:rsidRPr="009020AD">
        <w:rPr>
          <w:sz w:val="22"/>
          <w:szCs w:val="22"/>
          <w:lang w:val="fr-CH"/>
        </w:rPr>
        <w:t>Lane</w:t>
      </w:r>
      <w:r w:rsidR="000609F3" w:rsidRPr="009020AD">
        <w:rPr>
          <w:sz w:val="22"/>
          <w:szCs w:val="22"/>
          <w:lang w:val="fr-CH"/>
        </w:rPr>
        <w:t xml:space="preserve">, </w:t>
      </w:r>
      <w:proofErr w:type="spellStart"/>
      <w:r w:rsidRPr="009020AD">
        <w:rPr>
          <w:sz w:val="22"/>
          <w:szCs w:val="22"/>
          <w:lang w:val="fr-CH"/>
        </w:rPr>
        <w:t>Belden</w:t>
      </w:r>
      <w:proofErr w:type="spellEnd"/>
      <w:r w:rsidRPr="009020AD">
        <w:rPr>
          <w:sz w:val="22"/>
          <w:szCs w:val="22"/>
          <w:lang w:val="fr-CH"/>
        </w:rPr>
        <w:t xml:space="preserve"> C. </w:t>
      </w:r>
      <w:proofErr w:type="spellStart"/>
      <w:r w:rsidRPr="009020AD">
        <w:rPr>
          <w:i/>
          <w:sz w:val="22"/>
          <w:szCs w:val="22"/>
          <w:lang w:val="fr-CH"/>
        </w:rPr>
        <w:t>Geography</w:t>
      </w:r>
      <w:proofErr w:type="spellEnd"/>
      <w:r w:rsidRPr="009020AD">
        <w:rPr>
          <w:i/>
          <w:sz w:val="22"/>
          <w:szCs w:val="22"/>
          <w:lang w:val="fr-CH"/>
        </w:rPr>
        <w:t xml:space="preserve"> and Narrative in American </w:t>
      </w:r>
      <w:proofErr w:type="spellStart"/>
      <w:r w:rsidRPr="009020AD">
        <w:rPr>
          <w:i/>
          <w:sz w:val="22"/>
          <w:szCs w:val="22"/>
          <w:lang w:val="fr-CH"/>
        </w:rPr>
        <w:t>Spirituality</w:t>
      </w:r>
      <w:proofErr w:type="spellEnd"/>
      <w:r w:rsidRPr="009020AD">
        <w:rPr>
          <w:i/>
          <w:sz w:val="22"/>
          <w:szCs w:val="22"/>
          <w:lang w:val="fr-CH"/>
        </w:rPr>
        <w:t>,</w:t>
      </w:r>
      <w:r w:rsidR="000609F3" w:rsidRPr="009020AD">
        <w:rPr>
          <w:sz w:val="22"/>
          <w:szCs w:val="22"/>
          <w:lang w:val="fr-CH"/>
        </w:rPr>
        <w:t xml:space="preserve"> (Baltimore, MD : The John Hopkins </w:t>
      </w:r>
      <w:proofErr w:type="spellStart"/>
      <w:r w:rsidR="000609F3" w:rsidRPr="009020AD">
        <w:rPr>
          <w:sz w:val="22"/>
          <w:szCs w:val="22"/>
          <w:lang w:val="fr-CH"/>
        </w:rPr>
        <w:t>University</w:t>
      </w:r>
      <w:proofErr w:type="spellEnd"/>
      <w:r w:rsidR="000609F3" w:rsidRPr="009020AD">
        <w:rPr>
          <w:sz w:val="22"/>
          <w:szCs w:val="22"/>
          <w:lang w:val="fr-CH"/>
        </w:rPr>
        <w:t xml:space="preserve"> </w:t>
      </w:r>
      <w:proofErr w:type="spellStart"/>
      <w:r w:rsidR="000609F3" w:rsidRPr="009020AD">
        <w:rPr>
          <w:sz w:val="22"/>
          <w:szCs w:val="22"/>
          <w:lang w:val="fr-CH"/>
        </w:rPr>
        <w:t>Press</w:t>
      </w:r>
      <w:proofErr w:type="spellEnd"/>
      <w:r w:rsidR="000609F3" w:rsidRPr="009020AD">
        <w:rPr>
          <w:sz w:val="22"/>
          <w:szCs w:val="22"/>
          <w:lang w:val="fr-CH"/>
        </w:rPr>
        <w:t>, 2001),</w:t>
      </w:r>
      <w:r w:rsidRPr="009020AD">
        <w:rPr>
          <w:i/>
          <w:sz w:val="22"/>
          <w:szCs w:val="22"/>
          <w:lang w:val="fr-CH"/>
        </w:rPr>
        <w:t xml:space="preserve"> </w:t>
      </w:r>
      <w:r w:rsidRPr="009020AD">
        <w:rPr>
          <w:sz w:val="22"/>
          <w:szCs w:val="22"/>
          <w:lang w:val="fr-CH"/>
        </w:rPr>
        <w:t>p. 22</w:t>
      </w:r>
      <w:r w:rsidR="007D2BD5" w:rsidRPr="009020AD">
        <w:rPr>
          <w:sz w:val="22"/>
          <w:szCs w:val="22"/>
          <w:lang w:val="fr-CH"/>
        </w:rPr>
        <w:t>.</w:t>
      </w:r>
    </w:p>
  </w:endnote>
  <w:endnote w:id="20">
    <w:p w14:paraId="47A357DC" w14:textId="45A4653A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="000609F3" w:rsidRPr="009020AD">
        <w:rPr>
          <w:sz w:val="22"/>
          <w:szCs w:val="22"/>
        </w:rPr>
        <w:t xml:space="preserve"> Weber</w:t>
      </w:r>
      <w:r w:rsidR="009555F5" w:rsidRPr="009020AD">
        <w:rPr>
          <w:sz w:val="22"/>
          <w:szCs w:val="22"/>
        </w:rPr>
        <w:t>, Max.</w:t>
      </w:r>
      <w:r w:rsidR="000609F3" w:rsidRPr="009020AD">
        <w:rPr>
          <w:sz w:val="22"/>
          <w:szCs w:val="22"/>
        </w:rPr>
        <w:t xml:space="preserve"> </w:t>
      </w:r>
      <w:r w:rsidRPr="009020AD">
        <w:rPr>
          <w:i/>
          <w:sz w:val="22"/>
          <w:szCs w:val="22"/>
        </w:rPr>
        <w:t>From Max Weber</w:t>
      </w:r>
      <w:r w:rsidRPr="009020AD">
        <w:rPr>
          <w:sz w:val="22"/>
          <w:szCs w:val="22"/>
        </w:rPr>
        <w:t>, ed</w:t>
      </w:r>
      <w:r w:rsidR="000609F3" w:rsidRPr="009020AD">
        <w:rPr>
          <w:sz w:val="22"/>
          <w:szCs w:val="22"/>
        </w:rPr>
        <w:t>s</w:t>
      </w:r>
      <w:r w:rsidRPr="009020AD">
        <w:rPr>
          <w:sz w:val="22"/>
          <w:szCs w:val="22"/>
        </w:rPr>
        <w:t xml:space="preserve">. H.H. </w:t>
      </w:r>
      <w:proofErr w:type="spellStart"/>
      <w:r w:rsidRPr="009020AD">
        <w:rPr>
          <w:sz w:val="22"/>
          <w:szCs w:val="22"/>
        </w:rPr>
        <w:t>Gerth</w:t>
      </w:r>
      <w:proofErr w:type="spellEnd"/>
      <w:r w:rsidRPr="009020AD">
        <w:rPr>
          <w:sz w:val="22"/>
          <w:szCs w:val="22"/>
        </w:rPr>
        <w:t xml:space="preserve"> and C. Wright Mills (London: Routledge, 1991), </w:t>
      </w:r>
      <w:r w:rsidR="007D2BD5" w:rsidRPr="009020AD">
        <w:rPr>
          <w:sz w:val="22"/>
          <w:szCs w:val="22"/>
        </w:rPr>
        <w:t xml:space="preserve">p. </w:t>
      </w:r>
      <w:r w:rsidRPr="009020AD">
        <w:rPr>
          <w:sz w:val="22"/>
          <w:szCs w:val="22"/>
        </w:rPr>
        <w:t xml:space="preserve">139 quoted in Curry, Patrick, ‘Grounding the Stars: towards an ecological theory’, </w:t>
      </w:r>
      <w:r w:rsidRPr="009020AD">
        <w:rPr>
          <w:i/>
          <w:sz w:val="22"/>
          <w:szCs w:val="22"/>
        </w:rPr>
        <w:t>Journal for</w:t>
      </w:r>
      <w:r w:rsidR="007D2BD5" w:rsidRPr="009020AD">
        <w:rPr>
          <w:i/>
          <w:sz w:val="22"/>
          <w:szCs w:val="22"/>
        </w:rPr>
        <w:t xml:space="preserve"> </w:t>
      </w:r>
      <w:r w:rsidRPr="009020AD">
        <w:rPr>
          <w:i/>
          <w:sz w:val="22"/>
          <w:szCs w:val="22"/>
        </w:rPr>
        <w:t>the Study of Religion, Nature and Culture</w:t>
      </w:r>
      <w:r w:rsidRPr="009020AD">
        <w:rPr>
          <w:sz w:val="22"/>
          <w:szCs w:val="22"/>
        </w:rPr>
        <w:t xml:space="preserve">, </w:t>
      </w:r>
      <w:r w:rsidR="007D2BD5" w:rsidRPr="009020AD">
        <w:rPr>
          <w:sz w:val="22"/>
          <w:szCs w:val="22"/>
        </w:rPr>
        <w:t xml:space="preserve">Vol 1 no 2 </w:t>
      </w:r>
      <w:r w:rsidR="007D2BD5" w:rsidRPr="009020AD">
        <w:rPr>
          <w:sz w:val="22"/>
          <w:szCs w:val="22"/>
        </w:rPr>
        <w:t>(2007)</w:t>
      </w:r>
      <w:r w:rsidR="007D2BD5" w:rsidRPr="009020AD">
        <w:rPr>
          <w:sz w:val="22"/>
          <w:szCs w:val="22"/>
        </w:rPr>
        <w:t>:</w:t>
      </w:r>
      <w:r w:rsidRPr="009020AD">
        <w:rPr>
          <w:sz w:val="22"/>
          <w:szCs w:val="22"/>
        </w:rPr>
        <w:t xml:space="preserve"> p.</w:t>
      </w:r>
      <w:r w:rsidR="000609F3" w:rsidRPr="009020AD">
        <w:rPr>
          <w:sz w:val="22"/>
          <w:szCs w:val="22"/>
        </w:rPr>
        <w:t xml:space="preserve"> </w:t>
      </w:r>
      <w:r w:rsidRPr="009020AD">
        <w:rPr>
          <w:sz w:val="22"/>
          <w:szCs w:val="22"/>
        </w:rPr>
        <w:t>213.</w:t>
      </w:r>
    </w:p>
  </w:endnote>
  <w:endnote w:id="21">
    <w:p w14:paraId="1179D0EA" w14:textId="114FDF4E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</w:rPr>
        <w:t>Eliade</w:t>
      </w:r>
      <w:proofErr w:type="spellEnd"/>
      <w:r w:rsidRPr="009020AD">
        <w:rPr>
          <w:sz w:val="22"/>
          <w:szCs w:val="22"/>
        </w:rPr>
        <w:t xml:space="preserve">, </w:t>
      </w:r>
      <w:proofErr w:type="spellStart"/>
      <w:r w:rsidR="00C33E0A" w:rsidRPr="009020AD">
        <w:rPr>
          <w:sz w:val="22"/>
          <w:szCs w:val="22"/>
        </w:rPr>
        <w:t>Mircea</w:t>
      </w:r>
      <w:proofErr w:type="spellEnd"/>
      <w:r w:rsidR="000609F3" w:rsidRPr="009020AD">
        <w:rPr>
          <w:sz w:val="22"/>
          <w:szCs w:val="22"/>
        </w:rPr>
        <w:t xml:space="preserve"> in</w:t>
      </w:r>
      <w:r w:rsidR="00C33E0A" w:rsidRPr="009020AD">
        <w:rPr>
          <w:sz w:val="22"/>
          <w:szCs w:val="22"/>
        </w:rPr>
        <w:t xml:space="preserve"> </w:t>
      </w:r>
      <w:r w:rsidR="000609F3" w:rsidRPr="009020AD">
        <w:rPr>
          <w:i/>
          <w:sz w:val="22"/>
          <w:szCs w:val="22"/>
        </w:rPr>
        <w:t xml:space="preserve">Myths, Rites Symbols: A </w:t>
      </w:r>
      <w:proofErr w:type="spellStart"/>
      <w:r w:rsidR="000609F3" w:rsidRPr="009020AD">
        <w:rPr>
          <w:i/>
          <w:sz w:val="22"/>
          <w:szCs w:val="22"/>
        </w:rPr>
        <w:t>Mircas</w:t>
      </w:r>
      <w:proofErr w:type="spellEnd"/>
      <w:r w:rsidR="000609F3" w:rsidRPr="009020AD">
        <w:rPr>
          <w:i/>
          <w:sz w:val="22"/>
          <w:szCs w:val="22"/>
        </w:rPr>
        <w:t xml:space="preserve"> </w:t>
      </w:r>
      <w:proofErr w:type="spellStart"/>
      <w:r w:rsidR="000609F3" w:rsidRPr="009020AD">
        <w:rPr>
          <w:i/>
          <w:sz w:val="22"/>
          <w:szCs w:val="22"/>
        </w:rPr>
        <w:t>Eliade</w:t>
      </w:r>
      <w:proofErr w:type="spellEnd"/>
      <w:r w:rsidR="000609F3" w:rsidRPr="009020AD">
        <w:rPr>
          <w:i/>
          <w:sz w:val="22"/>
          <w:szCs w:val="22"/>
        </w:rPr>
        <w:t xml:space="preserve"> Reader</w:t>
      </w:r>
      <w:r w:rsidR="000609F3" w:rsidRPr="009020AD">
        <w:rPr>
          <w:sz w:val="22"/>
          <w:szCs w:val="22"/>
        </w:rPr>
        <w:t xml:space="preserve">, eds. Wendell C. </w:t>
      </w:r>
      <w:proofErr w:type="spellStart"/>
      <w:r w:rsidR="000609F3" w:rsidRPr="009020AD">
        <w:rPr>
          <w:sz w:val="22"/>
          <w:szCs w:val="22"/>
        </w:rPr>
        <w:t>Beane</w:t>
      </w:r>
      <w:proofErr w:type="spellEnd"/>
      <w:r w:rsidR="000609F3" w:rsidRPr="009020AD">
        <w:rPr>
          <w:sz w:val="22"/>
          <w:szCs w:val="22"/>
        </w:rPr>
        <w:t xml:space="preserve"> and William G. Doty (New York: Harper &amp; Row, 1975), I, p. 128 cited</w:t>
      </w:r>
      <w:r w:rsidRPr="009020AD">
        <w:rPr>
          <w:sz w:val="22"/>
          <w:szCs w:val="22"/>
        </w:rPr>
        <w:t xml:space="preserve"> in </w:t>
      </w:r>
      <w:proofErr w:type="spellStart"/>
      <w:r w:rsidRPr="009020AD">
        <w:rPr>
          <w:sz w:val="22"/>
          <w:szCs w:val="22"/>
          <w:lang w:val="fr-CH"/>
        </w:rPr>
        <w:t>Belden</w:t>
      </w:r>
      <w:proofErr w:type="spellEnd"/>
      <w:r w:rsidRPr="009020AD">
        <w:rPr>
          <w:sz w:val="22"/>
          <w:szCs w:val="22"/>
          <w:lang w:val="fr-CH"/>
        </w:rPr>
        <w:t xml:space="preserve"> C. Lane, </w:t>
      </w:r>
      <w:proofErr w:type="spellStart"/>
      <w:r w:rsidRPr="009020AD">
        <w:rPr>
          <w:i/>
          <w:sz w:val="22"/>
          <w:szCs w:val="22"/>
          <w:lang w:val="fr-CH"/>
        </w:rPr>
        <w:t>Geography</w:t>
      </w:r>
      <w:proofErr w:type="spellEnd"/>
      <w:r w:rsidRPr="009020AD">
        <w:rPr>
          <w:i/>
          <w:sz w:val="22"/>
          <w:szCs w:val="22"/>
          <w:lang w:val="fr-CH"/>
        </w:rPr>
        <w:t xml:space="preserve"> and Narrative in American </w:t>
      </w:r>
      <w:proofErr w:type="spellStart"/>
      <w:r w:rsidRPr="009020AD">
        <w:rPr>
          <w:i/>
          <w:sz w:val="22"/>
          <w:szCs w:val="22"/>
          <w:lang w:val="fr-CH"/>
        </w:rPr>
        <w:t>Spirituality</w:t>
      </w:r>
      <w:proofErr w:type="spellEnd"/>
      <w:r w:rsidRPr="009020AD">
        <w:rPr>
          <w:i/>
          <w:sz w:val="22"/>
          <w:szCs w:val="22"/>
          <w:lang w:val="fr-CH"/>
        </w:rPr>
        <w:t xml:space="preserve">, </w:t>
      </w:r>
      <w:r w:rsidR="000609F3" w:rsidRPr="009020AD">
        <w:rPr>
          <w:sz w:val="22"/>
          <w:szCs w:val="22"/>
          <w:lang w:val="fr-CH"/>
        </w:rPr>
        <w:t xml:space="preserve">(Baltimore, MD: The John Hopkins </w:t>
      </w:r>
      <w:proofErr w:type="spellStart"/>
      <w:r w:rsidR="000609F3" w:rsidRPr="009020AD">
        <w:rPr>
          <w:sz w:val="22"/>
          <w:szCs w:val="22"/>
          <w:lang w:val="fr-CH"/>
        </w:rPr>
        <w:t>University</w:t>
      </w:r>
      <w:proofErr w:type="spellEnd"/>
      <w:r w:rsidR="000609F3" w:rsidRPr="009020AD">
        <w:rPr>
          <w:sz w:val="22"/>
          <w:szCs w:val="22"/>
          <w:lang w:val="fr-CH"/>
        </w:rPr>
        <w:t xml:space="preserve"> </w:t>
      </w:r>
      <w:proofErr w:type="spellStart"/>
      <w:r w:rsidR="000609F3" w:rsidRPr="009020AD">
        <w:rPr>
          <w:sz w:val="22"/>
          <w:szCs w:val="22"/>
          <w:lang w:val="fr-CH"/>
        </w:rPr>
        <w:t>Press</w:t>
      </w:r>
      <w:proofErr w:type="spellEnd"/>
      <w:r w:rsidR="000609F3" w:rsidRPr="009020AD">
        <w:rPr>
          <w:sz w:val="22"/>
          <w:szCs w:val="22"/>
          <w:lang w:val="fr-CH"/>
        </w:rPr>
        <w:t>, 2001),</w:t>
      </w:r>
      <w:r w:rsidR="000609F3" w:rsidRPr="009020AD">
        <w:rPr>
          <w:sz w:val="22"/>
          <w:szCs w:val="22"/>
          <w:lang w:val="fr-CH"/>
        </w:rPr>
        <w:t xml:space="preserve"> </w:t>
      </w:r>
      <w:r w:rsidRPr="009020AD">
        <w:rPr>
          <w:sz w:val="22"/>
          <w:szCs w:val="22"/>
          <w:lang w:val="fr-CH"/>
        </w:rPr>
        <w:t xml:space="preserve">p. </w:t>
      </w:r>
      <w:r w:rsidR="000609F3" w:rsidRPr="009020AD">
        <w:rPr>
          <w:sz w:val="22"/>
          <w:szCs w:val="22"/>
          <w:lang w:val="fr-CH"/>
        </w:rPr>
        <w:t>22.</w:t>
      </w:r>
    </w:p>
  </w:endnote>
  <w:endnote w:id="22">
    <w:p w14:paraId="1CD0662A" w14:textId="77777777" w:rsidR="00E61462" w:rsidRPr="009020AD" w:rsidRDefault="00E61462" w:rsidP="00592D78">
      <w:pPr>
        <w:pStyle w:val="EndnoteText"/>
        <w:rPr>
          <w:sz w:val="22"/>
          <w:szCs w:val="22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Chapple, Christopher Key. 'Thomas Berry, Buddhism, and the New Cosmology.' Buddhist-</w:t>
      </w:r>
    </w:p>
    <w:p w14:paraId="21EE88BA" w14:textId="7A27C868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sz w:val="22"/>
          <w:szCs w:val="22"/>
        </w:rPr>
        <w:t>Christian Studies 18 (1998): p. 152.</w:t>
      </w:r>
    </w:p>
  </w:endnote>
  <w:endnote w:id="23">
    <w:p w14:paraId="761B07F9" w14:textId="5C45E6E3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="00495AA4" w:rsidRPr="009020AD">
        <w:rPr>
          <w:sz w:val="22"/>
          <w:szCs w:val="22"/>
        </w:rPr>
        <w:t xml:space="preserve"> Pope Benedict XVI, Homily of his Holiness B</w:t>
      </w:r>
      <w:r w:rsidR="00495AA4" w:rsidRPr="009020AD">
        <w:rPr>
          <w:sz w:val="22"/>
          <w:szCs w:val="22"/>
        </w:rPr>
        <w:t xml:space="preserve">enedict </w:t>
      </w:r>
      <w:r w:rsidR="00495AA4" w:rsidRPr="009020AD">
        <w:rPr>
          <w:sz w:val="22"/>
          <w:szCs w:val="22"/>
        </w:rPr>
        <w:t xml:space="preserve">XVI, Celebration of Vespers with the Faithful of </w:t>
      </w:r>
      <w:proofErr w:type="spellStart"/>
      <w:r w:rsidR="00495AA4" w:rsidRPr="009020AD">
        <w:rPr>
          <w:sz w:val="22"/>
          <w:szCs w:val="22"/>
        </w:rPr>
        <w:t>Aosta</w:t>
      </w:r>
      <w:proofErr w:type="spellEnd"/>
      <w:r w:rsidR="00495AA4" w:rsidRPr="009020AD">
        <w:rPr>
          <w:sz w:val="22"/>
          <w:szCs w:val="22"/>
        </w:rPr>
        <w:t xml:space="preserve"> (Italy, 24 July 2009</w:t>
      </w:r>
      <w:proofErr w:type="gramStart"/>
      <w:r w:rsidR="00495AA4" w:rsidRPr="009020AD">
        <w:rPr>
          <w:sz w:val="22"/>
          <w:szCs w:val="22"/>
        </w:rPr>
        <w:t xml:space="preserve">) </w:t>
      </w:r>
      <w:r w:rsidR="00495AA4" w:rsidRPr="009020AD">
        <w:rPr>
          <w:rFonts w:ascii="Calibri" w:hAnsi="Calibri"/>
          <w:sz w:val="22"/>
          <w:szCs w:val="22"/>
        </w:rPr>
        <w:t xml:space="preserve"> &lt;</w:t>
      </w:r>
      <w:proofErr w:type="gramEnd"/>
      <w:r w:rsidR="00495AA4" w:rsidRPr="009020AD">
        <w:rPr>
          <w:rFonts w:ascii="Calibri" w:hAnsi="Calibri"/>
          <w:sz w:val="22"/>
          <w:szCs w:val="22"/>
        </w:rPr>
        <w:t xml:space="preserve"> </w:t>
      </w:r>
      <w:r w:rsidRPr="009020AD">
        <w:rPr>
          <w:sz w:val="22"/>
          <w:szCs w:val="22"/>
        </w:rPr>
        <w:t>https://www.vatican.va/content/benedict-xvi/en/homilies/2009/documents/hf_ben-xvi_hom_20090724_vespri-aosta.html</w:t>
      </w:r>
      <w:r w:rsidR="00495AA4" w:rsidRPr="009020AD">
        <w:rPr>
          <w:sz w:val="22"/>
          <w:szCs w:val="22"/>
        </w:rPr>
        <w:t xml:space="preserve"> &gt; [accessed 2 January 2024].</w:t>
      </w:r>
    </w:p>
  </w:endnote>
  <w:endnote w:id="24">
    <w:p w14:paraId="7C210BAD" w14:textId="3306564C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Traditional Building Knowledge Systems - A Path to Sustainability</w:t>
      </w:r>
      <w:r w:rsidR="00C33E0A" w:rsidRPr="009020AD">
        <w:rPr>
          <w:sz w:val="22"/>
          <w:szCs w:val="22"/>
        </w:rPr>
        <w:t>,</w:t>
      </w:r>
      <w:r w:rsidRPr="009020AD">
        <w:rPr>
          <w:sz w:val="22"/>
          <w:szCs w:val="22"/>
        </w:rPr>
        <w:t xml:space="preserve"> </w:t>
      </w:r>
      <w:proofErr w:type="spellStart"/>
      <w:r w:rsidRPr="009020AD">
        <w:rPr>
          <w:sz w:val="22"/>
          <w:szCs w:val="22"/>
        </w:rPr>
        <w:t>Ath</w:t>
      </w:r>
      <w:r w:rsidR="007D2BD5" w:rsidRPr="009020AD">
        <w:rPr>
          <w:sz w:val="22"/>
          <w:szCs w:val="22"/>
        </w:rPr>
        <w:t>ira</w:t>
      </w:r>
      <w:proofErr w:type="spellEnd"/>
      <w:r w:rsidR="007D2BD5" w:rsidRPr="009020AD">
        <w:rPr>
          <w:sz w:val="22"/>
          <w:szCs w:val="22"/>
        </w:rPr>
        <w:t>, S</w:t>
      </w:r>
      <w:r w:rsidR="00C33E0A" w:rsidRPr="009020AD">
        <w:rPr>
          <w:sz w:val="22"/>
          <w:szCs w:val="22"/>
        </w:rPr>
        <w:t xml:space="preserve">; </w:t>
      </w:r>
      <w:proofErr w:type="spellStart"/>
      <w:r w:rsidR="00C33E0A" w:rsidRPr="009020AD">
        <w:rPr>
          <w:sz w:val="22"/>
          <w:szCs w:val="22"/>
        </w:rPr>
        <w:t>Amritha</w:t>
      </w:r>
      <w:proofErr w:type="spellEnd"/>
      <w:r w:rsidR="00C33E0A" w:rsidRPr="009020AD">
        <w:rPr>
          <w:sz w:val="22"/>
          <w:szCs w:val="22"/>
        </w:rPr>
        <w:t xml:space="preserve">, P K; </w:t>
      </w:r>
      <w:proofErr w:type="spellStart"/>
      <w:r w:rsidR="00C33E0A" w:rsidRPr="009020AD">
        <w:rPr>
          <w:sz w:val="22"/>
          <w:szCs w:val="22"/>
        </w:rPr>
        <w:t>Chithra</w:t>
      </w:r>
      <w:proofErr w:type="spellEnd"/>
      <w:r w:rsidR="00C33E0A" w:rsidRPr="009020AD">
        <w:rPr>
          <w:sz w:val="22"/>
          <w:szCs w:val="22"/>
        </w:rPr>
        <w:t>, K.</w:t>
      </w:r>
      <w:r w:rsidRPr="009020AD">
        <w:rPr>
          <w:sz w:val="22"/>
          <w:szCs w:val="22"/>
        </w:rPr>
        <w:t xml:space="preserve"> IOP Conference Series. Earth and Environmental Scien</w:t>
      </w:r>
      <w:r w:rsidR="007D2BD5" w:rsidRPr="009020AD">
        <w:rPr>
          <w:sz w:val="22"/>
          <w:szCs w:val="22"/>
        </w:rPr>
        <w:t xml:space="preserve">ce; Bristol Vol. 1210, </w:t>
      </w:r>
      <w:proofErr w:type="spellStart"/>
      <w:r w:rsidR="007D2BD5" w:rsidRPr="009020AD">
        <w:rPr>
          <w:sz w:val="22"/>
          <w:szCs w:val="22"/>
        </w:rPr>
        <w:t>Iss</w:t>
      </w:r>
      <w:proofErr w:type="spellEnd"/>
      <w:r w:rsidR="007D2BD5" w:rsidRPr="009020AD">
        <w:rPr>
          <w:sz w:val="22"/>
          <w:szCs w:val="22"/>
        </w:rPr>
        <w:t>. 1,</w:t>
      </w:r>
      <w:r w:rsidRPr="009020AD">
        <w:rPr>
          <w:sz w:val="22"/>
          <w:szCs w:val="22"/>
        </w:rPr>
        <w:t xml:space="preserve"> (Jul </w:t>
      </w:r>
      <w:r w:rsidR="007D2BD5" w:rsidRPr="009020AD">
        <w:rPr>
          <w:sz w:val="22"/>
          <w:szCs w:val="22"/>
        </w:rPr>
        <w:t>2023): 012026. DOI:10.1088/1755-</w:t>
      </w:r>
      <w:r w:rsidRPr="009020AD">
        <w:rPr>
          <w:sz w:val="22"/>
          <w:szCs w:val="22"/>
        </w:rPr>
        <w:t>1315/1210/1/012026 p.3</w:t>
      </w:r>
      <w:r w:rsidR="00C33E0A" w:rsidRPr="009020AD">
        <w:rPr>
          <w:sz w:val="22"/>
          <w:szCs w:val="22"/>
        </w:rPr>
        <w:t>.</w:t>
      </w:r>
    </w:p>
  </w:endnote>
  <w:endnote w:id="25">
    <w:p w14:paraId="15BD04AA" w14:textId="5A7373B3" w:rsidR="00E61462" w:rsidRPr="009020AD" w:rsidRDefault="00E61462">
      <w:pPr>
        <w:pStyle w:val="EndnoteText"/>
        <w:rPr>
          <w:sz w:val="22"/>
          <w:szCs w:val="22"/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r w:rsidR="007D2BD5" w:rsidRPr="009020AD">
        <w:rPr>
          <w:sz w:val="22"/>
          <w:szCs w:val="22"/>
        </w:rPr>
        <w:t>Ibid, p.11.</w:t>
      </w:r>
    </w:p>
  </w:endnote>
  <w:endnote w:id="26">
    <w:p w14:paraId="37E14253" w14:textId="5BD98FC0" w:rsidR="00E61462" w:rsidRPr="004D7117" w:rsidRDefault="00E61462" w:rsidP="0028398E">
      <w:pPr>
        <w:pStyle w:val="EndnoteText"/>
        <w:rPr>
          <w:lang w:val="fr-CH"/>
        </w:rPr>
      </w:pPr>
      <w:r w:rsidRPr="009020AD">
        <w:rPr>
          <w:rStyle w:val="EndnoteReference"/>
          <w:sz w:val="22"/>
          <w:szCs w:val="22"/>
        </w:rPr>
        <w:endnoteRef/>
      </w:r>
      <w:r w:rsidRPr="009020AD">
        <w:rPr>
          <w:sz w:val="22"/>
          <w:szCs w:val="22"/>
        </w:rPr>
        <w:t xml:space="preserve"> </w:t>
      </w:r>
      <w:proofErr w:type="spellStart"/>
      <w:r w:rsidR="007D2BD5" w:rsidRPr="009020AD">
        <w:rPr>
          <w:sz w:val="22"/>
          <w:szCs w:val="22"/>
        </w:rPr>
        <w:t>Copplestone</w:t>
      </w:r>
      <w:proofErr w:type="spellEnd"/>
      <w:r w:rsidR="007D2BD5" w:rsidRPr="009020AD">
        <w:rPr>
          <w:sz w:val="22"/>
          <w:szCs w:val="22"/>
        </w:rPr>
        <w:t>, Louis. ‘</w:t>
      </w:r>
      <w:r w:rsidRPr="009020AD">
        <w:rPr>
          <w:sz w:val="22"/>
          <w:szCs w:val="22"/>
        </w:rPr>
        <w:t xml:space="preserve">Monasteries, Mountains, and </w:t>
      </w:r>
      <w:proofErr w:type="spellStart"/>
      <w:r w:rsidRPr="009020AD">
        <w:rPr>
          <w:sz w:val="22"/>
          <w:szCs w:val="22"/>
        </w:rPr>
        <w:t>Maṇḍalas</w:t>
      </w:r>
      <w:proofErr w:type="spellEnd"/>
      <w:r w:rsidRPr="009020AD">
        <w:rPr>
          <w:sz w:val="22"/>
          <w:szCs w:val="22"/>
        </w:rPr>
        <w:t>: Buddhist Architecture and Imagination in Medieval Eastern India.</w:t>
      </w:r>
      <w:r w:rsidR="007D2BD5" w:rsidRPr="009020AD">
        <w:rPr>
          <w:sz w:val="22"/>
          <w:szCs w:val="22"/>
        </w:rPr>
        <w:t>’</w:t>
      </w:r>
      <w:r w:rsidRPr="009020AD">
        <w:rPr>
          <w:sz w:val="22"/>
          <w:szCs w:val="22"/>
        </w:rPr>
        <w:t xml:space="preserve"> Harvard University P</w:t>
      </w:r>
      <w:r w:rsidR="007D2BD5" w:rsidRPr="009020AD">
        <w:rPr>
          <w:sz w:val="22"/>
          <w:szCs w:val="22"/>
        </w:rPr>
        <w:t xml:space="preserve">roQuest Dissertations &amp; Theses, </w:t>
      </w:r>
      <w:r w:rsidR="007D2BD5" w:rsidRPr="009020AD">
        <w:rPr>
          <w:sz w:val="22"/>
          <w:szCs w:val="22"/>
        </w:rPr>
        <w:t>31295933</w:t>
      </w:r>
      <w:r w:rsidR="007D2BD5" w:rsidRPr="009020AD">
        <w:rPr>
          <w:sz w:val="22"/>
          <w:szCs w:val="22"/>
        </w:rPr>
        <w:t xml:space="preserve"> (2024):</w:t>
      </w:r>
      <w:r w:rsidRPr="009020AD">
        <w:rPr>
          <w:sz w:val="22"/>
          <w:szCs w:val="22"/>
        </w:rPr>
        <w:t xml:space="preserve"> p. 169</w:t>
      </w:r>
      <w:r w:rsidR="007D2BD5" w:rsidRPr="009020AD">
        <w:rPr>
          <w:sz w:val="22"/>
          <w:szCs w:val="22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242C6" w14:textId="77777777" w:rsidR="003F62C5" w:rsidRDefault="003F62C5" w:rsidP="00B91774">
      <w:r>
        <w:separator/>
      </w:r>
    </w:p>
  </w:footnote>
  <w:footnote w:type="continuationSeparator" w:id="0">
    <w:p w14:paraId="6E0A8F1E" w14:textId="77777777" w:rsidR="003F62C5" w:rsidRDefault="003F62C5" w:rsidP="00B917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activeWritingStyle w:appName="MSWord" w:lang="fr-CH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773"/>
    <w:rsid w:val="000414F8"/>
    <w:rsid w:val="000529A9"/>
    <w:rsid w:val="000609F3"/>
    <w:rsid w:val="00074A40"/>
    <w:rsid w:val="000A1A55"/>
    <w:rsid w:val="000C459F"/>
    <w:rsid w:val="00113D5E"/>
    <w:rsid w:val="0016531A"/>
    <w:rsid w:val="00207852"/>
    <w:rsid w:val="00234A2C"/>
    <w:rsid w:val="00234FDA"/>
    <w:rsid w:val="00251215"/>
    <w:rsid w:val="0028398E"/>
    <w:rsid w:val="003063A1"/>
    <w:rsid w:val="00316C56"/>
    <w:rsid w:val="00325575"/>
    <w:rsid w:val="003361FB"/>
    <w:rsid w:val="003C4AE3"/>
    <w:rsid w:val="003F62C5"/>
    <w:rsid w:val="003F7F1F"/>
    <w:rsid w:val="004159F4"/>
    <w:rsid w:val="00462772"/>
    <w:rsid w:val="0046773A"/>
    <w:rsid w:val="00485077"/>
    <w:rsid w:val="00495AA4"/>
    <w:rsid w:val="004D6FF3"/>
    <w:rsid w:val="004D7117"/>
    <w:rsid w:val="004F59D4"/>
    <w:rsid w:val="00514840"/>
    <w:rsid w:val="005544FC"/>
    <w:rsid w:val="00571FF6"/>
    <w:rsid w:val="00592D78"/>
    <w:rsid w:val="005D5D58"/>
    <w:rsid w:val="005F7399"/>
    <w:rsid w:val="00643CAE"/>
    <w:rsid w:val="00663D06"/>
    <w:rsid w:val="006B4FCD"/>
    <w:rsid w:val="006D245F"/>
    <w:rsid w:val="007012E2"/>
    <w:rsid w:val="00706D4E"/>
    <w:rsid w:val="0072604E"/>
    <w:rsid w:val="00784FD2"/>
    <w:rsid w:val="00795B84"/>
    <w:rsid w:val="007A770C"/>
    <w:rsid w:val="007B1783"/>
    <w:rsid w:val="007C1FF4"/>
    <w:rsid w:val="007D2BD5"/>
    <w:rsid w:val="007E59DF"/>
    <w:rsid w:val="00815E6E"/>
    <w:rsid w:val="0081641D"/>
    <w:rsid w:val="00816C60"/>
    <w:rsid w:val="00836922"/>
    <w:rsid w:val="00890C5C"/>
    <w:rsid w:val="008C2AC0"/>
    <w:rsid w:val="009020AD"/>
    <w:rsid w:val="00920891"/>
    <w:rsid w:val="00923773"/>
    <w:rsid w:val="00923785"/>
    <w:rsid w:val="0095343B"/>
    <w:rsid w:val="009555F5"/>
    <w:rsid w:val="009A7C18"/>
    <w:rsid w:val="00A02241"/>
    <w:rsid w:val="00A0404E"/>
    <w:rsid w:val="00A30282"/>
    <w:rsid w:val="00A41A26"/>
    <w:rsid w:val="00A51A97"/>
    <w:rsid w:val="00A74A1A"/>
    <w:rsid w:val="00A900D5"/>
    <w:rsid w:val="00AC2E95"/>
    <w:rsid w:val="00AC673C"/>
    <w:rsid w:val="00B54AA8"/>
    <w:rsid w:val="00B91774"/>
    <w:rsid w:val="00BC5A8B"/>
    <w:rsid w:val="00C0064F"/>
    <w:rsid w:val="00C1237A"/>
    <w:rsid w:val="00C33E0A"/>
    <w:rsid w:val="00C77FF5"/>
    <w:rsid w:val="00CC3304"/>
    <w:rsid w:val="00CE5A3E"/>
    <w:rsid w:val="00D42921"/>
    <w:rsid w:val="00D51F5E"/>
    <w:rsid w:val="00DA1DDB"/>
    <w:rsid w:val="00E20EDE"/>
    <w:rsid w:val="00E23FBA"/>
    <w:rsid w:val="00E5520F"/>
    <w:rsid w:val="00E61462"/>
    <w:rsid w:val="00E84BD1"/>
    <w:rsid w:val="00ED2109"/>
    <w:rsid w:val="00EF0644"/>
    <w:rsid w:val="00F5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B3B15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316C56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B91774"/>
  </w:style>
  <w:style w:type="character" w:customStyle="1" w:styleId="EndnoteTextChar">
    <w:name w:val="Endnote Text Char"/>
    <w:basedOn w:val="DefaultParagraphFont"/>
    <w:link w:val="EndnoteText"/>
    <w:uiPriority w:val="99"/>
    <w:rsid w:val="00B91774"/>
  </w:style>
  <w:style w:type="character" w:styleId="EndnoteReference">
    <w:name w:val="endnote reference"/>
    <w:basedOn w:val="DefaultParagraphFont"/>
    <w:uiPriority w:val="99"/>
    <w:unhideWhenUsed/>
    <w:rsid w:val="00B9177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361F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2E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2E95"/>
  </w:style>
  <w:style w:type="paragraph" w:styleId="Footer">
    <w:name w:val="footer"/>
    <w:basedOn w:val="Normal"/>
    <w:link w:val="FooterChar"/>
    <w:uiPriority w:val="99"/>
    <w:unhideWhenUsed/>
    <w:rsid w:val="00AC2E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E95"/>
  </w:style>
  <w:style w:type="character" w:customStyle="1" w:styleId="Heading3Char">
    <w:name w:val="Heading 3 Char"/>
    <w:basedOn w:val="DefaultParagraphFont"/>
    <w:link w:val="Heading3"/>
    <w:rsid w:val="00316C56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316C56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6</Pages>
  <Words>1922</Words>
  <Characters>11615</Characters>
  <Application>Microsoft Macintosh Word</Application>
  <DocSecurity>0</DocSecurity>
  <Lines>322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cp:lastPrinted>2024-11-04T13:37:00Z</cp:lastPrinted>
  <dcterms:created xsi:type="dcterms:W3CDTF">2024-11-01T17:31:00Z</dcterms:created>
  <dcterms:modified xsi:type="dcterms:W3CDTF">2024-11-04T17:47:00Z</dcterms:modified>
</cp:coreProperties>
</file>