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A408B" w14:textId="77777777" w:rsidR="00AF3ADB" w:rsidRPr="004B706E" w:rsidRDefault="00AF3ADB" w:rsidP="00AF3ADB">
      <w:pPr>
        <w:pStyle w:val="Title"/>
        <w:jc w:val="center"/>
        <w:rPr>
          <w:sz w:val="28"/>
          <w:szCs w:val="28"/>
          <w:lang w:val="en-GB"/>
        </w:rPr>
      </w:pPr>
      <w:r w:rsidRPr="004B706E">
        <w:rPr>
          <w:noProof/>
          <w:sz w:val="28"/>
          <w:szCs w:val="28"/>
          <w:lang w:val="en-GB" w:bidi="hi-IN"/>
        </w:rPr>
        <w:drawing>
          <wp:inline distT="114300" distB="114300" distL="114300" distR="114300" wp14:anchorId="02A2FF2A" wp14:editId="4223A4F5">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733AF719" w14:textId="77777777" w:rsidR="00AF3ADB" w:rsidRPr="004B706E" w:rsidRDefault="00AF3ADB" w:rsidP="00AF3ADB">
      <w:pPr>
        <w:pStyle w:val="Title"/>
        <w:jc w:val="center"/>
        <w:rPr>
          <w:sz w:val="28"/>
          <w:szCs w:val="28"/>
          <w:lang w:val="en-GB"/>
        </w:rPr>
      </w:pPr>
      <w:r w:rsidRPr="004B706E">
        <w:rPr>
          <w:sz w:val="28"/>
          <w:szCs w:val="28"/>
          <w:lang w:val="en-GB"/>
        </w:rPr>
        <w:t>Programme: MSc Public Health and Social Care in Practice</w:t>
      </w:r>
    </w:p>
    <w:p w14:paraId="6BD477E8" w14:textId="6118AB8C" w:rsidR="00A46F09" w:rsidRPr="004B706E" w:rsidRDefault="00AF3ADB" w:rsidP="00AF3ADB">
      <w:pPr>
        <w:pStyle w:val="Title"/>
        <w:jc w:val="center"/>
        <w:rPr>
          <w:sz w:val="28"/>
          <w:szCs w:val="28"/>
          <w:lang w:val="en-GB"/>
        </w:rPr>
      </w:pPr>
      <w:r w:rsidRPr="004B706E">
        <w:rPr>
          <w:sz w:val="28"/>
          <w:szCs w:val="28"/>
          <w:lang w:val="en-GB"/>
        </w:rPr>
        <w:t>Module code and Title: LCHS700</w:t>
      </w:r>
      <w:r w:rsidR="00A46F09" w:rsidRPr="004B706E">
        <w:rPr>
          <w:sz w:val="28"/>
          <w:szCs w:val="28"/>
          <w:lang w:val="en-GB"/>
        </w:rPr>
        <w:t>9</w:t>
      </w:r>
      <w:r w:rsidRPr="004B706E">
        <w:rPr>
          <w:sz w:val="28"/>
          <w:szCs w:val="28"/>
          <w:lang w:val="en-GB"/>
        </w:rPr>
        <w:t xml:space="preserve"> </w:t>
      </w:r>
      <w:r w:rsidR="00A46F09" w:rsidRPr="004B706E">
        <w:rPr>
          <w:sz w:val="28"/>
          <w:szCs w:val="28"/>
          <w:lang w:val="en-GB"/>
        </w:rPr>
        <w:t>Population Health and Digital Health Promotion</w:t>
      </w:r>
    </w:p>
    <w:p w14:paraId="376791AE" w14:textId="6E451CEA" w:rsidR="00AF3ADB" w:rsidRPr="004B706E" w:rsidRDefault="00AF3ADB" w:rsidP="00AF3ADB">
      <w:pPr>
        <w:pStyle w:val="Title"/>
        <w:jc w:val="center"/>
        <w:rPr>
          <w:sz w:val="28"/>
          <w:szCs w:val="28"/>
          <w:lang w:val="en-GB"/>
        </w:rPr>
      </w:pPr>
      <w:r w:rsidRPr="004B706E">
        <w:rPr>
          <w:sz w:val="28"/>
          <w:szCs w:val="28"/>
          <w:lang w:val="en-GB"/>
        </w:rPr>
        <w:t xml:space="preserve">Student Name: </w:t>
      </w:r>
    </w:p>
    <w:p w14:paraId="1B4C9AE0" w14:textId="4E3A2E45" w:rsidR="00AF3ADB" w:rsidRPr="004B706E" w:rsidRDefault="00AF3ADB" w:rsidP="00AF3ADB">
      <w:pPr>
        <w:pStyle w:val="Title"/>
        <w:jc w:val="center"/>
        <w:rPr>
          <w:sz w:val="28"/>
          <w:szCs w:val="28"/>
          <w:lang w:val="en-GB"/>
        </w:rPr>
      </w:pPr>
      <w:r w:rsidRPr="004B706E">
        <w:rPr>
          <w:sz w:val="28"/>
          <w:szCs w:val="28"/>
          <w:lang w:val="en-GB"/>
        </w:rPr>
        <w:t>Student ID:</w:t>
      </w:r>
    </w:p>
    <w:p w14:paraId="5A9026F7" w14:textId="3CCA834C" w:rsidR="00661AD1" w:rsidRPr="004B706E" w:rsidRDefault="00602C62" w:rsidP="00661AD1">
      <w:pPr>
        <w:pStyle w:val="Title"/>
        <w:jc w:val="center"/>
        <w:rPr>
          <w:sz w:val="28"/>
          <w:szCs w:val="28"/>
          <w:lang w:val="en-GB"/>
        </w:rPr>
      </w:pPr>
      <w:r w:rsidRPr="004B706E">
        <w:rPr>
          <w:sz w:val="28"/>
          <w:szCs w:val="28"/>
          <w:lang w:val="en-GB"/>
        </w:rPr>
        <w:t xml:space="preserve">Assignment Title: </w:t>
      </w:r>
      <w:r w:rsidR="00661AD1" w:rsidRPr="004B706E">
        <w:rPr>
          <w:sz w:val="28"/>
          <w:szCs w:val="28"/>
          <w:lang w:val="en-GB"/>
        </w:rPr>
        <w:t>Component 1: 2 Blogs</w:t>
      </w:r>
    </w:p>
    <w:p w14:paraId="406EA6E1" w14:textId="63F8174C" w:rsidR="00AF3ADB" w:rsidRPr="004B706E" w:rsidRDefault="00AF3ADB" w:rsidP="00661AD1">
      <w:pPr>
        <w:pStyle w:val="Title"/>
        <w:jc w:val="center"/>
        <w:rPr>
          <w:sz w:val="28"/>
          <w:szCs w:val="28"/>
          <w:lang w:val="en-GB"/>
        </w:rPr>
      </w:pPr>
      <w:r w:rsidRPr="004B706E">
        <w:rPr>
          <w:sz w:val="28"/>
          <w:szCs w:val="28"/>
          <w:lang w:val="en-GB"/>
        </w:rPr>
        <w:t xml:space="preserve">Lecturer Name: </w:t>
      </w:r>
    </w:p>
    <w:p w14:paraId="7004D815" w14:textId="0DABF4AC" w:rsidR="00AF3ADB" w:rsidRPr="004B706E" w:rsidRDefault="00AF3ADB" w:rsidP="00AF3ADB">
      <w:pPr>
        <w:pStyle w:val="Title"/>
        <w:jc w:val="center"/>
        <w:rPr>
          <w:sz w:val="28"/>
          <w:szCs w:val="28"/>
          <w:lang w:val="en-GB"/>
        </w:rPr>
      </w:pPr>
      <w:r w:rsidRPr="004B706E">
        <w:rPr>
          <w:sz w:val="28"/>
          <w:szCs w:val="28"/>
          <w:lang w:val="en-GB"/>
        </w:rPr>
        <w:t xml:space="preserve">Words: </w:t>
      </w:r>
    </w:p>
    <w:p w14:paraId="04E28F60" w14:textId="7B76A0E9" w:rsidR="00AF3ADB" w:rsidRPr="004B706E" w:rsidRDefault="00AF3ADB" w:rsidP="00AF3ADB">
      <w:pPr>
        <w:pStyle w:val="Title"/>
        <w:jc w:val="center"/>
        <w:rPr>
          <w:sz w:val="28"/>
          <w:szCs w:val="28"/>
          <w:lang w:val="en-GB"/>
        </w:rPr>
      </w:pPr>
      <w:r w:rsidRPr="004B706E">
        <w:rPr>
          <w:sz w:val="28"/>
          <w:szCs w:val="28"/>
          <w:lang w:val="en-GB"/>
        </w:rPr>
        <w:t xml:space="preserve">Submission Date: </w:t>
      </w:r>
      <w:r w:rsidR="00293193" w:rsidRPr="004B706E">
        <w:rPr>
          <w:sz w:val="28"/>
          <w:szCs w:val="28"/>
          <w:lang w:val="en-GB"/>
        </w:rPr>
        <w:t xml:space="preserve">28 </w:t>
      </w:r>
      <w:r w:rsidRPr="004B706E">
        <w:rPr>
          <w:sz w:val="28"/>
          <w:szCs w:val="28"/>
          <w:lang w:val="en-GB"/>
        </w:rPr>
        <w:t>July 2026</w:t>
      </w:r>
    </w:p>
    <w:p w14:paraId="6068CE16" w14:textId="2C3C3F39" w:rsidR="001963AA" w:rsidRPr="004B706E" w:rsidRDefault="001963AA">
      <w:p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br/>
      </w:r>
    </w:p>
    <w:p w14:paraId="1E52454D" w14:textId="77777777" w:rsidR="001963AA" w:rsidRPr="004B706E" w:rsidRDefault="001963AA">
      <w:pPr>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br w:type="page"/>
      </w:r>
    </w:p>
    <w:sdt>
      <w:sdtPr>
        <w:rPr>
          <w:rFonts w:ascii="Arial" w:eastAsia="Arial" w:hAnsi="Arial" w:cs="Arial"/>
          <w:color w:val="auto"/>
          <w:sz w:val="22"/>
          <w:szCs w:val="22"/>
          <w:lang w:val="en-GB" w:eastAsia="en-IN"/>
        </w:rPr>
        <w:id w:val="1946188803"/>
        <w:docPartObj>
          <w:docPartGallery w:val="Table of Contents"/>
          <w:docPartUnique/>
        </w:docPartObj>
      </w:sdtPr>
      <w:sdtEndPr>
        <w:rPr>
          <w:b/>
          <w:bCs/>
          <w:noProof/>
        </w:rPr>
      </w:sdtEndPr>
      <w:sdtContent>
        <w:p w14:paraId="00F99B0E" w14:textId="3966DB86" w:rsidR="001963AA" w:rsidRPr="00401888" w:rsidRDefault="001963AA" w:rsidP="001963AA">
          <w:pPr>
            <w:pStyle w:val="TOCHeading"/>
            <w:spacing w:line="360" w:lineRule="auto"/>
            <w:jc w:val="center"/>
            <w:rPr>
              <w:rFonts w:ascii="Times New Roman" w:hAnsi="Times New Roman" w:cs="Times New Roman"/>
              <w:b/>
              <w:bCs/>
              <w:color w:val="auto"/>
              <w:sz w:val="24"/>
              <w:szCs w:val="24"/>
              <w:lang w:val="en-GB"/>
            </w:rPr>
          </w:pPr>
          <w:r w:rsidRPr="00401888">
            <w:rPr>
              <w:rFonts w:ascii="Times New Roman" w:hAnsi="Times New Roman" w:cs="Times New Roman"/>
              <w:b/>
              <w:bCs/>
              <w:color w:val="auto"/>
              <w:sz w:val="24"/>
              <w:szCs w:val="24"/>
              <w:lang w:val="en-GB"/>
            </w:rPr>
            <w:t>Table of Contents</w:t>
          </w:r>
        </w:p>
        <w:p w14:paraId="3524DCEF" w14:textId="1F56942D" w:rsidR="00EE68DB" w:rsidRPr="00401888" w:rsidRDefault="001963AA">
          <w:pPr>
            <w:pStyle w:val="TOC1"/>
            <w:tabs>
              <w:tab w:val="right" w:leader="dot" w:pos="9350"/>
            </w:tabs>
            <w:rPr>
              <w:rFonts w:ascii="Times New Roman" w:eastAsiaTheme="minorEastAsia" w:hAnsi="Times New Roman" w:cs="Times New Roman"/>
              <w:noProof/>
              <w:kern w:val="2"/>
              <w:sz w:val="24"/>
              <w:szCs w:val="24"/>
              <w:lang w:val="en-IN" w:bidi="bn-IN"/>
              <w14:ligatures w14:val="standardContextual"/>
            </w:rPr>
          </w:pPr>
          <w:r w:rsidRPr="00401888">
            <w:rPr>
              <w:rFonts w:ascii="Times New Roman" w:hAnsi="Times New Roman" w:cs="Times New Roman"/>
              <w:sz w:val="24"/>
              <w:szCs w:val="24"/>
              <w:lang w:val="en-GB"/>
            </w:rPr>
            <w:fldChar w:fldCharType="begin"/>
          </w:r>
          <w:r w:rsidRPr="00401888">
            <w:rPr>
              <w:rFonts w:ascii="Times New Roman" w:hAnsi="Times New Roman" w:cs="Times New Roman"/>
              <w:sz w:val="24"/>
              <w:szCs w:val="24"/>
              <w:lang w:val="en-GB"/>
            </w:rPr>
            <w:instrText xml:space="preserve"> TOC \o "1-3" \h \z \u </w:instrText>
          </w:r>
          <w:r w:rsidRPr="00401888">
            <w:rPr>
              <w:rFonts w:ascii="Times New Roman" w:hAnsi="Times New Roman" w:cs="Times New Roman"/>
              <w:sz w:val="24"/>
              <w:szCs w:val="24"/>
              <w:lang w:val="en-GB"/>
            </w:rPr>
            <w:fldChar w:fldCharType="separate"/>
          </w:r>
          <w:hyperlink w:anchor="_Toc235284342" w:history="1">
            <w:r w:rsidR="00EE68DB" w:rsidRPr="00401888">
              <w:rPr>
                <w:rStyle w:val="Hyperlink"/>
                <w:rFonts w:ascii="Times New Roman" w:hAnsi="Times New Roman" w:cs="Times New Roman"/>
                <w:noProof/>
                <w:sz w:val="24"/>
                <w:szCs w:val="24"/>
                <w:lang w:val="en-GB"/>
              </w:rPr>
              <w:t>Blog 1- A Critical Evaluation of the NHS Couch to 5K App in Promoting Physical Activity Among UK Adults</w:t>
            </w:r>
            <w:r w:rsidR="00EE68DB" w:rsidRPr="00401888">
              <w:rPr>
                <w:rFonts w:ascii="Times New Roman" w:hAnsi="Times New Roman" w:cs="Times New Roman"/>
                <w:noProof/>
                <w:webHidden/>
                <w:sz w:val="24"/>
                <w:szCs w:val="24"/>
              </w:rPr>
              <w:tab/>
            </w:r>
            <w:r w:rsidR="00EE68DB" w:rsidRPr="00401888">
              <w:rPr>
                <w:rFonts w:ascii="Times New Roman" w:hAnsi="Times New Roman" w:cs="Times New Roman"/>
                <w:noProof/>
                <w:webHidden/>
                <w:sz w:val="24"/>
                <w:szCs w:val="24"/>
              </w:rPr>
              <w:fldChar w:fldCharType="begin"/>
            </w:r>
            <w:r w:rsidR="00EE68DB" w:rsidRPr="00401888">
              <w:rPr>
                <w:rFonts w:ascii="Times New Roman" w:hAnsi="Times New Roman" w:cs="Times New Roman"/>
                <w:noProof/>
                <w:webHidden/>
                <w:sz w:val="24"/>
                <w:szCs w:val="24"/>
              </w:rPr>
              <w:instrText xml:space="preserve"> PAGEREF _Toc235284342 \h </w:instrText>
            </w:r>
            <w:r w:rsidR="00EE68DB" w:rsidRPr="00401888">
              <w:rPr>
                <w:rFonts w:ascii="Times New Roman" w:hAnsi="Times New Roman" w:cs="Times New Roman"/>
                <w:noProof/>
                <w:webHidden/>
                <w:sz w:val="24"/>
                <w:szCs w:val="24"/>
              </w:rPr>
            </w:r>
            <w:r w:rsidR="00EE68DB" w:rsidRPr="00401888">
              <w:rPr>
                <w:rFonts w:ascii="Times New Roman" w:hAnsi="Times New Roman" w:cs="Times New Roman"/>
                <w:noProof/>
                <w:webHidden/>
                <w:sz w:val="24"/>
                <w:szCs w:val="24"/>
              </w:rPr>
              <w:fldChar w:fldCharType="separate"/>
            </w:r>
            <w:r w:rsidR="00EE68DB" w:rsidRPr="00401888">
              <w:rPr>
                <w:rFonts w:ascii="Times New Roman" w:hAnsi="Times New Roman" w:cs="Times New Roman"/>
                <w:noProof/>
                <w:webHidden/>
                <w:sz w:val="24"/>
                <w:szCs w:val="24"/>
              </w:rPr>
              <w:t>3</w:t>
            </w:r>
            <w:r w:rsidR="00EE68DB" w:rsidRPr="00401888">
              <w:rPr>
                <w:rFonts w:ascii="Times New Roman" w:hAnsi="Times New Roman" w:cs="Times New Roman"/>
                <w:noProof/>
                <w:webHidden/>
                <w:sz w:val="24"/>
                <w:szCs w:val="24"/>
              </w:rPr>
              <w:fldChar w:fldCharType="end"/>
            </w:r>
          </w:hyperlink>
        </w:p>
        <w:p w14:paraId="623C9E28" w14:textId="4A8ABFEC"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3" w:history="1">
            <w:r w:rsidRPr="00401888">
              <w:rPr>
                <w:rStyle w:val="Hyperlink"/>
                <w:rFonts w:ascii="Times New Roman" w:hAnsi="Times New Roman" w:cs="Times New Roman"/>
                <w:noProof/>
                <w:sz w:val="24"/>
                <w:szCs w:val="24"/>
                <w:lang w:val="en-GB"/>
              </w:rPr>
              <w:t>1. The Public Health Problem</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_Toc235284343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3</w:t>
            </w:r>
            <w:r w:rsidRPr="00401888">
              <w:rPr>
                <w:rFonts w:ascii="Times New Roman" w:hAnsi="Times New Roman" w:cs="Times New Roman"/>
                <w:noProof/>
                <w:webHidden/>
                <w:sz w:val="24"/>
                <w:szCs w:val="24"/>
              </w:rPr>
              <w:fldChar w:fldCharType="end"/>
            </w:r>
          </w:hyperlink>
        </w:p>
        <w:p w14:paraId="4A8C3C7F" w14:textId="1A7ECE2E"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4" w:history="1">
            <w:r w:rsidRPr="00401888">
              <w:rPr>
                <w:rStyle w:val="Hyperlink"/>
                <w:rFonts w:ascii="Times New Roman" w:hAnsi="Times New Roman" w:cs="Times New Roman"/>
                <w:noProof/>
                <w:sz w:val="24"/>
                <w:szCs w:val="24"/>
                <w:lang w:val="en-GB"/>
              </w:rPr>
              <w:t>2. The Digital Health Technology</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_Toc235284344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4</w:t>
            </w:r>
            <w:r w:rsidRPr="00401888">
              <w:rPr>
                <w:rFonts w:ascii="Times New Roman" w:hAnsi="Times New Roman" w:cs="Times New Roman"/>
                <w:noProof/>
                <w:webHidden/>
                <w:sz w:val="24"/>
                <w:szCs w:val="24"/>
              </w:rPr>
              <w:fldChar w:fldCharType="end"/>
            </w:r>
          </w:hyperlink>
        </w:p>
        <w:p w14:paraId="00F9B76C" w14:textId="7AA9939A"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5" w:history="1">
            <w:r w:rsidRPr="00401888">
              <w:rPr>
                <w:rStyle w:val="Hyperlink"/>
                <w:rFonts w:ascii="Times New Roman" w:hAnsi="Times New Roman" w:cs="Times New Roman"/>
                <w:noProof/>
                <w:sz w:val="24"/>
                <w:szCs w:val="24"/>
                <w:lang w:val="en-GB"/>
              </w:rPr>
              <w:t>3. Evidence that the App Promotes Health</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_Toc235284345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4</w:t>
            </w:r>
            <w:r w:rsidRPr="00401888">
              <w:rPr>
                <w:rFonts w:ascii="Times New Roman" w:hAnsi="Times New Roman" w:cs="Times New Roman"/>
                <w:noProof/>
                <w:webHidden/>
                <w:sz w:val="24"/>
                <w:szCs w:val="24"/>
              </w:rPr>
              <w:fldChar w:fldCharType="end"/>
            </w:r>
          </w:hyperlink>
        </w:p>
        <w:p w14:paraId="06FE5133" w14:textId="7EDFBD69"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6" w:history="1">
            <w:r w:rsidRPr="00401888">
              <w:rPr>
                <w:rStyle w:val="Hyperlink"/>
                <w:rFonts w:ascii="Times New Roman" w:hAnsi="Times New Roman" w:cs="Times New Roman"/>
                <w:noProof/>
                <w:sz w:val="24"/>
                <w:szCs w:val="24"/>
                <w:lang w:val="en-GB"/>
              </w:rPr>
              <w:t>4. Critical Discussion</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_Toc235284346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5</w:t>
            </w:r>
            <w:r w:rsidRPr="00401888">
              <w:rPr>
                <w:rFonts w:ascii="Times New Roman" w:hAnsi="Times New Roman" w:cs="Times New Roman"/>
                <w:noProof/>
                <w:webHidden/>
                <w:sz w:val="24"/>
                <w:szCs w:val="24"/>
              </w:rPr>
              <w:fldChar w:fldCharType="end"/>
            </w:r>
          </w:hyperlink>
        </w:p>
        <w:p w14:paraId="657DD663" w14:textId="08C36C5B"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7" w:history="1">
            <w:r w:rsidRPr="00401888">
              <w:rPr>
                <w:rStyle w:val="Hyperlink"/>
                <w:rFonts w:ascii="Times New Roman" w:hAnsi="Times New Roman" w:cs="Times New Roman"/>
                <w:noProof/>
                <w:sz w:val="24"/>
                <w:szCs w:val="24"/>
                <w:lang w:val="en-GB"/>
              </w:rPr>
              <w:t>5. Recommendations</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_Toc235284347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5</w:t>
            </w:r>
            <w:r w:rsidRPr="00401888">
              <w:rPr>
                <w:rFonts w:ascii="Times New Roman" w:hAnsi="Times New Roman" w:cs="Times New Roman"/>
                <w:noProof/>
                <w:webHidden/>
                <w:sz w:val="24"/>
                <w:szCs w:val="24"/>
              </w:rPr>
              <w:fldChar w:fldCharType="end"/>
            </w:r>
          </w:hyperlink>
        </w:p>
        <w:p w14:paraId="27967689" w14:textId="17019632"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8" w:history="1">
            <w:r w:rsidRPr="00401888">
              <w:rPr>
                <w:rStyle w:val="Hyperlink"/>
                <w:rFonts w:ascii="Times New Roman" w:hAnsi="Times New Roman" w:cs="Times New Roman"/>
                <w:noProof/>
                <w:sz w:val="24"/>
                <w:szCs w:val="24"/>
                <w:lang w:val="en-GB"/>
              </w:rPr>
              <w:t>6. Conclusion</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_Toc235284348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6</w:t>
            </w:r>
            <w:r w:rsidRPr="00401888">
              <w:rPr>
                <w:rFonts w:ascii="Times New Roman" w:hAnsi="Times New Roman" w:cs="Times New Roman"/>
                <w:noProof/>
                <w:webHidden/>
                <w:sz w:val="24"/>
                <w:szCs w:val="24"/>
              </w:rPr>
              <w:fldChar w:fldCharType="end"/>
            </w:r>
          </w:hyperlink>
        </w:p>
        <w:p w14:paraId="524E2A67" w14:textId="19FCB2E1"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49" w:history="1">
            <w:r w:rsidRPr="00401888">
              <w:rPr>
                <w:rStyle w:val="Hyperlink"/>
                <w:rFonts w:ascii="Times New Roman" w:hAnsi="Times New Roman" w:cs="Times New Roman"/>
                <w:noProof/>
                <w:sz w:val="24"/>
                <w:szCs w:val="24"/>
                <w:lang w:val="en-GB"/>
              </w:rPr>
              <w:t>References</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_Toc235284349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7</w:t>
            </w:r>
            <w:r w:rsidRPr="00401888">
              <w:rPr>
                <w:rFonts w:ascii="Times New Roman" w:hAnsi="Times New Roman" w:cs="Times New Roman"/>
                <w:noProof/>
                <w:webHidden/>
                <w:sz w:val="24"/>
                <w:szCs w:val="24"/>
              </w:rPr>
              <w:fldChar w:fldCharType="end"/>
            </w:r>
          </w:hyperlink>
        </w:p>
        <w:p w14:paraId="1BBD99F2" w14:textId="23525468" w:rsidR="00EE68DB" w:rsidRPr="00401888" w:rsidRDefault="00EE68DB">
          <w:pPr>
            <w:pStyle w:val="TOC1"/>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0" w:history="1">
            <w:r w:rsidRPr="00401888">
              <w:rPr>
                <w:rStyle w:val="Hyperlink"/>
                <w:rFonts w:ascii="Times New Roman" w:hAnsi="Times New Roman" w:cs="Times New Roman"/>
                <w:noProof/>
                <w:sz w:val="24"/>
                <w:szCs w:val="24"/>
                <w:lang w:val="en-GB"/>
              </w:rPr>
              <w:t>Blog 2- ActiveLifeStyle AI: Designing an Intelligent Digital Health Platform to Reduce Physical Inactivity and Obesity Among UK Adults</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_Toc235284350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9</w:t>
            </w:r>
            <w:r w:rsidRPr="00401888">
              <w:rPr>
                <w:rFonts w:ascii="Times New Roman" w:hAnsi="Times New Roman" w:cs="Times New Roman"/>
                <w:noProof/>
                <w:webHidden/>
                <w:sz w:val="24"/>
                <w:szCs w:val="24"/>
              </w:rPr>
              <w:fldChar w:fldCharType="end"/>
            </w:r>
          </w:hyperlink>
        </w:p>
        <w:p w14:paraId="53C79B4D" w14:textId="577387CB"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1" w:history="1">
            <w:r w:rsidRPr="00401888">
              <w:rPr>
                <w:rStyle w:val="Hyperlink"/>
                <w:rFonts w:ascii="Times New Roman" w:hAnsi="Times New Roman" w:cs="Times New Roman"/>
                <w:noProof/>
                <w:sz w:val="24"/>
                <w:szCs w:val="24"/>
                <w:lang w:val="en-GB"/>
              </w:rPr>
              <w:t>1. Introduction: Health Problem</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_Toc235284351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9</w:t>
            </w:r>
            <w:r w:rsidRPr="00401888">
              <w:rPr>
                <w:rFonts w:ascii="Times New Roman" w:hAnsi="Times New Roman" w:cs="Times New Roman"/>
                <w:noProof/>
                <w:webHidden/>
                <w:sz w:val="24"/>
                <w:szCs w:val="24"/>
              </w:rPr>
              <w:fldChar w:fldCharType="end"/>
            </w:r>
          </w:hyperlink>
        </w:p>
        <w:p w14:paraId="2B9DB044" w14:textId="152B68A4"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2" w:history="1">
            <w:r w:rsidRPr="00401888">
              <w:rPr>
                <w:rStyle w:val="Hyperlink"/>
                <w:rFonts w:ascii="Times New Roman" w:hAnsi="Times New Roman" w:cs="Times New Roman"/>
                <w:noProof/>
                <w:sz w:val="24"/>
                <w:szCs w:val="24"/>
                <w:lang w:val="en-GB"/>
              </w:rPr>
              <w:t>2. Description of Technology</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_Toc235284352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9</w:t>
            </w:r>
            <w:r w:rsidRPr="00401888">
              <w:rPr>
                <w:rFonts w:ascii="Times New Roman" w:hAnsi="Times New Roman" w:cs="Times New Roman"/>
                <w:noProof/>
                <w:webHidden/>
                <w:sz w:val="24"/>
                <w:szCs w:val="24"/>
              </w:rPr>
              <w:fldChar w:fldCharType="end"/>
            </w:r>
          </w:hyperlink>
        </w:p>
        <w:p w14:paraId="5B7FEBA1" w14:textId="41AA4D26"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3" w:history="1">
            <w:r w:rsidRPr="00401888">
              <w:rPr>
                <w:rStyle w:val="Hyperlink"/>
                <w:rFonts w:ascii="Times New Roman" w:hAnsi="Times New Roman" w:cs="Times New Roman"/>
                <w:noProof/>
                <w:sz w:val="24"/>
                <w:szCs w:val="24"/>
                <w:lang w:val="en-GB"/>
              </w:rPr>
              <w:t>3. Health Promotion Approach</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_Toc235284353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9</w:t>
            </w:r>
            <w:r w:rsidRPr="00401888">
              <w:rPr>
                <w:rFonts w:ascii="Times New Roman" w:hAnsi="Times New Roman" w:cs="Times New Roman"/>
                <w:noProof/>
                <w:webHidden/>
                <w:sz w:val="24"/>
                <w:szCs w:val="24"/>
              </w:rPr>
              <w:fldChar w:fldCharType="end"/>
            </w:r>
          </w:hyperlink>
        </w:p>
        <w:p w14:paraId="557F71E7" w14:textId="6CC32EBE"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4" w:history="1">
            <w:r w:rsidRPr="00401888">
              <w:rPr>
                <w:rStyle w:val="Hyperlink"/>
                <w:rFonts w:ascii="Times New Roman" w:hAnsi="Times New Roman" w:cs="Times New Roman"/>
                <w:noProof/>
                <w:sz w:val="24"/>
                <w:szCs w:val="24"/>
                <w:lang w:val="en-GB"/>
              </w:rPr>
              <w:t>4. Critical Discussion</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_Toc235284354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9</w:t>
            </w:r>
            <w:r w:rsidRPr="00401888">
              <w:rPr>
                <w:rFonts w:ascii="Times New Roman" w:hAnsi="Times New Roman" w:cs="Times New Roman"/>
                <w:noProof/>
                <w:webHidden/>
                <w:sz w:val="24"/>
                <w:szCs w:val="24"/>
              </w:rPr>
              <w:fldChar w:fldCharType="end"/>
            </w:r>
          </w:hyperlink>
        </w:p>
        <w:p w14:paraId="154192C6" w14:textId="6EC51319"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5" w:history="1">
            <w:r w:rsidRPr="00401888">
              <w:rPr>
                <w:rStyle w:val="Hyperlink"/>
                <w:rFonts w:ascii="Times New Roman" w:hAnsi="Times New Roman" w:cs="Times New Roman"/>
                <w:noProof/>
                <w:sz w:val="24"/>
                <w:szCs w:val="24"/>
                <w:lang w:val="en-GB"/>
              </w:rPr>
              <w:t>5. Recommendations</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_Toc235284355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10</w:t>
            </w:r>
            <w:r w:rsidRPr="00401888">
              <w:rPr>
                <w:rFonts w:ascii="Times New Roman" w:hAnsi="Times New Roman" w:cs="Times New Roman"/>
                <w:noProof/>
                <w:webHidden/>
                <w:sz w:val="24"/>
                <w:szCs w:val="24"/>
              </w:rPr>
              <w:fldChar w:fldCharType="end"/>
            </w:r>
          </w:hyperlink>
        </w:p>
        <w:p w14:paraId="0FA85FF8" w14:textId="0DAF59DC" w:rsidR="00EE68DB" w:rsidRPr="00401888" w:rsidRDefault="00EE68DB">
          <w:pPr>
            <w:pStyle w:val="TOC2"/>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6" w:history="1">
            <w:r w:rsidRPr="00401888">
              <w:rPr>
                <w:rStyle w:val="Hyperlink"/>
                <w:rFonts w:ascii="Times New Roman" w:hAnsi="Times New Roman" w:cs="Times New Roman"/>
                <w:noProof/>
                <w:sz w:val="24"/>
                <w:szCs w:val="24"/>
                <w:lang w:val="en-GB"/>
              </w:rPr>
              <w:t>6. Conclusion</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_Toc235284356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10</w:t>
            </w:r>
            <w:r w:rsidRPr="00401888">
              <w:rPr>
                <w:rFonts w:ascii="Times New Roman" w:hAnsi="Times New Roman" w:cs="Times New Roman"/>
                <w:noProof/>
                <w:webHidden/>
                <w:sz w:val="24"/>
                <w:szCs w:val="24"/>
              </w:rPr>
              <w:fldChar w:fldCharType="end"/>
            </w:r>
          </w:hyperlink>
        </w:p>
        <w:p w14:paraId="49765CBF" w14:textId="5B82C5B8" w:rsidR="00EE68DB" w:rsidRPr="00401888" w:rsidRDefault="00EE68DB">
          <w:pPr>
            <w:pStyle w:val="TOC1"/>
            <w:tabs>
              <w:tab w:val="right" w:leader="dot" w:pos="9350"/>
            </w:tabs>
            <w:rPr>
              <w:rFonts w:ascii="Times New Roman" w:eastAsiaTheme="minorEastAsia" w:hAnsi="Times New Roman" w:cs="Times New Roman"/>
              <w:noProof/>
              <w:kern w:val="2"/>
              <w:sz w:val="24"/>
              <w:szCs w:val="24"/>
              <w:lang w:val="en-IN" w:bidi="bn-IN"/>
              <w14:ligatures w14:val="standardContextual"/>
            </w:rPr>
          </w:pPr>
          <w:hyperlink w:anchor="_Toc235284357" w:history="1">
            <w:r w:rsidRPr="00401888">
              <w:rPr>
                <w:rStyle w:val="Hyperlink"/>
                <w:rFonts w:ascii="Times New Roman" w:hAnsi="Times New Roman" w:cs="Times New Roman"/>
                <w:noProof/>
                <w:sz w:val="24"/>
                <w:szCs w:val="24"/>
                <w:lang w:val="en-GB"/>
              </w:rPr>
              <w:t>References</w:t>
            </w:r>
            <w:r w:rsidRPr="00401888">
              <w:rPr>
                <w:rFonts w:ascii="Times New Roman" w:hAnsi="Times New Roman" w:cs="Times New Roman"/>
                <w:noProof/>
                <w:webHidden/>
                <w:sz w:val="24"/>
                <w:szCs w:val="24"/>
              </w:rPr>
              <w:tab/>
            </w:r>
            <w:r w:rsidRPr="00401888">
              <w:rPr>
                <w:rFonts w:ascii="Times New Roman" w:hAnsi="Times New Roman" w:cs="Times New Roman"/>
                <w:noProof/>
                <w:webHidden/>
                <w:sz w:val="24"/>
                <w:szCs w:val="24"/>
              </w:rPr>
              <w:fldChar w:fldCharType="begin"/>
            </w:r>
            <w:r w:rsidRPr="00401888">
              <w:rPr>
                <w:rFonts w:ascii="Times New Roman" w:hAnsi="Times New Roman" w:cs="Times New Roman"/>
                <w:noProof/>
                <w:webHidden/>
                <w:sz w:val="24"/>
                <w:szCs w:val="24"/>
              </w:rPr>
              <w:instrText xml:space="preserve"> PAGEREF _Toc235284357 \h </w:instrText>
            </w:r>
            <w:r w:rsidRPr="00401888">
              <w:rPr>
                <w:rFonts w:ascii="Times New Roman" w:hAnsi="Times New Roman" w:cs="Times New Roman"/>
                <w:noProof/>
                <w:webHidden/>
                <w:sz w:val="24"/>
                <w:szCs w:val="24"/>
              </w:rPr>
            </w:r>
            <w:r w:rsidRPr="00401888">
              <w:rPr>
                <w:rFonts w:ascii="Times New Roman" w:hAnsi="Times New Roman" w:cs="Times New Roman"/>
                <w:noProof/>
                <w:webHidden/>
                <w:sz w:val="24"/>
                <w:szCs w:val="24"/>
              </w:rPr>
              <w:fldChar w:fldCharType="separate"/>
            </w:r>
            <w:r w:rsidRPr="00401888">
              <w:rPr>
                <w:rFonts w:ascii="Times New Roman" w:hAnsi="Times New Roman" w:cs="Times New Roman"/>
                <w:noProof/>
                <w:webHidden/>
                <w:sz w:val="24"/>
                <w:szCs w:val="24"/>
              </w:rPr>
              <w:t>11</w:t>
            </w:r>
            <w:r w:rsidRPr="00401888">
              <w:rPr>
                <w:rFonts w:ascii="Times New Roman" w:hAnsi="Times New Roman" w:cs="Times New Roman"/>
                <w:noProof/>
                <w:webHidden/>
                <w:sz w:val="24"/>
                <w:szCs w:val="24"/>
              </w:rPr>
              <w:fldChar w:fldCharType="end"/>
            </w:r>
          </w:hyperlink>
        </w:p>
        <w:p w14:paraId="02BE1F63" w14:textId="5CD0F94E" w:rsidR="001963AA" w:rsidRPr="004B706E" w:rsidRDefault="001963AA" w:rsidP="001963AA">
          <w:pPr>
            <w:spacing w:line="360" w:lineRule="auto"/>
            <w:jc w:val="both"/>
            <w:rPr>
              <w:lang w:val="en-GB"/>
            </w:rPr>
          </w:pPr>
          <w:r w:rsidRPr="00401888">
            <w:rPr>
              <w:rFonts w:ascii="Times New Roman" w:hAnsi="Times New Roman" w:cs="Times New Roman"/>
              <w:b/>
              <w:bCs/>
              <w:noProof/>
              <w:sz w:val="24"/>
              <w:szCs w:val="24"/>
              <w:lang w:val="en-GB"/>
            </w:rPr>
            <w:fldChar w:fldCharType="end"/>
          </w:r>
        </w:p>
      </w:sdtContent>
    </w:sdt>
    <w:p w14:paraId="17F4FA8A" w14:textId="77777777" w:rsidR="001963AA" w:rsidRPr="004B706E" w:rsidRDefault="001963AA">
      <w:pPr>
        <w:spacing w:line="360" w:lineRule="auto"/>
        <w:jc w:val="both"/>
        <w:rPr>
          <w:rFonts w:ascii="Times New Roman" w:eastAsia="Times New Roman" w:hAnsi="Times New Roman" w:cs="Times New Roman"/>
          <w:sz w:val="24"/>
          <w:szCs w:val="24"/>
          <w:lang w:val="en-GB"/>
        </w:rPr>
      </w:pPr>
    </w:p>
    <w:p w14:paraId="1A580702" w14:textId="77777777" w:rsidR="001963AA" w:rsidRPr="004B706E" w:rsidRDefault="001963AA">
      <w:pPr>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br w:type="page"/>
      </w:r>
    </w:p>
    <w:p w14:paraId="770D59B3" w14:textId="2FB6FEC1" w:rsidR="00E11F6F" w:rsidRPr="004B706E" w:rsidRDefault="005A156F" w:rsidP="001963AA">
      <w:pPr>
        <w:pStyle w:val="Heading1"/>
        <w:rPr>
          <w:lang w:val="en-GB"/>
        </w:rPr>
      </w:pPr>
      <w:bookmarkStart w:id="0" w:name="_Toc235284342"/>
      <w:r w:rsidRPr="004B706E">
        <w:rPr>
          <w:lang w:val="en-GB"/>
        </w:rPr>
        <w:lastRenderedPageBreak/>
        <w:t>Blog 1- A Critical Evaluation of the NHS Couch to 5K App in Promoting Physical Activity Among UK Adults</w:t>
      </w:r>
      <w:bookmarkEnd w:id="0"/>
      <w:r w:rsidRPr="004B706E">
        <w:rPr>
          <w:lang w:val="en-GB"/>
        </w:rPr>
        <w:t xml:space="preserve"> </w:t>
      </w:r>
    </w:p>
    <w:p w14:paraId="563729BA" w14:textId="77777777" w:rsidR="00E11F6F" w:rsidRPr="004B706E" w:rsidRDefault="005A156F" w:rsidP="001963AA">
      <w:pPr>
        <w:pStyle w:val="Heading2"/>
        <w:rPr>
          <w:lang w:val="en-GB"/>
        </w:rPr>
      </w:pPr>
      <w:bookmarkStart w:id="1" w:name="_Toc235284343"/>
      <w:r w:rsidRPr="004B706E">
        <w:rPr>
          <w:lang w:val="en-GB"/>
        </w:rPr>
        <w:t>1. The Public Health Problem</w:t>
      </w:r>
      <w:bookmarkEnd w:id="1"/>
      <w:r w:rsidRPr="004B706E">
        <w:rPr>
          <w:lang w:val="en-GB"/>
        </w:rPr>
        <w:t xml:space="preserve"> </w:t>
      </w:r>
    </w:p>
    <w:p w14:paraId="1D48AE99" w14:textId="7006D6B6" w:rsidR="00E11F6F" w:rsidRPr="00C44079" w:rsidRDefault="00A80119" w:rsidP="00C44079">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Lack of physical activity and obesity have been critical concerns for the UK population that resulted in cardiovascular diseases, type 2 diabetes and poor mental health (Rooney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xml:space="preserve"> 2023; Gov.uk, 2024a; WHO, 2022</w:t>
      </w:r>
      <w:r w:rsidR="005A156F" w:rsidRPr="00C44079">
        <w:rPr>
          <w:rFonts w:ascii="Times New Roman" w:eastAsia="Times New Roman" w:hAnsi="Times New Roman" w:cs="Times New Roman"/>
          <w:sz w:val="24"/>
          <w:szCs w:val="24"/>
          <w:lang w:val="en-GB"/>
        </w:rPr>
        <w:t xml:space="preserve">). </w:t>
      </w:r>
    </w:p>
    <w:p w14:paraId="085ED7E3" w14:textId="77777777" w:rsidR="00E11F6F" w:rsidRPr="004B706E" w:rsidRDefault="005A156F">
      <w:pPr>
        <w:spacing w:line="360" w:lineRule="auto"/>
        <w:jc w:val="center"/>
        <w:rPr>
          <w:rFonts w:ascii="Times New Roman" w:eastAsia="Times New Roman" w:hAnsi="Times New Roman" w:cs="Times New Roman"/>
          <w:sz w:val="24"/>
          <w:szCs w:val="24"/>
          <w:lang w:val="en-GB"/>
        </w:rPr>
      </w:pPr>
      <w:r w:rsidRPr="004B706E">
        <w:rPr>
          <w:rFonts w:ascii="Times New Roman" w:eastAsia="Times New Roman" w:hAnsi="Times New Roman" w:cs="Times New Roman"/>
          <w:noProof/>
          <w:sz w:val="24"/>
          <w:szCs w:val="24"/>
          <w:lang w:val="en-GB"/>
        </w:rPr>
        <w:drawing>
          <wp:inline distT="114300" distB="114300" distL="114300" distR="114300" wp14:anchorId="144F5F46" wp14:editId="4406AD89">
            <wp:extent cx="3265971" cy="415972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65971" cy="4159727"/>
                    </a:xfrm>
                    <a:prstGeom prst="rect">
                      <a:avLst/>
                    </a:prstGeom>
                    <a:ln w="12700">
                      <a:solidFill>
                        <a:srgbClr val="000000"/>
                      </a:solidFill>
                      <a:prstDash val="solid"/>
                    </a:ln>
                  </pic:spPr>
                </pic:pic>
              </a:graphicData>
            </a:graphic>
          </wp:inline>
        </w:drawing>
      </w:r>
    </w:p>
    <w:p w14:paraId="398CCAB3" w14:textId="77777777" w:rsidR="00E11F6F" w:rsidRPr="004B706E" w:rsidRDefault="005A156F">
      <w:pPr>
        <w:spacing w:line="360" w:lineRule="auto"/>
        <w:jc w:val="center"/>
        <w:rPr>
          <w:rFonts w:ascii="Times New Roman" w:eastAsia="Times New Roman" w:hAnsi="Times New Roman" w:cs="Times New Roman"/>
          <w:b/>
          <w:bCs/>
          <w:sz w:val="24"/>
          <w:szCs w:val="24"/>
          <w:lang w:val="en-GB"/>
        </w:rPr>
      </w:pPr>
      <w:r w:rsidRPr="004B706E">
        <w:rPr>
          <w:rFonts w:ascii="Times New Roman" w:eastAsia="Times New Roman" w:hAnsi="Times New Roman" w:cs="Times New Roman"/>
          <w:b/>
          <w:bCs/>
          <w:sz w:val="24"/>
          <w:szCs w:val="24"/>
          <w:lang w:val="en-GB"/>
        </w:rPr>
        <w:t xml:space="preserve">Figure 1: Prevalence of physical inactivity </w:t>
      </w:r>
    </w:p>
    <w:p w14:paraId="69490772" w14:textId="77777777" w:rsidR="00E11F6F" w:rsidRPr="004B706E" w:rsidRDefault="005A156F">
      <w:pPr>
        <w:spacing w:line="360" w:lineRule="auto"/>
        <w:jc w:val="center"/>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(Source: WHO, 2022)</w:t>
      </w:r>
    </w:p>
    <w:p w14:paraId="31AF9920" w14:textId="77777777" w:rsidR="00E11F6F" w:rsidRPr="004B706E" w:rsidRDefault="005A156F">
      <w:pPr>
        <w:spacing w:line="360" w:lineRule="auto"/>
        <w:jc w:val="center"/>
        <w:rPr>
          <w:rFonts w:ascii="Times New Roman" w:eastAsia="Times New Roman" w:hAnsi="Times New Roman" w:cs="Times New Roman"/>
          <w:sz w:val="24"/>
          <w:szCs w:val="24"/>
          <w:lang w:val="en-GB"/>
        </w:rPr>
      </w:pPr>
      <w:r w:rsidRPr="004B706E">
        <w:rPr>
          <w:rFonts w:ascii="Times New Roman" w:eastAsia="Times New Roman" w:hAnsi="Times New Roman" w:cs="Times New Roman"/>
          <w:noProof/>
          <w:sz w:val="24"/>
          <w:szCs w:val="24"/>
          <w:lang w:val="en-GB"/>
        </w:rPr>
        <w:lastRenderedPageBreak/>
        <w:drawing>
          <wp:inline distT="114300" distB="114300" distL="114300" distR="114300" wp14:anchorId="4F3C47F2" wp14:editId="56A0ED53">
            <wp:extent cx="5015445" cy="280511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15445" cy="2805113"/>
                    </a:xfrm>
                    <a:prstGeom prst="rect">
                      <a:avLst/>
                    </a:prstGeom>
                    <a:ln w="12700">
                      <a:solidFill>
                        <a:srgbClr val="000000"/>
                      </a:solidFill>
                      <a:prstDash val="solid"/>
                    </a:ln>
                  </pic:spPr>
                </pic:pic>
              </a:graphicData>
            </a:graphic>
          </wp:inline>
        </w:drawing>
      </w:r>
    </w:p>
    <w:p w14:paraId="38922C01" w14:textId="77777777" w:rsidR="00E11F6F" w:rsidRPr="004B706E" w:rsidRDefault="005A156F">
      <w:pPr>
        <w:spacing w:line="360" w:lineRule="auto"/>
        <w:jc w:val="center"/>
        <w:rPr>
          <w:rFonts w:ascii="Times New Roman" w:eastAsia="Times New Roman" w:hAnsi="Times New Roman" w:cs="Times New Roman"/>
          <w:b/>
          <w:bCs/>
          <w:sz w:val="24"/>
          <w:szCs w:val="24"/>
          <w:lang w:val="en-GB"/>
        </w:rPr>
      </w:pPr>
      <w:r w:rsidRPr="004B706E">
        <w:rPr>
          <w:rFonts w:ascii="Times New Roman" w:eastAsia="Times New Roman" w:hAnsi="Times New Roman" w:cs="Times New Roman"/>
          <w:b/>
          <w:bCs/>
          <w:sz w:val="24"/>
          <w:szCs w:val="24"/>
          <w:lang w:val="en-GB"/>
        </w:rPr>
        <w:t xml:space="preserve">Figure 2: Prevalence of obesity </w:t>
      </w:r>
    </w:p>
    <w:p w14:paraId="5AAEF1DC" w14:textId="77777777" w:rsidR="00E11F6F" w:rsidRPr="004B706E" w:rsidRDefault="005A156F">
      <w:pPr>
        <w:spacing w:line="360" w:lineRule="auto"/>
        <w:jc w:val="center"/>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(Source: </w:t>
      </w:r>
      <w:r w:rsidRPr="004B706E">
        <w:rPr>
          <w:rFonts w:ascii="Times New Roman" w:eastAsia="Times New Roman" w:hAnsi="Times New Roman" w:cs="Times New Roman"/>
          <w:lang w:val="en-GB"/>
        </w:rPr>
        <w:t>NHS, 2024</w:t>
      </w:r>
      <w:r w:rsidRPr="004B706E">
        <w:rPr>
          <w:rFonts w:ascii="Times New Roman" w:eastAsia="Times New Roman" w:hAnsi="Times New Roman" w:cs="Times New Roman"/>
          <w:sz w:val="24"/>
          <w:szCs w:val="24"/>
          <w:lang w:val="en-GB"/>
        </w:rPr>
        <w:t>)</w:t>
      </w:r>
    </w:p>
    <w:p w14:paraId="1CC50970" w14:textId="77777777" w:rsidR="00C44079" w:rsidRPr="00C44079" w:rsidRDefault="00A80119" w:rsidP="00C44079">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About 63% of adults achieved physical activity standards in 2021 in England (NHS, 2021), whereas two-thirds of adults are either overweight or obese (NHS, 2024; Parliament.uk, 2021).</w:t>
      </w:r>
    </w:p>
    <w:p w14:paraId="04817A6A" w14:textId="7EF8759D" w:rsidR="00E11F6F" w:rsidRPr="00C44079" w:rsidRDefault="00A80119" w:rsidP="00C44079">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The problem leads to stress for the NHS and society which forces people to use different digital health interventions, such as the NHS Couch to 5K app</w:t>
      </w:r>
      <w:r w:rsidR="005A156F" w:rsidRPr="00C44079">
        <w:rPr>
          <w:rFonts w:ascii="Times New Roman" w:eastAsia="Times New Roman" w:hAnsi="Times New Roman" w:cs="Times New Roman"/>
          <w:sz w:val="24"/>
          <w:szCs w:val="24"/>
          <w:lang w:val="en-GB"/>
        </w:rPr>
        <w:t xml:space="preserve">. </w:t>
      </w:r>
    </w:p>
    <w:p w14:paraId="7641E0CA" w14:textId="77777777" w:rsidR="00E11F6F" w:rsidRPr="004B706E" w:rsidRDefault="005A156F" w:rsidP="001963AA">
      <w:pPr>
        <w:pStyle w:val="Heading2"/>
        <w:rPr>
          <w:lang w:val="en-GB"/>
        </w:rPr>
      </w:pPr>
      <w:bookmarkStart w:id="2" w:name="_Toc235284344"/>
      <w:r w:rsidRPr="004B706E">
        <w:rPr>
          <w:lang w:val="en-GB"/>
        </w:rPr>
        <w:t>2. The Digital Health Technology</w:t>
      </w:r>
      <w:bookmarkEnd w:id="2"/>
    </w:p>
    <w:p w14:paraId="1BF0006C" w14:textId="77777777" w:rsidR="00C44079" w:rsidRPr="00C44079" w:rsidRDefault="005A156F" w:rsidP="00C44079">
      <w:pPr>
        <w:pStyle w:val="ListParagraph"/>
        <w:numPr>
          <w:ilvl w:val="0"/>
          <w:numId w:val="4"/>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The NHS Couch to 5K App is a digital health intervention that was created by the Department of Health and Social Care with BBC Sport to encourage physically inactive adults to run regularly.</w:t>
      </w:r>
    </w:p>
    <w:p w14:paraId="58598CA2" w14:textId="4480CAC7" w:rsidR="00E11F6F" w:rsidRPr="00C44079" w:rsidRDefault="005A156F" w:rsidP="00C44079">
      <w:pPr>
        <w:pStyle w:val="ListParagraph"/>
        <w:numPr>
          <w:ilvl w:val="0"/>
          <w:numId w:val="4"/>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It includes a programme for nine weeks consisting of audio coaching, progress tracking, motivation and goal setting. These features are aimed at encouraging users to make regular exercise and lead healthier lives (NHS, 2026a). </w:t>
      </w:r>
    </w:p>
    <w:p w14:paraId="7E750860" w14:textId="77777777" w:rsidR="00E11F6F" w:rsidRPr="004B706E" w:rsidRDefault="005A156F" w:rsidP="001963AA">
      <w:pPr>
        <w:pStyle w:val="Heading2"/>
        <w:rPr>
          <w:lang w:val="en-GB"/>
        </w:rPr>
      </w:pPr>
      <w:bookmarkStart w:id="3" w:name="_Toc235284345"/>
      <w:r w:rsidRPr="004B706E">
        <w:rPr>
          <w:lang w:val="en-GB"/>
        </w:rPr>
        <w:lastRenderedPageBreak/>
        <w:t>3. Evidence that the App Promotes Health</w:t>
      </w:r>
      <w:bookmarkEnd w:id="3"/>
    </w:p>
    <w:p w14:paraId="6E8685E8" w14:textId="77777777" w:rsidR="00C44079" w:rsidRPr="00C44079" w:rsidRDefault="005A156F" w:rsidP="00C44079">
      <w:pPr>
        <w:pStyle w:val="ListParagraph"/>
        <w:numPr>
          <w:ilvl w:val="0"/>
          <w:numId w:val="5"/>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The evidence shows that the NHS Couch to 5K App helps inactive people to start making regular exercise by developing healthy habits. </w:t>
      </w:r>
    </w:p>
    <w:p w14:paraId="662A3EBD" w14:textId="77777777" w:rsidR="00C44079" w:rsidRPr="00C44079" w:rsidRDefault="005A156F" w:rsidP="00C44079">
      <w:pPr>
        <w:pStyle w:val="ListParagraph"/>
        <w:numPr>
          <w:ilvl w:val="0"/>
          <w:numId w:val="5"/>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Since the app was launched, more than seven million users have downloaded it where record numbers of participation and completed runs were reported (BBC, 2026). </w:t>
      </w:r>
    </w:p>
    <w:p w14:paraId="6ACF4FCC" w14:textId="39CC1ABB" w:rsidR="00E11F6F" w:rsidRPr="00C44079" w:rsidRDefault="005A156F" w:rsidP="00C44079">
      <w:pPr>
        <w:pStyle w:val="ListParagraph"/>
        <w:numPr>
          <w:ilvl w:val="0"/>
          <w:numId w:val="5"/>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Regular running helps people improve their cardiovascular health, manage their weight, maintain mental wellbeing and develop habits of regular exercise (NHS, 2026a). </w:t>
      </w:r>
    </w:p>
    <w:p w14:paraId="2E3527F1" w14:textId="77777777" w:rsidR="00E11F6F" w:rsidRPr="004B706E" w:rsidRDefault="005A156F" w:rsidP="001963AA">
      <w:pPr>
        <w:pStyle w:val="Heading2"/>
        <w:rPr>
          <w:lang w:val="en-GB"/>
        </w:rPr>
      </w:pPr>
      <w:bookmarkStart w:id="4" w:name="_Toc235284346"/>
      <w:r w:rsidRPr="004B706E">
        <w:rPr>
          <w:lang w:val="en-GB"/>
        </w:rPr>
        <w:t>4. Critical Discussion</w:t>
      </w:r>
      <w:bookmarkEnd w:id="4"/>
      <w:r w:rsidRPr="004B706E">
        <w:rPr>
          <w:lang w:val="en-GB"/>
        </w:rPr>
        <w:t xml:space="preserve"> </w:t>
      </w:r>
    </w:p>
    <w:p w14:paraId="7899ACC6" w14:textId="77777777" w:rsidR="00C44079" w:rsidRPr="00C44079" w:rsidRDefault="005A156F" w:rsidP="00C44079">
      <w:pPr>
        <w:pStyle w:val="ListParagraph"/>
        <w:numPr>
          <w:ilvl w:val="0"/>
          <w:numId w:val="6"/>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The NHS Couch to 5K App positively supports health promotion by providing a free, evidence-based intervention that improves accessibility to physical activity. </w:t>
      </w:r>
    </w:p>
    <w:p w14:paraId="45740C7B" w14:textId="77777777" w:rsidR="00C44079" w:rsidRPr="00C44079" w:rsidRDefault="005A156F" w:rsidP="00C44079">
      <w:pPr>
        <w:pStyle w:val="ListParagraph"/>
        <w:numPr>
          <w:ilvl w:val="0"/>
          <w:numId w:val="6"/>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Goal setting, audio coaching and self-monitoring features are used to encourage users to make changes in their behaviour, motivate and help them to make self-management (NHS, 2026a; NHS, 2026b). </w:t>
      </w:r>
    </w:p>
    <w:p w14:paraId="43A314CA" w14:textId="77777777" w:rsidR="00C44079" w:rsidRPr="00C44079" w:rsidRDefault="005A156F" w:rsidP="00C44079">
      <w:pPr>
        <w:pStyle w:val="ListParagraph"/>
        <w:numPr>
          <w:ilvl w:val="0"/>
          <w:numId w:val="6"/>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Downloading and participation records indicate the high level of public engagement (Gov.uk, 2024b). </w:t>
      </w:r>
    </w:p>
    <w:p w14:paraId="219E928D" w14:textId="77777777" w:rsidR="00C44079" w:rsidRPr="00C44079" w:rsidRDefault="005A156F" w:rsidP="00C44079">
      <w:pPr>
        <w:pStyle w:val="ListParagraph"/>
        <w:numPr>
          <w:ilvl w:val="0"/>
          <w:numId w:val="6"/>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However, it may not work well with people who have some disabilities, chronic conditions or have low digital literacy.</w:t>
      </w:r>
    </w:p>
    <w:p w14:paraId="484A1281" w14:textId="3EE2E601" w:rsidR="00E11F6F" w:rsidRPr="00C44079" w:rsidRDefault="005A156F" w:rsidP="00C44079">
      <w:pPr>
        <w:pStyle w:val="ListParagraph"/>
        <w:numPr>
          <w:ilvl w:val="0"/>
          <w:numId w:val="6"/>
        </w:numPr>
        <w:spacing w:before="240" w:after="240"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Furthermore, the lack of nutritional advice and personalised intervention over a long period reduces motivation after completing the nine-week programme (BBC, 2026).</w:t>
      </w:r>
    </w:p>
    <w:p w14:paraId="5CB4C36A" w14:textId="77777777" w:rsidR="00E11F6F" w:rsidRPr="004B706E" w:rsidRDefault="005A156F" w:rsidP="001963AA">
      <w:pPr>
        <w:pStyle w:val="Heading2"/>
        <w:rPr>
          <w:lang w:val="en-GB"/>
        </w:rPr>
      </w:pPr>
      <w:bookmarkStart w:id="5" w:name="_Toc235284347"/>
      <w:r w:rsidRPr="004B706E">
        <w:rPr>
          <w:lang w:val="en-GB"/>
        </w:rPr>
        <w:t>5. Recommendations</w:t>
      </w:r>
      <w:bookmarkEnd w:id="5"/>
      <w:r w:rsidRPr="004B706E">
        <w:rPr>
          <w:lang w:val="en-GB"/>
        </w:rPr>
        <w:t xml:space="preserve"> </w:t>
      </w:r>
    </w:p>
    <w:p w14:paraId="1DB9B092" w14:textId="77777777" w:rsidR="00E11F6F" w:rsidRPr="004B706E" w:rsidRDefault="005A156F">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The following improvements are recommended to enhance the effectiveness of the NHS Couch to 5K App, </w:t>
      </w:r>
    </w:p>
    <w:p w14:paraId="77B79C90" w14:textId="77777777" w:rsidR="00E11F6F" w:rsidRPr="004B706E" w:rsidRDefault="005A156F" w:rsidP="00C44079">
      <w:pPr>
        <w:numPr>
          <w:ilvl w:val="0"/>
          <w:numId w:val="8"/>
        </w:numPr>
        <w:spacing w:before="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Use of AI-powered personalised coaching to adjust exercise plans depending on the user’s fitness level and progress.</w:t>
      </w:r>
    </w:p>
    <w:p w14:paraId="59FE441C" w14:textId="77777777" w:rsidR="00E11F6F" w:rsidRPr="004B706E" w:rsidRDefault="005A156F" w:rsidP="00C44079">
      <w:pPr>
        <w:numPr>
          <w:ilvl w:val="0"/>
          <w:numId w:val="8"/>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Integrating the app with wearable devices to monitor physical activity and health measures.</w:t>
      </w:r>
    </w:p>
    <w:p w14:paraId="0A87D37F" w14:textId="77777777" w:rsidR="00E11F6F" w:rsidRPr="004B706E" w:rsidRDefault="005A156F" w:rsidP="00C44079">
      <w:pPr>
        <w:numPr>
          <w:ilvl w:val="0"/>
          <w:numId w:val="8"/>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Introducing nutritional advice to support physical activity and holistic weight management (Irvin </w:t>
      </w:r>
      <w:r w:rsidRPr="004B706E">
        <w:rPr>
          <w:rFonts w:ascii="Times New Roman" w:eastAsia="Times New Roman" w:hAnsi="Times New Roman" w:cs="Times New Roman"/>
          <w:i/>
          <w:iCs/>
          <w:sz w:val="24"/>
          <w:szCs w:val="24"/>
          <w:lang w:val="en-GB"/>
        </w:rPr>
        <w:t>et al.</w:t>
      </w:r>
      <w:r w:rsidRPr="004B706E">
        <w:rPr>
          <w:rFonts w:ascii="Times New Roman" w:eastAsia="Times New Roman" w:hAnsi="Times New Roman" w:cs="Times New Roman"/>
          <w:sz w:val="24"/>
          <w:szCs w:val="24"/>
          <w:lang w:val="en-GB"/>
        </w:rPr>
        <w:t xml:space="preserve"> 2023). </w:t>
      </w:r>
    </w:p>
    <w:p w14:paraId="17C96324" w14:textId="77777777" w:rsidR="00E11F6F" w:rsidRPr="004B706E" w:rsidRDefault="005A156F" w:rsidP="00C44079">
      <w:pPr>
        <w:numPr>
          <w:ilvl w:val="0"/>
          <w:numId w:val="8"/>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lastRenderedPageBreak/>
        <w:t>Increasing the number of accessibility features such as language adaptation and functions for people with disabilities.</w:t>
      </w:r>
    </w:p>
    <w:p w14:paraId="23ED11CE" w14:textId="77777777" w:rsidR="00E11F6F" w:rsidRPr="004B706E" w:rsidRDefault="005A156F" w:rsidP="00C44079">
      <w:pPr>
        <w:numPr>
          <w:ilvl w:val="0"/>
          <w:numId w:val="8"/>
        </w:numPr>
        <w:spacing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Improving community and NHS clinicians’ integration to improve the motivation of people and provide personalised follow-ups.</w:t>
      </w:r>
    </w:p>
    <w:p w14:paraId="58D0C860" w14:textId="77777777" w:rsidR="00E11F6F" w:rsidRPr="004B706E" w:rsidRDefault="005A156F">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Although the NHS Couch to 5K App is an effective intervention, some innovations will be helpful to make it better (NHS, 2026a).</w:t>
      </w:r>
    </w:p>
    <w:p w14:paraId="5CA40216" w14:textId="77777777" w:rsidR="00E11F6F" w:rsidRPr="004B706E" w:rsidRDefault="005A156F" w:rsidP="001963AA">
      <w:pPr>
        <w:pStyle w:val="Heading2"/>
        <w:rPr>
          <w:lang w:val="en-GB"/>
        </w:rPr>
      </w:pPr>
      <w:bookmarkStart w:id="6" w:name="_Toc235284348"/>
      <w:r w:rsidRPr="004B706E">
        <w:rPr>
          <w:lang w:val="en-GB"/>
        </w:rPr>
        <w:t>6. Conclusion</w:t>
      </w:r>
      <w:bookmarkEnd w:id="6"/>
    </w:p>
    <w:p w14:paraId="4D364F63" w14:textId="77777777" w:rsidR="00C44079" w:rsidRPr="00C44079" w:rsidRDefault="005A156F" w:rsidP="00C44079">
      <w:pPr>
        <w:pStyle w:val="ListParagraph"/>
        <w:numPr>
          <w:ilvl w:val="0"/>
          <w:numId w:val="7"/>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Thus, the NHS Couch to 5K App is an effective digital health intervention encouraging physical activity. </w:t>
      </w:r>
    </w:p>
    <w:p w14:paraId="1AF0DF76" w14:textId="490E85F8" w:rsidR="00E11F6F" w:rsidRPr="00C44079" w:rsidRDefault="005A156F" w:rsidP="00C44079">
      <w:pPr>
        <w:pStyle w:val="ListParagraph"/>
        <w:numPr>
          <w:ilvl w:val="0"/>
          <w:numId w:val="7"/>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Although, significant personalisation and inclusivity are needed to improve sustainable health outcomes. </w:t>
      </w:r>
    </w:p>
    <w:p w14:paraId="4A4D2AD6" w14:textId="77777777" w:rsidR="00E71263" w:rsidRDefault="00E71263">
      <w:pPr>
        <w:rPr>
          <w:rFonts w:ascii="Times New Roman" w:hAnsi="Times New Roman"/>
          <w:b/>
          <w:sz w:val="24"/>
          <w:szCs w:val="32"/>
          <w:lang w:val="en-GB"/>
        </w:rPr>
      </w:pPr>
      <w:r>
        <w:rPr>
          <w:lang w:val="en-GB"/>
        </w:rPr>
        <w:br w:type="page"/>
      </w:r>
    </w:p>
    <w:p w14:paraId="25B960B3" w14:textId="11782C6E" w:rsidR="00E11F6F" w:rsidRPr="004B706E" w:rsidRDefault="005A156F" w:rsidP="001963AA">
      <w:pPr>
        <w:pStyle w:val="Heading2"/>
        <w:rPr>
          <w:lang w:val="en-GB"/>
        </w:rPr>
      </w:pPr>
      <w:bookmarkStart w:id="7" w:name="_Toc235284349"/>
      <w:r w:rsidRPr="004B706E">
        <w:rPr>
          <w:lang w:val="en-GB"/>
        </w:rPr>
        <w:lastRenderedPageBreak/>
        <w:t>References</w:t>
      </w:r>
      <w:bookmarkEnd w:id="7"/>
      <w:r w:rsidRPr="004B706E">
        <w:rPr>
          <w:lang w:val="en-GB"/>
        </w:rPr>
        <w:t xml:space="preserve"> </w:t>
      </w:r>
    </w:p>
    <w:p w14:paraId="13800243" w14:textId="279CBB93"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BBC</w:t>
      </w:r>
      <w:r w:rsidR="00E745CE"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2026. Couch to 5K app reaches 10 years with 8m downloads. [Online]. Available at </w:t>
      </w:r>
      <w:hyperlink r:id="rId11">
        <w:r w:rsidRPr="004B706E">
          <w:rPr>
            <w:rFonts w:ascii="Times New Roman" w:eastAsia="Times New Roman" w:hAnsi="Times New Roman" w:cs="Times New Roman"/>
            <w:sz w:val="24"/>
            <w:szCs w:val="24"/>
            <w:u w:val="single"/>
            <w:lang w:val="en-GB"/>
          </w:rPr>
          <w:t>https://www.bbc.com/sport/articles/c4gjkyy4wwro</w:t>
        </w:r>
      </w:hyperlink>
      <w:r w:rsidRPr="004B706E">
        <w:rPr>
          <w:rFonts w:ascii="Times New Roman" w:eastAsia="Times New Roman" w:hAnsi="Times New Roman" w:cs="Times New Roman"/>
          <w:sz w:val="24"/>
          <w:szCs w:val="24"/>
          <w:lang w:val="en-GB"/>
        </w:rPr>
        <w:t xml:space="preserve"> [Accessed on: 13.07.2026] </w:t>
      </w:r>
    </w:p>
    <w:p w14:paraId="30E37A24" w14:textId="4074E3CD"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G</w:t>
      </w:r>
      <w:hyperlink r:id="rId12">
        <w:r w:rsidRPr="004B706E">
          <w:rPr>
            <w:rFonts w:ascii="Times New Roman" w:eastAsia="Times New Roman" w:hAnsi="Times New Roman" w:cs="Times New Roman"/>
            <w:sz w:val="24"/>
            <w:szCs w:val="24"/>
            <w:lang w:val="en-GB"/>
          </w:rPr>
          <w:t>ov.uk</w:t>
        </w:r>
      </w:hyperlink>
      <w:r w:rsidR="0027559D" w:rsidRPr="004B706E">
        <w:rPr>
          <w:lang w:val="en-GB"/>
        </w:rPr>
        <w:t>.</w:t>
      </w:r>
      <w:r w:rsidRPr="004B706E">
        <w:rPr>
          <w:rFonts w:ascii="Times New Roman" w:eastAsia="Times New Roman" w:hAnsi="Times New Roman" w:cs="Times New Roman"/>
          <w:sz w:val="24"/>
          <w:szCs w:val="24"/>
          <w:lang w:val="en-GB"/>
        </w:rPr>
        <w:t xml:space="preserve">, 2024a. Physical activity. [Online]. Available at </w:t>
      </w:r>
      <w:hyperlink r:id="rId13" w:anchor="main-facts-and-figures">
        <w:r w:rsidRPr="004B706E">
          <w:rPr>
            <w:rFonts w:ascii="Times New Roman" w:eastAsia="Times New Roman" w:hAnsi="Times New Roman" w:cs="Times New Roman"/>
            <w:sz w:val="24"/>
            <w:szCs w:val="24"/>
            <w:u w:val="single"/>
            <w:lang w:val="en-GB"/>
          </w:rPr>
          <w:t>https://www.ethnicity-facts-figures.service.gov.uk/health/diet-and-exercise/physical-activity/latest/#main-facts-and-figures</w:t>
        </w:r>
      </w:hyperlink>
      <w:r w:rsidRPr="004B706E">
        <w:rPr>
          <w:rFonts w:ascii="Times New Roman" w:eastAsia="Times New Roman" w:hAnsi="Times New Roman" w:cs="Times New Roman"/>
          <w:sz w:val="24"/>
          <w:szCs w:val="24"/>
          <w:lang w:val="en-GB"/>
        </w:rPr>
        <w:t xml:space="preserve"> [Accessed on: 13.07.2026]</w:t>
      </w:r>
    </w:p>
    <w:p w14:paraId="21D17A97" w14:textId="6D440080"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G</w:t>
      </w:r>
      <w:hyperlink r:id="rId14">
        <w:r w:rsidRPr="004B706E">
          <w:rPr>
            <w:rFonts w:ascii="Times New Roman" w:eastAsia="Times New Roman" w:hAnsi="Times New Roman" w:cs="Times New Roman"/>
            <w:sz w:val="24"/>
            <w:szCs w:val="24"/>
            <w:lang w:val="en-GB"/>
          </w:rPr>
          <w:t>ov.uk</w:t>
        </w:r>
      </w:hyperlink>
      <w:r w:rsidR="0027559D" w:rsidRPr="004B706E">
        <w:rPr>
          <w:lang w:val="en-GB"/>
        </w:rPr>
        <w:t>.</w:t>
      </w:r>
      <w:r w:rsidRPr="004B706E">
        <w:rPr>
          <w:rFonts w:ascii="Times New Roman" w:eastAsia="Times New Roman" w:hAnsi="Times New Roman" w:cs="Times New Roman"/>
          <w:sz w:val="24"/>
          <w:szCs w:val="24"/>
          <w:lang w:val="en-GB"/>
        </w:rPr>
        <w:t xml:space="preserve">, 2024b. Record numbers complete NHS Couch to 5K app. [Online]. Available at </w:t>
      </w:r>
      <w:hyperlink r:id="rId15">
        <w:r w:rsidRPr="004B706E">
          <w:rPr>
            <w:rFonts w:ascii="Times New Roman" w:eastAsia="Times New Roman" w:hAnsi="Times New Roman" w:cs="Times New Roman"/>
            <w:sz w:val="24"/>
            <w:szCs w:val="24"/>
            <w:u w:val="single"/>
            <w:lang w:val="en-GB"/>
          </w:rPr>
          <w:t>https://www.gov.uk/government/news/record-numbers-complete-nhs-couch-to-5k-app</w:t>
        </w:r>
      </w:hyperlink>
      <w:r w:rsidRPr="004B706E">
        <w:rPr>
          <w:rFonts w:ascii="Times New Roman" w:eastAsia="Times New Roman" w:hAnsi="Times New Roman" w:cs="Times New Roman"/>
          <w:sz w:val="24"/>
          <w:szCs w:val="24"/>
          <w:lang w:val="en-GB"/>
        </w:rPr>
        <w:t xml:space="preserve"> [Accessed on: 13.07.2026] </w:t>
      </w:r>
    </w:p>
    <w:p w14:paraId="7C58BF94" w14:textId="77777777"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Irvin, L., Madden, L.A., Marshall, P. and Vince, R.V., 2023. Digital health solutions for weight loss and obesity: a narrative review. </w:t>
      </w:r>
      <w:r w:rsidRPr="004B706E">
        <w:rPr>
          <w:rFonts w:ascii="Times New Roman" w:eastAsia="Times New Roman" w:hAnsi="Times New Roman" w:cs="Times New Roman"/>
          <w:i/>
          <w:iCs/>
          <w:sz w:val="24"/>
          <w:szCs w:val="24"/>
          <w:lang w:val="en-GB"/>
        </w:rPr>
        <w:t>Nutrients</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15</w:t>
      </w:r>
      <w:r w:rsidRPr="004B706E">
        <w:rPr>
          <w:rFonts w:ascii="Times New Roman" w:eastAsia="Times New Roman" w:hAnsi="Times New Roman" w:cs="Times New Roman"/>
          <w:sz w:val="24"/>
          <w:szCs w:val="24"/>
          <w:lang w:val="en-GB"/>
        </w:rPr>
        <w:t xml:space="preserve">(8), p.1858. </w:t>
      </w:r>
      <w:hyperlink r:id="rId16">
        <w:r w:rsidRPr="004B706E">
          <w:rPr>
            <w:rFonts w:ascii="Times New Roman" w:eastAsia="Times New Roman" w:hAnsi="Times New Roman" w:cs="Times New Roman"/>
            <w:sz w:val="24"/>
            <w:szCs w:val="24"/>
            <w:u w:val="single"/>
            <w:lang w:val="en-GB"/>
          </w:rPr>
          <w:t>https://doi.org/10.3390/nu15081858</w:t>
        </w:r>
      </w:hyperlink>
      <w:r w:rsidRPr="004B706E">
        <w:rPr>
          <w:rFonts w:ascii="Times New Roman" w:eastAsia="Times New Roman" w:hAnsi="Times New Roman" w:cs="Times New Roman"/>
          <w:sz w:val="24"/>
          <w:szCs w:val="24"/>
          <w:lang w:val="en-GB"/>
        </w:rPr>
        <w:t xml:space="preserve"> </w:t>
      </w:r>
    </w:p>
    <w:p w14:paraId="73BA90F7" w14:textId="64D42D47"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NHS</w:t>
      </w:r>
      <w:r w:rsidR="0027559D"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2021. Adult physical activity. [Online]. Available at </w:t>
      </w:r>
      <w:hyperlink r:id="rId17">
        <w:r w:rsidRPr="004B706E">
          <w:rPr>
            <w:rFonts w:ascii="Times New Roman" w:eastAsia="Times New Roman" w:hAnsi="Times New Roman" w:cs="Times New Roman"/>
            <w:sz w:val="24"/>
            <w:szCs w:val="24"/>
            <w:u w:val="single"/>
            <w:lang w:val="en-GB"/>
          </w:rPr>
          <w:t>https://digital.nhs.uk/data-and-information/publications/statistical/health-survey-for-england/2021-part-2/physical-activity?__cf_chl_f_tk=76rEWTfrdm_hQnwTc0iaBuYEXO8DDVE121kwQhyMBdw-1783940496-1.0.1.1-w77ScquO7XgH5.BZLiaSEidW4EjtfqoncKHtWDIX64c</w:t>
        </w:r>
      </w:hyperlink>
      <w:r w:rsidRPr="004B706E">
        <w:rPr>
          <w:rFonts w:ascii="Times New Roman" w:eastAsia="Times New Roman" w:hAnsi="Times New Roman" w:cs="Times New Roman"/>
          <w:sz w:val="24"/>
          <w:szCs w:val="24"/>
          <w:lang w:val="en-GB"/>
        </w:rPr>
        <w:t xml:space="preserve"> [Accessed on: 13.07.2026]</w:t>
      </w:r>
    </w:p>
    <w:p w14:paraId="57584BD7" w14:textId="34F5C96B"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NHS</w:t>
      </w:r>
      <w:r w:rsidR="006B4047"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2024. Adults’ overweight and obesity. [Online]. Available at </w:t>
      </w:r>
      <w:hyperlink r:id="rId18">
        <w:r w:rsidRPr="004B706E">
          <w:rPr>
            <w:rFonts w:ascii="Times New Roman" w:eastAsia="Times New Roman" w:hAnsi="Times New Roman" w:cs="Times New Roman"/>
            <w:sz w:val="24"/>
            <w:szCs w:val="24"/>
            <w:u w:val="single"/>
            <w:lang w:val="en-GB"/>
          </w:rPr>
          <w:t>https://digital.nhs.uk/data-and-information/publications/statistical/health-survey-for-england/2024/adults-overweight-and-obesity</w:t>
        </w:r>
      </w:hyperlink>
      <w:r w:rsidRPr="004B706E">
        <w:rPr>
          <w:rFonts w:ascii="Times New Roman" w:eastAsia="Times New Roman" w:hAnsi="Times New Roman" w:cs="Times New Roman"/>
          <w:sz w:val="24"/>
          <w:szCs w:val="24"/>
          <w:lang w:val="en-GB"/>
        </w:rPr>
        <w:t xml:space="preserve"> [Accessed on: 13.07.2026]</w:t>
      </w:r>
    </w:p>
    <w:p w14:paraId="71625789" w14:textId="07BA76E7"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NHS</w:t>
      </w:r>
      <w:r w:rsidR="00671B46"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2026a. Get running with Couch to 5K. [Online]. Available at </w:t>
      </w:r>
      <w:hyperlink r:id="rId19">
        <w:r w:rsidRPr="004B706E">
          <w:rPr>
            <w:rFonts w:ascii="Times New Roman" w:eastAsia="Times New Roman" w:hAnsi="Times New Roman" w:cs="Times New Roman"/>
            <w:sz w:val="24"/>
            <w:szCs w:val="24"/>
            <w:u w:val="single"/>
            <w:lang w:val="en-GB"/>
          </w:rPr>
          <w:t>https://www.nhs.uk/better-health/get-active/get-running-with-couch-to-5k/</w:t>
        </w:r>
      </w:hyperlink>
      <w:r w:rsidRPr="004B706E">
        <w:rPr>
          <w:rFonts w:ascii="Times New Roman" w:eastAsia="Times New Roman" w:hAnsi="Times New Roman" w:cs="Times New Roman"/>
          <w:sz w:val="24"/>
          <w:szCs w:val="24"/>
          <w:lang w:val="en-GB"/>
        </w:rPr>
        <w:t xml:space="preserve"> [Accessed on: 13.07.2026] </w:t>
      </w:r>
    </w:p>
    <w:p w14:paraId="64C51A34" w14:textId="2D847B66"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NHS</w:t>
      </w:r>
      <w:r w:rsidR="0026012C"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2026b. Privacy policy for the NHS Couch to 5K app. [Online]. Available at </w:t>
      </w:r>
      <w:hyperlink r:id="rId20">
        <w:r w:rsidRPr="004B706E">
          <w:rPr>
            <w:rFonts w:ascii="Times New Roman" w:eastAsia="Times New Roman" w:hAnsi="Times New Roman" w:cs="Times New Roman"/>
            <w:sz w:val="24"/>
            <w:szCs w:val="24"/>
            <w:u w:val="single"/>
            <w:lang w:val="en-GB"/>
          </w:rPr>
          <w:t>https://www.nhs.uk/better-health/privacy-policy/privacy-policy-for-the-nhs-couch-to-5k-app/</w:t>
        </w:r>
      </w:hyperlink>
      <w:r w:rsidRPr="004B706E">
        <w:rPr>
          <w:rFonts w:ascii="Times New Roman" w:eastAsia="Times New Roman" w:hAnsi="Times New Roman" w:cs="Times New Roman"/>
          <w:sz w:val="24"/>
          <w:szCs w:val="24"/>
          <w:lang w:val="en-GB"/>
        </w:rPr>
        <w:t xml:space="preserve"> [Accessed on: 13.07.2026] </w:t>
      </w:r>
    </w:p>
    <w:p w14:paraId="788B2B68" w14:textId="2D306C3E"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P</w:t>
      </w:r>
      <w:hyperlink r:id="rId21">
        <w:r w:rsidRPr="004B706E">
          <w:rPr>
            <w:rFonts w:ascii="Times New Roman" w:eastAsia="Times New Roman" w:hAnsi="Times New Roman" w:cs="Times New Roman"/>
            <w:sz w:val="24"/>
            <w:szCs w:val="24"/>
            <w:lang w:val="en-GB"/>
          </w:rPr>
          <w:t>arliament.uk</w:t>
        </w:r>
      </w:hyperlink>
      <w:r w:rsidR="000D41F6" w:rsidRPr="004B706E">
        <w:rPr>
          <w:lang w:val="en-GB"/>
        </w:rPr>
        <w:t>.</w:t>
      </w:r>
      <w:r w:rsidRPr="004B706E">
        <w:rPr>
          <w:rFonts w:ascii="Times New Roman" w:eastAsia="Times New Roman" w:hAnsi="Times New Roman" w:cs="Times New Roman"/>
          <w:sz w:val="24"/>
          <w:szCs w:val="24"/>
          <w:lang w:val="en-GB"/>
        </w:rPr>
        <w:t xml:space="preserve">, 2021. Obesity among adults in England. [Online]. Available at </w:t>
      </w:r>
      <w:hyperlink r:id="rId22">
        <w:r w:rsidRPr="004B706E">
          <w:rPr>
            <w:rFonts w:ascii="Times New Roman" w:eastAsia="Times New Roman" w:hAnsi="Times New Roman" w:cs="Times New Roman"/>
            <w:sz w:val="24"/>
            <w:szCs w:val="24"/>
            <w:u w:val="single"/>
            <w:lang w:val="en-GB"/>
          </w:rPr>
          <w:t>https://commonslibrary.parliament.uk/research-briefings/sn03336/</w:t>
        </w:r>
      </w:hyperlink>
      <w:r w:rsidRPr="004B706E">
        <w:rPr>
          <w:rFonts w:ascii="Times New Roman" w:eastAsia="Times New Roman" w:hAnsi="Times New Roman" w:cs="Times New Roman"/>
          <w:sz w:val="24"/>
          <w:szCs w:val="24"/>
          <w:lang w:val="en-GB"/>
        </w:rPr>
        <w:t xml:space="preserve"> [Accessed on: 13.07.2026]</w:t>
      </w:r>
    </w:p>
    <w:p w14:paraId="0E0D31EA" w14:textId="77777777"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lastRenderedPageBreak/>
        <w:t xml:space="preserve">Rooney, D., Gilmartin, E. and Heron, N., 2023. Prescribing exercise and physical activity to treat and manage health conditions. </w:t>
      </w:r>
      <w:r w:rsidRPr="004B706E">
        <w:rPr>
          <w:rFonts w:ascii="Times New Roman" w:eastAsia="Times New Roman" w:hAnsi="Times New Roman" w:cs="Times New Roman"/>
          <w:i/>
          <w:iCs/>
          <w:sz w:val="24"/>
          <w:szCs w:val="24"/>
          <w:lang w:val="en-GB"/>
        </w:rPr>
        <w:t>The Ulster medical journal</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92</w:t>
      </w:r>
      <w:r w:rsidRPr="004B706E">
        <w:rPr>
          <w:rFonts w:ascii="Times New Roman" w:eastAsia="Times New Roman" w:hAnsi="Times New Roman" w:cs="Times New Roman"/>
          <w:sz w:val="24"/>
          <w:szCs w:val="24"/>
          <w:lang w:val="en-GB"/>
        </w:rPr>
        <w:t xml:space="preserve">(1), p.9. </w:t>
      </w:r>
      <w:hyperlink r:id="rId23">
        <w:r w:rsidRPr="004B706E">
          <w:rPr>
            <w:rFonts w:ascii="Times New Roman" w:eastAsia="Times New Roman" w:hAnsi="Times New Roman" w:cs="Times New Roman"/>
            <w:sz w:val="24"/>
            <w:szCs w:val="24"/>
            <w:u w:val="single"/>
            <w:lang w:val="en-GB"/>
          </w:rPr>
          <w:t>https://pmc.ncbi.nlm.nih.gov/articles/PMC9899030/</w:t>
        </w:r>
      </w:hyperlink>
      <w:r w:rsidRPr="004B706E">
        <w:rPr>
          <w:rFonts w:ascii="Times New Roman" w:eastAsia="Times New Roman" w:hAnsi="Times New Roman" w:cs="Times New Roman"/>
          <w:sz w:val="24"/>
          <w:szCs w:val="24"/>
          <w:lang w:val="en-GB"/>
        </w:rPr>
        <w:t xml:space="preserve"> </w:t>
      </w:r>
    </w:p>
    <w:p w14:paraId="2B409EAC" w14:textId="16D258F5" w:rsidR="001963AA" w:rsidRPr="004B706E" w:rsidRDefault="001963AA" w:rsidP="00640FE1">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WHO</w:t>
      </w:r>
      <w:r w:rsidR="00BA5F27" w:rsidRPr="004B706E">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2022. Physical activity United Kingdom of Great Britain and Northern Ireland 2022 country profile. [Online]. Available at </w:t>
      </w:r>
      <w:hyperlink r:id="rId24">
        <w:r w:rsidRPr="004B706E">
          <w:rPr>
            <w:rFonts w:ascii="Times New Roman" w:eastAsia="Times New Roman" w:hAnsi="Times New Roman" w:cs="Times New Roman"/>
            <w:sz w:val="24"/>
            <w:szCs w:val="24"/>
            <w:u w:val="single"/>
            <w:lang w:val="en-GB"/>
          </w:rPr>
          <w:t>https://www.who.int/publications/m/item/physical-activity-gbr-2022-country-profile</w:t>
        </w:r>
      </w:hyperlink>
      <w:r w:rsidRPr="004B706E">
        <w:rPr>
          <w:rFonts w:ascii="Times New Roman" w:eastAsia="Times New Roman" w:hAnsi="Times New Roman" w:cs="Times New Roman"/>
          <w:sz w:val="24"/>
          <w:szCs w:val="24"/>
          <w:lang w:val="en-GB"/>
        </w:rPr>
        <w:t xml:space="preserve"> [Accessed on: 13.07.2026]</w:t>
      </w:r>
    </w:p>
    <w:p w14:paraId="2F965764" w14:textId="77777777" w:rsidR="00E11F6F" w:rsidRPr="004B706E" w:rsidRDefault="00E11F6F" w:rsidP="00640FE1">
      <w:pPr>
        <w:spacing w:before="240" w:after="240" w:line="360" w:lineRule="auto"/>
        <w:jc w:val="both"/>
        <w:rPr>
          <w:rFonts w:ascii="Times New Roman" w:eastAsia="Times New Roman" w:hAnsi="Times New Roman" w:cs="Times New Roman"/>
          <w:sz w:val="24"/>
          <w:szCs w:val="24"/>
          <w:lang w:val="en-GB"/>
        </w:rPr>
      </w:pPr>
    </w:p>
    <w:p w14:paraId="26CBEE1C" w14:textId="77777777" w:rsidR="0019771D" w:rsidRPr="004B706E" w:rsidRDefault="0019771D" w:rsidP="00640FE1">
      <w:pPr>
        <w:spacing w:before="240" w:after="240" w:line="360" w:lineRule="auto"/>
        <w:jc w:val="both"/>
        <w:rPr>
          <w:rFonts w:ascii="Times New Roman" w:eastAsia="Times New Roman" w:hAnsi="Times New Roman" w:cs="Times New Roman"/>
          <w:b/>
          <w:bCs/>
          <w:sz w:val="24"/>
          <w:szCs w:val="24"/>
          <w:lang w:val="en-GB"/>
        </w:rPr>
      </w:pPr>
      <w:r w:rsidRPr="004B706E">
        <w:rPr>
          <w:rFonts w:ascii="Times New Roman" w:eastAsia="Times New Roman" w:hAnsi="Times New Roman" w:cs="Times New Roman"/>
          <w:b/>
          <w:bCs/>
          <w:sz w:val="24"/>
          <w:szCs w:val="24"/>
          <w:lang w:val="en-GB"/>
        </w:rPr>
        <w:br w:type="page"/>
      </w:r>
    </w:p>
    <w:p w14:paraId="35A36D46" w14:textId="1079AC19" w:rsidR="00E11F6F" w:rsidRPr="004B706E" w:rsidRDefault="005A156F" w:rsidP="001963AA">
      <w:pPr>
        <w:pStyle w:val="Heading1"/>
        <w:rPr>
          <w:lang w:val="en-GB"/>
        </w:rPr>
      </w:pPr>
      <w:bookmarkStart w:id="8" w:name="_Toc235284350"/>
      <w:r w:rsidRPr="004B706E">
        <w:rPr>
          <w:lang w:val="en-GB"/>
        </w:rPr>
        <w:lastRenderedPageBreak/>
        <w:t>Blog 2- ActiveLifeStyle AI: Designing an Intelligent Digital Health Platform to Reduce Physical Inactivity and Obesity Among UK Adults</w:t>
      </w:r>
      <w:bookmarkEnd w:id="8"/>
      <w:r w:rsidRPr="004B706E">
        <w:rPr>
          <w:lang w:val="en-GB"/>
        </w:rPr>
        <w:t xml:space="preserve"> </w:t>
      </w:r>
    </w:p>
    <w:p w14:paraId="59A3D704" w14:textId="77777777" w:rsidR="00E11F6F" w:rsidRPr="004B706E" w:rsidRDefault="005A156F" w:rsidP="001963AA">
      <w:pPr>
        <w:pStyle w:val="Heading2"/>
        <w:rPr>
          <w:lang w:val="en-GB"/>
        </w:rPr>
      </w:pPr>
      <w:bookmarkStart w:id="9" w:name="_Toc235284351"/>
      <w:r w:rsidRPr="004B706E">
        <w:rPr>
          <w:lang w:val="en-GB"/>
        </w:rPr>
        <w:t>1. Introduction: Health Problem</w:t>
      </w:r>
      <w:bookmarkEnd w:id="9"/>
      <w:r w:rsidRPr="004B706E">
        <w:rPr>
          <w:lang w:val="en-GB"/>
        </w:rPr>
        <w:t xml:space="preserve"> </w:t>
      </w:r>
    </w:p>
    <w:p w14:paraId="106F4911" w14:textId="77777777" w:rsidR="00C44079" w:rsidRPr="00C44079" w:rsidRDefault="005A156F" w:rsidP="00C44079">
      <w:pPr>
        <w:pStyle w:val="ListParagraph"/>
        <w:numPr>
          <w:ilvl w:val="0"/>
          <w:numId w:val="9"/>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Even though the NHS Couch to 5K App is successful in promoting physical activity among UK adults, its limitations such as a lack of personalisation, nutritional support and long-term engagement still persist (Relph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xml:space="preserve"> 2023). </w:t>
      </w:r>
    </w:p>
    <w:p w14:paraId="38D67D48" w14:textId="77777777" w:rsidR="00C44079" w:rsidRPr="00C44079" w:rsidRDefault="005A156F" w:rsidP="00C44079">
      <w:pPr>
        <w:pStyle w:val="ListParagraph"/>
        <w:numPr>
          <w:ilvl w:val="0"/>
          <w:numId w:val="9"/>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Inactive lifestyles and obesity have a huge impact on the NHS and pose a significant burden for chronic conditions in the UK (</w:t>
      </w:r>
      <w:proofErr w:type="spellStart"/>
      <w:r w:rsidRPr="00C44079">
        <w:rPr>
          <w:rFonts w:ascii="Times New Roman" w:eastAsia="Times New Roman" w:hAnsi="Times New Roman" w:cs="Times New Roman"/>
          <w:sz w:val="24"/>
          <w:szCs w:val="24"/>
          <w:lang w:val="en-GB"/>
        </w:rPr>
        <w:t>Khunti</w:t>
      </w:r>
      <w:proofErr w:type="spellEnd"/>
      <w:r w:rsidRPr="00C44079">
        <w:rPr>
          <w:rFonts w:ascii="Times New Roman" w:eastAsia="Times New Roman" w:hAnsi="Times New Roman" w:cs="Times New Roman"/>
          <w:sz w:val="24"/>
          <w:szCs w:val="24"/>
          <w:lang w:val="en-GB"/>
        </w:rPr>
        <w:t xml:space="preserve">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xml:space="preserve"> 2026). </w:t>
      </w:r>
    </w:p>
    <w:p w14:paraId="7D7CA451" w14:textId="1852BAD7" w:rsidR="00E11F6F" w:rsidRPr="00C44079" w:rsidRDefault="005A156F" w:rsidP="00C44079">
      <w:pPr>
        <w:pStyle w:val="ListParagraph"/>
        <w:numPr>
          <w:ilvl w:val="0"/>
          <w:numId w:val="9"/>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Thus, </w:t>
      </w:r>
      <w:proofErr w:type="spellStart"/>
      <w:r w:rsidRPr="00C44079">
        <w:rPr>
          <w:rFonts w:ascii="Times New Roman" w:eastAsia="Times New Roman" w:hAnsi="Times New Roman" w:cs="Times New Roman"/>
          <w:sz w:val="24"/>
          <w:szCs w:val="24"/>
          <w:lang w:val="en-GB"/>
        </w:rPr>
        <w:t>ActiveLifeStyle</w:t>
      </w:r>
      <w:proofErr w:type="spellEnd"/>
      <w:r w:rsidRPr="00C44079">
        <w:rPr>
          <w:rFonts w:ascii="Times New Roman" w:eastAsia="Times New Roman" w:hAnsi="Times New Roman" w:cs="Times New Roman"/>
          <w:sz w:val="24"/>
          <w:szCs w:val="24"/>
          <w:lang w:val="en-GB"/>
        </w:rPr>
        <w:t xml:space="preserve"> AI is proposed as an intelligent digital health platform to deliver a more personalised, inclusive and sustainable health promotion intervention.</w:t>
      </w:r>
    </w:p>
    <w:p w14:paraId="31B8BEE6" w14:textId="77777777" w:rsidR="00E11F6F" w:rsidRPr="004B706E" w:rsidRDefault="005A156F" w:rsidP="001963AA">
      <w:pPr>
        <w:pStyle w:val="Heading2"/>
        <w:rPr>
          <w:lang w:val="en-GB"/>
        </w:rPr>
      </w:pPr>
      <w:bookmarkStart w:id="10" w:name="_Toc235284352"/>
      <w:r w:rsidRPr="004B706E">
        <w:rPr>
          <w:lang w:val="en-GB"/>
        </w:rPr>
        <w:t>2. Description of Technology</w:t>
      </w:r>
      <w:bookmarkEnd w:id="10"/>
    </w:p>
    <w:p w14:paraId="0030A08A" w14:textId="77777777" w:rsidR="00C44079" w:rsidRDefault="005A156F" w:rsidP="00C44079">
      <w:pPr>
        <w:pStyle w:val="ListParagraph"/>
        <w:numPr>
          <w:ilvl w:val="0"/>
          <w:numId w:val="10"/>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ActiveLifeStyle AI is a digital health platform powered by AI technology targeting inactive and overweight UK adults. </w:t>
      </w:r>
    </w:p>
    <w:p w14:paraId="099EDBE4" w14:textId="11105880" w:rsidR="00E850BD" w:rsidRDefault="00E850BD" w:rsidP="00E850BD">
      <w:pPr>
        <w:pStyle w:val="ListParagraph"/>
        <w:spacing w:line="360" w:lineRule="auto"/>
        <w:jc w:val="center"/>
        <w:rPr>
          <w:rFonts w:ascii="Times New Roman" w:eastAsia="Times New Roman" w:hAnsi="Times New Roman" w:cs="Times New Roman"/>
          <w:sz w:val="24"/>
          <w:szCs w:val="24"/>
          <w:lang w:val="en-GB"/>
        </w:rPr>
      </w:pPr>
      <w:r w:rsidRPr="00E850BD">
        <w:rPr>
          <w:rFonts w:ascii="Times New Roman" w:eastAsia="Times New Roman" w:hAnsi="Times New Roman" w:cs="Times New Roman"/>
          <w:sz w:val="24"/>
          <w:szCs w:val="24"/>
          <w:lang w:val="en-GB"/>
        </w:rPr>
        <w:drawing>
          <wp:inline distT="0" distB="0" distL="0" distR="0" wp14:anchorId="3B1FF1E1" wp14:editId="7C8E3C9A">
            <wp:extent cx="4657513" cy="3086100"/>
            <wp:effectExtent l="19050" t="19050" r="10160" b="19050"/>
            <wp:docPr id="17440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08565" name=""/>
                    <pic:cNvPicPr/>
                  </pic:nvPicPr>
                  <pic:blipFill>
                    <a:blip r:embed="rId25"/>
                    <a:stretch>
                      <a:fillRect/>
                    </a:stretch>
                  </pic:blipFill>
                  <pic:spPr>
                    <a:xfrm>
                      <a:off x="0" y="0"/>
                      <a:ext cx="4660903" cy="3088346"/>
                    </a:xfrm>
                    <a:prstGeom prst="rect">
                      <a:avLst/>
                    </a:prstGeom>
                    <a:ln>
                      <a:solidFill>
                        <a:schemeClr val="tx1"/>
                      </a:solidFill>
                    </a:ln>
                  </pic:spPr>
                </pic:pic>
              </a:graphicData>
            </a:graphic>
          </wp:inline>
        </w:drawing>
      </w:r>
    </w:p>
    <w:p w14:paraId="0204F26D" w14:textId="7440F0BC" w:rsidR="00E850BD" w:rsidRPr="00035B39" w:rsidRDefault="00E850BD" w:rsidP="00E850BD">
      <w:pPr>
        <w:pStyle w:val="ListParagraph"/>
        <w:spacing w:line="360" w:lineRule="auto"/>
        <w:jc w:val="center"/>
        <w:rPr>
          <w:rFonts w:ascii="Times New Roman" w:eastAsia="Times New Roman" w:hAnsi="Times New Roman" w:cs="Times New Roman"/>
          <w:b/>
          <w:bCs/>
          <w:sz w:val="24"/>
          <w:szCs w:val="24"/>
          <w:lang w:val="en-GB"/>
        </w:rPr>
      </w:pPr>
      <w:r w:rsidRPr="00035B39">
        <w:rPr>
          <w:rFonts w:ascii="Times New Roman" w:eastAsia="Times New Roman" w:hAnsi="Times New Roman" w:cs="Times New Roman"/>
          <w:b/>
          <w:bCs/>
          <w:sz w:val="24"/>
          <w:szCs w:val="24"/>
          <w:lang w:val="en-GB"/>
        </w:rPr>
        <w:t xml:space="preserve">Figure 1: Features of </w:t>
      </w:r>
      <w:proofErr w:type="spellStart"/>
      <w:r w:rsidRPr="00035B39">
        <w:rPr>
          <w:rFonts w:ascii="Times New Roman" w:eastAsia="Times New Roman" w:hAnsi="Times New Roman" w:cs="Times New Roman"/>
          <w:b/>
          <w:bCs/>
          <w:sz w:val="24"/>
          <w:szCs w:val="24"/>
          <w:lang w:val="en-GB"/>
        </w:rPr>
        <w:t>ActiveLifeStyle</w:t>
      </w:r>
      <w:proofErr w:type="spellEnd"/>
      <w:r w:rsidRPr="00035B39">
        <w:rPr>
          <w:rFonts w:ascii="Times New Roman" w:eastAsia="Times New Roman" w:hAnsi="Times New Roman" w:cs="Times New Roman"/>
          <w:b/>
          <w:bCs/>
          <w:sz w:val="24"/>
          <w:szCs w:val="24"/>
          <w:lang w:val="en-GB"/>
        </w:rPr>
        <w:t xml:space="preserve"> AI</w:t>
      </w:r>
    </w:p>
    <w:p w14:paraId="5A769287" w14:textId="2088D001" w:rsidR="00E850BD" w:rsidRPr="00C44079" w:rsidRDefault="00E850BD" w:rsidP="00E850BD">
      <w:pPr>
        <w:pStyle w:val="ListParagraph"/>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Self-developed)</w:t>
      </w:r>
    </w:p>
    <w:p w14:paraId="568DB421" w14:textId="77777777" w:rsidR="00C44079" w:rsidRPr="00C44079" w:rsidRDefault="005A156F" w:rsidP="00C44079">
      <w:pPr>
        <w:pStyle w:val="ListParagraph"/>
        <w:numPr>
          <w:ilvl w:val="0"/>
          <w:numId w:val="10"/>
        </w:numPr>
        <w:spacing w:line="360" w:lineRule="auto"/>
        <w:jc w:val="both"/>
        <w:rPr>
          <w:rFonts w:ascii="Times New Roman" w:eastAsia="Times New Roman" w:hAnsi="Times New Roman" w:cs="Times New Roman"/>
          <w:sz w:val="24"/>
          <w:szCs w:val="24"/>
          <w:lang w:val="en-GB"/>
        </w:rPr>
      </w:pPr>
      <w:proofErr w:type="spellStart"/>
      <w:r w:rsidRPr="00C44079">
        <w:rPr>
          <w:rFonts w:ascii="Times New Roman" w:eastAsia="Times New Roman" w:hAnsi="Times New Roman" w:cs="Times New Roman"/>
          <w:sz w:val="24"/>
          <w:szCs w:val="24"/>
          <w:lang w:val="en-GB"/>
        </w:rPr>
        <w:lastRenderedPageBreak/>
        <w:t>ActiveLifeStyle</w:t>
      </w:r>
      <w:proofErr w:type="spellEnd"/>
      <w:r w:rsidRPr="00C44079">
        <w:rPr>
          <w:rFonts w:ascii="Times New Roman" w:eastAsia="Times New Roman" w:hAnsi="Times New Roman" w:cs="Times New Roman"/>
          <w:sz w:val="24"/>
          <w:szCs w:val="24"/>
          <w:lang w:val="en-GB"/>
        </w:rPr>
        <w:t xml:space="preserve"> AI includes an AI health coach, a personal training programme, nutritional advice, integration with wearable technology, connection to the NHS, behavioural monitoring, challenge opportunities and a progress dashboard. </w:t>
      </w:r>
    </w:p>
    <w:p w14:paraId="1780409E" w14:textId="648B7ED6" w:rsidR="00E11F6F" w:rsidRPr="00C44079" w:rsidRDefault="005A156F" w:rsidP="00C44079">
      <w:pPr>
        <w:pStyle w:val="ListParagraph"/>
        <w:numPr>
          <w:ilvl w:val="0"/>
          <w:numId w:val="10"/>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This technology differs from others as it provides adaptive recommendations according to the health status, lifestyle, preferences and goals of users.</w:t>
      </w:r>
    </w:p>
    <w:p w14:paraId="2E3BB6AE" w14:textId="77777777" w:rsidR="00E11F6F" w:rsidRPr="004B706E" w:rsidRDefault="005A156F" w:rsidP="001963AA">
      <w:pPr>
        <w:pStyle w:val="Heading2"/>
        <w:rPr>
          <w:lang w:val="en-GB"/>
        </w:rPr>
      </w:pPr>
      <w:bookmarkStart w:id="11" w:name="_Toc235284353"/>
      <w:r w:rsidRPr="004B706E">
        <w:rPr>
          <w:lang w:val="en-GB"/>
        </w:rPr>
        <w:t>3. Health Promotion Approach</w:t>
      </w:r>
      <w:bookmarkEnd w:id="11"/>
      <w:r w:rsidRPr="004B706E">
        <w:rPr>
          <w:lang w:val="en-GB"/>
        </w:rPr>
        <w:t xml:space="preserve"> </w:t>
      </w:r>
    </w:p>
    <w:p w14:paraId="0ACA3F45" w14:textId="77777777" w:rsidR="00C44079" w:rsidRPr="00C44079" w:rsidRDefault="005A156F" w:rsidP="00C44079">
      <w:pPr>
        <w:pStyle w:val="ListParagraph"/>
        <w:numPr>
          <w:ilvl w:val="0"/>
          <w:numId w:val="11"/>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ActiveLifeStyle AI applies the COM-B Model by enhancing capability through personalised education and adaptive exercise plans, opportunity through NHS links &amp; community challenges as well as motivation via AI coaching, reminders and rewards. </w:t>
      </w:r>
    </w:p>
    <w:p w14:paraId="43DBFD6A" w14:textId="4F0EEDEB" w:rsidR="00E11F6F" w:rsidRPr="00C44079" w:rsidRDefault="005A156F" w:rsidP="00C44079">
      <w:pPr>
        <w:pStyle w:val="ListParagraph"/>
        <w:numPr>
          <w:ilvl w:val="0"/>
          <w:numId w:val="11"/>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These components promote self-monitoring, healthier nutrition, physical activity and sustainable behaviour change, reducing risks of obesity and chronic diseases (</w:t>
      </w:r>
      <w:proofErr w:type="spellStart"/>
      <w:r w:rsidRPr="00C44079">
        <w:rPr>
          <w:rFonts w:ascii="Times New Roman" w:eastAsia="Times New Roman" w:hAnsi="Times New Roman" w:cs="Times New Roman"/>
          <w:sz w:val="24"/>
          <w:szCs w:val="24"/>
          <w:lang w:val="en-GB"/>
        </w:rPr>
        <w:t>Daryabeygi-Khotbehsara</w:t>
      </w:r>
      <w:proofErr w:type="spellEnd"/>
      <w:r w:rsidRPr="00C44079">
        <w:rPr>
          <w:rFonts w:ascii="Times New Roman" w:eastAsia="Times New Roman" w:hAnsi="Times New Roman" w:cs="Times New Roman"/>
          <w:sz w:val="24"/>
          <w:szCs w:val="24"/>
          <w:lang w:val="en-GB"/>
        </w:rPr>
        <w:t xml:space="preserve">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xml:space="preserve"> 2024).</w:t>
      </w:r>
    </w:p>
    <w:p w14:paraId="69959AEE" w14:textId="77777777" w:rsidR="00E11F6F" w:rsidRPr="004B706E" w:rsidRDefault="005A156F" w:rsidP="001963AA">
      <w:pPr>
        <w:pStyle w:val="Heading2"/>
        <w:rPr>
          <w:lang w:val="en-GB"/>
        </w:rPr>
      </w:pPr>
      <w:bookmarkStart w:id="12" w:name="_Toc235284354"/>
      <w:r w:rsidRPr="004B706E">
        <w:rPr>
          <w:lang w:val="en-GB"/>
        </w:rPr>
        <w:t>4. Critical Discussion</w:t>
      </w:r>
      <w:bookmarkEnd w:id="12"/>
      <w:r w:rsidRPr="004B706E">
        <w:rPr>
          <w:lang w:val="en-GB"/>
        </w:rPr>
        <w:t xml:space="preserve"> </w:t>
      </w:r>
    </w:p>
    <w:p w14:paraId="7DD7B8D5" w14:textId="77777777" w:rsidR="00C44079" w:rsidRPr="00C44079" w:rsidRDefault="005A156F" w:rsidP="00C44079">
      <w:pPr>
        <w:pStyle w:val="ListParagraph"/>
        <w:numPr>
          <w:ilvl w:val="0"/>
          <w:numId w:val="12"/>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ActiveLifeStyle AI provides a highly personalised approach due to using artificial intelligence, wearable technology and methods for promoting behaviour change to improve long-term engagement and preventive healthcare. </w:t>
      </w:r>
    </w:p>
    <w:p w14:paraId="7FB8EF6C" w14:textId="77777777" w:rsidR="00C44079" w:rsidRPr="00C44079" w:rsidRDefault="005A156F" w:rsidP="00C44079">
      <w:pPr>
        <w:pStyle w:val="ListParagraph"/>
        <w:numPr>
          <w:ilvl w:val="0"/>
          <w:numId w:val="12"/>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Personalised recommendations and constant monitoring can help to address issues of motivation and self-regulation, which are limitations of other applications (Tong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xml:space="preserve"> 2022). </w:t>
      </w:r>
    </w:p>
    <w:p w14:paraId="6B5574A3" w14:textId="77777777" w:rsidR="00C44079" w:rsidRPr="00C44079" w:rsidRDefault="005A156F" w:rsidP="00C44079">
      <w:pPr>
        <w:pStyle w:val="ListParagraph"/>
        <w:numPr>
          <w:ilvl w:val="0"/>
          <w:numId w:val="12"/>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However, </w:t>
      </w:r>
      <w:proofErr w:type="spellStart"/>
      <w:r w:rsidRPr="00C44079">
        <w:rPr>
          <w:rFonts w:ascii="Times New Roman" w:eastAsia="Times New Roman" w:hAnsi="Times New Roman" w:cs="Times New Roman"/>
          <w:sz w:val="24"/>
          <w:szCs w:val="24"/>
          <w:lang w:val="en-GB"/>
        </w:rPr>
        <w:t>ActiveLifeStyle</w:t>
      </w:r>
      <w:proofErr w:type="spellEnd"/>
      <w:r w:rsidRPr="00C44079">
        <w:rPr>
          <w:rFonts w:ascii="Times New Roman" w:eastAsia="Times New Roman" w:hAnsi="Times New Roman" w:cs="Times New Roman"/>
          <w:sz w:val="24"/>
          <w:szCs w:val="24"/>
          <w:lang w:val="en-GB"/>
        </w:rPr>
        <w:t xml:space="preserve"> AI has some risks including algorithmic biases, inappropriate recommendations and privacy concerns related to the use of sensitive health information. </w:t>
      </w:r>
    </w:p>
    <w:p w14:paraId="2B658AFB" w14:textId="74C6025C" w:rsidR="00E11F6F" w:rsidRPr="00C44079" w:rsidRDefault="005A156F" w:rsidP="00C44079">
      <w:pPr>
        <w:pStyle w:val="ListParagraph"/>
        <w:numPr>
          <w:ilvl w:val="0"/>
          <w:numId w:val="12"/>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Internet dependence, high cost of wearables and diverse levels of digital literacy can also be potential difficulties that need to be addressed to prevent widening health inequalities in the population (Narayan </w:t>
      </w:r>
      <w:r w:rsidRPr="00C44079">
        <w:rPr>
          <w:rFonts w:ascii="Times New Roman" w:eastAsia="Times New Roman" w:hAnsi="Times New Roman" w:cs="Times New Roman"/>
          <w:i/>
          <w:iCs/>
          <w:sz w:val="24"/>
          <w:szCs w:val="24"/>
          <w:lang w:val="en-GB"/>
        </w:rPr>
        <w:t>et al</w:t>
      </w:r>
      <w:r w:rsidRPr="00C44079">
        <w:rPr>
          <w:rFonts w:ascii="Times New Roman" w:eastAsia="Times New Roman" w:hAnsi="Times New Roman" w:cs="Times New Roman"/>
          <w:sz w:val="24"/>
          <w:szCs w:val="24"/>
          <w:lang w:val="en-GB"/>
        </w:rPr>
        <w:t>. 2026).</w:t>
      </w:r>
    </w:p>
    <w:p w14:paraId="719195F3" w14:textId="77777777" w:rsidR="00E11F6F" w:rsidRPr="004B706E" w:rsidRDefault="005A156F" w:rsidP="001963AA">
      <w:pPr>
        <w:pStyle w:val="Heading2"/>
        <w:rPr>
          <w:lang w:val="en-GB"/>
        </w:rPr>
      </w:pPr>
      <w:bookmarkStart w:id="13" w:name="_Toc235284355"/>
      <w:r w:rsidRPr="004B706E">
        <w:rPr>
          <w:lang w:val="en-GB"/>
        </w:rPr>
        <w:t>5. Recommendations</w:t>
      </w:r>
      <w:bookmarkEnd w:id="13"/>
      <w:r w:rsidRPr="004B706E">
        <w:rPr>
          <w:lang w:val="en-GB"/>
        </w:rPr>
        <w:t xml:space="preserve"> </w:t>
      </w:r>
    </w:p>
    <w:p w14:paraId="79327227" w14:textId="77777777" w:rsidR="00E11F6F" w:rsidRPr="004B706E" w:rsidRDefault="005A156F">
      <w:p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The following measures should be implemented to make ActiveLifeStyle AI more effective,</w:t>
      </w:r>
    </w:p>
    <w:p w14:paraId="1F522B25" w14:textId="77777777" w:rsidR="00E11F6F" w:rsidRPr="004B706E" w:rsidRDefault="005A156F"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lastRenderedPageBreak/>
        <w:t>Data governance and cybersecurity should comply with GDPR requirements (Ogbodo</w:t>
      </w:r>
      <w:r w:rsidRPr="004B706E">
        <w:rPr>
          <w:rFonts w:ascii="Times New Roman" w:eastAsia="Times New Roman" w:hAnsi="Times New Roman" w:cs="Times New Roman"/>
          <w:i/>
          <w:iCs/>
          <w:sz w:val="24"/>
          <w:szCs w:val="24"/>
          <w:lang w:val="en-GB"/>
        </w:rPr>
        <w:t xml:space="preserve"> et al.</w:t>
      </w:r>
      <w:r w:rsidRPr="004B706E">
        <w:rPr>
          <w:rFonts w:ascii="Times New Roman" w:eastAsia="Times New Roman" w:hAnsi="Times New Roman" w:cs="Times New Roman"/>
          <w:sz w:val="24"/>
          <w:szCs w:val="24"/>
          <w:lang w:val="en-GB"/>
        </w:rPr>
        <w:t xml:space="preserve"> 2025).</w:t>
      </w:r>
    </w:p>
    <w:p w14:paraId="2E4DF05A" w14:textId="74AF9920" w:rsidR="00E11F6F" w:rsidRPr="004B706E" w:rsidRDefault="0065010D"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Explainable AI is necessary for increased transparency</w:t>
      </w:r>
      <w:r w:rsidR="005A156F" w:rsidRPr="004B706E">
        <w:rPr>
          <w:rFonts w:ascii="Times New Roman" w:eastAsia="Times New Roman" w:hAnsi="Times New Roman" w:cs="Times New Roman"/>
          <w:sz w:val="24"/>
          <w:szCs w:val="24"/>
          <w:lang w:val="en-GB"/>
        </w:rPr>
        <w:t>.</w:t>
      </w:r>
    </w:p>
    <w:p w14:paraId="7F0A723A" w14:textId="4BC88317" w:rsidR="00E11F6F" w:rsidRPr="004B706E" w:rsidRDefault="0065010D"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The offline mode is to be introduced for users that depend on the internet</w:t>
      </w:r>
      <w:r w:rsidR="005A156F" w:rsidRPr="004B706E">
        <w:rPr>
          <w:rFonts w:ascii="Times New Roman" w:eastAsia="Times New Roman" w:hAnsi="Times New Roman" w:cs="Times New Roman"/>
          <w:sz w:val="24"/>
          <w:szCs w:val="24"/>
          <w:lang w:val="en-GB"/>
        </w:rPr>
        <w:t>.</w:t>
      </w:r>
    </w:p>
    <w:p w14:paraId="4ECD0A7D" w14:textId="77777777" w:rsidR="00E11F6F" w:rsidRPr="004B706E" w:rsidRDefault="005A156F"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NHS funding for wearables should be considered when applicable (Complex Care Management, 2026).</w:t>
      </w:r>
    </w:p>
    <w:p w14:paraId="2B183B26" w14:textId="77777777" w:rsidR="00E11F6F" w:rsidRPr="004B706E" w:rsidRDefault="005A156F"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Continuous user testing and co-designing process should be applied.</w:t>
      </w:r>
    </w:p>
    <w:p w14:paraId="5BA1DD32" w14:textId="77777777" w:rsidR="00E11F6F" w:rsidRPr="004B706E" w:rsidRDefault="005A156F" w:rsidP="00C44079">
      <w:pPr>
        <w:numPr>
          <w:ilvl w:val="0"/>
          <w:numId w:val="1"/>
        </w:numPr>
        <w:spacing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Regular AI auditing should be conducted to address the problem of algorithmic bias.</w:t>
      </w:r>
    </w:p>
    <w:p w14:paraId="6BAFB070" w14:textId="77777777" w:rsidR="00E11F6F" w:rsidRPr="004B706E" w:rsidRDefault="005A156F" w:rsidP="001963AA">
      <w:pPr>
        <w:pStyle w:val="Heading2"/>
        <w:rPr>
          <w:lang w:val="en-GB"/>
        </w:rPr>
      </w:pPr>
      <w:bookmarkStart w:id="14" w:name="_Toc235284356"/>
      <w:r w:rsidRPr="004B706E">
        <w:rPr>
          <w:lang w:val="en-GB"/>
        </w:rPr>
        <w:t>6. Conclusion</w:t>
      </w:r>
      <w:bookmarkEnd w:id="14"/>
    </w:p>
    <w:p w14:paraId="0E4C525C" w14:textId="77777777" w:rsidR="00C44079" w:rsidRPr="00C44079" w:rsidRDefault="005A156F" w:rsidP="00C44079">
      <w:pPr>
        <w:pStyle w:val="ListParagraph"/>
        <w:numPr>
          <w:ilvl w:val="0"/>
          <w:numId w:val="13"/>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 xml:space="preserve">In general, ActiveLifeStyle AI could offer a more personalised and sustainable approach to digital health promotion than any other interventions. </w:t>
      </w:r>
    </w:p>
    <w:p w14:paraId="4E109A65" w14:textId="6AA31AE9" w:rsidR="00E11F6F" w:rsidRPr="00C44079" w:rsidRDefault="005A156F" w:rsidP="00C44079">
      <w:pPr>
        <w:pStyle w:val="ListParagraph"/>
        <w:numPr>
          <w:ilvl w:val="0"/>
          <w:numId w:val="13"/>
        </w:numPr>
        <w:spacing w:line="360" w:lineRule="auto"/>
        <w:jc w:val="both"/>
        <w:rPr>
          <w:rFonts w:ascii="Times New Roman" w:eastAsia="Times New Roman" w:hAnsi="Times New Roman" w:cs="Times New Roman"/>
          <w:sz w:val="24"/>
          <w:szCs w:val="24"/>
          <w:lang w:val="en-GB"/>
        </w:rPr>
      </w:pPr>
      <w:r w:rsidRPr="00C44079">
        <w:rPr>
          <w:rFonts w:ascii="Times New Roman" w:eastAsia="Times New Roman" w:hAnsi="Times New Roman" w:cs="Times New Roman"/>
          <w:sz w:val="24"/>
          <w:szCs w:val="24"/>
          <w:lang w:val="en-GB"/>
        </w:rPr>
        <w:t>However, some ethical, technological and accessibility issues should be overcome.</w:t>
      </w:r>
    </w:p>
    <w:p w14:paraId="53A78080" w14:textId="77777777" w:rsidR="004C1236" w:rsidRDefault="004C1236">
      <w:pPr>
        <w:rPr>
          <w:rFonts w:ascii="Times New Roman" w:hAnsi="Times New Roman"/>
          <w:b/>
          <w:sz w:val="28"/>
          <w:szCs w:val="40"/>
          <w:lang w:val="en-GB"/>
        </w:rPr>
      </w:pPr>
      <w:r>
        <w:rPr>
          <w:lang w:val="en-GB"/>
        </w:rPr>
        <w:br w:type="page"/>
      </w:r>
    </w:p>
    <w:p w14:paraId="6DFFE922" w14:textId="48ED5375" w:rsidR="00E11F6F" w:rsidRPr="004B706E" w:rsidRDefault="005A156F" w:rsidP="001963AA">
      <w:pPr>
        <w:pStyle w:val="Heading1"/>
        <w:rPr>
          <w:lang w:val="en-GB"/>
        </w:rPr>
      </w:pPr>
      <w:bookmarkStart w:id="15" w:name="_Toc235284357"/>
      <w:r w:rsidRPr="004B706E">
        <w:rPr>
          <w:lang w:val="en-GB"/>
        </w:rPr>
        <w:lastRenderedPageBreak/>
        <w:t>References</w:t>
      </w:r>
      <w:bookmarkEnd w:id="15"/>
      <w:r w:rsidRPr="004B706E">
        <w:rPr>
          <w:lang w:val="en-GB"/>
        </w:rPr>
        <w:t xml:space="preserve"> </w:t>
      </w:r>
    </w:p>
    <w:p w14:paraId="51331C97" w14:textId="0C187BB1"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Complex Care Management</w:t>
      </w:r>
      <w:r w:rsidR="00610C2B">
        <w:rPr>
          <w:rFonts w:ascii="Times New Roman" w:eastAsia="Times New Roman" w:hAnsi="Times New Roman" w:cs="Times New Roman"/>
          <w:sz w:val="24"/>
          <w:szCs w:val="24"/>
          <w:lang w:val="en-GB"/>
        </w:rPr>
        <w:t>.</w:t>
      </w:r>
      <w:r w:rsidRPr="004B706E">
        <w:rPr>
          <w:rFonts w:ascii="Times New Roman" w:eastAsia="Times New Roman" w:hAnsi="Times New Roman" w:cs="Times New Roman"/>
          <w:sz w:val="24"/>
          <w:szCs w:val="24"/>
          <w:lang w:val="en-GB"/>
        </w:rPr>
        <w:t xml:space="preserve">, 2026. The future of the NHS is ‘wearable’: Why smart health trackers are at the heart of the Government’s 10-Year Health Plan. [Online]. Available at </w:t>
      </w:r>
      <w:hyperlink r:id="rId26">
        <w:r w:rsidRPr="004B706E">
          <w:rPr>
            <w:rFonts w:ascii="Times New Roman" w:eastAsia="Times New Roman" w:hAnsi="Times New Roman" w:cs="Times New Roman"/>
            <w:sz w:val="24"/>
            <w:szCs w:val="24"/>
            <w:u w:val="single"/>
            <w:lang w:val="en-GB"/>
          </w:rPr>
          <w:t>https://complexcaremanagement.co.uk/complex-care-management-insights/the-future-of-the-nhs-is-wearable</w:t>
        </w:r>
      </w:hyperlink>
      <w:r w:rsidRPr="004B706E">
        <w:rPr>
          <w:rFonts w:ascii="Times New Roman" w:eastAsia="Times New Roman" w:hAnsi="Times New Roman" w:cs="Times New Roman"/>
          <w:sz w:val="24"/>
          <w:szCs w:val="24"/>
          <w:lang w:val="en-GB"/>
        </w:rPr>
        <w:t xml:space="preserve"> [Accessed on 13.07.2026]</w:t>
      </w:r>
    </w:p>
    <w:p w14:paraId="30DCB36F"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proofErr w:type="spellStart"/>
      <w:r w:rsidRPr="004B706E">
        <w:rPr>
          <w:rFonts w:ascii="Times New Roman" w:eastAsia="Times New Roman" w:hAnsi="Times New Roman" w:cs="Times New Roman"/>
          <w:sz w:val="24"/>
          <w:szCs w:val="24"/>
          <w:lang w:val="en-GB"/>
        </w:rPr>
        <w:t>Daryabeygi-Khotbehsara</w:t>
      </w:r>
      <w:proofErr w:type="spellEnd"/>
      <w:r w:rsidRPr="004B706E">
        <w:rPr>
          <w:rFonts w:ascii="Times New Roman" w:eastAsia="Times New Roman" w:hAnsi="Times New Roman" w:cs="Times New Roman"/>
          <w:sz w:val="24"/>
          <w:szCs w:val="24"/>
          <w:lang w:val="en-GB"/>
        </w:rPr>
        <w:t xml:space="preserve">, R., Dunstan, D.W., </w:t>
      </w:r>
      <w:proofErr w:type="spellStart"/>
      <w:r w:rsidRPr="004B706E">
        <w:rPr>
          <w:rFonts w:ascii="Times New Roman" w:eastAsia="Times New Roman" w:hAnsi="Times New Roman" w:cs="Times New Roman"/>
          <w:sz w:val="24"/>
          <w:szCs w:val="24"/>
          <w:lang w:val="en-GB"/>
        </w:rPr>
        <w:t>Shariful</w:t>
      </w:r>
      <w:proofErr w:type="spellEnd"/>
      <w:r w:rsidRPr="004B706E">
        <w:rPr>
          <w:rFonts w:ascii="Times New Roman" w:eastAsia="Times New Roman" w:hAnsi="Times New Roman" w:cs="Times New Roman"/>
          <w:sz w:val="24"/>
          <w:szCs w:val="24"/>
          <w:lang w:val="en-GB"/>
        </w:rPr>
        <w:t xml:space="preserve"> Islam, S.M., Rhodes, R.E., </w:t>
      </w:r>
      <w:proofErr w:type="spellStart"/>
      <w:r w:rsidRPr="004B706E">
        <w:rPr>
          <w:rFonts w:ascii="Times New Roman" w:eastAsia="Times New Roman" w:hAnsi="Times New Roman" w:cs="Times New Roman"/>
          <w:sz w:val="24"/>
          <w:szCs w:val="24"/>
          <w:lang w:val="en-GB"/>
        </w:rPr>
        <w:t>Hojjatinia</w:t>
      </w:r>
      <w:proofErr w:type="spellEnd"/>
      <w:r w:rsidRPr="004B706E">
        <w:rPr>
          <w:rFonts w:ascii="Times New Roman" w:eastAsia="Times New Roman" w:hAnsi="Times New Roman" w:cs="Times New Roman"/>
          <w:sz w:val="24"/>
          <w:szCs w:val="24"/>
          <w:lang w:val="en-GB"/>
        </w:rPr>
        <w:t xml:space="preserve">, S., Abdelrazek, M., Hekler, E., Markides, B. and Maddison, R., 2024. A control system model of capability-opportunity-motivation and behaviour (COM-B) framework for sedentary and physical activity behaviours. </w:t>
      </w:r>
      <w:r w:rsidRPr="004B706E">
        <w:rPr>
          <w:rFonts w:ascii="Times New Roman" w:eastAsia="Times New Roman" w:hAnsi="Times New Roman" w:cs="Times New Roman"/>
          <w:i/>
          <w:iCs/>
          <w:sz w:val="24"/>
          <w:szCs w:val="24"/>
          <w:lang w:val="en-GB"/>
        </w:rPr>
        <w:t>Digital Health</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10</w:t>
      </w:r>
      <w:r w:rsidRPr="004B706E">
        <w:rPr>
          <w:rFonts w:ascii="Times New Roman" w:eastAsia="Times New Roman" w:hAnsi="Times New Roman" w:cs="Times New Roman"/>
          <w:sz w:val="24"/>
          <w:szCs w:val="24"/>
          <w:lang w:val="en-GB"/>
        </w:rPr>
        <w:t xml:space="preserve">, p.20552076241255658. DOI: </w:t>
      </w:r>
      <w:hyperlink r:id="rId27">
        <w:r w:rsidRPr="004B706E">
          <w:rPr>
            <w:rFonts w:ascii="Times New Roman" w:eastAsia="Times New Roman" w:hAnsi="Times New Roman" w:cs="Times New Roman"/>
            <w:sz w:val="24"/>
            <w:szCs w:val="24"/>
            <w:u w:val="single"/>
            <w:lang w:val="en-GB"/>
          </w:rPr>
          <w:t>10.1177/20552076241255658</w:t>
        </w:r>
      </w:hyperlink>
    </w:p>
    <w:p w14:paraId="1DDC765A"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proofErr w:type="spellStart"/>
      <w:r w:rsidRPr="004B706E">
        <w:rPr>
          <w:rFonts w:ascii="Times New Roman" w:eastAsia="Times New Roman" w:hAnsi="Times New Roman" w:cs="Times New Roman"/>
          <w:sz w:val="24"/>
          <w:szCs w:val="24"/>
          <w:lang w:val="en-GB"/>
        </w:rPr>
        <w:t>Khunti</w:t>
      </w:r>
      <w:proofErr w:type="spellEnd"/>
      <w:r w:rsidRPr="004B706E">
        <w:rPr>
          <w:rFonts w:ascii="Times New Roman" w:eastAsia="Times New Roman" w:hAnsi="Times New Roman" w:cs="Times New Roman"/>
          <w:sz w:val="24"/>
          <w:szCs w:val="24"/>
          <w:lang w:val="en-GB"/>
        </w:rPr>
        <w:t xml:space="preserve">, K., </w:t>
      </w:r>
      <w:proofErr w:type="spellStart"/>
      <w:r w:rsidRPr="004B706E">
        <w:rPr>
          <w:rFonts w:ascii="Times New Roman" w:eastAsia="Times New Roman" w:hAnsi="Times New Roman" w:cs="Times New Roman"/>
          <w:sz w:val="24"/>
          <w:szCs w:val="24"/>
          <w:lang w:val="en-GB"/>
        </w:rPr>
        <w:t>Capehorn</w:t>
      </w:r>
      <w:proofErr w:type="spellEnd"/>
      <w:r w:rsidRPr="004B706E">
        <w:rPr>
          <w:rFonts w:ascii="Times New Roman" w:eastAsia="Times New Roman" w:hAnsi="Times New Roman" w:cs="Times New Roman"/>
          <w:sz w:val="24"/>
          <w:szCs w:val="24"/>
          <w:lang w:val="en-GB"/>
        </w:rPr>
        <w:t xml:space="preserve">, M., Artime, E., von Arx, L.B., Davies, A.L., Adam, A. and Lampropoulou, A., 2026. Burden of long‐term conditions and management of people with overweight and obesity: Data from the United Kingdom primary care cohort of the IMPACT‐O study. </w:t>
      </w:r>
      <w:r w:rsidRPr="004B706E">
        <w:rPr>
          <w:rFonts w:ascii="Times New Roman" w:eastAsia="Times New Roman" w:hAnsi="Times New Roman" w:cs="Times New Roman"/>
          <w:i/>
          <w:iCs/>
          <w:sz w:val="24"/>
          <w:szCs w:val="24"/>
          <w:lang w:val="en-GB"/>
        </w:rPr>
        <w:t>Diabetes, Obesity and Metabolism</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28</w:t>
      </w:r>
      <w:r w:rsidRPr="004B706E">
        <w:rPr>
          <w:rFonts w:ascii="Times New Roman" w:eastAsia="Times New Roman" w:hAnsi="Times New Roman" w:cs="Times New Roman"/>
          <w:sz w:val="24"/>
          <w:szCs w:val="24"/>
          <w:lang w:val="en-GB"/>
        </w:rPr>
        <w:t xml:space="preserve">(3), pp.1683-1692. DOI: </w:t>
      </w:r>
      <w:hyperlink r:id="rId28">
        <w:r w:rsidRPr="004B706E">
          <w:rPr>
            <w:rFonts w:ascii="Times New Roman" w:eastAsia="Times New Roman" w:hAnsi="Times New Roman" w:cs="Times New Roman"/>
            <w:sz w:val="24"/>
            <w:szCs w:val="24"/>
            <w:u w:val="single"/>
            <w:lang w:val="en-GB"/>
          </w:rPr>
          <w:t>10.1111/dom.70345</w:t>
        </w:r>
      </w:hyperlink>
    </w:p>
    <w:p w14:paraId="2DB52A0C"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Narayan, S.M., Chung, M.K., </w:t>
      </w:r>
      <w:proofErr w:type="spellStart"/>
      <w:r w:rsidRPr="004B706E">
        <w:rPr>
          <w:rFonts w:ascii="Times New Roman" w:eastAsia="Times New Roman" w:hAnsi="Times New Roman" w:cs="Times New Roman"/>
          <w:sz w:val="24"/>
          <w:szCs w:val="24"/>
          <w:lang w:val="en-GB"/>
        </w:rPr>
        <w:t>Adedinsewo</w:t>
      </w:r>
      <w:proofErr w:type="spellEnd"/>
      <w:r w:rsidRPr="004B706E">
        <w:rPr>
          <w:rFonts w:ascii="Times New Roman" w:eastAsia="Times New Roman" w:hAnsi="Times New Roman" w:cs="Times New Roman"/>
          <w:sz w:val="24"/>
          <w:szCs w:val="24"/>
          <w:lang w:val="en-GB"/>
        </w:rPr>
        <w:t xml:space="preserve">, D., Brant, L.C., Davis, L.L., Duncker, D., Hall, J.L., Han, J.K., Lam, C.S., Lewis, E. and Loscalzo, J., 2026. Access to digital health technologies: personalized framework and global perspectives. </w:t>
      </w:r>
      <w:r w:rsidRPr="004B706E">
        <w:rPr>
          <w:rFonts w:ascii="Times New Roman" w:eastAsia="Times New Roman" w:hAnsi="Times New Roman" w:cs="Times New Roman"/>
          <w:i/>
          <w:iCs/>
          <w:sz w:val="24"/>
          <w:szCs w:val="24"/>
          <w:lang w:val="en-GB"/>
        </w:rPr>
        <w:t>Nature Reviews Cardiology</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23</w:t>
      </w:r>
      <w:r w:rsidRPr="004B706E">
        <w:rPr>
          <w:rFonts w:ascii="Times New Roman" w:eastAsia="Times New Roman" w:hAnsi="Times New Roman" w:cs="Times New Roman"/>
          <w:sz w:val="24"/>
          <w:szCs w:val="24"/>
          <w:lang w:val="en-GB"/>
        </w:rPr>
        <w:t xml:space="preserve">(1), pp.9-22. </w:t>
      </w:r>
      <w:hyperlink r:id="rId29">
        <w:r w:rsidRPr="004B706E">
          <w:rPr>
            <w:rFonts w:ascii="Times New Roman" w:eastAsia="Times New Roman" w:hAnsi="Times New Roman" w:cs="Times New Roman"/>
            <w:sz w:val="24"/>
            <w:szCs w:val="24"/>
            <w:u w:val="single"/>
            <w:lang w:val="en-GB"/>
          </w:rPr>
          <w:t>https://doi.org/10.1038/s41569-025-01184-5</w:t>
        </w:r>
      </w:hyperlink>
      <w:r w:rsidRPr="004B706E">
        <w:rPr>
          <w:rFonts w:ascii="Times New Roman" w:eastAsia="Times New Roman" w:hAnsi="Times New Roman" w:cs="Times New Roman"/>
          <w:sz w:val="24"/>
          <w:szCs w:val="24"/>
          <w:lang w:val="en-GB"/>
        </w:rPr>
        <w:t xml:space="preserve"> </w:t>
      </w:r>
    </w:p>
    <w:p w14:paraId="1A1ACF8D"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Ogbodo, D.C., Awan, I.U., Cullen, A. and Zahrah, F., 2025. From regulation to reality: a framework to bridge the gap in digital health data protection. </w:t>
      </w:r>
      <w:r w:rsidRPr="004B706E">
        <w:rPr>
          <w:rFonts w:ascii="Times New Roman" w:eastAsia="Times New Roman" w:hAnsi="Times New Roman" w:cs="Times New Roman"/>
          <w:i/>
          <w:iCs/>
          <w:sz w:val="24"/>
          <w:szCs w:val="24"/>
          <w:lang w:val="en-GB"/>
        </w:rPr>
        <w:t>Electronics</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14</w:t>
      </w:r>
      <w:r w:rsidRPr="004B706E">
        <w:rPr>
          <w:rFonts w:ascii="Times New Roman" w:eastAsia="Times New Roman" w:hAnsi="Times New Roman" w:cs="Times New Roman"/>
          <w:sz w:val="24"/>
          <w:szCs w:val="24"/>
          <w:lang w:val="en-GB"/>
        </w:rPr>
        <w:t xml:space="preserve">(13), p.2629. </w:t>
      </w:r>
      <w:hyperlink r:id="rId30">
        <w:r w:rsidRPr="004B706E">
          <w:rPr>
            <w:rFonts w:ascii="Times New Roman" w:eastAsia="Times New Roman" w:hAnsi="Times New Roman" w:cs="Times New Roman"/>
            <w:sz w:val="24"/>
            <w:szCs w:val="24"/>
            <w:u w:val="single"/>
            <w:lang w:val="en-GB"/>
          </w:rPr>
          <w:t>https://doi.org/10.3390/electronics14132629</w:t>
        </w:r>
      </w:hyperlink>
      <w:r w:rsidRPr="004B706E">
        <w:rPr>
          <w:rFonts w:ascii="Times New Roman" w:eastAsia="Times New Roman" w:hAnsi="Times New Roman" w:cs="Times New Roman"/>
          <w:sz w:val="24"/>
          <w:szCs w:val="24"/>
          <w:lang w:val="en-GB"/>
        </w:rPr>
        <w:t xml:space="preserve"> </w:t>
      </w:r>
    </w:p>
    <w:p w14:paraId="119908C0"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t xml:space="preserve">Relph, N., Taylor, S.L., Christian, D.L., Dey, P. and Owen, M.B., 2023. “Couch-to-5k or Couch to Ouch to Couch!?” Who Takes Part in Beginner Runner Programmes in the UK and Is Non-Completion Linked to Musculoskeletal </w:t>
      </w:r>
      <w:proofErr w:type="gramStart"/>
      <w:r w:rsidRPr="004B706E">
        <w:rPr>
          <w:rFonts w:ascii="Times New Roman" w:eastAsia="Times New Roman" w:hAnsi="Times New Roman" w:cs="Times New Roman"/>
          <w:sz w:val="24"/>
          <w:szCs w:val="24"/>
          <w:lang w:val="en-GB"/>
        </w:rPr>
        <w:t>Injury?.</w:t>
      </w:r>
      <w:proofErr w:type="gramEnd"/>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International Journal of Environmental Research and Public Health</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20</w:t>
      </w:r>
      <w:r w:rsidRPr="004B706E">
        <w:rPr>
          <w:rFonts w:ascii="Times New Roman" w:eastAsia="Times New Roman" w:hAnsi="Times New Roman" w:cs="Times New Roman"/>
          <w:sz w:val="24"/>
          <w:szCs w:val="24"/>
          <w:lang w:val="en-GB"/>
        </w:rPr>
        <w:t xml:space="preserve">(17), p.6682. </w:t>
      </w:r>
      <w:hyperlink r:id="rId31">
        <w:r w:rsidRPr="004B706E">
          <w:rPr>
            <w:rFonts w:ascii="Times New Roman" w:eastAsia="Times New Roman" w:hAnsi="Times New Roman" w:cs="Times New Roman"/>
            <w:sz w:val="24"/>
            <w:szCs w:val="24"/>
            <w:u w:val="single"/>
            <w:lang w:val="en-GB"/>
          </w:rPr>
          <w:t>https://doi.org/10.3390/ijerph20176682</w:t>
        </w:r>
      </w:hyperlink>
      <w:r w:rsidRPr="004B706E">
        <w:rPr>
          <w:rFonts w:ascii="Times New Roman" w:eastAsia="Times New Roman" w:hAnsi="Times New Roman" w:cs="Times New Roman"/>
          <w:sz w:val="24"/>
          <w:szCs w:val="24"/>
          <w:lang w:val="en-GB"/>
        </w:rPr>
        <w:t xml:space="preserve"> </w:t>
      </w:r>
    </w:p>
    <w:p w14:paraId="36F16DE4" w14:textId="77777777" w:rsidR="001963AA" w:rsidRPr="004B706E" w:rsidRDefault="001963AA" w:rsidP="004351EE">
      <w:pPr>
        <w:spacing w:before="240" w:after="240" w:line="360" w:lineRule="auto"/>
        <w:jc w:val="both"/>
        <w:rPr>
          <w:rFonts w:ascii="Times New Roman" w:eastAsia="Times New Roman" w:hAnsi="Times New Roman" w:cs="Times New Roman"/>
          <w:sz w:val="24"/>
          <w:szCs w:val="24"/>
          <w:lang w:val="en-GB"/>
        </w:rPr>
      </w:pPr>
      <w:r w:rsidRPr="004B706E">
        <w:rPr>
          <w:rFonts w:ascii="Times New Roman" w:eastAsia="Times New Roman" w:hAnsi="Times New Roman" w:cs="Times New Roman"/>
          <w:sz w:val="24"/>
          <w:szCs w:val="24"/>
          <w:lang w:val="en-GB"/>
        </w:rPr>
        <w:lastRenderedPageBreak/>
        <w:t xml:space="preserve">Tong, H.L., Quiroz, J.C., </w:t>
      </w:r>
      <w:proofErr w:type="spellStart"/>
      <w:r w:rsidRPr="004B706E">
        <w:rPr>
          <w:rFonts w:ascii="Times New Roman" w:eastAsia="Times New Roman" w:hAnsi="Times New Roman" w:cs="Times New Roman"/>
          <w:sz w:val="24"/>
          <w:szCs w:val="24"/>
          <w:lang w:val="en-GB"/>
        </w:rPr>
        <w:t>Kocaballi</w:t>
      </w:r>
      <w:proofErr w:type="spellEnd"/>
      <w:r w:rsidRPr="004B706E">
        <w:rPr>
          <w:rFonts w:ascii="Times New Roman" w:eastAsia="Times New Roman" w:hAnsi="Times New Roman" w:cs="Times New Roman"/>
          <w:sz w:val="24"/>
          <w:szCs w:val="24"/>
          <w:lang w:val="en-GB"/>
        </w:rPr>
        <w:t xml:space="preserve">, A.B., Ijaz, K., </w:t>
      </w:r>
      <w:proofErr w:type="spellStart"/>
      <w:r w:rsidRPr="004B706E">
        <w:rPr>
          <w:rFonts w:ascii="Times New Roman" w:eastAsia="Times New Roman" w:hAnsi="Times New Roman" w:cs="Times New Roman"/>
          <w:sz w:val="24"/>
          <w:szCs w:val="24"/>
          <w:lang w:val="en-GB"/>
        </w:rPr>
        <w:t>Coiera</w:t>
      </w:r>
      <w:proofErr w:type="spellEnd"/>
      <w:r w:rsidRPr="004B706E">
        <w:rPr>
          <w:rFonts w:ascii="Times New Roman" w:eastAsia="Times New Roman" w:hAnsi="Times New Roman" w:cs="Times New Roman"/>
          <w:sz w:val="24"/>
          <w:szCs w:val="24"/>
          <w:lang w:val="en-GB"/>
        </w:rPr>
        <w:t xml:space="preserve">, E., Chow, C.K. and Laranjo, L., 2022. A personalized mobile app for physical activity: An experimental mixed-methods study. </w:t>
      </w:r>
      <w:r w:rsidRPr="004B706E">
        <w:rPr>
          <w:rFonts w:ascii="Times New Roman" w:eastAsia="Times New Roman" w:hAnsi="Times New Roman" w:cs="Times New Roman"/>
          <w:i/>
          <w:iCs/>
          <w:sz w:val="24"/>
          <w:szCs w:val="24"/>
          <w:lang w:val="en-GB"/>
        </w:rPr>
        <w:t>Digital Health</w:t>
      </w:r>
      <w:r w:rsidRPr="004B706E">
        <w:rPr>
          <w:rFonts w:ascii="Times New Roman" w:eastAsia="Times New Roman" w:hAnsi="Times New Roman" w:cs="Times New Roman"/>
          <w:sz w:val="24"/>
          <w:szCs w:val="24"/>
          <w:lang w:val="en-GB"/>
        </w:rPr>
        <w:t xml:space="preserve">, </w:t>
      </w:r>
      <w:r w:rsidRPr="004B706E">
        <w:rPr>
          <w:rFonts w:ascii="Times New Roman" w:eastAsia="Times New Roman" w:hAnsi="Times New Roman" w:cs="Times New Roman"/>
          <w:i/>
          <w:iCs/>
          <w:sz w:val="24"/>
          <w:szCs w:val="24"/>
          <w:lang w:val="en-GB"/>
        </w:rPr>
        <w:t>8</w:t>
      </w:r>
      <w:r w:rsidRPr="004B706E">
        <w:rPr>
          <w:rFonts w:ascii="Times New Roman" w:eastAsia="Times New Roman" w:hAnsi="Times New Roman" w:cs="Times New Roman"/>
          <w:sz w:val="24"/>
          <w:szCs w:val="24"/>
          <w:lang w:val="en-GB"/>
        </w:rPr>
        <w:t xml:space="preserve">, p.20552076221115017. DOI: </w:t>
      </w:r>
      <w:hyperlink r:id="rId32">
        <w:r w:rsidRPr="004B706E">
          <w:rPr>
            <w:rFonts w:ascii="Times New Roman" w:eastAsia="Times New Roman" w:hAnsi="Times New Roman" w:cs="Times New Roman"/>
            <w:sz w:val="24"/>
            <w:szCs w:val="24"/>
            <w:u w:val="single"/>
            <w:lang w:val="en-GB"/>
          </w:rPr>
          <w:t>10.1177/20552076221115017</w:t>
        </w:r>
      </w:hyperlink>
    </w:p>
    <w:p w14:paraId="11DFB707" w14:textId="77777777" w:rsidR="00E11F6F" w:rsidRPr="004B706E" w:rsidRDefault="00E11F6F" w:rsidP="004351EE">
      <w:pPr>
        <w:spacing w:before="240" w:after="240" w:line="360" w:lineRule="auto"/>
        <w:jc w:val="both"/>
        <w:rPr>
          <w:rFonts w:ascii="Times New Roman" w:eastAsia="Times New Roman" w:hAnsi="Times New Roman" w:cs="Times New Roman"/>
          <w:sz w:val="24"/>
          <w:szCs w:val="24"/>
          <w:lang w:val="en-GB"/>
        </w:rPr>
      </w:pPr>
    </w:p>
    <w:p w14:paraId="35763EAE" w14:textId="4D6C8D24" w:rsidR="00E11F6F" w:rsidRPr="004B706E" w:rsidRDefault="00E11F6F" w:rsidP="004351EE">
      <w:pPr>
        <w:spacing w:before="240" w:after="240" w:line="360" w:lineRule="auto"/>
        <w:jc w:val="both"/>
        <w:rPr>
          <w:rFonts w:ascii="Times New Roman" w:eastAsia="Times New Roman" w:hAnsi="Times New Roman" w:cs="Times New Roman"/>
          <w:sz w:val="24"/>
          <w:szCs w:val="24"/>
          <w:lang w:val="en-GB"/>
        </w:rPr>
      </w:pPr>
    </w:p>
    <w:sectPr w:rsidR="00E11F6F" w:rsidRPr="004B706E" w:rsidSect="008F3849">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A461E" w14:textId="77777777" w:rsidR="003B45E8" w:rsidRDefault="003B45E8" w:rsidP="001963AA">
      <w:pPr>
        <w:spacing w:line="240" w:lineRule="auto"/>
      </w:pPr>
      <w:r>
        <w:separator/>
      </w:r>
    </w:p>
  </w:endnote>
  <w:endnote w:type="continuationSeparator" w:id="0">
    <w:p w14:paraId="1595290A" w14:textId="77777777" w:rsidR="003B45E8" w:rsidRDefault="003B45E8" w:rsidP="001963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2AC3130-9D61-4DB5-A9F0-7B93366177DA}"/>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5AF2B4DF-87B3-40BA-B54D-F833593BC9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3293408"/>
      <w:docPartObj>
        <w:docPartGallery w:val="Page Numbers (Bottom of Page)"/>
        <w:docPartUnique/>
      </w:docPartObj>
    </w:sdtPr>
    <w:sdtEndPr>
      <w:rPr>
        <w:noProof/>
      </w:rPr>
    </w:sdtEndPr>
    <w:sdtContent>
      <w:p w14:paraId="059A4DB4" w14:textId="6B62688C" w:rsidR="001963AA" w:rsidRDefault="00196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B9EA86" w14:textId="77777777" w:rsidR="001963AA" w:rsidRDefault="00196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3FD65" w14:textId="77777777" w:rsidR="003B45E8" w:rsidRDefault="003B45E8" w:rsidP="001963AA">
      <w:pPr>
        <w:spacing w:line="240" w:lineRule="auto"/>
      </w:pPr>
      <w:r>
        <w:separator/>
      </w:r>
    </w:p>
  </w:footnote>
  <w:footnote w:type="continuationSeparator" w:id="0">
    <w:p w14:paraId="7323AD97" w14:textId="77777777" w:rsidR="003B45E8" w:rsidRDefault="003B45E8" w:rsidP="001963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4413"/>
    <w:multiLevelType w:val="hybridMultilevel"/>
    <w:tmpl w:val="9E664A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7D1032A"/>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9134D90"/>
    <w:multiLevelType w:val="hybridMultilevel"/>
    <w:tmpl w:val="85F8F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B3C2B92"/>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1DA05C9"/>
    <w:multiLevelType w:val="hybridMultilevel"/>
    <w:tmpl w:val="556469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2FE4F90"/>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534C5F7E"/>
    <w:multiLevelType w:val="hybridMultilevel"/>
    <w:tmpl w:val="78909E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5F73CEE"/>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567C2D9A"/>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C513C3D"/>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72AB67AC"/>
    <w:multiLevelType w:val="hybridMultilevel"/>
    <w:tmpl w:val="F2C2B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35B393B"/>
    <w:multiLevelType w:val="multilevel"/>
    <w:tmpl w:val="2C5C1DA8"/>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EFB26E6"/>
    <w:multiLevelType w:val="multilevel"/>
    <w:tmpl w:val="156072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4615351">
    <w:abstractNumId w:val="9"/>
  </w:num>
  <w:num w:numId="2" w16cid:durableId="1887833556">
    <w:abstractNumId w:val="12"/>
  </w:num>
  <w:num w:numId="3" w16cid:durableId="305666090">
    <w:abstractNumId w:val="4"/>
  </w:num>
  <w:num w:numId="4" w16cid:durableId="331950425">
    <w:abstractNumId w:val="0"/>
  </w:num>
  <w:num w:numId="5" w16cid:durableId="106392912">
    <w:abstractNumId w:val="6"/>
  </w:num>
  <w:num w:numId="6" w16cid:durableId="1313408529">
    <w:abstractNumId w:val="10"/>
  </w:num>
  <w:num w:numId="7" w16cid:durableId="1446920093">
    <w:abstractNumId w:val="2"/>
  </w:num>
  <w:num w:numId="8" w16cid:durableId="869608851">
    <w:abstractNumId w:val="7"/>
  </w:num>
  <w:num w:numId="9" w16cid:durableId="935941964">
    <w:abstractNumId w:val="3"/>
  </w:num>
  <w:num w:numId="10" w16cid:durableId="1409769337">
    <w:abstractNumId w:val="11"/>
  </w:num>
  <w:num w:numId="11" w16cid:durableId="995230701">
    <w:abstractNumId w:val="8"/>
  </w:num>
  <w:num w:numId="12" w16cid:durableId="468910728">
    <w:abstractNumId w:val="5"/>
  </w:num>
  <w:num w:numId="13" w16cid:durableId="524638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F6F"/>
    <w:rsid w:val="00035B39"/>
    <w:rsid w:val="000D41F6"/>
    <w:rsid w:val="001963AA"/>
    <w:rsid w:val="0019771D"/>
    <w:rsid w:val="00221BF8"/>
    <w:rsid w:val="00230350"/>
    <w:rsid w:val="0026012C"/>
    <w:rsid w:val="0027559D"/>
    <w:rsid w:val="00293193"/>
    <w:rsid w:val="003B45E8"/>
    <w:rsid w:val="00401888"/>
    <w:rsid w:val="004351EE"/>
    <w:rsid w:val="004B706E"/>
    <w:rsid w:val="004C1236"/>
    <w:rsid w:val="005A156F"/>
    <w:rsid w:val="00602C62"/>
    <w:rsid w:val="00610C2B"/>
    <w:rsid w:val="00640FE1"/>
    <w:rsid w:val="0065010D"/>
    <w:rsid w:val="00661AD1"/>
    <w:rsid w:val="00671B46"/>
    <w:rsid w:val="006B4047"/>
    <w:rsid w:val="006C7414"/>
    <w:rsid w:val="00822C2C"/>
    <w:rsid w:val="00842174"/>
    <w:rsid w:val="00895BC5"/>
    <w:rsid w:val="008C6E3F"/>
    <w:rsid w:val="008D7FA4"/>
    <w:rsid w:val="008F3849"/>
    <w:rsid w:val="00A46F09"/>
    <w:rsid w:val="00A660D9"/>
    <w:rsid w:val="00A80119"/>
    <w:rsid w:val="00AF3ADB"/>
    <w:rsid w:val="00BA5F27"/>
    <w:rsid w:val="00C1004E"/>
    <w:rsid w:val="00C44079"/>
    <w:rsid w:val="00E11F6F"/>
    <w:rsid w:val="00E71263"/>
    <w:rsid w:val="00E745CE"/>
    <w:rsid w:val="00E850BD"/>
    <w:rsid w:val="00EE68DB"/>
    <w:rsid w:val="00F1235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A84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963A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1963AA"/>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963AA"/>
    <w:pPr>
      <w:tabs>
        <w:tab w:val="center" w:pos="4513"/>
        <w:tab w:val="right" w:pos="9026"/>
      </w:tabs>
      <w:spacing w:line="240" w:lineRule="auto"/>
    </w:pPr>
  </w:style>
  <w:style w:type="character" w:customStyle="1" w:styleId="HeaderChar">
    <w:name w:val="Header Char"/>
    <w:basedOn w:val="DefaultParagraphFont"/>
    <w:link w:val="Header"/>
    <w:uiPriority w:val="99"/>
    <w:rsid w:val="001963AA"/>
  </w:style>
  <w:style w:type="paragraph" w:styleId="Footer">
    <w:name w:val="footer"/>
    <w:basedOn w:val="Normal"/>
    <w:link w:val="FooterChar"/>
    <w:uiPriority w:val="99"/>
    <w:unhideWhenUsed/>
    <w:rsid w:val="001963AA"/>
    <w:pPr>
      <w:tabs>
        <w:tab w:val="center" w:pos="4513"/>
        <w:tab w:val="right" w:pos="9026"/>
      </w:tabs>
      <w:spacing w:line="240" w:lineRule="auto"/>
    </w:pPr>
  </w:style>
  <w:style w:type="character" w:customStyle="1" w:styleId="FooterChar">
    <w:name w:val="Footer Char"/>
    <w:basedOn w:val="DefaultParagraphFont"/>
    <w:link w:val="Footer"/>
    <w:uiPriority w:val="99"/>
    <w:rsid w:val="001963AA"/>
  </w:style>
  <w:style w:type="paragraph" w:styleId="NoSpacing">
    <w:name w:val="No Spacing"/>
    <w:uiPriority w:val="1"/>
    <w:qFormat/>
    <w:rsid w:val="001963AA"/>
    <w:pPr>
      <w:spacing w:line="240" w:lineRule="auto"/>
    </w:pPr>
  </w:style>
  <w:style w:type="paragraph" w:styleId="TOCHeading">
    <w:name w:val="TOC Heading"/>
    <w:basedOn w:val="Heading1"/>
    <w:next w:val="Normal"/>
    <w:uiPriority w:val="39"/>
    <w:unhideWhenUsed/>
    <w:qFormat/>
    <w:rsid w:val="001963A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963AA"/>
    <w:pPr>
      <w:spacing w:after="100"/>
    </w:pPr>
  </w:style>
  <w:style w:type="paragraph" w:styleId="TOC2">
    <w:name w:val="toc 2"/>
    <w:basedOn w:val="Normal"/>
    <w:next w:val="Normal"/>
    <w:autoRedefine/>
    <w:uiPriority w:val="39"/>
    <w:unhideWhenUsed/>
    <w:rsid w:val="001963AA"/>
    <w:pPr>
      <w:spacing w:after="100"/>
      <w:ind w:left="220"/>
    </w:pPr>
  </w:style>
  <w:style w:type="character" w:styleId="Hyperlink">
    <w:name w:val="Hyperlink"/>
    <w:basedOn w:val="DefaultParagraphFont"/>
    <w:uiPriority w:val="99"/>
    <w:unhideWhenUsed/>
    <w:rsid w:val="001963AA"/>
    <w:rPr>
      <w:color w:val="0000FF" w:themeColor="hyperlink"/>
      <w:u w:val="single"/>
    </w:rPr>
  </w:style>
  <w:style w:type="paragraph" w:styleId="ListParagraph">
    <w:name w:val="List Paragraph"/>
    <w:basedOn w:val="Normal"/>
    <w:uiPriority w:val="34"/>
    <w:qFormat/>
    <w:rsid w:val="00C440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thnicity-facts-figures.service.gov.uk/health/diet-and-exercise/physical-activity/latest/" TargetMode="External"/><Relationship Id="rId18" Type="http://schemas.openxmlformats.org/officeDocument/2006/relationships/hyperlink" Target="https://digital.nhs.uk/data-and-information/publications/statistical/health-survey-for-england/2024/adults-overweight-and-obesity" TargetMode="External"/><Relationship Id="rId26" Type="http://schemas.openxmlformats.org/officeDocument/2006/relationships/hyperlink" Target="https://complexcaremanagement.co.uk/complex-care-management-insights/the-future-of-the-nhs-is-wearable" TargetMode="External"/><Relationship Id="rId3" Type="http://schemas.openxmlformats.org/officeDocument/2006/relationships/styles" Target="styles.xml"/><Relationship Id="rId21" Type="http://schemas.openxmlformats.org/officeDocument/2006/relationships/hyperlink" Target="http://parliament.u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hyperlink" Target="https://digital.nhs.uk/data-and-information/publications/statistical/health-survey-for-england/2021-part-2/physical-activity?__cf_chl_f_tk=76rEWTfrdm_hQnwTc0iaBuYEXO8DDVE121kwQhyMBdw-1783940496-1.0.1.1-w77ScquO7XgH5.BZLiaSEidW4EjtfqoncKHtWDIX64c" TargetMode="External"/><Relationship Id="rId25" Type="http://schemas.openxmlformats.org/officeDocument/2006/relationships/image" Target="media/image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nu15081858" TargetMode="External"/><Relationship Id="rId20" Type="http://schemas.openxmlformats.org/officeDocument/2006/relationships/hyperlink" Target="https://www.nhs.uk/better-health/privacy-policy/privacy-policy-for-the-nhs-couch-to-5k-app/" TargetMode="External"/><Relationship Id="rId29" Type="http://schemas.openxmlformats.org/officeDocument/2006/relationships/hyperlink" Target="https://doi.org/10.1038/s41569-025-0118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sport/articles/c4gjkyy4wwro" TargetMode="External"/><Relationship Id="rId24" Type="http://schemas.openxmlformats.org/officeDocument/2006/relationships/hyperlink" Target="https://www.who.int/publications/m/item/physical-activity-gbr-2022-country-profile" TargetMode="External"/><Relationship Id="rId32" Type="http://schemas.openxmlformats.org/officeDocument/2006/relationships/hyperlink" Target="https://journals.sagepub.com/doi/abs/10.1177/20552076221115017" TargetMode="External"/><Relationship Id="rId5" Type="http://schemas.openxmlformats.org/officeDocument/2006/relationships/webSettings" Target="webSettings.xml"/><Relationship Id="rId15" Type="http://schemas.openxmlformats.org/officeDocument/2006/relationships/hyperlink" Target="https://www.gov.uk/government/news/record-numbers-complete-nhs-couch-to-5k-app" TargetMode="External"/><Relationship Id="rId23" Type="http://schemas.openxmlformats.org/officeDocument/2006/relationships/hyperlink" Target="https://pmc.ncbi.nlm.nih.gov/articles/PMC9899030/" TargetMode="External"/><Relationship Id="rId28" Type="http://schemas.openxmlformats.org/officeDocument/2006/relationships/hyperlink" Target="https://dom-pubs.onlinelibrary.wiley.com/doi/abs/10.1111/dom.70345" TargetMode="External"/><Relationship Id="rId10" Type="http://schemas.openxmlformats.org/officeDocument/2006/relationships/image" Target="media/image3.png"/><Relationship Id="rId19" Type="http://schemas.openxmlformats.org/officeDocument/2006/relationships/hyperlink" Target="https://www.nhs.uk/better-health/get-active/get-running-with-couch-to-5k/" TargetMode="External"/><Relationship Id="rId31" Type="http://schemas.openxmlformats.org/officeDocument/2006/relationships/hyperlink" Target="https://doi.org/10.3390/ijerph2017668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gov.uk" TargetMode="External"/><Relationship Id="rId22" Type="http://schemas.openxmlformats.org/officeDocument/2006/relationships/hyperlink" Target="https://commonslibrary.parliament.uk/research-briefings/sn03336/" TargetMode="External"/><Relationship Id="rId27" Type="http://schemas.openxmlformats.org/officeDocument/2006/relationships/hyperlink" Target="https://journals.sagepub.com/doi/abs/10.1177/20552076241255658" TargetMode="External"/><Relationship Id="rId30" Type="http://schemas.openxmlformats.org/officeDocument/2006/relationships/hyperlink" Target="https://doi.org/10.3390/electronics14132629"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66181-D031-49FC-818D-975B71A8F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2285</Words>
  <Characters>13026</Characters>
  <Application>Microsoft Office Word</Application>
  <DocSecurity>0</DocSecurity>
  <Lines>108</Lines>
  <Paragraphs>30</Paragraphs>
  <ScaleCrop>false</ScaleCrop>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2026-07-27T06:17:00Z</dcterms:created>
  <dcterms:modified xsi:type="dcterms:W3CDTF">2026-07-27T06:17:00Z</dcterms:modified>
</cp:coreProperties>
</file>