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74B1A" w14:textId="5A985D3C" w:rsidR="004E5BC5" w:rsidRDefault="00036DCA" w:rsidP="00AD755B">
      <w:pPr>
        <w:spacing w:line="360" w:lineRule="auto"/>
        <w:jc w:val="center"/>
        <w:rPr>
          <w:rFonts w:ascii="Arial" w:hAnsi="Arial" w:cs="Arial"/>
          <w:b/>
          <w:bCs/>
          <w:i/>
          <w:iCs/>
          <w:sz w:val="40"/>
          <w:szCs w:val="40"/>
          <w:u w:val="single"/>
        </w:rPr>
      </w:pPr>
      <w:r>
        <w:rPr>
          <w:rFonts w:ascii="Arial" w:hAnsi="Arial" w:cs="Arial"/>
          <w:b/>
          <w:bCs/>
          <w:i/>
          <w:iCs/>
          <w:sz w:val="40"/>
          <w:szCs w:val="40"/>
          <w:u w:val="single"/>
        </w:rPr>
        <w:t>Early Years Curricula</w:t>
      </w:r>
    </w:p>
    <w:p w14:paraId="57519D35" w14:textId="0DF5BFD5" w:rsidR="00AD755B" w:rsidRPr="008E14B6" w:rsidRDefault="00185971" w:rsidP="00AD755B">
      <w:pPr>
        <w:spacing w:line="360" w:lineRule="auto"/>
        <w:rPr>
          <w:rFonts w:ascii="Arial" w:hAnsi="Arial" w:cs="Arial"/>
          <w:sz w:val="28"/>
          <w:szCs w:val="28"/>
          <w:u w:val="single"/>
        </w:rPr>
      </w:pPr>
      <w:r>
        <w:rPr>
          <w:rFonts w:ascii="Arial" w:hAnsi="Arial" w:cs="Arial"/>
          <w:sz w:val="28"/>
          <w:szCs w:val="28"/>
          <w:u w:val="single"/>
        </w:rPr>
        <w:t>Part 1</w:t>
      </w:r>
      <w:r w:rsidR="00315C32">
        <w:rPr>
          <w:rFonts w:ascii="Arial" w:hAnsi="Arial" w:cs="Arial"/>
          <w:sz w:val="28"/>
          <w:szCs w:val="28"/>
          <w:u w:val="single"/>
        </w:rPr>
        <w:t>:</w:t>
      </w:r>
    </w:p>
    <w:p w14:paraId="428A37F3" w14:textId="05FA545D" w:rsidR="00875CD7" w:rsidRPr="008E14B6" w:rsidRDefault="00F2492D" w:rsidP="00AD755B">
      <w:pPr>
        <w:spacing w:line="360" w:lineRule="auto"/>
        <w:rPr>
          <w:rFonts w:ascii="Arial" w:hAnsi="Arial" w:cs="Arial"/>
          <w:sz w:val="24"/>
          <w:szCs w:val="24"/>
        </w:rPr>
      </w:pPr>
      <w:r>
        <w:rPr>
          <w:rFonts w:ascii="Arial" w:hAnsi="Arial" w:cs="Arial"/>
          <w:sz w:val="24"/>
          <w:szCs w:val="24"/>
        </w:rPr>
        <w:t xml:space="preserve">Campbell-Phillips (2020) </w:t>
      </w:r>
      <w:r w:rsidR="00DD5D83">
        <w:rPr>
          <w:rFonts w:ascii="Arial" w:hAnsi="Arial" w:cs="Arial"/>
          <w:sz w:val="24"/>
          <w:szCs w:val="24"/>
        </w:rPr>
        <w:t>sta</w:t>
      </w:r>
      <w:r w:rsidR="005632F0">
        <w:rPr>
          <w:rFonts w:ascii="Arial" w:hAnsi="Arial" w:cs="Arial"/>
          <w:sz w:val="24"/>
          <w:szCs w:val="24"/>
        </w:rPr>
        <w:t xml:space="preserve">tes that </w:t>
      </w:r>
      <w:r w:rsidR="00087DB0">
        <w:rPr>
          <w:rFonts w:ascii="Arial" w:hAnsi="Arial" w:cs="Arial"/>
          <w:sz w:val="24"/>
          <w:szCs w:val="24"/>
        </w:rPr>
        <w:t>i</w:t>
      </w:r>
      <w:r w:rsidR="0004100C">
        <w:rPr>
          <w:rFonts w:ascii="Arial" w:hAnsi="Arial" w:cs="Arial"/>
          <w:sz w:val="24"/>
          <w:szCs w:val="24"/>
        </w:rPr>
        <w:t>t is</w:t>
      </w:r>
      <w:r w:rsidR="00087DB0">
        <w:rPr>
          <w:rFonts w:ascii="Arial" w:hAnsi="Arial" w:cs="Arial"/>
          <w:sz w:val="24"/>
          <w:szCs w:val="24"/>
        </w:rPr>
        <w:t xml:space="preserve"> in the best interest of children </w:t>
      </w:r>
      <w:r w:rsidR="00A310AB">
        <w:rPr>
          <w:rFonts w:ascii="Arial" w:hAnsi="Arial" w:cs="Arial"/>
          <w:sz w:val="24"/>
          <w:szCs w:val="24"/>
        </w:rPr>
        <w:t>for there to be curriculum reform</w:t>
      </w:r>
      <w:r w:rsidR="00707FF1">
        <w:rPr>
          <w:rFonts w:ascii="Arial" w:hAnsi="Arial" w:cs="Arial"/>
          <w:sz w:val="24"/>
          <w:szCs w:val="24"/>
        </w:rPr>
        <w:t>s</w:t>
      </w:r>
      <w:r w:rsidR="00A310AB">
        <w:rPr>
          <w:rFonts w:ascii="Arial" w:hAnsi="Arial" w:cs="Arial"/>
          <w:sz w:val="24"/>
          <w:szCs w:val="24"/>
        </w:rPr>
        <w:t xml:space="preserve">. </w:t>
      </w:r>
      <w:r w:rsidR="002D3A80">
        <w:rPr>
          <w:rFonts w:ascii="Arial" w:hAnsi="Arial" w:cs="Arial"/>
          <w:sz w:val="24"/>
          <w:szCs w:val="24"/>
        </w:rPr>
        <w:t>Haslip and Gullo (20</w:t>
      </w:r>
      <w:r w:rsidR="00467910">
        <w:rPr>
          <w:rFonts w:ascii="Arial" w:hAnsi="Arial" w:cs="Arial"/>
          <w:sz w:val="24"/>
          <w:szCs w:val="24"/>
        </w:rPr>
        <w:t xml:space="preserve">17) </w:t>
      </w:r>
      <w:r w:rsidR="001B1302">
        <w:rPr>
          <w:rFonts w:ascii="Arial" w:hAnsi="Arial" w:cs="Arial"/>
          <w:sz w:val="24"/>
          <w:szCs w:val="24"/>
        </w:rPr>
        <w:t>show</w:t>
      </w:r>
      <w:r w:rsidR="002212DF">
        <w:rPr>
          <w:rFonts w:ascii="Arial" w:hAnsi="Arial" w:cs="Arial"/>
          <w:sz w:val="24"/>
          <w:szCs w:val="24"/>
        </w:rPr>
        <w:t xml:space="preserve"> </w:t>
      </w:r>
      <w:r w:rsidR="00FB2967">
        <w:rPr>
          <w:rFonts w:ascii="Arial" w:hAnsi="Arial" w:cs="Arial"/>
          <w:sz w:val="24"/>
          <w:szCs w:val="24"/>
        </w:rPr>
        <w:t xml:space="preserve">that it is important for </w:t>
      </w:r>
      <w:r w:rsidR="00FE5E6D">
        <w:rPr>
          <w:rFonts w:ascii="Arial" w:hAnsi="Arial" w:cs="Arial"/>
          <w:sz w:val="24"/>
          <w:szCs w:val="24"/>
        </w:rPr>
        <w:t xml:space="preserve">curriculum surrounding education to be </w:t>
      </w:r>
      <w:r w:rsidR="00F32066">
        <w:rPr>
          <w:rFonts w:ascii="Arial" w:hAnsi="Arial" w:cs="Arial"/>
          <w:sz w:val="24"/>
          <w:szCs w:val="24"/>
        </w:rPr>
        <w:t xml:space="preserve">examined and </w:t>
      </w:r>
      <w:r w:rsidR="00D75AD5">
        <w:rPr>
          <w:rFonts w:ascii="Arial" w:hAnsi="Arial" w:cs="Arial"/>
          <w:sz w:val="24"/>
          <w:szCs w:val="24"/>
        </w:rPr>
        <w:t>reforme</w:t>
      </w:r>
      <w:r w:rsidR="00A71753">
        <w:rPr>
          <w:rFonts w:ascii="Arial" w:hAnsi="Arial" w:cs="Arial"/>
          <w:sz w:val="24"/>
          <w:szCs w:val="24"/>
        </w:rPr>
        <w:t xml:space="preserve">d </w:t>
      </w:r>
      <w:r w:rsidR="00DA0538">
        <w:rPr>
          <w:rFonts w:ascii="Arial" w:hAnsi="Arial" w:cs="Arial"/>
          <w:sz w:val="24"/>
          <w:szCs w:val="24"/>
        </w:rPr>
        <w:t xml:space="preserve">often as </w:t>
      </w:r>
      <w:r w:rsidR="0044456D">
        <w:rPr>
          <w:rFonts w:ascii="Arial" w:hAnsi="Arial" w:cs="Arial"/>
          <w:sz w:val="24"/>
          <w:szCs w:val="24"/>
        </w:rPr>
        <w:t>the dynamic</w:t>
      </w:r>
      <w:r w:rsidR="003374AB">
        <w:rPr>
          <w:rFonts w:ascii="Arial" w:hAnsi="Arial" w:cs="Arial"/>
          <w:sz w:val="24"/>
          <w:szCs w:val="24"/>
        </w:rPr>
        <w:t>s</w:t>
      </w:r>
      <w:r w:rsidR="0044456D">
        <w:rPr>
          <w:rFonts w:ascii="Arial" w:hAnsi="Arial" w:cs="Arial"/>
          <w:sz w:val="24"/>
          <w:szCs w:val="24"/>
        </w:rPr>
        <w:t xml:space="preserve"> and interests of the children are changing promptly </w:t>
      </w:r>
      <w:r w:rsidR="0077202F">
        <w:rPr>
          <w:rFonts w:ascii="Arial" w:hAnsi="Arial" w:cs="Arial"/>
          <w:sz w:val="24"/>
          <w:szCs w:val="24"/>
        </w:rPr>
        <w:t xml:space="preserve">and </w:t>
      </w:r>
      <w:r w:rsidR="00635106">
        <w:rPr>
          <w:rFonts w:ascii="Arial" w:hAnsi="Arial" w:cs="Arial"/>
          <w:sz w:val="24"/>
          <w:szCs w:val="24"/>
        </w:rPr>
        <w:t>therefore, this</w:t>
      </w:r>
      <w:r w:rsidR="00280614">
        <w:rPr>
          <w:rFonts w:ascii="Arial" w:hAnsi="Arial" w:cs="Arial"/>
          <w:sz w:val="24"/>
          <w:szCs w:val="24"/>
        </w:rPr>
        <w:t xml:space="preserve"> requires the curriculum to change</w:t>
      </w:r>
      <w:r w:rsidR="00CD387E">
        <w:rPr>
          <w:rFonts w:ascii="Arial" w:hAnsi="Arial" w:cs="Arial"/>
          <w:sz w:val="24"/>
          <w:szCs w:val="24"/>
        </w:rPr>
        <w:t>,</w:t>
      </w:r>
      <w:r w:rsidR="00280614">
        <w:rPr>
          <w:rFonts w:ascii="Arial" w:hAnsi="Arial" w:cs="Arial"/>
          <w:sz w:val="24"/>
          <w:szCs w:val="24"/>
        </w:rPr>
        <w:t xml:space="preserve"> in order to best suit the children and their education. </w:t>
      </w:r>
      <w:r w:rsidR="00A63DDD">
        <w:rPr>
          <w:rFonts w:ascii="Arial" w:hAnsi="Arial" w:cs="Arial"/>
          <w:sz w:val="24"/>
          <w:szCs w:val="24"/>
        </w:rPr>
        <w:t xml:space="preserve">This is supported by </w:t>
      </w:r>
      <w:r w:rsidR="004660A8">
        <w:rPr>
          <w:rFonts w:ascii="Arial" w:hAnsi="Arial" w:cs="Arial"/>
          <w:sz w:val="24"/>
          <w:szCs w:val="24"/>
        </w:rPr>
        <w:t>Gou</w:t>
      </w:r>
      <w:r w:rsidR="006D3CEC">
        <w:rPr>
          <w:rFonts w:ascii="Arial" w:hAnsi="Arial" w:cs="Arial"/>
          <w:sz w:val="24"/>
          <w:szCs w:val="24"/>
        </w:rPr>
        <w:t>ë</w:t>
      </w:r>
      <w:r w:rsidR="00591D95">
        <w:rPr>
          <w:rFonts w:ascii="Arial" w:hAnsi="Arial" w:cs="Arial"/>
          <w:sz w:val="24"/>
          <w:szCs w:val="24"/>
        </w:rPr>
        <w:t xml:space="preserve">dard, Pont and Huang </w:t>
      </w:r>
      <w:r w:rsidR="00605862">
        <w:rPr>
          <w:rFonts w:ascii="Arial" w:hAnsi="Arial" w:cs="Arial"/>
          <w:sz w:val="24"/>
          <w:szCs w:val="24"/>
        </w:rPr>
        <w:t>(</w:t>
      </w:r>
      <w:r w:rsidR="00870071">
        <w:rPr>
          <w:rFonts w:ascii="Arial" w:hAnsi="Arial" w:cs="Arial"/>
          <w:sz w:val="24"/>
          <w:szCs w:val="24"/>
        </w:rPr>
        <w:t xml:space="preserve">OECD, </w:t>
      </w:r>
      <w:r w:rsidR="00605862">
        <w:rPr>
          <w:rFonts w:ascii="Arial" w:hAnsi="Arial" w:cs="Arial"/>
          <w:sz w:val="24"/>
          <w:szCs w:val="24"/>
        </w:rPr>
        <w:t xml:space="preserve">2020) </w:t>
      </w:r>
      <w:r w:rsidR="00A63DDD">
        <w:rPr>
          <w:rFonts w:ascii="Arial" w:hAnsi="Arial" w:cs="Arial"/>
          <w:sz w:val="24"/>
          <w:szCs w:val="24"/>
        </w:rPr>
        <w:t>as they</w:t>
      </w:r>
      <w:r w:rsidR="00126DFE">
        <w:rPr>
          <w:rFonts w:ascii="Arial" w:hAnsi="Arial" w:cs="Arial"/>
          <w:sz w:val="24"/>
          <w:szCs w:val="24"/>
        </w:rPr>
        <w:t xml:space="preserve"> deem</w:t>
      </w:r>
      <w:r w:rsidR="001B1302">
        <w:rPr>
          <w:rFonts w:ascii="Arial" w:hAnsi="Arial" w:cs="Arial"/>
          <w:sz w:val="24"/>
          <w:szCs w:val="24"/>
        </w:rPr>
        <w:t xml:space="preserve"> curriculum reform </w:t>
      </w:r>
      <w:r w:rsidR="00CE54E3">
        <w:rPr>
          <w:rFonts w:ascii="Arial" w:hAnsi="Arial" w:cs="Arial"/>
          <w:sz w:val="24"/>
          <w:szCs w:val="24"/>
        </w:rPr>
        <w:t>as</w:t>
      </w:r>
      <w:r w:rsidR="001B1302">
        <w:rPr>
          <w:rFonts w:ascii="Arial" w:hAnsi="Arial" w:cs="Arial"/>
          <w:sz w:val="24"/>
          <w:szCs w:val="24"/>
        </w:rPr>
        <w:t xml:space="preserve"> a necessity</w:t>
      </w:r>
      <w:r w:rsidR="001A40B0">
        <w:rPr>
          <w:rFonts w:ascii="Arial" w:hAnsi="Arial" w:cs="Arial"/>
          <w:sz w:val="24"/>
          <w:szCs w:val="24"/>
        </w:rPr>
        <w:t xml:space="preserve">. They also explain that during a </w:t>
      </w:r>
      <w:r w:rsidR="009A57AF">
        <w:rPr>
          <w:rFonts w:ascii="Arial" w:hAnsi="Arial" w:cs="Arial"/>
          <w:sz w:val="24"/>
          <w:szCs w:val="24"/>
        </w:rPr>
        <w:t xml:space="preserve">curriculum reform </w:t>
      </w:r>
      <w:r w:rsidR="003173AD">
        <w:rPr>
          <w:rFonts w:ascii="Arial" w:hAnsi="Arial" w:cs="Arial"/>
          <w:sz w:val="24"/>
          <w:szCs w:val="24"/>
        </w:rPr>
        <w:t xml:space="preserve">the </w:t>
      </w:r>
      <w:r w:rsidR="00AF3884">
        <w:rPr>
          <w:rFonts w:ascii="Arial" w:hAnsi="Arial" w:cs="Arial"/>
          <w:sz w:val="24"/>
          <w:szCs w:val="24"/>
        </w:rPr>
        <w:t xml:space="preserve">methods and techniques </w:t>
      </w:r>
      <w:r w:rsidR="00020574">
        <w:rPr>
          <w:rFonts w:ascii="Arial" w:hAnsi="Arial" w:cs="Arial"/>
          <w:sz w:val="24"/>
          <w:szCs w:val="24"/>
        </w:rPr>
        <w:t xml:space="preserve">used </w:t>
      </w:r>
      <w:r w:rsidR="00133165">
        <w:rPr>
          <w:rFonts w:ascii="Arial" w:hAnsi="Arial" w:cs="Arial"/>
          <w:sz w:val="24"/>
          <w:szCs w:val="24"/>
        </w:rPr>
        <w:t>to educate children</w:t>
      </w:r>
      <w:r w:rsidR="00C51343">
        <w:rPr>
          <w:rFonts w:ascii="Arial" w:hAnsi="Arial" w:cs="Arial"/>
          <w:sz w:val="24"/>
          <w:szCs w:val="24"/>
        </w:rPr>
        <w:t xml:space="preserve"> are</w:t>
      </w:r>
      <w:r w:rsidR="00133165">
        <w:rPr>
          <w:rFonts w:ascii="Arial" w:hAnsi="Arial" w:cs="Arial"/>
          <w:sz w:val="24"/>
          <w:szCs w:val="24"/>
        </w:rPr>
        <w:t xml:space="preserve"> analysed and </w:t>
      </w:r>
      <w:r w:rsidR="00DF3706">
        <w:rPr>
          <w:rFonts w:ascii="Arial" w:hAnsi="Arial" w:cs="Arial"/>
          <w:sz w:val="24"/>
          <w:szCs w:val="24"/>
        </w:rPr>
        <w:t xml:space="preserve">adapted in a </w:t>
      </w:r>
      <w:r w:rsidR="00806B32">
        <w:rPr>
          <w:rFonts w:ascii="Arial" w:hAnsi="Arial" w:cs="Arial"/>
          <w:sz w:val="24"/>
          <w:szCs w:val="24"/>
        </w:rPr>
        <w:t xml:space="preserve">way </w:t>
      </w:r>
      <w:r w:rsidR="00F22F29">
        <w:rPr>
          <w:rFonts w:ascii="Arial" w:hAnsi="Arial" w:cs="Arial"/>
          <w:sz w:val="24"/>
          <w:szCs w:val="24"/>
        </w:rPr>
        <w:t>t</w:t>
      </w:r>
      <w:r w:rsidR="005F6572">
        <w:rPr>
          <w:rFonts w:ascii="Arial" w:hAnsi="Arial" w:cs="Arial"/>
          <w:sz w:val="24"/>
          <w:szCs w:val="24"/>
        </w:rPr>
        <w:t xml:space="preserve">hat </w:t>
      </w:r>
      <w:r w:rsidR="00F22F29">
        <w:rPr>
          <w:rFonts w:ascii="Arial" w:hAnsi="Arial" w:cs="Arial"/>
          <w:sz w:val="24"/>
          <w:szCs w:val="24"/>
        </w:rPr>
        <w:t>bene</w:t>
      </w:r>
      <w:r w:rsidR="005F6572">
        <w:rPr>
          <w:rFonts w:ascii="Arial" w:hAnsi="Arial" w:cs="Arial"/>
          <w:sz w:val="24"/>
          <w:szCs w:val="24"/>
        </w:rPr>
        <w:t xml:space="preserve">fits children </w:t>
      </w:r>
      <w:r w:rsidR="00D03C5B">
        <w:rPr>
          <w:rFonts w:ascii="Arial" w:hAnsi="Arial" w:cs="Arial"/>
          <w:sz w:val="24"/>
          <w:szCs w:val="24"/>
        </w:rPr>
        <w:t>the most</w:t>
      </w:r>
      <w:r w:rsidR="00B26233">
        <w:rPr>
          <w:rFonts w:ascii="Arial" w:hAnsi="Arial" w:cs="Arial"/>
          <w:sz w:val="24"/>
          <w:szCs w:val="24"/>
        </w:rPr>
        <w:t xml:space="preserve"> and are then implemented throughout all </w:t>
      </w:r>
      <w:r w:rsidR="0080491F">
        <w:rPr>
          <w:rFonts w:ascii="Arial" w:hAnsi="Arial" w:cs="Arial"/>
          <w:sz w:val="24"/>
          <w:szCs w:val="24"/>
        </w:rPr>
        <w:t xml:space="preserve">early </w:t>
      </w:r>
      <w:r w:rsidR="003F07F7">
        <w:rPr>
          <w:rFonts w:ascii="Arial" w:hAnsi="Arial" w:cs="Arial"/>
          <w:sz w:val="24"/>
          <w:szCs w:val="24"/>
        </w:rPr>
        <w:t>year’s</w:t>
      </w:r>
      <w:r w:rsidR="0080491F">
        <w:rPr>
          <w:rFonts w:ascii="Arial" w:hAnsi="Arial" w:cs="Arial"/>
          <w:sz w:val="24"/>
          <w:szCs w:val="24"/>
        </w:rPr>
        <w:t xml:space="preserve"> settings.</w:t>
      </w:r>
      <w:r w:rsidR="00C90484">
        <w:rPr>
          <w:rFonts w:ascii="Arial" w:hAnsi="Arial" w:cs="Arial"/>
          <w:sz w:val="24"/>
          <w:szCs w:val="24"/>
        </w:rPr>
        <w:t xml:space="preserve"> </w:t>
      </w:r>
      <w:r w:rsidR="00A63F1E">
        <w:rPr>
          <w:rFonts w:ascii="Arial" w:hAnsi="Arial" w:cs="Arial"/>
          <w:sz w:val="24"/>
          <w:szCs w:val="24"/>
        </w:rPr>
        <w:t xml:space="preserve">Mourshed (2010) </w:t>
      </w:r>
      <w:r w:rsidR="00C67C1D">
        <w:rPr>
          <w:rFonts w:ascii="Arial" w:hAnsi="Arial" w:cs="Arial"/>
          <w:sz w:val="24"/>
          <w:szCs w:val="24"/>
        </w:rPr>
        <w:t xml:space="preserve">expresses that </w:t>
      </w:r>
      <w:r w:rsidR="001D151B">
        <w:rPr>
          <w:rFonts w:ascii="Arial" w:hAnsi="Arial" w:cs="Arial"/>
          <w:sz w:val="24"/>
          <w:szCs w:val="24"/>
        </w:rPr>
        <w:t xml:space="preserve">the whole curriculum must be </w:t>
      </w:r>
      <w:r w:rsidR="007C4A28">
        <w:rPr>
          <w:rFonts w:ascii="Arial" w:hAnsi="Arial" w:cs="Arial"/>
          <w:sz w:val="24"/>
          <w:szCs w:val="24"/>
        </w:rPr>
        <w:t xml:space="preserve">studied </w:t>
      </w:r>
      <w:r w:rsidR="00E60B0A">
        <w:rPr>
          <w:rFonts w:ascii="Arial" w:hAnsi="Arial" w:cs="Arial"/>
          <w:sz w:val="24"/>
          <w:szCs w:val="24"/>
        </w:rPr>
        <w:t xml:space="preserve">during reform as </w:t>
      </w:r>
      <w:r w:rsidR="00D3786C">
        <w:rPr>
          <w:rFonts w:ascii="Arial" w:hAnsi="Arial" w:cs="Arial"/>
          <w:sz w:val="24"/>
          <w:szCs w:val="24"/>
        </w:rPr>
        <w:t xml:space="preserve">if </w:t>
      </w:r>
      <w:r w:rsidR="00A60C83">
        <w:rPr>
          <w:rFonts w:ascii="Arial" w:hAnsi="Arial" w:cs="Arial"/>
          <w:sz w:val="24"/>
          <w:szCs w:val="24"/>
        </w:rPr>
        <w:t>there are</w:t>
      </w:r>
      <w:r w:rsidR="00D3786C">
        <w:rPr>
          <w:rFonts w:ascii="Arial" w:hAnsi="Arial" w:cs="Arial"/>
          <w:sz w:val="24"/>
          <w:szCs w:val="24"/>
        </w:rPr>
        <w:t xml:space="preserve"> flaws in the curriculum, it is coming from the base of the curriculum not just one section. </w:t>
      </w:r>
      <w:r w:rsidR="00A60C83">
        <w:rPr>
          <w:rFonts w:ascii="Arial" w:hAnsi="Arial" w:cs="Arial"/>
          <w:sz w:val="24"/>
          <w:szCs w:val="24"/>
        </w:rPr>
        <w:t xml:space="preserve">In order for improvements to be made, it needs to be picked apart </w:t>
      </w:r>
      <w:r w:rsidR="00CC5AE4">
        <w:rPr>
          <w:rFonts w:ascii="Arial" w:hAnsi="Arial" w:cs="Arial"/>
          <w:sz w:val="24"/>
          <w:szCs w:val="24"/>
        </w:rPr>
        <w:t xml:space="preserve">and </w:t>
      </w:r>
      <w:r w:rsidR="00C83D15">
        <w:rPr>
          <w:rFonts w:ascii="Arial" w:hAnsi="Arial" w:cs="Arial"/>
          <w:sz w:val="24"/>
          <w:szCs w:val="24"/>
        </w:rPr>
        <w:t xml:space="preserve">a new baseline must be developed. </w:t>
      </w:r>
      <w:r w:rsidR="00661D24">
        <w:rPr>
          <w:rFonts w:ascii="Arial" w:hAnsi="Arial" w:cs="Arial"/>
          <w:sz w:val="24"/>
          <w:szCs w:val="24"/>
        </w:rPr>
        <w:t>This</w:t>
      </w:r>
      <w:r w:rsidR="008F3747">
        <w:rPr>
          <w:rFonts w:ascii="Arial" w:hAnsi="Arial" w:cs="Arial"/>
          <w:sz w:val="24"/>
          <w:szCs w:val="24"/>
        </w:rPr>
        <w:t xml:space="preserve"> part of the</w:t>
      </w:r>
      <w:r w:rsidR="00661D24">
        <w:rPr>
          <w:rFonts w:ascii="Arial" w:hAnsi="Arial" w:cs="Arial"/>
          <w:sz w:val="24"/>
          <w:szCs w:val="24"/>
        </w:rPr>
        <w:t xml:space="preserve"> assignment looks </w:t>
      </w:r>
      <w:r w:rsidR="008F3747">
        <w:rPr>
          <w:rFonts w:ascii="Arial" w:hAnsi="Arial" w:cs="Arial"/>
          <w:sz w:val="24"/>
          <w:szCs w:val="24"/>
        </w:rPr>
        <w:t xml:space="preserve">at </w:t>
      </w:r>
      <w:r w:rsidR="00BC4530">
        <w:rPr>
          <w:rFonts w:ascii="Arial" w:hAnsi="Arial" w:cs="Arial"/>
          <w:sz w:val="24"/>
          <w:szCs w:val="24"/>
        </w:rPr>
        <w:t xml:space="preserve">the </w:t>
      </w:r>
      <w:r w:rsidR="00485C62">
        <w:rPr>
          <w:rFonts w:ascii="Arial" w:hAnsi="Arial" w:cs="Arial"/>
          <w:sz w:val="24"/>
          <w:szCs w:val="24"/>
        </w:rPr>
        <w:t xml:space="preserve">qualities and differences between the </w:t>
      </w:r>
      <w:r w:rsidR="00BC4530">
        <w:rPr>
          <w:rFonts w:ascii="Arial" w:hAnsi="Arial" w:cs="Arial"/>
          <w:sz w:val="24"/>
          <w:szCs w:val="24"/>
        </w:rPr>
        <w:t>Foundation Phase and the Curriculum for Wales</w:t>
      </w:r>
      <w:r w:rsidR="00485C62">
        <w:rPr>
          <w:rFonts w:ascii="Arial" w:hAnsi="Arial" w:cs="Arial"/>
          <w:sz w:val="24"/>
          <w:szCs w:val="24"/>
        </w:rPr>
        <w:t xml:space="preserve"> </w:t>
      </w:r>
      <w:r w:rsidR="005249EB">
        <w:rPr>
          <w:rFonts w:ascii="Arial" w:hAnsi="Arial" w:cs="Arial"/>
          <w:sz w:val="24"/>
          <w:szCs w:val="24"/>
        </w:rPr>
        <w:t xml:space="preserve">and the importance of curriculum reformation. </w:t>
      </w:r>
    </w:p>
    <w:p w14:paraId="228C2A6B" w14:textId="0113D3B4" w:rsidR="006C516C" w:rsidRDefault="00E750AC" w:rsidP="00AD755B">
      <w:pPr>
        <w:spacing w:line="360" w:lineRule="auto"/>
        <w:rPr>
          <w:rFonts w:ascii="Arial" w:hAnsi="Arial" w:cs="Arial"/>
          <w:sz w:val="24"/>
          <w:szCs w:val="24"/>
        </w:rPr>
      </w:pPr>
      <w:r>
        <w:rPr>
          <w:rFonts w:ascii="Arial" w:hAnsi="Arial" w:cs="Arial"/>
          <w:sz w:val="24"/>
          <w:szCs w:val="24"/>
        </w:rPr>
        <w:t xml:space="preserve">Wainwright, </w:t>
      </w:r>
      <w:r w:rsidR="00464B8F">
        <w:rPr>
          <w:rFonts w:ascii="Arial" w:hAnsi="Arial" w:cs="Arial"/>
          <w:i/>
          <w:iCs/>
          <w:sz w:val="24"/>
          <w:szCs w:val="24"/>
        </w:rPr>
        <w:t>et al.</w:t>
      </w:r>
      <w:r w:rsidR="00464B8F">
        <w:rPr>
          <w:rFonts w:ascii="Arial" w:hAnsi="Arial" w:cs="Arial"/>
          <w:sz w:val="24"/>
          <w:szCs w:val="24"/>
        </w:rPr>
        <w:t xml:space="preserve"> </w:t>
      </w:r>
      <w:r w:rsidR="00CE7A73">
        <w:rPr>
          <w:rFonts w:ascii="Arial" w:hAnsi="Arial" w:cs="Arial"/>
          <w:sz w:val="24"/>
          <w:szCs w:val="24"/>
        </w:rPr>
        <w:t>(201</w:t>
      </w:r>
      <w:r>
        <w:rPr>
          <w:rFonts w:ascii="Arial" w:hAnsi="Arial" w:cs="Arial"/>
          <w:sz w:val="24"/>
          <w:szCs w:val="24"/>
        </w:rPr>
        <w:t>6</w:t>
      </w:r>
      <w:r w:rsidR="00CE7A73">
        <w:rPr>
          <w:rFonts w:ascii="Arial" w:hAnsi="Arial" w:cs="Arial"/>
          <w:sz w:val="24"/>
          <w:szCs w:val="24"/>
        </w:rPr>
        <w:t xml:space="preserve">) </w:t>
      </w:r>
      <w:r w:rsidR="0023711A">
        <w:rPr>
          <w:rFonts w:ascii="Arial" w:hAnsi="Arial" w:cs="Arial"/>
          <w:sz w:val="24"/>
          <w:szCs w:val="24"/>
        </w:rPr>
        <w:t>explain</w:t>
      </w:r>
      <w:r w:rsidR="004022F6">
        <w:rPr>
          <w:rFonts w:ascii="Arial" w:hAnsi="Arial" w:cs="Arial"/>
          <w:sz w:val="24"/>
          <w:szCs w:val="24"/>
        </w:rPr>
        <w:t>s</w:t>
      </w:r>
      <w:r w:rsidR="0023711A">
        <w:rPr>
          <w:rFonts w:ascii="Arial" w:hAnsi="Arial" w:cs="Arial"/>
          <w:sz w:val="24"/>
          <w:szCs w:val="24"/>
        </w:rPr>
        <w:t xml:space="preserve"> that the Foundation Phase </w:t>
      </w:r>
      <w:r w:rsidR="00991DF4">
        <w:rPr>
          <w:rFonts w:ascii="Arial" w:hAnsi="Arial" w:cs="Arial"/>
          <w:sz w:val="24"/>
          <w:szCs w:val="24"/>
        </w:rPr>
        <w:t xml:space="preserve">was introduced in </w:t>
      </w:r>
      <w:r w:rsidR="00AA68B2">
        <w:rPr>
          <w:rFonts w:ascii="Arial" w:hAnsi="Arial" w:cs="Arial"/>
          <w:sz w:val="24"/>
          <w:szCs w:val="24"/>
        </w:rPr>
        <w:t xml:space="preserve">2010 as the first holistic play-based </w:t>
      </w:r>
      <w:r w:rsidR="00644003">
        <w:rPr>
          <w:rFonts w:ascii="Arial" w:hAnsi="Arial" w:cs="Arial"/>
          <w:sz w:val="24"/>
          <w:szCs w:val="24"/>
        </w:rPr>
        <w:t xml:space="preserve">curriculum. </w:t>
      </w:r>
      <w:r w:rsidR="00695F16">
        <w:rPr>
          <w:rFonts w:ascii="Arial" w:hAnsi="Arial" w:cs="Arial"/>
          <w:sz w:val="24"/>
          <w:szCs w:val="24"/>
        </w:rPr>
        <w:t xml:space="preserve">Then as Welsh Government (2024) explains, </w:t>
      </w:r>
      <w:r w:rsidR="00C729D7">
        <w:rPr>
          <w:rFonts w:ascii="Arial" w:hAnsi="Arial" w:cs="Arial"/>
          <w:sz w:val="24"/>
          <w:szCs w:val="24"/>
        </w:rPr>
        <w:t>in 2020 ‘Curriculum for Wales: The Journey to 2022’ was pu</w:t>
      </w:r>
      <w:r w:rsidR="005649AD">
        <w:rPr>
          <w:rFonts w:ascii="Arial" w:hAnsi="Arial" w:cs="Arial"/>
          <w:sz w:val="24"/>
          <w:szCs w:val="24"/>
        </w:rPr>
        <w:t xml:space="preserve">blished </w:t>
      </w:r>
      <w:r w:rsidR="007410CF">
        <w:rPr>
          <w:rFonts w:ascii="Arial" w:hAnsi="Arial" w:cs="Arial"/>
          <w:sz w:val="24"/>
          <w:szCs w:val="24"/>
        </w:rPr>
        <w:t xml:space="preserve">which had a clear lay out of the new </w:t>
      </w:r>
      <w:r w:rsidR="00706190">
        <w:rPr>
          <w:rFonts w:ascii="Arial" w:hAnsi="Arial" w:cs="Arial"/>
          <w:sz w:val="24"/>
          <w:szCs w:val="24"/>
        </w:rPr>
        <w:t>curriculum</w:t>
      </w:r>
      <w:r w:rsidR="00A14E33">
        <w:rPr>
          <w:rFonts w:ascii="Arial" w:hAnsi="Arial" w:cs="Arial"/>
          <w:sz w:val="24"/>
          <w:szCs w:val="24"/>
        </w:rPr>
        <w:t xml:space="preserve"> guidance</w:t>
      </w:r>
      <w:r w:rsidR="007410CF">
        <w:rPr>
          <w:rFonts w:ascii="Arial" w:hAnsi="Arial" w:cs="Arial"/>
          <w:sz w:val="24"/>
          <w:szCs w:val="24"/>
        </w:rPr>
        <w:t xml:space="preserve"> that was going to be introduced to </w:t>
      </w:r>
      <w:r w:rsidR="00A14E33">
        <w:rPr>
          <w:rFonts w:ascii="Arial" w:hAnsi="Arial" w:cs="Arial"/>
          <w:sz w:val="24"/>
          <w:szCs w:val="24"/>
        </w:rPr>
        <w:t xml:space="preserve">support school and nursery settings. This </w:t>
      </w:r>
      <w:r w:rsidR="00706190">
        <w:rPr>
          <w:rFonts w:ascii="Arial" w:hAnsi="Arial" w:cs="Arial"/>
          <w:sz w:val="24"/>
          <w:szCs w:val="24"/>
        </w:rPr>
        <w:t>guidance was implemented in 2022 and is now known as the Curriculum for Wales.</w:t>
      </w:r>
      <w:r w:rsidR="00401702">
        <w:rPr>
          <w:rFonts w:ascii="Arial" w:hAnsi="Arial" w:cs="Arial"/>
          <w:sz w:val="24"/>
          <w:szCs w:val="24"/>
        </w:rPr>
        <w:t xml:space="preserve"> </w:t>
      </w:r>
      <w:r w:rsidR="00730659">
        <w:rPr>
          <w:rFonts w:ascii="Arial" w:hAnsi="Arial" w:cs="Arial"/>
          <w:sz w:val="24"/>
          <w:szCs w:val="24"/>
        </w:rPr>
        <w:t xml:space="preserve">In a report </w:t>
      </w:r>
      <w:r w:rsidR="00CD15F8">
        <w:rPr>
          <w:rFonts w:ascii="Arial" w:hAnsi="Arial" w:cs="Arial"/>
          <w:sz w:val="24"/>
          <w:szCs w:val="24"/>
        </w:rPr>
        <w:t xml:space="preserve">called ‘Successful Futures’ </w:t>
      </w:r>
      <w:r w:rsidR="00730659">
        <w:rPr>
          <w:rFonts w:ascii="Arial" w:hAnsi="Arial" w:cs="Arial"/>
          <w:sz w:val="24"/>
          <w:szCs w:val="24"/>
        </w:rPr>
        <w:t xml:space="preserve">by Donaldson (2015) </w:t>
      </w:r>
      <w:r w:rsidR="00927FCB">
        <w:rPr>
          <w:rFonts w:ascii="Arial" w:hAnsi="Arial" w:cs="Arial"/>
          <w:sz w:val="24"/>
          <w:szCs w:val="24"/>
        </w:rPr>
        <w:t xml:space="preserve">Professor </w:t>
      </w:r>
      <w:r w:rsidR="006E5736">
        <w:rPr>
          <w:rFonts w:ascii="Arial" w:hAnsi="Arial" w:cs="Arial"/>
          <w:sz w:val="24"/>
          <w:szCs w:val="24"/>
        </w:rPr>
        <w:t xml:space="preserve">Graham Donaldson explains that </w:t>
      </w:r>
      <w:r w:rsidR="00927FCB">
        <w:rPr>
          <w:rFonts w:ascii="Arial" w:hAnsi="Arial" w:cs="Arial"/>
          <w:sz w:val="24"/>
          <w:szCs w:val="24"/>
        </w:rPr>
        <w:t>t</w:t>
      </w:r>
      <w:r w:rsidR="006E5736">
        <w:rPr>
          <w:rFonts w:ascii="Arial" w:hAnsi="Arial" w:cs="Arial"/>
          <w:sz w:val="24"/>
          <w:szCs w:val="24"/>
        </w:rPr>
        <w:t xml:space="preserve">he </w:t>
      </w:r>
      <w:r w:rsidR="00927FCB">
        <w:rPr>
          <w:rFonts w:ascii="Arial" w:hAnsi="Arial" w:cs="Arial"/>
          <w:sz w:val="24"/>
          <w:szCs w:val="24"/>
        </w:rPr>
        <w:t>Min</w:t>
      </w:r>
      <w:r w:rsidR="006F3B81">
        <w:rPr>
          <w:rFonts w:ascii="Arial" w:hAnsi="Arial" w:cs="Arial"/>
          <w:sz w:val="24"/>
          <w:szCs w:val="24"/>
        </w:rPr>
        <w:t>ister requested that he revaluated and reviewed the Foundation P</w:t>
      </w:r>
      <w:r w:rsidR="0024748E">
        <w:rPr>
          <w:rFonts w:ascii="Arial" w:hAnsi="Arial" w:cs="Arial"/>
          <w:sz w:val="24"/>
          <w:szCs w:val="24"/>
        </w:rPr>
        <w:t xml:space="preserve">hase curriculum. </w:t>
      </w:r>
      <w:r w:rsidR="00DA2E33">
        <w:rPr>
          <w:rFonts w:ascii="Arial" w:hAnsi="Arial" w:cs="Arial"/>
          <w:sz w:val="24"/>
          <w:szCs w:val="24"/>
        </w:rPr>
        <w:t xml:space="preserve">In this he explained that he </w:t>
      </w:r>
      <w:r w:rsidR="00721A3D">
        <w:rPr>
          <w:rFonts w:ascii="Arial" w:hAnsi="Arial" w:cs="Arial"/>
          <w:sz w:val="24"/>
          <w:szCs w:val="24"/>
        </w:rPr>
        <w:t>felt</w:t>
      </w:r>
      <w:r w:rsidR="00DA2E33">
        <w:rPr>
          <w:rFonts w:ascii="Arial" w:hAnsi="Arial" w:cs="Arial"/>
          <w:sz w:val="24"/>
          <w:szCs w:val="24"/>
        </w:rPr>
        <w:t xml:space="preserve"> the </w:t>
      </w:r>
      <w:r w:rsidR="00955197">
        <w:rPr>
          <w:rFonts w:ascii="Arial" w:hAnsi="Arial" w:cs="Arial"/>
          <w:sz w:val="24"/>
          <w:szCs w:val="24"/>
        </w:rPr>
        <w:t xml:space="preserve">Foundation Phase was one of the best things in Welsh education and it had a lot of potential. </w:t>
      </w:r>
      <w:r w:rsidR="00C20B19">
        <w:rPr>
          <w:rFonts w:ascii="Arial" w:hAnsi="Arial" w:cs="Arial"/>
          <w:sz w:val="24"/>
          <w:szCs w:val="24"/>
        </w:rPr>
        <w:t xml:space="preserve">He showed that the best parts of the Foundation Phase were </w:t>
      </w:r>
      <w:r w:rsidR="00313628">
        <w:rPr>
          <w:rFonts w:ascii="Arial" w:hAnsi="Arial" w:cs="Arial"/>
          <w:sz w:val="24"/>
          <w:szCs w:val="24"/>
        </w:rPr>
        <w:t>exceptional,</w:t>
      </w:r>
      <w:r w:rsidR="00C20B19">
        <w:rPr>
          <w:rFonts w:ascii="Arial" w:hAnsi="Arial" w:cs="Arial"/>
          <w:sz w:val="24"/>
          <w:szCs w:val="24"/>
        </w:rPr>
        <w:t xml:space="preserve"> </w:t>
      </w:r>
      <w:r w:rsidR="00A16972">
        <w:rPr>
          <w:rFonts w:ascii="Arial" w:hAnsi="Arial" w:cs="Arial"/>
          <w:sz w:val="24"/>
          <w:szCs w:val="24"/>
        </w:rPr>
        <w:t xml:space="preserve">and he believed that </w:t>
      </w:r>
      <w:r w:rsidR="0063360B">
        <w:rPr>
          <w:rFonts w:ascii="Arial" w:hAnsi="Arial" w:cs="Arial"/>
          <w:sz w:val="24"/>
          <w:szCs w:val="24"/>
        </w:rPr>
        <w:t xml:space="preserve">if </w:t>
      </w:r>
      <w:r w:rsidR="00307255">
        <w:rPr>
          <w:rFonts w:ascii="Arial" w:hAnsi="Arial" w:cs="Arial"/>
          <w:sz w:val="24"/>
          <w:szCs w:val="24"/>
        </w:rPr>
        <w:t>all</w:t>
      </w:r>
      <w:r w:rsidR="0063360B">
        <w:rPr>
          <w:rFonts w:ascii="Arial" w:hAnsi="Arial" w:cs="Arial"/>
          <w:sz w:val="24"/>
          <w:szCs w:val="24"/>
        </w:rPr>
        <w:t xml:space="preserve"> the curriculum could be at that level, then </w:t>
      </w:r>
      <w:r w:rsidR="00E254D4">
        <w:rPr>
          <w:rFonts w:ascii="Arial" w:hAnsi="Arial" w:cs="Arial"/>
          <w:sz w:val="24"/>
          <w:szCs w:val="24"/>
        </w:rPr>
        <w:t xml:space="preserve">the curriculum could be very beneficial to teachers, children and their education. </w:t>
      </w:r>
      <w:r w:rsidR="002F5593">
        <w:rPr>
          <w:rFonts w:ascii="Arial" w:hAnsi="Arial" w:cs="Arial"/>
          <w:sz w:val="24"/>
          <w:szCs w:val="24"/>
        </w:rPr>
        <w:t>Th</w:t>
      </w:r>
      <w:r w:rsidR="00691DEC">
        <w:rPr>
          <w:rFonts w:ascii="Arial" w:hAnsi="Arial" w:cs="Arial"/>
          <w:sz w:val="24"/>
          <w:szCs w:val="24"/>
        </w:rPr>
        <w:t xml:space="preserve">e ideas and advice that Donaldson developed shows the importance of </w:t>
      </w:r>
      <w:r w:rsidR="00784D0E">
        <w:rPr>
          <w:rFonts w:ascii="Arial" w:hAnsi="Arial" w:cs="Arial"/>
          <w:sz w:val="24"/>
          <w:szCs w:val="24"/>
        </w:rPr>
        <w:t xml:space="preserve">curriculum revaluation as </w:t>
      </w:r>
      <w:r w:rsidR="007F2420">
        <w:rPr>
          <w:rFonts w:ascii="Arial" w:hAnsi="Arial" w:cs="Arial"/>
          <w:sz w:val="24"/>
          <w:szCs w:val="24"/>
        </w:rPr>
        <w:t xml:space="preserve">they were then </w:t>
      </w:r>
      <w:r w:rsidR="00CD15F8">
        <w:rPr>
          <w:rFonts w:ascii="Arial" w:hAnsi="Arial" w:cs="Arial"/>
          <w:sz w:val="24"/>
          <w:szCs w:val="24"/>
        </w:rPr>
        <w:t xml:space="preserve">taken and used </w:t>
      </w:r>
      <w:r w:rsidR="006A4CD8">
        <w:rPr>
          <w:rFonts w:ascii="Arial" w:hAnsi="Arial" w:cs="Arial"/>
          <w:sz w:val="24"/>
          <w:szCs w:val="24"/>
        </w:rPr>
        <w:t xml:space="preserve">as a </w:t>
      </w:r>
      <w:r w:rsidR="00897F50">
        <w:rPr>
          <w:rFonts w:ascii="Arial" w:hAnsi="Arial" w:cs="Arial"/>
          <w:sz w:val="24"/>
          <w:szCs w:val="24"/>
        </w:rPr>
        <w:t xml:space="preserve">platform </w:t>
      </w:r>
      <w:r w:rsidR="00CD15F8">
        <w:rPr>
          <w:rFonts w:ascii="Arial" w:hAnsi="Arial" w:cs="Arial"/>
          <w:sz w:val="24"/>
          <w:szCs w:val="24"/>
        </w:rPr>
        <w:t xml:space="preserve">to develop the </w:t>
      </w:r>
      <w:r w:rsidR="006A4CD8">
        <w:rPr>
          <w:rFonts w:ascii="Arial" w:hAnsi="Arial" w:cs="Arial"/>
          <w:sz w:val="24"/>
          <w:szCs w:val="24"/>
        </w:rPr>
        <w:t>Curriculum</w:t>
      </w:r>
      <w:r w:rsidR="00CD15F8">
        <w:rPr>
          <w:rFonts w:ascii="Arial" w:hAnsi="Arial" w:cs="Arial"/>
          <w:sz w:val="24"/>
          <w:szCs w:val="24"/>
        </w:rPr>
        <w:t xml:space="preserve"> for Wales. </w:t>
      </w:r>
      <w:r w:rsidR="00897F50">
        <w:rPr>
          <w:rFonts w:ascii="Arial" w:hAnsi="Arial" w:cs="Arial"/>
          <w:sz w:val="24"/>
          <w:szCs w:val="24"/>
        </w:rPr>
        <w:t xml:space="preserve">Tedesco, Opertti and Amadio </w:t>
      </w:r>
      <w:r w:rsidR="00EA2B85">
        <w:rPr>
          <w:rFonts w:ascii="Arial" w:hAnsi="Arial" w:cs="Arial"/>
          <w:sz w:val="24"/>
          <w:szCs w:val="24"/>
        </w:rPr>
        <w:t xml:space="preserve">(2014) supports </w:t>
      </w:r>
      <w:r w:rsidR="00EA2B85">
        <w:rPr>
          <w:rFonts w:ascii="Arial" w:hAnsi="Arial" w:cs="Arial"/>
          <w:sz w:val="24"/>
          <w:szCs w:val="24"/>
        </w:rPr>
        <w:lastRenderedPageBreak/>
        <w:t xml:space="preserve">this by explaining that revaluation is vital </w:t>
      </w:r>
      <w:r w:rsidR="009B7D3F">
        <w:rPr>
          <w:rFonts w:ascii="Arial" w:hAnsi="Arial" w:cs="Arial"/>
          <w:sz w:val="24"/>
          <w:szCs w:val="24"/>
        </w:rPr>
        <w:t xml:space="preserve">within building curriculums as </w:t>
      </w:r>
      <w:r w:rsidR="00052795">
        <w:rPr>
          <w:rFonts w:ascii="Arial" w:hAnsi="Arial" w:cs="Arial"/>
          <w:sz w:val="24"/>
          <w:szCs w:val="24"/>
        </w:rPr>
        <w:t xml:space="preserve">it ensures inclusivity </w:t>
      </w:r>
      <w:r w:rsidR="004A2182">
        <w:rPr>
          <w:rFonts w:ascii="Arial" w:hAnsi="Arial" w:cs="Arial"/>
          <w:sz w:val="24"/>
          <w:szCs w:val="24"/>
        </w:rPr>
        <w:t xml:space="preserve">remains </w:t>
      </w:r>
      <w:r w:rsidR="00DF1FD5">
        <w:rPr>
          <w:rFonts w:ascii="Arial" w:hAnsi="Arial" w:cs="Arial"/>
          <w:sz w:val="24"/>
          <w:szCs w:val="24"/>
        </w:rPr>
        <w:t xml:space="preserve">and the curriculum is best suited to support children with </w:t>
      </w:r>
      <w:r w:rsidR="00B468F6">
        <w:rPr>
          <w:rFonts w:ascii="Arial" w:hAnsi="Arial" w:cs="Arial"/>
          <w:sz w:val="24"/>
          <w:szCs w:val="24"/>
        </w:rPr>
        <w:t>their education and learning outcomes.</w:t>
      </w:r>
      <w:r w:rsidR="00401702">
        <w:rPr>
          <w:rFonts w:ascii="Arial" w:hAnsi="Arial" w:cs="Arial"/>
          <w:sz w:val="24"/>
          <w:szCs w:val="24"/>
        </w:rPr>
        <w:t xml:space="preserve"> </w:t>
      </w:r>
      <w:r w:rsidR="00781730">
        <w:rPr>
          <w:rFonts w:ascii="Arial" w:hAnsi="Arial" w:cs="Arial"/>
          <w:sz w:val="24"/>
          <w:szCs w:val="24"/>
        </w:rPr>
        <w:t>The Department for Education and Skills (20</w:t>
      </w:r>
      <w:r w:rsidR="001B61FE">
        <w:rPr>
          <w:rFonts w:ascii="Arial" w:hAnsi="Arial" w:cs="Arial"/>
          <w:sz w:val="24"/>
          <w:szCs w:val="24"/>
        </w:rPr>
        <w:t xml:space="preserve">15) </w:t>
      </w:r>
      <w:r w:rsidR="008C7080">
        <w:rPr>
          <w:rFonts w:ascii="Arial" w:hAnsi="Arial" w:cs="Arial"/>
          <w:sz w:val="24"/>
          <w:szCs w:val="24"/>
        </w:rPr>
        <w:t xml:space="preserve">show </w:t>
      </w:r>
      <w:r w:rsidR="009F69E9">
        <w:rPr>
          <w:rFonts w:ascii="Arial" w:hAnsi="Arial" w:cs="Arial"/>
          <w:sz w:val="24"/>
          <w:szCs w:val="24"/>
        </w:rPr>
        <w:t xml:space="preserve">in the ‘Foundation Phase Framework’ </w:t>
      </w:r>
      <w:r w:rsidR="008C7080">
        <w:rPr>
          <w:rFonts w:ascii="Arial" w:hAnsi="Arial" w:cs="Arial"/>
          <w:sz w:val="24"/>
          <w:szCs w:val="24"/>
        </w:rPr>
        <w:t>that the Foundation phase wa</w:t>
      </w:r>
      <w:r w:rsidR="00895E44">
        <w:rPr>
          <w:rFonts w:ascii="Arial" w:hAnsi="Arial" w:cs="Arial"/>
          <w:sz w:val="24"/>
          <w:szCs w:val="24"/>
        </w:rPr>
        <w:t>s a compulsory statutory curriculum that required all school</w:t>
      </w:r>
      <w:r w:rsidR="00274D21">
        <w:rPr>
          <w:rFonts w:ascii="Arial" w:hAnsi="Arial" w:cs="Arial"/>
          <w:sz w:val="24"/>
          <w:szCs w:val="24"/>
        </w:rPr>
        <w:t>s</w:t>
      </w:r>
      <w:r w:rsidR="00895E44">
        <w:rPr>
          <w:rFonts w:ascii="Arial" w:hAnsi="Arial" w:cs="Arial"/>
          <w:sz w:val="24"/>
          <w:szCs w:val="24"/>
        </w:rPr>
        <w:t xml:space="preserve"> </w:t>
      </w:r>
      <w:r w:rsidR="001578A2">
        <w:rPr>
          <w:rFonts w:ascii="Arial" w:hAnsi="Arial" w:cs="Arial"/>
          <w:sz w:val="24"/>
          <w:szCs w:val="24"/>
        </w:rPr>
        <w:t xml:space="preserve">and practitioners </w:t>
      </w:r>
      <w:r w:rsidR="004C3DAF">
        <w:rPr>
          <w:rFonts w:ascii="Arial" w:hAnsi="Arial" w:cs="Arial"/>
          <w:sz w:val="24"/>
          <w:szCs w:val="24"/>
        </w:rPr>
        <w:t xml:space="preserve">in non-maintained settings to </w:t>
      </w:r>
      <w:r w:rsidR="0034576E">
        <w:rPr>
          <w:rFonts w:ascii="Arial" w:hAnsi="Arial" w:cs="Arial"/>
          <w:sz w:val="24"/>
          <w:szCs w:val="24"/>
        </w:rPr>
        <w:t xml:space="preserve">implement the requirements </w:t>
      </w:r>
      <w:r w:rsidR="00FA0524">
        <w:rPr>
          <w:rFonts w:ascii="Arial" w:hAnsi="Arial" w:cs="Arial"/>
          <w:sz w:val="24"/>
          <w:szCs w:val="24"/>
        </w:rPr>
        <w:t>found in the framework into their settings. Th</w:t>
      </w:r>
      <w:r w:rsidR="00434DF7">
        <w:rPr>
          <w:rFonts w:ascii="Arial" w:hAnsi="Arial" w:cs="Arial"/>
          <w:sz w:val="24"/>
          <w:szCs w:val="24"/>
        </w:rPr>
        <w:t>is</w:t>
      </w:r>
      <w:r w:rsidR="0055742B">
        <w:rPr>
          <w:rFonts w:ascii="Arial" w:hAnsi="Arial" w:cs="Arial"/>
          <w:sz w:val="24"/>
          <w:szCs w:val="24"/>
        </w:rPr>
        <w:t xml:space="preserve"> holistic</w:t>
      </w:r>
      <w:r w:rsidR="00434DF7">
        <w:rPr>
          <w:rFonts w:ascii="Arial" w:hAnsi="Arial" w:cs="Arial"/>
          <w:sz w:val="24"/>
          <w:szCs w:val="24"/>
        </w:rPr>
        <w:t xml:space="preserve"> play-based</w:t>
      </w:r>
      <w:r w:rsidR="00FA0524">
        <w:rPr>
          <w:rFonts w:ascii="Arial" w:hAnsi="Arial" w:cs="Arial"/>
          <w:sz w:val="24"/>
          <w:szCs w:val="24"/>
        </w:rPr>
        <w:t xml:space="preserve"> framework focused on children </w:t>
      </w:r>
      <w:r w:rsidR="00945E55">
        <w:rPr>
          <w:rFonts w:ascii="Arial" w:hAnsi="Arial" w:cs="Arial"/>
          <w:sz w:val="24"/>
          <w:szCs w:val="24"/>
        </w:rPr>
        <w:t xml:space="preserve">aged from three to seven years old in Wales and aimed to provide them with a flying start to life. </w:t>
      </w:r>
      <w:r w:rsidR="00434DF7">
        <w:rPr>
          <w:rFonts w:ascii="Arial" w:hAnsi="Arial" w:cs="Arial"/>
          <w:sz w:val="24"/>
          <w:szCs w:val="24"/>
        </w:rPr>
        <w:t xml:space="preserve">The curriculum </w:t>
      </w:r>
      <w:r w:rsidR="00DD5345">
        <w:rPr>
          <w:rFonts w:ascii="Arial" w:hAnsi="Arial" w:cs="Arial"/>
          <w:sz w:val="24"/>
          <w:szCs w:val="24"/>
        </w:rPr>
        <w:t xml:space="preserve">set out seven areas of learning </w:t>
      </w:r>
      <w:r w:rsidR="000F7DA0">
        <w:rPr>
          <w:rFonts w:ascii="Arial" w:hAnsi="Arial" w:cs="Arial"/>
          <w:sz w:val="24"/>
          <w:szCs w:val="24"/>
        </w:rPr>
        <w:t xml:space="preserve">in hope to support children’s skills and education. </w:t>
      </w:r>
      <w:r w:rsidR="006B113B">
        <w:rPr>
          <w:rFonts w:ascii="Arial" w:hAnsi="Arial" w:cs="Arial"/>
          <w:sz w:val="24"/>
          <w:szCs w:val="24"/>
        </w:rPr>
        <w:t xml:space="preserve">One of these areas focused on the well-being and </w:t>
      </w:r>
      <w:r w:rsidR="007E1E7D">
        <w:rPr>
          <w:rFonts w:ascii="Arial" w:hAnsi="Arial" w:cs="Arial"/>
          <w:sz w:val="24"/>
          <w:szCs w:val="24"/>
        </w:rPr>
        <w:t xml:space="preserve">personal development of the child which was also </w:t>
      </w:r>
      <w:r w:rsidR="00211E10">
        <w:rPr>
          <w:rFonts w:ascii="Arial" w:hAnsi="Arial" w:cs="Arial"/>
          <w:sz w:val="24"/>
          <w:szCs w:val="24"/>
        </w:rPr>
        <w:t>deemed as the most important area and that it would be implemented throughout all the other areas and the child’s experience at the setting.</w:t>
      </w:r>
      <w:r w:rsidR="000276E1">
        <w:rPr>
          <w:rFonts w:ascii="Arial" w:hAnsi="Arial" w:cs="Arial"/>
          <w:sz w:val="24"/>
          <w:szCs w:val="24"/>
        </w:rPr>
        <w:t xml:space="preserve"> </w:t>
      </w:r>
      <w:r w:rsidR="001F5842">
        <w:rPr>
          <w:rFonts w:ascii="Arial" w:hAnsi="Arial" w:cs="Arial"/>
          <w:sz w:val="24"/>
          <w:szCs w:val="24"/>
        </w:rPr>
        <w:t xml:space="preserve">Within this curriculum there is also a national literacy and numeracy </w:t>
      </w:r>
      <w:r w:rsidR="00E34B31">
        <w:rPr>
          <w:rFonts w:ascii="Arial" w:hAnsi="Arial" w:cs="Arial"/>
          <w:sz w:val="24"/>
          <w:szCs w:val="24"/>
        </w:rPr>
        <w:t xml:space="preserve">framework (LNF). The LNF </w:t>
      </w:r>
      <w:r w:rsidR="006F6039">
        <w:rPr>
          <w:rFonts w:ascii="Arial" w:hAnsi="Arial" w:cs="Arial"/>
          <w:sz w:val="24"/>
          <w:szCs w:val="24"/>
        </w:rPr>
        <w:t xml:space="preserve">states </w:t>
      </w:r>
      <w:r w:rsidR="00FC3CE7">
        <w:rPr>
          <w:rFonts w:ascii="Arial" w:hAnsi="Arial" w:cs="Arial"/>
          <w:sz w:val="24"/>
          <w:szCs w:val="24"/>
        </w:rPr>
        <w:t xml:space="preserve">that all children learning within this curriculum </w:t>
      </w:r>
      <w:r w:rsidR="00BB2684">
        <w:rPr>
          <w:rFonts w:ascii="Arial" w:hAnsi="Arial" w:cs="Arial"/>
          <w:sz w:val="24"/>
          <w:szCs w:val="24"/>
        </w:rPr>
        <w:t>are expected to be able to</w:t>
      </w:r>
      <w:r w:rsidR="000A55B0">
        <w:rPr>
          <w:rFonts w:ascii="Arial" w:hAnsi="Arial" w:cs="Arial"/>
          <w:sz w:val="24"/>
          <w:szCs w:val="24"/>
        </w:rPr>
        <w:t xml:space="preserve"> master the</w:t>
      </w:r>
      <w:r w:rsidR="00BB2684">
        <w:rPr>
          <w:rFonts w:ascii="Arial" w:hAnsi="Arial" w:cs="Arial"/>
          <w:sz w:val="24"/>
          <w:szCs w:val="24"/>
        </w:rPr>
        <w:t xml:space="preserve"> use</w:t>
      </w:r>
      <w:r w:rsidR="00B4635D">
        <w:rPr>
          <w:rFonts w:ascii="Arial" w:hAnsi="Arial" w:cs="Arial"/>
          <w:sz w:val="24"/>
          <w:szCs w:val="24"/>
        </w:rPr>
        <w:t xml:space="preserve"> of</w:t>
      </w:r>
      <w:r w:rsidR="00BB2684">
        <w:rPr>
          <w:rFonts w:ascii="Arial" w:hAnsi="Arial" w:cs="Arial"/>
          <w:sz w:val="24"/>
          <w:szCs w:val="24"/>
        </w:rPr>
        <w:t xml:space="preserve"> literacy and numeracy skills such as </w:t>
      </w:r>
      <w:r w:rsidR="008F2D1B">
        <w:rPr>
          <w:rFonts w:ascii="Arial" w:hAnsi="Arial" w:cs="Arial"/>
          <w:sz w:val="24"/>
          <w:szCs w:val="24"/>
        </w:rPr>
        <w:t xml:space="preserve">writing and data skills. </w:t>
      </w:r>
      <w:r w:rsidR="002C65E9">
        <w:rPr>
          <w:rFonts w:ascii="Arial" w:hAnsi="Arial" w:cs="Arial"/>
          <w:sz w:val="24"/>
          <w:szCs w:val="24"/>
        </w:rPr>
        <w:t>This curriculum a</w:t>
      </w:r>
      <w:r w:rsidR="009B412E">
        <w:rPr>
          <w:rFonts w:ascii="Arial" w:hAnsi="Arial" w:cs="Arial"/>
          <w:sz w:val="24"/>
          <w:szCs w:val="24"/>
        </w:rPr>
        <w:t xml:space="preserve">lso explains that there must be a balance between </w:t>
      </w:r>
      <w:r w:rsidR="00BD71FB">
        <w:rPr>
          <w:rFonts w:ascii="Arial" w:hAnsi="Arial" w:cs="Arial"/>
          <w:sz w:val="24"/>
          <w:szCs w:val="24"/>
        </w:rPr>
        <w:t xml:space="preserve">learning that is structured through child-initiated activities and </w:t>
      </w:r>
      <w:r w:rsidR="002D5E2A">
        <w:rPr>
          <w:rFonts w:ascii="Arial" w:hAnsi="Arial" w:cs="Arial"/>
          <w:sz w:val="24"/>
          <w:szCs w:val="24"/>
        </w:rPr>
        <w:t xml:space="preserve">learning that is directed by practitioners. </w:t>
      </w:r>
      <w:r w:rsidR="00AE5190">
        <w:rPr>
          <w:rFonts w:ascii="Arial" w:hAnsi="Arial" w:cs="Arial"/>
          <w:sz w:val="24"/>
          <w:szCs w:val="24"/>
        </w:rPr>
        <w:t xml:space="preserve"> </w:t>
      </w:r>
      <w:r w:rsidR="009D45ED">
        <w:rPr>
          <w:rFonts w:ascii="Arial" w:hAnsi="Arial" w:cs="Arial"/>
          <w:sz w:val="24"/>
          <w:szCs w:val="24"/>
        </w:rPr>
        <w:t>It is apparent that this curriculum</w:t>
      </w:r>
      <w:r w:rsidR="002C65E9">
        <w:rPr>
          <w:rFonts w:ascii="Arial" w:hAnsi="Arial" w:cs="Arial"/>
          <w:sz w:val="24"/>
          <w:szCs w:val="24"/>
        </w:rPr>
        <w:t xml:space="preserve"> also</w:t>
      </w:r>
      <w:r w:rsidR="009D45ED">
        <w:rPr>
          <w:rFonts w:ascii="Arial" w:hAnsi="Arial" w:cs="Arial"/>
          <w:sz w:val="24"/>
          <w:szCs w:val="24"/>
        </w:rPr>
        <w:t xml:space="preserve"> requires practitioners to allow children the opportunities to learn through play a</w:t>
      </w:r>
      <w:r w:rsidR="002A1993">
        <w:rPr>
          <w:rFonts w:ascii="Arial" w:hAnsi="Arial" w:cs="Arial"/>
          <w:sz w:val="24"/>
          <w:szCs w:val="24"/>
        </w:rPr>
        <w:t xml:space="preserve">s they state that it is a vital </w:t>
      </w:r>
      <w:r w:rsidR="00757A1F">
        <w:rPr>
          <w:rFonts w:ascii="Arial" w:hAnsi="Arial" w:cs="Arial"/>
          <w:sz w:val="24"/>
          <w:szCs w:val="24"/>
        </w:rPr>
        <w:t xml:space="preserve">tool in supporting and expanding children’s intellectual development. </w:t>
      </w:r>
      <w:r w:rsidR="00BB71A0">
        <w:rPr>
          <w:rFonts w:ascii="Arial" w:hAnsi="Arial" w:cs="Arial"/>
          <w:sz w:val="24"/>
          <w:szCs w:val="24"/>
        </w:rPr>
        <w:t>Tove</w:t>
      </w:r>
      <w:r w:rsidR="00C02DD5">
        <w:rPr>
          <w:rFonts w:ascii="Arial" w:hAnsi="Arial" w:cs="Arial"/>
          <w:sz w:val="24"/>
          <w:szCs w:val="24"/>
        </w:rPr>
        <w:t xml:space="preserve">y (2016) </w:t>
      </w:r>
      <w:r w:rsidR="00A60D5D">
        <w:rPr>
          <w:rFonts w:ascii="Arial" w:hAnsi="Arial" w:cs="Arial"/>
          <w:sz w:val="24"/>
          <w:szCs w:val="24"/>
        </w:rPr>
        <w:t>stands by this theory that was first suggest</w:t>
      </w:r>
      <w:r w:rsidR="009F6CAC">
        <w:rPr>
          <w:rFonts w:ascii="Arial" w:hAnsi="Arial" w:cs="Arial"/>
          <w:sz w:val="24"/>
          <w:szCs w:val="24"/>
        </w:rPr>
        <w:t>ed</w:t>
      </w:r>
      <w:r w:rsidR="00A60D5D">
        <w:rPr>
          <w:rFonts w:ascii="Arial" w:hAnsi="Arial" w:cs="Arial"/>
          <w:sz w:val="24"/>
          <w:szCs w:val="24"/>
        </w:rPr>
        <w:t xml:space="preserve"> by </w:t>
      </w:r>
      <w:r w:rsidR="009F6CAC">
        <w:rPr>
          <w:rFonts w:ascii="Arial" w:hAnsi="Arial" w:cs="Arial"/>
          <w:sz w:val="24"/>
          <w:szCs w:val="24"/>
        </w:rPr>
        <w:t>theorist</w:t>
      </w:r>
      <w:r w:rsidR="00A60D5D">
        <w:rPr>
          <w:rFonts w:ascii="Arial" w:hAnsi="Arial" w:cs="Arial"/>
          <w:sz w:val="24"/>
          <w:szCs w:val="24"/>
        </w:rPr>
        <w:t xml:space="preserve"> </w:t>
      </w:r>
      <w:r w:rsidR="009F6CAC">
        <w:rPr>
          <w:rFonts w:ascii="Arial" w:hAnsi="Arial" w:cs="Arial"/>
          <w:sz w:val="24"/>
          <w:szCs w:val="24"/>
        </w:rPr>
        <w:t xml:space="preserve">Froebel. She </w:t>
      </w:r>
      <w:r w:rsidR="00486A3D">
        <w:rPr>
          <w:rFonts w:ascii="Arial" w:hAnsi="Arial" w:cs="Arial"/>
          <w:sz w:val="24"/>
          <w:szCs w:val="24"/>
        </w:rPr>
        <w:t>does this by showing that Fro</w:t>
      </w:r>
      <w:r w:rsidR="004D0740">
        <w:rPr>
          <w:rFonts w:ascii="Arial" w:hAnsi="Arial" w:cs="Arial"/>
          <w:sz w:val="24"/>
          <w:szCs w:val="24"/>
        </w:rPr>
        <w:t>e</w:t>
      </w:r>
      <w:r w:rsidR="00486A3D">
        <w:rPr>
          <w:rFonts w:ascii="Arial" w:hAnsi="Arial" w:cs="Arial"/>
          <w:sz w:val="24"/>
          <w:szCs w:val="24"/>
        </w:rPr>
        <w:t xml:space="preserve">bel </w:t>
      </w:r>
      <w:r w:rsidR="007A4849">
        <w:rPr>
          <w:rFonts w:ascii="Arial" w:hAnsi="Arial" w:cs="Arial"/>
          <w:sz w:val="24"/>
          <w:szCs w:val="24"/>
        </w:rPr>
        <w:t xml:space="preserve">created ‘kindergartens’ </w:t>
      </w:r>
      <w:r w:rsidR="0009471B">
        <w:rPr>
          <w:rFonts w:ascii="Arial" w:hAnsi="Arial" w:cs="Arial"/>
          <w:sz w:val="24"/>
          <w:szCs w:val="24"/>
        </w:rPr>
        <w:t>for children as he believed that play was the</w:t>
      </w:r>
      <w:r w:rsidR="00E90E87">
        <w:rPr>
          <w:rFonts w:ascii="Arial" w:hAnsi="Arial" w:cs="Arial"/>
          <w:sz w:val="24"/>
          <w:szCs w:val="24"/>
        </w:rPr>
        <w:t xml:space="preserve"> most effective way that a child learns. </w:t>
      </w:r>
      <w:r w:rsidR="00E1231C">
        <w:rPr>
          <w:rFonts w:ascii="Arial" w:hAnsi="Arial" w:cs="Arial"/>
          <w:sz w:val="24"/>
          <w:szCs w:val="24"/>
        </w:rPr>
        <w:t>This idea came from th</w:t>
      </w:r>
      <w:r w:rsidR="005B252E">
        <w:rPr>
          <w:rFonts w:ascii="Arial" w:hAnsi="Arial" w:cs="Arial"/>
          <w:sz w:val="24"/>
          <w:szCs w:val="24"/>
        </w:rPr>
        <w:t>e</w:t>
      </w:r>
      <w:r w:rsidR="00E1231C">
        <w:rPr>
          <w:rFonts w:ascii="Arial" w:hAnsi="Arial" w:cs="Arial"/>
          <w:sz w:val="24"/>
          <w:szCs w:val="24"/>
        </w:rPr>
        <w:t xml:space="preserve"> fact that when children play, they are free to express themselves </w:t>
      </w:r>
      <w:r w:rsidR="00A7162E">
        <w:rPr>
          <w:rFonts w:ascii="Arial" w:hAnsi="Arial" w:cs="Arial"/>
          <w:sz w:val="24"/>
          <w:szCs w:val="24"/>
        </w:rPr>
        <w:t xml:space="preserve">in a way that showcases and enables their development. </w:t>
      </w:r>
      <w:r w:rsidR="00526A06">
        <w:rPr>
          <w:rFonts w:ascii="Arial" w:hAnsi="Arial" w:cs="Arial"/>
          <w:sz w:val="24"/>
          <w:szCs w:val="24"/>
        </w:rPr>
        <w:t xml:space="preserve">As already </w:t>
      </w:r>
      <w:r w:rsidR="00426D79">
        <w:rPr>
          <w:rFonts w:ascii="Arial" w:hAnsi="Arial" w:cs="Arial"/>
          <w:sz w:val="24"/>
          <w:szCs w:val="24"/>
        </w:rPr>
        <w:t>discusse</w:t>
      </w:r>
      <w:r w:rsidR="00526A06">
        <w:rPr>
          <w:rFonts w:ascii="Arial" w:hAnsi="Arial" w:cs="Arial"/>
          <w:sz w:val="24"/>
          <w:szCs w:val="24"/>
        </w:rPr>
        <w:t>d above</w:t>
      </w:r>
      <w:r w:rsidR="004B0904">
        <w:rPr>
          <w:rFonts w:ascii="Arial" w:hAnsi="Arial" w:cs="Arial"/>
          <w:sz w:val="24"/>
          <w:szCs w:val="24"/>
        </w:rPr>
        <w:t>, the rev</w:t>
      </w:r>
      <w:r w:rsidR="00D12D3A">
        <w:rPr>
          <w:rFonts w:ascii="Arial" w:hAnsi="Arial" w:cs="Arial"/>
          <w:sz w:val="24"/>
          <w:szCs w:val="24"/>
        </w:rPr>
        <w:t>aluation</w:t>
      </w:r>
      <w:r w:rsidR="004B0904">
        <w:rPr>
          <w:rFonts w:ascii="Arial" w:hAnsi="Arial" w:cs="Arial"/>
          <w:sz w:val="24"/>
          <w:szCs w:val="24"/>
        </w:rPr>
        <w:t xml:space="preserve"> and</w:t>
      </w:r>
      <w:r w:rsidR="004C4ECD">
        <w:rPr>
          <w:rFonts w:ascii="Arial" w:hAnsi="Arial" w:cs="Arial"/>
          <w:sz w:val="24"/>
          <w:szCs w:val="24"/>
        </w:rPr>
        <w:t xml:space="preserve"> ideas</w:t>
      </w:r>
      <w:r w:rsidR="004B0904">
        <w:rPr>
          <w:rFonts w:ascii="Arial" w:hAnsi="Arial" w:cs="Arial"/>
          <w:sz w:val="24"/>
          <w:szCs w:val="24"/>
        </w:rPr>
        <w:t xml:space="preserve"> of Professor Donaldson </w:t>
      </w:r>
      <w:r w:rsidR="000B0FAA">
        <w:rPr>
          <w:rFonts w:ascii="Arial" w:hAnsi="Arial" w:cs="Arial"/>
          <w:sz w:val="24"/>
          <w:szCs w:val="24"/>
        </w:rPr>
        <w:t>resulted in the Curriculum for Wales being introduced</w:t>
      </w:r>
      <w:r w:rsidR="004C4ECD">
        <w:rPr>
          <w:rFonts w:ascii="Arial" w:hAnsi="Arial" w:cs="Arial"/>
          <w:sz w:val="24"/>
          <w:szCs w:val="24"/>
        </w:rPr>
        <w:t>.</w:t>
      </w:r>
      <w:r w:rsidR="000B0FAA">
        <w:rPr>
          <w:rFonts w:ascii="Arial" w:hAnsi="Arial" w:cs="Arial"/>
          <w:sz w:val="24"/>
          <w:szCs w:val="24"/>
        </w:rPr>
        <w:t xml:space="preserve"> </w:t>
      </w:r>
      <w:r w:rsidR="00B72C23">
        <w:rPr>
          <w:rFonts w:ascii="Arial" w:hAnsi="Arial" w:cs="Arial"/>
          <w:sz w:val="24"/>
          <w:szCs w:val="24"/>
        </w:rPr>
        <w:t xml:space="preserve">Taylor and </w:t>
      </w:r>
      <w:r w:rsidR="00553A0B">
        <w:rPr>
          <w:rFonts w:ascii="Arial" w:hAnsi="Arial" w:cs="Arial"/>
          <w:sz w:val="24"/>
          <w:szCs w:val="24"/>
        </w:rPr>
        <w:t xml:space="preserve">Power (2020) </w:t>
      </w:r>
      <w:r w:rsidR="006B37B8">
        <w:rPr>
          <w:rFonts w:ascii="Arial" w:hAnsi="Arial" w:cs="Arial"/>
          <w:sz w:val="24"/>
          <w:szCs w:val="24"/>
        </w:rPr>
        <w:t xml:space="preserve">state that </w:t>
      </w:r>
      <w:r w:rsidR="00460001">
        <w:rPr>
          <w:rFonts w:ascii="Arial" w:hAnsi="Arial" w:cs="Arial"/>
          <w:sz w:val="24"/>
          <w:szCs w:val="24"/>
        </w:rPr>
        <w:t xml:space="preserve">from those suggestions, the Curriculum for Wales was put together and perfected in time </w:t>
      </w:r>
      <w:r w:rsidR="006F7236">
        <w:rPr>
          <w:rFonts w:ascii="Arial" w:hAnsi="Arial" w:cs="Arial"/>
          <w:sz w:val="24"/>
          <w:szCs w:val="24"/>
        </w:rPr>
        <w:t>for when school</w:t>
      </w:r>
      <w:r w:rsidR="00034EF2">
        <w:rPr>
          <w:rFonts w:ascii="Arial" w:hAnsi="Arial" w:cs="Arial"/>
          <w:sz w:val="24"/>
          <w:szCs w:val="24"/>
        </w:rPr>
        <w:t>s in Wales</w:t>
      </w:r>
      <w:r w:rsidR="006F7236">
        <w:rPr>
          <w:rFonts w:ascii="Arial" w:hAnsi="Arial" w:cs="Arial"/>
          <w:sz w:val="24"/>
          <w:szCs w:val="24"/>
        </w:rPr>
        <w:t xml:space="preserve"> returned in September 2022. </w:t>
      </w:r>
      <w:r w:rsidR="00034EF2">
        <w:rPr>
          <w:rFonts w:ascii="Arial" w:hAnsi="Arial" w:cs="Arial"/>
          <w:sz w:val="24"/>
          <w:szCs w:val="24"/>
        </w:rPr>
        <w:t xml:space="preserve">Unlike the Foundation Phase, the Curriculum for Wales </w:t>
      </w:r>
      <w:r w:rsidR="00EB2DE9">
        <w:rPr>
          <w:rFonts w:ascii="Arial" w:hAnsi="Arial" w:cs="Arial"/>
          <w:sz w:val="24"/>
          <w:szCs w:val="24"/>
        </w:rPr>
        <w:t xml:space="preserve">is a statutory guidance meaning that it is to be used as a tool to support teachers </w:t>
      </w:r>
      <w:r w:rsidR="00A60A6D">
        <w:rPr>
          <w:rFonts w:ascii="Arial" w:hAnsi="Arial" w:cs="Arial"/>
          <w:sz w:val="24"/>
          <w:szCs w:val="24"/>
        </w:rPr>
        <w:t>in ensuring that they are allowing children the appropriate learning opportunitie</w:t>
      </w:r>
      <w:r w:rsidR="00A72501">
        <w:rPr>
          <w:rFonts w:ascii="Arial" w:hAnsi="Arial" w:cs="Arial"/>
          <w:sz w:val="24"/>
          <w:szCs w:val="24"/>
        </w:rPr>
        <w:t>s</w:t>
      </w:r>
      <w:r w:rsidR="00926C8F">
        <w:rPr>
          <w:rFonts w:ascii="Arial" w:hAnsi="Arial" w:cs="Arial"/>
          <w:sz w:val="24"/>
          <w:szCs w:val="24"/>
        </w:rPr>
        <w:t xml:space="preserve">. </w:t>
      </w:r>
      <w:r w:rsidR="0049292E">
        <w:rPr>
          <w:rFonts w:ascii="Arial" w:hAnsi="Arial" w:cs="Arial"/>
          <w:sz w:val="24"/>
          <w:szCs w:val="24"/>
        </w:rPr>
        <w:t xml:space="preserve">This is supported by </w:t>
      </w:r>
      <w:r w:rsidR="00EA51F8">
        <w:rPr>
          <w:rFonts w:ascii="Arial" w:hAnsi="Arial" w:cs="Arial"/>
          <w:sz w:val="24"/>
          <w:szCs w:val="24"/>
        </w:rPr>
        <w:t xml:space="preserve">Welsh Government (2024) </w:t>
      </w:r>
      <w:r w:rsidR="00381AF7">
        <w:rPr>
          <w:rFonts w:ascii="Arial" w:hAnsi="Arial" w:cs="Arial"/>
          <w:sz w:val="24"/>
          <w:szCs w:val="24"/>
        </w:rPr>
        <w:t>as they explain that the curriculum was designed to aid</w:t>
      </w:r>
      <w:r w:rsidR="00F01357">
        <w:rPr>
          <w:rFonts w:ascii="Arial" w:hAnsi="Arial" w:cs="Arial"/>
          <w:sz w:val="24"/>
          <w:szCs w:val="24"/>
        </w:rPr>
        <w:t xml:space="preserve"> </w:t>
      </w:r>
      <w:r w:rsidR="00964282">
        <w:rPr>
          <w:rFonts w:ascii="Arial" w:hAnsi="Arial" w:cs="Arial"/>
          <w:sz w:val="24"/>
          <w:szCs w:val="24"/>
        </w:rPr>
        <w:t xml:space="preserve">schools in developing their own curriculum </w:t>
      </w:r>
      <w:r w:rsidR="00E066A0">
        <w:rPr>
          <w:rFonts w:ascii="Arial" w:hAnsi="Arial" w:cs="Arial"/>
          <w:sz w:val="24"/>
          <w:szCs w:val="24"/>
        </w:rPr>
        <w:t xml:space="preserve">to </w:t>
      </w:r>
      <w:r w:rsidR="003D4738">
        <w:rPr>
          <w:rFonts w:ascii="Arial" w:hAnsi="Arial" w:cs="Arial"/>
          <w:sz w:val="24"/>
          <w:szCs w:val="24"/>
        </w:rPr>
        <w:t xml:space="preserve">enable their children the best </w:t>
      </w:r>
      <w:r w:rsidR="00317143">
        <w:rPr>
          <w:rFonts w:ascii="Arial" w:hAnsi="Arial" w:cs="Arial"/>
          <w:sz w:val="24"/>
          <w:szCs w:val="24"/>
        </w:rPr>
        <w:t xml:space="preserve">practice for learning. </w:t>
      </w:r>
      <w:r w:rsidR="00770879">
        <w:rPr>
          <w:rFonts w:ascii="Arial" w:hAnsi="Arial" w:cs="Arial"/>
          <w:sz w:val="24"/>
          <w:szCs w:val="24"/>
        </w:rPr>
        <w:t xml:space="preserve">This </w:t>
      </w:r>
      <w:r w:rsidR="00AF6227">
        <w:rPr>
          <w:rFonts w:ascii="Arial" w:hAnsi="Arial" w:cs="Arial"/>
          <w:sz w:val="24"/>
          <w:szCs w:val="24"/>
        </w:rPr>
        <w:t xml:space="preserve">curriculum has a wider </w:t>
      </w:r>
      <w:r w:rsidR="00C56D4F">
        <w:rPr>
          <w:rFonts w:ascii="Arial" w:hAnsi="Arial" w:cs="Arial"/>
          <w:sz w:val="24"/>
          <w:szCs w:val="24"/>
        </w:rPr>
        <w:t xml:space="preserve">target range than the Foundation Phase as it </w:t>
      </w:r>
      <w:r w:rsidR="00C56D4F">
        <w:rPr>
          <w:rFonts w:ascii="Arial" w:hAnsi="Arial" w:cs="Arial"/>
          <w:sz w:val="24"/>
          <w:szCs w:val="24"/>
        </w:rPr>
        <w:lastRenderedPageBreak/>
        <w:t xml:space="preserve">focuses on supporting children aged three to </w:t>
      </w:r>
      <w:r w:rsidR="00435CDE">
        <w:rPr>
          <w:rFonts w:ascii="Arial" w:hAnsi="Arial" w:cs="Arial"/>
          <w:sz w:val="24"/>
          <w:szCs w:val="24"/>
        </w:rPr>
        <w:t>sixteen</w:t>
      </w:r>
      <w:r w:rsidR="00C56D4F">
        <w:rPr>
          <w:rFonts w:ascii="Arial" w:hAnsi="Arial" w:cs="Arial"/>
          <w:sz w:val="24"/>
          <w:szCs w:val="24"/>
        </w:rPr>
        <w:t xml:space="preserve"> years old.</w:t>
      </w:r>
      <w:r w:rsidR="00AB3A0A">
        <w:rPr>
          <w:rFonts w:ascii="Arial" w:hAnsi="Arial" w:cs="Arial"/>
          <w:sz w:val="24"/>
          <w:szCs w:val="24"/>
        </w:rPr>
        <w:t xml:space="preserve"> </w:t>
      </w:r>
      <w:r w:rsidR="003F61C3">
        <w:rPr>
          <w:rFonts w:ascii="Arial" w:hAnsi="Arial" w:cs="Arial"/>
          <w:sz w:val="24"/>
          <w:szCs w:val="24"/>
        </w:rPr>
        <w:t xml:space="preserve">As well as this </w:t>
      </w:r>
      <w:r w:rsidR="00A00D35">
        <w:rPr>
          <w:rFonts w:ascii="Arial" w:hAnsi="Arial" w:cs="Arial"/>
          <w:sz w:val="24"/>
          <w:szCs w:val="24"/>
        </w:rPr>
        <w:t xml:space="preserve">Audit Wales (2022) shows that the Curriculum for Wales now also </w:t>
      </w:r>
      <w:r w:rsidR="006D3CA9">
        <w:rPr>
          <w:rFonts w:ascii="Arial" w:hAnsi="Arial" w:cs="Arial"/>
          <w:sz w:val="24"/>
          <w:szCs w:val="24"/>
        </w:rPr>
        <w:t>extends to support special</w:t>
      </w:r>
      <w:r w:rsidR="00B014EF">
        <w:rPr>
          <w:rFonts w:ascii="Arial" w:hAnsi="Arial" w:cs="Arial"/>
          <w:sz w:val="24"/>
          <w:szCs w:val="24"/>
        </w:rPr>
        <w:t>ist teaching facilities</w:t>
      </w:r>
      <w:r w:rsidR="008E4EBF">
        <w:rPr>
          <w:rFonts w:ascii="Arial" w:hAnsi="Arial" w:cs="Arial"/>
          <w:sz w:val="24"/>
          <w:szCs w:val="24"/>
        </w:rPr>
        <w:t xml:space="preserve"> (STF</w:t>
      </w:r>
      <w:r w:rsidR="003568C1">
        <w:rPr>
          <w:rFonts w:ascii="Arial" w:hAnsi="Arial" w:cs="Arial"/>
          <w:sz w:val="24"/>
          <w:szCs w:val="24"/>
        </w:rPr>
        <w:t>s</w:t>
      </w:r>
      <w:r w:rsidR="008E4EBF">
        <w:rPr>
          <w:rFonts w:ascii="Arial" w:hAnsi="Arial" w:cs="Arial"/>
          <w:sz w:val="24"/>
          <w:szCs w:val="24"/>
        </w:rPr>
        <w:t>)</w:t>
      </w:r>
      <w:r w:rsidR="006D3CA9">
        <w:rPr>
          <w:rFonts w:ascii="Arial" w:hAnsi="Arial" w:cs="Arial"/>
          <w:sz w:val="24"/>
          <w:szCs w:val="24"/>
        </w:rPr>
        <w:t xml:space="preserve"> and </w:t>
      </w:r>
      <w:r w:rsidR="008F15EB">
        <w:rPr>
          <w:rFonts w:ascii="Arial" w:hAnsi="Arial" w:cs="Arial"/>
          <w:sz w:val="24"/>
          <w:szCs w:val="24"/>
        </w:rPr>
        <w:t xml:space="preserve">pupil referral units (PRUs). </w:t>
      </w:r>
      <w:r w:rsidR="00953184">
        <w:rPr>
          <w:rFonts w:ascii="Arial" w:hAnsi="Arial" w:cs="Arial"/>
          <w:sz w:val="24"/>
          <w:szCs w:val="24"/>
        </w:rPr>
        <w:t xml:space="preserve">This is a positive </w:t>
      </w:r>
      <w:r w:rsidR="006F6D85">
        <w:rPr>
          <w:rFonts w:ascii="Arial" w:hAnsi="Arial" w:cs="Arial"/>
          <w:sz w:val="24"/>
          <w:szCs w:val="24"/>
        </w:rPr>
        <w:t>change to the curriculum</w:t>
      </w:r>
      <w:r w:rsidR="001B3EC1">
        <w:rPr>
          <w:rFonts w:ascii="Arial" w:hAnsi="Arial" w:cs="Arial"/>
          <w:sz w:val="24"/>
          <w:szCs w:val="24"/>
        </w:rPr>
        <w:t xml:space="preserve"> that shows more inclusivity than the Foundation Phase</w:t>
      </w:r>
      <w:r w:rsidR="00E121F9">
        <w:rPr>
          <w:rFonts w:ascii="Arial" w:hAnsi="Arial" w:cs="Arial"/>
          <w:sz w:val="24"/>
          <w:szCs w:val="24"/>
        </w:rPr>
        <w:t xml:space="preserve">. </w:t>
      </w:r>
      <w:r w:rsidR="005F7D7B">
        <w:rPr>
          <w:rFonts w:ascii="Arial" w:hAnsi="Arial" w:cs="Arial"/>
          <w:sz w:val="24"/>
          <w:szCs w:val="24"/>
        </w:rPr>
        <w:t xml:space="preserve">This has now given </w:t>
      </w:r>
      <w:r w:rsidR="00D62915">
        <w:rPr>
          <w:rFonts w:ascii="Arial" w:hAnsi="Arial" w:cs="Arial"/>
          <w:sz w:val="24"/>
          <w:szCs w:val="24"/>
        </w:rPr>
        <w:t>a larger array of</w:t>
      </w:r>
      <w:r w:rsidR="005F7D7B">
        <w:rPr>
          <w:rFonts w:ascii="Arial" w:hAnsi="Arial" w:cs="Arial"/>
          <w:sz w:val="24"/>
          <w:szCs w:val="24"/>
        </w:rPr>
        <w:t xml:space="preserve"> settings the </w:t>
      </w:r>
      <w:r w:rsidR="006F6D85">
        <w:rPr>
          <w:rFonts w:ascii="Arial" w:hAnsi="Arial" w:cs="Arial"/>
          <w:sz w:val="24"/>
          <w:szCs w:val="24"/>
        </w:rPr>
        <w:t xml:space="preserve">chance to </w:t>
      </w:r>
      <w:r w:rsidR="00F76A06">
        <w:rPr>
          <w:rFonts w:ascii="Arial" w:hAnsi="Arial" w:cs="Arial"/>
          <w:sz w:val="24"/>
          <w:szCs w:val="24"/>
        </w:rPr>
        <w:t>benefit more children</w:t>
      </w:r>
      <w:r w:rsidR="009C3109">
        <w:rPr>
          <w:rFonts w:ascii="Arial" w:hAnsi="Arial" w:cs="Arial"/>
          <w:sz w:val="24"/>
          <w:szCs w:val="24"/>
        </w:rPr>
        <w:t xml:space="preserve"> than </w:t>
      </w:r>
      <w:r w:rsidR="00794325">
        <w:rPr>
          <w:rFonts w:ascii="Arial" w:hAnsi="Arial" w:cs="Arial"/>
          <w:sz w:val="24"/>
          <w:szCs w:val="24"/>
        </w:rPr>
        <w:t>previously</w:t>
      </w:r>
      <w:r w:rsidR="00AE5F05">
        <w:rPr>
          <w:rFonts w:ascii="Arial" w:hAnsi="Arial" w:cs="Arial"/>
          <w:sz w:val="24"/>
          <w:szCs w:val="24"/>
        </w:rPr>
        <w:t xml:space="preserve"> with no discrimination</w:t>
      </w:r>
      <w:r w:rsidR="002A251F">
        <w:rPr>
          <w:rFonts w:ascii="Arial" w:hAnsi="Arial" w:cs="Arial"/>
          <w:sz w:val="24"/>
          <w:szCs w:val="24"/>
        </w:rPr>
        <w:t xml:space="preserve">. </w:t>
      </w:r>
      <w:r w:rsidR="004B0BA4">
        <w:rPr>
          <w:rFonts w:ascii="Arial" w:hAnsi="Arial" w:cs="Arial"/>
          <w:sz w:val="24"/>
          <w:szCs w:val="24"/>
        </w:rPr>
        <w:t>Estyn (2023) support</w:t>
      </w:r>
      <w:r w:rsidR="00272ED9">
        <w:rPr>
          <w:rFonts w:ascii="Arial" w:hAnsi="Arial" w:cs="Arial"/>
          <w:sz w:val="24"/>
          <w:szCs w:val="24"/>
        </w:rPr>
        <w:t>s</w:t>
      </w:r>
      <w:r w:rsidR="004B0BA4">
        <w:rPr>
          <w:rFonts w:ascii="Arial" w:hAnsi="Arial" w:cs="Arial"/>
          <w:sz w:val="24"/>
          <w:szCs w:val="24"/>
        </w:rPr>
        <w:t xml:space="preserve"> this </w:t>
      </w:r>
      <w:r w:rsidR="00C74411">
        <w:rPr>
          <w:rFonts w:ascii="Arial" w:hAnsi="Arial" w:cs="Arial"/>
          <w:sz w:val="24"/>
          <w:szCs w:val="24"/>
        </w:rPr>
        <w:t xml:space="preserve">by showing that the guidance was offered to </w:t>
      </w:r>
      <w:r w:rsidR="008E4EBF">
        <w:rPr>
          <w:rFonts w:ascii="Arial" w:hAnsi="Arial" w:cs="Arial"/>
          <w:sz w:val="24"/>
          <w:szCs w:val="24"/>
        </w:rPr>
        <w:t>STFs</w:t>
      </w:r>
      <w:r w:rsidR="003D617B">
        <w:rPr>
          <w:rFonts w:ascii="Arial" w:hAnsi="Arial" w:cs="Arial"/>
          <w:sz w:val="24"/>
          <w:szCs w:val="24"/>
        </w:rPr>
        <w:t xml:space="preserve"> and PRUs and </w:t>
      </w:r>
      <w:r w:rsidR="00C218A0">
        <w:rPr>
          <w:rFonts w:ascii="Arial" w:hAnsi="Arial" w:cs="Arial"/>
          <w:sz w:val="24"/>
          <w:szCs w:val="24"/>
        </w:rPr>
        <w:t xml:space="preserve">reports came back suggesting that the curriculum helped to support the children’s emotional health and well-being. </w:t>
      </w:r>
      <w:r w:rsidR="008A7B1C">
        <w:rPr>
          <w:rFonts w:ascii="Arial" w:hAnsi="Arial" w:cs="Arial"/>
          <w:sz w:val="24"/>
          <w:szCs w:val="24"/>
        </w:rPr>
        <w:t xml:space="preserve">Another change is that </w:t>
      </w:r>
      <w:r w:rsidR="001A4FE5">
        <w:rPr>
          <w:rFonts w:ascii="Arial" w:hAnsi="Arial" w:cs="Arial"/>
          <w:sz w:val="24"/>
          <w:szCs w:val="24"/>
        </w:rPr>
        <w:t>the Foundation Phase has seven areas of learning</w:t>
      </w:r>
      <w:r w:rsidR="008A7B1C">
        <w:rPr>
          <w:rFonts w:ascii="Arial" w:hAnsi="Arial" w:cs="Arial"/>
          <w:sz w:val="24"/>
          <w:szCs w:val="24"/>
        </w:rPr>
        <w:t xml:space="preserve"> whereas </w:t>
      </w:r>
      <w:r w:rsidR="001A4FE5">
        <w:rPr>
          <w:rFonts w:ascii="Arial" w:hAnsi="Arial" w:cs="Arial"/>
          <w:sz w:val="24"/>
          <w:szCs w:val="24"/>
        </w:rPr>
        <w:t xml:space="preserve">the </w:t>
      </w:r>
      <w:r w:rsidR="008A7B1C">
        <w:rPr>
          <w:rFonts w:ascii="Arial" w:hAnsi="Arial" w:cs="Arial"/>
          <w:sz w:val="24"/>
          <w:szCs w:val="24"/>
        </w:rPr>
        <w:t xml:space="preserve">Curriculum for Wales only has six. </w:t>
      </w:r>
      <w:r w:rsidR="00CC674D">
        <w:rPr>
          <w:rFonts w:ascii="Arial" w:hAnsi="Arial" w:cs="Arial"/>
          <w:sz w:val="24"/>
          <w:szCs w:val="24"/>
        </w:rPr>
        <w:t xml:space="preserve">Education Wales (2018) </w:t>
      </w:r>
      <w:r w:rsidR="00D94C66">
        <w:rPr>
          <w:rFonts w:ascii="Arial" w:hAnsi="Arial" w:cs="Arial"/>
          <w:sz w:val="24"/>
          <w:szCs w:val="24"/>
        </w:rPr>
        <w:t xml:space="preserve">shows that these six areas of learning </w:t>
      </w:r>
      <w:r w:rsidR="00A145FD">
        <w:rPr>
          <w:rFonts w:ascii="Arial" w:hAnsi="Arial" w:cs="Arial"/>
          <w:sz w:val="24"/>
          <w:szCs w:val="24"/>
        </w:rPr>
        <w:t xml:space="preserve">have some common areas to the Foundation </w:t>
      </w:r>
      <w:r w:rsidR="001934D3">
        <w:rPr>
          <w:rFonts w:ascii="Arial" w:hAnsi="Arial" w:cs="Arial"/>
          <w:sz w:val="24"/>
          <w:szCs w:val="24"/>
        </w:rPr>
        <w:t xml:space="preserve">phase </w:t>
      </w:r>
      <w:r w:rsidR="00A145FD">
        <w:rPr>
          <w:rFonts w:ascii="Arial" w:hAnsi="Arial" w:cs="Arial"/>
          <w:sz w:val="24"/>
          <w:szCs w:val="24"/>
        </w:rPr>
        <w:t>like numeracy and literacy</w:t>
      </w:r>
      <w:r w:rsidR="00794C61">
        <w:rPr>
          <w:rFonts w:ascii="Arial" w:hAnsi="Arial" w:cs="Arial"/>
          <w:sz w:val="24"/>
          <w:szCs w:val="24"/>
        </w:rPr>
        <w:t xml:space="preserve">. However, the Curriculum for Wales </w:t>
      </w:r>
      <w:r w:rsidR="00F70368">
        <w:rPr>
          <w:rFonts w:ascii="Arial" w:hAnsi="Arial" w:cs="Arial"/>
          <w:sz w:val="24"/>
          <w:szCs w:val="24"/>
        </w:rPr>
        <w:t xml:space="preserve">also focuses on </w:t>
      </w:r>
      <w:r w:rsidR="00FB789E">
        <w:rPr>
          <w:rFonts w:ascii="Arial" w:hAnsi="Arial" w:cs="Arial"/>
          <w:sz w:val="24"/>
          <w:szCs w:val="24"/>
        </w:rPr>
        <w:t xml:space="preserve">allowing children the opportunity to express themselves and </w:t>
      </w:r>
      <w:r w:rsidR="00C85DA3">
        <w:rPr>
          <w:rFonts w:ascii="Arial" w:hAnsi="Arial" w:cs="Arial"/>
          <w:sz w:val="24"/>
          <w:szCs w:val="24"/>
        </w:rPr>
        <w:t>gain an understanding of themselves and their bodies.</w:t>
      </w:r>
      <w:r w:rsidR="00944FB2">
        <w:rPr>
          <w:rFonts w:ascii="Arial" w:hAnsi="Arial" w:cs="Arial"/>
          <w:sz w:val="24"/>
          <w:szCs w:val="24"/>
        </w:rPr>
        <w:t xml:space="preserve"> </w:t>
      </w:r>
      <w:r w:rsidR="00284D4F">
        <w:rPr>
          <w:rFonts w:ascii="Arial" w:hAnsi="Arial" w:cs="Arial"/>
          <w:sz w:val="24"/>
          <w:szCs w:val="24"/>
        </w:rPr>
        <w:t xml:space="preserve">As well as this, </w:t>
      </w:r>
      <w:r w:rsidR="0061304B">
        <w:rPr>
          <w:rFonts w:ascii="Arial" w:hAnsi="Arial" w:cs="Arial"/>
          <w:sz w:val="24"/>
          <w:szCs w:val="24"/>
        </w:rPr>
        <w:t xml:space="preserve">Welsh Government (2024) shows that when developing </w:t>
      </w:r>
      <w:r w:rsidR="00284D4F">
        <w:rPr>
          <w:rFonts w:ascii="Arial" w:hAnsi="Arial" w:cs="Arial"/>
          <w:sz w:val="24"/>
          <w:szCs w:val="24"/>
        </w:rPr>
        <w:t>the Curriculum for Wales</w:t>
      </w:r>
      <w:r w:rsidR="0061304B">
        <w:rPr>
          <w:rFonts w:ascii="Arial" w:hAnsi="Arial" w:cs="Arial"/>
          <w:sz w:val="24"/>
          <w:szCs w:val="24"/>
        </w:rPr>
        <w:t xml:space="preserve">, they </w:t>
      </w:r>
      <w:r w:rsidR="00486FC3">
        <w:rPr>
          <w:rFonts w:ascii="Arial" w:hAnsi="Arial" w:cs="Arial"/>
          <w:sz w:val="24"/>
          <w:szCs w:val="24"/>
        </w:rPr>
        <w:t>included fou</w:t>
      </w:r>
      <w:r w:rsidR="00377B08">
        <w:rPr>
          <w:rFonts w:ascii="Arial" w:hAnsi="Arial" w:cs="Arial"/>
          <w:sz w:val="24"/>
          <w:szCs w:val="24"/>
        </w:rPr>
        <w:t xml:space="preserve">r main purposes of the curriculum. </w:t>
      </w:r>
      <w:r w:rsidR="00040C1C">
        <w:rPr>
          <w:rFonts w:ascii="Arial" w:hAnsi="Arial" w:cs="Arial"/>
          <w:sz w:val="24"/>
          <w:szCs w:val="24"/>
        </w:rPr>
        <w:t xml:space="preserve">These purposes were developed to inspire children to </w:t>
      </w:r>
      <w:r w:rsidR="00861FAB">
        <w:rPr>
          <w:rFonts w:ascii="Arial" w:hAnsi="Arial" w:cs="Arial"/>
          <w:sz w:val="24"/>
          <w:szCs w:val="24"/>
        </w:rPr>
        <w:t>become</w:t>
      </w:r>
      <w:r w:rsidR="00040C1C">
        <w:rPr>
          <w:rFonts w:ascii="Arial" w:hAnsi="Arial" w:cs="Arial"/>
          <w:sz w:val="24"/>
          <w:szCs w:val="24"/>
        </w:rPr>
        <w:t xml:space="preserve"> </w:t>
      </w:r>
      <w:r w:rsidR="00861FAB">
        <w:rPr>
          <w:rFonts w:ascii="Arial" w:hAnsi="Arial" w:cs="Arial"/>
          <w:sz w:val="24"/>
          <w:szCs w:val="24"/>
        </w:rPr>
        <w:t xml:space="preserve">healthy and creative individuals </w:t>
      </w:r>
      <w:r w:rsidR="00310717">
        <w:rPr>
          <w:rFonts w:ascii="Arial" w:hAnsi="Arial" w:cs="Arial"/>
          <w:sz w:val="24"/>
          <w:szCs w:val="24"/>
        </w:rPr>
        <w:t xml:space="preserve">that can contribute </w:t>
      </w:r>
      <w:r w:rsidR="00313628">
        <w:rPr>
          <w:rFonts w:ascii="Arial" w:hAnsi="Arial" w:cs="Arial"/>
          <w:sz w:val="24"/>
          <w:szCs w:val="24"/>
        </w:rPr>
        <w:t>to</w:t>
      </w:r>
      <w:r w:rsidR="00310717">
        <w:rPr>
          <w:rFonts w:ascii="Arial" w:hAnsi="Arial" w:cs="Arial"/>
          <w:sz w:val="24"/>
          <w:szCs w:val="24"/>
        </w:rPr>
        <w:t xml:space="preserve"> life and to society. </w:t>
      </w:r>
      <w:r w:rsidR="00286A76">
        <w:rPr>
          <w:rFonts w:ascii="Arial" w:hAnsi="Arial" w:cs="Arial"/>
          <w:sz w:val="24"/>
          <w:szCs w:val="24"/>
        </w:rPr>
        <w:t xml:space="preserve">In the guidance it sets out clear explanations </w:t>
      </w:r>
      <w:r w:rsidR="00C66A29">
        <w:rPr>
          <w:rFonts w:ascii="Arial" w:hAnsi="Arial" w:cs="Arial"/>
          <w:sz w:val="24"/>
          <w:szCs w:val="24"/>
        </w:rPr>
        <w:t>to point practitioners in the right direction to help children achieve thes</w:t>
      </w:r>
      <w:r w:rsidR="00EC1E69">
        <w:rPr>
          <w:rFonts w:ascii="Arial" w:hAnsi="Arial" w:cs="Arial"/>
          <w:sz w:val="24"/>
          <w:szCs w:val="24"/>
        </w:rPr>
        <w:t xml:space="preserve">e </w:t>
      </w:r>
      <w:r w:rsidR="00B35236">
        <w:rPr>
          <w:rFonts w:ascii="Arial" w:hAnsi="Arial" w:cs="Arial"/>
          <w:sz w:val="24"/>
          <w:szCs w:val="24"/>
        </w:rPr>
        <w:t xml:space="preserve">goals and </w:t>
      </w:r>
      <w:r w:rsidR="00430849">
        <w:rPr>
          <w:rFonts w:ascii="Arial" w:hAnsi="Arial" w:cs="Arial"/>
          <w:sz w:val="24"/>
          <w:szCs w:val="24"/>
        </w:rPr>
        <w:t>attributes</w:t>
      </w:r>
      <w:r w:rsidR="00877678">
        <w:rPr>
          <w:rFonts w:ascii="Arial" w:hAnsi="Arial" w:cs="Arial"/>
          <w:sz w:val="24"/>
          <w:szCs w:val="24"/>
        </w:rPr>
        <w:t xml:space="preserve"> in life</w:t>
      </w:r>
      <w:r w:rsidR="004F06FF">
        <w:rPr>
          <w:rFonts w:ascii="Arial" w:hAnsi="Arial" w:cs="Arial"/>
          <w:sz w:val="24"/>
          <w:szCs w:val="24"/>
        </w:rPr>
        <w:t xml:space="preserve"> whilst always considering their well-being</w:t>
      </w:r>
      <w:r w:rsidR="00877678">
        <w:rPr>
          <w:rFonts w:ascii="Arial" w:hAnsi="Arial" w:cs="Arial"/>
          <w:sz w:val="24"/>
          <w:szCs w:val="24"/>
        </w:rPr>
        <w:t xml:space="preserve">. </w:t>
      </w:r>
      <w:r w:rsidR="00B519A7">
        <w:rPr>
          <w:rFonts w:ascii="Arial" w:hAnsi="Arial" w:cs="Arial"/>
          <w:sz w:val="24"/>
          <w:szCs w:val="24"/>
        </w:rPr>
        <w:t xml:space="preserve">Bowen (2021) illustrates theorist Maslow’s Hierarchy of Needs Theory. </w:t>
      </w:r>
      <w:r w:rsidR="000619DC">
        <w:rPr>
          <w:rFonts w:ascii="Arial" w:hAnsi="Arial" w:cs="Arial"/>
          <w:sz w:val="24"/>
          <w:szCs w:val="24"/>
        </w:rPr>
        <w:t xml:space="preserve">This represents the importance of health and well-being in the early years as </w:t>
      </w:r>
      <w:r w:rsidR="00F24953">
        <w:rPr>
          <w:rFonts w:ascii="Arial" w:hAnsi="Arial" w:cs="Arial"/>
          <w:sz w:val="24"/>
          <w:szCs w:val="24"/>
        </w:rPr>
        <w:t xml:space="preserve">Maslow believed that if a child did not have those basic health and care needs, they would not be able to progress on further in life or achieve their goals. </w:t>
      </w:r>
      <w:r w:rsidR="00C66114">
        <w:rPr>
          <w:rFonts w:ascii="Arial" w:hAnsi="Arial" w:cs="Arial"/>
          <w:sz w:val="24"/>
          <w:szCs w:val="24"/>
        </w:rPr>
        <w:t xml:space="preserve">Ben-Arieh </w:t>
      </w:r>
      <w:r w:rsidR="00C66114">
        <w:rPr>
          <w:rFonts w:ascii="Arial" w:hAnsi="Arial" w:cs="Arial"/>
          <w:i/>
          <w:iCs/>
          <w:sz w:val="24"/>
          <w:szCs w:val="24"/>
        </w:rPr>
        <w:t>et al.</w:t>
      </w:r>
      <w:r w:rsidR="002A1458">
        <w:rPr>
          <w:rFonts w:ascii="Arial" w:hAnsi="Arial" w:cs="Arial"/>
          <w:sz w:val="24"/>
          <w:szCs w:val="24"/>
        </w:rPr>
        <w:t xml:space="preserve"> (2014) </w:t>
      </w:r>
      <w:r w:rsidR="006F18CA">
        <w:rPr>
          <w:rFonts w:ascii="Arial" w:hAnsi="Arial" w:cs="Arial"/>
          <w:sz w:val="24"/>
          <w:szCs w:val="24"/>
        </w:rPr>
        <w:t>supports this as they show t</w:t>
      </w:r>
      <w:r w:rsidR="002615A9">
        <w:rPr>
          <w:rFonts w:ascii="Arial" w:hAnsi="Arial" w:cs="Arial"/>
          <w:sz w:val="24"/>
          <w:szCs w:val="24"/>
        </w:rPr>
        <w:t xml:space="preserve">hat </w:t>
      </w:r>
      <w:r w:rsidR="002877FE">
        <w:rPr>
          <w:rFonts w:ascii="Arial" w:hAnsi="Arial" w:cs="Arial"/>
          <w:sz w:val="24"/>
          <w:szCs w:val="24"/>
        </w:rPr>
        <w:t xml:space="preserve">well-being must be supported in the early years as this is when </w:t>
      </w:r>
      <w:r w:rsidR="0035371E">
        <w:rPr>
          <w:rFonts w:ascii="Arial" w:hAnsi="Arial" w:cs="Arial"/>
          <w:sz w:val="24"/>
          <w:szCs w:val="24"/>
        </w:rPr>
        <w:t>the child’s well-being begins to form</w:t>
      </w:r>
      <w:r w:rsidR="00797C1C">
        <w:rPr>
          <w:rFonts w:ascii="Arial" w:hAnsi="Arial" w:cs="Arial"/>
          <w:sz w:val="24"/>
          <w:szCs w:val="24"/>
        </w:rPr>
        <w:t>.</w:t>
      </w:r>
      <w:r w:rsidR="0035371E">
        <w:rPr>
          <w:rFonts w:ascii="Arial" w:hAnsi="Arial" w:cs="Arial"/>
          <w:sz w:val="24"/>
          <w:szCs w:val="24"/>
        </w:rPr>
        <w:t xml:space="preserve"> All work on the child’s well-being early on in life shows that child</w:t>
      </w:r>
      <w:r w:rsidR="00AB6BD8">
        <w:rPr>
          <w:rFonts w:ascii="Arial" w:hAnsi="Arial" w:cs="Arial"/>
          <w:sz w:val="24"/>
          <w:szCs w:val="24"/>
        </w:rPr>
        <w:t>,</w:t>
      </w:r>
      <w:r w:rsidR="0035371E">
        <w:rPr>
          <w:rFonts w:ascii="Arial" w:hAnsi="Arial" w:cs="Arial"/>
          <w:sz w:val="24"/>
          <w:szCs w:val="24"/>
        </w:rPr>
        <w:t xml:space="preserve"> the importance of looking after their well-being and </w:t>
      </w:r>
      <w:r w:rsidR="00246DF8">
        <w:rPr>
          <w:rFonts w:ascii="Arial" w:hAnsi="Arial" w:cs="Arial"/>
          <w:sz w:val="24"/>
          <w:szCs w:val="24"/>
        </w:rPr>
        <w:t xml:space="preserve">caring for themselves. </w:t>
      </w:r>
      <w:r w:rsidR="00906FCF">
        <w:rPr>
          <w:rFonts w:ascii="Arial" w:hAnsi="Arial" w:cs="Arial"/>
          <w:sz w:val="24"/>
          <w:szCs w:val="24"/>
        </w:rPr>
        <w:t xml:space="preserve">Both the Foundation Phase and the Curriculum for Wales </w:t>
      </w:r>
      <w:r w:rsidR="0093279D">
        <w:rPr>
          <w:rFonts w:ascii="Arial" w:hAnsi="Arial" w:cs="Arial"/>
          <w:sz w:val="24"/>
          <w:szCs w:val="24"/>
        </w:rPr>
        <w:t xml:space="preserve">focus on a child’s well-being </w:t>
      </w:r>
      <w:r w:rsidR="00B8608E">
        <w:rPr>
          <w:rFonts w:ascii="Arial" w:hAnsi="Arial" w:cs="Arial"/>
          <w:sz w:val="24"/>
          <w:szCs w:val="24"/>
        </w:rPr>
        <w:t>whilst implementing the Welsh language throughout</w:t>
      </w:r>
      <w:r w:rsidR="00787BD9">
        <w:rPr>
          <w:rFonts w:ascii="Arial" w:hAnsi="Arial" w:cs="Arial"/>
          <w:sz w:val="24"/>
          <w:szCs w:val="24"/>
        </w:rPr>
        <w:t>. They are both also play-based however, they do have their differences.</w:t>
      </w:r>
      <w:r w:rsidR="008B4FAE">
        <w:rPr>
          <w:rFonts w:ascii="Arial" w:hAnsi="Arial" w:cs="Arial"/>
          <w:sz w:val="24"/>
          <w:szCs w:val="24"/>
        </w:rPr>
        <w:t xml:space="preserve"> </w:t>
      </w:r>
      <w:r w:rsidR="003978D9">
        <w:rPr>
          <w:rFonts w:ascii="Arial" w:hAnsi="Arial" w:cs="Arial"/>
          <w:sz w:val="24"/>
          <w:szCs w:val="24"/>
        </w:rPr>
        <w:t xml:space="preserve">As shown above, </w:t>
      </w:r>
      <w:r w:rsidR="00522A6F">
        <w:rPr>
          <w:rFonts w:ascii="Arial" w:hAnsi="Arial" w:cs="Arial"/>
          <w:sz w:val="24"/>
          <w:szCs w:val="24"/>
        </w:rPr>
        <w:t xml:space="preserve">the Foundation Phase is a compulsory curriculum for teachers in schools to follow </w:t>
      </w:r>
      <w:r w:rsidR="0076356C">
        <w:rPr>
          <w:rFonts w:ascii="Arial" w:hAnsi="Arial" w:cs="Arial"/>
          <w:sz w:val="24"/>
          <w:szCs w:val="24"/>
        </w:rPr>
        <w:t>as a plan of education however, the Curriculum for Wales is a recommended guidance to be used as a tool in school</w:t>
      </w:r>
      <w:r w:rsidR="00517BC0">
        <w:rPr>
          <w:rFonts w:ascii="Arial" w:hAnsi="Arial" w:cs="Arial"/>
          <w:sz w:val="24"/>
          <w:szCs w:val="24"/>
        </w:rPr>
        <w:t>s</w:t>
      </w:r>
      <w:r w:rsidR="0076356C">
        <w:rPr>
          <w:rFonts w:ascii="Arial" w:hAnsi="Arial" w:cs="Arial"/>
          <w:sz w:val="24"/>
          <w:szCs w:val="24"/>
        </w:rPr>
        <w:t xml:space="preserve"> and </w:t>
      </w:r>
      <w:r w:rsidR="00313628">
        <w:rPr>
          <w:rFonts w:ascii="Arial" w:hAnsi="Arial" w:cs="Arial"/>
          <w:sz w:val="24"/>
          <w:szCs w:val="24"/>
        </w:rPr>
        <w:t>other</w:t>
      </w:r>
      <w:r w:rsidR="0076356C">
        <w:rPr>
          <w:rFonts w:ascii="Arial" w:hAnsi="Arial" w:cs="Arial"/>
          <w:sz w:val="24"/>
          <w:szCs w:val="24"/>
        </w:rPr>
        <w:t xml:space="preserve"> setting</w:t>
      </w:r>
      <w:r w:rsidR="00517BC0">
        <w:rPr>
          <w:rFonts w:ascii="Arial" w:hAnsi="Arial" w:cs="Arial"/>
          <w:sz w:val="24"/>
          <w:szCs w:val="24"/>
        </w:rPr>
        <w:t>s to aid practitioners to build their own curriculum.</w:t>
      </w:r>
      <w:r w:rsidR="00B82C8E">
        <w:rPr>
          <w:rFonts w:ascii="Arial" w:hAnsi="Arial" w:cs="Arial"/>
          <w:sz w:val="24"/>
          <w:szCs w:val="24"/>
        </w:rPr>
        <w:t xml:space="preserve"> </w:t>
      </w:r>
      <w:r w:rsidR="00365EF3">
        <w:rPr>
          <w:rFonts w:ascii="Arial" w:hAnsi="Arial" w:cs="Arial"/>
          <w:sz w:val="24"/>
          <w:szCs w:val="24"/>
        </w:rPr>
        <w:t>Sinnema, Vieveen and Priestly (2020)</w:t>
      </w:r>
      <w:r w:rsidR="002B1747">
        <w:rPr>
          <w:rFonts w:ascii="Arial" w:hAnsi="Arial" w:cs="Arial"/>
          <w:sz w:val="24"/>
          <w:szCs w:val="24"/>
        </w:rPr>
        <w:t xml:space="preserve"> show that bu</w:t>
      </w:r>
      <w:r w:rsidR="00517BC0">
        <w:rPr>
          <w:rFonts w:ascii="Arial" w:hAnsi="Arial" w:cs="Arial"/>
          <w:sz w:val="24"/>
          <w:szCs w:val="24"/>
        </w:rPr>
        <w:t xml:space="preserve">ilding the settings </w:t>
      </w:r>
      <w:r w:rsidR="00D63B9A">
        <w:rPr>
          <w:rFonts w:ascii="Arial" w:hAnsi="Arial" w:cs="Arial"/>
          <w:sz w:val="24"/>
          <w:szCs w:val="24"/>
        </w:rPr>
        <w:t xml:space="preserve">curriculum with the flexible </w:t>
      </w:r>
      <w:r w:rsidR="00797660">
        <w:rPr>
          <w:rFonts w:ascii="Arial" w:hAnsi="Arial" w:cs="Arial"/>
          <w:sz w:val="24"/>
          <w:szCs w:val="24"/>
        </w:rPr>
        <w:t>guidance</w:t>
      </w:r>
      <w:r w:rsidR="00517BC0">
        <w:rPr>
          <w:rFonts w:ascii="Arial" w:hAnsi="Arial" w:cs="Arial"/>
          <w:sz w:val="24"/>
          <w:szCs w:val="24"/>
        </w:rPr>
        <w:t xml:space="preserve"> </w:t>
      </w:r>
      <w:r w:rsidR="00314737">
        <w:rPr>
          <w:rFonts w:ascii="Arial" w:hAnsi="Arial" w:cs="Arial"/>
          <w:sz w:val="24"/>
          <w:szCs w:val="24"/>
        </w:rPr>
        <w:t xml:space="preserve">can help practitioners personalise the </w:t>
      </w:r>
      <w:r w:rsidR="00314737">
        <w:rPr>
          <w:rFonts w:ascii="Arial" w:hAnsi="Arial" w:cs="Arial"/>
          <w:sz w:val="24"/>
          <w:szCs w:val="24"/>
        </w:rPr>
        <w:lastRenderedPageBreak/>
        <w:t>curriculum to what works best</w:t>
      </w:r>
      <w:r w:rsidR="007F0178">
        <w:rPr>
          <w:rFonts w:ascii="Arial" w:hAnsi="Arial" w:cs="Arial"/>
          <w:sz w:val="24"/>
          <w:szCs w:val="24"/>
        </w:rPr>
        <w:t xml:space="preserve"> for the children and staff</w:t>
      </w:r>
      <w:r w:rsidR="00314737">
        <w:rPr>
          <w:rFonts w:ascii="Arial" w:hAnsi="Arial" w:cs="Arial"/>
          <w:sz w:val="24"/>
          <w:szCs w:val="24"/>
        </w:rPr>
        <w:t xml:space="preserve"> in their setting due to factors such as space, environment and staffing. </w:t>
      </w:r>
      <w:r w:rsidR="00105175">
        <w:rPr>
          <w:rFonts w:ascii="Arial" w:hAnsi="Arial" w:cs="Arial"/>
          <w:sz w:val="24"/>
          <w:szCs w:val="24"/>
        </w:rPr>
        <w:t>A</w:t>
      </w:r>
      <w:r w:rsidR="001C2C7E">
        <w:rPr>
          <w:rFonts w:ascii="Arial" w:hAnsi="Arial" w:cs="Arial"/>
          <w:sz w:val="24"/>
          <w:szCs w:val="24"/>
        </w:rPr>
        <w:t>s shown above by Professor Donal</w:t>
      </w:r>
      <w:r w:rsidR="00543C7E">
        <w:rPr>
          <w:rFonts w:ascii="Arial" w:hAnsi="Arial" w:cs="Arial"/>
          <w:sz w:val="24"/>
          <w:szCs w:val="24"/>
        </w:rPr>
        <w:t>d</w:t>
      </w:r>
      <w:r w:rsidR="001C2C7E">
        <w:rPr>
          <w:rFonts w:ascii="Arial" w:hAnsi="Arial" w:cs="Arial"/>
          <w:sz w:val="24"/>
          <w:szCs w:val="24"/>
        </w:rPr>
        <w:t xml:space="preserve">son, </w:t>
      </w:r>
      <w:r w:rsidR="00543C7E">
        <w:rPr>
          <w:rFonts w:ascii="Arial" w:hAnsi="Arial" w:cs="Arial"/>
          <w:sz w:val="24"/>
          <w:szCs w:val="24"/>
        </w:rPr>
        <w:t xml:space="preserve">the Foundation Phase had a lot of critique </w:t>
      </w:r>
      <w:r w:rsidR="004F6B29">
        <w:rPr>
          <w:rFonts w:ascii="Arial" w:hAnsi="Arial" w:cs="Arial"/>
          <w:sz w:val="24"/>
          <w:szCs w:val="24"/>
        </w:rPr>
        <w:t xml:space="preserve">which helped to develop the Curriculum for Wales. </w:t>
      </w:r>
      <w:r w:rsidR="00DE746B">
        <w:rPr>
          <w:rFonts w:ascii="Arial" w:hAnsi="Arial" w:cs="Arial"/>
          <w:sz w:val="24"/>
          <w:szCs w:val="24"/>
        </w:rPr>
        <w:t>This is supported by the Department for Education and Skills (2014) as they show that t</w:t>
      </w:r>
      <w:r w:rsidR="00580A0E">
        <w:rPr>
          <w:rFonts w:ascii="Arial" w:hAnsi="Arial" w:cs="Arial"/>
          <w:sz w:val="24"/>
          <w:szCs w:val="24"/>
        </w:rPr>
        <w:t xml:space="preserve">he Foundation Phase was more directed learning instead of child-led which was putting a restriction on </w:t>
      </w:r>
      <w:r w:rsidR="00BB51A9">
        <w:rPr>
          <w:rFonts w:ascii="Arial" w:hAnsi="Arial" w:cs="Arial"/>
          <w:sz w:val="24"/>
          <w:szCs w:val="24"/>
        </w:rPr>
        <w:t xml:space="preserve">the children’s creativity and opportunity to </w:t>
      </w:r>
      <w:r w:rsidR="0014350F">
        <w:rPr>
          <w:rFonts w:ascii="Arial" w:hAnsi="Arial" w:cs="Arial"/>
          <w:sz w:val="24"/>
          <w:szCs w:val="24"/>
        </w:rPr>
        <w:t>participate in learning strategies and activities that were better suited to them.</w:t>
      </w:r>
      <w:r w:rsidR="00893E5F">
        <w:rPr>
          <w:rFonts w:ascii="Arial" w:hAnsi="Arial" w:cs="Arial"/>
          <w:sz w:val="24"/>
          <w:szCs w:val="24"/>
        </w:rPr>
        <w:t xml:space="preserve"> However, the curriculum</w:t>
      </w:r>
      <w:r w:rsidR="0031086F">
        <w:rPr>
          <w:rFonts w:ascii="Arial" w:hAnsi="Arial" w:cs="Arial"/>
          <w:sz w:val="24"/>
          <w:szCs w:val="24"/>
        </w:rPr>
        <w:t>s</w:t>
      </w:r>
      <w:r w:rsidR="00893E5F">
        <w:rPr>
          <w:rFonts w:ascii="Arial" w:hAnsi="Arial" w:cs="Arial"/>
          <w:sz w:val="24"/>
          <w:szCs w:val="24"/>
        </w:rPr>
        <w:t xml:space="preserve"> are both play-</w:t>
      </w:r>
      <w:r w:rsidR="004A435B">
        <w:rPr>
          <w:rFonts w:ascii="Arial" w:hAnsi="Arial" w:cs="Arial"/>
          <w:sz w:val="24"/>
          <w:szCs w:val="24"/>
        </w:rPr>
        <w:t>based,</w:t>
      </w:r>
      <w:r w:rsidR="00893E5F">
        <w:rPr>
          <w:rFonts w:ascii="Arial" w:hAnsi="Arial" w:cs="Arial"/>
          <w:sz w:val="24"/>
          <w:szCs w:val="24"/>
        </w:rPr>
        <w:t xml:space="preserve"> and </w:t>
      </w:r>
      <w:r w:rsidR="000E31AD">
        <w:rPr>
          <w:rFonts w:ascii="Arial" w:hAnsi="Arial" w:cs="Arial"/>
          <w:sz w:val="24"/>
          <w:szCs w:val="24"/>
        </w:rPr>
        <w:t xml:space="preserve">both </w:t>
      </w:r>
      <w:r w:rsidR="00893E5F">
        <w:rPr>
          <w:rFonts w:ascii="Arial" w:hAnsi="Arial" w:cs="Arial"/>
          <w:sz w:val="24"/>
          <w:szCs w:val="24"/>
        </w:rPr>
        <w:t xml:space="preserve">mention </w:t>
      </w:r>
      <w:r w:rsidR="00A52F43">
        <w:rPr>
          <w:rFonts w:ascii="Arial" w:hAnsi="Arial" w:cs="Arial"/>
          <w:sz w:val="24"/>
          <w:szCs w:val="24"/>
        </w:rPr>
        <w:t xml:space="preserve">outdoor learning. </w:t>
      </w:r>
      <w:r w:rsidR="00FC6928">
        <w:rPr>
          <w:rFonts w:ascii="Arial" w:hAnsi="Arial" w:cs="Arial"/>
          <w:sz w:val="24"/>
          <w:szCs w:val="24"/>
        </w:rPr>
        <w:t xml:space="preserve">Welsh Government (2024) praise themselves on the introduction of outdoor play </w:t>
      </w:r>
      <w:r w:rsidR="005F732D">
        <w:rPr>
          <w:rFonts w:ascii="Arial" w:hAnsi="Arial" w:cs="Arial"/>
          <w:sz w:val="24"/>
          <w:szCs w:val="24"/>
        </w:rPr>
        <w:t xml:space="preserve">and learning in the environments however, </w:t>
      </w:r>
      <w:r w:rsidR="00B41BFA">
        <w:rPr>
          <w:rFonts w:ascii="Arial" w:hAnsi="Arial" w:cs="Arial"/>
          <w:sz w:val="24"/>
          <w:szCs w:val="24"/>
        </w:rPr>
        <w:t>A</w:t>
      </w:r>
      <w:r w:rsidR="006166EB">
        <w:rPr>
          <w:rFonts w:ascii="Arial" w:hAnsi="Arial" w:cs="Arial"/>
          <w:sz w:val="24"/>
          <w:szCs w:val="24"/>
        </w:rPr>
        <w:t xml:space="preserve">rseven (2014) shows that it is clear that both curriculums should </w:t>
      </w:r>
      <w:r w:rsidR="00B132FD">
        <w:rPr>
          <w:rFonts w:ascii="Arial" w:hAnsi="Arial" w:cs="Arial"/>
          <w:sz w:val="24"/>
          <w:szCs w:val="24"/>
        </w:rPr>
        <w:t xml:space="preserve">have introduced more outdoor learning into the curriculums as the Reggio Emilia approach </w:t>
      </w:r>
      <w:r w:rsidR="003C22B0">
        <w:rPr>
          <w:rFonts w:ascii="Arial" w:hAnsi="Arial" w:cs="Arial"/>
          <w:sz w:val="24"/>
          <w:szCs w:val="24"/>
        </w:rPr>
        <w:t>in Italy</w:t>
      </w:r>
      <w:r w:rsidR="00BA2A9B">
        <w:rPr>
          <w:rFonts w:ascii="Arial" w:hAnsi="Arial" w:cs="Arial"/>
          <w:sz w:val="24"/>
          <w:szCs w:val="24"/>
        </w:rPr>
        <w:t xml:space="preserve"> (</w:t>
      </w:r>
      <w:r w:rsidR="004979E9">
        <w:rPr>
          <w:rFonts w:ascii="Arial" w:hAnsi="Arial" w:cs="Arial"/>
          <w:sz w:val="24"/>
          <w:szCs w:val="24"/>
        </w:rPr>
        <w:t>a play-based approach),</w:t>
      </w:r>
      <w:r w:rsidR="003C22B0">
        <w:rPr>
          <w:rFonts w:ascii="Arial" w:hAnsi="Arial" w:cs="Arial"/>
          <w:sz w:val="24"/>
          <w:szCs w:val="24"/>
        </w:rPr>
        <w:t xml:space="preserve"> has had a beneficial effect on children and their learning. </w:t>
      </w:r>
      <w:r w:rsidR="00EA5AE9">
        <w:rPr>
          <w:rFonts w:ascii="Arial" w:hAnsi="Arial" w:cs="Arial"/>
          <w:sz w:val="24"/>
          <w:szCs w:val="24"/>
        </w:rPr>
        <w:t xml:space="preserve">However, </w:t>
      </w:r>
      <w:r w:rsidR="00EB2620">
        <w:rPr>
          <w:rFonts w:ascii="Arial" w:hAnsi="Arial" w:cs="Arial"/>
          <w:sz w:val="24"/>
          <w:szCs w:val="24"/>
        </w:rPr>
        <w:t xml:space="preserve">French </w:t>
      </w:r>
      <w:r w:rsidR="00EB2620">
        <w:rPr>
          <w:rFonts w:ascii="Arial" w:hAnsi="Arial" w:cs="Arial"/>
          <w:i/>
          <w:iCs/>
          <w:sz w:val="24"/>
          <w:szCs w:val="24"/>
        </w:rPr>
        <w:t xml:space="preserve">et al. </w:t>
      </w:r>
      <w:r w:rsidR="00EB2620">
        <w:rPr>
          <w:rFonts w:ascii="Arial" w:hAnsi="Arial" w:cs="Arial"/>
          <w:sz w:val="24"/>
          <w:szCs w:val="24"/>
        </w:rPr>
        <w:t xml:space="preserve">(2023) </w:t>
      </w:r>
      <w:r w:rsidR="00834E64">
        <w:rPr>
          <w:rFonts w:ascii="Arial" w:hAnsi="Arial" w:cs="Arial"/>
          <w:sz w:val="24"/>
          <w:szCs w:val="24"/>
        </w:rPr>
        <w:t xml:space="preserve">shows that unfortunately in Wales we do not have the time, space and staffing to meet the needs of these requirements to allow children the opportunities to engage in more outdoor learning. </w:t>
      </w:r>
    </w:p>
    <w:p w14:paraId="42B111C1" w14:textId="1F49846C" w:rsidR="004A435B" w:rsidRPr="00EB2620" w:rsidRDefault="003C06CB" w:rsidP="00AD755B">
      <w:pPr>
        <w:spacing w:line="360" w:lineRule="auto"/>
        <w:rPr>
          <w:rFonts w:ascii="Arial" w:hAnsi="Arial" w:cs="Arial"/>
          <w:sz w:val="24"/>
          <w:szCs w:val="24"/>
        </w:rPr>
      </w:pPr>
      <w:r>
        <w:rPr>
          <w:rFonts w:ascii="Arial" w:hAnsi="Arial" w:cs="Arial"/>
          <w:sz w:val="24"/>
          <w:szCs w:val="24"/>
        </w:rPr>
        <w:t xml:space="preserve">It is clear that reform is a vital part of </w:t>
      </w:r>
      <w:r w:rsidR="00280596">
        <w:rPr>
          <w:rFonts w:ascii="Arial" w:hAnsi="Arial" w:cs="Arial"/>
          <w:sz w:val="24"/>
          <w:szCs w:val="24"/>
        </w:rPr>
        <w:t>having curriculums and</w:t>
      </w:r>
      <w:r w:rsidR="0069489A">
        <w:rPr>
          <w:rFonts w:ascii="Arial" w:hAnsi="Arial" w:cs="Arial"/>
          <w:sz w:val="24"/>
          <w:szCs w:val="24"/>
        </w:rPr>
        <w:t>,</w:t>
      </w:r>
      <w:r w:rsidR="00280596">
        <w:rPr>
          <w:rFonts w:ascii="Arial" w:hAnsi="Arial" w:cs="Arial"/>
          <w:sz w:val="24"/>
          <w:szCs w:val="24"/>
        </w:rPr>
        <w:t xml:space="preserve"> </w:t>
      </w:r>
      <w:r w:rsidR="00743D8B">
        <w:rPr>
          <w:rFonts w:ascii="Arial" w:hAnsi="Arial" w:cs="Arial"/>
          <w:sz w:val="24"/>
          <w:szCs w:val="24"/>
        </w:rPr>
        <w:t xml:space="preserve">transforming from the Foundation Phase to the Curriculum for Wales was a positive change as the curriculum is now more inclusive and </w:t>
      </w:r>
      <w:r w:rsidR="0069489A">
        <w:rPr>
          <w:rFonts w:ascii="Arial" w:hAnsi="Arial" w:cs="Arial"/>
          <w:sz w:val="24"/>
          <w:szCs w:val="24"/>
        </w:rPr>
        <w:t>child led</w:t>
      </w:r>
      <w:r w:rsidR="00A37CDA">
        <w:rPr>
          <w:rFonts w:ascii="Arial" w:hAnsi="Arial" w:cs="Arial"/>
          <w:sz w:val="24"/>
          <w:szCs w:val="24"/>
        </w:rPr>
        <w:t xml:space="preserve">. </w:t>
      </w:r>
      <w:r w:rsidR="0069489A">
        <w:rPr>
          <w:rFonts w:ascii="Arial" w:hAnsi="Arial" w:cs="Arial"/>
          <w:sz w:val="24"/>
          <w:szCs w:val="24"/>
        </w:rPr>
        <w:t xml:space="preserve">Both curriculums are play-based however, they could both consider taking </w:t>
      </w:r>
      <w:r w:rsidR="004F2367">
        <w:rPr>
          <w:rFonts w:ascii="Arial" w:hAnsi="Arial" w:cs="Arial"/>
          <w:sz w:val="24"/>
          <w:szCs w:val="24"/>
        </w:rPr>
        <w:t xml:space="preserve">inspiration from other curriculums to increase their outdoor learning. </w:t>
      </w:r>
    </w:p>
    <w:p w14:paraId="159419CA" w14:textId="77777777" w:rsidR="005C51FC" w:rsidRDefault="005C51FC" w:rsidP="00AD755B">
      <w:pPr>
        <w:spacing w:line="360" w:lineRule="auto"/>
        <w:rPr>
          <w:rFonts w:ascii="Arial" w:hAnsi="Arial" w:cs="Arial"/>
          <w:sz w:val="28"/>
          <w:szCs w:val="28"/>
          <w:u w:val="single"/>
        </w:rPr>
      </w:pPr>
    </w:p>
    <w:p w14:paraId="4953A2B9" w14:textId="77777777" w:rsidR="005C51FC" w:rsidRDefault="005C51FC" w:rsidP="00AD755B">
      <w:pPr>
        <w:spacing w:line="360" w:lineRule="auto"/>
        <w:rPr>
          <w:rFonts w:ascii="Arial" w:hAnsi="Arial" w:cs="Arial"/>
          <w:sz w:val="28"/>
          <w:szCs w:val="28"/>
          <w:u w:val="single"/>
        </w:rPr>
      </w:pPr>
    </w:p>
    <w:p w14:paraId="2E71F091" w14:textId="77777777" w:rsidR="005C51FC" w:rsidRDefault="005C51FC" w:rsidP="00AD755B">
      <w:pPr>
        <w:spacing w:line="360" w:lineRule="auto"/>
        <w:rPr>
          <w:rFonts w:ascii="Arial" w:hAnsi="Arial" w:cs="Arial"/>
          <w:sz w:val="28"/>
          <w:szCs w:val="28"/>
          <w:u w:val="single"/>
        </w:rPr>
      </w:pPr>
    </w:p>
    <w:p w14:paraId="3C1A66F9" w14:textId="77777777" w:rsidR="005C51FC" w:rsidRDefault="005C51FC" w:rsidP="00AD755B">
      <w:pPr>
        <w:spacing w:line="360" w:lineRule="auto"/>
        <w:rPr>
          <w:rFonts w:ascii="Arial" w:hAnsi="Arial" w:cs="Arial"/>
          <w:sz w:val="28"/>
          <w:szCs w:val="28"/>
          <w:u w:val="single"/>
        </w:rPr>
      </w:pPr>
    </w:p>
    <w:p w14:paraId="36D4CA70" w14:textId="77777777" w:rsidR="005C51FC" w:rsidRDefault="005C51FC" w:rsidP="00AD755B">
      <w:pPr>
        <w:spacing w:line="360" w:lineRule="auto"/>
        <w:rPr>
          <w:rFonts w:ascii="Arial" w:hAnsi="Arial" w:cs="Arial"/>
          <w:sz w:val="28"/>
          <w:szCs w:val="28"/>
          <w:u w:val="single"/>
        </w:rPr>
      </w:pPr>
    </w:p>
    <w:p w14:paraId="34FD998C" w14:textId="77777777" w:rsidR="005C51FC" w:rsidRDefault="005C51FC" w:rsidP="00AD755B">
      <w:pPr>
        <w:spacing w:line="360" w:lineRule="auto"/>
        <w:rPr>
          <w:rFonts w:ascii="Arial" w:hAnsi="Arial" w:cs="Arial"/>
          <w:sz w:val="28"/>
          <w:szCs w:val="28"/>
          <w:u w:val="single"/>
        </w:rPr>
      </w:pPr>
    </w:p>
    <w:p w14:paraId="75C2A34E" w14:textId="77777777" w:rsidR="005C51FC" w:rsidRDefault="005C51FC" w:rsidP="00AD755B">
      <w:pPr>
        <w:spacing w:line="360" w:lineRule="auto"/>
        <w:rPr>
          <w:rFonts w:ascii="Arial" w:hAnsi="Arial" w:cs="Arial"/>
          <w:sz w:val="28"/>
          <w:szCs w:val="28"/>
          <w:u w:val="single"/>
        </w:rPr>
      </w:pPr>
    </w:p>
    <w:p w14:paraId="468C7AEF" w14:textId="77777777" w:rsidR="004F2367" w:rsidRDefault="004F2367" w:rsidP="00AD755B">
      <w:pPr>
        <w:spacing w:line="360" w:lineRule="auto"/>
        <w:rPr>
          <w:rFonts w:ascii="Arial" w:hAnsi="Arial" w:cs="Arial"/>
          <w:sz w:val="28"/>
          <w:szCs w:val="28"/>
          <w:u w:val="single"/>
        </w:rPr>
      </w:pPr>
    </w:p>
    <w:p w14:paraId="0001068E" w14:textId="2A52D39A" w:rsidR="00AA68E9" w:rsidRDefault="000E31AD" w:rsidP="00AD755B">
      <w:pPr>
        <w:spacing w:line="360" w:lineRule="auto"/>
        <w:rPr>
          <w:rFonts w:ascii="Arial" w:hAnsi="Arial" w:cs="Arial"/>
          <w:sz w:val="28"/>
          <w:szCs w:val="28"/>
          <w:u w:val="single"/>
        </w:rPr>
      </w:pPr>
      <w:r>
        <w:rPr>
          <w:rFonts w:ascii="Arial" w:hAnsi="Arial" w:cs="Arial"/>
          <w:sz w:val="28"/>
          <w:szCs w:val="28"/>
          <w:u w:val="single"/>
        </w:rPr>
        <w:lastRenderedPageBreak/>
        <w:t>Part 2</w:t>
      </w:r>
      <w:r w:rsidR="00315C32">
        <w:rPr>
          <w:rFonts w:ascii="Arial" w:hAnsi="Arial" w:cs="Arial"/>
          <w:sz w:val="28"/>
          <w:szCs w:val="28"/>
          <w:u w:val="single"/>
        </w:rPr>
        <w:t>:</w:t>
      </w:r>
      <w:r>
        <w:rPr>
          <w:rFonts w:ascii="Arial" w:hAnsi="Arial" w:cs="Arial"/>
          <w:sz w:val="28"/>
          <w:szCs w:val="28"/>
          <w:u w:val="single"/>
        </w:rPr>
        <w:t xml:space="preserve"> </w:t>
      </w:r>
    </w:p>
    <w:p w14:paraId="004F7EFD" w14:textId="5D313003" w:rsidR="00652B86" w:rsidRPr="00D30B48" w:rsidRDefault="00443C13" w:rsidP="00AD755B">
      <w:pPr>
        <w:spacing w:line="360" w:lineRule="auto"/>
        <w:rPr>
          <w:rFonts w:ascii="Arial" w:hAnsi="Arial" w:cs="Arial"/>
          <w:color w:val="7030A0"/>
          <w:sz w:val="24"/>
          <w:szCs w:val="24"/>
        </w:rPr>
      </w:pPr>
      <w:r>
        <w:rPr>
          <w:rFonts w:ascii="Arial" w:hAnsi="Arial" w:cs="Arial"/>
          <w:sz w:val="24"/>
          <w:szCs w:val="24"/>
        </w:rPr>
        <w:t>Sie</w:t>
      </w:r>
      <w:r w:rsidR="00D66E8E">
        <w:rPr>
          <w:rFonts w:ascii="Arial" w:hAnsi="Arial" w:cs="Arial"/>
          <w:sz w:val="24"/>
          <w:szCs w:val="24"/>
        </w:rPr>
        <w:t xml:space="preserve">vertsen (2022) shows that assessments are a critical part of education in schools as it allows practitioners to </w:t>
      </w:r>
      <w:r w:rsidR="001841B2">
        <w:rPr>
          <w:rFonts w:ascii="Arial" w:hAnsi="Arial" w:cs="Arial"/>
          <w:sz w:val="24"/>
          <w:szCs w:val="24"/>
        </w:rPr>
        <w:t xml:space="preserve">be aware of the capability of the children in their class and to identify if any additional support may be needed. </w:t>
      </w:r>
      <w:r w:rsidR="00FD12AE">
        <w:rPr>
          <w:rFonts w:ascii="Arial" w:hAnsi="Arial" w:cs="Arial"/>
          <w:sz w:val="24"/>
          <w:szCs w:val="24"/>
        </w:rPr>
        <w:t>Department for Edu</w:t>
      </w:r>
      <w:r w:rsidR="007F053E">
        <w:rPr>
          <w:rFonts w:ascii="Arial" w:hAnsi="Arial" w:cs="Arial"/>
          <w:sz w:val="24"/>
          <w:szCs w:val="24"/>
        </w:rPr>
        <w:t xml:space="preserve">cation (2014) </w:t>
      </w:r>
      <w:r w:rsidR="00413761">
        <w:rPr>
          <w:rFonts w:ascii="Arial" w:hAnsi="Arial" w:cs="Arial"/>
          <w:sz w:val="24"/>
          <w:szCs w:val="24"/>
        </w:rPr>
        <w:t xml:space="preserve">discuss the </w:t>
      </w:r>
      <w:r w:rsidR="00B64F28">
        <w:rPr>
          <w:rFonts w:ascii="Arial" w:hAnsi="Arial" w:cs="Arial"/>
          <w:sz w:val="24"/>
          <w:szCs w:val="24"/>
        </w:rPr>
        <w:t>‘</w:t>
      </w:r>
      <w:r w:rsidR="00A928ED">
        <w:rPr>
          <w:rFonts w:ascii="Arial" w:hAnsi="Arial" w:cs="Arial"/>
          <w:sz w:val="24"/>
          <w:szCs w:val="24"/>
        </w:rPr>
        <w:t>Equality Act 2010 and schools</w:t>
      </w:r>
      <w:r w:rsidR="00B64F28">
        <w:rPr>
          <w:rFonts w:ascii="Arial" w:hAnsi="Arial" w:cs="Arial"/>
          <w:sz w:val="24"/>
          <w:szCs w:val="24"/>
        </w:rPr>
        <w:t xml:space="preserve">’. In this act it highlights that discrimination </w:t>
      </w:r>
      <w:r w:rsidR="00902119">
        <w:rPr>
          <w:rFonts w:ascii="Arial" w:hAnsi="Arial" w:cs="Arial"/>
          <w:sz w:val="24"/>
          <w:szCs w:val="24"/>
        </w:rPr>
        <w:t xml:space="preserve">against children </w:t>
      </w:r>
      <w:r w:rsidR="001D754E">
        <w:rPr>
          <w:rFonts w:ascii="Arial" w:hAnsi="Arial" w:cs="Arial"/>
          <w:sz w:val="24"/>
          <w:szCs w:val="24"/>
        </w:rPr>
        <w:t xml:space="preserve">from other children or practitioners is not acceptable. </w:t>
      </w:r>
      <w:r w:rsidR="001F4F9D">
        <w:rPr>
          <w:rFonts w:ascii="Arial" w:hAnsi="Arial" w:cs="Arial"/>
          <w:sz w:val="24"/>
          <w:szCs w:val="24"/>
        </w:rPr>
        <w:t xml:space="preserve">This includes discrimination </w:t>
      </w:r>
      <w:r w:rsidR="00C72F4B">
        <w:rPr>
          <w:rFonts w:ascii="Arial" w:hAnsi="Arial" w:cs="Arial"/>
          <w:sz w:val="24"/>
          <w:szCs w:val="24"/>
        </w:rPr>
        <w:t>against a child due to their</w:t>
      </w:r>
      <w:r w:rsidR="00424D92">
        <w:rPr>
          <w:rFonts w:ascii="Arial" w:hAnsi="Arial" w:cs="Arial"/>
          <w:sz w:val="24"/>
          <w:szCs w:val="24"/>
        </w:rPr>
        <w:t xml:space="preserve"> lack of</w:t>
      </w:r>
      <w:r w:rsidR="00C72F4B">
        <w:rPr>
          <w:rFonts w:ascii="Arial" w:hAnsi="Arial" w:cs="Arial"/>
          <w:sz w:val="24"/>
          <w:szCs w:val="24"/>
        </w:rPr>
        <w:t xml:space="preserve"> ability to participate and </w:t>
      </w:r>
      <w:r w:rsidR="007D6807">
        <w:rPr>
          <w:rFonts w:ascii="Arial" w:hAnsi="Arial" w:cs="Arial"/>
          <w:sz w:val="24"/>
          <w:szCs w:val="24"/>
        </w:rPr>
        <w:t xml:space="preserve">learn in these educational environments. </w:t>
      </w:r>
      <w:r w:rsidR="008F763B">
        <w:rPr>
          <w:rFonts w:ascii="Arial" w:hAnsi="Arial" w:cs="Arial"/>
          <w:sz w:val="24"/>
          <w:szCs w:val="24"/>
        </w:rPr>
        <w:t xml:space="preserve">This Act states that </w:t>
      </w:r>
      <w:r w:rsidR="006B103D">
        <w:rPr>
          <w:rFonts w:ascii="Arial" w:hAnsi="Arial" w:cs="Arial"/>
          <w:sz w:val="24"/>
          <w:szCs w:val="24"/>
        </w:rPr>
        <w:t xml:space="preserve">in order to avoid this happening, schools </w:t>
      </w:r>
      <w:r w:rsidR="004E081C">
        <w:rPr>
          <w:rFonts w:ascii="Arial" w:hAnsi="Arial" w:cs="Arial"/>
          <w:sz w:val="24"/>
          <w:szCs w:val="24"/>
        </w:rPr>
        <w:t xml:space="preserve">should make adjustments and ensure that they are factoring in ability when planning observations and assessments for children. </w:t>
      </w:r>
      <w:r w:rsidR="00807F56">
        <w:rPr>
          <w:rFonts w:ascii="Arial" w:hAnsi="Arial" w:cs="Arial"/>
          <w:sz w:val="24"/>
          <w:szCs w:val="24"/>
        </w:rPr>
        <w:t>Areek</w:t>
      </w:r>
      <w:r w:rsidR="009D7FC4">
        <w:rPr>
          <w:rFonts w:ascii="Arial" w:hAnsi="Arial" w:cs="Arial"/>
          <w:sz w:val="24"/>
          <w:szCs w:val="24"/>
        </w:rPr>
        <w:t xml:space="preserve">kuzhiyil (2021) </w:t>
      </w:r>
      <w:r w:rsidR="006160F6">
        <w:rPr>
          <w:rFonts w:ascii="Arial" w:hAnsi="Arial" w:cs="Arial"/>
          <w:sz w:val="24"/>
          <w:szCs w:val="24"/>
        </w:rPr>
        <w:t xml:space="preserve">illustrates that there are </w:t>
      </w:r>
      <w:r w:rsidR="00560C42">
        <w:rPr>
          <w:rFonts w:ascii="Arial" w:hAnsi="Arial" w:cs="Arial"/>
          <w:sz w:val="24"/>
          <w:szCs w:val="24"/>
        </w:rPr>
        <w:t xml:space="preserve">some factors that enable assessment from being credible and accurate. </w:t>
      </w:r>
      <w:r w:rsidR="001715CC">
        <w:rPr>
          <w:rFonts w:ascii="Arial" w:hAnsi="Arial" w:cs="Arial"/>
          <w:sz w:val="24"/>
          <w:szCs w:val="24"/>
        </w:rPr>
        <w:t xml:space="preserve">One </w:t>
      </w:r>
      <w:r w:rsidR="00CB0586">
        <w:rPr>
          <w:rFonts w:ascii="Arial" w:hAnsi="Arial" w:cs="Arial"/>
          <w:sz w:val="24"/>
          <w:szCs w:val="24"/>
        </w:rPr>
        <w:t xml:space="preserve">of </w:t>
      </w:r>
      <w:r w:rsidR="001715CC">
        <w:rPr>
          <w:rFonts w:ascii="Arial" w:hAnsi="Arial" w:cs="Arial"/>
          <w:sz w:val="24"/>
          <w:szCs w:val="24"/>
        </w:rPr>
        <w:t>the reason</w:t>
      </w:r>
      <w:r w:rsidR="00CB0586">
        <w:rPr>
          <w:rFonts w:ascii="Arial" w:hAnsi="Arial" w:cs="Arial"/>
          <w:sz w:val="24"/>
          <w:szCs w:val="24"/>
        </w:rPr>
        <w:t xml:space="preserve">s </w:t>
      </w:r>
      <w:r w:rsidR="001715CC">
        <w:rPr>
          <w:rFonts w:ascii="Arial" w:hAnsi="Arial" w:cs="Arial"/>
          <w:sz w:val="24"/>
          <w:szCs w:val="24"/>
        </w:rPr>
        <w:t xml:space="preserve">show that in the early years, children’s skills can be </w:t>
      </w:r>
      <w:r w:rsidR="00CB0586">
        <w:rPr>
          <w:rFonts w:ascii="Arial" w:hAnsi="Arial" w:cs="Arial"/>
          <w:sz w:val="24"/>
          <w:szCs w:val="24"/>
        </w:rPr>
        <w:t>misin</w:t>
      </w:r>
      <w:r w:rsidR="006A57B7">
        <w:rPr>
          <w:rFonts w:ascii="Arial" w:hAnsi="Arial" w:cs="Arial"/>
          <w:sz w:val="24"/>
          <w:szCs w:val="24"/>
        </w:rPr>
        <w:t>terpreted</w:t>
      </w:r>
      <w:r w:rsidR="003A3E2D">
        <w:rPr>
          <w:rFonts w:ascii="Arial" w:hAnsi="Arial" w:cs="Arial"/>
          <w:sz w:val="24"/>
          <w:szCs w:val="24"/>
        </w:rPr>
        <w:t xml:space="preserve"> or misunderstood due to </w:t>
      </w:r>
      <w:r w:rsidR="00755420">
        <w:rPr>
          <w:rFonts w:ascii="Arial" w:hAnsi="Arial" w:cs="Arial"/>
          <w:sz w:val="24"/>
          <w:szCs w:val="24"/>
        </w:rPr>
        <w:t xml:space="preserve">a lack of flexibility in the ways that children can express themselves and showcase their skills and </w:t>
      </w:r>
      <w:r w:rsidR="000458B4">
        <w:rPr>
          <w:rFonts w:ascii="Arial" w:hAnsi="Arial" w:cs="Arial"/>
          <w:sz w:val="24"/>
          <w:szCs w:val="24"/>
        </w:rPr>
        <w:t xml:space="preserve">strengths. </w:t>
      </w:r>
      <w:r w:rsidR="00BC4EB8">
        <w:rPr>
          <w:rFonts w:ascii="Arial" w:hAnsi="Arial" w:cs="Arial"/>
          <w:sz w:val="24"/>
          <w:szCs w:val="24"/>
        </w:rPr>
        <w:t xml:space="preserve">This </w:t>
      </w:r>
      <w:r w:rsidR="000C35D5">
        <w:rPr>
          <w:rFonts w:ascii="Arial" w:hAnsi="Arial" w:cs="Arial"/>
          <w:sz w:val="24"/>
          <w:szCs w:val="24"/>
        </w:rPr>
        <w:t xml:space="preserve">part of the </w:t>
      </w:r>
      <w:r w:rsidR="00BC4EB8">
        <w:rPr>
          <w:rFonts w:ascii="Arial" w:hAnsi="Arial" w:cs="Arial"/>
          <w:sz w:val="24"/>
          <w:szCs w:val="24"/>
        </w:rPr>
        <w:t xml:space="preserve">assignment looks </w:t>
      </w:r>
      <w:r w:rsidR="00B91FDD">
        <w:rPr>
          <w:rFonts w:ascii="Arial" w:hAnsi="Arial" w:cs="Arial"/>
          <w:sz w:val="24"/>
          <w:szCs w:val="24"/>
        </w:rPr>
        <w:t xml:space="preserve">at the ‘Unique Child’ and how </w:t>
      </w:r>
      <w:r w:rsidR="000C35D5">
        <w:rPr>
          <w:rFonts w:ascii="Arial" w:hAnsi="Arial" w:cs="Arial"/>
          <w:sz w:val="24"/>
          <w:szCs w:val="24"/>
        </w:rPr>
        <w:t xml:space="preserve">assessments can benefit children if they are used </w:t>
      </w:r>
      <w:r w:rsidR="003F07F7">
        <w:rPr>
          <w:rFonts w:ascii="Arial" w:hAnsi="Arial" w:cs="Arial"/>
          <w:sz w:val="24"/>
          <w:szCs w:val="24"/>
        </w:rPr>
        <w:t>correctly,</w:t>
      </w:r>
      <w:r w:rsidR="000C35D5">
        <w:rPr>
          <w:rFonts w:ascii="Arial" w:hAnsi="Arial" w:cs="Arial"/>
          <w:sz w:val="24"/>
          <w:szCs w:val="24"/>
        </w:rPr>
        <w:t xml:space="preserve"> and barriers are </w:t>
      </w:r>
      <w:r w:rsidR="00622BC3">
        <w:rPr>
          <w:rFonts w:ascii="Arial" w:hAnsi="Arial" w:cs="Arial"/>
          <w:sz w:val="24"/>
          <w:szCs w:val="24"/>
        </w:rPr>
        <w:t xml:space="preserve">broken. </w:t>
      </w:r>
    </w:p>
    <w:p w14:paraId="4AB684C2" w14:textId="3555DCE2" w:rsidR="00652B86" w:rsidRPr="00D30B48" w:rsidRDefault="00373B08" w:rsidP="00AD755B">
      <w:pPr>
        <w:spacing w:line="360" w:lineRule="auto"/>
        <w:rPr>
          <w:rFonts w:ascii="Arial" w:hAnsi="Arial" w:cs="Arial"/>
          <w:color w:val="7030A0"/>
          <w:sz w:val="24"/>
          <w:szCs w:val="24"/>
        </w:rPr>
      </w:pPr>
      <w:r>
        <w:rPr>
          <w:rFonts w:ascii="Arial" w:hAnsi="Arial" w:cs="Arial"/>
          <w:color w:val="7030A0"/>
          <w:sz w:val="24"/>
          <w:szCs w:val="24"/>
        </w:rPr>
        <w:t xml:space="preserve"> </w:t>
      </w:r>
      <w:r w:rsidR="009868FE">
        <w:rPr>
          <w:rFonts w:ascii="Arial" w:hAnsi="Arial" w:cs="Arial"/>
          <w:sz w:val="24"/>
          <w:szCs w:val="24"/>
        </w:rPr>
        <w:t xml:space="preserve">Birth to 5 Matters (2021) </w:t>
      </w:r>
      <w:r w:rsidR="00304250">
        <w:rPr>
          <w:rFonts w:ascii="Arial" w:hAnsi="Arial" w:cs="Arial"/>
          <w:sz w:val="24"/>
          <w:szCs w:val="24"/>
        </w:rPr>
        <w:t xml:space="preserve">explain that every child is unique. </w:t>
      </w:r>
      <w:r w:rsidR="00445BC0">
        <w:rPr>
          <w:rFonts w:ascii="Arial" w:hAnsi="Arial" w:cs="Arial"/>
          <w:sz w:val="24"/>
          <w:szCs w:val="24"/>
        </w:rPr>
        <w:t>Th</w:t>
      </w:r>
      <w:r w:rsidR="007D2B6B">
        <w:rPr>
          <w:rFonts w:ascii="Arial" w:hAnsi="Arial" w:cs="Arial"/>
          <w:sz w:val="24"/>
          <w:szCs w:val="24"/>
        </w:rPr>
        <w:t xml:space="preserve">ey show that </w:t>
      </w:r>
      <w:r w:rsidR="00061236">
        <w:rPr>
          <w:rFonts w:ascii="Arial" w:hAnsi="Arial" w:cs="Arial"/>
          <w:sz w:val="24"/>
          <w:szCs w:val="24"/>
        </w:rPr>
        <w:t xml:space="preserve">although there is a vague guidance on what each child is expected to be capable of by a certain age, </w:t>
      </w:r>
      <w:r w:rsidR="00CC6B2E">
        <w:rPr>
          <w:rFonts w:ascii="Arial" w:hAnsi="Arial" w:cs="Arial"/>
          <w:sz w:val="24"/>
          <w:szCs w:val="24"/>
        </w:rPr>
        <w:t xml:space="preserve">development for each </w:t>
      </w:r>
      <w:r w:rsidR="00B10AE4">
        <w:rPr>
          <w:rFonts w:ascii="Arial" w:hAnsi="Arial" w:cs="Arial"/>
          <w:sz w:val="24"/>
          <w:szCs w:val="24"/>
        </w:rPr>
        <w:t>child happens at a different pace and in a different manner.</w:t>
      </w:r>
      <w:r w:rsidR="0045386C">
        <w:rPr>
          <w:rFonts w:ascii="Arial" w:hAnsi="Arial" w:cs="Arial"/>
          <w:sz w:val="24"/>
          <w:szCs w:val="24"/>
        </w:rPr>
        <w:t xml:space="preserve"> Every child</w:t>
      </w:r>
      <w:r w:rsidR="008F1DFB">
        <w:rPr>
          <w:rFonts w:ascii="Arial" w:hAnsi="Arial" w:cs="Arial"/>
          <w:sz w:val="24"/>
          <w:szCs w:val="24"/>
        </w:rPr>
        <w:t xml:space="preserve">’s development stages are different and should not be compared to others. </w:t>
      </w:r>
      <w:r w:rsidR="007A185D">
        <w:rPr>
          <w:rFonts w:ascii="Arial" w:hAnsi="Arial" w:cs="Arial"/>
          <w:sz w:val="24"/>
          <w:szCs w:val="24"/>
        </w:rPr>
        <w:t xml:space="preserve">A child’s development is a continual process </w:t>
      </w:r>
      <w:r w:rsidR="009B4A94">
        <w:rPr>
          <w:rFonts w:ascii="Arial" w:hAnsi="Arial" w:cs="Arial"/>
          <w:sz w:val="24"/>
          <w:szCs w:val="24"/>
        </w:rPr>
        <w:t>and allowing the c</w:t>
      </w:r>
      <w:r w:rsidR="00047562">
        <w:rPr>
          <w:rFonts w:ascii="Arial" w:hAnsi="Arial" w:cs="Arial"/>
          <w:sz w:val="24"/>
          <w:szCs w:val="24"/>
        </w:rPr>
        <w:t xml:space="preserve">hild </w:t>
      </w:r>
      <w:r w:rsidR="00DE5255">
        <w:rPr>
          <w:rFonts w:ascii="Arial" w:hAnsi="Arial" w:cs="Arial"/>
          <w:sz w:val="24"/>
          <w:szCs w:val="24"/>
        </w:rPr>
        <w:t xml:space="preserve">creativity and the opportunity to explore is a vital factor in a child’s well-being and education. </w:t>
      </w:r>
      <w:r w:rsidR="00B114CD">
        <w:rPr>
          <w:rFonts w:ascii="Arial" w:hAnsi="Arial" w:cs="Arial"/>
          <w:sz w:val="24"/>
          <w:szCs w:val="24"/>
        </w:rPr>
        <w:t>Care Learning (2024) state that all children in the early years should</w:t>
      </w:r>
      <w:r w:rsidR="00F076C7">
        <w:rPr>
          <w:rFonts w:ascii="Arial" w:hAnsi="Arial" w:cs="Arial"/>
          <w:sz w:val="24"/>
          <w:szCs w:val="24"/>
        </w:rPr>
        <w:t xml:space="preserve"> have equal access to learning and opportunities</w:t>
      </w:r>
      <w:r w:rsidR="008166E7">
        <w:rPr>
          <w:rFonts w:ascii="Arial" w:hAnsi="Arial" w:cs="Arial"/>
          <w:sz w:val="24"/>
          <w:szCs w:val="24"/>
        </w:rPr>
        <w:t xml:space="preserve"> and should all be exposed to the same </w:t>
      </w:r>
      <w:r w:rsidR="00402867">
        <w:rPr>
          <w:rFonts w:ascii="Arial" w:hAnsi="Arial" w:cs="Arial"/>
          <w:sz w:val="24"/>
          <w:szCs w:val="24"/>
        </w:rPr>
        <w:t>education</w:t>
      </w:r>
      <w:r w:rsidR="00F076C7">
        <w:rPr>
          <w:rFonts w:ascii="Arial" w:hAnsi="Arial" w:cs="Arial"/>
          <w:sz w:val="24"/>
          <w:szCs w:val="24"/>
        </w:rPr>
        <w:t xml:space="preserve">. However, Birth to 5 Matters (2021) shows that </w:t>
      </w:r>
      <w:r w:rsidR="007B5D5A">
        <w:rPr>
          <w:rFonts w:ascii="Arial" w:hAnsi="Arial" w:cs="Arial"/>
          <w:sz w:val="24"/>
          <w:szCs w:val="24"/>
        </w:rPr>
        <w:t xml:space="preserve">rather than </w:t>
      </w:r>
      <w:r w:rsidR="000D0512">
        <w:rPr>
          <w:rFonts w:ascii="Arial" w:hAnsi="Arial" w:cs="Arial"/>
          <w:sz w:val="24"/>
          <w:szCs w:val="24"/>
        </w:rPr>
        <w:t>all children being treated equally</w:t>
      </w:r>
      <w:r w:rsidR="007B5D5A">
        <w:rPr>
          <w:rFonts w:ascii="Arial" w:hAnsi="Arial" w:cs="Arial"/>
          <w:sz w:val="24"/>
          <w:szCs w:val="24"/>
        </w:rPr>
        <w:t>, all children should be</w:t>
      </w:r>
      <w:r w:rsidR="000D0512">
        <w:rPr>
          <w:rFonts w:ascii="Arial" w:hAnsi="Arial" w:cs="Arial"/>
          <w:sz w:val="24"/>
          <w:szCs w:val="24"/>
        </w:rPr>
        <w:t xml:space="preserve"> treated with equity. The difference </w:t>
      </w:r>
      <w:r w:rsidR="008A52EB">
        <w:rPr>
          <w:rFonts w:ascii="Arial" w:hAnsi="Arial" w:cs="Arial"/>
          <w:sz w:val="24"/>
          <w:szCs w:val="24"/>
        </w:rPr>
        <w:t>being</w:t>
      </w:r>
      <w:r w:rsidR="000D0512">
        <w:rPr>
          <w:rFonts w:ascii="Arial" w:hAnsi="Arial" w:cs="Arial"/>
          <w:sz w:val="24"/>
          <w:szCs w:val="24"/>
        </w:rPr>
        <w:t xml:space="preserve"> equal opportunities provide all children with </w:t>
      </w:r>
      <w:r w:rsidR="006A6399">
        <w:rPr>
          <w:rFonts w:ascii="Arial" w:hAnsi="Arial" w:cs="Arial"/>
          <w:sz w:val="24"/>
          <w:szCs w:val="24"/>
        </w:rPr>
        <w:t>t</w:t>
      </w:r>
      <w:r w:rsidR="000D0512">
        <w:rPr>
          <w:rFonts w:ascii="Arial" w:hAnsi="Arial" w:cs="Arial"/>
          <w:sz w:val="24"/>
          <w:szCs w:val="24"/>
        </w:rPr>
        <w:t xml:space="preserve">he same resources and </w:t>
      </w:r>
      <w:r w:rsidR="006A6399">
        <w:rPr>
          <w:rFonts w:ascii="Arial" w:hAnsi="Arial" w:cs="Arial"/>
          <w:sz w:val="24"/>
          <w:szCs w:val="24"/>
        </w:rPr>
        <w:t>opportunities regardless of ability where</w:t>
      </w:r>
      <w:r w:rsidR="008A52EB">
        <w:rPr>
          <w:rFonts w:ascii="Arial" w:hAnsi="Arial" w:cs="Arial"/>
          <w:sz w:val="24"/>
          <w:szCs w:val="24"/>
        </w:rPr>
        <w:t>as</w:t>
      </w:r>
      <w:r w:rsidR="006A6399">
        <w:rPr>
          <w:rFonts w:ascii="Arial" w:hAnsi="Arial" w:cs="Arial"/>
          <w:sz w:val="24"/>
          <w:szCs w:val="24"/>
        </w:rPr>
        <w:t xml:space="preserve"> equity provides children with the correct resources and opportunities </w:t>
      </w:r>
      <w:r w:rsidR="00A64AAD">
        <w:rPr>
          <w:rFonts w:ascii="Arial" w:hAnsi="Arial" w:cs="Arial"/>
          <w:sz w:val="24"/>
          <w:szCs w:val="24"/>
        </w:rPr>
        <w:t xml:space="preserve">suited to them </w:t>
      </w:r>
      <w:r w:rsidR="006A6399">
        <w:rPr>
          <w:rFonts w:ascii="Arial" w:hAnsi="Arial" w:cs="Arial"/>
          <w:sz w:val="24"/>
          <w:szCs w:val="24"/>
        </w:rPr>
        <w:t xml:space="preserve">depending on their needs. </w:t>
      </w:r>
      <w:r w:rsidR="004503BF">
        <w:rPr>
          <w:rFonts w:ascii="Arial" w:hAnsi="Arial" w:cs="Arial"/>
          <w:sz w:val="24"/>
          <w:szCs w:val="24"/>
        </w:rPr>
        <w:t>So,</w:t>
      </w:r>
      <w:r w:rsidR="008A52EB">
        <w:rPr>
          <w:rFonts w:ascii="Arial" w:hAnsi="Arial" w:cs="Arial"/>
          <w:sz w:val="24"/>
          <w:szCs w:val="24"/>
        </w:rPr>
        <w:t xml:space="preserve"> </w:t>
      </w:r>
      <w:r w:rsidR="008166E7">
        <w:rPr>
          <w:rFonts w:ascii="Arial" w:hAnsi="Arial" w:cs="Arial"/>
          <w:sz w:val="24"/>
          <w:szCs w:val="24"/>
        </w:rPr>
        <w:t xml:space="preserve">in most cases, children </w:t>
      </w:r>
      <w:r w:rsidR="004503BF">
        <w:rPr>
          <w:rFonts w:ascii="Arial" w:hAnsi="Arial" w:cs="Arial"/>
          <w:sz w:val="24"/>
          <w:szCs w:val="24"/>
        </w:rPr>
        <w:t xml:space="preserve">with additional needs may receive </w:t>
      </w:r>
      <w:r w:rsidR="00433913">
        <w:rPr>
          <w:rFonts w:ascii="Arial" w:hAnsi="Arial" w:cs="Arial"/>
          <w:sz w:val="24"/>
          <w:szCs w:val="24"/>
        </w:rPr>
        <w:t xml:space="preserve">extra </w:t>
      </w:r>
      <w:r w:rsidR="004503BF">
        <w:rPr>
          <w:rFonts w:ascii="Arial" w:hAnsi="Arial" w:cs="Arial"/>
          <w:sz w:val="24"/>
          <w:szCs w:val="24"/>
        </w:rPr>
        <w:t>support</w:t>
      </w:r>
      <w:r w:rsidR="00F0590D">
        <w:rPr>
          <w:rFonts w:ascii="Arial" w:hAnsi="Arial" w:cs="Arial"/>
          <w:sz w:val="24"/>
          <w:szCs w:val="24"/>
        </w:rPr>
        <w:t>.</w:t>
      </w:r>
      <w:r w:rsidR="004503BF">
        <w:rPr>
          <w:rFonts w:ascii="Arial" w:hAnsi="Arial" w:cs="Arial"/>
          <w:sz w:val="24"/>
          <w:szCs w:val="24"/>
        </w:rPr>
        <w:t xml:space="preserve"> </w:t>
      </w:r>
      <w:r w:rsidR="00F0590D">
        <w:rPr>
          <w:rFonts w:ascii="Arial" w:hAnsi="Arial" w:cs="Arial"/>
          <w:sz w:val="24"/>
          <w:szCs w:val="24"/>
        </w:rPr>
        <w:t>This will then enable the support given</w:t>
      </w:r>
      <w:r w:rsidR="00CD6CF0">
        <w:rPr>
          <w:rFonts w:ascii="Arial" w:hAnsi="Arial" w:cs="Arial"/>
          <w:sz w:val="24"/>
          <w:szCs w:val="24"/>
        </w:rPr>
        <w:t xml:space="preserve"> to children to</w:t>
      </w:r>
      <w:r w:rsidR="004503BF">
        <w:rPr>
          <w:rFonts w:ascii="Arial" w:hAnsi="Arial" w:cs="Arial"/>
          <w:sz w:val="24"/>
          <w:szCs w:val="24"/>
        </w:rPr>
        <w:t xml:space="preserve"> balance out as the children </w:t>
      </w:r>
      <w:r w:rsidR="00433913">
        <w:rPr>
          <w:rFonts w:ascii="Arial" w:hAnsi="Arial" w:cs="Arial"/>
          <w:sz w:val="24"/>
          <w:szCs w:val="24"/>
        </w:rPr>
        <w:t>who are</w:t>
      </w:r>
      <w:r w:rsidR="000F3BC9">
        <w:rPr>
          <w:rFonts w:ascii="Arial" w:hAnsi="Arial" w:cs="Arial"/>
          <w:sz w:val="24"/>
          <w:szCs w:val="24"/>
        </w:rPr>
        <w:t xml:space="preserve"> </w:t>
      </w:r>
      <w:r w:rsidR="00433913">
        <w:rPr>
          <w:rFonts w:ascii="Arial" w:hAnsi="Arial" w:cs="Arial"/>
          <w:sz w:val="24"/>
          <w:szCs w:val="24"/>
        </w:rPr>
        <w:t>receiving that e</w:t>
      </w:r>
      <w:r w:rsidR="000F3BC9">
        <w:rPr>
          <w:rFonts w:ascii="Arial" w:hAnsi="Arial" w:cs="Arial"/>
          <w:sz w:val="24"/>
          <w:szCs w:val="24"/>
        </w:rPr>
        <w:t>xtra</w:t>
      </w:r>
      <w:r w:rsidR="00433913">
        <w:rPr>
          <w:rFonts w:ascii="Arial" w:hAnsi="Arial" w:cs="Arial"/>
          <w:sz w:val="24"/>
          <w:szCs w:val="24"/>
        </w:rPr>
        <w:t xml:space="preserve"> support, </w:t>
      </w:r>
      <w:r w:rsidR="000F3BC9">
        <w:rPr>
          <w:rFonts w:ascii="Arial" w:hAnsi="Arial" w:cs="Arial"/>
          <w:sz w:val="24"/>
          <w:szCs w:val="24"/>
        </w:rPr>
        <w:t xml:space="preserve">may now have the </w:t>
      </w:r>
      <w:r w:rsidR="000A026C">
        <w:rPr>
          <w:rFonts w:ascii="Arial" w:hAnsi="Arial" w:cs="Arial"/>
          <w:sz w:val="24"/>
          <w:szCs w:val="24"/>
        </w:rPr>
        <w:t xml:space="preserve">ability to exceed in that task just as much as the other children without the additional support. </w:t>
      </w:r>
      <w:r w:rsidR="006C16A5">
        <w:rPr>
          <w:rFonts w:ascii="Arial" w:hAnsi="Arial" w:cs="Arial"/>
          <w:sz w:val="24"/>
          <w:szCs w:val="24"/>
        </w:rPr>
        <w:t xml:space="preserve">Welsh Government (2015) </w:t>
      </w:r>
      <w:r w:rsidR="007573E7">
        <w:rPr>
          <w:rFonts w:ascii="Arial" w:hAnsi="Arial" w:cs="Arial"/>
          <w:sz w:val="24"/>
          <w:szCs w:val="24"/>
        </w:rPr>
        <w:t>explain</w:t>
      </w:r>
      <w:r w:rsidR="001C5DC9">
        <w:rPr>
          <w:rFonts w:ascii="Arial" w:hAnsi="Arial" w:cs="Arial"/>
          <w:sz w:val="24"/>
          <w:szCs w:val="24"/>
        </w:rPr>
        <w:t xml:space="preserve"> that in the </w:t>
      </w:r>
      <w:r w:rsidR="001C5DC9">
        <w:rPr>
          <w:rFonts w:ascii="Arial" w:hAnsi="Arial" w:cs="Arial"/>
          <w:sz w:val="24"/>
          <w:szCs w:val="24"/>
        </w:rPr>
        <w:lastRenderedPageBreak/>
        <w:t xml:space="preserve">Foundation Phase, they </w:t>
      </w:r>
      <w:r w:rsidR="00B6420E">
        <w:rPr>
          <w:rFonts w:ascii="Arial" w:hAnsi="Arial" w:cs="Arial"/>
          <w:sz w:val="24"/>
          <w:szCs w:val="24"/>
        </w:rPr>
        <w:t>show that they understand that children</w:t>
      </w:r>
      <w:r w:rsidR="00AC0CC2">
        <w:rPr>
          <w:rFonts w:ascii="Arial" w:hAnsi="Arial" w:cs="Arial"/>
          <w:sz w:val="24"/>
          <w:szCs w:val="24"/>
        </w:rPr>
        <w:t xml:space="preserve"> learn and develop skills at their own unique pace</w:t>
      </w:r>
      <w:r w:rsidR="00B71992">
        <w:rPr>
          <w:rFonts w:ascii="Arial" w:hAnsi="Arial" w:cs="Arial"/>
          <w:sz w:val="24"/>
          <w:szCs w:val="24"/>
        </w:rPr>
        <w:t xml:space="preserve">. They also show that </w:t>
      </w:r>
      <w:r w:rsidR="006C0641">
        <w:rPr>
          <w:rFonts w:ascii="Arial" w:hAnsi="Arial" w:cs="Arial"/>
          <w:sz w:val="24"/>
          <w:szCs w:val="24"/>
        </w:rPr>
        <w:t>a</w:t>
      </w:r>
      <w:r w:rsidR="00B02CB5">
        <w:rPr>
          <w:rFonts w:ascii="Arial" w:hAnsi="Arial" w:cs="Arial"/>
          <w:sz w:val="24"/>
          <w:szCs w:val="24"/>
        </w:rPr>
        <w:t>ll tasks and</w:t>
      </w:r>
      <w:r w:rsidR="001418F2">
        <w:rPr>
          <w:rFonts w:ascii="Arial" w:hAnsi="Arial" w:cs="Arial"/>
          <w:sz w:val="24"/>
          <w:szCs w:val="24"/>
        </w:rPr>
        <w:t xml:space="preserve"> </w:t>
      </w:r>
      <w:r w:rsidR="00187C2D">
        <w:rPr>
          <w:rFonts w:ascii="Arial" w:hAnsi="Arial" w:cs="Arial"/>
          <w:sz w:val="24"/>
          <w:szCs w:val="24"/>
        </w:rPr>
        <w:t>schoolwork</w:t>
      </w:r>
      <w:r w:rsidR="00B02CB5">
        <w:rPr>
          <w:rFonts w:ascii="Arial" w:hAnsi="Arial" w:cs="Arial"/>
          <w:sz w:val="24"/>
          <w:szCs w:val="24"/>
        </w:rPr>
        <w:t xml:space="preserve"> that children complete </w:t>
      </w:r>
      <w:r w:rsidR="001418F2">
        <w:rPr>
          <w:rFonts w:ascii="Arial" w:hAnsi="Arial" w:cs="Arial"/>
          <w:sz w:val="24"/>
          <w:szCs w:val="24"/>
        </w:rPr>
        <w:t xml:space="preserve">must be </w:t>
      </w:r>
      <w:r w:rsidR="009B6CAC">
        <w:rPr>
          <w:rFonts w:ascii="Arial" w:hAnsi="Arial" w:cs="Arial"/>
          <w:sz w:val="24"/>
          <w:szCs w:val="24"/>
        </w:rPr>
        <w:t>respe</w:t>
      </w:r>
      <w:r w:rsidR="00922A69">
        <w:rPr>
          <w:rFonts w:ascii="Arial" w:hAnsi="Arial" w:cs="Arial"/>
          <w:sz w:val="24"/>
          <w:szCs w:val="24"/>
        </w:rPr>
        <w:t xml:space="preserve">cted for </w:t>
      </w:r>
      <w:r w:rsidR="003F07F7">
        <w:rPr>
          <w:rFonts w:ascii="Arial" w:hAnsi="Arial" w:cs="Arial"/>
          <w:sz w:val="24"/>
          <w:szCs w:val="24"/>
        </w:rPr>
        <w:t>its</w:t>
      </w:r>
      <w:r w:rsidR="00922A69">
        <w:rPr>
          <w:rFonts w:ascii="Arial" w:hAnsi="Arial" w:cs="Arial"/>
          <w:sz w:val="24"/>
          <w:szCs w:val="24"/>
        </w:rPr>
        <w:t xml:space="preserve"> originality and individuality. </w:t>
      </w:r>
      <w:r w:rsidR="00187C2D">
        <w:rPr>
          <w:rFonts w:ascii="Arial" w:hAnsi="Arial" w:cs="Arial"/>
          <w:sz w:val="24"/>
          <w:szCs w:val="24"/>
        </w:rPr>
        <w:t>However, this seems to be all that th</w:t>
      </w:r>
      <w:r w:rsidR="00A33E8E">
        <w:rPr>
          <w:rFonts w:ascii="Arial" w:hAnsi="Arial" w:cs="Arial"/>
          <w:sz w:val="24"/>
          <w:szCs w:val="24"/>
        </w:rPr>
        <w:t>is</w:t>
      </w:r>
      <w:r w:rsidR="00187C2D">
        <w:rPr>
          <w:rFonts w:ascii="Arial" w:hAnsi="Arial" w:cs="Arial"/>
          <w:sz w:val="24"/>
          <w:szCs w:val="24"/>
        </w:rPr>
        <w:t xml:space="preserve"> curriculum mentions on the ‘Unique Child’. </w:t>
      </w:r>
      <w:r w:rsidR="007560D5">
        <w:rPr>
          <w:rFonts w:ascii="Arial" w:hAnsi="Arial" w:cs="Arial"/>
          <w:sz w:val="24"/>
          <w:szCs w:val="24"/>
        </w:rPr>
        <w:t>Whereas withi</w:t>
      </w:r>
      <w:r w:rsidR="0026220B">
        <w:rPr>
          <w:rFonts w:ascii="Arial" w:hAnsi="Arial" w:cs="Arial"/>
          <w:sz w:val="24"/>
          <w:szCs w:val="24"/>
        </w:rPr>
        <w:t>n the new Curriculum for Wales</w:t>
      </w:r>
      <w:r w:rsidR="009C6E3B">
        <w:rPr>
          <w:rFonts w:ascii="Arial" w:hAnsi="Arial" w:cs="Arial"/>
          <w:sz w:val="24"/>
          <w:szCs w:val="24"/>
        </w:rPr>
        <w:t xml:space="preserve"> guidance</w:t>
      </w:r>
      <w:r w:rsidR="0026220B">
        <w:rPr>
          <w:rFonts w:ascii="Arial" w:hAnsi="Arial" w:cs="Arial"/>
          <w:sz w:val="24"/>
          <w:szCs w:val="24"/>
        </w:rPr>
        <w:t xml:space="preserve">, </w:t>
      </w:r>
      <w:r w:rsidR="00820E3D">
        <w:rPr>
          <w:rFonts w:ascii="Arial" w:hAnsi="Arial" w:cs="Arial"/>
          <w:sz w:val="24"/>
          <w:szCs w:val="24"/>
        </w:rPr>
        <w:t>there is a curriculum for funded non-maintained nursery settings</w:t>
      </w:r>
      <w:r w:rsidR="009C6E3B">
        <w:rPr>
          <w:rFonts w:ascii="Arial" w:hAnsi="Arial" w:cs="Arial"/>
          <w:sz w:val="24"/>
          <w:szCs w:val="24"/>
        </w:rPr>
        <w:t xml:space="preserve">. </w:t>
      </w:r>
      <w:r w:rsidR="002D6BC8">
        <w:rPr>
          <w:rFonts w:ascii="Arial" w:hAnsi="Arial" w:cs="Arial"/>
          <w:sz w:val="24"/>
          <w:szCs w:val="24"/>
        </w:rPr>
        <w:t xml:space="preserve">Welsh Government (2022) </w:t>
      </w:r>
      <w:r w:rsidR="00F14CE1">
        <w:rPr>
          <w:rFonts w:ascii="Arial" w:hAnsi="Arial" w:cs="Arial"/>
          <w:sz w:val="24"/>
          <w:szCs w:val="24"/>
        </w:rPr>
        <w:t xml:space="preserve">shows that in this curriculum, the </w:t>
      </w:r>
      <w:r w:rsidR="001657FF">
        <w:rPr>
          <w:rFonts w:ascii="Arial" w:hAnsi="Arial" w:cs="Arial"/>
          <w:sz w:val="24"/>
          <w:szCs w:val="24"/>
        </w:rPr>
        <w:t>importance of recognising the ‘Unique Child’ is demon</w:t>
      </w:r>
      <w:r w:rsidR="00454377">
        <w:rPr>
          <w:rFonts w:ascii="Arial" w:hAnsi="Arial" w:cs="Arial"/>
          <w:sz w:val="24"/>
          <w:szCs w:val="24"/>
        </w:rPr>
        <w:t>strated throughout.</w:t>
      </w:r>
      <w:r w:rsidR="004F6970">
        <w:rPr>
          <w:rFonts w:ascii="Arial" w:hAnsi="Arial" w:cs="Arial"/>
          <w:sz w:val="24"/>
          <w:szCs w:val="24"/>
        </w:rPr>
        <w:t xml:space="preserve"> </w:t>
      </w:r>
      <w:r w:rsidR="003E6795">
        <w:rPr>
          <w:rFonts w:ascii="Arial" w:hAnsi="Arial" w:cs="Arial"/>
          <w:sz w:val="24"/>
          <w:szCs w:val="24"/>
        </w:rPr>
        <w:t xml:space="preserve">They introduce the curriculum by </w:t>
      </w:r>
      <w:r w:rsidR="002C6431">
        <w:rPr>
          <w:rFonts w:ascii="Arial" w:hAnsi="Arial" w:cs="Arial"/>
          <w:sz w:val="24"/>
          <w:szCs w:val="24"/>
        </w:rPr>
        <w:t xml:space="preserve">stating that </w:t>
      </w:r>
      <w:r w:rsidR="00715BA2">
        <w:rPr>
          <w:rFonts w:ascii="Arial" w:hAnsi="Arial" w:cs="Arial"/>
          <w:sz w:val="24"/>
          <w:szCs w:val="24"/>
        </w:rPr>
        <w:t xml:space="preserve">every </w:t>
      </w:r>
      <w:r w:rsidR="002D5958">
        <w:rPr>
          <w:rFonts w:ascii="Arial" w:hAnsi="Arial" w:cs="Arial"/>
          <w:sz w:val="24"/>
          <w:szCs w:val="24"/>
        </w:rPr>
        <w:t>child is unique</w:t>
      </w:r>
      <w:r w:rsidR="00F71351">
        <w:rPr>
          <w:rFonts w:ascii="Arial" w:hAnsi="Arial" w:cs="Arial"/>
          <w:sz w:val="24"/>
          <w:szCs w:val="24"/>
        </w:rPr>
        <w:t xml:space="preserve">. </w:t>
      </w:r>
      <w:r w:rsidR="00E75274">
        <w:rPr>
          <w:rFonts w:ascii="Arial" w:hAnsi="Arial" w:cs="Arial"/>
          <w:sz w:val="24"/>
          <w:szCs w:val="24"/>
        </w:rPr>
        <w:t>Next,</w:t>
      </w:r>
      <w:r w:rsidR="00F71351">
        <w:rPr>
          <w:rFonts w:ascii="Arial" w:hAnsi="Arial" w:cs="Arial"/>
          <w:sz w:val="24"/>
          <w:szCs w:val="24"/>
        </w:rPr>
        <w:t xml:space="preserve"> they follow on to explain that </w:t>
      </w:r>
      <w:r w:rsidR="005E4E49">
        <w:rPr>
          <w:rFonts w:ascii="Arial" w:hAnsi="Arial" w:cs="Arial"/>
          <w:sz w:val="24"/>
          <w:szCs w:val="24"/>
        </w:rPr>
        <w:t>it is</w:t>
      </w:r>
      <w:r w:rsidR="00F71351">
        <w:rPr>
          <w:rFonts w:ascii="Arial" w:hAnsi="Arial" w:cs="Arial"/>
          <w:sz w:val="24"/>
          <w:szCs w:val="24"/>
        </w:rPr>
        <w:t xml:space="preserve"> underst</w:t>
      </w:r>
      <w:r w:rsidR="005E4E49">
        <w:rPr>
          <w:rFonts w:ascii="Arial" w:hAnsi="Arial" w:cs="Arial"/>
          <w:sz w:val="24"/>
          <w:szCs w:val="24"/>
        </w:rPr>
        <w:t>oo</w:t>
      </w:r>
      <w:r w:rsidR="00F71351">
        <w:rPr>
          <w:rFonts w:ascii="Arial" w:hAnsi="Arial" w:cs="Arial"/>
          <w:sz w:val="24"/>
          <w:szCs w:val="24"/>
        </w:rPr>
        <w:t>d that all children come</w:t>
      </w:r>
      <w:r w:rsidR="005E4E49">
        <w:rPr>
          <w:rFonts w:ascii="Arial" w:hAnsi="Arial" w:cs="Arial"/>
          <w:sz w:val="24"/>
          <w:szCs w:val="24"/>
        </w:rPr>
        <w:t xml:space="preserve"> from</w:t>
      </w:r>
      <w:r w:rsidR="00F71351">
        <w:rPr>
          <w:rFonts w:ascii="Arial" w:hAnsi="Arial" w:cs="Arial"/>
          <w:sz w:val="24"/>
          <w:szCs w:val="24"/>
        </w:rPr>
        <w:t xml:space="preserve"> a different background</w:t>
      </w:r>
      <w:r w:rsidR="00E75274">
        <w:rPr>
          <w:rFonts w:ascii="Arial" w:hAnsi="Arial" w:cs="Arial"/>
          <w:sz w:val="24"/>
          <w:szCs w:val="24"/>
        </w:rPr>
        <w:t>. A</w:t>
      </w:r>
      <w:r w:rsidR="009056F3">
        <w:rPr>
          <w:rFonts w:ascii="Arial" w:hAnsi="Arial" w:cs="Arial"/>
          <w:sz w:val="24"/>
          <w:szCs w:val="24"/>
        </w:rPr>
        <w:t>nd by creating an environment that enables the children to express themselves</w:t>
      </w:r>
      <w:r w:rsidR="00CF46B8">
        <w:rPr>
          <w:rFonts w:ascii="Arial" w:hAnsi="Arial" w:cs="Arial"/>
          <w:sz w:val="24"/>
          <w:szCs w:val="24"/>
        </w:rPr>
        <w:t>,</w:t>
      </w:r>
      <w:r w:rsidR="009056F3">
        <w:rPr>
          <w:rFonts w:ascii="Arial" w:hAnsi="Arial" w:cs="Arial"/>
          <w:sz w:val="24"/>
          <w:szCs w:val="24"/>
        </w:rPr>
        <w:t xml:space="preserve"> </w:t>
      </w:r>
      <w:r w:rsidR="00FF5CA1">
        <w:rPr>
          <w:rFonts w:ascii="Arial" w:hAnsi="Arial" w:cs="Arial"/>
          <w:sz w:val="24"/>
          <w:szCs w:val="24"/>
        </w:rPr>
        <w:t xml:space="preserve">allows the practitioners to </w:t>
      </w:r>
      <w:r w:rsidR="00CF46B8">
        <w:rPr>
          <w:rFonts w:ascii="Arial" w:hAnsi="Arial" w:cs="Arial"/>
          <w:sz w:val="24"/>
          <w:szCs w:val="24"/>
        </w:rPr>
        <w:t xml:space="preserve">gain a deeper understanding of the children </w:t>
      </w:r>
      <w:r w:rsidR="00316E10">
        <w:rPr>
          <w:rFonts w:ascii="Arial" w:hAnsi="Arial" w:cs="Arial"/>
          <w:sz w:val="24"/>
          <w:szCs w:val="24"/>
        </w:rPr>
        <w:t>and their personalities and views.</w:t>
      </w:r>
      <w:r w:rsidR="00291B22">
        <w:rPr>
          <w:rFonts w:ascii="Arial" w:hAnsi="Arial" w:cs="Arial"/>
          <w:sz w:val="24"/>
          <w:szCs w:val="24"/>
        </w:rPr>
        <w:t xml:space="preserve"> As well as this, the</w:t>
      </w:r>
      <w:r w:rsidR="00BA60AA">
        <w:rPr>
          <w:rFonts w:ascii="Arial" w:hAnsi="Arial" w:cs="Arial"/>
          <w:sz w:val="24"/>
          <w:szCs w:val="24"/>
        </w:rPr>
        <w:t xml:space="preserve">y show an understanding </w:t>
      </w:r>
      <w:r w:rsidR="0033507E">
        <w:rPr>
          <w:rFonts w:ascii="Arial" w:hAnsi="Arial" w:cs="Arial"/>
          <w:sz w:val="24"/>
          <w:szCs w:val="24"/>
        </w:rPr>
        <w:t>of in</w:t>
      </w:r>
      <w:r w:rsidR="00827D69">
        <w:rPr>
          <w:rFonts w:ascii="Arial" w:hAnsi="Arial" w:cs="Arial"/>
          <w:sz w:val="24"/>
          <w:szCs w:val="24"/>
        </w:rPr>
        <w:t xml:space="preserve">clusive practice. </w:t>
      </w:r>
      <w:r w:rsidR="0050530D">
        <w:rPr>
          <w:rFonts w:ascii="Arial" w:hAnsi="Arial" w:cs="Arial"/>
          <w:sz w:val="24"/>
          <w:szCs w:val="24"/>
        </w:rPr>
        <w:t xml:space="preserve">To ensure that </w:t>
      </w:r>
      <w:r w:rsidR="005E4E49">
        <w:rPr>
          <w:rFonts w:ascii="Arial" w:hAnsi="Arial" w:cs="Arial"/>
          <w:sz w:val="24"/>
          <w:szCs w:val="24"/>
        </w:rPr>
        <w:t>practitioners</w:t>
      </w:r>
      <w:r w:rsidR="0050530D">
        <w:rPr>
          <w:rFonts w:ascii="Arial" w:hAnsi="Arial" w:cs="Arial"/>
          <w:sz w:val="24"/>
          <w:szCs w:val="24"/>
        </w:rPr>
        <w:t xml:space="preserve"> are following inclusive practice, </w:t>
      </w:r>
      <w:r w:rsidR="00961445">
        <w:rPr>
          <w:rFonts w:ascii="Arial" w:hAnsi="Arial" w:cs="Arial"/>
          <w:sz w:val="24"/>
          <w:szCs w:val="24"/>
        </w:rPr>
        <w:t>t</w:t>
      </w:r>
      <w:r w:rsidR="005E4E49">
        <w:rPr>
          <w:rFonts w:ascii="Arial" w:hAnsi="Arial" w:cs="Arial"/>
          <w:sz w:val="24"/>
          <w:szCs w:val="24"/>
        </w:rPr>
        <w:t xml:space="preserve">hey explain that </w:t>
      </w:r>
      <w:r w:rsidR="00B43A1E">
        <w:rPr>
          <w:rFonts w:ascii="Arial" w:hAnsi="Arial" w:cs="Arial"/>
          <w:sz w:val="24"/>
          <w:szCs w:val="24"/>
        </w:rPr>
        <w:t xml:space="preserve">each child must be valued </w:t>
      </w:r>
      <w:r w:rsidR="00441B8E">
        <w:rPr>
          <w:rFonts w:ascii="Arial" w:hAnsi="Arial" w:cs="Arial"/>
          <w:sz w:val="24"/>
          <w:szCs w:val="24"/>
        </w:rPr>
        <w:t xml:space="preserve">and understood in the sense of personality and development. </w:t>
      </w:r>
      <w:r w:rsidR="00A143F1">
        <w:rPr>
          <w:rFonts w:ascii="Arial" w:hAnsi="Arial" w:cs="Arial"/>
          <w:sz w:val="24"/>
          <w:szCs w:val="24"/>
        </w:rPr>
        <w:t>This is an important factor in assessment as practitioners m</w:t>
      </w:r>
      <w:r w:rsidR="006603F3">
        <w:rPr>
          <w:rFonts w:ascii="Arial" w:hAnsi="Arial" w:cs="Arial"/>
          <w:sz w:val="24"/>
          <w:szCs w:val="24"/>
        </w:rPr>
        <w:t>u</w:t>
      </w:r>
      <w:r w:rsidR="00A143F1">
        <w:rPr>
          <w:rFonts w:ascii="Arial" w:hAnsi="Arial" w:cs="Arial"/>
          <w:sz w:val="24"/>
          <w:szCs w:val="24"/>
        </w:rPr>
        <w:t xml:space="preserve">st recognise that children develop at different </w:t>
      </w:r>
      <w:r w:rsidR="0092011A">
        <w:rPr>
          <w:rFonts w:ascii="Arial" w:hAnsi="Arial" w:cs="Arial"/>
          <w:sz w:val="24"/>
          <w:szCs w:val="24"/>
        </w:rPr>
        <w:t>paces,</w:t>
      </w:r>
      <w:r w:rsidR="00A143F1">
        <w:rPr>
          <w:rFonts w:ascii="Arial" w:hAnsi="Arial" w:cs="Arial"/>
          <w:sz w:val="24"/>
          <w:szCs w:val="24"/>
        </w:rPr>
        <w:t xml:space="preserve"> and </w:t>
      </w:r>
      <w:r w:rsidR="003B0B1F">
        <w:rPr>
          <w:rFonts w:ascii="Arial" w:hAnsi="Arial" w:cs="Arial"/>
          <w:sz w:val="24"/>
          <w:szCs w:val="24"/>
        </w:rPr>
        <w:t>they must not be discriminated against about t</w:t>
      </w:r>
      <w:r w:rsidR="00895307">
        <w:rPr>
          <w:rFonts w:ascii="Arial" w:hAnsi="Arial" w:cs="Arial"/>
          <w:sz w:val="24"/>
          <w:szCs w:val="24"/>
        </w:rPr>
        <w:t>his</w:t>
      </w:r>
      <w:r w:rsidR="00CA6B78">
        <w:rPr>
          <w:rFonts w:ascii="Arial" w:hAnsi="Arial" w:cs="Arial"/>
          <w:sz w:val="24"/>
          <w:szCs w:val="24"/>
        </w:rPr>
        <w:t>, a</w:t>
      </w:r>
      <w:r w:rsidR="00895307">
        <w:rPr>
          <w:rFonts w:ascii="Arial" w:hAnsi="Arial" w:cs="Arial"/>
          <w:sz w:val="24"/>
          <w:szCs w:val="24"/>
        </w:rPr>
        <w:t xml:space="preserve">nd rather they should be supported and </w:t>
      </w:r>
      <w:r w:rsidR="0092011A">
        <w:rPr>
          <w:rFonts w:ascii="Arial" w:hAnsi="Arial" w:cs="Arial"/>
          <w:sz w:val="24"/>
          <w:szCs w:val="24"/>
        </w:rPr>
        <w:t xml:space="preserve">listened to. </w:t>
      </w:r>
      <w:r w:rsidR="000B28BD">
        <w:rPr>
          <w:rFonts w:ascii="Arial" w:hAnsi="Arial" w:cs="Arial"/>
          <w:sz w:val="24"/>
          <w:szCs w:val="24"/>
        </w:rPr>
        <w:t xml:space="preserve"> </w:t>
      </w:r>
      <w:r w:rsidR="00A57517">
        <w:rPr>
          <w:rFonts w:ascii="Arial" w:hAnsi="Arial" w:cs="Arial"/>
          <w:sz w:val="24"/>
          <w:szCs w:val="24"/>
        </w:rPr>
        <w:t xml:space="preserve">As well as this, Chan (2019) </w:t>
      </w:r>
      <w:r w:rsidR="005374C8">
        <w:rPr>
          <w:rFonts w:ascii="Arial" w:hAnsi="Arial" w:cs="Arial"/>
          <w:sz w:val="24"/>
          <w:szCs w:val="24"/>
        </w:rPr>
        <w:t>shows that the Te W</w:t>
      </w:r>
      <w:r w:rsidR="005D49C0">
        <w:rPr>
          <w:rFonts w:ascii="Arial" w:hAnsi="Arial" w:cs="Arial"/>
          <w:sz w:val="24"/>
          <w:szCs w:val="24"/>
        </w:rPr>
        <w:t>hāriki</w:t>
      </w:r>
      <w:r w:rsidR="0073652F">
        <w:rPr>
          <w:rFonts w:ascii="Arial" w:hAnsi="Arial" w:cs="Arial"/>
          <w:sz w:val="24"/>
          <w:szCs w:val="24"/>
        </w:rPr>
        <w:t xml:space="preserve"> </w:t>
      </w:r>
      <w:r w:rsidR="00772D1C">
        <w:rPr>
          <w:rFonts w:ascii="Arial" w:hAnsi="Arial" w:cs="Arial"/>
          <w:sz w:val="24"/>
          <w:szCs w:val="24"/>
        </w:rPr>
        <w:t xml:space="preserve">curriculum strongly supports the idea of inclusive practice </w:t>
      </w:r>
      <w:r w:rsidR="00F36862">
        <w:rPr>
          <w:rFonts w:ascii="Arial" w:hAnsi="Arial" w:cs="Arial"/>
          <w:sz w:val="24"/>
          <w:szCs w:val="24"/>
        </w:rPr>
        <w:t xml:space="preserve">and the ‘Unique Child’. They show that </w:t>
      </w:r>
      <w:r w:rsidR="00D366AA">
        <w:rPr>
          <w:rFonts w:ascii="Arial" w:hAnsi="Arial" w:cs="Arial"/>
          <w:sz w:val="24"/>
          <w:szCs w:val="24"/>
        </w:rPr>
        <w:t>T</w:t>
      </w:r>
      <w:r w:rsidR="00DF2522">
        <w:rPr>
          <w:rFonts w:ascii="Arial" w:hAnsi="Arial" w:cs="Arial"/>
          <w:sz w:val="24"/>
          <w:szCs w:val="24"/>
        </w:rPr>
        <w:t>e Whāriki translate</w:t>
      </w:r>
      <w:r w:rsidR="00C619AF">
        <w:rPr>
          <w:rFonts w:ascii="Arial" w:hAnsi="Arial" w:cs="Arial"/>
          <w:sz w:val="24"/>
          <w:szCs w:val="24"/>
        </w:rPr>
        <w:t>s</w:t>
      </w:r>
      <w:r w:rsidR="00DF2522">
        <w:rPr>
          <w:rFonts w:ascii="Arial" w:hAnsi="Arial" w:cs="Arial"/>
          <w:sz w:val="24"/>
          <w:szCs w:val="24"/>
        </w:rPr>
        <w:t xml:space="preserve"> to a woven mat </w:t>
      </w:r>
      <w:r w:rsidR="00C619AF">
        <w:rPr>
          <w:rFonts w:ascii="Arial" w:hAnsi="Arial" w:cs="Arial"/>
          <w:sz w:val="24"/>
          <w:szCs w:val="24"/>
        </w:rPr>
        <w:t>a</w:t>
      </w:r>
      <w:r w:rsidR="00D425FF">
        <w:rPr>
          <w:rFonts w:ascii="Arial" w:hAnsi="Arial" w:cs="Arial"/>
          <w:sz w:val="24"/>
          <w:szCs w:val="24"/>
        </w:rPr>
        <w:t xml:space="preserve">nd the idea behind it is that all </w:t>
      </w:r>
      <w:r w:rsidR="004F2119">
        <w:rPr>
          <w:rFonts w:ascii="Arial" w:hAnsi="Arial" w:cs="Arial"/>
          <w:sz w:val="24"/>
          <w:szCs w:val="24"/>
        </w:rPr>
        <w:t xml:space="preserve">of their strands and principles intertwine. </w:t>
      </w:r>
      <w:r w:rsidR="00BC00D8">
        <w:rPr>
          <w:rFonts w:ascii="Arial" w:hAnsi="Arial" w:cs="Arial"/>
          <w:sz w:val="24"/>
          <w:szCs w:val="24"/>
        </w:rPr>
        <w:t xml:space="preserve">The </w:t>
      </w:r>
      <w:r w:rsidR="00CB444E">
        <w:rPr>
          <w:rFonts w:ascii="Arial" w:hAnsi="Arial" w:cs="Arial"/>
          <w:sz w:val="24"/>
          <w:szCs w:val="24"/>
        </w:rPr>
        <w:t xml:space="preserve">curriculum’s overall aim </w:t>
      </w:r>
      <w:r w:rsidR="0007092C">
        <w:rPr>
          <w:rFonts w:ascii="Arial" w:hAnsi="Arial" w:cs="Arial"/>
          <w:sz w:val="24"/>
          <w:szCs w:val="24"/>
        </w:rPr>
        <w:t xml:space="preserve">is to enable children a sense of belonging </w:t>
      </w:r>
      <w:r w:rsidR="00852ADB">
        <w:rPr>
          <w:rFonts w:ascii="Arial" w:hAnsi="Arial" w:cs="Arial"/>
          <w:sz w:val="24"/>
          <w:szCs w:val="24"/>
        </w:rPr>
        <w:t xml:space="preserve">as an individual </w:t>
      </w:r>
      <w:r w:rsidR="0007092C">
        <w:rPr>
          <w:rFonts w:ascii="Arial" w:hAnsi="Arial" w:cs="Arial"/>
          <w:sz w:val="24"/>
          <w:szCs w:val="24"/>
        </w:rPr>
        <w:t xml:space="preserve">and to </w:t>
      </w:r>
      <w:r w:rsidR="005F39B4">
        <w:rPr>
          <w:rFonts w:ascii="Arial" w:hAnsi="Arial" w:cs="Arial"/>
          <w:sz w:val="24"/>
          <w:szCs w:val="24"/>
        </w:rPr>
        <w:t xml:space="preserve">be healthy and valued. </w:t>
      </w:r>
      <w:r w:rsidR="00DB0F21">
        <w:rPr>
          <w:rFonts w:ascii="Arial" w:hAnsi="Arial" w:cs="Arial"/>
          <w:sz w:val="24"/>
          <w:szCs w:val="24"/>
        </w:rPr>
        <w:t xml:space="preserve">One of the strands is called the belonging strand. This strand is to ensure that </w:t>
      </w:r>
      <w:r w:rsidR="00A110A1">
        <w:rPr>
          <w:rFonts w:ascii="Arial" w:hAnsi="Arial" w:cs="Arial"/>
          <w:sz w:val="24"/>
          <w:szCs w:val="24"/>
        </w:rPr>
        <w:t>the ‘Unique Child’</w:t>
      </w:r>
      <w:r w:rsidR="000B28BD">
        <w:rPr>
          <w:rFonts w:ascii="Arial" w:hAnsi="Arial" w:cs="Arial"/>
          <w:sz w:val="24"/>
          <w:szCs w:val="24"/>
        </w:rPr>
        <w:t xml:space="preserve"> is</w:t>
      </w:r>
      <w:r w:rsidR="00EF4BDA">
        <w:rPr>
          <w:rFonts w:ascii="Arial" w:hAnsi="Arial" w:cs="Arial"/>
          <w:sz w:val="24"/>
          <w:szCs w:val="24"/>
        </w:rPr>
        <w:t xml:space="preserve"> recognised</w:t>
      </w:r>
      <w:r w:rsidR="00A110A1">
        <w:rPr>
          <w:rFonts w:ascii="Arial" w:hAnsi="Arial" w:cs="Arial"/>
          <w:sz w:val="24"/>
          <w:szCs w:val="24"/>
        </w:rPr>
        <w:t xml:space="preserve">, their individuality is </w:t>
      </w:r>
      <w:r w:rsidR="000B28BD">
        <w:rPr>
          <w:rFonts w:ascii="Arial" w:hAnsi="Arial" w:cs="Arial"/>
          <w:sz w:val="24"/>
          <w:szCs w:val="24"/>
        </w:rPr>
        <w:t>respected,</w:t>
      </w:r>
      <w:r w:rsidR="00A12290">
        <w:rPr>
          <w:rFonts w:ascii="Arial" w:hAnsi="Arial" w:cs="Arial"/>
          <w:sz w:val="24"/>
          <w:szCs w:val="24"/>
        </w:rPr>
        <w:t xml:space="preserve"> </w:t>
      </w:r>
      <w:r w:rsidR="00EF4BDA">
        <w:rPr>
          <w:rFonts w:ascii="Arial" w:hAnsi="Arial" w:cs="Arial"/>
          <w:sz w:val="24"/>
          <w:szCs w:val="24"/>
        </w:rPr>
        <w:t>and the</w:t>
      </w:r>
      <w:r w:rsidR="00A12290">
        <w:rPr>
          <w:rFonts w:ascii="Arial" w:hAnsi="Arial" w:cs="Arial"/>
          <w:sz w:val="24"/>
          <w:szCs w:val="24"/>
        </w:rPr>
        <w:t xml:space="preserve">y are exposed to a positive attitude about cultural diversity. </w:t>
      </w:r>
      <w:r w:rsidR="004F369D">
        <w:rPr>
          <w:rFonts w:ascii="Arial" w:hAnsi="Arial" w:cs="Arial"/>
          <w:sz w:val="24"/>
          <w:szCs w:val="24"/>
        </w:rPr>
        <w:t>Devarakonda (201</w:t>
      </w:r>
      <w:r w:rsidR="00434B5F">
        <w:rPr>
          <w:rFonts w:ascii="Arial" w:hAnsi="Arial" w:cs="Arial"/>
          <w:sz w:val="24"/>
          <w:szCs w:val="24"/>
        </w:rPr>
        <w:t>2</w:t>
      </w:r>
      <w:r w:rsidR="004F369D">
        <w:rPr>
          <w:rFonts w:ascii="Arial" w:hAnsi="Arial" w:cs="Arial"/>
          <w:sz w:val="24"/>
          <w:szCs w:val="24"/>
        </w:rPr>
        <w:t xml:space="preserve">) believes that a </w:t>
      </w:r>
      <w:r w:rsidR="00B043C7">
        <w:rPr>
          <w:rFonts w:ascii="Arial" w:hAnsi="Arial" w:cs="Arial"/>
          <w:sz w:val="24"/>
          <w:szCs w:val="24"/>
        </w:rPr>
        <w:t xml:space="preserve">plethora </w:t>
      </w:r>
      <w:r w:rsidR="004F369D">
        <w:rPr>
          <w:rFonts w:ascii="Arial" w:hAnsi="Arial" w:cs="Arial"/>
          <w:sz w:val="24"/>
          <w:szCs w:val="24"/>
        </w:rPr>
        <w:t>of knowledge about cultures is superficial</w:t>
      </w:r>
      <w:r w:rsidR="00552C89">
        <w:rPr>
          <w:rFonts w:ascii="Arial" w:hAnsi="Arial" w:cs="Arial"/>
          <w:sz w:val="24"/>
          <w:szCs w:val="24"/>
        </w:rPr>
        <w:t xml:space="preserve">. She believes that people claim to know about cultures and diversity however, in reality they know </w:t>
      </w:r>
      <w:r w:rsidR="003E7972">
        <w:rPr>
          <w:rFonts w:ascii="Arial" w:hAnsi="Arial" w:cs="Arial"/>
          <w:sz w:val="24"/>
          <w:szCs w:val="24"/>
        </w:rPr>
        <w:t xml:space="preserve">about the less important information such as the name of clothing and foods instead of the real meaning and </w:t>
      </w:r>
      <w:r w:rsidR="00434B5F">
        <w:rPr>
          <w:rFonts w:ascii="Arial" w:hAnsi="Arial" w:cs="Arial"/>
          <w:sz w:val="24"/>
          <w:szCs w:val="24"/>
        </w:rPr>
        <w:t>r</w:t>
      </w:r>
      <w:r w:rsidR="003E7972">
        <w:rPr>
          <w:rFonts w:ascii="Arial" w:hAnsi="Arial" w:cs="Arial"/>
          <w:sz w:val="24"/>
          <w:szCs w:val="24"/>
        </w:rPr>
        <w:t xml:space="preserve">easoning behind it. </w:t>
      </w:r>
      <w:r w:rsidR="00E97326">
        <w:rPr>
          <w:rFonts w:ascii="Arial" w:hAnsi="Arial" w:cs="Arial"/>
          <w:sz w:val="24"/>
          <w:szCs w:val="24"/>
        </w:rPr>
        <w:t xml:space="preserve">This proves the importance of </w:t>
      </w:r>
      <w:r w:rsidR="0048475A">
        <w:rPr>
          <w:rFonts w:ascii="Arial" w:hAnsi="Arial" w:cs="Arial"/>
          <w:sz w:val="24"/>
          <w:szCs w:val="24"/>
        </w:rPr>
        <w:t xml:space="preserve">inclusive practice as the Curriculum for Wales </w:t>
      </w:r>
      <w:r w:rsidR="0021023D">
        <w:rPr>
          <w:rFonts w:ascii="Arial" w:hAnsi="Arial" w:cs="Arial"/>
          <w:sz w:val="24"/>
          <w:szCs w:val="24"/>
        </w:rPr>
        <w:t xml:space="preserve">avoid this by ensuring that the enabling adults </w:t>
      </w:r>
      <w:r w:rsidR="00A45D06">
        <w:rPr>
          <w:rFonts w:ascii="Arial" w:hAnsi="Arial" w:cs="Arial"/>
          <w:sz w:val="24"/>
          <w:szCs w:val="24"/>
        </w:rPr>
        <w:t>develop an understanding of the child</w:t>
      </w:r>
      <w:r w:rsidR="00E91F71">
        <w:rPr>
          <w:rFonts w:ascii="Arial" w:hAnsi="Arial" w:cs="Arial"/>
          <w:sz w:val="24"/>
          <w:szCs w:val="24"/>
        </w:rPr>
        <w:t xml:space="preserve">’s </w:t>
      </w:r>
      <w:r w:rsidR="00C43A24">
        <w:rPr>
          <w:rFonts w:ascii="Arial" w:hAnsi="Arial" w:cs="Arial"/>
          <w:sz w:val="24"/>
          <w:szCs w:val="24"/>
        </w:rPr>
        <w:t>int</w:t>
      </w:r>
      <w:r w:rsidR="00A901F1">
        <w:rPr>
          <w:rFonts w:ascii="Arial" w:hAnsi="Arial" w:cs="Arial"/>
          <w:sz w:val="24"/>
          <w:szCs w:val="24"/>
        </w:rPr>
        <w:t>ellect and abilities.</w:t>
      </w:r>
      <w:r w:rsidR="00D33770">
        <w:rPr>
          <w:rFonts w:ascii="Arial" w:hAnsi="Arial" w:cs="Arial"/>
          <w:sz w:val="24"/>
          <w:szCs w:val="24"/>
        </w:rPr>
        <w:t xml:space="preserve"> </w:t>
      </w:r>
      <w:r w:rsidR="00DE0DA3">
        <w:rPr>
          <w:rFonts w:ascii="Arial" w:hAnsi="Arial" w:cs="Arial"/>
          <w:sz w:val="24"/>
          <w:szCs w:val="24"/>
        </w:rPr>
        <w:t>A</w:t>
      </w:r>
      <w:r w:rsidR="00F1271F">
        <w:rPr>
          <w:rFonts w:ascii="Arial" w:hAnsi="Arial" w:cs="Arial"/>
          <w:sz w:val="24"/>
          <w:szCs w:val="24"/>
        </w:rPr>
        <w:t xml:space="preserve">rustamyan </w:t>
      </w:r>
      <w:r w:rsidR="00F1271F">
        <w:rPr>
          <w:rFonts w:ascii="Arial" w:hAnsi="Arial" w:cs="Arial"/>
          <w:i/>
          <w:iCs/>
          <w:sz w:val="24"/>
          <w:szCs w:val="24"/>
        </w:rPr>
        <w:t xml:space="preserve">et al. </w:t>
      </w:r>
      <w:r w:rsidR="00633360">
        <w:rPr>
          <w:rFonts w:ascii="Arial" w:hAnsi="Arial" w:cs="Arial"/>
          <w:sz w:val="24"/>
          <w:szCs w:val="24"/>
        </w:rPr>
        <w:t xml:space="preserve">shows that this is achieved by carrying out assessments. </w:t>
      </w:r>
      <w:r w:rsidR="008D57A8">
        <w:rPr>
          <w:rFonts w:ascii="Arial" w:hAnsi="Arial" w:cs="Arial"/>
          <w:sz w:val="24"/>
          <w:szCs w:val="24"/>
        </w:rPr>
        <w:t xml:space="preserve">These </w:t>
      </w:r>
      <w:r w:rsidR="00096FA2">
        <w:rPr>
          <w:rFonts w:ascii="Arial" w:hAnsi="Arial" w:cs="Arial"/>
          <w:sz w:val="24"/>
          <w:szCs w:val="24"/>
        </w:rPr>
        <w:t>assessments</w:t>
      </w:r>
      <w:r w:rsidR="008D57A8">
        <w:rPr>
          <w:rFonts w:ascii="Arial" w:hAnsi="Arial" w:cs="Arial"/>
          <w:sz w:val="24"/>
          <w:szCs w:val="24"/>
        </w:rPr>
        <w:t xml:space="preserve"> enable the practitioner to</w:t>
      </w:r>
      <w:r w:rsidR="00096FA2">
        <w:rPr>
          <w:rFonts w:ascii="Arial" w:hAnsi="Arial" w:cs="Arial"/>
          <w:sz w:val="24"/>
          <w:szCs w:val="24"/>
        </w:rPr>
        <w:t xml:space="preserve"> be able to recognise what the child understand</w:t>
      </w:r>
      <w:r w:rsidR="00507044">
        <w:rPr>
          <w:rFonts w:ascii="Arial" w:hAnsi="Arial" w:cs="Arial"/>
          <w:sz w:val="24"/>
          <w:szCs w:val="24"/>
        </w:rPr>
        <w:t>s</w:t>
      </w:r>
      <w:r w:rsidR="00096FA2">
        <w:rPr>
          <w:rFonts w:ascii="Arial" w:hAnsi="Arial" w:cs="Arial"/>
          <w:sz w:val="24"/>
          <w:szCs w:val="24"/>
        </w:rPr>
        <w:t xml:space="preserve"> and does not understand. </w:t>
      </w:r>
      <w:r w:rsidR="005B36A6">
        <w:rPr>
          <w:rFonts w:ascii="Arial" w:hAnsi="Arial" w:cs="Arial"/>
          <w:sz w:val="24"/>
          <w:szCs w:val="24"/>
        </w:rPr>
        <w:t xml:space="preserve">It can also reveal which learning strategies work for the child </w:t>
      </w:r>
      <w:r w:rsidR="009865E8">
        <w:rPr>
          <w:rFonts w:ascii="Arial" w:hAnsi="Arial" w:cs="Arial"/>
          <w:sz w:val="24"/>
          <w:szCs w:val="24"/>
        </w:rPr>
        <w:t xml:space="preserve">which will enable the </w:t>
      </w:r>
      <w:r w:rsidR="009865E8">
        <w:rPr>
          <w:rFonts w:ascii="Arial" w:hAnsi="Arial" w:cs="Arial"/>
          <w:sz w:val="24"/>
          <w:szCs w:val="24"/>
        </w:rPr>
        <w:lastRenderedPageBreak/>
        <w:t xml:space="preserve">practitioner to ensure that they allow the child the opportunities to use these methods of learning. </w:t>
      </w:r>
      <w:r w:rsidR="006E3EBC">
        <w:rPr>
          <w:rFonts w:ascii="Arial" w:hAnsi="Arial" w:cs="Arial"/>
          <w:sz w:val="24"/>
          <w:szCs w:val="24"/>
        </w:rPr>
        <w:t xml:space="preserve">Sparks (2015) </w:t>
      </w:r>
      <w:r w:rsidR="006808B9">
        <w:rPr>
          <w:rFonts w:ascii="Arial" w:hAnsi="Arial" w:cs="Arial"/>
          <w:sz w:val="24"/>
          <w:szCs w:val="24"/>
        </w:rPr>
        <w:t xml:space="preserve">shows that there are several </w:t>
      </w:r>
      <w:r w:rsidR="006A6E65">
        <w:rPr>
          <w:rFonts w:ascii="Arial" w:hAnsi="Arial" w:cs="Arial"/>
          <w:sz w:val="24"/>
          <w:szCs w:val="24"/>
        </w:rPr>
        <w:t xml:space="preserve">types of assessments used for children in schools to </w:t>
      </w:r>
      <w:r w:rsidR="00E50996">
        <w:rPr>
          <w:rFonts w:ascii="Arial" w:hAnsi="Arial" w:cs="Arial"/>
          <w:sz w:val="24"/>
          <w:szCs w:val="24"/>
        </w:rPr>
        <w:t>determine different factors about the child</w:t>
      </w:r>
      <w:r w:rsidR="009B7730">
        <w:rPr>
          <w:rFonts w:ascii="Arial" w:hAnsi="Arial" w:cs="Arial"/>
          <w:sz w:val="24"/>
          <w:szCs w:val="24"/>
        </w:rPr>
        <w:t xml:space="preserve"> and their environment</w:t>
      </w:r>
      <w:r w:rsidR="00E50996">
        <w:rPr>
          <w:rFonts w:ascii="Arial" w:hAnsi="Arial" w:cs="Arial"/>
          <w:sz w:val="24"/>
          <w:szCs w:val="24"/>
        </w:rPr>
        <w:t xml:space="preserve">. </w:t>
      </w:r>
      <w:r w:rsidR="00507A43">
        <w:rPr>
          <w:rFonts w:ascii="Arial" w:hAnsi="Arial" w:cs="Arial"/>
          <w:sz w:val="24"/>
          <w:szCs w:val="24"/>
        </w:rPr>
        <w:t xml:space="preserve">All children engage in </w:t>
      </w:r>
      <w:r w:rsidR="00F806C0">
        <w:rPr>
          <w:rFonts w:ascii="Arial" w:hAnsi="Arial" w:cs="Arial"/>
          <w:sz w:val="24"/>
          <w:szCs w:val="24"/>
        </w:rPr>
        <w:t>summative assessments</w:t>
      </w:r>
      <w:r w:rsidR="002A5FFC">
        <w:rPr>
          <w:rFonts w:ascii="Arial" w:hAnsi="Arial" w:cs="Arial"/>
          <w:sz w:val="24"/>
          <w:szCs w:val="24"/>
        </w:rPr>
        <w:t xml:space="preserve"> </w:t>
      </w:r>
      <w:r w:rsidR="00D6504F">
        <w:rPr>
          <w:rFonts w:ascii="Arial" w:hAnsi="Arial" w:cs="Arial"/>
          <w:sz w:val="24"/>
          <w:szCs w:val="24"/>
        </w:rPr>
        <w:t xml:space="preserve">at the same time of every school year. </w:t>
      </w:r>
      <w:r w:rsidR="00777D71">
        <w:rPr>
          <w:rFonts w:ascii="Arial" w:hAnsi="Arial" w:cs="Arial"/>
          <w:sz w:val="24"/>
          <w:szCs w:val="24"/>
        </w:rPr>
        <w:t xml:space="preserve">These tests </w:t>
      </w:r>
      <w:r w:rsidR="006C24B6">
        <w:rPr>
          <w:rFonts w:ascii="Arial" w:hAnsi="Arial" w:cs="Arial"/>
          <w:sz w:val="24"/>
          <w:szCs w:val="24"/>
        </w:rPr>
        <w:t xml:space="preserve">results are then compared to a set of uniform standards </w:t>
      </w:r>
      <w:r w:rsidR="00621D08">
        <w:rPr>
          <w:rFonts w:ascii="Arial" w:hAnsi="Arial" w:cs="Arial"/>
          <w:sz w:val="24"/>
          <w:szCs w:val="24"/>
        </w:rPr>
        <w:t xml:space="preserve">to </w:t>
      </w:r>
      <w:r w:rsidR="00C84F47">
        <w:rPr>
          <w:rFonts w:ascii="Arial" w:hAnsi="Arial" w:cs="Arial"/>
          <w:sz w:val="24"/>
          <w:szCs w:val="24"/>
        </w:rPr>
        <w:t>analyse</w:t>
      </w:r>
      <w:r w:rsidR="00621D08">
        <w:rPr>
          <w:rFonts w:ascii="Arial" w:hAnsi="Arial" w:cs="Arial"/>
          <w:sz w:val="24"/>
          <w:szCs w:val="24"/>
        </w:rPr>
        <w:t xml:space="preserve"> how effective the learning environme</w:t>
      </w:r>
      <w:r w:rsidR="00C84F47">
        <w:rPr>
          <w:rFonts w:ascii="Arial" w:hAnsi="Arial" w:cs="Arial"/>
          <w:sz w:val="24"/>
          <w:szCs w:val="24"/>
        </w:rPr>
        <w:t>nt, teachers a</w:t>
      </w:r>
      <w:r w:rsidR="00DF27DB">
        <w:rPr>
          <w:rFonts w:ascii="Arial" w:hAnsi="Arial" w:cs="Arial"/>
          <w:sz w:val="24"/>
          <w:szCs w:val="24"/>
        </w:rPr>
        <w:t xml:space="preserve">nd curriculum is working in this setting. </w:t>
      </w:r>
      <w:r w:rsidR="00EB1DDF">
        <w:rPr>
          <w:rFonts w:ascii="Arial" w:hAnsi="Arial" w:cs="Arial"/>
          <w:sz w:val="24"/>
          <w:szCs w:val="24"/>
        </w:rPr>
        <w:t xml:space="preserve">Although the test results do not show </w:t>
      </w:r>
      <w:r w:rsidR="00C07C98">
        <w:rPr>
          <w:rFonts w:ascii="Arial" w:hAnsi="Arial" w:cs="Arial"/>
          <w:sz w:val="24"/>
          <w:szCs w:val="24"/>
        </w:rPr>
        <w:t xml:space="preserve">much about the child’s ability, it is very important to ensure that the curriculum that is in place is working for the children and the setting in order for them </w:t>
      </w:r>
      <w:r w:rsidR="00A62AFF">
        <w:rPr>
          <w:rFonts w:ascii="Arial" w:hAnsi="Arial" w:cs="Arial"/>
          <w:sz w:val="24"/>
          <w:szCs w:val="24"/>
        </w:rPr>
        <w:t xml:space="preserve">to gain the most from the curriculum and </w:t>
      </w:r>
      <w:r w:rsidR="005917DA">
        <w:rPr>
          <w:rFonts w:ascii="Arial" w:hAnsi="Arial" w:cs="Arial"/>
          <w:sz w:val="24"/>
          <w:szCs w:val="24"/>
        </w:rPr>
        <w:t xml:space="preserve">identify any needs for a curriculum reform. </w:t>
      </w:r>
      <w:r w:rsidR="00BF55EF">
        <w:rPr>
          <w:rFonts w:ascii="Arial" w:hAnsi="Arial" w:cs="Arial"/>
          <w:sz w:val="24"/>
          <w:szCs w:val="24"/>
        </w:rPr>
        <w:t>However, in a</w:t>
      </w:r>
      <w:r w:rsidR="009072C8">
        <w:rPr>
          <w:rFonts w:ascii="Arial" w:hAnsi="Arial" w:cs="Arial"/>
          <w:sz w:val="24"/>
          <w:szCs w:val="24"/>
        </w:rPr>
        <w:t>ddi</w:t>
      </w:r>
      <w:r w:rsidR="00BF55EF">
        <w:rPr>
          <w:rFonts w:ascii="Arial" w:hAnsi="Arial" w:cs="Arial"/>
          <w:sz w:val="24"/>
          <w:szCs w:val="24"/>
        </w:rPr>
        <w:t>tion t</w:t>
      </w:r>
      <w:r w:rsidR="009072C8">
        <w:rPr>
          <w:rFonts w:ascii="Arial" w:hAnsi="Arial" w:cs="Arial"/>
          <w:sz w:val="24"/>
          <w:szCs w:val="24"/>
        </w:rPr>
        <w:t>o</w:t>
      </w:r>
      <w:r w:rsidR="00BF55EF">
        <w:rPr>
          <w:rFonts w:ascii="Arial" w:hAnsi="Arial" w:cs="Arial"/>
          <w:sz w:val="24"/>
          <w:szCs w:val="24"/>
        </w:rPr>
        <w:t xml:space="preserve"> this, at the end of </w:t>
      </w:r>
      <w:r w:rsidR="003B4647">
        <w:rPr>
          <w:rFonts w:ascii="Arial" w:hAnsi="Arial" w:cs="Arial"/>
          <w:sz w:val="24"/>
          <w:szCs w:val="24"/>
        </w:rPr>
        <w:t>ev</w:t>
      </w:r>
      <w:r w:rsidR="00844C1B">
        <w:rPr>
          <w:rFonts w:ascii="Arial" w:hAnsi="Arial" w:cs="Arial"/>
          <w:sz w:val="24"/>
          <w:szCs w:val="24"/>
        </w:rPr>
        <w:t>e</w:t>
      </w:r>
      <w:r w:rsidR="00BF55EF">
        <w:rPr>
          <w:rFonts w:ascii="Arial" w:hAnsi="Arial" w:cs="Arial"/>
          <w:sz w:val="24"/>
          <w:szCs w:val="24"/>
        </w:rPr>
        <w:t>ry topic or term, children ta</w:t>
      </w:r>
      <w:r w:rsidR="009072C8">
        <w:rPr>
          <w:rFonts w:ascii="Arial" w:hAnsi="Arial" w:cs="Arial"/>
          <w:sz w:val="24"/>
          <w:szCs w:val="24"/>
        </w:rPr>
        <w:t xml:space="preserve">ke tests for an interim assessment. These </w:t>
      </w:r>
      <w:r w:rsidR="00A14FC1">
        <w:rPr>
          <w:rFonts w:ascii="Arial" w:hAnsi="Arial" w:cs="Arial"/>
          <w:sz w:val="24"/>
          <w:szCs w:val="24"/>
        </w:rPr>
        <w:t>usually written tests also compare the students results to a set of uniform standards</w:t>
      </w:r>
      <w:r w:rsidR="00144515">
        <w:rPr>
          <w:rFonts w:ascii="Arial" w:hAnsi="Arial" w:cs="Arial"/>
          <w:sz w:val="24"/>
          <w:szCs w:val="24"/>
        </w:rPr>
        <w:t xml:space="preserve">. </w:t>
      </w:r>
      <w:r w:rsidR="00552497">
        <w:rPr>
          <w:rFonts w:ascii="Arial" w:hAnsi="Arial" w:cs="Arial"/>
          <w:sz w:val="24"/>
          <w:szCs w:val="24"/>
        </w:rPr>
        <w:t>However,</w:t>
      </w:r>
      <w:r w:rsidR="00F66027">
        <w:rPr>
          <w:rFonts w:ascii="Arial" w:hAnsi="Arial" w:cs="Arial"/>
          <w:sz w:val="24"/>
          <w:szCs w:val="24"/>
        </w:rPr>
        <w:t xml:space="preserve"> these results are based on </w:t>
      </w:r>
      <w:r w:rsidR="00453FF6">
        <w:rPr>
          <w:rFonts w:ascii="Arial" w:hAnsi="Arial" w:cs="Arial"/>
          <w:sz w:val="24"/>
          <w:szCs w:val="24"/>
        </w:rPr>
        <w:t xml:space="preserve">tracking the students’ academic route towards </w:t>
      </w:r>
      <w:r w:rsidR="006F0134">
        <w:rPr>
          <w:rFonts w:ascii="Arial" w:hAnsi="Arial" w:cs="Arial"/>
          <w:sz w:val="24"/>
          <w:szCs w:val="24"/>
        </w:rPr>
        <w:t xml:space="preserve">targets that </w:t>
      </w:r>
      <w:r w:rsidR="0099093A">
        <w:rPr>
          <w:rFonts w:ascii="Arial" w:hAnsi="Arial" w:cs="Arial"/>
          <w:sz w:val="24"/>
          <w:szCs w:val="24"/>
        </w:rPr>
        <w:t xml:space="preserve">‘should’ be </w:t>
      </w:r>
      <w:r w:rsidR="00552497">
        <w:rPr>
          <w:rFonts w:ascii="Arial" w:hAnsi="Arial" w:cs="Arial"/>
          <w:sz w:val="24"/>
          <w:szCs w:val="24"/>
        </w:rPr>
        <w:t xml:space="preserve">manageable depending on their age and year group. If any abnormalities </w:t>
      </w:r>
      <w:r w:rsidR="00462C8A">
        <w:rPr>
          <w:rFonts w:ascii="Arial" w:hAnsi="Arial" w:cs="Arial"/>
          <w:sz w:val="24"/>
          <w:szCs w:val="24"/>
        </w:rPr>
        <w:t xml:space="preserve">within these results are spotted, children may be offered/advised to partake in a diagnostic assessment. </w:t>
      </w:r>
      <w:r w:rsidR="00C775D8">
        <w:rPr>
          <w:rFonts w:ascii="Arial" w:hAnsi="Arial" w:cs="Arial"/>
          <w:sz w:val="24"/>
          <w:szCs w:val="24"/>
        </w:rPr>
        <w:t xml:space="preserve">These </w:t>
      </w:r>
      <w:r w:rsidR="005839EE">
        <w:rPr>
          <w:rFonts w:ascii="Arial" w:hAnsi="Arial" w:cs="Arial"/>
          <w:sz w:val="24"/>
          <w:szCs w:val="24"/>
        </w:rPr>
        <w:t>assessments</w:t>
      </w:r>
      <w:r w:rsidR="00C775D8">
        <w:rPr>
          <w:rFonts w:ascii="Arial" w:hAnsi="Arial" w:cs="Arial"/>
          <w:sz w:val="24"/>
          <w:szCs w:val="24"/>
        </w:rPr>
        <w:t xml:space="preserve"> </w:t>
      </w:r>
      <w:r w:rsidR="005839EE">
        <w:rPr>
          <w:rFonts w:ascii="Arial" w:hAnsi="Arial" w:cs="Arial"/>
          <w:sz w:val="24"/>
          <w:szCs w:val="24"/>
        </w:rPr>
        <w:t xml:space="preserve">test and question the student within written </w:t>
      </w:r>
      <w:r w:rsidR="008C768B">
        <w:rPr>
          <w:rFonts w:ascii="Arial" w:hAnsi="Arial" w:cs="Arial"/>
          <w:sz w:val="24"/>
          <w:szCs w:val="24"/>
        </w:rPr>
        <w:t xml:space="preserve">or oral test questions, and sometimes observation techniques are used. </w:t>
      </w:r>
      <w:r w:rsidR="00236D81">
        <w:rPr>
          <w:rFonts w:ascii="Arial" w:hAnsi="Arial" w:cs="Arial"/>
          <w:sz w:val="24"/>
          <w:szCs w:val="24"/>
        </w:rPr>
        <w:t xml:space="preserve">These assessments help to identify the child’s strengths, weaknesses and </w:t>
      </w:r>
      <w:r w:rsidR="00AD1A2C">
        <w:rPr>
          <w:rFonts w:ascii="Arial" w:hAnsi="Arial" w:cs="Arial"/>
          <w:sz w:val="24"/>
          <w:szCs w:val="24"/>
        </w:rPr>
        <w:t xml:space="preserve">preference of learning methods. </w:t>
      </w:r>
      <w:r w:rsidR="000B20E0">
        <w:rPr>
          <w:rFonts w:ascii="Arial" w:hAnsi="Arial" w:cs="Arial"/>
          <w:sz w:val="24"/>
          <w:szCs w:val="24"/>
        </w:rPr>
        <w:t>The way in which the child answers these questions can highlight any gaps in knowledge or ability that they may have and can highlight any</w:t>
      </w:r>
      <w:r w:rsidR="00314181">
        <w:rPr>
          <w:rFonts w:ascii="Arial" w:hAnsi="Arial" w:cs="Arial"/>
          <w:sz w:val="24"/>
          <w:szCs w:val="24"/>
        </w:rPr>
        <w:t xml:space="preserve"> </w:t>
      </w:r>
      <w:r w:rsidR="000B20E0">
        <w:rPr>
          <w:rFonts w:ascii="Arial" w:hAnsi="Arial" w:cs="Arial"/>
          <w:sz w:val="24"/>
          <w:szCs w:val="24"/>
        </w:rPr>
        <w:t xml:space="preserve">behavioural </w:t>
      </w:r>
      <w:r w:rsidR="00314181">
        <w:rPr>
          <w:rFonts w:ascii="Arial" w:hAnsi="Arial" w:cs="Arial"/>
          <w:sz w:val="24"/>
          <w:szCs w:val="24"/>
        </w:rPr>
        <w:t xml:space="preserve">or learning </w:t>
      </w:r>
      <w:r w:rsidR="00864610">
        <w:rPr>
          <w:rFonts w:ascii="Arial" w:hAnsi="Arial" w:cs="Arial"/>
          <w:sz w:val="24"/>
          <w:szCs w:val="24"/>
        </w:rPr>
        <w:t>difficulties that may require a new learning plan to be put in place.</w:t>
      </w:r>
      <w:r w:rsidR="005C0BFC">
        <w:rPr>
          <w:rFonts w:ascii="Arial" w:hAnsi="Arial" w:cs="Arial"/>
          <w:sz w:val="24"/>
          <w:szCs w:val="24"/>
        </w:rPr>
        <w:t xml:space="preserve"> It is important not to make a judg</w:t>
      </w:r>
      <w:r w:rsidR="00945C79">
        <w:rPr>
          <w:rFonts w:ascii="Arial" w:hAnsi="Arial" w:cs="Arial"/>
          <w:sz w:val="24"/>
          <w:szCs w:val="24"/>
        </w:rPr>
        <w:t>e</w:t>
      </w:r>
      <w:r w:rsidR="005C0BFC">
        <w:rPr>
          <w:rFonts w:ascii="Arial" w:hAnsi="Arial" w:cs="Arial"/>
          <w:sz w:val="24"/>
          <w:szCs w:val="24"/>
        </w:rPr>
        <w:t xml:space="preserve">ment of </w:t>
      </w:r>
      <w:r w:rsidR="00945C79">
        <w:rPr>
          <w:rFonts w:ascii="Arial" w:hAnsi="Arial" w:cs="Arial"/>
          <w:sz w:val="24"/>
          <w:szCs w:val="24"/>
        </w:rPr>
        <w:t xml:space="preserve">the child’s holistic learning through one test </w:t>
      </w:r>
      <w:r w:rsidR="00080FEF">
        <w:rPr>
          <w:rFonts w:ascii="Arial" w:hAnsi="Arial" w:cs="Arial"/>
          <w:sz w:val="24"/>
          <w:szCs w:val="24"/>
        </w:rPr>
        <w:t>and to ensure that the practitioner take</w:t>
      </w:r>
      <w:r w:rsidR="006E0857">
        <w:rPr>
          <w:rFonts w:ascii="Arial" w:hAnsi="Arial" w:cs="Arial"/>
          <w:sz w:val="24"/>
          <w:szCs w:val="24"/>
        </w:rPr>
        <w:t>s</w:t>
      </w:r>
      <w:r w:rsidR="00080FEF">
        <w:rPr>
          <w:rFonts w:ascii="Arial" w:hAnsi="Arial" w:cs="Arial"/>
          <w:sz w:val="24"/>
          <w:szCs w:val="24"/>
        </w:rPr>
        <w:t xml:space="preserve"> the time to look deeper into the child’s intellect and education progress.</w:t>
      </w:r>
      <w:r w:rsidR="00864610">
        <w:rPr>
          <w:rFonts w:ascii="Arial" w:hAnsi="Arial" w:cs="Arial"/>
          <w:sz w:val="24"/>
          <w:szCs w:val="24"/>
        </w:rPr>
        <w:t xml:space="preserve"> </w:t>
      </w:r>
      <w:r w:rsidR="0061198A">
        <w:rPr>
          <w:rFonts w:ascii="Arial" w:hAnsi="Arial" w:cs="Arial"/>
          <w:sz w:val="24"/>
          <w:szCs w:val="24"/>
        </w:rPr>
        <w:t xml:space="preserve">Rotter (2014) </w:t>
      </w:r>
      <w:r w:rsidR="00C24AAB">
        <w:rPr>
          <w:rFonts w:ascii="Arial" w:hAnsi="Arial" w:cs="Arial"/>
          <w:sz w:val="24"/>
          <w:szCs w:val="24"/>
        </w:rPr>
        <w:t xml:space="preserve">shows that these assessments are beneficial to </w:t>
      </w:r>
      <w:r w:rsidR="00DC2754">
        <w:rPr>
          <w:rFonts w:ascii="Arial" w:hAnsi="Arial" w:cs="Arial"/>
          <w:sz w:val="24"/>
          <w:szCs w:val="24"/>
        </w:rPr>
        <w:t xml:space="preserve">the individual ‘Unique Child’ as </w:t>
      </w:r>
      <w:r w:rsidR="00852D16">
        <w:rPr>
          <w:rFonts w:ascii="Arial" w:hAnsi="Arial" w:cs="Arial"/>
          <w:sz w:val="24"/>
          <w:szCs w:val="24"/>
        </w:rPr>
        <w:t xml:space="preserve">it allows the practitioners to create </w:t>
      </w:r>
      <w:r w:rsidR="0061287C">
        <w:rPr>
          <w:rFonts w:ascii="Arial" w:hAnsi="Arial" w:cs="Arial"/>
          <w:sz w:val="24"/>
          <w:szCs w:val="24"/>
        </w:rPr>
        <w:t xml:space="preserve">an individualised education plan (IEP) to support children with </w:t>
      </w:r>
      <w:r w:rsidR="00211C02">
        <w:rPr>
          <w:rFonts w:ascii="Arial" w:hAnsi="Arial" w:cs="Arial"/>
          <w:sz w:val="24"/>
          <w:szCs w:val="24"/>
        </w:rPr>
        <w:t xml:space="preserve">special educational needs. </w:t>
      </w:r>
      <w:r w:rsidR="00563D21">
        <w:rPr>
          <w:rFonts w:ascii="Arial" w:hAnsi="Arial" w:cs="Arial"/>
          <w:sz w:val="24"/>
          <w:szCs w:val="24"/>
        </w:rPr>
        <w:t xml:space="preserve">She shows that the purpose of IEPs are to assess the needs of the child through assessment </w:t>
      </w:r>
      <w:r w:rsidR="00AC7BE5">
        <w:rPr>
          <w:rFonts w:ascii="Arial" w:hAnsi="Arial" w:cs="Arial"/>
          <w:sz w:val="24"/>
          <w:szCs w:val="24"/>
        </w:rPr>
        <w:t>and then create a plan with realistic educational goals for the child whilst taking into consideration the</w:t>
      </w:r>
      <w:r w:rsidR="00862C28">
        <w:rPr>
          <w:rFonts w:ascii="Arial" w:hAnsi="Arial" w:cs="Arial"/>
          <w:sz w:val="24"/>
          <w:szCs w:val="24"/>
        </w:rPr>
        <w:t xml:space="preserve"> holistic picture of the learner with their </w:t>
      </w:r>
      <w:r w:rsidR="00AC7BE5">
        <w:rPr>
          <w:rFonts w:ascii="Arial" w:hAnsi="Arial" w:cs="Arial"/>
          <w:sz w:val="24"/>
          <w:szCs w:val="24"/>
        </w:rPr>
        <w:t xml:space="preserve">strengths, weakness and preferred learning methods. </w:t>
      </w:r>
      <w:r w:rsidR="002B4FFC">
        <w:rPr>
          <w:rFonts w:ascii="Arial" w:hAnsi="Arial" w:cs="Arial"/>
          <w:sz w:val="24"/>
          <w:szCs w:val="24"/>
        </w:rPr>
        <w:t xml:space="preserve">These assessments will ensure that the child receives the support that they need in order to thrive. </w:t>
      </w:r>
      <w:r w:rsidR="004921C5">
        <w:rPr>
          <w:rFonts w:ascii="Arial" w:hAnsi="Arial" w:cs="Arial"/>
          <w:sz w:val="24"/>
          <w:szCs w:val="24"/>
        </w:rPr>
        <w:t xml:space="preserve">Between the </w:t>
      </w:r>
      <w:r w:rsidR="00DD38B4">
        <w:rPr>
          <w:rFonts w:ascii="Arial" w:hAnsi="Arial" w:cs="Arial"/>
          <w:sz w:val="24"/>
          <w:szCs w:val="24"/>
        </w:rPr>
        <w:t>Foundation Phase and the Curriculum for Wales, it is apparent that the Curriculum for Wales assessment method</w:t>
      </w:r>
      <w:r w:rsidR="0064042C">
        <w:rPr>
          <w:rFonts w:ascii="Arial" w:hAnsi="Arial" w:cs="Arial"/>
          <w:sz w:val="24"/>
          <w:szCs w:val="24"/>
        </w:rPr>
        <w:t>s</w:t>
      </w:r>
      <w:r w:rsidR="00DD38B4">
        <w:rPr>
          <w:rFonts w:ascii="Arial" w:hAnsi="Arial" w:cs="Arial"/>
          <w:sz w:val="24"/>
          <w:szCs w:val="24"/>
        </w:rPr>
        <w:t xml:space="preserve"> </w:t>
      </w:r>
      <w:r w:rsidR="0064042C">
        <w:rPr>
          <w:rFonts w:ascii="Arial" w:hAnsi="Arial" w:cs="Arial"/>
          <w:sz w:val="24"/>
          <w:szCs w:val="24"/>
        </w:rPr>
        <w:t>are</w:t>
      </w:r>
      <w:r w:rsidR="00DD38B4">
        <w:rPr>
          <w:rFonts w:ascii="Arial" w:hAnsi="Arial" w:cs="Arial"/>
          <w:sz w:val="24"/>
          <w:szCs w:val="24"/>
        </w:rPr>
        <w:t xml:space="preserve"> more bene</w:t>
      </w:r>
      <w:r w:rsidR="0064042C">
        <w:rPr>
          <w:rFonts w:ascii="Arial" w:hAnsi="Arial" w:cs="Arial"/>
          <w:sz w:val="24"/>
          <w:szCs w:val="24"/>
        </w:rPr>
        <w:t xml:space="preserve">ficial for the ‘Unique Child’. </w:t>
      </w:r>
      <w:r w:rsidR="00107928">
        <w:rPr>
          <w:rFonts w:ascii="Arial" w:hAnsi="Arial" w:cs="Arial"/>
          <w:sz w:val="24"/>
          <w:szCs w:val="24"/>
        </w:rPr>
        <w:t xml:space="preserve">Welsh Government (2017) </w:t>
      </w:r>
      <w:r w:rsidR="00256BE6">
        <w:rPr>
          <w:rFonts w:ascii="Arial" w:hAnsi="Arial" w:cs="Arial"/>
          <w:sz w:val="24"/>
          <w:szCs w:val="24"/>
        </w:rPr>
        <w:t xml:space="preserve">shows </w:t>
      </w:r>
      <w:r w:rsidR="00256BE6">
        <w:rPr>
          <w:rFonts w:ascii="Arial" w:hAnsi="Arial" w:cs="Arial"/>
          <w:sz w:val="24"/>
          <w:szCs w:val="24"/>
        </w:rPr>
        <w:lastRenderedPageBreak/>
        <w:t>that in the Foundation Phase</w:t>
      </w:r>
      <w:r w:rsidR="006D4A5D">
        <w:rPr>
          <w:rFonts w:ascii="Arial" w:hAnsi="Arial" w:cs="Arial"/>
          <w:sz w:val="24"/>
          <w:szCs w:val="24"/>
        </w:rPr>
        <w:t>’s methods of assessment</w:t>
      </w:r>
      <w:r w:rsidR="004F6ACD">
        <w:rPr>
          <w:rFonts w:ascii="Arial" w:hAnsi="Arial" w:cs="Arial"/>
          <w:sz w:val="24"/>
          <w:szCs w:val="24"/>
        </w:rPr>
        <w:t xml:space="preserve"> </w:t>
      </w:r>
      <w:r w:rsidR="004300CF">
        <w:rPr>
          <w:rFonts w:ascii="Arial" w:hAnsi="Arial" w:cs="Arial"/>
          <w:sz w:val="24"/>
          <w:szCs w:val="24"/>
        </w:rPr>
        <w:t>they refer to</w:t>
      </w:r>
      <w:r w:rsidR="004F6ACD">
        <w:rPr>
          <w:rFonts w:ascii="Arial" w:hAnsi="Arial" w:cs="Arial"/>
          <w:sz w:val="24"/>
          <w:szCs w:val="24"/>
        </w:rPr>
        <w:t xml:space="preserve"> age-related standards. </w:t>
      </w:r>
      <w:r w:rsidR="001F2631">
        <w:rPr>
          <w:rFonts w:ascii="Arial" w:hAnsi="Arial" w:cs="Arial"/>
          <w:sz w:val="24"/>
          <w:szCs w:val="24"/>
        </w:rPr>
        <w:t xml:space="preserve">This meaning that they </w:t>
      </w:r>
      <w:r w:rsidR="00077C53">
        <w:rPr>
          <w:rFonts w:ascii="Arial" w:hAnsi="Arial" w:cs="Arial"/>
          <w:sz w:val="24"/>
          <w:szCs w:val="24"/>
        </w:rPr>
        <w:t xml:space="preserve">have specific tasks </w:t>
      </w:r>
      <w:r w:rsidR="00BE78A6">
        <w:rPr>
          <w:rFonts w:ascii="Arial" w:hAnsi="Arial" w:cs="Arial"/>
          <w:sz w:val="24"/>
          <w:szCs w:val="24"/>
        </w:rPr>
        <w:t>that a child is expected to be able to complete due to their age and if they can not complete this by the expected age, then the</w:t>
      </w:r>
      <w:r w:rsidR="00D82FE5">
        <w:rPr>
          <w:rFonts w:ascii="Arial" w:hAnsi="Arial" w:cs="Arial"/>
          <w:sz w:val="24"/>
          <w:szCs w:val="24"/>
        </w:rPr>
        <w:t xml:space="preserve">y could be deemed as unable </w:t>
      </w:r>
      <w:r w:rsidR="00AC354C">
        <w:rPr>
          <w:rFonts w:ascii="Arial" w:hAnsi="Arial" w:cs="Arial"/>
          <w:sz w:val="24"/>
          <w:szCs w:val="24"/>
        </w:rPr>
        <w:t xml:space="preserve">throughout all education as they do not recognise that children have different strengths and weaknesses. </w:t>
      </w:r>
      <w:r w:rsidR="00343C5D">
        <w:rPr>
          <w:rFonts w:ascii="Arial" w:hAnsi="Arial" w:cs="Arial"/>
          <w:sz w:val="24"/>
          <w:szCs w:val="24"/>
        </w:rPr>
        <w:t xml:space="preserve">This demonstrates that this assessment type does not support </w:t>
      </w:r>
      <w:r w:rsidR="001A2D9D">
        <w:rPr>
          <w:rFonts w:ascii="Arial" w:hAnsi="Arial" w:cs="Arial"/>
          <w:sz w:val="24"/>
          <w:szCs w:val="24"/>
        </w:rPr>
        <w:t>t</w:t>
      </w:r>
      <w:r w:rsidR="00343C5D">
        <w:rPr>
          <w:rFonts w:ascii="Arial" w:hAnsi="Arial" w:cs="Arial"/>
          <w:sz w:val="24"/>
          <w:szCs w:val="24"/>
        </w:rPr>
        <w:t xml:space="preserve">he ‘Unique Child’ as </w:t>
      </w:r>
      <w:r w:rsidR="001A2D9D">
        <w:rPr>
          <w:rFonts w:ascii="Arial" w:hAnsi="Arial" w:cs="Arial"/>
          <w:sz w:val="24"/>
          <w:szCs w:val="24"/>
        </w:rPr>
        <w:t xml:space="preserve">children are not viewed as individual and there is no mention </w:t>
      </w:r>
      <w:r w:rsidR="002E742D">
        <w:rPr>
          <w:rFonts w:ascii="Arial" w:hAnsi="Arial" w:cs="Arial"/>
          <w:sz w:val="24"/>
          <w:szCs w:val="24"/>
        </w:rPr>
        <w:t xml:space="preserve">of additional support for children with ALN or children where English is not their first language. </w:t>
      </w:r>
      <w:r w:rsidR="00B101CD">
        <w:rPr>
          <w:rFonts w:ascii="Arial" w:hAnsi="Arial" w:cs="Arial"/>
          <w:sz w:val="24"/>
          <w:szCs w:val="24"/>
        </w:rPr>
        <w:t xml:space="preserve">However, Education Wales (2024) </w:t>
      </w:r>
      <w:r w:rsidR="00245A0D">
        <w:rPr>
          <w:rFonts w:ascii="Arial" w:hAnsi="Arial" w:cs="Arial"/>
          <w:sz w:val="24"/>
          <w:szCs w:val="24"/>
        </w:rPr>
        <w:t>shows that the guidance was developed</w:t>
      </w:r>
      <w:r w:rsidR="009F3F5D">
        <w:rPr>
          <w:rFonts w:ascii="Arial" w:hAnsi="Arial" w:cs="Arial"/>
          <w:sz w:val="24"/>
          <w:szCs w:val="24"/>
        </w:rPr>
        <w:t xml:space="preserve"> to enable teachers and practitioners to recognise children’s ability, background and identity prior to their learning and assessments. This supports the ‘Unique Child’ as </w:t>
      </w:r>
      <w:r w:rsidR="00DD6DE1">
        <w:rPr>
          <w:rFonts w:ascii="Arial" w:hAnsi="Arial" w:cs="Arial"/>
          <w:sz w:val="24"/>
          <w:szCs w:val="24"/>
        </w:rPr>
        <w:t xml:space="preserve">the curriculum realises that each child is </w:t>
      </w:r>
      <w:r w:rsidR="00DB308E">
        <w:rPr>
          <w:rFonts w:ascii="Arial" w:hAnsi="Arial" w:cs="Arial"/>
          <w:sz w:val="24"/>
          <w:szCs w:val="24"/>
        </w:rPr>
        <w:t>individual,</w:t>
      </w:r>
      <w:r w:rsidR="00DD6DE1">
        <w:rPr>
          <w:rFonts w:ascii="Arial" w:hAnsi="Arial" w:cs="Arial"/>
          <w:sz w:val="24"/>
          <w:szCs w:val="24"/>
        </w:rPr>
        <w:t xml:space="preserve"> and</w:t>
      </w:r>
      <w:r w:rsidR="000D0FCD">
        <w:rPr>
          <w:rFonts w:ascii="Arial" w:hAnsi="Arial" w:cs="Arial"/>
          <w:sz w:val="24"/>
          <w:szCs w:val="24"/>
        </w:rPr>
        <w:t xml:space="preserve"> all children must be viewed fairly. </w:t>
      </w:r>
      <w:r w:rsidR="001858BA">
        <w:rPr>
          <w:rFonts w:ascii="Arial" w:hAnsi="Arial" w:cs="Arial"/>
          <w:sz w:val="24"/>
          <w:szCs w:val="24"/>
        </w:rPr>
        <w:t>They also show t</w:t>
      </w:r>
      <w:r w:rsidR="00DB308E">
        <w:rPr>
          <w:rFonts w:ascii="Arial" w:hAnsi="Arial" w:cs="Arial"/>
          <w:sz w:val="24"/>
          <w:szCs w:val="24"/>
        </w:rPr>
        <w:t>hat the learning and assessment guidance is child-</w:t>
      </w:r>
      <w:r w:rsidR="000821B7">
        <w:rPr>
          <w:rFonts w:ascii="Arial" w:hAnsi="Arial" w:cs="Arial"/>
          <w:sz w:val="24"/>
          <w:szCs w:val="24"/>
        </w:rPr>
        <w:t>centred</w:t>
      </w:r>
      <w:r w:rsidR="00860EC7">
        <w:rPr>
          <w:rFonts w:ascii="Arial" w:hAnsi="Arial" w:cs="Arial"/>
          <w:sz w:val="24"/>
          <w:szCs w:val="24"/>
        </w:rPr>
        <w:t xml:space="preserve"> and always considers the child’s needs and well-being. </w:t>
      </w:r>
      <w:r w:rsidR="00E14402">
        <w:rPr>
          <w:rFonts w:ascii="Arial" w:hAnsi="Arial" w:cs="Arial"/>
          <w:sz w:val="24"/>
          <w:szCs w:val="24"/>
        </w:rPr>
        <w:t xml:space="preserve">The Curriculum for Wales </w:t>
      </w:r>
      <w:r w:rsidR="002405C6">
        <w:rPr>
          <w:rFonts w:ascii="Arial" w:hAnsi="Arial" w:cs="Arial"/>
          <w:sz w:val="24"/>
          <w:szCs w:val="24"/>
        </w:rPr>
        <w:t xml:space="preserve">bases their assessments off of their four purposes using the new progression steps. The four purposes allow children the opportunity to express themselves and include creativity to showcase their uniqueness. </w:t>
      </w:r>
      <w:r w:rsidR="00965638">
        <w:rPr>
          <w:rFonts w:ascii="Arial" w:hAnsi="Arial" w:cs="Arial"/>
          <w:sz w:val="24"/>
          <w:szCs w:val="24"/>
        </w:rPr>
        <w:t>The</w:t>
      </w:r>
      <w:r w:rsidR="00B5336A">
        <w:rPr>
          <w:rFonts w:ascii="Arial" w:hAnsi="Arial" w:cs="Arial"/>
          <w:sz w:val="24"/>
          <w:szCs w:val="24"/>
        </w:rPr>
        <w:t xml:space="preserve"> method of assessment uses the</w:t>
      </w:r>
      <w:r w:rsidR="00965638">
        <w:rPr>
          <w:rFonts w:ascii="Arial" w:hAnsi="Arial" w:cs="Arial"/>
          <w:sz w:val="24"/>
          <w:szCs w:val="24"/>
        </w:rPr>
        <w:t xml:space="preserve"> new progression steps </w:t>
      </w:r>
      <w:r w:rsidR="00B5336A">
        <w:rPr>
          <w:rFonts w:ascii="Arial" w:hAnsi="Arial" w:cs="Arial"/>
          <w:sz w:val="24"/>
          <w:szCs w:val="24"/>
        </w:rPr>
        <w:t>which explain that</w:t>
      </w:r>
      <w:r w:rsidR="00331375">
        <w:rPr>
          <w:rFonts w:ascii="Arial" w:hAnsi="Arial" w:cs="Arial"/>
          <w:sz w:val="24"/>
          <w:szCs w:val="24"/>
        </w:rPr>
        <w:t xml:space="preserve"> they focus on what the child is able to do </w:t>
      </w:r>
      <w:r w:rsidR="00B30E4B">
        <w:rPr>
          <w:rFonts w:ascii="Arial" w:hAnsi="Arial" w:cs="Arial"/>
          <w:sz w:val="24"/>
          <w:szCs w:val="24"/>
        </w:rPr>
        <w:t xml:space="preserve">and their progression. They aim to increase breath and depth of knowledge </w:t>
      </w:r>
      <w:r w:rsidR="00BB7698">
        <w:rPr>
          <w:rFonts w:ascii="Arial" w:hAnsi="Arial" w:cs="Arial"/>
          <w:sz w:val="24"/>
          <w:szCs w:val="24"/>
        </w:rPr>
        <w:t xml:space="preserve">and the development </w:t>
      </w:r>
      <w:r w:rsidR="00BC2740">
        <w:rPr>
          <w:rFonts w:ascii="Arial" w:hAnsi="Arial" w:cs="Arial"/>
          <w:sz w:val="24"/>
          <w:szCs w:val="24"/>
        </w:rPr>
        <w:t xml:space="preserve">of the child holistically. </w:t>
      </w:r>
    </w:p>
    <w:p w14:paraId="3CAB7262" w14:textId="00FACB87" w:rsidR="00652B86" w:rsidRPr="00622BC3" w:rsidRDefault="00622BC3" w:rsidP="00AD755B">
      <w:pPr>
        <w:spacing w:line="360" w:lineRule="auto"/>
        <w:rPr>
          <w:rFonts w:ascii="Arial" w:hAnsi="Arial" w:cs="Arial"/>
          <w:sz w:val="24"/>
          <w:szCs w:val="24"/>
        </w:rPr>
      </w:pPr>
      <w:r>
        <w:rPr>
          <w:rFonts w:ascii="Arial" w:hAnsi="Arial" w:cs="Arial"/>
          <w:sz w:val="24"/>
          <w:szCs w:val="24"/>
        </w:rPr>
        <w:t xml:space="preserve">This clearly shows </w:t>
      </w:r>
      <w:r w:rsidR="008B7F16">
        <w:rPr>
          <w:rFonts w:ascii="Arial" w:hAnsi="Arial" w:cs="Arial"/>
          <w:sz w:val="24"/>
          <w:szCs w:val="24"/>
        </w:rPr>
        <w:t xml:space="preserve">the </w:t>
      </w:r>
      <w:r w:rsidR="00894474">
        <w:rPr>
          <w:rFonts w:ascii="Arial" w:hAnsi="Arial" w:cs="Arial"/>
          <w:sz w:val="24"/>
          <w:szCs w:val="24"/>
        </w:rPr>
        <w:t xml:space="preserve">importance of respecting and understanding a child’s individuality and that the </w:t>
      </w:r>
      <w:r w:rsidR="008B7F16">
        <w:rPr>
          <w:rFonts w:ascii="Arial" w:hAnsi="Arial" w:cs="Arial"/>
          <w:sz w:val="24"/>
          <w:szCs w:val="24"/>
        </w:rPr>
        <w:t xml:space="preserve">Curriculum for Wales is more inclusive than the Foundation Phase when it come to </w:t>
      </w:r>
      <w:r w:rsidR="00894474">
        <w:rPr>
          <w:rFonts w:ascii="Arial" w:hAnsi="Arial" w:cs="Arial"/>
          <w:sz w:val="24"/>
          <w:szCs w:val="24"/>
        </w:rPr>
        <w:t xml:space="preserve">assessments. </w:t>
      </w:r>
    </w:p>
    <w:p w14:paraId="180E6DA6" w14:textId="77777777" w:rsidR="00315C32" w:rsidRDefault="00315C32" w:rsidP="00AD755B">
      <w:pPr>
        <w:spacing w:line="360" w:lineRule="auto"/>
        <w:rPr>
          <w:rFonts w:ascii="Arial" w:hAnsi="Arial" w:cs="Arial"/>
          <w:color w:val="FF0000"/>
          <w:sz w:val="24"/>
          <w:szCs w:val="24"/>
        </w:rPr>
      </w:pPr>
    </w:p>
    <w:p w14:paraId="6C861740" w14:textId="77777777" w:rsidR="00315C32" w:rsidRDefault="00315C32" w:rsidP="00AD755B">
      <w:pPr>
        <w:spacing w:line="360" w:lineRule="auto"/>
        <w:rPr>
          <w:rFonts w:ascii="Arial" w:hAnsi="Arial" w:cs="Arial"/>
          <w:color w:val="FF0000"/>
          <w:sz w:val="24"/>
          <w:szCs w:val="24"/>
        </w:rPr>
      </w:pPr>
    </w:p>
    <w:p w14:paraId="295F2522" w14:textId="77777777" w:rsidR="00315C32" w:rsidRDefault="00315C32" w:rsidP="00AD755B">
      <w:pPr>
        <w:spacing w:line="360" w:lineRule="auto"/>
        <w:rPr>
          <w:rFonts w:ascii="Arial" w:hAnsi="Arial" w:cs="Arial"/>
          <w:color w:val="FF0000"/>
          <w:sz w:val="24"/>
          <w:szCs w:val="24"/>
        </w:rPr>
      </w:pPr>
    </w:p>
    <w:p w14:paraId="6ADE5645" w14:textId="77777777" w:rsidR="00315C32" w:rsidRDefault="00315C32" w:rsidP="00AD755B">
      <w:pPr>
        <w:spacing w:line="360" w:lineRule="auto"/>
        <w:rPr>
          <w:rFonts w:ascii="Arial" w:hAnsi="Arial" w:cs="Arial"/>
          <w:color w:val="FF0000"/>
          <w:sz w:val="24"/>
          <w:szCs w:val="24"/>
        </w:rPr>
      </w:pPr>
    </w:p>
    <w:p w14:paraId="1FAE1F49" w14:textId="77777777" w:rsidR="00315C32" w:rsidRDefault="00315C32" w:rsidP="00AD755B">
      <w:pPr>
        <w:spacing w:line="360" w:lineRule="auto"/>
        <w:rPr>
          <w:rFonts w:ascii="Arial" w:hAnsi="Arial" w:cs="Arial"/>
          <w:color w:val="FF0000"/>
          <w:sz w:val="24"/>
          <w:szCs w:val="24"/>
        </w:rPr>
      </w:pPr>
    </w:p>
    <w:p w14:paraId="029A560E" w14:textId="77777777" w:rsidR="00315C32" w:rsidRDefault="00315C32" w:rsidP="00AD755B">
      <w:pPr>
        <w:spacing w:line="360" w:lineRule="auto"/>
        <w:rPr>
          <w:rFonts w:ascii="Arial" w:hAnsi="Arial" w:cs="Arial"/>
          <w:color w:val="FF0000"/>
          <w:sz w:val="24"/>
          <w:szCs w:val="24"/>
        </w:rPr>
      </w:pPr>
    </w:p>
    <w:p w14:paraId="6234FFB7" w14:textId="77777777" w:rsidR="005F07AA" w:rsidRDefault="005F07AA" w:rsidP="00AD755B">
      <w:pPr>
        <w:spacing w:line="360" w:lineRule="auto"/>
        <w:rPr>
          <w:rFonts w:ascii="Arial" w:hAnsi="Arial" w:cs="Arial"/>
          <w:color w:val="FF0000"/>
          <w:sz w:val="24"/>
          <w:szCs w:val="24"/>
        </w:rPr>
      </w:pPr>
    </w:p>
    <w:p w14:paraId="24306229" w14:textId="34209D08" w:rsidR="00315C32" w:rsidRPr="00315C32" w:rsidRDefault="00315C32" w:rsidP="00AD755B">
      <w:pPr>
        <w:spacing w:line="360" w:lineRule="auto"/>
        <w:rPr>
          <w:rFonts w:ascii="Arial" w:hAnsi="Arial" w:cs="Arial"/>
          <w:sz w:val="28"/>
          <w:szCs w:val="28"/>
          <w:u w:val="single"/>
        </w:rPr>
      </w:pPr>
      <w:r w:rsidRPr="00315C32">
        <w:rPr>
          <w:rFonts w:ascii="Arial" w:hAnsi="Arial" w:cs="Arial"/>
          <w:sz w:val="28"/>
          <w:szCs w:val="28"/>
          <w:u w:val="single"/>
        </w:rPr>
        <w:lastRenderedPageBreak/>
        <w:t>Part 3:</w:t>
      </w:r>
    </w:p>
    <w:p w14:paraId="244F0C19" w14:textId="4BBC312B" w:rsidR="00315C32" w:rsidRDefault="00DC7B90" w:rsidP="00AF3679">
      <w:pPr>
        <w:spacing w:line="360" w:lineRule="auto"/>
        <w:jc w:val="center"/>
        <w:rPr>
          <w:rFonts w:ascii="Arial" w:hAnsi="Arial" w:cs="Arial"/>
          <w:b/>
          <w:bCs/>
          <w:i/>
          <w:iCs/>
          <w:sz w:val="32"/>
          <w:szCs w:val="32"/>
          <w:u w:val="single"/>
        </w:rPr>
      </w:pPr>
      <w:r w:rsidRPr="00DC7B90">
        <w:rPr>
          <w:rFonts w:ascii="Arial" w:hAnsi="Arial" w:cs="Arial"/>
          <w:b/>
          <w:bCs/>
          <w:i/>
          <w:iCs/>
          <w:sz w:val="32"/>
          <w:szCs w:val="32"/>
          <w:u w:val="single"/>
        </w:rPr>
        <w:t xml:space="preserve">Making Learning Fun with the Outdoors! </w:t>
      </w:r>
    </w:p>
    <w:p w14:paraId="45154E53" w14:textId="0105AFCE" w:rsidR="00DC7B90" w:rsidRPr="00DC7B90" w:rsidRDefault="00BB50B6" w:rsidP="00DC7B90">
      <w:pPr>
        <w:spacing w:line="360" w:lineRule="auto"/>
        <w:rPr>
          <w:rFonts w:ascii="Arial" w:hAnsi="Arial" w:cs="Arial"/>
          <w:sz w:val="24"/>
          <w:szCs w:val="24"/>
        </w:rPr>
      </w:pPr>
      <w:r>
        <w:rPr>
          <w:noProof/>
        </w:rPr>
        <w:drawing>
          <wp:anchor distT="0" distB="0" distL="114300" distR="114300" simplePos="0" relativeHeight="251656192" behindDoc="1" locked="0" layoutInCell="1" allowOverlap="1" wp14:anchorId="22AAB1C8" wp14:editId="4EEBC097">
            <wp:simplePos x="0" y="0"/>
            <wp:positionH relativeFrom="margin">
              <wp:align>left</wp:align>
            </wp:positionH>
            <wp:positionV relativeFrom="paragraph">
              <wp:posOffset>366395</wp:posOffset>
            </wp:positionV>
            <wp:extent cx="2560320" cy="1729740"/>
            <wp:effectExtent l="0" t="0" r="0" b="3810"/>
            <wp:wrapNone/>
            <wp:docPr id="5" name="Picture 2" descr="A group of students in a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group of students in a classroom"/>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2560320"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w:t>
      </w:r>
      <w:r w:rsidR="00472FB4">
        <w:rPr>
          <w:rFonts w:ascii="Arial" w:hAnsi="Arial" w:cs="Arial"/>
          <w:sz w:val="24"/>
          <w:szCs w:val="24"/>
        </w:rPr>
        <w:t>Why make learning like this:                                When it could be like this:</w:t>
      </w:r>
    </w:p>
    <w:p w14:paraId="32AA8E9F" w14:textId="0CDC03B7" w:rsidR="00A739DC" w:rsidRPr="00FD21E0" w:rsidRDefault="00B07FF3" w:rsidP="00AD755B">
      <w:pPr>
        <w:spacing w:line="360" w:lineRule="auto"/>
        <w:rPr>
          <w:rFonts w:ascii="Arial" w:hAnsi="Arial" w:cs="Arial"/>
          <w:color w:val="FF0000"/>
          <w:sz w:val="24"/>
          <w:szCs w:val="24"/>
        </w:rPr>
      </w:pPr>
      <w:r>
        <w:rPr>
          <w:noProof/>
        </w:rPr>
        <w:drawing>
          <wp:anchor distT="0" distB="0" distL="114300" distR="114300" simplePos="0" relativeHeight="251659264" behindDoc="1" locked="0" layoutInCell="1" allowOverlap="1" wp14:anchorId="522E94A1" wp14:editId="6F6EE1F4">
            <wp:simplePos x="0" y="0"/>
            <wp:positionH relativeFrom="margin">
              <wp:posOffset>3169920</wp:posOffset>
            </wp:positionH>
            <wp:positionV relativeFrom="paragraph">
              <wp:posOffset>9525</wp:posOffset>
            </wp:positionV>
            <wp:extent cx="2560320" cy="1714351"/>
            <wp:effectExtent l="38100" t="38100" r="30480" b="38735"/>
            <wp:wrapNone/>
            <wp:docPr id="7" name="Picture 4" descr="Kids, children running on meadow, summer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ds, children running on meadow, summertim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3499" cy="1749959"/>
                    </a:xfrm>
                    <a:prstGeom prst="rect">
                      <a:avLst/>
                    </a:prstGeom>
                    <a:noFill/>
                    <a:ln w="28575">
                      <a:solidFill>
                        <a:srgbClr val="FFFF00"/>
                      </a:solidFill>
                    </a:ln>
                  </pic:spPr>
                </pic:pic>
              </a:graphicData>
            </a:graphic>
            <wp14:sizeRelH relativeFrom="margin">
              <wp14:pctWidth>0</wp14:pctWidth>
            </wp14:sizeRelH>
            <wp14:sizeRelV relativeFrom="margin">
              <wp14:pctHeight>0</wp14:pctHeight>
            </wp14:sizeRelV>
          </wp:anchor>
        </w:drawing>
      </w:r>
    </w:p>
    <w:p w14:paraId="1782590F" w14:textId="4684F3F2" w:rsidR="00825ED0" w:rsidRPr="00825ED0" w:rsidRDefault="00825ED0" w:rsidP="00AD755B">
      <w:pPr>
        <w:spacing w:line="360" w:lineRule="auto"/>
        <w:rPr>
          <w:rFonts w:ascii="Arial" w:hAnsi="Arial" w:cs="Arial"/>
          <w:color w:val="7030A0"/>
          <w:sz w:val="24"/>
          <w:szCs w:val="24"/>
        </w:rPr>
      </w:pPr>
    </w:p>
    <w:p w14:paraId="4F7B48D1" w14:textId="3230954A" w:rsidR="00D30344" w:rsidRPr="00875CD7" w:rsidRDefault="00D30344" w:rsidP="00AD755B">
      <w:pPr>
        <w:spacing w:line="360" w:lineRule="auto"/>
        <w:rPr>
          <w:rFonts w:ascii="Arial" w:hAnsi="Arial" w:cs="Arial"/>
          <w:color w:val="FF0000"/>
          <w:sz w:val="24"/>
          <w:szCs w:val="24"/>
        </w:rPr>
      </w:pPr>
    </w:p>
    <w:p w14:paraId="3FDD8920" w14:textId="3362AA06" w:rsidR="00E4538F" w:rsidRPr="00E4538F" w:rsidRDefault="00D33CA3" w:rsidP="00AD755B">
      <w:pPr>
        <w:spacing w:line="360" w:lineRule="auto"/>
        <w:rPr>
          <w:rFonts w:ascii="Arial" w:hAnsi="Arial" w:cs="Arial"/>
          <w:sz w:val="24"/>
          <w:szCs w:val="24"/>
        </w:rPr>
      </w:pPr>
      <w:r>
        <w:rPr>
          <w:rFonts w:ascii="Arial" w:hAnsi="Arial" w:cs="Arial"/>
          <w:sz w:val="24"/>
          <w:szCs w:val="24"/>
        </w:rPr>
        <w:t xml:space="preserve">                                                                                    </w:t>
      </w:r>
    </w:p>
    <w:p w14:paraId="21B305AC" w14:textId="77777777" w:rsidR="00185971" w:rsidRPr="00185971" w:rsidRDefault="00185971" w:rsidP="00AD755B">
      <w:pPr>
        <w:spacing w:line="360" w:lineRule="auto"/>
        <w:rPr>
          <w:rFonts w:ascii="Arial" w:hAnsi="Arial" w:cs="Arial"/>
          <w:sz w:val="24"/>
          <w:szCs w:val="24"/>
        </w:rPr>
      </w:pPr>
    </w:p>
    <w:p w14:paraId="09A5B49D" w14:textId="0A3F822E" w:rsidR="00036DCA" w:rsidRDefault="008C7E14" w:rsidP="001E0E45">
      <w:pPr>
        <w:spacing w:line="360" w:lineRule="auto"/>
        <w:rPr>
          <w:rFonts w:ascii="Arial" w:hAnsi="Arial" w:cs="Arial"/>
          <w:sz w:val="24"/>
          <w:szCs w:val="24"/>
        </w:rPr>
      </w:pPr>
      <w:r>
        <w:rPr>
          <w:rFonts w:ascii="Arial" w:hAnsi="Arial" w:cs="Arial"/>
          <w:sz w:val="24"/>
          <w:szCs w:val="24"/>
        </w:rPr>
        <w:t xml:space="preserve">                    (Hall, 2019)                                                      (Freepik, 2024)</w:t>
      </w:r>
    </w:p>
    <w:p w14:paraId="444241B2" w14:textId="471E6D86" w:rsidR="00FB5E09" w:rsidRDefault="0078595B" w:rsidP="001E0E45">
      <w:pPr>
        <w:spacing w:line="360" w:lineRule="auto"/>
        <w:rPr>
          <w:rFonts w:ascii="Arial" w:hAnsi="Arial" w:cs="Arial"/>
          <w:sz w:val="24"/>
          <w:szCs w:val="24"/>
        </w:rPr>
      </w:pPr>
      <w:r>
        <w:rPr>
          <w:rFonts w:ascii="Arial" w:hAnsi="Arial" w:cs="Arial"/>
          <w:sz w:val="24"/>
          <w:szCs w:val="24"/>
        </w:rPr>
        <w:t>This blog talk</w:t>
      </w:r>
      <w:r w:rsidR="00527060">
        <w:rPr>
          <w:rFonts w:ascii="Arial" w:hAnsi="Arial" w:cs="Arial"/>
          <w:sz w:val="24"/>
          <w:szCs w:val="24"/>
        </w:rPr>
        <w:t>s</w:t>
      </w:r>
      <w:r>
        <w:rPr>
          <w:rFonts w:ascii="Arial" w:hAnsi="Arial" w:cs="Arial"/>
          <w:sz w:val="24"/>
          <w:szCs w:val="24"/>
        </w:rPr>
        <w:t xml:space="preserve"> about introducing </w:t>
      </w:r>
      <w:r w:rsidR="00527060">
        <w:rPr>
          <w:rFonts w:ascii="Arial" w:hAnsi="Arial" w:cs="Arial"/>
          <w:sz w:val="24"/>
          <w:szCs w:val="24"/>
        </w:rPr>
        <w:t>a</w:t>
      </w:r>
      <w:r>
        <w:rPr>
          <w:rFonts w:ascii="Arial" w:hAnsi="Arial" w:cs="Arial"/>
          <w:sz w:val="24"/>
          <w:szCs w:val="24"/>
        </w:rPr>
        <w:t xml:space="preserve"> new outdoor learning curriculum</w:t>
      </w:r>
      <w:r w:rsidR="006D5A92">
        <w:rPr>
          <w:rFonts w:ascii="Arial" w:hAnsi="Arial" w:cs="Arial"/>
          <w:sz w:val="24"/>
          <w:szCs w:val="24"/>
        </w:rPr>
        <w:t xml:space="preserve"> where we can finally watch children</w:t>
      </w:r>
      <w:r w:rsidR="00A25176">
        <w:rPr>
          <w:rFonts w:ascii="Arial" w:hAnsi="Arial" w:cs="Arial"/>
          <w:sz w:val="24"/>
          <w:szCs w:val="24"/>
        </w:rPr>
        <w:t xml:space="preserve"> in the early years</w:t>
      </w:r>
      <w:r w:rsidR="006D5A92">
        <w:rPr>
          <w:rFonts w:ascii="Arial" w:hAnsi="Arial" w:cs="Arial"/>
          <w:sz w:val="24"/>
          <w:szCs w:val="24"/>
        </w:rPr>
        <w:t xml:space="preserve"> thriving and enjoying education. </w:t>
      </w:r>
      <w:r w:rsidR="000F61CE">
        <w:rPr>
          <w:rFonts w:ascii="Arial" w:hAnsi="Arial" w:cs="Arial"/>
          <w:sz w:val="24"/>
          <w:szCs w:val="24"/>
        </w:rPr>
        <w:t>Sy</w:t>
      </w:r>
      <w:r w:rsidR="00625049">
        <w:rPr>
          <w:rFonts w:ascii="Arial" w:hAnsi="Arial" w:cs="Arial"/>
          <w:sz w:val="24"/>
          <w:szCs w:val="24"/>
        </w:rPr>
        <w:t xml:space="preserve">nodi (2018) </w:t>
      </w:r>
      <w:r w:rsidR="007169D3">
        <w:rPr>
          <w:rFonts w:ascii="Arial" w:hAnsi="Arial" w:cs="Arial"/>
          <w:sz w:val="24"/>
          <w:szCs w:val="24"/>
        </w:rPr>
        <w:t xml:space="preserve">presents research which shows that children </w:t>
      </w:r>
      <w:r w:rsidR="003C0DF4">
        <w:rPr>
          <w:rFonts w:ascii="Arial" w:hAnsi="Arial" w:cs="Arial"/>
          <w:sz w:val="24"/>
          <w:szCs w:val="24"/>
        </w:rPr>
        <w:t xml:space="preserve">in the UK </w:t>
      </w:r>
      <w:r w:rsidR="007169D3">
        <w:rPr>
          <w:rFonts w:ascii="Arial" w:hAnsi="Arial" w:cs="Arial"/>
          <w:sz w:val="24"/>
          <w:szCs w:val="24"/>
        </w:rPr>
        <w:t>find school and education bor</w:t>
      </w:r>
      <w:r w:rsidR="003C0DF4">
        <w:rPr>
          <w:rFonts w:ascii="Arial" w:hAnsi="Arial" w:cs="Arial"/>
          <w:sz w:val="24"/>
          <w:szCs w:val="24"/>
        </w:rPr>
        <w:t>ing</w:t>
      </w:r>
      <w:r w:rsidR="00D96E63">
        <w:rPr>
          <w:rFonts w:ascii="Arial" w:hAnsi="Arial" w:cs="Arial"/>
          <w:sz w:val="24"/>
          <w:szCs w:val="24"/>
        </w:rPr>
        <w:t>. W</w:t>
      </w:r>
      <w:r w:rsidR="003C0DF4">
        <w:rPr>
          <w:rFonts w:ascii="Arial" w:hAnsi="Arial" w:cs="Arial"/>
          <w:sz w:val="24"/>
          <w:szCs w:val="24"/>
        </w:rPr>
        <w:t xml:space="preserve">hereas children from other countries with different </w:t>
      </w:r>
      <w:r w:rsidR="00D96E63">
        <w:rPr>
          <w:rFonts w:ascii="Arial" w:hAnsi="Arial" w:cs="Arial"/>
          <w:sz w:val="24"/>
          <w:szCs w:val="24"/>
        </w:rPr>
        <w:t xml:space="preserve">curriculums deem education as fun and freeing due to their opportunity </w:t>
      </w:r>
      <w:r w:rsidR="00EB50B5">
        <w:rPr>
          <w:rFonts w:ascii="Arial" w:hAnsi="Arial" w:cs="Arial"/>
          <w:sz w:val="24"/>
          <w:szCs w:val="24"/>
        </w:rPr>
        <w:t>to explore and</w:t>
      </w:r>
      <w:r w:rsidR="00D96E63">
        <w:rPr>
          <w:rFonts w:ascii="Arial" w:hAnsi="Arial" w:cs="Arial"/>
          <w:sz w:val="24"/>
          <w:szCs w:val="24"/>
        </w:rPr>
        <w:t xml:space="preserve"> play. </w:t>
      </w:r>
      <w:r w:rsidR="00D37F2B">
        <w:rPr>
          <w:rFonts w:ascii="Arial" w:hAnsi="Arial" w:cs="Arial"/>
          <w:sz w:val="24"/>
          <w:szCs w:val="24"/>
        </w:rPr>
        <w:t>Johnes (2024</w:t>
      </w:r>
      <w:r w:rsidR="008C1F65">
        <w:rPr>
          <w:rFonts w:ascii="Arial" w:hAnsi="Arial" w:cs="Arial"/>
          <w:sz w:val="24"/>
          <w:szCs w:val="24"/>
        </w:rPr>
        <w:t xml:space="preserve">) </w:t>
      </w:r>
      <w:r w:rsidR="00CD4555">
        <w:rPr>
          <w:rFonts w:ascii="Arial" w:hAnsi="Arial" w:cs="Arial"/>
          <w:sz w:val="24"/>
          <w:szCs w:val="24"/>
        </w:rPr>
        <w:t xml:space="preserve">show that children </w:t>
      </w:r>
      <w:r w:rsidR="00F424BC">
        <w:rPr>
          <w:rFonts w:ascii="Arial" w:hAnsi="Arial" w:cs="Arial"/>
          <w:sz w:val="24"/>
          <w:szCs w:val="24"/>
        </w:rPr>
        <w:t>enjoy learning in the outdoors and give evidence to suggest that children will be more engaged and achieve</w:t>
      </w:r>
      <w:r w:rsidR="00B23EA6">
        <w:rPr>
          <w:rFonts w:ascii="Arial" w:hAnsi="Arial" w:cs="Arial"/>
          <w:sz w:val="24"/>
          <w:szCs w:val="24"/>
        </w:rPr>
        <w:t xml:space="preserve"> more physically and mentally</w:t>
      </w:r>
      <w:r w:rsidR="00F424BC">
        <w:rPr>
          <w:rFonts w:ascii="Arial" w:hAnsi="Arial" w:cs="Arial"/>
          <w:sz w:val="24"/>
          <w:szCs w:val="24"/>
        </w:rPr>
        <w:t xml:space="preserve"> </w:t>
      </w:r>
      <w:r w:rsidR="00BC140B">
        <w:rPr>
          <w:rFonts w:ascii="Arial" w:hAnsi="Arial" w:cs="Arial"/>
          <w:sz w:val="24"/>
          <w:szCs w:val="24"/>
        </w:rPr>
        <w:t xml:space="preserve">by using the outdoor environment as a learning tool. </w:t>
      </w:r>
      <w:r w:rsidR="00D37F2B">
        <w:rPr>
          <w:rFonts w:ascii="Arial" w:hAnsi="Arial" w:cs="Arial"/>
          <w:sz w:val="24"/>
          <w:szCs w:val="24"/>
        </w:rPr>
        <w:t xml:space="preserve">They explain that </w:t>
      </w:r>
      <w:r w:rsidR="001F2906">
        <w:rPr>
          <w:rFonts w:ascii="Arial" w:hAnsi="Arial" w:cs="Arial"/>
          <w:sz w:val="24"/>
          <w:szCs w:val="24"/>
        </w:rPr>
        <w:t xml:space="preserve">many children’s favourite part of the school day is break time as they are allowed to play and explore outside freely. </w:t>
      </w:r>
      <w:r w:rsidR="00291489">
        <w:rPr>
          <w:rFonts w:ascii="Arial" w:hAnsi="Arial" w:cs="Arial"/>
          <w:sz w:val="24"/>
          <w:szCs w:val="24"/>
        </w:rPr>
        <w:t xml:space="preserve">As well as supporting children’s physical </w:t>
      </w:r>
      <w:r w:rsidR="000846D6">
        <w:rPr>
          <w:rFonts w:ascii="Arial" w:hAnsi="Arial" w:cs="Arial"/>
          <w:sz w:val="24"/>
          <w:szCs w:val="24"/>
        </w:rPr>
        <w:t xml:space="preserve">health and </w:t>
      </w:r>
      <w:r w:rsidR="00291489">
        <w:rPr>
          <w:rFonts w:ascii="Arial" w:hAnsi="Arial" w:cs="Arial"/>
          <w:sz w:val="24"/>
          <w:szCs w:val="24"/>
        </w:rPr>
        <w:t xml:space="preserve">development, </w:t>
      </w:r>
      <w:r w:rsidR="000846D6">
        <w:rPr>
          <w:rFonts w:ascii="Arial" w:hAnsi="Arial" w:cs="Arial"/>
          <w:sz w:val="24"/>
          <w:szCs w:val="24"/>
        </w:rPr>
        <w:t xml:space="preserve">the outdoors can also spark creativity in children and </w:t>
      </w:r>
      <w:r w:rsidR="00917F03">
        <w:rPr>
          <w:rFonts w:ascii="Arial" w:hAnsi="Arial" w:cs="Arial"/>
          <w:sz w:val="24"/>
          <w:szCs w:val="24"/>
        </w:rPr>
        <w:t>allow them to partake in education in a fun</w:t>
      </w:r>
      <w:r w:rsidR="00D03EB6">
        <w:rPr>
          <w:rFonts w:ascii="Arial" w:hAnsi="Arial" w:cs="Arial"/>
          <w:sz w:val="24"/>
          <w:szCs w:val="24"/>
        </w:rPr>
        <w:t xml:space="preserve"> manner which </w:t>
      </w:r>
      <w:r w:rsidR="00FB7335">
        <w:rPr>
          <w:rFonts w:ascii="Arial" w:hAnsi="Arial" w:cs="Arial"/>
          <w:sz w:val="24"/>
          <w:szCs w:val="24"/>
        </w:rPr>
        <w:t>children find</w:t>
      </w:r>
      <w:r w:rsidR="00D03EB6">
        <w:rPr>
          <w:rFonts w:ascii="Arial" w:hAnsi="Arial" w:cs="Arial"/>
          <w:sz w:val="24"/>
          <w:szCs w:val="24"/>
        </w:rPr>
        <w:t xml:space="preserve"> enticing. </w:t>
      </w:r>
    </w:p>
    <w:p w14:paraId="48DB131D" w14:textId="2300214E" w:rsidR="008C7E14" w:rsidRDefault="008E05DA" w:rsidP="001E0E45">
      <w:pPr>
        <w:spacing w:line="360" w:lineRule="auto"/>
        <w:rPr>
          <w:rFonts w:ascii="Arial" w:hAnsi="Arial" w:cs="Arial"/>
          <w:sz w:val="24"/>
          <w:szCs w:val="24"/>
        </w:rPr>
      </w:pPr>
      <w:r>
        <w:rPr>
          <w:rFonts w:ascii="Arial" w:hAnsi="Arial" w:cs="Arial"/>
          <w:sz w:val="24"/>
          <w:szCs w:val="24"/>
        </w:rPr>
        <w:t xml:space="preserve">Not many people might realise this however, using the outdoors as a learning environment </w:t>
      </w:r>
      <w:r w:rsidR="003B5B40">
        <w:rPr>
          <w:rFonts w:ascii="Arial" w:hAnsi="Arial" w:cs="Arial"/>
          <w:sz w:val="24"/>
          <w:szCs w:val="24"/>
        </w:rPr>
        <w:t xml:space="preserve">in the early years </w:t>
      </w:r>
      <w:r>
        <w:rPr>
          <w:rFonts w:ascii="Arial" w:hAnsi="Arial" w:cs="Arial"/>
          <w:sz w:val="24"/>
          <w:szCs w:val="24"/>
        </w:rPr>
        <w:t>i</w:t>
      </w:r>
      <w:r w:rsidR="001E0E45">
        <w:rPr>
          <w:rFonts w:ascii="Arial" w:hAnsi="Arial" w:cs="Arial"/>
          <w:sz w:val="24"/>
          <w:szCs w:val="24"/>
        </w:rPr>
        <w:t xml:space="preserve">s very beneficial to a child’s holistic development. </w:t>
      </w:r>
      <w:r w:rsidR="00430BB4">
        <w:rPr>
          <w:rFonts w:ascii="Arial" w:hAnsi="Arial" w:cs="Arial"/>
          <w:sz w:val="24"/>
          <w:szCs w:val="24"/>
        </w:rPr>
        <w:t xml:space="preserve">Mann </w:t>
      </w:r>
      <w:r w:rsidR="00430BB4">
        <w:rPr>
          <w:rFonts w:ascii="Arial" w:hAnsi="Arial" w:cs="Arial"/>
          <w:i/>
          <w:iCs/>
          <w:sz w:val="24"/>
          <w:szCs w:val="24"/>
        </w:rPr>
        <w:t xml:space="preserve">et al. </w:t>
      </w:r>
      <w:r w:rsidR="00430BB4">
        <w:rPr>
          <w:rFonts w:ascii="Arial" w:hAnsi="Arial" w:cs="Arial"/>
          <w:sz w:val="24"/>
          <w:szCs w:val="24"/>
        </w:rPr>
        <w:t>(2021)</w:t>
      </w:r>
      <w:r w:rsidR="00AA3A51">
        <w:rPr>
          <w:rFonts w:ascii="Arial" w:hAnsi="Arial" w:cs="Arial"/>
          <w:sz w:val="24"/>
          <w:szCs w:val="24"/>
        </w:rPr>
        <w:t xml:space="preserve"> shows that children having the opportunity to use the outdoor environment as a learning tool can help to </w:t>
      </w:r>
      <w:r w:rsidR="004058C8">
        <w:rPr>
          <w:rFonts w:ascii="Arial" w:hAnsi="Arial" w:cs="Arial"/>
          <w:sz w:val="24"/>
          <w:szCs w:val="24"/>
        </w:rPr>
        <w:t xml:space="preserve">boost children’s </w:t>
      </w:r>
      <w:r w:rsidR="00380ACB">
        <w:rPr>
          <w:rFonts w:ascii="Arial" w:hAnsi="Arial" w:cs="Arial"/>
          <w:sz w:val="24"/>
          <w:szCs w:val="24"/>
        </w:rPr>
        <w:t xml:space="preserve">curiosity, creativity, well-being and many other vital </w:t>
      </w:r>
      <w:r w:rsidR="00D12D58">
        <w:rPr>
          <w:rFonts w:ascii="Arial" w:hAnsi="Arial" w:cs="Arial"/>
          <w:sz w:val="24"/>
          <w:szCs w:val="24"/>
        </w:rPr>
        <w:t xml:space="preserve">aspects of their growth and development. </w:t>
      </w:r>
      <w:r w:rsidR="00F93ED8">
        <w:rPr>
          <w:rFonts w:ascii="Arial" w:hAnsi="Arial" w:cs="Arial"/>
          <w:sz w:val="24"/>
          <w:szCs w:val="24"/>
        </w:rPr>
        <w:t xml:space="preserve">National Literacy Trust (2022) </w:t>
      </w:r>
      <w:r w:rsidR="00926A79">
        <w:rPr>
          <w:rFonts w:ascii="Arial" w:hAnsi="Arial" w:cs="Arial"/>
          <w:sz w:val="24"/>
          <w:szCs w:val="24"/>
        </w:rPr>
        <w:t xml:space="preserve">supports this as they show that outdoor learning with children in the early years </w:t>
      </w:r>
      <w:r w:rsidR="00890E89">
        <w:rPr>
          <w:rFonts w:ascii="Arial" w:hAnsi="Arial" w:cs="Arial"/>
          <w:sz w:val="24"/>
          <w:szCs w:val="24"/>
        </w:rPr>
        <w:t xml:space="preserve">can help to enhance their </w:t>
      </w:r>
      <w:r w:rsidR="00940903">
        <w:rPr>
          <w:rFonts w:ascii="Arial" w:hAnsi="Arial" w:cs="Arial"/>
          <w:sz w:val="24"/>
          <w:szCs w:val="24"/>
        </w:rPr>
        <w:t xml:space="preserve">knowledge, confidence, </w:t>
      </w:r>
      <w:r w:rsidR="009C5E2E">
        <w:rPr>
          <w:rFonts w:ascii="Arial" w:hAnsi="Arial" w:cs="Arial"/>
          <w:sz w:val="24"/>
          <w:szCs w:val="24"/>
        </w:rPr>
        <w:t xml:space="preserve">and view of nature and the world around them. They also </w:t>
      </w:r>
      <w:r w:rsidR="00C177BE">
        <w:rPr>
          <w:rFonts w:ascii="Arial" w:hAnsi="Arial" w:cs="Arial"/>
          <w:sz w:val="24"/>
          <w:szCs w:val="24"/>
        </w:rPr>
        <w:t xml:space="preserve">demonstrate that </w:t>
      </w:r>
      <w:r w:rsidR="00C23BE5">
        <w:rPr>
          <w:rFonts w:ascii="Arial" w:hAnsi="Arial" w:cs="Arial"/>
          <w:sz w:val="24"/>
          <w:szCs w:val="24"/>
        </w:rPr>
        <w:t xml:space="preserve">outdoor learning provides </w:t>
      </w:r>
      <w:r w:rsidR="00C23BE5">
        <w:rPr>
          <w:rFonts w:ascii="Arial" w:hAnsi="Arial" w:cs="Arial"/>
          <w:sz w:val="24"/>
          <w:szCs w:val="24"/>
        </w:rPr>
        <w:lastRenderedPageBreak/>
        <w:t xml:space="preserve">rich learning experiences </w:t>
      </w:r>
      <w:r w:rsidR="00463310">
        <w:rPr>
          <w:rFonts w:ascii="Arial" w:hAnsi="Arial" w:cs="Arial"/>
          <w:sz w:val="24"/>
          <w:szCs w:val="24"/>
        </w:rPr>
        <w:t xml:space="preserve">for children as there is so much </w:t>
      </w:r>
      <w:r w:rsidR="00EB50B5">
        <w:rPr>
          <w:rFonts w:ascii="Arial" w:hAnsi="Arial" w:cs="Arial"/>
          <w:sz w:val="24"/>
          <w:szCs w:val="24"/>
        </w:rPr>
        <w:t xml:space="preserve">to think and learn </w:t>
      </w:r>
      <w:r w:rsidR="00463310">
        <w:rPr>
          <w:rFonts w:ascii="Arial" w:hAnsi="Arial" w:cs="Arial"/>
          <w:sz w:val="24"/>
          <w:szCs w:val="24"/>
        </w:rPr>
        <w:t xml:space="preserve">about </w:t>
      </w:r>
      <w:r w:rsidR="000B1E2C">
        <w:rPr>
          <w:rFonts w:ascii="Arial" w:hAnsi="Arial" w:cs="Arial"/>
          <w:sz w:val="24"/>
          <w:szCs w:val="24"/>
        </w:rPr>
        <w:t xml:space="preserve">in </w:t>
      </w:r>
      <w:r w:rsidR="00463310">
        <w:rPr>
          <w:rFonts w:ascii="Arial" w:hAnsi="Arial" w:cs="Arial"/>
          <w:sz w:val="24"/>
          <w:szCs w:val="24"/>
        </w:rPr>
        <w:t>nature that people do not usually realise</w:t>
      </w:r>
      <w:r w:rsidR="007E59B8">
        <w:rPr>
          <w:rFonts w:ascii="Arial" w:hAnsi="Arial" w:cs="Arial"/>
          <w:sz w:val="24"/>
          <w:szCs w:val="24"/>
        </w:rPr>
        <w:t>,</w:t>
      </w:r>
      <w:r w:rsidR="00463310">
        <w:rPr>
          <w:rFonts w:ascii="Arial" w:hAnsi="Arial" w:cs="Arial"/>
          <w:sz w:val="24"/>
          <w:szCs w:val="24"/>
        </w:rPr>
        <w:t xml:space="preserve"> such as wildlife, season changes and maths and science in the outdoors. </w:t>
      </w:r>
    </w:p>
    <w:p w14:paraId="50682EC1" w14:textId="0B3F40A4" w:rsidR="00172B37" w:rsidRDefault="000677CE" w:rsidP="001E0E45">
      <w:pPr>
        <w:spacing w:line="360" w:lineRule="auto"/>
        <w:rPr>
          <w:rFonts w:ascii="Arial" w:hAnsi="Arial" w:cs="Arial"/>
          <w:sz w:val="24"/>
          <w:szCs w:val="24"/>
        </w:rPr>
      </w:pPr>
      <w:r>
        <w:rPr>
          <w:rFonts w:ascii="Arial" w:hAnsi="Arial" w:cs="Arial"/>
          <w:sz w:val="24"/>
          <w:szCs w:val="24"/>
        </w:rPr>
        <w:t xml:space="preserve">Ahmad </w:t>
      </w:r>
      <w:r>
        <w:rPr>
          <w:rFonts w:ascii="Arial" w:hAnsi="Arial" w:cs="Arial"/>
          <w:i/>
          <w:iCs/>
          <w:sz w:val="24"/>
          <w:szCs w:val="24"/>
        </w:rPr>
        <w:t>et al.</w:t>
      </w:r>
      <w:r>
        <w:rPr>
          <w:rFonts w:ascii="Arial" w:hAnsi="Arial" w:cs="Arial"/>
          <w:sz w:val="24"/>
          <w:szCs w:val="24"/>
        </w:rPr>
        <w:t xml:space="preserve"> (2016) </w:t>
      </w:r>
      <w:r w:rsidR="00254AE9">
        <w:rPr>
          <w:rFonts w:ascii="Arial" w:hAnsi="Arial" w:cs="Arial"/>
          <w:sz w:val="24"/>
          <w:szCs w:val="24"/>
        </w:rPr>
        <w:t>describes</w:t>
      </w:r>
      <w:r w:rsidR="00B01523">
        <w:rPr>
          <w:rFonts w:ascii="Arial" w:hAnsi="Arial" w:cs="Arial"/>
          <w:sz w:val="24"/>
          <w:szCs w:val="24"/>
        </w:rPr>
        <w:t xml:space="preserve"> theorist Piaget’s theory about learning through play. </w:t>
      </w:r>
      <w:r w:rsidR="00CB7B90">
        <w:rPr>
          <w:rFonts w:ascii="Arial" w:hAnsi="Arial" w:cs="Arial"/>
          <w:sz w:val="24"/>
          <w:szCs w:val="24"/>
        </w:rPr>
        <w:t xml:space="preserve">They show that Piaget believes that </w:t>
      </w:r>
      <w:r w:rsidR="00EF32A7">
        <w:rPr>
          <w:rFonts w:ascii="Arial" w:hAnsi="Arial" w:cs="Arial"/>
          <w:sz w:val="24"/>
          <w:szCs w:val="24"/>
        </w:rPr>
        <w:t xml:space="preserve">play enables children to </w:t>
      </w:r>
      <w:r w:rsidR="00B312B8">
        <w:rPr>
          <w:rFonts w:ascii="Arial" w:hAnsi="Arial" w:cs="Arial"/>
          <w:sz w:val="24"/>
          <w:szCs w:val="24"/>
        </w:rPr>
        <w:t>increase</w:t>
      </w:r>
      <w:r w:rsidR="00275CAB">
        <w:rPr>
          <w:rFonts w:ascii="Arial" w:hAnsi="Arial" w:cs="Arial"/>
          <w:sz w:val="24"/>
          <w:szCs w:val="24"/>
        </w:rPr>
        <w:t xml:space="preserve"> their cognitive development </w:t>
      </w:r>
      <w:r w:rsidR="00626482">
        <w:rPr>
          <w:rFonts w:ascii="Arial" w:hAnsi="Arial" w:cs="Arial"/>
          <w:sz w:val="24"/>
          <w:szCs w:val="24"/>
        </w:rPr>
        <w:t>by critically thinking. Play</w:t>
      </w:r>
      <w:r w:rsidR="00626482" w:rsidRPr="005F07AA">
        <w:rPr>
          <w:rFonts w:ascii="Arial" w:hAnsi="Arial" w:cs="Arial"/>
          <w:sz w:val="24"/>
          <w:szCs w:val="24"/>
        </w:rPr>
        <w:t xml:space="preserve"> </w:t>
      </w:r>
      <w:r w:rsidR="005F07AA" w:rsidRPr="005F07AA">
        <w:rPr>
          <w:rFonts w:ascii="Arial" w:hAnsi="Arial" w:cs="Arial"/>
          <w:sz w:val="24"/>
          <w:szCs w:val="24"/>
        </w:rPr>
        <w:t>instinctively</w:t>
      </w:r>
      <w:r w:rsidR="00573E7A" w:rsidRPr="005F07AA">
        <w:rPr>
          <w:rFonts w:ascii="Arial" w:hAnsi="Arial" w:cs="Arial"/>
          <w:sz w:val="24"/>
          <w:szCs w:val="24"/>
        </w:rPr>
        <w:t xml:space="preserve"> </w:t>
      </w:r>
      <w:r w:rsidR="00457B39">
        <w:rPr>
          <w:rFonts w:ascii="Arial" w:hAnsi="Arial" w:cs="Arial"/>
          <w:sz w:val="24"/>
          <w:szCs w:val="24"/>
        </w:rPr>
        <w:t>builds</w:t>
      </w:r>
      <w:r w:rsidR="003D358E">
        <w:rPr>
          <w:rFonts w:ascii="Arial" w:hAnsi="Arial" w:cs="Arial"/>
          <w:sz w:val="24"/>
          <w:szCs w:val="24"/>
        </w:rPr>
        <w:t xml:space="preserve"> on</w:t>
      </w:r>
      <w:r w:rsidR="00457B39">
        <w:rPr>
          <w:rFonts w:ascii="Arial" w:hAnsi="Arial" w:cs="Arial"/>
          <w:sz w:val="24"/>
          <w:szCs w:val="24"/>
        </w:rPr>
        <w:t xml:space="preserve"> children’s intellec</w:t>
      </w:r>
      <w:r w:rsidR="003D358E">
        <w:rPr>
          <w:rFonts w:ascii="Arial" w:hAnsi="Arial" w:cs="Arial"/>
          <w:sz w:val="24"/>
          <w:szCs w:val="24"/>
        </w:rPr>
        <w:t xml:space="preserve">t as they are </w:t>
      </w:r>
      <w:r w:rsidR="00C44F5A">
        <w:rPr>
          <w:rFonts w:ascii="Arial" w:hAnsi="Arial" w:cs="Arial"/>
          <w:sz w:val="24"/>
          <w:szCs w:val="24"/>
        </w:rPr>
        <w:t>developing their memory and imagination</w:t>
      </w:r>
      <w:r w:rsidR="007C4C59">
        <w:rPr>
          <w:rFonts w:ascii="Arial" w:hAnsi="Arial" w:cs="Arial"/>
          <w:sz w:val="24"/>
          <w:szCs w:val="24"/>
        </w:rPr>
        <w:t xml:space="preserve"> which are vital skills for future learning. </w:t>
      </w:r>
      <w:r w:rsidR="00327C6B">
        <w:rPr>
          <w:rFonts w:ascii="Arial" w:hAnsi="Arial" w:cs="Arial"/>
          <w:sz w:val="24"/>
          <w:szCs w:val="24"/>
        </w:rPr>
        <w:t xml:space="preserve">It can also help with decision making and problem solving which can help </w:t>
      </w:r>
      <w:r w:rsidR="00D84D25">
        <w:rPr>
          <w:rFonts w:ascii="Arial" w:hAnsi="Arial" w:cs="Arial"/>
          <w:sz w:val="24"/>
          <w:szCs w:val="24"/>
        </w:rPr>
        <w:t xml:space="preserve">with other aspects of learning </w:t>
      </w:r>
      <w:r w:rsidR="005C04EC">
        <w:rPr>
          <w:rFonts w:ascii="Arial" w:hAnsi="Arial" w:cs="Arial"/>
          <w:sz w:val="24"/>
          <w:szCs w:val="24"/>
        </w:rPr>
        <w:t>such as</w:t>
      </w:r>
      <w:r w:rsidR="00D84D25">
        <w:rPr>
          <w:rFonts w:ascii="Arial" w:hAnsi="Arial" w:cs="Arial"/>
          <w:sz w:val="24"/>
          <w:szCs w:val="24"/>
        </w:rPr>
        <w:t xml:space="preserve"> mathematics or life in general. </w:t>
      </w:r>
      <w:r w:rsidR="00FC1C63">
        <w:rPr>
          <w:rFonts w:ascii="Arial" w:hAnsi="Arial" w:cs="Arial"/>
          <w:sz w:val="24"/>
          <w:szCs w:val="24"/>
        </w:rPr>
        <w:t xml:space="preserve">This supports Walsh </w:t>
      </w:r>
      <w:r w:rsidR="00FC1C63">
        <w:rPr>
          <w:rFonts w:ascii="Arial" w:hAnsi="Arial" w:cs="Arial"/>
          <w:i/>
          <w:iCs/>
          <w:sz w:val="24"/>
          <w:szCs w:val="24"/>
        </w:rPr>
        <w:t>et al.</w:t>
      </w:r>
      <w:r w:rsidR="00FC1C63">
        <w:rPr>
          <w:rFonts w:ascii="Arial" w:hAnsi="Arial" w:cs="Arial"/>
          <w:sz w:val="24"/>
          <w:szCs w:val="24"/>
        </w:rPr>
        <w:t xml:space="preserve"> (2010) </w:t>
      </w:r>
      <w:r w:rsidR="006302B3">
        <w:rPr>
          <w:rFonts w:ascii="Arial" w:hAnsi="Arial" w:cs="Arial"/>
          <w:sz w:val="24"/>
          <w:szCs w:val="24"/>
        </w:rPr>
        <w:t xml:space="preserve">as they show that in order for a play-based curriculum to be successful, the practitioners and teachers must </w:t>
      </w:r>
      <w:r w:rsidR="00960E7D">
        <w:rPr>
          <w:rFonts w:ascii="Arial" w:hAnsi="Arial" w:cs="Arial"/>
          <w:sz w:val="24"/>
          <w:szCs w:val="24"/>
        </w:rPr>
        <w:t>understand the importance and give the children the opportunity to have independent play and take risks.</w:t>
      </w:r>
      <w:r w:rsidR="00A02748">
        <w:rPr>
          <w:rFonts w:ascii="Arial" w:hAnsi="Arial" w:cs="Arial"/>
          <w:sz w:val="24"/>
          <w:szCs w:val="24"/>
        </w:rPr>
        <w:t xml:space="preserve"> </w:t>
      </w:r>
      <w:r w:rsidR="00572E9E">
        <w:rPr>
          <w:rFonts w:ascii="Arial" w:hAnsi="Arial" w:cs="Arial"/>
          <w:sz w:val="24"/>
          <w:szCs w:val="24"/>
        </w:rPr>
        <w:t xml:space="preserve">Both of these sources show that children must experience independent free play in order to develop </w:t>
      </w:r>
      <w:r w:rsidR="009227D1">
        <w:rPr>
          <w:rFonts w:ascii="Arial" w:hAnsi="Arial" w:cs="Arial"/>
          <w:sz w:val="24"/>
          <w:szCs w:val="24"/>
        </w:rPr>
        <w:t xml:space="preserve">these cognitive and emotional skills. </w:t>
      </w:r>
      <w:r w:rsidR="00375F26">
        <w:rPr>
          <w:rFonts w:ascii="Arial" w:hAnsi="Arial" w:cs="Arial"/>
          <w:sz w:val="24"/>
          <w:szCs w:val="24"/>
        </w:rPr>
        <w:t xml:space="preserve">This second source also shows the importance of the </w:t>
      </w:r>
      <w:r w:rsidR="000F63E1">
        <w:rPr>
          <w:rFonts w:ascii="Arial" w:hAnsi="Arial" w:cs="Arial"/>
          <w:sz w:val="24"/>
          <w:szCs w:val="24"/>
        </w:rPr>
        <w:t>practitioners and teachers within the curriculum to be knowledgeable and confident with</w:t>
      </w:r>
      <w:r w:rsidR="00660C4D">
        <w:rPr>
          <w:rFonts w:ascii="Arial" w:hAnsi="Arial" w:cs="Arial"/>
          <w:sz w:val="24"/>
          <w:szCs w:val="24"/>
        </w:rPr>
        <w:t>in</w:t>
      </w:r>
      <w:r w:rsidR="000F63E1">
        <w:rPr>
          <w:rFonts w:ascii="Arial" w:hAnsi="Arial" w:cs="Arial"/>
          <w:sz w:val="24"/>
          <w:szCs w:val="24"/>
        </w:rPr>
        <w:t xml:space="preserve"> the</w:t>
      </w:r>
      <w:r w:rsidR="008027FD">
        <w:rPr>
          <w:rFonts w:ascii="Arial" w:hAnsi="Arial" w:cs="Arial"/>
          <w:sz w:val="24"/>
          <w:szCs w:val="24"/>
        </w:rPr>
        <w:t xml:space="preserve"> </w:t>
      </w:r>
      <w:r w:rsidR="00660C4D">
        <w:rPr>
          <w:rFonts w:ascii="Arial" w:hAnsi="Arial" w:cs="Arial"/>
          <w:sz w:val="24"/>
          <w:szCs w:val="24"/>
        </w:rPr>
        <w:t>learning environments</w:t>
      </w:r>
      <w:r w:rsidR="00C874D1">
        <w:rPr>
          <w:rFonts w:ascii="Arial" w:hAnsi="Arial" w:cs="Arial"/>
          <w:sz w:val="24"/>
          <w:szCs w:val="24"/>
        </w:rPr>
        <w:t xml:space="preserve">. </w:t>
      </w:r>
      <w:r w:rsidR="00FD3C1A">
        <w:rPr>
          <w:rFonts w:ascii="Arial" w:hAnsi="Arial" w:cs="Arial"/>
          <w:sz w:val="24"/>
          <w:szCs w:val="24"/>
        </w:rPr>
        <w:t xml:space="preserve">This is </w:t>
      </w:r>
      <w:r w:rsidR="00A85D56">
        <w:rPr>
          <w:rFonts w:ascii="Arial" w:hAnsi="Arial" w:cs="Arial"/>
          <w:sz w:val="24"/>
          <w:szCs w:val="24"/>
        </w:rPr>
        <w:t xml:space="preserve">important as children in the early years </w:t>
      </w:r>
      <w:r w:rsidR="0004513F">
        <w:rPr>
          <w:rFonts w:ascii="Arial" w:hAnsi="Arial" w:cs="Arial"/>
          <w:sz w:val="24"/>
          <w:szCs w:val="24"/>
        </w:rPr>
        <w:t xml:space="preserve">look up to the grown ups around them and often copy them and build interests and dislikes </w:t>
      </w:r>
      <w:r w:rsidR="00715AE4">
        <w:rPr>
          <w:rFonts w:ascii="Arial" w:hAnsi="Arial" w:cs="Arial"/>
          <w:sz w:val="24"/>
          <w:szCs w:val="24"/>
        </w:rPr>
        <w:t xml:space="preserve">based on the actions and opinions of the teachers and practitioners. </w:t>
      </w:r>
      <w:r w:rsidR="00C902EF">
        <w:rPr>
          <w:rFonts w:ascii="Arial" w:hAnsi="Arial" w:cs="Arial"/>
          <w:sz w:val="24"/>
          <w:szCs w:val="24"/>
        </w:rPr>
        <w:t xml:space="preserve">McLeod (2024) supports this </w:t>
      </w:r>
      <w:r w:rsidR="00522FFD">
        <w:rPr>
          <w:rFonts w:ascii="Arial" w:hAnsi="Arial" w:cs="Arial"/>
          <w:sz w:val="24"/>
          <w:szCs w:val="24"/>
        </w:rPr>
        <w:t xml:space="preserve">with Bandura’s social learning theory. Bandura </w:t>
      </w:r>
      <w:r w:rsidR="0083651B">
        <w:rPr>
          <w:rFonts w:ascii="Arial" w:hAnsi="Arial" w:cs="Arial"/>
          <w:sz w:val="24"/>
          <w:szCs w:val="24"/>
        </w:rPr>
        <w:t xml:space="preserve">showed that </w:t>
      </w:r>
      <w:r w:rsidR="00B07A58">
        <w:rPr>
          <w:rFonts w:ascii="Arial" w:hAnsi="Arial" w:cs="Arial"/>
          <w:sz w:val="24"/>
          <w:szCs w:val="24"/>
        </w:rPr>
        <w:t>a lot of children’s action</w:t>
      </w:r>
      <w:r w:rsidR="00204360">
        <w:rPr>
          <w:rFonts w:ascii="Arial" w:hAnsi="Arial" w:cs="Arial"/>
          <w:sz w:val="24"/>
          <w:szCs w:val="24"/>
        </w:rPr>
        <w:t>s</w:t>
      </w:r>
      <w:r w:rsidR="00B07A58">
        <w:rPr>
          <w:rFonts w:ascii="Arial" w:hAnsi="Arial" w:cs="Arial"/>
          <w:sz w:val="24"/>
          <w:szCs w:val="24"/>
        </w:rPr>
        <w:t xml:space="preserve"> are from learnt behaviours. He showed that chil</w:t>
      </w:r>
      <w:r w:rsidR="007D6A1A">
        <w:rPr>
          <w:rFonts w:ascii="Arial" w:hAnsi="Arial" w:cs="Arial"/>
          <w:sz w:val="24"/>
          <w:szCs w:val="24"/>
        </w:rPr>
        <w:t xml:space="preserve">dren look up to teachers and practitioners </w:t>
      </w:r>
      <w:r w:rsidR="000B141A">
        <w:rPr>
          <w:rFonts w:ascii="Arial" w:hAnsi="Arial" w:cs="Arial"/>
          <w:sz w:val="24"/>
          <w:szCs w:val="24"/>
        </w:rPr>
        <w:t>as role models and often copy their language, behaviours and</w:t>
      </w:r>
      <w:r w:rsidR="00CC08D4">
        <w:rPr>
          <w:rFonts w:ascii="Arial" w:hAnsi="Arial" w:cs="Arial"/>
          <w:sz w:val="24"/>
          <w:szCs w:val="24"/>
        </w:rPr>
        <w:t xml:space="preserve"> attitudes. He proved this with the bobo doll exper</w:t>
      </w:r>
      <w:r w:rsidR="000C3223">
        <w:rPr>
          <w:rFonts w:ascii="Arial" w:hAnsi="Arial" w:cs="Arial"/>
          <w:sz w:val="24"/>
          <w:szCs w:val="24"/>
        </w:rPr>
        <w:t xml:space="preserve">iment which illustrates </w:t>
      </w:r>
      <w:r w:rsidR="0067569D">
        <w:rPr>
          <w:rFonts w:ascii="Arial" w:hAnsi="Arial" w:cs="Arial"/>
          <w:sz w:val="24"/>
          <w:szCs w:val="24"/>
        </w:rPr>
        <w:t xml:space="preserve">that if an adult shows a </w:t>
      </w:r>
      <w:r w:rsidR="00403886">
        <w:rPr>
          <w:rFonts w:ascii="Arial" w:hAnsi="Arial" w:cs="Arial"/>
          <w:sz w:val="24"/>
          <w:szCs w:val="24"/>
        </w:rPr>
        <w:t>positive</w:t>
      </w:r>
      <w:r w:rsidR="0067569D">
        <w:rPr>
          <w:rFonts w:ascii="Arial" w:hAnsi="Arial" w:cs="Arial"/>
          <w:sz w:val="24"/>
          <w:szCs w:val="24"/>
        </w:rPr>
        <w:t xml:space="preserve"> and fearless attitude </w:t>
      </w:r>
      <w:r w:rsidR="00403886">
        <w:rPr>
          <w:rFonts w:ascii="Arial" w:hAnsi="Arial" w:cs="Arial"/>
          <w:sz w:val="24"/>
          <w:szCs w:val="24"/>
        </w:rPr>
        <w:t xml:space="preserve">towards the outdoors, then this will be passed onto the </w:t>
      </w:r>
      <w:r w:rsidR="004233B7">
        <w:rPr>
          <w:rFonts w:ascii="Arial" w:hAnsi="Arial" w:cs="Arial"/>
          <w:sz w:val="24"/>
          <w:szCs w:val="24"/>
        </w:rPr>
        <w:t>children,</w:t>
      </w:r>
      <w:r w:rsidR="00403886">
        <w:rPr>
          <w:rFonts w:ascii="Arial" w:hAnsi="Arial" w:cs="Arial"/>
          <w:sz w:val="24"/>
          <w:szCs w:val="24"/>
        </w:rPr>
        <w:t xml:space="preserve"> and they will </w:t>
      </w:r>
      <w:r w:rsidR="0006640F">
        <w:rPr>
          <w:rFonts w:ascii="Arial" w:hAnsi="Arial" w:cs="Arial"/>
          <w:sz w:val="24"/>
          <w:szCs w:val="24"/>
        </w:rPr>
        <w:t>share the same curiosity</w:t>
      </w:r>
      <w:r w:rsidR="00403886">
        <w:rPr>
          <w:rFonts w:ascii="Arial" w:hAnsi="Arial" w:cs="Arial"/>
          <w:sz w:val="24"/>
          <w:szCs w:val="24"/>
        </w:rPr>
        <w:t xml:space="preserve">. </w:t>
      </w:r>
      <w:r w:rsidR="007A0C7E">
        <w:rPr>
          <w:rFonts w:ascii="Arial" w:hAnsi="Arial" w:cs="Arial"/>
          <w:sz w:val="24"/>
          <w:szCs w:val="24"/>
        </w:rPr>
        <w:t xml:space="preserve">Some practitioners may have to undergo training for </w:t>
      </w:r>
      <w:r w:rsidR="002F322E">
        <w:rPr>
          <w:rFonts w:ascii="Arial" w:hAnsi="Arial" w:cs="Arial"/>
          <w:sz w:val="24"/>
          <w:szCs w:val="24"/>
        </w:rPr>
        <w:t>the ability to correctly</w:t>
      </w:r>
      <w:r w:rsidR="00537FC8">
        <w:rPr>
          <w:rFonts w:ascii="Arial" w:hAnsi="Arial" w:cs="Arial"/>
          <w:sz w:val="24"/>
          <w:szCs w:val="24"/>
        </w:rPr>
        <w:t xml:space="preserve"> support</w:t>
      </w:r>
      <w:r w:rsidR="002F322E">
        <w:rPr>
          <w:rFonts w:ascii="Arial" w:hAnsi="Arial" w:cs="Arial"/>
          <w:sz w:val="24"/>
          <w:szCs w:val="24"/>
        </w:rPr>
        <w:t xml:space="preserve"> </w:t>
      </w:r>
      <w:r w:rsidR="004E2C4C">
        <w:rPr>
          <w:rFonts w:ascii="Arial" w:hAnsi="Arial" w:cs="Arial"/>
          <w:sz w:val="24"/>
          <w:szCs w:val="24"/>
        </w:rPr>
        <w:t xml:space="preserve">the children to confidently learn within the outdoors. </w:t>
      </w:r>
      <w:r w:rsidR="00F5165A">
        <w:rPr>
          <w:rFonts w:ascii="Arial" w:hAnsi="Arial" w:cs="Arial"/>
          <w:sz w:val="24"/>
          <w:szCs w:val="24"/>
        </w:rPr>
        <w:t xml:space="preserve">Welsh Government (2022) </w:t>
      </w:r>
      <w:r w:rsidR="00063A99">
        <w:rPr>
          <w:rFonts w:ascii="Arial" w:hAnsi="Arial" w:cs="Arial"/>
          <w:sz w:val="24"/>
          <w:szCs w:val="24"/>
        </w:rPr>
        <w:t xml:space="preserve">highlights the role of the adult very well in the curriculum for funded non-maintained nursery settings. </w:t>
      </w:r>
      <w:r w:rsidR="00DB2352">
        <w:rPr>
          <w:rFonts w:ascii="Arial" w:hAnsi="Arial" w:cs="Arial"/>
          <w:sz w:val="24"/>
          <w:szCs w:val="24"/>
        </w:rPr>
        <w:t xml:space="preserve">They recognise that the role of the adult is a crucial aspect of a child’s </w:t>
      </w:r>
      <w:r w:rsidR="009A1ECB">
        <w:rPr>
          <w:rFonts w:ascii="Arial" w:hAnsi="Arial" w:cs="Arial"/>
          <w:sz w:val="24"/>
          <w:szCs w:val="24"/>
        </w:rPr>
        <w:t xml:space="preserve">education and learning </w:t>
      </w:r>
      <w:r w:rsidR="00FA4AA7">
        <w:rPr>
          <w:rFonts w:ascii="Arial" w:hAnsi="Arial" w:cs="Arial"/>
          <w:sz w:val="24"/>
          <w:szCs w:val="24"/>
        </w:rPr>
        <w:t xml:space="preserve">as the adults must ensure that the children are and feel safe </w:t>
      </w:r>
      <w:r w:rsidR="001A05E1">
        <w:rPr>
          <w:rFonts w:ascii="Arial" w:hAnsi="Arial" w:cs="Arial"/>
          <w:sz w:val="24"/>
          <w:szCs w:val="24"/>
        </w:rPr>
        <w:t xml:space="preserve">whilst setting expectations for their learning. </w:t>
      </w:r>
      <w:r w:rsidR="001B20F8">
        <w:rPr>
          <w:rFonts w:ascii="Arial" w:hAnsi="Arial" w:cs="Arial"/>
          <w:sz w:val="24"/>
          <w:szCs w:val="24"/>
        </w:rPr>
        <w:t xml:space="preserve">They show that the adult must appear eager and joyful about learning and should understand a child’s development. </w:t>
      </w:r>
      <w:r w:rsidR="00056A12">
        <w:rPr>
          <w:rFonts w:ascii="Arial" w:hAnsi="Arial" w:cs="Arial"/>
          <w:sz w:val="24"/>
          <w:szCs w:val="24"/>
        </w:rPr>
        <w:t>The shows that it is important for the adult to provide the children with knowledge and guidance</w:t>
      </w:r>
      <w:r w:rsidR="00C47B27">
        <w:rPr>
          <w:rFonts w:ascii="Arial" w:hAnsi="Arial" w:cs="Arial"/>
          <w:sz w:val="24"/>
          <w:szCs w:val="24"/>
        </w:rPr>
        <w:t xml:space="preserve"> however, it is equally important to </w:t>
      </w:r>
      <w:r w:rsidR="00C47B27">
        <w:rPr>
          <w:rFonts w:ascii="Arial" w:hAnsi="Arial" w:cs="Arial"/>
          <w:sz w:val="24"/>
          <w:szCs w:val="24"/>
        </w:rPr>
        <w:lastRenderedPageBreak/>
        <w:t xml:space="preserve">be able to take a step back and let a child learn and explore </w:t>
      </w:r>
      <w:r w:rsidR="00B576C7">
        <w:rPr>
          <w:rFonts w:ascii="Arial" w:hAnsi="Arial" w:cs="Arial"/>
          <w:sz w:val="24"/>
          <w:szCs w:val="24"/>
        </w:rPr>
        <w:t>independ</w:t>
      </w:r>
      <w:r w:rsidR="0008038B">
        <w:rPr>
          <w:rFonts w:ascii="Arial" w:hAnsi="Arial" w:cs="Arial"/>
          <w:sz w:val="24"/>
          <w:szCs w:val="24"/>
        </w:rPr>
        <w:t xml:space="preserve">ently. Whilst learning in outdoor environments, </w:t>
      </w:r>
      <w:r w:rsidR="003A7D00">
        <w:rPr>
          <w:rFonts w:ascii="Arial" w:hAnsi="Arial" w:cs="Arial"/>
          <w:sz w:val="24"/>
          <w:szCs w:val="24"/>
        </w:rPr>
        <w:t xml:space="preserve">it is vital that adults can detect danger and recognise </w:t>
      </w:r>
      <w:r w:rsidR="002A2705">
        <w:rPr>
          <w:rFonts w:ascii="Arial" w:hAnsi="Arial" w:cs="Arial"/>
          <w:sz w:val="24"/>
          <w:szCs w:val="24"/>
        </w:rPr>
        <w:t xml:space="preserve">opportunities that are safe for children to explore whilst allowing them to engage in controlled risk taking. </w:t>
      </w:r>
      <w:r w:rsidR="007F3D99">
        <w:rPr>
          <w:rFonts w:ascii="Arial" w:hAnsi="Arial" w:cs="Arial"/>
          <w:sz w:val="24"/>
          <w:szCs w:val="24"/>
        </w:rPr>
        <w:t xml:space="preserve">Little (2020) </w:t>
      </w:r>
      <w:r w:rsidR="00A14C83">
        <w:rPr>
          <w:rFonts w:ascii="Arial" w:hAnsi="Arial" w:cs="Arial"/>
          <w:sz w:val="24"/>
          <w:szCs w:val="24"/>
        </w:rPr>
        <w:t xml:space="preserve">emphasises the importance of </w:t>
      </w:r>
      <w:r w:rsidR="00CE785B">
        <w:rPr>
          <w:rFonts w:ascii="Arial" w:hAnsi="Arial" w:cs="Arial"/>
          <w:sz w:val="24"/>
          <w:szCs w:val="24"/>
        </w:rPr>
        <w:t xml:space="preserve">allowing children </w:t>
      </w:r>
      <w:r w:rsidR="00991EC7">
        <w:rPr>
          <w:rFonts w:ascii="Arial" w:hAnsi="Arial" w:cs="Arial"/>
          <w:sz w:val="24"/>
          <w:szCs w:val="24"/>
        </w:rPr>
        <w:t xml:space="preserve">in the early years </w:t>
      </w:r>
      <w:r w:rsidR="00CE785B">
        <w:rPr>
          <w:rFonts w:ascii="Arial" w:hAnsi="Arial" w:cs="Arial"/>
          <w:sz w:val="24"/>
          <w:szCs w:val="24"/>
        </w:rPr>
        <w:t xml:space="preserve">to take risks within their learning </w:t>
      </w:r>
      <w:r w:rsidR="00991EC7">
        <w:rPr>
          <w:rFonts w:ascii="Arial" w:hAnsi="Arial" w:cs="Arial"/>
          <w:sz w:val="24"/>
          <w:szCs w:val="24"/>
        </w:rPr>
        <w:t xml:space="preserve">as it develops their awareness </w:t>
      </w:r>
      <w:r w:rsidR="00485675">
        <w:rPr>
          <w:rFonts w:ascii="Arial" w:hAnsi="Arial" w:cs="Arial"/>
          <w:sz w:val="24"/>
          <w:szCs w:val="24"/>
        </w:rPr>
        <w:t xml:space="preserve">and knowledge of the world. It also helps them to understand boundaries and gather more of an understanding about themselves and their bodies. </w:t>
      </w:r>
      <w:r w:rsidR="00357117">
        <w:rPr>
          <w:rFonts w:ascii="Arial" w:hAnsi="Arial" w:cs="Arial"/>
          <w:sz w:val="24"/>
          <w:szCs w:val="24"/>
        </w:rPr>
        <w:t>Sims</w:t>
      </w:r>
      <w:r w:rsidR="006B59B8">
        <w:rPr>
          <w:rFonts w:ascii="Arial" w:hAnsi="Arial" w:cs="Arial"/>
          <w:sz w:val="24"/>
          <w:szCs w:val="24"/>
        </w:rPr>
        <w:t xml:space="preserve"> and Waniganayake (2015) </w:t>
      </w:r>
      <w:r w:rsidR="00175F83">
        <w:rPr>
          <w:rFonts w:ascii="Arial" w:hAnsi="Arial" w:cs="Arial"/>
          <w:sz w:val="24"/>
          <w:szCs w:val="24"/>
        </w:rPr>
        <w:t xml:space="preserve">show that within curriculums </w:t>
      </w:r>
      <w:r w:rsidR="006146EC">
        <w:rPr>
          <w:rFonts w:ascii="Arial" w:hAnsi="Arial" w:cs="Arial"/>
          <w:sz w:val="24"/>
          <w:szCs w:val="24"/>
        </w:rPr>
        <w:t xml:space="preserve">along with the </w:t>
      </w:r>
      <w:r w:rsidR="00C011B9">
        <w:rPr>
          <w:rFonts w:ascii="Arial" w:hAnsi="Arial" w:cs="Arial"/>
          <w:sz w:val="24"/>
          <w:szCs w:val="24"/>
        </w:rPr>
        <w:t xml:space="preserve">knowledge, care and passion that early </w:t>
      </w:r>
      <w:r w:rsidR="003F07F7">
        <w:rPr>
          <w:rFonts w:ascii="Arial" w:hAnsi="Arial" w:cs="Arial"/>
          <w:sz w:val="24"/>
          <w:szCs w:val="24"/>
        </w:rPr>
        <w:t>year’s</w:t>
      </w:r>
      <w:r w:rsidR="00C011B9">
        <w:rPr>
          <w:rFonts w:ascii="Arial" w:hAnsi="Arial" w:cs="Arial"/>
          <w:sz w:val="24"/>
          <w:szCs w:val="24"/>
        </w:rPr>
        <w:t xml:space="preserve"> practitioners must carry, it is also important for the staff to undergo staff training and develop professional learning. Learning in the outdoor environment will require these staff members to be enthusiastic, knowledgeable, patient </w:t>
      </w:r>
      <w:r w:rsidR="00CF4B92">
        <w:rPr>
          <w:rFonts w:ascii="Arial" w:hAnsi="Arial" w:cs="Arial"/>
          <w:sz w:val="24"/>
          <w:szCs w:val="24"/>
        </w:rPr>
        <w:t xml:space="preserve">and mindful of the child and their learning. They must also understand that there are risks and must make sure they are taking the correct precautions </w:t>
      </w:r>
      <w:r w:rsidR="00172B37">
        <w:rPr>
          <w:rFonts w:ascii="Arial" w:hAnsi="Arial" w:cs="Arial"/>
          <w:sz w:val="24"/>
          <w:szCs w:val="24"/>
        </w:rPr>
        <w:t xml:space="preserve">such as appropriate footwear and attire, enclosed areas with no wild animals or strangers and at least basic first aid as </w:t>
      </w:r>
      <w:r w:rsidR="002B61BB">
        <w:rPr>
          <w:rFonts w:ascii="Arial" w:hAnsi="Arial" w:cs="Arial"/>
          <w:sz w:val="24"/>
          <w:szCs w:val="24"/>
        </w:rPr>
        <w:t xml:space="preserve">it is likely for children to acquire some injuries whilst exploring the outdoors. </w:t>
      </w:r>
      <w:r w:rsidR="0078754F">
        <w:rPr>
          <w:rFonts w:ascii="Arial" w:hAnsi="Arial" w:cs="Arial"/>
          <w:sz w:val="24"/>
          <w:szCs w:val="24"/>
        </w:rPr>
        <w:tab/>
      </w:r>
    </w:p>
    <w:p w14:paraId="0DE01B80" w14:textId="325EE439" w:rsidR="00AB4E85" w:rsidRDefault="005E6FED" w:rsidP="001E0E45">
      <w:pPr>
        <w:spacing w:line="360" w:lineRule="auto"/>
        <w:rPr>
          <w:rFonts w:ascii="Arial" w:hAnsi="Arial" w:cs="Arial"/>
          <w:sz w:val="24"/>
          <w:szCs w:val="24"/>
        </w:rPr>
      </w:pPr>
      <w:r>
        <w:rPr>
          <w:rFonts w:ascii="Arial" w:hAnsi="Arial" w:cs="Arial"/>
          <w:sz w:val="24"/>
          <w:szCs w:val="24"/>
        </w:rPr>
        <w:t xml:space="preserve">This </w:t>
      </w:r>
      <w:r w:rsidR="00D26391">
        <w:rPr>
          <w:rFonts w:ascii="Arial" w:hAnsi="Arial" w:cs="Arial"/>
          <w:sz w:val="24"/>
          <w:szCs w:val="24"/>
        </w:rPr>
        <w:t xml:space="preserve">shows that there are many important factors to think about when implementing a play-based curriculum and that </w:t>
      </w:r>
      <w:r w:rsidR="00A32DD7">
        <w:rPr>
          <w:rFonts w:ascii="Arial" w:hAnsi="Arial" w:cs="Arial"/>
          <w:sz w:val="24"/>
          <w:szCs w:val="24"/>
        </w:rPr>
        <w:t xml:space="preserve">there are a lot of benefits that would come with building a new out-door learning curriculum. </w:t>
      </w:r>
    </w:p>
    <w:p w14:paraId="541B9579" w14:textId="77777777" w:rsidR="00C43C81" w:rsidRDefault="00C43C81" w:rsidP="001E0E45">
      <w:pPr>
        <w:spacing w:line="360" w:lineRule="auto"/>
        <w:rPr>
          <w:rFonts w:ascii="Arial" w:hAnsi="Arial" w:cs="Arial"/>
          <w:sz w:val="24"/>
          <w:szCs w:val="24"/>
        </w:rPr>
      </w:pPr>
    </w:p>
    <w:p w14:paraId="20B38BA5" w14:textId="77777777" w:rsidR="00C43C81" w:rsidRDefault="00C43C81" w:rsidP="001E0E45">
      <w:pPr>
        <w:spacing w:line="360" w:lineRule="auto"/>
        <w:rPr>
          <w:rFonts w:ascii="Arial" w:hAnsi="Arial" w:cs="Arial"/>
          <w:sz w:val="24"/>
          <w:szCs w:val="24"/>
        </w:rPr>
      </w:pPr>
    </w:p>
    <w:p w14:paraId="78A53212" w14:textId="77777777" w:rsidR="00C43C81" w:rsidRDefault="00C43C81" w:rsidP="001E0E45">
      <w:pPr>
        <w:spacing w:line="360" w:lineRule="auto"/>
        <w:rPr>
          <w:rFonts w:ascii="Arial" w:hAnsi="Arial" w:cs="Arial"/>
          <w:sz w:val="24"/>
          <w:szCs w:val="24"/>
        </w:rPr>
      </w:pPr>
    </w:p>
    <w:p w14:paraId="4026CAF2" w14:textId="77777777" w:rsidR="00C43C81" w:rsidRDefault="00C43C81" w:rsidP="001E0E45">
      <w:pPr>
        <w:spacing w:line="360" w:lineRule="auto"/>
        <w:rPr>
          <w:rFonts w:ascii="Arial" w:hAnsi="Arial" w:cs="Arial"/>
          <w:sz w:val="24"/>
          <w:szCs w:val="24"/>
        </w:rPr>
      </w:pPr>
    </w:p>
    <w:p w14:paraId="7D7E6570" w14:textId="77777777" w:rsidR="00C43C81" w:rsidRDefault="00C43C81" w:rsidP="001E0E45">
      <w:pPr>
        <w:spacing w:line="360" w:lineRule="auto"/>
        <w:rPr>
          <w:rFonts w:ascii="Arial" w:hAnsi="Arial" w:cs="Arial"/>
          <w:sz w:val="24"/>
          <w:szCs w:val="24"/>
        </w:rPr>
      </w:pPr>
    </w:p>
    <w:p w14:paraId="13AA3B26" w14:textId="77777777" w:rsidR="00C43C81" w:rsidRDefault="00C43C81" w:rsidP="001E0E45">
      <w:pPr>
        <w:spacing w:line="360" w:lineRule="auto"/>
        <w:rPr>
          <w:rFonts w:ascii="Arial" w:hAnsi="Arial" w:cs="Arial"/>
          <w:sz w:val="24"/>
          <w:szCs w:val="24"/>
        </w:rPr>
      </w:pPr>
    </w:p>
    <w:p w14:paraId="4FADD7CF" w14:textId="77777777" w:rsidR="00C43C81" w:rsidRDefault="00C43C81" w:rsidP="001E0E45">
      <w:pPr>
        <w:spacing w:line="360" w:lineRule="auto"/>
        <w:rPr>
          <w:rFonts w:ascii="Arial" w:hAnsi="Arial" w:cs="Arial"/>
          <w:sz w:val="24"/>
          <w:szCs w:val="24"/>
        </w:rPr>
      </w:pPr>
    </w:p>
    <w:p w14:paraId="4F340D94" w14:textId="77777777" w:rsidR="00C43C81" w:rsidRDefault="00C43C81" w:rsidP="001E0E45">
      <w:pPr>
        <w:spacing w:line="360" w:lineRule="auto"/>
        <w:rPr>
          <w:rFonts w:ascii="Arial" w:hAnsi="Arial" w:cs="Arial"/>
          <w:sz w:val="24"/>
          <w:szCs w:val="24"/>
        </w:rPr>
      </w:pPr>
    </w:p>
    <w:p w14:paraId="7A088FDB" w14:textId="77777777" w:rsidR="00C43C81" w:rsidRDefault="00C43C81" w:rsidP="001E0E45">
      <w:pPr>
        <w:spacing w:line="360" w:lineRule="auto"/>
        <w:rPr>
          <w:rFonts w:ascii="Arial" w:hAnsi="Arial" w:cs="Arial"/>
          <w:sz w:val="24"/>
          <w:szCs w:val="24"/>
        </w:rPr>
      </w:pPr>
    </w:p>
    <w:p w14:paraId="1C56B09F" w14:textId="77777777" w:rsidR="00C43C81" w:rsidRDefault="00C43C81" w:rsidP="001E0E45">
      <w:pPr>
        <w:spacing w:line="360" w:lineRule="auto"/>
        <w:rPr>
          <w:rFonts w:ascii="Arial" w:hAnsi="Arial" w:cs="Arial"/>
          <w:sz w:val="24"/>
          <w:szCs w:val="24"/>
        </w:rPr>
      </w:pPr>
    </w:p>
    <w:p w14:paraId="29A93267" w14:textId="2E7DE60D" w:rsidR="00C43C81" w:rsidRDefault="00C43C81" w:rsidP="001E0E45">
      <w:pPr>
        <w:spacing w:line="360" w:lineRule="auto"/>
        <w:rPr>
          <w:rFonts w:ascii="Arial" w:hAnsi="Arial" w:cs="Arial"/>
          <w:sz w:val="28"/>
          <w:szCs w:val="28"/>
          <w:u w:val="single"/>
        </w:rPr>
      </w:pPr>
      <w:r w:rsidRPr="00C43C81">
        <w:rPr>
          <w:rFonts w:ascii="Arial" w:hAnsi="Arial" w:cs="Arial"/>
          <w:sz w:val="28"/>
          <w:szCs w:val="28"/>
          <w:u w:val="single"/>
        </w:rPr>
        <w:lastRenderedPageBreak/>
        <w:t xml:space="preserve">Reference List: </w:t>
      </w:r>
    </w:p>
    <w:p w14:paraId="4BEB7F86"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Ahmad </w:t>
      </w:r>
      <w:r>
        <w:rPr>
          <w:rFonts w:ascii="Arial" w:hAnsi="Arial" w:cs="Arial"/>
          <w:i/>
          <w:iCs/>
          <w:sz w:val="24"/>
          <w:szCs w:val="24"/>
        </w:rPr>
        <w:t>et al.</w:t>
      </w:r>
      <w:r>
        <w:rPr>
          <w:rFonts w:ascii="Arial" w:hAnsi="Arial" w:cs="Arial"/>
          <w:sz w:val="24"/>
          <w:szCs w:val="24"/>
        </w:rPr>
        <w:t xml:space="preserve"> (2016) ‘Play and Cognitive Development: Formal Operational Perspective of Piaget’s Theory’, </w:t>
      </w:r>
      <w:r>
        <w:rPr>
          <w:rFonts w:ascii="Arial" w:hAnsi="Arial" w:cs="Arial"/>
          <w:i/>
          <w:iCs/>
          <w:sz w:val="24"/>
          <w:szCs w:val="24"/>
        </w:rPr>
        <w:t xml:space="preserve">Journal of Education and Practice. </w:t>
      </w:r>
      <w:r>
        <w:rPr>
          <w:rFonts w:ascii="Arial" w:hAnsi="Arial" w:cs="Arial"/>
          <w:sz w:val="24"/>
          <w:szCs w:val="24"/>
        </w:rPr>
        <w:t xml:space="preserve">28(7), pp. 72-79. Available at: </w:t>
      </w:r>
      <w:hyperlink r:id="rId13" w:history="1">
        <w:r w:rsidRPr="004C0117">
          <w:rPr>
            <w:rStyle w:val="Hyperlink"/>
            <w:rFonts w:ascii="Arial" w:hAnsi="Arial" w:cs="Arial"/>
            <w:sz w:val="24"/>
            <w:szCs w:val="24"/>
          </w:rPr>
          <w:t>https://files.eric.ed.gov/fulltext/EJ1118552.pdf</w:t>
        </w:r>
      </w:hyperlink>
      <w:r>
        <w:rPr>
          <w:rFonts w:ascii="Arial" w:hAnsi="Arial" w:cs="Arial"/>
          <w:sz w:val="24"/>
          <w:szCs w:val="24"/>
        </w:rPr>
        <w:t xml:space="preserve"> (Accessed: 25</w:t>
      </w:r>
      <w:r w:rsidRPr="002003DC">
        <w:rPr>
          <w:rFonts w:ascii="Arial" w:hAnsi="Arial" w:cs="Arial"/>
          <w:sz w:val="24"/>
          <w:szCs w:val="24"/>
          <w:vertAlign w:val="superscript"/>
        </w:rPr>
        <w:t>th</w:t>
      </w:r>
      <w:r>
        <w:rPr>
          <w:rFonts w:ascii="Arial" w:hAnsi="Arial" w:cs="Arial"/>
          <w:sz w:val="24"/>
          <w:szCs w:val="24"/>
        </w:rPr>
        <w:t xml:space="preserve"> October 2024)</w:t>
      </w:r>
    </w:p>
    <w:p w14:paraId="24880682" w14:textId="77777777" w:rsidR="00C43C81" w:rsidRDefault="00C43C81" w:rsidP="00C43C81">
      <w:pPr>
        <w:spacing w:line="360" w:lineRule="auto"/>
        <w:rPr>
          <w:rFonts w:ascii="Arial" w:hAnsi="Arial" w:cs="Arial"/>
          <w:iCs/>
          <w:sz w:val="24"/>
          <w:szCs w:val="24"/>
        </w:rPr>
      </w:pPr>
      <w:proofErr w:type="spellStart"/>
      <w:r>
        <w:rPr>
          <w:rFonts w:ascii="Arial" w:hAnsi="Arial" w:cs="Arial"/>
          <w:iCs/>
          <w:sz w:val="24"/>
          <w:szCs w:val="24"/>
        </w:rPr>
        <w:t>Areekkuzhiyil</w:t>
      </w:r>
      <w:proofErr w:type="spellEnd"/>
      <w:r>
        <w:rPr>
          <w:rFonts w:ascii="Arial" w:hAnsi="Arial" w:cs="Arial"/>
          <w:iCs/>
          <w:sz w:val="24"/>
          <w:szCs w:val="24"/>
        </w:rPr>
        <w:t xml:space="preserve">, S. (2021) ‘Issues and Concerns in Classroom Assessment Practices’, </w:t>
      </w:r>
      <w:proofErr w:type="spellStart"/>
      <w:r>
        <w:rPr>
          <w:rFonts w:ascii="Arial" w:hAnsi="Arial" w:cs="Arial"/>
          <w:i/>
          <w:sz w:val="24"/>
          <w:szCs w:val="24"/>
        </w:rPr>
        <w:t>Edutracks</w:t>
      </w:r>
      <w:proofErr w:type="spellEnd"/>
      <w:r>
        <w:rPr>
          <w:rFonts w:ascii="Arial" w:hAnsi="Arial" w:cs="Arial"/>
          <w:i/>
          <w:sz w:val="24"/>
          <w:szCs w:val="24"/>
        </w:rPr>
        <w:t xml:space="preserve">. </w:t>
      </w:r>
      <w:r>
        <w:rPr>
          <w:rFonts w:ascii="Arial" w:hAnsi="Arial" w:cs="Arial"/>
          <w:iCs/>
          <w:sz w:val="24"/>
          <w:szCs w:val="24"/>
        </w:rPr>
        <w:t xml:space="preserve">20(8), pp. 20-23. Available at: </w:t>
      </w:r>
      <w:hyperlink r:id="rId14" w:history="1">
        <w:r w:rsidRPr="00A33E6E">
          <w:rPr>
            <w:rStyle w:val="Hyperlink"/>
            <w:rFonts w:ascii="Arial" w:hAnsi="Arial" w:cs="Arial"/>
            <w:iCs/>
            <w:sz w:val="24"/>
            <w:szCs w:val="24"/>
          </w:rPr>
          <w:t>https://files.eric.ed.gov/fulltext/ED613841.pdf</w:t>
        </w:r>
      </w:hyperlink>
      <w:r>
        <w:rPr>
          <w:rFonts w:ascii="Arial" w:hAnsi="Arial" w:cs="Arial"/>
          <w:iCs/>
          <w:sz w:val="24"/>
          <w:szCs w:val="24"/>
        </w:rPr>
        <w:t xml:space="preserve"> (Accessed: 21</w:t>
      </w:r>
      <w:r w:rsidRPr="00503F27">
        <w:rPr>
          <w:rFonts w:ascii="Arial" w:hAnsi="Arial" w:cs="Arial"/>
          <w:iCs/>
          <w:sz w:val="24"/>
          <w:szCs w:val="24"/>
          <w:vertAlign w:val="superscript"/>
        </w:rPr>
        <w:t>st</w:t>
      </w:r>
      <w:r>
        <w:rPr>
          <w:rFonts w:ascii="Arial" w:hAnsi="Arial" w:cs="Arial"/>
          <w:iCs/>
          <w:sz w:val="24"/>
          <w:szCs w:val="24"/>
        </w:rPr>
        <w:t xml:space="preserve"> October 2024)</w:t>
      </w:r>
    </w:p>
    <w:p w14:paraId="116E6001" w14:textId="77777777" w:rsidR="00C43C81" w:rsidRDefault="00C43C81" w:rsidP="00C43C81">
      <w:pPr>
        <w:spacing w:line="360" w:lineRule="auto"/>
        <w:rPr>
          <w:rFonts w:ascii="Arial" w:hAnsi="Arial" w:cs="Arial"/>
          <w:sz w:val="24"/>
          <w:szCs w:val="24"/>
        </w:rPr>
      </w:pPr>
      <w:proofErr w:type="spellStart"/>
      <w:r>
        <w:rPr>
          <w:rFonts w:ascii="Arial" w:hAnsi="Arial" w:cs="Arial"/>
          <w:sz w:val="24"/>
          <w:szCs w:val="24"/>
        </w:rPr>
        <w:t>Arseven</w:t>
      </w:r>
      <w:proofErr w:type="spellEnd"/>
      <w:r>
        <w:rPr>
          <w:rFonts w:ascii="Arial" w:hAnsi="Arial" w:cs="Arial"/>
          <w:sz w:val="24"/>
          <w:szCs w:val="24"/>
        </w:rPr>
        <w:t xml:space="preserve">, A. (2014) ‘The Reggio Emilia approach and curriculum development process’, </w:t>
      </w:r>
      <w:r>
        <w:rPr>
          <w:rFonts w:ascii="Arial" w:hAnsi="Arial" w:cs="Arial"/>
          <w:i/>
          <w:iCs/>
          <w:sz w:val="24"/>
          <w:szCs w:val="24"/>
        </w:rPr>
        <w:t xml:space="preserve">International Journal of Academic Research. </w:t>
      </w:r>
      <w:r>
        <w:rPr>
          <w:rFonts w:ascii="Arial" w:hAnsi="Arial" w:cs="Arial"/>
          <w:sz w:val="24"/>
          <w:szCs w:val="24"/>
        </w:rPr>
        <w:t xml:space="preserve">6(1), pp. 166-171. DOI: </w:t>
      </w:r>
      <w:r w:rsidRPr="00AC20FF">
        <w:rPr>
          <w:rFonts w:ascii="Arial" w:hAnsi="Arial" w:cs="Arial"/>
          <w:sz w:val="24"/>
          <w:szCs w:val="24"/>
        </w:rPr>
        <w:t>10.7813/2075-4124.2014/6-1/B.23</w:t>
      </w:r>
      <w:r>
        <w:rPr>
          <w:rFonts w:ascii="Arial" w:hAnsi="Arial" w:cs="Arial"/>
          <w:sz w:val="24"/>
          <w:szCs w:val="24"/>
        </w:rPr>
        <w:t xml:space="preserve"> (Accessed: 20</w:t>
      </w:r>
      <w:r w:rsidRPr="00AC20FF">
        <w:rPr>
          <w:rFonts w:ascii="Arial" w:hAnsi="Arial" w:cs="Arial"/>
          <w:sz w:val="24"/>
          <w:szCs w:val="24"/>
          <w:vertAlign w:val="superscript"/>
        </w:rPr>
        <w:t>th</w:t>
      </w:r>
      <w:r>
        <w:rPr>
          <w:rFonts w:ascii="Arial" w:hAnsi="Arial" w:cs="Arial"/>
          <w:sz w:val="24"/>
          <w:szCs w:val="24"/>
        </w:rPr>
        <w:t xml:space="preserve"> October 2024)</w:t>
      </w:r>
    </w:p>
    <w:p w14:paraId="5265B15F"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Arustamyan, Y., </w:t>
      </w:r>
      <w:proofErr w:type="spellStart"/>
      <w:r>
        <w:rPr>
          <w:rFonts w:ascii="Arial" w:hAnsi="Arial" w:cs="Arial"/>
          <w:iCs/>
          <w:sz w:val="24"/>
          <w:szCs w:val="24"/>
        </w:rPr>
        <w:t>Siddikova</w:t>
      </w:r>
      <w:proofErr w:type="spellEnd"/>
      <w:r>
        <w:rPr>
          <w:rFonts w:ascii="Arial" w:hAnsi="Arial" w:cs="Arial"/>
          <w:iCs/>
          <w:sz w:val="24"/>
          <w:szCs w:val="24"/>
        </w:rPr>
        <w:t xml:space="preserve">, I., </w:t>
      </w:r>
      <w:proofErr w:type="spellStart"/>
      <w:r>
        <w:rPr>
          <w:rFonts w:ascii="Arial" w:hAnsi="Arial" w:cs="Arial"/>
          <w:iCs/>
          <w:sz w:val="24"/>
          <w:szCs w:val="24"/>
        </w:rPr>
        <w:t>Sadullaeva</w:t>
      </w:r>
      <w:proofErr w:type="spellEnd"/>
      <w:r>
        <w:rPr>
          <w:rFonts w:ascii="Arial" w:hAnsi="Arial" w:cs="Arial"/>
          <w:iCs/>
          <w:sz w:val="24"/>
          <w:szCs w:val="24"/>
        </w:rPr>
        <w:t xml:space="preserve">, N., </w:t>
      </w:r>
      <w:proofErr w:type="spellStart"/>
      <w:r>
        <w:rPr>
          <w:rFonts w:ascii="Arial" w:hAnsi="Arial" w:cs="Arial"/>
          <w:iCs/>
          <w:sz w:val="24"/>
          <w:szCs w:val="24"/>
        </w:rPr>
        <w:t>Solieva</w:t>
      </w:r>
      <w:proofErr w:type="spellEnd"/>
      <w:r>
        <w:rPr>
          <w:rFonts w:ascii="Arial" w:hAnsi="Arial" w:cs="Arial"/>
          <w:iCs/>
          <w:sz w:val="24"/>
          <w:szCs w:val="24"/>
        </w:rPr>
        <w:t xml:space="preserve">, M. and Khasanova, N. (2020) ‘Assessment of Educational Process and its Organization’, </w:t>
      </w:r>
      <w:r>
        <w:rPr>
          <w:rFonts w:ascii="Arial" w:hAnsi="Arial" w:cs="Arial"/>
          <w:i/>
          <w:sz w:val="24"/>
          <w:szCs w:val="24"/>
        </w:rPr>
        <w:t xml:space="preserve">International Journal of Psychosocial Rehabilitation. </w:t>
      </w:r>
      <w:r>
        <w:rPr>
          <w:rFonts w:ascii="Arial" w:hAnsi="Arial" w:cs="Arial"/>
          <w:iCs/>
          <w:sz w:val="24"/>
          <w:szCs w:val="24"/>
        </w:rPr>
        <w:t xml:space="preserve">24(1), pp. 573-578. DOI: </w:t>
      </w:r>
      <w:r w:rsidRPr="00A448E7">
        <w:rPr>
          <w:rFonts w:ascii="Arial" w:hAnsi="Arial" w:cs="Arial"/>
          <w:iCs/>
          <w:sz w:val="24"/>
          <w:szCs w:val="24"/>
        </w:rPr>
        <w:t>10.37200/IJPR/V24SP1/PR201193</w:t>
      </w:r>
      <w:r>
        <w:rPr>
          <w:rFonts w:ascii="Arial" w:hAnsi="Arial" w:cs="Arial"/>
          <w:iCs/>
          <w:sz w:val="24"/>
          <w:szCs w:val="24"/>
        </w:rPr>
        <w:t xml:space="preserve"> (Accessed: 23</w:t>
      </w:r>
      <w:r w:rsidRPr="00A448E7">
        <w:rPr>
          <w:rFonts w:ascii="Arial" w:hAnsi="Arial" w:cs="Arial"/>
          <w:iCs/>
          <w:sz w:val="24"/>
          <w:szCs w:val="24"/>
          <w:vertAlign w:val="superscript"/>
        </w:rPr>
        <w:t>rd</w:t>
      </w:r>
      <w:r>
        <w:rPr>
          <w:rFonts w:ascii="Arial" w:hAnsi="Arial" w:cs="Arial"/>
          <w:iCs/>
          <w:sz w:val="24"/>
          <w:szCs w:val="24"/>
        </w:rPr>
        <w:t xml:space="preserve"> October 2024)</w:t>
      </w:r>
    </w:p>
    <w:p w14:paraId="22526D65"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Audit Wales (2022) </w:t>
      </w:r>
      <w:r>
        <w:rPr>
          <w:rFonts w:ascii="Arial" w:hAnsi="Arial" w:cs="Arial"/>
          <w:i/>
          <w:iCs/>
          <w:sz w:val="24"/>
          <w:szCs w:val="24"/>
        </w:rPr>
        <w:t xml:space="preserve">The new Curriculum for Wales: Report of the Auditor General for Wales. </w:t>
      </w:r>
      <w:r>
        <w:rPr>
          <w:rFonts w:ascii="Arial" w:hAnsi="Arial" w:cs="Arial"/>
          <w:sz w:val="24"/>
          <w:szCs w:val="24"/>
        </w:rPr>
        <w:t xml:space="preserve">Available at: </w:t>
      </w:r>
      <w:hyperlink r:id="rId15" w:history="1">
        <w:r w:rsidRPr="0037136F">
          <w:rPr>
            <w:rStyle w:val="Hyperlink"/>
            <w:rFonts w:ascii="Arial" w:hAnsi="Arial" w:cs="Arial"/>
            <w:sz w:val="24"/>
            <w:szCs w:val="24"/>
          </w:rPr>
          <w:t>https://www.audit.wales/sites/default/files/publications/The-new-Curriculum-for-Wales-Eng.pdf</w:t>
        </w:r>
      </w:hyperlink>
      <w:r>
        <w:rPr>
          <w:rFonts w:ascii="Arial" w:hAnsi="Arial" w:cs="Arial"/>
          <w:sz w:val="24"/>
          <w:szCs w:val="24"/>
        </w:rPr>
        <w:t xml:space="preserve"> (Accessed: 20</w:t>
      </w:r>
      <w:r w:rsidRPr="007A1D8A">
        <w:rPr>
          <w:rFonts w:ascii="Arial" w:hAnsi="Arial" w:cs="Arial"/>
          <w:sz w:val="24"/>
          <w:szCs w:val="24"/>
          <w:vertAlign w:val="superscript"/>
        </w:rPr>
        <w:t>th</w:t>
      </w:r>
      <w:r>
        <w:rPr>
          <w:rFonts w:ascii="Arial" w:hAnsi="Arial" w:cs="Arial"/>
          <w:sz w:val="24"/>
          <w:szCs w:val="24"/>
        </w:rPr>
        <w:t xml:space="preserve"> October 2024)</w:t>
      </w:r>
    </w:p>
    <w:p w14:paraId="4F3B7409"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Ben-Arieh, A., Casas, F., </w:t>
      </w:r>
      <w:proofErr w:type="spellStart"/>
      <w:r>
        <w:rPr>
          <w:rFonts w:ascii="Arial" w:hAnsi="Arial" w:cs="Arial"/>
          <w:sz w:val="24"/>
          <w:szCs w:val="24"/>
        </w:rPr>
        <w:t>Frønes</w:t>
      </w:r>
      <w:proofErr w:type="spellEnd"/>
      <w:r>
        <w:rPr>
          <w:rFonts w:ascii="Arial" w:hAnsi="Arial" w:cs="Arial"/>
          <w:sz w:val="24"/>
          <w:szCs w:val="24"/>
        </w:rPr>
        <w:t xml:space="preserve">, I. and Korbin, J. (2014) </w:t>
      </w:r>
      <w:r>
        <w:rPr>
          <w:rFonts w:ascii="Arial" w:hAnsi="Arial" w:cs="Arial"/>
          <w:i/>
          <w:iCs/>
          <w:sz w:val="24"/>
          <w:szCs w:val="24"/>
        </w:rPr>
        <w:t xml:space="preserve">Handbook of Child Well-Being: Theories, Methods and Policies in Global Perspective. </w:t>
      </w:r>
      <w:r>
        <w:rPr>
          <w:rFonts w:ascii="Arial" w:hAnsi="Arial" w:cs="Arial"/>
          <w:sz w:val="24"/>
          <w:szCs w:val="24"/>
        </w:rPr>
        <w:t>Netherlands: Springer. (Accessed: 20</w:t>
      </w:r>
      <w:r w:rsidRPr="005F3BD3">
        <w:rPr>
          <w:rFonts w:ascii="Arial" w:hAnsi="Arial" w:cs="Arial"/>
          <w:sz w:val="24"/>
          <w:szCs w:val="24"/>
          <w:vertAlign w:val="superscript"/>
        </w:rPr>
        <w:t>th</w:t>
      </w:r>
      <w:r>
        <w:rPr>
          <w:rFonts w:ascii="Arial" w:hAnsi="Arial" w:cs="Arial"/>
          <w:sz w:val="24"/>
          <w:szCs w:val="24"/>
        </w:rPr>
        <w:t xml:space="preserve"> October 2024)</w:t>
      </w:r>
    </w:p>
    <w:p w14:paraId="36DF6DE3"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Birth to 5 Matters (2021) </w:t>
      </w:r>
      <w:r>
        <w:rPr>
          <w:rFonts w:ascii="Arial" w:hAnsi="Arial" w:cs="Arial"/>
          <w:i/>
          <w:sz w:val="24"/>
          <w:szCs w:val="24"/>
        </w:rPr>
        <w:t xml:space="preserve">Non-statutory guidance for the Early Years Foundation Stage. </w:t>
      </w:r>
      <w:r>
        <w:rPr>
          <w:rFonts w:ascii="Arial" w:hAnsi="Arial" w:cs="Arial"/>
          <w:iCs/>
          <w:sz w:val="24"/>
          <w:szCs w:val="24"/>
        </w:rPr>
        <w:t xml:space="preserve">Available at: </w:t>
      </w:r>
      <w:hyperlink r:id="rId16" w:history="1">
        <w:r w:rsidRPr="00A33E6E">
          <w:rPr>
            <w:rStyle w:val="Hyperlink"/>
            <w:rFonts w:ascii="Arial" w:hAnsi="Arial" w:cs="Arial"/>
            <w:iCs/>
            <w:sz w:val="24"/>
            <w:szCs w:val="24"/>
          </w:rPr>
          <w:t>https://www.birthto5matters.org.uk/wp-content/uploads/2021/04/Birthto5Matters-download.pdf</w:t>
        </w:r>
      </w:hyperlink>
      <w:r>
        <w:rPr>
          <w:rFonts w:ascii="Arial" w:hAnsi="Arial" w:cs="Arial"/>
          <w:iCs/>
          <w:sz w:val="24"/>
          <w:szCs w:val="24"/>
        </w:rPr>
        <w:t xml:space="preserve"> (Accessed: 21</w:t>
      </w:r>
      <w:r w:rsidRPr="00E00045">
        <w:rPr>
          <w:rFonts w:ascii="Arial" w:hAnsi="Arial" w:cs="Arial"/>
          <w:iCs/>
          <w:sz w:val="24"/>
          <w:szCs w:val="24"/>
          <w:vertAlign w:val="superscript"/>
        </w:rPr>
        <w:t>st</w:t>
      </w:r>
      <w:r>
        <w:rPr>
          <w:rFonts w:ascii="Arial" w:hAnsi="Arial" w:cs="Arial"/>
          <w:iCs/>
          <w:sz w:val="24"/>
          <w:szCs w:val="24"/>
        </w:rPr>
        <w:t xml:space="preserve"> October 2024)</w:t>
      </w:r>
    </w:p>
    <w:p w14:paraId="34877788"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Bowen, B. (2021) ‘The Matrix of Needs: Reframing Maslow’s Hierarchy’, </w:t>
      </w:r>
      <w:r>
        <w:rPr>
          <w:rFonts w:ascii="Arial" w:hAnsi="Arial" w:cs="Arial"/>
          <w:i/>
          <w:iCs/>
          <w:sz w:val="24"/>
          <w:szCs w:val="24"/>
        </w:rPr>
        <w:t xml:space="preserve">Health. </w:t>
      </w:r>
      <w:r>
        <w:rPr>
          <w:rFonts w:ascii="Arial" w:hAnsi="Arial" w:cs="Arial"/>
          <w:sz w:val="24"/>
          <w:szCs w:val="24"/>
        </w:rPr>
        <w:t>13(5), pp. 538-563. DOI: 10.4236/health.2021.135041. (Accessed: 20</w:t>
      </w:r>
      <w:r w:rsidRPr="00132519">
        <w:rPr>
          <w:rFonts w:ascii="Arial" w:hAnsi="Arial" w:cs="Arial"/>
          <w:sz w:val="24"/>
          <w:szCs w:val="24"/>
          <w:vertAlign w:val="superscript"/>
        </w:rPr>
        <w:t>th</w:t>
      </w:r>
      <w:r>
        <w:rPr>
          <w:rFonts w:ascii="Arial" w:hAnsi="Arial" w:cs="Arial"/>
          <w:sz w:val="24"/>
          <w:szCs w:val="24"/>
        </w:rPr>
        <w:t xml:space="preserve"> October 2024)</w:t>
      </w:r>
    </w:p>
    <w:p w14:paraId="4C015C9F"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Campbell-Phillips, S. (2020) ‘Education and Curriculum Reform: The Impact They Have </w:t>
      </w:r>
      <w:proofErr w:type="gramStart"/>
      <w:r>
        <w:rPr>
          <w:rFonts w:ascii="Arial" w:hAnsi="Arial" w:cs="Arial"/>
          <w:sz w:val="24"/>
          <w:szCs w:val="24"/>
        </w:rPr>
        <w:t>On</w:t>
      </w:r>
      <w:proofErr w:type="gramEnd"/>
      <w:r>
        <w:rPr>
          <w:rFonts w:ascii="Arial" w:hAnsi="Arial" w:cs="Arial"/>
          <w:sz w:val="24"/>
          <w:szCs w:val="24"/>
        </w:rPr>
        <w:t xml:space="preserve"> Learning’, </w:t>
      </w:r>
      <w:r>
        <w:rPr>
          <w:rFonts w:ascii="Arial" w:hAnsi="Arial" w:cs="Arial"/>
          <w:i/>
          <w:iCs/>
          <w:sz w:val="24"/>
          <w:szCs w:val="24"/>
        </w:rPr>
        <w:t xml:space="preserve">Budapest International Research and Critics in Linguistics and </w:t>
      </w:r>
      <w:r>
        <w:rPr>
          <w:rFonts w:ascii="Arial" w:hAnsi="Arial" w:cs="Arial"/>
          <w:i/>
          <w:iCs/>
          <w:sz w:val="24"/>
          <w:szCs w:val="24"/>
        </w:rPr>
        <w:lastRenderedPageBreak/>
        <w:t xml:space="preserve">Education (BirLE) Journal. </w:t>
      </w:r>
      <w:r>
        <w:rPr>
          <w:rFonts w:ascii="Arial" w:hAnsi="Arial" w:cs="Arial"/>
          <w:sz w:val="24"/>
          <w:szCs w:val="24"/>
        </w:rPr>
        <w:t xml:space="preserve">3(2), pp. 1074-1082. Available at: </w:t>
      </w:r>
      <w:hyperlink r:id="rId17" w:history="1">
        <w:r w:rsidRPr="0056194F">
          <w:rPr>
            <w:rStyle w:val="Hyperlink"/>
            <w:rFonts w:ascii="Arial" w:hAnsi="Arial" w:cs="Arial"/>
            <w:sz w:val="24"/>
            <w:szCs w:val="24"/>
          </w:rPr>
          <w:t>https://doi.org/10.33258/birle.v3i2.1036</w:t>
        </w:r>
      </w:hyperlink>
      <w:r>
        <w:rPr>
          <w:rFonts w:ascii="Arial" w:hAnsi="Arial" w:cs="Arial"/>
          <w:sz w:val="24"/>
          <w:szCs w:val="24"/>
        </w:rPr>
        <w:t xml:space="preserve"> (Accessed: 15</w:t>
      </w:r>
      <w:r w:rsidRPr="00E27659">
        <w:rPr>
          <w:rFonts w:ascii="Arial" w:hAnsi="Arial" w:cs="Arial"/>
          <w:sz w:val="24"/>
          <w:szCs w:val="24"/>
          <w:vertAlign w:val="superscript"/>
        </w:rPr>
        <w:t>th</w:t>
      </w:r>
      <w:r>
        <w:rPr>
          <w:rFonts w:ascii="Arial" w:hAnsi="Arial" w:cs="Arial"/>
          <w:sz w:val="24"/>
          <w:szCs w:val="24"/>
        </w:rPr>
        <w:t xml:space="preserve"> October 2024)</w:t>
      </w:r>
    </w:p>
    <w:p w14:paraId="6B4B0CC9"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Care Learning (2024) </w:t>
      </w:r>
      <w:r>
        <w:rPr>
          <w:rFonts w:ascii="Arial" w:hAnsi="Arial" w:cs="Arial"/>
          <w:i/>
          <w:sz w:val="24"/>
          <w:szCs w:val="24"/>
        </w:rPr>
        <w:t xml:space="preserve">What is Inclusive Practice in Early Years? </w:t>
      </w:r>
      <w:r>
        <w:rPr>
          <w:rFonts w:ascii="Arial" w:hAnsi="Arial" w:cs="Arial"/>
          <w:iCs/>
          <w:sz w:val="24"/>
          <w:szCs w:val="24"/>
        </w:rPr>
        <w:t xml:space="preserve">Available at: </w:t>
      </w:r>
      <w:hyperlink r:id="rId18" w:history="1">
        <w:r w:rsidRPr="00A33E6E">
          <w:rPr>
            <w:rStyle w:val="Hyperlink"/>
            <w:rFonts w:ascii="Arial" w:hAnsi="Arial" w:cs="Arial"/>
            <w:iCs/>
            <w:sz w:val="24"/>
            <w:szCs w:val="24"/>
          </w:rPr>
          <w:t>https://carelearning.org.uk/early-years/environments-and-spaces-in-early-years/what-is-inclusive-practice-in-early-years/</w:t>
        </w:r>
      </w:hyperlink>
      <w:r>
        <w:rPr>
          <w:rFonts w:ascii="Arial" w:hAnsi="Arial" w:cs="Arial"/>
          <w:iCs/>
          <w:sz w:val="24"/>
          <w:szCs w:val="24"/>
        </w:rPr>
        <w:t xml:space="preserve"> (Accessed: 21</w:t>
      </w:r>
      <w:r w:rsidRPr="0027122C">
        <w:rPr>
          <w:rFonts w:ascii="Arial" w:hAnsi="Arial" w:cs="Arial"/>
          <w:iCs/>
          <w:sz w:val="24"/>
          <w:szCs w:val="24"/>
          <w:vertAlign w:val="superscript"/>
        </w:rPr>
        <w:t>st</w:t>
      </w:r>
      <w:r>
        <w:rPr>
          <w:rFonts w:ascii="Arial" w:hAnsi="Arial" w:cs="Arial"/>
          <w:iCs/>
          <w:sz w:val="24"/>
          <w:szCs w:val="24"/>
        </w:rPr>
        <w:t xml:space="preserve"> October 2024)</w:t>
      </w:r>
    </w:p>
    <w:p w14:paraId="393670BC" w14:textId="77777777" w:rsidR="00C43C81" w:rsidRPr="000942B6" w:rsidRDefault="00C43C81" w:rsidP="00C43C81">
      <w:pPr>
        <w:spacing w:line="360" w:lineRule="auto"/>
        <w:rPr>
          <w:rFonts w:ascii="Arial" w:hAnsi="Arial" w:cs="Arial"/>
          <w:iCs/>
          <w:sz w:val="24"/>
          <w:szCs w:val="24"/>
        </w:rPr>
      </w:pPr>
      <w:r>
        <w:rPr>
          <w:rFonts w:ascii="Arial" w:hAnsi="Arial" w:cs="Arial"/>
          <w:iCs/>
          <w:sz w:val="24"/>
          <w:szCs w:val="24"/>
        </w:rPr>
        <w:t xml:space="preserve">Chan, A. (2019) ‘Te Whāriki: An Early Childhood Curriculum in a Superdiverse New Zealand’, </w:t>
      </w:r>
      <w:r>
        <w:rPr>
          <w:rFonts w:ascii="Arial" w:hAnsi="Arial" w:cs="Arial"/>
          <w:i/>
          <w:sz w:val="24"/>
          <w:szCs w:val="24"/>
        </w:rPr>
        <w:t xml:space="preserve">New Zealand Journal of Educational Studies. </w:t>
      </w:r>
      <w:r>
        <w:rPr>
          <w:rFonts w:ascii="Arial" w:hAnsi="Arial" w:cs="Arial"/>
          <w:iCs/>
          <w:sz w:val="24"/>
          <w:szCs w:val="24"/>
        </w:rPr>
        <w:t xml:space="preserve">54, pp. 245-259. Available at: </w:t>
      </w:r>
      <w:hyperlink r:id="rId19" w:history="1">
        <w:r w:rsidRPr="006E7123">
          <w:rPr>
            <w:rStyle w:val="Hyperlink"/>
            <w:rFonts w:ascii="Arial" w:hAnsi="Arial" w:cs="Arial"/>
            <w:iCs/>
            <w:sz w:val="24"/>
            <w:szCs w:val="24"/>
          </w:rPr>
          <w:t>https://doi.org/10.1007/s40841-019-00138-z</w:t>
        </w:r>
      </w:hyperlink>
      <w:r>
        <w:rPr>
          <w:rFonts w:ascii="Arial" w:hAnsi="Arial" w:cs="Arial"/>
          <w:iCs/>
          <w:sz w:val="24"/>
          <w:szCs w:val="24"/>
        </w:rPr>
        <w:t xml:space="preserve"> (Accessed: 23</w:t>
      </w:r>
      <w:r w:rsidRPr="002F682B">
        <w:rPr>
          <w:rFonts w:ascii="Arial" w:hAnsi="Arial" w:cs="Arial"/>
          <w:iCs/>
          <w:sz w:val="24"/>
          <w:szCs w:val="24"/>
          <w:vertAlign w:val="superscript"/>
        </w:rPr>
        <w:t>rd</w:t>
      </w:r>
      <w:r>
        <w:rPr>
          <w:rFonts w:ascii="Arial" w:hAnsi="Arial" w:cs="Arial"/>
          <w:iCs/>
          <w:sz w:val="24"/>
          <w:szCs w:val="24"/>
        </w:rPr>
        <w:t xml:space="preserve"> October 2024)</w:t>
      </w:r>
    </w:p>
    <w:p w14:paraId="788F9D8E" w14:textId="77777777" w:rsidR="00C43C81" w:rsidRDefault="00C43C81" w:rsidP="00C43C81">
      <w:pPr>
        <w:spacing w:line="360" w:lineRule="auto"/>
        <w:rPr>
          <w:rFonts w:ascii="Arial" w:hAnsi="Arial" w:cs="Arial"/>
          <w:iCs/>
          <w:sz w:val="24"/>
          <w:szCs w:val="24"/>
        </w:rPr>
      </w:pPr>
      <w:r>
        <w:rPr>
          <w:rFonts w:ascii="Arial" w:hAnsi="Arial" w:cs="Arial"/>
          <w:sz w:val="24"/>
          <w:szCs w:val="24"/>
        </w:rPr>
        <w:t xml:space="preserve">Department for Education (2014) </w:t>
      </w:r>
      <w:r>
        <w:rPr>
          <w:rFonts w:ascii="Arial" w:hAnsi="Arial" w:cs="Arial"/>
          <w:i/>
          <w:sz w:val="24"/>
          <w:szCs w:val="24"/>
        </w:rPr>
        <w:t xml:space="preserve">The Equality Act 2010 and schools: Departmental advice for school leaders, school staff, governing bodies and local authorities. </w:t>
      </w:r>
      <w:r>
        <w:rPr>
          <w:rFonts w:ascii="Arial" w:hAnsi="Arial" w:cs="Arial"/>
          <w:iCs/>
          <w:sz w:val="24"/>
          <w:szCs w:val="24"/>
        </w:rPr>
        <w:t xml:space="preserve">Available at: </w:t>
      </w:r>
      <w:hyperlink r:id="rId20" w:history="1">
        <w:r w:rsidRPr="00A33E6E">
          <w:rPr>
            <w:rStyle w:val="Hyperlink"/>
            <w:rFonts w:ascii="Arial" w:hAnsi="Arial" w:cs="Arial"/>
            <w:iCs/>
            <w:sz w:val="24"/>
            <w:szCs w:val="24"/>
          </w:rPr>
          <w:t>https://assets.publishing.service.gov.uk/government/uploads/system/uploads/attachment_data/file/315587/Equality_Act_Advice_Final.pdf</w:t>
        </w:r>
      </w:hyperlink>
      <w:r>
        <w:rPr>
          <w:rFonts w:ascii="Arial" w:hAnsi="Arial" w:cs="Arial"/>
          <w:iCs/>
          <w:sz w:val="24"/>
          <w:szCs w:val="24"/>
        </w:rPr>
        <w:t xml:space="preserve"> (Accessed: 21</w:t>
      </w:r>
      <w:r w:rsidRPr="002F2B0E">
        <w:rPr>
          <w:rFonts w:ascii="Arial" w:hAnsi="Arial" w:cs="Arial"/>
          <w:iCs/>
          <w:sz w:val="24"/>
          <w:szCs w:val="24"/>
          <w:vertAlign w:val="superscript"/>
        </w:rPr>
        <w:t>st</w:t>
      </w:r>
      <w:r>
        <w:rPr>
          <w:rFonts w:ascii="Arial" w:hAnsi="Arial" w:cs="Arial"/>
          <w:iCs/>
          <w:sz w:val="24"/>
          <w:szCs w:val="24"/>
        </w:rPr>
        <w:t xml:space="preserve"> October 2024)</w:t>
      </w:r>
    </w:p>
    <w:p w14:paraId="389C58CE"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Department for Education and Skills (2014) </w:t>
      </w:r>
      <w:r>
        <w:rPr>
          <w:rFonts w:ascii="Arial" w:hAnsi="Arial" w:cs="Arial"/>
          <w:i/>
          <w:iCs/>
          <w:sz w:val="24"/>
          <w:szCs w:val="24"/>
        </w:rPr>
        <w:t>An independent stocktake of the Foundation Phase in Wales: Final report.</w:t>
      </w:r>
      <w:r>
        <w:rPr>
          <w:rFonts w:ascii="Arial" w:hAnsi="Arial" w:cs="Arial"/>
          <w:sz w:val="24"/>
          <w:szCs w:val="24"/>
        </w:rPr>
        <w:t xml:space="preserve"> Available at: </w:t>
      </w:r>
      <w:hyperlink r:id="rId21" w:history="1">
        <w:r w:rsidRPr="0037136F">
          <w:rPr>
            <w:rStyle w:val="Hyperlink"/>
            <w:rFonts w:ascii="Arial" w:hAnsi="Arial" w:cs="Arial"/>
            <w:sz w:val="24"/>
            <w:szCs w:val="24"/>
          </w:rPr>
          <w:t>file:///C:/U</w:t>
        </w:r>
        <w:r w:rsidRPr="0037136F">
          <w:rPr>
            <w:rStyle w:val="Hyperlink"/>
            <w:rFonts w:ascii="Arial" w:hAnsi="Arial" w:cs="Arial"/>
            <w:sz w:val="24"/>
            <w:szCs w:val="24"/>
          </w:rPr>
          <w:t>sers/lilym/Downloads/An_independent_stocktake_of_the_Foundati-1.pdf</w:t>
        </w:r>
      </w:hyperlink>
      <w:r>
        <w:rPr>
          <w:rFonts w:ascii="Arial" w:hAnsi="Arial" w:cs="Arial"/>
          <w:sz w:val="24"/>
          <w:szCs w:val="24"/>
        </w:rPr>
        <w:t xml:space="preserve"> (Accessed: 20</w:t>
      </w:r>
      <w:r w:rsidRPr="00BC0C2D">
        <w:rPr>
          <w:rFonts w:ascii="Arial" w:hAnsi="Arial" w:cs="Arial"/>
          <w:sz w:val="24"/>
          <w:szCs w:val="24"/>
          <w:vertAlign w:val="superscript"/>
        </w:rPr>
        <w:t>th</w:t>
      </w:r>
      <w:r>
        <w:rPr>
          <w:rFonts w:ascii="Arial" w:hAnsi="Arial" w:cs="Arial"/>
          <w:sz w:val="24"/>
          <w:szCs w:val="24"/>
        </w:rPr>
        <w:t xml:space="preserve"> October 2024)</w:t>
      </w:r>
    </w:p>
    <w:p w14:paraId="6107B95D"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Devarakonda, C. (2012) </w:t>
      </w:r>
      <w:r>
        <w:rPr>
          <w:rFonts w:ascii="Arial" w:hAnsi="Arial" w:cs="Arial"/>
          <w:i/>
          <w:sz w:val="24"/>
          <w:szCs w:val="24"/>
        </w:rPr>
        <w:t xml:space="preserve">Diversity and Inclusion in Early Childhood: An Introduction. </w:t>
      </w:r>
      <w:r>
        <w:rPr>
          <w:rFonts w:ascii="Arial" w:hAnsi="Arial" w:cs="Arial"/>
          <w:iCs/>
          <w:sz w:val="24"/>
          <w:szCs w:val="24"/>
        </w:rPr>
        <w:t>London: SAGE (Accessed: 23</w:t>
      </w:r>
      <w:r w:rsidRPr="00E36928">
        <w:rPr>
          <w:rFonts w:ascii="Arial" w:hAnsi="Arial" w:cs="Arial"/>
          <w:iCs/>
          <w:sz w:val="24"/>
          <w:szCs w:val="24"/>
          <w:vertAlign w:val="superscript"/>
        </w:rPr>
        <w:t>rd</w:t>
      </w:r>
      <w:r>
        <w:rPr>
          <w:rFonts w:ascii="Arial" w:hAnsi="Arial" w:cs="Arial"/>
          <w:iCs/>
          <w:sz w:val="24"/>
          <w:szCs w:val="24"/>
        </w:rPr>
        <w:t xml:space="preserve"> October 2024)</w:t>
      </w:r>
    </w:p>
    <w:p w14:paraId="005F1F86"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Independent Review of Curriculum and Assessment Arrangements in Wales. </w:t>
      </w:r>
      <w:r>
        <w:rPr>
          <w:rFonts w:ascii="Arial" w:hAnsi="Arial" w:cs="Arial"/>
          <w:sz w:val="24"/>
          <w:szCs w:val="24"/>
        </w:rPr>
        <w:t xml:space="preserve">Available at: </w:t>
      </w:r>
      <w:hyperlink r:id="rId22" w:history="1">
        <w:r w:rsidRPr="0056194F">
          <w:rPr>
            <w:rStyle w:val="Hyperlink"/>
            <w:rFonts w:ascii="Arial" w:hAnsi="Arial" w:cs="Arial"/>
            <w:sz w:val="24"/>
            <w:szCs w:val="24"/>
          </w:rPr>
          <w:t>https://www.gov.wales/sites/default/files/publications/2018-03/successful-futures.pdf</w:t>
        </w:r>
      </w:hyperlink>
      <w:r>
        <w:rPr>
          <w:rFonts w:ascii="Arial" w:hAnsi="Arial" w:cs="Arial"/>
          <w:sz w:val="24"/>
          <w:szCs w:val="24"/>
        </w:rPr>
        <w:t xml:space="preserve"> (Accessed: 19</w:t>
      </w:r>
      <w:r w:rsidRPr="00A328C6">
        <w:rPr>
          <w:rFonts w:ascii="Arial" w:hAnsi="Arial" w:cs="Arial"/>
          <w:sz w:val="24"/>
          <w:szCs w:val="24"/>
          <w:vertAlign w:val="superscript"/>
        </w:rPr>
        <w:t>th</w:t>
      </w:r>
      <w:r>
        <w:rPr>
          <w:rFonts w:ascii="Arial" w:hAnsi="Arial" w:cs="Arial"/>
          <w:sz w:val="24"/>
          <w:szCs w:val="24"/>
        </w:rPr>
        <w:t xml:space="preserve"> October 2024)</w:t>
      </w:r>
    </w:p>
    <w:p w14:paraId="5C48F905"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Education Wales (2018) </w:t>
      </w:r>
      <w:r>
        <w:rPr>
          <w:rFonts w:ascii="Arial" w:hAnsi="Arial" w:cs="Arial"/>
          <w:i/>
          <w:iCs/>
          <w:sz w:val="24"/>
          <w:szCs w:val="24"/>
        </w:rPr>
        <w:t xml:space="preserve">How ‘Areas of Learning and Experience’ are being developed as a central element of the new curriculum. </w:t>
      </w:r>
      <w:r>
        <w:rPr>
          <w:rFonts w:ascii="Arial" w:hAnsi="Arial" w:cs="Arial"/>
          <w:sz w:val="24"/>
          <w:szCs w:val="24"/>
        </w:rPr>
        <w:t xml:space="preserve">Available at: </w:t>
      </w:r>
      <w:hyperlink r:id="rId23" w:history="1">
        <w:r w:rsidRPr="0037136F">
          <w:rPr>
            <w:rStyle w:val="Hyperlink"/>
            <w:rFonts w:ascii="Arial" w:hAnsi="Arial" w:cs="Arial"/>
            <w:sz w:val="24"/>
            <w:szCs w:val="24"/>
          </w:rPr>
          <w:t>https://educationwales.blog.gov.wales/2018/06/20/how-areas-of-learning-and-experience-are-being-developed-as-a-central-element-of-the-new-curriculum/</w:t>
        </w:r>
      </w:hyperlink>
      <w:r>
        <w:rPr>
          <w:rFonts w:ascii="Arial" w:hAnsi="Arial" w:cs="Arial"/>
          <w:sz w:val="24"/>
          <w:szCs w:val="24"/>
        </w:rPr>
        <w:t xml:space="preserve"> (Accessed: 20</w:t>
      </w:r>
      <w:r w:rsidRPr="0008538F">
        <w:rPr>
          <w:rFonts w:ascii="Arial" w:hAnsi="Arial" w:cs="Arial"/>
          <w:sz w:val="24"/>
          <w:szCs w:val="24"/>
          <w:vertAlign w:val="superscript"/>
        </w:rPr>
        <w:t>th</w:t>
      </w:r>
      <w:r>
        <w:rPr>
          <w:rFonts w:ascii="Arial" w:hAnsi="Arial" w:cs="Arial"/>
          <w:sz w:val="24"/>
          <w:szCs w:val="24"/>
        </w:rPr>
        <w:t xml:space="preserve"> October 2024)</w:t>
      </w:r>
    </w:p>
    <w:p w14:paraId="76862E80"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Education Wales (2024) </w:t>
      </w:r>
      <w:r>
        <w:rPr>
          <w:rFonts w:ascii="Arial" w:hAnsi="Arial" w:cs="Arial"/>
          <w:i/>
          <w:sz w:val="24"/>
          <w:szCs w:val="24"/>
        </w:rPr>
        <w:t xml:space="preserve">Supporting learner progression: assessment guidance. </w:t>
      </w:r>
      <w:r>
        <w:rPr>
          <w:rFonts w:ascii="Arial" w:hAnsi="Arial" w:cs="Arial"/>
          <w:iCs/>
          <w:sz w:val="24"/>
          <w:szCs w:val="24"/>
        </w:rPr>
        <w:t xml:space="preserve">Available at: </w:t>
      </w:r>
      <w:hyperlink r:id="rId24" w:history="1">
        <w:r w:rsidRPr="006E7123">
          <w:rPr>
            <w:rStyle w:val="Hyperlink"/>
            <w:rFonts w:ascii="Arial" w:hAnsi="Arial" w:cs="Arial"/>
            <w:iCs/>
            <w:sz w:val="24"/>
            <w:szCs w:val="24"/>
          </w:rPr>
          <w:t>https://hwb.gov.wales/curriculum-for-wales/assessment-</w:t>
        </w:r>
        <w:r w:rsidRPr="006E7123">
          <w:rPr>
            <w:rStyle w:val="Hyperlink"/>
            <w:rFonts w:ascii="Arial" w:hAnsi="Arial" w:cs="Arial"/>
            <w:iCs/>
            <w:sz w:val="24"/>
            <w:szCs w:val="24"/>
          </w:rPr>
          <w:lastRenderedPageBreak/>
          <w:t>arrangements/supporting-learner-progression-assessment-guidance/</w:t>
        </w:r>
      </w:hyperlink>
      <w:r>
        <w:rPr>
          <w:rFonts w:ascii="Arial" w:hAnsi="Arial" w:cs="Arial"/>
          <w:iCs/>
          <w:sz w:val="24"/>
          <w:szCs w:val="24"/>
        </w:rPr>
        <w:t xml:space="preserve"> (Accessed: 24</w:t>
      </w:r>
      <w:r w:rsidRPr="00B74C69">
        <w:rPr>
          <w:rFonts w:ascii="Arial" w:hAnsi="Arial" w:cs="Arial"/>
          <w:iCs/>
          <w:sz w:val="24"/>
          <w:szCs w:val="24"/>
          <w:vertAlign w:val="superscript"/>
        </w:rPr>
        <w:t>th</w:t>
      </w:r>
      <w:r>
        <w:rPr>
          <w:rFonts w:ascii="Arial" w:hAnsi="Arial" w:cs="Arial"/>
          <w:iCs/>
          <w:sz w:val="24"/>
          <w:szCs w:val="24"/>
        </w:rPr>
        <w:t xml:space="preserve"> October 2024)</w:t>
      </w:r>
    </w:p>
    <w:p w14:paraId="14B2CC21"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Estyn (2023) </w:t>
      </w:r>
      <w:r>
        <w:rPr>
          <w:rFonts w:ascii="Arial" w:hAnsi="Arial" w:cs="Arial"/>
          <w:i/>
          <w:iCs/>
          <w:sz w:val="24"/>
          <w:szCs w:val="24"/>
        </w:rPr>
        <w:t xml:space="preserve">Implementation of Curriculum for Wales: 2022-2023. </w:t>
      </w:r>
      <w:r>
        <w:rPr>
          <w:rFonts w:ascii="Arial" w:hAnsi="Arial" w:cs="Arial"/>
          <w:sz w:val="24"/>
          <w:szCs w:val="24"/>
        </w:rPr>
        <w:t xml:space="preserve">Available at: </w:t>
      </w:r>
      <w:hyperlink r:id="rId25" w:history="1">
        <w:r w:rsidRPr="0037136F">
          <w:rPr>
            <w:rStyle w:val="Hyperlink"/>
            <w:rFonts w:ascii="Arial" w:hAnsi="Arial" w:cs="Arial"/>
            <w:sz w:val="24"/>
            <w:szCs w:val="24"/>
          </w:rPr>
          <w:t>https://annual-report.estyn.gov.wales/2023/implementation-of-curriculum-for-wales/</w:t>
        </w:r>
      </w:hyperlink>
      <w:r>
        <w:rPr>
          <w:rFonts w:ascii="Arial" w:hAnsi="Arial" w:cs="Arial"/>
          <w:sz w:val="24"/>
          <w:szCs w:val="24"/>
        </w:rPr>
        <w:t xml:space="preserve"> (Accessed: 20</w:t>
      </w:r>
      <w:r w:rsidRPr="00E3289C">
        <w:rPr>
          <w:rFonts w:ascii="Arial" w:hAnsi="Arial" w:cs="Arial"/>
          <w:sz w:val="24"/>
          <w:szCs w:val="24"/>
          <w:vertAlign w:val="superscript"/>
        </w:rPr>
        <w:t>th</w:t>
      </w:r>
      <w:r>
        <w:rPr>
          <w:rFonts w:ascii="Arial" w:hAnsi="Arial" w:cs="Arial"/>
          <w:sz w:val="24"/>
          <w:szCs w:val="24"/>
        </w:rPr>
        <w:t xml:space="preserve"> October 2024)</w:t>
      </w:r>
    </w:p>
    <w:p w14:paraId="2A4DC98F" w14:textId="77777777" w:rsidR="00C43C81" w:rsidRPr="00A712FF" w:rsidRDefault="00C43C81" w:rsidP="00C43C81">
      <w:pPr>
        <w:spacing w:line="360" w:lineRule="auto"/>
        <w:rPr>
          <w:rFonts w:ascii="Arial" w:hAnsi="Arial" w:cs="Arial"/>
          <w:iCs/>
          <w:sz w:val="24"/>
          <w:szCs w:val="24"/>
        </w:rPr>
      </w:pPr>
      <w:r>
        <w:rPr>
          <w:rFonts w:ascii="Arial" w:hAnsi="Arial" w:cs="Arial"/>
          <w:iCs/>
          <w:sz w:val="24"/>
          <w:szCs w:val="24"/>
        </w:rPr>
        <w:t xml:space="preserve">Freepik (2024) </w:t>
      </w:r>
      <w:r>
        <w:rPr>
          <w:rFonts w:ascii="Arial" w:hAnsi="Arial" w:cs="Arial"/>
          <w:i/>
          <w:sz w:val="24"/>
          <w:szCs w:val="24"/>
        </w:rPr>
        <w:t xml:space="preserve">Kids, children running on meadow, summertime. </w:t>
      </w:r>
      <w:r>
        <w:rPr>
          <w:rFonts w:ascii="Arial" w:hAnsi="Arial" w:cs="Arial"/>
          <w:iCs/>
          <w:sz w:val="24"/>
          <w:szCs w:val="24"/>
        </w:rPr>
        <w:t xml:space="preserve">Available at: </w:t>
      </w:r>
      <w:hyperlink r:id="rId26" w:history="1">
        <w:r w:rsidRPr="004C0117">
          <w:rPr>
            <w:rStyle w:val="Hyperlink"/>
            <w:rFonts w:ascii="Arial" w:hAnsi="Arial" w:cs="Arial"/>
            <w:iCs/>
            <w:sz w:val="24"/>
            <w:szCs w:val="24"/>
          </w:rPr>
          <w:t>https://www.freepik.com/free-photo/kids-children-running-meadow-summertime_16761590.htm#from_view=detail_alsolike</w:t>
        </w:r>
      </w:hyperlink>
      <w:r>
        <w:rPr>
          <w:rFonts w:ascii="Arial" w:hAnsi="Arial" w:cs="Arial"/>
          <w:iCs/>
          <w:sz w:val="24"/>
          <w:szCs w:val="24"/>
        </w:rPr>
        <w:t xml:space="preserve"> (Accessed: 24</w:t>
      </w:r>
      <w:r w:rsidRPr="001373CA">
        <w:rPr>
          <w:rFonts w:ascii="Arial" w:hAnsi="Arial" w:cs="Arial"/>
          <w:iCs/>
          <w:sz w:val="24"/>
          <w:szCs w:val="24"/>
          <w:vertAlign w:val="superscript"/>
        </w:rPr>
        <w:t>th</w:t>
      </w:r>
      <w:r>
        <w:rPr>
          <w:rFonts w:ascii="Arial" w:hAnsi="Arial" w:cs="Arial"/>
          <w:iCs/>
          <w:sz w:val="24"/>
          <w:szCs w:val="24"/>
        </w:rPr>
        <w:t xml:space="preserve"> October 2024)</w:t>
      </w:r>
    </w:p>
    <w:p w14:paraId="053A35F0" w14:textId="77777777" w:rsidR="00C43C81" w:rsidRDefault="00C43C81" w:rsidP="00C43C81">
      <w:pPr>
        <w:spacing w:line="360" w:lineRule="auto"/>
        <w:rPr>
          <w:rFonts w:ascii="Arial" w:hAnsi="Arial" w:cs="Arial"/>
          <w:sz w:val="24"/>
          <w:szCs w:val="24"/>
        </w:rPr>
      </w:pPr>
      <w:r w:rsidRPr="00C415A5">
        <w:rPr>
          <w:rFonts w:ascii="Arial" w:hAnsi="Arial" w:cs="Arial"/>
          <w:sz w:val="24"/>
          <w:szCs w:val="24"/>
        </w:rPr>
        <w:t xml:space="preserve">French, G., Parry, D., Jones, C., McQueen, R., Boulton, P., </w:t>
      </w:r>
      <w:proofErr w:type="spellStart"/>
      <w:r w:rsidRPr="00C415A5">
        <w:rPr>
          <w:rFonts w:ascii="Arial" w:hAnsi="Arial" w:cs="Arial"/>
          <w:sz w:val="24"/>
          <w:szCs w:val="24"/>
        </w:rPr>
        <w:t>Horder</w:t>
      </w:r>
      <w:proofErr w:type="spellEnd"/>
      <w:r w:rsidRPr="00C415A5">
        <w:rPr>
          <w:rFonts w:ascii="Arial" w:hAnsi="Arial" w:cs="Arial"/>
          <w:sz w:val="24"/>
          <w:szCs w:val="24"/>
        </w:rPr>
        <w:t>, S., Rhys Jones, K., Formby,</w:t>
      </w:r>
      <w:r>
        <w:rPr>
          <w:rFonts w:ascii="Arial" w:hAnsi="Arial" w:cs="Arial"/>
          <w:sz w:val="24"/>
          <w:szCs w:val="24"/>
        </w:rPr>
        <w:t xml:space="preserve"> </w:t>
      </w:r>
      <w:r w:rsidRPr="00C415A5">
        <w:rPr>
          <w:rFonts w:ascii="Arial" w:hAnsi="Arial" w:cs="Arial"/>
          <w:sz w:val="24"/>
          <w:szCs w:val="24"/>
        </w:rPr>
        <w:t>L., Sheriff, L. and Sheen, L. (2023)</w:t>
      </w:r>
      <w:r>
        <w:rPr>
          <w:rFonts w:ascii="Arial" w:hAnsi="Arial" w:cs="Arial"/>
          <w:sz w:val="24"/>
          <w:szCs w:val="24"/>
        </w:rPr>
        <w:t xml:space="preserve"> </w:t>
      </w:r>
      <w:r w:rsidRPr="0055298D">
        <w:rPr>
          <w:rFonts w:ascii="Arial" w:hAnsi="Arial" w:cs="Arial"/>
          <w:i/>
          <w:iCs/>
          <w:sz w:val="24"/>
          <w:szCs w:val="24"/>
        </w:rPr>
        <w:t>Teaching and learning in the outdoors: the current state</w:t>
      </w:r>
      <w:r>
        <w:rPr>
          <w:rFonts w:ascii="Arial" w:hAnsi="Arial" w:cs="Arial"/>
          <w:i/>
          <w:iCs/>
          <w:sz w:val="24"/>
          <w:szCs w:val="24"/>
        </w:rPr>
        <w:t xml:space="preserve"> </w:t>
      </w:r>
      <w:r w:rsidRPr="0055298D">
        <w:rPr>
          <w:rFonts w:ascii="Arial" w:hAnsi="Arial" w:cs="Arial"/>
          <w:i/>
          <w:iCs/>
          <w:sz w:val="24"/>
          <w:szCs w:val="24"/>
        </w:rPr>
        <w:t>of outdoor learning in schools in Wales</w:t>
      </w:r>
      <w:r>
        <w:rPr>
          <w:rFonts w:ascii="Arial" w:hAnsi="Arial" w:cs="Arial"/>
          <w:sz w:val="24"/>
          <w:szCs w:val="24"/>
        </w:rPr>
        <w:t xml:space="preserve">. Available at: </w:t>
      </w:r>
      <w:hyperlink r:id="rId27" w:history="1">
        <w:r w:rsidRPr="0037136F">
          <w:rPr>
            <w:rStyle w:val="Hyperlink"/>
            <w:rFonts w:ascii="Arial" w:hAnsi="Arial" w:cs="Arial"/>
            <w:sz w:val="24"/>
            <w:szCs w:val="24"/>
          </w:rPr>
          <w:t>https://wrexham.repository.guildhe.ac.uk/id/eprint/18156/1/WURO_Final%20published%20report-teaching%20and%20learning%20outdoors.pdf</w:t>
        </w:r>
      </w:hyperlink>
      <w:r>
        <w:rPr>
          <w:rFonts w:ascii="Arial" w:hAnsi="Arial" w:cs="Arial"/>
          <w:sz w:val="24"/>
          <w:szCs w:val="24"/>
        </w:rPr>
        <w:t xml:space="preserve"> (Accessed: 20</w:t>
      </w:r>
      <w:r w:rsidRPr="00E83FE5">
        <w:rPr>
          <w:rFonts w:ascii="Arial" w:hAnsi="Arial" w:cs="Arial"/>
          <w:sz w:val="24"/>
          <w:szCs w:val="24"/>
          <w:vertAlign w:val="superscript"/>
        </w:rPr>
        <w:t>th</w:t>
      </w:r>
      <w:r>
        <w:rPr>
          <w:rFonts w:ascii="Arial" w:hAnsi="Arial" w:cs="Arial"/>
          <w:sz w:val="24"/>
          <w:szCs w:val="24"/>
        </w:rPr>
        <w:t xml:space="preserve"> October 2024)</w:t>
      </w:r>
    </w:p>
    <w:p w14:paraId="2533FA80" w14:textId="77777777" w:rsidR="00C43C81" w:rsidRDefault="00C43C81" w:rsidP="00C43C81">
      <w:pPr>
        <w:spacing w:line="360" w:lineRule="auto"/>
        <w:rPr>
          <w:rStyle w:val="c-bibliographic-informationvalue"/>
          <w:rFonts w:ascii="Arial" w:hAnsi="Arial" w:cs="Arial"/>
          <w:sz w:val="24"/>
          <w:szCs w:val="24"/>
        </w:rPr>
      </w:pPr>
      <w:proofErr w:type="spellStart"/>
      <w:r>
        <w:rPr>
          <w:rStyle w:val="c-bibliographic-informationvalue"/>
          <w:rFonts w:ascii="Arial" w:hAnsi="Arial" w:cs="Arial"/>
          <w:sz w:val="24"/>
          <w:szCs w:val="24"/>
        </w:rPr>
        <w:t>Gouëdard</w:t>
      </w:r>
      <w:proofErr w:type="spellEnd"/>
      <w:r>
        <w:rPr>
          <w:rStyle w:val="c-bibliographic-informationvalue"/>
          <w:rFonts w:ascii="Arial" w:hAnsi="Arial" w:cs="Arial"/>
          <w:sz w:val="24"/>
          <w:szCs w:val="24"/>
        </w:rPr>
        <w:t xml:space="preserve">, P., Pont, B. and Huang, S. (2020) </w:t>
      </w:r>
      <w:r>
        <w:rPr>
          <w:rStyle w:val="c-bibliographic-informationvalue"/>
          <w:rFonts w:ascii="Arial" w:hAnsi="Arial" w:cs="Arial"/>
          <w:i/>
          <w:iCs/>
          <w:sz w:val="24"/>
          <w:szCs w:val="24"/>
        </w:rPr>
        <w:t xml:space="preserve">Curriculum Reform: A literature review to support effective implementation. </w:t>
      </w:r>
      <w:r>
        <w:rPr>
          <w:rStyle w:val="c-bibliographic-informationvalue"/>
          <w:rFonts w:ascii="Arial" w:hAnsi="Arial" w:cs="Arial"/>
          <w:sz w:val="24"/>
          <w:szCs w:val="24"/>
        </w:rPr>
        <w:t xml:space="preserve">Available at: </w:t>
      </w:r>
      <w:hyperlink r:id="rId28" w:history="1">
        <w:r w:rsidRPr="0056194F">
          <w:rPr>
            <w:rStyle w:val="Hyperlink"/>
            <w:rFonts w:ascii="Arial" w:hAnsi="Arial" w:cs="Arial"/>
            <w:sz w:val="24"/>
            <w:szCs w:val="24"/>
          </w:rPr>
          <w:t>https://one.oecd.org/document/EDU/WKP(2020)27/En/pdf</w:t>
        </w:r>
      </w:hyperlink>
      <w:r>
        <w:rPr>
          <w:rStyle w:val="c-bibliographic-informationvalue"/>
          <w:rFonts w:ascii="Arial" w:hAnsi="Arial" w:cs="Arial"/>
          <w:sz w:val="24"/>
          <w:szCs w:val="24"/>
        </w:rPr>
        <w:t xml:space="preserve"> (Accessed: 17</w:t>
      </w:r>
      <w:r w:rsidRPr="00A66FAC">
        <w:rPr>
          <w:rStyle w:val="c-bibliographic-informationvalue"/>
          <w:rFonts w:ascii="Arial" w:hAnsi="Arial" w:cs="Arial"/>
          <w:sz w:val="24"/>
          <w:szCs w:val="24"/>
          <w:vertAlign w:val="superscript"/>
        </w:rPr>
        <w:t>th</w:t>
      </w:r>
      <w:r>
        <w:rPr>
          <w:rStyle w:val="c-bibliographic-informationvalue"/>
          <w:rFonts w:ascii="Arial" w:hAnsi="Arial" w:cs="Arial"/>
          <w:sz w:val="24"/>
          <w:szCs w:val="24"/>
        </w:rPr>
        <w:t xml:space="preserve"> October 2024)</w:t>
      </w:r>
    </w:p>
    <w:p w14:paraId="561DD0D2" w14:textId="77777777" w:rsidR="00C43C81" w:rsidRPr="00AA70B4" w:rsidRDefault="00C43C81" w:rsidP="00C43C81">
      <w:pPr>
        <w:spacing w:line="360" w:lineRule="auto"/>
        <w:rPr>
          <w:rFonts w:ascii="Arial" w:hAnsi="Arial" w:cs="Arial"/>
          <w:iCs/>
          <w:sz w:val="24"/>
          <w:szCs w:val="24"/>
        </w:rPr>
      </w:pPr>
      <w:r>
        <w:rPr>
          <w:rFonts w:ascii="Arial" w:hAnsi="Arial" w:cs="Arial"/>
          <w:iCs/>
          <w:sz w:val="24"/>
          <w:szCs w:val="24"/>
        </w:rPr>
        <w:t xml:space="preserve">Hall, K. (2019) </w:t>
      </w:r>
      <w:r>
        <w:rPr>
          <w:rFonts w:ascii="Arial" w:hAnsi="Arial" w:cs="Arial"/>
          <w:i/>
          <w:sz w:val="24"/>
          <w:szCs w:val="24"/>
        </w:rPr>
        <w:t xml:space="preserve">Recommended reading: “Why are our children so bored at school, cannot wait, get easily frustrated and have no real friends?” </w:t>
      </w:r>
      <w:r>
        <w:rPr>
          <w:rFonts w:ascii="Arial" w:hAnsi="Arial" w:cs="Arial"/>
          <w:iCs/>
          <w:sz w:val="24"/>
          <w:szCs w:val="24"/>
        </w:rPr>
        <w:t xml:space="preserve">[photo] Available at: </w:t>
      </w:r>
      <w:hyperlink r:id="rId29" w:history="1">
        <w:r w:rsidRPr="004C0117">
          <w:rPr>
            <w:rStyle w:val="Hyperlink"/>
            <w:rFonts w:ascii="Arial" w:hAnsi="Arial" w:cs="Arial"/>
            <w:iCs/>
            <w:sz w:val="24"/>
            <w:szCs w:val="24"/>
          </w:rPr>
          <w:t>https://encompassnw.org/recommended-reading-why-are-our-children-so-bored-at-school-cannot-wait-get-easily-frustrated-and-have-no-real-friends/</w:t>
        </w:r>
      </w:hyperlink>
      <w:r>
        <w:rPr>
          <w:rFonts w:ascii="Arial" w:hAnsi="Arial" w:cs="Arial"/>
          <w:iCs/>
          <w:sz w:val="24"/>
          <w:szCs w:val="24"/>
        </w:rPr>
        <w:t xml:space="preserve"> (Accessed: 24</w:t>
      </w:r>
      <w:r w:rsidRPr="00A31EF4">
        <w:rPr>
          <w:rFonts w:ascii="Arial" w:hAnsi="Arial" w:cs="Arial"/>
          <w:iCs/>
          <w:sz w:val="24"/>
          <w:szCs w:val="24"/>
          <w:vertAlign w:val="superscript"/>
        </w:rPr>
        <w:t>th</w:t>
      </w:r>
      <w:r>
        <w:rPr>
          <w:rFonts w:ascii="Arial" w:hAnsi="Arial" w:cs="Arial"/>
          <w:iCs/>
          <w:sz w:val="24"/>
          <w:szCs w:val="24"/>
        </w:rPr>
        <w:t xml:space="preserve"> October 2024)</w:t>
      </w:r>
    </w:p>
    <w:p w14:paraId="50E0FDB3" w14:textId="77777777" w:rsidR="00C43C81" w:rsidRDefault="00C43C81" w:rsidP="00C43C81">
      <w:pPr>
        <w:spacing w:line="360" w:lineRule="auto"/>
        <w:rPr>
          <w:rStyle w:val="c-bibliographic-informationvalue"/>
          <w:rFonts w:ascii="Arial" w:hAnsi="Arial" w:cs="Arial"/>
          <w:sz w:val="24"/>
          <w:szCs w:val="24"/>
        </w:rPr>
      </w:pPr>
      <w:r>
        <w:rPr>
          <w:rFonts w:ascii="Arial" w:hAnsi="Arial" w:cs="Arial"/>
          <w:sz w:val="24"/>
          <w:szCs w:val="24"/>
        </w:rPr>
        <w:t xml:space="preserve">Haslip, M. and Gullo, D. (2017) ‘The Changing Landscape of Early Childhood Education: Implications for Policy and Practice’, </w:t>
      </w:r>
      <w:r>
        <w:rPr>
          <w:rFonts w:ascii="Arial" w:hAnsi="Arial" w:cs="Arial"/>
          <w:i/>
          <w:iCs/>
          <w:sz w:val="24"/>
          <w:szCs w:val="24"/>
        </w:rPr>
        <w:t xml:space="preserve">Early Childhood Education Journal. </w:t>
      </w:r>
      <w:r>
        <w:rPr>
          <w:rFonts w:ascii="Arial" w:hAnsi="Arial" w:cs="Arial"/>
          <w:sz w:val="24"/>
          <w:szCs w:val="24"/>
        </w:rPr>
        <w:t xml:space="preserve">46, pp. 249-264. Available at: </w:t>
      </w:r>
      <w:hyperlink r:id="rId30" w:history="1">
        <w:r w:rsidRPr="00A8146C">
          <w:rPr>
            <w:rStyle w:val="Hyperlink"/>
            <w:rFonts w:ascii="Arial" w:hAnsi="Arial" w:cs="Arial"/>
            <w:sz w:val="24"/>
            <w:szCs w:val="24"/>
          </w:rPr>
          <w:t>https://doi.org/10.1007/s10643-017-0865-7</w:t>
        </w:r>
      </w:hyperlink>
      <w:r w:rsidRPr="00A8146C">
        <w:rPr>
          <w:rStyle w:val="c-bibliographic-informationvalue"/>
          <w:sz w:val="24"/>
          <w:szCs w:val="24"/>
        </w:rPr>
        <w:t xml:space="preserve"> </w:t>
      </w:r>
      <w:r>
        <w:rPr>
          <w:rStyle w:val="c-bibliographic-informationvalue"/>
          <w:rFonts w:ascii="Arial" w:hAnsi="Arial" w:cs="Arial"/>
          <w:sz w:val="24"/>
          <w:szCs w:val="24"/>
        </w:rPr>
        <w:t>(Accessed: 17</w:t>
      </w:r>
      <w:r w:rsidRPr="00A8146C">
        <w:rPr>
          <w:rStyle w:val="c-bibliographic-informationvalue"/>
          <w:rFonts w:ascii="Arial" w:hAnsi="Arial" w:cs="Arial"/>
          <w:sz w:val="24"/>
          <w:szCs w:val="24"/>
          <w:vertAlign w:val="superscript"/>
        </w:rPr>
        <w:t>th</w:t>
      </w:r>
      <w:r>
        <w:rPr>
          <w:rStyle w:val="c-bibliographic-informationvalue"/>
          <w:rFonts w:ascii="Arial" w:hAnsi="Arial" w:cs="Arial"/>
          <w:sz w:val="24"/>
          <w:szCs w:val="24"/>
        </w:rPr>
        <w:t xml:space="preserve"> October 2024)</w:t>
      </w:r>
    </w:p>
    <w:p w14:paraId="6271AE11"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Johnes, S. (2024) </w:t>
      </w:r>
      <w:r>
        <w:rPr>
          <w:rFonts w:ascii="Arial" w:hAnsi="Arial" w:cs="Arial"/>
          <w:i/>
          <w:sz w:val="24"/>
          <w:szCs w:val="24"/>
        </w:rPr>
        <w:t xml:space="preserve">9 Reasons Why Students Should Have Recess: Enhancing Learning Through Breaks. </w:t>
      </w:r>
      <w:r>
        <w:rPr>
          <w:rFonts w:ascii="Arial" w:hAnsi="Arial" w:cs="Arial"/>
          <w:iCs/>
          <w:sz w:val="24"/>
          <w:szCs w:val="24"/>
        </w:rPr>
        <w:t xml:space="preserve">Available at: </w:t>
      </w:r>
      <w:hyperlink r:id="rId31" w:history="1">
        <w:r w:rsidRPr="004C0117">
          <w:rPr>
            <w:rStyle w:val="Hyperlink"/>
            <w:rFonts w:ascii="Arial" w:hAnsi="Arial" w:cs="Arial"/>
            <w:iCs/>
            <w:sz w:val="24"/>
            <w:szCs w:val="24"/>
          </w:rPr>
          <w:t>https://scienceandliteracy.org/why-students-should-have-recess/#google_vignette</w:t>
        </w:r>
      </w:hyperlink>
      <w:r>
        <w:rPr>
          <w:rFonts w:ascii="Arial" w:hAnsi="Arial" w:cs="Arial"/>
          <w:iCs/>
          <w:sz w:val="24"/>
          <w:szCs w:val="24"/>
        </w:rPr>
        <w:t xml:space="preserve"> (Accessed: 24</w:t>
      </w:r>
      <w:r w:rsidRPr="00290EBE">
        <w:rPr>
          <w:rFonts w:ascii="Arial" w:hAnsi="Arial" w:cs="Arial"/>
          <w:iCs/>
          <w:sz w:val="24"/>
          <w:szCs w:val="24"/>
          <w:vertAlign w:val="superscript"/>
        </w:rPr>
        <w:t>th</w:t>
      </w:r>
      <w:r>
        <w:rPr>
          <w:rFonts w:ascii="Arial" w:hAnsi="Arial" w:cs="Arial"/>
          <w:iCs/>
          <w:sz w:val="24"/>
          <w:szCs w:val="24"/>
        </w:rPr>
        <w:t xml:space="preserve"> October 2024)</w:t>
      </w:r>
    </w:p>
    <w:p w14:paraId="3E2FAD8C" w14:textId="77777777" w:rsidR="00C43C81" w:rsidRDefault="00C43C81" w:rsidP="00C43C81">
      <w:pPr>
        <w:spacing w:line="360" w:lineRule="auto"/>
        <w:rPr>
          <w:rFonts w:ascii="Arial" w:hAnsi="Arial" w:cs="Arial"/>
          <w:sz w:val="24"/>
          <w:szCs w:val="24"/>
        </w:rPr>
      </w:pPr>
      <w:r>
        <w:rPr>
          <w:rFonts w:ascii="Arial" w:hAnsi="Arial" w:cs="Arial"/>
          <w:sz w:val="24"/>
          <w:szCs w:val="24"/>
        </w:rPr>
        <w:lastRenderedPageBreak/>
        <w:t xml:space="preserve">Little, H. (2020) </w:t>
      </w:r>
      <w:r>
        <w:rPr>
          <w:rFonts w:ascii="Arial" w:hAnsi="Arial" w:cs="Arial"/>
          <w:i/>
          <w:iCs/>
          <w:sz w:val="24"/>
          <w:szCs w:val="24"/>
        </w:rPr>
        <w:t xml:space="preserve">Outdoor Learning Environments: Spaces for exploration, discovery and risk-taking in the early years. </w:t>
      </w:r>
      <w:r>
        <w:rPr>
          <w:rFonts w:ascii="Arial" w:hAnsi="Arial" w:cs="Arial"/>
          <w:sz w:val="24"/>
          <w:szCs w:val="24"/>
        </w:rPr>
        <w:t>London: Routledge. (Accessed: 24</w:t>
      </w:r>
      <w:r w:rsidRPr="00B64DC3">
        <w:rPr>
          <w:rFonts w:ascii="Arial" w:hAnsi="Arial" w:cs="Arial"/>
          <w:sz w:val="24"/>
          <w:szCs w:val="24"/>
          <w:vertAlign w:val="superscript"/>
        </w:rPr>
        <w:t>th</w:t>
      </w:r>
      <w:r>
        <w:rPr>
          <w:rFonts w:ascii="Arial" w:hAnsi="Arial" w:cs="Arial"/>
          <w:sz w:val="24"/>
          <w:szCs w:val="24"/>
        </w:rPr>
        <w:t xml:space="preserve"> October 2024)</w:t>
      </w:r>
    </w:p>
    <w:p w14:paraId="4621B8DD"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Mann, J., Gray, T., Truong, S., Sahlberg, P., Bentsen, P., Passy, R., Ho, S., Ward, K. and Cowper, R. (2021) ‘A Systematic Review Protocol to Identify the Key Benefits and Efficacy of Nature-Based Learning in Outdoor Educational Settings’, </w:t>
      </w:r>
      <w:r>
        <w:rPr>
          <w:rFonts w:ascii="Arial" w:hAnsi="Arial" w:cs="Arial"/>
          <w:i/>
          <w:sz w:val="24"/>
          <w:szCs w:val="24"/>
        </w:rPr>
        <w:t xml:space="preserve">International Journal of Research and Public Health. </w:t>
      </w:r>
      <w:r>
        <w:rPr>
          <w:rFonts w:ascii="Arial" w:hAnsi="Arial" w:cs="Arial"/>
          <w:iCs/>
          <w:sz w:val="24"/>
          <w:szCs w:val="24"/>
        </w:rPr>
        <w:t xml:space="preserve">18(3), pp. 1-10. Available at: </w:t>
      </w:r>
      <w:hyperlink r:id="rId32" w:history="1">
        <w:r w:rsidRPr="004C0117">
          <w:rPr>
            <w:rStyle w:val="Hyperlink"/>
            <w:rFonts w:ascii="Arial" w:hAnsi="Arial" w:cs="Arial"/>
            <w:iCs/>
            <w:sz w:val="24"/>
            <w:szCs w:val="24"/>
          </w:rPr>
          <w:t>https://www.mdpi.com/1660-4601/18/3/1199#</w:t>
        </w:r>
      </w:hyperlink>
      <w:r>
        <w:rPr>
          <w:rFonts w:ascii="Arial" w:hAnsi="Arial" w:cs="Arial"/>
          <w:iCs/>
          <w:sz w:val="24"/>
          <w:szCs w:val="24"/>
        </w:rPr>
        <w:t xml:space="preserve"> (Accessed: 24</w:t>
      </w:r>
      <w:r w:rsidRPr="004A4F36">
        <w:rPr>
          <w:rFonts w:ascii="Arial" w:hAnsi="Arial" w:cs="Arial"/>
          <w:iCs/>
          <w:sz w:val="24"/>
          <w:szCs w:val="24"/>
          <w:vertAlign w:val="superscript"/>
        </w:rPr>
        <w:t>th</w:t>
      </w:r>
      <w:r>
        <w:rPr>
          <w:rFonts w:ascii="Arial" w:hAnsi="Arial" w:cs="Arial"/>
          <w:iCs/>
          <w:sz w:val="24"/>
          <w:szCs w:val="24"/>
        </w:rPr>
        <w:t xml:space="preserve"> October 2024)</w:t>
      </w:r>
    </w:p>
    <w:p w14:paraId="16BDCA6F"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McLeod, S. (2024) </w:t>
      </w:r>
      <w:r>
        <w:rPr>
          <w:rFonts w:ascii="Arial" w:hAnsi="Arial" w:cs="Arial"/>
          <w:i/>
          <w:iCs/>
          <w:sz w:val="24"/>
          <w:szCs w:val="24"/>
        </w:rPr>
        <w:t xml:space="preserve">Albert Bandura’s Social Learning Theory. </w:t>
      </w:r>
      <w:r>
        <w:rPr>
          <w:rFonts w:ascii="Arial" w:hAnsi="Arial" w:cs="Arial"/>
          <w:sz w:val="24"/>
          <w:szCs w:val="24"/>
        </w:rPr>
        <w:t xml:space="preserve">Available at: </w:t>
      </w:r>
      <w:hyperlink r:id="rId33" w:history="1">
        <w:r w:rsidRPr="004C0117">
          <w:rPr>
            <w:rStyle w:val="Hyperlink"/>
            <w:rFonts w:ascii="Arial" w:hAnsi="Arial" w:cs="Arial"/>
            <w:sz w:val="24"/>
            <w:szCs w:val="24"/>
          </w:rPr>
          <w:t>https://www.simplypsychology.org/bandura.html</w:t>
        </w:r>
      </w:hyperlink>
      <w:r>
        <w:rPr>
          <w:rFonts w:ascii="Arial" w:hAnsi="Arial" w:cs="Arial"/>
          <w:sz w:val="24"/>
          <w:szCs w:val="24"/>
        </w:rPr>
        <w:t xml:space="preserve"> (Accessed: 25</w:t>
      </w:r>
      <w:r w:rsidRPr="00F56DD0">
        <w:rPr>
          <w:rFonts w:ascii="Arial" w:hAnsi="Arial" w:cs="Arial"/>
          <w:sz w:val="24"/>
          <w:szCs w:val="24"/>
          <w:vertAlign w:val="superscript"/>
        </w:rPr>
        <w:t>th</w:t>
      </w:r>
      <w:r>
        <w:rPr>
          <w:rFonts w:ascii="Arial" w:hAnsi="Arial" w:cs="Arial"/>
          <w:sz w:val="24"/>
          <w:szCs w:val="24"/>
        </w:rPr>
        <w:t xml:space="preserve"> October 2024)</w:t>
      </w:r>
    </w:p>
    <w:p w14:paraId="0A0BB721" w14:textId="77777777" w:rsidR="00C43C81" w:rsidRDefault="00C43C81" w:rsidP="00C43C81">
      <w:pPr>
        <w:spacing w:line="360" w:lineRule="auto"/>
        <w:rPr>
          <w:rFonts w:ascii="Arial" w:hAnsi="Arial" w:cs="Arial"/>
          <w:sz w:val="24"/>
          <w:szCs w:val="24"/>
        </w:rPr>
      </w:pPr>
      <w:proofErr w:type="spellStart"/>
      <w:r>
        <w:rPr>
          <w:rFonts w:ascii="Arial" w:hAnsi="Arial" w:cs="Arial"/>
          <w:sz w:val="24"/>
          <w:szCs w:val="24"/>
        </w:rPr>
        <w:t>Mourshed</w:t>
      </w:r>
      <w:proofErr w:type="spellEnd"/>
      <w:r>
        <w:rPr>
          <w:rFonts w:ascii="Arial" w:hAnsi="Arial" w:cs="Arial"/>
          <w:sz w:val="24"/>
          <w:szCs w:val="24"/>
        </w:rPr>
        <w:t xml:space="preserve">, M., Chijioke, C. and Barber, M. (2010) </w:t>
      </w:r>
      <w:r>
        <w:rPr>
          <w:rFonts w:ascii="Arial" w:hAnsi="Arial" w:cs="Arial"/>
          <w:i/>
          <w:iCs/>
          <w:sz w:val="24"/>
          <w:szCs w:val="24"/>
        </w:rPr>
        <w:t xml:space="preserve">How the world’s most improved school systems keep getting better. </w:t>
      </w:r>
      <w:r>
        <w:rPr>
          <w:rFonts w:ascii="Arial" w:hAnsi="Arial" w:cs="Arial"/>
          <w:sz w:val="24"/>
          <w:szCs w:val="24"/>
        </w:rPr>
        <w:t>London: McKinsey &amp; Company. (Accessed: 17</w:t>
      </w:r>
      <w:r w:rsidRPr="00246161">
        <w:rPr>
          <w:rFonts w:ascii="Arial" w:hAnsi="Arial" w:cs="Arial"/>
          <w:sz w:val="24"/>
          <w:szCs w:val="24"/>
          <w:vertAlign w:val="superscript"/>
        </w:rPr>
        <w:t>th</w:t>
      </w:r>
      <w:r>
        <w:rPr>
          <w:rFonts w:ascii="Arial" w:hAnsi="Arial" w:cs="Arial"/>
          <w:sz w:val="24"/>
          <w:szCs w:val="24"/>
        </w:rPr>
        <w:t xml:space="preserve"> October 2024)</w:t>
      </w:r>
    </w:p>
    <w:p w14:paraId="7E7D264E"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National Literacy Trust (2022) </w:t>
      </w:r>
      <w:r>
        <w:rPr>
          <w:rFonts w:ascii="Arial" w:hAnsi="Arial" w:cs="Arial"/>
          <w:i/>
          <w:sz w:val="24"/>
          <w:szCs w:val="24"/>
        </w:rPr>
        <w:t xml:space="preserve">The benefits of outdoor learning in the early years. </w:t>
      </w:r>
      <w:r>
        <w:rPr>
          <w:rFonts w:ascii="Arial" w:hAnsi="Arial" w:cs="Arial"/>
          <w:iCs/>
          <w:sz w:val="24"/>
          <w:szCs w:val="24"/>
        </w:rPr>
        <w:t xml:space="preserve">Available at: </w:t>
      </w:r>
      <w:hyperlink r:id="rId34" w:history="1">
        <w:r w:rsidRPr="004C0117">
          <w:rPr>
            <w:rStyle w:val="Hyperlink"/>
            <w:rFonts w:ascii="Arial" w:hAnsi="Arial" w:cs="Arial"/>
            <w:iCs/>
            <w:sz w:val="24"/>
            <w:szCs w:val="24"/>
          </w:rPr>
          <w:t>https://literacytrust.org.uk/blog/the-benefits-of-outdoor-learning-in-the-early-years/</w:t>
        </w:r>
      </w:hyperlink>
      <w:r>
        <w:rPr>
          <w:rFonts w:ascii="Arial" w:hAnsi="Arial" w:cs="Arial"/>
          <w:iCs/>
          <w:sz w:val="24"/>
          <w:szCs w:val="24"/>
        </w:rPr>
        <w:t xml:space="preserve"> (Accessed: 24</w:t>
      </w:r>
      <w:r w:rsidRPr="007C3658">
        <w:rPr>
          <w:rFonts w:ascii="Arial" w:hAnsi="Arial" w:cs="Arial"/>
          <w:iCs/>
          <w:sz w:val="24"/>
          <w:szCs w:val="24"/>
          <w:vertAlign w:val="superscript"/>
        </w:rPr>
        <w:t>th</w:t>
      </w:r>
      <w:r>
        <w:rPr>
          <w:rFonts w:ascii="Arial" w:hAnsi="Arial" w:cs="Arial"/>
          <w:iCs/>
          <w:sz w:val="24"/>
          <w:szCs w:val="24"/>
        </w:rPr>
        <w:t xml:space="preserve"> October 2024)</w:t>
      </w:r>
    </w:p>
    <w:p w14:paraId="22337CD1"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Rotter, K. (2014) ‘IEP Use by General and Special Education Teachers’, </w:t>
      </w:r>
      <w:r>
        <w:rPr>
          <w:rFonts w:ascii="Arial" w:hAnsi="Arial" w:cs="Arial"/>
          <w:i/>
          <w:sz w:val="24"/>
          <w:szCs w:val="24"/>
        </w:rPr>
        <w:t xml:space="preserve">SAGE Open. </w:t>
      </w:r>
      <w:r>
        <w:rPr>
          <w:rFonts w:ascii="Arial" w:hAnsi="Arial" w:cs="Arial"/>
          <w:iCs/>
          <w:sz w:val="24"/>
          <w:szCs w:val="24"/>
        </w:rPr>
        <w:t xml:space="preserve">4(2), pp. 1-8. Available at: </w:t>
      </w:r>
      <w:hyperlink r:id="rId35" w:history="1">
        <w:r w:rsidRPr="006E7123">
          <w:rPr>
            <w:rStyle w:val="Hyperlink"/>
            <w:rFonts w:ascii="Arial" w:hAnsi="Arial" w:cs="Arial"/>
            <w:iCs/>
            <w:sz w:val="24"/>
            <w:szCs w:val="24"/>
          </w:rPr>
          <w:t>https://doi.org/10.1177/2158244014530410</w:t>
        </w:r>
      </w:hyperlink>
      <w:r>
        <w:rPr>
          <w:rFonts w:ascii="Arial" w:hAnsi="Arial" w:cs="Arial"/>
          <w:iCs/>
          <w:sz w:val="24"/>
          <w:szCs w:val="24"/>
        </w:rPr>
        <w:t xml:space="preserve"> (Accessed: 24</w:t>
      </w:r>
      <w:r w:rsidRPr="005516A9">
        <w:rPr>
          <w:rFonts w:ascii="Arial" w:hAnsi="Arial" w:cs="Arial"/>
          <w:iCs/>
          <w:sz w:val="24"/>
          <w:szCs w:val="24"/>
          <w:vertAlign w:val="superscript"/>
        </w:rPr>
        <w:t>th</w:t>
      </w:r>
      <w:r>
        <w:rPr>
          <w:rFonts w:ascii="Arial" w:hAnsi="Arial" w:cs="Arial"/>
          <w:iCs/>
          <w:sz w:val="24"/>
          <w:szCs w:val="24"/>
        </w:rPr>
        <w:t xml:space="preserve"> October 2024)</w:t>
      </w:r>
    </w:p>
    <w:p w14:paraId="2C4828C8" w14:textId="77777777" w:rsidR="00C43C81" w:rsidRPr="00BC6ED0" w:rsidRDefault="00C43C81" w:rsidP="00C43C81">
      <w:pPr>
        <w:spacing w:line="360" w:lineRule="auto"/>
        <w:rPr>
          <w:rFonts w:ascii="Arial" w:hAnsi="Arial" w:cs="Arial"/>
          <w:sz w:val="24"/>
          <w:szCs w:val="24"/>
        </w:rPr>
      </w:pPr>
      <w:r>
        <w:rPr>
          <w:rFonts w:ascii="Arial" w:hAnsi="Arial" w:cs="Arial"/>
          <w:sz w:val="24"/>
          <w:szCs w:val="24"/>
        </w:rPr>
        <w:t xml:space="preserve">Sievertsen, H. (2022) </w:t>
      </w:r>
      <w:r>
        <w:rPr>
          <w:rFonts w:ascii="Arial" w:hAnsi="Arial" w:cs="Arial"/>
          <w:i/>
          <w:iCs/>
          <w:sz w:val="24"/>
          <w:szCs w:val="24"/>
        </w:rPr>
        <w:t xml:space="preserve">Assessments in Education. </w:t>
      </w:r>
      <w:r>
        <w:rPr>
          <w:rFonts w:ascii="Arial" w:hAnsi="Arial" w:cs="Arial"/>
          <w:sz w:val="24"/>
          <w:szCs w:val="24"/>
        </w:rPr>
        <w:t xml:space="preserve">Available at: </w:t>
      </w:r>
      <w:hyperlink r:id="rId36" w:history="1">
        <w:r w:rsidRPr="00A33E6E">
          <w:rPr>
            <w:rStyle w:val="Hyperlink"/>
            <w:rFonts w:ascii="Arial" w:hAnsi="Arial" w:cs="Arial"/>
            <w:sz w:val="24"/>
            <w:szCs w:val="24"/>
          </w:rPr>
          <w:t>https://arxiv.org/pdf/2208.05826</w:t>
        </w:r>
      </w:hyperlink>
      <w:r>
        <w:rPr>
          <w:rFonts w:ascii="Arial" w:hAnsi="Arial" w:cs="Arial"/>
          <w:sz w:val="24"/>
          <w:szCs w:val="24"/>
        </w:rPr>
        <w:t xml:space="preserve"> (Accessed: 21</w:t>
      </w:r>
      <w:r w:rsidRPr="00986E95">
        <w:rPr>
          <w:rFonts w:ascii="Arial" w:hAnsi="Arial" w:cs="Arial"/>
          <w:sz w:val="24"/>
          <w:szCs w:val="24"/>
          <w:vertAlign w:val="superscript"/>
        </w:rPr>
        <w:t>st</w:t>
      </w:r>
      <w:r>
        <w:rPr>
          <w:rFonts w:ascii="Arial" w:hAnsi="Arial" w:cs="Arial"/>
          <w:sz w:val="24"/>
          <w:szCs w:val="24"/>
        </w:rPr>
        <w:t xml:space="preserve"> October 2024)</w:t>
      </w:r>
    </w:p>
    <w:p w14:paraId="675145BD"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Sims, M. and Waniganayake (2015) ‘The Role of Staff in Quality Improvement in Early Childhood’, </w:t>
      </w:r>
      <w:r>
        <w:rPr>
          <w:rFonts w:ascii="Arial" w:hAnsi="Arial" w:cs="Arial"/>
          <w:i/>
          <w:iCs/>
          <w:sz w:val="24"/>
          <w:szCs w:val="24"/>
        </w:rPr>
        <w:t xml:space="preserve">Journal of Education and Training Studies. </w:t>
      </w:r>
      <w:r>
        <w:rPr>
          <w:rFonts w:ascii="Arial" w:hAnsi="Arial" w:cs="Arial"/>
          <w:sz w:val="24"/>
          <w:szCs w:val="24"/>
        </w:rPr>
        <w:t xml:space="preserve">5(3), pp. 187-194. DOI: </w:t>
      </w:r>
      <w:r w:rsidRPr="00AD5B67">
        <w:rPr>
          <w:rFonts w:ascii="Arial" w:hAnsi="Arial" w:cs="Arial"/>
          <w:sz w:val="24"/>
          <w:szCs w:val="24"/>
        </w:rPr>
        <w:t>10.11114/</w:t>
      </w:r>
      <w:proofErr w:type="gramStart"/>
      <w:r w:rsidRPr="00AD5B67">
        <w:rPr>
          <w:rFonts w:ascii="Arial" w:hAnsi="Arial" w:cs="Arial"/>
          <w:sz w:val="24"/>
          <w:szCs w:val="24"/>
        </w:rPr>
        <w:t>jets.v</w:t>
      </w:r>
      <w:proofErr w:type="gramEnd"/>
      <w:r w:rsidRPr="00AD5B67">
        <w:rPr>
          <w:rFonts w:ascii="Arial" w:hAnsi="Arial" w:cs="Arial"/>
          <w:sz w:val="24"/>
          <w:szCs w:val="24"/>
        </w:rPr>
        <w:t>3i5.9</w:t>
      </w:r>
      <w:r>
        <w:rPr>
          <w:rFonts w:ascii="Arial" w:hAnsi="Arial" w:cs="Arial"/>
          <w:sz w:val="24"/>
          <w:szCs w:val="24"/>
        </w:rPr>
        <w:t>42 (Accessed: 24</w:t>
      </w:r>
      <w:r w:rsidRPr="00AD5B67">
        <w:rPr>
          <w:rFonts w:ascii="Arial" w:hAnsi="Arial" w:cs="Arial"/>
          <w:sz w:val="24"/>
          <w:szCs w:val="24"/>
          <w:vertAlign w:val="superscript"/>
        </w:rPr>
        <w:t>th</w:t>
      </w:r>
      <w:r>
        <w:rPr>
          <w:rFonts w:ascii="Arial" w:hAnsi="Arial" w:cs="Arial"/>
          <w:sz w:val="24"/>
          <w:szCs w:val="24"/>
        </w:rPr>
        <w:t xml:space="preserve"> October 2024)</w:t>
      </w:r>
    </w:p>
    <w:p w14:paraId="33ED4FA2"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Sinnema, C., </w:t>
      </w:r>
      <w:proofErr w:type="spellStart"/>
      <w:r>
        <w:rPr>
          <w:rFonts w:ascii="Arial" w:hAnsi="Arial" w:cs="Arial"/>
          <w:sz w:val="24"/>
          <w:szCs w:val="24"/>
        </w:rPr>
        <w:t>Nieveen</w:t>
      </w:r>
      <w:proofErr w:type="spellEnd"/>
      <w:r>
        <w:rPr>
          <w:rFonts w:ascii="Arial" w:hAnsi="Arial" w:cs="Arial"/>
          <w:sz w:val="24"/>
          <w:szCs w:val="24"/>
        </w:rPr>
        <w:t xml:space="preserve">, N. and Priestley, M. (2020) ‘Successful futures, successful curriculum: What can Wales learn from international curriculum reforms?’, </w:t>
      </w:r>
      <w:r>
        <w:rPr>
          <w:rFonts w:ascii="Arial" w:hAnsi="Arial" w:cs="Arial"/>
          <w:i/>
          <w:iCs/>
          <w:sz w:val="24"/>
          <w:szCs w:val="24"/>
        </w:rPr>
        <w:t xml:space="preserve">The Curriculum Journal. </w:t>
      </w:r>
      <w:r>
        <w:rPr>
          <w:rFonts w:ascii="Arial" w:hAnsi="Arial" w:cs="Arial"/>
          <w:sz w:val="24"/>
          <w:szCs w:val="24"/>
        </w:rPr>
        <w:t xml:space="preserve">31(2), pp. 181-201. Available at: </w:t>
      </w:r>
      <w:hyperlink r:id="rId37" w:history="1">
        <w:r w:rsidRPr="0037136F">
          <w:rPr>
            <w:rStyle w:val="Hyperlink"/>
            <w:rFonts w:ascii="Arial" w:hAnsi="Arial" w:cs="Arial"/>
            <w:sz w:val="24"/>
            <w:szCs w:val="24"/>
          </w:rPr>
          <w:t>https://doi.org/10.1002/curj.17</w:t>
        </w:r>
      </w:hyperlink>
      <w:r>
        <w:rPr>
          <w:rFonts w:ascii="Arial" w:hAnsi="Arial" w:cs="Arial"/>
          <w:sz w:val="24"/>
          <w:szCs w:val="24"/>
        </w:rPr>
        <w:t xml:space="preserve"> (Accessed: 20</w:t>
      </w:r>
      <w:r w:rsidRPr="00E24F8A">
        <w:rPr>
          <w:rFonts w:ascii="Arial" w:hAnsi="Arial" w:cs="Arial"/>
          <w:sz w:val="24"/>
          <w:szCs w:val="24"/>
          <w:vertAlign w:val="superscript"/>
        </w:rPr>
        <w:t>th</w:t>
      </w:r>
      <w:r>
        <w:rPr>
          <w:rFonts w:ascii="Arial" w:hAnsi="Arial" w:cs="Arial"/>
          <w:sz w:val="24"/>
          <w:szCs w:val="24"/>
        </w:rPr>
        <w:t xml:space="preserve"> October 2024)</w:t>
      </w:r>
    </w:p>
    <w:p w14:paraId="3214C9E0"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Sparks, S. (2015) </w:t>
      </w:r>
      <w:r>
        <w:rPr>
          <w:rFonts w:ascii="Arial" w:hAnsi="Arial" w:cs="Arial"/>
          <w:i/>
          <w:sz w:val="24"/>
          <w:szCs w:val="24"/>
        </w:rPr>
        <w:t xml:space="preserve">Types of Assessments: A Head-to-Head Comparison. </w:t>
      </w:r>
      <w:r>
        <w:rPr>
          <w:rFonts w:ascii="Arial" w:hAnsi="Arial" w:cs="Arial"/>
          <w:iCs/>
          <w:sz w:val="24"/>
          <w:szCs w:val="24"/>
        </w:rPr>
        <w:t xml:space="preserve">Available at: </w:t>
      </w:r>
      <w:hyperlink r:id="rId38" w:history="1">
        <w:r w:rsidRPr="006E7123">
          <w:rPr>
            <w:rStyle w:val="Hyperlink"/>
            <w:rFonts w:ascii="Arial" w:hAnsi="Arial" w:cs="Arial"/>
            <w:iCs/>
            <w:sz w:val="24"/>
            <w:szCs w:val="24"/>
          </w:rPr>
          <w:t>https://www.edweek.org/teaching-learning/types-of-assessments-a-head-to-head-comparison/2015/11</w:t>
        </w:r>
      </w:hyperlink>
      <w:r>
        <w:rPr>
          <w:rFonts w:ascii="Arial" w:hAnsi="Arial" w:cs="Arial"/>
          <w:iCs/>
          <w:sz w:val="24"/>
          <w:szCs w:val="24"/>
        </w:rPr>
        <w:t xml:space="preserve"> (Accessed: 24</w:t>
      </w:r>
      <w:r w:rsidRPr="00735AB8">
        <w:rPr>
          <w:rFonts w:ascii="Arial" w:hAnsi="Arial" w:cs="Arial"/>
          <w:iCs/>
          <w:sz w:val="24"/>
          <w:szCs w:val="24"/>
          <w:vertAlign w:val="superscript"/>
        </w:rPr>
        <w:t>th</w:t>
      </w:r>
      <w:r>
        <w:rPr>
          <w:rFonts w:ascii="Arial" w:hAnsi="Arial" w:cs="Arial"/>
          <w:iCs/>
          <w:sz w:val="24"/>
          <w:szCs w:val="24"/>
        </w:rPr>
        <w:t xml:space="preserve"> October 2024)</w:t>
      </w:r>
    </w:p>
    <w:p w14:paraId="62916FEA" w14:textId="77777777" w:rsidR="00C43C81" w:rsidRDefault="00C43C81" w:rsidP="00C43C81">
      <w:pPr>
        <w:spacing w:line="360" w:lineRule="auto"/>
        <w:rPr>
          <w:rFonts w:ascii="Arial" w:hAnsi="Arial" w:cs="Arial"/>
          <w:iCs/>
          <w:sz w:val="24"/>
          <w:szCs w:val="24"/>
        </w:rPr>
      </w:pPr>
      <w:r>
        <w:rPr>
          <w:rFonts w:ascii="Arial" w:hAnsi="Arial" w:cs="Arial"/>
          <w:iCs/>
          <w:sz w:val="24"/>
          <w:szCs w:val="24"/>
        </w:rPr>
        <w:lastRenderedPageBreak/>
        <w:t xml:space="preserve">Synodi, E. (2018) </w:t>
      </w:r>
      <w:r>
        <w:rPr>
          <w:rFonts w:ascii="Arial" w:hAnsi="Arial" w:cs="Arial"/>
          <w:i/>
          <w:sz w:val="24"/>
          <w:szCs w:val="24"/>
        </w:rPr>
        <w:t xml:space="preserve">‘But school is boring!’ Young children’s perceptions on their education. </w:t>
      </w:r>
      <w:r>
        <w:rPr>
          <w:rFonts w:ascii="Arial" w:hAnsi="Arial" w:cs="Arial"/>
          <w:iCs/>
          <w:sz w:val="24"/>
          <w:szCs w:val="24"/>
        </w:rPr>
        <w:t xml:space="preserve">Available at: </w:t>
      </w:r>
      <w:hyperlink r:id="rId39" w:history="1">
        <w:r w:rsidRPr="004C0117">
          <w:rPr>
            <w:rStyle w:val="Hyperlink"/>
            <w:rFonts w:ascii="Arial" w:hAnsi="Arial" w:cs="Arial"/>
            <w:iCs/>
            <w:sz w:val="24"/>
            <w:szCs w:val="24"/>
          </w:rPr>
          <w:t>https://d1wqtxts1xzle7.cloudfront.net/60708458/2018-WCE-i-Society-Proceedings_209-1420190926-1352-14i91kl-libre.pdf?1569486299=&amp;response-content-disposition=inline%3B+filename%3DWCE_i_Society_Proceedings.pdf&amp;Expires=1729809149&amp;Signature=IWSQv12m3XrgQJisCjdybj-fS5Y08~ER5OgNO2fnQcJWp9w7j3XzNgYSVfZAcRdMPz5GK4JCS5lHtKM0DQv~rj-o9JdhLOy2oib1iEGs47p~wHqxsY78esyuREAF2uckeQPJXbk3ysrQ9-i7bH1GsgOS3hul0lJs3WI4a~IZVsqsOWXeRLXiI5Xv-cEleRvO6Gf8YXV2kpVz1tpPWoJcYJJgmOqCqwndn2aEufE6ZVfrVLmDUXC3lhUr8L2NdDvU5MI2h00CyOtkK7Fz6CtcfP2ws85NpLHrnGCnnDC8dBiwUcsOMDIojtX3OyArDtWwg1BbNN6e7XcZL1O53TLdFw__&amp;Key-Pair-Id=APKAJLOHF5GGSLRBV4ZA#page=210</w:t>
        </w:r>
      </w:hyperlink>
      <w:r>
        <w:rPr>
          <w:rFonts w:ascii="Arial" w:hAnsi="Arial" w:cs="Arial"/>
          <w:iCs/>
          <w:sz w:val="24"/>
          <w:szCs w:val="24"/>
        </w:rPr>
        <w:t xml:space="preserve"> (Accessed: 24</w:t>
      </w:r>
      <w:r w:rsidRPr="003555C3">
        <w:rPr>
          <w:rFonts w:ascii="Arial" w:hAnsi="Arial" w:cs="Arial"/>
          <w:iCs/>
          <w:sz w:val="24"/>
          <w:szCs w:val="24"/>
          <w:vertAlign w:val="superscript"/>
        </w:rPr>
        <w:t>th</w:t>
      </w:r>
      <w:r>
        <w:rPr>
          <w:rFonts w:ascii="Arial" w:hAnsi="Arial" w:cs="Arial"/>
          <w:iCs/>
          <w:sz w:val="24"/>
          <w:szCs w:val="24"/>
        </w:rPr>
        <w:t xml:space="preserve"> October 2024)</w:t>
      </w:r>
    </w:p>
    <w:p w14:paraId="007F402C"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Taylor, C. and Power, S. (2020) ‘Re-educating the nation? The development of a new curriculum for Wales.’, </w:t>
      </w:r>
      <w:r>
        <w:rPr>
          <w:rFonts w:ascii="Arial" w:hAnsi="Arial" w:cs="Arial"/>
          <w:i/>
          <w:iCs/>
          <w:sz w:val="24"/>
          <w:szCs w:val="24"/>
        </w:rPr>
        <w:t xml:space="preserve">Curriculum Journal. </w:t>
      </w:r>
      <w:r>
        <w:rPr>
          <w:rFonts w:ascii="Arial" w:hAnsi="Arial" w:cs="Arial"/>
          <w:sz w:val="24"/>
          <w:szCs w:val="24"/>
        </w:rPr>
        <w:t>31(2), pp. 177-180. DOI: 10.1002/curj.41 (Accessed: 20</w:t>
      </w:r>
      <w:r w:rsidRPr="003A0B69">
        <w:rPr>
          <w:rFonts w:ascii="Arial" w:hAnsi="Arial" w:cs="Arial"/>
          <w:sz w:val="24"/>
          <w:szCs w:val="24"/>
          <w:vertAlign w:val="superscript"/>
        </w:rPr>
        <w:t>th</w:t>
      </w:r>
      <w:r>
        <w:rPr>
          <w:rFonts w:ascii="Arial" w:hAnsi="Arial" w:cs="Arial"/>
          <w:sz w:val="24"/>
          <w:szCs w:val="24"/>
        </w:rPr>
        <w:t xml:space="preserve"> October 2024)</w:t>
      </w:r>
    </w:p>
    <w:p w14:paraId="2CCD9B7F" w14:textId="77777777" w:rsidR="00C43C81" w:rsidRPr="005D1294" w:rsidRDefault="00C43C81" w:rsidP="00C43C81">
      <w:pPr>
        <w:spacing w:line="360" w:lineRule="auto"/>
        <w:rPr>
          <w:rFonts w:ascii="Arial" w:hAnsi="Arial" w:cs="Arial"/>
          <w:sz w:val="24"/>
          <w:szCs w:val="24"/>
        </w:rPr>
      </w:pPr>
      <w:r>
        <w:rPr>
          <w:rFonts w:ascii="Arial" w:hAnsi="Arial" w:cs="Arial"/>
          <w:sz w:val="24"/>
          <w:szCs w:val="24"/>
        </w:rPr>
        <w:t xml:space="preserve">Tedesco, J., </w:t>
      </w:r>
      <w:proofErr w:type="spellStart"/>
      <w:r>
        <w:rPr>
          <w:rFonts w:ascii="Arial" w:hAnsi="Arial" w:cs="Arial"/>
          <w:sz w:val="24"/>
          <w:szCs w:val="24"/>
        </w:rPr>
        <w:t>Opertti</w:t>
      </w:r>
      <w:proofErr w:type="spellEnd"/>
      <w:r>
        <w:rPr>
          <w:rFonts w:ascii="Arial" w:hAnsi="Arial" w:cs="Arial"/>
          <w:sz w:val="24"/>
          <w:szCs w:val="24"/>
        </w:rPr>
        <w:t xml:space="preserve">, R. and Amadio, M. (2014) ‘The curriculum debate: Why it is important today’, </w:t>
      </w:r>
      <w:r>
        <w:rPr>
          <w:rFonts w:ascii="Arial" w:hAnsi="Arial" w:cs="Arial"/>
          <w:i/>
          <w:iCs/>
          <w:sz w:val="24"/>
          <w:szCs w:val="24"/>
        </w:rPr>
        <w:t xml:space="preserve">Prospects. </w:t>
      </w:r>
      <w:r>
        <w:rPr>
          <w:rFonts w:ascii="Arial" w:hAnsi="Arial" w:cs="Arial"/>
          <w:sz w:val="24"/>
          <w:szCs w:val="24"/>
        </w:rPr>
        <w:t xml:space="preserve">44, pp. 527-546. DOI: </w:t>
      </w:r>
      <w:r w:rsidRPr="00640375">
        <w:rPr>
          <w:rFonts w:ascii="Arial" w:hAnsi="Arial" w:cs="Arial"/>
          <w:sz w:val="24"/>
          <w:szCs w:val="24"/>
        </w:rPr>
        <w:t>10.1007/s11125-014-9326-x</w:t>
      </w:r>
      <w:r>
        <w:rPr>
          <w:rFonts w:ascii="Arial" w:hAnsi="Arial" w:cs="Arial"/>
          <w:sz w:val="24"/>
          <w:szCs w:val="24"/>
        </w:rPr>
        <w:t xml:space="preserve"> (Accessed: 19</w:t>
      </w:r>
      <w:r w:rsidRPr="00640375">
        <w:rPr>
          <w:rFonts w:ascii="Arial" w:hAnsi="Arial" w:cs="Arial"/>
          <w:sz w:val="24"/>
          <w:szCs w:val="24"/>
          <w:vertAlign w:val="superscript"/>
        </w:rPr>
        <w:t>th</w:t>
      </w:r>
      <w:r>
        <w:rPr>
          <w:rFonts w:ascii="Arial" w:hAnsi="Arial" w:cs="Arial"/>
          <w:sz w:val="24"/>
          <w:szCs w:val="24"/>
        </w:rPr>
        <w:t xml:space="preserve"> October 2024)</w:t>
      </w:r>
    </w:p>
    <w:p w14:paraId="66D323DD"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Tovey, H. (2016) </w:t>
      </w:r>
      <w:r>
        <w:rPr>
          <w:rFonts w:ascii="Arial" w:hAnsi="Arial" w:cs="Arial"/>
          <w:i/>
          <w:iCs/>
          <w:sz w:val="24"/>
          <w:szCs w:val="24"/>
        </w:rPr>
        <w:t xml:space="preserve">Bringing the Froebel Approach to your Early Years Practice. </w:t>
      </w:r>
      <w:r>
        <w:rPr>
          <w:rFonts w:ascii="Arial" w:hAnsi="Arial" w:cs="Arial"/>
          <w:sz w:val="24"/>
          <w:szCs w:val="24"/>
        </w:rPr>
        <w:t xml:space="preserve">2 </w:t>
      </w:r>
      <w:proofErr w:type="spellStart"/>
      <w:r>
        <w:rPr>
          <w:rFonts w:ascii="Arial" w:hAnsi="Arial" w:cs="Arial"/>
          <w:sz w:val="24"/>
          <w:szCs w:val="24"/>
        </w:rPr>
        <w:t>edn</w:t>
      </w:r>
      <w:proofErr w:type="spellEnd"/>
      <w:r>
        <w:rPr>
          <w:rFonts w:ascii="Arial" w:hAnsi="Arial" w:cs="Arial"/>
          <w:sz w:val="24"/>
          <w:szCs w:val="24"/>
        </w:rPr>
        <w:t>. London: Routledge. (Accessed: 19</w:t>
      </w:r>
      <w:r w:rsidRPr="003241F9">
        <w:rPr>
          <w:rFonts w:ascii="Arial" w:hAnsi="Arial" w:cs="Arial"/>
          <w:sz w:val="24"/>
          <w:szCs w:val="24"/>
          <w:vertAlign w:val="superscript"/>
        </w:rPr>
        <w:t>th</w:t>
      </w:r>
      <w:r>
        <w:rPr>
          <w:rFonts w:ascii="Arial" w:hAnsi="Arial" w:cs="Arial"/>
          <w:sz w:val="24"/>
          <w:szCs w:val="24"/>
        </w:rPr>
        <w:t xml:space="preserve"> October 2024)</w:t>
      </w:r>
    </w:p>
    <w:p w14:paraId="4D13BAA0"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Wainwright, N., Goodway, J., </w:t>
      </w:r>
      <w:proofErr w:type="spellStart"/>
      <w:r>
        <w:rPr>
          <w:rFonts w:ascii="Arial" w:hAnsi="Arial" w:cs="Arial"/>
          <w:sz w:val="24"/>
          <w:szCs w:val="24"/>
        </w:rPr>
        <w:t>Whitehed</w:t>
      </w:r>
      <w:proofErr w:type="spellEnd"/>
      <w:r>
        <w:rPr>
          <w:rFonts w:ascii="Arial" w:hAnsi="Arial" w:cs="Arial"/>
          <w:sz w:val="24"/>
          <w:szCs w:val="24"/>
        </w:rPr>
        <w:t xml:space="preserve">, M., Williams, A. and Kirk, D. (2016) ‘The Foundation Phase in Wales – a play-based curriculum that supports the development of physical literacy’, </w:t>
      </w:r>
      <w:r>
        <w:rPr>
          <w:rFonts w:ascii="Arial" w:hAnsi="Arial" w:cs="Arial"/>
          <w:i/>
          <w:iCs/>
          <w:sz w:val="24"/>
          <w:szCs w:val="24"/>
        </w:rPr>
        <w:t xml:space="preserve">International Journal of Primary, Elementary and Early Years Education. </w:t>
      </w:r>
      <w:r>
        <w:rPr>
          <w:rFonts w:ascii="Arial" w:hAnsi="Arial" w:cs="Arial"/>
          <w:sz w:val="24"/>
          <w:szCs w:val="24"/>
        </w:rPr>
        <w:t xml:space="preserve">44(5), pp. 513-524. Available at: </w:t>
      </w:r>
      <w:hyperlink r:id="rId40" w:history="1">
        <w:r w:rsidRPr="0056194F">
          <w:rPr>
            <w:rStyle w:val="Hyperlink"/>
            <w:rFonts w:ascii="Arial" w:hAnsi="Arial" w:cs="Arial"/>
            <w:sz w:val="24"/>
            <w:szCs w:val="24"/>
          </w:rPr>
          <w:t>https://doi.org/10.1080/03004279.2016.1176360</w:t>
        </w:r>
      </w:hyperlink>
      <w:r>
        <w:rPr>
          <w:rFonts w:ascii="Arial" w:hAnsi="Arial" w:cs="Arial"/>
          <w:sz w:val="24"/>
          <w:szCs w:val="24"/>
        </w:rPr>
        <w:t xml:space="preserve"> (Accessed: 19</w:t>
      </w:r>
      <w:r w:rsidRPr="001D40EC">
        <w:rPr>
          <w:rFonts w:ascii="Arial" w:hAnsi="Arial" w:cs="Arial"/>
          <w:sz w:val="24"/>
          <w:szCs w:val="24"/>
          <w:vertAlign w:val="superscript"/>
        </w:rPr>
        <w:t>th</w:t>
      </w:r>
      <w:r>
        <w:rPr>
          <w:rFonts w:ascii="Arial" w:hAnsi="Arial" w:cs="Arial"/>
          <w:sz w:val="24"/>
          <w:szCs w:val="24"/>
        </w:rPr>
        <w:t xml:space="preserve"> October 2024)</w:t>
      </w:r>
    </w:p>
    <w:p w14:paraId="08EB6C7D" w14:textId="77777777" w:rsidR="00C43C81" w:rsidRDefault="00C43C81" w:rsidP="00C43C81">
      <w:pPr>
        <w:spacing w:line="360" w:lineRule="auto"/>
        <w:rPr>
          <w:rFonts w:ascii="Arial" w:hAnsi="Arial" w:cs="Arial"/>
          <w:sz w:val="24"/>
          <w:szCs w:val="24"/>
        </w:rPr>
      </w:pPr>
      <w:r>
        <w:rPr>
          <w:rFonts w:ascii="Arial" w:hAnsi="Arial" w:cs="Arial"/>
          <w:iCs/>
          <w:sz w:val="24"/>
          <w:szCs w:val="24"/>
        </w:rPr>
        <w:t xml:space="preserve">Walsh, G., Mcguinness, C., Sproule, L. and Trew, K. (2010) ‘Implementing a play-based and developmentally appropriate curriculum in Northen Ireland primary schools: What lessons have we learned?’, </w:t>
      </w:r>
      <w:r>
        <w:rPr>
          <w:rFonts w:ascii="Arial" w:hAnsi="Arial" w:cs="Arial"/>
          <w:i/>
          <w:iCs/>
          <w:sz w:val="24"/>
          <w:szCs w:val="24"/>
        </w:rPr>
        <w:t xml:space="preserve">Early Years </w:t>
      </w:r>
      <w:proofErr w:type="gramStart"/>
      <w:r>
        <w:rPr>
          <w:rFonts w:ascii="Arial" w:hAnsi="Arial" w:cs="Arial"/>
          <w:i/>
          <w:iCs/>
          <w:sz w:val="24"/>
          <w:szCs w:val="24"/>
        </w:rPr>
        <w:t>An</w:t>
      </w:r>
      <w:proofErr w:type="gramEnd"/>
      <w:r>
        <w:rPr>
          <w:rFonts w:ascii="Arial" w:hAnsi="Arial" w:cs="Arial"/>
          <w:i/>
          <w:iCs/>
          <w:sz w:val="24"/>
          <w:szCs w:val="24"/>
        </w:rPr>
        <w:t xml:space="preserve"> International Journal of Research and Development. </w:t>
      </w:r>
      <w:r>
        <w:rPr>
          <w:rFonts w:ascii="Arial" w:hAnsi="Arial" w:cs="Arial"/>
          <w:sz w:val="24"/>
          <w:szCs w:val="24"/>
        </w:rPr>
        <w:t>30(1), pp. 53-66. DOI: 10.1080/09575140903442994 (Accessed: 24</w:t>
      </w:r>
      <w:r w:rsidRPr="00442F74">
        <w:rPr>
          <w:rFonts w:ascii="Arial" w:hAnsi="Arial" w:cs="Arial"/>
          <w:sz w:val="24"/>
          <w:szCs w:val="24"/>
          <w:vertAlign w:val="superscript"/>
        </w:rPr>
        <w:t>th</w:t>
      </w:r>
      <w:r>
        <w:rPr>
          <w:rFonts w:ascii="Arial" w:hAnsi="Arial" w:cs="Arial"/>
          <w:sz w:val="24"/>
          <w:szCs w:val="24"/>
        </w:rPr>
        <w:t xml:space="preserve"> October 2024)</w:t>
      </w:r>
    </w:p>
    <w:p w14:paraId="4AAD9B27" w14:textId="77777777" w:rsidR="00C43C81" w:rsidRPr="00591BDF" w:rsidRDefault="00C43C81" w:rsidP="00C43C81">
      <w:pPr>
        <w:spacing w:line="360" w:lineRule="auto"/>
        <w:rPr>
          <w:rFonts w:ascii="Arial" w:hAnsi="Arial" w:cs="Arial"/>
          <w:iCs/>
          <w:sz w:val="24"/>
          <w:szCs w:val="24"/>
        </w:rPr>
      </w:pPr>
      <w:r>
        <w:rPr>
          <w:rFonts w:ascii="Arial" w:hAnsi="Arial" w:cs="Arial"/>
          <w:iCs/>
          <w:sz w:val="24"/>
          <w:szCs w:val="24"/>
        </w:rPr>
        <w:lastRenderedPageBreak/>
        <w:t>Welsh Government (2015)</w:t>
      </w:r>
      <w:r>
        <w:rPr>
          <w:rFonts w:ascii="Arial" w:hAnsi="Arial" w:cs="Arial"/>
          <w:i/>
          <w:sz w:val="24"/>
          <w:szCs w:val="24"/>
        </w:rPr>
        <w:t xml:space="preserve"> Foundation Phase Framework. </w:t>
      </w:r>
      <w:r>
        <w:rPr>
          <w:rFonts w:ascii="Arial" w:hAnsi="Arial" w:cs="Arial"/>
          <w:iCs/>
          <w:sz w:val="24"/>
          <w:szCs w:val="24"/>
        </w:rPr>
        <w:t xml:space="preserve">Available at: </w:t>
      </w:r>
      <w:hyperlink r:id="rId41" w:history="1">
        <w:r w:rsidRPr="00524150">
          <w:rPr>
            <w:rStyle w:val="Hyperlink"/>
            <w:rFonts w:ascii="Arial" w:hAnsi="Arial" w:cs="Arial"/>
            <w:iCs/>
            <w:sz w:val="24"/>
            <w:szCs w:val="24"/>
          </w:rPr>
          <w:t>https://www.gov.wales/sites/default/files/publications/2018-02/foundation-phase-framework-revised-2015.pdf</w:t>
        </w:r>
      </w:hyperlink>
      <w:r>
        <w:rPr>
          <w:rFonts w:ascii="Arial" w:hAnsi="Arial" w:cs="Arial"/>
          <w:iCs/>
          <w:sz w:val="24"/>
          <w:szCs w:val="24"/>
        </w:rPr>
        <w:t xml:space="preserve"> (Accessed: 22</w:t>
      </w:r>
      <w:r w:rsidRPr="002C1C9D">
        <w:rPr>
          <w:rFonts w:ascii="Arial" w:hAnsi="Arial" w:cs="Arial"/>
          <w:iCs/>
          <w:sz w:val="24"/>
          <w:szCs w:val="24"/>
          <w:vertAlign w:val="superscript"/>
        </w:rPr>
        <w:t>nd</w:t>
      </w:r>
      <w:r>
        <w:rPr>
          <w:rFonts w:ascii="Arial" w:hAnsi="Arial" w:cs="Arial"/>
          <w:iCs/>
          <w:sz w:val="24"/>
          <w:szCs w:val="24"/>
        </w:rPr>
        <w:t xml:space="preserve"> October 2024)</w:t>
      </w:r>
    </w:p>
    <w:p w14:paraId="0125F34D"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Welsh Government (2017) </w:t>
      </w:r>
      <w:r>
        <w:rPr>
          <w:rFonts w:ascii="Arial" w:hAnsi="Arial" w:cs="Arial"/>
          <w:i/>
          <w:sz w:val="24"/>
          <w:szCs w:val="24"/>
        </w:rPr>
        <w:t xml:space="preserve">Foundation Phase Profile Handbook. </w:t>
      </w:r>
      <w:r>
        <w:rPr>
          <w:rFonts w:ascii="Arial" w:hAnsi="Arial" w:cs="Arial"/>
          <w:iCs/>
          <w:sz w:val="24"/>
          <w:szCs w:val="24"/>
        </w:rPr>
        <w:t xml:space="preserve">Available at: </w:t>
      </w:r>
      <w:hyperlink r:id="rId42" w:history="1">
        <w:r w:rsidRPr="006E7123">
          <w:rPr>
            <w:rStyle w:val="Hyperlink"/>
            <w:rFonts w:ascii="Arial" w:hAnsi="Arial" w:cs="Arial"/>
            <w:iCs/>
            <w:sz w:val="24"/>
            <w:szCs w:val="24"/>
          </w:rPr>
          <w:t>https://www.gov.wales/sites/default/files/publications/2018-03/foundation-phase-profile-handbook-revised-september-2017.pdf</w:t>
        </w:r>
      </w:hyperlink>
      <w:r>
        <w:rPr>
          <w:rFonts w:ascii="Arial" w:hAnsi="Arial" w:cs="Arial"/>
          <w:iCs/>
          <w:sz w:val="24"/>
          <w:szCs w:val="24"/>
        </w:rPr>
        <w:t xml:space="preserve"> (Accessed: 24</w:t>
      </w:r>
      <w:r w:rsidRPr="003B0469">
        <w:rPr>
          <w:rFonts w:ascii="Arial" w:hAnsi="Arial" w:cs="Arial"/>
          <w:iCs/>
          <w:sz w:val="24"/>
          <w:szCs w:val="24"/>
          <w:vertAlign w:val="superscript"/>
        </w:rPr>
        <w:t>th</w:t>
      </w:r>
      <w:r>
        <w:rPr>
          <w:rFonts w:ascii="Arial" w:hAnsi="Arial" w:cs="Arial"/>
          <w:iCs/>
          <w:sz w:val="24"/>
          <w:szCs w:val="24"/>
        </w:rPr>
        <w:t xml:space="preserve"> October 2024)</w:t>
      </w:r>
    </w:p>
    <w:p w14:paraId="27F37311" w14:textId="77777777" w:rsidR="00C43C81" w:rsidRDefault="00C43C81" w:rsidP="00C43C81">
      <w:pPr>
        <w:spacing w:line="360" w:lineRule="auto"/>
        <w:rPr>
          <w:rFonts w:ascii="Arial" w:hAnsi="Arial" w:cs="Arial"/>
          <w:iCs/>
          <w:sz w:val="24"/>
          <w:szCs w:val="24"/>
        </w:rPr>
      </w:pPr>
      <w:r>
        <w:rPr>
          <w:rFonts w:ascii="Arial" w:hAnsi="Arial" w:cs="Arial"/>
          <w:iCs/>
          <w:sz w:val="24"/>
          <w:szCs w:val="24"/>
        </w:rPr>
        <w:t xml:space="preserve">Welsh Government (2022) </w:t>
      </w:r>
      <w:r>
        <w:rPr>
          <w:rFonts w:ascii="Arial" w:hAnsi="Arial" w:cs="Arial"/>
          <w:i/>
          <w:sz w:val="24"/>
          <w:szCs w:val="24"/>
        </w:rPr>
        <w:t xml:space="preserve">A curriculum for funded non-maintained nursery settings. </w:t>
      </w:r>
      <w:r>
        <w:rPr>
          <w:rFonts w:ascii="Arial" w:hAnsi="Arial" w:cs="Arial"/>
          <w:iCs/>
          <w:sz w:val="24"/>
          <w:szCs w:val="24"/>
        </w:rPr>
        <w:t xml:space="preserve">Available at: </w:t>
      </w:r>
      <w:hyperlink r:id="rId43" w:history="1">
        <w:r w:rsidRPr="00524150">
          <w:rPr>
            <w:rStyle w:val="Hyperlink"/>
            <w:rFonts w:ascii="Arial" w:hAnsi="Arial" w:cs="Arial"/>
            <w:iCs/>
            <w:sz w:val="24"/>
            <w:szCs w:val="24"/>
          </w:rPr>
          <w:t>https://hwb.gov.wales/api/storage/b1801d78-38c3-4320-9818-d9996c21aef8/220914-a-curriculum-for-funded-non-maintained-nursery-settings.pdf</w:t>
        </w:r>
      </w:hyperlink>
      <w:r>
        <w:rPr>
          <w:rFonts w:ascii="Arial" w:hAnsi="Arial" w:cs="Arial"/>
          <w:iCs/>
          <w:sz w:val="24"/>
          <w:szCs w:val="24"/>
        </w:rPr>
        <w:t xml:space="preserve"> (Accessed: 22</w:t>
      </w:r>
      <w:r w:rsidRPr="005E5333">
        <w:rPr>
          <w:rFonts w:ascii="Arial" w:hAnsi="Arial" w:cs="Arial"/>
          <w:iCs/>
          <w:sz w:val="24"/>
          <w:szCs w:val="24"/>
          <w:vertAlign w:val="superscript"/>
        </w:rPr>
        <w:t>nd</w:t>
      </w:r>
      <w:r>
        <w:rPr>
          <w:rFonts w:ascii="Arial" w:hAnsi="Arial" w:cs="Arial"/>
          <w:iCs/>
          <w:sz w:val="24"/>
          <w:szCs w:val="24"/>
        </w:rPr>
        <w:t xml:space="preserve"> October 2024)</w:t>
      </w:r>
    </w:p>
    <w:p w14:paraId="41921F74"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Curriculum for Wales. </w:t>
      </w:r>
      <w:r>
        <w:rPr>
          <w:rFonts w:ascii="Arial" w:hAnsi="Arial" w:cs="Arial"/>
          <w:sz w:val="24"/>
          <w:szCs w:val="24"/>
        </w:rPr>
        <w:t xml:space="preserve">Available at: </w:t>
      </w:r>
      <w:hyperlink r:id="rId44" w:history="1">
        <w:r w:rsidRPr="0037136F">
          <w:rPr>
            <w:rStyle w:val="Hyperlink"/>
            <w:rFonts w:ascii="Arial" w:hAnsi="Arial" w:cs="Arial"/>
            <w:sz w:val="24"/>
            <w:szCs w:val="24"/>
          </w:rPr>
          <w:t>https://hwb.gov.wales/curriculum-for-wales</w:t>
        </w:r>
      </w:hyperlink>
      <w:r>
        <w:rPr>
          <w:rFonts w:ascii="Arial" w:hAnsi="Arial" w:cs="Arial"/>
          <w:sz w:val="24"/>
          <w:szCs w:val="24"/>
        </w:rPr>
        <w:t xml:space="preserve"> (Accessed: 20</w:t>
      </w:r>
      <w:r w:rsidRPr="001A72B9">
        <w:rPr>
          <w:rFonts w:ascii="Arial" w:hAnsi="Arial" w:cs="Arial"/>
          <w:sz w:val="24"/>
          <w:szCs w:val="24"/>
          <w:vertAlign w:val="superscript"/>
        </w:rPr>
        <w:t>th</w:t>
      </w:r>
      <w:r>
        <w:rPr>
          <w:rFonts w:ascii="Arial" w:hAnsi="Arial" w:cs="Arial"/>
          <w:sz w:val="24"/>
          <w:szCs w:val="24"/>
        </w:rPr>
        <w:t xml:space="preserve"> October 2024)</w:t>
      </w:r>
    </w:p>
    <w:p w14:paraId="1DCD8709" w14:textId="77777777" w:rsidR="00C43C81" w:rsidRDefault="00C43C81" w:rsidP="00C43C81">
      <w:pPr>
        <w:spacing w:line="360" w:lineRule="auto"/>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Curriculum for Wales: continuing the journey. </w:t>
      </w:r>
      <w:r>
        <w:rPr>
          <w:rFonts w:ascii="Arial" w:hAnsi="Arial" w:cs="Arial"/>
          <w:sz w:val="24"/>
          <w:szCs w:val="24"/>
        </w:rPr>
        <w:t xml:space="preserve">Available at: </w:t>
      </w:r>
      <w:hyperlink r:id="rId45" w:history="1">
        <w:r w:rsidRPr="0056194F">
          <w:rPr>
            <w:rStyle w:val="Hyperlink"/>
            <w:rFonts w:ascii="Arial" w:hAnsi="Arial" w:cs="Arial"/>
            <w:sz w:val="24"/>
            <w:szCs w:val="24"/>
          </w:rPr>
          <w:t>https://hwb.gov.wales/curriculum-for-wales/curriculum-for-wales-continuing-the-journey/</w:t>
        </w:r>
      </w:hyperlink>
      <w:r>
        <w:rPr>
          <w:rFonts w:ascii="Arial" w:hAnsi="Arial" w:cs="Arial"/>
          <w:sz w:val="24"/>
          <w:szCs w:val="24"/>
        </w:rPr>
        <w:t xml:space="preserve"> (Accessed: 19</w:t>
      </w:r>
      <w:r w:rsidRPr="001D40EC">
        <w:rPr>
          <w:rFonts w:ascii="Arial" w:hAnsi="Arial" w:cs="Arial"/>
          <w:sz w:val="24"/>
          <w:szCs w:val="24"/>
          <w:vertAlign w:val="superscript"/>
        </w:rPr>
        <w:t>th</w:t>
      </w:r>
      <w:r>
        <w:rPr>
          <w:rFonts w:ascii="Arial" w:hAnsi="Arial" w:cs="Arial"/>
          <w:sz w:val="24"/>
          <w:szCs w:val="24"/>
        </w:rPr>
        <w:t xml:space="preserve"> October 2024)</w:t>
      </w:r>
    </w:p>
    <w:p w14:paraId="2F6C583F" w14:textId="77777777" w:rsidR="00C43C81" w:rsidRPr="00C43C81" w:rsidRDefault="00C43C81" w:rsidP="001E0E45">
      <w:pPr>
        <w:spacing w:line="360" w:lineRule="auto"/>
        <w:rPr>
          <w:rFonts w:ascii="Arial" w:hAnsi="Arial" w:cs="Arial"/>
          <w:sz w:val="28"/>
          <w:szCs w:val="28"/>
          <w:u w:val="single"/>
        </w:rPr>
      </w:pPr>
    </w:p>
    <w:sectPr w:rsidR="00C43C81" w:rsidRPr="00C43C81">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E81635" w14:textId="77777777" w:rsidR="008F0F1B" w:rsidRDefault="008F0F1B" w:rsidP="00036DCA">
      <w:pPr>
        <w:spacing w:after="0" w:line="240" w:lineRule="auto"/>
      </w:pPr>
      <w:r>
        <w:separator/>
      </w:r>
    </w:p>
  </w:endnote>
  <w:endnote w:type="continuationSeparator" w:id="0">
    <w:p w14:paraId="63BEB4D2" w14:textId="77777777" w:rsidR="008F0F1B" w:rsidRDefault="008F0F1B" w:rsidP="00036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264F8E" w14:textId="77777777" w:rsidR="008F0F1B" w:rsidRDefault="008F0F1B" w:rsidP="00036DCA">
      <w:pPr>
        <w:spacing w:after="0" w:line="240" w:lineRule="auto"/>
      </w:pPr>
      <w:r>
        <w:separator/>
      </w:r>
    </w:p>
  </w:footnote>
  <w:footnote w:type="continuationSeparator" w:id="0">
    <w:p w14:paraId="211DC7C8" w14:textId="77777777" w:rsidR="008F0F1B" w:rsidRDefault="008F0F1B" w:rsidP="00036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5694CD" w14:textId="4675AB10" w:rsidR="00036DCA" w:rsidRPr="00036DCA" w:rsidRDefault="00036DCA">
    <w:pPr>
      <w:pStyle w:val="Header"/>
      <w:rPr>
        <w:rFonts w:ascii="Arial" w:hAnsi="Arial" w:cs="Arial"/>
        <w:sz w:val="24"/>
        <w:szCs w:val="24"/>
      </w:rPr>
    </w:pPr>
    <w:r w:rsidRPr="00036DCA">
      <w:rPr>
        <w:rFonts w:ascii="Arial" w:hAnsi="Arial" w:cs="Arial"/>
        <w:sz w:val="24"/>
        <w:szCs w:val="24"/>
      </w:rPr>
      <w:t>ECEY6010/C</w:t>
    </w:r>
    <w:r w:rsidR="00B40474">
      <w:rPr>
        <w:rFonts w:ascii="Arial" w:hAnsi="Arial" w:cs="Arial"/>
        <w:sz w:val="24"/>
        <w:szCs w:val="24"/>
      </w:rPr>
      <w:t xml:space="preserve">                                                                                              4,</w:t>
    </w:r>
    <w:r w:rsidR="00A913F7">
      <w:rPr>
        <w:rFonts w:ascii="Arial" w:hAnsi="Arial" w:cs="Arial"/>
        <w:sz w:val="24"/>
        <w:szCs w:val="24"/>
      </w:rPr>
      <w:t>100</w:t>
    </w:r>
    <w:r w:rsidR="00B40474">
      <w:rPr>
        <w:rFonts w:ascii="Arial" w:hAnsi="Arial" w:cs="Arial"/>
        <w:sz w:val="24"/>
        <w:szCs w:val="24"/>
      </w:rPr>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A22"/>
    <w:rsid w:val="00013FE4"/>
    <w:rsid w:val="00014C32"/>
    <w:rsid w:val="00015D7F"/>
    <w:rsid w:val="000173EF"/>
    <w:rsid w:val="00020574"/>
    <w:rsid w:val="000276E1"/>
    <w:rsid w:val="00030E0E"/>
    <w:rsid w:val="00034EF2"/>
    <w:rsid w:val="00036DCA"/>
    <w:rsid w:val="00040C1C"/>
    <w:rsid w:val="0004100C"/>
    <w:rsid w:val="00043AAE"/>
    <w:rsid w:val="0004513F"/>
    <w:rsid w:val="000458B4"/>
    <w:rsid w:val="00047562"/>
    <w:rsid w:val="00052795"/>
    <w:rsid w:val="00056A12"/>
    <w:rsid w:val="00061236"/>
    <w:rsid w:val="000619DC"/>
    <w:rsid w:val="00063A99"/>
    <w:rsid w:val="0006640F"/>
    <w:rsid w:val="000677CE"/>
    <w:rsid w:val="0007092C"/>
    <w:rsid w:val="000749AF"/>
    <w:rsid w:val="000770D2"/>
    <w:rsid w:val="00077C53"/>
    <w:rsid w:val="0008038B"/>
    <w:rsid w:val="00080FEF"/>
    <w:rsid w:val="000821B7"/>
    <w:rsid w:val="000846D6"/>
    <w:rsid w:val="00087DB0"/>
    <w:rsid w:val="00090AFA"/>
    <w:rsid w:val="0009471B"/>
    <w:rsid w:val="00096FA2"/>
    <w:rsid w:val="000A026C"/>
    <w:rsid w:val="000A3A3D"/>
    <w:rsid w:val="000A3BE8"/>
    <w:rsid w:val="000A55B0"/>
    <w:rsid w:val="000B0FAA"/>
    <w:rsid w:val="000B141A"/>
    <w:rsid w:val="000B1E2C"/>
    <w:rsid w:val="000B20E0"/>
    <w:rsid w:val="000B28BD"/>
    <w:rsid w:val="000C3223"/>
    <w:rsid w:val="000C35D5"/>
    <w:rsid w:val="000D0512"/>
    <w:rsid w:val="000D0FCD"/>
    <w:rsid w:val="000D3090"/>
    <w:rsid w:val="000E31AD"/>
    <w:rsid w:val="000F3BC9"/>
    <w:rsid w:val="000F61CE"/>
    <w:rsid w:val="000F63E1"/>
    <w:rsid w:val="000F7DA0"/>
    <w:rsid w:val="00105175"/>
    <w:rsid w:val="0010674E"/>
    <w:rsid w:val="00107928"/>
    <w:rsid w:val="001101F5"/>
    <w:rsid w:val="0011281B"/>
    <w:rsid w:val="00126C99"/>
    <w:rsid w:val="00126DFE"/>
    <w:rsid w:val="00132FB2"/>
    <w:rsid w:val="00133165"/>
    <w:rsid w:val="001418F2"/>
    <w:rsid w:val="00142356"/>
    <w:rsid w:val="0014350F"/>
    <w:rsid w:val="00144515"/>
    <w:rsid w:val="001476CE"/>
    <w:rsid w:val="00151069"/>
    <w:rsid w:val="00156E8A"/>
    <w:rsid w:val="001578A2"/>
    <w:rsid w:val="001630BB"/>
    <w:rsid w:val="001657FF"/>
    <w:rsid w:val="001715CC"/>
    <w:rsid w:val="00172B37"/>
    <w:rsid w:val="00175F83"/>
    <w:rsid w:val="001763C0"/>
    <w:rsid w:val="001841B2"/>
    <w:rsid w:val="001858BA"/>
    <w:rsid w:val="00185971"/>
    <w:rsid w:val="00185CC3"/>
    <w:rsid w:val="00187B7C"/>
    <w:rsid w:val="00187C2D"/>
    <w:rsid w:val="001934D3"/>
    <w:rsid w:val="001974CA"/>
    <w:rsid w:val="001A05E1"/>
    <w:rsid w:val="001A2D9D"/>
    <w:rsid w:val="001A40B0"/>
    <w:rsid w:val="001A4FE5"/>
    <w:rsid w:val="001A7178"/>
    <w:rsid w:val="001B1302"/>
    <w:rsid w:val="001B20F8"/>
    <w:rsid w:val="001B3EC1"/>
    <w:rsid w:val="001B61FE"/>
    <w:rsid w:val="001B738B"/>
    <w:rsid w:val="001C2C7E"/>
    <w:rsid w:val="001C5DC9"/>
    <w:rsid w:val="001D151B"/>
    <w:rsid w:val="001D754E"/>
    <w:rsid w:val="001E0E45"/>
    <w:rsid w:val="001F2631"/>
    <w:rsid w:val="001F2906"/>
    <w:rsid w:val="001F4F9D"/>
    <w:rsid w:val="001F5842"/>
    <w:rsid w:val="001F6026"/>
    <w:rsid w:val="002003DC"/>
    <w:rsid w:val="00204360"/>
    <w:rsid w:val="00206A67"/>
    <w:rsid w:val="0021023D"/>
    <w:rsid w:val="00211C02"/>
    <w:rsid w:val="00211E10"/>
    <w:rsid w:val="0021550C"/>
    <w:rsid w:val="00216DE6"/>
    <w:rsid w:val="002212DF"/>
    <w:rsid w:val="00230855"/>
    <w:rsid w:val="00236D81"/>
    <w:rsid w:val="0023711A"/>
    <w:rsid w:val="002405C6"/>
    <w:rsid w:val="00245A0D"/>
    <w:rsid w:val="00246DF8"/>
    <w:rsid w:val="0024748E"/>
    <w:rsid w:val="00252A09"/>
    <w:rsid w:val="00254AE9"/>
    <w:rsid w:val="00256BE6"/>
    <w:rsid w:val="002615A9"/>
    <w:rsid w:val="0026220B"/>
    <w:rsid w:val="00272ED9"/>
    <w:rsid w:val="00273587"/>
    <w:rsid w:val="00274D21"/>
    <w:rsid w:val="00275CAB"/>
    <w:rsid w:val="00280596"/>
    <w:rsid w:val="00280614"/>
    <w:rsid w:val="00284D4F"/>
    <w:rsid w:val="00286A76"/>
    <w:rsid w:val="002877FE"/>
    <w:rsid w:val="00291489"/>
    <w:rsid w:val="00291B22"/>
    <w:rsid w:val="002A1458"/>
    <w:rsid w:val="002A1993"/>
    <w:rsid w:val="002A1A8A"/>
    <w:rsid w:val="002A251F"/>
    <w:rsid w:val="002A2705"/>
    <w:rsid w:val="002A5FFC"/>
    <w:rsid w:val="002B1747"/>
    <w:rsid w:val="002B4FFC"/>
    <w:rsid w:val="002B61BB"/>
    <w:rsid w:val="002C06CA"/>
    <w:rsid w:val="002C6431"/>
    <w:rsid w:val="002C65E9"/>
    <w:rsid w:val="002D3A80"/>
    <w:rsid w:val="002D5124"/>
    <w:rsid w:val="002D5958"/>
    <w:rsid w:val="002D5E2A"/>
    <w:rsid w:val="002D61CB"/>
    <w:rsid w:val="002D6BC8"/>
    <w:rsid w:val="002E742D"/>
    <w:rsid w:val="002F322E"/>
    <w:rsid w:val="002F5593"/>
    <w:rsid w:val="0030019F"/>
    <w:rsid w:val="00302468"/>
    <w:rsid w:val="00304250"/>
    <w:rsid w:val="00307255"/>
    <w:rsid w:val="00310717"/>
    <w:rsid w:val="0031086F"/>
    <w:rsid w:val="00313628"/>
    <w:rsid w:val="00314181"/>
    <w:rsid w:val="00314737"/>
    <w:rsid w:val="00315C32"/>
    <w:rsid w:val="00316E10"/>
    <w:rsid w:val="00317143"/>
    <w:rsid w:val="003173AD"/>
    <w:rsid w:val="0031776E"/>
    <w:rsid w:val="00327C6B"/>
    <w:rsid w:val="00331375"/>
    <w:rsid w:val="0033507E"/>
    <w:rsid w:val="00335653"/>
    <w:rsid w:val="003374AB"/>
    <w:rsid w:val="00343C5D"/>
    <w:rsid w:val="0034576E"/>
    <w:rsid w:val="00346C9E"/>
    <w:rsid w:val="003471C9"/>
    <w:rsid w:val="00347326"/>
    <w:rsid w:val="0035371E"/>
    <w:rsid w:val="003568C1"/>
    <w:rsid w:val="00357117"/>
    <w:rsid w:val="003650AB"/>
    <w:rsid w:val="00365EF3"/>
    <w:rsid w:val="00373B08"/>
    <w:rsid w:val="00375F26"/>
    <w:rsid w:val="00377B08"/>
    <w:rsid w:val="00380ACB"/>
    <w:rsid w:val="00381AF7"/>
    <w:rsid w:val="003978D9"/>
    <w:rsid w:val="003A2902"/>
    <w:rsid w:val="003A2C93"/>
    <w:rsid w:val="003A3E2D"/>
    <w:rsid w:val="003A7D00"/>
    <w:rsid w:val="003B0B1F"/>
    <w:rsid w:val="003B38B8"/>
    <w:rsid w:val="003B4647"/>
    <w:rsid w:val="003B46A7"/>
    <w:rsid w:val="003B5B40"/>
    <w:rsid w:val="003C06CB"/>
    <w:rsid w:val="003C0DF4"/>
    <w:rsid w:val="003C22B0"/>
    <w:rsid w:val="003C5E7C"/>
    <w:rsid w:val="003D342E"/>
    <w:rsid w:val="003D358E"/>
    <w:rsid w:val="003D4738"/>
    <w:rsid w:val="003D617B"/>
    <w:rsid w:val="003E1498"/>
    <w:rsid w:val="003E6795"/>
    <w:rsid w:val="003E6E79"/>
    <w:rsid w:val="003E7972"/>
    <w:rsid w:val="003F07F7"/>
    <w:rsid w:val="003F2510"/>
    <w:rsid w:val="003F2519"/>
    <w:rsid w:val="003F366E"/>
    <w:rsid w:val="003F61C3"/>
    <w:rsid w:val="00401702"/>
    <w:rsid w:val="004022F6"/>
    <w:rsid w:val="00402867"/>
    <w:rsid w:val="00403886"/>
    <w:rsid w:val="004058C8"/>
    <w:rsid w:val="00411A6A"/>
    <w:rsid w:val="00413761"/>
    <w:rsid w:val="004233B7"/>
    <w:rsid w:val="00424D92"/>
    <w:rsid w:val="00426D79"/>
    <w:rsid w:val="004300CF"/>
    <w:rsid w:val="00430849"/>
    <w:rsid w:val="00430BB4"/>
    <w:rsid w:val="00433913"/>
    <w:rsid w:val="00434B5F"/>
    <w:rsid w:val="00434DF7"/>
    <w:rsid w:val="00435CDE"/>
    <w:rsid w:val="00441B8E"/>
    <w:rsid w:val="00443C13"/>
    <w:rsid w:val="0044456D"/>
    <w:rsid w:val="00445BC0"/>
    <w:rsid w:val="004477FF"/>
    <w:rsid w:val="004503BF"/>
    <w:rsid w:val="004529E1"/>
    <w:rsid w:val="0045386C"/>
    <w:rsid w:val="00453FF6"/>
    <w:rsid w:val="00454377"/>
    <w:rsid w:val="00457B39"/>
    <w:rsid w:val="00460001"/>
    <w:rsid w:val="00462C8A"/>
    <w:rsid w:val="00463310"/>
    <w:rsid w:val="0046364B"/>
    <w:rsid w:val="00464B8F"/>
    <w:rsid w:val="004660A8"/>
    <w:rsid w:val="00467910"/>
    <w:rsid w:val="00472FB4"/>
    <w:rsid w:val="00476AC5"/>
    <w:rsid w:val="0048475A"/>
    <w:rsid w:val="00484E10"/>
    <w:rsid w:val="00485675"/>
    <w:rsid w:val="00485824"/>
    <w:rsid w:val="00485C62"/>
    <w:rsid w:val="00486A3D"/>
    <w:rsid w:val="00486FC3"/>
    <w:rsid w:val="004921C5"/>
    <w:rsid w:val="0049292E"/>
    <w:rsid w:val="004979E9"/>
    <w:rsid w:val="004A2182"/>
    <w:rsid w:val="004A2A3D"/>
    <w:rsid w:val="004A435B"/>
    <w:rsid w:val="004B0623"/>
    <w:rsid w:val="004B0904"/>
    <w:rsid w:val="004B0BA4"/>
    <w:rsid w:val="004C3DAF"/>
    <w:rsid w:val="004C4ECD"/>
    <w:rsid w:val="004C53F7"/>
    <w:rsid w:val="004D0740"/>
    <w:rsid w:val="004D2655"/>
    <w:rsid w:val="004E081C"/>
    <w:rsid w:val="004E1E78"/>
    <w:rsid w:val="004E2C4C"/>
    <w:rsid w:val="004E3EDA"/>
    <w:rsid w:val="004E56D5"/>
    <w:rsid w:val="004E5BC5"/>
    <w:rsid w:val="004F06FF"/>
    <w:rsid w:val="004F2119"/>
    <w:rsid w:val="004F2367"/>
    <w:rsid w:val="004F2831"/>
    <w:rsid w:val="004F369D"/>
    <w:rsid w:val="004F6827"/>
    <w:rsid w:val="004F6970"/>
    <w:rsid w:val="004F6ACD"/>
    <w:rsid w:val="004F6B29"/>
    <w:rsid w:val="0050036C"/>
    <w:rsid w:val="00500A50"/>
    <w:rsid w:val="005024C7"/>
    <w:rsid w:val="0050415D"/>
    <w:rsid w:val="0050530D"/>
    <w:rsid w:val="00505851"/>
    <w:rsid w:val="00507044"/>
    <w:rsid w:val="00507A43"/>
    <w:rsid w:val="00512E5D"/>
    <w:rsid w:val="00517BC0"/>
    <w:rsid w:val="00521C80"/>
    <w:rsid w:val="00522A6F"/>
    <w:rsid w:val="00522FFD"/>
    <w:rsid w:val="005249EB"/>
    <w:rsid w:val="00526A06"/>
    <w:rsid w:val="00527060"/>
    <w:rsid w:val="005355B8"/>
    <w:rsid w:val="005364F8"/>
    <w:rsid w:val="005374C8"/>
    <w:rsid w:val="00537FC8"/>
    <w:rsid w:val="00543C7E"/>
    <w:rsid w:val="00552497"/>
    <w:rsid w:val="00552C89"/>
    <w:rsid w:val="00553A0B"/>
    <w:rsid w:val="0055742B"/>
    <w:rsid w:val="00560C42"/>
    <w:rsid w:val="005632F0"/>
    <w:rsid w:val="00563D21"/>
    <w:rsid w:val="005649AD"/>
    <w:rsid w:val="00572E9E"/>
    <w:rsid w:val="00573E7A"/>
    <w:rsid w:val="00577A22"/>
    <w:rsid w:val="00580A0E"/>
    <w:rsid w:val="005839EE"/>
    <w:rsid w:val="00585D21"/>
    <w:rsid w:val="00590D34"/>
    <w:rsid w:val="005917DA"/>
    <w:rsid w:val="00591D95"/>
    <w:rsid w:val="005B252E"/>
    <w:rsid w:val="005B36A6"/>
    <w:rsid w:val="005C04EC"/>
    <w:rsid w:val="005C0BFC"/>
    <w:rsid w:val="005C51FC"/>
    <w:rsid w:val="005C7553"/>
    <w:rsid w:val="005D49C0"/>
    <w:rsid w:val="005E4E49"/>
    <w:rsid w:val="005E6FED"/>
    <w:rsid w:val="005F07AA"/>
    <w:rsid w:val="005F1127"/>
    <w:rsid w:val="005F39B4"/>
    <w:rsid w:val="005F6572"/>
    <w:rsid w:val="005F732D"/>
    <w:rsid w:val="005F7D7B"/>
    <w:rsid w:val="00605862"/>
    <w:rsid w:val="0061198A"/>
    <w:rsid w:val="0061287C"/>
    <w:rsid w:val="0061304B"/>
    <w:rsid w:val="006146EC"/>
    <w:rsid w:val="0061484A"/>
    <w:rsid w:val="00615F70"/>
    <w:rsid w:val="006160F6"/>
    <w:rsid w:val="006166EB"/>
    <w:rsid w:val="00621D08"/>
    <w:rsid w:val="00622BC3"/>
    <w:rsid w:val="00625049"/>
    <w:rsid w:val="00626482"/>
    <w:rsid w:val="006302B3"/>
    <w:rsid w:val="00633360"/>
    <w:rsid w:val="0063360B"/>
    <w:rsid w:val="00635106"/>
    <w:rsid w:val="0064042C"/>
    <w:rsid w:val="00643337"/>
    <w:rsid w:val="00644003"/>
    <w:rsid w:val="00652B86"/>
    <w:rsid w:val="006603F3"/>
    <w:rsid w:val="00660C4D"/>
    <w:rsid w:val="00661D24"/>
    <w:rsid w:val="00673B8E"/>
    <w:rsid w:val="0067569D"/>
    <w:rsid w:val="006808B9"/>
    <w:rsid w:val="00682080"/>
    <w:rsid w:val="006863B0"/>
    <w:rsid w:val="00691DEC"/>
    <w:rsid w:val="0069489A"/>
    <w:rsid w:val="00695F16"/>
    <w:rsid w:val="006A4CD8"/>
    <w:rsid w:val="006A57B7"/>
    <w:rsid w:val="006A616E"/>
    <w:rsid w:val="006A6399"/>
    <w:rsid w:val="006A6E65"/>
    <w:rsid w:val="006B103D"/>
    <w:rsid w:val="006B113B"/>
    <w:rsid w:val="006B37B8"/>
    <w:rsid w:val="006B59B8"/>
    <w:rsid w:val="006C0641"/>
    <w:rsid w:val="006C16A5"/>
    <w:rsid w:val="006C24B6"/>
    <w:rsid w:val="006C31EB"/>
    <w:rsid w:val="006C351C"/>
    <w:rsid w:val="006C516C"/>
    <w:rsid w:val="006D3CA9"/>
    <w:rsid w:val="006D3CEC"/>
    <w:rsid w:val="006D4A5D"/>
    <w:rsid w:val="006D5A92"/>
    <w:rsid w:val="006E0857"/>
    <w:rsid w:val="006E2D51"/>
    <w:rsid w:val="006E3EBC"/>
    <w:rsid w:val="006E5736"/>
    <w:rsid w:val="006F0134"/>
    <w:rsid w:val="006F18CA"/>
    <w:rsid w:val="006F3B81"/>
    <w:rsid w:val="006F6039"/>
    <w:rsid w:val="006F61F4"/>
    <w:rsid w:val="006F6D85"/>
    <w:rsid w:val="006F7236"/>
    <w:rsid w:val="007010D9"/>
    <w:rsid w:val="00706190"/>
    <w:rsid w:val="00707FF1"/>
    <w:rsid w:val="00715AE4"/>
    <w:rsid w:val="00715BA2"/>
    <w:rsid w:val="0071675C"/>
    <w:rsid w:val="007169D3"/>
    <w:rsid w:val="00721A3D"/>
    <w:rsid w:val="00726F8A"/>
    <w:rsid w:val="00730659"/>
    <w:rsid w:val="0073652F"/>
    <w:rsid w:val="007410CF"/>
    <w:rsid w:val="00743D8B"/>
    <w:rsid w:val="00755420"/>
    <w:rsid w:val="007560D5"/>
    <w:rsid w:val="007573B9"/>
    <w:rsid w:val="007573E7"/>
    <w:rsid w:val="00757A1F"/>
    <w:rsid w:val="0076356C"/>
    <w:rsid w:val="00770879"/>
    <w:rsid w:val="0077202F"/>
    <w:rsid w:val="00772D1C"/>
    <w:rsid w:val="00777D71"/>
    <w:rsid w:val="00781730"/>
    <w:rsid w:val="00784D0E"/>
    <w:rsid w:val="0078595B"/>
    <w:rsid w:val="0078754F"/>
    <w:rsid w:val="00787BD9"/>
    <w:rsid w:val="00792BE0"/>
    <w:rsid w:val="00794325"/>
    <w:rsid w:val="00794C61"/>
    <w:rsid w:val="00797660"/>
    <w:rsid w:val="00797C1C"/>
    <w:rsid w:val="00797CBB"/>
    <w:rsid w:val="007A0C7E"/>
    <w:rsid w:val="007A185D"/>
    <w:rsid w:val="007A3857"/>
    <w:rsid w:val="007A4849"/>
    <w:rsid w:val="007B5D5A"/>
    <w:rsid w:val="007C4A28"/>
    <w:rsid w:val="007C4C59"/>
    <w:rsid w:val="007C5B05"/>
    <w:rsid w:val="007C67F8"/>
    <w:rsid w:val="007D189C"/>
    <w:rsid w:val="007D2B6B"/>
    <w:rsid w:val="007D3AE8"/>
    <w:rsid w:val="007D6807"/>
    <w:rsid w:val="007D6A1A"/>
    <w:rsid w:val="007E1E7D"/>
    <w:rsid w:val="007E4073"/>
    <w:rsid w:val="007E59B8"/>
    <w:rsid w:val="007F0178"/>
    <w:rsid w:val="007F053E"/>
    <w:rsid w:val="007F2420"/>
    <w:rsid w:val="007F3D99"/>
    <w:rsid w:val="008027FD"/>
    <w:rsid w:val="0080491F"/>
    <w:rsid w:val="008064D2"/>
    <w:rsid w:val="00806B32"/>
    <w:rsid w:val="00807F56"/>
    <w:rsid w:val="0081524E"/>
    <w:rsid w:val="008166E7"/>
    <w:rsid w:val="00820E3D"/>
    <w:rsid w:val="00825ED0"/>
    <w:rsid w:val="00827D69"/>
    <w:rsid w:val="00834E64"/>
    <w:rsid w:val="00836314"/>
    <w:rsid w:val="0083651B"/>
    <w:rsid w:val="00844C1B"/>
    <w:rsid w:val="00852ADB"/>
    <w:rsid w:val="00852D16"/>
    <w:rsid w:val="00857D6C"/>
    <w:rsid w:val="00860EC7"/>
    <w:rsid w:val="008613B7"/>
    <w:rsid w:val="00861FAB"/>
    <w:rsid w:val="00862C28"/>
    <w:rsid w:val="00864610"/>
    <w:rsid w:val="00870071"/>
    <w:rsid w:val="00875CD7"/>
    <w:rsid w:val="00877678"/>
    <w:rsid w:val="00890E89"/>
    <w:rsid w:val="00893E5F"/>
    <w:rsid w:val="00894474"/>
    <w:rsid w:val="00895307"/>
    <w:rsid w:val="00895E44"/>
    <w:rsid w:val="00897F50"/>
    <w:rsid w:val="008A37B8"/>
    <w:rsid w:val="008A4103"/>
    <w:rsid w:val="008A52EB"/>
    <w:rsid w:val="008A7B1C"/>
    <w:rsid w:val="008B4FAE"/>
    <w:rsid w:val="008B7F16"/>
    <w:rsid w:val="008C1F65"/>
    <w:rsid w:val="008C7080"/>
    <w:rsid w:val="008C768B"/>
    <w:rsid w:val="008C7E14"/>
    <w:rsid w:val="008C7E70"/>
    <w:rsid w:val="008D350E"/>
    <w:rsid w:val="008D494E"/>
    <w:rsid w:val="008D57A8"/>
    <w:rsid w:val="008E05DA"/>
    <w:rsid w:val="008E14B6"/>
    <w:rsid w:val="008E29A0"/>
    <w:rsid w:val="008E4EBF"/>
    <w:rsid w:val="008F0F1B"/>
    <w:rsid w:val="008F15EB"/>
    <w:rsid w:val="008F1DFB"/>
    <w:rsid w:val="008F2D1B"/>
    <w:rsid w:val="008F3747"/>
    <w:rsid w:val="008F763B"/>
    <w:rsid w:val="00902119"/>
    <w:rsid w:val="009056F3"/>
    <w:rsid w:val="00906C65"/>
    <w:rsid w:val="00906FCF"/>
    <w:rsid w:val="009072C8"/>
    <w:rsid w:val="00912779"/>
    <w:rsid w:val="00917F03"/>
    <w:rsid w:val="0092011A"/>
    <w:rsid w:val="009227D1"/>
    <w:rsid w:val="00922A69"/>
    <w:rsid w:val="00923985"/>
    <w:rsid w:val="00924B89"/>
    <w:rsid w:val="00926A79"/>
    <w:rsid w:val="00926C8F"/>
    <w:rsid w:val="00927989"/>
    <w:rsid w:val="00927FCB"/>
    <w:rsid w:val="0093279D"/>
    <w:rsid w:val="00932C68"/>
    <w:rsid w:val="00940903"/>
    <w:rsid w:val="00944FB2"/>
    <w:rsid w:val="00945C79"/>
    <w:rsid w:val="00945E55"/>
    <w:rsid w:val="00953184"/>
    <w:rsid w:val="00955197"/>
    <w:rsid w:val="0095694E"/>
    <w:rsid w:val="00960E7D"/>
    <w:rsid w:val="00961445"/>
    <w:rsid w:val="00964282"/>
    <w:rsid w:val="00965638"/>
    <w:rsid w:val="00984ACE"/>
    <w:rsid w:val="009865E8"/>
    <w:rsid w:val="009868FE"/>
    <w:rsid w:val="00987AC2"/>
    <w:rsid w:val="0099093A"/>
    <w:rsid w:val="00991DF4"/>
    <w:rsid w:val="00991EC7"/>
    <w:rsid w:val="009A0F8C"/>
    <w:rsid w:val="009A1ECB"/>
    <w:rsid w:val="009A57AF"/>
    <w:rsid w:val="009B412E"/>
    <w:rsid w:val="009B4A94"/>
    <w:rsid w:val="009B6CAC"/>
    <w:rsid w:val="009B7730"/>
    <w:rsid w:val="009B7D3F"/>
    <w:rsid w:val="009C3109"/>
    <w:rsid w:val="009C5E2E"/>
    <w:rsid w:val="009C5ED7"/>
    <w:rsid w:val="009C6E3B"/>
    <w:rsid w:val="009D3326"/>
    <w:rsid w:val="009D45ED"/>
    <w:rsid w:val="009D7FC4"/>
    <w:rsid w:val="009F3F5D"/>
    <w:rsid w:val="009F69E9"/>
    <w:rsid w:val="009F6CAC"/>
    <w:rsid w:val="00A00D35"/>
    <w:rsid w:val="00A01A49"/>
    <w:rsid w:val="00A02748"/>
    <w:rsid w:val="00A02D2E"/>
    <w:rsid w:val="00A0641C"/>
    <w:rsid w:val="00A110A1"/>
    <w:rsid w:val="00A12290"/>
    <w:rsid w:val="00A143F1"/>
    <w:rsid w:val="00A145FD"/>
    <w:rsid w:val="00A14C83"/>
    <w:rsid w:val="00A14E33"/>
    <w:rsid w:val="00A14FC1"/>
    <w:rsid w:val="00A16972"/>
    <w:rsid w:val="00A25176"/>
    <w:rsid w:val="00A310AB"/>
    <w:rsid w:val="00A31902"/>
    <w:rsid w:val="00A32DD7"/>
    <w:rsid w:val="00A33E8E"/>
    <w:rsid w:val="00A37CDA"/>
    <w:rsid w:val="00A45D06"/>
    <w:rsid w:val="00A52F43"/>
    <w:rsid w:val="00A56473"/>
    <w:rsid w:val="00A57517"/>
    <w:rsid w:val="00A60A6D"/>
    <w:rsid w:val="00A60C83"/>
    <w:rsid w:val="00A60D5D"/>
    <w:rsid w:val="00A62AFF"/>
    <w:rsid w:val="00A63DDD"/>
    <w:rsid w:val="00A63F1E"/>
    <w:rsid w:val="00A64AAD"/>
    <w:rsid w:val="00A666C5"/>
    <w:rsid w:val="00A7162E"/>
    <w:rsid w:val="00A71753"/>
    <w:rsid w:val="00A72501"/>
    <w:rsid w:val="00A739DC"/>
    <w:rsid w:val="00A76940"/>
    <w:rsid w:val="00A85D56"/>
    <w:rsid w:val="00A901F1"/>
    <w:rsid w:val="00A913F7"/>
    <w:rsid w:val="00A928ED"/>
    <w:rsid w:val="00A948FC"/>
    <w:rsid w:val="00AA1D95"/>
    <w:rsid w:val="00AA3A51"/>
    <w:rsid w:val="00AA68B2"/>
    <w:rsid w:val="00AA68E9"/>
    <w:rsid w:val="00AA7BB4"/>
    <w:rsid w:val="00AB3A0A"/>
    <w:rsid w:val="00AB4E85"/>
    <w:rsid w:val="00AB6BD8"/>
    <w:rsid w:val="00AC0CC2"/>
    <w:rsid w:val="00AC354C"/>
    <w:rsid w:val="00AC57DA"/>
    <w:rsid w:val="00AC6039"/>
    <w:rsid w:val="00AC7BE5"/>
    <w:rsid w:val="00AD0CDB"/>
    <w:rsid w:val="00AD1A2C"/>
    <w:rsid w:val="00AD755B"/>
    <w:rsid w:val="00AE1486"/>
    <w:rsid w:val="00AE5190"/>
    <w:rsid w:val="00AE5F05"/>
    <w:rsid w:val="00AF3679"/>
    <w:rsid w:val="00AF3884"/>
    <w:rsid w:val="00AF52B9"/>
    <w:rsid w:val="00AF6227"/>
    <w:rsid w:val="00B014EF"/>
    <w:rsid w:val="00B01523"/>
    <w:rsid w:val="00B02CB5"/>
    <w:rsid w:val="00B03E8D"/>
    <w:rsid w:val="00B043C7"/>
    <w:rsid w:val="00B07453"/>
    <w:rsid w:val="00B07A58"/>
    <w:rsid w:val="00B07FF3"/>
    <w:rsid w:val="00B101CD"/>
    <w:rsid w:val="00B107FB"/>
    <w:rsid w:val="00B10AE4"/>
    <w:rsid w:val="00B114CD"/>
    <w:rsid w:val="00B11817"/>
    <w:rsid w:val="00B132FD"/>
    <w:rsid w:val="00B23EA6"/>
    <w:rsid w:val="00B26233"/>
    <w:rsid w:val="00B30890"/>
    <w:rsid w:val="00B30B68"/>
    <w:rsid w:val="00B30E4B"/>
    <w:rsid w:val="00B312B8"/>
    <w:rsid w:val="00B35236"/>
    <w:rsid w:val="00B40474"/>
    <w:rsid w:val="00B41BFA"/>
    <w:rsid w:val="00B43A1E"/>
    <w:rsid w:val="00B44318"/>
    <w:rsid w:val="00B4635D"/>
    <w:rsid w:val="00B468F6"/>
    <w:rsid w:val="00B519A7"/>
    <w:rsid w:val="00B5336A"/>
    <w:rsid w:val="00B576C7"/>
    <w:rsid w:val="00B63F50"/>
    <w:rsid w:val="00B6420E"/>
    <w:rsid w:val="00B64F28"/>
    <w:rsid w:val="00B71992"/>
    <w:rsid w:val="00B72C23"/>
    <w:rsid w:val="00B8082A"/>
    <w:rsid w:val="00B82C8E"/>
    <w:rsid w:val="00B8608E"/>
    <w:rsid w:val="00B91FDD"/>
    <w:rsid w:val="00BA2A9B"/>
    <w:rsid w:val="00BA60AA"/>
    <w:rsid w:val="00BB2684"/>
    <w:rsid w:val="00BB50B6"/>
    <w:rsid w:val="00BB51A9"/>
    <w:rsid w:val="00BB71A0"/>
    <w:rsid w:val="00BB7698"/>
    <w:rsid w:val="00BC00D8"/>
    <w:rsid w:val="00BC140B"/>
    <w:rsid w:val="00BC2740"/>
    <w:rsid w:val="00BC4530"/>
    <w:rsid w:val="00BC4EB8"/>
    <w:rsid w:val="00BD615B"/>
    <w:rsid w:val="00BD71FB"/>
    <w:rsid w:val="00BE05DB"/>
    <w:rsid w:val="00BE0A10"/>
    <w:rsid w:val="00BE78A6"/>
    <w:rsid w:val="00BE7C7A"/>
    <w:rsid w:val="00BF00D2"/>
    <w:rsid w:val="00BF44EA"/>
    <w:rsid w:val="00BF4ED7"/>
    <w:rsid w:val="00BF55EF"/>
    <w:rsid w:val="00C011B9"/>
    <w:rsid w:val="00C02DD5"/>
    <w:rsid w:val="00C03898"/>
    <w:rsid w:val="00C07C98"/>
    <w:rsid w:val="00C1682E"/>
    <w:rsid w:val="00C177BE"/>
    <w:rsid w:val="00C20B19"/>
    <w:rsid w:val="00C218A0"/>
    <w:rsid w:val="00C23BE5"/>
    <w:rsid w:val="00C24AAB"/>
    <w:rsid w:val="00C3130D"/>
    <w:rsid w:val="00C34C2F"/>
    <w:rsid w:val="00C432DD"/>
    <w:rsid w:val="00C43A24"/>
    <w:rsid w:val="00C43C81"/>
    <w:rsid w:val="00C44F5A"/>
    <w:rsid w:val="00C46D91"/>
    <w:rsid w:val="00C47B27"/>
    <w:rsid w:val="00C502BB"/>
    <w:rsid w:val="00C51343"/>
    <w:rsid w:val="00C56D4F"/>
    <w:rsid w:val="00C619AF"/>
    <w:rsid w:val="00C66114"/>
    <w:rsid w:val="00C66A29"/>
    <w:rsid w:val="00C67C1D"/>
    <w:rsid w:val="00C729D7"/>
    <w:rsid w:val="00C72F4B"/>
    <w:rsid w:val="00C741E7"/>
    <w:rsid w:val="00C74411"/>
    <w:rsid w:val="00C775D8"/>
    <w:rsid w:val="00C82895"/>
    <w:rsid w:val="00C83D15"/>
    <w:rsid w:val="00C84F47"/>
    <w:rsid w:val="00C85DA3"/>
    <w:rsid w:val="00C874D1"/>
    <w:rsid w:val="00C902EF"/>
    <w:rsid w:val="00C90484"/>
    <w:rsid w:val="00C93F5C"/>
    <w:rsid w:val="00CA5303"/>
    <w:rsid w:val="00CA6B78"/>
    <w:rsid w:val="00CB0586"/>
    <w:rsid w:val="00CB23B8"/>
    <w:rsid w:val="00CB444E"/>
    <w:rsid w:val="00CB7B90"/>
    <w:rsid w:val="00CC08D4"/>
    <w:rsid w:val="00CC1D4B"/>
    <w:rsid w:val="00CC5AE4"/>
    <w:rsid w:val="00CC674D"/>
    <w:rsid w:val="00CC6B2E"/>
    <w:rsid w:val="00CD15F8"/>
    <w:rsid w:val="00CD387E"/>
    <w:rsid w:val="00CD4555"/>
    <w:rsid w:val="00CD6CF0"/>
    <w:rsid w:val="00CE54E3"/>
    <w:rsid w:val="00CE785B"/>
    <w:rsid w:val="00CE7A73"/>
    <w:rsid w:val="00CF0EB1"/>
    <w:rsid w:val="00CF46B8"/>
    <w:rsid w:val="00CF4B92"/>
    <w:rsid w:val="00CF7564"/>
    <w:rsid w:val="00D03C5B"/>
    <w:rsid w:val="00D03EB6"/>
    <w:rsid w:val="00D10AD9"/>
    <w:rsid w:val="00D12D3A"/>
    <w:rsid w:val="00D12D58"/>
    <w:rsid w:val="00D26391"/>
    <w:rsid w:val="00D30344"/>
    <w:rsid w:val="00D30B48"/>
    <w:rsid w:val="00D33770"/>
    <w:rsid w:val="00D33CA3"/>
    <w:rsid w:val="00D366AA"/>
    <w:rsid w:val="00D3786C"/>
    <w:rsid w:val="00D37F2B"/>
    <w:rsid w:val="00D40712"/>
    <w:rsid w:val="00D425FF"/>
    <w:rsid w:val="00D56051"/>
    <w:rsid w:val="00D62915"/>
    <w:rsid w:val="00D63B9A"/>
    <w:rsid w:val="00D6504F"/>
    <w:rsid w:val="00D66E8E"/>
    <w:rsid w:val="00D75AD5"/>
    <w:rsid w:val="00D804CA"/>
    <w:rsid w:val="00D82FE5"/>
    <w:rsid w:val="00D84D25"/>
    <w:rsid w:val="00D94C66"/>
    <w:rsid w:val="00D96E63"/>
    <w:rsid w:val="00DA0538"/>
    <w:rsid w:val="00DA2E33"/>
    <w:rsid w:val="00DB0F21"/>
    <w:rsid w:val="00DB2352"/>
    <w:rsid w:val="00DB308E"/>
    <w:rsid w:val="00DC2754"/>
    <w:rsid w:val="00DC75C2"/>
    <w:rsid w:val="00DC7B90"/>
    <w:rsid w:val="00DD1630"/>
    <w:rsid w:val="00DD38B4"/>
    <w:rsid w:val="00DD5345"/>
    <w:rsid w:val="00DD5D83"/>
    <w:rsid w:val="00DD6DE1"/>
    <w:rsid w:val="00DE0DA3"/>
    <w:rsid w:val="00DE5255"/>
    <w:rsid w:val="00DE746B"/>
    <w:rsid w:val="00DF1FD5"/>
    <w:rsid w:val="00DF2522"/>
    <w:rsid w:val="00DF27DB"/>
    <w:rsid w:val="00DF3706"/>
    <w:rsid w:val="00E066A0"/>
    <w:rsid w:val="00E121F9"/>
    <w:rsid w:val="00E1231C"/>
    <w:rsid w:val="00E12336"/>
    <w:rsid w:val="00E14402"/>
    <w:rsid w:val="00E14E24"/>
    <w:rsid w:val="00E254D4"/>
    <w:rsid w:val="00E34B31"/>
    <w:rsid w:val="00E4159B"/>
    <w:rsid w:val="00E4538F"/>
    <w:rsid w:val="00E50996"/>
    <w:rsid w:val="00E511A8"/>
    <w:rsid w:val="00E602DD"/>
    <w:rsid w:val="00E60B0A"/>
    <w:rsid w:val="00E750AC"/>
    <w:rsid w:val="00E75274"/>
    <w:rsid w:val="00E769A9"/>
    <w:rsid w:val="00E85032"/>
    <w:rsid w:val="00E90E87"/>
    <w:rsid w:val="00E91F71"/>
    <w:rsid w:val="00E97326"/>
    <w:rsid w:val="00EA2B85"/>
    <w:rsid w:val="00EA51F8"/>
    <w:rsid w:val="00EA5AE9"/>
    <w:rsid w:val="00EB1DDF"/>
    <w:rsid w:val="00EB2620"/>
    <w:rsid w:val="00EB2DE9"/>
    <w:rsid w:val="00EB50B5"/>
    <w:rsid w:val="00EC1E69"/>
    <w:rsid w:val="00EC4F78"/>
    <w:rsid w:val="00EF32A7"/>
    <w:rsid w:val="00EF4BDA"/>
    <w:rsid w:val="00EF70EF"/>
    <w:rsid w:val="00F01357"/>
    <w:rsid w:val="00F0590D"/>
    <w:rsid w:val="00F076C7"/>
    <w:rsid w:val="00F125B0"/>
    <w:rsid w:val="00F1271F"/>
    <w:rsid w:val="00F14CE1"/>
    <w:rsid w:val="00F151DE"/>
    <w:rsid w:val="00F22F29"/>
    <w:rsid w:val="00F2492D"/>
    <w:rsid w:val="00F24953"/>
    <w:rsid w:val="00F32066"/>
    <w:rsid w:val="00F324CB"/>
    <w:rsid w:val="00F3375E"/>
    <w:rsid w:val="00F367C5"/>
    <w:rsid w:val="00F36862"/>
    <w:rsid w:val="00F40CE9"/>
    <w:rsid w:val="00F424BC"/>
    <w:rsid w:val="00F5165A"/>
    <w:rsid w:val="00F5312F"/>
    <w:rsid w:val="00F66027"/>
    <w:rsid w:val="00F70368"/>
    <w:rsid w:val="00F71351"/>
    <w:rsid w:val="00F76A06"/>
    <w:rsid w:val="00F806C0"/>
    <w:rsid w:val="00F81A5F"/>
    <w:rsid w:val="00F8689C"/>
    <w:rsid w:val="00F93ED8"/>
    <w:rsid w:val="00FA0524"/>
    <w:rsid w:val="00FA4AA7"/>
    <w:rsid w:val="00FB0D93"/>
    <w:rsid w:val="00FB2967"/>
    <w:rsid w:val="00FB5E09"/>
    <w:rsid w:val="00FB7335"/>
    <w:rsid w:val="00FB789E"/>
    <w:rsid w:val="00FC1C63"/>
    <w:rsid w:val="00FC3CE7"/>
    <w:rsid w:val="00FC4BAF"/>
    <w:rsid w:val="00FC6928"/>
    <w:rsid w:val="00FD12AE"/>
    <w:rsid w:val="00FD21E0"/>
    <w:rsid w:val="00FD3C1A"/>
    <w:rsid w:val="00FE5E6D"/>
    <w:rsid w:val="00FE7C52"/>
    <w:rsid w:val="00FF5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8C56F"/>
  <w15:chartTrackingRefBased/>
  <w15:docId w15:val="{BAAC90D8-11CD-40FB-8F38-9F828EA46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A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A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A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A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A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A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A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A22"/>
    <w:rPr>
      <w:rFonts w:eastAsiaTheme="majorEastAsia" w:cstheme="majorBidi"/>
      <w:color w:val="272727" w:themeColor="text1" w:themeTint="D8"/>
    </w:rPr>
  </w:style>
  <w:style w:type="paragraph" w:styleId="Title">
    <w:name w:val="Title"/>
    <w:basedOn w:val="Normal"/>
    <w:next w:val="Normal"/>
    <w:link w:val="TitleChar"/>
    <w:uiPriority w:val="10"/>
    <w:qFormat/>
    <w:rsid w:val="00577A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A22"/>
    <w:pPr>
      <w:spacing w:before="160"/>
      <w:jc w:val="center"/>
    </w:pPr>
    <w:rPr>
      <w:i/>
      <w:iCs/>
      <w:color w:val="404040" w:themeColor="text1" w:themeTint="BF"/>
    </w:rPr>
  </w:style>
  <w:style w:type="character" w:customStyle="1" w:styleId="QuoteChar">
    <w:name w:val="Quote Char"/>
    <w:basedOn w:val="DefaultParagraphFont"/>
    <w:link w:val="Quote"/>
    <w:uiPriority w:val="29"/>
    <w:rsid w:val="00577A22"/>
    <w:rPr>
      <w:i/>
      <w:iCs/>
      <w:color w:val="404040" w:themeColor="text1" w:themeTint="BF"/>
    </w:rPr>
  </w:style>
  <w:style w:type="paragraph" w:styleId="ListParagraph">
    <w:name w:val="List Paragraph"/>
    <w:basedOn w:val="Normal"/>
    <w:uiPriority w:val="34"/>
    <w:qFormat/>
    <w:rsid w:val="00577A22"/>
    <w:pPr>
      <w:ind w:left="720"/>
      <w:contextualSpacing/>
    </w:pPr>
  </w:style>
  <w:style w:type="character" w:styleId="IntenseEmphasis">
    <w:name w:val="Intense Emphasis"/>
    <w:basedOn w:val="DefaultParagraphFont"/>
    <w:uiPriority w:val="21"/>
    <w:qFormat/>
    <w:rsid w:val="00577A22"/>
    <w:rPr>
      <w:i/>
      <w:iCs/>
      <w:color w:val="0F4761" w:themeColor="accent1" w:themeShade="BF"/>
    </w:rPr>
  </w:style>
  <w:style w:type="paragraph" w:styleId="IntenseQuote">
    <w:name w:val="Intense Quote"/>
    <w:basedOn w:val="Normal"/>
    <w:next w:val="Normal"/>
    <w:link w:val="IntenseQuoteChar"/>
    <w:uiPriority w:val="30"/>
    <w:qFormat/>
    <w:rsid w:val="00577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A22"/>
    <w:rPr>
      <w:i/>
      <w:iCs/>
      <w:color w:val="0F4761" w:themeColor="accent1" w:themeShade="BF"/>
    </w:rPr>
  </w:style>
  <w:style w:type="character" w:styleId="IntenseReference">
    <w:name w:val="Intense Reference"/>
    <w:basedOn w:val="DefaultParagraphFont"/>
    <w:uiPriority w:val="32"/>
    <w:qFormat/>
    <w:rsid w:val="00577A22"/>
    <w:rPr>
      <w:b/>
      <w:bCs/>
      <w:smallCaps/>
      <w:color w:val="0F4761" w:themeColor="accent1" w:themeShade="BF"/>
      <w:spacing w:val="5"/>
    </w:rPr>
  </w:style>
  <w:style w:type="paragraph" w:styleId="Header">
    <w:name w:val="header"/>
    <w:basedOn w:val="Normal"/>
    <w:link w:val="HeaderChar"/>
    <w:uiPriority w:val="99"/>
    <w:unhideWhenUsed/>
    <w:rsid w:val="00036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DCA"/>
  </w:style>
  <w:style w:type="paragraph" w:styleId="Footer">
    <w:name w:val="footer"/>
    <w:basedOn w:val="Normal"/>
    <w:link w:val="FooterChar"/>
    <w:uiPriority w:val="99"/>
    <w:unhideWhenUsed/>
    <w:rsid w:val="00036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DCA"/>
  </w:style>
  <w:style w:type="character" w:styleId="Hyperlink">
    <w:name w:val="Hyperlink"/>
    <w:basedOn w:val="DefaultParagraphFont"/>
    <w:uiPriority w:val="99"/>
    <w:unhideWhenUsed/>
    <w:rsid w:val="002003DC"/>
    <w:rPr>
      <w:color w:val="467886" w:themeColor="hyperlink"/>
      <w:u w:val="single"/>
    </w:rPr>
  </w:style>
  <w:style w:type="character" w:styleId="UnresolvedMention">
    <w:name w:val="Unresolved Mention"/>
    <w:basedOn w:val="DefaultParagraphFont"/>
    <w:uiPriority w:val="99"/>
    <w:semiHidden/>
    <w:unhideWhenUsed/>
    <w:rsid w:val="002003DC"/>
    <w:rPr>
      <w:color w:val="605E5C"/>
      <w:shd w:val="clear" w:color="auto" w:fill="E1DFDD"/>
    </w:rPr>
  </w:style>
  <w:style w:type="character" w:customStyle="1" w:styleId="c-bibliographic-informationvalue">
    <w:name w:val="c-bibliographic-information__value"/>
    <w:basedOn w:val="DefaultParagraphFont"/>
    <w:rsid w:val="00C43C81"/>
  </w:style>
  <w:style w:type="character" w:styleId="FollowedHyperlink">
    <w:name w:val="FollowedHyperlink"/>
    <w:basedOn w:val="DefaultParagraphFont"/>
    <w:uiPriority w:val="99"/>
    <w:semiHidden/>
    <w:unhideWhenUsed/>
    <w:rsid w:val="00C43C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118552.pdf" TargetMode="External"/><Relationship Id="rId18" Type="http://schemas.openxmlformats.org/officeDocument/2006/relationships/hyperlink" Target="https://carelearning.org.uk/early-years/environments-and-spaces-in-early-years/what-is-inclusive-practice-in-early-years/" TargetMode="External"/><Relationship Id="rId26" Type="http://schemas.openxmlformats.org/officeDocument/2006/relationships/hyperlink" Target="https://www.freepik.com/free-photo/kids-children-running-meadow-summertime_16761590.htm#from_view=detail_alsolike" TargetMode="External"/><Relationship Id="rId39" Type="http://schemas.openxmlformats.org/officeDocument/2006/relationships/hyperlink" Target="https://d1wqtxts1xzle7.cloudfront.net/60708458/2018-WCE-i-Society-Proceedings_209-1420190926-1352-14i91kl-libre.pdf?1569486299=&amp;response-content-disposition=inline%3B+filename%3DWCE_i_Society_Proceedings.pdf&amp;Expires=1729809149&amp;Signature=IWSQv12m3XrgQJisCjdybj-fS5Y08~ER5OgNO2fnQcJWp9w7j3XzNgYSVfZAcRdMPz5GK4JCS5lHtKM0DQv~rj-o9JdhLOy2oib1iEGs47p~wHqxsY78esyuREAF2uckeQPJXbk3ysrQ9-i7bH1GsgOS3hul0lJs3WI4a~IZVsqsOWXeRLXiI5Xv-cEleRvO6Gf8YXV2kpVz1tpPWoJcYJJgmOqCqwndn2aEufE6ZVfrVLmDUXC3lhUr8L2NdDvU5MI2h00CyOtkK7Fz6CtcfP2ws85NpLHrnGCnnDC8dBiwUcsOMDIojtX3OyArDtWwg1BbNN6e7XcZL1O53TLdFw__&amp;Key-Pair-Id=APKAJLOHF5GGSLRBV4ZA#page=210" TargetMode="External"/><Relationship Id="rId21" Type="http://schemas.openxmlformats.org/officeDocument/2006/relationships/hyperlink" Target="file:///C:/Users/lilym/Downloads/An_independent_stocktake_of_the_Foundati-1.pdf" TargetMode="External"/><Relationship Id="rId34" Type="http://schemas.openxmlformats.org/officeDocument/2006/relationships/hyperlink" Target="https://literacytrust.org.uk/blog/the-benefits-of-outdoor-learning-in-the-early-years/" TargetMode="External"/><Relationship Id="rId42" Type="http://schemas.openxmlformats.org/officeDocument/2006/relationships/hyperlink" Target="https://www.gov.wales/sites/default/files/publications/2018-03/foundation-phase-profile-handbook-revised-september-2017.pdf"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irthto5matters.org.uk/wp-content/uploads/2021/04/Birthto5Matters-download.pdf" TargetMode="External"/><Relationship Id="rId29" Type="http://schemas.openxmlformats.org/officeDocument/2006/relationships/hyperlink" Target="https://encompassnw.org/recommended-reading-why-are-our-children-so-bored-at-school-cannot-wait-get-easily-frustrated-and-have-no-real-frien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07/relationships/hdphoto" Target="media/hdphoto1.wdp"/><Relationship Id="rId24" Type="http://schemas.openxmlformats.org/officeDocument/2006/relationships/hyperlink" Target="https://hwb.gov.wales/curriculum-for-wales/assessment-arrangements/supporting-learner-progression-assessment-guidance/" TargetMode="External"/><Relationship Id="rId32" Type="http://schemas.openxmlformats.org/officeDocument/2006/relationships/hyperlink" Target="https://www.mdpi.com/1660-4601/18/3/1199#" TargetMode="External"/><Relationship Id="rId37" Type="http://schemas.openxmlformats.org/officeDocument/2006/relationships/hyperlink" Target="https://doi.org/10.1002/curj.17" TargetMode="External"/><Relationship Id="rId40" Type="http://schemas.openxmlformats.org/officeDocument/2006/relationships/hyperlink" Target="https://doi.org/10.1080/03004279.2016.1176360" TargetMode="External"/><Relationship Id="rId45" Type="http://schemas.openxmlformats.org/officeDocument/2006/relationships/hyperlink" Target="https://hwb.gov.wales/curriculum-for-wales/curriculum-for-wales-continuing-the-journey/" TargetMode="External"/><Relationship Id="rId5" Type="http://schemas.openxmlformats.org/officeDocument/2006/relationships/styles" Target="styles.xml"/><Relationship Id="rId15" Type="http://schemas.openxmlformats.org/officeDocument/2006/relationships/hyperlink" Target="https://www.audit.wales/sites/default/files/publications/The-new-Curriculum-for-Wales-Eng.pdf" TargetMode="External"/><Relationship Id="rId23" Type="http://schemas.openxmlformats.org/officeDocument/2006/relationships/hyperlink" Target="https://educationwales.blog.gov.wales/2018/06/20/how-areas-of-learning-and-experience-are-being-developed-as-a-central-element-of-the-new-curriculum/" TargetMode="External"/><Relationship Id="rId28" Type="http://schemas.openxmlformats.org/officeDocument/2006/relationships/hyperlink" Target="https://one.oecd.org/document/EDU/WKP(2020)27/En/pdf" TargetMode="External"/><Relationship Id="rId36" Type="http://schemas.openxmlformats.org/officeDocument/2006/relationships/hyperlink" Target="https://arxiv.org/pdf/2208.05826" TargetMode="External"/><Relationship Id="rId10" Type="http://schemas.openxmlformats.org/officeDocument/2006/relationships/image" Target="media/image1.png"/><Relationship Id="rId19" Type="http://schemas.openxmlformats.org/officeDocument/2006/relationships/hyperlink" Target="https://doi.org/10.1007/s40841-019-00138-z" TargetMode="External"/><Relationship Id="rId31" Type="http://schemas.openxmlformats.org/officeDocument/2006/relationships/hyperlink" Target="https://scienceandliteracy.org/why-students-should-have-recess/#google_vignette" TargetMode="External"/><Relationship Id="rId44" Type="http://schemas.openxmlformats.org/officeDocument/2006/relationships/hyperlink" Target="https://hwb.gov.wales/curriculum-for-wale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files.eric.ed.gov/fulltext/ED613841.pdf" TargetMode="External"/><Relationship Id="rId22" Type="http://schemas.openxmlformats.org/officeDocument/2006/relationships/hyperlink" Target="https://www.gov.wales/sites/default/files/publications/2018-03/successful-futures.pdf" TargetMode="External"/><Relationship Id="rId27" Type="http://schemas.openxmlformats.org/officeDocument/2006/relationships/hyperlink" Target="https://wrexham.repository.guildhe.ac.uk/id/eprint/18156/1/WURO_Final%20published%20report-teaching%20and%20learning%20outdoors.pdf" TargetMode="External"/><Relationship Id="rId30" Type="http://schemas.openxmlformats.org/officeDocument/2006/relationships/hyperlink" Target="https://doi.org/10.1007/s10643-017-0865-7" TargetMode="External"/><Relationship Id="rId35" Type="http://schemas.openxmlformats.org/officeDocument/2006/relationships/hyperlink" Target="https://doi.org/10.1177/2158244014530410" TargetMode="External"/><Relationship Id="rId43" Type="http://schemas.openxmlformats.org/officeDocument/2006/relationships/hyperlink" Target="https://hwb.gov.wales/api/storage/b1801d78-38c3-4320-9818-d9996c21aef8/220914-a-curriculum-for-funded-non-maintained-nursery-settings.pdf" TargetMode="External"/><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doi.org/10.33258/birle.v3i2.1036" TargetMode="External"/><Relationship Id="rId25" Type="http://schemas.openxmlformats.org/officeDocument/2006/relationships/hyperlink" Target="https://annual-report.estyn.gov.wales/2023/implementation-of-curriculum-for-wales/" TargetMode="External"/><Relationship Id="rId33" Type="http://schemas.openxmlformats.org/officeDocument/2006/relationships/hyperlink" Target="https://www.simplypsychology.org/bandura.html" TargetMode="External"/><Relationship Id="rId38" Type="http://schemas.openxmlformats.org/officeDocument/2006/relationships/hyperlink" Target="https://www.edweek.org/teaching-learning/types-of-assessments-a-head-to-head-comparison/2015/11" TargetMode="External"/><Relationship Id="rId46" Type="http://schemas.openxmlformats.org/officeDocument/2006/relationships/header" Target="header1.xml"/><Relationship Id="rId20" Type="http://schemas.openxmlformats.org/officeDocument/2006/relationships/hyperlink" Target="https://assets.publishing.service.gov.uk/government/uploads/system/uploads/attachment_data/file/315587/Equality_Act_Advice_Final.pdf" TargetMode="External"/><Relationship Id="rId41" Type="http://schemas.openxmlformats.org/officeDocument/2006/relationships/hyperlink" Target="https://www.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b113e83b5499d7fd3603360870a442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eae5d2ae7c49e5ba542cdbb5b2b633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3003B-700A-444F-957E-00EB92859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02AB3E-BC09-4794-B286-ABF87AC367B9}">
  <ds:schemaRefs>
    <ds:schemaRef ds:uri="http://schemas.microsoft.com/sharepoint/v3/contenttype/forms"/>
  </ds:schemaRefs>
</ds:datastoreItem>
</file>

<file path=customXml/itemProps3.xml><?xml version="1.0" encoding="utf-8"?>
<ds:datastoreItem xmlns:ds="http://schemas.openxmlformats.org/officeDocument/2006/customXml" ds:itemID="{EF57F10E-AA7B-44B7-B22A-8B8DDC3C95BE}">
  <ds:schemaRefs>
    <ds:schemaRef ds:uri="http://purl.org/dc/terms/"/>
    <ds:schemaRef ds:uri="http://schemas.microsoft.com/office/2006/metadata/properties"/>
    <ds:schemaRef ds:uri="0338428b-3fc8-4989-9d03-78e16c931d9f"/>
    <ds:schemaRef ds:uri="4055ddc6-ee7b-4b5b-b8fb-52871646f80e"/>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3B500FC4-E941-42A4-B6E5-C01E35BBA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3981</Words>
  <Characters>36675</Characters>
  <Application>Microsoft Office Word</Application>
  <DocSecurity>0</DocSecurity>
  <Lines>632</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2</cp:revision>
  <dcterms:created xsi:type="dcterms:W3CDTF">2024-10-27T11:59:00Z</dcterms:created>
  <dcterms:modified xsi:type="dcterms:W3CDTF">2024-10-27T11:59:00Z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