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348C9" w:rsidRDefault="00F348C9">
      <w:pPr>
        <w:spacing w:line="276" w:lineRule="auto"/>
        <w:jc w:val="left"/>
        <w:rPr>
          <w:lang w:val="en-GB"/>
        </w:rPr>
      </w:pPr>
      <w:r>
        <w:rPr>
          <w:noProof/>
          <w:lang w:bidi="bn-IN"/>
        </w:rPr>
        <w:drawing>
          <wp:inline distT="0" distB="0" distL="0" distR="0">
            <wp:extent cx="2372360" cy="1078230"/>
            <wp:effectExtent l="1905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372360" cy="1078230"/>
                    </a:xfrm>
                    <a:prstGeom prst="rect">
                      <a:avLst/>
                    </a:prstGeom>
                    <a:noFill/>
                    <a:ln w="9525">
                      <a:noFill/>
                      <a:miter lim="800000"/>
                      <a:headEnd/>
                      <a:tailEnd/>
                    </a:ln>
                  </pic:spPr>
                </pic:pic>
              </a:graphicData>
            </a:graphic>
          </wp:inline>
        </w:drawing>
      </w:r>
    </w:p>
    <w:p w:rsidR="00F348C9" w:rsidRDefault="00F348C9" w:rsidP="00F348C9">
      <w:pPr>
        <w:jc w:val="center"/>
        <w:rPr>
          <w:b/>
          <w:bCs/>
          <w:lang w:val="en-GB"/>
        </w:rPr>
      </w:pPr>
    </w:p>
    <w:p w:rsidR="00F348C9" w:rsidRDefault="00F348C9" w:rsidP="00F348C9">
      <w:pPr>
        <w:jc w:val="center"/>
        <w:rPr>
          <w:b/>
          <w:bCs/>
          <w:lang w:val="en-GB"/>
        </w:rPr>
      </w:pPr>
    </w:p>
    <w:p w:rsidR="00F348C9" w:rsidRPr="00F348C9" w:rsidRDefault="00F348C9" w:rsidP="00F348C9">
      <w:pPr>
        <w:jc w:val="center"/>
        <w:rPr>
          <w:b/>
          <w:bCs/>
          <w:lang w:val="en-GB"/>
        </w:rPr>
      </w:pPr>
      <w:r w:rsidRPr="00F348C9">
        <w:rPr>
          <w:b/>
          <w:bCs/>
          <w:lang w:val="en-GB"/>
        </w:rPr>
        <w:t>Programme: BA Business Management</w:t>
      </w:r>
    </w:p>
    <w:p w:rsidR="00F348C9" w:rsidRPr="00F348C9" w:rsidRDefault="00F348C9" w:rsidP="00F348C9">
      <w:pPr>
        <w:jc w:val="center"/>
        <w:rPr>
          <w:b/>
          <w:bCs/>
          <w:lang w:val="en-GB"/>
        </w:rPr>
      </w:pPr>
      <w:r w:rsidRPr="00F348C9">
        <w:rPr>
          <w:b/>
          <w:bCs/>
          <w:lang w:val="en-GB"/>
        </w:rPr>
        <w:t>Module: Managing People</w:t>
      </w:r>
    </w:p>
    <w:p w:rsidR="00F348C9" w:rsidRPr="00F348C9" w:rsidRDefault="00F348C9" w:rsidP="00F348C9">
      <w:pPr>
        <w:jc w:val="center"/>
        <w:rPr>
          <w:b/>
          <w:bCs/>
          <w:lang w:val="en-GB"/>
        </w:rPr>
      </w:pPr>
      <w:r w:rsidRPr="00F348C9">
        <w:rPr>
          <w:b/>
          <w:bCs/>
          <w:lang w:val="en-GB"/>
        </w:rPr>
        <w:t>Module code: LCBB5004</w:t>
      </w:r>
    </w:p>
    <w:p w:rsidR="00F348C9" w:rsidRPr="00F348C9" w:rsidRDefault="00F348C9" w:rsidP="00F348C9">
      <w:pPr>
        <w:jc w:val="center"/>
        <w:rPr>
          <w:b/>
          <w:bCs/>
          <w:lang w:val="en-GB"/>
        </w:rPr>
      </w:pPr>
      <w:r w:rsidRPr="00F348C9">
        <w:rPr>
          <w:b/>
          <w:bCs/>
          <w:lang w:val="en-GB"/>
        </w:rPr>
        <w:t>Lecturer/Module Leader: Dr Samuel Abah and Dr Piyumika Gamaze</w:t>
      </w:r>
    </w:p>
    <w:p w:rsidR="00F348C9" w:rsidRPr="00F348C9" w:rsidRDefault="00F348C9" w:rsidP="00F348C9">
      <w:pPr>
        <w:jc w:val="center"/>
        <w:rPr>
          <w:b/>
          <w:bCs/>
          <w:lang w:val="en-GB"/>
        </w:rPr>
      </w:pPr>
      <w:r w:rsidRPr="00F348C9">
        <w:rPr>
          <w:b/>
          <w:bCs/>
          <w:lang w:val="en-GB"/>
        </w:rPr>
        <w:t>Internal Verifier: Dr Anupam Mazumdar</w:t>
      </w:r>
    </w:p>
    <w:p w:rsidR="00F348C9" w:rsidRDefault="00F348C9" w:rsidP="00F348C9">
      <w:pPr>
        <w:jc w:val="center"/>
        <w:rPr>
          <w:b/>
          <w:bCs/>
          <w:lang w:val="en-GB"/>
        </w:rPr>
      </w:pPr>
      <w:r w:rsidRPr="00F348C9">
        <w:rPr>
          <w:b/>
          <w:bCs/>
          <w:lang w:val="en-GB"/>
        </w:rPr>
        <w:t>Assignment Title: Component 1: Practical: Individual Presentation</w:t>
      </w:r>
      <w:r>
        <w:rPr>
          <w:lang w:val="en-GB"/>
        </w:rPr>
        <w:br w:type="page"/>
      </w:r>
    </w:p>
    <w:sdt>
      <w:sdtPr>
        <w:rPr>
          <w:rFonts w:ascii="Times New Roman" w:eastAsia="Times New Roman" w:hAnsi="Times New Roman" w:cs="Times New Roman"/>
          <w:b w:val="0"/>
          <w:bCs w:val="0"/>
          <w:color w:val="000000" w:themeColor="text1"/>
          <w:sz w:val="24"/>
          <w:szCs w:val="24"/>
        </w:rPr>
        <w:id w:val="12794501"/>
        <w:docPartObj>
          <w:docPartGallery w:val="Table of Contents"/>
          <w:docPartUnique/>
        </w:docPartObj>
      </w:sdtPr>
      <w:sdtEndPr/>
      <w:sdtContent>
        <w:p w:rsidR="00220E1D" w:rsidRPr="00220E1D" w:rsidRDefault="00220E1D" w:rsidP="00220E1D">
          <w:pPr>
            <w:pStyle w:val="TOCHeading"/>
            <w:jc w:val="center"/>
            <w:rPr>
              <w:rFonts w:ascii="Times New Roman" w:hAnsi="Times New Roman" w:cs="Times New Roman"/>
            </w:rPr>
          </w:pPr>
          <w:r w:rsidRPr="00220E1D">
            <w:rPr>
              <w:rFonts w:ascii="Times New Roman" w:hAnsi="Times New Roman" w:cs="Times New Roman"/>
              <w:color w:val="000000" w:themeColor="text1"/>
            </w:rPr>
            <w:t>Table of Contents</w:t>
          </w:r>
        </w:p>
        <w:p w:rsidR="00476E3F" w:rsidRDefault="007214A9">
          <w:pPr>
            <w:pStyle w:val="TOC1"/>
            <w:tabs>
              <w:tab w:val="right" w:leader="dot" w:pos="9350"/>
            </w:tabs>
            <w:rPr>
              <w:rFonts w:asciiTheme="minorHAnsi" w:eastAsiaTheme="minorEastAsia" w:hAnsiTheme="minorHAnsi" w:cstheme="minorBidi"/>
              <w:noProof/>
              <w:color w:val="auto"/>
              <w:sz w:val="22"/>
              <w:szCs w:val="28"/>
              <w:lang w:bidi="bn-IN"/>
            </w:rPr>
          </w:pPr>
          <w:r>
            <w:fldChar w:fldCharType="begin"/>
          </w:r>
          <w:r w:rsidR="00220E1D">
            <w:instrText xml:space="preserve"> TOC \o "1-3" \h \z \u </w:instrText>
          </w:r>
          <w:r>
            <w:fldChar w:fldCharType="separate"/>
          </w:r>
          <w:hyperlink w:anchor="_Toc172048759" w:history="1">
            <w:r w:rsidR="00476E3F" w:rsidRPr="007B3B9F">
              <w:rPr>
                <w:rStyle w:val="Hyperlink"/>
                <w:noProof/>
                <w:lang w:val="en-GB"/>
              </w:rPr>
              <w:t>Introduction</w:t>
            </w:r>
            <w:r w:rsidR="00476E3F">
              <w:rPr>
                <w:noProof/>
                <w:webHidden/>
              </w:rPr>
              <w:tab/>
            </w:r>
            <w:r w:rsidR="00476E3F">
              <w:rPr>
                <w:noProof/>
                <w:webHidden/>
              </w:rPr>
              <w:fldChar w:fldCharType="begin"/>
            </w:r>
            <w:r w:rsidR="00476E3F">
              <w:rPr>
                <w:noProof/>
                <w:webHidden/>
              </w:rPr>
              <w:instrText xml:space="preserve"> PAGEREF _Toc172048759 \h </w:instrText>
            </w:r>
            <w:r w:rsidR="00476E3F">
              <w:rPr>
                <w:noProof/>
                <w:webHidden/>
              </w:rPr>
            </w:r>
            <w:r w:rsidR="00476E3F">
              <w:rPr>
                <w:noProof/>
                <w:webHidden/>
              </w:rPr>
              <w:fldChar w:fldCharType="separate"/>
            </w:r>
            <w:r w:rsidR="00476E3F">
              <w:rPr>
                <w:noProof/>
                <w:webHidden/>
              </w:rPr>
              <w:t>3</w:t>
            </w:r>
            <w:r w:rsidR="00476E3F">
              <w:rPr>
                <w:noProof/>
                <w:webHidden/>
              </w:rPr>
              <w:fldChar w:fldCharType="end"/>
            </w:r>
          </w:hyperlink>
        </w:p>
        <w:p w:rsidR="00476E3F" w:rsidRDefault="00341587">
          <w:pPr>
            <w:pStyle w:val="TOC1"/>
            <w:tabs>
              <w:tab w:val="right" w:leader="dot" w:pos="9350"/>
            </w:tabs>
            <w:rPr>
              <w:rFonts w:asciiTheme="minorHAnsi" w:eastAsiaTheme="minorEastAsia" w:hAnsiTheme="minorHAnsi" w:cstheme="minorBidi"/>
              <w:noProof/>
              <w:color w:val="auto"/>
              <w:sz w:val="22"/>
              <w:szCs w:val="28"/>
              <w:lang w:bidi="bn-IN"/>
            </w:rPr>
          </w:pPr>
          <w:hyperlink w:anchor="_Toc172048760" w:history="1">
            <w:r w:rsidR="00476E3F" w:rsidRPr="007B3B9F">
              <w:rPr>
                <w:rStyle w:val="Hyperlink"/>
                <w:noProof/>
                <w:lang w:val="en-GB"/>
              </w:rPr>
              <w:t>Importance of technology in training and development</w:t>
            </w:r>
            <w:r w:rsidR="00476E3F">
              <w:rPr>
                <w:noProof/>
                <w:webHidden/>
              </w:rPr>
              <w:tab/>
            </w:r>
            <w:r w:rsidR="00476E3F">
              <w:rPr>
                <w:noProof/>
                <w:webHidden/>
              </w:rPr>
              <w:fldChar w:fldCharType="begin"/>
            </w:r>
            <w:r w:rsidR="00476E3F">
              <w:rPr>
                <w:noProof/>
                <w:webHidden/>
              </w:rPr>
              <w:instrText xml:space="preserve"> PAGEREF _Toc172048760 \h </w:instrText>
            </w:r>
            <w:r w:rsidR="00476E3F">
              <w:rPr>
                <w:noProof/>
                <w:webHidden/>
              </w:rPr>
            </w:r>
            <w:r w:rsidR="00476E3F">
              <w:rPr>
                <w:noProof/>
                <w:webHidden/>
              </w:rPr>
              <w:fldChar w:fldCharType="separate"/>
            </w:r>
            <w:r w:rsidR="00476E3F">
              <w:rPr>
                <w:noProof/>
                <w:webHidden/>
              </w:rPr>
              <w:t>4</w:t>
            </w:r>
            <w:r w:rsidR="00476E3F">
              <w:rPr>
                <w:noProof/>
                <w:webHidden/>
              </w:rPr>
              <w:fldChar w:fldCharType="end"/>
            </w:r>
          </w:hyperlink>
        </w:p>
        <w:p w:rsidR="00476E3F" w:rsidRDefault="00341587">
          <w:pPr>
            <w:pStyle w:val="TOC1"/>
            <w:tabs>
              <w:tab w:val="right" w:leader="dot" w:pos="9350"/>
            </w:tabs>
            <w:rPr>
              <w:rFonts w:asciiTheme="minorHAnsi" w:eastAsiaTheme="minorEastAsia" w:hAnsiTheme="minorHAnsi" w:cstheme="minorBidi"/>
              <w:noProof/>
              <w:color w:val="auto"/>
              <w:sz w:val="22"/>
              <w:szCs w:val="28"/>
              <w:lang w:bidi="bn-IN"/>
            </w:rPr>
          </w:pPr>
          <w:hyperlink w:anchor="_Toc172048761" w:history="1">
            <w:r w:rsidR="00476E3F" w:rsidRPr="007B3B9F">
              <w:rPr>
                <w:rStyle w:val="Hyperlink"/>
                <w:noProof/>
                <w:lang w:val="en-GB"/>
              </w:rPr>
              <w:t>Analysis of benefits of technology based training programs for employees</w:t>
            </w:r>
            <w:r w:rsidR="00476E3F">
              <w:rPr>
                <w:noProof/>
                <w:webHidden/>
              </w:rPr>
              <w:tab/>
            </w:r>
            <w:r w:rsidR="00476E3F">
              <w:rPr>
                <w:noProof/>
                <w:webHidden/>
              </w:rPr>
              <w:fldChar w:fldCharType="begin"/>
            </w:r>
            <w:r w:rsidR="00476E3F">
              <w:rPr>
                <w:noProof/>
                <w:webHidden/>
              </w:rPr>
              <w:instrText xml:space="preserve"> PAGEREF _Toc172048761 \h </w:instrText>
            </w:r>
            <w:r w:rsidR="00476E3F">
              <w:rPr>
                <w:noProof/>
                <w:webHidden/>
              </w:rPr>
            </w:r>
            <w:r w:rsidR="00476E3F">
              <w:rPr>
                <w:noProof/>
                <w:webHidden/>
              </w:rPr>
              <w:fldChar w:fldCharType="separate"/>
            </w:r>
            <w:r w:rsidR="00476E3F">
              <w:rPr>
                <w:noProof/>
                <w:webHidden/>
              </w:rPr>
              <w:t>5</w:t>
            </w:r>
            <w:r w:rsidR="00476E3F">
              <w:rPr>
                <w:noProof/>
                <w:webHidden/>
              </w:rPr>
              <w:fldChar w:fldCharType="end"/>
            </w:r>
          </w:hyperlink>
        </w:p>
        <w:p w:rsidR="00476E3F" w:rsidRDefault="00341587">
          <w:pPr>
            <w:pStyle w:val="TOC1"/>
            <w:tabs>
              <w:tab w:val="right" w:leader="dot" w:pos="9350"/>
            </w:tabs>
            <w:rPr>
              <w:rFonts w:asciiTheme="minorHAnsi" w:eastAsiaTheme="minorEastAsia" w:hAnsiTheme="minorHAnsi" w:cstheme="minorBidi"/>
              <w:noProof/>
              <w:color w:val="auto"/>
              <w:sz w:val="22"/>
              <w:szCs w:val="28"/>
              <w:lang w:bidi="bn-IN"/>
            </w:rPr>
          </w:pPr>
          <w:hyperlink w:anchor="_Toc172048762" w:history="1">
            <w:r w:rsidR="00476E3F" w:rsidRPr="007B3B9F">
              <w:rPr>
                <w:rStyle w:val="Hyperlink"/>
                <w:noProof/>
                <w:lang w:val="en-GB"/>
              </w:rPr>
              <w:t>Analysis of benefits of technology based training programs for employees cntd.</w:t>
            </w:r>
            <w:r w:rsidR="00476E3F">
              <w:rPr>
                <w:noProof/>
                <w:webHidden/>
              </w:rPr>
              <w:tab/>
            </w:r>
            <w:r w:rsidR="00476E3F">
              <w:rPr>
                <w:noProof/>
                <w:webHidden/>
              </w:rPr>
              <w:fldChar w:fldCharType="begin"/>
            </w:r>
            <w:r w:rsidR="00476E3F">
              <w:rPr>
                <w:noProof/>
                <w:webHidden/>
              </w:rPr>
              <w:instrText xml:space="preserve"> PAGEREF _Toc172048762 \h </w:instrText>
            </w:r>
            <w:r w:rsidR="00476E3F">
              <w:rPr>
                <w:noProof/>
                <w:webHidden/>
              </w:rPr>
            </w:r>
            <w:r w:rsidR="00476E3F">
              <w:rPr>
                <w:noProof/>
                <w:webHidden/>
              </w:rPr>
              <w:fldChar w:fldCharType="separate"/>
            </w:r>
            <w:r w:rsidR="00476E3F">
              <w:rPr>
                <w:noProof/>
                <w:webHidden/>
              </w:rPr>
              <w:t>6</w:t>
            </w:r>
            <w:r w:rsidR="00476E3F">
              <w:rPr>
                <w:noProof/>
                <w:webHidden/>
              </w:rPr>
              <w:fldChar w:fldCharType="end"/>
            </w:r>
          </w:hyperlink>
        </w:p>
        <w:p w:rsidR="00476E3F" w:rsidRDefault="00341587">
          <w:pPr>
            <w:pStyle w:val="TOC1"/>
            <w:tabs>
              <w:tab w:val="right" w:leader="dot" w:pos="9350"/>
            </w:tabs>
            <w:rPr>
              <w:rFonts w:asciiTheme="minorHAnsi" w:eastAsiaTheme="minorEastAsia" w:hAnsiTheme="minorHAnsi" w:cstheme="minorBidi"/>
              <w:noProof/>
              <w:color w:val="auto"/>
              <w:sz w:val="22"/>
              <w:szCs w:val="28"/>
              <w:lang w:bidi="bn-IN"/>
            </w:rPr>
          </w:pPr>
          <w:hyperlink w:anchor="_Toc172048763" w:history="1">
            <w:r w:rsidR="00476E3F" w:rsidRPr="007B3B9F">
              <w:rPr>
                <w:rStyle w:val="Hyperlink"/>
                <w:noProof/>
                <w:lang w:val="en-GB"/>
              </w:rPr>
              <w:t>Analysis of benefits of technology based training programs for employees cntd.</w:t>
            </w:r>
            <w:r w:rsidR="00476E3F">
              <w:rPr>
                <w:noProof/>
                <w:webHidden/>
              </w:rPr>
              <w:tab/>
            </w:r>
            <w:r w:rsidR="00476E3F">
              <w:rPr>
                <w:noProof/>
                <w:webHidden/>
              </w:rPr>
              <w:fldChar w:fldCharType="begin"/>
            </w:r>
            <w:r w:rsidR="00476E3F">
              <w:rPr>
                <w:noProof/>
                <w:webHidden/>
              </w:rPr>
              <w:instrText xml:space="preserve"> PAGEREF _Toc172048763 \h </w:instrText>
            </w:r>
            <w:r w:rsidR="00476E3F">
              <w:rPr>
                <w:noProof/>
                <w:webHidden/>
              </w:rPr>
            </w:r>
            <w:r w:rsidR="00476E3F">
              <w:rPr>
                <w:noProof/>
                <w:webHidden/>
              </w:rPr>
              <w:fldChar w:fldCharType="separate"/>
            </w:r>
            <w:r w:rsidR="00476E3F">
              <w:rPr>
                <w:noProof/>
                <w:webHidden/>
              </w:rPr>
              <w:t>7</w:t>
            </w:r>
            <w:r w:rsidR="00476E3F">
              <w:rPr>
                <w:noProof/>
                <w:webHidden/>
              </w:rPr>
              <w:fldChar w:fldCharType="end"/>
            </w:r>
          </w:hyperlink>
        </w:p>
        <w:p w:rsidR="00476E3F" w:rsidRDefault="00341587">
          <w:pPr>
            <w:pStyle w:val="TOC1"/>
            <w:tabs>
              <w:tab w:val="right" w:leader="dot" w:pos="9350"/>
            </w:tabs>
            <w:rPr>
              <w:rFonts w:asciiTheme="minorHAnsi" w:eastAsiaTheme="minorEastAsia" w:hAnsiTheme="minorHAnsi" w:cstheme="minorBidi"/>
              <w:noProof/>
              <w:color w:val="auto"/>
              <w:sz w:val="22"/>
              <w:szCs w:val="28"/>
              <w:lang w:bidi="bn-IN"/>
            </w:rPr>
          </w:pPr>
          <w:hyperlink w:anchor="_Toc172048764" w:history="1">
            <w:r w:rsidR="00476E3F" w:rsidRPr="007B3B9F">
              <w:rPr>
                <w:rStyle w:val="Hyperlink"/>
                <w:noProof/>
                <w:lang w:val="en-GB"/>
              </w:rPr>
              <w:t>Analysis of advantage of technology-based training programs for employees cntd.</w:t>
            </w:r>
            <w:r w:rsidR="00476E3F">
              <w:rPr>
                <w:noProof/>
                <w:webHidden/>
              </w:rPr>
              <w:tab/>
            </w:r>
            <w:r w:rsidR="00476E3F">
              <w:rPr>
                <w:noProof/>
                <w:webHidden/>
              </w:rPr>
              <w:fldChar w:fldCharType="begin"/>
            </w:r>
            <w:r w:rsidR="00476E3F">
              <w:rPr>
                <w:noProof/>
                <w:webHidden/>
              </w:rPr>
              <w:instrText xml:space="preserve"> PAGEREF _Toc172048764 \h </w:instrText>
            </w:r>
            <w:r w:rsidR="00476E3F">
              <w:rPr>
                <w:noProof/>
                <w:webHidden/>
              </w:rPr>
            </w:r>
            <w:r w:rsidR="00476E3F">
              <w:rPr>
                <w:noProof/>
                <w:webHidden/>
              </w:rPr>
              <w:fldChar w:fldCharType="separate"/>
            </w:r>
            <w:r w:rsidR="00476E3F">
              <w:rPr>
                <w:noProof/>
                <w:webHidden/>
              </w:rPr>
              <w:t>8</w:t>
            </w:r>
            <w:r w:rsidR="00476E3F">
              <w:rPr>
                <w:noProof/>
                <w:webHidden/>
              </w:rPr>
              <w:fldChar w:fldCharType="end"/>
            </w:r>
          </w:hyperlink>
        </w:p>
        <w:p w:rsidR="00476E3F" w:rsidRDefault="00341587">
          <w:pPr>
            <w:pStyle w:val="TOC1"/>
            <w:tabs>
              <w:tab w:val="right" w:leader="dot" w:pos="9350"/>
            </w:tabs>
            <w:rPr>
              <w:rFonts w:asciiTheme="minorHAnsi" w:eastAsiaTheme="minorEastAsia" w:hAnsiTheme="minorHAnsi" w:cstheme="minorBidi"/>
              <w:noProof/>
              <w:color w:val="auto"/>
              <w:sz w:val="22"/>
              <w:szCs w:val="28"/>
              <w:lang w:bidi="bn-IN"/>
            </w:rPr>
          </w:pPr>
          <w:hyperlink w:anchor="_Toc172048765" w:history="1">
            <w:r w:rsidR="00476E3F" w:rsidRPr="007B3B9F">
              <w:rPr>
                <w:rStyle w:val="Hyperlink"/>
                <w:noProof/>
                <w:lang w:val="en-GB"/>
              </w:rPr>
              <w:t>Analysis of advantages of technology-based training programs for employers</w:t>
            </w:r>
            <w:r w:rsidR="00476E3F">
              <w:rPr>
                <w:noProof/>
                <w:webHidden/>
              </w:rPr>
              <w:tab/>
            </w:r>
            <w:r w:rsidR="00476E3F">
              <w:rPr>
                <w:noProof/>
                <w:webHidden/>
              </w:rPr>
              <w:fldChar w:fldCharType="begin"/>
            </w:r>
            <w:r w:rsidR="00476E3F">
              <w:rPr>
                <w:noProof/>
                <w:webHidden/>
              </w:rPr>
              <w:instrText xml:space="preserve"> PAGEREF _Toc172048765 \h </w:instrText>
            </w:r>
            <w:r w:rsidR="00476E3F">
              <w:rPr>
                <w:noProof/>
                <w:webHidden/>
              </w:rPr>
            </w:r>
            <w:r w:rsidR="00476E3F">
              <w:rPr>
                <w:noProof/>
                <w:webHidden/>
              </w:rPr>
              <w:fldChar w:fldCharType="separate"/>
            </w:r>
            <w:r w:rsidR="00476E3F">
              <w:rPr>
                <w:noProof/>
                <w:webHidden/>
              </w:rPr>
              <w:t>9</w:t>
            </w:r>
            <w:r w:rsidR="00476E3F">
              <w:rPr>
                <w:noProof/>
                <w:webHidden/>
              </w:rPr>
              <w:fldChar w:fldCharType="end"/>
            </w:r>
          </w:hyperlink>
        </w:p>
        <w:p w:rsidR="00476E3F" w:rsidRDefault="00341587">
          <w:pPr>
            <w:pStyle w:val="TOC1"/>
            <w:tabs>
              <w:tab w:val="right" w:leader="dot" w:pos="9350"/>
            </w:tabs>
            <w:rPr>
              <w:rFonts w:asciiTheme="minorHAnsi" w:eastAsiaTheme="minorEastAsia" w:hAnsiTheme="minorHAnsi" w:cstheme="minorBidi"/>
              <w:noProof/>
              <w:color w:val="auto"/>
              <w:sz w:val="22"/>
              <w:szCs w:val="28"/>
              <w:lang w:bidi="bn-IN"/>
            </w:rPr>
          </w:pPr>
          <w:hyperlink w:anchor="_Toc172048766" w:history="1">
            <w:r w:rsidR="00476E3F" w:rsidRPr="007B3B9F">
              <w:rPr>
                <w:rStyle w:val="Hyperlink"/>
                <w:noProof/>
                <w:lang w:val="en-GB"/>
              </w:rPr>
              <w:t>Analysis of advantages of technology-based training programs for employers cntd.</w:t>
            </w:r>
            <w:r w:rsidR="00476E3F">
              <w:rPr>
                <w:noProof/>
                <w:webHidden/>
              </w:rPr>
              <w:tab/>
            </w:r>
            <w:r w:rsidR="00476E3F">
              <w:rPr>
                <w:noProof/>
                <w:webHidden/>
              </w:rPr>
              <w:fldChar w:fldCharType="begin"/>
            </w:r>
            <w:r w:rsidR="00476E3F">
              <w:rPr>
                <w:noProof/>
                <w:webHidden/>
              </w:rPr>
              <w:instrText xml:space="preserve"> PAGEREF _Toc172048766 \h </w:instrText>
            </w:r>
            <w:r w:rsidR="00476E3F">
              <w:rPr>
                <w:noProof/>
                <w:webHidden/>
              </w:rPr>
            </w:r>
            <w:r w:rsidR="00476E3F">
              <w:rPr>
                <w:noProof/>
                <w:webHidden/>
              </w:rPr>
              <w:fldChar w:fldCharType="separate"/>
            </w:r>
            <w:r w:rsidR="00476E3F">
              <w:rPr>
                <w:noProof/>
                <w:webHidden/>
              </w:rPr>
              <w:t>10</w:t>
            </w:r>
            <w:r w:rsidR="00476E3F">
              <w:rPr>
                <w:noProof/>
                <w:webHidden/>
              </w:rPr>
              <w:fldChar w:fldCharType="end"/>
            </w:r>
          </w:hyperlink>
        </w:p>
        <w:p w:rsidR="00476E3F" w:rsidRDefault="00341587">
          <w:pPr>
            <w:pStyle w:val="TOC1"/>
            <w:tabs>
              <w:tab w:val="right" w:leader="dot" w:pos="9350"/>
            </w:tabs>
            <w:rPr>
              <w:rFonts w:asciiTheme="minorHAnsi" w:eastAsiaTheme="minorEastAsia" w:hAnsiTheme="minorHAnsi" w:cstheme="minorBidi"/>
              <w:noProof/>
              <w:color w:val="auto"/>
              <w:sz w:val="22"/>
              <w:szCs w:val="28"/>
              <w:lang w:bidi="bn-IN"/>
            </w:rPr>
          </w:pPr>
          <w:hyperlink w:anchor="_Toc172048767" w:history="1">
            <w:r w:rsidR="00476E3F" w:rsidRPr="007B3B9F">
              <w:rPr>
                <w:rStyle w:val="Hyperlink"/>
                <w:noProof/>
                <w:lang w:val="en-GB"/>
              </w:rPr>
              <w:t>Analysis of advantages of technology-based training programs for employers cntd.</w:t>
            </w:r>
            <w:r w:rsidR="00476E3F">
              <w:rPr>
                <w:noProof/>
                <w:webHidden/>
              </w:rPr>
              <w:tab/>
            </w:r>
            <w:r w:rsidR="00476E3F">
              <w:rPr>
                <w:noProof/>
                <w:webHidden/>
              </w:rPr>
              <w:fldChar w:fldCharType="begin"/>
            </w:r>
            <w:r w:rsidR="00476E3F">
              <w:rPr>
                <w:noProof/>
                <w:webHidden/>
              </w:rPr>
              <w:instrText xml:space="preserve"> PAGEREF _Toc172048767 \h </w:instrText>
            </w:r>
            <w:r w:rsidR="00476E3F">
              <w:rPr>
                <w:noProof/>
                <w:webHidden/>
              </w:rPr>
            </w:r>
            <w:r w:rsidR="00476E3F">
              <w:rPr>
                <w:noProof/>
                <w:webHidden/>
              </w:rPr>
              <w:fldChar w:fldCharType="separate"/>
            </w:r>
            <w:r w:rsidR="00476E3F">
              <w:rPr>
                <w:noProof/>
                <w:webHidden/>
              </w:rPr>
              <w:t>11</w:t>
            </w:r>
            <w:r w:rsidR="00476E3F">
              <w:rPr>
                <w:noProof/>
                <w:webHidden/>
              </w:rPr>
              <w:fldChar w:fldCharType="end"/>
            </w:r>
          </w:hyperlink>
        </w:p>
        <w:p w:rsidR="00476E3F" w:rsidRDefault="00341587">
          <w:pPr>
            <w:pStyle w:val="TOC1"/>
            <w:tabs>
              <w:tab w:val="right" w:leader="dot" w:pos="9350"/>
            </w:tabs>
            <w:rPr>
              <w:rFonts w:asciiTheme="minorHAnsi" w:eastAsiaTheme="minorEastAsia" w:hAnsiTheme="minorHAnsi" w:cstheme="minorBidi"/>
              <w:noProof/>
              <w:color w:val="auto"/>
              <w:sz w:val="22"/>
              <w:szCs w:val="28"/>
              <w:lang w:bidi="bn-IN"/>
            </w:rPr>
          </w:pPr>
          <w:hyperlink w:anchor="_Toc172048768" w:history="1">
            <w:r w:rsidR="00476E3F" w:rsidRPr="007B3B9F">
              <w:rPr>
                <w:rStyle w:val="Hyperlink"/>
                <w:noProof/>
                <w:lang w:val="en-GB"/>
              </w:rPr>
              <w:t>Analysis of advantages of technology-based training programs for employers cntd.</w:t>
            </w:r>
            <w:r w:rsidR="00476E3F">
              <w:rPr>
                <w:noProof/>
                <w:webHidden/>
              </w:rPr>
              <w:tab/>
            </w:r>
            <w:r w:rsidR="00476E3F">
              <w:rPr>
                <w:noProof/>
                <w:webHidden/>
              </w:rPr>
              <w:fldChar w:fldCharType="begin"/>
            </w:r>
            <w:r w:rsidR="00476E3F">
              <w:rPr>
                <w:noProof/>
                <w:webHidden/>
              </w:rPr>
              <w:instrText xml:space="preserve"> PAGEREF _Toc172048768 \h </w:instrText>
            </w:r>
            <w:r w:rsidR="00476E3F">
              <w:rPr>
                <w:noProof/>
                <w:webHidden/>
              </w:rPr>
            </w:r>
            <w:r w:rsidR="00476E3F">
              <w:rPr>
                <w:noProof/>
                <w:webHidden/>
              </w:rPr>
              <w:fldChar w:fldCharType="separate"/>
            </w:r>
            <w:r w:rsidR="00476E3F">
              <w:rPr>
                <w:noProof/>
                <w:webHidden/>
              </w:rPr>
              <w:t>12</w:t>
            </w:r>
            <w:r w:rsidR="00476E3F">
              <w:rPr>
                <w:noProof/>
                <w:webHidden/>
              </w:rPr>
              <w:fldChar w:fldCharType="end"/>
            </w:r>
          </w:hyperlink>
        </w:p>
        <w:p w:rsidR="00476E3F" w:rsidRDefault="00341587">
          <w:pPr>
            <w:pStyle w:val="TOC1"/>
            <w:tabs>
              <w:tab w:val="right" w:leader="dot" w:pos="9350"/>
            </w:tabs>
            <w:rPr>
              <w:rFonts w:asciiTheme="minorHAnsi" w:eastAsiaTheme="minorEastAsia" w:hAnsiTheme="minorHAnsi" w:cstheme="minorBidi"/>
              <w:noProof/>
              <w:color w:val="auto"/>
              <w:sz w:val="22"/>
              <w:szCs w:val="28"/>
              <w:lang w:bidi="bn-IN"/>
            </w:rPr>
          </w:pPr>
          <w:hyperlink w:anchor="_Toc172048769" w:history="1">
            <w:r w:rsidR="00476E3F" w:rsidRPr="007B3B9F">
              <w:rPr>
                <w:rStyle w:val="Hyperlink"/>
                <w:noProof/>
                <w:lang w:val="en-GB"/>
              </w:rPr>
              <w:t>Conclusion</w:t>
            </w:r>
            <w:r w:rsidR="00476E3F">
              <w:rPr>
                <w:noProof/>
                <w:webHidden/>
              </w:rPr>
              <w:tab/>
            </w:r>
            <w:r w:rsidR="00476E3F">
              <w:rPr>
                <w:noProof/>
                <w:webHidden/>
              </w:rPr>
              <w:fldChar w:fldCharType="begin"/>
            </w:r>
            <w:r w:rsidR="00476E3F">
              <w:rPr>
                <w:noProof/>
                <w:webHidden/>
              </w:rPr>
              <w:instrText xml:space="preserve"> PAGEREF _Toc172048769 \h </w:instrText>
            </w:r>
            <w:r w:rsidR="00476E3F">
              <w:rPr>
                <w:noProof/>
                <w:webHidden/>
              </w:rPr>
            </w:r>
            <w:r w:rsidR="00476E3F">
              <w:rPr>
                <w:noProof/>
                <w:webHidden/>
              </w:rPr>
              <w:fldChar w:fldCharType="separate"/>
            </w:r>
            <w:r w:rsidR="00476E3F">
              <w:rPr>
                <w:noProof/>
                <w:webHidden/>
              </w:rPr>
              <w:t>13</w:t>
            </w:r>
            <w:r w:rsidR="00476E3F">
              <w:rPr>
                <w:noProof/>
                <w:webHidden/>
              </w:rPr>
              <w:fldChar w:fldCharType="end"/>
            </w:r>
          </w:hyperlink>
        </w:p>
        <w:p w:rsidR="00476E3F" w:rsidRDefault="00341587">
          <w:pPr>
            <w:pStyle w:val="TOC1"/>
            <w:tabs>
              <w:tab w:val="right" w:leader="dot" w:pos="9350"/>
            </w:tabs>
            <w:rPr>
              <w:rFonts w:asciiTheme="minorHAnsi" w:eastAsiaTheme="minorEastAsia" w:hAnsiTheme="minorHAnsi" w:cstheme="minorBidi"/>
              <w:noProof/>
              <w:color w:val="auto"/>
              <w:sz w:val="22"/>
              <w:szCs w:val="28"/>
              <w:lang w:bidi="bn-IN"/>
            </w:rPr>
          </w:pPr>
          <w:hyperlink w:anchor="_Toc172048770" w:history="1">
            <w:r w:rsidR="00476E3F" w:rsidRPr="007B3B9F">
              <w:rPr>
                <w:rStyle w:val="Hyperlink"/>
                <w:noProof/>
                <w:lang w:val="en-GB"/>
              </w:rPr>
              <w:t>References</w:t>
            </w:r>
            <w:r w:rsidR="00476E3F">
              <w:rPr>
                <w:noProof/>
                <w:webHidden/>
              </w:rPr>
              <w:tab/>
            </w:r>
            <w:r w:rsidR="00476E3F">
              <w:rPr>
                <w:noProof/>
                <w:webHidden/>
              </w:rPr>
              <w:fldChar w:fldCharType="begin"/>
            </w:r>
            <w:r w:rsidR="00476E3F">
              <w:rPr>
                <w:noProof/>
                <w:webHidden/>
              </w:rPr>
              <w:instrText xml:space="preserve"> PAGEREF _Toc172048770 \h </w:instrText>
            </w:r>
            <w:r w:rsidR="00476E3F">
              <w:rPr>
                <w:noProof/>
                <w:webHidden/>
              </w:rPr>
            </w:r>
            <w:r w:rsidR="00476E3F">
              <w:rPr>
                <w:noProof/>
                <w:webHidden/>
              </w:rPr>
              <w:fldChar w:fldCharType="separate"/>
            </w:r>
            <w:r w:rsidR="00476E3F">
              <w:rPr>
                <w:noProof/>
                <w:webHidden/>
              </w:rPr>
              <w:t>14</w:t>
            </w:r>
            <w:r w:rsidR="00476E3F">
              <w:rPr>
                <w:noProof/>
                <w:webHidden/>
              </w:rPr>
              <w:fldChar w:fldCharType="end"/>
            </w:r>
          </w:hyperlink>
        </w:p>
        <w:p w:rsidR="00220E1D" w:rsidRDefault="007214A9">
          <w:r>
            <w:fldChar w:fldCharType="end"/>
          </w:r>
        </w:p>
      </w:sdtContent>
    </w:sdt>
    <w:p w:rsidR="005502CD" w:rsidRDefault="005502CD">
      <w:pPr>
        <w:spacing w:line="276" w:lineRule="auto"/>
        <w:jc w:val="left"/>
        <w:rPr>
          <w:b/>
          <w:bCs/>
          <w:lang w:val="en-GB"/>
        </w:rPr>
      </w:pPr>
      <w:r>
        <w:rPr>
          <w:lang w:val="en-GB"/>
        </w:rPr>
        <w:br w:type="page"/>
      </w:r>
    </w:p>
    <w:p w:rsidR="00FC15B7" w:rsidRDefault="006559E7" w:rsidP="006559E7">
      <w:pPr>
        <w:pStyle w:val="Heading1"/>
        <w:rPr>
          <w:lang w:val="en-GB"/>
        </w:rPr>
      </w:pPr>
      <w:bookmarkStart w:id="0" w:name="_Toc172048759"/>
      <w:r w:rsidRPr="00153CF0">
        <w:rPr>
          <w:lang w:val="en-GB"/>
        </w:rPr>
        <w:lastRenderedPageBreak/>
        <w:t>Introduction</w:t>
      </w:r>
      <w:bookmarkEnd w:id="0"/>
    </w:p>
    <w:p w:rsidR="009C360A" w:rsidRPr="009C360A" w:rsidRDefault="00452F15" w:rsidP="009C360A">
      <w:pPr>
        <w:rPr>
          <w:lang w:val="en-GB"/>
        </w:rPr>
      </w:pPr>
      <w:r>
        <w:rPr>
          <w:noProof/>
          <w:lang w:bidi="bn-IN"/>
        </w:rPr>
        <w:drawing>
          <wp:inline distT="0" distB="0" distL="0" distR="0">
            <wp:extent cx="5943600" cy="3323047"/>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943600" cy="3323047"/>
                    </a:xfrm>
                    <a:prstGeom prst="rect">
                      <a:avLst/>
                    </a:prstGeom>
                    <a:noFill/>
                    <a:ln w="9525">
                      <a:noFill/>
                      <a:miter lim="800000"/>
                      <a:headEnd/>
                      <a:tailEnd/>
                    </a:ln>
                  </pic:spPr>
                </pic:pic>
              </a:graphicData>
            </a:graphic>
          </wp:inline>
        </w:drawing>
      </w:r>
    </w:p>
    <w:p w:rsidR="00972A29" w:rsidRPr="00153CF0" w:rsidRDefault="00972A29" w:rsidP="00972A29">
      <w:pPr>
        <w:pStyle w:val="ListParagraph"/>
        <w:numPr>
          <w:ilvl w:val="0"/>
          <w:numId w:val="1"/>
        </w:numPr>
        <w:rPr>
          <w:lang w:val="en-GB"/>
        </w:rPr>
      </w:pPr>
      <w:r w:rsidRPr="00153CF0">
        <w:rPr>
          <w:lang w:val="en-GB"/>
        </w:rPr>
        <w:t xml:space="preserve">New technologies have a big influence on learning and development, with digital learning, online collaboration tools, and augmented reality experiences improving how human resource professionals create, deliver, transmit, and assess learning. </w:t>
      </w:r>
    </w:p>
    <w:p w:rsidR="00972A29" w:rsidRPr="00153CF0" w:rsidRDefault="00972A29" w:rsidP="00972A29">
      <w:pPr>
        <w:pStyle w:val="ListParagraph"/>
        <w:numPr>
          <w:ilvl w:val="0"/>
          <w:numId w:val="1"/>
        </w:numPr>
        <w:rPr>
          <w:lang w:val="en-GB"/>
        </w:rPr>
      </w:pPr>
      <w:r w:rsidRPr="00153CF0">
        <w:rPr>
          <w:lang w:val="en-GB"/>
        </w:rPr>
        <w:t>These technologies enable HR practitioners to adapt swiftly to changing organisational demands, conduct employee-focused learning, and give data-driven insights, therefore maximising growth and investment</w:t>
      </w:r>
      <w:r w:rsidR="00D44325">
        <w:rPr>
          <w:lang w:val="en-GB"/>
        </w:rPr>
        <w:t xml:space="preserve"> (</w:t>
      </w:r>
      <w:r w:rsidR="00D44325">
        <w:rPr>
          <w:shd w:val="clear" w:color="auto" w:fill="FFFFFF"/>
        </w:rPr>
        <w:t>Beer</w:t>
      </w:r>
      <w:r w:rsidR="00D44325" w:rsidRPr="00FF70D7">
        <w:rPr>
          <w:shd w:val="clear" w:color="auto" w:fill="FFFFFF"/>
        </w:rPr>
        <w:t xml:space="preserve"> </w:t>
      </w:r>
      <w:r w:rsidR="00D44325">
        <w:rPr>
          <w:shd w:val="clear" w:color="auto" w:fill="FFFFFF"/>
        </w:rPr>
        <w:t xml:space="preserve">and Mulder, </w:t>
      </w:r>
      <w:r w:rsidR="00D44325" w:rsidRPr="00FF70D7">
        <w:rPr>
          <w:shd w:val="clear" w:color="auto" w:fill="FFFFFF"/>
        </w:rPr>
        <w:t>2020</w:t>
      </w:r>
      <w:r w:rsidR="00D44325">
        <w:rPr>
          <w:lang w:val="en-GB"/>
        </w:rPr>
        <w:t>)</w:t>
      </w:r>
      <w:r w:rsidRPr="00153CF0">
        <w:rPr>
          <w:lang w:val="en-GB"/>
        </w:rPr>
        <w:t xml:space="preserve">. </w:t>
      </w:r>
    </w:p>
    <w:p w:rsidR="00972A29" w:rsidRPr="00153CF0" w:rsidRDefault="00972A29" w:rsidP="00972A29">
      <w:pPr>
        <w:rPr>
          <w:b/>
          <w:bCs/>
          <w:lang w:val="en-GB"/>
        </w:rPr>
      </w:pPr>
      <w:r w:rsidRPr="00153CF0">
        <w:rPr>
          <w:b/>
          <w:bCs/>
          <w:lang w:val="en-GB"/>
        </w:rPr>
        <w:t>Note</w:t>
      </w:r>
    </w:p>
    <w:p w:rsidR="00972A29" w:rsidRPr="00153CF0" w:rsidRDefault="00DD139E" w:rsidP="00972A29">
      <w:pPr>
        <w:rPr>
          <w:lang w:val="en-GB"/>
        </w:rPr>
      </w:pPr>
      <w:r w:rsidRPr="00153CF0">
        <w:rPr>
          <w:lang w:val="en-GB"/>
        </w:rPr>
        <w:t xml:space="preserve">Technology has impacted professional development significantly. The role of technology in training and development programs has been providing various benefits to both employee and employers. Technology has significantly increased engagement, motivation, and allowed customised learning experiences. This has empowered employees to gather knowledge and develop skills more effectively. </w:t>
      </w:r>
      <w:r w:rsidR="00701C98" w:rsidRPr="00153CF0">
        <w:rPr>
          <w:lang w:val="en-GB"/>
        </w:rPr>
        <w:t>However,</w:t>
      </w:r>
      <w:r w:rsidRPr="00153CF0">
        <w:rPr>
          <w:lang w:val="en-GB"/>
        </w:rPr>
        <w:t xml:space="preserve"> </w:t>
      </w:r>
      <w:r w:rsidR="000A3B28" w:rsidRPr="00153CF0">
        <w:rPr>
          <w:lang w:val="en-GB"/>
        </w:rPr>
        <w:t>i</w:t>
      </w:r>
      <w:r w:rsidR="00972A29" w:rsidRPr="00153CF0">
        <w:rPr>
          <w:lang w:val="en-GB"/>
        </w:rPr>
        <w:t xml:space="preserve">t is critical for HR professionals to verify that </w:t>
      </w:r>
      <w:r w:rsidR="00D133C0" w:rsidRPr="00153CF0">
        <w:rPr>
          <w:lang w:val="en-GB"/>
        </w:rPr>
        <w:t>the use of technology</w:t>
      </w:r>
      <w:r w:rsidR="00972A29" w:rsidRPr="00153CF0">
        <w:rPr>
          <w:lang w:val="en-GB"/>
        </w:rPr>
        <w:t xml:space="preserve"> is responsible, ethical, and in accordance with applicable legislation</w:t>
      </w:r>
      <w:r w:rsidR="00775F90">
        <w:rPr>
          <w:lang w:val="en-GB"/>
        </w:rPr>
        <w:t xml:space="preserve"> (</w:t>
      </w:r>
      <w:r w:rsidR="00775F90">
        <w:rPr>
          <w:shd w:val="clear" w:color="auto" w:fill="FFFFFF"/>
        </w:rPr>
        <w:t>Beer</w:t>
      </w:r>
      <w:r w:rsidR="00775F90" w:rsidRPr="00FF70D7">
        <w:rPr>
          <w:shd w:val="clear" w:color="auto" w:fill="FFFFFF"/>
        </w:rPr>
        <w:t xml:space="preserve"> </w:t>
      </w:r>
      <w:r w:rsidR="00775F90">
        <w:rPr>
          <w:shd w:val="clear" w:color="auto" w:fill="FFFFFF"/>
        </w:rPr>
        <w:t xml:space="preserve">and Mulder, </w:t>
      </w:r>
      <w:r w:rsidR="00775F90" w:rsidRPr="00FF70D7">
        <w:rPr>
          <w:shd w:val="clear" w:color="auto" w:fill="FFFFFF"/>
        </w:rPr>
        <w:t>2020</w:t>
      </w:r>
      <w:r w:rsidR="00775F90">
        <w:rPr>
          <w:lang w:val="en-GB"/>
        </w:rPr>
        <w:t>)</w:t>
      </w:r>
      <w:r w:rsidR="00972A29" w:rsidRPr="00153CF0">
        <w:rPr>
          <w:lang w:val="en-GB"/>
        </w:rPr>
        <w:t xml:space="preserve">. </w:t>
      </w:r>
    </w:p>
    <w:p w:rsidR="005871AD" w:rsidRDefault="006559E7" w:rsidP="004060A0">
      <w:pPr>
        <w:pStyle w:val="Heading1"/>
        <w:tabs>
          <w:tab w:val="left" w:pos="7322"/>
        </w:tabs>
        <w:rPr>
          <w:lang w:val="en-GB"/>
        </w:rPr>
      </w:pPr>
      <w:bookmarkStart w:id="1" w:name="_Toc172048760"/>
      <w:r w:rsidRPr="00153CF0">
        <w:rPr>
          <w:lang w:val="en-GB"/>
        </w:rPr>
        <w:lastRenderedPageBreak/>
        <w:t>Importance of technology in training and development</w:t>
      </w:r>
      <w:bookmarkEnd w:id="1"/>
    </w:p>
    <w:p w:rsidR="006559E7" w:rsidRPr="00153CF0" w:rsidRDefault="005871AD" w:rsidP="004060A0">
      <w:pPr>
        <w:pStyle w:val="Heading1"/>
        <w:tabs>
          <w:tab w:val="left" w:pos="7322"/>
        </w:tabs>
        <w:rPr>
          <w:lang w:val="en-GB"/>
        </w:rPr>
      </w:pPr>
      <w:r>
        <w:rPr>
          <w:b w:val="0"/>
          <w:bCs w:val="0"/>
          <w:noProof/>
          <w:lang w:bidi="bn-IN"/>
        </w:rPr>
        <w:drawing>
          <wp:inline distT="0" distB="0" distL="0" distR="0">
            <wp:extent cx="5943600" cy="3441504"/>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5943600" cy="3441504"/>
                    </a:xfrm>
                    <a:prstGeom prst="rect">
                      <a:avLst/>
                    </a:prstGeom>
                    <a:noFill/>
                    <a:ln w="9525">
                      <a:noFill/>
                      <a:miter lim="800000"/>
                      <a:headEnd/>
                      <a:tailEnd/>
                    </a:ln>
                  </pic:spPr>
                </pic:pic>
              </a:graphicData>
            </a:graphic>
          </wp:inline>
        </w:drawing>
      </w:r>
      <w:r w:rsidR="004060A0">
        <w:rPr>
          <w:lang w:val="en-GB"/>
        </w:rPr>
        <w:tab/>
      </w:r>
    </w:p>
    <w:p w:rsidR="002A051E" w:rsidRPr="00153CF0" w:rsidRDefault="002A051E" w:rsidP="002A051E">
      <w:pPr>
        <w:pStyle w:val="ListParagraph"/>
        <w:numPr>
          <w:ilvl w:val="0"/>
          <w:numId w:val="3"/>
        </w:numPr>
        <w:rPr>
          <w:lang w:val="en-GB"/>
        </w:rPr>
      </w:pPr>
      <w:r w:rsidRPr="00153CF0">
        <w:rPr>
          <w:b/>
          <w:bCs/>
          <w:i/>
          <w:iCs/>
          <w:lang w:val="en-GB"/>
        </w:rPr>
        <w:t>Increased accessibility:</w:t>
      </w:r>
      <w:r w:rsidR="00CD1B9F" w:rsidRPr="00153CF0">
        <w:rPr>
          <w:lang w:val="en-GB"/>
        </w:rPr>
        <w:t xml:space="preserve"> With the help of technology training can be accessed anytime and anywhere.</w:t>
      </w:r>
    </w:p>
    <w:p w:rsidR="002A051E" w:rsidRPr="00153CF0" w:rsidRDefault="002A051E" w:rsidP="002A051E">
      <w:pPr>
        <w:pStyle w:val="ListParagraph"/>
        <w:numPr>
          <w:ilvl w:val="0"/>
          <w:numId w:val="3"/>
        </w:numPr>
        <w:rPr>
          <w:lang w:val="en-GB"/>
        </w:rPr>
      </w:pPr>
      <w:r w:rsidRPr="00153CF0">
        <w:rPr>
          <w:b/>
          <w:bCs/>
          <w:i/>
          <w:iCs/>
          <w:lang w:val="en-GB"/>
        </w:rPr>
        <w:t>Cost efficiency:</w:t>
      </w:r>
      <w:r w:rsidR="00CD1B9F" w:rsidRPr="00153CF0">
        <w:rPr>
          <w:lang w:val="en-GB"/>
        </w:rPr>
        <w:t xml:space="preserve"> Technology-based training significantly reduces costs related to training programs</w:t>
      </w:r>
      <w:r w:rsidR="00355078" w:rsidRPr="00153CF0">
        <w:rPr>
          <w:lang w:val="en-GB"/>
        </w:rPr>
        <w:t xml:space="preserve"> like venue rentals, printed materials, travel, and many more</w:t>
      </w:r>
      <w:r w:rsidR="00696CE9">
        <w:rPr>
          <w:lang w:val="en-GB"/>
        </w:rPr>
        <w:t xml:space="preserve"> (</w:t>
      </w:r>
      <w:r w:rsidR="00696CE9">
        <w:t>Batti, 2021</w:t>
      </w:r>
      <w:r w:rsidR="00696CE9">
        <w:rPr>
          <w:lang w:val="en-GB"/>
        </w:rPr>
        <w:t>)</w:t>
      </w:r>
      <w:r w:rsidR="00CD1B9F" w:rsidRPr="00153CF0">
        <w:rPr>
          <w:lang w:val="en-GB"/>
        </w:rPr>
        <w:t>.</w:t>
      </w:r>
    </w:p>
    <w:p w:rsidR="00021C0E" w:rsidRPr="00153CF0" w:rsidRDefault="00021C0E" w:rsidP="002A051E">
      <w:pPr>
        <w:pStyle w:val="ListParagraph"/>
        <w:numPr>
          <w:ilvl w:val="0"/>
          <w:numId w:val="3"/>
        </w:numPr>
        <w:rPr>
          <w:lang w:val="en-GB"/>
        </w:rPr>
      </w:pPr>
      <w:r w:rsidRPr="00153CF0">
        <w:rPr>
          <w:b/>
          <w:bCs/>
          <w:i/>
          <w:iCs/>
          <w:lang w:val="en-GB"/>
        </w:rPr>
        <w:t>Improves engagement:</w:t>
      </w:r>
      <w:r w:rsidRPr="00153CF0">
        <w:rPr>
          <w:lang w:val="en-GB"/>
        </w:rPr>
        <w:t xml:space="preserve"> Interactive elements like video conferencing and virtual reality increase engagement and enhance learning outcomes as these technologies make training sessions more interesting.</w:t>
      </w:r>
    </w:p>
    <w:p w:rsidR="002A051E" w:rsidRPr="00153CF0" w:rsidRDefault="002A051E" w:rsidP="002A051E">
      <w:pPr>
        <w:pStyle w:val="ListParagraph"/>
        <w:numPr>
          <w:ilvl w:val="0"/>
          <w:numId w:val="3"/>
        </w:numPr>
        <w:rPr>
          <w:lang w:val="en-GB"/>
        </w:rPr>
      </w:pPr>
      <w:r w:rsidRPr="00153CF0">
        <w:rPr>
          <w:b/>
          <w:bCs/>
          <w:i/>
          <w:iCs/>
          <w:lang w:val="en-GB"/>
        </w:rPr>
        <w:t>Personalisation:</w:t>
      </w:r>
      <w:r w:rsidR="00906BE1" w:rsidRPr="00153CF0">
        <w:rPr>
          <w:b/>
          <w:bCs/>
          <w:i/>
          <w:iCs/>
          <w:lang w:val="en-GB"/>
        </w:rPr>
        <w:t xml:space="preserve"> </w:t>
      </w:r>
      <w:r w:rsidR="00906BE1" w:rsidRPr="00153CF0">
        <w:rPr>
          <w:lang w:val="en-GB"/>
        </w:rPr>
        <w:t>Technology facilitates personalised learning experience tailored to needs and learning styles of individual staff.</w:t>
      </w:r>
    </w:p>
    <w:p w:rsidR="00CE0342" w:rsidRPr="00153CF0" w:rsidRDefault="00CE0342" w:rsidP="002A051E">
      <w:pPr>
        <w:pStyle w:val="ListParagraph"/>
        <w:numPr>
          <w:ilvl w:val="0"/>
          <w:numId w:val="3"/>
        </w:numPr>
        <w:rPr>
          <w:lang w:val="en-GB"/>
        </w:rPr>
      </w:pPr>
      <w:r w:rsidRPr="00153CF0">
        <w:rPr>
          <w:b/>
          <w:bCs/>
          <w:i/>
          <w:iCs/>
          <w:lang w:val="en-GB"/>
        </w:rPr>
        <w:t>Scalability:</w:t>
      </w:r>
      <w:r w:rsidRPr="00153CF0">
        <w:rPr>
          <w:lang w:val="en-GB"/>
        </w:rPr>
        <w:t xml:space="preserve"> Digital platforms and online learning management systems enable organisations to scale training initiatives efficiently</w:t>
      </w:r>
      <w:r w:rsidR="003F7D80">
        <w:rPr>
          <w:lang w:val="en-GB"/>
        </w:rPr>
        <w:t xml:space="preserve"> (</w:t>
      </w:r>
      <w:r w:rsidR="003F7D80">
        <w:t>Batti, 2021</w:t>
      </w:r>
      <w:r w:rsidR="003F7D80">
        <w:rPr>
          <w:lang w:val="en-GB"/>
        </w:rPr>
        <w:t>)</w:t>
      </w:r>
      <w:r w:rsidRPr="00153CF0">
        <w:rPr>
          <w:lang w:val="en-GB"/>
        </w:rPr>
        <w:t>.</w:t>
      </w:r>
    </w:p>
    <w:p w:rsidR="002A051E" w:rsidRPr="00153CF0" w:rsidRDefault="002A051E" w:rsidP="002A051E">
      <w:pPr>
        <w:rPr>
          <w:b/>
          <w:bCs/>
          <w:lang w:val="en-GB"/>
        </w:rPr>
      </w:pPr>
      <w:r w:rsidRPr="00153CF0">
        <w:rPr>
          <w:b/>
          <w:bCs/>
          <w:lang w:val="en-GB"/>
        </w:rPr>
        <w:t>Note</w:t>
      </w:r>
    </w:p>
    <w:p w:rsidR="002A051E" w:rsidRPr="00153CF0" w:rsidRDefault="00736941" w:rsidP="002A051E">
      <w:pPr>
        <w:rPr>
          <w:lang w:val="en-GB"/>
        </w:rPr>
      </w:pPr>
      <w:r w:rsidRPr="00153CF0">
        <w:rPr>
          <w:lang w:val="en-GB"/>
        </w:rPr>
        <w:t>Leveraging</w:t>
      </w:r>
      <w:r w:rsidR="00E56506" w:rsidRPr="00153CF0">
        <w:rPr>
          <w:lang w:val="en-GB"/>
        </w:rPr>
        <w:t xml:space="preserve"> technology in training programs </w:t>
      </w:r>
      <w:r w:rsidRPr="00153CF0">
        <w:rPr>
          <w:lang w:val="en-GB"/>
        </w:rPr>
        <w:t>helps</w:t>
      </w:r>
      <w:r w:rsidR="00E56506" w:rsidRPr="00153CF0">
        <w:rPr>
          <w:lang w:val="en-GB"/>
        </w:rPr>
        <w:t xml:space="preserve"> organisations </w:t>
      </w:r>
      <w:r w:rsidRPr="00153CF0">
        <w:rPr>
          <w:lang w:val="en-GB"/>
        </w:rPr>
        <w:t xml:space="preserve">to make more effective and engaging training experiences for employees. </w:t>
      </w:r>
      <w:r w:rsidR="00674122" w:rsidRPr="00153CF0">
        <w:rPr>
          <w:lang w:val="en-GB"/>
        </w:rPr>
        <w:t xml:space="preserve">These technologies generally stimulate real-world </w:t>
      </w:r>
      <w:r w:rsidR="00674122" w:rsidRPr="00153CF0">
        <w:rPr>
          <w:lang w:val="en-GB"/>
        </w:rPr>
        <w:lastRenderedPageBreak/>
        <w:t>scenarios, enabling employees to practice skills is risk-free environment as well as apply their knowledge effectively.</w:t>
      </w:r>
      <w:r w:rsidR="00757B52" w:rsidRPr="00153CF0">
        <w:rPr>
          <w:lang w:val="en-GB"/>
        </w:rPr>
        <w:t xml:space="preserve"> Technology also helps organisations gain valuable data analytics about learner performance, training effectiveness, and engagement levels. </w:t>
      </w:r>
      <w:r w:rsidR="00E5262E" w:rsidRPr="00153CF0">
        <w:rPr>
          <w:lang w:val="en-GB"/>
        </w:rPr>
        <w:t>These can help them to measure return on investment of training programs</w:t>
      </w:r>
      <w:r w:rsidR="003F7D80">
        <w:rPr>
          <w:lang w:val="en-GB"/>
        </w:rPr>
        <w:t xml:space="preserve"> (</w:t>
      </w:r>
      <w:r w:rsidR="003F7D80">
        <w:t>Batti, 2021</w:t>
      </w:r>
      <w:r w:rsidR="003F7D80">
        <w:rPr>
          <w:lang w:val="en-GB"/>
        </w:rPr>
        <w:t>)</w:t>
      </w:r>
      <w:r w:rsidR="00E5262E" w:rsidRPr="00153CF0">
        <w:rPr>
          <w:lang w:val="en-GB"/>
        </w:rPr>
        <w:t xml:space="preserve">. </w:t>
      </w:r>
      <w:r w:rsidR="00826105" w:rsidRPr="00153CF0">
        <w:rPr>
          <w:lang w:val="en-GB"/>
        </w:rPr>
        <w:t>Companies with a global workforce can ensure consistent and standardised training delivery with the help of technology.</w:t>
      </w:r>
      <w:r w:rsidR="00021C0E" w:rsidRPr="00153CF0">
        <w:rPr>
          <w:lang w:val="en-GB"/>
        </w:rPr>
        <w:t xml:space="preserve"> Technology also helps employees get real-time feedback which can enhance the effectiveness of training programs. </w:t>
      </w:r>
      <w:r w:rsidR="0005474C" w:rsidRPr="00153CF0">
        <w:rPr>
          <w:lang w:val="en-GB"/>
        </w:rPr>
        <w:t xml:space="preserve"> </w:t>
      </w:r>
      <w:r w:rsidR="00B31E88" w:rsidRPr="00153CF0">
        <w:rPr>
          <w:lang w:val="en-GB"/>
        </w:rPr>
        <w:t xml:space="preserve">Technology provides a continuous learning opportunity as it enables employees get updated content and resources. </w:t>
      </w:r>
      <w:r w:rsidR="001C71DE" w:rsidRPr="00153CF0">
        <w:rPr>
          <w:lang w:val="en-GB"/>
        </w:rPr>
        <w:t>Therefore, e</w:t>
      </w:r>
      <w:r w:rsidR="00A36880" w:rsidRPr="00153CF0">
        <w:rPr>
          <w:lang w:val="en-GB"/>
        </w:rPr>
        <w:t>ffective training programs supported by technology can increase employee retention rate which in turn can attract top talent and enhance the brand reputation of the employer</w:t>
      </w:r>
      <w:r w:rsidR="004060A0">
        <w:rPr>
          <w:lang w:val="en-GB"/>
        </w:rPr>
        <w:t xml:space="preserve"> (</w:t>
      </w:r>
      <w:r w:rsidR="004060A0">
        <w:rPr>
          <w:shd w:val="clear" w:color="auto" w:fill="FFFFFF"/>
        </w:rPr>
        <w:t>Beer</w:t>
      </w:r>
      <w:r w:rsidR="004060A0" w:rsidRPr="00FF70D7">
        <w:rPr>
          <w:shd w:val="clear" w:color="auto" w:fill="FFFFFF"/>
        </w:rPr>
        <w:t xml:space="preserve"> </w:t>
      </w:r>
      <w:r w:rsidR="004060A0">
        <w:rPr>
          <w:shd w:val="clear" w:color="auto" w:fill="FFFFFF"/>
        </w:rPr>
        <w:t xml:space="preserve">and Mulder, </w:t>
      </w:r>
      <w:r w:rsidR="004060A0" w:rsidRPr="00FF70D7">
        <w:rPr>
          <w:shd w:val="clear" w:color="auto" w:fill="FFFFFF"/>
        </w:rPr>
        <w:t>2020</w:t>
      </w:r>
      <w:r w:rsidR="004060A0">
        <w:rPr>
          <w:lang w:val="en-GB"/>
        </w:rPr>
        <w:t>)</w:t>
      </w:r>
      <w:r w:rsidR="00A36880" w:rsidRPr="00153CF0">
        <w:rPr>
          <w:lang w:val="en-GB"/>
        </w:rPr>
        <w:t xml:space="preserve">. </w:t>
      </w:r>
    </w:p>
    <w:p w:rsidR="006559E7" w:rsidRDefault="00E6635E" w:rsidP="006559E7">
      <w:pPr>
        <w:pStyle w:val="Heading1"/>
        <w:rPr>
          <w:lang w:val="en-GB"/>
        </w:rPr>
      </w:pPr>
      <w:bookmarkStart w:id="2" w:name="_Toc172048761"/>
      <w:r w:rsidRPr="00153CF0">
        <w:rPr>
          <w:lang w:val="en-GB"/>
        </w:rPr>
        <w:t>Analysis of benefits o</w:t>
      </w:r>
      <w:r w:rsidR="006559E7" w:rsidRPr="00153CF0">
        <w:rPr>
          <w:lang w:val="en-GB"/>
        </w:rPr>
        <w:t>f technology based training programs for employees</w:t>
      </w:r>
      <w:bookmarkEnd w:id="2"/>
    </w:p>
    <w:p w:rsidR="009224B3" w:rsidRPr="009224B3" w:rsidRDefault="009224B3" w:rsidP="009224B3">
      <w:pPr>
        <w:rPr>
          <w:lang w:val="en-GB"/>
        </w:rPr>
      </w:pPr>
      <w:r>
        <w:rPr>
          <w:noProof/>
          <w:lang w:bidi="bn-IN"/>
        </w:rPr>
        <w:drawing>
          <wp:inline distT="0" distB="0" distL="0" distR="0">
            <wp:extent cx="5943600" cy="3360638"/>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a:stretch>
                      <a:fillRect/>
                    </a:stretch>
                  </pic:blipFill>
                  <pic:spPr bwMode="auto">
                    <a:xfrm>
                      <a:off x="0" y="0"/>
                      <a:ext cx="5943600" cy="3360638"/>
                    </a:xfrm>
                    <a:prstGeom prst="rect">
                      <a:avLst/>
                    </a:prstGeom>
                    <a:noFill/>
                    <a:ln w="9525">
                      <a:noFill/>
                      <a:miter lim="800000"/>
                      <a:headEnd/>
                      <a:tailEnd/>
                    </a:ln>
                  </pic:spPr>
                </pic:pic>
              </a:graphicData>
            </a:graphic>
          </wp:inline>
        </w:drawing>
      </w:r>
    </w:p>
    <w:p w:rsidR="00FB6A5A" w:rsidRPr="00153CF0" w:rsidRDefault="00E6635E" w:rsidP="00E6635E">
      <w:pPr>
        <w:pStyle w:val="ListParagraph"/>
        <w:numPr>
          <w:ilvl w:val="0"/>
          <w:numId w:val="5"/>
        </w:numPr>
        <w:rPr>
          <w:lang w:val="en-GB"/>
        </w:rPr>
      </w:pPr>
      <w:r w:rsidRPr="00153CF0">
        <w:rPr>
          <w:lang w:val="en-GB"/>
        </w:rPr>
        <w:t xml:space="preserve">Technology enables training programs to be accessed anywhere, anytime. </w:t>
      </w:r>
      <w:r w:rsidR="00740FA0" w:rsidRPr="00153CF0">
        <w:rPr>
          <w:lang w:val="en-GB"/>
        </w:rPr>
        <w:t>This promotes flexibility and ensures</w:t>
      </w:r>
      <w:r w:rsidRPr="00153CF0">
        <w:rPr>
          <w:lang w:val="en-GB"/>
        </w:rPr>
        <w:t xml:space="preserve"> increased accessibility.</w:t>
      </w:r>
      <w:r w:rsidR="00740FA0" w:rsidRPr="00153CF0">
        <w:rPr>
          <w:lang w:val="en-GB"/>
        </w:rPr>
        <w:t xml:space="preserve"> </w:t>
      </w:r>
    </w:p>
    <w:p w:rsidR="00F02738" w:rsidRPr="00153CF0" w:rsidRDefault="00740FA0" w:rsidP="00E6635E">
      <w:pPr>
        <w:pStyle w:val="ListParagraph"/>
        <w:numPr>
          <w:ilvl w:val="0"/>
          <w:numId w:val="5"/>
        </w:numPr>
        <w:rPr>
          <w:lang w:val="en-GB"/>
        </w:rPr>
      </w:pPr>
      <w:r w:rsidRPr="00153CF0">
        <w:rPr>
          <w:lang w:val="en-GB"/>
        </w:rPr>
        <w:t xml:space="preserve">For example, </w:t>
      </w:r>
      <w:r w:rsidR="00FB6A5A" w:rsidRPr="00153CF0">
        <w:rPr>
          <w:lang w:val="en-GB"/>
        </w:rPr>
        <w:t>British Airways has implemented online training module that is accessible through internet</w:t>
      </w:r>
      <w:r w:rsidR="0050262D">
        <w:rPr>
          <w:lang w:val="en-GB"/>
        </w:rPr>
        <w:t xml:space="preserve"> (</w:t>
      </w:r>
      <w:r w:rsidR="0050262D">
        <w:t>British Airways, 2023</w:t>
      </w:r>
      <w:r w:rsidR="0050262D">
        <w:rPr>
          <w:lang w:val="en-GB"/>
        </w:rPr>
        <w:t>)</w:t>
      </w:r>
      <w:r w:rsidR="00FB6A5A" w:rsidRPr="00153CF0">
        <w:rPr>
          <w:lang w:val="en-GB"/>
        </w:rPr>
        <w:t xml:space="preserve">. </w:t>
      </w:r>
    </w:p>
    <w:p w:rsidR="00FB6A5A" w:rsidRPr="00153CF0" w:rsidRDefault="00FB6A5A" w:rsidP="00E6635E">
      <w:pPr>
        <w:pStyle w:val="ListParagraph"/>
        <w:numPr>
          <w:ilvl w:val="0"/>
          <w:numId w:val="5"/>
        </w:numPr>
        <w:rPr>
          <w:lang w:val="en-GB"/>
        </w:rPr>
      </w:pPr>
      <w:r w:rsidRPr="00153CF0">
        <w:rPr>
          <w:lang w:val="en-GB"/>
        </w:rPr>
        <w:t>This allows cabin crew and ground staff to complete mandatory training conveniently.</w:t>
      </w:r>
    </w:p>
    <w:p w:rsidR="00721A68" w:rsidRPr="00153CF0" w:rsidRDefault="00721A68" w:rsidP="00721A68">
      <w:pPr>
        <w:rPr>
          <w:b/>
          <w:bCs/>
          <w:lang w:val="en-GB"/>
        </w:rPr>
      </w:pPr>
      <w:r w:rsidRPr="00153CF0">
        <w:rPr>
          <w:b/>
          <w:bCs/>
          <w:lang w:val="en-GB"/>
        </w:rPr>
        <w:t>Note</w:t>
      </w:r>
    </w:p>
    <w:p w:rsidR="00721A68" w:rsidRPr="00153CF0" w:rsidRDefault="0024329E" w:rsidP="00721A68">
      <w:pPr>
        <w:rPr>
          <w:lang w:val="en-GB"/>
        </w:rPr>
      </w:pPr>
      <w:r w:rsidRPr="00153CF0">
        <w:rPr>
          <w:lang w:val="en-GB"/>
        </w:rPr>
        <w:t>Online training curses of British Airways have benefited the employees by increasing accessibility and flexibility of the training programs. Employees can develop skills and gather knowledge easily, making the more engaged and productive</w:t>
      </w:r>
      <w:r w:rsidR="00F652EB">
        <w:rPr>
          <w:lang w:val="en-GB"/>
        </w:rPr>
        <w:t xml:space="preserve"> (</w:t>
      </w:r>
      <w:r w:rsidR="00F652EB">
        <w:t>British Airways, 2023</w:t>
      </w:r>
      <w:r w:rsidR="00F652EB">
        <w:rPr>
          <w:lang w:val="en-GB"/>
        </w:rPr>
        <w:t>)</w:t>
      </w:r>
      <w:r w:rsidRPr="00153CF0">
        <w:rPr>
          <w:lang w:val="en-GB"/>
        </w:rPr>
        <w:t>.</w:t>
      </w:r>
    </w:p>
    <w:p w:rsidR="00847E03" w:rsidRDefault="00E6635E" w:rsidP="00847E03">
      <w:pPr>
        <w:pStyle w:val="Heading1"/>
        <w:rPr>
          <w:lang w:val="en-GB"/>
        </w:rPr>
      </w:pPr>
      <w:bookmarkStart w:id="3" w:name="_Toc172048762"/>
      <w:r w:rsidRPr="00153CF0">
        <w:rPr>
          <w:lang w:val="en-GB"/>
        </w:rPr>
        <w:t>Analysis of benefits o</w:t>
      </w:r>
      <w:r w:rsidR="00847E03" w:rsidRPr="00153CF0">
        <w:rPr>
          <w:lang w:val="en-GB"/>
        </w:rPr>
        <w:t>f technology based training programs for employees</w:t>
      </w:r>
      <w:r w:rsidR="00FF16BF">
        <w:rPr>
          <w:lang w:val="en-GB"/>
        </w:rPr>
        <w:t xml:space="preserve"> cntd.</w:t>
      </w:r>
      <w:bookmarkEnd w:id="3"/>
    </w:p>
    <w:p w:rsidR="00013B90" w:rsidRPr="00013B90" w:rsidRDefault="00013B90" w:rsidP="00013B90">
      <w:pPr>
        <w:rPr>
          <w:lang w:val="en-GB"/>
        </w:rPr>
      </w:pPr>
      <w:r w:rsidRPr="00013B90">
        <w:rPr>
          <w:noProof/>
          <w:lang w:bidi="bn-IN"/>
        </w:rPr>
        <w:drawing>
          <wp:inline distT="0" distB="0" distL="0" distR="0">
            <wp:extent cx="5943600" cy="3401337"/>
            <wp:effectExtent l="19050" t="0" r="0" b="0"/>
            <wp:docPr id="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a:stretch>
                      <a:fillRect/>
                    </a:stretch>
                  </pic:blipFill>
                  <pic:spPr bwMode="auto">
                    <a:xfrm>
                      <a:off x="0" y="0"/>
                      <a:ext cx="5943600" cy="3401337"/>
                    </a:xfrm>
                    <a:prstGeom prst="rect">
                      <a:avLst/>
                    </a:prstGeom>
                    <a:noFill/>
                    <a:ln w="9525">
                      <a:noFill/>
                      <a:miter lim="800000"/>
                      <a:headEnd/>
                      <a:tailEnd/>
                    </a:ln>
                  </pic:spPr>
                </pic:pic>
              </a:graphicData>
            </a:graphic>
          </wp:inline>
        </w:drawing>
      </w:r>
    </w:p>
    <w:p w:rsidR="007669F8" w:rsidRPr="00153CF0" w:rsidRDefault="00534A29" w:rsidP="007669F8">
      <w:pPr>
        <w:pStyle w:val="ListParagraph"/>
        <w:numPr>
          <w:ilvl w:val="0"/>
          <w:numId w:val="7"/>
        </w:numPr>
        <w:rPr>
          <w:lang w:val="en-GB"/>
        </w:rPr>
      </w:pPr>
      <w:r w:rsidRPr="00153CF0">
        <w:rPr>
          <w:lang w:val="en-GB"/>
        </w:rPr>
        <w:t>With the help of technology organisations can tailor learning experiences to individual needs which help employees to develop necessary skills and gain more knowledge.</w:t>
      </w:r>
    </w:p>
    <w:p w:rsidR="00FE0173" w:rsidRPr="00153CF0" w:rsidRDefault="00FE0173" w:rsidP="00FE0173">
      <w:pPr>
        <w:pStyle w:val="ListParagraph"/>
        <w:numPr>
          <w:ilvl w:val="0"/>
          <w:numId w:val="7"/>
        </w:numPr>
        <w:rPr>
          <w:lang w:val="en-GB"/>
        </w:rPr>
      </w:pPr>
      <w:r w:rsidRPr="00153CF0">
        <w:rPr>
          <w:lang w:val="en-GB"/>
        </w:rPr>
        <w:t>BP employees have access to a variety of learning opportunities, including virtual seminars</w:t>
      </w:r>
      <w:r w:rsidR="002643A7" w:rsidRPr="00153CF0">
        <w:rPr>
          <w:lang w:val="en-GB"/>
        </w:rPr>
        <w:t xml:space="preserve"> and</w:t>
      </w:r>
      <w:r w:rsidRPr="00153CF0">
        <w:rPr>
          <w:lang w:val="en-GB"/>
        </w:rPr>
        <w:t xml:space="preserve"> a personalised learning platform that includes content from third-party providers such as Coursera, LinkedIn Learning, and getAbstract</w:t>
      </w:r>
      <w:r w:rsidR="0099110D">
        <w:rPr>
          <w:lang w:val="en-GB"/>
        </w:rPr>
        <w:t xml:space="preserve"> (</w:t>
      </w:r>
      <w:r w:rsidR="0099110D">
        <w:t>BP global, 2020</w:t>
      </w:r>
      <w:r w:rsidR="0099110D">
        <w:rPr>
          <w:lang w:val="en-GB"/>
        </w:rPr>
        <w:t>)</w:t>
      </w:r>
      <w:r w:rsidRPr="00153CF0">
        <w:rPr>
          <w:lang w:val="en-GB"/>
        </w:rPr>
        <w:t>.</w:t>
      </w:r>
    </w:p>
    <w:p w:rsidR="00485B1E" w:rsidRPr="00153CF0" w:rsidRDefault="00E47734" w:rsidP="007669F8">
      <w:pPr>
        <w:pStyle w:val="ListParagraph"/>
        <w:numPr>
          <w:ilvl w:val="0"/>
          <w:numId w:val="7"/>
        </w:numPr>
        <w:rPr>
          <w:lang w:val="en-GB"/>
        </w:rPr>
      </w:pPr>
      <w:r w:rsidRPr="00153CF0">
        <w:rPr>
          <w:lang w:val="en-GB"/>
        </w:rPr>
        <w:t>This can ensure that training is relevant and effective across various roles in the banking sector.</w:t>
      </w:r>
    </w:p>
    <w:p w:rsidR="00E47734" w:rsidRPr="00153CF0" w:rsidRDefault="00E47734" w:rsidP="00E47734">
      <w:pPr>
        <w:rPr>
          <w:b/>
          <w:bCs/>
          <w:lang w:val="en-GB"/>
        </w:rPr>
      </w:pPr>
      <w:r w:rsidRPr="00153CF0">
        <w:rPr>
          <w:b/>
          <w:bCs/>
          <w:lang w:val="en-GB"/>
        </w:rPr>
        <w:t>Note</w:t>
      </w:r>
    </w:p>
    <w:p w:rsidR="00E43F9D" w:rsidRPr="00153CF0" w:rsidRDefault="00E43F9D" w:rsidP="00E47734">
      <w:pPr>
        <w:rPr>
          <w:lang w:val="en-GB"/>
        </w:rPr>
      </w:pPr>
      <w:r w:rsidRPr="00153CF0">
        <w:rPr>
          <w:lang w:val="en-GB"/>
        </w:rPr>
        <w:t xml:space="preserve">Personalised training not only help the employees to capitalise the training opportunity more effectively but also help them to retain knowledge. With the help of technology </w:t>
      </w:r>
      <w:r w:rsidR="008A650E">
        <w:rPr>
          <w:lang w:val="en-GB"/>
        </w:rPr>
        <w:t>BP</w:t>
      </w:r>
      <w:r w:rsidRPr="00153CF0">
        <w:rPr>
          <w:lang w:val="en-GB"/>
        </w:rPr>
        <w:t xml:space="preserve"> can personalised the training programs and increase the effectiveness</w:t>
      </w:r>
      <w:r w:rsidR="009E2461">
        <w:rPr>
          <w:lang w:val="en-GB"/>
        </w:rPr>
        <w:t xml:space="preserve"> (</w:t>
      </w:r>
      <w:r w:rsidR="009E2461">
        <w:t>BP global, 2020</w:t>
      </w:r>
      <w:r w:rsidR="009E2461">
        <w:rPr>
          <w:lang w:val="en-GB"/>
        </w:rPr>
        <w:t>)</w:t>
      </w:r>
      <w:r w:rsidRPr="00153CF0">
        <w:rPr>
          <w:lang w:val="en-GB"/>
        </w:rPr>
        <w:t xml:space="preserve">. </w:t>
      </w:r>
    </w:p>
    <w:p w:rsidR="00847E03" w:rsidRDefault="00E6635E" w:rsidP="00847E03">
      <w:pPr>
        <w:pStyle w:val="Heading1"/>
        <w:rPr>
          <w:lang w:val="en-GB"/>
        </w:rPr>
      </w:pPr>
      <w:bookmarkStart w:id="4" w:name="_Toc172048763"/>
      <w:r w:rsidRPr="00153CF0">
        <w:rPr>
          <w:lang w:val="en-GB"/>
        </w:rPr>
        <w:t>Analysis of benefits o</w:t>
      </w:r>
      <w:r w:rsidR="00847E03" w:rsidRPr="00153CF0">
        <w:rPr>
          <w:lang w:val="en-GB"/>
        </w:rPr>
        <w:t>f technology based training programs for employees</w:t>
      </w:r>
      <w:r w:rsidR="00DB7E6B">
        <w:rPr>
          <w:lang w:val="en-GB"/>
        </w:rPr>
        <w:t xml:space="preserve"> cntd.</w:t>
      </w:r>
      <w:bookmarkEnd w:id="4"/>
    </w:p>
    <w:p w:rsidR="00AE7AD5" w:rsidRPr="00AE7AD5" w:rsidRDefault="00013B90" w:rsidP="00AE7AD5">
      <w:pPr>
        <w:rPr>
          <w:lang w:val="en-GB"/>
        </w:rPr>
      </w:pPr>
      <w:r w:rsidRPr="00013B90">
        <w:rPr>
          <w:noProof/>
          <w:lang w:bidi="bn-IN"/>
        </w:rPr>
        <w:drawing>
          <wp:inline distT="0" distB="0" distL="0" distR="0">
            <wp:extent cx="5943600" cy="3513893"/>
            <wp:effectExtent l="19050" t="0" r="0" b="0"/>
            <wp:docPr id="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srcRect/>
                    <a:stretch>
                      <a:fillRect/>
                    </a:stretch>
                  </pic:blipFill>
                  <pic:spPr bwMode="auto">
                    <a:xfrm>
                      <a:off x="0" y="0"/>
                      <a:ext cx="5943600" cy="3513893"/>
                    </a:xfrm>
                    <a:prstGeom prst="rect">
                      <a:avLst/>
                    </a:prstGeom>
                    <a:noFill/>
                    <a:ln w="9525">
                      <a:noFill/>
                      <a:miter lim="800000"/>
                      <a:headEnd/>
                      <a:tailEnd/>
                    </a:ln>
                  </pic:spPr>
                </pic:pic>
              </a:graphicData>
            </a:graphic>
          </wp:inline>
        </w:drawing>
      </w:r>
    </w:p>
    <w:p w:rsidR="00F54179" w:rsidRPr="00153CF0" w:rsidRDefault="001C6A21" w:rsidP="00F54179">
      <w:pPr>
        <w:pStyle w:val="ListParagraph"/>
        <w:numPr>
          <w:ilvl w:val="0"/>
          <w:numId w:val="8"/>
        </w:numPr>
        <w:rPr>
          <w:lang w:val="en-GB"/>
        </w:rPr>
      </w:pPr>
      <w:r w:rsidRPr="00153CF0">
        <w:rPr>
          <w:lang w:val="en-GB"/>
        </w:rPr>
        <w:t>Technology-based training programs offer interactive and multimedia elements which can enhance employee engagement. This can help employees increase knowledge retention and application.</w:t>
      </w:r>
    </w:p>
    <w:p w:rsidR="00451A91" w:rsidRPr="00153CF0" w:rsidRDefault="00451A91" w:rsidP="00451A91">
      <w:pPr>
        <w:pStyle w:val="ListParagraph"/>
        <w:numPr>
          <w:ilvl w:val="0"/>
          <w:numId w:val="8"/>
        </w:numPr>
        <w:rPr>
          <w:lang w:val="en-GB"/>
        </w:rPr>
      </w:pPr>
      <w:r w:rsidRPr="00153CF0">
        <w:rPr>
          <w:lang w:val="en-GB"/>
        </w:rPr>
        <w:t>To facilitate the transition to digital activities, Sainsbury’s has updated its learning resources, including user guides, online live courses, and short films</w:t>
      </w:r>
      <w:r w:rsidR="00E152D2">
        <w:rPr>
          <w:lang w:val="en-GB"/>
        </w:rPr>
        <w:t xml:space="preserve"> (</w:t>
      </w:r>
      <w:r w:rsidR="00E152D2">
        <w:t>Sainsbury's, 2024</w:t>
      </w:r>
      <w:r w:rsidR="00E152D2">
        <w:rPr>
          <w:lang w:val="en-GB"/>
        </w:rPr>
        <w:t>)</w:t>
      </w:r>
      <w:r w:rsidRPr="00153CF0">
        <w:rPr>
          <w:lang w:val="en-GB"/>
        </w:rPr>
        <w:t>.</w:t>
      </w:r>
    </w:p>
    <w:p w:rsidR="001C6A21" w:rsidRPr="00153CF0" w:rsidRDefault="00451A91" w:rsidP="00F54179">
      <w:pPr>
        <w:pStyle w:val="ListParagraph"/>
        <w:numPr>
          <w:ilvl w:val="0"/>
          <w:numId w:val="8"/>
        </w:numPr>
        <w:rPr>
          <w:lang w:val="en-GB"/>
        </w:rPr>
      </w:pPr>
      <w:r w:rsidRPr="00153CF0">
        <w:rPr>
          <w:lang w:val="en-GB"/>
        </w:rPr>
        <w:t>This approach has helped the company ensure effectiveness of the training programs and increase employee engagement.</w:t>
      </w:r>
    </w:p>
    <w:p w:rsidR="00EB2BA6" w:rsidRPr="00153CF0" w:rsidRDefault="00EB2BA6" w:rsidP="00EB2BA6">
      <w:pPr>
        <w:rPr>
          <w:b/>
          <w:bCs/>
          <w:lang w:val="en-GB"/>
        </w:rPr>
      </w:pPr>
      <w:r w:rsidRPr="00153CF0">
        <w:rPr>
          <w:b/>
          <w:bCs/>
          <w:lang w:val="en-GB"/>
        </w:rPr>
        <w:t>Note</w:t>
      </w:r>
    </w:p>
    <w:p w:rsidR="00EB2BA6" w:rsidRPr="00153CF0" w:rsidRDefault="00791FBB" w:rsidP="00EB2BA6">
      <w:pPr>
        <w:rPr>
          <w:lang w:val="en-GB"/>
        </w:rPr>
      </w:pPr>
      <w:r w:rsidRPr="00153CF0">
        <w:rPr>
          <w:lang w:val="en-GB"/>
        </w:rPr>
        <w:t>Technology offers various interactive mediums like video conferencing tools and multimedia elements like videos and audios which can be used in training programs. This can enhance the outcomes of the training programs as with these technologies employees can better retain the knowledge they gain during training session</w:t>
      </w:r>
      <w:r w:rsidR="00AD6EEF">
        <w:rPr>
          <w:lang w:val="en-GB"/>
        </w:rPr>
        <w:t xml:space="preserve"> (</w:t>
      </w:r>
      <w:r w:rsidR="00AD6EEF">
        <w:t>Sainsbury's, 2024</w:t>
      </w:r>
      <w:r w:rsidR="00AD6EEF">
        <w:rPr>
          <w:lang w:val="en-GB"/>
        </w:rPr>
        <w:t>)</w:t>
      </w:r>
      <w:r w:rsidRPr="00153CF0">
        <w:rPr>
          <w:lang w:val="en-GB"/>
        </w:rPr>
        <w:t>.</w:t>
      </w:r>
    </w:p>
    <w:p w:rsidR="006559E7" w:rsidRDefault="006559E7" w:rsidP="006559E7">
      <w:pPr>
        <w:pStyle w:val="Heading1"/>
        <w:rPr>
          <w:lang w:val="en-GB"/>
        </w:rPr>
      </w:pPr>
      <w:bookmarkStart w:id="5" w:name="_Toc172048764"/>
      <w:r w:rsidRPr="00153CF0">
        <w:rPr>
          <w:lang w:val="en-GB"/>
        </w:rPr>
        <w:t>Analysis of advantage of technology-based training programs for employees</w:t>
      </w:r>
      <w:r w:rsidR="000C44A1" w:rsidRPr="000C44A1">
        <w:rPr>
          <w:lang w:val="en-GB"/>
        </w:rPr>
        <w:t xml:space="preserve"> </w:t>
      </w:r>
      <w:r w:rsidR="000C44A1">
        <w:rPr>
          <w:lang w:val="en-GB"/>
        </w:rPr>
        <w:t>cntd.</w:t>
      </w:r>
      <w:bookmarkEnd w:id="5"/>
    </w:p>
    <w:p w:rsidR="00AE7AD5" w:rsidRPr="00AE7AD5" w:rsidRDefault="00A82CA4" w:rsidP="00AE7AD5">
      <w:pPr>
        <w:rPr>
          <w:lang w:val="en-GB"/>
        </w:rPr>
      </w:pPr>
      <w:r>
        <w:rPr>
          <w:noProof/>
          <w:lang w:bidi="bn-IN"/>
        </w:rPr>
        <w:drawing>
          <wp:inline distT="0" distB="0" distL="0" distR="0">
            <wp:extent cx="5943600" cy="3331413"/>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srcRect/>
                    <a:stretch>
                      <a:fillRect/>
                    </a:stretch>
                  </pic:blipFill>
                  <pic:spPr bwMode="auto">
                    <a:xfrm>
                      <a:off x="0" y="0"/>
                      <a:ext cx="5943600" cy="3331413"/>
                    </a:xfrm>
                    <a:prstGeom prst="rect">
                      <a:avLst/>
                    </a:prstGeom>
                    <a:noFill/>
                    <a:ln w="9525">
                      <a:noFill/>
                      <a:miter lim="800000"/>
                      <a:headEnd/>
                      <a:tailEnd/>
                    </a:ln>
                  </pic:spPr>
                </pic:pic>
              </a:graphicData>
            </a:graphic>
          </wp:inline>
        </w:drawing>
      </w:r>
    </w:p>
    <w:p w:rsidR="00CE0342" w:rsidRPr="00153CF0" w:rsidRDefault="00BD14E7" w:rsidP="00CE0342">
      <w:pPr>
        <w:pStyle w:val="ListParagraph"/>
        <w:numPr>
          <w:ilvl w:val="0"/>
          <w:numId w:val="9"/>
        </w:numPr>
        <w:rPr>
          <w:lang w:val="en-GB"/>
        </w:rPr>
      </w:pPr>
      <w:r w:rsidRPr="00153CF0">
        <w:rPr>
          <w:lang w:val="en-GB"/>
        </w:rPr>
        <w:t>Technology can enhance the scale of the training programs with the help of various online platforms and online learning management system.</w:t>
      </w:r>
    </w:p>
    <w:p w:rsidR="00CE0342" w:rsidRPr="00153CF0" w:rsidRDefault="00CE0342" w:rsidP="00CE0342">
      <w:pPr>
        <w:pStyle w:val="ListParagraph"/>
        <w:numPr>
          <w:ilvl w:val="0"/>
          <w:numId w:val="9"/>
        </w:numPr>
        <w:rPr>
          <w:lang w:val="en-GB"/>
        </w:rPr>
      </w:pPr>
      <w:r w:rsidRPr="00153CF0">
        <w:rPr>
          <w:lang w:val="en-GB"/>
        </w:rPr>
        <w:t xml:space="preserve">In </w:t>
      </w:r>
      <w:r w:rsidR="00DB69CE">
        <w:rPr>
          <w:lang w:val="en-GB"/>
        </w:rPr>
        <w:t xml:space="preserve">Tesco </w:t>
      </w:r>
      <w:r w:rsidRPr="00153CF0">
        <w:rPr>
          <w:lang w:val="en-GB"/>
        </w:rPr>
        <w:t>Academy, the learning hub of Tesco, employees can view online resources, book face-to-face courses, and access a wide range of learning to support and grow their career at the company</w:t>
      </w:r>
      <w:r w:rsidR="00DB69CE">
        <w:rPr>
          <w:lang w:val="en-GB"/>
        </w:rPr>
        <w:t xml:space="preserve"> </w:t>
      </w:r>
      <w:r w:rsidR="00976A0A">
        <w:rPr>
          <w:lang w:val="en-GB"/>
        </w:rPr>
        <w:t>(</w:t>
      </w:r>
      <w:r w:rsidR="00976A0A">
        <w:t>Tesco, 2020</w:t>
      </w:r>
      <w:r w:rsidR="00976A0A">
        <w:rPr>
          <w:lang w:val="en-GB"/>
        </w:rPr>
        <w:t>)</w:t>
      </w:r>
      <w:r w:rsidRPr="00153CF0">
        <w:rPr>
          <w:lang w:val="en-GB"/>
        </w:rPr>
        <w:t>.</w:t>
      </w:r>
    </w:p>
    <w:p w:rsidR="006F41B5" w:rsidRPr="00153CF0" w:rsidRDefault="00D11E77" w:rsidP="00CE0342">
      <w:pPr>
        <w:pStyle w:val="ListParagraph"/>
        <w:numPr>
          <w:ilvl w:val="0"/>
          <w:numId w:val="9"/>
        </w:numPr>
        <w:rPr>
          <w:lang w:val="en-GB"/>
        </w:rPr>
      </w:pPr>
      <w:r w:rsidRPr="00153CF0">
        <w:rPr>
          <w:lang w:val="en-GB"/>
        </w:rPr>
        <w:t>This has empowered the employees with necessary skills and knowledge</w:t>
      </w:r>
      <w:r w:rsidR="008E49F6" w:rsidRPr="00153CF0">
        <w:rPr>
          <w:lang w:val="en-GB"/>
        </w:rPr>
        <w:t xml:space="preserve"> as well as increase flexibility of training programs.</w:t>
      </w:r>
    </w:p>
    <w:p w:rsidR="00D11E77" w:rsidRPr="00153CF0" w:rsidRDefault="00D11E77" w:rsidP="00D11E77">
      <w:pPr>
        <w:rPr>
          <w:b/>
          <w:bCs/>
          <w:lang w:val="en-GB"/>
        </w:rPr>
      </w:pPr>
      <w:r w:rsidRPr="00153CF0">
        <w:rPr>
          <w:b/>
          <w:bCs/>
          <w:lang w:val="en-GB"/>
        </w:rPr>
        <w:t>Note</w:t>
      </w:r>
    </w:p>
    <w:p w:rsidR="00D11E77" w:rsidRPr="00153CF0" w:rsidRDefault="00D11E77" w:rsidP="00D11E77">
      <w:pPr>
        <w:rPr>
          <w:lang w:val="en-GB"/>
        </w:rPr>
      </w:pPr>
      <w:r w:rsidRPr="00153CF0">
        <w:rPr>
          <w:lang w:val="en-GB"/>
        </w:rPr>
        <w:t>By utilising digital tools as well as platforms, organisations can empower their workforce with necessary skills and knowledge, enhance employee satisfaction, productivity, and ensure organisational success</w:t>
      </w:r>
      <w:r w:rsidR="002F416A">
        <w:rPr>
          <w:lang w:val="en-GB"/>
        </w:rPr>
        <w:t xml:space="preserve"> (</w:t>
      </w:r>
      <w:r w:rsidR="002F416A">
        <w:t>Tesco, 2020</w:t>
      </w:r>
      <w:r w:rsidR="002F416A">
        <w:rPr>
          <w:lang w:val="en-GB"/>
        </w:rPr>
        <w:t>)</w:t>
      </w:r>
      <w:r w:rsidRPr="00153CF0">
        <w:rPr>
          <w:lang w:val="en-GB"/>
        </w:rPr>
        <w:t>.</w:t>
      </w:r>
    </w:p>
    <w:p w:rsidR="006559E7" w:rsidRDefault="006559E7" w:rsidP="006559E7">
      <w:pPr>
        <w:pStyle w:val="Heading1"/>
        <w:rPr>
          <w:lang w:val="en-GB"/>
        </w:rPr>
      </w:pPr>
      <w:bookmarkStart w:id="6" w:name="_Toc172048765"/>
      <w:r w:rsidRPr="00153CF0">
        <w:rPr>
          <w:lang w:val="en-GB"/>
        </w:rPr>
        <w:t>Analysis of advantages of technology-based training programs for employers</w:t>
      </w:r>
      <w:bookmarkEnd w:id="6"/>
    </w:p>
    <w:p w:rsidR="00013B90" w:rsidRPr="00013B90" w:rsidRDefault="00192079" w:rsidP="00013B90">
      <w:pPr>
        <w:rPr>
          <w:lang w:val="en-GB"/>
        </w:rPr>
      </w:pPr>
      <w:r>
        <w:rPr>
          <w:noProof/>
          <w:lang w:bidi="bn-IN"/>
        </w:rPr>
        <w:drawing>
          <wp:inline distT="0" distB="0" distL="0" distR="0">
            <wp:extent cx="5943600" cy="3215606"/>
            <wp:effectExtent l="19050" t="0" r="0"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5943600" cy="3215606"/>
                    </a:xfrm>
                    <a:prstGeom prst="rect">
                      <a:avLst/>
                    </a:prstGeom>
                    <a:noFill/>
                    <a:ln w="9525">
                      <a:noFill/>
                      <a:miter lim="800000"/>
                      <a:headEnd/>
                      <a:tailEnd/>
                    </a:ln>
                  </pic:spPr>
                </pic:pic>
              </a:graphicData>
            </a:graphic>
          </wp:inline>
        </w:drawing>
      </w:r>
    </w:p>
    <w:p w:rsidR="0015466E" w:rsidRPr="00153CF0" w:rsidRDefault="0015466E" w:rsidP="0015466E">
      <w:pPr>
        <w:pStyle w:val="ListParagraph"/>
        <w:numPr>
          <w:ilvl w:val="0"/>
          <w:numId w:val="6"/>
        </w:numPr>
        <w:rPr>
          <w:lang w:val="en-GB"/>
        </w:rPr>
      </w:pPr>
      <w:r w:rsidRPr="00153CF0">
        <w:rPr>
          <w:lang w:val="en-GB"/>
        </w:rPr>
        <w:t>Digital training minimises costs which can help organisations plan effective training programs without increasing expenses.</w:t>
      </w:r>
    </w:p>
    <w:p w:rsidR="0015466E" w:rsidRPr="00153CF0" w:rsidRDefault="007669F8" w:rsidP="0015466E">
      <w:pPr>
        <w:pStyle w:val="ListParagraph"/>
        <w:numPr>
          <w:ilvl w:val="0"/>
          <w:numId w:val="6"/>
        </w:numPr>
        <w:rPr>
          <w:lang w:val="en-GB"/>
        </w:rPr>
      </w:pPr>
      <w:r w:rsidRPr="00153CF0">
        <w:rPr>
          <w:lang w:val="en-GB"/>
        </w:rPr>
        <w:t xml:space="preserve">For example, </w:t>
      </w:r>
      <w:r w:rsidR="00847378" w:rsidRPr="00153CF0">
        <w:rPr>
          <w:lang w:val="en-GB"/>
        </w:rPr>
        <w:t>HSBC</w:t>
      </w:r>
      <w:r w:rsidRPr="00153CF0">
        <w:rPr>
          <w:lang w:val="en-GB"/>
        </w:rPr>
        <w:t xml:space="preserve"> </w:t>
      </w:r>
      <w:r w:rsidR="00847378" w:rsidRPr="00153CF0">
        <w:rPr>
          <w:lang w:val="en-GB"/>
        </w:rPr>
        <w:t xml:space="preserve">implements online courses for training across their global </w:t>
      </w:r>
      <w:r w:rsidR="00D15C8F" w:rsidRPr="00153CF0">
        <w:rPr>
          <w:lang w:val="en-GB"/>
        </w:rPr>
        <w:t>office</w:t>
      </w:r>
      <w:r w:rsidR="00847378" w:rsidRPr="00153CF0">
        <w:rPr>
          <w:lang w:val="en-GB"/>
        </w:rPr>
        <w:t xml:space="preserve"> through HSBC University</w:t>
      </w:r>
      <w:r w:rsidR="008F2000">
        <w:rPr>
          <w:lang w:val="en-GB"/>
        </w:rPr>
        <w:t xml:space="preserve"> (</w:t>
      </w:r>
      <w:r w:rsidR="008F2000">
        <w:t>HSBC, 2023</w:t>
      </w:r>
      <w:r w:rsidR="008F2000">
        <w:rPr>
          <w:lang w:val="en-GB"/>
        </w:rPr>
        <w:t>)</w:t>
      </w:r>
      <w:r w:rsidRPr="00153CF0">
        <w:rPr>
          <w:lang w:val="en-GB"/>
        </w:rPr>
        <w:t>.</w:t>
      </w:r>
    </w:p>
    <w:p w:rsidR="007669F8" w:rsidRPr="00153CF0" w:rsidRDefault="00847378" w:rsidP="0015466E">
      <w:pPr>
        <w:pStyle w:val="ListParagraph"/>
        <w:numPr>
          <w:ilvl w:val="0"/>
          <w:numId w:val="6"/>
        </w:numPr>
        <w:rPr>
          <w:lang w:val="en-GB"/>
        </w:rPr>
      </w:pPr>
      <w:r w:rsidRPr="00153CF0">
        <w:rPr>
          <w:lang w:val="en-GB"/>
        </w:rPr>
        <w:t>This not only helps the company reduces training costs but also ensure consistent training program globally.</w:t>
      </w:r>
    </w:p>
    <w:p w:rsidR="0015466E" w:rsidRPr="00153CF0" w:rsidRDefault="00F54179" w:rsidP="0015466E">
      <w:pPr>
        <w:rPr>
          <w:b/>
          <w:bCs/>
          <w:lang w:val="en-GB"/>
        </w:rPr>
      </w:pPr>
      <w:r w:rsidRPr="00153CF0">
        <w:rPr>
          <w:b/>
          <w:bCs/>
          <w:lang w:val="en-GB"/>
        </w:rPr>
        <w:t>Note</w:t>
      </w:r>
    </w:p>
    <w:p w:rsidR="001A33FE" w:rsidRPr="00153CF0" w:rsidRDefault="001A33FE" w:rsidP="001A33FE">
      <w:pPr>
        <w:rPr>
          <w:lang w:val="en-GB"/>
        </w:rPr>
      </w:pPr>
      <w:r w:rsidRPr="00153CF0">
        <w:rPr>
          <w:lang w:val="en-GB"/>
        </w:rPr>
        <w:t>Companies with a worldwide workforce like HSBC might ha</w:t>
      </w:r>
      <w:r w:rsidR="00372416" w:rsidRPr="00153CF0">
        <w:rPr>
          <w:lang w:val="en-GB"/>
        </w:rPr>
        <w:t>ve</w:t>
      </w:r>
      <w:r w:rsidRPr="00153CF0">
        <w:rPr>
          <w:lang w:val="en-GB"/>
        </w:rPr>
        <w:t xml:space="preserve"> been using technology to assure uniform and standardised training delivery.</w:t>
      </w:r>
      <w:r w:rsidR="009172DA" w:rsidRPr="00153CF0">
        <w:rPr>
          <w:lang w:val="en-GB"/>
        </w:rPr>
        <w:t xml:space="preserve"> This has significantly reduced training costs of the company</w:t>
      </w:r>
      <w:r w:rsidR="006E5F7B">
        <w:rPr>
          <w:lang w:val="en-GB"/>
        </w:rPr>
        <w:t xml:space="preserve"> (</w:t>
      </w:r>
      <w:r w:rsidR="006E5F7B">
        <w:t>HSBC, 2023</w:t>
      </w:r>
      <w:r w:rsidR="006E5F7B">
        <w:rPr>
          <w:lang w:val="en-GB"/>
        </w:rPr>
        <w:t>)</w:t>
      </w:r>
      <w:r w:rsidR="009172DA" w:rsidRPr="00153CF0">
        <w:rPr>
          <w:lang w:val="en-GB"/>
        </w:rPr>
        <w:t>.</w:t>
      </w:r>
    </w:p>
    <w:p w:rsidR="00847E03" w:rsidRDefault="00847E03" w:rsidP="00847E03">
      <w:pPr>
        <w:pStyle w:val="Heading1"/>
        <w:rPr>
          <w:lang w:val="en-GB"/>
        </w:rPr>
      </w:pPr>
      <w:bookmarkStart w:id="7" w:name="_Toc172048766"/>
      <w:r w:rsidRPr="00153CF0">
        <w:rPr>
          <w:lang w:val="en-GB"/>
        </w:rPr>
        <w:t>Analysis of advantages of technology-based training programs for employers</w:t>
      </w:r>
      <w:r w:rsidR="000C44A1" w:rsidRPr="000C44A1">
        <w:rPr>
          <w:lang w:val="en-GB"/>
        </w:rPr>
        <w:t xml:space="preserve"> </w:t>
      </w:r>
      <w:r w:rsidR="000C44A1">
        <w:rPr>
          <w:lang w:val="en-GB"/>
        </w:rPr>
        <w:t>cntd.</w:t>
      </w:r>
      <w:bookmarkEnd w:id="7"/>
    </w:p>
    <w:p w:rsidR="007161FD" w:rsidRPr="007161FD" w:rsidRDefault="007161FD" w:rsidP="007161FD">
      <w:pPr>
        <w:rPr>
          <w:lang w:val="en-GB"/>
        </w:rPr>
      </w:pPr>
      <w:r>
        <w:rPr>
          <w:noProof/>
          <w:lang w:bidi="bn-IN"/>
        </w:rPr>
        <w:drawing>
          <wp:inline distT="0" distB="0" distL="0" distR="0">
            <wp:extent cx="5943600" cy="3325045"/>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a:srcRect/>
                    <a:stretch>
                      <a:fillRect/>
                    </a:stretch>
                  </pic:blipFill>
                  <pic:spPr bwMode="auto">
                    <a:xfrm>
                      <a:off x="0" y="0"/>
                      <a:ext cx="5943600" cy="3325045"/>
                    </a:xfrm>
                    <a:prstGeom prst="rect">
                      <a:avLst/>
                    </a:prstGeom>
                    <a:noFill/>
                    <a:ln w="9525">
                      <a:noFill/>
                      <a:miter lim="800000"/>
                      <a:headEnd/>
                      <a:tailEnd/>
                    </a:ln>
                  </pic:spPr>
                </pic:pic>
              </a:graphicData>
            </a:graphic>
          </wp:inline>
        </w:drawing>
      </w:r>
    </w:p>
    <w:p w:rsidR="00D916B7" w:rsidRPr="00153CF0" w:rsidRDefault="00D916B7" w:rsidP="00C81826">
      <w:pPr>
        <w:pStyle w:val="ListParagraph"/>
        <w:numPr>
          <w:ilvl w:val="0"/>
          <w:numId w:val="10"/>
        </w:numPr>
        <w:rPr>
          <w:lang w:val="en-GB"/>
        </w:rPr>
      </w:pPr>
      <w:r w:rsidRPr="00153CF0">
        <w:rPr>
          <w:lang w:val="en-GB"/>
        </w:rPr>
        <w:t>With the help of technology companies provide real-time feedback to employees and ensure effectiveness of the training programs.</w:t>
      </w:r>
    </w:p>
    <w:p w:rsidR="00E86D54" w:rsidRPr="00153CF0" w:rsidRDefault="00C81826" w:rsidP="00C81826">
      <w:pPr>
        <w:pStyle w:val="ListParagraph"/>
        <w:numPr>
          <w:ilvl w:val="0"/>
          <w:numId w:val="10"/>
        </w:numPr>
        <w:rPr>
          <w:lang w:val="en-GB"/>
        </w:rPr>
      </w:pPr>
      <w:r w:rsidRPr="00153CF0">
        <w:rPr>
          <w:lang w:val="en-GB"/>
        </w:rPr>
        <w:t>Shell's Supervisor Academy provides virtual interactiv</w:t>
      </w:r>
      <w:r w:rsidR="00E86D54" w:rsidRPr="00153CF0">
        <w:rPr>
          <w:lang w:val="en-GB"/>
        </w:rPr>
        <w:t>e training with online trainers</w:t>
      </w:r>
      <w:r w:rsidR="0023589D">
        <w:rPr>
          <w:lang w:val="en-GB"/>
        </w:rPr>
        <w:t xml:space="preserve"> (</w:t>
      </w:r>
      <w:r w:rsidR="0023589D">
        <w:t>Shell, 2024</w:t>
      </w:r>
      <w:r w:rsidR="0023589D">
        <w:rPr>
          <w:lang w:val="en-GB"/>
        </w:rPr>
        <w:t>)</w:t>
      </w:r>
      <w:r w:rsidR="00E86D54" w:rsidRPr="00153CF0">
        <w:rPr>
          <w:lang w:val="en-GB"/>
        </w:rPr>
        <w:t>.</w:t>
      </w:r>
    </w:p>
    <w:p w:rsidR="005F45FD" w:rsidRPr="00153CF0" w:rsidRDefault="00225F19" w:rsidP="00C81826">
      <w:pPr>
        <w:pStyle w:val="ListParagraph"/>
        <w:numPr>
          <w:ilvl w:val="0"/>
          <w:numId w:val="10"/>
        </w:numPr>
        <w:rPr>
          <w:lang w:val="en-GB"/>
        </w:rPr>
      </w:pPr>
      <w:r w:rsidRPr="00153CF0">
        <w:rPr>
          <w:lang w:val="en-GB"/>
        </w:rPr>
        <w:t>The system help the company enhance learning effectiveness and keep employees motivated throughout the training process.</w:t>
      </w:r>
    </w:p>
    <w:p w:rsidR="00225F19" w:rsidRPr="00153CF0" w:rsidRDefault="00225F19" w:rsidP="00225F19">
      <w:pPr>
        <w:rPr>
          <w:b/>
          <w:bCs/>
          <w:lang w:val="en-GB"/>
        </w:rPr>
      </w:pPr>
      <w:r w:rsidRPr="00153CF0">
        <w:rPr>
          <w:b/>
          <w:bCs/>
          <w:lang w:val="en-GB"/>
        </w:rPr>
        <w:t>Note</w:t>
      </w:r>
    </w:p>
    <w:p w:rsidR="00225F19" w:rsidRPr="00153CF0" w:rsidRDefault="00E86D54" w:rsidP="00225F19">
      <w:pPr>
        <w:rPr>
          <w:lang w:val="en-GB"/>
        </w:rPr>
      </w:pPr>
      <w:r w:rsidRPr="00153CF0">
        <w:rPr>
          <w:lang w:val="en-GB"/>
        </w:rPr>
        <w:t xml:space="preserve">Shell </w:t>
      </w:r>
      <w:r w:rsidR="00FE2C4C" w:rsidRPr="00153CF0">
        <w:rPr>
          <w:lang w:val="en-GB"/>
        </w:rPr>
        <w:t>utilises virtual interactive training platform to increase interactivity and give real-time feedback of the progress of employees. With this approach the employers can personalise the training process and ensure all employees develop necessary skills and gain knowledge as well as they understand the areas f</w:t>
      </w:r>
      <w:r w:rsidR="00F3784D" w:rsidRPr="00153CF0">
        <w:rPr>
          <w:lang w:val="en-GB"/>
        </w:rPr>
        <w:t>o</w:t>
      </w:r>
      <w:r w:rsidR="00FE2C4C" w:rsidRPr="00153CF0">
        <w:rPr>
          <w:lang w:val="en-GB"/>
        </w:rPr>
        <w:t>r improvement</w:t>
      </w:r>
      <w:r w:rsidR="00544EB8">
        <w:rPr>
          <w:lang w:val="en-GB"/>
        </w:rPr>
        <w:t xml:space="preserve"> (</w:t>
      </w:r>
      <w:r w:rsidR="00544EB8">
        <w:t>Shell, 2024</w:t>
      </w:r>
      <w:r w:rsidR="00544EB8">
        <w:rPr>
          <w:lang w:val="en-GB"/>
        </w:rPr>
        <w:t>)</w:t>
      </w:r>
      <w:r w:rsidR="00FE2C4C" w:rsidRPr="00153CF0">
        <w:rPr>
          <w:lang w:val="en-GB"/>
        </w:rPr>
        <w:t>.</w:t>
      </w:r>
    </w:p>
    <w:p w:rsidR="00847E03" w:rsidRDefault="00847E03" w:rsidP="00847E03">
      <w:pPr>
        <w:pStyle w:val="Heading1"/>
        <w:rPr>
          <w:lang w:val="en-GB"/>
        </w:rPr>
      </w:pPr>
      <w:bookmarkStart w:id="8" w:name="_Toc172048767"/>
      <w:r w:rsidRPr="00153CF0">
        <w:rPr>
          <w:lang w:val="en-GB"/>
        </w:rPr>
        <w:t>Analysis of advantages of technology-based training programs for employers</w:t>
      </w:r>
      <w:r w:rsidR="000C44A1" w:rsidRPr="000C44A1">
        <w:rPr>
          <w:lang w:val="en-GB"/>
        </w:rPr>
        <w:t xml:space="preserve"> </w:t>
      </w:r>
      <w:r w:rsidR="000C44A1">
        <w:rPr>
          <w:lang w:val="en-GB"/>
        </w:rPr>
        <w:t>cntd.</w:t>
      </w:r>
      <w:bookmarkEnd w:id="8"/>
    </w:p>
    <w:p w:rsidR="007161FD" w:rsidRPr="007161FD" w:rsidRDefault="00483B37" w:rsidP="007161FD">
      <w:pPr>
        <w:rPr>
          <w:lang w:val="en-GB"/>
        </w:rPr>
      </w:pPr>
      <w:r>
        <w:rPr>
          <w:noProof/>
          <w:lang w:bidi="bn-IN"/>
        </w:rPr>
        <w:drawing>
          <wp:inline distT="0" distB="0" distL="0" distR="0">
            <wp:extent cx="5943600" cy="3232678"/>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srcRect/>
                    <a:stretch>
                      <a:fillRect/>
                    </a:stretch>
                  </pic:blipFill>
                  <pic:spPr bwMode="auto">
                    <a:xfrm>
                      <a:off x="0" y="0"/>
                      <a:ext cx="5943600" cy="3232678"/>
                    </a:xfrm>
                    <a:prstGeom prst="rect">
                      <a:avLst/>
                    </a:prstGeom>
                    <a:noFill/>
                    <a:ln w="9525">
                      <a:noFill/>
                      <a:miter lim="800000"/>
                      <a:headEnd/>
                      <a:tailEnd/>
                    </a:ln>
                  </pic:spPr>
                </pic:pic>
              </a:graphicData>
            </a:graphic>
          </wp:inline>
        </w:drawing>
      </w:r>
    </w:p>
    <w:p w:rsidR="004939AE" w:rsidRPr="00153CF0" w:rsidRDefault="00F92787" w:rsidP="004939AE">
      <w:pPr>
        <w:pStyle w:val="ListParagraph"/>
        <w:numPr>
          <w:ilvl w:val="0"/>
          <w:numId w:val="11"/>
        </w:numPr>
        <w:rPr>
          <w:lang w:val="en-GB"/>
        </w:rPr>
      </w:pPr>
      <w:r w:rsidRPr="00153CF0">
        <w:rPr>
          <w:lang w:val="en-GB"/>
        </w:rPr>
        <w:t>With the help of digital technologies like virtual reality, companies can increase the effectiveness of the training program.</w:t>
      </w:r>
    </w:p>
    <w:p w:rsidR="00331C75" w:rsidRPr="00153CF0" w:rsidRDefault="00331C75" w:rsidP="004939AE">
      <w:pPr>
        <w:pStyle w:val="ListParagraph"/>
        <w:numPr>
          <w:ilvl w:val="0"/>
          <w:numId w:val="11"/>
        </w:numPr>
        <w:rPr>
          <w:lang w:val="en-GB"/>
        </w:rPr>
      </w:pPr>
      <w:r w:rsidRPr="00153CF0">
        <w:rPr>
          <w:lang w:val="en-GB"/>
        </w:rPr>
        <w:t>Linde Virtual Academy offers virtual reality training to field operators in air separation, hydrogen, petrochemical and natural gas facilities</w:t>
      </w:r>
      <w:r w:rsidR="00D765FB">
        <w:rPr>
          <w:lang w:val="en-GB"/>
        </w:rPr>
        <w:t xml:space="preserve"> (</w:t>
      </w:r>
      <w:r w:rsidR="00D765FB">
        <w:t>Linde, 2024</w:t>
      </w:r>
      <w:r w:rsidR="00D765FB">
        <w:rPr>
          <w:lang w:val="en-GB"/>
        </w:rPr>
        <w:t>)</w:t>
      </w:r>
      <w:r w:rsidRPr="00153CF0">
        <w:rPr>
          <w:lang w:val="en-GB"/>
        </w:rPr>
        <w:t xml:space="preserve">. </w:t>
      </w:r>
    </w:p>
    <w:p w:rsidR="004F14AB" w:rsidRPr="00153CF0" w:rsidRDefault="00364EA2" w:rsidP="004939AE">
      <w:pPr>
        <w:pStyle w:val="ListParagraph"/>
        <w:numPr>
          <w:ilvl w:val="0"/>
          <w:numId w:val="11"/>
        </w:numPr>
        <w:rPr>
          <w:lang w:val="en-GB"/>
        </w:rPr>
      </w:pPr>
      <w:r w:rsidRPr="00153CF0">
        <w:rPr>
          <w:lang w:val="en-GB"/>
        </w:rPr>
        <w:t>This helped the company in ensuring that all employees remain well prepared for various situations that may they encounter in future.</w:t>
      </w:r>
    </w:p>
    <w:p w:rsidR="00331C75" w:rsidRPr="00153CF0" w:rsidRDefault="004F14AB" w:rsidP="00331C75">
      <w:pPr>
        <w:rPr>
          <w:b/>
          <w:bCs/>
          <w:lang w:val="en-GB"/>
        </w:rPr>
      </w:pPr>
      <w:r w:rsidRPr="00153CF0">
        <w:rPr>
          <w:b/>
          <w:bCs/>
          <w:lang w:val="en-GB"/>
        </w:rPr>
        <w:t>Note</w:t>
      </w:r>
    </w:p>
    <w:p w:rsidR="004F14AB" w:rsidRPr="00153CF0" w:rsidRDefault="00A16167" w:rsidP="00331C75">
      <w:pPr>
        <w:rPr>
          <w:lang w:val="en-GB"/>
        </w:rPr>
      </w:pPr>
      <w:r w:rsidRPr="00153CF0">
        <w:rPr>
          <w:lang w:val="en-GB"/>
        </w:rPr>
        <w:t xml:space="preserve">Virtual Reality enables employees to immerse themselves in realistic scenarios like emergency procedures, risk-free environment, and customer interactions. This experience can improve retention and application of knowledge. </w:t>
      </w:r>
      <w:r w:rsidR="004F14AB" w:rsidRPr="00153CF0">
        <w:rPr>
          <w:lang w:val="en-GB"/>
        </w:rPr>
        <w:t>Linde Virtual Academy provides standardised modules that cover normal duties and unexpected events, improving operational efficiency and preparing for severe catastrophes through emergency response drills in a secure virtual environment</w:t>
      </w:r>
      <w:r w:rsidR="004F4CC8">
        <w:rPr>
          <w:lang w:val="en-GB"/>
        </w:rPr>
        <w:t xml:space="preserve"> (</w:t>
      </w:r>
      <w:r w:rsidR="004F4CC8">
        <w:t>Linde, 2024</w:t>
      </w:r>
      <w:r w:rsidR="004F4CC8">
        <w:rPr>
          <w:lang w:val="en-GB"/>
        </w:rPr>
        <w:t>)</w:t>
      </w:r>
      <w:r w:rsidR="004F14AB" w:rsidRPr="00153CF0">
        <w:rPr>
          <w:lang w:val="en-GB"/>
        </w:rPr>
        <w:t>.</w:t>
      </w:r>
    </w:p>
    <w:p w:rsidR="006559E7" w:rsidRDefault="006559E7" w:rsidP="006559E7">
      <w:pPr>
        <w:pStyle w:val="Heading1"/>
        <w:rPr>
          <w:lang w:val="en-GB"/>
        </w:rPr>
      </w:pPr>
      <w:bookmarkStart w:id="9" w:name="_Toc172048768"/>
      <w:r w:rsidRPr="00153CF0">
        <w:rPr>
          <w:lang w:val="en-GB"/>
        </w:rPr>
        <w:t>Analysis of advantages of technology-based training programs for employers</w:t>
      </w:r>
      <w:r w:rsidR="000C44A1" w:rsidRPr="000C44A1">
        <w:rPr>
          <w:lang w:val="en-GB"/>
        </w:rPr>
        <w:t xml:space="preserve"> </w:t>
      </w:r>
      <w:r w:rsidR="000C44A1">
        <w:rPr>
          <w:lang w:val="en-GB"/>
        </w:rPr>
        <w:t>cntd.</w:t>
      </w:r>
      <w:bookmarkEnd w:id="9"/>
    </w:p>
    <w:p w:rsidR="005375CE" w:rsidRPr="005375CE" w:rsidRDefault="005375CE" w:rsidP="005375CE">
      <w:pPr>
        <w:rPr>
          <w:lang w:val="en-GB"/>
        </w:rPr>
      </w:pPr>
      <w:r>
        <w:rPr>
          <w:noProof/>
          <w:lang w:bidi="bn-IN"/>
        </w:rPr>
        <w:drawing>
          <wp:inline distT="0" distB="0" distL="0" distR="0">
            <wp:extent cx="5943600" cy="3317488"/>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8"/>
                    <a:srcRect/>
                    <a:stretch>
                      <a:fillRect/>
                    </a:stretch>
                  </pic:blipFill>
                  <pic:spPr bwMode="auto">
                    <a:xfrm>
                      <a:off x="0" y="0"/>
                      <a:ext cx="5943600" cy="3317488"/>
                    </a:xfrm>
                    <a:prstGeom prst="rect">
                      <a:avLst/>
                    </a:prstGeom>
                    <a:noFill/>
                    <a:ln w="9525">
                      <a:noFill/>
                      <a:miter lim="800000"/>
                      <a:headEnd/>
                      <a:tailEnd/>
                    </a:ln>
                  </pic:spPr>
                </pic:pic>
              </a:graphicData>
            </a:graphic>
          </wp:inline>
        </w:drawing>
      </w:r>
    </w:p>
    <w:p w:rsidR="00FC2141" w:rsidRPr="00153CF0" w:rsidRDefault="00FC2141" w:rsidP="00FC5861">
      <w:pPr>
        <w:pStyle w:val="ListParagraph"/>
        <w:numPr>
          <w:ilvl w:val="0"/>
          <w:numId w:val="14"/>
        </w:numPr>
        <w:rPr>
          <w:lang w:val="en-GB"/>
        </w:rPr>
      </w:pPr>
      <w:r w:rsidRPr="00153CF0">
        <w:rPr>
          <w:lang w:val="en-GB"/>
        </w:rPr>
        <w:t>Companies having global workforce uses technology to maintain consistency and standardisation in training programs.</w:t>
      </w:r>
    </w:p>
    <w:p w:rsidR="00FC5861" w:rsidRPr="00153CF0" w:rsidRDefault="00FC5861" w:rsidP="00FC5861">
      <w:pPr>
        <w:pStyle w:val="ListParagraph"/>
        <w:numPr>
          <w:ilvl w:val="0"/>
          <w:numId w:val="14"/>
        </w:numPr>
        <w:rPr>
          <w:lang w:val="en-GB"/>
        </w:rPr>
      </w:pPr>
      <w:r w:rsidRPr="00153CF0">
        <w:rPr>
          <w:lang w:val="en-GB"/>
        </w:rPr>
        <w:t>British American Tobacco has partnered with Lynda.com, which is a part of LinkedIn, to provide an online learning platform to its 55,000 workers to help them advance in their careers</w:t>
      </w:r>
      <w:r w:rsidR="00B53D49">
        <w:rPr>
          <w:lang w:val="en-GB"/>
        </w:rPr>
        <w:t xml:space="preserve"> (</w:t>
      </w:r>
      <w:r w:rsidR="00B53D49">
        <w:t>British American Tobacco, 2024</w:t>
      </w:r>
      <w:r w:rsidR="00B53D49">
        <w:rPr>
          <w:lang w:val="en-GB"/>
        </w:rPr>
        <w:t>)</w:t>
      </w:r>
      <w:r w:rsidRPr="00153CF0">
        <w:rPr>
          <w:lang w:val="en-GB"/>
        </w:rPr>
        <w:t>.</w:t>
      </w:r>
    </w:p>
    <w:p w:rsidR="00FC2141" w:rsidRPr="00153CF0" w:rsidRDefault="00FC2141" w:rsidP="00FC5861">
      <w:pPr>
        <w:pStyle w:val="ListParagraph"/>
        <w:numPr>
          <w:ilvl w:val="0"/>
          <w:numId w:val="14"/>
        </w:numPr>
        <w:rPr>
          <w:lang w:val="en-GB"/>
        </w:rPr>
      </w:pPr>
      <w:r w:rsidRPr="00153CF0">
        <w:rPr>
          <w:lang w:val="en-GB"/>
        </w:rPr>
        <w:t xml:space="preserve">With this strategy the company not only ensures consistent and </w:t>
      </w:r>
      <w:r w:rsidR="00153CF0" w:rsidRPr="00153CF0">
        <w:rPr>
          <w:lang w:val="en-GB"/>
        </w:rPr>
        <w:t>standardise</w:t>
      </w:r>
      <w:r w:rsidRPr="00153CF0">
        <w:rPr>
          <w:lang w:val="en-GB"/>
        </w:rPr>
        <w:t xml:space="preserve"> delivery </w:t>
      </w:r>
      <w:r w:rsidR="00E50471">
        <w:rPr>
          <w:lang w:val="en-GB"/>
        </w:rPr>
        <w:t>o</w:t>
      </w:r>
      <w:r w:rsidRPr="00153CF0">
        <w:rPr>
          <w:lang w:val="en-GB"/>
        </w:rPr>
        <w:t xml:space="preserve">f training but also empowered the employees with various training </w:t>
      </w:r>
      <w:r w:rsidR="00153CF0" w:rsidRPr="00153CF0">
        <w:rPr>
          <w:lang w:val="en-GB"/>
        </w:rPr>
        <w:t>resources</w:t>
      </w:r>
      <w:r w:rsidRPr="00153CF0">
        <w:rPr>
          <w:lang w:val="en-GB"/>
        </w:rPr>
        <w:t>.</w:t>
      </w:r>
    </w:p>
    <w:p w:rsidR="00FC5861" w:rsidRPr="00153CF0" w:rsidRDefault="00D241FF" w:rsidP="00D241FF">
      <w:pPr>
        <w:rPr>
          <w:b/>
          <w:bCs/>
          <w:lang w:val="en-GB"/>
        </w:rPr>
      </w:pPr>
      <w:r w:rsidRPr="00153CF0">
        <w:rPr>
          <w:b/>
          <w:bCs/>
          <w:lang w:val="en-GB"/>
        </w:rPr>
        <w:t>Note</w:t>
      </w:r>
    </w:p>
    <w:p w:rsidR="00D241FF" w:rsidRPr="00153CF0" w:rsidRDefault="00D241FF" w:rsidP="00D241FF">
      <w:pPr>
        <w:rPr>
          <w:lang w:val="en-GB"/>
        </w:rPr>
      </w:pPr>
      <w:r w:rsidRPr="00153CF0">
        <w:rPr>
          <w:lang w:val="en-GB"/>
        </w:rPr>
        <w:t>Lynda.com provides hundreds of online courses for acquiring business, technical, and creative skills to help you reach your personal and professional objectives. Users may construct personalised learning playlists and propose new courses based on their past searches and learning experiences. BAT has created a number of curated courses and videos, with more worldwide playlists due to be released soon. These courses are available on all mobile devices, allowing employees to learn at any time and from anywhere</w:t>
      </w:r>
      <w:r w:rsidR="009D0C3D">
        <w:rPr>
          <w:lang w:val="en-GB"/>
        </w:rPr>
        <w:t xml:space="preserve"> (</w:t>
      </w:r>
      <w:r w:rsidR="009D0C3D">
        <w:t>British American Tobacco, 2024</w:t>
      </w:r>
      <w:r w:rsidR="009D0C3D">
        <w:rPr>
          <w:lang w:val="en-GB"/>
        </w:rPr>
        <w:t>)</w:t>
      </w:r>
      <w:r w:rsidRPr="00153CF0">
        <w:rPr>
          <w:lang w:val="en-GB"/>
        </w:rPr>
        <w:t>.</w:t>
      </w:r>
    </w:p>
    <w:p w:rsidR="00D241FF" w:rsidRDefault="001C5230" w:rsidP="00FC2141">
      <w:pPr>
        <w:pStyle w:val="Heading1"/>
        <w:rPr>
          <w:lang w:val="en-GB"/>
        </w:rPr>
      </w:pPr>
      <w:bookmarkStart w:id="10" w:name="_Toc172048769"/>
      <w:r w:rsidRPr="00153CF0">
        <w:rPr>
          <w:lang w:val="en-GB"/>
        </w:rPr>
        <w:t>Conclusion</w:t>
      </w:r>
      <w:bookmarkEnd w:id="10"/>
    </w:p>
    <w:p w:rsidR="00D52A5C" w:rsidRPr="00D52A5C" w:rsidRDefault="00094CED" w:rsidP="00D52A5C">
      <w:pPr>
        <w:rPr>
          <w:lang w:val="en-GB"/>
        </w:rPr>
      </w:pPr>
      <w:r>
        <w:rPr>
          <w:noProof/>
          <w:lang w:bidi="bn-IN"/>
        </w:rPr>
        <w:drawing>
          <wp:inline distT="0" distB="0" distL="0" distR="0">
            <wp:extent cx="5943600" cy="3242551"/>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943600" cy="3242551"/>
                    </a:xfrm>
                    <a:prstGeom prst="rect">
                      <a:avLst/>
                    </a:prstGeom>
                    <a:noFill/>
                    <a:ln w="9525">
                      <a:noFill/>
                      <a:miter lim="800000"/>
                      <a:headEnd/>
                      <a:tailEnd/>
                    </a:ln>
                  </pic:spPr>
                </pic:pic>
              </a:graphicData>
            </a:graphic>
          </wp:inline>
        </w:drawing>
      </w:r>
    </w:p>
    <w:p w:rsidR="00B17336" w:rsidRDefault="00B17336" w:rsidP="00B17336">
      <w:pPr>
        <w:pStyle w:val="ListParagraph"/>
        <w:numPr>
          <w:ilvl w:val="0"/>
          <w:numId w:val="15"/>
        </w:numPr>
        <w:rPr>
          <w:lang w:val="en-GB"/>
        </w:rPr>
      </w:pPr>
      <w:r>
        <w:rPr>
          <w:lang w:val="en-GB"/>
        </w:rPr>
        <w:t>As per the above discussion it can be concluded that technology has revolutionised training programs.</w:t>
      </w:r>
    </w:p>
    <w:p w:rsidR="00B17336" w:rsidRDefault="00B17336" w:rsidP="00B17336">
      <w:pPr>
        <w:pStyle w:val="ListParagraph"/>
        <w:numPr>
          <w:ilvl w:val="0"/>
          <w:numId w:val="15"/>
        </w:numPr>
        <w:rPr>
          <w:lang w:val="en-GB"/>
        </w:rPr>
      </w:pPr>
      <w:r>
        <w:rPr>
          <w:lang w:val="en-GB"/>
        </w:rPr>
        <w:t xml:space="preserve">Many companies including British Airways, Sainsbury’s, </w:t>
      </w:r>
      <w:r w:rsidR="0047685B">
        <w:rPr>
          <w:lang w:val="en-GB"/>
        </w:rPr>
        <w:t>and British</w:t>
      </w:r>
      <w:r>
        <w:rPr>
          <w:lang w:val="en-GB"/>
        </w:rPr>
        <w:t xml:space="preserve"> American Tobacco effectively utilise technology in their training and development programs.</w:t>
      </w:r>
    </w:p>
    <w:p w:rsidR="00B17336" w:rsidRPr="00FF3C0C" w:rsidRDefault="00B17336" w:rsidP="00B17336">
      <w:pPr>
        <w:rPr>
          <w:b/>
          <w:bCs/>
          <w:lang w:val="en-GB"/>
        </w:rPr>
      </w:pPr>
      <w:r w:rsidRPr="00FF3C0C">
        <w:rPr>
          <w:b/>
          <w:bCs/>
          <w:lang w:val="en-GB"/>
        </w:rPr>
        <w:t>Note</w:t>
      </w:r>
    </w:p>
    <w:p w:rsidR="001C5230" w:rsidRDefault="006F5EFD" w:rsidP="00B17336">
      <w:pPr>
        <w:rPr>
          <w:lang w:val="en-GB"/>
        </w:rPr>
      </w:pPr>
      <w:r>
        <w:rPr>
          <w:lang w:val="en-GB"/>
        </w:rPr>
        <w:t xml:space="preserve">Use of technology in training </w:t>
      </w:r>
      <w:r w:rsidR="00FF3C0C">
        <w:rPr>
          <w:lang w:val="en-GB"/>
        </w:rPr>
        <w:t xml:space="preserve">programs </w:t>
      </w:r>
      <w:r>
        <w:rPr>
          <w:lang w:val="en-GB"/>
        </w:rPr>
        <w:t>not only helps the employees by increasing accessibility, flexibility, scalability but also helps employers like Tesco, Linde, and HSBC reduce training expenses, increase employee engagement, and offer personalised training options.</w:t>
      </w:r>
    </w:p>
    <w:p w:rsidR="00B929A9" w:rsidRDefault="00B929A9" w:rsidP="00B929A9">
      <w:pPr>
        <w:pStyle w:val="Heading1"/>
        <w:rPr>
          <w:lang w:val="en-GB"/>
        </w:rPr>
      </w:pPr>
      <w:bookmarkStart w:id="11" w:name="_Toc172048770"/>
      <w:r>
        <w:rPr>
          <w:lang w:val="en-GB"/>
        </w:rPr>
        <w:t>References</w:t>
      </w:r>
      <w:bookmarkEnd w:id="11"/>
    </w:p>
    <w:p w:rsidR="002428FC" w:rsidRPr="002428FC" w:rsidRDefault="002428FC" w:rsidP="002428FC">
      <w:pPr>
        <w:rPr>
          <w:lang w:val="en-GB"/>
        </w:rPr>
      </w:pPr>
      <w:r>
        <w:rPr>
          <w:noProof/>
          <w:lang w:bidi="bn-IN"/>
        </w:rPr>
        <w:drawing>
          <wp:inline distT="0" distB="0" distL="0" distR="0">
            <wp:extent cx="5943600" cy="3441381"/>
            <wp:effectExtent l="19050" t="0" r="0"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srcRect/>
                    <a:stretch>
                      <a:fillRect/>
                    </a:stretch>
                  </pic:blipFill>
                  <pic:spPr bwMode="auto">
                    <a:xfrm>
                      <a:off x="0" y="0"/>
                      <a:ext cx="5943600" cy="3441381"/>
                    </a:xfrm>
                    <a:prstGeom prst="rect">
                      <a:avLst/>
                    </a:prstGeom>
                    <a:noFill/>
                    <a:ln w="9525">
                      <a:noFill/>
                      <a:miter lim="800000"/>
                      <a:headEnd/>
                      <a:tailEnd/>
                    </a:ln>
                  </pic:spPr>
                </pic:pic>
              </a:graphicData>
            </a:graphic>
          </wp:inline>
        </w:drawing>
      </w:r>
    </w:p>
    <w:p w:rsidR="001D4CF8" w:rsidRDefault="001D4CF8" w:rsidP="001D4CF8">
      <w:pPr>
        <w:pStyle w:val="NormalWeb"/>
        <w:spacing w:before="0" w:beforeAutospacing="0" w:after="240" w:afterAutospacing="0" w:line="360" w:lineRule="auto"/>
        <w:jc w:val="both"/>
      </w:pPr>
      <w:r>
        <w:t xml:space="preserve">Andriotis, N. (2020). </w:t>
      </w:r>
      <w:r>
        <w:rPr>
          <w:i/>
          <w:iCs/>
        </w:rPr>
        <w:t>The 12 Most Important Benefits of eLearning in the Workplace - TalentLMS</w:t>
      </w:r>
      <w:r>
        <w:t xml:space="preserve">. [online] TalentLMS Blog. Available at: https://www.talentlms.com/blog/benefits-of-elearning-in-the-workplace/ </w:t>
      </w:r>
    </w:p>
    <w:p w:rsidR="001D4CF8" w:rsidRDefault="001D4CF8" w:rsidP="001D4CF8">
      <w:pPr>
        <w:pStyle w:val="NormalWeb"/>
        <w:spacing w:before="0" w:beforeAutospacing="0" w:after="240" w:afterAutospacing="0" w:line="360" w:lineRule="auto"/>
        <w:jc w:val="both"/>
      </w:pPr>
      <w:r>
        <w:t xml:space="preserve">Batti, K. (2021). </w:t>
      </w:r>
      <w:r>
        <w:rPr>
          <w:i/>
          <w:iCs/>
        </w:rPr>
        <w:t>Council Post: Three Ways Technology Can Enhance Employee Training</w:t>
      </w:r>
      <w:r>
        <w:t xml:space="preserve">. [online] Forbes. Available at: https://www.forbes.com/sites/forbestechcouncil/2021/09/30/three-ways-technology-can-enhance-employee-training/ </w:t>
      </w:r>
    </w:p>
    <w:p w:rsidR="001D4CF8" w:rsidRPr="00FF70D7" w:rsidRDefault="001D4CF8" w:rsidP="001D4CF8">
      <w:pPr>
        <w:rPr>
          <w:shd w:val="clear" w:color="auto" w:fill="FFFFFF"/>
        </w:rPr>
      </w:pPr>
      <w:r w:rsidRPr="00FF70D7">
        <w:rPr>
          <w:shd w:val="clear" w:color="auto" w:fill="FFFFFF"/>
        </w:rPr>
        <w:t xml:space="preserve">Beer, P., </w:t>
      </w:r>
      <w:r>
        <w:rPr>
          <w:shd w:val="clear" w:color="auto" w:fill="FFFFFF"/>
        </w:rPr>
        <w:t>and</w:t>
      </w:r>
      <w:r w:rsidRPr="00FF70D7">
        <w:rPr>
          <w:shd w:val="clear" w:color="auto" w:fill="FFFFFF"/>
        </w:rPr>
        <w:t xml:space="preserve"> Mulder, R. H. (2020). The effects of technological developments on work and their implications for continuous vocational education and training: A systematic review. </w:t>
      </w:r>
      <w:r w:rsidRPr="00FF70D7">
        <w:rPr>
          <w:i/>
          <w:iCs/>
          <w:shd w:val="clear" w:color="auto" w:fill="FFFFFF"/>
        </w:rPr>
        <w:t>Frontiers in psychology</w:t>
      </w:r>
      <w:r w:rsidRPr="00FF70D7">
        <w:rPr>
          <w:shd w:val="clear" w:color="auto" w:fill="FFFFFF"/>
        </w:rPr>
        <w:t>, </w:t>
      </w:r>
      <w:r w:rsidRPr="00FF70D7">
        <w:rPr>
          <w:i/>
          <w:iCs/>
          <w:shd w:val="clear" w:color="auto" w:fill="FFFFFF"/>
        </w:rPr>
        <w:t>11</w:t>
      </w:r>
      <w:r w:rsidRPr="00FF70D7">
        <w:rPr>
          <w:shd w:val="clear" w:color="auto" w:fill="FFFFFF"/>
        </w:rPr>
        <w:t>, 918.</w:t>
      </w:r>
    </w:p>
    <w:p w:rsidR="001D4CF8" w:rsidRDefault="001D4CF8" w:rsidP="001D4CF8">
      <w:pPr>
        <w:pStyle w:val="NormalWeb"/>
        <w:spacing w:before="0" w:beforeAutospacing="0" w:after="240" w:afterAutospacing="0" w:line="360" w:lineRule="auto"/>
        <w:jc w:val="both"/>
      </w:pPr>
      <w:r>
        <w:t xml:space="preserve">BP global (2020). </w:t>
      </w:r>
      <w:r>
        <w:rPr>
          <w:i/>
          <w:iCs/>
        </w:rPr>
        <w:t>Learning and development | Careers | Home</w:t>
      </w:r>
      <w:r>
        <w:t xml:space="preserve">. [online] BP global. Available at: https://www.bp.com/en/global/corporate/careers/life-at-bp/learning-and-development.html </w:t>
      </w:r>
    </w:p>
    <w:p w:rsidR="001D4CF8" w:rsidRDefault="001D4CF8" w:rsidP="001D4CF8">
      <w:pPr>
        <w:pStyle w:val="NormalWeb"/>
        <w:spacing w:before="0" w:beforeAutospacing="0" w:after="240" w:afterAutospacing="0" w:line="360" w:lineRule="auto"/>
        <w:jc w:val="both"/>
      </w:pPr>
      <w:r>
        <w:t xml:space="preserve">British Airways (2023). </w:t>
      </w:r>
      <w:r>
        <w:rPr>
          <w:i/>
          <w:iCs/>
        </w:rPr>
        <w:t>British Airways | Book Flights, Holidays, City Breaks &amp; Check In Online</w:t>
      </w:r>
      <w:r>
        <w:t xml:space="preserve">. [online] www.britishairways.com. Available at: https://www.britishairways.com/travel/home/public/en_in </w:t>
      </w:r>
    </w:p>
    <w:p w:rsidR="001D4CF8" w:rsidRDefault="001D4CF8" w:rsidP="001D4CF8">
      <w:pPr>
        <w:pStyle w:val="NormalWeb"/>
        <w:spacing w:before="0" w:beforeAutospacing="0" w:after="240" w:afterAutospacing="0" w:line="360" w:lineRule="auto"/>
        <w:jc w:val="both"/>
      </w:pPr>
      <w:r>
        <w:t xml:space="preserve">British American Tobacco (2024). </w:t>
      </w:r>
      <w:r>
        <w:rPr>
          <w:i/>
          <w:iCs/>
        </w:rPr>
        <w:t>British American Tobacco - Learning with Lynda.com</w:t>
      </w:r>
      <w:r>
        <w:t>. [online] www.bat.com. Available at: https://www.bat.com/media/news-and-stories/_2018/august/learning-with-lynda-com</w:t>
      </w:r>
    </w:p>
    <w:p w:rsidR="001D4CF8" w:rsidRDefault="001D4CF8" w:rsidP="001D4CF8">
      <w:pPr>
        <w:pStyle w:val="NormalWeb"/>
        <w:spacing w:before="0" w:beforeAutospacing="0" w:after="240" w:afterAutospacing="0" w:line="360" w:lineRule="auto"/>
        <w:jc w:val="both"/>
      </w:pPr>
      <w:r>
        <w:t xml:space="preserve">HSBC (2023). </w:t>
      </w:r>
      <w:r>
        <w:rPr>
          <w:i/>
          <w:iCs/>
        </w:rPr>
        <w:t>HSBC University | HSBC Holdings plc</w:t>
      </w:r>
      <w:r>
        <w:t xml:space="preserve">. [online] HSBC. Available at: https://www.hsbc.com/who-we-are/our-people-and-communities/hsbc-university </w:t>
      </w:r>
    </w:p>
    <w:p w:rsidR="001D4CF8" w:rsidRDefault="001D4CF8" w:rsidP="001D4CF8">
      <w:pPr>
        <w:pStyle w:val="NormalWeb"/>
        <w:spacing w:before="0" w:beforeAutospacing="0" w:after="240" w:afterAutospacing="0" w:line="360" w:lineRule="auto"/>
        <w:jc w:val="both"/>
      </w:pPr>
      <w:r>
        <w:t xml:space="preserve">Linde (2024). </w:t>
      </w:r>
      <w:r>
        <w:rPr>
          <w:i/>
          <w:iCs/>
        </w:rPr>
        <w:t>Consulting and Training</w:t>
      </w:r>
      <w:r>
        <w:t xml:space="preserve">. [online] www.linde-engineering.com. Available at: https://www.linde-engineering.com/products-and-services/linde-plantserv/consulting-and-training#:~:text=The%20Linde%20Virtual%20Academy%20offers </w:t>
      </w:r>
    </w:p>
    <w:p w:rsidR="001D4CF8" w:rsidRDefault="001D4CF8" w:rsidP="001D4CF8">
      <w:pPr>
        <w:pStyle w:val="NormalWeb"/>
        <w:spacing w:before="0" w:beforeAutospacing="0" w:after="240" w:afterAutospacing="0" w:line="360" w:lineRule="auto"/>
        <w:jc w:val="both"/>
      </w:pPr>
      <w:r>
        <w:t xml:space="preserve">Sainsbury's (2024). </w:t>
      </w:r>
      <w:r>
        <w:rPr>
          <w:i/>
          <w:iCs/>
        </w:rPr>
        <w:t>Skills and opportunities</w:t>
      </w:r>
      <w:r>
        <w:t xml:space="preserve">. [online] www.about.sainsburys.co.uk. Available at: https://www.about.sainsburys.co.uk/sustainability/better-for-everyone/skills-and-opportunities </w:t>
      </w:r>
    </w:p>
    <w:p w:rsidR="001D4CF8" w:rsidRDefault="001D4CF8" w:rsidP="001D4CF8">
      <w:pPr>
        <w:pStyle w:val="NormalWeb"/>
        <w:spacing w:before="0" w:beforeAutospacing="0" w:after="240" w:afterAutospacing="0" w:line="360" w:lineRule="auto"/>
        <w:jc w:val="both"/>
      </w:pPr>
      <w:r>
        <w:t xml:space="preserve">Shell (2024). </w:t>
      </w:r>
      <w:r>
        <w:rPr>
          <w:i/>
          <w:iCs/>
        </w:rPr>
        <w:t>Learning Academy</w:t>
      </w:r>
      <w:r>
        <w:t xml:space="preserve">. [online] www.shell.com. Available at: https://www.shell.com/business-customers/aviation/aviation-consultancy-services/technical-products-and-services/operating-systems/learning-academy.html </w:t>
      </w:r>
    </w:p>
    <w:p w:rsidR="001D4CF8" w:rsidRDefault="001D4CF8" w:rsidP="001D4CF8">
      <w:pPr>
        <w:pStyle w:val="NormalWeb"/>
        <w:spacing w:before="0" w:beforeAutospacing="0" w:after="240" w:afterAutospacing="0" w:line="360" w:lineRule="auto"/>
        <w:jc w:val="both"/>
      </w:pPr>
      <w:r>
        <w:t xml:space="preserve">Tesco (2020). </w:t>
      </w:r>
      <w:r>
        <w:rPr>
          <w:i/>
          <w:iCs/>
        </w:rPr>
        <w:t>Opportunities to get on | Tesco Careers</w:t>
      </w:r>
      <w:r>
        <w:t xml:space="preserve">. [online] Tesco-careers.com. Available at: https://www.tesco-careers.com/explore-our-world/opportunities-to-get-on/ </w:t>
      </w:r>
    </w:p>
    <w:p w:rsidR="00B929A9" w:rsidRPr="00B17336" w:rsidRDefault="00B929A9" w:rsidP="00B17336">
      <w:pPr>
        <w:rPr>
          <w:lang w:val="en-GB"/>
        </w:rPr>
      </w:pPr>
    </w:p>
    <w:sectPr w:rsidR="00B929A9" w:rsidRPr="00B17336" w:rsidSect="00FC15B7">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E7EBD" w:rsidRDefault="005E7EBD" w:rsidP="00F348C9">
      <w:pPr>
        <w:spacing w:after="0" w:line="240" w:lineRule="auto"/>
      </w:pPr>
      <w:r>
        <w:separator/>
      </w:r>
    </w:p>
  </w:endnote>
  <w:endnote w:type="continuationSeparator" w:id="0">
    <w:p w:rsidR="005E7EBD" w:rsidRDefault="005E7EBD" w:rsidP="00F34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4500"/>
      <w:docPartObj>
        <w:docPartGallery w:val="Page Numbers (Bottom of Page)"/>
        <w:docPartUnique/>
      </w:docPartObj>
    </w:sdtPr>
    <w:sdtEndPr/>
    <w:sdtContent>
      <w:p w:rsidR="00F348C9" w:rsidRDefault="00341587">
        <w:pPr>
          <w:pStyle w:val="Footer"/>
          <w:jc w:val="right"/>
        </w:pPr>
        <w:r>
          <w:fldChar w:fldCharType="begin"/>
        </w:r>
        <w:r>
          <w:instrText xml:space="preserve"> PAGE   \* MERGEFORMAT </w:instrText>
        </w:r>
        <w:r>
          <w:fldChar w:fldCharType="separate"/>
        </w:r>
        <w:r w:rsidR="00476E3F">
          <w:rPr>
            <w:noProof/>
          </w:rPr>
          <w:t>2</w:t>
        </w:r>
        <w:r>
          <w:rPr>
            <w:noProof/>
          </w:rPr>
          <w:fldChar w:fldCharType="end"/>
        </w:r>
      </w:p>
    </w:sdtContent>
  </w:sdt>
  <w:p w:rsidR="00F348C9" w:rsidRDefault="00F34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E7EBD" w:rsidRDefault="005E7EBD" w:rsidP="00F348C9">
      <w:pPr>
        <w:spacing w:after="0" w:line="240" w:lineRule="auto"/>
      </w:pPr>
      <w:r>
        <w:separator/>
      </w:r>
    </w:p>
  </w:footnote>
  <w:footnote w:type="continuationSeparator" w:id="0">
    <w:p w:rsidR="005E7EBD" w:rsidRDefault="005E7EBD" w:rsidP="00F348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75C09"/>
    <w:multiLevelType w:val="hybridMultilevel"/>
    <w:tmpl w:val="400EC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414869"/>
    <w:multiLevelType w:val="hybridMultilevel"/>
    <w:tmpl w:val="4E6E6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B81093"/>
    <w:multiLevelType w:val="hybridMultilevel"/>
    <w:tmpl w:val="343C3B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A5255D"/>
    <w:multiLevelType w:val="hybridMultilevel"/>
    <w:tmpl w:val="4DC86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572557"/>
    <w:multiLevelType w:val="hybridMultilevel"/>
    <w:tmpl w:val="715A2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60125D"/>
    <w:multiLevelType w:val="hybridMultilevel"/>
    <w:tmpl w:val="803622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6E0249"/>
    <w:multiLevelType w:val="hybridMultilevel"/>
    <w:tmpl w:val="A30223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383995"/>
    <w:multiLevelType w:val="hybridMultilevel"/>
    <w:tmpl w:val="2E945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0518E9"/>
    <w:multiLevelType w:val="hybridMultilevel"/>
    <w:tmpl w:val="8D9C2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9245132"/>
    <w:multiLevelType w:val="hybridMultilevel"/>
    <w:tmpl w:val="523AC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2E2452"/>
    <w:multiLevelType w:val="hybridMultilevel"/>
    <w:tmpl w:val="09DA59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A800B4"/>
    <w:multiLevelType w:val="hybridMultilevel"/>
    <w:tmpl w:val="35463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0B37BC"/>
    <w:multiLevelType w:val="hybridMultilevel"/>
    <w:tmpl w:val="E9D65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DA335EE"/>
    <w:multiLevelType w:val="hybridMultilevel"/>
    <w:tmpl w:val="6BEA6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F331420"/>
    <w:multiLevelType w:val="hybridMultilevel"/>
    <w:tmpl w:val="A7108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5528129">
    <w:abstractNumId w:val="7"/>
  </w:num>
  <w:num w:numId="2" w16cid:durableId="1737512449">
    <w:abstractNumId w:val="13"/>
  </w:num>
  <w:num w:numId="3" w16cid:durableId="1761639649">
    <w:abstractNumId w:val="5"/>
  </w:num>
  <w:num w:numId="4" w16cid:durableId="1875187395">
    <w:abstractNumId w:val="11"/>
  </w:num>
  <w:num w:numId="5" w16cid:durableId="94445724">
    <w:abstractNumId w:val="6"/>
  </w:num>
  <w:num w:numId="6" w16cid:durableId="1120999095">
    <w:abstractNumId w:val="4"/>
  </w:num>
  <w:num w:numId="7" w16cid:durableId="807433844">
    <w:abstractNumId w:val="3"/>
  </w:num>
  <w:num w:numId="8" w16cid:durableId="1470708044">
    <w:abstractNumId w:val="0"/>
  </w:num>
  <w:num w:numId="9" w16cid:durableId="1130392829">
    <w:abstractNumId w:val="2"/>
  </w:num>
  <w:num w:numId="10" w16cid:durableId="482237290">
    <w:abstractNumId w:val="10"/>
  </w:num>
  <w:num w:numId="11" w16cid:durableId="129059662">
    <w:abstractNumId w:val="14"/>
  </w:num>
  <w:num w:numId="12" w16cid:durableId="309871973">
    <w:abstractNumId w:val="8"/>
  </w:num>
  <w:num w:numId="13" w16cid:durableId="532773081">
    <w:abstractNumId w:val="9"/>
  </w:num>
  <w:num w:numId="14" w16cid:durableId="348063602">
    <w:abstractNumId w:val="12"/>
  </w:num>
  <w:num w:numId="15" w16cid:durableId="21042547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9E7"/>
    <w:rsid w:val="00013B90"/>
    <w:rsid w:val="000141EC"/>
    <w:rsid w:val="00021C0E"/>
    <w:rsid w:val="0005474C"/>
    <w:rsid w:val="00094CED"/>
    <w:rsid w:val="000A3B28"/>
    <w:rsid w:val="000C44A1"/>
    <w:rsid w:val="00153CF0"/>
    <w:rsid w:val="0015466E"/>
    <w:rsid w:val="0018716B"/>
    <w:rsid w:val="00192079"/>
    <w:rsid w:val="001A33FE"/>
    <w:rsid w:val="001C5230"/>
    <w:rsid w:val="001C6A21"/>
    <w:rsid w:val="001C71DE"/>
    <w:rsid w:val="001D1B62"/>
    <w:rsid w:val="001D4CF8"/>
    <w:rsid w:val="00220E1D"/>
    <w:rsid w:val="00225F19"/>
    <w:rsid w:val="0023589D"/>
    <w:rsid w:val="002428FC"/>
    <w:rsid w:val="0024329E"/>
    <w:rsid w:val="002643A7"/>
    <w:rsid w:val="002A051E"/>
    <w:rsid w:val="002C4621"/>
    <w:rsid w:val="002F416A"/>
    <w:rsid w:val="00331C75"/>
    <w:rsid w:val="00341587"/>
    <w:rsid w:val="00355078"/>
    <w:rsid w:val="00364EA2"/>
    <w:rsid w:val="00372416"/>
    <w:rsid w:val="003B7BD2"/>
    <w:rsid w:val="003E38B3"/>
    <w:rsid w:val="003F7D80"/>
    <w:rsid w:val="004060A0"/>
    <w:rsid w:val="00451A91"/>
    <w:rsid w:val="00452F15"/>
    <w:rsid w:val="00460206"/>
    <w:rsid w:val="0047685B"/>
    <w:rsid w:val="00476E3F"/>
    <w:rsid w:val="00483B37"/>
    <w:rsid w:val="00485B1E"/>
    <w:rsid w:val="0049131F"/>
    <w:rsid w:val="004939AE"/>
    <w:rsid w:val="00495768"/>
    <w:rsid w:val="004E3FFA"/>
    <w:rsid w:val="004F14AB"/>
    <w:rsid w:val="004F3F01"/>
    <w:rsid w:val="004F4CC8"/>
    <w:rsid w:val="0050262D"/>
    <w:rsid w:val="00534A29"/>
    <w:rsid w:val="005375CE"/>
    <w:rsid w:val="00544EB8"/>
    <w:rsid w:val="005502CD"/>
    <w:rsid w:val="005871AD"/>
    <w:rsid w:val="005E7EBD"/>
    <w:rsid w:val="005F45FD"/>
    <w:rsid w:val="006559E7"/>
    <w:rsid w:val="00674122"/>
    <w:rsid w:val="00696CE9"/>
    <w:rsid w:val="006C7A54"/>
    <w:rsid w:val="006E5F7B"/>
    <w:rsid w:val="006F41B5"/>
    <w:rsid w:val="006F5EFD"/>
    <w:rsid w:val="00701C98"/>
    <w:rsid w:val="0071415F"/>
    <w:rsid w:val="007161FD"/>
    <w:rsid w:val="007214A9"/>
    <w:rsid w:val="00721A68"/>
    <w:rsid w:val="00736941"/>
    <w:rsid w:val="00740FA0"/>
    <w:rsid w:val="00757B52"/>
    <w:rsid w:val="007669F8"/>
    <w:rsid w:val="00775F90"/>
    <w:rsid w:val="00791FBB"/>
    <w:rsid w:val="007A06F3"/>
    <w:rsid w:val="007C59A3"/>
    <w:rsid w:val="007F59D2"/>
    <w:rsid w:val="00826105"/>
    <w:rsid w:val="00847378"/>
    <w:rsid w:val="00847E03"/>
    <w:rsid w:val="008A650E"/>
    <w:rsid w:val="008E49F6"/>
    <w:rsid w:val="008F2000"/>
    <w:rsid w:val="00906BE1"/>
    <w:rsid w:val="009172DA"/>
    <w:rsid w:val="009224B3"/>
    <w:rsid w:val="0094615C"/>
    <w:rsid w:val="00972A29"/>
    <w:rsid w:val="00976A0A"/>
    <w:rsid w:val="0099110D"/>
    <w:rsid w:val="009C360A"/>
    <w:rsid w:val="009D0C3D"/>
    <w:rsid w:val="009E2461"/>
    <w:rsid w:val="00A16167"/>
    <w:rsid w:val="00A36880"/>
    <w:rsid w:val="00A55DA4"/>
    <w:rsid w:val="00A82CA4"/>
    <w:rsid w:val="00AC20C1"/>
    <w:rsid w:val="00AD6EEF"/>
    <w:rsid w:val="00AE7AD5"/>
    <w:rsid w:val="00B17336"/>
    <w:rsid w:val="00B31E88"/>
    <w:rsid w:val="00B330D2"/>
    <w:rsid w:val="00B53D49"/>
    <w:rsid w:val="00B55D8F"/>
    <w:rsid w:val="00B65E64"/>
    <w:rsid w:val="00B84811"/>
    <w:rsid w:val="00B929A9"/>
    <w:rsid w:val="00B95688"/>
    <w:rsid w:val="00B97419"/>
    <w:rsid w:val="00BD14E7"/>
    <w:rsid w:val="00BF558D"/>
    <w:rsid w:val="00C51512"/>
    <w:rsid w:val="00C52CFE"/>
    <w:rsid w:val="00C81826"/>
    <w:rsid w:val="00CD1B9F"/>
    <w:rsid w:val="00CE0342"/>
    <w:rsid w:val="00CF0784"/>
    <w:rsid w:val="00D11E77"/>
    <w:rsid w:val="00D133C0"/>
    <w:rsid w:val="00D15C8F"/>
    <w:rsid w:val="00D241FF"/>
    <w:rsid w:val="00D44325"/>
    <w:rsid w:val="00D52A5C"/>
    <w:rsid w:val="00D765FB"/>
    <w:rsid w:val="00D916B7"/>
    <w:rsid w:val="00DB69CE"/>
    <w:rsid w:val="00DB7E6B"/>
    <w:rsid w:val="00DD139E"/>
    <w:rsid w:val="00E04E97"/>
    <w:rsid w:val="00E152D2"/>
    <w:rsid w:val="00E43F9D"/>
    <w:rsid w:val="00E47734"/>
    <w:rsid w:val="00E50471"/>
    <w:rsid w:val="00E5262E"/>
    <w:rsid w:val="00E56506"/>
    <w:rsid w:val="00E6635E"/>
    <w:rsid w:val="00E86D54"/>
    <w:rsid w:val="00EB2BA6"/>
    <w:rsid w:val="00F02738"/>
    <w:rsid w:val="00F348C9"/>
    <w:rsid w:val="00F3784D"/>
    <w:rsid w:val="00F54179"/>
    <w:rsid w:val="00F652EB"/>
    <w:rsid w:val="00F92787"/>
    <w:rsid w:val="00FB6A5A"/>
    <w:rsid w:val="00FC15B7"/>
    <w:rsid w:val="00FC2141"/>
    <w:rsid w:val="00FC5861"/>
    <w:rsid w:val="00FE0173"/>
    <w:rsid w:val="00FE2C4C"/>
    <w:rsid w:val="00FE48EA"/>
    <w:rsid w:val="00FF16BF"/>
    <w:rsid w:val="00FF3C0C"/>
    <w:rsid w:val="00FF70D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FF294A4-2149-3C48-92E1-F8153A540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9E7"/>
    <w:pPr>
      <w:spacing w:line="360" w:lineRule="auto"/>
      <w:jc w:val="both"/>
    </w:pPr>
    <w:rPr>
      <w:rFonts w:ascii="Times New Roman" w:eastAsia="Times New Roman" w:hAnsi="Times New Roman" w:cs="Times New Roman"/>
      <w:color w:val="000000" w:themeColor="text1"/>
      <w:sz w:val="24"/>
      <w:szCs w:val="24"/>
    </w:rPr>
  </w:style>
  <w:style w:type="paragraph" w:styleId="Heading1">
    <w:name w:val="heading 1"/>
    <w:basedOn w:val="Normal"/>
    <w:next w:val="Normal"/>
    <w:link w:val="Heading1Char"/>
    <w:uiPriority w:val="9"/>
    <w:qFormat/>
    <w:rsid w:val="006559E7"/>
    <w:pPr>
      <w:keepNext/>
      <w:keepLines/>
      <w:spacing w:before="480" w:after="0"/>
      <w:outlineLvl w:val="0"/>
    </w:pPr>
    <w:rPr>
      <w:b/>
      <w:bCs/>
    </w:rPr>
  </w:style>
  <w:style w:type="paragraph" w:styleId="Heading2">
    <w:name w:val="heading 2"/>
    <w:basedOn w:val="Normal"/>
    <w:next w:val="Normal"/>
    <w:link w:val="Heading2Char"/>
    <w:uiPriority w:val="9"/>
    <w:semiHidden/>
    <w:unhideWhenUsed/>
    <w:qFormat/>
    <w:rsid w:val="006559E7"/>
    <w:pPr>
      <w:keepNext/>
      <w:keepLines/>
      <w:spacing w:before="200" w:after="0"/>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9E7"/>
    <w:rPr>
      <w:rFonts w:ascii="Times New Roman" w:eastAsia="Times New Roman" w:hAnsi="Times New Roman" w:cs="Times New Roman"/>
      <w:b/>
      <w:bCs/>
      <w:color w:val="000000" w:themeColor="text1"/>
      <w:sz w:val="24"/>
      <w:szCs w:val="24"/>
    </w:rPr>
  </w:style>
  <w:style w:type="character" w:customStyle="1" w:styleId="Heading2Char">
    <w:name w:val="Heading 2 Char"/>
    <w:basedOn w:val="DefaultParagraphFont"/>
    <w:link w:val="Heading2"/>
    <w:uiPriority w:val="9"/>
    <w:semiHidden/>
    <w:rsid w:val="006559E7"/>
    <w:rPr>
      <w:rFonts w:ascii="Times New Roman" w:eastAsia="Times New Roman" w:hAnsi="Times New Roman" w:cs="Times New Roman"/>
      <w:b/>
      <w:bCs/>
      <w:color w:val="000000" w:themeColor="text1"/>
      <w:sz w:val="24"/>
      <w:szCs w:val="24"/>
    </w:rPr>
  </w:style>
  <w:style w:type="paragraph" w:styleId="ListParagraph">
    <w:name w:val="List Paragraph"/>
    <w:basedOn w:val="Normal"/>
    <w:uiPriority w:val="34"/>
    <w:qFormat/>
    <w:rsid w:val="00972A29"/>
    <w:pPr>
      <w:ind w:left="720"/>
      <w:contextualSpacing/>
    </w:pPr>
  </w:style>
  <w:style w:type="paragraph" w:styleId="NormalWeb">
    <w:name w:val="Normal (Web)"/>
    <w:basedOn w:val="Normal"/>
    <w:uiPriority w:val="99"/>
    <w:semiHidden/>
    <w:unhideWhenUsed/>
    <w:rsid w:val="001D1B62"/>
    <w:pPr>
      <w:spacing w:before="100" w:beforeAutospacing="1" w:after="100" w:afterAutospacing="1" w:line="240" w:lineRule="auto"/>
      <w:jc w:val="left"/>
    </w:pPr>
    <w:rPr>
      <w:color w:val="auto"/>
      <w:lang w:bidi="bn-IN"/>
    </w:rPr>
  </w:style>
  <w:style w:type="paragraph" w:styleId="Header">
    <w:name w:val="header"/>
    <w:basedOn w:val="Normal"/>
    <w:link w:val="HeaderChar"/>
    <w:uiPriority w:val="99"/>
    <w:semiHidden/>
    <w:unhideWhenUsed/>
    <w:rsid w:val="00F348C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8C9"/>
    <w:rPr>
      <w:rFonts w:ascii="Times New Roman" w:eastAsia="Times New Roman" w:hAnsi="Times New Roman" w:cs="Times New Roman"/>
      <w:color w:val="000000" w:themeColor="text1"/>
      <w:sz w:val="24"/>
      <w:szCs w:val="24"/>
    </w:rPr>
  </w:style>
  <w:style w:type="paragraph" w:styleId="Footer">
    <w:name w:val="footer"/>
    <w:basedOn w:val="Normal"/>
    <w:link w:val="FooterChar"/>
    <w:uiPriority w:val="99"/>
    <w:unhideWhenUsed/>
    <w:rsid w:val="00F348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8C9"/>
    <w:rPr>
      <w:rFonts w:ascii="Times New Roman" w:eastAsia="Times New Roman" w:hAnsi="Times New Roman" w:cs="Times New Roman"/>
      <w:color w:val="000000" w:themeColor="text1"/>
      <w:sz w:val="24"/>
      <w:szCs w:val="24"/>
    </w:rPr>
  </w:style>
  <w:style w:type="paragraph" w:styleId="BalloonText">
    <w:name w:val="Balloon Text"/>
    <w:basedOn w:val="Normal"/>
    <w:link w:val="BalloonTextChar"/>
    <w:uiPriority w:val="99"/>
    <w:semiHidden/>
    <w:unhideWhenUsed/>
    <w:rsid w:val="00F348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48C9"/>
    <w:rPr>
      <w:rFonts w:ascii="Tahoma" w:eastAsia="Times New Roman" w:hAnsi="Tahoma" w:cs="Tahoma"/>
      <w:color w:val="000000" w:themeColor="text1"/>
      <w:sz w:val="16"/>
      <w:szCs w:val="16"/>
    </w:rPr>
  </w:style>
  <w:style w:type="paragraph" w:styleId="TOCHeading">
    <w:name w:val="TOC Heading"/>
    <w:basedOn w:val="Heading1"/>
    <w:next w:val="Normal"/>
    <w:uiPriority w:val="39"/>
    <w:semiHidden/>
    <w:unhideWhenUsed/>
    <w:qFormat/>
    <w:rsid w:val="00220E1D"/>
    <w:pPr>
      <w:spacing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220E1D"/>
    <w:pPr>
      <w:spacing w:after="100"/>
    </w:pPr>
  </w:style>
  <w:style w:type="character" w:styleId="Hyperlink">
    <w:name w:val="Hyperlink"/>
    <w:basedOn w:val="DefaultParagraphFont"/>
    <w:uiPriority w:val="99"/>
    <w:unhideWhenUsed/>
    <w:rsid w:val="00220E1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20299">
      <w:bodyDiv w:val="1"/>
      <w:marLeft w:val="0"/>
      <w:marRight w:val="0"/>
      <w:marTop w:val="0"/>
      <w:marBottom w:val="0"/>
      <w:divBdr>
        <w:top w:val="none" w:sz="0" w:space="0" w:color="auto"/>
        <w:left w:val="none" w:sz="0" w:space="0" w:color="auto"/>
        <w:bottom w:val="none" w:sz="0" w:space="0" w:color="auto"/>
        <w:right w:val="none" w:sz="0" w:space="0" w:color="auto"/>
      </w:divBdr>
      <w:divsChild>
        <w:div w:id="1716388444">
          <w:marLeft w:val="0"/>
          <w:marRight w:val="0"/>
          <w:marTop w:val="0"/>
          <w:marBottom w:val="0"/>
          <w:divBdr>
            <w:top w:val="none" w:sz="0" w:space="0" w:color="auto"/>
            <w:left w:val="none" w:sz="0" w:space="0" w:color="auto"/>
            <w:bottom w:val="none" w:sz="0" w:space="0" w:color="auto"/>
            <w:right w:val="none" w:sz="0" w:space="0" w:color="auto"/>
          </w:divBdr>
        </w:div>
      </w:divsChild>
    </w:div>
    <w:div w:id="536357965">
      <w:bodyDiv w:val="1"/>
      <w:marLeft w:val="0"/>
      <w:marRight w:val="0"/>
      <w:marTop w:val="0"/>
      <w:marBottom w:val="0"/>
      <w:divBdr>
        <w:top w:val="none" w:sz="0" w:space="0" w:color="auto"/>
        <w:left w:val="none" w:sz="0" w:space="0" w:color="auto"/>
        <w:bottom w:val="none" w:sz="0" w:space="0" w:color="auto"/>
        <w:right w:val="none" w:sz="0" w:space="0" w:color="auto"/>
      </w:divBdr>
      <w:divsChild>
        <w:div w:id="1671057518">
          <w:marLeft w:val="0"/>
          <w:marRight w:val="0"/>
          <w:marTop w:val="0"/>
          <w:marBottom w:val="0"/>
          <w:divBdr>
            <w:top w:val="none" w:sz="0" w:space="0" w:color="auto"/>
            <w:left w:val="none" w:sz="0" w:space="0" w:color="auto"/>
            <w:bottom w:val="none" w:sz="0" w:space="0" w:color="auto"/>
            <w:right w:val="none" w:sz="0" w:space="0" w:color="auto"/>
          </w:divBdr>
        </w:div>
      </w:divsChild>
    </w:div>
    <w:div w:id="640841939">
      <w:bodyDiv w:val="1"/>
      <w:marLeft w:val="0"/>
      <w:marRight w:val="0"/>
      <w:marTop w:val="0"/>
      <w:marBottom w:val="0"/>
      <w:divBdr>
        <w:top w:val="none" w:sz="0" w:space="0" w:color="auto"/>
        <w:left w:val="none" w:sz="0" w:space="0" w:color="auto"/>
        <w:bottom w:val="none" w:sz="0" w:space="0" w:color="auto"/>
        <w:right w:val="none" w:sz="0" w:space="0" w:color="auto"/>
      </w:divBdr>
      <w:divsChild>
        <w:div w:id="1347370183">
          <w:marLeft w:val="0"/>
          <w:marRight w:val="0"/>
          <w:marTop w:val="0"/>
          <w:marBottom w:val="0"/>
          <w:divBdr>
            <w:top w:val="none" w:sz="0" w:space="0" w:color="auto"/>
            <w:left w:val="none" w:sz="0" w:space="0" w:color="auto"/>
            <w:bottom w:val="none" w:sz="0" w:space="0" w:color="auto"/>
            <w:right w:val="none" w:sz="0" w:space="0" w:color="auto"/>
          </w:divBdr>
        </w:div>
      </w:divsChild>
    </w:div>
    <w:div w:id="719980104">
      <w:bodyDiv w:val="1"/>
      <w:marLeft w:val="0"/>
      <w:marRight w:val="0"/>
      <w:marTop w:val="0"/>
      <w:marBottom w:val="0"/>
      <w:divBdr>
        <w:top w:val="none" w:sz="0" w:space="0" w:color="auto"/>
        <w:left w:val="none" w:sz="0" w:space="0" w:color="auto"/>
        <w:bottom w:val="none" w:sz="0" w:space="0" w:color="auto"/>
        <w:right w:val="none" w:sz="0" w:space="0" w:color="auto"/>
      </w:divBdr>
      <w:divsChild>
        <w:div w:id="1778015339">
          <w:marLeft w:val="0"/>
          <w:marRight w:val="0"/>
          <w:marTop w:val="0"/>
          <w:marBottom w:val="0"/>
          <w:divBdr>
            <w:top w:val="none" w:sz="0" w:space="0" w:color="auto"/>
            <w:left w:val="none" w:sz="0" w:space="0" w:color="auto"/>
            <w:bottom w:val="none" w:sz="0" w:space="0" w:color="auto"/>
            <w:right w:val="none" w:sz="0" w:space="0" w:color="auto"/>
          </w:divBdr>
        </w:div>
      </w:divsChild>
    </w:div>
    <w:div w:id="831792963">
      <w:bodyDiv w:val="1"/>
      <w:marLeft w:val="0"/>
      <w:marRight w:val="0"/>
      <w:marTop w:val="0"/>
      <w:marBottom w:val="0"/>
      <w:divBdr>
        <w:top w:val="none" w:sz="0" w:space="0" w:color="auto"/>
        <w:left w:val="none" w:sz="0" w:space="0" w:color="auto"/>
        <w:bottom w:val="none" w:sz="0" w:space="0" w:color="auto"/>
        <w:right w:val="none" w:sz="0" w:space="0" w:color="auto"/>
      </w:divBdr>
      <w:divsChild>
        <w:div w:id="152335262">
          <w:marLeft w:val="0"/>
          <w:marRight w:val="0"/>
          <w:marTop w:val="0"/>
          <w:marBottom w:val="0"/>
          <w:divBdr>
            <w:top w:val="none" w:sz="0" w:space="0" w:color="auto"/>
            <w:left w:val="none" w:sz="0" w:space="0" w:color="auto"/>
            <w:bottom w:val="none" w:sz="0" w:space="0" w:color="auto"/>
            <w:right w:val="none" w:sz="0" w:space="0" w:color="auto"/>
          </w:divBdr>
        </w:div>
      </w:divsChild>
    </w:div>
    <w:div w:id="908075782">
      <w:bodyDiv w:val="1"/>
      <w:marLeft w:val="0"/>
      <w:marRight w:val="0"/>
      <w:marTop w:val="0"/>
      <w:marBottom w:val="0"/>
      <w:divBdr>
        <w:top w:val="none" w:sz="0" w:space="0" w:color="auto"/>
        <w:left w:val="none" w:sz="0" w:space="0" w:color="auto"/>
        <w:bottom w:val="none" w:sz="0" w:space="0" w:color="auto"/>
        <w:right w:val="none" w:sz="0" w:space="0" w:color="auto"/>
      </w:divBdr>
      <w:divsChild>
        <w:div w:id="2037651442">
          <w:marLeft w:val="0"/>
          <w:marRight w:val="0"/>
          <w:marTop w:val="0"/>
          <w:marBottom w:val="0"/>
          <w:divBdr>
            <w:top w:val="none" w:sz="0" w:space="0" w:color="auto"/>
            <w:left w:val="none" w:sz="0" w:space="0" w:color="auto"/>
            <w:bottom w:val="none" w:sz="0" w:space="0" w:color="auto"/>
            <w:right w:val="none" w:sz="0" w:space="0" w:color="auto"/>
          </w:divBdr>
        </w:div>
      </w:divsChild>
    </w:div>
    <w:div w:id="1020355566">
      <w:bodyDiv w:val="1"/>
      <w:marLeft w:val="0"/>
      <w:marRight w:val="0"/>
      <w:marTop w:val="0"/>
      <w:marBottom w:val="0"/>
      <w:divBdr>
        <w:top w:val="none" w:sz="0" w:space="0" w:color="auto"/>
        <w:left w:val="none" w:sz="0" w:space="0" w:color="auto"/>
        <w:bottom w:val="none" w:sz="0" w:space="0" w:color="auto"/>
        <w:right w:val="none" w:sz="0" w:space="0" w:color="auto"/>
      </w:divBdr>
      <w:divsChild>
        <w:div w:id="2074083369">
          <w:marLeft w:val="0"/>
          <w:marRight w:val="0"/>
          <w:marTop w:val="0"/>
          <w:marBottom w:val="0"/>
          <w:divBdr>
            <w:top w:val="none" w:sz="0" w:space="0" w:color="auto"/>
            <w:left w:val="none" w:sz="0" w:space="0" w:color="auto"/>
            <w:bottom w:val="none" w:sz="0" w:space="0" w:color="auto"/>
            <w:right w:val="none" w:sz="0" w:space="0" w:color="auto"/>
          </w:divBdr>
        </w:div>
      </w:divsChild>
    </w:div>
    <w:div w:id="1223255730">
      <w:bodyDiv w:val="1"/>
      <w:marLeft w:val="0"/>
      <w:marRight w:val="0"/>
      <w:marTop w:val="0"/>
      <w:marBottom w:val="0"/>
      <w:divBdr>
        <w:top w:val="none" w:sz="0" w:space="0" w:color="auto"/>
        <w:left w:val="none" w:sz="0" w:space="0" w:color="auto"/>
        <w:bottom w:val="none" w:sz="0" w:space="0" w:color="auto"/>
        <w:right w:val="none" w:sz="0" w:space="0" w:color="auto"/>
      </w:divBdr>
      <w:divsChild>
        <w:div w:id="1912425089">
          <w:marLeft w:val="0"/>
          <w:marRight w:val="0"/>
          <w:marTop w:val="0"/>
          <w:marBottom w:val="0"/>
          <w:divBdr>
            <w:top w:val="none" w:sz="0" w:space="0" w:color="auto"/>
            <w:left w:val="none" w:sz="0" w:space="0" w:color="auto"/>
            <w:bottom w:val="none" w:sz="0" w:space="0" w:color="auto"/>
            <w:right w:val="none" w:sz="0" w:space="0" w:color="auto"/>
          </w:divBdr>
        </w:div>
      </w:divsChild>
    </w:div>
    <w:div w:id="1433356198">
      <w:bodyDiv w:val="1"/>
      <w:marLeft w:val="0"/>
      <w:marRight w:val="0"/>
      <w:marTop w:val="0"/>
      <w:marBottom w:val="0"/>
      <w:divBdr>
        <w:top w:val="none" w:sz="0" w:space="0" w:color="auto"/>
        <w:left w:val="none" w:sz="0" w:space="0" w:color="auto"/>
        <w:bottom w:val="none" w:sz="0" w:space="0" w:color="auto"/>
        <w:right w:val="none" w:sz="0" w:space="0" w:color="auto"/>
      </w:divBdr>
      <w:divsChild>
        <w:div w:id="1513034956">
          <w:marLeft w:val="0"/>
          <w:marRight w:val="0"/>
          <w:marTop w:val="0"/>
          <w:marBottom w:val="0"/>
          <w:divBdr>
            <w:top w:val="none" w:sz="0" w:space="0" w:color="auto"/>
            <w:left w:val="none" w:sz="0" w:space="0" w:color="auto"/>
            <w:bottom w:val="none" w:sz="0" w:space="0" w:color="auto"/>
            <w:right w:val="none" w:sz="0" w:space="0" w:color="auto"/>
          </w:divBdr>
        </w:div>
      </w:divsChild>
    </w:div>
    <w:div w:id="1824732892">
      <w:bodyDiv w:val="1"/>
      <w:marLeft w:val="0"/>
      <w:marRight w:val="0"/>
      <w:marTop w:val="0"/>
      <w:marBottom w:val="0"/>
      <w:divBdr>
        <w:top w:val="none" w:sz="0" w:space="0" w:color="auto"/>
        <w:left w:val="none" w:sz="0" w:space="0" w:color="auto"/>
        <w:bottom w:val="none" w:sz="0" w:space="0" w:color="auto"/>
        <w:right w:val="none" w:sz="0" w:space="0" w:color="auto"/>
      </w:divBdr>
      <w:divsChild>
        <w:div w:id="4616578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CE3C31-6091-4DEA-84F9-95E05893A8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2138</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TatiAna Badescu</cp:lastModifiedBy>
  <cp:revision>2</cp:revision>
  <dcterms:created xsi:type="dcterms:W3CDTF">2024-07-26T16:47:00Z</dcterms:created>
  <dcterms:modified xsi:type="dcterms:W3CDTF">2024-07-26T16:47:00Z</dcterms:modified>
</cp:coreProperties>
</file>