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4A8107F" w14:textId="43C86BE5" w:rsidR="007D2501" w:rsidRDefault="007D2501" w:rsidP="007D2501">
      <w:p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A website has been created aiming to aid teachers responsible for children’s rights in their school.  The website consists of a home page, children’s rights, UNCRC, Participation and training.  </w:t>
      </w:r>
      <w:r w:rsidR="004F7B9C">
        <w:rPr>
          <w:rFonts w:ascii="Times New Roman" w:hAnsi="Times New Roman" w:cs="Times New Roman"/>
          <w:sz w:val="24"/>
          <w:szCs w:val="24"/>
          <w:lang w:val="en-US"/>
        </w:rPr>
        <w:t xml:space="preserve">The United Nations Convention on the Rights of the Child it is implied makes adults fearful of youngsters knowing that they too have rights.  It is also stated that when children’s rights had been taught in school, teachers have been pleasantly surprised that as they first thought it would alienate the children and themselves, it has actually improved behavior and the respect that they have for others.  </w:t>
      </w:r>
    </w:p>
    <w:p w14:paraId="7AE00F1F" w14:textId="13FC328F" w:rsidR="004F7B9C" w:rsidRDefault="005E03ED" w:rsidP="007D2501">
      <w:p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Professionals in the education sector</w:t>
      </w:r>
      <w:r w:rsidR="0046398B">
        <w:rPr>
          <w:rFonts w:ascii="Times New Roman" w:hAnsi="Times New Roman" w:cs="Times New Roman"/>
          <w:sz w:val="24"/>
          <w:szCs w:val="24"/>
          <w:lang w:val="en-US"/>
        </w:rPr>
        <w:t xml:space="preserve"> need to know about children’s rights as Estyn (2009) reported that participation should be a fundamental part of the culture of learning of a school, and at the heart of this is the relationship between the learner and the teacher.</w:t>
      </w:r>
    </w:p>
    <w:p w14:paraId="4D2C461B" w14:textId="3967AF83" w:rsidR="00D062B5" w:rsidRDefault="00D062B5" w:rsidP="007D2501">
      <w:p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It is very important that in a school there are designated Children’s Rights/Participation</w:t>
      </w:r>
      <w:r w:rsidR="00D67858">
        <w:rPr>
          <w:rFonts w:ascii="Times New Roman" w:hAnsi="Times New Roman" w:cs="Times New Roman"/>
          <w:sz w:val="24"/>
          <w:szCs w:val="24"/>
          <w:lang w:val="en-US"/>
        </w:rPr>
        <w:t xml:space="preserve"> teachers as they then can give training to the children and to other members of staff as needed.  The work load they already have is vast, but when they look at what they need to do, they will find that they are already doing it.  It shouldn’t be hard or extra work; it should be viewed as an opportunity.  If training is used with the children doing activities as suggested, then it becomes fun whilst learning.  There is a great deal of information to read beforehand, but it will be surprising to everyone how much they already know and do.  The website gives an overview of all the information needed.</w:t>
      </w:r>
    </w:p>
    <w:p w14:paraId="15A6E400" w14:textId="4E9BF81E" w:rsidR="0046398B" w:rsidRDefault="0046398B" w:rsidP="007D2501">
      <w:p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Rights means the rights set out in the United Nations Convention on the Rights of the Child which was adopted by the United Nations </w:t>
      </w:r>
      <w:r w:rsidR="00FE720F">
        <w:rPr>
          <w:rFonts w:ascii="Times New Roman" w:hAnsi="Times New Roman" w:cs="Times New Roman"/>
          <w:sz w:val="24"/>
          <w:szCs w:val="24"/>
          <w:lang w:val="en-US"/>
        </w:rPr>
        <w:t>General Assembly in November 1989, and ratified by the UK in 1991</w:t>
      </w:r>
      <w:r w:rsidR="00892CA4">
        <w:rPr>
          <w:rFonts w:ascii="Times New Roman" w:hAnsi="Times New Roman" w:cs="Times New Roman"/>
          <w:sz w:val="24"/>
          <w:szCs w:val="24"/>
          <w:lang w:val="en-US"/>
        </w:rPr>
        <w:t xml:space="preserve"> (Unicef, 1989)</w:t>
      </w:r>
      <w:r w:rsidR="00FE720F">
        <w:rPr>
          <w:rFonts w:ascii="Times New Roman" w:hAnsi="Times New Roman" w:cs="Times New Roman"/>
          <w:sz w:val="24"/>
          <w:szCs w:val="24"/>
          <w:lang w:val="en-US"/>
        </w:rPr>
        <w:t>.</w:t>
      </w:r>
    </w:p>
    <w:p w14:paraId="731B05E0" w14:textId="5022B3CA" w:rsidR="008D6082" w:rsidRDefault="008D6082" w:rsidP="007D2501">
      <w:p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The United Nations Convention on the Rights of the Child is a non-negotiable set of obligations and standards that have been agreed universally.  Another name for them are human rights.  The UNCRC consists of 54 articles.  These articles outline what rights all children have worldwide so that they may develop to their full potential, a right to be educated and protected.  Be free from abuse and harm, also to fully participate with their family </w:t>
      </w:r>
      <w:r w:rsidRPr="008D6082">
        <w:rPr>
          <w:rFonts w:ascii="Times New Roman" w:hAnsi="Times New Roman" w:cs="Times New Roman"/>
          <w:sz w:val="24"/>
          <w:szCs w:val="24"/>
          <w:lang w:val="en-US"/>
        </w:rPr>
        <w:t>(UNCRC, 2014).</w:t>
      </w:r>
    </w:p>
    <w:p w14:paraId="325C7862" w14:textId="7FC43B87" w:rsidR="00FE720F" w:rsidRDefault="00FE720F" w:rsidP="007D2501">
      <w:p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The UNCRC has four core principles:</w:t>
      </w:r>
    </w:p>
    <w:p w14:paraId="262C9A83" w14:textId="6A389AC4" w:rsidR="00FE720F" w:rsidRDefault="00034584" w:rsidP="00FE720F">
      <w:pPr>
        <w:pStyle w:val="ListParagraph"/>
        <w:numPr>
          <w:ilvl w:val="0"/>
          <w:numId w:val="1"/>
        </w:num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Nondiscrimination</w:t>
      </w:r>
    </w:p>
    <w:p w14:paraId="3F0FBAB1" w14:textId="3FBDF9CE" w:rsidR="00FE720F" w:rsidRDefault="00FE720F" w:rsidP="00FE720F">
      <w:pPr>
        <w:pStyle w:val="ListParagraph"/>
        <w:numPr>
          <w:ilvl w:val="0"/>
          <w:numId w:val="1"/>
        </w:num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Devotion to the best interest of the child.</w:t>
      </w:r>
    </w:p>
    <w:p w14:paraId="762521AF" w14:textId="502A7A62" w:rsidR="00FE720F" w:rsidRDefault="00FE720F" w:rsidP="00FE720F">
      <w:pPr>
        <w:pStyle w:val="ListParagraph"/>
        <w:numPr>
          <w:ilvl w:val="0"/>
          <w:numId w:val="1"/>
        </w:num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lastRenderedPageBreak/>
        <w:t>The right to life, survival and development.</w:t>
      </w:r>
    </w:p>
    <w:p w14:paraId="08A5E470" w14:textId="56DBDD57" w:rsidR="00FE720F" w:rsidRDefault="00FE720F" w:rsidP="00FE720F">
      <w:pPr>
        <w:pStyle w:val="ListParagraph"/>
        <w:numPr>
          <w:ilvl w:val="0"/>
          <w:numId w:val="1"/>
        </w:num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Respect for the views of the child.</w:t>
      </w:r>
    </w:p>
    <w:p w14:paraId="759157F5" w14:textId="548DD033" w:rsidR="008D6082" w:rsidRDefault="008D6082" w:rsidP="007D2501">
      <w:p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Participation is taken from Article 12 (UNCRC, 2014) and the fourth of the core principles.  Participation is the method that children and young people </w:t>
      </w:r>
      <w:r w:rsidR="00034584">
        <w:rPr>
          <w:rFonts w:ascii="Times New Roman" w:hAnsi="Times New Roman" w:cs="Times New Roman"/>
          <w:sz w:val="24"/>
          <w:szCs w:val="24"/>
          <w:lang w:val="en-US"/>
        </w:rPr>
        <w:t>must</w:t>
      </w:r>
      <w:r>
        <w:rPr>
          <w:rFonts w:ascii="Times New Roman" w:hAnsi="Times New Roman" w:cs="Times New Roman"/>
          <w:sz w:val="24"/>
          <w:szCs w:val="24"/>
          <w:lang w:val="en-US"/>
        </w:rPr>
        <w:t xml:space="preserve"> be able to make decisions in a positive way </w:t>
      </w:r>
      <w:r w:rsidRPr="008D6082">
        <w:rPr>
          <w:rFonts w:ascii="Times New Roman" w:hAnsi="Times New Roman" w:cs="Times New Roman"/>
          <w:sz w:val="24"/>
          <w:szCs w:val="24"/>
          <w:lang w:val="en-US"/>
        </w:rPr>
        <w:t xml:space="preserve">Kanyal (2014).  </w:t>
      </w:r>
    </w:p>
    <w:p w14:paraId="61DAA90D" w14:textId="45B554F4" w:rsidR="008D6082" w:rsidRDefault="008D6082" w:rsidP="007D2501">
      <w:p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Participation Standards were developed originally by the Participation</w:t>
      </w:r>
      <w:r w:rsidR="00767F7C">
        <w:rPr>
          <w:rFonts w:ascii="Times New Roman" w:hAnsi="Times New Roman" w:cs="Times New Roman"/>
          <w:sz w:val="24"/>
          <w:szCs w:val="24"/>
          <w:lang w:val="en-US"/>
        </w:rPr>
        <w:t xml:space="preserve"> unit.  They have now been revamped by Young Wales and participants on the Youth Forum following on from discussions with </w:t>
      </w:r>
      <w:r w:rsidR="00034584">
        <w:rPr>
          <w:rFonts w:ascii="Times New Roman" w:hAnsi="Times New Roman" w:cs="Times New Roman"/>
          <w:sz w:val="24"/>
          <w:szCs w:val="24"/>
          <w:lang w:val="en-US"/>
        </w:rPr>
        <w:t>youngsters, The</w:t>
      </w:r>
      <w:r w:rsidR="00767F7C">
        <w:rPr>
          <w:rFonts w:ascii="Times New Roman" w:hAnsi="Times New Roman" w:cs="Times New Roman"/>
          <w:sz w:val="24"/>
          <w:szCs w:val="24"/>
          <w:lang w:val="en-US"/>
        </w:rPr>
        <w:t xml:space="preserve"> Welsh Government supported this and recognized the need for the Participation Standards.</w:t>
      </w:r>
    </w:p>
    <w:p w14:paraId="67D43DFC" w14:textId="403AB40B" w:rsidR="00C503DA" w:rsidRDefault="00C503DA" w:rsidP="007D2501">
      <w:p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These standards will be used to find out the </w:t>
      </w:r>
      <w:r w:rsidR="00034584">
        <w:rPr>
          <w:rFonts w:ascii="Times New Roman" w:hAnsi="Times New Roman" w:cs="Times New Roman"/>
          <w:sz w:val="24"/>
          <w:szCs w:val="24"/>
          <w:lang w:val="en-US"/>
        </w:rPr>
        <w:t>main issues</w:t>
      </w:r>
      <w:r>
        <w:rPr>
          <w:rFonts w:ascii="Times New Roman" w:hAnsi="Times New Roman" w:cs="Times New Roman"/>
          <w:sz w:val="24"/>
          <w:szCs w:val="24"/>
          <w:lang w:val="en-US"/>
        </w:rPr>
        <w:t xml:space="preserve"> that arise whilst engaging with young people and children in Wales </w:t>
      </w:r>
      <w:r w:rsidRPr="00C503DA">
        <w:rPr>
          <w:rFonts w:ascii="Times New Roman" w:hAnsi="Times New Roman" w:cs="Times New Roman"/>
          <w:sz w:val="24"/>
          <w:szCs w:val="24"/>
          <w:lang w:val="en-US"/>
        </w:rPr>
        <w:t>(Children in Wales, 2019).</w:t>
      </w:r>
    </w:p>
    <w:p w14:paraId="6EFD5682" w14:textId="26C5003C" w:rsidR="007D2501" w:rsidRPr="007D2501" w:rsidRDefault="007D2501" w:rsidP="007D2501">
      <w:pPr>
        <w:spacing w:line="360" w:lineRule="auto"/>
        <w:rPr>
          <w:rFonts w:ascii="Times New Roman" w:hAnsi="Times New Roman" w:cs="Times New Roman"/>
          <w:sz w:val="24"/>
          <w:szCs w:val="24"/>
          <w:lang w:val="en-US"/>
        </w:rPr>
      </w:pPr>
      <w:r w:rsidRPr="007D2501">
        <w:rPr>
          <w:rFonts w:ascii="Times New Roman" w:hAnsi="Times New Roman" w:cs="Times New Roman"/>
          <w:sz w:val="24"/>
          <w:szCs w:val="24"/>
          <w:lang w:val="en-US"/>
        </w:rPr>
        <w:t xml:space="preserve">The Task and Finish Participation Standards group reviewed each of the seven standards and ensured that each one reflected the </w:t>
      </w:r>
      <w:r w:rsidR="00034584" w:rsidRPr="007D2501">
        <w:rPr>
          <w:rFonts w:ascii="Times New Roman" w:hAnsi="Times New Roman" w:cs="Times New Roman"/>
          <w:sz w:val="24"/>
          <w:szCs w:val="24"/>
          <w:lang w:val="en-US"/>
        </w:rPr>
        <w:t>rights-based</w:t>
      </w:r>
      <w:r w:rsidRPr="007D2501">
        <w:rPr>
          <w:rFonts w:ascii="Times New Roman" w:hAnsi="Times New Roman" w:cs="Times New Roman"/>
          <w:sz w:val="24"/>
          <w:szCs w:val="24"/>
          <w:lang w:val="en-US"/>
        </w:rPr>
        <w:t xml:space="preserve"> ethos that is integral to working with children and young people</w:t>
      </w:r>
      <w:r w:rsidR="00892CA4">
        <w:rPr>
          <w:rFonts w:ascii="Times New Roman" w:hAnsi="Times New Roman" w:cs="Times New Roman"/>
          <w:sz w:val="24"/>
          <w:szCs w:val="24"/>
          <w:lang w:val="en-US"/>
        </w:rPr>
        <w:t xml:space="preserve"> </w:t>
      </w:r>
      <w:r w:rsidR="00892CA4" w:rsidRPr="00892CA4">
        <w:rPr>
          <w:rFonts w:ascii="Times New Roman" w:hAnsi="Times New Roman" w:cs="Times New Roman"/>
          <w:sz w:val="24"/>
          <w:szCs w:val="24"/>
          <w:lang w:val="en-US"/>
        </w:rPr>
        <w:t>(Children in Wales, 2019).</w:t>
      </w:r>
    </w:p>
    <w:p w14:paraId="1F5910D6" w14:textId="77777777" w:rsidR="007D2501" w:rsidRPr="007D2501" w:rsidRDefault="007D2501" w:rsidP="007D2501">
      <w:pPr>
        <w:spacing w:line="360" w:lineRule="auto"/>
        <w:rPr>
          <w:rFonts w:ascii="Times New Roman" w:hAnsi="Times New Roman" w:cs="Times New Roman"/>
          <w:sz w:val="24"/>
          <w:szCs w:val="24"/>
          <w:lang w:val="en-US"/>
        </w:rPr>
      </w:pPr>
      <w:r w:rsidRPr="007D2501">
        <w:rPr>
          <w:rFonts w:ascii="Times New Roman" w:hAnsi="Times New Roman" w:cs="Times New Roman"/>
          <w:sz w:val="24"/>
          <w:szCs w:val="24"/>
          <w:lang w:val="en-US"/>
        </w:rPr>
        <w:t>The Standards are also underpinned by the Well-being of Future Generations (Wales) Act 2015. The Act puts involvement of children and young people, adults and communities at the heart of improving well-being, as well as being one of the five ways of working.</w:t>
      </w:r>
    </w:p>
    <w:p w14:paraId="6F00A3BE" w14:textId="2BB5BFAA" w:rsidR="007D2501" w:rsidRPr="007D2501" w:rsidRDefault="007D2501" w:rsidP="00E01619">
      <w:pPr>
        <w:spacing w:before="240" w:line="360" w:lineRule="auto"/>
        <w:rPr>
          <w:rFonts w:ascii="Times New Roman" w:hAnsi="Times New Roman" w:cs="Times New Roman"/>
          <w:sz w:val="24"/>
          <w:szCs w:val="24"/>
          <w:lang w:val="en-US"/>
        </w:rPr>
      </w:pPr>
      <w:r w:rsidRPr="007D2501">
        <w:rPr>
          <w:rFonts w:ascii="Times New Roman" w:hAnsi="Times New Roman" w:cs="Times New Roman"/>
          <w:sz w:val="24"/>
          <w:szCs w:val="24"/>
          <w:lang w:val="en-US"/>
        </w:rPr>
        <w:t>The Act’s guidance ‘Shared Purpose: Shared Future’ makes specific references to the National Participation Standards for Children and Young People</w:t>
      </w:r>
      <w:r w:rsidR="00E01619">
        <w:rPr>
          <w:rFonts w:ascii="Times New Roman" w:hAnsi="Times New Roman" w:cs="Times New Roman"/>
          <w:sz w:val="24"/>
          <w:szCs w:val="24"/>
          <w:lang w:val="en-US"/>
        </w:rPr>
        <w:t xml:space="preserve"> Malone et al.,(2010).</w:t>
      </w:r>
    </w:p>
    <w:p w14:paraId="6777FEB0" w14:textId="77777777" w:rsidR="007D2501" w:rsidRPr="00890A90" w:rsidRDefault="007D2501" w:rsidP="007D2501">
      <w:pPr>
        <w:spacing w:line="360" w:lineRule="auto"/>
        <w:rPr>
          <w:rFonts w:ascii="Times New Roman" w:hAnsi="Times New Roman" w:cs="Times New Roman"/>
          <w:b/>
          <w:sz w:val="24"/>
          <w:szCs w:val="24"/>
          <w:lang w:val="en-US"/>
        </w:rPr>
      </w:pPr>
      <w:r w:rsidRPr="00890A90">
        <w:rPr>
          <w:rFonts w:ascii="Times New Roman" w:hAnsi="Times New Roman" w:cs="Times New Roman"/>
          <w:b/>
          <w:sz w:val="24"/>
          <w:szCs w:val="24"/>
          <w:lang w:val="en-US"/>
        </w:rPr>
        <w:t>The Charter</w:t>
      </w:r>
    </w:p>
    <w:p w14:paraId="235FE727" w14:textId="16AE8A5C" w:rsidR="007D2501" w:rsidRPr="007D2501" w:rsidRDefault="007D2501" w:rsidP="007D2501">
      <w:pPr>
        <w:spacing w:line="360" w:lineRule="auto"/>
        <w:rPr>
          <w:rFonts w:ascii="Times New Roman" w:hAnsi="Times New Roman" w:cs="Times New Roman"/>
          <w:sz w:val="24"/>
          <w:szCs w:val="24"/>
          <w:lang w:val="en-US"/>
        </w:rPr>
      </w:pPr>
      <w:r w:rsidRPr="007D2501">
        <w:rPr>
          <w:rFonts w:ascii="Times New Roman" w:hAnsi="Times New Roman" w:cs="Times New Roman"/>
          <w:sz w:val="24"/>
          <w:szCs w:val="24"/>
          <w:lang w:val="en-US"/>
        </w:rPr>
        <w:t xml:space="preserve">During 2017 Young Wales </w:t>
      </w:r>
      <w:r w:rsidR="002E5091">
        <w:rPr>
          <w:rFonts w:ascii="Times New Roman" w:hAnsi="Times New Roman" w:cs="Times New Roman"/>
          <w:sz w:val="24"/>
          <w:szCs w:val="24"/>
          <w:lang w:val="en-US"/>
        </w:rPr>
        <w:t xml:space="preserve">worked </w:t>
      </w:r>
      <w:r w:rsidRPr="007D2501">
        <w:rPr>
          <w:rFonts w:ascii="Times New Roman" w:hAnsi="Times New Roman" w:cs="Times New Roman"/>
          <w:sz w:val="24"/>
          <w:szCs w:val="24"/>
          <w:lang w:val="en-US"/>
        </w:rPr>
        <w:t>on two areas:</w:t>
      </w:r>
    </w:p>
    <w:p w14:paraId="21974FDF" w14:textId="77777777" w:rsidR="007D2501" w:rsidRPr="007D2501" w:rsidRDefault="007D2501" w:rsidP="007D2501">
      <w:pPr>
        <w:spacing w:line="360" w:lineRule="auto"/>
        <w:rPr>
          <w:rFonts w:ascii="Times New Roman" w:hAnsi="Times New Roman" w:cs="Times New Roman"/>
          <w:sz w:val="24"/>
          <w:szCs w:val="24"/>
          <w:lang w:val="en-US"/>
        </w:rPr>
      </w:pPr>
      <w:r w:rsidRPr="007D2501">
        <w:rPr>
          <w:rFonts w:ascii="Times New Roman" w:hAnsi="Times New Roman" w:cs="Times New Roman"/>
          <w:sz w:val="24"/>
          <w:szCs w:val="24"/>
          <w:lang w:val="en-US"/>
        </w:rPr>
        <w:t>1. Refreshing the kitemarking process for those local authorities undertaking inspections</w:t>
      </w:r>
    </w:p>
    <w:p w14:paraId="5BF12D6F" w14:textId="4C6A1B72" w:rsidR="007D2501" w:rsidRPr="007D2501" w:rsidRDefault="007D2501" w:rsidP="007D2501">
      <w:pPr>
        <w:spacing w:line="360" w:lineRule="auto"/>
        <w:rPr>
          <w:rFonts w:ascii="Times New Roman" w:hAnsi="Times New Roman" w:cs="Times New Roman"/>
          <w:sz w:val="24"/>
          <w:szCs w:val="24"/>
          <w:lang w:val="en-US"/>
        </w:rPr>
      </w:pPr>
      <w:r w:rsidRPr="007D2501">
        <w:rPr>
          <w:rFonts w:ascii="Times New Roman" w:hAnsi="Times New Roman" w:cs="Times New Roman"/>
          <w:sz w:val="24"/>
          <w:szCs w:val="24"/>
          <w:lang w:val="en-US"/>
        </w:rPr>
        <w:t>2. A new National Participation Charter that w</w:t>
      </w:r>
      <w:r w:rsidR="002E5091">
        <w:rPr>
          <w:rFonts w:ascii="Times New Roman" w:hAnsi="Times New Roman" w:cs="Times New Roman"/>
          <w:sz w:val="24"/>
          <w:szCs w:val="24"/>
          <w:lang w:val="en-US"/>
        </w:rPr>
        <w:t>ould</w:t>
      </w:r>
      <w:r w:rsidRPr="007D2501">
        <w:rPr>
          <w:rFonts w:ascii="Times New Roman" w:hAnsi="Times New Roman" w:cs="Times New Roman"/>
          <w:sz w:val="24"/>
          <w:szCs w:val="24"/>
          <w:lang w:val="en-US"/>
        </w:rPr>
        <w:t xml:space="preserve"> highlight local Participation practices and capture intelligence that supports the future reporting of respective Well-being Plans</w:t>
      </w:r>
    </w:p>
    <w:p w14:paraId="2AC2F005" w14:textId="77777777" w:rsidR="007D2501" w:rsidRPr="007D2501" w:rsidRDefault="007D2501" w:rsidP="007D2501">
      <w:pPr>
        <w:spacing w:line="360" w:lineRule="auto"/>
        <w:rPr>
          <w:rFonts w:ascii="Times New Roman" w:hAnsi="Times New Roman" w:cs="Times New Roman"/>
          <w:sz w:val="24"/>
          <w:szCs w:val="24"/>
          <w:lang w:val="en-US"/>
        </w:rPr>
      </w:pPr>
      <w:r w:rsidRPr="007D2501">
        <w:rPr>
          <w:rFonts w:ascii="Times New Roman" w:hAnsi="Times New Roman" w:cs="Times New Roman"/>
          <w:sz w:val="24"/>
          <w:szCs w:val="24"/>
          <w:lang w:val="en-US"/>
        </w:rPr>
        <w:t>Charter Guidance</w:t>
      </w:r>
    </w:p>
    <w:p w14:paraId="01336D68" w14:textId="0EE9D2A1" w:rsidR="007D2501" w:rsidRPr="007D2501" w:rsidRDefault="00C503DA" w:rsidP="007D2501">
      <w:p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Organisations and services use the charter to demonstrate how committed they are to the standards. </w:t>
      </w:r>
      <w:r w:rsidR="00034584" w:rsidRPr="007D2501">
        <w:rPr>
          <w:rFonts w:ascii="Times New Roman" w:hAnsi="Times New Roman" w:cs="Times New Roman"/>
          <w:sz w:val="24"/>
          <w:szCs w:val="24"/>
          <w:lang w:val="en-US"/>
        </w:rPr>
        <w:t>However, they</w:t>
      </w:r>
      <w:r w:rsidR="007D2501" w:rsidRPr="007D2501">
        <w:rPr>
          <w:rFonts w:ascii="Times New Roman" w:hAnsi="Times New Roman" w:cs="Times New Roman"/>
          <w:sz w:val="24"/>
          <w:szCs w:val="24"/>
          <w:lang w:val="en-US"/>
        </w:rPr>
        <w:t xml:space="preserve"> must achieve the National Kitemark in order to use its logo. On signing the </w:t>
      </w:r>
      <w:r w:rsidR="00034584" w:rsidRPr="007D2501">
        <w:rPr>
          <w:rFonts w:ascii="Times New Roman" w:hAnsi="Times New Roman" w:cs="Times New Roman"/>
          <w:sz w:val="24"/>
          <w:szCs w:val="24"/>
          <w:lang w:val="en-US"/>
        </w:rPr>
        <w:t>Charter,</w:t>
      </w:r>
      <w:r w:rsidR="007D2501" w:rsidRPr="007D2501">
        <w:rPr>
          <w:rFonts w:ascii="Times New Roman" w:hAnsi="Times New Roman" w:cs="Times New Roman"/>
          <w:sz w:val="24"/>
          <w:szCs w:val="24"/>
          <w:lang w:val="en-US"/>
        </w:rPr>
        <w:t xml:space="preserve"> </w:t>
      </w:r>
      <w:r w:rsidR="002E5091">
        <w:rPr>
          <w:rFonts w:ascii="Times New Roman" w:hAnsi="Times New Roman" w:cs="Times New Roman"/>
          <w:sz w:val="24"/>
          <w:szCs w:val="24"/>
          <w:lang w:val="en-US"/>
        </w:rPr>
        <w:t>the</w:t>
      </w:r>
      <w:r w:rsidR="007D2501" w:rsidRPr="007D2501">
        <w:rPr>
          <w:rFonts w:ascii="Times New Roman" w:hAnsi="Times New Roman" w:cs="Times New Roman"/>
          <w:sz w:val="24"/>
          <w:szCs w:val="24"/>
          <w:lang w:val="en-US"/>
        </w:rPr>
        <w:t xml:space="preserve"> organisation or service will be listed on the Children in Wales, Young Wales website charter map. </w:t>
      </w:r>
      <w:r w:rsidR="002E5091">
        <w:rPr>
          <w:rFonts w:ascii="Times New Roman" w:hAnsi="Times New Roman" w:cs="Times New Roman"/>
          <w:sz w:val="24"/>
          <w:szCs w:val="24"/>
          <w:lang w:val="en-US"/>
        </w:rPr>
        <w:t>D</w:t>
      </w:r>
      <w:r w:rsidR="007D2501" w:rsidRPr="007D2501">
        <w:rPr>
          <w:rFonts w:ascii="Times New Roman" w:hAnsi="Times New Roman" w:cs="Times New Roman"/>
          <w:sz w:val="24"/>
          <w:szCs w:val="24"/>
          <w:lang w:val="en-US"/>
        </w:rPr>
        <w:t xml:space="preserve">etails will also be shared with local kitemarking teams who </w:t>
      </w:r>
      <w:r w:rsidR="002E5091">
        <w:rPr>
          <w:rFonts w:ascii="Times New Roman" w:hAnsi="Times New Roman" w:cs="Times New Roman"/>
          <w:sz w:val="24"/>
          <w:szCs w:val="24"/>
          <w:lang w:val="en-US"/>
        </w:rPr>
        <w:t>would</w:t>
      </w:r>
      <w:r w:rsidR="007D2501" w:rsidRPr="007D2501">
        <w:rPr>
          <w:rFonts w:ascii="Times New Roman" w:hAnsi="Times New Roman" w:cs="Times New Roman"/>
          <w:sz w:val="24"/>
          <w:szCs w:val="24"/>
          <w:lang w:val="en-US"/>
        </w:rPr>
        <w:t xml:space="preserve"> offer further support and advice.</w:t>
      </w:r>
    </w:p>
    <w:p w14:paraId="5518C922" w14:textId="434B9FBC" w:rsidR="007D2501" w:rsidRPr="007D2501" w:rsidRDefault="007D2501" w:rsidP="007D2501">
      <w:pPr>
        <w:spacing w:line="360" w:lineRule="auto"/>
        <w:rPr>
          <w:rFonts w:ascii="Times New Roman" w:hAnsi="Times New Roman" w:cs="Times New Roman"/>
          <w:sz w:val="24"/>
          <w:szCs w:val="24"/>
          <w:lang w:val="en-US"/>
        </w:rPr>
      </w:pPr>
      <w:r w:rsidRPr="007D2501">
        <w:rPr>
          <w:rFonts w:ascii="Times New Roman" w:hAnsi="Times New Roman" w:cs="Times New Roman"/>
          <w:sz w:val="24"/>
          <w:szCs w:val="24"/>
          <w:lang w:val="en-US"/>
        </w:rPr>
        <w:t>This charter is underpinned by the three pillars of the UNCRC Protection, Provision and Participation. This charter is built on the Participation Standards. Organisations that work with children and young people are now able to apply for a Participation Charter from Young Wales to display at their facilities. The sign-up process include</w:t>
      </w:r>
      <w:r w:rsidR="005400F3">
        <w:rPr>
          <w:rFonts w:ascii="Times New Roman" w:hAnsi="Times New Roman" w:cs="Times New Roman"/>
          <w:sz w:val="24"/>
          <w:szCs w:val="24"/>
          <w:lang w:val="en-US"/>
        </w:rPr>
        <w:t>s</w:t>
      </w:r>
      <w:r w:rsidRPr="007D2501">
        <w:rPr>
          <w:rFonts w:ascii="Times New Roman" w:hAnsi="Times New Roman" w:cs="Times New Roman"/>
          <w:sz w:val="24"/>
          <w:szCs w:val="24"/>
          <w:lang w:val="en-US"/>
        </w:rPr>
        <w:t xml:space="preserve"> a commitment to allow local youth forum members to visit the setting to undertake a short inspection, based on the participation standards. </w:t>
      </w:r>
    </w:p>
    <w:p w14:paraId="436D2D75" w14:textId="77777777" w:rsidR="007D2501" w:rsidRPr="00890A90" w:rsidRDefault="007D2501" w:rsidP="007D2501">
      <w:pPr>
        <w:spacing w:line="360" w:lineRule="auto"/>
        <w:rPr>
          <w:rFonts w:ascii="Times New Roman" w:hAnsi="Times New Roman" w:cs="Times New Roman"/>
          <w:b/>
          <w:sz w:val="24"/>
          <w:szCs w:val="24"/>
          <w:lang w:val="en-US"/>
        </w:rPr>
      </w:pPr>
      <w:r w:rsidRPr="00890A90">
        <w:rPr>
          <w:rFonts w:ascii="Times New Roman" w:hAnsi="Times New Roman" w:cs="Times New Roman"/>
          <w:b/>
          <w:sz w:val="24"/>
          <w:szCs w:val="24"/>
          <w:lang w:val="en-US"/>
        </w:rPr>
        <w:t>Kitemark</w:t>
      </w:r>
    </w:p>
    <w:p w14:paraId="14030344" w14:textId="707EF5AE" w:rsidR="007D2501" w:rsidRPr="007D2501" w:rsidRDefault="007D2501" w:rsidP="007D2501">
      <w:pPr>
        <w:spacing w:line="360" w:lineRule="auto"/>
        <w:rPr>
          <w:rFonts w:ascii="Times New Roman" w:hAnsi="Times New Roman" w:cs="Times New Roman"/>
          <w:sz w:val="24"/>
          <w:szCs w:val="24"/>
          <w:lang w:val="en-US"/>
        </w:rPr>
      </w:pPr>
      <w:r w:rsidRPr="007D2501">
        <w:rPr>
          <w:rFonts w:ascii="Times New Roman" w:hAnsi="Times New Roman" w:cs="Times New Roman"/>
          <w:sz w:val="24"/>
          <w:szCs w:val="24"/>
          <w:lang w:val="en-US"/>
        </w:rPr>
        <w:t xml:space="preserve">Purpose of Kitemarking and Inspections </w:t>
      </w:r>
      <w:r w:rsidR="00034584" w:rsidRPr="007D2501">
        <w:rPr>
          <w:rFonts w:ascii="Times New Roman" w:hAnsi="Times New Roman" w:cs="Times New Roman"/>
          <w:sz w:val="24"/>
          <w:szCs w:val="24"/>
          <w:lang w:val="en-US"/>
        </w:rPr>
        <w:t>the</w:t>
      </w:r>
      <w:r w:rsidRPr="007D2501">
        <w:rPr>
          <w:rFonts w:ascii="Times New Roman" w:hAnsi="Times New Roman" w:cs="Times New Roman"/>
          <w:sz w:val="24"/>
          <w:szCs w:val="24"/>
          <w:lang w:val="en-US"/>
        </w:rPr>
        <w:t xml:space="preserve"> National Participation Standards supports services working with children and young people in monitoring the effectiveness of developing youth participation within organisations. This ensures children and young people participate in the design, delivery and evaluation of services. The National Kitemark is endorsed by Welsh </w:t>
      </w:r>
      <w:r w:rsidR="005400F3">
        <w:rPr>
          <w:rFonts w:ascii="Times New Roman" w:hAnsi="Times New Roman" w:cs="Times New Roman"/>
          <w:sz w:val="24"/>
          <w:szCs w:val="24"/>
          <w:lang w:val="en-US"/>
        </w:rPr>
        <w:t>g</w:t>
      </w:r>
      <w:r w:rsidRPr="007D2501">
        <w:rPr>
          <w:rFonts w:ascii="Times New Roman" w:hAnsi="Times New Roman" w:cs="Times New Roman"/>
          <w:sz w:val="24"/>
          <w:szCs w:val="24"/>
          <w:lang w:val="en-US"/>
        </w:rPr>
        <w:t>overnment. A certificate (valid for 4 years) is awarded to services who have demonstrated they are achieving against all seven National Standards. However, if an organisation does not pass the inspection then they’ll be given feedback with recommendations that detail their areas of good practice, and their priorities for development</w:t>
      </w:r>
    </w:p>
    <w:p w14:paraId="19F9EBFF" w14:textId="77777777" w:rsidR="007D2501" w:rsidRPr="00890A90" w:rsidRDefault="007D2501" w:rsidP="007D2501">
      <w:pPr>
        <w:spacing w:line="360" w:lineRule="auto"/>
        <w:rPr>
          <w:rFonts w:ascii="Times New Roman" w:hAnsi="Times New Roman" w:cs="Times New Roman"/>
          <w:b/>
          <w:sz w:val="24"/>
          <w:szCs w:val="24"/>
          <w:lang w:val="en-US"/>
        </w:rPr>
      </w:pPr>
      <w:r w:rsidRPr="00890A90">
        <w:rPr>
          <w:rFonts w:ascii="Times New Roman" w:hAnsi="Times New Roman" w:cs="Times New Roman"/>
          <w:b/>
          <w:sz w:val="24"/>
          <w:szCs w:val="24"/>
          <w:lang w:val="en-US"/>
        </w:rPr>
        <w:t>Measures.</w:t>
      </w:r>
    </w:p>
    <w:p w14:paraId="47F36FFC" w14:textId="4FE10646" w:rsidR="007D2501" w:rsidRPr="007D2501" w:rsidRDefault="00C503DA" w:rsidP="007D2501">
      <w:p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These are some extra notes </w:t>
      </w:r>
      <w:r w:rsidR="007D2501" w:rsidRPr="007D2501">
        <w:rPr>
          <w:rFonts w:ascii="Times New Roman" w:hAnsi="Times New Roman" w:cs="Times New Roman"/>
          <w:sz w:val="24"/>
          <w:szCs w:val="24"/>
          <w:lang w:val="en-US"/>
        </w:rPr>
        <w:t>on the Children and Families (Wales) Measure 2010</w:t>
      </w:r>
    </w:p>
    <w:p w14:paraId="05C56FF4" w14:textId="5A6297CC" w:rsidR="007D2501" w:rsidRPr="007D2501" w:rsidRDefault="00E560DC" w:rsidP="007D2501">
      <w:p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On the 2</w:t>
      </w:r>
      <w:r w:rsidRPr="00E560DC">
        <w:rPr>
          <w:rFonts w:ascii="Times New Roman" w:hAnsi="Times New Roman" w:cs="Times New Roman"/>
          <w:sz w:val="24"/>
          <w:szCs w:val="24"/>
          <w:vertAlign w:val="superscript"/>
          <w:lang w:val="en-US"/>
        </w:rPr>
        <w:t>nd</w:t>
      </w:r>
      <w:r>
        <w:rPr>
          <w:rFonts w:ascii="Times New Roman" w:hAnsi="Times New Roman" w:cs="Times New Roman"/>
          <w:sz w:val="24"/>
          <w:szCs w:val="24"/>
          <w:lang w:val="en-US"/>
        </w:rPr>
        <w:t xml:space="preserve"> of March 2009 a measure was introduced by Local Government and Minister for Social Justice.  National Assembly for Wales passed it on November the 10</w:t>
      </w:r>
      <w:r w:rsidRPr="00E560DC">
        <w:rPr>
          <w:rFonts w:ascii="Times New Roman" w:hAnsi="Times New Roman" w:cs="Times New Roman"/>
          <w:sz w:val="24"/>
          <w:szCs w:val="24"/>
          <w:vertAlign w:val="superscript"/>
          <w:lang w:val="en-US"/>
        </w:rPr>
        <w:t>th</w:t>
      </w:r>
      <w:r>
        <w:rPr>
          <w:rFonts w:ascii="Times New Roman" w:hAnsi="Times New Roman" w:cs="Times New Roman"/>
          <w:sz w:val="24"/>
          <w:szCs w:val="24"/>
          <w:lang w:val="en-US"/>
        </w:rPr>
        <w:t xml:space="preserve"> 2009.</w:t>
      </w:r>
    </w:p>
    <w:p w14:paraId="69145F69" w14:textId="3C77DC8D" w:rsidR="007D2501" w:rsidRPr="007D2501" w:rsidRDefault="007D2501" w:rsidP="007D2501">
      <w:pPr>
        <w:spacing w:line="360" w:lineRule="auto"/>
        <w:rPr>
          <w:rFonts w:ascii="Times New Roman" w:hAnsi="Times New Roman" w:cs="Times New Roman"/>
          <w:sz w:val="24"/>
          <w:szCs w:val="24"/>
          <w:lang w:val="en-US"/>
        </w:rPr>
      </w:pPr>
      <w:r w:rsidRPr="007D2501">
        <w:rPr>
          <w:rFonts w:ascii="Times New Roman" w:hAnsi="Times New Roman" w:cs="Times New Roman"/>
          <w:sz w:val="24"/>
          <w:szCs w:val="24"/>
          <w:lang w:val="en-US"/>
        </w:rPr>
        <w:t xml:space="preserve">The Measure </w:t>
      </w:r>
      <w:r w:rsidR="00E560DC">
        <w:rPr>
          <w:rFonts w:ascii="Times New Roman" w:hAnsi="Times New Roman" w:cs="Times New Roman"/>
          <w:sz w:val="24"/>
          <w:szCs w:val="24"/>
          <w:lang w:val="en-US"/>
        </w:rPr>
        <w:t>was put in place specifically to tackle child poverty.  They did this by producing families with greater support.</w:t>
      </w:r>
    </w:p>
    <w:p w14:paraId="23F32940" w14:textId="11F78ACC" w:rsidR="007D2501" w:rsidRPr="007D2501" w:rsidRDefault="007D2501" w:rsidP="007D2501">
      <w:pPr>
        <w:spacing w:line="360" w:lineRule="auto"/>
        <w:rPr>
          <w:rFonts w:ascii="Times New Roman" w:hAnsi="Times New Roman" w:cs="Times New Roman"/>
          <w:sz w:val="24"/>
          <w:szCs w:val="24"/>
          <w:lang w:val="en-US"/>
        </w:rPr>
      </w:pPr>
      <w:r w:rsidRPr="007D2501">
        <w:rPr>
          <w:rFonts w:ascii="Times New Roman" w:hAnsi="Times New Roman" w:cs="Times New Roman"/>
          <w:sz w:val="24"/>
          <w:szCs w:val="24"/>
          <w:lang w:val="en-US"/>
        </w:rPr>
        <w:t>The</w:t>
      </w:r>
      <w:r w:rsidR="00EF3ADA">
        <w:rPr>
          <w:rFonts w:ascii="Times New Roman" w:hAnsi="Times New Roman" w:cs="Times New Roman"/>
          <w:sz w:val="24"/>
          <w:szCs w:val="24"/>
          <w:lang w:val="en-US"/>
        </w:rPr>
        <w:t>re are three main areas in which the</w:t>
      </w:r>
      <w:r w:rsidRPr="007D2501">
        <w:rPr>
          <w:rFonts w:ascii="Times New Roman" w:hAnsi="Times New Roman" w:cs="Times New Roman"/>
          <w:sz w:val="24"/>
          <w:szCs w:val="24"/>
          <w:lang w:val="en-US"/>
        </w:rPr>
        <w:t xml:space="preserve"> Measure covers</w:t>
      </w:r>
      <w:r w:rsidR="00EF3ADA">
        <w:rPr>
          <w:rFonts w:ascii="Times New Roman" w:hAnsi="Times New Roman" w:cs="Times New Roman"/>
          <w:sz w:val="24"/>
          <w:szCs w:val="24"/>
          <w:lang w:val="en-US"/>
        </w:rPr>
        <w:t>:</w:t>
      </w:r>
      <w:r w:rsidRPr="007D2501">
        <w:rPr>
          <w:rFonts w:ascii="Times New Roman" w:hAnsi="Times New Roman" w:cs="Times New Roman"/>
          <w:sz w:val="24"/>
          <w:szCs w:val="24"/>
          <w:lang w:val="en-US"/>
        </w:rPr>
        <w:t xml:space="preserve"> </w:t>
      </w:r>
    </w:p>
    <w:p w14:paraId="1BD7716B" w14:textId="6ADAA82F" w:rsidR="007D2501" w:rsidRPr="007D2501" w:rsidRDefault="007D2501" w:rsidP="007D2501">
      <w:pPr>
        <w:spacing w:line="360" w:lineRule="auto"/>
        <w:rPr>
          <w:rFonts w:ascii="Times New Roman" w:hAnsi="Times New Roman" w:cs="Times New Roman"/>
          <w:sz w:val="24"/>
          <w:szCs w:val="24"/>
          <w:lang w:val="en-US"/>
        </w:rPr>
      </w:pPr>
      <w:r w:rsidRPr="007D2501">
        <w:rPr>
          <w:rFonts w:ascii="Times New Roman" w:hAnsi="Times New Roman" w:cs="Times New Roman"/>
          <w:sz w:val="24"/>
          <w:szCs w:val="24"/>
          <w:lang w:val="en-US"/>
        </w:rPr>
        <w:t xml:space="preserve">o Child poverty, </w:t>
      </w:r>
      <w:r w:rsidR="00EF3ADA">
        <w:rPr>
          <w:rFonts w:ascii="Times New Roman" w:hAnsi="Times New Roman" w:cs="Times New Roman"/>
          <w:sz w:val="24"/>
          <w:szCs w:val="24"/>
          <w:lang w:val="en-US"/>
        </w:rPr>
        <w:t>participation and play.</w:t>
      </w:r>
    </w:p>
    <w:p w14:paraId="767699EB" w14:textId="74893D72" w:rsidR="007D2501" w:rsidRPr="007D2501" w:rsidRDefault="007D2501" w:rsidP="007D2501">
      <w:pPr>
        <w:spacing w:line="360" w:lineRule="auto"/>
        <w:rPr>
          <w:rFonts w:ascii="Times New Roman" w:hAnsi="Times New Roman" w:cs="Times New Roman"/>
          <w:sz w:val="24"/>
          <w:szCs w:val="24"/>
          <w:lang w:val="en-US"/>
        </w:rPr>
      </w:pPr>
      <w:r w:rsidRPr="007D2501">
        <w:rPr>
          <w:rFonts w:ascii="Times New Roman" w:hAnsi="Times New Roman" w:cs="Times New Roman"/>
          <w:sz w:val="24"/>
          <w:szCs w:val="24"/>
          <w:lang w:val="en-US"/>
        </w:rPr>
        <w:lastRenderedPageBreak/>
        <w:t xml:space="preserve">o </w:t>
      </w:r>
      <w:r w:rsidR="00EF3ADA">
        <w:rPr>
          <w:rFonts w:ascii="Times New Roman" w:hAnsi="Times New Roman" w:cs="Times New Roman"/>
          <w:sz w:val="24"/>
          <w:szCs w:val="24"/>
          <w:lang w:val="en-US"/>
        </w:rPr>
        <w:t>Day care for children and child minding.</w:t>
      </w:r>
    </w:p>
    <w:p w14:paraId="5A57726E" w14:textId="0F7815AA" w:rsidR="007D2501" w:rsidRPr="007D2501" w:rsidRDefault="007D2501" w:rsidP="007D2501">
      <w:pPr>
        <w:spacing w:line="360" w:lineRule="auto"/>
        <w:rPr>
          <w:rFonts w:ascii="Times New Roman" w:hAnsi="Times New Roman" w:cs="Times New Roman"/>
          <w:sz w:val="24"/>
          <w:szCs w:val="24"/>
          <w:lang w:val="en-US"/>
        </w:rPr>
      </w:pPr>
      <w:r w:rsidRPr="007D2501">
        <w:rPr>
          <w:rFonts w:ascii="Times New Roman" w:hAnsi="Times New Roman" w:cs="Times New Roman"/>
          <w:sz w:val="24"/>
          <w:szCs w:val="24"/>
          <w:lang w:val="en-US"/>
        </w:rPr>
        <w:t xml:space="preserve">o </w:t>
      </w:r>
      <w:r w:rsidR="00EF3ADA">
        <w:rPr>
          <w:rFonts w:ascii="Times New Roman" w:hAnsi="Times New Roman" w:cs="Times New Roman"/>
          <w:sz w:val="24"/>
          <w:szCs w:val="24"/>
          <w:lang w:val="en-US"/>
        </w:rPr>
        <w:t>Support teams that are integrated into the families that need it.</w:t>
      </w:r>
    </w:p>
    <w:p w14:paraId="77C6FE23" w14:textId="6542A600" w:rsidR="005400F3" w:rsidRDefault="007D2501" w:rsidP="007D2501">
      <w:pPr>
        <w:spacing w:line="360" w:lineRule="auto"/>
        <w:rPr>
          <w:rFonts w:ascii="Times New Roman" w:hAnsi="Times New Roman" w:cs="Times New Roman"/>
          <w:sz w:val="24"/>
          <w:szCs w:val="24"/>
          <w:lang w:val="en-US"/>
        </w:rPr>
      </w:pPr>
      <w:r w:rsidRPr="007D2501">
        <w:rPr>
          <w:rFonts w:ascii="Times New Roman" w:hAnsi="Times New Roman" w:cs="Times New Roman"/>
          <w:sz w:val="24"/>
          <w:szCs w:val="24"/>
          <w:lang w:val="en-US"/>
        </w:rPr>
        <w:t xml:space="preserve">The Measure </w:t>
      </w:r>
      <w:r w:rsidR="00983193">
        <w:rPr>
          <w:rFonts w:ascii="Times New Roman" w:hAnsi="Times New Roman" w:cs="Times New Roman"/>
          <w:sz w:val="24"/>
          <w:szCs w:val="24"/>
          <w:lang w:val="en-US"/>
        </w:rPr>
        <w:t>has been put in place with the aim being to improve future generations lives and the lives of vulnerable families in Wales, this is aimed especially at people living in poverty. Support will be given.</w:t>
      </w:r>
    </w:p>
    <w:p w14:paraId="05034295" w14:textId="338784D6" w:rsidR="007D2501" w:rsidRPr="007D2501" w:rsidRDefault="00983193" w:rsidP="007D2501">
      <w:p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These are some extra notes </w:t>
      </w:r>
      <w:r w:rsidR="007D2501" w:rsidRPr="007D2501">
        <w:rPr>
          <w:rFonts w:ascii="Times New Roman" w:hAnsi="Times New Roman" w:cs="Times New Roman"/>
          <w:sz w:val="24"/>
          <w:szCs w:val="24"/>
          <w:lang w:val="en-US"/>
        </w:rPr>
        <w:t>on the Rights of Children and Young Persons (Wales) Measure 2011</w:t>
      </w:r>
    </w:p>
    <w:p w14:paraId="3D533E73" w14:textId="56D2EC47" w:rsidR="007D2501" w:rsidRPr="007D2501" w:rsidRDefault="00201827" w:rsidP="007D2501">
      <w:p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On the 14</w:t>
      </w:r>
      <w:r w:rsidRPr="00201827">
        <w:rPr>
          <w:rFonts w:ascii="Times New Roman" w:hAnsi="Times New Roman" w:cs="Times New Roman"/>
          <w:sz w:val="24"/>
          <w:szCs w:val="24"/>
          <w:vertAlign w:val="superscript"/>
          <w:lang w:val="en-US"/>
        </w:rPr>
        <w:t>th</w:t>
      </w:r>
      <w:r>
        <w:rPr>
          <w:rFonts w:ascii="Times New Roman" w:hAnsi="Times New Roman" w:cs="Times New Roman"/>
          <w:sz w:val="24"/>
          <w:szCs w:val="24"/>
          <w:lang w:val="en-US"/>
        </w:rPr>
        <w:t xml:space="preserve"> June 2010 a measure was introduced by the </w:t>
      </w:r>
      <w:r w:rsidR="007D2501" w:rsidRPr="007D2501">
        <w:rPr>
          <w:rFonts w:ascii="Times New Roman" w:hAnsi="Times New Roman" w:cs="Times New Roman"/>
          <w:sz w:val="24"/>
          <w:szCs w:val="24"/>
          <w:lang w:val="en-US"/>
        </w:rPr>
        <w:t>This Measure was introduc</w:t>
      </w:r>
      <w:r>
        <w:rPr>
          <w:rFonts w:ascii="Times New Roman" w:hAnsi="Times New Roman" w:cs="Times New Roman"/>
          <w:sz w:val="24"/>
          <w:szCs w:val="24"/>
          <w:lang w:val="en-US"/>
        </w:rPr>
        <w:t xml:space="preserve">ed by the </w:t>
      </w:r>
      <w:r w:rsidR="007D2501" w:rsidRPr="007D2501">
        <w:rPr>
          <w:rFonts w:ascii="Times New Roman" w:hAnsi="Times New Roman" w:cs="Times New Roman"/>
          <w:sz w:val="24"/>
          <w:szCs w:val="24"/>
          <w:lang w:val="en-US"/>
        </w:rPr>
        <w:t>Deputy Minister for Children.</w:t>
      </w:r>
    </w:p>
    <w:p w14:paraId="484959F8" w14:textId="1D3E7E5B" w:rsidR="007D2501" w:rsidRPr="007D2501" w:rsidRDefault="00CE773E" w:rsidP="007D2501">
      <w:p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A duty was placed on Welsh Ministers for this measure so that they had due regard to the obligations and rights of the </w:t>
      </w:r>
      <w:r w:rsidRPr="00CE773E">
        <w:rPr>
          <w:rFonts w:ascii="Times New Roman" w:hAnsi="Times New Roman" w:cs="Times New Roman"/>
          <w:sz w:val="24"/>
          <w:szCs w:val="24"/>
          <w:lang w:val="en-US"/>
        </w:rPr>
        <w:t>United Nations Convention on the Rights of the Child</w:t>
      </w:r>
      <w:r>
        <w:rPr>
          <w:rFonts w:ascii="Times New Roman" w:hAnsi="Times New Roman" w:cs="Times New Roman"/>
          <w:sz w:val="24"/>
          <w:szCs w:val="24"/>
          <w:lang w:val="en-US"/>
        </w:rPr>
        <w:t>.</w:t>
      </w:r>
    </w:p>
    <w:p w14:paraId="5B1B8E71" w14:textId="54A897CD" w:rsidR="007D2501" w:rsidRPr="007D2501" w:rsidRDefault="007D2501" w:rsidP="007D2501">
      <w:pPr>
        <w:spacing w:line="360" w:lineRule="auto"/>
        <w:rPr>
          <w:rFonts w:ascii="Times New Roman" w:hAnsi="Times New Roman" w:cs="Times New Roman"/>
          <w:sz w:val="24"/>
          <w:szCs w:val="24"/>
          <w:lang w:val="en-US"/>
        </w:rPr>
      </w:pPr>
      <w:r w:rsidRPr="007D2501">
        <w:rPr>
          <w:rFonts w:ascii="Times New Roman" w:hAnsi="Times New Roman" w:cs="Times New Roman"/>
          <w:sz w:val="24"/>
          <w:szCs w:val="24"/>
          <w:lang w:val="en-US"/>
        </w:rPr>
        <w:t xml:space="preserve">This </w:t>
      </w:r>
      <w:r w:rsidR="00CE773E">
        <w:rPr>
          <w:rFonts w:ascii="Times New Roman" w:hAnsi="Times New Roman" w:cs="Times New Roman"/>
          <w:sz w:val="24"/>
          <w:szCs w:val="24"/>
          <w:lang w:val="en-US"/>
        </w:rPr>
        <w:t xml:space="preserve">way in the future Welsh Ministers will have to take into consideration the UNCRC and how it effects their </w:t>
      </w:r>
      <w:r w:rsidR="00034584">
        <w:rPr>
          <w:rFonts w:ascii="Times New Roman" w:hAnsi="Times New Roman" w:cs="Times New Roman"/>
          <w:sz w:val="24"/>
          <w:szCs w:val="24"/>
          <w:lang w:val="en-US"/>
        </w:rPr>
        <w:t>decision-making</w:t>
      </w:r>
      <w:r w:rsidR="00CE773E">
        <w:rPr>
          <w:rFonts w:ascii="Times New Roman" w:hAnsi="Times New Roman" w:cs="Times New Roman"/>
          <w:sz w:val="24"/>
          <w:szCs w:val="24"/>
          <w:lang w:val="en-US"/>
        </w:rPr>
        <w:t xml:space="preserve"> process.  This is imperative to consult with youngsters to see their point of view, something that hasn’t been done before.  Hopefully this will not be done as a token gesture.</w:t>
      </w:r>
    </w:p>
    <w:p w14:paraId="32EFA516" w14:textId="67B71CE0" w:rsidR="007D2501" w:rsidRPr="007D2501" w:rsidRDefault="00CE773E" w:rsidP="007D2501">
      <w:p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A children’s scheme would have to be prepared by Welsh Ministers which would produce reports or child friendly reports to </w:t>
      </w:r>
      <w:r w:rsidR="00034584">
        <w:rPr>
          <w:rFonts w:ascii="Times New Roman" w:hAnsi="Times New Roman" w:cs="Times New Roman"/>
          <w:sz w:val="24"/>
          <w:szCs w:val="24"/>
          <w:lang w:val="en-US"/>
        </w:rPr>
        <w:t>discuss</w:t>
      </w:r>
      <w:r>
        <w:rPr>
          <w:rFonts w:ascii="Times New Roman" w:hAnsi="Times New Roman" w:cs="Times New Roman"/>
          <w:sz w:val="24"/>
          <w:szCs w:val="24"/>
          <w:lang w:val="en-US"/>
        </w:rPr>
        <w:t xml:space="preserve"> such matters.  Knowledge and understanding will also have to be run in this scheme.</w:t>
      </w:r>
    </w:p>
    <w:p w14:paraId="2D8203F5" w14:textId="1A61EB13" w:rsidR="007D2501" w:rsidRPr="007D2501" w:rsidRDefault="007D2501" w:rsidP="007D2501">
      <w:pPr>
        <w:spacing w:line="360" w:lineRule="auto"/>
        <w:rPr>
          <w:rFonts w:ascii="Times New Roman" w:hAnsi="Times New Roman" w:cs="Times New Roman"/>
          <w:sz w:val="24"/>
          <w:szCs w:val="24"/>
          <w:lang w:val="en-US"/>
        </w:rPr>
      </w:pPr>
      <w:r w:rsidRPr="007D2501">
        <w:rPr>
          <w:rFonts w:ascii="Times New Roman" w:hAnsi="Times New Roman" w:cs="Times New Roman"/>
          <w:sz w:val="24"/>
          <w:szCs w:val="24"/>
          <w:lang w:val="en-US"/>
        </w:rPr>
        <w:t>The Measure became part of domestic law in Wales on 17th March 2011</w:t>
      </w:r>
      <w:r w:rsidR="00CE773E">
        <w:rPr>
          <w:rFonts w:ascii="Times New Roman" w:hAnsi="Times New Roman" w:cs="Times New Roman"/>
          <w:sz w:val="24"/>
          <w:szCs w:val="24"/>
          <w:lang w:val="en-US"/>
        </w:rPr>
        <w:t xml:space="preserve"> and its aims are to embed the principles of the</w:t>
      </w:r>
      <w:r w:rsidR="00CE773E" w:rsidRPr="00CE773E">
        <w:t xml:space="preserve"> </w:t>
      </w:r>
      <w:r w:rsidR="00CE773E" w:rsidRPr="00CE773E">
        <w:rPr>
          <w:rFonts w:ascii="Times New Roman" w:hAnsi="Times New Roman" w:cs="Times New Roman"/>
          <w:sz w:val="24"/>
          <w:szCs w:val="24"/>
          <w:lang w:val="en-US"/>
        </w:rPr>
        <w:t>United Nations Convention on the Rights of the Child</w:t>
      </w:r>
      <w:r w:rsidR="00CE773E">
        <w:rPr>
          <w:rFonts w:ascii="Times New Roman" w:hAnsi="Times New Roman" w:cs="Times New Roman"/>
          <w:sz w:val="24"/>
          <w:szCs w:val="24"/>
          <w:lang w:val="en-US"/>
        </w:rPr>
        <w:t xml:space="preserve"> and make it law for all Welsh children.</w:t>
      </w:r>
    </w:p>
    <w:p w14:paraId="74D40C82" w14:textId="2F4528AC" w:rsidR="0056076F" w:rsidRDefault="0056076F" w:rsidP="0056076F">
      <w:p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In conclusion to invest in our children and young people is imperative to their future and investing in their rights will have far reaching benefits for everyone as it will enable them to have a greater knowledge of decision making and empowering them to have the confidence to question situations and organisations, to give them a voice and guide them to use it in a productive manner.  </w:t>
      </w:r>
    </w:p>
    <w:p w14:paraId="0B362E19" w14:textId="23805DEA" w:rsidR="0056076F" w:rsidRDefault="0056076F" w:rsidP="0056076F">
      <w:p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It is important that Wales </w:t>
      </w:r>
      <w:r w:rsidR="00F54AA1">
        <w:rPr>
          <w:rFonts w:ascii="Times New Roman" w:hAnsi="Times New Roman" w:cs="Times New Roman"/>
          <w:sz w:val="24"/>
          <w:szCs w:val="24"/>
          <w:lang w:val="en-US"/>
        </w:rPr>
        <w:t xml:space="preserve">has a positive approach with regards to delivering the Children’s Rights approach.  We must try to match the principles of the laws and policies to improve the </w:t>
      </w:r>
      <w:r w:rsidR="00F54AA1">
        <w:rPr>
          <w:rFonts w:ascii="Times New Roman" w:hAnsi="Times New Roman" w:cs="Times New Roman"/>
          <w:sz w:val="24"/>
          <w:szCs w:val="24"/>
          <w:lang w:val="en-US"/>
        </w:rPr>
        <w:lastRenderedPageBreak/>
        <w:t xml:space="preserve">outcomes for our children and young people.  People are delivering the Children’s Right’s approach without realizing that they are doing so as part of their daily routines, especially teachers.  They promote thinking and decision making on a daily basis as well as teaching our children on the impact of what goes on in our society.  Improvements will only benefit us in the future as it is of vital importance for </w:t>
      </w:r>
      <w:r w:rsidR="00034584">
        <w:rPr>
          <w:rFonts w:ascii="Times New Roman" w:hAnsi="Times New Roman" w:cs="Times New Roman"/>
          <w:sz w:val="24"/>
          <w:szCs w:val="24"/>
          <w:lang w:val="en-US"/>
        </w:rPr>
        <w:t>children’s</w:t>
      </w:r>
      <w:r w:rsidR="00F54AA1">
        <w:rPr>
          <w:rFonts w:ascii="Times New Roman" w:hAnsi="Times New Roman" w:cs="Times New Roman"/>
          <w:sz w:val="24"/>
          <w:szCs w:val="24"/>
          <w:lang w:val="en-US"/>
        </w:rPr>
        <w:t xml:space="preserve"> rights to have real meaning.</w:t>
      </w:r>
      <w:r w:rsidR="00890A90">
        <w:rPr>
          <w:rFonts w:ascii="Times New Roman" w:hAnsi="Times New Roman" w:cs="Times New Roman"/>
          <w:sz w:val="24"/>
          <w:szCs w:val="24"/>
          <w:lang w:val="en-US"/>
        </w:rPr>
        <w:t xml:space="preserve">  Hopefully the website will be of benefit to aid in understanding Children’s Rights, </w:t>
      </w:r>
      <w:r w:rsidR="00890A90" w:rsidRPr="00890A90">
        <w:rPr>
          <w:rFonts w:ascii="Times New Roman" w:hAnsi="Times New Roman" w:cs="Times New Roman"/>
          <w:sz w:val="24"/>
          <w:szCs w:val="24"/>
          <w:lang w:val="en-US"/>
        </w:rPr>
        <w:t>United Nations Convention on the Rights of the Child</w:t>
      </w:r>
      <w:r w:rsidR="00890A90">
        <w:rPr>
          <w:rFonts w:ascii="Times New Roman" w:hAnsi="Times New Roman" w:cs="Times New Roman"/>
          <w:sz w:val="24"/>
          <w:szCs w:val="24"/>
          <w:lang w:val="en-US"/>
        </w:rPr>
        <w:t xml:space="preserve">, Participation and some training to involve the children and young people. </w:t>
      </w:r>
      <w:r w:rsidR="00684FFF">
        <w:rPr>
          <w:rFonts w:ascii="Times New Roman" w:hAnsi="Times New Roman" w:cs="Times New Roman"/>
          <w:sz w:val="24"/>
          <w:szCs w:val="24"/>
          <w:lang w:val="en-US"/>
        </w:rPr>
        <w:t>This is the website</w:t>
      </w:r>
      <w:r w:rsidR="00890A90">
        <w:rPr>
          <w:rFonts w:ascii="Times New Roman" w:hAnsi="Times New Roman" w:cs="Times New Roman"/>
          <w:sz w:val="24"/>
          <w:szCs w:val="24"/>
          <w:lang w:val="en-US"/>
        </w:rPr>
        <w:t xml:space="preserve"> </w:t>
      </w:r>
      <w:hyperlink r:id="rId5" w:history="1">
        <w:r w:rsidR="00684FFF" w:rsidRPr="00684FFF">
          <w:rPr>
            <w:rStyle w:val="Hyperlink"/>
          </w:rPr>
          <w:t>http:/</w:t>
        </w:r>
        <w:bookmarkStart w:id="0" w:name="_GoBack"/>
        <w:bookmarkEnd w:id="0"/>
        <w:r w:rsidR="00684FFF" w:rsidRPr="00684FFF">
          <w:rPr>
            <w:rStyle w:val="Hyperlink"/>
          </w:rPr>
          <w:t>/</w:t>
        </w:r>
        <w:r w:rsidR="00684FFF" w:rsidRPr="00684FFF">
          <w:rPr>
            <w:rStyle w:val="Hyperlink"/>
          </w:rPr>
          <w:t>www.childrensrightshome.wordpress.com/</w:t>
        </w:r>
      </w:hyperlink>
    </w:p>
    <w:p w14:paraId="54BF74BA" w14:textId="4FEDE474" w:rsidR="004445BC" w:rsidRDefault="004445BC" w:rsidP="0056076F">
      <w:pPr>
        <w:spacing w:line="360" w:lineRule="auto"/>
        <w:rPr>
          <w:rFonts w:ascii="Times New Roman" w:hAnsi="Times New Roman" w:cs="Times New Roman"/>
          <w:sz w:val="24"/>
          <w:szCs w:val="24"/>
          <w:lang w:val="en-US"/>
        </w:rPr>
      </w:pPr>
    </w:p>
    <w:p w14:paraId="31482F86" w14:textId="77777777" w:rsidR="00323F62" w:rsidRDefault="00323F62" w:rsidP="00166FAF">
      <w:pPr>
        <w:spacing w:line="360" w:lineRule="auto"/>
        <w:rPr>
          <w:rFonts w:ascii="Times New Roman" w:hAnsi="Times New Roman" w:cs="Times New Roman"/>
          <w:sz w:val="24"/>
          <w:szCs w:val="24"/>
          <w:lang w:val="en-US"/>
        </w:rPr>
      </w:pPr>
    </w:p>
    <w:p w14:paraId="678BB452" w14:textId="77777777" w:rsidR="00323F62" w:rsidRDefault="00323F62" w:rsidP="00166FAF">
      <w:pPr>
        <w:spacing w:line="360" w:lineRule="auto"/>
        <w:rPr>
          <w:rFonts w:ascii="Times New Roman" w:hAnsi="Times New Roman" w:cs="Times New Roman"/>
          <w:sz w:val="24"/>
          <w:szCs w:val="24"/>
          <w:lang w:val="en-US"/>
        </w:rPr>
      </w:pPr>
    </w:p>
    <w:p w14:paraId="6F9928C8" w14:textId="77777777" w:rsidR="00323F62" w:rsidRDefault="00323F62" w:rsidP="00166FAF">
      <w:pPr>
        <w:spacing w:line="360" w:lineRule="auto"/>
        <w:rPr>
          <w:rFonts w:ascii="Times New Roman" w:hAnsi="Times New Roman" w:cs="Times New Roman"/>
          <w:sz w:val="24"/>
          <w:szCs w:val="24"/>
          <w:lang w:val="en-US"/>
        </w:rPr>
      </w:pPr>
    </w:p>
    <w:p w14:paraId="616B6BCF" w14:textId="77777777" w:rsidR="00323F62" w:rsidRDefault="00323F62" w:rsidP="00166FAF">
      <w:pPr>
        <w:spacing w:line="360" w:lineRule="auto"/>
        <w:rPr>
          <w:rFonts w:ascii="Times New Roman" w:hAnsi="Times New Roman" w:cs="Times New Roman"/>
          <w:sz w:val="24"/>
          <w:szCs w:val="24"/>
          <w:lang w:val="en-US"/>
        </w:rPr>
      </w:pPr>
    </w:p>
    <w:p w14:paraId="20795442" w14:textId="77777777" w:rsidR="00323F62" w:rsidRDefault="00323F62" w:rsidP="00166FAF">
      <w:pPr>
        <w:spacing w:line="360" w:lineRule="auto"/>
        <w:rPr>
          <w:rFonts w:ascii="Times New Roman" w:hAnsi="Times New Roman" w:cs="Times New Roman"/>
          <w:sz w:val="24"/>
          <w:szCs w:val="24"/>
          <w:lang w:val="en-US"/>
        </w:rPr>
      </w:pPr>
    </w:p>
    <w:p w14:paraId="1011889E" w14:textId="77777777" w:rsidR="00323F62" w:rsidRDefault="00323F62" w:rsidP="00166FAF">
      <w:pPr>
        <w:spacing w:line="360" w:lineRule="auto"/>
        <w:rPr>
          <w:rFonts w:ascii="Times New Roman" w:hAnsi="Times New Roman" w:cs="Times New Roman"/>
          <w:sz w:val="24"/>
          <w:szCs w:val="24"/>
          <w:lang w:val="en-US"/>
        </w:rPr>
      </w:pPr>
    </w:p>
    <w:p w14:paraId="688B601C" w14:textId="77777777" w:rsidR="00323F62" w:rsidRDefault="00323F62" w:rsidP="00166FAF">
      <w:pPr>
        <w:spacing w:line="360" w:lineRule="auto"/>
        <w:rPr>
          <w:rFonts w:ascii="Times New Roman" w:hAnsi="Times New Roman" w:cs="Times New Roman"/>
          <w:sz w:val="24"/>
          <w:szCs w:val="24"/>
          <w:lang w:val="en-US"/>
        </w:rPr>
      </w:pPr>
    </w:p>
    <w:p w14:paraId="15322B4C" w14:textId="77777777" w:rsidR="00323F62" w:rsidRDefault="00323F62" w:rsidP="00166FAF">
      <w:pPr>
        <w:spacing w:line="360" w:lineRule="auto"/>
        <w:rPr>
          <w:rFonts w:ascii="Times New Roman" w:hAnsi="Times New Roman" w:cs="Times New Roman"/>
          <w:sz w:val="24"/>
          <w:szCs w:val="24"/>
          <w:lang w:val="en-US"/>
        </w:rPr>
      </w:pPr>
    </w:p>
    <w:p w14:paraId="4A433151" w14:textId="77777777" w:rsidR="00323F62" w:rsidRDefault="00323F62" w:rsidP="00166FAF">
      <w:pPr>
        <w:spacing w:line="360" w:lineRule="auto"/>
        <w:rPr>
          <w:rFonts w:ascii="Times New Roman" w:hAnsi="Times New Roman" w:cs="Times New Roman"/>
          <w:sz w:val="24"/>
          <w:szCs w:val="24"/>
          <w:lang w:val="en-US"/>
        </w:rPr>
      </w:pPr>
    </w:p>
    <w:p w14:paraId="23EC0A41" w14:textId="77777777" w:rsidR="00323F62" w:rsidRDefault="00323F62" w:rsidP="00166FAF">
      <w:pPr>
        <w:spacing w:line="360" w:lineRule="auto"/>
        <w:rPr>
          <w:rFonts w:ascii="Times New Roman" w:hAnsi="Times New Roman" w:cs="Times New Roman"/>
          <w:sz w:val="24"/>
          <w:szCs w:val="24"/>
          <w:lang w:val="en-US"/>
        </w:rPr>
      </w:pPr>
    </w:p>
    <w:p w14:paraId="365C97E3" w14:textId="77777777" w:rsidR="00323F62" w:rsidRDefault="00323F62" w:rsidP="00166FAF">
      <w:pPr>
        <w:spacing w:line="360" w:lineRule="auto"/>
        <w:rPr>
          <w:rFonts w:ascii="Times New Roman" w:hAnsi="Times New Roman" w:cs="Times New Roman"/>
          <w:sz w:val="24"/>
          <w:szCs w:val="24"/>
          <w:lang w:val="en-US"/>
        </w:rPr>
      </w:pPr>
    </w:p>
    <w:p w14:paraId="23C4F110" w14:textId="77777777" w:rsidR="00323F62" w:rsidRDefault="00323F62" w:rsidP="00166FAF">
      <w:pPr>
        <w:spacing w:line="360" w:lineRule="auto"/>
        <w:rPr>
          <w:rFonts w:ascii="Times New Roman" w:hAnsi="Times New Roman" w:cs="Times New Roman"/>
          <w:sz w:val="24"/>
          <w:szCs w:val="24"/>
          <w:lang w:val="en-US"/>
        </w:rPr>
      </w:pPr>
    </w:p>
    <w:p w14:paraId="781D3373" w14:textId="77777777" w:rsidR="00323F62" w:rsidRDefault="00323F62" w:rsidP="00166FAF">
      <w:pPr>
        <w:spacing w:line="360" w:lineRule="auto"/>
        <w:rPr>
          <w:rFonts w:ascii="Times New Roman" w:hAnsi="Times New Roman" w:cs="Times New Roman"/>
          <w:sz w:val="24"/>
          <w:szCs w:val="24"/>
          <w:lang w:val="en-US"/>
        </w:rPr>
      </w:pPr>
    </w:p>
    <w:p w14:paraId="591FCFFC" w14:textId="77777777" w:rsidR="00323F62" w:rsidRDefault="00323F62" w:rsidP="00166FAF">
      <w:pPr>
        <w:spacing w:line="360" w:lineRule="auto"/>
        <w:rPr>
          <w:rFonts w:ascii="Times New Roman" w:hAnsi="Times New Roman" w:cs="Times New Roman"/>
          <w:sz w:val="24"/>
          <w:szCs w:val="24"/>
          <w:lang w:val="en-US"/>
        </w:rPr>
      </w:pPr>
    </w:p>
    <w:p w14:paraId="6A1CEF28" w14:textId="77777777" w:rsidR="00323F62" w:rsidRDefault="00323F62" w:rsidP="00166FAF">
      <w:pPr>
        <w:spacing w:line="360" w:lineRule="auto"/>
        <w:rPr>
          <w:rFonts w:ascii="Times New Roman" w:hAnsi="Times New Roman" w:cs="Times New Roman"/>
          <w:sz w:val="24"/>
          <w:szCs w:val="24"/>
          <w:lang w:val="en-US"/>
        </w:rPr>
      </w:pPr>
    </w:p>
    <w:p w14:paraId="7E6FA0A3" w14:textId="347AE7D7" w:rsidR="00323F62" w:rsidRPr="00166FAF" w:rsidRDefault="004445BC" w:rsidP="00166FAF">
      <w:p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Reference List.</w:t>
      </w:r>
    </w:p>
    <w:p w14:paraId="1B728DB8" w14:textId="0CF90873" w:rsidR="00323F62" w:rsidRDefault="00323F62" w:rsidP="0056076F">
      <w:pPr>
        <w:spacing w:line="360" w:lineRule="auto"/>
        <w:rPr>
          <w:rFonts w:ascii="Times New Roman" w:hAnsi="Times New Roman" w:cs="Times New Roman"/>
          <w:sz w:val="24"/>
          <w:szCs w:val="24"/>
          <w:lang w:val="en-US"/>
        </w:rPr>
      </w:pPr>
      <w:r w:rsidRPr="002400EC">
        <w:rPr>
          <w:rFonts w:ascii="Times New Roman" w:hAnsi="Times New Roman" w:cs="Times New Roman"/>
          <w:sz w:val="24"/>
          <w:szCs w:val="24"/>
          <w:lang w:val="en-US"/>
        </w:rPr>
        <w:lastRenderedPageBreak/>
        <w:t xml:space="preserve">Aasen, W. and Waters, J., 2006. The new curriculum in Wales: a new view of the </w:t>
      </w:r>
      <w:r w:rsidR="00034584" w:rsidRPr="002400EC">
        <w:rPr>
          <w:rFonts w:ascii="Times New Roman" w:hAnsi="Times New Roman" w:cs="Times New Roman"/>
          <w:sz w:val="24"/>
          <w:szCs w:val="24"/>
          <w:lang w:val="en-US"/>
        </w:rPr>
        <w:t>child?</w:t>
      </w:r>
      <w:r w:rsidRPr="002400EC">
        <w:rPr>
          <w:rFonts w:ascii="Times New Roman" w:hAnsi="Times New Roman" w:cs="Times New Roman"/>
          <w:sz w:val="24"/>
          <w:szCs w:val="24"/>
          <w:lang w:val="en-US"/>
        </w:rPr>
        <w:t xml:space="preserve"> Education 3ndash; 13, 34(2), pp.123-129.</w:t>
      </w:r>
    </w:p>
    <w:p w14:paraId="14B3931B" w14:textId="77777777" w:rsidR="00323F62" w:rsidRDefault="00323F62" w:rsidP="0056076F">
      <w:p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Children and Families (Wales) Measure (2010) London: HMSO/Cardiff: National Assembly for Wales</w:t>
      </w:r>
    </w:p>
    <w:p w14:paraId="6D3B13B2" w14:textId="77777777" w:rsidR="00323F62" w:rsidRDefault="00323F62" w:rsidP="00166FAF">
      <w:pPr>
        <w:spacing w:line="360" w:lineRule="auto"/>
        <w:rPr>
          <w:rFonts w:ascii="Times New Roman" w:hAnsi="Times New Roman" w:cs="Times New Roman"/>
          <w:sz w:val="24"/>
          <w:szCs w:val="24"/>
          <w:lang w:val="en-US"/>
        </w:rPr>
      </w:pPr>
      <w:r w:rsidRPr="00166FAF">
        <w:rPr>
          <w:rFonts w:ascii="Times New Roman" w:hAnsi="Times New Roman" w:cs="Times New Roman"/>
          <w:sz w:val="24"/>
          <w:szCs w:val="24"/>
          <w:lang w:val="en-US"/>
        </w:rPr>
        <w:t>Children in Wales (2019) Retrieved 2</w:t>
      </w:r>
      <w:r>
        <w:rPr>
          <w:rFonts w:ascii="Times New Roman" w:hAnsi="Times New Roman" w:cs="Times New Roman"/>
          <w:sz w:val="24"/>
          <w:szCs w:val="24"/>
          <w:lang w:val="en-US"/>
        </w:rPr>
        <w:t>1</w:t>
      </w:r>
      <w:r w:rsidRPr="00166FAF">
        <w:rPr>
          <w:rFonts w:ascii="Times New Roman" w:hAnsi="Times New Roman" w:cs="Times New Roman"/>
          <w:sz w:val="24"/>
          <w:szCs w:val="24"/>
          <w:lang w:val="en-US"/>
        </w:rPr>
        <w:t xml:space="preserve"> </w:t>
      </w:r>
      <w:r>
        <w:rPr>
          <w:rFonts w:ascii="Times New Roman" w:hAnsi="Times New Roman" w:cs="Times New Roman"/>
          <w:sz w:val="24"/>
          <w:szCs w:val="24"/>
          <w:lang w:val="en-US"/>
        </w:rPr>
        <w:t>April</w:t>
      </w:r>
      <w:r w:rsidRPr="00166FAF">
        <w:rPr>
          <w:rFonts w:ascii="Times New Roman" w:hAnsi="Times New Roman" w:cs="Times New Roman"/>
          <w:sz w:val="24"/>
          <w:szCs w:val="24"/>
          <w:lang w:val="en-US"/>
        </w:rPr>
        <w:t xml:space="preserve"> 2019 from </w:t>
      </w:r>
    </w:p>
    <w:p w14:paraId="481F1C52" w14:textId="7399C582" w:rsidR="00323F62" w:rsidRPr="00166FAF" w:rsidRDefault="00323F62" w:rsidP="00166FAF">
      <w:pPr>
        <w:spacing w:line="360" w:lineRule="auto"/>
        <w:rPr>
          <w:rFonts w:ascii="Times New Roman" w:hAnsi="Times New Roman" w:cs="Times New Roman"/>
          <w:sz w:val="24"/>
          <w:szCs w:val="24"/>
          <w:lang w:val="en-US"/>
        </w:rPr>
      </w:pPr>
      <w:r w:rsidRPr="00166FAF">
        <w:rPr>
          <w:rFonts w:ascii="Times New Roman" w:hAnsi="Times New Roman" w:cs="Times New Roman"/>
          <w:sz w:val="24"/>
          <w:szCs w:val="24"/>
          <w:lang w:val="en-US"/>
        </w:rPr>
        <w:t>http://www.childreninwales.org.uk/our-work/participation/participation-standards/</w:t>
      </w:r>
    </w:p>
    <w:p w14:paraId="6C8E4164" w14:textId="77777777" w:rsidR="00323F62" w:rsidRPr="00166FAF" w:rsidRDefault="00323F62" w:rsidP="00166FAF">
      <w:pPr>
        <w:spacing w:line="360" w:lineRule="auto"/>
        <w:rPr>
          <w:rFonts w:ascii="Times New Roman" w:hAnsi="Times New Roman" w:cs="Times New Roman"/>
          <w:sz w:val="24"/>
          <w:szCs w:val="24"/>
          <w:lang w:val="en-US"/>
        </w:rPr>
      </w:pPr>
      <w:r w:rsidRPr="00166FAF">
        <w:rPr>
          <w:rFonts w:ascii="Times New Roman" w:hAnsi="Times New Roman" w:cs="Times New Roman"/>
          <w:sz w:val="24"/>
          <w:szCs w:val="24"/>
          <w:lang w:val="en-US"/>
        </w:rPr>
        <w:t>Kanyal, M. (2014) Children’s Rights 0-8: Promoting participation in education and care, London: Routledge</w:t>
      </w:r>
    </w:p>
    <w:p w14:paraId="286F7DBC" w14:textId="77777777" w:rsidR="00323F62" w:rsidRPr="00166FAF" w:rsidRDefault="00323F62" w:rsidP="00166FAF">
      <w:pPr>
        <w:spacing w:line="360" w:lineRule="auto"/>
        <w:rPr>
          <w:rFonts w:ascii="Times New Roman" w:hAnsi="Times New Roman" w:cs="Times New Roman"/>
          <w:sz w:val="24"/>
          <w:szCs w:val="24"/>
          <w:lang w:val="en-US"/>
        </w:rPr>
      </w:pPr>
      <w:r w:rsidRPr="00166FAF">
        <w:rPr>
          <w:rFonts w:ascii="Times New Roman" w:hAnsi="Times New Roman" w:cs="Times New Roman"/>
          <w:sz w:val="24"/>
          <w:szCs w:val="24"/>
          <w:lang w:val="en-US"/>
        </w:rPr>
        <w:t>Lundy, L., 2007. ‘Voice’is not enough: conceptualising Article 12 of the United Nations Convention on the Rights of the Child. British educational research journal, 33(6), pp.927-942.</w:t>
      </w:r>
    </w:p>
    <w:p w14:paraId="5837580F" w14:textId="77777777" w:rsidR="00323F62" w:rsidRPr="00166FAF" w:rsidRDefault="00323F62" w:rsidP="00166FAF">
      <w:pPr>
        <w:spacing w:line="360" w:lineRule="auto"/>
        <w:rPr>
          <w:rFonts w:ascii="Times New Roman" w:hAnsi="Times New Roman" w:cs="Times New Roman"/>
          <w:sz w:val="24"/>
          <w:szCs w:val="24"/>
          <w:lang w:val="en-US"/>
        </w:rPr>
      </w:pPr>
      <w:r w:rsidRPr="00166FAF">
        <w:rPr>
          <w:rFonts w:ascii="Times New Roman" w:hAnsi="Times New Roman" w:cs="Times New Roman"/>
          <w:sz w:val="24"/>
          <w:szCs w:val="24"/>
          <w:lang w:val="en-US"/>
        </w:rPr>
        <w:t>Malone, K. and Hartung, C., 2010. Challenges of participatory practice with children. A handbook of children and young people’s participation: Perspectives from theory and practice, pp.24-38.</w:t>
      </w:r>
    </w:p>
    <w:p w14:paraId="5E3A0B38" w14:textId="08C994FF" w:rsidR="00323F62" w:rsidRPr="00166FAF" w:rsidRDefault="00323F62" w:rsidP="00166FAF">
      <w:pPr>
        <w:spacing w:line="360" w:lineRule="auto"/>
        <w:rPr>
          <w:rFonts w:ascii="Times New Roman" w:hAnsi="Times New Roman" w:cs="Times New Roman"/>
          <w:sz w:val="24"/>
          <w:szCs w:val="24"/>
          <w:lang w:val="en-US"/>
        </w:rPr>
      </w:pPr>
      <w:r w:rsidRPr="00166FAF">
        <w:rPr>
          <w:rFonts w:ascii="Times New Roman" w:hAnsi="Times New Roman" w:cs="Times New Roman"/>
          <w:sz w:val="24"/>
          <w:szCs w:val="24"/>
          <w:lang w:val="en-US"/>
        </w:rPr>
        <w:t>Rights of Children and Young Persons (Wales) Measure 2011 Retrieved 2</w:t>
      </w:r>
      <w:r>
        <w:rPr>
          <w:rFonts w:ascii="Times New Roman" w:hAnsi="Times New Roman" w:cs="Times New Roman"/>
          <w:sz w:val="24"/>
          <w:szCs w:val="24"/>
          <w:lang w:val="en-US"/>
        </w:rPr>
        <w:t>1</w:t>
      </w:r>
      <w:r w:rsidRPr="00166FAF">
        <w:rPr>
          <w:rFonts w:ascii="Times New Roman" w:hAnsi="Times New Roman" w:cs="Times New Roman"/>
          <w:sz w:val="24"/>
          <w:szCs w:val="24"/>
          <w:lang w:val="en-US"/>
        </w:rPr>
        <w:t xml:space="preserve"> </w:t>
      </w:r>
      <w:r>
        <w:rPr>
          <w:rFonts w:ascii="Times New Roman" w:hAnsi="Times New Roman" w:cs="Times New Roman"/>
          <w:sz w:val="24"/>
          <w:szCs w:val="24"/>
          <w:lang w:val="en-US"/>
        </w:rPr>
        <w:t>April</w:t>
      </w:r>
      <w:r w:rsidRPr="00166FAF">
        <w:rPr>
          <w:rFonts w:ascii="Times New Roman" w:hAnsi="Times New Roman" w:cs="Times New Roman"/>
          <w:sz w:val="24"/>
          <w:szCs w:val="24"/>
          <w:lang w:val="en-US"/>
        </w:rPr>
        <w:t xml:space="preserve"> 2019 from http://www.assembly.wales/en/bus-home</w:t>
      </w:r>
    </w:p>
    <w:p w14:paraId="73CD4007" w14:textId="77777777" w:rsidR="00323F62" w:rsidRDefault="00323F62" w:rsidP="0056076F">
      <w:pPr>
        <w:spacing w:line="360" w:lineRule="auto"/>
        <w:rPr>
          <w:rFonts w:ascii="Times New Roman" w:hAnsi="Times New Roman" w:cs="Times New Roman"/>
          <w:sz w:val="24"/>
          <w:szCs w:val="24"/>
          <w:lang w:val="en-US"/>
        </w:rPr>
      </w:pPr>
      <w:r w:rsidRPr="00B90002">
        <w:rPr>
          <w:rFonts w:ascii="Times New Roman" w:hAnsi="Times New Roman" w:cs="Times New Roman"/>
          <w:sz w:val="24"/>
          <w:szCs w:val="24"/>
          <w:lang w:val="en-US"/>
        </w:rPr>
        <w:t>Team, F.C.C.W., 2009. Estyn Report 2009.</w:t>
      </w:r>
    </w:p>
    <w:p w14:paraId="241E40D5" w14:textId="77777777" w:rsidR="00323F62" w:rsidRPr="00166FAF" w:rsidRDefault="00323F62" w:rsidP="00166FAF">
      <w:pPr>
        <w:spacing w:line="360" w:lineRule="auto"/>
        <w:rPr>
          <w:rFonts w:ascii="Times New Roman" w:hAnsi="Times New Roman" w:cs="Times New Roman"/>
          <w:sz w:val="24"/>
          <w:szCs w:val="24"/>
          <w:lang w:val="en-US"/>
        </w:rPr>
      </w:pPr>
      <w:r w:rsidRPr="00166FAF">
        <w:rPr>
          <w:rFonts w:ascii="Times New Roman" w:hAnsi="Times New Roman" w:cs="Times New Roman"/>
          <w:sz w:val="24"/>
          <w:szCs w:val="24"/>
          <w:lang w:val="en-US"/>
        </w:rPr>
        <w:t>Unicef, 1989. Convention on the Rights of the Child.</w:t>
      </w:r>
    </w:p>
    <w:p w14:paraId="37AA019F" w14:textId="77777777" w:rsidR="00323F62" w:rsidRDefault="00323F62" w:rsidP="0056076F">
      <w:p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United Nations Convention on the Rights of the Child (2014).</w:t>
      </w:r>
    </w:p>
    <w:p w14:paraId="100D0D3A" w14:textId="77777777" w:rsidR="00323F62" w:rsidRPr="0056076F" w:rsidRDefault="00323F62" w:rsidP="00166FAF">
      <w:pPr>
        <w:spacing w:line="360" w:lineRule="auto"/>
        <w:rPr>
          <w:rFonts w:ascii="Times New Roman" w:hAnsi="Times New Roman" w:cs="Times New Roman"/>
          <w:sz w:val="24"/>
          <w:szCs w:val="24"/>
          <w:lang w:val="en-US"/>
        </w:rPr>
      </w:pPr>
      <w:r w:rsidRPr="00166FAF">
        <w:rPr>
          <w:rFonts w:ascii="Times New Roman" w:hAnsi="Times New Roman" w:cs="Times New Roman"/>
          <w:sz w:val="24"/>
          <w:szCs w:val="24"/>
          <w:lang w:val="en-US"/>
        </w:rPr>
        <w:t>Welsh Government, 2015. Well-being of future generations (Wales) act 2015.</w:t>
      </w:r>
    </w:p>
    <w:p w14:paraId="5FC12317" w14:textId="77777777" w:rsidR="00323F62" w:rsidRPr="00166FAF" w:rsidRDefault="00323F62" w:rsidP="00166FAF">
      <w:pPr>
        <w:spacing w:line="360" w:lineRule="auto"/>
        <w:rPr>
          <w:rFonts w:ascii="Times New Roman" w:hAnsi="Times New Roman" w:cs="Times New Roman"/>
          <w:sz w:val="24"/>
          <w:szCs w:val="24"/>
          <w:lang w:val="en-US"/>
        </w:rPr>
      </w:pPr>
      <w:r w:rsidRPr="00166FAF">
        <w:rPr>
          <w:rFonts w:ascii="Times New Roman" w:hAnsi="Times New Roman" w:cs="Times New Roman"/>
          <w:sz w:val="24"/>
          <w:szCs w:val="24"/>
          <w:lang w:val="en-US"/>
        </w:rPr>
        <w:t>www.edingburgh.gov.uk</w:t>
      </w:r>
    </w:p>
    <w:sectPr w:rsidR="00323F62" w:rsidRPr="00166FAF" w:rsidSect="00AC2B1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9A62605"/>
    <w:multiLevelType w:val="hybridMultilevel"/>
    <w:tmpl w:val="B49651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0"/>
  </w:compat>
  <w:rsids>
    <w:rsidRoot w:val="0056076F"/>
    <w:rsid w:val="00034584"/>
    <w:rsid w:val="00166FAF"/>
    <w:rsid w:val="001E1892"/>
    <w:rsid w:val="001E57E0"/>
    <w:rsid w:val="00201827"/>
    <w:rsid w:val="002400EC"/>
    <w:rsid w:val="0029050B"/>
    <w:rsid w:val="002E01B8"/>
    <w:rsid w:val="002E5091"/>
    <w:rsid w:val="00323F62"/>
    <w:rsid w:val="00325A92"/>
    <w:rsid w:val="003E3BF9"/>
    <w:rsid w:val="004445BC"/>
    <w:rsid w:val="0046398B"/>
    <w:rsid w:val="004F7B9C"/>
    <w:rsid w:val="00537E52"/>
    <w:rsid w:val="005400F3"/>
    <w:rsid w:val="0056076F"/>
    <w:rsid w:val="005E03ED"/>
    <w:rsid w:val="00684FFF"/>
    <w:rsid w:val="00767F7C"/>
    <w:rsid w:val="007D2501"/>
    <w:rsid w:val="0083562F"/>
    <w:rsid w:val="00890A90"/>
    <w:rsid w:val="00892CA4"/>
    <w:rsid w:val="008C04D4"/>
    <w:rsid w:val="008D6082"/>
    <w:rsid w:val="00983193"/>
    <w:rsid w:val="00AC2B1E"/>
    <w:rsid w:val="00B05B9A"/>
    <w:rsid w:val="00B90002"/>
    <w:rsid w:val="00C40EA6"/>
    <w:rsid w:val="00C503DA"/>
    <w:rsid w:val="00CE773E"/>
    <w:rsid w:val="00D062B5"/>
    <w:rsid w:val="00D67858"/>
    <w:rsid w:val="00E01619"/>
    <w:rsid w:val="00E560DC"/>
    <w:rsid w:val="00EF3ADA"/>
    <w:rsid w:val="00F37464"/>
    <w:rsid w:val="00F54AA1"/>
    <w:rsid w:val="00FE720F"/>
    <w:rsid w:val="00FF4A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259B3D"/>
  <w15:chartTrackingRefBased/>
  <w15:docId w15:val="{9A3FE259-98AC-41B7-B00E-D5AE547B84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2B1E"/>
    <w:rPr>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E720F"/>
    <w:pPr>
      <w:ind w:left="720"/>
      <w:contextualSpacing/>
    </w:pPr>
  </w:style>
  <w:style w:type="character" w:styleId="Hyperlink">
    <w:name w:val="Hyperlink"/>
    <w:basedOn w:val="DefaultParagraphFont"/>
    <w:uiPriority w:val="99"/>
    <w:unhideWhenUsed/>
    <w:rsid w:val="00684FFF"/>
    <w:rPr>
      <w:color w:val="0563C1" w:themeColor="hyperlink"/>
      <w:u w:val="single"/>
    </w:rPr>
  </w:style>
  <w:style w:type="character" w:styleId="UnresolvedMention">
    <w:name w:val="Unresolved Mention"/>
    <w:basedOn w:val="DefaultParagraphFont"/>
    <w:uiPriority w:val="99"/>
    <w:semiHidden/>
    <w:unhideWhenUsed/>
    <w:rsid w:val="00684FFF"/>
    <w:rPr>
      <w:color w:val="605E5C"/>
      <w:shd w:val="clear" w:color="auto" w:fill="E1DFDD"/>
    </w:rPr>
  </w:style>
  <w:style w:type="character" w:styleId="FollowedHyperlink">
    <w:name w:val="FollowedHyperlink"/>
    <w:basedOn w:val="DefaultParagraphFont"/>
    <w:uiPriority w:val="99"/>
    <w:semiHidden/>
    <w:unhideWhenUsed/>
    <w:rsid w:val="00684FF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childrensrightshome.wordpress.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6</Pages>
  <Words>1526</Words>
  <Characters>8702</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Hally</dc:creator>
  <cp:keywords/>
  <dc:description/>
  <cp:lastModifiedBy>Hally</cp:lastModifiedBy>
  <cp:revision>4</cp:revision>
  <dcterms:created xsi:type="dcterms:W3CDTF">2019-04-22T00:07:00Z</dcterms:created>
  <dcterms:modified xsi:type="dcterms:W3CDTF">2019-04-22T00:29:00Z</dcterms:modified>
</cp:coreProperties>
</file>