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9A978" w14:textId="2127FF94" w:rsidR="00F64018" w:rsidRDefault="00F64018" w:rsidP="00F64018">
      <w:pPr>
        <w:jc w:val="center"/>
        <w:rPr>
          <w:b/>
          <w:bCs/>
          <w:u w:val="single"/>
        </w:rPr>
      </w:pPr>
      <w:r w:rsidRPr="007038A1">
        <w:rPr>
          <w:b/>
          <w:bCs/>
          <w:u w:val="single"/>
        </w:rPr>
        <w:t>Alison Finister/1250758 – Critical Reflective Report, December 2022</w:t>
      </w:r>
    </w:p>
    <w:p w14:paraId="16849D1F" w14:textId="77777777" w:rsidR="007038A1" w:rsidRPr="007038A1" w:rsidRDefault="007038A1" w:rsidP="00F64018">
      <w:pPr>
        <w:jc w:val="center"/>
        <w:rPr>
          <w:b/>
          <w:bCs/>
          <w:u w:val="single"/>
        </w:rPr>
      </w:pPr>
    </w:p>
    <w:p w14:paraId="160ECE2A" w14:textId="6A895BEA" w:rsidR="00C07EDF" w:rsidRPr="007038A1" w:rsidRDefault="004A3124">
      <w:pPr>
        <w:rPr>
          <w:u w:val="single"/>
        </w:rPr>
      </w:pPr>
      <w:r w:rsidRPr="007038A1">
        <w:rPr>
          <w:u w:val="single"/>
        </w:rPr>
        <w:t>P</w:t>
      </w:r>
      <w:r>
        <w:rPr>
          <w:u w:val="single"/>
        </w:rPr>
        <w:t>rofessionals in Practice</w:t>
      </w:r>
    </w:p>
    <w:p w14:paraId="5202ED8F" w14:textId="78F972F6" w:rsidR="00C32526" w:rsidRDefault="00C32526" w:rsidP="00C32526">
      <w:r>
        <w:t>For the purposes of reflective practice</w:t>
      </w:r>
      <w:r w:rsidR="00627A6E">
        <w:t xml:space="preserve"> with my</w:t>
      </w:r>
      <w:r>
        <w:t xml:space="preserve"> professional colleagues, I </w:t>
      </w:r>
      <w:r w:rsidR="00534853">
        <w:t xml:space="preserve">have observed </w:t>
      </w:r>
      <w:r w:rsidR="00A62E59">
        <w:t>three</w:t>
      </w:r>
      <w:r w:rsidR="00534853">
        <w:t xml:space="preserve"> lessons</w:t>
      </w:r>
      <w:r w:rsidR="008A1952">
        <w:t>.</w:t>
      </w:r>
      <w:r w:rsidR="00534853">
        <w:t xml:space="preserve"> </w:t>
      </w:r>
      <w:r w:rsidR="008A1952">
        <w:t>T</w:t>
      </w:r>
      <w:r w:rsidR="00534853">
        <w:t>his will help me reflect on their strategies to identify areas of good practice in effective teaching</w:t>
      </w:r>
      <w:r w:rsidR="008A1952">
        <w:t>.</w:t>
      </w:r>
      <w:r w:rsidR="00534853">
        <w:t xml:space="preserve"> </w:t>
      </w:r>
      <w:r w:rsidR="008A1952">
        <w:t>This will be</w:t>
      </w:r>
      <w:r w:rsidR="00534853">
        <w:t xml:space="preserve"> beneficial for my own development</w:t>
      </w:r>
      <w:r w:rsidR="008A1952">
        <w:t xml:space="preserve"> </w:t>
      </w:r>
      <w:r>
        <w:t xml:space="preserve">and </w:t>
      </w:r>
      <w:r w:rsidR="008A1952">
        <w:t xml:space="preserve">will help me </w:t>
      </w:r>
      <w:r>
        <w:t xml:space="preserve">plan what went well and what areas need further consideration.  </w:t>
      </w:r>
    </w:p>
    <w:p w14:paraId="3AC49166" w14:textId="5A75A084" w:rsidR="00BE5132" w:rsidRDefault="00814852" w:rsidP="00C32526">
      <w:r>
        <w:t>In one of the lessons I observed</w:t>
      </w:r>
      <w:r w:rsidR="009377BC">
        <w:t>,</w:t>
      </w:r>
      <w:r>
        <w:t xml:space="preserve"> the topic covered was </w:t>
      </w:r>
      <w:r w:rsidRPr="00363B1D">
        <w:rPr>
          <w:i/>
          <w:iCs/>
        </w:rPr>
        <w:t xml:space="preserve">Sudden </w:t>
      </w:r>
      <w:r w:rsidR="00536EE8" w:rsidRPr="00363B1D">
        <w:rPr>
          <w:i/>
          <w:iCs/>
        </w:rPr>
        <w:t>Death</w:t>
      </w:r>
      <w:r w:rsidR="008A1952">
        <w:t>.</w:t>
      </w:r>
      <w:r w:rsidR="00536EE8">
        <w:t xml:space="preserve"> </w:t>
      </w:r>
      <w:r w:rsidR="008A1952">
        <w:t>I</w:t>
      </w:r>
      <w:r w:rsidR="00536EE8">
        <w:t>t</w:t>
      </w:r>
      <w:r w:rsidR="006C6D05">
        <w:t xml:space="preserve"> was being delivered </w:t>
      </w:r>
      <w:r w:rsidR="00536EE8">
        <w:t xml:space="preserve">to a group of student </w:t>
      </w:r>
      <w:r w:rsidR="00B1070C">
        <w:t>P</w:t>
      </w:r>
      <w:r w:rsidR="00536EE8">
        <w:t xml:space="preserve">olice </w:t>
      </w:r>
      <w:r w:rsidR="00B1070C">
        <w:t>O</w:t>
      </w:r>
      <w:r w:rsidR="00536EE8">
        <w:t>fficers</w:t>
      </w:r>
      <w:r w:rsidR="008A1952">
        <w:t xml:space="preserve">. Importantly, </w:t>
      </w:r>
      <w:r>
        <w:t xml:space="preserve">the trainer opened the lesson by </w:t>
      </w:r>
      <w:r w:rsidR="00E324A4">
        <w:t>giving a</w:t>
      </w:r>
      <w:r>
        <w:t xml:space="preserve"> </w:t>
      </w:r>
      <w:r w:rsidR="0099568D">
        <w:t>content</w:t>
      </w:r>
      <w:r>
        <w:t xml:space="preserve"> warning</w:t>
      </w:r>
      <w:r w:rsidR="00597998">
        <w:t>.</w:t>
      </w:r>
    </w:p>
    <w:p w14:paraId="4F7589CB" w14:textId="77777777" w:rsidR="00997F1D" w:rsidRDefault="00597998" w:rsidP="00997F1D">
      <w:pPr>
        <w:ind w:left="510" w:right="510"/>
      </w:pPr>
      <w:r>
        <w:t xml:space="preserve"> “</w:t>
      </w:r>
      <w:r w:rsidR="00F24FFB">
        <w:t>Content warnings are verbal or written notices that precede potentially sensitive content</w:t>
      </w:r>
      <w:r w:rsidR="007447BA">
        <w:t>. These notices flag the contents of the material that follows, so readers, listeners</w:t>
      </w:r>
      <w:r w:rsidR="00642286">
        <w:t>, or viewers can prepare themselves to adequately engage or, if necessary</w:t>
      </w:r>
      <w:r w:rsidR="00153426">
        <w:t>, disengage for their own wellbeing.”</w:t>
      </w:r>
    </w:p>
    <w:p w14:paraId="48167C30" w14:textId="3653D877" w:rsidR="00997F1D" w:rsidRDefault="00997F1D" w:rsidP="00C32526">
      <w:r>
        <w:t xml:space="preserve">                                                                                                                                                      </w:t>
      </w:r>
      <w:r w:rsidR="00C23499">
        <w:t xml:space="preserve"> (Arbor, 2017)</w:t>
      </w:r>
      <w:r w:rsidR="0093718F">
        <w:t xml:space="preserve"> </w:t>
      </w:r>
    </w:p>
    <w:p w14:paraId="4A56C2D9" w14:textId="6B3414FF" w:rsidR="00597998" w:rsidRDefault="0093718F" w:rsidP="00C32526">
      <w:r>
        <w:t>This was delivered due to the sensitive na</w:t>
      </w:r>
      <w:r w:rsidR="00DA3D3D">
        <w:t>ture of the material being discussed during the session.</w:t>
      </w:r>
    </w:p>
    <w:p w14:paraId="1157174E" w14:textId="43FF6B53" w:rsidR="00D50144" w:rsidRDefault="00D50144" w:rsidP="00C32526">
      <w:r>
        <w:t xml:space="preserve">The trainer then continued by providing the </w:t>
      </w:r>
      <w:r w:rsidR="00A14062">
        <w:t>aims and objectives</w:t>
      </w:r>
      <w:r w:rsidR="00CB344F">
        <w:t xml:space="preserve"> to the students and informing them of the learning </w:t>
      </w:r>
      <w:r w:rsidR="001E2F1A">
        <w:t xml:space="preserve">process as stated by Gagne’s </w:t>
      </w:r>
      <w:r w:rsidR="00351283">
        <w:t>C</w:t>
      </w:r>
      <w:r w:rsidR="001E2F1A">
        <w:t xml:space="preserve">onditions of </w:t>
      </w:r>
      <w:r w:rsidR="00351283">
        <w:t>L</w:t>
      </w:r>
      <w:r w:rsidR="001E2F1A">
        <w:t>earning (1965).</w:t>
      </w:r>
      <w:r w:rsidR="00351283">
        <w:t xml:space="preserve"> He drew upon </w:t>
      </w:r>
      <w:r w:rsidR="003119EA">
        <w:t>student’s</w:t>
      </w:r>
      <w:r w:rsidR="00351283">
        <w:t xml:space="preserve"> current experience </w:t>
      </w:r>
      <w:r w:rsidR="00B97CD4">
        <w:t>in relation to death, valuing their experience and the</w:t>
      </w:r>
      <w:r w:rsidR="00E324A4">
        <w:t>i</w:t>
      </w:r>
      <w:r w:rsidR="00B97CD4">
        <w:t>r contribution to the session</w:t>
      </w:r>
      <w:r w:rsidR="003119EA">
        <w:t>.</w:t>
      </w:r>
      <w:r w:rsidR="00E04693">
        <w:t xml:space="preserve"> (Knowles, as cited in Scales, 2008). He linked theory to personal and professional pr</w:t>
      </w:r>
      <w:r w:rsidR="00A1145A">
        <w:t>actice, continuously linking their personal experiences</w:t>
      </w:r>
      <w:r w:rsidR="002103BE">
        <w:t xml:space="preserve"> to </w:t>
      </w:r>
      <w:r w:rsidR="0048623B">
        <w:t>processes</w:t>
      </w:r>
      <w:r w:rsidR="002103BE">
        <w:t xml:space="preserve"> and procedures within the police service.</w:t>
      </w:r>
    </w:p>
    <w:p w14:paraId="2F430F0C" w14:textId="30415BD1" w:rsidR="00814852" w:rsidRDefault="003A41CC" w:rsidP="00FE0644">
      <w:pPr>
        <w:jc w:val="both"/>
      </w:pPr>
      <w:r>
        <w:t xml:space="preserve">I felt this </w:t>
      </w:r>
      <w:r w:rsidR="00814852">
        <w:t xml:space="preserve">helped </w:t>
      </w:r>
      <w:r w:rsidR="00926A8F">
        <w:t xml:space="preserve">to </w:t>
      </w:r>
      <w:r w:rsidR="00814852">
        <w:t xml:space="preserve">alleviate first time worries or concerns for the students in relation to </w:t>
      </w:r>
      <w:r w:rsidR="00926A8F">
        <w:t>Death and</w:t>
      </w:r>
      <w:r w:rsidR="00814852">
        <w:t xml:space="preserve"> helped the students who</w:t>
      </w:r>
      <w:r w:rsidR="008A1952">
        <w:t>’d never</w:t>
      </w:r>
      <w:r w:rsidR="00814852">
        <w:t xml:space="preserve"> dealt with personal loss</w:t>
      </w:r>
      <w:r w:rsidR="008A1952">
        <w:t>.</w:t>
      </w:r>
      <w:r w:rsidR="00814852">
        <w:t xml:space="preserve"> </w:t>
      </w:r>
      <w:r w:rsidR="00570DEA">
        <w:t>I observed the reaction of some</w:t>
      </w:r>
      <w:r w:rsidR="00814852">
        <w:t xml:space="preserve"> students </w:t>
      </w:r>
      <w:r w:rsidR="00EC5451">
        <w:t xml:space="preserve">who </w:t>
      </w:r>
      <w:r w:rsidR="00222C4B">
        <w:t>were</w:t>
      </w:r>
      <w:r w:rsidR="008A1952">
        <w:t xml:space="preserve"> obviously</w:t>
      </w:r>
      <w:r w:rsidR="00814852">
        <w:t xml:space="preserve"> quite worried</w:t>
      </w:r>
      <w:r w:rsidR="00CB321F">
        <w:t xml:space="preserve"> about the subject matter initially, but as the lesson</w:t>
      </w:r>
      <w:r w:rsidR="008A1952">
        <w:t xml:space="preserve"> progressed their worries clearly lifted.</w:t>
      </w:r>
    </w:p>
    <w:p w14:paraId="44E69E50" w14:textId="37B07F35" w:rsidR="009D6798" w:rsidRDefault="00F41791" w:rsidP="00C32526">
      <w:r>
        <w:t>There was</w:t>
      </w:r>
      <w:r w:rsidR="008A1952">
        <w:t xml:space="preserve"> also</w:t>
      </w:r>
      <w:r>
        <w:t xml:space="preserve"> some group work in this lesson</w:t>
      </w:r>
      <w:r w:rsidR="008A1952">
        <w:t>.</w:t>
      </w:r>
      <w:r>
        <w:t xml:space="preserve"> </w:t>
      </w:r>
      <w:r w:rsidR="008A1952">
        <w:t>T</w:t>
      </w:r>
      <w:r>
        <w:t>he trainer embedded some numeracy development</w:t>
      </w:r>
      <w:r w:rsidR="008A1952">
        <w:t xml:space="preserve"> </w:t>
      </w:r>
      <w:r w:rsidR="00A23C93">
        <w:t xml:space="preserve">by asking the class to form into groups based on a numerical factor. This </w:t>
      </w:r>
      <w:r w:rsidR="008A1952">
        <w:t>played</w:t>
      </w:r>
      <w:r w:rsidR="0062281B">
        <w:t xml:space="preserve"> well with </w:t>
      </w:r>
      <w:r w:rsidR="009F0CA1">
        <w:t xml:space="preserve">the </w:t>
      </w:r>
      <w:r w:rsidR="008A1952">
        <w:t>learners</w:t>
      </w:r>
      <w:r w:rsidR="009F0CA1">
        <w:t xml:space="preserve"> taking ownership of the exercise</w:t>
      </w:r>
      <w:r w:rsidR="008A1952">
        <w:t xml:space="preserve">, clearly </w:t>
      </w:r>
      <w:r w:rsidR="009F0CA1">
        <w:t xml:space="preserve">demonstrating application of cognitive and </w:t>
      </w:r>
      <w:r w:rsidR="00CA3836">
        <w:t>psychomotor learning domains</w:t>
      </w:r>
      <w:r w:rsidR="008A1952">
        <w:t xml:space="preserve"> as </w:t>
      </w:r>
      <w:r w:rsidR="00CA3836">
        <w:t>theorised by Blooms, B (1956)</w:t>
      </w:r>
      <w:r w:rsidR="00E50B48">
        <w:t xml:space="preserve"> and cited in Gravells, A and Simpson</w:t>
      </w:r>
      <w:r w:rsidR="003A42FA">
        <w:t xml:space="preserve"> (2014, </w:t>
      </w:r>
      <w:r w:rsidR="00047876">
        <w:t>p73)</w:t>
      </w:r>
      <w:r w:rsidR="008A1952">
        <w:t>.</w:t>
      </w:r>
    </w:p>
    <w:p w14:paraId="40F0439D" w14:textId="60501EF6" w:rsidR="005C7958" w:rsidRDefault="00A76376" w:rsidP="00C32526">
      <w:r>
        <w:t>I observed</w:t>
      </w:r>
      <w:r w:rsidR="00044CC9">
        <w:t xml:space="preserve"> </w:t>
      </w:r>
      <w:r w:rsidR="009A0EBF">
        <w:t xml:space="preserve">a second </w:t>
      </w:r>
      <w:r w:rsidR="00044CC9">
        <w:t>lesson on ‘</w:t>
      </w:r>
      <w:r w:rsidR="00044CC9" w:rsidRPr="00A8677A">
        <w:rPr>
          <w:i/>
          <w:iCs/>
        </w:rPr>
        <w:t>Statement Writing’</w:t>
      </w:r>
      <w:r w:rsidR="00044CC9">
        <w:t xml:space="preserve"> in the policing context</w:t>
      </w:r>
      <w:r w:rsidR="009A0EBF">
        <w:t xml:space="preserve">. </w:t>
      </w:r>
      <w:r>
        <w:t>The trainer I observed had years of teaching experience in a v</w:t>
      </w:r>
      <w:r w:rsidR="0094028E">
        <w:t>ariety of forums</w:t>
      </w:r>
      <w:r w:rsidR="008A1952">
        <w:t>.</w:t>
      </w:r>
      <w:r w:rsidR="0094028E">
        <w:t xml:space="preserve"> </w:t>
      </w:r>
      <w:r w:rsidR="008A1952">
        <w:t>H</w:t>
      </w:r>
      <w:r w:rsidR="0094028E">
        <w:t xml:space="preserve">e is also very well versed on </w:t>
      </w:r>
      <w:r w:rsidR="00FA71EF">
        <w:t>different types of learners</w:t>
      </w:r>
      <w:r w:rsidR="000602FC">
        <w:t xml:space="preserve"> and their differing learning styles. </w:t>
      </w:r>
    </w:p>
    <w:p w14:paraId="3FB9E4BA" w14:textId="0490FCE1" w:rsidR="00306BA4" w:rsidRDefault="007A331D" w:rsidP="00C32526">
      <w:r>
        <w:t>I came into the lesson one hour before the end of</w:t>
      </w:r>
      <w:r w:rsidR="00456DF2">
        <w:t xml:space="preserve"> a </w:t>
      </w:r>
      <w:r w:rsidR="00C76B96">
        <w:t>three-hour</w:t>
      </w:r>
      <w:r w:rsidR="00456DF2">
        <w:t xml:space="preserve"> lesson</w:t>
      </w:r>
      <w:r w:rsidR="008A1952">
        <w:t xml:space="preserve"> and</w:t>
      </w:r>
      <w:r w:rsidR="00456DF2">
        <w:t xml:space="preserve"> noted that the students were still very well engaged</w:t>
      </w:r>
      <w:r w:rsidR="00C76B96">
        <w:t xml:space="preserve">. </w:t>
      </w:r>
    </w:p>
    <w:p w14:paraId="3CB652B1" w14:textId="7BBA55D5" w:rsidR="00B8355A" w:rsidRDefault="00CF5BCD" w:rsidP="00C32526">
      <w:r>
        <w:t xml:space="preserve">A handout was </w:t>
      </w:r>
      <w:r w:rsidR="006568C0">
        <w:t xml:space="preserve">provided to students </w:t>
      </w:r>
      <w:r w:rsidR="008B6724">
        <w:t>to</w:t>
      </w:r>
      <w:r w:rsidR="006568C0">
        <w:t xml:space="preserve"> be used as a scaffolding tool (Vygotsky, 1978)</w:t>
      </w:r>
      <w:r w:rsidR="008A1952">
        <w:t xml:space="preserve">. This handout will certainly </w:t>
      </w:r>
      <w:r w:rsidR="000F27C1">
        <w:t>enhance their learning in the</w:t>
      </w:r>
      <w:r w:rsidR="008A1952">
        <w:t xml:space="preserve"> future by acting as a reference tool for writing their own statements</w:t>
      </w:r>
      <w:r w:rsidR="00821AD8">
        <w:t>.</w:t>
      </w:r>
      <w:r w:rsidR="000239D2">
        <w:t xml:space="preserve"> </w:t>
      </w:r>
      <w:r w:rsidR="00F31D88">
        <w:t xml:space="preserve">When the students </w:t>
      </w:r>
      <w:r w:rsidR="008A1952">
        <w:t>received</w:t>
      </w:r>
      <w:r w:rsidR="00F31D88">
        <w:t xml:space="preserve"> the </w:t>
      </w:r>
      <w:r w:rsidR="00BE6823">
        <w:t>handout,</w:t>
      </w:r>
      <w:r w:rsidR="00F31D88">
        <w:t xml:space="preserve"> </w:t>
      </w:r>
      <w:r w:rsidR="008A1952">
        <w:t>the trainer</w:t>
      </w:r>
      <w:r w:rsidR="00F31D88">
        <w:t xml:space="preserve"> </w:t>
      </w:r>
      <w:r w:rsidR="008A1952">
        <w:t>then referred</w:t>
      </w:r>
      <w:r w:rsidR="00F31D88">
        <w:t xml:space="preserve"> to the </w:t>
      </w:r>
      <w:r w:rsidR="009566D8">
        <w:t>PowerPoint</w:t>
      </w:r>
      <w:r w:rsidR="008A1952">
        <w:t xml:space="preserve"> thus putting it into</w:t>
      </w:r>
      <w:r w:rsidR="00D94F93">
        <w:t xml:space="preserve"> context for the</w:t>
      </w:r>
      <w:r w:rsidR="008A1952">
        <w:t xml:space="preserve"> students</w:t>
      </w:r>
      <w:r w:rsidR="00D94F93">
        <w:t xml:space="preserve"> moving forward.</w:t>
      </w:r>
    </w:p>
    <w:p w14:paraId="7B0C9563" w14:textId="3B772648" w:rsidR="005538C9" w:rsidRDefault="005538C9" w:rsidP="00C32526">
      <w:r w:rsidRPr="005538C9">
        <w:lastRenderedPageBreak/>
        <w:t>The trainer also moved around the classroom using a student to highlight the importance of distance and clear unobstructed views for when writing the statement</w:t>
      </w:r>
      <w:r w:rsidR="008A1952">
        <w:t>.</w:t>
      </w:r>
      <w:r w:rsidRPr="005538C9">
        <w:t xml:space="preserve"> </w:t>
      </w:r>
      <w:r w:rsidR="008A1952">
        <w:t>T</w:t>
      </w:r>
      <w:r w:rsidRPr="005538C9">
        <w:t>he students appeared to enjoy this interactive approach.</w:t>
      </w:r>
    </w:p>
    <w:p w14:paraId="1BECC6AA" w14:textId="0803B60D" w:rsidR="00913059" w:rsidRDefault="00913059" w:rsidP="00C32526">
      <w:r>
        <w:t>Gibbs</w:t>
      </w:r>
      <w:r w:rsidR="008A1952">
        <w:t>’</w:t>
      </w:r>
      <w:r>
        <w:t xml:space="preserve"> (1998) experiential learning cycle was </w:t>
      </w:r>
      <w:r w:rsidR="00C81686">
        <w:t>used through</w:t>
      </w:r>
      <w:r w:rsidR="008A1952">
        <w:t>out</w:t>
      </w:r>
      <w:r w:rsidR="00C81686">
        <w:t xml:space="preserve"> the latter part of the lesson </w:t>
      </w:r>
      <w:r w:rsidR="00C23D21">
        <w:t xml:space="preserve">for reflection and </w:t>
      </w:r>
      <w:r w:rsidR="00C81686">
        <w:t>to discuss</w:t>
      </w:r>
      <w:r w:rsidR="00027626">
        <w:t xml:space="preserve"> developmental points for the future. </w:t>
      </w:r>
      <w:r w:rsidR="00CF3D40">
        <w:t>Observations were positive, and n</w:t>
      </w:r>
      <w:r w:rsidR="00F67375">
        <w:t>o</w:t>
      </w:r>
      <w:r w:rsidR="009007F6">
        <w:t xml:space="preserve"> issues</w:t>
      </w:r>
      <w:r w:rsidR="00F67375">
        <w:t xml:space="preserve"> were highlighted.</w:t>
      </w:r>
    </w:p>
    <w:p w14:paraId="03A545D6" w14:textId="03AC61BB" w:rsidR="00DD5A51" w:rsidRDefault="005F23C7" w:rsidP="00C32526">
      <w:r>
        <w:t xml:space="preserve">ICT was used in this lesson in the form of a video on how to describe </w:t>
      </w:r>
      <w:r w:rsidR="008372B7">
        <w:t>items in a statement</w:t>
      </w:r>
      <w:r w:rsidR="00C23D21">
        <w:t>. T</w:t>
      </w:r>
      <w:r w:rsidR="000577A1">
        <w:t>he trainer was not proficient in this area</w:t>
      </w:r>
      <w:r w:rsidR="00C23D21">
        <w:t xml:space="preserve"> </w:t>
      </w:r>
      <w:r w:rsidR="000577A1">
        <w:t>and was unsure of how to duplicate the screen</w:t>
      </w:r>
      <w:r w:rsidR="00CF7082">
        <w:t xml:space="preserve"> from </w:t>
      </w:r>
      <w:r w:rsidR="005D1AE6">
        <w:t>PowerPoint</w:t>
      </w:r>
      <w:r w:rsidR="00CF7082">
        <w:t xml:space="preserve"> to video</w:t>
      </w:r>
      <w:r w:rsidR="00C23D21">
        <w:t>,</w:t>
      </w:r>
      <w:r w:rsidR="00CF7082">
        <w:t xml:space="preserve"> as the clip was not embedded in the </w:t>
      </w:r>
      <w:r w:rsidR="005D1AE6">
        <w:t>PowerPoint</w:t>
      </w:r>
      <w:r w:rsidR="00CF7082">
        <w:t xml:space="preserve">. </w:t>
      </w:r>
    </w:p>
    <w:p w14:paraId="7D100BCE" w14:textId="79DA60D1" w:rsidR="00F34803" w:rsidRDefault="00CF7082" w:rsidP="001D0B59">
      <w:pPr>
        <w:ind w:left="510" w:right="510"/>
      </w:pPr>
      <w:r>
        <w:t xml:space="preserve">“Prior to using any technology with your </w:t>
      </w:r>
      <w:r w:rsidR="00A70F9B">
        <w:t>learners, you will need to ensure they are familiar with how to use it. You might need some training</w:t>
      </w:r>
      <w:r w:rsidR="00E96071">
        <w:t xml:space="preserve"> yourself beforehand; it is fine to admit you don’t know something as technology</w:t>
      </w:r>
      <w:r w:rsidR="00BE5132">
        <w:t xml:space="preserve"> is advancing so rapidly.”</w:t>
      </w:r>
      <w:r w:rsidR="00822725">
        <w:t xml:space="preserve"> </w:t>
      </w:r>
    </w:p>
    <w:p w14:paraId="06839981" w14:textId="4D238216" w:rsidR="00CF7082" w:rsidRDefault="00F34803" w:rsidP="00C32526">
      <w:r>
        <w:t xml:space="preserve">                                                                                                                           (G</w:t>
      </w:r>
      <w:r w:rsidR="00822725">
        <w:t>ravell &amp; Simpson</w:t>
      </w:r>
      <w:r>
        <w:t>,</w:t>
      </w:r>
      <w:r w:rsidR="00D928A2">
        <w:t>2014,</w:t>
      </w:r>
      <w:r>
        <w:t xml:space="preserve"> </w:t>
      </w:r>
      <w:r w:rsidR="007257BF">
        <w:t>p</w:t>
      </w:r>
      <w:r>
        <w:t>.</w:t>
      </w:r>
      <w:r w:rsidR="007257BF">
        <w:t>119)</w:t>
      </w:r>
    </w:p>
    <w:p w14:paraId="0185EEFC" w14:textId="7DD4DF1D" w:rsidR="007257BF" w:rsidRDefault="007257BF" w:rsidP="00C32526">
      <w:r>
        <w:t xml:space="preserve">It would have been </w:t>
      </w:r>
      <w:r w:rsidR="00C23D21">
        <w:t>beneficial</w:t>
      </w:r>
      <w:r>
        <w:t xml:space="preserve"> if the trainer had familiarised himself with the technology </w:t>
      </w:r>
      <w:r w:rsidR="00C23D21">
        <w:t>prior to</w:t>
      </w:r>
      <w:r>
        <w:t xml:space="preserve"> the lesson, as it ended up with one of the students assisting in duplicating the screen</w:t>
      </w:r>
      <w:r w:rsidR="00C23D21">
        <w:t>. Although there was an issue with technology, the lesson did not seem to be too disturbed by it.</w:t>
      </w:r>
    </w:p>
    <w:p w14:paraId="576CC4A4" w14:textId="2CD82C30" w:rsidR="005A60BE" w:rsidRDefault="005A60BE" w:rsidP="00C32526"/>
    <w:p w14:paraId="23125423" w14:textId="73DC2DCA" w:rsidR="007E6FB3" w:rsidRDefault="00094F7B" w:rsidP="00C32526">
      <w:r>
        <w:t xml:space="preserve">For the third observation I went into an </w:t>
      </w:r>
      <w:r w:rsidRPr="00A75BF4">
        <w:rPr>
          <w:i/>
          <w:iCs/>
        </w:rPr>
        <w:t>ACE’S</w:t>
      </w:r>
      <w:r>
        <w:t xml:space="preserve"> Lesson (Adverse</w:t>
      </w:r>
      <w:r w:rsidR="005C2677">
        <w:t xml:space="preserve"> </w:t>
      </w:r>
      <w:r>
        <w:t>Childhood</w:t>
      </w:r>
      <w:r w:rsidR="005C2677">
        <w:t xml:space="preserve"> </w:t>
      </w:r>
      <w:r>
        <w:t>E</w:t>
      </w:r>
      <w:r w:rsidR="00756751">
        <w:t>xperiences)</w:t>
      </w:r>
      <w:r w:rsidR="00C23D21">
        <w:t>. Once</w:t>
      </w:r>
      <w:r w:rsidR="00756751">
        <w:t xml:space="preserve"> </w:t>
      </w:r>
      <w:r w:rsidR="00C23D21">
        <w:t>again,</w:t>
      </w:r>
      <w:r w:rsidR="00756751">
        <w:t xml:space="preserve"> </w:t>
      </w:r>
      <w:r w:rsidR="00C23D21">
        <w:t>I observed</w:t>
      </w:r>
      <w:r w:rsidR="00756751">
        <w:t xml:space="preserve"> the latter end of the lesson, this lesson is not on the </w:t>
      </w:r>
      <w:r w:rsidR="00981420">
        <w:t>student’s</w:t>
      </w:r>
      <w:r w:rsidR="00756751">
        <w:t xml:space="preserve"> </w:t>
      </w:r>
      <w:r w:rsidR="0063134E">
        <w:t xml:space="preserve">exam list for their </w:t>
      </w:r>
      <w:r w:rsidR="009D1D62">
        <w:t>university</w:t>
      </w:r>
      <w:r w:rsidR="0063134E">
        <w:t xml:space="preserve"> course</w:t>
      </w:r>
      <w:r w:rsidR="00C23D21">
        <w:t>. T</w:t>
      </w:r>
      <w:r w:rsidR="0063134E">
        <w:t xml:space="preserve">his allows the trainer to be very fluid in </w:t>
      </w:r>
      <w:r w:rsidR="00C23D21">
        <w:t>t</w:t>
      </w:r>
      <w:r w:rsidR="0063134E">
        <w:t>he</w:t>
      </w:r>
      <w:r w:rsidR="00C23D21">
        <w:t>i</w:t>
      </w:r>
      <w:r w:rsidR="0063134E">
        <w:t xml:space="preserve">r lesson. </w:t>
      </w:r>
      <w:r w:rsidR="0042555D">
        <w:t>The topic can be a very emotive subject for some students</w:t>
      </w:r>
      <w:r w:rsidR="00C23D21">
        <w:t xml:space="preserve"> - </w:t>
      </w:r>
      <w:r w:rsidR="0042555D">
        <w:t>on occasion</w:t>
      </w:r>
      <w:r w:rsidR="00C23D21">
        <w:t xml:space="preserve"> it</w:t>
      </w:r>
      <w:r w:rsidR="0042555D">
        <w:t xml:space="preserve"> has been </w:t>
      </w:r>
      <w:r w:rsidR="00B26479">
        <w:t>known</w:t>
      </w:r>
      <w:r w:rsidR="0042555D">
        <w:t xml:space="preserve"> for some </w:t>
      </w:r>
      <w:r w:rsidR="00366FD4">
        <w:t>students</w:t>
      </w:r>
      <w:r w:rsidR="0042555D">
        <w:t xml:space="preserve"> to disclose personal trauma they have experienced in </w:t>
      </w:r>
      <w:r w:rsidR="00B26479">
        <w:t>their</w:t>
      </w:r>
      <w:r w:rsidR="0042555D">
        <w:t xml:space="preserve"> past. The lesson allows them to unlock this and </w:t>
      </w:r>
      <w:r w:rsidR="00B26479">
        <w:t>enable them to build resilience</w:t>
      </w:r>
      <w:r w:rsidR="005C2677">
        <w:t xml:space="preserve"> as well as empathy</w:t>
      </w:r>
      <w:r w:rsidR="00B26479">
        <w:t xml:space="preserve"> </w:t>
      </w:r>
      <w:r w:rsidR="005C2677">
        <w:t>which could</w:t>
      </w:r>
      <w:r w:rsidR="00B26479">
        <w:t xml:space="preserve"> </w:t>
      </w:r>
      <w:r w:rsidR="00A616B9">
        <w:t>assist other victims in their line of policing work.</w:t>
      </w:r>
    </w:p>
    <w:p w14:paraId="7FCC1B3D" w14:textId="405575F2" w:rsidR="00F125BD" w:rsidRDefault="00550088" w:rsidP="00C32526">
      <w:r>
        <w:t xml:space="preserve">As I joined this lesson the students were walking around the classroom picking up </w:t>
      </w:r>
      <w:r w:rsidR="008B56B6">
        <w:t>‘Strength’</w:t>
      </w:r>
      <w:r w:rsidR="007956AF">
        <w:t xml:space="preserve"> cards from the floor</w:t>
      </w:r>
      <w:r w:rsidR="005C2677">
        <w:t>.</w:t>
      </w:r>
      <w:r w:rsidR="007956AF">
        <w:t xml:space="preserve"> </w:t>
      </w:r>
      <w:r w:rsidR="005C2677">
        <w:t>T</w:t>
      </w:r>
      <w:r w:rsidR="007956AF">
        <w:t>he cards they</w:t>
      </w:r>
      <w:r w:rsidR="009D672A">
        <w:t xml:space="preserve"> picked </w:t>
      </w:r>
      <w:r w:rsidR="002775A6">
        <w:t xml:space="preserve">helped </w:t>
      </w:r>
      <w:r w:rsidR="00D6326B">
        <w:t>open</w:t>
      </w:r>
      <w:r w:rsidR="002775A6">
        <w:t xml:space="preserve"> conversations </w:t>
      </w:r>
      <w:r w:rsidR="009B4F1D">
        <w:t>in class about the hard stuff in life and nurture new ways of thinking about life’s possibilities.</w:t>
      </w:r>
      <w:r w:rsidR="00931211">
        <w:t xml:space="preserve"> I felt this was an extremely powerful exercise</w:t>
      </w:r>
      <w:r w:rsidR="00D6326B">
        <w:t>.</w:t>
      </w:r>
    </w:p>
    <w:p w14:paraId="089AC0B0" w14:textId="77777777" w:rsidR="00F34803" w:rsidRDefault="00D9520D" w:rsidP="001D0B59">
      <w:pPr>
        <w:ind w:left="510" w:right="510"/>
      </w:pPr>
      <w:r>
        <w:t xml:space="preserve"> “</w:t>
      </w:r>
      <w:r w:rsidR="009919D8">
        <w:t>T</w:t>
      </w:r>
      <w:r>
        <w:t xml:space="preserve">oo often teaching </w:t>
      </w:r>
      <w:r w:rsidR="008D2C82">
        <w:t>is worksheet and handout driven. Using resources and materials effectively</w:t>
      </w:r>
      <w:r w:rsidR="00E315C4">
        <w:t>,</w:t>
      </w:r>
      <w:r w:rsidR="008D2C82">
        <w:t xml:space="preserve"> in order to support learning </w:t>
      </w:r>
      <w:r w:rsidR="00483BFF">
        <w:t xml:space="preserve">is challenging. </w:t>
      </w:r>
      <w:r w:rsidR="00A170EC">
        <w:t>However,</w:t>
      </w:r>
      <w:r w:rsidR="00483BFF">
        <w:t xml:space="preserve"> it can be exciting for you as a teacher, and engaging and motivating for </w:t>
      </w:r>
      <w:r w:rsidR="009919D8">
        <w:t>your learners.”</w:t>
      </w:r>
    </w:p>
    <w:p w14:paraId="606AEC10" w14:textId="6B9F102A" w:rsidR="00550088" w:rsidRDefault="00F34803" w:rsidP="00C32526">
      <w:r>
        <w:t xml:space="preserve">                                                                                                                        </w:t>
      </w:r>
      <w:r w:rsidR="00524009">
        <w:t xml:space="preserve"> </w:t>
      </w:r>
      <w:r w:rsidR="00D46D88">
        <w:t>(</w:t>
      </w:r>
      <w:r w:rsidR="00F472D2">
        <w:t xml:space="preserve">Gravell &amp; </w:t>
      </w:r>
      <w:r w:rsidR="002C293A">
        <w:t>Simpson</w:t>
      </w:r>
      <w:r w:rsidR="00D46D88">
        <w:t>,</w:t>
      </w:r>
      <w:r w:rsidR="001F3AD9">
        <w:t xml:space="preserve"> 2014</w:t>
      </w:r>
      <w:r w:rsidR="00D928A2">
        <w:t>,</w:t>
      </w:r>
      <w:r w:rsidR="00D46D88">
        <w:t xml:space="preserve"> </w:t>
      </w:r>
      <w:r w:rsidR="002C293A">
        <w:t>p</w:t>
      </w:r>
      <w:r w:rsidR="00D46D88">
        <w:t>.</w:t>
      </w:r>
      <w:r w:rsidR="002C293A">
        <w:t>199)</w:t>
      </w:r>
    </w:p>
    <w:p w14:paraId="4F4F6574" w14:textId="217D12EA" w:rsidR="00EE0B07" w:rsidRDefault="00872C86" w:rsidP="00C32526">
      <w:r>
        <w:t xml:space="preserve">This was so impactive that one or two of the students became quite emotional when they </w:t>
      </w:r>
      <w:r w:rsidR="00F20F8A">
        <w:t>realised</w:t>
      </w:r>
      <w:r>
        <w:t xml:space="preserve"> their strengths</w:t>
      </w:r>
      <w:r w:rsidR="005C2677">
        <w:t>.</w:t>
      </w:r>
      <w:r>
        <w:t xml:space="preserve"> </w:t>
      </w:r>
      <w:r w:rsidR="005C2677">
        <w:t>However,</w:t>
      </w:r>
      <w:r w:rsidR="00F20F8A">
        <w:t xml:space="preserve"> this would need to be managed carefully</w:t>
      </w:r>
      <w:r w:rsidR="005C2677">
        <w:t xml:space="preserve"> </w:t>
      </w:r>
      <w:r w:rsidR="003F492E">
        <w:t>in the classroom setting.</w:t>
      </w:r>
    </w:p>
    <w:p w14:paraId="63A30BEE" w14:textId="131F4345" w:rsidR="001A112F" w:rsidRDefault="001321F9" w:rsidP="00C32526">
      <w:r>
        <w:t xml:space="preserve">Throughout the </w:t>
      </w:r>
      <w:r w:rsidR="006E5413">
        <w:t xml:space="preserve">session the trainer made continual use of formative </w:t>
      </w:r>
      <w:r w:rsidR="0042789E">
        <w:t>assessments</w:t>
      </w:r>
      <w:r w:rsidR="006E5413">
        <w:t xml:space="preserve"> by using open </w:t>
      </w:r>
      <w:r w:rsidR="005C2677">
        <w:t xml:space="preserve">and </w:t>
      </w:r>
      <w:r w:rsidR="006E5413">
        <w:t>probing questions</w:t>
      </w:r>
      <w:r w:rsidR="005C2677">
        <w:t>. The trainer made use of</w:t>
      </w:r>
      <w:r w:rsidR="00E96AE1">
        <w:t xml:space="preserve"> direct questions and answers </w:t>
      </w:r>
      <w:r w:rsidR="005C2677">
        <w:t>while</w:t>
      </w:r>
      <w:r w:rsidR="00E96AE1">
        <w:t xml:space="preserve"> continually supporting the students throu</w:t>
      </w:r>
      <w:r w:rsidR="007C0B57">
        <w:t>gh the summative assessment (Eberly Centre 2019). She also made use of Gibbs (1998)</w:t>
      </w:r>
      <w:r w:rsidR="00AA4BAF">
        <w:t xml:space="preserve"> experiential cycle </w:t>
      </w:r>
      <w:r w:rsidR="0042789E">
        <w:t>to</w:t>
      </w:r>
      <w:r w:rsidR="00AA4BAF">
        <w:t xml:space="preserve"> reflect on what happened during the session and discuss developmental points for the future.</w:t>
      </w:r>
    </w:p>
    <w:p w14:paraId="71D734EA" w14:textId="070EF369" w:rsidR="001A112F" w:rsidRDefault="00636C72" w:rsidP="00C32526">
      <w:r>
        <w:t>Going forward, I aim to continue to develop</w:t>
      </w:r>
      <w:r w:rsidR="00A908EE">
        <w:t xml:space="preserve"> my skills</w:t>
      </w:r>
      <w:r w:rsidR="005C2677">
        <w:t xml:space="preserve"> through the </w:t>
      </w:r>
      <w:r w:rsidR="00A908EE">
        <w:t>obser</w:t>
      </w:r>
      <w:r w:rsidR="005C2677">
        <w:t>vation of</w:t>
      </w:r>
      <w:r w:rsidR="00A908EE">
        <w:t xml:space="preserve"> other trainers</w:t>
      </w:r>
      <w:r w:rsidR="005C2677">
        <w:t>. It</w:t>
      </w:r>
      <w:r w:rsidR="00A908EE">
        <w:t xml:space="preserve"> has been an invaluable exercise for myself</w:t>
      </w:r>
      <w:r w:rsidR="005C2677">
        <w:t>,</w:t>
      </w:r>
      <w:r w:rsidR="00A908EE">
        <w:t xml:space="preserve"> I have </w:t>
      </w:r>
      <w:r w:rsidR="00BF44B2">
        <w:t>learn</w:t>
      </w:r>
      <w:r w:rsidR="005C2677">
        <w:t>ed</w:t>
      </w:r>
      <w:r w:rsidR="00BF44B2">
        <w:t xml:space="preserve"> about </w:t>
      </w:r>
      <w:r w:rsidR="00ED4012">
        <w:t xml:space="preserve">numerous techniques and areas where I can </w:t>
      </w:r>
      <w:r w:rsidR="0019734C">
        <w:t>set</w:t>
      </w:r>
      <w:r w:rsidR="00ED4012">
        <w:t xml:space="preserve"> targets for my own personal development.</w:t>
      </w:r>
    </w:p>
    <w:p w14:paraId="2DF6E428" w14:textId="0AEDF349" w:rsidR="001A112F" w:rsidRDefault="00965E68" w:rsidP="00C32526">
      <w:pPr>
        <w:rPr>
          <w:u w:val="single"/>
        </w:rPr>
      </w:pPr>
      <w:r>
        <w:rPr>
          <w:u w:val="single"/>
        </w:rPr>
        <w:lastRenderedPageBreak/>
        <w:t xml:space="preserve">Assessment in Context </w:t>
      </w:r>
    </w:p>
    <w:p w14:paraId="0E07F736" w14:textId="4EAF9001" w:rsidR="008A643A" w:rsidRDefault="00FF1CC5" w:rsidP="00C32526">
      <w:r>
        <w:t xml:space="preserve">Assessments have become a huge part </w:t>
      </w:r>
      <w:r w:rsidR="00E22504">
        <w:t xml:space="preserve">of teaching and learning. </w:t>
      </w:r>
      <w:r w:rsidR="00C7534B">
        <w:t>There are two forms of this</w:t>
      </w:r>
      <w:r w:rsidR="00D57E3B">
        <w:t xml:space="preserve">, </w:t>
      </w:r>
      <w:r w:rsidR="00C7534B">
        <w:t>those being assessment of learning and assessment</w:t>
      </w:r>
      <w:r w:rsidR="00EC17ED">
        <w:t xml:space="preserve"> for learning, </w:t>
      </w:r>
      <w:r w:rsidR="004F5D3C">
        <w:t>both</w:t>
      </w:r>
      <w:r w:rsidR="00EC17ED">
        <w:t xml:space="preserve"> types of assessment serve a</w:t>
      </w:r>
      <w:r w:rsidR="00D10A19">
        <w:t>n</w:t>
      </w:r>
      <w:r w:rsidR="00EC17ED">
        <w:t xml:space="preserve"> </w:t>
      </w:r>
      <w:r w:rsidR="00D10A19">
        <w:t>important</w:t>
      </w:r>
      <w:r w:rsidR="00EC17ED">
        <w:t xml:space="preserve"> purpose. </w:t>
      </w:r>
      <w:r w:rsidR="00795FE9">
        <w:t>It helps us see how a student is progressing</w:t>
      </w:r>
      <w:r w:rsidR="00172465">
        <w:t xml:space="preserve">, and </w:t>
      </w:r>
      <w:r w:rsidR="00B817D0">
        <w:t>where</w:t>
      </w:r>
      <w:r w:rsidR="00172465">
        <w:t xml:space="preserve"> a students’ achievement level </w:t>
      </w:r>
      <w:r w:rsidR="00B817D0">
        <w:t>is at</w:t>
      </w:r>
      <w:r w:rsidR="00D84030">
        <w:t xml:space="preserve">, at the end of a course. </w:t>
      </w:r>
      <w:r w:rsidR="004E02C1">
        <w:t xml:space="preserve">This is an ongoing process and whilst with us </w:t>
      </w:r>
      <w:r w:rsidR="00381DE8">
        <w:t xml:space="preserve">we are gathering information about their </w:t>
      </w:r>
      <w:r w:rsidR="00352DCF">
        <w:t xml:space="preserve">learning process, if it is falling below the required </w:t>
      </w:r>
      <w:r w:rsidR="008A643A">
        <w:t>standard,</w:t>
      </w:r>
      <w:r w:rsidR="00352DCF">
        <w:t xml:space="preserve"> we can </w:t>
      </w:r>
      <w:r w:rsidR="00890F3E">
        <w:t xml:space="preserve">adjust our instruction </w:t>
      </w:r>
      <w:r w:rsidR="008A643A">
        <w:t>accordingly and</w:t>
      </w:r>
      <w:r w:rsidR="00890F3E">
        <w:t xml:space="preserve"> put </w:t>
      </w:r>
      <w:r w:rsidR="008A643A">
        <w:t>intervention plans in place if need be.</w:t>
      </w:r>
    </w:p>
    <w:p w14:paraId="0151A6DC" w14:textId="126AE803" w:rsidR="00C40039" w:rsidRDefault="008A643A" w:rsidP="00C32526">
      <w:r>
        <w:t xml:space="preserve"> </w:t>
      </w:r>
      <w:r w:rsidR="00F64657">
        <w:t>I looked</w:t>
      </w:r>
      <w:r w:rsidR="00B86CFD">
        <w:t xml:space="preserve"> at different ways </w:t>
      </w:r>
      <w:r w:rsidR="00CF670B">
        <w:t>we</w:t>
      </w:r>
      <w:r w:rsidR="00DF5F8B">
        <w:t xml:space="preserve"> assess the student’s learning and their assessment for learning</w:t>
      </w:r>
      <w:r w:rsidR="00CF670B">
        <w:t xml:space="preserve"> within Gwent Police </w:t>
      </w:r>
      <w:r w:rsidR="007F6256">
        <w:t>Learning and Develo</w:t>
      </w:r>
      <w:r w:rsidR="009E4BB0">
        <w:t>pment Department</w:t>
      </w:r>
      <w:r w:rsidR="00EF16F3">
        <w:t xml:space="preserve">. </w:t>
      </w:r>
      <w:r w:rsidR="00724621">
        <w:t xml:space="preserve">To assess the students learning we </w:t>
      </w:r>
      <w:r w:rsidR="00A17006">
        <w:t>get them to sit two exams o</w:t>
      </w:r>
      <w:r w:rsidR="00413367">
        <w:t>ver</w:t>
      </w:r>
      <w:r w:rsidR="00A17006">
        <w:t xml:space="preserve"> a </w:t>
      </w:r>
      <w:r w:rsidR="007854FF">
        <w:t>six-month</w:t>
      </w:r>
      <w:r w:rsidR="00A17006">
        <w:t xml:space="preserve"> period whilst with us</w:t>
      </w:r>
      <w:r w:rsidR="008B639A">
        <w:t xml:space="preserve"> through the University</w:t>
      </w:r>
      <w:r w:rsidR="004B4AAA">
        <w:t xml:space="preserve">, </w:t>
      </w:r>
      <w:r w:rsidR="00D4757F">
        <w:t>this benchmark</w:t>
      </w:r>
      <w:r w:rsidR="004B4AAA">
        <w:t xml:space="preserve"> their knowledge of the law from the lessons they have been taught, </w:t>
      </w:r>
      <w:r w:rsidR="00876DDD">
        <w:t xml:space="preserve">they </w:t>
      </w:r>
      <w:r w:rsidR="00F64657">
        <w:t>must</w:t>
      </w:r>
      <w:r w:rsidR="00876DDD">
        <w:t xml:space="preserve"> pass these examinations </w:t>
      </w:r>
      <w:r w:rsidR="00F64657">
        <w:t>to</w:t>
      </w:r>
      <w:r w:rsidR="00876DDD">
        <w:t xml:space="preserve"> progress on the course. </w:t>
      </w:r>
      <w:r w:rsidR="009E4BB0">
        <w:t xml:space="preserve">The </w:t>
      </w:r>
      <w:r w:rsidR="009D7500">
        <w:t>expected mark</w:t>
      </w:r>
      <w:r w:rsidR="009E4BB0">
        <w:t xml:space="preserve"> </w:t>
      </w:r>
      <w:r w:rsidR="00BB2DD9">
        <w:t xml:space="preserve">that needs to be attained </w:t>
      </w:r>
      <w:r w:rsidR="009E4BB0">
        <w:t>for these exams are set at 40%</w:t>
      </w:r>
      <w:r w:rsidR="00A620A2">
        <w:t xml:space="preserve"> </w:t>
      </w:r>
      <w:r w:rsidR="009D7500">
        <w:t>as a minimum. This formal method of assessment</w:t>
      </w:r>
      <w:r w:rsidR="00CF4711">
        <w:t xml:space="preserve"> in the learning process allows us </w:t>
      </w:r>
      <w:r w:rsidR="0065409F">
        <w:t>to be able to confirm that the students meet the national standard required of them and that they will be competent to complete the role.</w:t>
      </w:r>
      <w:r w:rsidR="009D7500">
        <w:t xml:space="preserve"> </w:t>
      </w:r>
      <w:r w:rsidR="008961B3" w:rsidRPr="00D4757F">
        <w:t xml:space="preserve">This </w:t>
      </w:r>
      <w:r w:rsidR="00712F9B" w:rsidRPr="00D4757F">
        <w:t xml:space="preserve">form of assessment </w:t>
      </w:r>
      <w:r w:rsidR="008961B3" w:rsidRPr="00D4757F">
        <w:t>test</w:t>
      </w:r>
      <w:r w:rsidR="00712F9B" w:rsidRPr="00D4757F">
        <w:t>s</w:t>
      </w:r>
      <w:r w:rsidR="008961B3" w:rsidRPr="00D4757F">
        <w:t xml:space="preserve"> the </w:t>
      </w:r>
      <w:r w:rsidR="00F64657" w:rsidRPr="00D4757F">
        <w:t>student’s</w:t>
      </w:r>
      <w:r w:rsidR="008961B3" w:rsidRPr="00D4757F">
        <w:t xml:space="preserve"> knowledge</w:t>
      </w:r>
      <w:r w:rsidR="008961B3">
        <w:t xml:space="preserve"> </w:t>
      </w:r>
      <w:r w:rsidR="00712F9B">
        <w:t>up to a point within the course</w:t>
      </w:r>
      <w:r w:rsidR="00AB7900">
        <w:t xml:space="preserve">. It </w:t>
      </w:r>
      <w:r w:rsidR="00D4757F">
        <w:t>can act as</w:t>
      </w:r>
      <w:r w:rsidR="00712F9B">
        <w:t xml:space="preserve"> a </w:t>
      </w:r>
      <w:r w:rsidR="008961B3">
        <w:t>good gauge on the instruction</w:t>
      </w:r>
      <w:r w:rsidR="00F64657">
        <w:t xml:space="preserve"> of the course by the </w:t>
      </w:r>
      <w:r w:rsidR="003D3150">
        <w:t>Trainers</w:t>
      </w:r>
      <w:r w:rsidR="00712F9B">
        <w:t xml:space="preserve"> and can be used to </w:t>
      </w:r>
      <w:r w:rsidR="008B24BD">
        <w:t xml:space="preserve">highlight any areas of concern that can be addressed </w:t>
      </w:r>
      <w:r w:rsidR="00F53F19">
        <w:t>thereafter</w:t>
      </w:r>
      <w:r w:rsidR="00851E22">
        <w:t>.</w:t>
      </w:r>
      <w:r w:rsidR="00F732E0">
        <w:t xml:space="preserve"> This method of assessment is useful to eliminate any bias in marking </w:t>
      </w:r>
      <w:r w:rsidR="00021DA7">
        <w:t xml:space="preserve">from the trainers </w:t>
      </w:r>
      <w:r w:rsidR="00F732E0">
        <w:t xml:space="preserve">and can give a true reflection </w:t>
      </w:r>
      <w:r w:rsidR="00712CB8">
        <w:t>of the student’s understanding of the modules taught thus far.</w:t>
      </w:r>
    </w:p>
    <w:p w14:paraId="09BB83BD" w14:textId="785ECEAB" w:rsidR="00C43442" w:rsidRDefault="00AB533A" w:rsidP="008243D0">
      <w:pPr>
        <w:ind w:left="510" w:right="510"/>
      </w:pPr>
      <w:r>
        <w:t>“</w:t>
      </w:r>
      <w:r w:rsidR="00AC7753">
        <w:t xml:space="preserve">Bias can be moderated through comparison with other </w:t>
      </w:r>
      <w:r w:rsidR="0069769C">
        <w:t>people’s</w:t>
      </w:r>
      <w:r w:rsidR="00AC7753">
        <w:t xml:space="preserve"> </w:t>
      </w:r>
      <w:r w:rsidR="000840D7">
        <w:t>judgements</w:t>
      </w:r>
      <w:r w:rsidR="00AC7753">
        <w:t xml:space="preserve"> about the same work</w:t>
      </w:r>
      <w:r w:rsidR="000840D7">
        <w:t>.”</w:t>
      </w:r>
    </w:p>
    <w:p w14:paraId="3B98A7E5" w14:textId="05A29A24" w:rsidR="00CC4EEF" w:rsidRDefault="008243D0" w:rsidP="00C32526">
      <w:r>
        <w:t xml:space="preserve">                                                                                                           </w:t>
      </w:r>
      <w:r w:rsidR="000840D7">
        <w:t>(</w:t>
      </w:r>
      <w:r w:rsidR="00323613">
        <w:t>Avis, Fisher &amp; Thom</w:t>
      </w:r>
      <w:r>
        <w:t xml:space="preserve">pson, 2019, </w:t>
      </w:r>
      <w:r w:rsidR="000840D7">
        <w:t>P.198</w:t>
      </w:r>
      <w:r>
        <w:t>)</w:t>
      </w:r>
    </w:p>
    <w:p w14:paraId="237F9B54" w14:textId="40A86B91" w:rsidR="00712CB8" w:rsidRDefault="00712CB8" w:rsidP="00C32526">
      <w:r>
        <w:t xml:space="preserve">However, </w:t>
      </w:r>
      <w:r w:rsidR="00021DA7">
        <w:t>exams</w:t>
      </w:r>
      <w:r w:rsidR="002804F7">
        <w:t xml:space="preserve"> are not always the best method of testing </w:t>
      </w:r>
      <w:r w:rsidR="00CE687F">
        <w:t>students’</w:t>
      </w:r>
      <w:r w:rsidR="002804F7">
        <w:t xml:space="preserve"> knowledge, not everyone responds to them the same. </w:t>
      </w:r>
      <w:r w:rsidR="00DF6C8A">
        <w:t xml:space="preserve">They can </w:t>
      </w:r>
      <w:r w:rsidR="009234E4">
        <w:t xml:space="preserve">cause anxieties, pressure for perfection </w:t>
      </w:r>
      <w:r w:rsidR="00AA59FA">
        <w:t xml:space="preserve">and they aren’t exact in determining whether a person has </w:t>
      </w:r>
      <w:r w:rsidR="00CE687F">
        <w:t>learned</w:t>
      </w:r>
      <w:r w:rsidR="00AA59FA">
        <w:t xml:space="preserve"> a certain concept. </w:t>
      </w:r>
      <w:r w:rsidR="006A5CD2">
        <w:t xml:space="preserve">Exams are mostly focused on memorisation and </w:t>
      </w:r>
      <w:r w:rsidR="00847DB3">
        <w:t xml:space="preserve">do not </w:t>
      </w:r>
      <w:r w:rsidR="00CE687F">
        <w:t xml:space="preserve">assess how we apply knowledge and true comprehension in the real world. </w:t>
      </w:r>
      <w:r w:rsidR="00114F99">
        <w:t xml:space="preserve">In this line of work memorisation </w:t>
      </w:r>
      <w:r w:rsidR="00BB783B">
        <w:t>o</w:t>
      </w:r>
      <w:r w:rsidR="00114F99">
        <w:t xml:space="preserve">f the law is </w:t>
      </w:r>
      <w:r w:rsidR="00477200">
        <w:t xml:space="preserve">crucial upon </w:t>
      </w:r>
      <w:r w:rsidR="00BB783B">
        <w:t>conviction</w:t>
      </w:r>
      <w:r w:rsidR="004626B7">
        <w:t>. Therefore</w:t>
      </w:r>
      <w:r w:rsidR="00BB783B">
        <w:t>,</w:t>
      </w:r>
      <w:r w:rsidR="004626B7">
        <w:t xml:space="preserve"> the assessment in this setting is most likely more beneficial </w:t>
      </w:r>
      <w:r w:rsidR="00BB783B">
        <w:t xml:space="preserve">for the student’s learning with huge learnings they can take into their line of work. </w:t>
      </w:r>
    </w:p>
    <w:p w14:paraId="16FA732B" w14:textId="58FD33A7" w:rsidR="000840D7" w:rsidRDefault="00712CB8" w:rsidP="00C32526">
      <w:r>
        <w:t xml:space="preserve">Another way we use this is </w:t>
      </w:r>
      <w:r w:rsidR="000A77FF">
        <w:t xml:space="preserve">to </w:t>
      </w:r>
      <w:r>
        <w:t>assess the students in a practical setting, we do several of these again over the course, and this tests their knowledge and what they have learnt and for the students is a good way to consolidate their learning.</w:t>
      </w:r>
      <w:r w:rsidR="007D6537">
        <w:t xml:space="preserve"> </w:t>
      </w:r>
      <w:r w:rsidR="00281380">
        <w:t xml:space="preserve"> </w:t>
      </w:r>
      <w:r w:rsidR="007D6537">
        <w:t xml:space="preserve">We observe </w:t>
      </w:r>
      <w:r w:rsidR="0055359D">
        <w:t>their performance ‘on the job’</w:t>
      </w:r>
      <w:r w:rsidR="006572AE">
        <w:t xml:space="preserve">, </w:t>
      </w:r>
      <w:r w:rsidR="00CE0FE0">
        <w:t xml:space="preserve">this is a holistic assessment not only looking at one thing but looking at the whole package. </w:t>
      </w:r>
      <w:r w:rsidR="00574EF8">
        <w:t>T</w:t>
      </w:r>
      <w:r w:rsidR="006572AE">
        <w:t>heir communication skills</w:t>
      </w:r>
      <w:r w:rsidR="005E5A56">
        <w:t>,</w:t>
      </w:r>
      <w:r w:rsidR="009D348A">
        <w:t xml:space="preserve"> the</w:t>
      </w:r>
      <w:r w:rsidR="005631C8">
        <w:t>i</w:t>
      </w:r>
      <w:r w:rsidR="009D348A">
        <w:t xml:space="preserve">r appearance, </w:t>
      </w:r>
      <w:r w:rsidR="003C0BE0">
        <w:t>NVC’</w:t>
      </w:r>
      <w:r w:rsidR="005631C8">
        <w:t>s (</w:t>
      </w:r>
      <w:r w:rsidR="00AF0BCF">
        <w:t>Non-verbal</w:t>
      </w:r>
      <w:r w:rsidR="005631C8">
        <w:t xml:space="preserve"> communication)</w:t>
      </w:r>
      <w:r w:rsidR="003C0BE0">
        <w:t xml:space="preserve">, decision making </w:t>
      </w:r>
      <w:r w:rsidR="005631C8">
        <w:t>and listening skills</w:t>
      </w:r>
      <w:r w:rsidR="0093564C">
        <w:t xml:space="preserve">, </w:t>
      </w:r>
      <w:r w:rsidR="00574EF8">
        <w:t xml:space="preserve">and </w:t>
      </w:r>
      <w:r w:rsidR="003C0BE0">
        <w:t xml:space="preserve">are they then </w:t>
      </w:r>
      <w:r w:rsidR="004E4CA8">
        <w:t>achieving the required standard.</w:t>
      </w:r>
    </w:p>
    <w:p w14:paraId="22B2DC03" w14:textId="67C0BBD1" w:rsidR="00EF5D16" w:rsidRDefault="008B194C" w:rsidP="001878F9">
      <w:pPr>
        <w:ind w:left="510" w:right="510"/>
      </w:pPr>
      <w:r>
        <w:t xml:space="preserve">“They provide valuable </w:t>
      </w:r>
      <w:r w:rsidR="00F03120">
        <w:t>opportunities for professional development, allowing teachers to ‘test out’ their</w:t>
      </w:r>
      <w:r w:rsidR="000E4092">
        <w:t xml:space="preserve"> judgements against those of </w:t>
      </w:r>
      <w:r w:rsidR="005A27D2">
        <w:t>their</w:t>
      </w:r>
      <w:r w:rsidR="000E4092">
        <w:t xml:space="preserve"> </w:t>
      </w:r>
      <w:r w:rsidR="001878F9">
        <w:t>p</w:t>
      </w:r>
      <w:r w:rsidR="000E4092">
        <w:t xml:space="preserve">eers, providing exposure to alternative interpretations and values. This will </w:t>
      </w:r>
      <w:r w:rsidR="007C2386">
        <w:t xml:space="preserve">inform not just summative assessment practice, but also the ability to provide constructive </w:t>
      </w:r>
      <w:r w:rsidR="005A27D2">
        <w:t>formative feedback and to enhance the quality of ‘assessment for learning’. “</w:t>
      </w:r>
    </w:p>
    <w:p w14:paraId="67F233F0" w14:textId="4205167E" w:rsidR="001878F9" w:rsidRDefault="00AE6675" w:rsidP="001878F9">
      <w:pPr>
        <w:ind w:left="510" w:right="510"/>
      </w:pPr>
      <w:r>
        <w:t xml:space="preserve">                                                                                         </w:t>
      </w:r>
      <w:r w:rsidR="00811B70">
        <w:t xml:space="preserve"> </w:t>
      </w:r>
      <w:r>
        <w:t>(Avis, Fisher &amp; Thompson, 2019, P.199)</w:t>
      </w:r>
    </w:p>
    <w:p w14:paraId="583CA5D5" w14:textId="29B2AFDA" w:rsidR="0076414F" w:rsidRDefault="0076414F" w:rsidP="001878F9">
      <w:pPr>
        <w:ind w:left="510" w:right="510"/>
      </w:pPr>
    </w:p>
    <w:p w14:paraId="4710FF02" w14:textId="18C76B16" w:rsidR="0076414F" w:rsidRDefault="002A166D" w:rsidP="009D3719">
      <w:pPr>
        <w:ind w:right="510"/>
      </w:pPr>
      <w:r>
        <w:lastRenderedPageBreak/>
        <w:t>However,</w:t>
      </w:r>
      <w:r w:rsidR="009D3719">
        <w:t xml:space="preserve"> to plan and prepare the practical assessments does take time and to find the </w:t>
      </w:r>
      <w:r w:rsidR="00F23152">
        <w:t>appropriate space and resources can be difficult.</w:t>
      </w:r>
      <w:r>
        <w:t xml:space="preserve"> All </w:t>
      </w:r>
      <w:r w:rsidR="00272188">
        <w:t>practicals</w:t>
      </w:r>
      <w:r>
        <w:t xml:space="preserve"> must take place in a safe environment</w:t>
      </w:r>
      <w:r w:rsidR="00902F96">
        <w:t xml:space="preserve">, a safety briefing must be given at the start of the </w:t>
      </w:r>
      <w:r w:rsidR="00082619">
        <w:t xml:space="preserve">day, and a health and safety risk assessment completed by a qualified person. If the </w:t>
      </w:r>
      <w:r w:rsidR="00C7440F">
        <w:t xml:space="preserve">location changes frequently for this, </w:t>
      </w:r>
      <w:r w:rsidR="00E80C5C">
        <w:t>again all these tasks need to be completed every time which is time consuming</w:t>
      </w:r>
      <w:r w:rsidR="00410870">
        <w:t>, causing a lot of extra work.</w:t>
      </w:r>
    </w:p>
    <w:p w14:paraId="3D4CBA36" w14:textId="428AD9FF" w:rsidR="009E3DB8" w:rsidRDefault="00E820D4" w:rsidP="009D3719">
      <w:pPr>
        <w:ind w:right="510"/>
      </w:pPr>
      <w:r>
        <w:t xml:space="preserve">We also </w:t>
      </w:r>
      <w:r w:rsidR="002347FB">
        <w:t xml:space="preserve">complete </w:t>
      </w:r>
      <w:r w:rsidR="00D4522E">
        <w:t xml:space="preserve">three reviews whilst the </w:t>
      </w:r>
      <w:r w:rsidR="003B4DC7">
        <w:t>students</w:t>
      </w:r>
      <w:r w:rsidR="00D4522E">
        <w:t xml:space="preserve"> are with us</w:t>
      </w:r>
      <w:r w:rsidR="003B352B">
        <w:t>,</w:t>
      </w:r>
      <w:r w:rsidR="00D4522E">
        <w:t xml:space="preserve"> these form as </w:t>
      </w:r>
      <w:r w:rsidR="00DF2ECB">
        <w:t>a progress report where the students reflect on their work to date from an academic, practical point of view</w:t>
      </w:r>
      <w:r w:rsidR="00785577">
        <w:t>, plus welfare</w:t>
      </w:r>
      <w:r w:rsidR="00DF2ECB">
        <w:t>. It allows them an opport</w:t>
      </w:r>
      <w:r w:rsidR="00E03AA9">
        <w:t xml:space="preserve">unity to reflect but also </w:t>
      </w:r>
      <w:r w:rsidR="003B4DC7">
        <w:t>is a progress report for us as trainers</w:t>
      </w:r>
      <w:r w:rsidR="0072007D">
        <w:t xml:space="preserve">. </w:t>
      </w:r>
      <w:r w:rsidR="00CC4B67">
        <w:t xml:space="preserve">These formative assessments help us keep track of how student knowledge is growing </w:t>
      </w:r>
      <w:r w:rsidR="00D45F97">
        <w:t>it does involve a level of time investment from tutor and student</w:t>
      </w:r>
      <w:r w:rsidR="00F676D8">
        <w:t>, but the opportunity to reflect on behalf of the student can only be a good thing.</w:t>
      </w:r>
      <w:r w:rsidR="00015537">
        <w:t xml:space="preserve"> </w:t>
      </w:r>
      <w:r w:rsidR="00B741C1">
        <w:t xml:space="preserve">This process is more </w:t>
      </w:r>
      <w:r w:rsidR="00272188">
        <w:t>informal than</w:t>
      </w:r>
      <w:r w:rsidR="0032009B">
        <w:t xml:space="preserve"> any other types of assessment</w:t>
      </w:r>
      <w:r w:rsidR="00272188">
        <w:t xml:space="preserve">. </w:t>
      </w:r>
      <w:r w:rsidR="00015537">
        <w:t>The correct student review and welfare process is essential to the successful completion of the PEQF course we run</w:t>
      </w:r>
      <w:r w:rsidR="00505A44">
        <w:t xml:space="preserve">. As a trainer I get a better understanding of the student </w:t>
      </w:r>
      <w:r w:rsidR="005C72A5">
        <w:t xml:space="preserve">and </w:t>
      </w:r>
      <w:r w:rsidR="00DE23B5">
        <w:t xml:space="preserve">the student gets one to one time with the trainer to discuss development concerns and </w:t>
      </w:r>
      <w:r w:rsidR="00A2525C">
        <w:t>assistance if required.</w:t>
      </w:r>
      <w:r w:rsidR="00F16685">
        <w:t xml:space="preserve"> It allows students to </w:t>
      </w:r>
      <w:r w:rsidR="00CD32AD">
        <w:t>self-reflect on their performance academically</w:t>
      </w:r>
      <w:r w:rsidR="00B12E56">
        <w:t>. We can track progress</w:t>
      </w:r>
      <w:r w:rsidR="00F96BFF">
        <w:t xml:space="preserve"> of the student and their </w:t>
      </w:r>
      <w:r w:rsidR="00A2525C">
        <w:t>learning;</w:t>
      </w:r>
      <w:r w:rsidR="00F96BFF">
        <w:t xml:space="preserve"> it can be used to enable timely intervention and nurture that holistic development.</w:t>
      </w:r>
    </w:p>
    <w:p w14:paraId="75405BE1" w14:textId="55E7F8B3" w:rsidR="00D8450C" w:rsidRDefault="00D8450C" w:rsidP="009D3719">
      <w:pPr>
        <w:ind w:right="510"/>
      </w:pPr>
      <w:r>
        <w:t xml:space="preserve">Without this process in </w:t>
      </w:r>
      <w:r w:rsidR="00836E61">
        <w:t>place,</w:t>
      </w:r>
      <w:r>
        <w:t xml:space="preserve"> I would not be able to understand the </w:t>
      </w:r>
      <w:r w:rsidR="000E7EA1">
        <w:t xml:space="preserve">student point of view and be able to adapt my style of teaching or approach accordingly. </w:t>
      </w:r>
      <w:r w:rsidR="00836E61">
        <w:t xml:space="preserve">This has a danger of then creating a barrier for the student’s and could allow </w:t>
      </w:r>
      <w:r w:rsidR="009000CC">
        <w:t>for inconsistencies across classes/trainers</w:t>
      </w:r>
      <w:r w:rsidR="004B32C8">
        <w:t xml:space="preserve"> and teaching.</w:t>
      </w:r>
    </w:p>
    <w:p w14:paraId="3F3CDD38" w14:textId="54CE1C3C" w:rsidR="0094135C" w:rsidRDefault="0094135C" w:rsidP="009D3719">
      <w:pPr>
        <w:ind w:right="510"/>
      </w:pPr>
      <w:r w:rsidRPr="0094135C">
        <w:t>The student review is also very important from a welfare point, as a trainer I would like to think the student can trust me and that I am approachable. I have learned to be able to listen actively and apply patience when a student is talking so I can understand what is being explained to me and that the student feels they are being listened too. The personal student issues can act as a barrier to learning, so it is important that they feel I am there to help. As I have previously mentioned their issues can act as triggers when we deliver certain lessons on the programme. For example, if a student has sadly experienced Rape, some of the content of that lesson or video clips, could trigger some trauma. The student is naturally going to get upset and therefore won’t be able to engage in the lesson. It is important that they feel supported with any personal issues.</w:t>
      </w:r>
    </w:p>
    <w:p w14:paraId="632B85D8" w14:textId="3311597C" w:rsidR="00FD5E32" w:rsidRDefault="003B4AC2" w:rsidP="00E209A1">
      <w:pPr>
        <w:ind w:left="510" w:right="510"/>
      </w:pPr>
      <w:r>
        <w:t>“In many careers and professional areas, the ability to put together</w:t>
      </w:r>
      <w:r w:rsidR="00E209A1">
        <w:t xml:space="preserve"> a convincing and precise report is useful.”</w:t>
      </w:r>
    </w:p>
    <w:p w14:paraId="3BA2C024" w14:textId="50C8D13E" w:rsidR="0009282E" w:rsidRDefault="0009282E" w:rsidP="00E209A1">
      <w:pPr>
        <w:ind w:left="510" w:right="510"/>
      </w:pPr>
      <w:r>
        <w:t xml:space="preserve">                                                                                                               (Race P, 2020, p.90)</w:t>
      </w:r>
    </w:p>
    <w:p w14:paraId="43101542" w14:textId="5EF55F4E" w:rsidR="0009282E" w:rsidRDefault="0009282E" w:rsidP="0009282E">
      <w:pPr>
        <w:ind w:right="510"/>
      </w:pPr>
      <w:r w:rsidRPr="0009282E">
        <w:t>These are however quite time consuming and with</w:t>
      </w:r>
      <w:r w:rsidR="00A81A19">
        <w:t xml:space="preserve"> a tight </w:t>
      </w:r>
      <w:r w:rsidR="004B01CF">
        <w:t>six-month</w:t>
      </w:r>
      <w:r w:rsidR="00A81A19">
        <w:t xml:space="preserve"> schedule which is packed with lessons and </w:t>
      </w:r>
      <w:r w:rsidR="00562C93">
        <w:t>practical’s and</w:t>
      </w:r>
      <w:r w:rsidR="00C21ED6">
        <w:t xml:space="preserve"> marking of statements this can be a </w:t>
      </w:r>
      <w:r w:rsidR="00187AD7">
        <w:t xml:space="preserve">quite pressurised and takes us away from our </w:t>
      </w:r>
      <w:r w:rsidR="00CC6CC6">
        <w:t>main role.</w:t>
      </w:r>
      <w:r w:rsidR="00A91C74">
        <w:t xml:space="preserve"> Particularly the last two of the review as they are done in very quick succession of each other, and therefore </w:t>
      </w:r>
      <w:r w:rsidR="008B3203">
        <w:t>isn’t that much</w:t>
      </w:r>
      <w:r w:rsidR="00C660CE">
        <w:t xml:space="preserve"> time</w:t>
      </w:r>
      <w:r w:rsidR="008B3203">
        <w:t xml:space="preserve"> difference from the one report to the other.</w:t>
      </w:r>
    </w:p>
    <w:p w14:paraId="1EB41D6C" w14:textId="525A389B" w:rsidR="00F676D8" w:rsidRDefault="008119E7" w:rsidP="008F21C2">
      <w:pPr>
        <w:ind w:left="510" w:right="510"/>
      </w:pPr>
      <w:r>
        <w:t>“With increased number of students</w:t>
      </w:r>
      <w:r w:rsidR="007E5983">
        <w:t>, it becomes more difficult</w:t>
      </w:r>
      <w:r w:rsidR="003E3EAC">
        <w:t xml:space="preserve"> </w:t>
      </w:r>
      <w:r w:rsidR="007E5983">
        <w:t xml:space="preserve">to find the time </w:t>
      </w:r>
      <w:r w:rsidR="00275F1A">
        <w:t xml:space="preserve">and to </w:t>
      </w:r>
      <w:r w:rsidR="003E3EAC">
        <w:t>maintain the quality and quantity of feedback given to students about their work</w:t>
      </w:r>
      <w:r w:rsidR="008F21C2">
        <w:t>.”</w:t>
      </w:r>
    </w:p>
    <w:p w14:paraId="6C33D414" w14:textId="148F6916" w:rsidR="00D45F97" w:rsidRDefault="008F21C2" w:rsidP="009D3719">
      <w:pPr>
        <w:ind w:right="510"/>
      </w:pPr>
      <w:r>
        <w:t xml:space="preserve">                                                                                                      (Race P, 2020, p.</w:t>
      </w:r>
      <w:r w:rsidR="007A014F">
        <w:t>90</w:t>
      </w:r>
      <w:r>
        <w:t>)</w:t>
      </w:r>
    </w:p>
    <w:p w14:paraId="156A0854" w14:textId="077D3169" w:rsidR="00A853AF" w:rsidRDefault="009E3DB8" w:rsidP="00700D08">
      <w:pPr>
        <w:ind w:right="510"/>
      </w:pPr>
      <w:r>
        <w:lastRenderedPageBreak/>
        <w:t xml:space="preserve"> </w:t>
      </w:r>
      <w:r w:rsidR="0074025B" w:rsidRPr="0074025B">
        <w:t>I have noted through sessions to continually use formative assessments by using open probing questions, as well as direct questions and answers</w:t>
      </w:r>
      <w:r w:rsidR="007F180D">
        <w:t>.</w:t>
      </w:r>
      <w:r w:rsidR="0074025B" w:rsidRPr="0074025B">
        <w:t xml:space="preserve"> </w:t>
      </w:r>
      <w:r w:rsidR="007F180D">
        <w:t>B</w:t>
      </w:r>
      <w:r w:rsidR="0074025B" w:rsidRPr="0074025B">
        <w:t xml:space="preserve">y doing </w:t>
      </w:r>
      <w:r w:rsidR="009C0E96" w:rsidRPr="0074025B">
        <w:t>this learner</w:t>
      </w:r>
      <w:r w:rsidR="008F0FDA">
        <w:t xml:space="preserve"> </w:t>
      </w:r>
      <w:r w:rsidR="009C0E96">
        <w:t>is</w:t>
      </w:r>
      <w:r w:rsidR="0074025B" w:rsidRPr="0074025B">
        <w:t xml:space="preserve"> continually supported through the summative assessment (Eberly Centre 2019)</w:t>
      </w:r>
      <w:r w:rsidR="007F180D">
        <w:t>.</w:t>
      </w:r>
      <w:r w:rsidR="0074025B" w:rsidRPr="0074025B">
        <w:t xml:space="preserve"> Feedback from our peers stated “Formative and Summative assessment was used in a way which was fun. You embedded knowledge with doing.”</w:t>
      </w:r>
    </w:p>
    <w:p w14:paraId="6B31D0C2" w14:textId="4E4CE641" w:rsidR="006835A5" w:rsidRDefault="00B72C4C" w:rsidP="0058291B">
      <w:r>
        <w:t xml:space="preserve">We will very often </w:t>
      </w:r>
      <w:r w:rsidR="008B4FAA">
        <w:t xml:space="preserve">set group tasks for the </w:t>
      </w:r>
      <w:r w:rsidR="00F07F43">
        <w:t>students;</w:t>
      </w:r>
      <w:r w:rsidR="00FD141B">
        <w:t xml:space="preserve"> this is important as it sets independent learning </w:t>
      </w:r>
      <w:r w:rsidR="00723B91">
        <w:t xml:space="preserve">they </w:t>
      </w:r>
      <w:r w:rsidR="00A763D5">
        <w:t>must</w:t>
      </w:r>
      <w:r w:rsidR="00723B91">
        <w:t xml:space="preserve"> go and research and understand the topic to then present back to the class. </w:t>
      </w:r>
      <w:r w:rsidR="00A763D5">
        <w:t>Again,</w:t>
      </w:r>
      <w:r w:rsidR="00F07F43">
        <w:t xml:space="preserve"> another way of assessing their developing skills and the knowledge of the task in hand. </w:t>
      </w:r>
      <w:r w:rsidR="003D0902">
        <w:t>Plus,</w:t>
      </w:r>
      <w:r w:rsidR="008E4695">
        <w:t xml:space="preserve"> we </w:t>
      </w:r>
      <w:r w:rsidR="006B37EC">
        <w:t xml:space="preserve">are also monitoring the learning process. </w:t>
      </w:r>
      <w:r w:rsidR="005B3F09">
        <w:t xml:space="preserve"> </w:t>
      </w:r>
      <w:r w:rsidR="007F180D">
        <w:t>it is imperative to</w:t>
      </w:r>
      <w:r w:rsidR="005B3F09">
        <w:t xml:space="preserve"> make sure that the</w:t>
      </w:r>
      <w:r w:rsidR="00AA372A">
        <w:t xml:space="preserve"> students</w:t>
      </w:r>
      <w:r w:rsidR="005B3F09">
        <w:t xml:space="preserve"> are on course with the task and that they have understood what is expected of them.</w:t>
      </w:r>
      <w:r w:rsidR="00901706">
        <w:t xml:space="preserve"> </w:t>
      </w:r>
      <w:r w:rsidR="00F66143">
        <w:t xml:space="preserve">I always make sure that I </w:t>
      </w:r>
      <w:r w:rsidR="003571A8">
        <w:t xml:space="preserve">walk around the groups and </w:t>
      </w:r>
      <w:r w:rsidR="007F180D">
        <w:t>see that</w:t>
      </w:r>
      <w:r w:rsidR="003571A8">
        <w:t xml:space="preserve"> that they on task</w:t>
      </w:r>
      <w:r w:rsidR="003A634B">
        <w:t>. It can be used to observe</w:t>
      </w:r>
      <w:r w:rsidR="003971F8">
        <w:t xml:space="preserve"> and listen.</w:t>
      </w:r>
      <w:r w:rsidR="00D808D0">
        <w:t xml:space="preserve"> </w:t>
      </w:r>
      <w:r w:rsidR="00901706">
        <w:t>The size of the group also depends on the task in hand</w:t>
      </w:r>
      <w:r w:rsidR="007F180D">
        <w:t xml:space="preserve"> - a</w:t>
      </w:r>
      <w:r w:rsidR="00901706">
        <w:t xml:space="preserve">lthough through what I witnessed in the class, I believe smaller groups are better than </w:t>
      </w:r>
      <w:r w:rsidR="00B10103">
        <w:t xml:space="preserve">larger ones. </w:t>
      </w:r>
      <w:r w:rsidR="007F180D">
        <w:t>There are inevitably students</w:t>
      </w:r>
      <w:r w:rsidR="008E33DB">
        <w:t xml:space="preserve"> that will work harder than </w:t>
      </w:r>
      <w:r w:rsidR="007F180D">
        <w:t>others</w:t>
      </w:r>
      <w:r w:rsidR="008E33DB">
        <w:t xml:space="preserve"> and those weaker individuals will hide</w:t>
      </w:r>
      <w:r w:rsidR="00DB189A">
        <w:t xml:space="preserve"> behind the stronger</w:t>
      </w:r>
      <w:r w:rsidR="007F180D">
        <w:t xml:space="preserve"> students, using them as a crutch</w:t>
      </w:r>
      <w:r w:rsidR="00DB189A">
        <w:t xml:space="preserve">. </w:t>
      </w:r>
    </w:p>
    <w:p w14:paraId="05AC808F" w14:textId="5A6CA70B" w:rsidR="000168CC" w:rsidRDefault="00EC0506" w:rsidP="00BD45EC">
      <w:pPr>
        <w:ind w:left="510" w:right="510"/>
      </w:pPr>
      <w:r>
        <w:t>“</w:t>
      </w:r>
      <w:r w:rsidR="00187346">
        <w:t>Sometimes groups o</w:t>
      </w:r>
      <w:r w:rsidR="007F180D">
        <w:t>r</w:t>
      </w:r>
      <w:r w:rsidR="00187346">
        <w:t xml:space="preserve"> teams become more problematic, not because their members don’t know what they are doing, but because they have problems accepting, adjusting and communicating with each other as</w:t>
      </w:r>
      <w:r w:rsidR="00DE5AF2">
        <w:t xml:space="preserve"> they take on different roles</w:t>
      </w:r>
      <w:r w:rsidR="00365ACE">
        <w:t>. Knowing that individuals</w:t>
      </w:r>
      <w:r w:rsidR="004F538D">
        <w:t xml:space="preserve"> within teams take on these different roles will help you manage group work more effectively</w:t>
      </w:r>
      <w:r w:rsidR="002756B4">
        <w:t xml:space="preserve">. </w:t>
      </w:r>
      <w:r w:rsidR="00F111A1">
        <w:t xml:space="preserve">For </w:t>
      </w:r>
      <w:r w:rsidR="003D0902">
        <w:t>example,</w:t>
      </w:r>
      <w:r w:rsidR="00F111A1">
        <w:t xml:space="preserve"> if a group of learners need to work together on a project, you could make sure there is a mixture of the action</w:t>
      </w:r>
      <w:r w:rsidR="00D64ABE">
        <w:t xml:space="preserve"> people and cerebral roles within the group.” </w:t>
      </w:r>
    </w:p>
    <w:p w14:paraId="2A683E6E" w14:textId="18FE4401" w:rsidR="00EC0506" w:rsidRDefault="004B7682" w:rsidP="0058291B">
      <w:r>
        <w:t xml:space="preserve">                                                                                                                                         (</w:t>
      </w:r>
      <w:r w:rsidR="00D64ABE">
        <w:t>Gravells A</w:t>
      </w:r>
      <w:r>
        <w:t xml:space="preserve">, </w:t>
      </w:r>
      <w:r w:rsidR="007D4A9A">
        <w:t>2014,</w:t>
      </w:r>
      <w:r w:rsidR="001D0C40">
        <w:t xml:space="preserve"> </w:t>
      </w:r>
      <w:r w:rsidR="00D64ABE">
        <w:t>p</w:t>
      </w:r>
      <w:r>
        <w:t>.</w:t>
      </w:r>
      <w:r w:rsidR="00D64ABE">
        <w:t>199)</w:t>
      </w:r>
    </w:p>
    <w:p w14:paraId="33FA423D" w14:textId="0CBD6CD8" w:rsidR="00534853" w:rsidRDefault="00145516" w:rsidP="00C32526">
      <w:r>
        <w:t xml:space="preserve">Honey and Mumford (1992) </w:t>
      </w:r>
      <w:r w:rsidR="007F180D">
        <w:t>argue that</w:t>
      </w:r>
      <w:r>
        <w:t xml:space="preserve"> learners fall into various categories such as the </w:t>
      </w:r>
      <w:r w:rsidR="00BA7BDA">
        <w:t>‘</w:t>
      </w:r>
      <w:r>
        <w:t>activ</w:t>
      </w:r>
      <w:r w:rsidR="00BA7BDA">
        <w:t xml:space="preserve">ist’ who learns by </w:t>
      </w:r>
      <w:r w:rsidR="007F180D">
        <w:t>trial</w:t>
      </w:r>
      <w:r w:rsidR="00BA7BDA">
        <w:t xml:space="preserve"> and error</w:t>
      </w:r>
      <w:r w:rsidR="007F180D">
        <w:t>. Another category given is t</w:t>
      </w:r>
      <w:r w:rsidR="00BA7BDA">
        <w:t xml:space="preserve">he ‘theorist’ </w:t>
      </w:r>
      <w:r w:rsidR="007F180D">
        <w:t>– a student that</w:t>
      </w:r>
      <w:r w:rsidR="00BA7BDA">
        <w:t xml:space="preserve"> may prefer an element of front loading</w:t>
      </w:r>
      <w:r w:rsidR="00A4761B">
        <w:t xml:space="preserve"> of information. Considering this </w:t>
      </w:r>
      <w:r w:rsidR="00083DB2">
        <w:t>I would apply</w:t>
      </w:r>
      <w:r w:rsidR="002930D3">
        <w:t xml:space="preserve"> differentiation by task</w:t>
      </w:r>
      <w:r w:rsidR="007F180D">
        <w:t xml:space="preserve"> and </w:t>
      </w:r>
      <w:r w:rsidR="002930D3">
        <w:t xml:space="preserve">address ideas around VARK </w:t>
      </w:r>
      <w:r w:rsidR="009C0E96">
        <w:t xml:space="preserve">(Visual, Aural, Reading and Kinaesthetic) </w:t>
      </w:r>
      <w:r w:rsidR="002930D3">
        <w:t>learning styles</w:t>
      </w:r>
      <w:r w:rsidR="009C0E96">
        <w:t xml:space="preserve"> </w:t>
      </w:r>
      <w:r w:rsidR="006F2D7C">
        <w:t>during the group work theorised by Fleming (2005) as cited in Gravells A</w:t>
      </w:r>
      <w:r w:rsidR="00FD24FB">
        <w:t>, and Simpson (2014, p60). To make sure they achieved this</w:t>
      </w:r>
      <w:r w:rsidR="007F180D">
        <w:t>,</w:t>
      </w:r>
      <w:r w:rsidR="00FD24FB">
        <w:t xml:space="preserve"> I would </w:t>
      </w:r>
      <w:r w:rsidR="000D3D9E">
        <w:t>ask questions to individual learners in the groups, ensuring I make eye contact with them</w:t>
      </w:r>
      <w:r w:rsidR="008C1AB1">
        <w:t>, this then addresses inclusivity.</w:t>
      </w:r>
    </w:p>
    <w:p w14:paraId="2C07ECE5" w14:textId="0EFD178C" w:rsidR="00FE5C42" w:rsidRDefault="000A5942" w:rsidP="00C32526">
      <w:r>
        <w:t xml:space="preserve">With a lot of the </w:t>
      </w:r>
      <w:r w:rsidR="00AB0F8B">
        <w:t>lessons,</w:t>
      </w:r>
      <w:r>
        <w:t xml:space="preserve"> we teach through the </w:t>
      </w:r>
      <w:r w:rsidR="003E0F92">
        <w:t>University</w:t>
      </w:r>
      <w:r w:rsidR="0019734C">
        <w:t>. T</w:t>
      </w:r>
      <w:r w:rsidR="003E0F92">
        <w:t>here can be several handouts to give to the students to ai</w:t>
      </w:r>
      <w:r w:rsidR="009F3032">
        <w:t>d</w:t>
      </w:r>
      <w:r w:rsidR="003E0F92">
        <w:t xml:space="preserve"> their learning</w:t>
      </w:r>
      <w:r w:rsidR="009900E2">
        <w:t xml:space="preserve">, for me this is </w:t>
      </w:r>
      <w:r w:rsidR="008813E7">
        <w:t>an ongoing assessment as to how resources are used, and what is relevant and not to the student and their learning.</w:t>
      </w:r>
      <w:r w:rsidR="0019734C">
        <w:t xml:space="preserve"> While this is a huge positive,</w:t>
      </w:r>
      <w:r w:rsidR="00B4212C">
        <w:t xml:space="preserve"> the current economic climate</w:t>
      </w:r>
      <w:r w:rsidR="0019734C">
        <w:t xml:space="preserve"> makes this costly. </w:t>
      </w:r>
      <w:r w:rsidR="007F180D">
        <w:t xml:space="preserve">As well as from an environmental point of view, to stop waste and use of paper. </w:t>
      </w:r>
      <w:r w:rsidR="0019734C">
        <w:t>Having</w:t>
      </w:r>
      <w:r w:rsidR="00AB0F8B">
        <w:t xml:space="preserve"> observed one of my colleagues with a mass</w:t>
      </w:r>
      <w:r w:rsidR="0019734C">
        <w:t>ive</w:t>
      </w:r>
      <w:r w:rsidR="00AB0F8B">
        <w:t xml:space="preserve"> </w:t>
      </w:r>
      <w:r w:rsidR="004E0FBB">
        <w:t>number</w:t>
      </w:r>
      <w:r w:rsidR="00AB0F8B">
        <w:t xml:space="preserve"> of printed handouts</w:t>
      </w:r>
      <w:r w:rsidR="00B41B1B">
        <w:t xml:space="preserve">, it has made me </w:t>
      </w:r>
      <w:r w:rsidR="007F180D">
        <w:t>think through</w:t>
      </w:r>
      <w:r w:rsidR="00B41B1B">
        <w:t xml:space="preserve"> </w:t>
      </w:r>
      <w:r w:rsidR="0019734C">
        <w:t>if</w:t>
      </w:r>
      <w:r w:rsidR="00B41B1B">
        <w:t xml:space="preserve"> there other options.</w:t>
      </w:r>
    </w:p>
    <w:p w14:paraId="5995DE20" w14:textId="77777777" w:rsidR="005D1F61" w:rsidRDefault="00B71FFC" w:rsidP="00F809CD">
      <w:pPr>
        <w:spacing w:before="100" w:beforeAutospacing="1"/>
        <w:ind w:left="510" w:right="510"/>
      </w:pPr>
      <w:r>
        <w:t xml:space="preserve">“Your organisation might have an environmental or sustainability policy; </w:t>
      </w:r>
      <w:r w:rsidR="00AB0F8B">
        <w:t>therefore,</w:t>
      </w:r>
      <w:r>
        <w:t xml:space="preserve"> you will need to take this into account</w:t>
      </w:r>
      <w:r w:rsidR="0090433F">
        <w:t xml:space="preserve"> regarding the use of resources. Can any current resources be reused or adapted</w:t>
      </w:r>
      <w:r w:rsidR="003F148C">
        <w:t xml:space="preserve"> in any way, rather than new ones purchased? Can handouts, activities and visual presentations be used electroni</w:t>
      </w:r>
      <w:r w:rsidR="00195968">
        <w:t xml:space="preserve">cally rather than being printed?” </w:t>
      </w:r>
    </w:p>
    <w:p w14:paraId="11BA1B08" w14:textId="70758628" w:rsidR="00A76897" w:rsidRDefault="005D1F61" w:rsidP="00C32526">
      <w:r>
        <w:t xml:space="preserve">                                                                                                                (</w:t>
      </w:r>
      <w:r w:rsidR="00195968">
        <w:t>Gravell and Simpson</w:t>
      </w:r>
      <w:r>
        <w:t xml:space="preserve">, </w:t>
      </w:r>
      <w:r w:rsidR="00A308DD">
        <w:t xml:space="preserve">2014, </w:t>
      </w:r>
      <w:r w:rsidR="00195968">
        <w:t>p</w:t>
      </w:r>
      <w:r w:rsidR="00A308DD">
        <w:t>.</w:t>
      </w:r>
      <w:r w:rsidR="00E8037B">
        <w:t>193)</w:t>
      </w:r>
    </w:p>
    <w:p w14:paraId="15AA99DD" w14:textId="046EE167" w:rsidR="00454B65" w:rsidRDefault="00454B65" w:rsidP="00C32526">
      <w:r>
        <w:lastRenderedPageBreak/>
        <w:t xml:space="preserve">This exercise </w:t>
      </w:r>
      <w:r w:rsidR="00A66B1F">
        <w:t>has</w:t>
      </w:r>
      <w:r>
        <w:t xml:space="preserve"> been </w:t>
      </w:r>
      <w:r w:rsidR="009360A0">
        <w:t>beneficial</w:t>
      </w:r>
      <w:r w:rsidR="000006E7">
        <w:t xml:space="preserve"> in many ways, and I genuinely believe moving forward I am going to try and sit in </w:t>
      </w:r>
      <w:r w:rsidR="00476484">
        <w:t xml:space="preserve">regularly on </w:t>
      </w:r>
      <w:r w:rsidR="009B2240">
        <w:t>colleague’s</w:t>
      </w:r>
      <w:r w:rsidR="00476484">
        <w:t xml:space="preserve"> lessons, I </w:t>
      </w:r>
      <w:r w:rsidR="007159EA">
        <w:t>have learn</w:t>
      </w:r>
      <w:r w:rsidR="0019734C">
        <w:t xml:space="preserve">ed </w:t>
      </w:r>
      <w:r w:rsidR="007159EA">
        <w:t xml:space="preserve">so much from them </w:t>
      </w:r>
      <w:r w:rsidR="0019734C">
        <w:t>as well as the students – which has been surprising.</w:t>
      </w:r>
      <w:r w:rsidR="00EC45D7">
        <w:t xml:space="preserve"> I have learnt about several </w:t>
      </w:r>
      <w:r w:rsidR="00873AD6">
        <w:t>learning styles and am more aware of these moving forward</w:t>
      </w:r>
      <w:r w:rsidR="00146171">
        <w:t>. Your students will change with every class</w:t>
      </w:r>
      <w:r w:rsidR="00D700CF">
        <w:t xml:space="preserve">, and you </w:t>
      </w:r>
      <w:r w:rsidR="009360A0">
        <w:t>must</w:t>
      </w:r>
      <w:r w:rsidR="00D700CF">
        <w:t xml:space="preserve"> keep on top of their needs and learning</w:t>
      </w:r>
      <w:r w:rsidR="000D122B">
        <w:t xml:space="preserve"> </w:t>
      </w:r>
      <w:r w:rsidR="00D700CF">
        <w:t xml:space="preserve">preferences, not one size will fit all, you </w:t>
      </w:r>
      <w:r w:rsidR="009360A0">
        <w:t>must</w:t>
      </w:r>
      <w:r w:rsidR="00D700CF">
        <w:t xml:space="preserve"> constantly be able to ad</w:t>
      </w:r>
      <w:r w:rsidR="000D122B">
        <w:t>apt and change.</w:t>
      </w:r>
      <w:r w:rsidR="000710CC">
        <w:t xml:space="preserve"> I have learnt about the different </w:t>
      </w:r>
      <w:r w:rsidR="00E65E9B">
        <w:t>types of assessment methods and how important they are to the department and learner alike in</w:t>
      </w:r>
      <w:r w:rsidR="0023653D">
        <w:t xml:space="preserve"> all areas of development.</w:t>
      </w:r>
    </w:p>
    <w:p w14:paraId="079CEB3B" w14:textId="29F8E99C" w:rsidR="00FE5C42" w:rsidRDefault="00FE5C42" w:rsidP="00C32526"/>
    <w:p w14:paraId="4D26E1D5" w14:textId="67B29240" w:rsidR="00FE5C42" w:rsidRDefault="00FE5C42" w:rsidP="00C32526"/>
    <w:p w14:paraId="48A19457" w14:textId="79C4A771" w:rsidR="00FE5C42" w:rsidRDefault="00FE5C42" w:rsidP="00C32526"/>
    <w:p w14:paraId="08589217" w14:textId="48E92F88" w:rsidR="00FE5C42" w:rsidRDefault="00FE5C42" w:rsidP="00C32526"/>
    <w:p w14:paraId="24E3593A" w14:textId="392918AE" w:rsidR="00A258DA" w:rsidRDefault="00A258DA" w:rsidP="00A258DA">
      <w:pPr>
        <w:rPr>
          <w:b/>
          <w:bCs/>
          <w:u w:val="single"/>
        </w:rPr>
      </w:pPr>
      <w:r w:rsidRPr="00FF74C8">
        <w:rPr>
          <w:b/>
          <w:bCs/>
          <w:u w:val="single"/>
        </w:rPr>
        <w:t>Bibliography</w:t>
      </w:r>
    </w:p>
    <w:p w14:paraId="5058F467" w14:textId="606813DC" w:rsidR="00BB5ABA" w:rsidRPr="00FF74C8" w:rsidRDefault="00BB5ABA" w:rsidP="00A258DA">
      <w:pPr>
        <w:rPr>
          <w:b/>
          <w:bCs/>
          <w:u w:val="single"/>
        </w:rPr>
      </w:pPr>
    </w:p>
    <w:p w14:paraId="3106021C" w14:textId="13CECC9F" w:rsidR="00237A5F" w:rsidRDefault="00FE5C42" w:rsidP="00E07866">
      <w:pPr>
        <w:rPr>
          <w:sz w:val="24"/>
          <w:szCs w:val="24"/>
        </w:rPr>
      </w:pPr>
      <w:r>
        <w:rPr>
          <w:sz w:val="24"/>
          <w:szCs w:val="24"/>
        </w:rPr>
        <w:t>A</w:t>
      </w:r>
      <w:r w:rsidR="00237A5F" w:rsidRPr="00E07866">
        <w:rPr>
          <w:sz w:val="24"/>
          <w:szCs w:val="24"/>
        </w:rPr>
        <w:t xml:space="preserve">rbor, A (2017) </w:t>
      </w:r>
      <w:r w:rsidR="00E35F35" w:rsidRPr="00E35F35">
        <w:rPr>
          <w:i/>
          <w:iCs/>
          <w:sz w:val="24"/>
          <w:szCs w:val="24"/>
        </w:rPr>
        <w:t>I</w:t>
      </w:r>
      <w:r w:rsidR="00237A5F" w:rsidRPr="00E35F35">
        <w:rPr>
          <w:i/>
          <w:iCs/>
          <w:sz w:val="24"/>
          <w:szCs w:val="24"/>
        </w:rPr>
        <w:t>nclusiveteaching@umich.edu (on-line) An Introduction to Content Warnings and Trigger Warnings</w:t>
      </w:r>
      <w:r w:rsidR="00237A5F" w:rsidRPr="00E07866">
        <w:rPr>
          <w:sz w:val="24"/>
          <w:szCs w:val="24"/>
        </w:rPr>
        <w:t xml:space="preserve">. University of Michigan. </w:t>
      </w:r>
    </w:p>
    <w:p w14:paraId="247BFC62" w14:textId="7AB1C053" w:rsidR="00341A72" w:rsidRDefault="00AB3D66" w:rsidP="00C32526">
      <w:pPr>
        <w:rPr>
          <w:sz w:val="24"/>
          <w:szCs w:val="24"/>
        </w:rPr>
      </w:pPr>
      <w:r>
        <w:rPr>
          <w:sz w:val="24"/>
          <w:szCs w:val="24"/>
        </w:rPr>
        <w:t>Avis</w:t>
      </w:r>
      <w:r w:rsidR="00341A72">
        <w:rPr>
          <w:sz w:val="24"/>
          <w:szCs w:val="24"/>
        </w:rPr>
        <w:t xml:space="preserve">, Fisher &amp; Thompson. (2019). </w:t>
      </w:r>
      <w:r w:rsidR="00E97228" w:rsidRPr="006023E7">
        <w:rPr>
          <w:i/>
          <w:iCs/>
          <w:sz w:val="24"/>
          <w:szCs w:val="24"/>
        </w:rPr>
        <w:t>Teaching In Lifelong Learning. A guide to Theory and Practice</w:t>
      </w:r>
      <w:r w:rsidR="006023E7" w:rsidRPr="006023E7">
        <w:rPr>
          <w:i/>
          <w:iCs/>
          <w:sz w:val="24"/>
          <w:szCs w:val="24"/>
        </w:rPr>
        <w:t>.</w:t>
      </w:r>
      <w:r w:rsidR="006023E7">
        <w:rPr>
          <w:sz w:val="24"/>
          <w:szCs w:val="24"/>
        </w:rPr>
        <w:t xml:space="preserve"> Open University Press.</w:t>
      </w:r>
    </w:p>
    <w:p w14:paraId="02D6CDA1" w14:textId="768697D7" w:rsidR="00534853" w:rsidRDefault="00473689" w:rsidP="00C32526">
      <w:r w:rsidRPr="00473689">
        <w:t>Gagne R M, (1965). Conditions of Learning. Holt, Rinehart and Winston</w:t>
      </w:r>
    </w:p>
    <w:p w14:paraId="40A2C2B1" w14:textId="3F8FEA94" w:rsidR="00C926D1" w:rsidRPr="002D43C7" w:rsidRDefault="000616C9" w:rsidP="00C926D1">
      <w:pPr>
        <w:rPr>
          <w:sz w:val="24"/>
          <w:szCs w:val="24"/>
        </w:rPr>
      </w:pPr>
      <w:r w:rsidRPr="000616C9">
        <w:t xml:space="preserve">Scales, P. (2008) </w:t>
      </w:r>
      <w:r w:rsidRPr="009F2B04">
        <w:rPr>
          <w:i/>
          <w:iCs/>
        </w:rPr>
        <w:t>Teaching in the Lifelong Learning Sector</w:t>
      </w:r>
      <w:r w:rsidRPr="000616C9">
        <w:t xml:space="preserve">. Maidenhead: Open University </w:t>
      </w:r>
      <w:r w:rsidR="00C820C3">
        <w:t xml:space="preserve">        </w:t>
      </w:r>
      <w:r w:rsidR="00104AEE">
        <w:t xml:space="preserve">        </w:t>
      </w:r>
      <w:r w:rsidR="00C926D1">
        <w:t xml:space="preserve">                     </w:t>
      </w:r>
      <w:r w:rsidR="00C926D1" w:rsidRPr="002D43C7">
        <w:rPr>
          <w:sz w:val="24"/>
          <w:szCs w:val="24"/>
        </w:rPr>
        <w:t xml:space="preserve"> Press.</w:t>
      </w:r>
    </w:p>
    <w:p w14:paraId="5391EEB9" w14:textId="180551E8" w:rsidR="00F50E07" w:rsidRDefault="00104AEE" w:rsidP="00C820C3">
      <w:pPr>
        <w:rPr>
          <w:sz w:val="24"/>
          <w:szCs w:val="24"/>
        </w:rPr>
      </w:pPr>
      <w:r>
        <w:rPr>
          <w:sz w:val="24"/>
          <w:szCs w:val="24"/>
        </w:rPr>
        <w:t xml:space="preserve"> </w:t>
      </w:r>
      <w:r w:rsidR="00F50E07" w:rsidRPr="00823075">
        <w:rPr>
          <w:sz w:val="24"/>
          <w:szCs w:val="24"/>
        </w:rPr>
        <w:t xml:space="preserve">Vygotsky, L.S (1978). </w:t>
      </w:r>
      <w:r w:rsidR="00F50E07" w:rsidRPr="009F2B04">
        <w:rPr>
          <w:i/>
          <w:iCs/>
          <w:sz w:val="24"/>
          <w:szCs w:val="24"/>
        </w:rPr>
        <w:t>Mind in society: The development of psychological processes</w:t>
      </w:r>
      <w:r w:rsidR="00F50E07" w:rsidRPr="00823075">
        <w:rPr>
          <w:sz w:val="24"/>
          <w:szCs w:val="24"/>
        </w:rPr>
        <w:t xml:space="preserve">. </w:t>
      </w:r>
      <w:r>
        <w:rPr>
          <w:sz w:val="24"/>
          <w:szCs w:val="24"/>
        </w:rPr>
        <w:t xml:space="preserve">      </w:t>
      </w:r>
      <w:r w:rsidR="00E07866">
        <w:rPr>
          <w:sz w:val="24"/>
          <w:szCs w:val="24"/>
        </w:rPr>
        <w:t xml:space="preserve">     </w:t>
      </w:r>
      <w:r w:rsidR="00F50E07" w:rsidRPr="00823075">
        <w:rPr>
          <w:sz w:val="24"/>
          <w:szCs w:val="24"/>
        </w:rPr>
        <w:t>Cambridge, MA: Harvard University Press.</w:t>
      </w:r>
    </w:p>
    <w:p w14:paraId="73F837E1" w14:textId="77777777" w:rsidR="006007E4" w:rsidRPr="00E07866" w:rsidRDefault="006007E4" w:rsidP="00E07866">
      <w:pPr>
        <w:rPr>
          <w:sz w:val="24"/>
          <w:szCs w:val="24"/>
        </w:rPr>
      </w:pPr>
      <w:r w:rsidRPr="00E07866">
        <w:rPr>
          <w:sz w:val="24"/>
          <w:szCs w:val="24"/>
        </w:rPr>
        <w:t xml:space="preserve">Gibbs, G (1988) </w:t>
      </w:r>
      <w:r w:rsidRPr="009F2B04">
        <w:rPr>
          <w:i/>
          <w:iCs/>
          <w:sz w:val="24"/>
          <w:szCs w:val="24"/>
        </w:rPr>
        <w:t>Learning by Doing: A guide to teaching and learning methods</w:t>
      </w:r>
      <w:r w:rsidRPr="00E07866">
        <w:rPr>
          <w:sz w:val="24"/>
          <w:szCs w:val="24"/>
        </w:rPr>
        <w:t>. Further education unit Oxford Polytechnic; Oxford</w:t>
      </w:r>
    </w:p>
    <w:p w14:paraId="691C15A0" w14:textId="7E344967" w:rsidR="00F64018" w:rsidRDefault="001C1916">
      <w:r>
        <w:t>Gravells A &amp; Simpson S</w:t>
      </w:r>
      <w:r w:rsidR="00A0320F">
        <w:t xml:space="preserve"> (2014)</w:t>
      </w:r>
      <w:r w:rsidR="00970C04">
        <w:t xml:space="preserve"> </w:t>
      </w:r>
      <w:r w:rsidR="00970C04" w:rsidRPr="009F2B04">
        <w:rPr>
          <w:i/>
          <w:iCs/>
        </w:rPr>
        <w:t>The Certificate in Education and Training</w:t>
      </w:r>
      <w:r w:rsidR="00970C04">
        <w:t xml:space="preserve">. </w:t>
      </w:r>
      <w:r w:rsidR="00CC37F4">
        <w:t>Learning Matters</w:t>
      </w:r>
    </w:p>
    <w:p w14:paraId="038228B9" w14:textId="77777777" w:rsidR="00580FB4" w:rsidRPr="00580FB4" w:rsidRDefault="00580FB4" w:rsidP="00580FB4">
      <w:pPr>
        <w:rPr>
          <w:sz w:val="24"/>
          <w:szCs w:val="24"/>
        </w:rPr>
      </w:pPr>
      <w:r w:rsidRPr="00580FB4">
        <w:rPr>
          <w:sz w:val="24"/>
          <w:szCs w:val="24"/>
        </w:rPr>
        <w:t>Eberly Center (2019</w:t>
      </w:r>
      <w:r w:rsidRPr="009F2B04">
        <w:rPr>
          <w:i/>
          <w:iCs/>
          <w:sz w:val="24"/>
          <w:szCs w:val="24"/>
        </w:rPr>
        <w:t>). Teaching Excellence &amp; Educational Innovation: Formative vs Summative Assessment</w:t>
      </w:r>
      <w:r w:rsidRPr="00580FB4">
        <w:rPr>
          <w:sz w:val="24"/>
          <w:szCs w:val="24"/>
        </w:rPr>
        <w:t>. (Carnegie Mellon University)</w:t>
      </w:r>
    </w:p>
    <w:p w14:paraId="22F09B4A" w14:textId="0AEAF51D" w:rsidR="00580FB4" w:rsidRDefault="00AC7C12">
      <w:r>
        <w:t>Race P</w:t>
      </w:r>
      <w:r w:rsidR="00941B93">
        <w:t xml:space="preserve"> (2020) </w:t>
      </w:r>
      <w:r w:rsidRPr="009F2B04">
        <w:rPr>
          <w:i/>
          <w:iCs/>
        </w:rPr>
        <w:t>The Lecturers Toolkit</w:t>
      </w:r>
      <w:r w:rsidR="006428B3">
        <w:t>. Routledge</w:t>
      </w:r>
    </w:p>
    <w:p w14:paraId="6F594A7B" w14:textId="77777777" w:rsidR="00EC637D" w:rsidRDefault="00EC637D"/>
    <w:sectPr w:rsidR="00EC637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13890" w14:textId="77777777" w:rsidR="001A43DE" w:rsidRDefault="001A43DE" w:rsidP="00E42751">
      <w:pPr>
        <w:spacing w:after="0" w:line="240" w:lineRule="auto"/>
      </w:pPr>
      <w:r>
        <w:separator/>
      </w:r>
    </w:p>
  </w:endnote>
  <w:endnote w:type="continuationSeparator" w:id="0">
    <w:p w14:paraId="14F95584" w14:textId="77777777" w:rsidR="001A43DE" w:rsidRDefault="001A43DE" w:rsidP="00E42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875830"/>
      <w:docPartObj>
        <w:docPartGallery w:val="Page Numbers (Bottom of Page)"/>
        <w:docPartUnique/>
      </w:docPartObj>
    </w:sdtPr>
    <w:sdtEndPr>
      <w:rPr>
        <w:noProof/>
      </w:rPr>
    </w:sdtEndPr>
    <w:sdtContent>
      <w:p w14:paraId="10706316" w14:textId="7EBF9BC1" w:rsidR="00843F84" w:rsidRDefault="00843F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9F9E7B" w14:textId="77777777" w:rsidR="00843F84" w:rsidRDefault="00843F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11D76" w14:textId="77777777" w:rsidR="001A43DE" w:rsidRDefault="001A43DE" w:rsidP="00E42751">
      <w:pPr>
        <w:spacing w:after="0" w:line="240" w:lineRule="auto"/>
      </w:pPr>
      <w:r>
        <w:separator/>
      </w:r>
    </w:p>
  </w:footnote>
  <w:footnote w:type="continuationSeparator" w:id="0">
    <w:p w14:paraId="1DB671A1" w14:textId="77777777" w:rsidR="001A43DE" w:rsidRDefault="001A43DE" w:rsidP="00E427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07CB7"/>
    <w:multiLevelType w:val="hybridMultilevel"/>
    <w:tmpl w:val="4FC6B8E2"/>
    <w:lvl w:ilvl="0" w:tplc="79728F8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B5A43"/>
    <w:multiLevelType w:val="hybridMultilevel"/>
    <w:tmpl w:val="305A6E76"/>
    <w:lvl w:ilvl="0" w:tplc="AF98D0D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8B7963"/>
    <w:multiLevelType w:val="hybridMultilevel"/>
    <w:tmpl w:val="3A8A288A"/>
    <w:lvl w:ilvl="0" w:tplc="23F48E8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5221868">
    <w:abstractNumId w:val="2"/>
  </w:num>
  <w:num w:numId="2" w16cid:durableId="767888903">
    <w:abstractNumId w:val="1"/>
  </w:num>
  <w:num w:numId="3" w16cid:durableId="494148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018"/>
    <w:rsid w:val="000006E7"/>
    <w:rsid w:val="000145FE"/>
    <w:rsid w:val="00015537"/>
    <w:rsid w:val="000168CC"/>
    <w:rsid w:val="00021DA7"/>
    <w:rsid w:val="000239D2"/>
    <w:rsid w:val="00025A62"/>
    <w:rsid w:val="00027626"/>
    <w:rsid w:val="00027A86"/>
    <w:rsid w:val="00044CC9"/>
    <w:rsid w:val="00047876"/>
    <w:rsid w:val="00051628"/>
    <w:rsid w:val="000556D5"/>
    <w:rsid w:val="000563D9"/>
    <w:rsid w:val="00056D5F"/>
    <w:rsid w:val="000577A1"/>
    <w:rsid w:val="000602FC"/>
    <w:rsid w:val="000611A4"/>
    <w:rsid w:val="000616C9"/>
    <w:rsid w:val="000710CC"/>
    <w:rsid w:val="0007254B"/>
    <w:rsid w:val="00073385"/>
    <w:rsid w:val="000815B2"/>
    <w:rsid w:val="00082619"/>
    <w:rsid w:val="00083DB2"/>
    <w:rsid w:val="000840D7"/>
    <w:rsid w:val="0009282E"/>
    <w:rsid w:val="0009317E"/>
    <w:rsid w:val="00094F7B"/>
    <w:rsid w:val="000A56BB"/>
    <w:rsid w:val="000A5942"/>
    <w:rsid w:val="000A66E5"/>
    <w:rsid w:val="000A77FF"/>
    <w:rsid w:val="000D0A89"/>
    <w:rsid w:val="000D122B"/>
    <w:rsid w:val="000D2198"/>
    <w:rsid w:val="000D2F3D"/>
    <w:rsid w:val="000D3D4F"/>
    <w:rsid w:val="000D3D9E"/>
    <w:rsid w:val="000E3B6C"/>
    <w:rsid w:val="000E4092"/>
    <w:rsid w:val="000E463B"/>
    <w:rsid w:val="000E4918"/>
    <w:rsid w:val="000E7EA1"/>
    <w:rsid w:val="000F22D6"/>
    <w:rsid w:val="000F27C1"/>
    <w:rsid w:val="00104AEE"/>
    <w:rsid w:val="00114F99"/>
    <w:rsid w:val="001220AE"/>
    <w:rsid w:val="001277E6"/>
    <w:rsid w:val="001321F9"/>
    <w:rsid w:val="00136612"/>
    <w:rsid w:val="00145516"/>
    <w:rsid w:val="00146171"/>
    <w:rsid w:val="00153426"/>
    <w:rsid w:val="0015491B"/>
    <w:rsid w:val="00156C81"/>
    <w:rsid w:val="00157E27"/>
    <w:rsid w:val="00172465"/>
    <w:rsid w:val="00177F0D"/>
    <w:rsid w:val="00181C90"/>
    <w:rsid w:val="00187346"/>
    <w:rsid w:val="001878F9"/>
    <w:rsid w:val="00187AD7"/>
    <w:rsid w:val="001907F2"/>
    <w:rsid w:val="00195968"/>
    <w:rsid w:val="00195B49"/>
    <w:rsid w:val="0019734C"/>
    <w:rsid w:val="001A112F"/>
    <w:rsid w:val="001A43DE"/>
    <w:rsid w:val="001C1916"/>
    <w:rsid w:val="001D0B59"/>
    <w:rsid w:val="001D0C40"/>
    <w:rsid w:val="001D3C1B"/>
    <w:rsid w:val="001D698E"/>
    <w:rsid w:val="001D737F"/>
    <w:rsid w:val="001E2F1A"/>
    <w:rsid w:val="001F3AD9"/>
    <w:rsid w:val="002057B3"/>
    <w:rsid w:val="002103BE"/>
    <w:rsid w:val="00211F9C"/>
    <w:rsid w:val="00221752"/>
    <w:rsid w:val="00221D8B"/>
    <w:rsid w:val="00222C4B"/>
    <w:rsid w:val="00227C36"/>
    <w:rsid w:val="0023083A"/>
    <w:rsid w:val="002337E5"/>
    <w:rsid w:val="002347FB"/>
    <w:rsid w:val="0023653D"/>
    <w:rsid w:val="00237A5F"/>
    <w:rsid w:val="002473DB"/>
    <w:rsid w:val="00253D61"/>
    <w:rsid w:val="0026777A"/>
    <w:rsid w:val="00272188"/>
    <w:rsid w:val="002756B4"/>
    <w:rsid w:val="00275E8B"/>
    <w:rsid w:val="00275F1A"/>
    <w:rsid w:val="002775A6"/>
    <w:rsid w:val="002804F7"/>
    <w:rsid w:val="00280F3E"/>
    <w:rsid w:val="00281380"/>
    <w:rsid w:val="002870D5"/>
    <w:rsid w:val="002930D3"/>
    <w:rsid w:val="00295444"/>
    <w:rsid w:val="002A166D"/>
    <w:rsid w:val="002A51B8"/>
    <w:rsid w:val="002A6579"/>
    <w:rsid w:val="002B5688"/>
    <w:rsid w:val="002B6D62"/>
    <w:rsid w:val="002C293A"/>
    <w:rsid w:val="002C37DB"/>
    <w:rsid w:val="002C3BEF"/>
    <w:rsid w:val="002D3F90"/>
    <w:rsid w:val="002E1708"/>
    <w:rsid w:val="002E20FA"/>
    <w:rsid w:val="003049F8"/>
    <w:rsid w:val="00305370"/>
    <w:rsid w:val="00306BA4"/>
    <w:rsid w:val="003119EA"/>
    <w:rsid w:val="0032009B"/>
    <w:rsid w:val="00323613"/>
    <w:rsid w:val="0032448F"/>
    <w:rsid w:val="0032522D"/>
    <w:rsid w:val="00341A72"/>
    <w:rsid w:val="00351283"/>
    <w:rsid w:val="00352DCF"/>
    <w:rsid w:val="00352EED"/>
    <w:rsid w:val="00353A3D"/>
    <w:rsid w:val="003571A8"/>
    <w:rsid w:val="00363B1D"/>
    <w:rsid w:val="00365ACE"/>
    <w:rsid w:val="00366FD4"/>
    <w:rsid w:val="003751EE"/>
    <w:rsid w:val="00381DE8"/>
    <w:rsid w:val="00382399"/>
    <w:rsid w:val="00382F7E"/>
    <w:rsid w:val="00383F03"/>
    <w:rsid w:val="00392194"/>
    <w:rsid w:val="003924BC"/>
    <w:rsid w:val="00396365"/>
    <w:rsid w:val="003971F8"/>
    <w:rsid w:val="0039721F"/>
    <w:rsid w:val="003A41CC"/>
    <w:rsid w:val="003A42FA"/>
    <w:rsid w:val="003A634B"/>
    <w:rsid w:val="003B352B"/>
    <w:rsid w:val="003B4AC2"/>
    <w:rsid w:val="003B4DC7"/>
    <w:rsid w:val="003C0BE0"/>
    <w:rsid w:val="003C18DC"/>
    <w:rsid w:val="003C7ECB"/>
    <w:rsid w:val="003D0902"/>
    <w:rsid w:val="003D1E85"/>
    <w:rsid w:val="003D3150"/>
    <w:rsid w:val="003D6E43"/>
    <w:rsid w:val="003E014C"/>
    <w:rsid w:val="003E0F92"/>
    <w:rsid w:val="003E3EAC"/>
    <w:rsid w:val="003E554A"/>
    <w:rsid w:val="003E6E92"/>
    <w:rsid w:val="003F0BFC"/>
    <w:rsid w:val="003F148C"/>
    <w:rsid w:val="003F492E"/>
    <w:rsid w:val="004059A5"/>
    <w:rsid w:val="00407461"/>
    <w:rsid w:val="00410870"/>
    <w:rsid w:val="00413367"/>
    <w:rsid w:val="004134ED"/>
    <w:rsid w:val="00415FAE"/>
    <w:rsid w:val="00417F56"/>
    <w:rsid w:val="0042555D"/>
    <w:rsid w:val="00426599"/>
    <w:rsid w:val="0042789E"/>
    <w:rsid w:val="00432255"/>
    <w:rsid w:val="0043311A"/>
    <w:rsid w:val="00434493"/>
    <w:rsid w:val="00451547"/>
    <w:rsid w:val="00454B65"/>
    <w:rsid w:val="0045687B"/>
    <w:rsid w:val="00456DF2"/>
    <w:rsid w:val="004626B7"/>
    <w:rsid w:val="00470310"/>
    <w:rsid w:val="00473689"/>
    <w:rsid w:val="004738F1"/>
    <w:rsid w:val="00476484"/>
    <w:rsid w:val="00477200"/>
    <w:rsid w:val="00483BFF"/>
    <w:rsid w:val="0048623B"/>
    <w:rsid w:val="00486800"/>
    <w:rsid w:val="004A3124"/>
    <w:rsid w:val="004B01CF"/>
    <w:rsid w:val="004B32C8"/>
    <w:rsid w:val="004B4AAA"/>
    <w:rsid w:val="004B667B"/>
    <w:rsid w:val="004B7682"/>
    <w:rsid w:val="004C01F0"/>
    <w:rsid w:val="004C1D95"/>
    <w:rsid w:val="004C30B0"/>
    <w:rsid w:val="004D0CF4"/>
    <w:rsid w:val="004D21BA"/>
    <w:rsid w:val="004E02C1"/>
    <w:rsid w:val="004E0FBB"/>
    <w:rsid w:val="004E4CA8"/>
    <w:rsid w:val="004F470A"/>
    <w:rsid w:val="004F538D"/>
    <w:rsid w:val="004F5D3C"/>
    <w:rsid w:val="00505A44"/>
    <w:rsid w:val="005152CF"/>
    <w:rsid w:val="00524009"/>
    <w:rsid w:val="005242C3"/>
    <w:rsid w:val="005268CF"/>
    <w:rsid w:val="005317DA"/>
    <w:rsid w:val="00534853"/>
    <w:rsid w:val="00536EE8"/>
    <w:rsid w:val="0054522C"/>
    <w:rsid w:val="00550088"/>
    <w:rsid w:val="0055359D"/>
    <w:rsid w:val="005538C9"/>
    <w:rsid w:val="00555FFC"/>
    <w:rsid w:val="00556468"/>
    <w:rsid w:val="00562C93"/>
    <w:rsid w:val="005631C8"/>
    <w:rsid w:val="00566992"/>
    <w:rsid w:val="00570DEA"/>
    <w:rsid w:val="0057475B"/>
    <w:rsid w:val="00574EF8"/>
    <w:rsid w:val="00580FB4"/>
    <w:rsid w:val="0058291B"/>
    <w:rsid w:val="00587EB5"/>
    <w:rsid w:val="00594F75"/>
    <w:rsid w:val="00597998"/>
    <w:rsid w:val="005A1763"/>
    <w:rsid w:val="005A27D2"/>
    <w:rsid w:val="005A60BE"/>
    <w:rsid w:val="005B19C4"/>
    <w:rsid w:val="005B2FC0"/>
    <w:rsid w:val="005B3F09"/>
    <w:rsid w:val="005C2677"/>
    <w:rsid w:val="005C62B1"/>
    <w:rsid w:val="005C72A5"/>
    <w:rsid w:val="005C7958"/>
    <w:rsid w:val="005D152C"/>
    <w:rsid w:val="005D1AE6"/>
    <w:rsid w:val="005D1F61"/>
    <w:rsid w:val="005D282D"/>
    <w:rsid w:val="005D2D19"/>
    <w:rsid w:val="005E0513"/>
    <w:rsid w:val="005E5A56"/>
    <w:rsid w:val="005E5B43"/>
    <w:rsid w:val="005E700F"/>
    <w:rsid w:val="005F0C63"/>
    <w:rsid w:val="005F23C7"/>
    <w:rsid w:val="006007E4"/>
    <w:rsid w:val="006023E7"/>
    <w:rsid w:val="00612F09"/>
    <w:rsid w:val="006202B5"/>
    <w:rsid w:val="0062281B"/>
    <w:rsid w:val="00627A6E"/>
    <w:rsid w:val="0063134E"/>
    <w:rsid w:val="00636C72"/>
    <w:rsid w:val="006372F0"/>
    <w:rsid w:val="00641EA7"/>
    <w:rsid w:val="00642286"/>
    <w:rsid w:val="006428B3"/>
    <w:rsid w:val="006469A2"/>
    <w:rsid w:val="00653750"/>
    <w:rsid w:val="0065409F"/>
    <w:rsid w:val="006568C0"/>
    <w:rsid w:val="006572AE"/>
    <w:rsid w:val="00664118"/>
    <w:rsid w:val="00673082"/>
    <w:rsid w:val="00677FCA"/>
    <w:rsid w:val="006835A5"/>
    <w:rsid w:val="0069769C"/>
    <w:rsid w:val="006A2993"/>
    <w:rsid w:val="006A442F"/>
    <w:rsid w:val="006A4E86"/>
    <w:rsid w:val="006A5CD2"/>
    <w:rsid w:val="006A605E"/>
    <w:rsid w:val="006B37EC"/>
    <w:rsid w:val="006C480E"/>
    <w:rsid w:val="006C6D05"/>
    <w:rsid w:val="006E5413"/>
    <w:rsid w:val="006F2A10"/>
    <w:rsid w:val="006F2D7C"/>
    <w:rsid w:val="00700D08"/>
    <w:rsid w:val="007038A1"/>
    <w:rsid w:val="00711C2A"/>
    <w:rsid w:val="00712CB8"/>
    <w:rsid w:val="00712F9B"/>
    <w:rsid w:val="007159EA"/>
    <w:rsid w:val="0071797C"/>
    <w:rsid w:val="0072007D"/>
    <w:rsid w:val="00723B91"/>
    <w:rsid w:val="00724621"/>
    <w:rsid w:val="007257BF"/>
    <w:rsid w:val="00725AF5"/>
    <w:rsid w:val="007330A9"/>
    <w:rsid w:val="0074025B"/>
    <w:rsid w:val="00740D6E"/>
    <w:rsid w:val="00741E86"/>
    <w:rsid w:val="007447BA"/>
    <w:rsid w:val="00756751"/>
    <w:rsid w:val="00761BA9"/>
    <w:rsid w:val="0076414F"/>
    <w:rsid w:val="0077119F"/>
    <w:rsid w:val="007854FF"/>
    <w:rsid w:val="00785577"/>
    <w:rsid w:val="007956AF"/>
    <w:rsid w:val="00795FE9"/>
    <w:rsid w:val="007A014F"/>
    <w:rsid w:val="007A331D"/>
    <w:rsid w:val="007A5ABE"/>
    <w:rsid w:val="007A639D"/>
    <w:rsid w:val="007B63F4"/>
    <w:rsid w:val="007C0B57"/>
    <w:rsid w:val="007C2386"/>
    <w:rsid w:val="007C4789"/>
    <w:rsid w:val="007D22F7"/>
    <w:rsid w:val="007D29DF"/>
    <w:rsid w:val="007D44D7"/>
    <w:rsid w:val="007D4A9A"/>
    <w:rsid w:val="007D6537"/>
    <w:rsid w:val="007E08C8"/>
    <w:rsid w:val="007E2E7F"/>
    <w:rsid w:val="007E5983"/>
    <w:rsid w:val="007E6FB3"/>
    <w:rsid w:val="007F180D"/>
    <w:rsid w:val="007F6256"/>
    <w:rsid w:val="008119E7"/>
    <w:rsid w:val="00811B70"/>
    <w:rsid w:val="00814852"/>
    <w:rsid w:val="00815B31"/>
    <w:rsid w:val="00821AD8"/>
    <w:rsid w:val="00822725"/>
    <w:rsid w:val="008243D0"/>
    <w:rsid w:val="008255F5"/>
    <w:rsid w:val="00836E61"/>
    <w:rsid w:val="008372B7"/>
    <w:rsid w:val="00841A39"/>
    <w:rsid w:val="00843F84"/>
    <w:rsid w:val="00844981"/>
    <w:rsid w:val="008449D8"/>
    <w:rsid w:val="00845FEB"/>
    <w:rsid w:val="008468FE"/>
    <w:rsid w:val="00847DB3"/>
    <w:rsid w:val="00851E22"/>
    <w:rsid w:val="00854362"/>
    <w:rsid w:val="008566F1"/>
    <w:rsid w:val="0085788F"/>
    <w:rsid w:val="0087202C"/>
    <w:rsid w:val="0087220B"/>
    <w:rsid w:val="00872C86"/>
    <w:rsid w:val="00873AD6"/>
    <w:rsid w:val="00876DDD"/>
    <w:rsid w:val="008813E7"/>
    <w:rsid w:val="00882743"/>
    <w:rsid w:val="008863C5"/>
    <w:rsid w:val="00890F3E"/>
    <w:rsid w:val="00893C2D"/>
    <w:rsid w:val="008961B3"/>
    <w:rsid w:val="008972ED"/>
    <w:rsid w:val="008A1952"/>
    <w:rsid w:val="008A643A"/>
    <w:rsid w:val="008A7B0F"/>
    <w:rsid w:val="008B194C"/>
    <w:rsid w:val="008B24BD"/>
    <w:rsid w:val="008B3203"/>
    <w:rsid w:val="008B4FAA"/>
    <w:rsid w:val="008B56B6"/>
    <w:rsid w:val="008B639A"/>
    <w:rsid w:val="008B6724"/>
    <w:rsid w:val="008B6B74"/>
    <w:rsid w:val="008C1AB1"/>
    <w:rsid w:val="008D1EE7"/>
    <w:rsid w:val="008D2C82"/>
    <w:rsid w:val="008D3E74"/>
    <w:rsid w:val="008D68F6"/>
    <w:rsid w:val="008E12FD"/>
    <w:rsid w:val="008E1460"/>
    <w:rsid w:val="008E156A"/>
    <w:rsid w:val="008E33DB"/>
    <w:rsid w:val="008E4695"/>
    <w:rsid w:val="008F0E50"/>
    <w:rsid w:val="008F0FDA"/>
    <w:rsid w:val="008F21C2"/>
    <w:rsid w:val="009000CC"/>
    <w:rsid w:val="00900166"/>
    <w:rsid w:val="009007F6"/>
    <w:rsid w:val="00901706"/>
    <w:rsid w:val="00902F96"/>
    <w:rsid w:val="0090433F"/>
    <w:rsid w:val="00906B30"/>
    <w:rsid w:val="009075B3"/>
    <w:rsid w:val="00913059"/>
    <w:rsid w:val="009134AD"/>
    <w:rsid w:val="00921025"/>
    <w:rsid w:val="009234E4"/>
    <w:rsid w:val="00926A8F"/>
    <w:rsid w:val="00930F6A"/>
    <w:rsid w:val="00931211"/>
    <w:rsid w:val="0093349B"/>
    <w:rsid w:val="0093564C"/>
    <w:rsid w:val="009360A0"/>
    <w:rsid w:val="0093718F"/>
    <w:rsid w:val="009377BC"/>
    <w:rsid w:val="0094028E"/>
    <w:rsid w:val="0094135C"/>
    <w:rsid w:val="00941B93"/>
    <w:rsid w:val="00954BE9"/>
    <w:rsid w:val="009566D8"/>
    <w:rsid w:val="00960B53"/>
    <w:rsid w:val="00965E68"/>
    <w:rsid w:val="00970C04"/>
    <w:rsid w:val="00973852"/>
    <w:rsid w:val="00981420"/>
    <w:rsid w:val="00985F42"/>
    <w:rsid w:val="009900E2"/>
    <w:rsid w:val="009919D8"/>
    <w:rsid w:val="0099568D"/>
    <w:rsid w:val="00996F4A"/>
    <w:rsid w:val="00997F1D"/>
    <w:rsid w:val="009A0EBF"/>
    <w:rsid w:val="009B2240"/>
    <w:rsid w:val="009B45FC"/>
    <w:rsid w:val="009B4F1D"/>
    <w:rsid w:val="009B6B17"/>
    <w:rsid w:val="009B7C9F"/>
    <w:rsid w:val="009C0E96"/>
    <w:rsid w:val="009C19D0"/>
    <w:rsid w:val="009C57AF"/>
    <w:rsid w:val="009C6EBF"/>
    <w:rsid w:val="009D1D62"/>
    <w:rsid w:val="009D348A"/>
    <w:rsid w:val="009D3719"/>
    <w:rsid w:val="009D672A"/>
    <w:rsid w:val="009D6798"/>
    <w:rsid w:val="009D6D1F"/>
    <w:rsid w:val="009D7500"/>
    <w:rsid w:val="009E3DB8"/>
    <w:rsid w:val="009E4BB0"/>
    <w:rsid w:val="009E5343"/>
    <w:rsid w:val="009E64AB"/>
    <w:rsid w:val="009F00D0"/>
    <w:rsid w:val="009F0CA1"/>
    <w:rsid w:val="009F2B04"/>
    <w:rsid w:val="009F3032"/>
    <w:rsid w:val="009F7409"/>
    <w:rsid w:val="00A0320F"/>
    <w:rsid w:val="00A042A6"/>
    <w:rsid w:val="00A0594F"/>
    <w:rsid w:val="00A1145A"/>
    <w:rsid w:val="00A14062"/>
    <w:rsid w:val="00A17006"/>
    <w:rsid w:val="00A170EC"/>
    <w:rsid w:val="00A20A46"/>
    <w:rsid w:val="00A23C93"/>
    <w:rsid w:val="00A23FE9"/>
    <w:rsid w:val="00A2525C"/>
    <w:rsid w:val="00A258DA"/>
    <w:rsid w:val="00A2626C"/>
    <w:rsid w:val="00A302D2"/>
    <w:rsid w:val="00A308DD"/>
    <w:rsid w:val="00A4761B"/>
    <w:rsid w:val="00A614C0"/>
    <w:rsid w:val="00A616B9"/>
    <w:rsid w:val="00A620A2"/>
    <w:rsid w:val="00A62E59"/>
    <w:rsid w:val="00A631CB"/>
    <w:rsid w:val="00A63F1F"/>
    <w:rsid w:val="00A65429"/>
    <w:rsid w:val="00A66B1F"/>
    <w:rsid w:val="00A70F9B"/>
    <w:rsid w:val="00A71953"/>
    <w:rsid w:val="00A75BF4"/>
    <w:rsid w:val="00A76376"/>
    <w:rsid w:val="00A763D5"/>
    <w:rsid w:val="00A76897"/>
    <w:rsid w:val="00A81A19"/>
    <w:rsid w:val="00A853AF"/>
    <w:rsid w:val="00A8677A"/>
    <w:rsid w:val="00A908EE"/>
    <w:rsid w:val="00A91C74"/>
    <w:rsid w:val="00A9509C"/>
    <w:rsid w:val="00AA372A"/>
    <w:rsid w:val="00AA495E"/>
    <w:rsid w:val="00AA4BAF"/>
    <w:rsid w:val="00AA59FA"/>
    <w:rsid w:val="00AA7DC4"/>
    <w:rsid w:val="00AB0C05"/>
    <w:rsid w:val="00AB0F8B"/>
    <w:rsid w:val="00AB3D66"/>
    <w:rsid w:val="00AB533A"/>
    <w:rsid w:val="00AB6948"/>
    <w:rsid w:val="00AB7900"/>
    <w:rsid w:val="00AC7753"/>
    <w:rsid w:val="00AC7C12"/>
    <w:rsid w:val="00AD4A9C"/>
    <w:rsid w:val="00AD7061"/>
    <w:rsid w:val="00AE5535"/>
    <w:rsid w:val="00AE6675"/>
    <w:rsid w:val="00AE7134"/>
    <w:rsid w:val="00AF0BCF"/>
    <w:rsid w:val="00AF0DCE"/>
    <w:rsid w:val="00B01DC9"/>
    <w:rsid w:val="00B06F3A"/>
    <w:rsid w:val="00B10103"/>
    <w:rsid w:val="00B1070C"/>
    <w:rsid w:val="00B11E7C"/>
    <w:rsid w:val="00B12105"/>
    <w:rsid w:val="00B12E56"/>
    <w:rsid w:val="00B25960"/>
    <w:rsid w:val="00B26479"/>
    <w:rsid w:val="00B41B1B"/>
    <w:rsid w:val="00B4212C"/>
    <w:rsid w:val="00B501FD"/>
    <w:rsid w:val="00B543BA"/>
    <w:rsid w:val="00B54532"/>
    <w:rsid w:val="00B71FFC"/>
    <w:rsid w:val="00B72C4C"/>
    <w:rsid w:val="00B741C1"/>
    <w:rsid w:val="00B75AA0"/>
    <w:rsid w:val="00B817D0"/>
    <w:rsid w:val="00B8355A"/>
    <w:rsid w:val="00B86CFD"/>
    <w:rsid w:val="00B9456D"/>
    <w:rsid w:val="00B97CD4"/>
    <w:rsid w:val="00BA7BDA"/>
    <w:rsid w:val="00BB1ED4"/>
    <w:rsid w:val="00BB2DD9"/>
    <w:rsid w:val="00BB5ABA"/>
    <w:rsid w:val="00BB783B"/>
    <w:rsid w:val="00BB7ADF"/>
    <w:rsid w:val="00BC0E1D"/>
    <w:rsid w:val="00BC4803"/>
    <w:rsid w:val="00BC4845"/>
    <w:rsid w:val="00BD4555"/>
    <w:rsid w:val="00BD45EC"/>
    <w:rsid w:val="00BD5D88"/>
    <w:rsid w:val="00BE1147"/>
    <w:rsid w:val="00BE5132"/>
    <w:rsid w:val="00BE6823"/>
    <w:rsid w:val="00BF247D"/>
    <w:rsid w:val="00BF44B2"/>
    <w:rsid w:val="00C07514"/>
    <w:rsid w:val="00C07EDF"/>
    <w:rsid w:val="00C21ED6"/>
    <w:rsid w:val="00C23499"/>
    <w:rsid w:val="00C23D21"/>
    <w:rsid w:val="00C32526"/>
    <w:rsid w:val="00C40039"/>
    <w:rsid w:val="00C41B52"/>
    <w:rsid w:val="00C43442"/>
    <w:rsid w:val="00C574D8"/>
    <w:rsid w:val="00C6054A"/>
    <w:rsid w:val="00C660CE"/>
    <w:rsid w:val="00C67014"/>
    <w:rsid w:val="00C71194"/>
    <w:rsid w:val="00C7440F"/>
    <w:rsid w:val="00C7534B"/>
    <w:rsid w:val="00C76B96"/>
    <w:rsid w:val="00C76E58"/>
    <w:rsid w:val="00C81046"/>
    <w:rsid w:val="00C81450"/>
    <w:rsid w:val="00C81686"/>
    <w:rsid w:val="00C820C3"/>
    <w:rsid w:val="00C821EA"/>
    <w:rsid w:val="00C9020D"/>
    <w:rsid w:val="00C926D1"/>
    <w:rsid w:val="00CA3836"/>
    <w:rsid w:val="00CB321F"/>
    <w:rsid w:val="00CB344F"/>
    <w:rsid w:val="00CB392D"/>
    <w:rsid w:val="00CC37F4"/>
    <w:rsid w:val="00CC4B67"/>
    <w:rsid w:val="00CC4EEF"/>
    <w:rsid w:val="00CC6CC6"/>
    <w:rsid w:val="00CD2995"/>
    <w:rsid w:val="00CD32AD"/>
    <w:rsid w:val="00CD6454"/>
    <w:rsid w:val="00CD6AB2"/>
    <w:rsid w:val="00CE0FE0"/>
    <w:rsid w:val="00CE1A71"/>
    <w:rsid w:val="00CE49B1"/>
    <w:rsid w:val="00CE5237"/>
    <w:rsid w:val="00CE687F"/>
    <w:rsid w:val="00CF3D40"/>
    <w:rsid w:val="00CF4711"/>
    <w:rsid w:val="00CF5BCD"/>
    <w:rsid w:val="00CF670B"/>
    <w:rsid w:val="00CF7082"/>
    <w:rsid w:val="00D10A19"/>
    <w:rsid w:val="00D10F4C"/>
    <w:rsid w:val="00D128A9"/>
    <w:rsid w:val="00D22B26"/>
    <w:rsid w:val="00D4522E"/>
    <w:rsid w:val="00D45F97"/>
    <w:rsid w:val="00D46D88"/>
    <w:rsid w:val="00D4757F"/>
    <w:rsid w:val="00D50144"/>
    <w:rsid w:val="00D57E3B"/>
    <w:rsid w:val="00D6326B"/>
    <w:rsid w:val="00D64ABE"/>
    <w:rsid w:val="00D700CF"/>
    <w:rsid w:val="00D72491"/>
    <w:rsid w:val="00D736E6"/>
    <w:rsid w:val="00D808D0"/>
    <w:rsid w:val="00D84030"/>
    <w:rsid w:val="00D8450C"/>
    <w:rsid w:val="00D928A2"/>
    <w:rsid w:val="00D94F93"/>
    <w:rsid w:val="00D9520D"/>
    <w:rsid w:val="00DA1094"/>
    <w:rsid w:val="00DA3D3D"/>
    <w:rsid w:val="00DB189A"/>
    <w:rsid w:val="00DB3CA8"/>
    <w:rsid w:val="00DC06D2"/>
    <w:rsid w:val="00DC3370"/>
    <w:rsid w:val="00DD0624"/>
    <w:rsid w:val="00DD377D"/>
    <w:rsid w:val="00DD5A51"/>
    <w:rsid w:val="00DE0705"/>
    <w:rsid w:val="00DE23B5"/>
    <w:rsid w:val="00DE5AF2"/>
    <w:rsid w:val="00DF2ECB"/>
    <w:rsid w:val="00DF42EF"/>
    <w:rsid w:val="00DF5F8B"/>
    <w:rsid w:val="00DF654D"/>
    <w:rsid w:val="00DF6B01"/>
    <w:rsid w:val="00DF6C8A"/>
    <w:rsid w:val="00E03AA9"/>
    <w:rsid w:val="00E04693"/>
    <w:rsid w:val="00E07866"/>
    <w:rsid w:val="00E10E49"/>
    <w:rsid w:val="00E209A1"/>
    <w:rsid w:val="00E220C8"/>
    <w:rsid w:val="00E22504"/>
    <w:rsid w:val="00E315C4"/>
    <w:rsid w:val="00E324A4"/>
    <w:rsid w:val="00E35F35"/>
    <w:rsid w:val="00E37BD5"/>
    <w:rsid w:val="00E404CB"/>
    <w:rsid w:val="00E414A8"/>
    <w:rsid w:val="00E41846"/>
    <w:rsid w:val="00E42751"/>
    <w:rsid w:val="00E45F63"/>
    <w:rsid w:val="00E50B48"/>
    <w:rsid w:val="00E52F00"/>
    <w:rsid w:val="00E57990"/>
    <w:rsid w:val="00E63BA7"/>
    <w:rsid w:val="00E65E9B"/>
    <w:rsid w:val="00E66413"/>
    <w:rsid w:val="00E8037B"/>
    <w:rsid w:val="00E80C5C"/>
    <w:rsid w:val="00E820D4"/>
    <w:rsid w:val="00E90072"/>
    <w:rsid w:val="00E91003"/>
    <w:rsid w:val="00E929B1"/>
    <w:rsid w:val="00E96071"/>
    <w:rsid w:val="00E96AE1"/>
    <w:rsid w:val="00E97228"/>
    <w:rsid w:val="00EA2140"/>
    <w:rsid w:val="00EB17E1"/>
    <w:rsid w:val="00EC0506"/>
    <w:rsid w:val="00EC17ED"/>
    <w:rsid w:val="00EC45D7"/>
    <w:rsid w:val="00EC5451"/>
    <w:rsid w:val="00EC637D"/>
    <w:rsid w:val="00ED4012"/>
    <w:rsid w:val="00ED5488"/>
    <w:rsid w:val="00ED5F98"/>
    <w:rsid w:val="00EE0B07"/>
    <w:rsid w:val="00EE3612"/>
    <w:rsid w:val="00EE743F"/>
    <w:rsid w:val="00EF16F3"/>
    <w:rsid w:val="00EF5D16"/>
    <w:rsid w:val="00F03120"/>
    <w:rsid w:val="00F07B45"/>
    <w:rsid w:val="00F07F43"/>
    <w:rsid w:val="00F111A1"/>
    <w:rsid w:val="00F125BD"/>
    <w:rsid w:val="00F16685"/>
    <w:rsid w:val="00F20F8A"/>
    <w:rsid w:val="00F23152"/>
    <w:rsid w:val="00F24FFB"/>
    <w:rsid w:val="00F268E7"/>
    <w:rsid w:val="00F31D88"/>
    <w:rsid w:val="00F34803"/>
    <w:rsid w:val="00F34ACE"/>
    <w:rsid w:val="00F41791"/>
    <w:rsid w:val="00F41B81"/>
    <w:rsid w:val="00F472D2"/>
    <w:rsid w:val="00F478A9"/>
    <w:rsid w:val="00F47E1B"/>
    <w:rsid w:val="00F50E07"/>
    <w:rsid w:val="00F53F19"/>
    <w:rsid w:val="00F5422C"/>
    <w:rsid w:val="00F57A25"/>
    <w:rsid w:val="00F6257F"/>
    <w:rsid w:val="00F64018"/>
    <w:rsid w:val="00F64657"/>
    <w:rsid w:val="00F66143"/>
    <w:rsid w:val="00F66D69"/>
    <w:rsid w:val="00F67375"/>
    <w:rsid w:val="00F676D8"/>
    <w:rsid w:val="00F732E0"/>
    <w:rsid w:val="00F73513"/>
    <w:rsid w:val="00F809CD"/>
    <w:rsid w:val="00F96BFF"/>
    <w:rsid w:val="00FA04EA"/>
    <w:rsid w:val="00FA5F1E"/>
    <w:rsid w:val="00FA71EF"/>
    <w:rsid w:val="00FB6183"/>
    <w:rsid w:val="00FC742E"/>
    <w:rsid w:val="00FD141B"/>
    <w:rsid w:val="00FD148D"/>
    <w:rsid w:val="00FD1928"/>
    <w:rsid w:val="00FD24FB"/>
    <w:rsid w:val="00FD5E32"/>
    <w:rsid w:val="00FE0644"/>
    <w:rsid w:val="00FE5C42"/>
    <w:rsid w:val="00FF0112"/>
    <w:rsid w:val="00FF0DF5"/>
    <w:rsid w:val="00FF1CC5"/>
    <w:rsid w:val="00FF3B81"/>
    <w:rsid w:val="00FF5B07"/>
    <w:rsid w:val="00FF6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953E25"/>
  <w15:chartTrackingRefBased/>
  <w15:docId w15:val="{51DCC745-01F5-418F-9C1B-F577A25F7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0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0E07"/>
    <w:pPr>
      <w:ind w:left="720"/>
      <w:contextualSpacing/>
    </w:pPr>
  </w:style>
  <w:style w:type="character" w:styleId="CommentReference">
    <w:name w:val="annotation reference"/>
    <w:basedOn w:val="DefaultParagraphFont"/>
    <w:uiPriority w:val="99"/>
    <w:semiHidden/>
    <w:unhideWhenUsed/>
    <w:rsid w:val="00B4212C"/>
    <w:rPr>
      <w:sz w:val="16"/>
      <w:szCs w:val="16"/>
    </w:rPr>
  </w:style>
  <w:style w:type="paragraph" w:styleId="CommentText">
    <w:name w:val="annotation text"/>
    <w:basedOn w:val="Normal"/>
    <w:link w:val="CommentTextChar"/>
    <w:uiPriority w:val="99"/>
    <w:semiHidden/>
    <w:unhideWhenUsed/>
    <w:rsid w:val="00B4212C"/>
    <w:pPr>
      <w:spacing w:line="240" w:lineRule="auto"/>
    </w:pPr>
    <w:rPr>
      <w:sz w:val="20"/>
      <w:szCs w:val="20"/>
    </w:rPr>
  </w:style>
  <w:style w:type="character" w:customStyle="1" w:styleId="CommentTextChar">
    <w:name w:val="Comment Text Char"/>
    <w:basedOn w:val="DefaultParagraphFont"/>
    <w:link w:val="CommentText"/>
    <w:uiPriority w:val="99"/>
    <w:semiHidden/>
    <w:rsid w:val="00B4212C"/>
    <w:rPr>
      <w:sz w:val="20"/>
      <w:szCs w:val="20"/>
    </w:rPr>
  </w:style>
  <w:style w:type="paragraph" w:styleId="Header">
    <w:name w:val="header"/>
    <w:basedOn w:val="Normal"/>
    <w:link w:val="HeaderChar"/>
    <w:uiPriority w:val="99"/>
    <w:unhideWhenUsed/>
    <w:rsid w:val="00843F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F84"/>
  </w:style>
  <w:style w:type="paragraph" w:styleId="Footer">
    <w:name w:val="footer"/>
    <w:basedOn w:val="Normal"/>
    <w:link w:val="FooterChar"/>
    <w:uiPriority w:val="99"/>
    <w:unhideWhenUsed/>
    <w:rsid w:val="00843F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F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73C26A-94AB-4A46-9896-139C63A08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6</Pages>
  <Words>2889</Words>
  <Characters>16470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Finister, Alison</dc:creator>
  <cp:keywords/>
  <dc:description/>
  <cp:lastModifiedBy>Finister, Alison</cp:lastModifiedBy>
  <cp:revision>219</cp:revision>
  <dcterms:created xsi:type="dcterms:W3CDTF">2023-02-20T20:34:00Z</dcterms:created>
  <dcterms:modified xsi:type="dcterms:W3CDTF">2023-02-28T22:58:00Z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2022-12-20T11:00:47Z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d99cae43-91f3-4f43-8223-465dde9d2e07</vt:lpwstr>
  </property>
  <property fmtid="{D5CDD505-2E9C-101B-9397-08002B2CF9AE}" pid="8" name="MSIP_Label_f2acd28b-79a3-4a0f-b0ff-4b75658b1549_ContentBits">
    <vt:lpwstr>0</vt:lpwstr>
  </property>
</Properties>
</file>