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4A06" w:rsidRDefault="006F4A06" w:rsidP="006F4A06">
      <w:pPr>
        <w:rPr>
          <w:sz w:val="48"/>
          <w:szCs w:val="48"/>
        </w:rPr>
      </w:pPr>
      <w:r>
        <w:rPr>
          <w:rFonts w:ascii="Arial" w:hAnsi="Arial" w:cs="Arial"/>
          <w:color w:val="283C46"/>
          <w:sz w:val="24"/>
          <w:szCs w:val="24"/>
          <w:shd w:val="clear" w:color="auto" w:fill="FFFFFF"/>
        </w:rPr>
        <w:t xml:space="preserve">              </w:t>
      </w:r>
    </w:p>
    <w:tbl>
      <w:tblPr>
        <w:tblW w:w="9016" w:type="dxa"/>
        <w:tblCellMar>
          <w:left w:w="10" w:type="dxa"/>
          <w:right w:w="10" w:type="dxa"/>
        </w:tblCellMar>
        <w:tblLook w:val="0000" w:firstRow="0" w:lastRow="0" w:firstColumn="0" w:lastColumn="0" w:noHBand="0" w:noVBand="0"/>
      </w:tblPr>
      <w:tblGrid>
        <w:gridCol w:w="4508"/>
        <w:gridCol w:w="4508"/>
      </w:tblGrid>
      <w:tr w:rsidR="006F4A06" w:rsidTr="00DF3DB8">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6F4A06" w:rsidRDefault="006F4A06" w:rsidP="00DF3DB8">
            <w:pPr>
              <w:spacing w:after="0" w:line="240" w:lineRule="auto"/>
              <w:rPr>
                <w:rFonts w:ascii="Arial" w:hAnsi="Arial" w:cs="Arial"/>
                <w:sz w:val="48"/>
                <w:szCs w:val="48"/>
              </w:rPr>
            </w:pPr>
            <w:r>
              <w:rPr>
                <w:rFonts w:ascii="Arial" w:hAnsi="Arial" w:cs="Arial"/>
                <w:sz w:val="48"/>
                <w:szCs w:val="48"/>
              </w:rPr>
              <w:t>Student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6F4A06" w:rsidRDefault="006F4A06" w:rsidP="00DF3DB8">
            <w:pPr>
              <w:spacing w:after="0" w:line="240" w:lineRule="auto"/>
              <w:rPr>
                <w:rFonts w:ascii="Arial" w:hAnsi="Arial" w:cs="Arial"/>
                <w:sz w:val="36"/>
                <w:szCs w:val="36"/>
              </w:rPr>
            </w:pPr>
            <w:proofErr w:type="spellStart"/>
            <w:r>
              <w:rPr>
                <w:rFonts w:ascii="Arial" w:hAnsi="Arial" w:cs="Arial"/>
                <w:sz w:val="36"/>
                <w:szCs w:val="36"/>
              </w:rPr>
              <w:t>Olakayode</w:t>
            </w:r>
            <w:proofErr w:type="spellEnd"/>
            <w:r>
              <w:rPr>
                <w:rFonts w:ascii="Arial" w:hAnsi="Arial" w:cs="Arial"/>
                <w:sz w:val="36"/>
                <w:szCs w:val="36"/>
              </w:rPr>
              <w:t xml:space="preserve"> </w:t>
            </w:r>
            <w:proofErr w:type="spellStart"/>
            <w:r>
              <w:rPr>
                <w:rFonts w:ascii="Arial" w:hAnsi="Arial" w:cs="Arial"/>
                <w:sz w:val="36"/>
                <w:szCs w:val="36"/>
              </w:rPr>
              <w:t>Awoliyi</w:t>
            </w:r>
            <w:proofErr w:type="spellEnd"/>
          </w:p>
        </w:tc>
      </w:tr>
      <w:tr w:rsidR="006F4A06" w:rsidTr="00DF3DB8">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6F4A06" w:rsidRDefault="006F4A06" w:rsidP="00DF3DB8">
            <w:pPr>
              <w:spacing w:after="0" w:line="240" w:lineRule="auto"/>
              <w:rPr>
                <w:rFonts w:ascii="Arial" w:hAnsi="Arial" w:cs="Arial"/>
                <w:sz w:val="48"/>
                <w:szCs w:val="48"/>
              </w:rPr>
            </w:pPr>
            <w:r>
              <w:rPr>
                <w:rFonts w:ascii="Arial" w:hAnsi="Arial" w:cs="Arial"/>
                <w:sz w:val="48"/>
                <w:szCs w:val="48"/>
              </w:rPr>
              <w:t>Student Number:</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6F4A06" w:rsidRDefault="006F4A06" w:rsidP="00DF3DB8">
            <w:pPr>
              <w:spacing w:after="0" w:line="240" w:lineRule="auto"/>
              <w:rPr>
                <w:rFonts w:ascii="Arial" w:hAnsi="Arial" w:cs="Arial"/>
                <w:sz w:val="36"/>
                <w:szCs w:val="36"/>
              </w:rPr>
            </w:pPr>
            <w:r>
              <w:rPr>
                <w:rFonts w:ascii="Arial" w:hAnsi="Arial" w:cs="Arial"/>
                <w:sz w:val="36"/>
                <w:szCs w:val="36"/>
              </w:rPr>
              <w:t>1812591</w:t>
            </w:r>
          </w:p>
        </w:tc>
      </w:tr>
      <w:tr w:rsidR="006F4A06" w:rsidTr="00DF3DB8">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6F4A06" w:rsidRDefault="006F4A06" w:rsidP="00DF3DB8">
            <w:pPr>
              <w:spacing w:after="0" w:line="240" w:lineRule="auto"/>
              <w:rPr>
                <w:rFonts w:ascii="Arial" w:hAnsi="Arial" w:cs="Arial"/>
                <w:sz w:val="48"/>
                <w:szCs w:val="48"/>
              </w:rPr>
            </w:pPr>
            <w:r>
              <w:rPr>
                <w:rFonts w:ascii="Arial" w:hAnsi="Arial" w:cs="Arial"/>
                <w:sz w:val="48"/>
                <w:szCs w:val="48"/>
              </w:rPr>
              <w:t>Module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6F4A06" w:rsidRDefault="00790EC5" w:rsidP="00DF3DB8">
            <w:pPr>
              <w:spacing w:after="0" w:line="240" w:lineRule="auto"/>
              <w:rPr>
                <w:rFonts w:ascii="Arial" w:hAnsi="Arial" w:cs="Arial"/>
                <w:sz w:val="36"/>
                <w:szCs w:val="36"/>
              </w:rPr>
            </w:pPr>
            <w:r>
              <w:rPr>
                <w:rFonts w:ascii="Arial" w:hAnsi="Arial" w:cs="Arial"/>
                <w:sz w:val="36"/>
                <w:szCs w:val="36"/>
              </w:rPr>
              <w:t>Academic and Employability Skills</w:t>
            </w:r>
          </w:p>
        </w:tc>
      </w:tr>
      <w:tr w:rsidR="006F4A06" w:rsidTr="00DF3DB8">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6F4A06" w:rsidRDefault="006F4A06" w:rsidP="00DF3DB8">
            <w:pPr>
              <w:spacing w:after="0" w:line="240" w:lineRule="auto"/>
              <w:rPr>
                <w:rFonts w:ascii="Arial" w:hAnsi="Arial" w:cs="Arial"/>
                <w:sz w:val="48"/>
                <w:szCs w:val="48"/>
              </w:rPr>
            </w:pPr>
            <w:r>
              <w:rPr>
                <w:rFonts w:ascii="Arial" w:hAnsi="Arial" w:cs="Arial"/>
                <w:sz w:val="48"/>
                <w:szCs w:val="48"/>
              </w:rPr>
              <w:t>Module Number:</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6F4A06" w:rsidRDefault="006F4A06" w:rsidP="00DF3DB8">
            <w:pPr>
              <w:spacing w:after="0" w:line="240" w:lineRule="auto"/>
              <w:rPr>
                <w:rFonts w:ascii="Arial" w:hAnsi="Arial" w:cs="Arial"/>
                <w:sz w:val="36"/>
                <w:szCs w:val="36"/>
              </w:rPr>
            </w:pPr>
            <w:r>
              <w:rPr>
                <w:rFonts w:ascii="Arial" w:hAnsi="Arial" w:cs="Arial"/>
                <w:sz w:val="36"/>
                <w:szCs w:val="36"/>
              </w:rPr>
              <w:t>BMSK400</w:t>
            </w:r>
            <w:r w:rsidR="00790EC5">
              <w:rPr>
                <w:rFonts w:ascii="Arial" w:hAnsi="Arial" w:cs="Arial"/>
                <w:sz w:val="36"/>
                <w:szCs w:val="36"/>
              </w:rPr>
              <w:t>1</w:t>
            </w:r>
          </w:p>
        </w:tc>
      </w:tr>
      <w:tr w:rsidR="006F4A06" w:rsidTr="00DF3DB8">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6F4A06" w:rsidRDefault="006F4A06" w:rsidP="00DF3DB8">
            <w:pPr>
              <w:spacing w:after="0" w:line="240" w:lineRule="auto"/>
              <w:rPr>
                <w:rFonts w:ascii="Arial" w:hAnsi="Arial" w:cs="Arial"/>
                <w:sz w:val="48"/>
                <w:szCs w:val="48"/>
              </w:rPr>
            </w:pPr>
            <w:r>
              <w:rPr>
                <w:rFonts w:ascii="Arial" w:hAnsi="Arial" w:cs="Arial"/>
                <w:sz w:val="48"/>
                <w:szCs w:val="48"/>
              </w:rPr>
              <w:t>Lecturer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6F4A06" w:rsidRPr="00790EC5" w:rsidRDefault="00790EC5" w:rsidP="00DF3DB8">
            <w:pPr>
              <w:spacing w:after="0" w:line="240" w:lineRule="auto"/>
              <w:rPr>
                <w:rFonts w:ascii="Arial" w:hAnsi="Arial" w:cs="Arial"/>
                <w:sz w:val="36"/>
                <w:szCs w:val="36"/>
              </w:rPr>
            </w:pPr>
            <w:r>
              <w:rPr>
                <w:rFonts w:ascii="Arial" w:hAnsi="Arial" w:cs="Arial"/>
                <w:sz w:val="36"/>
                <w:szCs w:val="36"/>
              </w:rPr>
              <w:t>Sylvia Hoffman</w:t>
            </w:r>
            <w:r w:rsidR="00A60C1B">
              <w:rPr>
                <w:rFonts w:ascii="Arial" w:hAnsi="Arial" w:cs="Arial"/>
                <w:sz w:val="36"/>
                <w:szCs w:val="36"/>
              </w:rPr>
              <w:t>n</w:t>
            </w:r>
          </w:p>
        </w:tc>
      </w:tr>
    </w:tbl>
    <w:p w:rsidR="006F4A06" w:rsidRDefault="006F4A06" w:rsidP="006F4A06">
      <w:pPr>
        <w:rPr>
          <w:sz w:val="48"/>
          <w:szCs w:val="48"/>
        </w:rPr>
      </w:pPr>
    </w:p>
    <w:p w:rsidR="006F4A06" w:rsidRDefault="006F4A06" w:rsidP="006F4A06">
      <w:pPr>
        <w:rPr>
          <w:rFonts w:ascii="Arial" w:hAnsi="Arial" w:cs="Arial"/>
          <w:sz w:val="24"/>
          <w:szCs w:val="24"/>
        </w:rPr>
      </w:pPr>
      <w:r>
        <w:rPr>
          <w:rFonts w:ascii="Arial" w:hAnsi="Arial" w:cs="Arial"/>
          <w:sz w:val="24"/>
          <w:szCs w:val="24"/>
        </w:rPr>
        <w:t>School: University of Wales Trinity Saint David. London Campus</w:t>
      </w:r>
    </w:p>
    <w:p w:rsidR="006F4A06" w:rsidRDefault="006F4A06" w:rsidP="006F4A06">
      <w:pPr>
        <w:rPr>
          <w:rFonts w:ascii="Arial" w:hAnsi="Arial" w:cs="Arial"/>
          <w:sz w:val="24"/>
          <w:szCs w:val="24"/>
        </w:rPr>
      </w:pPr>
      <w:r>
        <w:rPr>
          <w:rFonts w:ascii="Arial" w:hAnsi="Arial" w:cs="Arial"/>
          <w:sz w:val="24"/>
          <w:szCs w:val="24"/>
        </w:rPr>
        <w:t xml:space="preserve">Submission date: </w:t>
      </w:r>
      <w:r w:rsidR="00A60C1B">
        <w:rPr>
          <w:rFonts w:ascii="Arial" w:hAnsi="Arial" w:cs="Arial"/>
          <w:sz w:val="24"/>
          <w:szCs w:val="24"/>
        </w:rPr>
        <w:t>28</w:t>
      </w:r>
      <w:r>
        <w:rPr>
          <w:rFonts w:ascii="Arial" w:hAnsi="Arial" w:cs="Arial"/>
          <w:sz w:val="24"/>
          <w:szCs w:val="24"/>
        </w:rPr>
        <w:t>/0</w:t>
      </w:r>
      <w:r w:rsidR="00A60C1B">
        <w:rPr>
          <w:rFonts w:ascii="Arial" w:hAnsi="Arial" w:cs="Arial"/>
          <w:sz w:val="24"/>
          <w:szCs w:val="24"/>
        </w:rPr>
        <w:t>8</w:t>
      </w:r>
      <w:r>
        <w:rPr>
          <w:rFonts w:ascii="Arial" w:hAnsi="Arial" w:cs="Arial"/>
          <w:sz w:val="24"/>
          <w:szCs w:val="24"/>
        </w:rPr>
        <w:t>/2019</w:t>
      </w:r>
    </w:p>
    <w:p w:rsidR="006F4A06" w:rsidRDefault="006F4A06" w:rsidP="006F4A06">
      <w:pPr>
        <w:spacing w:after="0" w:line="480" w:lineRule="auto"/>
        <w:rPr>
          <w:rFonts w:ascii="Arial" w:hAnsi="Arial" w:cs="Arial"/>
          <w:color w:val="283C46"/>
          <w:sz w:val="24"/>
          <w:szCs w:val="24"/>
          <w:shd w:val="clear" w:color="auto" w:fill="FFFFFF"/>
        </w:rPr>
      </w:pPr>
    </w:p>
    <w:p w:rsidR="006F4A06" w:rsidRDefault="006F4A06" w:rsidP="005F67AC">
      <w:pPr>
        <w:spacing w:after="0" w:line="480" w:lineRule="auto"/>
        <w:jc w:val="center"/>
        <w:rPr>
          <w:rFonts w:ascii="Arial" w:hAnsi="Arial" w:cs="Arial"/>
          <w:color w:val="283C46"/>
          <w:sz w:val="24"/>
          <w:szCs w:val="24"/>
          <w:shd w:val="clear" w:color="auto" w:fill="FFFFFF"/>
        </w:rPr>
      </w:pPr>
    </w:p>
    <w:p w:rsidR="006F4A06" w:rsidRDefault="006F4A06" w:rsidP="005F67AC">
      <w:pPr>
        <w:spacing w:after="0" w:line="480" w:lineRule="auto"/>
        <w:jc w:val="center"/>
        <w:rPr>
          <w:rFonts w:ascii="Arial" w:hAnsi="Arial" w:cs="Arial"/>
          <w:color w:val="283C46"/>
          <w:sz w:val="24"/>
          <w:szCs w:val="24"/>
          <w:shd w:val="clear" w:color="auto" w:fill="FFFFFF"/>
        </w:rPr>
      </w:pPr>
    </w:p>
    <w:p w:rsidR="006F4A06" w:rsidRDefault="006F4A06" w:rsidP="005F67AC">
      <w:pPr>
        <w:spacing w:after="0" w:line="480" w:lineRule="auto"/>
        <w:jc w:val="center"/>
        <w:rPr>
          <w:rFonts w:ascii="Arial" w:hAnsi="Arial" w:cs="Arial"/>
          <w:color w:val="283C46"/>
          <w:sz w:val="24"/>
          <w:szCs w:val="24"/>
          <w:shd w:val="clear" w:color="auto" w:fill="FFFFFF"/>
        </w:rPr>
      </w:pPr>
    </w:p>
    <w:p w:rsidR="006F4A06" w:rsidRDefault="006F4A06" w:rsidP="005F67AC">
      <w:pPr>
        <w:spacing w:after="0" w:line="480" w:lineRule="auto"/>
        <w:jc w:val="center"/>
        <w:rPr>
          <w:rFonts w:ascii="Arial" w:hAnsi="Arial" w:cs="Arial"/>
          <w:color w:val="283C46"/>
          <w:sz w:val="24"/>
          <w:szCs w:val="24"/>
          <w:shd w:val="clear" w:color="auto" w:fill="FFFFFF"/>
        </w:rPr>
      </w:pPr>
    </w:p>
    <w:p w:rsidR="006F4A06" w:rsidRDefault="006F4A06" w:rsidP="005F67AC">
      <w:pPr>
        <w:spacing w:after="0" w:line="480" w:lineRule="auto"/>
        <w:jc w:val="center"/>
        <w:rPr>
          <w:rFonts w:ascii="Arial" w:hAnsi="Arial" w:cs="Arial"/>
          <w:color w:val="283C46"/>
          <w:sz w:val="24"/>
          <w:szCs w:val="24"/>
          <w:shd w:val="clear" w:color="auto" w:fill="FFFFFF"/>
        </w:rPr>
      </w:pPr>
    </w:p>
    <w:p w:rsidR="006F4A06" w:rsidRDefault="006F4A06" w:rsidP="005F67AC">
      <w:pPr>
        <w:spacing w:after="0" w:line="480" w:lineRule="auto"/>
        <w:jc w:val="center"/>
        <w:rPr>
          <w:rFonts w:ascii="Arial" w:hAnsi="Arial" w:cs="Arial"/>
          <w:color w:val="283C46"/>
          <w:sz w:val="24"/>
          <w:szCs w:val="24"/>
          <w:shd w:val="clear" w:color="auto" w:fill="FFFFFF"/>
        </w:rPr>
      </w:pPr>
    </w:p>
    <w:p w:rsidR="006F4A06" w:rsidRDefault="006F4A06" w:rsidP="005F67AC">
      <w:pPr>
        <w:spacing w:after="0" w:line="480" w:lineRule="auto"/>
        <w:jc w:val="center"/>
        <w:rPr>
          <w:rFonts w:ascii="Arial" w:hAnsi="Arial" w:cs="Arial"/>
          <w:color w:val="283C46"/>
          <w:sz w:val="24"/>
          <w:szCs w:val="24"/>
          <w:shd w:val="clear" w:color="auto" w:fill="FFFFFF"/>
        </w:rPr>
      </w:pPr>
    </w:p>
    <w:p w:rsidR="006F4A06" w:rsidRDefault="006F4A06" w:rsidP="005F67AC">
      <w:pPr>
        <w:spacing w:after="0" w:line="480" w:lineRule="auto"/>
        <w:jc w:val="center"/>
        <w:rPr>
          <w:rFonts w:ascii="Arial" w:hAnsi="Arial" w:cs="Arial"/>
          <w:color w:val="283C46"/>
          <w:sz w:val="24"/>
          <w:szCs w:val="24"/>
          <w:shd w:val="clear" w:color="auto" w:fill="FFFFFF"/>
        </w:rPr>
      </w:pPr>
    </w:p>
    <w:p w:rsidR="006F4A06" w:rsidRDefault="006F4A06" w:rsidP="005F67AC">
      <w:pPr>
        <w:spacing w:after="0" w:line="480" w:lineRule="auto"/>
        <w:jc w:val="center"/>
        <w:rPr>
          <w:rFonts w:ascii="Arial" w:hAnsi="Arial" w:cs="Arial"/>
          <w:color w:val="283C46"/>
          <w:sz w:val="24"/>
          <w:szCs w:val="24"/>
          <w:shd w:val="clear" w:color="auto" w:fill="FFFFFF"/>
        </w:rPr>
      </w:pPr>
    </w:p>
    <w:p w:rsidR="006F4A06" w:rsidRDefault="006F4A06" w:rsidP="005F67AC">
      <w:pPr>
        <w:spacing w:after="0" w:line="480" w:lineRule="auto"/>
        <w:jc w:val="center"/>
        <w:rPr>
          <w:rFonts w:ascii="Arial" w:hAnsi="Arial" w:cs="Arial"/>
          <w:color w:val="283C46"/>
          <w:sz w:val="24"/>
          <w:szCs w:val="24"/>
          <w:shd w:val="clear" w:color="auto" w:fill="FFFFFF"/>
        </w:rPr>
      </w:pPr>
    </w:p>
    <w:p w:rsidR="006F4A06" w:rsidRDefault="006F4A06" w:rsidP="005F67AC">
      <w:pPr>
        <w:spacing w:after="0" w:line="480" w:lineRule="auto"/>
        <w:jc w:val="center"/>
        <w:rPr>
          <w:rFonts w:ascii="Arial" w:hAnsi="Arial" w:cs="Arial"/>
          <w:color w:val="283C46"/>
          <w:sz w:val="24"/>
          <w:szCs w:val="24"/>
          <w:shd w:val="clear" w:color="auto" w:fill="FFFFFF"/>
        </w:rPr>
      </w:pPr>
    </w:p>
    <w:p w:rsidR="006F4A06" w:rsidRDefault="006F4A06" w:rsidP="00410131">
      <w:pPr>
        <w:spacing w:after="0" w:line="480" w:lineRule="auto"/>
        <w:rPr>
          <w:rFonts w:ascii="Arial" w:hAnsi="Arial" w:cs="Arial"/>
          <w:color w:val="283C46"/>
          <w:sz w:val="24"/>
          <w:szCs w:val="24"/>
          <w:shd w:val="clear" w:color="auto" w:fill="FFFFFF"/>
        </w:rPr>
      </w:pPr>
    </w:p>
    <w:p w:rsidR="006F4A06" w:rsidRDefault="006F4A06" w:rsidP="005F67AC">
      <w:pPr>
        <w:spacing w:after="0" w:line="480" w:lineRule="auto"/>
        <w:jc w:val="center"/>
        <w:rPr>
          <w:rFonts w:ascii="Arial" w:hAnsi="Arial" w:cs="Arial"/>
          <w:color w:val="283C46"/>
          <w:sz w:val="24"/>
          <w:szCs w:val="24"/>
          <w:shd w:val="clear" w:color="auto" w:fill="FFFFFF"/>
        </w:rPr>
      </w:pPr>
    </w:p>
    <w:p w:rsidR="006F4A06" w:rsidRDefault="006F4A06" w:rsidP="005F67AC">
      <w:pPr>
        <w:spacing w:after="0" w:line="480" w:lineRule="auto"/>
        <w:jc w:val="center"/>
        <w:rPr>
          <w:rFonts w:ascii="Arial" w:hAnsi="Arial" w:cs="Arial"/>
          <w:color w:val="283C46"/>
          <w:sz w:val="24"/>
          <w:szCs w:val="24"/>
          <w:shd w:val="clear" w:color="auto" w:fill="FFFFFF"/>
        </w:rPr>
      </w:pPr>
    </w:p>
    <w:p w:rsidR="00187D62" w:rsidRPr="0087764E" w:rsidRDefault="0087764E" w:rsidP="005F67AC">
      <w:pPr>
        <w:spacing w:after="0" w:line="480" w:lineRule="auto"/>
        <w:jc w:val="center"/>
        <w:rPr>
          <w:rFonts w:ascii="Arial" w:hAnsi="Arial" w:cs="Arial"/>
          <w:b/>
          <w:sz w:val="28"/>
          <w:szCs w:val="28"/>
        </w:rPr>
      </w:pPr>
      <w:r w:rsidRPr="0087764E">
        <w:rPr>
          <w:rFonts w:ascii="Arial" w:hAnsi="Arial" w:cs="Arial"/>
          <w:b/>
          <w:color w:val="283C46"/>
          <w:sz w:val="28"/>
          <w:szCs w:val="28"/>
          <w:shd w:val="clear" w:color="auto" w:fill="FFFFFF"/>
        </w:rPr>
        <w:t>Introduction</w:t>
      </w:r>
    </w:p>
    <w:p w:rsidR="00AD05F9" w:rsidRPr="00187D62" w:rsidRDefault="00400973" w:rsidP="0087764E">
      <w:pPr>
        <w:spacing w:after="0" w:line="480" w:lineRule="auto"/>
        <w:rPr>
          <w:rFonts w:ascii="Arial" w:hAnsi="Arial" w:cs="Arial"/>
          <w:sz w:val="24"/>
          <w:szCs w:val="24"/>
        </w:rPr>
      </w:pPr>
      <w:r w:rsidRPr="00187D62">
        <w:rPr>
          <w:rFonts w:ascii="Arial" w:hAnsi="Arial" w:cs="Arial"/>
          <w:sz w:val="24"/>
          <w:szCs w:val="24"/>
        </w:rPr>
        <w:t xml:space="preserve">Throughout this module, I have learned numerous skills that are critical for personal development. The module has particularly been informative in exploring the various aspects that an individual should focus on for a holistic growth to become well equipped in the market. As a student, understanding the importance of specific skills and the advantage they give a person </w:t>
      </w:r>
      <w:r w:rsidR="004260DD" w:rsidRPr="00187D62">
        <w:rPr>
          <w:rFonts w:ascii="Arial" w:hAnsi="Arial" w:cs="Arial"/>
          <w:sz w:val="24"/>
          <w:szCs w:val="24"/>
        </w:rPr>
        <w:t>in the job market is imperative, something that this module has comprehensively revealed through the various lessons. For instance, the module has particularly emphasized on the need for academic proficiency as a p</w:t>
      </w:r>
      <w:r w:rsidR="003D0F15">
        <w:rPr>
          <w:rFonts w:ascii="Arial" w:hAnsi="Arial" w:cs="Arial"/>
          <w:sz w:val="24"/>
          <w:szCs w:val="24"/>
        </w:rPr>
        <w:t>rere</w:t>
      </w:r>
      <w:r w:rsidR="004260DD" w:rsidRPr="00187D62">
        <w:rPr>
          <w:rFonts w:ascii="Arial" w:hAnsi="Arial" w:cs="Arial"/>
          <w:sz w:val="24"/>
          <w:szCs w:val="24"/>
        </w:rPr>
        <w:t>quisite demanded by employers. However, this is not the only important component that give</w:t>
      </w:r>
      <w:r w:rsidR="003D0F15">
        <w:rPr>
          <w:rFonts w:ascii="Arial" w:hAnsi="Arial" w:cs="Arial"/>
          <w:sz w:val="24"/>
          <w:szCs w:val="24"/>
        </w:rPr>
        <w:t>s</w:t>
      </w:r>
      <w:r w:rsidR="004260DD" w:rsidRPr="00187D62">
        <w:rPr>
          <w:rFonts w:ascii="Arial" w:hAnsi="Arial" w:cs="Arial"/>
          <w:sz w:val="24"/>
          <w:szCs w:val="24"/>
        </w:rPr>
        <w:t xml:space="preserve"> a person an edge over other competitors as there are other employability skills far and beyond the academic achievements. These are aspects that this module has made clear that any person who desires to be the best in their field, must work hard to hone and outshine the rest. Therefore, this reflective report will focus on key areas of that this module has helped me to develop including the academic writing skills, presentation, critical thinking skills, time management, and writing or preparing my curriculum vitae. Moreover, the report will also incorporate a reflection of the </w:t>
      </w:r>
      <w:r w:rsidR="00AD05F9" w:rsidRPr="00187D62">
        <w:rPr>
          <w:rFonts w:ascii="Arial" w:hAnsi="Arial" w:cs="Arial"/>
          <w:sz w:val="24"/>
          <w:szCs w:val="24"/>
        </w:rPr>
        <w:t>skill gaps that exist and the appropriate ways that I would employ to improve on those areas.</w:t>
      </w:r>
    </w:p>
    <w:p w:rsidR="00107A63" w:rsidRPr="00187D62" w:rsidRDefault="00AD05F9" w:rsidP="005F67AC">
      <w:pPr>
        <w:spacing w:after="0" w:line="480" w:lineRule="auto"/>
        <w:jc w:val="center"/>
        <w:rPr>
          <w:rFonts w:ascii="Arial" w:hAnsi="Arial" w:cs="Arial"/>
          <w:b/>
          <w:sz w:val="24"/>
          <w:szCs w:val="24"/>
        </w:rPr>
      </w:pPr>
      <w:r w:rsidRPr="00187D62">
        <w:rPr>
          <w:rFonts w:ascii="Arial" w:hAnsi="Arial" w:cs="Arial"/>
          <w:b/>
          <w:sz w:val="24"/>
          <w:szCs w:val="24"/>
        </w:rPr>
        <w:t>Academic Writing Skills</w:t>
      </w:r>
    </w:p>
    <w:p w:rsidR="00AD05F9" w:rsidRPr="00187D62" w:rsidRDefault="00AD05F9" w:rsidP="005F67AC">
      <w:pPr>
        <w:spacing w:after="0" w:line="480" w:lineRule="auto"/>
        <w:ind w:firstLine="720"/>
        <w:rPr>
          <w:rFonts w:ascii="Arial" w:hAnsi="Arial" w:cs="Arial"/>
          <w:sz w:val="24"/>
          <w:szCs w:val="24"/>
        </w:rPr>
      </w:pPr>
      <w:r w:rsidRPr="00187D62">
        <w:rPr>
          <w:rFonts w:ascii="Arial" w:hAnsi="Arial" w:cs="Arial"/>
          <w:sz w:val="24"/>
          <w:szCs w:val="24"/>
        </w:rPr>
        <w:t xml:space="preserve">While interacting with this module, I have come to understand that academic writing is a broad set of skills that incorporates </w:t>
      </w:r>
      <w:r w:rsidR="00FB4E12" w:rsidRPr="00187D62">
        <w:rPr>
          <w:rFonts w:ascii="Arial" w:hAnsi="Arial" w:cs="Arial"/>
          <w:sz w:val="24"/>
          <w:szCs w:val="24"/>
        </w:rPr>
        <w:t xml:space="preserve">various </w:t>
      </w:r>
      <w:r w:rsidRPr="00187D62">
        <w:rPr>
          <w:rFonts w:ascii="Arial" w:hAnsi="Arial" w:cs="Arial"/>
          <w:sz w:val="24"/>
          <w:szCs w:val="24"/>
        </w:rPr>
        <w:t>element</w:t>
      </w:r>
      <w:r w:rsidR="00FB4E12" w:rsidRPr="00187D62">
        <w:rPr>
          <w:rFonts w:ascii="Arial" w:hAnsi="Arial" w:cs="Arial"/>
          <w:sz w:val="24"/>
          <w:szCs w:val="24"/>
        </w:rPr>
        <w:t>s</w:t>
      </w:r>
      <w:r w:rsidRPr="00187D62">
        <w:rPr>
          <w:rFonts w:ascii="Arial" w:hAnsi="Arial" w:cs="Arial"/>
          <w:sz w:val="24"/>
          <w:szCs w:val="24"/>
        </w:rPr>
        <w:t xml:space="preserve"> </w:t>
      </w:r>
      <w:r w:rsidR="00FB4E12" w:rsidRPr="00187D62">
        <w:rPr>
          <w:rFonts w:ascii="Arial" w:hAnsi="Arial" w:cs="Arial"/>
          <w:sz w:val="24"/>
          <w:szCs w:val="24"/>
        </w:rPr>
        <w:t>such as research,</w:t>
      </w:r>
      <w:r w:rsidRPr="00187D62">
        <w:rPr>
          <w:rFonts w:ascii="Arial" w:hAnsi="Arial" w:cs="Arial"/>
          <w:sz w:val="24"/>
          <w:szCs w:val="24"/>
        </w:rPr>
        <w:t xml:space="preserve"> </w:t>
      </w:r>
      <w:r w:rsidRPr="00187D62">
        <w:rPr>
          <w:rFonts w:ascii="Arial" w:hAnsi="Arial" w:cs="Arial"/>
          <w:sz w:val="24"/>
          <w:szCs w:val="24"/>
        </w:rPr>
        <w:lastRenderedPageBreak/>
        <w:t>analytical thinking</w:t>
      </w:r>
      <w:r w:rsidR="00FB4E12" w:rsidRPr="00187D62">
        <w:rPr>
          <w:rFonts w:ascii="Arial" w:hAnsi="Arial" w:cs="Arial"/>
          <w:sz w:val="24"/>
          <w:szCs w:val="24"/>
        </w:rPr>
        <w:t>, writing, referencing, and proofreading</w:t>
      </w:r>
      <w:r w:rsidRPr="00187D62">
        <w:rPr>
          <w:rFonts w:ascii="Arial" w:hAnsi="Arial" w:cs="Arial"/>
          <w:sz w:val="24"/>
          <w:szCs w:val="24"/>
        </w:rPr>
        <w:t xml:space="preserve">. According </w:t>
      </w:r>
      <w:r w:rsidR="00434820" w:rsidRPr="00187D62">
        <w:rPr>
          <w:rFonts w:ascii="Arial" w:hAnsi="Arial" w:cs="Arial"/>
          <w:sz w:val="24"/>
          <w:szCs w:val="24"/>
        </w:rPr>
        <w:t>to Swales &amp; Feak (2004) students are required to be well versed in particular aspects that comprise reading and understanding contexts and concepts, and applying these in real</w:t>
      </w:r>
      <w:r w:rsidR="003D0F15">
        <w:rPr>
          <w:rFonts w:ascii="Arial" w:hAnsi="Arial" w:cs="Arial"/>
          <w:sz w:val="24"/>
          <w:szCs w:val="24"/>
        </w:rPr>
        <w:t>-</w:t>
      </w:r>
      <w:r w:rsidR="00434820" w:rsidRPr="00187D62">
        <w:rPr>
          <w:rFonts w:ascii="Arial" w:hAnsi="Arial" w:cs="Arial"/>
          <w:sz w:val="24"/>
          <w:szCs w:val="24"/>
        </w:rPr>
        <w:t xml:space="preserve">life situations. The process of doing so incorporates a skill termed as analytical thinking. In fact, Chin, Reid, Yamazaki, &amp; Wray (2013) seconds this observation by underscoring the importance that these skills have on the eventual success of a person in the employment sector. For instance, the author argues that the ability of a person to synthesize </w:t>
      </w:r>
      <w:r w:rsidR="00FB4E12" w:rsidRPr="00187D62">
        <w:rPr>
          <w:rFonts w:ascii="Arial" w:hAnsi="Arial" w:cs="Arial"/>
          <w:sz w:val="24"/>
          <w:szCs w:val="24"/>
        </w:rPr>
        <w:t xml:space="preserve">complex information or data and break it into smaller manageable parts that people can comprehend is a critical skill in demand in the contemporary era. </w:t>
      </w:r>
    </w:p>
    <w:p w:rsidR="00FB4E12" w:rsidRPr="00187D62" w:rsidRDefault="00FB4E12" w:rsidP="005F67AC">
      <w:pPr>
        <w:spacing w:after="0" w:line="480" w:lineRule="auto"/>
        <w:ind w:firstLine="720"/>
        <w:rPr>
          <w:rFonts w:ascii="Arial" w:hAnsi="Arial" w:cs="Arial"/>
          <w:sz w:val="24"/>
          <w:szCs w:val="24"/>
        </w:rPr>
      </w:pPr>
      <w:r w:rsidRPr="00187D62">
        <w:rPr>
          <w:rFonts w:ascii="Arial" w:hAnsi="Arial" w:cs="Arial"/>
          <w:sz w:val="24"/>
          <w:szCs w:val="24"/>
        </w:rPr>
        <w:t xml:space="preserve">Often, in academic writing, a student is presented with scenarios that require extensive research, compiling of information and expression of the same in a logical and flowing manner. This is an area this module has enabled me to develop through progressive exercises, leading to my understanding of key concepts. For instance, I have gained a lot of knowledge in various research techniques including search of databases in the library using the catalogue and online using keywords and specific phrases to filter the most relevant materials for my work. Such an approach is consistent with </w:t>
      </w:r>
      <w:r w:rsidR="00BB54AE" w:rsidRPr="00187D62">
        <w:rPr>
          <w:rFonts w:ascii="Arial" w:hAnsi="Arial" w:cs="Arial"/>
          <w:sz w:val="24"/>
          <w:szCs w:val="24"/>
        </w:rPr>
        <w:t xml:space="preserve">Osmond (2016) claims that gradual development of research skills is the beginning of a successful person not only in their academic work but also in their career. The author acknowledges that the world is in a data era, an aspect that requires potential employees to have a mastery of how to apply this in their future work, and that one can only master this through academic writing since it incorporates analysis of information. </w:t>
      </w:r>
    </w:p>
    <w:p w:rsidR="00BB54AE" w:rsidRPr="00187D62" w:rsidRDefault="00BB54AE" w:rsidP="005F67AC">
      <w:pPr>
        <w:spacing w:after="0" w:line="480" w:lineRule="auto"/>
        <w:ind w:firstLine="720"/>
        <w:rPr>
          <w:rFonts w:ascii="Arial" w:hAnsi="Arial" w:cs="Arial"/>
          <w:sz w:val="24"/>
          <w:szCs w:val="24"/>
        </w:rPr>
      </w:pPr>
      <w:r w:rsidRPr="00187D62">
        <w:rPr>
          <w:rFonts w:ascii="Arial" w:hAnsi="Arial" w:cs="Arial"/>
          <w:sz w:val="24"/>
          <w:szCs w:val="24"/>
        </w:rPr>
        <w:lastRenderedPageBreak/>
        <w:t xml:space="preserve">The most important aspect of academic writing that this module brings out is that </w:t>
      </w:r>
      <w:r w:rsidR="003D0F15">
        <w:rPr>
          <w:rFonts w:ascii="Arial" w:hAnsi="Arial" w:cs="Arial"/>
          <w:sz w:val="24"/>
          <w:szCs w:val="24"/>
        </w:rPr>
        <w:t xml:space="preserve">the </w:t>
      </w:r>
      <w:r w:rsidRPr="00187D62">
        <w:rPr>
          <w:rFonts w:ascii="Arial" w:hAnsi="Arial" w:cs="Arial"/>
          <w:sz w:val="24"/>
          <w:szCs w:val="24"/>
        </w:rPr>
        <w:t>organi</w:t>
      </w:r>
      <w:r w:rsidR="00E279AE">
        <w:rPr>
          <w:rFonts w:ascii="Arial" w:hAnsi="Arial" w:cs="Arial"/>
          <w:sz w:val="24"/>
          <w:szCs w:val="24"/>
        </w:rPr>
        <w:t>s</w:t>
      </w:r>
      <w:r w:rsidRPr="00187D62">
        <w:rPr>
          <w:rFonts w:ascii="Arial" w:hAnsi="Arial" w:cs="Arial"/>
          <w:sz w:val="24"/>
          <w:szCs w:val="24"/>
        </w:rPr>
        <w:t>ation is imperative. Irrespective of the type of work, there are basic rules that one must adhere to with some of these comprising the grammatical concepts, sentence organi</w:t>
      </w:r>
      <w:r w:rsidR="00E279AE">
        <w:rPr>
          <w:rFonts w:ascii="Arial" w:hAnsi="Arial" w:cs="Arial"/>
          <w:sz w:val="24"/>
          <w:szCs w:val="24"/>
        </w:rPr>
        <w:t>s</w:t>
      </w:r>
      <w:r w:rsidRPr="00187D62">
        <w:rPr>
          <w:rFonts w:ascii="Arial" w:hAnsi="Arial" w:cs="Arial"/>
          <w:sz w:val="24"/>
          <w:szCs w:val="24"/>
        </w:rPr>
        <w:t xml:space="preserve">ation, and paragraph </w:t>
      </w:r>
      <w:r w:rsidR="007E5176" w:rsidRPr="00187D62">
        <w:rPr>
          <w:rFonts w:ascii="Arial" w:hAnsi="Arial" w:cs="Arial"/>
          <w:sz w:val="24"/>
          <w:szCs w:val="24"/>
        </w:rPr>
        <w:t>structuring. Moreover, the module brought a clear understanding of the referencing rules, an aspect that not only makes ones work professional but also authentic due to incorporation of proven evidence. While learning about all these aspects of academic writing, I realized that referencing is one of my major flaws in this area. As a result, I have been constantly familiari</w:t>
      </w:r>
      <w:r w:rsidR="00E279AE">
        <w:rPr>
          <w:rFonts w:ascii="Arial" w:hAnsi="Arial" w:cs="Arial"/>
          <w:sz w:val="24"/>
          <w:szCs w:val="24"/>
        </w:rPr>
        <w:t>s</w:t>
      </w:r>
      <w:r w:rsidR="007E5176" w:rsidRPr="00187D62">
        <w:rPr>
          <w:rFonts w:ascii="Arial" w:hAnsi="Arial" w:cs="Arial"/>
          <w:sz w:val="24"/>
          <w:szCs w:val="24"/>
        </w:rPr>
        <w:t>ing myself with various tools to sharpen th</w:t>
      </w:r>
      <w:r w:rsidR="003D0F15">
        <w:rPr>
          <w:rFonts w:ascii="Arial" w:hAnsi="Arial" w:cs="Arial"/>
          <w:sz w:val="24"/>
          <w:szCs w:val="24"/>
        </w:rPr>
        <w:t>ese</w:t>
      </w:r>
      <w:r w:rsidR="007E5176" w:rsidRPr="00187D62">
        <w:rPr>
          <w:rFonts w:ascii="Arial" w:hAnsi="Arial" w:cs="Arial"/>
          <w:sz w:val="24"/>
          <w:szCs w:val="24"/>
        </w:rPr>
        <w:t xml:space="preserve"> skills, especially when it comes to distinguishing the different styles involved. </w:t>
      </w:r>
    </w:p>
    <w:p w:rsidR="00642ECA" w:rsidRDefault="00642ECA" w:rsidP="005F67AC">
      <w:pPr>
        <w:spacing w:after="0" w:line="480" w:lineRule="auto"/>
        <w:jc w:val="center"/>
        <w:rPr>
          <w:rFonts w:ascii="Arial" w:hAnsi="Arial" w:cs="Arial"/>
          <w:b/>
          <w:sz w:val="24"/>
          <w:szCs w:val="24"/>
        </w:rPr>
      </w:pPr>
    </w:p>
    <w:p w:rsidR="00642ECA" w:rsidRDefault="00642ECA" w:rsidP="005F67AC">
      <w:pPr>
        <w:spacing w:after="0" w:line="480" w:lineRule="auto"/>
        <w:jc w:val="center"/>
        <w:rPr>
          <w:rFonts w:ascii="Arial" w:hAnsi="Arial" w:cs="Arial"/>
          <w:b/>
          <w:sz w:val="24"/>
          <w:szCs w:val="24"/>
        </w:rPr>
      </w:pPr>
    </w:p>
    <w:p w:rsidR="00642ECA" w:rsidRDefault="00642ECA" w:rsidP="005F67AC">
      <w:pPr>
        <w:spacing w:after="0" w:line="480" w:lineRule="auto"/>
        <w:jc w:val="center"/>
        <w:rPr>
          <w:rFonts w:ascii="Arial" w:hAnsi="Arial" w:cs="Arial"/>
          <w:b/>
          <w:sz w:val="24"/>
          <w:szCs w:val="24"/>
        </w:rPr>
      </w:pPr>
    </w:p>
    <w:p w:rsidR="00642ECA" w:rsidRDefault="00642ECA" w:rsidP="005F67AC">
      <w:pPr>
        <w:spacing w:after="0" w:line="480" w:lineRule="auto"/>
        <w:jc w:val="center"/>
        <w:rPr>
          <w:rFonts w:ascii="Arial" w:hAnsi="Arial" w:cs="Arial"/>
          <w:b/>
          <w:sz w:val="24"/>
          <w:szCs w:val="24"/>
        </w:rPr>
      </w:pPr>
    </w:p>
    <w:p w:rsidR="00642ECA" w:rsidRDefault="00642ECA" w:rsidP="005F67AC">
      <w:pPr>
        <w:spacing w:after="0" w:line="480" w:lineRule="auto"/>
        <w:jc w:val="center"/>
        <w:rPr>
          <w:rFonts w:ascii="Arial" w:hAnsi="Arial" w:cs="Arial"/>
          <w:b/>
          <w:sz w:val="24"/>
          <w:szCs w:val="24"/>
        </w:rPr>
      </w:pPr>
    </w:p>
    <w:p w:rsidR="00642ECA" w:rsidRDefault="00642ECA" w:rsidP="005F67AC">
      <w:pPr>
        <w:spacing w:after="0" w:line="480" w:lineRule="auto"/>
        <w:jc w:val="center"/>
        <w:rPr>
          <w:rFonts w:ascii="Arial" w:hAnsi="Arial" w:cs="Arial"/>
          <w:b/>
          <w:sz w:val="24"/>
          <w:szCs w:val="24"/>
        </w:rPr>
      </w:pPr>
    </w:p>
    <w:p w:rsidR="00642ECA" w:rsidRDefault="00642ECA" w:rsidP="005F67AC">
      <w:pPr>
        <w:spacing w:after="0" w:line="480" w:lineRule="auto"/>
        <w:jc w:val="center"/>
        <w:rPr>
          <w:rFonts w:ascii="Arial" w:hAnsi="Arial" w:cs="Arial"/>
          <w:b/>
          <w:sz w:val="24"/>
          <w:szCs w:val="24"/>
        </w:rPr>
      </w:pPr>
    </w:p>
    <w:p w:rsidR="00642ECA" w:rsidRDefault="00642ECA" w:rsidP="005F67AC">
      <w:pPr>
        <w:spacing w:after="0" w:line="480" w:lineRule="auto"/>
        <w:jc w:val="center"/>
        <w:rPr>
          <w:rFonts w:ascii="Arial" w:hAnsi="Arial" w:cs="Arial"/>
          <w:b/>
          <w:sz w:val="24"/>
          <w:szCs w:val="24"/>
        </w:rPr>
      </w:pPr>
    </w:p>
    <w:p w:rsidR="00642ECA" w:rsidRDefault="00642ECA" w:rsidP="005F67AC">
      <w:pPr>
        <w:spacing w:after="0" w:line="480" w:lineRule="auto"/>
        <w:jc w:val="center"/>
        <w:rPr>
          <w:rFonts w:ascii="Arial" w:hAnsi="Arial" w:cs="Arial"/>
          <w:b/>
          <w:sz w:val="24"/>
          <w:szCs w:val="24"/>
        </w:rPr>
      </w:pPr>
    </w:p>
    <w:p w:rsidR="00642ECA" w:rsidRDefault="00642ECA" w:rsidP="005F67AC">
      <w:pPr>
        <w:spacing w:after="0" w:line="480" w:lineRule="auto"/>
        <w:jc w:val="center"/>
        <w:rPr>
          <w:rFonts w:ascii="Arial" w:hAnsi="Arial" w:cs="Arial"/>
          <w:b/>
          <w:sz w:val="24"/>
          <w:szCs w:val="24"/>
        </w:rPr>
      </w:pPr>
    </w:p>
    <w:p w:rsidR="00642ECA" w:rsidRDefault="00642ECA" w:rsidP="005F67AC">
      <w:pPr>
        <w:spacing w:after="0" w:line="480" w:lineRule="auto"/>
        <w:jc w:val="center"/>
        <w:rPr>
          <w:rFonts w:ascii="Arial" w:hAnsi="Arial" w:cs="Arial"/>
          <w:b/>
          <w:sz w:val="24"/>
          <w:szCs w:val="24"/>
        </w:rPr>
      </w:pPr>
    </w:p>
    <w:p w:rsidR="00642ECA" w:rsidRDefault="00642ECA" w:rsidP="005F67AC">
      <w:pPr>
        <w:spacing w:after="0" w:line="480" w:lineRule="auto"/>
        <w:jc w:val="center"/>
        <w:rPr>
          <w:rFonts w:ascii="Arial" w:hAnsi="Arial" w:cs="Arial"/>
          <w:b/>
          <w:sz w:val="24"/>
          <w:szCs w:val="24"/>
        </w:rPr>
      </w:pPr>
    </w:p>
    <w:p w:rsidR="00642ECA" w:rsidRDefault="00642ECA" w:rsidP="005F67AC">
      <w:pPr>
        <w:spacing w:after="0" w:line="480" w:lineRule="auto"/>
        <w:jc w:val="center"/>
        <w:rPr>
          <w:rFonts w:ascii="Arial" w:hAnsi="Arial" w:cs="Arial"/>
          <w:b/>
          <w:sz w:val="24"/>
          <w:szCs w:val="24"/>
        </w:rPr>
      </w:pPr>
    </w:p>
    <w:p w:rsidR="007E5176" w:rsidRPr="00187D62" w:rsidRDefault="007E5176" w:rsidP="005F67AC">
      <w:pPr>
        <w:spacing w:after="0" w:line="480" w:lineRule="auto"/>
        <w:jc w:val="center"/>
        <w:rPr>
          <w:rFonts w:ascii="Arial" w:hAnsi="Arial" w:cs="Arial"/>
          <w:b/>
          <w:sz w:val="24"/>
          <w:szCs w:val="24"/>
        </w:rPr>
      </w:pPr>
      <w:r w:rsidRPr="00187D62">
        <w:rPr>
          <w:rFonts w:ascii="Arial" w:hAnsi="Arial" w:cs="Arial"/>
          <w:b/>
          <w:sz w:val="24"/>
          <w:szCs w:val="24"/>
        </w:rPr>
        <w:lastRenderedPageBreak/>
        <w:t>Time Management</w:t>
      </w:r>
    </w:p>
    <w:p w:rsidR="00642ECA" w:rsidRDefault="00952C84" w:rsidP="00642ECA">
      <w:pPr>
        <w:spacing w:after="0" w:line="480" w:lineRule="auto"/>
        <w:ind w:firstLine="720"/>
        <w:rPr>
          <w:rFonts w:ascii="Arial" w:hAnsi="Arial" w:cs="Arial"/>
          <w:sz w:val="24"/>
          <w:szCs w:val="24"/>
        </w:rPr>
      </w:pPr>
      <w:r w:rsidRPr="00187D62">
        <w:rPr>
          <w:rFonts w:ascii="Arial" w:hAnsi="Arial" w:cs="Arial"/>
          <w:sz w:val="24"/>
          <w:szCs w:val="24"/>
        </w:rPr>
        <w:t>Time management has been categorized</w:t>
      </w:r>
      <w:r w:rsidR="003D0F15">
        <w:rPr>
          <w:rFonts w:ascii="Arial" w:hAnsi="Arial" w:cs="Arial"/>
          <w:sz w:val="24"/>
          <w:szCs w:val="24"/>
        </w:rPr>
        <w:t xml:space="preserve"> as</w:t>
      </w:r>
      <w:r w:rsidRPr="00187D62">
        <w:rPr>
          <w:rFonts w:ascii="Arial" w:hAnsi="Arial" w:cs="Arial"/>
          <w:sz w:val="24"/>
          <w:szCs w:val="24"/>
        </w:rPr>
        <w:t xml:space="preserve"> an important aspect that every student must develop in this module. Based on Buck (2016) as a scholar, handling multiple assignments is commonplace machining time consciousness crucial. The author indicates that time will never be sufficient enough for any student unless he or she develops discipline in its management. Without this, rushing through work and constant procrastination together with frequently missed deadlines become a norm. However, this module has helped me to recognize the various ways through which I can become better organized by prioriti</w:t>
      </w:r>
      <w:r w:rsidR="00E279AE">
        <w:rPr>
          <w:rFonts w:ascii="Arial" w:hAnsi="Arial" w:cs="Arial"/>
          <w:sz w:val="24"/>
          <w:szCs w:val="24"/>
        </w:rPr>
        <w:t>s</w:t>
      </w:r>
      <w:r w:rsidRPr="00187D62">
        <w:rPr>
          <w:rFonts w:ascii="Arial" w:hAnsi="Arial" w:cs="Arial"/>
          <w:sz w:val="24"/>
          <w:szCs w:val="24"/>
        </w:rPr>
        <w:t>ing my tasks, as well as having a proper judgement of the available time and how to efficiently utili</w:t>
      </w:r>
      <w:r w:rsidR="00E279AE">
        <w:rPr>
          <w:rFonts w:ascii="Arial" w:hAnsi="Arial" w:cs="Arial"/>
          <w:sz w:val="24"/>
          <w:szCs w:val="24"/>
        </w:rPr>
        <w:t>s</w:t>
      </w:r>
      <w:r w:rsidRPr="00187D62">
        <w:rPr>
          <w:rFonts w:ascii="Arial" w:hAnsi="Arial" w:cs="Arial"/>
          <w:sz w:val="24"/>
          <w:szCs w:val="24"/>
        </w:rPr>
        <w:t xml:space="preserve">e it. In fact, this is something that </w:t>
      </w:r>
      <w:r w:rsidR="003E07CB" w:rsidRPr="00187D62">
        <w:rPr>
          <w:rFonts w:ascii="Arial" w:hAnsi="Arial" w:cs="Arial"/>
          <w:sz w:val="24"/>
          <w:szCs w:val="24"/>
        </w:rPr>
        <w:t xml:space="preserve">Heath (2016) agrees with and adds that this is what transforms a student into a high achiever not only in their academics but also potentially in their later careers. </w:t>
      </w:r>
    </w:p>
    <w:p w:rsidR="00642ECA" w:rsidRPr="00642ECA" w:rsidRDefault="00642ECA" w:rsidP="00642ECA">
      <w:pPr>
        <w:spacing w:after="0" w:line="480" w:lineRule="auto"/>
        <w:rPr>
          <w:rFonts w:ascii="Arial" w:hAnsi="Arial" w:cs="Arial"/>
          <w:sz w:val="24"/>
          <w:szCs w:val="24"/>
        </w:rPr>
      </w:pPr>
      <w:r>
        <w:rPr>
          <w:rFonts w:ascii="Arial" w:hAnsi="Arial" w:cs="Arial"/>
          <w:sz w:val="24"/>
          <w:szCs w:val="24"/>
        </w:rPr>
        <w:t xml:space="preserve">    </w:t>
      </w:r>
      <w:r w:rsidR="003E07CB" w:rsidRPr="00187D62">
        <w:rPr>
          <w:rFonts w:ascii="Arial" w:hAnsi="Arial" w:cs="Arial"/>
          <w:sz w:val="24"/>
          <w:szCs w:val="24"/>
        </w:rPr>
        <w:t>Within this module, the emphasis is on preparation and proportionate categori</w:t>
      </w:r>
      <w:r w:rsidR="00E279AE">
        <w:rPr>
          <w:rFonts w:ascii="Arial" w:hAnsi="Arial" w:cs="Arial"/>
          <w:sz w:val="24"/>
          <w:szCs w:val="24"/>
        </w:rPr>
        <w:t>s</w:t>
      </w:r>
      <w:r w:rsidR="003E07CB" w:rsidRPr="00187D62">
        <w:rPr>
          <w:rFonts w:ascii="Arial" w:hAnsi="Arial" w:cs="Arial"/>
          <w:sz w:val="24"/>
          <w:szCs w:val="24"/>
        </w:rPr>
        <w:t xml:space="preserve">ation of all tasks </w:t>
      </w:r>
      <w:r w:rsidR="00914433" w:rsidRPr="00187D62">
        <w:rPr>
          <w:rFonts w:ascii="Arial" w:hAnsi="Arial" w:cs="Arial"/>
          <w:sz w:val="24"/>
          <w:szCs w:val="24"/>
        </w:rPr>
        <w:t xml:space="preserve">depending on the time needed to complete each. By doing so, this model has been invaluable in enabling me to identify and assign importance to each tasks, and in this way, distribute my time in the most appropriate way to ensure that I adequately meet all the needs for each of the components. In fact, Newport (2006) explains this concept by giving an example of how ingenious time management approaches distinguish straight-A students from the rest. Based on the author, the idea is to have a visionary understanding of the gravity of each section of the work and apportion sufficient time for each. By doing so, a student ends up working smarter rather than harder, and this is what makes them outstanding just like this module hints. Moreover, it also shows why employers are strict on the capabilities of a person especially time </w:t>
      </w:r>
      <w:r w:rsidR="00914433" w:rsidRPr="00187D62">
        <w:rPr>
          <w:rFonts w:ascii="Arial" w:hAnsi="Arial" w:cs="Arial"/>
          <w:sz w:val="24"/>
          <w:szCs w:val="24"/>
        </w:rPr>
        <w:lastRenderedPageBreak/>
        <w:t xml:space="preserve">management skills because this is what sets the productive individuals apart from those that derail the achievement of the goals and objectives of a company. </w:t>
      </w:r>
    </w:p>
    <w:p w:rsidR="006F4A06" w:rsidRDefault="006F4A06" w:rsidP="005F67AC">
      <w:pPr>
        <w:spacing w:after="0" w:line="480" w:lineRule="auto"/>
        <w:jc w:val="center"/>
        <w:rPr>
          <w:rFonts w:ascii="Arial" w:hAnsi="Arial" w:cs="Arial"/>
          <w:b/>
          <w:sz w:val="24"/>
          <w:szCs w:val="24"/>
        </w:rPr>
      </w:pPr>
    </w:p>
    <w:p w:rsidR="00CC49E9" w:rsidRPr="00187D62" w:rsidRDefault="00CC49E9" w:rsidP="005F67AC">
      <w:pPr>
        <w:spacing w:after="0" w:line="480" w:lineRule="auto"/>
        <w:jc w:val="center"/>
        <w:rPr>
          <w:rFonts w:ascii="Arial" w:hAnsi="Arial" w:cs="Arial"/>
          <w:b/>
          <w:sz w:val="24"/>
          <w:szCs w:val="24"/>
        </w:rPr>
      </w:pPr>
      <w:r w:rsidRPr="00187D62">
        <w:rPr>
          <w:rFonts w:ascii="Arial" w:hAnsi="Arial" w:cs="Arial"/>
          <w:b/>
          <w:sz w:val="24"/>
          <w:szCs w:val="24"/>
        </w:rPr>
        <w:t>Presentation Skills</w:t>
      </w:r>
    </w:p>
    <w:p w:rsidR="00CC49E9" w:rsidRPr="00187D62" w:rsidRDefault="00CC49E9" w:rsidP="005F67AC">
      <w:pPr>
        <w:spacing w:after="0" w:line="480" w:lineRule="auto"/>
        <w:ind w:firstLine="720"/>
        <w:rPr>
          <w:rFonts w:ascii="Arial" w:hAnsi="Arial" w:cs="Arial"/>
          <w:sz w:val="24"/>
          <w:szCs w:val="24"/>
        </w:rPr>
      </w:pPr>
      <w:r w:rsidRPr="00187D62">
        <w:rPr>
          <w:rFonts w:ascii="Arial" w:hAnsi="Arial" w:cs="Arial"/>
          <w:sz w:val="24"/>
          <w:szCs w:val="24"/>
        </w:rPr>
        <w:t xml:space="preserve">Presentation skills </w:t>
      </w:r>
      <w:r w:rsidR="003D0F15">
        <w:rPr>
          <w:rFonts w:ascii="Arial" w:hAnsi="Arial" w:cs="Arial"/>
          <w:sz w:val="24"/>
          <w:szCs w:val="24"/>
        </w:rPr>
        <w:t>are</w:t>
      </w:r>
      <w:r w:rsidRPr="00187D62">
        <w:rPr>
          <w:rFonts w:ascii="Arial" w:hAnsi="Arial" w:cs="Arial"/>
          <w:sz w:val="24"/>
          <w:szCs w:val="24"/>
        </w:rPr>
        <w:t xml:space="preserve"> perhaps what this module considers crucial as academic and employment skill</w:t>
      </w:r>
      <w:r w:rsidR="003D0F15">
        <w:rPr>
          <w:rFonts w:ascii="Arial" w:hAnsi="Arial" w:cs="Arial"/>
          <w:sz w:val="24"/>
          <w:szCs w:val="24"/>
        </w:rPr>
        <w:t>s</w:t>
      </w:r>
      <w:r w:rsidRPr="00187D62">
        <w:rPr>
          <w:rFonts w:ascii="Arial" w:hAnsi="Arial" w:cs="Arial"/>
          <w:sz w:val="24"/>
          <w:szCs w:val="24"/>
        </w:rPr>
        <w:t xml:space="preserve">. It becomes clear through </w:t>
      </w:r>
      <w:r w:rsidR="003D0F15">
        <w:rPr>
          <w:rFonts w:ascii="Arial" w:hAnsi="Arial" w:cs="Arial"/>
          <w:sz w:val="24"/>
          <w:szCs w:val="24"/>
        </w:rPr>
        <w:t>the</w:t>
      </w:r>
      <w:r w:rsidRPr="00187D62">
        <w:rPr>
          <w:rFonts w:ascii="Arial" w:hAnsi="Arial" w:cs="Arial"/>
          <w:sz w:val="24"/>
          <w:szCs w:val="24"/>
        </w:rPr>
        <w:t xml:space="preserve"> learning objective that irrespective of how strong, accurate, and compelling one’s work is, it becomes irrelevant in absence of proper presentation skills. The module enhances my skills in this area by emphasi</w:t>
      </w:r>
      <w:r w:rsidR="00197046">
        <w:rPr>
          <w:rFonts w:ascii="Arial" w:hAnsi="Arial" w:cs="Arial"/>
          <w:sz w:val="24"/>
          <w:szCs w:val="24"/>
        </w:rPr>
        <w:t>s</w:t>
      </w:r>
      <w:r w:rsidRPr="00187D62">
        <w:rPr>
          <w:rFonts w:ascii="Arial" w:hAnsi="Arial" w:cs="Arial"/>
          <w:sz w:val="24"/>
          <w:szCs w:val="24"/>
        </w:rPr>
        <w:t>ing on the importance these skills have in var</w:t>
      </w:r>
      <w:r w:rsidR="00776537" w:rsidRPr="00187D62">
        <w:rPr>
          <w:rFonts w:ascii="Arial" w:hAnsi="Arial" w:cs="Arial"/>
          <w:sz w:val="24"/>
          <w:szCs w:val="24"/>
        </w:rPr>
        <w:t>ious areas. The arguments presented in this module are a reflection of what Theobald (2013) presents in his book about how a person can develop their presentation skills. The writer indicates that there are many ways through which one can boost this important skill both in the academic sector and in the employment realm. The author states that preparing the script is the foundation of a strong presentation before employing the storytelling power, human, and other tactics of captivating the audience during oral presentation.</w:t>
      </w:r>
    </w:p>
    <w:p w:rsidR="00776537" w:rsidRPr="00187D62" w:rsidRDefault="00776537" w:rsidP="005F67AC">
      <w:pPr>
        <w:spacing w:after="0" w:line="480" w:lineRule="auto"/>
        <w:ind w:firstLine="720"/>
        <w:rPr>
          <w:rFonts w:ascii="Arial" w:hAnsi="Arial" w:cs="Arial"/>
          <w:sz w:val="24"/>
          <w:szCs w:val="24"/>
        </w:rPr>
      </w:pPr>
      <w:r w:rsidRPr="00187D62">
        <w:rPr>
          <w:rFonts w:ascii="Arial" w:hAnsi="Arial" w:cs="Arial"/>
          <w:sz w:val="24"/>
          <w:szCs w:val="24"/>
        </w:rPr>
        <w:t>Particularly, this module’</w:t>
      </w:r>
      <w:r w:rsidR="0035335D" w:rsidRPr="00187D62">
        <w:rPr>
          <w:rFonts w:ascii="Arial" w:hAnsi="Arial" w:cs="Arial"/>
          <w:sz w:val="24"/>
          <w:szCs w:val="24"/>
        </w:rPr>
        <w:t xml:space="preserve">s discussions shed </w:t>
      </w:r>
      <w:r w:rsidRPr="00187D62">
        <w:rPr>
          <w:rFonts w:ascii="Arial" w:hAnsi="Arial" w:cs="Arial"/>
          <w:sz w:val="24"/>
          <w:szCs w:val="24"/>
        </w:rPr>
        <w:t>more light on how I can utili</w:t>
      </w:r>
      <w:r w:rsidR="005C57AD">
        <w:rPr>
          <w:rFonts w:ascii="Arial" w:hAnsi="Arial" w:cs="Arial"/>
          <w:sz w:val="24"/>
          <w:szCs w:val="24"/>
        </w:rPr>
        <w:t>s</w:t>
      </w:r>
      <w:r w:rsidRPr="00187D62">
        <w:rPr>
          <w:rFonts w:ascii="Arial" w:hAnsi="Arial" w:cs="Arial"/>
          <w:sz w:val="24"/>
          <w:szCs w:val="24"/>
        </w:rPr>
        <w:t>e specific tools such as PowerPoint presentation tools to improv</w:t>
      </w:r>
      <w:r w:rsidR="0035335D" w:rsidRPr="00187D62">
        <w:rPr>
          <w:rFonts w:ascii="Arial" w:hAnsi="Arial" w:cs="Arial"/>
          <w:sz w:val="24"/>
          <w:szCs w:val="24"/>
        </w:rPr>
        <w:t>e these skills. The module considers the use</w:t>
      </w:r>
      <w:r w:rsidR="003D0F15">
        <w:rPr>
          <w:rFonts w:ascii="Arial" w:hAnsi="Arial" w:cs="Arial"/>
          <w:sz w:val="24"/>
          <w:szCs w:val="24"/>
        </w:rPr>
        <w:t xml:space="preserve"> of</w:t>
      </w:r>
      <w:r w:rsidR="0035335D" w:rsidRPr="00187D62">
        <w:rPr>
          <w:rFonts w:ascii="Arial" w:hAnsi="Arial" w:cs="Arial"/>
          <w:sz w:val="24"/>
          <w:szCs w:val="24"/>
        </w:rPr>
        <w:t xml:space="preserve"> various visual aids including handouts crucial for the success of a presentation just as supported by Bradbury (2007) who says that this complements the oral presentation significantly. While this is true, it is clear from this module that strong presentation skills have a lot to do with the approach, pace, and intonations that one uses. By studying this module, I have learned that confident speaking is the first priority </w:t>
      </w:r>
      <w:r w:rsidR="0035335D" w:rsidRPr="00187D62">
        <w:rPr>
          <w:rFonts w:ascii="Arial" w:hAnsi="Arial" w:cs="Arial"/>
          <w:sz w:val="24"/>
          <w:szCs w:val="24"/>
        </w:rPr>
        <w:lastRenderedPageBreak/>
        <w:t xml:space="preserve">that I should have in all my presentations as a student. In fact, building such skills will be an added advantage in the later years in my work environment. </w:t>
      </w:r>
    </w:p>
    <w:p w:rsidR="00C37152" w:rsidRPr="00187D62" w:rsidRDefault="00C37152" w:rsidP="005F67AC">
      <w:pPr>
        <w:spacing w:after="0" w:line="480" w:lineRule="auto"/>
        <w:ind w:firstLine="720"/>
        <w:rPr>
          <w:rFonts w:ascii="Arial" w:hAnsi="Arial" w:cs="Arial"/>
          <w:sz w:val="24"/>
          <w:szCs w:val="24"/>
        </w:rPr>
      </w:pPr>
      <w:r w:rsidRPr="00187D62">
        <w:rPr>
          <w:rFonts w:ascii="Arial" w:hAnsi="Arial" w:cs="Arial"/>
          <w:sz w:val="24"/>
          <w:szCs w:val="24"/>
        </w:rPr>
        <w:t>Most importantly, this module takes me through a comprehensive understanding of the strategies that make a person’s presentation skills stand out. Similar to McCarthy &amp; Hatcher (2002) cautions when making a presentation, this module warns about the temptations of rushing through one just to complete it. Instead, it advises that the focus should be on quality delivery. One can, however, only achieve this by mastering a balanced speed that is not too slow and neither too fast to avoid both boredom and irritation of audience. For instance, I have come to understand that as a presenter, it is important to give a captivating introduction that draws the attention of the audience whether when making an academic or a work</w:t>
      </w:r>
      <w:r w:rsidR="003D0F15">
        <w:rPr>
          <w:rFonts w:ascii="Arial" w:hAnsi="Arial" w:cs="Arial"/>
          <w:sz w:val="24"/>
          <w:szCs w:val="24"/>
        </w:rPr>
        <w:t>-</w:t>
      </w:r>
      <w:r w:rsidRPr="00187D62">
        <w:rPr>
          <w:rFonts w:ascii="Arial" w:hAnsi="Arial" w:cs="Arial"/>
          <w:sz w:val="24"/>
          <w:szCs w:val="24"/>
        </w:rPr>
        <w:t xml:space="preserve">related presentation. The next tactic is to strategically and skillfully roll out the rest of the content while exploiting the necessary visual aids. </w:t>
      </w:r>
      <w:r w:rsidR="00ED3985" w:rsidRPr="00187D62">
        <w:rPr>
          <w:rFonts w:ascii="Arial" w:hAnsi="Arial" w:cs="Arial"/>
          <w:sz w:val="24"/>
          <w:szCs w:val="24"/>
        </w:rPr>
        <w:t xml:space="preserve">However, through this model, I have realized that I have a weakness making use of pauses during presentations. To address this, it is important to practice this important skill through mock presentations to master its usage and develop complete presentation skills which are not only effective in academics but also for employability. </w:t>
      </w:r>
    </w:p>
    <w:p w:rsidR="006F4A06" w:rsidRDefault="006F4A06" w:rsidP="005F67AC">
      <w:pPr>
        <w:spacing w:after="0" w:line="480" w:lineRule="auto"/>
        <w:jc w:val="center"/>
        <w:rPr>
          <w:rFonts w:ascii="Arial" w:hAnsi="Arial" w:cs="Arial"/>
          <w:b/>
          <w:sz w:val="24"/>
          <w:szCs w:val="24"/>
        </w:rPr>
      </w:pPr>
    </w:p>
    <w:p w:rsidR="00ED3985" w:rsidRPr="00187D62" w:rsidRDefault="00ED3985" w:rsidP="005F67AC">
      <w:pPr>
        <w:spacing w:after="0" w:line="480" w:lineRule="auto"/>
        <w:jc w:val="center"/>
        <w:rPr>
          <w:rFonts w:ascii="Arial" w:hAnsi="Arial" w:cs="Arial"/>
          <w:b/>
          <w:sz w:val="24"/>
          <w:szCs w:val="24"/>
        </w:rPr>
      </w:pPr>
      <w:r w:rsidRPr="00187D62">
        <w:rPr>
          <w:rFonts w:ascii="Arial" w:hAnsi="Arial" w:cs="Arial"/>
          <w:b/>
          <w:sz w:val="24"/>
          <w:szCs w:val="24"/>
        </w:rPr>
        <w:t>Critical Thinking</w:t>
      </w:r>
    </w:p>
    <w:p w:rsidR="00DB6E76" w:rsidRPr="00187D62" w:rsidRDefault="00ED3985" w:rsidP="005F67AC">
      <w:pPr>
        <w:spacing w:after="0" w:line="480" w:lineRule="auto"/>
        <w:ind w:firstLine="720"/>
        <w:rPr>
          <w:rFonts w:ascii="Arial" w:hAnsi="Arial" w:cs="Arial"/>
          <w:sz w:val="24"/>
          <w:szCs w:val="24"/>
        </w:rPr>
      </w:pPr>
      <w:r w:rsidRPr="00187D62">
        <w:rPr>
          <w:rFonts w:ascii="Arial" w:hAnsi="Arial" w:cs="Arial"/>
          <w:sz w:val="24"/>
          <w:szCs w:val="24"/>
        </w:rPr>
        <w:t xml:space="preserve">It is clear from this module how important critical thinking is as both an academic and employability skill. </w:t>
      </w:r>
      <w:r w:rsidR="00E54D36" w:rsidRPr="00187D62">
        <w:rPr>
          <w:rFonts w:ascii="Arial" w:hAnsi="Arial" w:cs="Arial"/>
          <w:sz w:val="24"/>
          <w:szCs w:val="24"/>
        </w:rPr>
        <w:t>Lau (2011) seconds this statement by exploring the differences that critical thinking bring</w:t>
      </w:r>
      <w:r w:rsidR="003D0F15">
        <w:rPr>
          <w:rFonts w:ascii="Arial" w:hAnsi="Arial" w:cs="Arial"/>
          <w:sz w:val="24"/>
          <w:szCs w:val="24"/>
        </w:rPr>
        <w:t>s</w:t>
      </w:r>
      <w:r w:rsidR="00E54D36" w:rsidRPr="00187D62">
        <w:rPr>
          <w:rFonts w:ascii="Arial" w:hAnsi="Arial" w:cs="Arial"/>
          <w:sz w:val="24"/>
          <w:szCs w:val="24"/>
        </w:rPr>
        <w:t xml:space="preserve"> in the clarity of information and problem</w:t>
      </w:r>
      <w:r w:rsidR="003D0F15">
        <w:rPr>
          <w:rFonts w:ascii="Arial" w:hAnsi="Arial" w:cs="Arial"/>
          <w:sz w:val="24"/>
          <w:szCs w:val="24"/>
        </w:rPr>
        <w:t>-</w:t>
      </w:r>
      <w:r w:rsidR="00E54D36" w:rsidRPr="00187D62">
        <w:rPr>
          <w:rFonts w:ascii="Arial" w:hAnsi="Arial" w:cs="Arial"/>
          <w:sz w:val="24"/>
          <w:szCs w:val="24"/>
        </w:rPr>
        <w:t xml:space="preserve">solving in different circumstances. Before engaging this module, I was not aware of how impactful it is for </w:t>
      </w:r>
      <w:r w:rsidR="00E54D36" w:rsidRPr="00187D62">
        <w:rPr>
          <w:rFonts w:ascii="Arial" w:hAnsi="Arial" w:cs="Arial"/>
          <w:sz w:val="24"/>
          <w:szCs w:val="24"/>
        </w:rPr>
        <w:lastRenderedPageBreak/>
        <w:t xml:space="preserve">one to comply with aspects such as logical progression, relevant evidence, and proper premises in written work as indicators of critical thinking. In fact, I ended up with inconsistent arguments characterized by false premises and flawed reasoning among other shortcomings. </w:t>
      </w:r>
      <w:r w:rsidR="00DB6E76" w:rsidRPr="00187D62">
        <w:rPr>
          <w:rFonts w:ascii="Arial" w:hAnsi="Arial" w:cs="Arial"/>
          <w:sz w:val="24"/>
          <w:szCs w:val="24"/>
        </w:rPr>
        <w:t>However, through this module and external research, I have come to recogni</w:t>
      </w:r>
      <w:r w:rsidR="004C2BEB">
        <w:rPr>
          <w:rFonts w:ascii="Arial" w:hAnsi="Arial" w:cs="Arial"/>
          <w:sz w:val="24"/>
          <w:szCs w:val="24"/>
        </w:rPr>
        <w:t>s</w:t>
      </w:r>
      <w:r w:rsidR="00DB6E76" w:rsidRPr="00187D62">
        <w:rPr>
          <w:rFonts w:ascii="Arial" w:hAnsi="Arial" w:cs="Arial"/>
          <w:sz w:val="24"/>
          <w:szCs w:val="24"/>
        </w:rPr>
        <w:t>e the role that critical thinking plays in my work. Moreover, this is an important employability skill because it is an indicator of an organi</w:t>
      </w:r>
      <w:r w:rsidR="009D70A6">
        <w:rPr>
          <w:rFonts w:ascii="Arial" w:hAnsi="Arial" w:cs="Arial"/>
          <w:sz w:val="24"/>
          <w:szCs w:val="24"/>
        </w:rPr>
        <w:t>s</w:t>
      </w:r>
      <w:r w:rsidR="00DB6E76" w:rsidRPr="00187D62">
        <w:rPr>
          <w:rFonts w:ascii="Arial" w:hAnsi="Arial" w:cs="Arial"/>
          <w:sz w:val="24"/>
          <w:szCs w:val="24"/>
        </w:rPr>
        <w:t xml:space="preserve">ed person. </w:t>
      </w:r>
    </w:p>
    <w:p w:rsidR="00ED3985" w:rsidRPr="00187D62" w:rsidRDefault="00DB6E76" w:rsidP="005F67AC">
      <w:pPr>
        <w:spacing w:after="0" w:line="480" w:lineRule="auto"/>
        <w:ind w:firstLine="720"/>
        <w:rPr>
          <w:rFonts w:ascii="Arial" w:hAnsi="Arial" w:cs="Arial"/>
          <w:sz w:val="24"/>
          <w:szCs w:val="24"/>
        </w:rPr>
      </w:pPr>
      <w:r w:rsidRPr="00187D62">
        <w:rPr>
          <w:rFonts w:ascii="Arial" w:hAnsi="Arial" w:cs="Arial"/>
          <w:sz w:val="24"/>
          <w:szCs w:val="24"/>
        </w:rPr>
        <w:t xml:space="preserve">Through this module, I have gained experience </w:t>
      </w:r>
      <w:r w:rsidR="003D0F15">
        <w:rPr>
          <w:rFonts w:ascii="Arial" w:hAnsi="Arial" w:cs="Arial"/>
          <w:sz w:val="24"/>
          <w:szCs w:val="24"/>
        </w:rPr>
        <w:t>in</w:t>
      </w:r>
      <w:r w:rsidRPr="00187D62">
        <w:rPr>
          <w:rFonts w:ascii="Arial" w:hAnsi="Arial" w:cs="Arial"/>
          <w:sz w:val="24"/>
          <w:szCs w:val="24"/>
        </w:rPr>
        <w:t xml:space="preserve"> identifying evidence in texts, evaluating it, identifying the conclusions, and determining whether the evidence provided seconds the conclusion. This is an important exposure because it improves a person’s understanding and growth of their critical thinking through practice.  Considering that academic work often comprises of complex arguments that requires one to comprehend and debunk, this learning </w:t>
      </w:r>
      <w:r w:rsidR="00CC6D68" w:rsidRPr="00187D62">
        <w:rPr>
          <w:rFonts w:ascii="Arial" w:hAnsi="Arial" w:cs="Arial"/>
          <w:sz w:val="24"/>
          <w:szCs w:val="24"/>
        </w:rPr>
        <w:t xml:space="preserve">will enable me to excel. Moreover, it will also be instrumental as an employability skill because similar complex problems in work settings require critical thinking to address. </w:t>
      </w:r>
    </w:p>
    <w:p w:rsidR="006F4A06" w:rsidRDefault="006F4A06" w:rsidP="005F67AC">
      <w:pPr>
        <w:spacing w:after="0" w:line="480" w:lineRule="auto"/>
        <w:jc w:val="center"/>
        <w:rPr>
          <w:rFonts w:ascii="Arial" w:hAnsi="Arial" w:cs="Arial"/>
          <w:b/>
          <w:sz w:val="24"/>
          <w:szCs w:val="24"/>
        </w:rPr>
      </w:pPr>
    </w:p>
    <w:p w:rsidR="006F4A06" w:rsidRDefault="006F4A06" w:rsidP="005F67AC">
      <w:pPr>
        <w:spacing w:after="0" w:line="480" w:lineRule="auto"/>
        <w:jc w:val="center"/>
        <w:rPr>
          <w:rFonts w:ascii="Arial" w:hAnsi="Arial" w:cs="Arial"/>
          <w:b/>
          <w:sz w:val="24"/>
          <w:szCs w:val="24"/>
        </w:rPr>
      </w:pPr>
    </w:p>
    <w:p w:rsidR="006F4A06" w:rsidRDefault="006F4A06" w:rsidP="005F67AC">
      <w:pPr>
        <w:spacing w:after="0" w:line="480" w:lineRule="auto"/>
        <w:jc w:val="center"/>
        <w:rPr>
          <w:rFonts w:ascii="Arial" w:hAnsi="Arial" w:cs="Arial"/>
          <w:b/>
          <w:sz w:val="24"/>
          <w:szCs w:val="24"/>
        </w:rPr>
      </w:pPr>
    </w:p>
    <w:p w:rsidR="006F4A06" w:rsidRDefault="006F4A06" w:rsidP="005F67AC">
      <w:pPr>
        <w:spacing w:after="0" w:line="480" w:lineRule="auto"/>
        <w:jc w:val="center"/>
        <w:rPr>
          <w:rFonts w:ascii="Arial" w:hAnsi="Arial" w:cs="Arial"/>
          <w:b/>
          <w:sz w:val="24"/>
          <w:szCs w:val="24"/>
        </w:rPr>
      </w:pPr>
    </w:p>
    <w:p w:rsidR="006F4A06" w:rsidRDefault="006F4A06" w:rsidP="005F67AC">
      <w:pPr>
        <w:spacing w:after="0" w:line="480" w:lineRule="auto"/>
        <w:jc w:val="center"/>
        <w:rPr>
          <w:rFonts w:ascii="Arial" w:hAnsi="Arial" w:cs="Arial"/>
          <w:b/>
          <w:sz w:val="24"/>
          <w:szCs w:val="24"/>
        </w:rPr>
      </w:pPr>
    </w:p>
    <w:p w:rsidR="00583A40" w:rsidRDefault="00583A40" w:rsidP="005F67AC">
      <w:pPr>
        <w:spacing w:after="0" w:line="480" w:lineRule="auto"/>
        <w:jc w:val="center"/>
        <w:rPr>
          <w:rFonts w:ascii="Arial" w:hAnsi="Arial" w:cs="Arial"/>
          <w:b/>
          <w:sz w:val="24"/>
          <w:szCs w:val="24"/>
        </w:rPr>
      </w:pPr>
    </w:p>
    <w:p w:rsidR="00583A40" w:rsidRDefault="00583A40" w:rsidP="005F67AC">
      <w:pPr>
        <w:spacing w:after="0" w:line="480" w:lineRule="auto"/>
        <w:jc w:val="center"/>
        <w:rPr>
          <w:rFonts w:ascii="Arial" w:hAnsi="Arial" w:cs="Arial"/>
          <w:b/>
          <w:sz w:val="24"/>
          <w:szCs w:val="24"/>
        </w:rPr>
      </w:pPr>
    </w:p>
    <w:p w:rsidR="00583A40" w:rsidRDefault="00583A40" w:rsidP="005F67AC">
      <w:pPr>
        <w:spacing w:after="0" w:line="480" w:lineRule="auto"/>
        <w:jc w:val="center"/>
        <w:rPr>
          <w:rFonts w:ascii="Arial" w:hAnsi="Arial" w:cs="Arial"/>
          <w:b/>
          <w:sz w:val="24"/>
          <w:szCs w:val="24"/>
        </w:rPr>
      </w:pPr>
    </w:p>
    <w:p w:rsidR="00583A40" w:rsidRDefault="00583A40" w:rsidP="005F67AC">
      <w:pPr>
        <w:spacing w:after="0" w:line="480" w:lineRule="auto"/>
        <w:jc w:val="center"/>
        <w:rPr>
          <w:rFonts w:ascii="Arial" w:hAnsi="Arial" w:cs="Arial"/>
          <w:b/>
          <w:sz w:val="24"/>
          <w:szCs w:val="24"/>
        </w:rPr>
      </w:pPr>
    </w:p>
    <w:p w:rsidR="00CC6D68" w:rsidRPr="00187D62" w:rsidRDefault="00CC6D68" w:rsidP="005F67AC">
      <w:pPr>
        <w:spacing w:after="0" w:line="480" w:lineRule="auto"/>
        <w:jc w:val="center"/>
        <w:rPr>
          <w:rFonts w:ascii="Arial" w:hAnsi="Arial" w:cs="Arial"/>
          <w:b/>
          <w:sz w:val="24"/>
          <w:szCs w:val="24"/>
        </w:rPr>
      </w:pPr>
      <w:r w:rsidRPr="00187D62">
        <w:rPr>
          <w:rFonts w:ascii="Arial" w:hAnsi="Arial" w:cs="Arial"/>
          <w:b/>
          <w:sz w:val="24"/>
          <w:szCs w:val="24"/>
        </w:rPr>
        <w:lastRenderedPageBreak/>
        <w:t>Writing or Preparing a CV</w:t>
      </w:r>
    </w:p>
    <w:p w:rsidR="00CC6D68" w:rsidRPr="00187D62" w:rsidRDefault="00CC6D68" w:rsidP="005F67AC">
      <w:pPr>
        <w:spacing w:after="0" w:line="480" w:lineRule="auto"/>
        <w:ind w:firstLine="720"/>
        <w:rPr>
          <w:rFonts w:ascii="Arial" w:hAnsi="Arial" w:cs="Arial"/>
          <w:sz w:val="24"/>
          <w:szCs w:val="24"/>
        </w:rPr>
      </w:pPr>
      <w:r w:rsidRPr="00187D62">
        <w:rPr>
          <w:rFonts w:ascii="Arial" w:hAnsi="Arial" w:cs="Arial"/>
          <w:sz w:val="24"/>
          <w:szCs w:val="24"/>
        </w:rPr>
        <w:t xml:space="preserve">While CV preparation may appear </w:t>
      </w:r>
      <w:r w:rsidR="003D0F15">
        <w:rPr>
          <w:rFonts w:ascii="Arial" w:hAnsi="Arial" w:cs="Arial"/>
          <w:sz w:val="24"/>
          <w:szCs w:val="24"/>
        </w:rPr>
        <w:t>like</w:t>
      </w:r>
      <w:r w:rsidRPr="00187D62">
        <w:rPr>
          <w:rFonts w:ascii="Arial" w:hAnsi="Arial" w:cs="Arial"/>
          <w:sz w:val="24"/>
          <w:szCs w:val="24"/>
        </w:rPr>
        <w:t xml:space="preserve"> a straightforward </w:t>
      </w:r>
      <w:r w:rsidR="00995218" w:rsidRPr="00187D62">
        <w:rPr>
          <w:rFonts w:ascii="Arial" w:hAnsi="Arial" w:cs="Arial"/>
          <w:sz w:val="24"/>
          <w:szCs w:val="24"/>
        </w:rPr>
        <w:t>endeavo</w:t>
      </w:r>
      <w:r w:rsidR="00995218">
        <w:rPr>
          <w:rFonts w:ascii="Arial" w:hAnsi="Arial" w:cs="Arial"/>
          <w:sz w:val="24"/>
          <w:szCs w:val="24"/>
        </w:rPr>
        <w:t>r</w:t>
      </w:r>
      <w:r w:rsidRPr="00187D62">
        <w:rPr>
          <w:rFonts w:ascii="Arial" w:hAnsi="Arial" w:cs="Arial"/>
          <w:sz w:val="24"/>
          <w:szCs w:val="24"/>
        </w:rPr>
        <w:t>, it is important to understand that crafting job</w:t>
      </w:r>
      <w:r w:rsidR="003D0F15">
        <w:rPr>
          <w:rFonts w:ascii="Arial" w:hAnsi="Arial" w:cs="Arial"/>
          <w:sz w:val="24"/>
          <w:szCs w:val="24"/>
        </w:rPr>
        <w:t>-</w:t>
      </w:r>
      <w:r w:rsidRPr="00187D62">
        <w:rPr>
          <w:rFonts w:ascii="Arial" w:hAnsi="Arial" w:cs="Arial"/>
          <w:sz w:val="24"/>
          <w:szCs w:val="24"/>
        </w:rPr>
        <w:t xml:space="preserve">winning ones is an art that requires specific skills. This is something I have learnt through this module’s key considerations while designing a CV. </w:t>
      </w:r>
      <w:r w:rsidR="00C23797" w:rsidRPr="00187D62">
        <w:rPr>
          <w:rFonts w:ascii="Arial" w:hAnsi="Arial" w:cs="Arial"/>
          <w:sz w:val="24"/>
          <w:szCs w:val="24"/>
        </w:rPr>
        <w:t>Chacha (2018) in his book about CV writing and the techniques that make a difference stated that the brevity and customi</w:t>
      </w:r>
      <w:r w:rsidR="004921E7">
        <w:rPr>
          <w:rFonts w:ascii="Arial" w:hAnsi="Arial" w:cs="Arial"/>
          <w:sz w:val="24"/>
          <w:szCs w:val="24"/>
        </w:rPr>
        <w:t>s</w:t>
      </w:r>
      <w:r w:rsidR="00C23797" w:rsidRPr="00187D62">
        <w:rPr>
          <w:rFonts w:ascii="Arial" w:hAnsi="Arial" w:cs="Arial"/>
          <w:sz w:val="24"/>
          <w:szCs w:val="24"/>
        </w:rPr>
        <w:t>ation of a CV for specific job openings i</w:t>
      </w:r>
      <w:r w:rsidR="002640E2">
        <w:rPr>
          <w:rFonts w:ascii="Arial" w:hAnsi="Arial" w:cs="Arial"/>
          <w:sz w:val="24"/>
          <w:szCs w:val="24"/>
        </w:rPr>
        <w:t>s</w:t>
      </w:r>
      <w:r w:rsidR="00C23797" w:rsidRPr="00187D62">
        <w:rPr>
          <w:rFonts w:ascii="Arial" w:hAnsi="Arial" w:cs="Arial"/>
          <w:sz w:val="24"/>
          <w:szCs w:val="24"/>
        </w:rPr>
        <w:t xml:space="preserve"> the first aspect anyone should consider. Similarly, this module highlights this as the most important factor that a prospective job seeker should prioriti</w:t>
      </w:r>
      <w:r w:rsidR="002640E2">
        <w:rPr>
          <w:rFonts w:ascii="Arial" w:hAnsi="Arial" w:cs="Arial"/>
          <w:sz w:val="24"/>
          <w:szCs w:val="24"/>
        </w:rPr>
        <w:t>s</w:t>
      </w:r>
      <w:r w:rsidR="00C23797" w:rsidRPr="00187D62">
        <w:rPr>
          <w:rFonts w:ascii="Arial" w:hAnsi="Arial" w:cs="Arial"/>
          <w:sz w:val="24"/>
          <w:szCs w:val="24"/>
        </w:rPr>
        <w:t xml:space="preserve">e when incorporating the various details in a CV. </w:t>
      </w:r>
    </w:p>
    <w:p w:rsidR="00C23797" w:rsidRPr="00187D62" w:rsidRDefault="00C23797" w:rsidP="005F67AC">
      <w:pPr>
        <w:spacing w:after="0" w:line="480" w:lineRule="auto"/>
        <w:rPr>
          <w:rFonts w:ascii="Arial" w:hAnsi="Arial" w:cs="Arial"/>
          <w:sz w:val="24"/>
          <w:szCs w:val="24"/>
        </w:rPr>
      </w:pPr>
      <w:r w:rsidRPr="00187D62">
        <w:rPr>
          <w:rFonts w:ascii="Arial" w:hAnsi="Arial" w:cs="Arial"/>
          <w:sz w:val="24"/>
          <w:szCs w:val="24"/>
        </w:rPr>
        <w:t>I have, therefore, gained the knowledge of writing a good CV by understanding the crucial components that make up various forms of CVs with and for different purposes. In fact, this is a crucial employability skill as it gives the image of a person who is not only organized but also knows what he or she wants. However, while honing this skill, I reali</w:t>
      </w:r>
      <w:r w:rsidR="00B81CA0">
        <w:rPr>
          <w:rFonts w:ascii="Arial" w:hAnsi="Arial" w:cs="Arial"/>
          <w:sz w:val="24"/>
          <w:szCs w:val="24"/>
        </w:rPr>
        <w:t>s</w:t>
      </w:r>
      <w:r w:rsidRPr="00187D62">
        <w:rPr>
          <w:rFonts w:ascii="Arial" w:hAnsi="Arial" w:cs="Arial"/>
          <w:sz w:val="24"/>
          <w:szCs w:val="24"/>
        </w:rPr>
        <w:t xml:space="preserve">ed that </w:t>
      </w:r>
      <w:r w:rsidR="00A048D5" w:rsidRPr="00187D62">
        <w:rPr>
          <w:rFonts w:ascii="Arial" w:hAnsi="Arial" w:cs="Arial"/>
          <w:sz w:val="24"/>
          <w:szCs w:val="24"/>
        </w:rPr>
        <w:t>I had a problem summari</w:t>
      </w:r>
      <w:r w:rsidR="00B81CA0">
        <w:rPr>
          <w:rFonts w:ascii="Arial" w:hAnsi="Arial" w:cs="Arial"/>
          <w:sz w:val="24"/>
          <w:szCs w:val="24"/>
        </w:rPr>
        <w:t>s</w:t>
      </w:r>
      <w:r w:rsidR="00A048D5" w:rsidRPr="00187D62">
        <w:rPr>
          <w:rFonts w:ascii="Arial" w:hAnsi="Arial" w:cs="Arial"/>
          <w:sz w:val="24"/>
          <w:szCs w:val="24"/>
        </w:rPr>
        <w:t xml:space="preserve">ing my achievements to fit in the CV without making it too detailed. To address this gap, I have started </w:t>
      </w:r>
      <w:r w:rsidR="00995218" w:rsidRPr="00187D62">
        <w:rPr>
          <w:rFonts w:ascii="Arial" w:hAnsi="Arial" w:cs="Arial"/>
          <w:sz w:val="24"/>
          <w:szCs w:val="24"/>
        </w:rPr>
        <w:t>practi</w:t>
      </w:r>
      <w:r w:rsidR="00995218">
        <w:rPr>
          <w:rFonts w:ascii="Arial" w:hAnsi="Arial" w:cs="Arial"/>
          <w:sz w:val="24"/>
          <w:szCs w:val="24"/>
        </w:rPr>
        <w:t>c</w:t>
      </w:r>
      <w:r w:rsidR="00995218" w:rsidRPr="00187D62">
        <w:rPr>
          <w:rFonts w:ascii="Arial" w:hAnsi="Arial" w:cs="Arial"/>
          <w:sz w:val="24"/>
          <w:szCs w:val="24"/>
        </w:rPr>
        <w:t>ing</w:t>
      </w:r>
      <w:r w:rsidR="00A048D5" w:rsidRPr="00187D62">
        <w:rPr>
          <w:rFonts w:ascii="Arial" w:hAnsi="Arial" w:cs="Arial"/>
          <w:sz w:val="24"/>
          <w:szCs w:val="24"/>
        </w:rPr>
        <w:t xml:space="preserve"> short-form writing as well as use of initials to avoid wordiness. </w:t>
      </w:r>
    </w:p>
    <w:p w:rsidR="006F4A06" w:rsidRDefault="006F4A06" w:rsidP="005F67AC">
      <w:pPr>
        <w:spacing w:after="0" w:line="480" w:lineRule="auto"/>
        <w:jc w:val="center"/>
        <w:rPr>
          <w:rFonts w:ascii="Arial" w:hAnsi="Arial" w:cs="Arial"/>
          <w:b/>
          <w:sz w:val="24"/>
          <w:szCs w:val="24"/>
        </w:rPr>
      </w:pPr>
    </w:p>
    <w:p w:rsidR="006F4A06" w:rsidRDefault="006F4A06" w:rsidP="005F67AC">
      <w:pPr>
        <w:spacing w:after="0" w:line="480" w:lineRule="auto"/>
        <w:jc w:val="center"/>
        <w:rPr>
          <w:rFonts w:ascii="Arial" w:hAnsi="Arial" w:cs="Arial"/>
          <w:b/>
          <w:sz w:val="24"/>
          <w:szCs w:val="24"/>
        </w:rPr>
      </w:pPr>
    </w:p>
    <w:p w:rsidR="006F4A06" w:rsidRDefault="006F4A06" w:rsidP="005F67AC">
      <w:pPr>
        <w:spacing w:after="0" w:line="480" w:lineRule="auto"/>
        <w:jc w:val="center"/>
        <w:rPr>
          <w:rFonts w:ascii="Arial" w:hAnsi="Arial" w:cs="Arial"/>
          <w:b/>
          <w:sz w:val="24"/>
          <w:szCs w:val="24"/>
        </w:rPr>
      </w:pPr>
    </w:p>
    <w:p w:rsidR="006F4A06" w:rsidRDefault="006F4A06" w:rsidP="005F67AC">
      <w:pPr>
        <w:spacing w:after="0" w:line="480" w:lineRule="auto"/>
        <w:jc w:val="center"/>
        <w:rPr>
          <w:rFonts w:ascii="Arial" w:hAnsi="Arial" w:cs="Arial"/>
          <w:b/>
          <w:sz w:val="24"/>
          <w:szCs w:val="24"/>
        </w:rPr>
      </w:pPr>
    </w:p>
    <w:p w:rsidR="006F4A06" w:rsidRDefault="006F4A06" w:rsidP="005F67AC">
      <w:pPr>
        <w:spacing w:after="0" w:line="480" w:lineRule="auto"/>
        <w:jc w:val="center"/>
        <w:rPr>
          <w:rFonts w:ascii="Arial" w:hAnsi="Arial" w:cs="Arial"/>
          <w:b/>
          <w:sz w:val="24"/>
          <w:szCs w:val="24"/>
        </w:rPr>
      </w:pPr>
    </w:p>
    <w:p w:rsidR="006F4A06" w:rsidRDefault="006F4A06" w:rsidP="005F67AC">
      <w:pPr>
        <w:spacing w:after="0" w:line="480" w:lineRule="auto"/>
        <w:jc w:val="center"/>
        <w:rPr>
          <w:rFonts w:ascii="Arial" w:hAnsi="Arial" w:cs="Arial"/>
          <w:b/>
          <w:sz w:val="24"/>
          <w:szCs w:val="24"/>
        </w:rPr>
      </w:pPr>
    </w:p>
    <w:p w:rsidR="006F4A06" w:rsidRDefault="006F4A06" w:rsidP="005F67AC">
      <w:pPr>
        <w:spacing w:after="0" w:line="480" w:lineRule="auto"/>
        <w:jc w:val="center"/>
        <w:rPr>
          <w:rFonts w:ascii="Arial" w:hAnsi="Arial" w:cs="Arial"/>
          <w:b/>
          <w:sz w:val="24"/>
          <w:szCs w:val="24"/>
        </w:rPr>
      </w:pPr>
    </w:p>
    <w:p w:rsidR="006F4A06" w:rsidRDefault="006F4A06" w:rsidP="00642ECA">
      <w:pPr>
        <w:spacing w:after="0" w:line="480" w:lineRule="auto"/>
        <w:rPr>
          <w:rFonts w:ascii="Arial" w:hAnsi="Arial" w:cs="Arial"/>
          <w:b/>
          <w:sz w:val="24"/>
          <w:szCs w:val="24"/>
        </w:rPr>
      </w:pPr>
    </w:p>
    <w:p w:rsidR="00A048D5" w:rsidRPr="00187D62" w:rsidRDefault="00A048D5" w:rsidP="005F67AC">
      <w:pPr>
        <w:spacing w:after="0" w:line="480" w:lineRule="auto"/>
        <w:jc w:val="center"/>
        <w:rPr>
          <w:rFonts w:ascii="Arial" w:hAnsi="Arial" w:cs="Arial"/>
          <w:b/>
          <w:sz w:val="24"/>
          <w:szCs w:val="24"/>
        </w:rPr>
      </w:pPr>
      <w:r w:rsidRPr="00187D62">
        <w:rPr>
          <w:rFonts w:ascii="Arial" w:hAnsi="Arial" w:cs="Arial"/>
          <w:b/>
          <w:sz w:val="24"/>
          <w:szCs w:val="24"/>
        </w:rPr>
        <w:t>Conclusion</w:t>
      </w:r>
    </w:p>
    <w:p w:rsidR="00A048D5" w:rsidRPr="00187D62" w:rsidRDefault="00A048D5" w:rsidP="006F4A06">
      <w:pPr>
        <w:spacing w:after="0" w:line="480" w:lineRule="auto"/>
        <w:rPr>
          <w:rFonts w:ascii="Arial" w:hAnsi="Arial" w:cs="Arial"/>
          <w:sz w:val="24"/>
          <w:szCs w:val="24"/>
        </w:rPr>
      </w:pPr>
      <w:r w:rsidRPr="00187D62">
        <w:rPr>
          <w:rFonts w:ascii="Arial" w:hAnsi="Arial" w:cs="Arial"/>
          <w:sz w:val="24"/>
          <w:szCs w:val="24"/>
        </w:rPr>
        <w:t xml:space="preserve">Overall, this module has been significantly informative through my journey of enriching both my academic and employability skills.  There are many ways through which this module has enabled me to progressively improve with </w:t>
      </w:r>
      <w:r w:rsidR="00436681">
        <w:rPr>
          <w:rFonts w:ascii="Arial" w:hAnsi="Arial" w:cs="Arial"/>
          <w:sz w:val="24"/>
          <w:szCs w:val="24"/>
        </w:rPr>
        <w:t xml:space="preserve">my </w:t>
      </w:r>
      <w:r w:rsidRPr="00187D62">
        <w:rPr>
          <w:rFonts w:ascii="Arial" w:hAnsi="Arial" w:cs="Arial"/>
          <w:sz w:val="24"/>
          <w:szCs w:val="24"/>
        </w:rPr>
        <w:t>academic writing. The various writing strategies presented by the module, have particularly enabled me to recogni</w:t>
      </w:r>
      <w:r w:rsidR="00436681">
        <w:rPr>
          <w:rFonts w:ascii="Arial" w:hAnsi="Arial" w:cs="Arial"/>
          <w:sz w:val="24"/>
          <w:szCs w:val="24"/>
        </w:rPr>
        <w:t>s</w:t>
      </w:r>
      <w:r w:rsidRPr="00187D62">
        <w:rPr>
          <w:rFonts w:ascii="Arial" w:hAnsi="Arial" w:cs="Arial"/>
          <w:sz w:val="24"/>
          <w:szCs w:val="24"/>
        </w:rPr>
        <w:t>e my weak points while at the same time providing additional ways of improving other areas as well. Time management is another area that I have seen tremendous improvement ever since I started this module. After reali</w:t>
      </w:r>
      <w:r w:rsidR="00436681">
        <w:rPr>
          <w:rFonts w:ascii="Arial" w:hAnsi="Arial" w:cs="Arial"/>
          <w:sz w:val="24"/>
          <w:szCs w:val="24"/>
        </w:rPr>
        <w:t>s</w:t>
      </w:r>
      <w:r w:rsidRPr="00187D62">
        <w:rPr>
          <w:rFonts w:ascii="Arial" w:hAnsi="Arial" w:cs="Arial"/>
          <w:sz w:val="24"/>
          <w:szCs w:val="24"/>
        </w:rPr>
        <w:t>i</w:t>
      </w:r>
      <w:bookmarkStart w:id="0" w:name="_GoBack"/>
      <w:bookmarkEnd w:id="0"/>
      <w:r w:rsidRPr="00187D62">
        <w:rPr>
          <w:rFonts w:ascii="Arial" w:hAnsi="Arial" w:cs="Arial"/>
          <w:sz w:val="24"/>
          <w:szCs w:val="24"/>
        </w:rPr>
        <w:t xml:space="preserve">ng how important </w:t>
      </w:r>
      <w:r w:rsidR="00187D62" w:rsidRPr="00187D62">
        <w:rPr>
          <w:rFonts w:ascii="Arial" w:hAnsi="Arial" w:cs="Arial"/>
          <w:sz w:val="24"/>
          <w:szCs w:val="24"/>
        </w:rPr>
        <w:t>task scheduling is, I have managed to effectively plan and execute all my work within the expected deadlines, and this is an added advantage in</w:t>
      </w:r>
      <w:r w:rsidR="008B7F6E">
        <w:rPr>
          <w:rFonts w:ascii="Arial" w:hAnsi="Arial" w:cs="Arial"/>
          <w:sz w:val="24"/>
          <w:szCs w:val="24"/>
        </w:rPr>
        <w:t xml:space="preserve"> a</w:t>
      </w:r>
      <w:r w:rsidR="00187D62" w:rsidRPr="00187D62">
        <w:rPr>
          <w:rFonts w:ascii="Arial" w:hAnsi="Arial" w:cs="Arial"/>
          <w:sz w:val="24"/>
          <w:szCs w:val="24"/>
        </w:rPr>
        <w:t xml:space="preserve"> work setting. Moreover, this module exposes me to approaches that hone presentation skills, critical thinking and preparation of my CV. With all this knowledge, I believe I have grown into an individual with a wide range of academic and employability skills. </w:t>
      </w:r>
    </w:p>
    <w:p w:rsidR="00434820" w:rsidRPr="00187D62" w:rsidRDefault="00434820" w:rsidP="005F67AC">
      <w:pPr>
        <w:spacing w:after="0" w:line="480" w:lineRule="auto"/>
        <w:rPr>
          <w:rFonts w:ascii="Arial" w:hAnsi="Arial" w:cs="Arial"/>
          <w:sz w:val="24"/>
          <w:szCs w:val="24"/>
        </w:rPr>
      </w:pPr>
    </w:p>
    <w:p w:rsidR="00187D62" w:rsidRPr="00187D62" w:rsidRDefault="00187D62" w:rsidP="005F67AC">
      <w:pPr>
        <w:spacing w:after="0" w:line="480" w:lineRule="auto"/>
        <w:rPr>
          <w:rFonts w:ascii="Arial" w:hAnsi="Arial" w:cs="Arial"/>
          <w:sz w:val="24"/>
          <w:szCs w:val="24"/>
        </w:rPr>
      </w:pPr>
      <w:r w:rsidRPr="00187D62">
        <w:rPr>
          <w:rFonts w:ascii="Arial" w:hAnsi="Arial" w:cs="Arial"/>
          <w:sz w:val="24"/>
          <w:szCs w:val="24"/>
        </w:rPr>
        <w:br w:type="page"/>
      </w:r>
    </w:p>
    <w:p w:rsidR="00434820" w:rsidRPr="00187D62" w:rsidRDefault="00434820" w:rsidP="005F67AC">
      <w:pPr>
        <w:spacing w:after="0" w:line="480" w:lineRule="auto"/>
        <w:jc w:val="center"/>
        <w:rPr>
          <w:rFonts w:ascii="Arial" w:hAnsi="Arial" w:cs="Arial"/>
          <w:sz w:val="24"/>
          <w:szCs w:val="24"/>
        </w:rPr>
      </w:pPr>
      <w:r w:rsidRPr="00187D62">
        <w:rPr>
          <w:rFonts w:ascii="Arial" w:hAnsi="Arial" w:cs="Arial"/>
          <w:sz w:val="24"/>
          <w:szCs w:val="24"/>
        </w:rPr>
        <w:lastRenderedPageBreak/>
        <w:t>References</w:t>
      </w:r>
    </w:p>
    <w:p w:rsidR="005F67AC" w:rsidRPr="00187D62" w:rsidRDefault="005F67AC" w:rsidP="005F67AC">
      <w:pPr>
        <w:spacing w:after="0" w:line="480" w:lineRule="auto"/>
        <w:rPr>
          <w:rFonts w:ascii="Arial" w:hAnsi="Arial" w:cs="Arial"/>
          <w:sz w:val="24"/>
          <w:szCs w:val="24"/>
        </w:rPr>
      </w:pPr>
      <w:r w:rsidRPr="00187D62">
        <w:rPr>
          <w:rFonts w:ascii="Arial" w:hAnsi="Arial" w:cs="Arial"/>
          <w:sz w:val="24"/>
          <w:szCs w:val="24"/>
        </w:rPr>
        <w:t xml:space="preserve">Bradbury, A. (2007). </w:t>
      </w:r>
      <w:r w:rsidRPr="00187D62">
        <w:rPr>
          <w:rFonts w:ascii="Arial" w:hAnsi="Arial" w:cs="Arial"/>
          <w:i/>
          <w:sz w:val="24"/>
          <w:szCs w:val="24"/>
        </w:rPr>
        <w:t xml:space="preserve">Successful Presentation Skills. </w:t>
      </w:r>
      <w:r w:rsidRPr="00187D62">
        <w:rPr>
          <w:rFonts w:ascii="Arial" w:hAnsi="Arial" w:cs="Arial"/>
          <w:sz w:val="24"/>
          <w:szCs w:val="24"/>
        </w:rPr>
        <w:t>Kogan Page Limited.</w:t>
      </w:r>
    </w:p>
    <w:p w:rsidR="005F67AC" w:rsidRDefault="005F67AC" w:rsidP="005F67AC">
      <w:pPr>
        <w:spacing w:after="0" w:line="480" w:lineRule="auto"/>
        <w:rPr>
          <w:rFonts w:ascii="Arial" w:hAnsi="Arial" w:cs="Arial"/>
          <w:sz w:val="24"/>
          <w:szCs w:val="24"/>
        </w:rPr>
      </w:pPr>
      <w:r w:rsidRPr="00187D62">
        <w:rPr>
          <w:rFonts w:ascii="Arial" w:hAnsi="Arial" w:cs="Arial"/>
          <w:sz w:val="24"/>
          <w:szCs w:val="24"/>
        </w:rPr>
        <w:t xml:space="preserve">Buck, F. (2016). </w:t>
      </w:r>
      <w:r w:rsidRPr="00187D62">
        <w:rPr>
          <w:rFonts w:ascii="Arial" w:hAnsi="Arial" w:cs="Arial"/>
          <w:i/>
          <w:sz w:val="24"/>
          <w:szCs w:val="24"/>
        </w:rPr>
        <w:t xml:space="preserve">Get Organized! Time Management for School Leaders. </w:t>
      </w:r>
      <w:r w:rsidRPr="00187D62">
        <w:rPr>
          <w:rFonts w:ascii="Arial" w:hAnsi="Arial" w:cs="Arial"/>
          <w:sz w:val="24"/>
          <w:szCs w:val="24"/>
        </w:rPr>
        <w:t xml:space="preserve">Routledge </w:t>
      </w:r>
    </w:p>
    <w:p w:rsidR="005F67AC" w:rsidRPr="00187D62" w:rsidRDefault="005F67AC" w:rsidP="005F67AC">
      <w:pPr>
        <w:spacing w:after="0" w:line="480" w:lineRule="auto"/>
        <w:ind w:firstLine="720"/>
        <w:rPr>
          <w:rFonts w:ascii="Arial" w:hAnsi="Arial" w:cs="Arial"/>
          <w:sz w:val="24"/>
          <w:szCs w:val="24"/>
        </w:rPr>
      </w:pPr>
      <w:r w:rsidRPr="00187D62">
        <w:rPr>
          <w:rFonts w:ascii="Arial" w:hAnsi="Arial" w:cs="Arial"/>
          <w:sz w:val="24"/>
          <w:szCs w:val="24"/>
        </w:rPr>
        <w:t xml:space="preserve">Taylor &amp; Francis Group. </w:t>
      </w:r>
    </w:p>
    <w:p w:rsidR="005F67AC" w:rsidRDefault="005F67AC" w:rsidP="005F67AC">
      <w:pPr>
        <w:spacing w:after="0" w:line="480" w:lineRule="auto"/>
        <w:rPr>
          <w:rFonts w:ascii="Arial" w:hAnsi="Arial" w:cs="Arial"/>
          <w:i/>
          <w:sz w:val="24"/>
          <w:szCs w:val="24"/>
        </w:rPr>
      </w:pPr>
      <w:r w:rsidRPr="00187D62">
        <w:rPr>
          <w:rFonts w:ascii="Arial" w:hAnsi="Arial" w:cs="Arial"/>
          <w:sz w:val="24"/>
          <w:szCs w:val="24"/>
        </w:rPr>
        <w:t xml:space="preserve">Chacha, S. (2018). </w:t>
      </w:r>
      <w:r w:rsidRPr="00187D62">
        <w:rPr>
          <w:rFonts w:ascii="Arial" w:hAnsi="Arial" w:cs="Arial"/>
          <w:i/>
          <w:sz w:val="24"/>
          <w:szCs w:val="24"/>
        </w:rPr>
        <w:t xml:space="preserve">You’re Hired! Secrets for CV Writing and Interview Acing Revealed </w:t>
      </w:r>
    </w:p>
    <w:p w:rsidR="005F67AC" w:rsidRPr="005F67AC" w:rsidRDefault="005F67AC" w:rsidP="005F67AC">
      <w:pPr>
        <w:spacing w:after="0" w:line="480" w:lineRule="auto"/>
        <w:ind w:firstLine="720"/>
        <w:rPr>
          <w:rFonts w:ascii="Arial" w:hAnsi="Arial" w:cs="Arial"/>
          <w:i/>
          <w:sz w:val="24"/>
          <w:szCs w:val="24"/>
        </w:rPr>
      </w:pPr>
      <w:r>
        <w:rPr>
          <w:rFonts w:ascii="Arial" w:hAnsi="Arial" w:cs="Arial"/>
          <w:i/>
          <w:sz w:val="24"/>
          <w:szCs w:val="24"/>
        </w:rPr>
        <w:t>–</w:t>
      </w:r>
      <w:r w:rsidRPr="00187D62">
        <w:rPr>
          <w:rFonts w:ascii="Arial" w:hAnsi="Arial" w:cs="Arial"/>
          <w:i/>
          <w:sz w:val="24"/>
          <w:szCs w:val="24"/>
        </w:rPr>
        <w:t xml:space="preserve"> How to write the perfect CV</w:t>
      </w:r>
      <w:r w:rsidRPr="00187D62">
        <w:rPr>
          <w:rFonts w:ascii="Arial" w:hAnsi="Arial" w:cs="Arial"/>
          <w:sz w:val="24"/>
          <w:szCs w:val="24"/>
        </w:rPr>
        <w:t>.  Google Books.</w:t>
      </w:r>
    </w:p>
    <w:p w:rsidR="005F67AC" w:rsidRDefault="005F67AC" w:rsidP="005F67AC">
      <w:pPr>
        <w:spacing w:after="0" w:line="480" w:lineRule="auto"/>
        <w:rPr>
          <w:rFonts w:ascii="Arial" w:hAnsi="Arial" w:cs="Arial"/>
          <w:i/>
          <w:sz w:val="24"/>
          <w:szCs w:val="24"/>
        </w:rPr>
      </w:pPr>
      <w:r w:rsidRPr="00187D62">
        <w:rPr>
          <w:rFonts w:ascii="Arial" w:hAnsi="Arial" w:cs="Arial"/>
          <w:sz w:val="24"/>
          <w:szCs w:val="24"/>
        </w:rPr>
        <w:t xml:space="preserve">Chin, P., Reid, S., Yamazaki, Y., &amp; Wray, S. (2013).  </w:t>
      </w:r>
      <w:r w:rsidRPr="00187D62">
        <w:rPr>
          <w:rFonts w:ascii="Arial" w:hAnsi="Arial" w:cs="Arial"/>
          <w:i/>
          <w:sz w:val="24"/>
          <w:szCs w:val="24"/>
        </w:rPr>
        <w:t xml:space="preserve">Academic Writing Skills 3 </w:t>
      </w:r>
    </w:p>
    <w:p w:rsidR="005F67AC" w:rsidRPr="00187D62" w:rsidRDefault="005F67AC" w:rsidP="005F67AC">
      <w:pPr>
        <w:spacing w:after="0" w:line="480" w:lineRule="auto"/>
        <w:ind w:firstLine="720"/>
        <w:rPr>
          <w:rFonts w:ascii="Arial" w:hAnsi="Arial" w:cs="Arial"/>
          <w:sz w:val="24"/>
          <w:szCs w:val="24"/>
        </w:rPr>
      </w:pPr>
      <w:r w:rsidRPr="00187D62">
        <w:rPr>
          <w:rFonts w:ascii="Arial" w:hAnsi="Arial" w:cs="Arial"/>
          <w:i/>
          <w:sz w:val="24"/>
          <w:szCs w:val="24"/>
        </w:rPr>
        <w:t>Student's Book, Volume 3</w:t>
      </w:r>
      <w:r w:rsidRPr="00187D62">
        <w:rPr>
          <w:rFonts w:ascii="Arial" w:hAnsi="Arial" w:cs="Arial"/>
          <w:sz w:val="24"/>
          <w:szCs w:val="24"/>
        </w:rPr>
        <w:t>. Craft Print International L.T.D.</w:t>
      </w:r>
    </w:p>
    <w:p w:rsidR="005F67AC" w:rsidRDefault="005F67AC" w:rsidP="005F67AC">
      <w:pPr>
        <w:spacing w:after="0" w:line="480" w:lineRule="auto"/>
        <w:rPr>
          <w:rFonts w:ascii="Arial" w:hAnsi="Arial" w:cs="Arial"/>
          <w:i/>
          <w:sz w:val="24"/>
          <w:szCs w:val="24"/>
        </w:rPr>
      </w:pPr>
      <w:r w:rsidRPr="00187D62">
        <w:rPr>
          <w:rFonts w:ascii="Arial" w:hAnsi="Arial" w:cs="Arial"/>
          <w:sz w:val="24"/>
          <w:szCs w:val="24"/>
        </w:rPr>
        <w:t xml:space="preserve">Heath, C. (2016). </w:t>
      </w:r>
      <w:r w:rsidRPr="00187D62">
        <w:rPr>
          <w:rFonts w:ascii="Arial" w:hAnsi="Arial" w:cs="Arial"/>
          <w:i/>
          <w:sz w:val="24"/>
          <w:szCs w:val="24"/>
        </w:rPr>
        <w:t xml:space="preserve">Ultimate Time Management for Teens and Students: Become </w:t>
      </w:r>
    </w:p>
    <w:p w:rsidR="005F67AC" w:rsidRPr="00187D62" w:rsidRDefault="005F67AC" w:rsidP="005F67AC">
      <w:pPr>
        <w:spacing w:after="0" w:line="480" w:lineRule="auto"/>
        <w:ind w:left="720"/>
        <w:rPr>
          <w:rFonts w:ascii="Arial" w:hAnsi="Arial" w:cs="Arial"/>
          <w:sz w:val="24"/>
          <w:szCs w:val="24"/>
        </w:rPr>
      </w:pPr>
      <w:r w:rsidRPr="00187D62">
        <w:rPr>
          <w:rFonts w:ascii="Arial" w:hAnsi="Arial" w:cs="Arial"/>
          <w:i/>
          <w:sz w:val="24"/>
          <w:szCs w:val="24"/>
        </w:rPr>
        <w:t>Massively More Productive in High School with Powerful Lessons from a Pro SAT Tutor and Top-10 College Graduate</w:t>
      </w:r>
      <w:r w:rsidRPr="00187D62">
        <w:rPr>
          <w:rFonts w:ascii="Arial" w:hAnsi="Arial" w:cs="Arial"/>
          <w:sz w:val="24"/>
          <w:szCs w:val="24"/>
        </w:rPr>
        <w:t>. Love the SAT Academic Press</w:t>
      </w:r>
    </w:p>
    <w:p w:rsidR="005F67AC" w:rsidRDefault="005F67AC" w:rsidP="005F67AC">
      <w:pPr>
        <w:spacing w:after="0" w:line="480" w:lineRule="auto"/>
        <w:rPr>
          <w:rFonts w:ascii="Arial" w:hAnsi="Arial" w:cs="Arial"/>
          <w:i/>
          <w:sz w:val="24"/>
          <w:szCs w:val="24"/>
        </w:rPr>
      </w:pPr>
      <w:r w:rsidRPr="00187D62">
        <w:rPr>
          <w:rFonts w:ascii="Arial" w:hAnsi="Arial" w:cs="Arial"/>
          <w:sz w:val="24"/>
          <w:szCs w:val="24"/>
        </w:rPr>
        <w:t xml:space="preserve">Lau, J. Y. F. (2011). </w:t>
      </w:r>
      <w:r w:rsidRPr="00187D62">
        <w:rPr>
          <w:rFonts w:ascii="Arial" w:hAnsi="Arial" w:cs="Arial"/>
          <w:i/>
          <w:sz w:val="24"/>
          <w:szCs w:val="24"/>
        </w:rPr>
        <w:t xml:space="preserve">An Introduction to Critical Thinking and Creativity: Think More, </w:t>
      </w:r>
    </w:p>
    <w:p w:rsidR="005F67AC" w:rsidRPr="00187D62" w:rsidRDefault="005F67AC" w:rsidP="005F67AC">
      <w:pPr>
        <w:spacing w:after="0" w:line="480" w:lineRule="auto"/>
        <w:ind w:firstLine="720"/>
        <w:rPr>
          <w:rFonts w:ascii="Arial" w:hAnsi="Arial" w:cs="Arial"/>
          <w:sz w:val="24"/>
          <w:szCs w:val="24"/>
        </w:rPr>
      </w:pPr>
      <w:r w:rsidRPr="00187D62">
        <w:rPr>
          <w:rFonts w:ascii="Arial" w:hAnsi="Arial" w:cs="Arial"/>
          <w:i/>
          <w:sz w:val="24"/>
          <w:szCs w:val="24"/>
        </w:rPr>
        <w:t>Think Better</w:t>
      </w:r>
      <w:r w:rsidRPr="00187D62">
        <w:rPr>
          <w:rFonts w:ascii="Arial" w:hAnsi="Arial" w:cs="Arial"/>
          <w:sz w:val="24"/>
          <w:szCs w:val="24"/>
        </w:rPr>
        <w:t>. John Wiley &amp; Sons, Inc.</w:t>
      </w:r>
    </w:p>
    <w:p w:rsidR="005F67AC" w:rsidRDefault="005F67AC" w:rsidP="005F67AC">
      <w:pPr>
        <w:spacing w:after="0" w:line="480" w:lineRule="auto"/>
        <w:rPr>
          <w:rFonts w:ascii="Arial" w:hAnsi="Arial" w:cs="Arial"/>
          <w:i/>
          <w:sz w:val="24"/>
          <w:szCs w:val="24"/>
        </w:rPr>
      </w:pPr>
      <w:r w:rsidRPr="00187D62">
        <w:rPr>
          <w:rFonts w:ascii="Arial" w:hAnsi="Arial" w:cs="Arial"/>
          <w:sz w:val="24"/>
          <w:szCs w:val="24"/>
        </w:rPr>
        <w:t xml:space="preserve">McCarthy, P., &amp; Hatcher, C. (2002).  </w:t>
      </w:r>
      <w:r w:rsidRPr="00187D62">
        <w:rPr>
          <w:rFonts w:ascii="Arial" w:hAnsi="Arial" w:cs="Arial"/>
          <w:i/>
          <w:sz w:val="24"/>
          <w:szCs w:val="24"/>
        </w:rPr>
        <w:t xml:space="preserve">Presentation Skills: The Essential Guide for </w:t>
      </w:r>
    </w:p>
    <w:p w:rsidR="005F67AC" w:rsidRPr="00187D62" w:rsidRDefault="005F67AC" w:rsidP="005F67AC">
      <w:pPr>
        <w:spacing w:after="0" w:line="480" w:lineRule="auto"/>
        <w:ind w:firstLine="720"/>
        <w:rPr>
          <w:rFonts w:ascii="Arial" w:hAnsi="Arial" w:cs="Arial"/>
          <w:sz w:val="24"/>
          <w:szCs w:val="24"/>
        </w:rPr>
      </w:pPr>
      <w:r w:rsidRPr="00187D62">
        <w:rPr>
          <w:rFonts w:ascii="Arial" w:hAnsi="Arial" w:cs="Arial"/>
          <w:i/>
          <w:sz w:val="24"/>
          <w:szCs w:val="24"/>
        </w:rPr>
        <w:t>Students</w:t>
      </w:r>
      <w:r w:rsidRPr="00187D62">
        <w:rPr>
          <w:rFonts w:ascii="Arial" w:hAnsi="Arial" w:cs="Arial"/>
          <w:sz w:val="24"/>
          <w:szCs w:val="24"/>
        </w:rPr>
        <w:t>. Sage Publications.</w:t>
      </w:r>
    </w:p>
    <w:p w:rsidR="005F67AC" w:rsidRDefault="005F67AC" w:rsidP="005F67AC">
      <w:pPr>
        <w:spacing w:after="0" w:line="480" w:lineRule="auto"/>
        <w:rPr>
          <w:rFonts w:ascii="Arial" w:hAnsi="Arial" w:cs="Arial"/>
          <w:i/>
          <w:sz w:val="24"/>
          <w:szCs w:val="24"/>
        </w:rPr>
      </w:pPr>
      <w:r w:rsidRPr="00187D62">
        <w:rPr>
          <w:rFonts w:ascii="Arial" w:hAnsi="Arial" w:cs="Arial"/>
          <w:sz w:val="24"/>
          <w:szCs w:val="24"/>
        </w:rPr>
        <w:t xml:space="preserve">Newport, C. (2006). </w:t>
      </w:r>
      <w:r w:rsidRPr="00187D62">
        <w:rPr>
          <w:rFonts w:ascii="Arial" w:hAnsi="Arial" w:cs="Arial"/>
          <w:i/>
          <w:sz w:val="24"/>
          <w:szCs w:val="24"/>
        </w:rPr>
        <w:t xml:space="preserve">How to Become a Straight-A Student: The Unconventional </w:t>
      </w:r>
    </w:p>
    <w:p w:rsidR="005F67AC" w:rsidRPr="00187D62" w:rsidRDefault="005F67AC" w:rsidP="005F67AC">
      <w:pPr>
        <w:spacing w:after="0" w:line="480" w:lineRule="auto"/>
        <w:ind w:left="720"/>
        <w:rPr>
          <w:rFonts w:ascii="Arial" w:hAnsi="Arial" w:cs="Arial"/>
          <w:color w:val="000000"/>
          <w:sz w:val="24"/>
          <w:szCs w:val="24"/>
          <w:shd w:val="clear" w:color="auto" w:fill="FFFFFF"/>
        </w:rPr>
      </w:pPr>
      <w:r w:rsidRPr="00187D62">
        <w:rPr>
          <w:rFonts w:ascii="Arial" w:hAnsi="Arial" w:cs="Arial"/>
          <w:i/>
          <w:sz w:val="24"/>
          <w:szCs w:val="24"/>
        </w:rPr>
        <w:t>Strategies Real College Students Use to Score High While Studying Less</w:t>
      </w:r>
      <w:r w:rsidRPr="00187D62">
        <w:rPr>
          <w:rFonts w:ascii="Arial" w:hAnsi="Arial" w:cs="Arial"/>
          <w:sz w:val="24"/>
          <w:szCs w:val="24"/>
        </w:rPr>
        <w:t xml:space="preserve">. </w:t>
      </w:r>
      <w:r w:rsidRPr="00187D62">
        <w:rPr>
          <w:rFonts w:ascii="Arial" w:hAnsi="Arial" w:cs="Arial"/>
          <w:color w:val="000000"/>
          <w:sz w:val="24"/>
          <w:szCs w:val="24"/>
          <w:shd w:val="clear" w:color="auto" w:fill="FFFFFF"/>
        </w:rPr>
        <w:t>Crown/Archetype</w:t>
      </w:r>
    </w:p>
    <w:p w:rsidR="005F67AC" w:rsidRPr="00187D62" w:rsidRDefault="005F67AC" w:rsidP="005F67AC">
      <w:pPr>
        <w:spacing w:after="0" w:line="480" w:lineRule="auto"/>
        <w:rPr>
          <w:rFonts w:ascii="Arial" w:hAnsi="Arial" w:cs="Arial"/>
          <w:sz w:val="24"/>
          <w:szCs w:val="24"/>
        </w:rPr>
      </w:pPr>
      <w:r w:rsidRPr="00187D62">
        <w:rPr>
          <w:rFonts w:ascii="Arial" w:hAnsi="Arial" w:cs="Arial"/>
          <w:sz w:val="24"/>
          <w:szCs w:val="24"/>
        </w:rPr>
        <w:t xml:space="preserve">Osmond, A. (2016).  </w:t>
      </w:r>
      <w:r w:rsidRPr="00187D62">
        <w:rPr>
          <w:rFonts w:ascii="Arial" w:hAnsi="Arial" w:cs="Arial"/>
          <w:i/>
          <w:sz w:val="24"/>
          <w:szCs w:val="24"/>
        </w:rPr>
        <w:t>Academic Writing and Grammar for Students</w:t>
      </w:r>
      <w:r w:rsidRPr="00187D62">
        <w:rPr>
          <w:rFonts w:ascii="Arial" w:hAnsi="Arial" w:cs="Arial"/>
          <w:sz w:val="24"/>
          <w:szCs w:val="24"/>
        </w:rPr>
        <w:t>. Sage Publications.</w:t>
      </w:r>
    </w:p>
    <w:p w:rsidR="005F67AC" w:rsidRDefault="005F67AC" w:rsidP="005F67AC">
      <w:pPr>
        <w:spacing w:after="0" w:line="480" w:lineRule="auto"/>
        <w:rPr>
          <w:rFonts w:ascii="Arial" w:hAnsi="Arial" w:cs="Arial"/>
          <w:i/>
          <w:iCs/>
          <w:color w:val="222222"/>
          <w:sz w:val="24"/>
          <w:szCs w:val="24"/>
          <w:shd w:val="clear" w:color="auto" w:fill="FFFFFF"/>
        </w:rPr>
      </w:pPr>
      <w:r w:rsidRPr="00187D62">
        <w:rPr>
          <w:rFonts w:ascii="Arial" w:hAnsi="Arial" w:cs="Arial"/>
          <w:color w:val="222222"/>
          <w:sz w:val="24"/>
          <w:szCs w:val="24"/>
          <w:shd w:val="clear" w:color="auto" w:fill="FFFFFF"/>
        </w:rPr>
        <w:t>Swales, J. M., &amp; Feak, C. B. (2004). </w:t>
      </w:r>
      <w:r w:rsidRPr="00187D62">
        <w:rPr>
          <w:rFonts w:ascii="Arial" w:hAnsi="Arial" w:cs="Arial"/>
          <w:i/>
          <w:iCs/>
          <w:color w:val="222222"/>
          <w:sz w:val="24"/>
          <w:szCs w:val="24"/>
          <w:shd w:val="clear" w:color="auto" w:fill="FFFFFF"/>
        </w:rPr>
        <w:t xml:space="preserve">Academic writing for graduate students: Essential </w:t>
      </w:r>
    </w:p>
    <w:p w:rsidR="005F67AC" w:rsidRPr="00187D62" w:rsidRDefault="005F67AC" w:rsidP="005F67AC">
      <w:pPr>
        <w:spacing w:after="0" w:line="480" w:lineRule="auto"/>
        <w:ind w:firstLine="720"/>
        <w:rPr>
          <w:rFonts w:ascii="Arial" w:hAnsi="Arial" w:cs="Arial"/>
          <w:color w:val="222222"/>
          <w:sz w:val="24"/>
          <w:szCs w:val="24"/>
          <w:shd w:val="clear" w:color="auto" w:fill="FFFFFF"/>
        </w:rPr>
      </w:pPr>
      <w:r w:rsidRPr="00187D62">
        <w:rPr>
          <w:rFonts w:ascii="Arial" w:hAnsi="Arial" w:cs="Arial"/>
          <w:i/>
          <w:iCs/>
          <w:color w:val="222222"/>
          <w:sz w:val="24"/>
          <w:szCs w:val="24"/>
          <w:shd w:val="clear" w:color="auto" w:fill="FFFFFF"/>
        </w:rPr>
        <w:t>tasks and skills</w:t>
      </w:r>
      <w:r w:rsidRPr="00187D62">
        <w:rPr>
          <w:rFonts w:ascii="Arial" w:hAnsi="Arial" w:cs="Arial"/>
          <w:color w:val="222222"/>
          <w:sz w:val="24"/>
          <w:szCs w:val="24"/>
          <w:shd w:val="clear" w:color="auto" w:fill="FFFFFF"/>
        </w:rPr>
        <w:t> (Vol. 1). Ann Arbor, MI: University of Michigan Press.</w:t>
      </w:r>
    </w:p>
    <w:p w:rsidR="005F67AC" w:rsidRPr="00187D62" w:rsidRDefault="005F67AC" w:rsidP="005F67AC">
      <w:pPr>
        <w:spacing w:after="0" w:line="480" w:lineRule="auto"/>
        <w:rPr>
          <w:rFonts w:ascii="Arial" w:hAnsi="Arial" w:cs="Arial"/>
          <w:sz w:val="24"/>
          <w:szCs w:val="24"/>
        </w:rPr>
      </w:pPr>
      <w:r w:rsidRPr="00187D62">
        <w:rPr>
          <w:rFonts w:ascii="Arial" w:hAnsi="Arial" w:cs="Arial"/>
          <w:sz w:val="24"/>
          <w:szCs w:val="24"/>
        </w:rPr>
        <w:t xml:space="preserve">Theobald, T. (2013). </w:t>
      </w:r>
      <w:r w:rsidRPr="00187D62">
        <w:rPr>
          <w:rFonts w:ascii="Arial" w:hAnsi="Arial" w:cs="Arial"/>
          <w:i/>
          <w:sz w:val="24"/>
          <w:szCs w:val="24"/>
        </w:rPr>
        <w:t>Develop Your Presentation Skills</w:t>
      </w:r>
      <w:r w:rsidRPr="00187D62">
        <w:rPr>
          <w:rFonts w:ascii="Arial" w:hAnsi="Arial" w:cs="Arial"/>
          <w:sz w:val="24"/>
          <w:szCs w:val="24"/>
        </w:rPr>
        <w:t xml:space="preserve">. Kogan Page Limited. </w:t>
      </w:r>
    </w:p>
    <w:sectPr w:rsidR="005F67AC" w:rsidRPr="00187D62">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6EB8" w:rsidRDefault="00AB6EB8" w:rsidP="0087764E">
      <w:pPr>
        <w:spacing w:after="0" w:line="240" w:lineRule="auto"/>
      </w:pPr>
      <w:r>
        <w:separator/>
      </w:r>
    </w:p>
  </w:endnote>
  <w:endnote w:type="continuationSeparator" w:id="0">
    <w:p w:rsidR="00AB6EB8" w:rsidRDefault="00AB6EB8" w:rsidP="00877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764E" w:rsidRDefault="00493A84">
    <w:pPr>
      <w:pStyle w:val="Foote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06147B5"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sidR="00642ECA">
      <w:rPr>
        <w:color w:val="5B9BD5" w:themeColor="accent1"/>
      </w:rPr>
      <w:t xml:space="preserve">                                                                              </w: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Pr>
        <w:rFonts w:asciiTheme="majorHAnsi" w:eastAsiaTheme="majorEastAsia" w:hAnsiTheme="majorHAnsi" w:cstheme="majorBidi"/>
        <w:noProof/>
        <w:color w:val="5B9BD5" w:themeColor="accent1"/>
        <w:sz w:val="20"/>
        <w:szCs w:val="20"/>
      </w:rPr>
      <w:t>2</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6EB8" w:rsidRDefault="00AB6EB8" w:rsidP="0087764E">
      <w:pPr>
        <w:spacing w:after="0" w:line="240" w:lineRule="auto"/>
      </w:pPr>
      <w:r>
        <w:separator/>
      </w:r>
    </w:p>
  </w:footnote>
  <w:footnote w:type="continuationSeparator" w:id="0">
    <w:p w:rsidR="00AB6EB8" w:rsidRDefault="00AB6EB8" w:rsidP="008776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3A84" w:rsidRDefault="00642ECA">
    <w:pPr>
      <w:pStyle w:val="Header"/>
    </w:pPr>
    <w:r>
      <w:rPr>
        <w:noProof/>
      </w:rPr>
      <mc:AlternateContent>
        <mc:Choice Requires="wps">
          <w:drawing>
            <wp:anchor distT="0" distB="0" distL="118745" distR="118745" simplePos="0" relativeHeight="251661312"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642ECA" w:rsidRDefault="00642ECA">
                              <w:pPr>
                                <w:pStyle w:val="Header"/>
                                <w:jc w:val="center"/>
                                <w:rPr>
                                  <w:caps/>
                                  <w:color w:val="FFFFFF" w:themeColor="background1"/>
                                </w:rPr>
                              </w:pPr>
                              <w:r>
                                <w:rPr>
                                  <w:caps/>
                                  <w:color w:val="FFFFFF" w:themeColor="background1"/>
                                </w:rPr>
                                <w:t>Academic and Employability skills                                    O.o Awoliyi</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6" style="position:absolute;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642ECA" w:rsidRDefault="00642ECA">
                        <w:pPr>
                          <w:pStyle w:val="Header"/>
                          <w:jc w:val="center"/>
                          <w:rPr>
                            <w:caps/>
                            <w:color w:val="FFFFFF" w:themeColor="background1"/>
                          </w:rPr>
                        </w:pPr>
                        <w:r>
                          <w:rPr>
                            <w:caps/>
                            <w:color w:val="FFFFFF" w:themeColor="background1"/>
                          </w:rPr>
                          <w:t>Academic and Employability skills                                    O.o Awoliyi</w:t>
                        </w:r>
                      </w:p>
                    </w:sdtContent>
                  </w:sdt>
                </w:txbxContent>
              </v:textbox>
              <w10:wrap type="square" anchorx="margin"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Q2MTM2NzYzMjY2sjBT0lEKTi0uzszPAykwrAUAJiOnUSwAAAA="/>
  </w:docVars>
  <w:rsids>
    <w:rsidRoot w:val="00400973"/>
    <w:rsid w:val="00107A63"/>
    <w:rsid w:val="00187D62"/>
    <w:rsid w:val="00197046"/>
    <w:rsid w:val="002640E2"/>
    <w:rsid w:val="0035335D"/>
    <w:rsid w:val="003A1854"/>
    <w:rsid w:val="003D0F15"/>
    <w:rsid w:val="003E07CB"/>
    <w:rsid w:val="003F46DE"/>
    <w:rsid w:val="00400973"/>
    <w:rsid w:val="00410131"/>
    <w:rsid w:val="004260DD"/>
    <w:rsid w:val="00434820"/>
    <w:rsid w:val="00436681"/>
    <w:rsid w:val="0047463C"/>
    <w:rsid w:val="004921E7"/>
    <w:rsid w:val="00493A84"/>
    <w:rsid w:val="004C2BEB"/>
    <w:rsid w:val="00583A40"/>
    <w:rsid w:val="005C57AD"/>
    <w:rsid w:val="005F67AC"/>
    <w:rsid w:val="00642ECA"/>
    <w:rsid w:val="006F4A06"/>
    <w:rsid w:val="00736103"/>
    <w:rsid w:val="00776537"/>
    <w:rsid w:val="00790EC5"/>
    <w:rsid w:val="007E5176"/>
    <w:rsid w:val="0087764E"/>
    <w:rsid w:val="008B7F6E"/>
    <w:rsid w:val="00914433"/>
    <w:rsid w:val="0093704E"/>
    <w:rsid w:val="00952C84"/>
    <w:rsid w:val="00995218"/>
    <w:rsid w:val="009D70A6"/>
    <w:rsid w:val="00A048D5"/>
    <w:rsid w:val="00A60C1B"/>
    <w:rsid w:val="00AB6EB8"/>
    <w:rsid w:val="00AD05F9"/>
    <w:rsid w:val="00B81CA0"/>
    <w:rsid w:val="00BB54AE"/>
    <w:rsid w:val="00C23797"/>
    <w:rsid w:val="00C37152"/>
    <w:rsid w:val="00CC49E9"/>
    <w:rsid w:val="00CC6D68"/>
    <w:rsid w:val="00DB6E76"/>
    <w:rsid w:val="00DD6FA2"/>
    <w:rsid w:val="00E279AE"/>
    <w:rsid w:val="00E54D36"/>
    <w:rsid w:val="00ED3985"/>
    <w:rsid w:val="00FB4E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ACD49A"/>
  <w15:chartTrackingRefBased/>
  <w15:docId w15:val="{2C3E8EC7-A8C1-4285-8282-825BEA0E6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76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64E"/>
  </w:style>
  <w:style w:type="paragraph" w:styleId="Footer">
    <w:name w:val="footer"/>
    <w:basedOn w:val="Normal"/>
    <w:link w:val="FooterChar"/>
    <w:uiPriority w:val="99"/>
    <w:unhideWhenUsed/>
    <w:rsid w:val="008776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6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TotalTime>
  <Pages>11</Pages>
  <Words>2165</Words>
  <Characters>12347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O.o Awoliyi</dc:title>
  <dc:subject/>
  <dc:creator>HP</dc:creator>
  <cp:keywords/>
  <dc:description/>
  <cp:lastModifiedBy>Prince Fantini</cp:lastModifiedBy>
  <cp:revision>13</cp:revision>
  <dcterms:created xsi:type="dcterms:W3CDTF">2019-08-27T18:12:00Z</dcterms:created>
  <dcterms:modified xsi:type="dcterms:W3CDTF">2019-08-28T19:20:00Z</dcterms:modified>
</cp:coreProperties>
</file>