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F606D7" w14:textId="1B84D13B" w:rsidR="00565332" w:rsidRPr="00943A9C" w:rsidRDefault="0098606B" w:rsidP="00664ABF">
      <w:pPr>
        <w:pStyle w:val="NormalWeb"/>
        <w:shd w:val="clear" w:color="auto" w:fill="FFFFFF"/>
        <w:spacing w:before="0" w:beforeAutospacing="0"/>
        <w:jc w:val="center"/>
        <w:rPr>
          <w:rFonts w:asciiTheme="minorHAnsi" w:hAnsiTheme="minorHAnsi" w:cs="Segoe UI"/>
          <w:color w:val="1D2125"/>
          <w:sz w:val="40"/>
          <w:szCs w:val="40"/>
        </w:rPr>
      </w:pPr>
      <w:r w:rsidRPr="00943A9C">
        <w:rPr>
          <w:rFonts w:asciiTheme="minorHAnsi" w:hAnsiTheme="minorHAnsi" w:cs="Segoe UI"/>
          <w:color w:val="1D2125"/>
          <w:sz w:val="40"/>
          <w:szCs w:val="40"/>
        </w:rPr>
        <w:t>K</w:t>
      </w:r>
      <w:r w:rsidR="00517FBB" w:rsidRPr="00943A9C">
        <w:rPr>
          <w:rFonts w:asciiTheme="minorHAnsi" w:hAnsiTheme="minorHAnsi" w:cs="Segoe UI"/>
          <w:color w:val="1D2125"/>
          <w:sz w:val="40"/>
          <w:szCs w:val="40"/>
        </w:rPr>
        <w:t>ayongo</w:t>
      </w:r>
      <w:r w:rsidRPr="00943A9C">
        <w:rPr>
          <w:rFonts w:asciiTheme="minorHAnsi" w:hAnsiTheme="minorHAnsi" w:cs="Segoe UI"/>
          <w:color w:val="1D2125"/>
          <w:sz w:val="40"/>
          <w:szCs w:val="40"/>
        </w:rPr>
        <w:t xml:space="preserve"> Community Meeting Reflection</w:t>
      </w:r>
    </w:p>
    <w:p w14:paraId="43CBEE21" w14:textId="59576396" w:rsidR="005471B4" w:rsidRDefault="005471B4" w:rsidP="005471B4">
      <w:pPr>
        <w:pStyle w:val="NormalWeb"/>
        <w:shd w:val="clear" w:color="auto" w:fill="FFFFFF"/>
        <w:spacing w:before="0" w:beforeAutospacing="0"/>
        <w:rPr>
          <w:rFonts w:ascii="Segoe UI" w:hAnsi="Segoe UI" w:cs="Segoe UI"/>
          <w:color w:val="1D2125"/>
          <w:sz w:val="22"/>
          <w:szCs w:val="22"/>
        </w:rPr>
      </w:pPr>
    </w:p>
    <w:p w14:paraId="61134558" w14:textId="05C86D3E" w:rsidR="00943A9C" w:rsidRDefault="00FF2E0C">
      <w:r w:rsidRPr="00FF2E0C">
        <w:t xml:space="preserve">The </w:t>
      </w:r>
      <w:r w:rsidR="00BC205B" w:rsidRPr="00FF2E0C">
        <w:t xml:space="preserve">Kayongo </w:t>
      </w:r>
      <w:r w:rsidRPr="00FF2E0C">
        <w:t xml:space="preserve">community meeting revealed the complex challenges and tensions surrounding the water supply issues in the village. The discussion highlighted the frustrations of the local </w:t>
      </w:r>
      <w:r w:rsidR="000D2E12">
        <w:t>communit</w:t>
      </w:r>
      <w:r w:rsidR="00814201">
        <w:t>y members</w:t>
      </w:r>
      <w:r w:rsidRPr="00FF2E0C">
        <w:t xml:space="preserve"> with the failed pump installation program, the lack of funding and resources to maintain the existing infrastructure, and the perceived disconnect between the outside funders and the needs of the community.</w:t>
      </w:r>
    </w:p>
    <w:p w14:paraId="760C1029" w14:textId="52FC29A4" w:rsidR="00943A9C" w:rsidRDefault="00FF2E0C">
      <w:r w:rsidRPr="00FF2E0C">
        <w:t xml:space="preserve">The meeting started with the introduction of the proposal to shift the focus from well-digging and pump installation to rainwater catchment systems. This proposal was met with mixed reactions from the </w:t>
      </w:r>
      <w:r w:rsidR="00814201">
        <w:t>community</w:t>
      </w:r>
      <w:r w:rsidRPr="00FF2E0C">
        <w:t>. While some saw it as a practical and cost-effective solution</w:t>
      </w:r>
      <w:r w:rsidR="006C40CD">
        <w:t xml:space="preserve"> that could bring </w:t>
      </w:r>
      <w:r w:rsidR="0040182E">
        <w:t xml:space="preserve">opportunities </w:t>
      </w:r>
      <w:r w:rsidR="00893903">
        <w:t>to create</w:t>
      </w:r>
      <w:r w:rsidR="0040182E">
        <w:t xml:space="preserve"> more</w:t>
      </w:r>
      <w:r w:rsidR="00893903">
        <w:t xml:space="preserve"> wealth</w:t>
      </w:r>
      <w:r w:rsidRPr="00FF2E0C">
        <w:t xml:space="preserve">, others were </w:t>
      </w:r>
      <w:r w:rsidR="00943A9C" w:rsidRPr="00FF2E0C">
        <w:t>sceptical</w:t>
      </w:r>
      <w:r w:rsidRPr="00FF2E0C">
        <w:t xml:space="preserve">, </w:t>
      </w:r>
      <w:r w:rsidR="0001165E">
        <w:t xml:space="preserve">with </w:t>
      </w:r>
      <w:r w:rsidRPr="00FF2E0C">
        <w:t>concerns about the eq</w:t>
      </w:r>
      <w:r w:rsidR="00F8275A">
        <w:t xml:space="preserve">ual </w:t>
      </w:r>
      <w:r w:rsidRPr="00FF2E0C">
        <w:t xml:space="preserve">distribution of the collected water and the potential for the new initiative to fail like the previous </w:t>
      </w:r>
      <w:r w:rsidR="00084AEC" w:rsidRPr="00FF2E0C">
        <w:t>one. The</w:t>
      </w:r>
      <w:r w:rsidRPr="00FF2E0C">
        <w:t xml:space="preserve"> discussion revealed the deep-rooted mistrust and sense of disempowerment among the villagers. </w:t>
      </w:r>
      <w:r w:rsidR="004F7329">
        <w:t>Some</w:t>
      </w:r>
      <w:r w:rsidRPr="00FF2E0C">
        <w:t xml:space="preserve"> expressed frustration with the repeated failures of the water supply projects and the lack of local ownership and control over the solutions. </w:t>
      </w:r>
    </w:p>
    <w:p w14:paraId="4C80FDC2" w14:textId="2068FFFF" w:rsidR="00764457" w:rsidRDefault="00FF2E0C">
      <w:r w:rsidRPr="00FF2E0C">
        <w:t>The widowed farmer, Martha</w:t>
      </w:r>
      <w:r w:rsidR="003F2F5A">
        <w:t xml:space="preserve"> expressed</w:t>
      </w:r>
      <w:r w:rsidR="006A51B6">
        <w:t xml:space="preserve"> </w:t>
      </w:r>
      <w:r w:rsidRPr="00FF2E0C">
        <w:t>the challenges</w:t>
      </w:r>
      <w:r w:rsidR="00E27D83">
        <w:t xml:space="preserve"> she</w:t>
      </w:r>
      <w:r w:rsidRPr="00FF2E0C">
        <w:t xml:space="preserve"> faced b</w:t>
      </w:r>
      <w:r w:rsidR="00E27D83">
        <w:t xml:space="preserve">eing </w:t>
      </w:r>
      <w:r w:rsidRPr="00FF2E0C">
        <w:t>elderly and less privileged</w:t>
      </w:r>
      <w:r w:rsidR="00E27D83">
        <w:t xml:space="preserve"> than other</w:t>
      </w:r>
      <w:r w:rsidRPr="00FF2E0C">
        <w:t xml:space="preserve"> members of the community, </w:t>
      </w:r>
      <w:r w:rsidR="002D775E">
        <w:t>that she</w:t>
      </w:r>
      <w:r w:rsidRPr="00FF2E0C">
        <w:t xml:space="preserve"> may not have the means to benefit from the proposed rainwater catchment systems</w:t>
      </w:r>
      <w:r w:rsidR="002D775E">
        <w:t xml:space="preserve"> as </w:t>
      </w:r>
      <w:r w:rsidR="00BD0E3C">
        <w:t>the roof to her home was</w:t>
      </w:r>
      <w:r w:rsidR="009960FF">
        <w:t xml:space="preserve"> made of natural materials that were not conducive </w:t>
      </w:r>
      <w:r w:rsidR="00AC36FA">
        <w:t>to rainwater catchment. This left her reliant on others</w:t>
      </w:r>
      <w:r w:rsidR="00764457">
        <w:t xml:space="preserve">. </w:t>
      </w:r>
      <w:r w:rsidR="000D4C96">
        <w:t>W</w:t>
      </w:r>
      <w:r w:rsidR="0049058E">
        <w:t xml:space="preserve">hile </w:t>
      </w:r>
      <w:r w:rsidR="00F84C46">
        <w:t>Martha</w:t>
      </w:r>
      <w:r w:rsidR="0049058E">
        <w:t xml:space="preserve"> spoke and was heard in th</w:t>
      </w:r>
      <w:r w:rsidR="001832DF">
        <w:t>is community</w:t>
      </w:r>
      <w:r w:rsidR="0049058E">
        <w:t xml:space="preserve"> m</w:t>
      </w:r>
      <w:r w:rsidR="00860565">
        <w:t>eeting, her concerns may not have been</w:t>
      </w:r>
      <w:r w:rsidR="00C64CEF">
        <w:t>,</w:t>
      </w:r>
      <w:r w:rsidR="00860565">
        <w:t xml:space="preserve"> in a more realistic setting. As a </w:t>
      </w:r>
      <w:r w:rsidR="00B670E2">
        <w:t xml:space="preserve">woman, it is likely her opinions were not heard or even voiced </w:t>
      </w:r>
      <w:r w:rsidR="00284BB1">
        <w:t>as it would have been</w:t>
      </w:r>
      <w:r w:rsidR="00A50AF8">
        <w:t xml:space="preserve"> culturally</w:t>
      </w:r>
      <w:r w:rsidR="00284BB1">
        <w:t xml:space="preserve"> more common for men to </w:t>
      </w:r>
      <w:r w:rsidR="00A50AF8">
        <w:t>do the talking.</w:t>
      </w:r>
    </w:p>
    <w:p w14:paraId="2A465715" w14:textId="0DE137A4" w:rsidR="00943A9C" w:rsidRDefault="00FF2E0C">
      <w:r w:rsidRPr="00FF2E0C">
        <w:t xml:space="preserve">The meeting also highlighted the power dynamics </w:t>
      </w:r>
      <w:r w:rsidR="004A08BE">
        <w:t xml:space="preserve">at play </w:t>
      </w:r>
      <w:r w:rsidRPr="00FF2E0C">
        <w:t xml:space="preserve">between the outside </w:t>
      </w:r>
      <w:r w:rsidR="001E6A63">
        <w:t xml:space="preserve">volunteers and </w:t>
      </w:r>
      <w:r w:rsidRPr="00FF2E0C">
        <w:t xml:space="preserve">funders, represented by Kathy and Bridget, and the local community. </w:t>
      </w:r>
      <w:r w:rsidR="00247A52">
        <w:t xml:space="preserve">While Kathy was </w:t>
      </w:r>
      <w:r w:rsidR="00B66B84">
        <w:t>an e</w:t>
      </w:r>
      <w:r w:rsidR="0015736C">
        <w:t>ngineer</w:t>
      </w:r>
      <w:r w:rsidR="00B66B84">
        <w:t xml:space="preserve"> </w:t>
      </w:r>
      <w:r w:rsidR="004A08BE">
        <w:t xml:space="preserve">volunteer </w:t>
      </w:r>
      <w:r w:rsidR="00B66B84">
        <w:t>and had been living and learning the community dynamics</w:t>
      </w:r>
      <w:r w:rsidR="00E763C3">
        <w:t xml:space="preserve"> for some months</w:t>
      </w:r>
      <w:r w:rsidR="001E6A63">
        <w:t xml:space="preserve">, </w:t>
      </w:r>
      <w:r w:rsidR="00E763C3">
        <w:t xml:space="preserve">trying to gain </w:t>
      </w:r>
      <w:r w:rsidR="00734A04">
        <w:t>trust,</w:t>
      </w:r>
      <w:r w:rsidR="004208A4">
        <w:t xml:space="preserve"> and</w:t>
      </w:r>
      <w:r w:rsidR="003050E9">
        <w:t xml:space="preserve"> </w:t>
      </w:r>
      <w:r w:rsidR="001E6A63">
        <w:t>invol</w:t>
      </w:r>
      <w:r w:rsidR="00B05763">
        <w:t>ving more women within her discussions, this did not transfer during the meeting.</w:t>
      </w:r>
      <w:r w:rsidR="003050E9">
        <w:t xml:space="preserve"> In </w:t>
      </w:r>
      <w:r w:rsidR="00D522CF">
        <w:t xml:space="preserve">fact, the community members </w:t>
      </w:r>
      <w:r w:rsidR="00D2172A">
        <w:t xml:space="preserve">took </w:t>
      </w:r>
      <w:r w:rsidR="00734A04">
        <w:t>little</w:t>
      </w:r>
      <w:r w:rsidR="00D2172A">
        <w:t xml:space="preserve"> notice of Kathy as she</w:t>
      </w:r>
      <w:r w:rsidR="00646EC2">
        <w:t xml:space="preserve"> was not someone </w:t>
      </w:r>
      <w:r w:rsidR="006E7932">
        <w:t>who wielded power within the situation</w:t>
      </w:r>
      <w:r w:rsidR="001004DC">
        <w:t>.</w:t>
      </w:r>
      <w:r w:rsidR="00D522CF">
        <w:t xml:space="preserve"> </w:t>
      </w:r>
      <w:r w:rsidR="00B05763">
        <w:t xml:space="preserve"> </w:t>
      </w:r>
      <w:r w:rsidR="006E7932">
        <w:t>However, w</w:t>
      </w:r>
      <w:r w:rsidR="00E763C3">
        <w:t xml:space="preserve">hat did </w:t>
      </w:r>
      <w:r w:rsidR="005F177F">
        <w:t>transfer was the</w:t>
      </w:r>
      <w:r w:rsidR="00300508">
        <w:t xml:space="preserve"> obvious</w:t>
      </w:r>
      <w:r w:rsidR="005F177F">
        <w:t xml:space="preserve"> power dynamic </w:t>
      </w:r>
      <w:r w:rsidR="001004DC">
        <w:t>that Bridget</w:t>
      </w:r>
      <w:r w:rsidR="00047CF5">
        <w:t>,</w:t>
      </w:r>
      <w:r w:rsidR="001004DC">
        <w:t xml:space="preserve"> </w:t>
      </w:r>
      <w:r w:rsidR="00700422">
        <w:t xml:space="preserve">the EU funder </w:t>
      </w:r>
      <w:r w:rsidR="001004DC">
        <w:t xml:space="preserve">held. The community members </w:t>
      </w:r>
      <w:r w:rsidR="00700422">
        <w:t xml:space="preserve">turned to Bridget </w:t>
      </w:r>
      <w:r w:rsidR="00F35026">
        <w:t xml:space="preserve">for </w:t>
      </w:r>
      <w:r w:rsidR="008F7831">
        <w:t xml:space="preserve">financial </w:t>
      </w:r>
      <w:r w:rsidR="00F35026">
        <w:t>solutions</w:t>
      </w:r>
      <w:r w:rsidR="00FE5707">
        <w:t xml:space="preserve"> </w:t>
      </w:r>
      <w:r w:rsidR="001C6D98">
        <w:t xml:space="preserve">to </w:t>
      </w:r>
      <w:r w:rsidR="00FE5707">
        <w:t xml:space="preserve">their water </w:t>
      </w:r>
      <w:r w:rsidR="00F35026">
        <w:t>issues</w:t>
      </w:r>
      <w:r w:rsidR="004A08BE">
        <w:t xml:space="preserve">. </w:t>
      </w:r>
      <w:r w:rsidRPr="00FF2E0C">
        <w:t xml:space="preserve">The villagers were </w:t>
      </w:r>
      <w:r w:rsidR="00943A9C" w:rsidRPr="00FF2E0C">
        <w:t>sceptical</w:t>
      </w:r>
      <w:r w:rsidRPr="00FF2E0C">
        <w:t xml:space="preserve"> of the funders' intentions and questioned the sustainability of the proposed solutions. </w:t>
      </w:r>
      <w:r w:rsidR="001C6D98">
        <w:t>However</w:t>
      </w:r>
      <w:r w:rsidR="00A24849">
        <w:t xml:space="preserve">, while </w:t>
      </w:r>
      <w:r w:rsidR="006A51C2">
        <w:t>t</w:t>
      </w:r>
      <w:r w:rsidRPr="00FF2E0C">
        <w:t xml:space="preserve">hey </w:t>
      </w:r>
      <w:r w:rsidR="001462DB">
        <w:t xml:space="preserve">desired a </w:t>
      </w:r>
      <w:r w:rsidR="001462DB" w:rsidRPr="00FF2E0C">
        <w:t>more</w:t>
      </w:r>
      <w:r w:rsidRPr="00FF2E0C">
        <w:t xml:space="preserve"> collaborative and empowering approach that would enable them to take charge of their own water security</w:t>
      </w:r>
      <w:r w:rsidR="006A51C2">
        <w:t>, they also</w:t>
      </w:r>
      <w:r w:rsidR="0083598E">
        <w:t xml:space="preserve"> </w:t>
      </w:r>
      <w:r w:rsidR="00FA2715">
        <w:t>deferred to</w:t>
      </w:r>
      <w:r w:rsidR="005414E7">
        <w:t xml:space="preserve"> Bridget </w:t>
      </w:r>
      <w:r w:rsidR="00FE4E54">
        <w:t xml:space="preserve">to financially </w:t>
      </w:r>
      <w:r w:rsidR="00085823">
        <w:t>assist them</w:t>
      </w:r>
      <w:r w:rsidR="005F19B2">
        <w:t xml:space="preserve"> with solutions</w:t>
      </w:r>
      <w:r w:rsidR="00085823">
        <w:t xml:space="preserve"> </w:t>
      </w:r>
      <w:r w:rsidR="00881357">
        <w:t xml:space="preserve">which </w:t>
      </w:r>
      <w:r w:rsidR="00B102F2">
        <w:t xml:space="preserve">reversed </w:t>
      </w:r>
      <w:r w:rsidR="003C0725">
        <w:t>the objective</w:t>
      </w:r>
      <w:r w:rsidR="008A118C">
        <w:t xml:space="preserve"> </w:t>
      </w:r>
      <w:r w:rsidR="00881357">
        <w:t>to</w:t>
      </w:r>
      <w:r w:rsidR="00B102F2">
        <w:t xml:space="preserve"> </w:t>
      </w:r>
      <w:r w:rsidR="00DE735E">
        <w:t>a position</w:t>
      </w:r>
      <w:r w:rsidR="00B102F2">
        <w:t xml:space="preserve"> of</w:t>
      </w:r>
      <w:r w:rsidR="00FA2715">
        <w:t xml:space="preserve"> disempowerment</w:t>
      </w:r>
      <w:r w:rsidR="00F35840">
        <w:t xml:space="preserve">. </w:t>
      </w:r>
    </w:p>
    <w:p w14:paraId="2DFEF767" w14:textId="443A76AB" w:rsidR="00F21C62" w:rsidRDefault="00FF2E0C">
      <w:r w:rsidRPr="00FF2E0C">
        <w:t xml:space="preserve">The discussion also revealed the potential for local skills and knowledge to be </w:t>
      </w:r>
      <w:r w:rsidR="003D6635">
        <w:t>implemented</w:t>
      </w:r>
      <w:r w:rsidRPr="00FF2E0C">
        <w:t xml:space="preserve"> in the solution. The young man, Nico, expressed his desire to pursue education and training, which could be </w:t>
      </w:r>
      <w:r w:rsidR="00C71D78">
        <w:t xml:space="preserve">implemented </w:t>
      </w:r>
      <w:r w:rsidRPr="00FF2E0C">
        <w:t>to build local capacity for maintaining and repairing the water infrastructure.</w:t>
      </w:r>
    </w:p>
    <w:p w14:paraId="3EFF43B4" w14:textId="619A40E6" w:rsidR="00794A02" w:rsidRDefault="00794A02">
      <w:r w:rsidRPr="00794A02">
        <w:t xml:space="preserve">The Kayongo community meeting revealed deep-rooted frustrations, mistrust, and disempowerment among the villagers due to past water supply project failures and the disconnect between funders and local </w:t>
      </w:r>
      <w:r w:rsidR="003A2869" w:rsidRPr="00794A02">
        <w:t>needs. The</w:t>
      </w:r>
      <w:r w:rsidRPr="00794A02">
        <w:t xml:space="preserve"> proposal for rainwater catchment systems received mixed reactions, with some seeing it as practical while others were </w:t>
      </w:r>
      <w:r w:rsidR="00F21C62" w:rsidRPr="00794A02">
        <w:t>sceptical</w:t>
      </w:r>
      <w:r w:rsidRPr="00794A02">
        <w:t xml:space="preserve"> about </w:t>
      </w:r>
      <w:r w:rsidRPr="00794A02">
        <w:lastRenderedPageBreak/>
        <w:t xml:space="preserve">equal distribution and </w:t>
      </w:r>
      <w:r w:rsidR="00F21C62" w:rsidRPr="00794A02">
        <w:t>sustainability.</w:t>
      </w:r>
      <w:r w:rsidR="00563B25">
        <w:t xml:space="preserve"> </w:t>
      </w:r>
      <w:r w:rsidR="00F21C62" w:rsidRPr="00794A02">
        <w:t>The</w:t>
      </w:r>
      <w:r w:rsidRPr="00794A02">
        <w:t xml:space="preserve"> meeting also highlighted </w:t>
      </w:r>
      <w:r w:rsidR="003F50AD">
        <w:t xml:space="preserve">the </w:t>
      </w:r>
      <w:r w:rsidRPr="00794A02">
        <w:t xml:space="preserve">power </w:t>
      </w:r>
      <w:r w:rsidR="003F50AD">
        <w:t>structure</w:t>
      </w:r>
      <w:r w:rsidRPr="00794A02">
        <w:t xml:space="preserve">, with the community </w:t>
      </w:r>
      <w:r w:rsidR="00B272A2">
        <w:t>looking</w:t>
      </w:r>
      <w:r w:rsidRPr="00794A02">
        <w:t xml:space="preserve"> to the EU funder Bridget for financial solutions despite scepticism, reinforcing their disempowerment. However, the discussion also revealed the potential to </w:t>
      </w:r>
      <w:r w:rsidR="00B00EFD">
        <w:t>implement</w:t>
      </w:r>
      <w:r w:rsidRPr="00794A02">
        <w:t xml:space="preserve"> local skills, like </w:t>
      </w:r>
      <w:r w:rsidR="00A806C5">
        <w:t>the young man’s</w:t>
      </w:r>
      <w:r w:rsidRPr="00794A02">
        <w:t xml:space="preserve"> desire for education and training to build capacity for infrastructure </w:t>
      </w:r>
      <w:r w:rsidR="00F21C62" w:rsidRPr="00794A02">
        <w:t>maintenance.</w:t>
      </w:r>
      <w:r w:rsidR="003A2869">
        <w:t xml:space="preserve"> </w:t>
      </w:r>
      <w:r w:rsidR="00F21C62" w:rsidRPr="00794A02">
        <w:t>Overall</w:t>
      </w:r>
      <w:r w:rsidRPr="00794A02">
        <w:t>, the meeting underscored the complex</w:t>
      </w:r>
      <w:r w:rsidR="003D6997">
        <w:t xml:space="preserve"> </w:t>
      </w:r>
      <w:r w:rsidRPr="00794A02">
        <w:t>water challenges in Kayongo and the need for a more collaborative, empowering, and sustainable approach that recognizes the community's own resources and expertise.</w:t>
      </w:r>
    </w:p>
    <w:sectPr w:rsidR="00794A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AD4"/>
    <w:rsid w:val="0001165E"/>
    <w:rsid w:val="0002059D"/>
    <w:rsid w:val="00047CF5"/>
    <w:rsid w:val="00084AEC"/>
    <w:rsid w:val="00085823"/>
    <w:rsid w:val="000D2E12"/>
    <w:rsid w:val="000D4C96"/>
    <w:rsid w:val="000E2866"/>
    <w:rsid w:val="001004DC"/>
    <w:rsid w:val="001462DB"/>
    <w:rsid w:val="00147479"/>
    <w:rsid w:val="0015736C"/>
    <w:rsid w:val="001832DF"/>
    <w:rsid w:val="00186431"/>
    <w:rsid w:val="001C6D98"/>
    <w:rsid w:val="001E6A63"/>
    <w:rsid w:val="00247A52"/>
    <w:rsid w:val="00284BB1"/>
    <w:rsid w:val="002D05C1"/>
    <w:rsid w:val="002D775E"/>
    <w:rsid w:val="00300508"/>
    <w:rsid w:val="003050E9"/>
    <w:rsid w:val="00343F54"/>
    <w:rsid w:val="00355831"/>
    <w:rsid w:val="003A2869"/>
    <w:rsid w:val="003C0725"/>
    <w:rsid w:val="003D6635"/>
    <w:rsid w:val="003D6997"/>
    <w:rsid w:val="003E04B4"/>
    <w:rsid w:val="003F2F5A"/>
    <w:rsid w:val="003F50AD"/>
    <w:rsid w:val="0040182E"/>
    <w:rsid w:val="004208A4"/>
    <w:rsid w:val="00453902"/>
    <w:rsid w:val="0049058E"/>
    <w:rsid w:val="004A08BE"/>
    <w:rsid w:val="004F7329"/>
    <w:rsid w:val="00504E01"/>
    <w:rsid w:val="00517FBB"/>
    <w:rsid w:val="005414E7"/>
    <w:rsid w:val="005471B4"/>
    <w:rsid w:val="00563B25"/>
    <w:rsid w:val="00565332"/>
    <w:rsid w:val="005F177F"/>
    <w:rsid w:val="005F19B2"/>
    <w:rsid w:val="00626991"/>
    <w:rsid w:val="00646EC2"/>
    <w:rsid w:val="00647829"/>
    <w:rsid w:val="00664ABF"/>
    <w:rsid w:val="006A51B6"/>
    <w:rsid w:val="006A51C2"/>
    <w:rsid w:val="006C40CD"/>
    <w:rsid w:val="006C6095"/>
    <w:rsid w:val="006E7932"/>
    <w:rsid w:val="00700422"/>
    <w:rsid w:val="00734A04"/>
    <w:rsid w:val="00764457"/>
    <w:rsid w:val="0078456E"/>
    <w:rsid w:val="00794A02"/>
    <w:rsid w:val="007E2AD4"/>
    <w:rsid w:val="007E43DE"/>
    <w:rsid w:val="00801686"/>
    <w:rsid w:val="00814201"/>
    <w:rsid w:val="0082150D"/>
    <w:rsid w:val="0083598E"/>
    <w:rsid w:val="00860565"/>
    <w:rsid w:val="00881357"/>
    <w:rsid w:val="00893903"/>
    <w:rsid w:val="008A118C"/>
    <w:rsid w:val="008F3E94"/>
    <w:rsid w:val="008F7831"/>
    <w:rsid w:val="00934A4F"/>
    <w:rsid w:val="00943A9C"/>
    <w:rsid w:val="0098606B"/>
    <w:rsid w:val="009960FF"/>
    <w:rsid w:val="009C7195"/>
    <w:rsid w:val="009E59DF"/>
    <w:rsid w:val="009F62F1"/>
    <w:rsid w:val="00A24849"/>
    <w:rsid w:val="00A50AF8"/>
    <w:rsid w:val="00A7002C"/>
    <w:rsid w:val="00A7516A"/>
    <w:rsid w:val="00A806C5"/>
    <w:rsid w:val="00AC36FA"/>
    <w:rsid w:val="00B00EFD"/>
    <w:rsid w:val="00B05763"/>
    <w:rsid w:val="00B102F2"/>
    <w:rsid w:val="00B272A2"/>
    <w:rsid w:val="00B65E8C"/>
    <w:rsid w:val="00B66B84"/>
    <w:rsid w:val="00B670E2"/>
    <w:rsid w:val="00BA589C"/>
    <w:rsid w:val="00BC205B"/>
    <w:rsid w:val="00BD0E3C"/>
    <w:rsid w:val="00BE0948"/>
    <w:rsid w:val="00C41E9C"/>
    <w:rsid w:val="00C64CEF"/>
    <w:rsid w:val="00C71D78"/>
    <w:rsid w:val="00D2172A"/>
    <w:rsid w:val="00D522CF"/>
    <w:rsid w:val="00D97A6C"/>
    <w:rsid w:val="00DE735E"/>
    <w:rsid w:val="00E24A58"/>
    <w:rsid w:val="00E27D83"/>
    <w:rsid w:val="00E5412C"/>
    <w:rsid w:val="00E763C3"/>
    <w:rsid w:val="00EE0460"/>
    <w:rsid w:val="00F21C62"/>
    <w:rsid w:val="00F35026"/>
    <w:rsid w:val="00F35840"/>
    <w:rsid w:val="00F71A81"/>
    <w:rsid w:val="00F8275A"/>
    <w:rsid w:val="00F82E2D"/>
    <w:rsid w:val="00F84C46"/>
    <w:rsid w:val="00FA2715"/>
    <w:rsid w:val="00FA46C9"/>
    <w:rsid w:val="00FA5C94"/>
    <w:rsid w:val="00FD2CBF"/>
    <w:rsid w:val="00FE4E54"/>
    <w:rsid w:val="00FE5707"/>
    <w:rsid w:val="00FF0875"/>
    <w:rsid w:val="00FF2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ED09F"/>
  <w15:chartTrackingRefBased/>
  <w15:docId w15:val="{65EC57DE-4ADD-41A1-A7B4-68EDFAB15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A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2A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A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A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A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A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A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A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A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A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AD4"/>
    <w:rPr>
      <w:rFonts w:eastAsiaTheme="majorEastAsia" w:cstheme="majorBidi"/>
      <w:color w:val="272727" w:themeColor="text1" w:themeTint="D8"/>
    </w:rPr>
  </w:style>
  <w:style w:type="paragraph" w:styleId="Title">
    <w:name w:val="Title"/>
    <w:basedOn w:val="Normal"/>
    <w:next w:val="Normal"/>
    <w:link w:val="TitleChar"/>
    <w:uiPriority w:val="10"/>
    <w:qFormat/>
    <w:rsid w:val="007E2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AD4"/>
    <w:pPr>
      <w:spacing w:before="160"/>
      <w:jc w:val="center"/>
    </w:pPr>
    <w:rPr>
      <w:i/>
      <w:iCs/>
      <w:color w:val="404040" w:themeColor="text1" w:themeTint="BF"/>
    </w:rPr>
  </w:style>
  <w:style w:type="character" w:customStyle="1" w:styleId="QuoteChar">
    <w:name w:val="Quote Char"/>
    <w:basedOn w:val="DefaultParagraphFont"/>
    <w:link w:val="Quote"/>
    <w:uiPriority w:val="29"/>
    <w:rsid w:val="007E2AD4"/>
    <w:rPr>
      <w:i/>
      <w:iCs/>
      <w:color w:val="404040" w:themeColor="text1" w:themeTint="BF"/>
    </w:rPr>
  </w:style>
  <w:style w:type="paragraph" w:styleId="ListParagraph">
    <w:name w:val="List Paragraph"/>
    <w:basedOn w:val="Normal"/>
    <w:uiPriority w:val="34"/>
    <w:qFormat/>
    <w:rsid w:val="007E2AD4"/>
    <w:pPr>
      <w:ind w:left="720"/>
      <w:contextualSpacing/>
    </w:pPr>
  </w:style>
  <w:style w:type="character" w:styleId="IntenseEmphasis">
    <w:name w:val="Intense Emphasis"/>
    <w:basedOn w:val="DefaultParagraphFont"/>
    <w:uiPriority w:val="21"/>
    <w:qFormat/>
    <w:rsid w:val="007E2AD4"/>
    <w:rPr>
      <w:i/>
      <w:iCs/>
      <w:color w:val="0F4761" w:themeColor="accent1" w:themeShade="BF"/>
    </w:rPr>
  </w:style>
  <w:style w:type="paragraph" w:styleId="IntenseQuote">
    <w:name w:val="Intense Quote"/>
    <w:basedOn w:val="Normal"/>
    <w:next w:val="Normal"/>
    <w:link w:val="IntenseQuoteChar"/>
    <w:uiPriority w:val="30"/>
    <w:qFormat/>
    <w:rsid w:val="007E2A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AD4"/>
    <w:rPr>
      <w:i/>
      <w:iCs/>
      <w:color w:val="0F4761" w:themeColor="accent1" w:themeShade="BF"/>
    </w:rPr>
  </w:style>
  <w:style w:type="character" w:styleId="IntenseReference">
    <w:name w:val="Intense Reference"/>
    <w:basedOn w:val="DefaultParagraphFont"/>
    <w:uiPriority w:val="32"/>
    <w:qFormat/>
    <w:rsid w:val="007E2AD4"/>
    <w:rPr>
      <w:b/>
      <w:bCs/>
      <w:smallCaps/>
      <w:color w:val="0F4761" w:themeColor="accent1" w:themeShade="BF"/>
      <w:spacing w:val="5"/>
    </w:rPr>
  </w:style>
  <w:style w:type="paragraph" w:styleId="NormalWeb">
    <w:name w:val="Normal (Web)"/>
    <w:basedOn w:val="Normal"/>
    <w:uiPriority w:val="99"/>
    <w:unhideWhenUsed/>
    <w:rsid w:val="00504E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9218550">
      <w:bodyDiv w:val="1"/>
      <w:marLeft w:val="0"/>
      <w:marRight w:val="0"/>
      <w:marTop w:val="0"/>
      <w:marBottom w:val="0"/>
      <w:divBdr>
        <w:top w:val="none" w:sz="0" w:space="0" w:color="auto"/>
        <w:left w:val="none" w:sz="0" w:space="0" w:color="auto"/>
        <w:bottom w:val="none" w:sz="0" w:space="0" w:color="auto"/>
        <w:right w:val="none" w:sz="0" w:space="0" w:color="auto"/>
      </w:divBdr>
      <w:divsChild>
        <w:div w:id="930042527">
          <w:marLeft w:val="0"/>
          <w:marRight w:val="0"/>
          <w:marTop w:val="0"/>
          <w:marBottom w:val="0"/>
          <w:divBdr>
            <w:top w:val="single" w:sz="2" w:space="0" w:color="E5E7EB"/>
            <w:left w:val="single" w:sz="2" w:space="0" w:color="E5E7EB"/>
            <w:bottom w:val="single" w:sz="2" w:space="0" w:color="E5E7EB"/>
            <w:right w:val="single" w:sz="2" w:space="0" w:color="E5E7EB"/>
          </w:divBdr>
          <w:divsChild>
            <w:div w:id="1008946646">
              <w:marLeft w:val="0"/>
              <w:marRight w:val="0"/>
              <w:marTop w:val="0"/>
              <w:marBottom w:val="0"/>
              <w:divBdr>
                <w:top w:val="single" w:sz="2" w:space="0" w:color="E5E7EB"/>
                <w:left w:val="single" w:sz="2" w:space="0" w:color="E5E7EB"/>
                <w:bottom w:val="single" w:sz="2" w:space="0" w:color="E5E7EB"/>
                <w:right w:val="single" w:sz="2" w:space="0" w:color="E5E7EB"/>
              </w:divBdr>
              <w:divsChild>
                <w:div w:id="121653722">
                  <w:marLeft w:val="0"/>
                  <w:marRight w:val="0"/>
                  <w:marTop w:val="0"/>
                  <w:marBottom w:val="0"/>
                  <w:divBdr>
                    <w:top w:val="none" w:sz="0" w:space="0" w:color="auto"/>
                    <w:left w:val="none" w:sz="0" w:space="0" w:color="auto"/>
                    <w:bottom w:val="none" w:sz="0" w:space="0" w:color="auto"/>
                    <w:right w:val="none" w:sz="0" w:space="0" w:color="auto"/>
                  </w:divBdr>
                  <w:divsChild>
                    <w:div w:id="1051611358">
                      <w:marLeft w:val="0"/>
                      <w:marRight w:val="0"/>
                      <w:marTop w:val="0"/>
                      <w:marBottom w:val="0"/>
                      <w:divBdr>
                        <w:top w:val="none" w:sz="0" w:space="0" w:color="auto"/>
                        <w:left w:val="none" w:sz="0" w:space="0" w:color="auto"/>
                        <w:bottom w:val="none" w:sz="0" w:space="0" w:color="auto"/>
                        <w:right w:val="none" w:sz="0" w:space="0" w:color="auto"/>
                      </w:divBdr>
                      <w:divsChild>
                        <w:div w:id="2068649563">
                          <w:marLeft w:val="0"/>
                          <w:marRight w:val="0"/>
                          <w:marTop w:val="0"/>
                          <w:marBottom w:val="0"/>
                          <w:divBdr>
                            <w:top w:val="single" w:sz="2" w:space="0" w:color="E5E7EB"/>
                            <w:left w:val="single" w:sz="2" w:space="0" w:color="E5E7EB"/>
                            <w:bottom w:val="single" w:sz="2" w:space="0" w:color="E5E7EB"/>
                            <w:right w:val="single" w:sz="2" w:space="0" w:color="E5E7EB"/>
                          </w:divBdr>
                          <w:divsChild>
                            <w:div w:id="1406341114">
                              <w:marLeft w:val="0"/>
                              <w:marRight w:val="0"/>
                              <w:marTop w:val="0"/>
                              <w:marBottom w:val="0"/>
                              <w:divBdr>
                                <w:top w:val="single" w:sz="2" w:space="0" w:color="E5E7EB"/>
                                <w:left w:val="single" w:sz="2" w:space="0" w:color="E5E7EB"/>
                                <w:bottom w:val="single" w:sz="2" w:space="0" w:color="E5E7EB"/>
                                <w:right w:val="single" w:sz="2" w:space="0" w:color="E5E7EB"/>
                              </w:divBdr>
                              <w:divsChild>
                                <w:div w:id="21108490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623124299">
                      <w:marLeft w:val="0"/>
                      <w:marRight w:val="0"/>
                      <w:marTop w:val="120"/>
                      <w:marBottom w:val="0"/>
                      <w:divBdr>
                        <w:top w:val="none" w:sz="0" w:space="0" w:color="auto"/>
                        <w:left w:val="none" w:sz="0" w:space="0" w:color="auto"/>
                        <w:bottom w:val="none" w:sz="0" w:space="0" w:color="auto"/>
                        <w:right w:val="none" w:sz="0" w:space="0" w:color="auto"/>
                      </w:divBdr>
                      <w:divsChild>
                        <w:div w:id="2133089721">
                          <w:marLeft w:val="-120"/>
                          <w:marRight w:val="0"/>
                          <w:marTop w:val="0"/>
                          <w:marBottom w:val="0"/>
                          <w:divBdr>
                            <w:top w:val="single" w:sz="2" w:space="0" w:color="E5E7EB"/>
                            <w:left w:val="single" w:sz="2" w:space="0" w:color="E5E7EB"/>
                            <w:bottom w:val="single" w:sz="2" w:space="0" w:color="E5E7EB"/>
                            <w:right w:val="single" w:sz="2" w:space="0" w:color="E5E7EB"/>
                          </w:divBdr>
                          <w:divsChild>
                            <w:div w:id="798110474">
                              <w:marLeft w:val="0"/>
                              <w:marRight w:val="0"/>
                              <w:marTop w:val="0"/>
                              <w:marBottom w:val="0"/>
                              <w:divBdr>
                                <w:top w:val="single" w:sz="2" w:space="0" w:color="E5E7EB"/>
                                <w:left w:val="single" w:sz="2" w:space="0" w:color="E5E7EB"/>
                                <w:bottom w:val="single" w:sz="2" w:space="0" w:color="E5E7EB"/>
                                <w:right w:val="single" w:sz="2" w:space="0" w:color="E5E7EB"/>
                              </w:divBdr>
                              <w:divsChild>
                                <w:div w:id="19518123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97529978">
                              <w:marLeft w:val="0"/>
                              <w:marRight w:val="0"/>
                              <w:marTop w:val="0"/>
                              <w:marBottom w:val="0"/>
                              <w:divBdr>
                                <w:top w:val="single" w:sz="2" w:space="0" w:color="E5E7EB"/>
                                <w:left w:val="single" w:sz="2" w:space="0" w:color="E5E7EB"/>
                                <w:bottom w:val="single" w:sz="2" w:space="0" w:color="E5E7EB"/>
                                <w:right w:val="single" w:sz="2" w:space="0" w:color="E5E7EB"/>
                              </w:divBdr>
                              <w:divsChild>
                                <w:div w:id="4401448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25632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2</Pages>
  <Words>615</Words>
  <Characters>3511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117</cp:revision>
  <dcterms:created xsi:type="dcterms:W3CDTF">2024-04-29T13:28:00Z</dcterms:created>
  <dcterms:modified xsi:type="dcterms:W3CDTF">2024-05-01T15:22:00Z</dcterms:modified>
</cp:coreProperties>
</file>