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ajorEastAsia" w:hAnsiTheme="majorHAnsi" w:cstheme="majorBidi"/>
          <w:color w:val="0F4761" w:themeColor="accent1" w:themeShade="BF"/>
          <w:sz w:val="28"/>
          <w:szCs w:val="28"/>
        </w:rPr>
        <w:id w:val="-795139281"/>
        <w:docPartObj>
          <w:docPartGallery w:val="Cover Pages"/>
          <w:docPartUnique/>
        </w:docPartObj>
      </w:sdtPr>
      <w:sdtEndPr/>
      <w:sdtContent>
        <w:p w14:paraId="0ABCB793" w14:textId="77777777" w:rsidR="00512D95" w:rsidRPr="00C963BA" w:rsidRDefault="00512D95" w:rsidP="005A26F7">
          <w:pPr>
            <w:pStyle w:val="NoSpacing"/>
            <w:jc w:val="both"/>
            <w:rPr>
              <w:rFonts w:asciiTheme="majorHAnsi" w:eastAsiaTheme="majorEastAsia" w:hAnsiTheme="majorHAnsi" w:cstheme="majorBidi"/>
              <w:color w:val="0F4761" w:themeColor="accent1" w:themeShade="BF"/>
              <w:sz w:val="28"/>
              <w:szCs w:val="28"/>
            </w:rPr>
          </w:pPr>
        </w:p>
        <w:p w14:paraId="04DB4817" w14:textId="1710C7F0" w:rsidR="00512D95" w:rsidRPr="00C963BA" w:rsidRDefault="00512D95" w:rsidP="005A26F7">
          <w:pPr>
            <w:jc w:val="both"/>
            <w:rPr>
              <w:rFonts w:asciiTheme="majorHAnsi" w:eastAsiaTheme="majorEastAsia" w:hAnsiTheme="majorHAnsi" w:cstheme="majorBidi"/>
              <w:color w:val="0F4761" w:themeColor="accent1" w:themeShade="BF"/>
              <w:sz w:val="28"/>
              <w:szCs w:val="28"/>
            </w:rPr>
          </w:pPr>
          <w:r w:rsidRPr="00C963BA">
            <w:rPr>
              <w:rFonts w:asciiTheme="majorHAnsi" w:eastAsiaTheme="majorEastAsia" w:hAnsiTheme="majorHAnsi" w:cstheme="majorBidi"/>
              <w:noProof/>
              <w:color w:val="0F4761" w:themeColor="accent1" w:themeShade="BF"/>
              <w:sz w:val="28"/>
              <w:szCs w:val="28"/>
            </w:rPr>
            <mc:AlternateContent>
              <mc:Choice Requires="wps">
                <w:drawing>
                  <wp:anchor distT="0" distB="0" distL="114300" distR="114300" simplePos="0" relativeHeight="251658242" behindDoc="0" locked="0" layoutInCell="1" allowOverlap="1" wp14:anchorId="46703244" wp14:editId="2F29D54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4157FE" w14:textId="77777777" w:rsidR="00512D95" w:rsidRPr="00FA7FA0" w:rsidRDefault="00512D95">
                                    <w:pPr>
                                      <w:pStyle w:val="NoSpacing"/>
                                      <w:rPr>
                                        <w:rFonts w:asciiTheme="majorHAnsi" w:eastAsiaTheme="majorEastAsia" w:hAnsiTheme="majorHAnsi" w:cstheme="majorBidi"/>
                                        <w:caps/>
                                        <w:color w:val="2C7FCE" w:themeColor="text2" w:themeTint="99"/>
                                        <w:sz w:val="68"/>
                                        <w:szCs w:val="68"/>
                                      </w:rPr>
                                    </w:pPr>
                                    <w:r w:rsidRPr="00FA7FA0">
                                      <w:rPr>
                                        <w:rFonts w:asciiTheme="majorHAnsi" w:eastAsiaTheme="majorEastAsia" w:hAnsiTheme="majorHAnsi" w:cstheme="majorBidi"/>
                                        <w:caps/>
                                        <w:color w:val="2C7FCE" w:themeColor="text2" w:themeTint="99"/>
                                        <w:sz w:val="64"/>
                                        <w:szCs w:val="64"/>
                                      </w:rPr>
                                      <w:t>Evidence-based practice</w:t>
                                    </w:r>
                                  </w:p>
                                </w:sdtContent>
                              </w:sdt>
                              <w:p w14:paraId="1DD9669E" w14:textId="675BD38B" w:rsidR="00512D95" w:rsidRDefault="00E50D0A">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12D95" w:rsidRPr="00FA7FA0">
                                      <w:rPr>
                                        <w:color w:val="156082" w:themeColor="accent1"/>
                                        <w:sz w:val="36"/>
                                        <w:szCs w:val="36"/>
                                      </w:rPr>
                                      <w:t>Catherine Griffiths</w:t>
                                    </w:r>
                                  </w:sdtContent>
                                </w:sdt>
                                <w:r w:rsidR="00512D95">
                                  <w:rPr>
                                    <w:noProof/>
                                  </w:rPr>
                                  <w:t xml:space="preserve"> </w:t>
                                </w:r>
                              </w:p>
                              <w:p w14:paraId="38428FD8" w14:textId="77777777" w:rsidR="00512D95" w:rsidRDefault="00512D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6703244"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4157FE" w14:textId="77777777" w:rsidR="00512D95" w:rsidRPr="00FA7FA0" w:rsidRDefault="00512D95">
                              <w:pPr>
                                <w:pStyle w:val="NoSpacing"/>
                                <w:rPr>
                                  <w:rFonts w:asciiTheme="majorHAnsi" w:eastAsiaTheme="majorEastAsia" w:hAnsiTheme="majorHAnsi" w:cstheme="majorBidi"/>
                                  <w:caps/>
                                  <w:color w:val="2C7FCE" w:themeColor="text2" w:themeTint="99"/>
                                  <w:sz w:val="68"/>
                                  <w:szCs w:val="68"/>
                                </w:rPr>
                              </w:pPr>
                              <w:r w:rsidRPr="00FA7FA0">
                                <w:rPr>
                                  <w:rFonts w:asciiTheme="majorHAnsi" w:eastAsiaTheme="majorEastAsia" w:hAnsiTheme="majorHAnsi" w:cstheme="majorBidi"/>
                                  <w:caps/>
                                  <w:color w:val="2C7FCE" w:themeColor="text2" w:themeTint="99"/>
                                  <w:sz w:val="64"/>
                                  <w:szCs w:val="64"/>
                                </w:rPr>
                                <w:t>Evidence-based practice</w:t>
                              </w:r>
                            </w:p>
                          </w:sdtContent>
                        </w:sdt>
                        <w:p w14:paraId="1DD9669E" w14:textId="675BD38B" w:rsidR="00512D95"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12D95" w:rsidRPr="00FA7FA0">
                                <w:rPr>
                                  <w:color w:val="156082" w:themeColor="accent1"/>
                                  <w:sz w:val="36"/>
                                  <w:szCs w:val="36"/>
                                </w:rPr>
                                <w:t>Catherine Griffiths</w:t>
                              </w:r>
                            </w:sdtContent>
                          </w:sdt>
                          <w:r w:rsidR="00512D95">
                            <w:rPr>
                              <w:noProof/>
                            </w:rPr>
                            <w:t xml:space="preserve"> </w:t>
                          </w:r>
                        </w:p>
                        <w:p w14:paraId="38428FD8" w14:textId="77777777" w:rsidR="00512D95" w:rsidRDefault="00512D95"/>
                      </w:txbxContent>
                    </v:textbox>
                    <w10:wrap anchorx="page" anchory="margin"/>
                  </v:shape>
                </w:pict>
              </mc:Fallback>
            </mc:AlternateContent>
          </w:r>
          <w:r w:rsidRPr="00C963BA">
            <w:rPr>
              <w:rFonts w:asciiTheme="majorHAnsi" w:eastAsiaTheme="majorEastAsia" w:hAnsiTheme="majorHAnsi" w:cstheme="majorBidi"/>
              <w:noProof/>
              <w:color w:val="0F4761" w:themeColor="accent1" w:themeShade="BF"/>
              <w:sz w:val="28"/>
              <w:szCs w:val="28"/>
            </w:rPr>
            <mc:AlternateContent>
              <mc:Choice Requires="wpg">
                <w:drawing>
                  <wp:anchor distT="0" distB="0" distL="114300" distR="114300" simplePos="0" relativeHeight="251658241" behindDoc="1" locked="0" layoutInCell="1" allowOverlap="1" wp14:anchorId="50DD9492" wp14:editId="5F9980C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8ADBE30"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C963BA">
            <w:rPr>
              <w:rFonts w:asciiTheme="majorHAnsi" w:eastAsiaTheme="majorEastAsia" w:hAnsiTheme="majorHAnsi" w:cstheme="majorBidi"/>
              <w:noProof/>
              <w:color w:val="0F4761" w:themeColor="accent1" w:themeShade="BF"/>
              <w:sz w:val="28"/>
              <w:szCs w:val="28"/>
            </w:rPr>
            <mc:AlternateContent>
              <mc:Choice Requires="wps">
                <w:drawing>
                  <wp:anchor distT="0" distB="0" distL="114300" distR="114300" simplePos="0" relativeHeight="251658240" behindDoc="0" locked="0" layoutInCell="1" allowOverlap="1" wp14:anchorId="1EED2C2E" wp14:editId="0BC49FC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852A66" w14:textId="15867A95" w:rsidR="00512D95" w:rsidRDefault="00E50D0A">
                                <w:pPr>
                                  <w:pStyle w:val="NoSpacing"/>
                                  <w:jc w:val="right"/>
                                  <w:rPr>
                                    <w:color w:val="156082" w:themeColor="accent1"/>
                                    <w:sz w:val="36"/>
                                    <w:szCs w:val="36"/>
                                  </w:rPr>
                                </w:pPr>
                                <w:sdt>
                                  <w:sdtPr>
                                    <w:rPr>
                                      <w:color w:val="000000"/>
                                      <w:sz w:val="27"/>
                                      <w:szCs w:val="27"/>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0E7F0F">
                                      <w:rPr>
                                        <w:color w:val="000000"/>
                                        <w:sz w:val="27"/>
                                        <w:szCs w:val="27"/>
                                      </w:rPr>
                                      <w:t xml:space="preserve">     </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1B868CB" w14:textId="77777777" w:rsidR="00512D95" w:rsidRDefault="00512D95">
                                    <w:pPr>
                                      <w:pStyle w:val="NoSpacing"/>
                                      <w:jc w:val="right"/>
                                      <w:rPr>
                                        <w:color w:val="156082" w:themeColor="accent1"/>
                                        <w:sz w:val="36"/>
                                        <w:szCs w:val="36"/>
                                      </w:rPr>
                                    </w:pPr>
                                    <w:r>
                                      <w:rPr>
                                        <w:color w:val="156082" w:themeColor="accent1"/>
                                        <w:sz w:val="36"/>
                                        <w:szCs w:val="36"/>
                                      </w:rPr>
                                      <w:t>CIPD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EED2C2E" id="Text Box 69" o:spid="_x0000_s1027" type="#_x0000_t202" style="position:absolute;left:0;text-align:left;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A852A66" w14:textId="15867A95" w:rsidR="00512D95" w:rsidRDefault="00000000">
                          <w:pPr>
                            <w:pStyle w:val="NoSpacing"/>
                            <w:jc w:val="right"/>
                            <w:rPr>
                              <w:color w:val="156082" w:themeColor="accent1"/>
                              <w:sz w:val="36"/>
                              <w:szCs w:val="36"/>
                            </w:rPr>
                          </w:pPr>
                          <w:sdt>
                            <w:sdtPr>
                              <w:rPr>
                                <w:color w:val="000000"/>
                                <w:sz w:val="27"/>
                                <w:szCs w:val="27"/>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0E7F0F">
                                <w:rPr>
                                  <w:color w:val="000000"/>
                                  <w:sz w:val="27"/>
                                  <w:szCs w:val="27"/>
                                </w:rPr>
                                <w:t xml:space="preserve">     </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1B868CB" w14:textId="77777777" w:rsidR="00512D95" w:rsidRDefault="00512D95">
                              <w:pPr>
                                <w:pStyle w:val="NoSpacing"/>
                                <w:jc w:val="right"/>
                                <w:rPr>
                                  <w:color w:val="156082" w:themeColor="accent1"/>
                                  <w:sz w:val="36"/>
                                  <w:szCs w:val="36"/>
                                </w:rPr>
                              </w:pPr>
                              <w:r>
                                <w:rPr>
                                  <w:color w:val="156082" w:themeColor="accent1"/>
                                  <w:sz w:val="36"/>
                                  <w:szCs w:val="36"/>
                                </w:rPr>
                                <w:t>CIPD</w:t>
                              </w:r>
                            </w:p>
                          </w:sdtContent>
                        </w:sdt>
                      </w:txbxContent>
                    </v:textbox>
                    <w10:wrap anchorx="page" anchory="margin"/>
                  </v:shape>
                </w:pict>
              </mc:Fallback>
            </mc:AlternateContent>
          </w:r>
        </w:p>
        <w:p w14:paraId="4A08ACDE" w14:textId="36A4D1AB" w:rsidR="002721A4" w:rsidRDefault="00A06CD3" w:rsidP="002721A4">
          <w:pPr>
            <w:jc w:val="both"/>
            <w:rPr>
              <w:rFonts w:asciiTheme="majorHAnsi" w:eastAsiaTheme="majorEastAsia" w:hAnsiTheme="majorHAnsi" w:cstheme="majorBidi"/>
              <w:color w:val="0F4761" w:themeColor="accent1" w:themeShade="BF"/>
              <w:sz w:val="28"/>
              <w:szCs w:val="28"/>
            </w:rPr>
          </w:pPr>
          <w:r w:rsidRPr="00C963BA">
            <w:rPr>
              <w:rFonts w:asciiTheme="majorHAnsi" w:eastAsiaTheme="majorEastAsia" w:hAnsiTheme="majorHAnsi" w:cstheme="majorBidi"/>
              <w:noProof/>
              <w:color w:val="0F4761" w:themeColor="accent1" w:themeShade="BF"/>
              <w:sz w:val="28"/>
              <w:szCs w:val="28"/>
            </w:rPr>
            <mc:AlternateContent>
              <mc:Choice Requires="wpg">
                <w:drawing>
                  <wp:anchor distT="45720" distB="45720" distL="182880" distR="182880" simplePos="0" relativeHeight="251658245" behindDoc="0" locked="0" layoutInCell="1" allowOverlap="1" wp14:anchorId="059878CE" wp14:editId="33C635F9">
                    <wp:simplePos x="0" y="0"/>
                    <wp:positionH relativeFrom="margin">
                      <wp:posOffset>22860</wp:posOffset>
                    </wp:positionH>
                    <wp:positionV relativeFrom="margin">
                      <wp:posOffset>960120</wp:posOffset>
                    </wp:positionV>
                    <wp:extent cx="2558415" cy="1417320"/>
                    <wp:effectExtent l="0" t="0" r="0" b="11430"/>
                    <wp:wrapSquare wrapText="bothSides"/>
                    <wp:docPr id="198" name="Group 64"/>
                    <wp:cNvGraphicFramePr/>
                    <a:graphic xmlns:a="http://schemas.openxmlformats.org/drawingml/2006/main">
                      <a:graphicData uri="http://schemas.microsoft.com/office/word/2010/wordprocessingGroup">
                        <wpg:wgp>
                          <wpg:cNvGrpSpPr/>
                          <wpg:grpSpPr>
                            <a:xfrm>
                              <a:off x="0" y="0"/>
                              <a:ext cx="2558415" cy="1417320"/>
                              <a:chOff x="-200161" y="-895164"/>
                              <a:chExt cx="3627168" cy="1417026"/>
                            </a:xfrm>
                          </wpg:grpSpPr>
                          <wps:wsp>
                            <wps:cNvPr id="199" name="Rectangle 199"/>
                            <wps:cNvSpPr/>
                            <wps:spPr>
                              <a:xfrm>
                                <a:off x="-140441" y="-895164"/>
                                <a:ext cx="3567448" cy="45709"/>
                              </a:xfrm>
                              <a:prstGeom prst="rect">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DD8D1BD" w14:textId="77777777" w:rsidR="00F20241" w:rsidRDefault="00F20241">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200161" y="-627349"/>
                                <a:ext cx="3567449" cy="11492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B26C4E" w14:textId="1E7077EB" w:rsidR="00F20241" w:rsidRPr="004438FC" w:rsidRDefault="001202BB" w:rsidP="00221E17">
                                  <w:pPr>
                                    <w:rPr>
                                      <w:rFonts w:ascii="Calibri" w:hAnsi="Calibri" w:cs="Calibri"/>
                                      <w:caps/>
                                      <w:color w:val="156082" w:themeColor="accent1"/>
                                      <w:sz w:val="28"/>
                                      <w:szCs w:val="28"/>
                                    </w:rPr>
                                  </w:pPr>
                                  <w:r w:rsidRPr="004438FC">
                                    <w:rPr>
                                      <w:rFonts w:ascii="Calibri" w:hAnsi="Calibri" w:cs="Calibri"/>
                                      <w:caps/>
                                      <w:color w:val="156082" w:themeColor="accent1"/>
                                      <w:sz w:val="28"/>
                                      <w:szCs w:val="28"/>
                                    </w:rPr>
                                    <w:t>Word Count:</w:t>
                                  </w:r>
                                  <w:r w:rsidR="00AF5904">
                                    <w:rPr>
                                      <w:rFonts w:ascii="Calibri" w:hAnsi="Calibri" w:cs="Calibri"/>
                                      <w:caps/>
                                      <w:color w:val="156082" w:themeColor="accent1"/>
                                      <w:sz w:val="28"/>
                                      <w:szCs w:val="28"/>
                                    </w:rPr>
                                    <w:t xml:space="preserve"> </w:t>
                                  </w:r>
                                  <w:r w:rsidR="00E50D0A">
                                    <w:rPr>
                                      <w:rFonts w:ascii="Calibri" w:hAnsi="Calibri" w:cs="Calibri"/>
                                      <w:caps/>
                                      <w:color w:val="156082" w:themeColor="accent1"/>
                                      <w:sz w:val="28"/>
                                      <w:szCs w:val="28"/>
                                    </w:rPr>
                                    <w:t>4,259</w:t>
                                  </w:r>
                                </w:p>
                                <w:p w14:paraId="50A58105" w14:textId="5ABA1D05" w:rsidR="001202BB" w:rsidRPr="004438FC" w:rsidRDefault="001202BB" w:rsidP="00A87045">
                                  <w:pPr>
                                    <w:rPr>
                                      <w:rFonts w:ascii="Calibri" w:hAnsi="Calibri" w:cs="Calibri"/>
                                      <w:caps/>
                                      <w:color w:val="156082" w:themeColor="accent1"/>
                                      <w:sz w:val="24"/>
                                      <w:szCs w:val="24"/>
                                    </w:rPr>
                                  </w:pPr>
                                  <w:r w:rsidRPr="004438FC">
                                    <w:rPr>
                                      <w:rFonts w:ascii="Calibri" w:hAnsi="Calibri" w:cs="Calibri"/>
                                      <w:caps/>
                                      <w:color w:val="156082" w:themeColor="accent1"/>
                                      <w:sz w:val="24"/>
                                      <w:szCs w:val="24"/>
                                    </w:rPr>
                                    <w:t>task 1 – r</w:t>
                                  </w:r>
                                  <w:r w:rsidR="004438FC">
                                    <w:rPr>
                                      <w:rFonts w:ascii="Calibri" w:hAnsi="Calibri" w:cs="Calibri"/>
                                      <w:caps/>
                                      <w:color w:val="156082" w:themeColor="accent1"/>
                                      <w:sz w:val="24"/>
                                      <w:szCs w:val="24"/>
                                    </w:rPr>
                                    <w:t>eport</w:t>
                                  </w:r>
                                  <w:r w:rsidRPr="004438FC">
                                    <w:rPr>
                                      <w:rFonts w:ascii="Calibri" w:hAnsi="Calibri" w:cs="Calibri"/>
                                      <w:caps/>
                                      <w:color w:val="156082" w:themeColor="accent1"/>
                                      <w:sz w:val="24"/>
                                      <w:szCs w:val="24"/>
                                    </w:rPr>
                                    <w:t xml:space="preserve"> – 3</w:t>
                                  </w:r>
                                  <w:r w:rsidR="00270581">
                                    <w:rPr>
                                      <w:rFonts w:ascii="Calibri" w:hAnsi="Calibri" w:cs="Calibri"/>
                                      <w:caps/>
                                      <w:color w:val="156082" w:themeColor="accent1"/>
                                      <w:sz w:val="24"/>
                                      <w:szCs w:val="24"/>
                                    </w:rPr>
                                    <w:t>,</w:t>
                                  </w:r>
                                  <w:r w:rsidRPr="004438FC">
                                    <w:rPr>
                                      <w:rFonts w:ascii="Calibri" w:hAnsi="Calibri" w:cs="Calibri"/>
                                      <w:caps/>
                                      <w:color w:val="156082" w:themeColor="accent1"/>
                                      <w:sz w:val="24"/>
                                      <w:szCs w:val="24"/>
                                    </w:rPr>
                                    <w:t>1</w:t>
                                  </w:r>
                                  <w:r w:rsidR="002F062B">
                                    <w:rPr>
                                      <w:rFonts w:ascii="Calibri" w:hAnsi="Calibri" w:cs="Calibri"/>
                                      <w:caps/>
                                      <w:color w:val="156082" w:themeColor="accent1"/>
                                      <w:sz w:val="24"/>
                                      <w:szCs w:val="24"/>
                                    </w:rPr>
                                    <w:t>06</w:t>
                                  </w:r>
                                </w:p>
                                <w:p w14:paraId="3E0CB8E1" w14:textId="680E54B7" w:rsidR="001202BB" w:rsidRPr="004438FC" w:rsidRDefault="001202BB" w:rsidP="00A87045">
                                  <w:pPr>
                                    <w:rPr>
                                      <w:rFonts w:ascii="Calibri" w:hAnsi="Calibri" w:cs="Calibri"/>
                                      <w:caps/>
                                      <w:color w:val="156082" w:themeColor="accent1"/>
                                      <w:sz w:val="24"/>
                                      <w:szCs w:val="24"/>
                                    </w:rPr>
                                  </w:pPr>
                                  <w:r w:rsidRPr="004438FC">
                                    <w:rPr>
                                      <w:rFonts w:ascii="Calibri" w:hAnsi="Calibri" w:cs="Calibri"/>
                                      <w:caps/>
                                      <w:color w:val="156082" w:themeColor="accent1"/>
                                      <w:sz w:val="24"/>
                                      <w:szCs w:val="24"/>
                                    </w:rPr>
                                    <w:t xml:space="preserve">task 2 </w:t>
                                  </w:r>
                                  <w:r w:rsidR="00A87045" w:rsidRPr="004438FC">
                                    <w:rPr>
                                      <w:rFonts w:ascii="Calibri" w:hAnsi="Calibri" w:cs="Calibri"/>
                                      <w:caps/>
                                      <w:color w:val="156082" w:themeColor="accent1"/>
                                      <w:sz w:val="24"/>
                                      <w:szCs w:val="24"/>
                                    </w:rPr>
                                    <w:t>–</w:t>
                                  </w:r>
                                  <w:r w:rsidRPr="004438FC">
                                    <w:rPr>
                                      <w:rFonts w:ascii="Calibri" w:hAnsi="Calibri" w:cs="Calibri"/>
                                      <w:caps/>
                                      <w:color w:val="156082" w:themeColor="accent1"/>
                                      <w:sz w:val="24"/>
                                      <w:szCs w:val="24"/>
                                    </w:rPr>
                                    <w:t xml:space="preserve"> </w:t>
                                  </w:r>
                                  <w:r w:rsidR="00A87045" w:rsidRPr="004438FC">
                                    <w:rPr>
                                      <w:rFonts w:ascii="Calibri" w:hAnsi="Calibri" w:cs="Calibri"/>
                                      <w:caps/>
                                      <w:color w:val="156082" w:themeColor="accent1"/>
                                      <w:sz w:val="24"/>
                                      <w:szCs w:val="24"/>
                                    </w:rPr>
                                    <w:t xml:space="preserve">data analysis </w:t>
                                  </w:r>
                                  <w:r w:rsidR="00270581">
                                    <w:rPr>
                                      <w:rFonts w:ascii="Calibri" w:hAnsi="Calibri" w:cs="Calibri"/>
                                      <w:caps/>
                                      <w:color w:val="156082" w:themeColor="accent1"/>
                                      <w:sz w:val="24"/>
                                      <w:szCs w:val="24"/>
                                    </w:rPr>
                                    <w:t>–</w:t>
                                  </w:r>
                                  <w:r w:rsidR="00DB381F">
                                    <w:rPr>
                                      <w:rFonts w:ascii="Calibri" w:hAnsi="Calibri" w:cs="Calibri"/>
                                      <w:caps/>
                                      <w:color w:val="156082" w:themeColor="accent1"/>
                                      <w:sz w:val="24"/>
                                      <w:szCs w:val="24"/>
                                    </w:rPr>
                                    <w:t xml:space="preserve"> 1</w:t>
                                  </w:r>
                                  <w:r w:rsidR="00270581">
                                    <w:rPr>
                                      <w:rFonts w:ascii="Calibri" w:hAnsi="Calibri" w:cs="Calibri"/>
                                      <w:caps/>
                                      <w:color w:val="156082" w:themeColor="accent1"/>
                                      <w:sz w:val="24"/>
                                      <w:szCs w:val="24"/>
                                    </w:rPr>
                                    <w:t>,</w:t>
                                  </w:r>
                                  <w:r w:rsidR="00DB381F">
                                    <w:rPr>
                                      <w:rFonts w:ascii="Calibri" w:hAnsi="Calibri" w:cs="Calibri"/>
                                      <w:caps/>
                                      <w:color w:val="156082" w:themeColor="accent1"/>
                                      <w:sz w:val="24"/>
                                      <w:szCs w:val="24"/>
                                    </w:rPr>
                                    <w:t>1</w:t>
                                  </w:r>
                                  <w:r w:rsidR="002F062B">
                                    <w:rPr>
                                      <w:rFonts w:ascii="Calibri" w:hAnsi="Calibri" w:cs="Calibri"/>
                                      <w:caps/>
                                      <w:color w:val="156082" w:themeColor="accent1"/>
                                      <w:sz w:val="24"/>
                                      <w:szCs w:val="24"/>
                                    </w:rPr>
                                    <w:t>53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9878CE" id="Group 64" o:spid="_x0000_s1028" style="position:absolute;left:0;text-align:left;margin-left:1.8pt;margin-top:75.6pt;width:201.45pt;height:111.6pt;z-index:251658245;mso-wrap-distance-left:14.4pt;mso-wrap-distance-top:3.6pt;mso-wrap-distance-right:14.4pt;mso-wrap-distance-bottom:3.6pt;mso-position-horizontal-relative:margin;mso-position-vertical-relative:margin;mso-width-relative:margin;mso-height-relative:margin" coordorigin="-2001,-8951" coordsize="36271,141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">
                    <v:rect id="Rectangle 199" o:spid="_x0000_s1029" style="position:absolute;left:-1404;top:-8951;width:35674;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" fillcolor="#0a698d [2151]" stroked="f">
                      <v:fill color2="#60caf3 [1943]" rotate="t" angle="180" colors="0 #0a6a8f;31457f #10a4dd;1 #61cbf4" focus="100%" type="gradient"/>
                      <v:textbox>
                        <w:txbxContent>
                          <w:p w14:paraId="5DD8D1BD" w14:textId="77777777" w:rsidR="00F20241" w:rsidRDefault="00F20241">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30" type="#_x0000_t202" style="position:absolute;left:-2001;top:-6273;width:35673;height:114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9B26C4E" w14:textId="1E7077EB" w:rsidR="00F20241" w:rsidRPr="004438FC" w:rsidRDefault="001202BB" w:rsidP="00221E17">
                            <w:pPr>
                              <w:rPr>
                                <w:rFonts w:ascii="Calibri" w:hAnsi="Calibri" w:cs="Calibri"/>
                                <w:caps/>
                                <w:color w:val="156082" w:themeColor="accent1"/>
                                <w:sz w:val="28"/>
                                <w:szCs w:val="28"/>
                              </w:rPr>
                            </w:pPr>
                            <w:r w:rsidRPr="004438FC">
                              <w:rPr>
                                <w:rFonts w:ascii="Calibri" w:hAnsi="Calibri" w:cs="Calibri"/>
                                <w:caps/>
                                <w:color w:val="156082" w:themeColor="accent1"/>
                                <w:sz w:val="28"/>
                                <w:szCs w:val="28"/>
                              </w:rPr>
                              <w:t>Word Count:</w:t>
                            </w:r>
                            <w:r w:rsidR="00AF5904">
                              <w:rPr>
                                <w:rFonts w:ascii="Calibri" w:hAnsi="Calibri" w:cs="Calibri"/>
                                <w:caps/>
                                <w:color w:val="156082" w:themeColor="accent1"/>
                                <w:sz w:val="28"/>
                                <w:szCs w:val="28"/>
                              </w:rPr>
                              <w:t xml:space="preserve"> </w:t>
                            </w:r>
                            <w:r w:rsidR="00E50D0A">
                              <w:rPr>
                                <w:rFonts w:ascii="Calibri" w:hAnsi="Calibri" w:cs="Calibri"/>
                                <w:caps/>
                                <w:color w:val="156082" w:themeColor="accent1"/>
                                <w:sz w:val="28"/>
                                <w:szCs w:val="28"/>
                              </w:rPr>
                              <w:t>4,259</w:t>
                            </w:r>
                          </w:p>
                          <w:p w14:paraId="50A58105" w14:textId="5ABA1D05" w:rsidR="001202BB" w:rsidRPr="004438FC" w:rsidRDefault="001202BB" w:rsidP="00A87045">
                            <w:pPr>
                              <w:rPr>
                                <w:rFonts w:ascii="Calibri" w:hAnsi="Calibri" w:cs="Calibri"/>
                                <w:caps/>
                                <w:color w:val="156082" w:themeColor="accent1"/>
                                <w:sz w:val="24"/>
                                <w:szCs w:val="24"/>
                              </w:rPr>
                            </w:pPr>
                            <w:r w:rsidRPr="004438FC">
                              <w:rPr>
                                <w:rFonts w:ascii="Calibri" w:hAnsi="Calibri" w:cs="Calibri"/>
                                <w:caps/>
                                <w:color w:val="156082" w:themeColor="accent1"/>
                                <w:sz w:val="24"/>
                                <w:szCs w:val="24"/>
                              </w:rPr>
                              <w:t>task 1 – r</w:t>
                            </w:r>
                            <w:r w:rsidR="004438FC">
                              <w:rPr>
                                <w:rFonts w:ascii="Calibri" w:hAnsi="Calibri" w:cs="Calibri"/>
                                <w:caps/>
                                <w:color w:val="156082" w:themeColor="accent1"/>
                                <w:sz w:val="24"/>
                                <w:szCs w:val="24"/>
                              </w:rPr>
                              <w:t>eport</w:t>
                            </w:r>
                            <w:r w:rsidRPr="004438FC">
                              <w:rPr>
                                <w:rFonts w:ascii="Calibri" w:hAnsi="Calibri" w:cs="Calibri"/>
                                <w:caps/>
                                <w:color w:val="156082" w:themeColor="accent1"/>
                                <w:sz w:val="24"/>
                                <w:szCs w:val="24"/>
                              </w:rPr>
                              <w:t xml:space="preserve"> – 3</w:t>
                            </w:r>
                            <w:r w:rsidR="00270581">
                              <w:rPr>
                                <w:rFonts w:ascii="Calibri" w:hAnsi="Calibri" w:cs="Calibri"/>
                                <w:caps/>
                                <w:color w:val="156082" w:themeColor="accent1"/>
                                <w:sz w:val="24"/>
                                <w:szCs w:val="24"/>
                              </w:rPr>
                              <w:t>,</w:t>
                            </w:r>
                            <w:r w:rsidRPr="004438FC">
                              <w:rPr>
                                <w:rFonts w:ascii="Calibri" w:hAnsi="Calibri" w:cs="Calibri"/>
                                <w:caps/>
                                <w:color w:val="156082" w:themeColor="accent1"/>
                                <w:sz w:val="24"/>
                                <w:szCs w:val="24"/>
                              </w:rPr>
                              <w:t>1</w:t>
                            </w:r>
                            <w:r w:rsidR="002F062B">
                              <w:rPr>
                                <w:rFonts w:ascii="Calibri" w:hAnsi="Calibri" w:cs="Calibri"/>
                                <w:caps/>
                                <w:color w:val="156082" w:themeColor="accent1"/>
                                <w:sz w:val="24"/>
                                <w:szCs w:val="24"/>
                              </w:rPr>
                              <w:t>06</w:t>
                            </w:r>
                          </w:p>
                          <w:p w14:paraId="3E0CB8E1" w14:textId="680E54B7" w:rsidR="001202BB" w:rsidRPr="004438FC" w:rsidRDefault="001202BB" w:rsidP="00A87045">
                            <w:pPr>
                              <w:rPr>
                                <w:rFonts w:ascii="Calibri" w:hAnsi="Calibri" w:cs="Calibri"/>
                                <w:caps/>
                                <w:color w:val="156082" w:themeColor="accent1"/>
                                <w:sz w:val="24"/>
                                <w:szCs w:val="24"/>
                              </w:rPr>
                            </w:pPr>
                            <w:r w:rsidRPr="004438FC">
                              <w:rPr>
                                <w:rFonts w:ascii="Calibri" w:hAnsi="Calibri" w:cs="Calibri"/>
                                <w:caps/>
                                <w:color w:val="156082" w:themeColor="accent1"/>
                                <w:sz w:val="24"/>
                                <w:szCs w:val="24"/>
                              </w:rPr>
                              <w:t xml:space="preserve">task 2 </w:t>
                            </w:r>
                            <w:r w:rsidR="00A87045" w:rsidRPr="004438FC">
                              <w:rPr>
                                <w:rFonts w:ascii="Calibri" w:hAnsi="Calibri" w:cs="Calibri"/>
                                <w:caps/>
                                <w:color w:val="156082" w:themeColor="accent1"/>
                                <w:sz w:val="24"/>
                                <w:szCs w:val="24"/>
                              </w:rPr>
                              <w:t>–</w:t>
                            </w:r>
                            <w:r w:rsidRPr="004438FC">
                              <w:rPr>
                                <w:rFonts w:ascii="Calibri" w:hAnsi="Calibri" w:cs="Calibri"/>
                                <w:caps/>
                                <w:color w:val="156082" w:themeColor="accent1"/>
                                <w:sz w:val="24"/>
                                <w:szCs w:val="24"/>
                              </w:rPr>
                              <w:t xml:space="preserve"> </w:t>
                            </w:r>
                            <w:r w:rsidR="00A87045" w:rsidRPr="004438FC">
                              <w:rPr>
                                <w:rFonts w:ascii="Calibri" w:hAnsi="Calibri" w:cs="Calibri"/>
                                <w:caps/>
                                <w:color w:val="156082" w:themeColor="accent1"/>
                                <w:sz w:val="24"/>
                                <w:szCs w:val="24"/>
                              </w:rPr>
                              <w:t xml:space="preserve">data analysis </w:t>
                            </w:r>
                            <w:r w:rsidR="00270581">
                              <w:rPr>
                                <w:rFonts w:ascii="Calibri" w:hAnsi="Calibri" w:cs="Calibri"/>
                                <w:caps/>
                                <w:color w:val="156082" w:themeColor="accent1"/>
                                <w:sz w:val="24"/>
                                <w:szCs w:val="24"/>
                              </w:rPr>
                              <w:t>–</w:t>
                            </w:r>
                            <w:r w:rsidR="00DB381F">
                              <w:rPr>
                                <w:rFonts w:ascii="Calibri" w:hAnsi="Calibri" w:cs="Calibri"/>
                                <w:caps/>
                                <w:color w:val="156082" w:themeColor="accent1"/>
                                <w:sz w:val="24"/>
                                <w:szCs w:val="24"/>
                              </w:rPr>
                              <w:t xml:space="preserve"> 1</w:t>
                            </w:r>
                            <w:r w:rsidR="00270581">
                              <w:rPr>
                                <w:rFonts w:ascii="Calibri" w:hAnsi="Calibri" w:cs="Calibri"/>
                                <w:caps/>
                                <w:color w:val="156082" w:themeColor="accent1"/>
                                <w:sz w:val="24"/>
                                <w:szCs w:val="24"/>
                              </w:rPr>
                              <w:t>,</w:t>
                            </w:r>
                            <w:r w:rsidR="00DB381F">
                              <w:rPr>
                                <w:rFonts w:ascii="Calibri" w:hAnsi="Calibri" w:cs="Calibri"/>
                                <w:caps/>
                                <w:color w:val="156082" w:themeColor="accent1"/>
                                <w:sz w:val="24"/>
                                <w:szCs w:val="24"/>
                              </w:rPr>
                              <w:t>1</w:t>
                            </w:r>
                            <w:r w:rsidR="002F062B">
                              <w:rPr>
                                <w:rFonts w:ascii="Calibri" w:hAnsi="Calibri" w:cs="Calibri"/>
                                <w:caps/>
                                <w:color w:val="156082" w:themeColor="accent1"/>
                                <w:sz w:val="24"/>
                                <w:szCs w:val="24"/>
                              </w:rPr>
                              <w:t>53</w:t>
                            </w:r>
                          </w:p>
                        </w:txbxContent>
                      </v:textbox>
                    </v:shape>
                    <w10:wrap type="square" anchorx="margin" anchory="margin"/>
                  </v:group>
                </w:pict>
              </mc:Fallback>
            </mc:AlternateContent>
          </w:r>
          <w:r w:rsidR="00512D95" w:rsidRPr="00C963BA">
            <w:rPr>
              <w:rFonts w:asciiTheme="majorHAnsi" w:eastAsiaTheme="majorEastAsia" w:hAnsiTheme="majorHAnsi" w:cstheme="majorBidi"/>
              <w:color w:val="0F4761" w:themeColor="accent1" w:themeShade="BF"/>
              <w:sz w:val="28"/>
              <w:szCs w:val="28"/>
            </w:rPr>
            <w:br w:type="page"/>
          </w:r>
        </w:p>
      </w:sdtContent>
    </w:sdt>
    <w:p w14:paraId="33AE60F4" w14:textId="678611FF" w:rsidR="00721D48" w:rsidRPr="00A45D33" w:rsidRDefault="00721D48" w:rsidP="00721D48">
      <w:pPr>
        <w:pStyle w:val="Heading2"/>
        <w:jc w:val="center"/>
        <w:rPr>
          <w:color w:val="215E99" w:themeColor="text2" w:themeTint="BF"/>
        </w:rPr>
      </w:pPr>
      <w:r w:rsidRPr="00A45D33">
        <w:rPr>
          <w:color w:val="215E99" w:themeColor="text2" w:themeTint="BF"/>
        </w:rPr>
        <w:lastRenderedPageBreak/>
        <w:t>Task 1 - Evidence-based Practice</w:t>
      </w:r>
    </w:p>
    <w:p w14:paraId="43CA4E87" w14:textId="77777777" w:rsidR="00721D48" w:rsidRPr="00A45D33" w:rsidRDefault="00721D48" w:rsidP="00721D48">
      <w:pPr>
        <w:pStyle w:val="Heading1"/>
        <w:jc w:val="center"/>
        <w:rPr>
          <w:b/>
          <w:bCs/>
          <w:color w:val="215E99" w:themeColor="text2" w:themeTint="BF"/>
        </w:rPr>
      </w:pPr>
      <w:r w:rsidRPr="00A45D33">
        <w:rPr>
          <w:b/>
          <w:bCs/>
          <w:color w:val="215E99" w:themeColor="text2" w:themeTint="BF"/>
        </w:rPr>
        <w:t>Quantitative and Qualitative Analysis Review</w:t>
      </w:r>
    </w:p>
    <w:p w14:paraId="4689C81C" w14:textId="77777777" w:rsidR="00721D48" w:rsidRPr="000772E5" w:rsidRDefault="00721D48" w:rsidP="00721D48">
      <w:pPr>
        <w:rPr>
          <w:rFonts w:cs="Calibri"/>
        </w:rPr>
      </w:pPr>
    </w:p>
    <w:p w14:paraId="12F95EBD" w14:textId="77777777" w:rsidR="003E724A" w:rsidRPr="000772E5" w:rsidRDefault="00605895" w:rsidP="003E724A">
      <w:pPr>
        <w:pStyle w:val="commentcontentpara"/>
        <w:spacing w:before="0" w:beforeAutospacing="0" w:after="0" w:afterAutospacing="0"/>
        <w:rPr>
          <w:rFonts w:asciiTheme="minorHAnsi" w:hAnsiTheme="minorHAnsi" w:cs="Arial"/>
        </w:rPr>
      </w:pPr>
      <w:r w:rsidRPr="000772E5">
        <w:rPr>
          <w:rFonts w:asciiTheme="minorHAnsi" w:hAnsiTheme="minorHAnsi" w:cs="Arial"/>
          <w:b/>
        </w:rPr>
        <w:t>Introduction</w:t>
      </w:r>
      <w:r w:rsidR="00173AC4" w:rsidRPr="000772E5">
        <w:rPr>
          <w:rFonts w:asciiTheme="minorHAnsi" w:hAnsiTheme="minorHAnsi" w:cs="Arial"/>
        </w:rPr>
        <w:t xml:space="preserve"> </w:t>
      </w:r>
    </w:p>
    <w:p w14:paraId="31A3B12C" w14:textId="77777777" w:rsidR="003E724A" w:rsidRPr="000772E5" w:rsidRDefault="003E724A" w:rsidP="003E724A">
      <w:pPr>
        <w:pStyle w:val="commentcontentpara"/>
        <w:spacing w:before="0" w:beforeAutospacing="0" w:after="0" w:afterAutospacing="0"/>
        <w:rPr>
          <w:rFonts w:asciiTheme="minorHAnsi" w:hAnsiTheme="minorHAnsi" w:cs="Arial"/>
        </w:rPr>
      </w:pPr>
    </w:p>
    <w:p w14:paraId="7DFCF4CD" w14:textId="03B4295E" w:rsidR="00115664" w:rsidRPr="000772E5" w:rsidRDefault="00115664" w:rsidP="003E724A">
      <w:pPr>
        <w:pStyle w:val="commentcontentpara"/>
        <w:spacing w:before="0" w:beforeAutospacing="0" w:after="0" w:afterAutospacing="0"/>
        <w:rPr>
          <w:rFonts w:asciiTheme="minorHAnsi" w:hAnsiTheme="minorHAnsi" w:cs="Calibri"/>
        </w:rPr>
      </w:pPr>
      <w:r w:rsidRPr="000772E5">
        <w:rPr>
          <w:rFonts w:asciiTheme="minorHAnsi" w:hAnsiTheme="minorHAnsi" w:cs="Calibri"/>
        </w:rPr>
        <w:t xml:space="preserve">This report </w:t>
      </w:r>
      <w:r w:rsidR="00FE1E64" w:rsidRPr="000772E5">
        <w:rPr>
          <w:rFonts w:asciiTheme="minorHAnsi" w:hAnsiTheme="minorHAnsi" w:cs="Calibri"/>
        </w:rPr>
        <w:t xml:space="preserve">aims to </w:t>
      </w:r>
      <w:r w:rsidR="001E3DC9" w:rsidRPr="000772E5">
        <w:rPr>
          <w:rFonts w:asciiTheme="minorHAnsi" w:hAnsiTheme="minorHAnsi" w:cs="Calibri"/>
        </w:rPr>
        <w:t>give</w:t>
      </w:r>
      <w:r w:rsidRPr="000772E5">
        <w:rPr>
          <w:rFonts w:asciiTheme="minorHAnsi" w:hAnsiTheme="minorHAnsi" w:cs="Calibri"/>
        </w:rPr>
        <w:t xml:space="preserve"> a comprehensive overview of evidence-based practice and its importance within organisations</w:t>
      </w:r>
      <w:r w:rsidR="00FF5E71" w:rsidRPr="000772E5">
        <w:rPr>
          <w:rFonts w:asciiTheme="minorHAnsi" w:hAnsiTheme="minorHAnsi" w:cs="Calibri"/>
        </w:rPr>
        <w:t xml:space="preserve">. </w:t>
      </w:r>
      <w:r w:rsidR="00717F66" w:rsidRPr="000772E5">
        <w:rPr>
          <w:rFonts w:asciiTheme="minorHAnsi" w:hAnsiTheme="minorHAnsi" w:cs="Calibri"/>
        </w:rPr>
        <w:t xml:space="preserve">Focusing on </w:t>
      </w:r>
      <w:r w:rsidR="002850CD" w:rsidRPr="000772E5">
        <w:rPr>
          <w:rFonts w:asciiTheme="minorHAnsi" w:hAnsiTheme="minorHAnsi" w:cs="Calibri"/>
        </w:rPr>
        <w:t xml:space="preserve">a range of analytical tools </w:t>
      </w:r>
      <w:r w:rsidR="00B57CED" w:rsidRPr="000772E5">
        <w:rPr>
          <w:rFonts w:asciiTheme="minorHAnsi" w:hAnsiTheme="minorHAnsi" w:cs="Calibri"/>
        </w:rPr>
        <w:t xml:space="preserve">and methods </w:t>
      </w:r>
      <w:r w:rsidR="001E499F" w:rsidRPr="000772E5">
        <w:rPr>
          <w:rFonts w:asciiTheme="minorHAnsi" w:hAnsiTheme="minorHAnsi" w:cs="Calibri"/>
        </w:rPr>
        <w:t xml:space="preserve">that can be </w:t>
      </w:r>
      <w:r w:rsidR="00760A99" w:rsidRPr="000772E5">
        <w:rPr>
          <w:rFonts w:asciiTheme="minorHAnsi" w:hAnsiTheme="minorHAnsi" w:cs="Calibri"/>
        </w:rPr>
        <w:t xml:space="preserve">used </w:t>
      </w:r>
      <w:r w:rsidR="00307F09" w:rsidRPr="000772E5">
        <w:rPr>
          <w:rFonts w:asciiTheme="minorHAnsi" w:hAnsiTheme="minorHAnsi" w:cs="Calibri"/>
        </w:rPr>
        <w:t>for effective critical thinking and decision</w:t>
      </w:r>
      <w:r w:rsidR="000B3DDF" w:rsidRPr="000772E5">
        <w:rPr>
          <w:rFonts w:asciiTheme="minorHAnsi" w:hAnsiTheme="minorHAnsi" w:cs="Calibri"/>
        </w:rPr>
        <w:t xml:space="preserve"> making.</w:t>
      </w:r>
    </w:p>
    <w:p w14:paraId="35FED8C8" w14:textId="77777777" w:rsidR="003E724A" w:rsidRPr="003E724A" w:rsidRDefault="003E724A" w:rsidP="003E724A">
      <w:pPr>
        <w:pStyle w:val="commentcontentpara"/>
        <w:spacing w:before="0" w:beforeAutospacing="0" w:after="0" w:afterAutospacing="0"/>
        <w:rPr>
          <w:rFonts w:asciiTheme="minorHAnsi" w:hAnsiTheme="minorHAnsi" w:cs="Calibri"/>
        </w:rPr>
      </w:pPr>
    </w:p>
    <w:p w14:paraId="451EFBE7" w14:textId="4F136306" w:rsidR="00072BD6" w:rsidRPr="00190880" w:rsidRDefault="00072BD6" w:rsidP="005A26F7">
      <w:pPr>
        <w:jc w:val="both"/>
        <w:rPr>
          <w:rFonts w:eastAsia="Times New Roman" w:cs="Calibri"/>
          <w:b/>
          <w:sz w:val="24"/>
          <w:szCs w:val="24"/>
          <w:lang w:eastAsia="en-GB"/>
        </w:rPr>
      </w:pPr>
      <w:r w:rsidRPr="00190880">
        <w:rPr>
          <w:rFonts w:eastAsia="Times New Roman" w:cs="Calibri"/>
          <w:b/>
          <w:sz w:val="24"/>
          <w:szCs w:val="24"/>
          <w:lang w:eastAsia="en-GB"/>
        </w:rPr>
        <w:t>Evidence-based Practice AC 1.1</w:t>
      </w:r>
    </w:p>
    <w:p w14:paraId="0BC60D4B" w14:textId="7074524A" w:rsidR="007F3681" w:rsidRPr="00190880" w:rsidRDefault="00E61A63" w:rsidP="00A773BA">
      <w:pPr>
        <w:jc w:val="both"/>
        <w:rPr>
          <w:rFonts w:eastAsia="Times New Roman" w:cs="Calibri"/>
          <w:color w:val="FF0000"/>
          <w:sz w:val="24"/>
          <w:szCs w:val="24"/>
          <w:lang w:eastAsia="en-GB"/>
        </w:rPr>
      </w:pPr>
      <w:r w:rsidRPr="00190880">
        <w:rPr>
          <w:rFonts w:eastAsia="Times New Roman" w:cs="Calibri"/>
          <w:sz w:val="24"/>
          <w:szCs w:val="24"/>
          <w:lang w:eastAsia="en-GB"/>
        </w:rPr>
        <w:t xml:space="preserve">Evidence-based practice </w:t>
      </w:r>
      <w:r w:rsidR="002668AB" w:rsidRPr="00190880">
        <w:rPr>
          <w:rFonts w:eastAsia="Times New Roman" w:cs="Calibri"/>
          <w:sz w:val="24"/>
          <w:szCs w:val="24"/>
          <w:lang w:eastAsia="en-GB"/>
        </w:rPr>
        <w:t xml:space="preserve">(EBP) </w:t>
      </w:r>
      <w:r w:rsidRPr="00190880">
        <w:rPr>
          <w:rFonts w:eastAsia="Times New Roman" w:cs="Calibri"/>
          <w:sz w:val="24"/>
          <w:szCs w:val="24"/>
          <w:lang w:eastAsia="en-GB"/>
        </w:rPr>
        <w:t>involves making</w:t>
      </w:r>
      <w:r w:rsidR="007B302F" w:rsidRPr="00190880">
        <w:rPr>
          <w:rFonts w:eastAsia="Times New Roman" w:cs="Calibri"/>
          <w:sz w:val="24"/>
          <w:szCs w:val="24"/>
          <w:lang w:eastAsia="en-GB"/>
        </w:rPr>
        <w:t xml:space="preserve"> </w:t>
      </w:r>
      <w:r w:rsidR="00B7150F" w:rsidRPr="00190880">
        <w:rPr>
          <w:rFonts w:eastAsia="Times New Roman" w:cs="Calibri"/>
          <w:sz w:val="24"/>
          <w:szCs w:val="24"/>
          <w:lang w:eastAsia="en-GB"/>
        </w:rPr>
        <w:t>better-informed</w:t>
      </w:r>
      <w:r w:rsidRPr="00190880">
        <w:rPr>
          <w:rFonts w:eastAsia="Times New Roman" w:cs="Calibri"/>
          <w:sz w:val="24"/>
          <w:szCs w:val="24"/>
          <w:lang w:eastAsia="en-GB"/>
        </w:rPr>
        <w:t xml:space="preserve"> decisions by using the most reliable evidence</w:t>
      </w:r>
      <w:r w:rsidR="00D372CE" w:rsidRPr="00190880">
        <w:rPr>
          <w:rFonts w:eastAsia="Times New Roman" w:cs="Calibri"/>
          <w:sz w:val="24"/>
          <w:szCs w:val="24"/>
          <w:lang w:eastAsia="en-GB"/>
        </w:rPr>
        <w:t xml:space="preserve">, from various sources, combined with the use of critical </w:t>
      </w:r>
      <w:r w:rsidR="00FA7FA0" w:rsidRPr="00190880">
        <w:rPr>
          <w:rFonts w:eastAsia="Times New Roman" w:cs="Calibri"/>
          <w:sz w:val="24"/>
          <w:szCs w:val="24"/>
          <w:lang w:eastAsia="en-GB"/>
        </w:rPr>
        <w:t>thinking</w:t>
      </w:r>
      <w:r w:rsidR="00667CB8" w:rsidRPr="00190880">
        <w:rPr>
          <w:rFonts w:eastAsia="Times New Roman" w:cs="Calibri"/>
          <w:sz w:val="24"/>
          <w:szCs w:val="24"/>
          <w:lang w:eastAsia="en-GB"/>
        </w:rPr>
        <w:t xml:space="preserve"> </w:t>
      </w:r>
      <w:r w:rsidR="00D40E75" w:rsidRPr="009C2752">
        <w:rPr>
          <w:rFonts w:eastAsia="Times New Roman" w:cs="Calibri"/>
          <w:sz w:val="24"/>
          <w:szCs w:val="24"/>
          <w:lang w:eastAsia="en-GB"/>
        </w:rPr>
        <w:t>(</w:t>
      </w:r>
      <w:r w:rsidR="00D372CE" w:rsidRPr="009C2752">
        <w:rPr>
          <w:rFonts w:eastAsia="Times New Roman" w:cs="Calibri"/>
          <w:sz w:val="24"/>
          <w:szCs w:val="24"/>
          <w:lang w:eastAsia="en-GB"/>
        </w:rPr>
        <w:t>CIPD</w:t>
      </w:r>
      <w:r w:rsidR="00945D3A" w:rsidRPr="009C2752">
        <w:rPr>
          <w:rFonts w:eastAsia="Times New Roman" w:cs="Calibri"/>
          <w:sz w:val="24"/>
          <w:szCs w:val="24"/>
          <w:lang w:eastAsia="en-GB"/>
        </w:rPr>
        <w:t>,</w:t>
      </w:r>
      <w:r w:rsidR="00D372CE" w:rsidRPr="009C2752">
        <w:rPr>
          <w:rFonts w:eastAsia="Times New Roman" w:cs="Calibri"/>
          <w:sz w:val="24"/>
          <w:szCs w:val="24"/>
          <w:lang w:eastAsia="en-GB"/>
        </w:rPr>
        <w:t xml:space="preserve"> 2023</w:t>
      </w:r>
      <w:r w:rsidR="007D67D6" w:rsidRPr="009C2752">
        <w:rPr>
          <w:rFonts w:eastAsia="Times New Roman" w:cs="Calibri"/>
          <w:sz w:val="24"/>
          <w:szCs w:val="24"/>
          <w:lang w:eastAsia="en-GB"/>
        </w:rPr>
        <w:t>a</w:t>
      </w:r>
      <w:r w:rsidR="00D372CE" w:rsidRPr="009C2752">
        <w:rPr>
          <w:rFonts w:eastAsia="Times New Roman" w:cs="Calibri"/>
          <w:sz w:val="24"/>
          <w:szCs w:val="24"/>
          <w:lang w:eastAsia="en-GB"/>
        </w:rPr>
        <w:t>).</w:t>
      </w:r>
      <w:r w:rsidR="00614154" w:rsidRPr="009C2752">
        <w:rPr>
          <w:rFonts w:eastAsia="Times New Roman" w:cs="Calibri"/>
          <w:sz w:val="24"/>
          <w:szCs w:val="24"/>
          <w:lang w:eastAsia="en-GB"/>
        </w:rPr>
        <w:t xml:space="preserve"> As</w:t>
      </w:r>
      <w:r w:rsidR="00614154" w:rsidRPr="00190880">
        <w:rPr>
          <w:rFonts w:eastAsia="Times New Roman" w:cs="Calibri"/>
          <w:sz w:val="24"/>
          <w:szCs w:val="24"/>
          <w:lang w:eastAsia="en-GB"/>
        </w:rPr>
        <w:t xml:space="preserve"> a culture, we actively rely on EBP for day-to-day tasks, </w:t>
      </w:r>
      <w:r w:rsidR="00280ECF">
        <w:rPr>
          <w:rFonts w:eastAsia="Times New Roman" w:cs="Calibri"/>
          <w:sz w:val="24"/>
          <w:szCs w:val="24"/>
          <w:lang w:eastAsia="en-GB"/>
        </w:rPr>
        <w:t xml:space="preserve">i.e. </w:t>
      </w:r>
      <w:r w:rsidR="00614154" w:rsidRPr="00190880">
        <w:rPr>
          <w:rFonts w:eastAsia="Times New Roman" w:cs="Calibri"/>
          <w:sz w:val="24"/>
          <w:szCs w:val="24"/>
          <w:lang w:eastAsia="en-GB"/>
        </w:rPr>
        <w:t xml:space="preserve">booking holidays. </w:t>
      </w:r>
      <w:r w:rsidR="007674ED" w:rsidRPr="00190880">
        <w:rPr>
          <w:rFonts w:eastAsia="Times New Roman" w:cs="Calibri"/>
          <w:sz w:val="24"/>
          <w:szCs w:val="24"/>
          <w:lang w:eastAsia="en-GB"/>
        </w:rPr>
        <w:t>We rely on reviews</w:t>
      </w:r>
      <w:r w:rsidR="00FE6581" w:rsidRPr="00190880">
        <w:rPr>
          <w:rFonts w:eastAsia="Times New Roman" w:cs="Calibri"/>
          <w:sz w:val="24"/>
          <w:szCs w:val="24"/>
          <w:lang w:eastAsia="en-GB"/>
        </w:rPr>
        <w:t xml:space="preserve">, the </w:t>
      </w:r>
      <w:r w:rsidR="001C1956" w:rsidRPr="00190880">
        <w:rPr>
          <w:rFonts w:eastAsia="Times New Roman" w:cs="Calibri"/>
          <w:sz w:val="24"/>
          <w:szCs w:val="24"/>
          <w:lang w:eastAsia="en-GB"/>
        </w:rPr>
        <w:t xml:space="preserve">internet </w:t>
      </w:r>
      <w:r w:rsidR="002D7C7E" w:rsidRPr="00190880">
        <w:rPr>
          <w:rFonts w:eastAsia="Times New Roman" w:cs="Calibri"/>
          <w:sz w:val="24"/>
          <w:szCs w:val="24"/>
          <w:lang w:eastAsia="en-GB"/>
        </w:rPr>
        <w:t>and base</w:t>
      </w:r>
      <w:r w:rsidR="007674ED" w:rsidRPr="00190880">
        <w:rPr>
          <w:rFonts w:eastAsia="Times New Roman" w:cs="Calibri"/>
          <w:sz w:val="24"/>
          <w:szCs w:val="24"/>
          <w:lang w:eastAsia="en-GB"/>
        </w:rPr>
        <w:t xml:space="preserve"> our choices on advice from friends and relatives.</w:t>
      </w:r>
      <w:r w:rsidR="001E65EA">
        <w:rPr>
          <w:rFonts w:eastAsia="Times New Roman" w:cs="Calibri"/>
          <w:sz w:val="24"/>
          <w:szCs w:val="24"/>
          <w:lang w:eastAsia="en-GB"/>
        </w:rPr>
        <w:t xml:space="preserve"> </w:t>
      </w:r>
      <w:r w:rsidR="00FA7FA0" w:rsidRPr="00190880">
        <w:rPr>
          <w:rFonts w:eastAsia="Times New Roman" w:cs="Calibri"/>
          <w:sz w:val="24"/>
          <w:szCs w:val="24"/>
          <w:lang w:eastAsia="en-GB"/>
        </w:rPr>
        <w:t>Organisations</w:t>
      </w:r>
      <w:r w:rsidR="007674ED" w:rsidRPr="00190880">
        <w:rPr>
          <w:rFonts w:eastAsia="Times New Roman" w:cs="Calibri"/>
          <w:sz w:val="24"/>
          <w:szCs w:val="24"/>
          <w:lang w:eastAsia="en-GB"/>
        </w:rPr>
        <w:t xml:space="preserve"> d</w:t>
      </w:r>
      <w:r w:rsidR="00FA7FA0" w:rsidRPr="00190880">
        <w:rPr>
          <w:rFonts w:eastAsia="Times New Roman" w:cs="Calibri"/>
          <w:sz w:val="24"/>
          <w:szCs w:val="24"/>
          <w:lang w:eastAsia="en-GB"/>
        </w:rPr>
        <w:t>epend</w:t>
      </w:r>
      <w:r w:rsidR="001232C3">
        <w:rPr>
          <w:rFonts w:eastAsia="Times New Roman" w:cs="Calibri"/>
          <w:sz w:val="24"/>
          <w:szCs w:val="24"/>
          <w:lang w:eastAsia="en-GB"/>
        </w:rPr>
        <w:t xml:space="preserve"> </w:t>
      </w:r>
      <w:r w:rsidR="00FA7FA0" w:rsidRPr="00190880">
        <w:rPr>
          <w:rFonts w:eastAsia="Times New Roman" w:cs="Calibri"/>
          <w:sz w:val="24"/>
          <w:szCs w:val="24"/>
          <w:lang w:eastAsia="en-GB"/>
        </w:rPr>
        <w:t>on good decision-making</w:t>
      </w:r>
      <w:r w:rsidR="005A11C0" w:rsidRPr="00190880">
        <w:rPr>
          <w:rFonts w:eastAsia="Times New Roman" w:cs="Calibri"/>
          <w:sz w:val="24"/>
          <w:szCs w:val="24"/>
          <w:lang w:eastAsia="en-GB"/>
        </w:rPr>
        <w:t>,</w:t>
      </w:r>
      <w:r w:rsidR="00FA7FA0" w:rsidRPr="00190880">
        <w:rPr>
          <w:rFonts w:eastAsia="Times New Roman" w:cs="Calibri"/>
          <w:sz w:val="24"/>
          <w:szCs w:val="24"/>
          <w:lang w:eastAsia="en-GB"/>
        </w:rPr>
        <w:t xml:space="preserve"> and the CIPD’s Profession Map highlights how any professional judgement needs to be based on </w:t>
      </w:r>
      <w:r w:rsidR="00F674AB" w:rsidRPr="00190880">
        <w:rPr>
          <w:rFonts w:eastAsia="Times New Roman" w:cs="Calibri"/>
          <w:sz w:val="24"/>
          <w:szCs w:val="24"/>
          <w:lang w:eastAsia="en-GB"/>
        </w:rPr>
        <w:t>the best available evidence (Armstrong</w:t>
      </w:r>
      <w:r w:rsidR="0000537E" w:rsidRPr="00190880">
        <w:rPr>
          <w:rFonts w:eastAsia="Times New Roman" w:cs="Calibri"/>
          <w:sz w:val="24"/>
          <w:szCs w:val="24"/>
          <w:lang w:eastAsia="en-GB"/>
        </w:rPr>
        <w:t xml:space="preserve"> &amp;</w:t>
      </w:r>
      <w:r w:rsidR="00F674AB" w:rsidRPr="00190880">
        <w:rPr>
          <w:rFonts w:eastAsia="Times New Roman" w:cs="Calibri"/>
          <w:sz w:val="24"/>
          <w:szCs w:val="24"/>
          <w:lang w:eastAsia="en-GB"/>
        </w:rPr>
        <w:t xml:space="preserve"> Taylor</w:t>
      </w:r>
      <w:r w:rsidR="00174AD6" w:rsidRPr="00190880">
        <w:rPr>
          <w:rFonts w:eastAsia="Times New Roman" w:cs="Calibri"/>
          <w:sz w:val="24"/>
          <w:szCs w:val="24"/>
          <w:lang w:eastAsia="en-GB"/>
        </w:rPr>
        <w:t>,</w:t>
      </w:r>
      <w:r w:rsidR="005904F7" w:rsidRPr="00190880">
        <w:rPr>
          <w:rFonts w:eastAsia="Times New Roman" w:cs="Calibri"/>
          <w:sz w:val="24"/>
          <w:szCs w:val="24"/>
          <w:lang w:eastAsia="en-GB"/>
        </w:rPr>
        <w:t xml:space="preserve"> </w:t>
      </w:r>
      <w:r w:rsidR="0018048C" w:rsidRPr="00190880">
        <w:rPr>
          <w:rFonts w:eastAsia="Times New Roman" w:cs="Calibri"/>
          <w:sz w:val="24"/>
          <w:szCs w:val="24"/>
          <w:lang w:eastAsia="en-GB"/>
        </w:rPr>
        <w:t>2023</w:t>
      </w:r>
      <w:r w:rsidR="00F674AB" w:rsidRPr="00190880">
        <w:rPr>
          <w:rFonts w:eastAsia="Times New Roman" w:cs="Calibri"/>
          <w:sz w:val="24"/>
          <w:szCs w:val="24"/>
          <w:lang w:eastAsia="en-GB"/>
        </w:rPr>
        <w:t>)</w:t>
      </w:r>
      <w:r w:rsidR="00067499" w:rsidRPr="00190880">
        <w:rPr>
          <w:rFonts w:eastAsia="Times New Roman" w:cs="Calibri"/>
          <w:sz w:val="24"/>
          <w:szCs w:val="24"/>
          <w:lang w:eastAsia="en-GB"/>
        </w:rPr>
        <w:t>.</w:t>
      </w:r>
    </w:p>
    <w:p w14:paraId="29BF0DF1" w14:textId="73E5480C" w:rsidR="007F3681" w:rsidRPr="00190880" w:rsidRDefault="009D6308" w:rsidP="00A773BA">
      <w:pPr>
        <w:jc w:val="both"/>
        <w:rPr>
          <w:rFonts w:eastAsia="Times New Roman" w:cs="Calibri"/>
          <w:color w:val="FF0000"/>
          <w:sz w:val="24"/>
          <w:szCs w:val="24"/>
          <w:lang w:eastAsia="en-GB"/>
        </w:rPr>
      </w:pPr>
      <w:r w:rsidRPr="00190880">
        <w:rPr>
          <w:rFonts w:eastAsia="Times New Roman" w:cs="Calibri"/>
          <w:noProof/>
          <w:color w:val="FF0000"/>
          <w:sz w:val="24"/>
          <w:szCs w:val="24"/>
          <w:lang w:eastAsia="en-GB"/>
        </w:rPr>
        <w:drawing>
          <wp:anchor distT="0" distB="0" distL="114300" distR="114300" simplePos="0" relativeHeight="251658246" behindDoc="1" locked="0" layoutInCell="1" allowOverlap="1" wp14:anchorId="57E30723" wp14:editId="7B2E867E">
            <wp:simplePos x="0" y="0"/>
            <wp:positionH relativeFrom="margin">
              <wp:posOffset>1233286</wp:posOffset>
            </wp:positionH>
            <wp:positionV relativeFrom="paragraph">
              <wp:posOffset>29210</wp:posOffset>
            </wp:positionV>
            <wp:extent cx="2917008" cy="2953471"/>
            <wp:effectExtent l="0" t="0" r="0" b="0"/>
            <wp:wrapTight wrapText="bothSides">
              <wp:wrapPolygon edited="0">
                <wp:start x="0" y="0"/>
                <wp:lineTo x="0" y="21456"/>
                <wp:lineTo x="21445" y="21456"/>
                <wp:lineTo x="21445" y="0"/>
                <wp:lineTo x="0" y="0"/>
              </wp:wrapPolygon>
            </wp:wrapTight>
            <wp:docPr id="1689483725" name="Picture 1" descr="A diagram of a purp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483725" name="Picture 1" descr="A diagram of a purp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17008" cy="2953471"/>
                    </a:xfrm>
                    <a:prstGeom prst="rect">
                      <a:avLst/>
                    </a:prstGeom>
                  </pic:spPr>
                </pic:pic>
              </a:graphicData>
            </a:graphic>
            <wp14:sizeRelH relativeFrom="page">
              <wp14:pctWidth>0</wp14:pctWidth>
            </wp14:sizeRelH>
            <wp14:sizeRelV relativeFrom="page">
              <wp14:pctHeight>0</wp14:pctHeight>
            </wp14:sizeRelV>
          </wp:anchor>
        </w:drawing>
      </w:r>
    </w:p>
    <w:p w14:paraId="4E1B90A3" w14:textId="47F8AAD8" w:rsidR="00CC789C" w:rsidRPr="00190880" w:rsidRDefault="00692AE2" w:rsidP="00A773BA">
      <w:pPr>
        <w:jc w:val="both"/>
        <w:rPr>
          <w:rFonts w:eastAsia="Times New Roman" w:cs="Calibri"/>
          <w:color w:val="FF0000"/>
          <w:sz w:val="24"/>
          <w:szCs w:val="24"/>
          <w:lang w:eastAsia="en-GB"/>
        </w:rPr>
      </w:pPr>
      <w:r w:rsidRPr="00190880">
        <w:rPr>
          <w:rFonts w:eastAsia="Times New Roman" w:cs="Calibri"/>
          <w:color w:val="FF0000"/>
          <w:sz w:val="24"/>
          <w:szCs w:val="24"/>
          <w:lang w:eastAsia="en-GB"/>
        </w:rPr>
        <w:t xml:space="preserve"> </w:t>
      </w:r>
    </w:p>
    <w:p w14:paraId="1B5FF98C" w14:textId="77777777" w:rsidR="00CC789C" w:rsidRPr="00190880" w:rsidRDefault="00CC789C" w:rsidP="00A773BA">
      <w:pPr>
        <w:jc w:val="both"/>
        <w:rPr>
          <w:rFonts w:eastAsia="Times New Roman" w:cs="Calibri"/>
          <w:color w:val="FF0000"/>
          <w:sz w:val="24"/>
          <w:szCs w:val="24"/>
          <w:lang w:eastAsia="en-GB"/>
        </w:rPr>
      </w:pPr>
    </w:p>
    <w:p w14:paraId="7F0E9464" w14:textId="77777777" w:rsidR="008C7B3A" w:rsidRPr="00190880" w:rsidRDefault="008C7B3A" w:rsidP="00A773BA">
      <w:pPr>
        <w:jc w:val="both"/>
        <w:rPr>
          <w:rFonts w:eastAsia="Times New Roman" w:cs="Calibri"/>
          <w:sz w:val="24"/>
          <w:szCs w:val="24"/>
          <w:lang w:eastAsia="en-GB"/>
        </w:rPr>
      </w:pPr>
    </w:p>
    <w:p w14:paraId="0E6407FB" w14:textId="77777777" w:rsidR="008C7B3A" w:rsidRPr="00190880" w:rsidRDefault="008C7B3A" w:rsidP="00A773BA">
      <w:pPr>
        <w:jc w:val="both"/>
        <w:rPr>
          <w:rFonts w:eastAsia="Times New Roman" w:cs="Calibri"/>
          <w:sz w:val="24"/>
          <w:szCs w:val="24"/>
          <w:lang w:eastAsia="en-GB"/>
        </w:rPr>
      </w:pPr>
    </w:p>
    <w:p w14:paraId="530D338C" w14:textId="77777777" w:rsidR="008C7B3A" w:rsidRPr="00190880" w:rsidRDefault="008C7B3A" w:rsidP="00A773BA">
      <w:pPr>
        <w:jc w:val="both"/>
        <w:rPr>
          <w:rFonts w:eastAsia="Times New Roman" w:cs="Calibri"/>
          <w:sz w:val="24"/>
          <w:szCs w:val="24"/>
          <w:lang w:eastAsia="en-GB"/>
        </w:rPr>
      </w:pPr>
    </w:p>
    <w:p w14:paraId="0023CEB7" w14:textId="77777777" w:rsidR="008C7B3A" w:rsidRPr="00190880" w:rsidRDefault="008C7B3A" w:rsidP="00A773BA">
      <w:pPr>
        <w:jc w:val="both"/>
        <w:rPr>
          <w:rFonts w:eastAsia="Times New Roman" w:cs="Calibri"/>
          <w:sz w:val="24"/>
          <w:szCs w:val="24"/>
          <w:lang w:eastAsia="en-GB"/>
        </w:rPr>
      </w:pPr>
    </w:p>
    <w:p w14:paraId="2C187817" w14:textId="77777777" w:rsidR="008C7B3A" w:rsidRPr="00190880" w:rsidRDefault="008C7B3A" w:rsidP="00A773BA">
      <w:pPr>
        <w:jc w:val="both"/>
        <w:rPr>
          <w:rFonts w:eastAsia="Times New Roman" w:cs="Calibri"/>
          <w:sz w:val="24"/>
          <w:szCs w:val="24"/>
          <w:lang w:eastAsia="en-GB"/>
        </w:rPr>
      </w:pPr>
    </w:p>
    <w:p w14:paraId="11ABF422" w14:textId="77777777" w:rsidR="008C7B3A" w:rsidRPr="00190880" w:rsidRDefault="008C7B3A" w:rsidP="00A773BA">
      <w:pPr>
        <w:jc w:val="both"/>
        <w:rPr>
          <w:rFonts w:eastAsia="Times New Roman" w:cs="Calibri"/>
          <w:sz w:val="24"/>
          <w:szCs w:val="24"/>
          <w:lang w:eastAsia="en-GB"/>
        </w:rPr>
      </w:pPr>
    </w:p>
    <w:p w14:paraId="79582DB1" w14:textId="77777777" w:rsidR="005E28DA" w:rsidRDefault="005E28DA" w:rsidP="005E28DA">
      <w:pPr>
        <w:jc w:val="both"/>
        <w:rPr>
          <w:rFonts w:eastAsia="Times New Roman" w:cs="Calibri"/>
          <w:sz w:val="24"/>
          <w:szCs w:val="24"/>
          <w:lang w:eastAsia="en-GB"/>
        </w:rPr>
      </w:pPr>
    </w:p>
    <w:p w14:paraId="734FD073" w14:textId="50EDDB28" w:rsidR="006E724B" w:rsidRPr="00190880" w:rsidRDefault="000959D9" w:rsidP="0099226B">
      <w:pPr>
        <w:jc w:val="right"/>
        <w:rPr>
          <w:rFonts w:eastAsia="Times New Roman" w:cs="Calibri"/>
          <w:sz w:val="24"/>
          <w:szCs w:val="24"/>
          <w:lang w:eastAsia="en-GB"/>
        </w:rPr>
      </w:pPr>
      <w:r>
        <w:rPr>
          <w:rFonts w:eastAsia="Times New Roman" w:cs="Calibri"/>
          <w:sz w:val="24"/>
          <w:szCs w:val="24"/>
          <w:lang w:eastAsia="en-GB"/>
        </w:rPr>
        <w:t>Figure 1</w:t>
      </w:r>
      <w:r w:rsidR="00C57DA1">
        <w:rPr>
          <w:rFonts w:eastAsia="Times New Roman" w:cs="Calibri"/>
          <w:sz w:val="24"/>
          <w:szCs w:val="24"/>
          <w:lang w:eastAsia="en-GB"/>
        </w:rPr>
        <w:t xml:space="preserve">: </w:t>
      </w:r>
      <w:r w:rsidR="004A14E2">
        <w:rPr>
          <w:rFonts w:eastAsia="Times New Roman" w:cs="Calibri"/>
          <w:sz w:val="24"/>
          <w:szCs w:val="24"/>
          <w:lang w:eastAsia="en-GB"/>
        </w:rPr>
        <w:t xml:space="preserve">The </w:t>
      </w:r>
      <w:r w:rsidR="00C57DA1">
        <w:rPr>
          <w:rFonts w:eastAsia="Times New Roman" w:cs="Calibri"/>
          <w:sz w:val="24"/>
          <w:szCs w:val="24"/>
          <w:lang w:eastAsia="en-GB"/>
        </w:rPr>
        <w:t>Professional Ma</w:t>
      </w:r>
      <w:r w:rsidR="00F53F50">
        <w:rPr>
          <w:rFonts w:eastAsia="Times New Roman" w:cs="Calibri"/>
          <w:sz w:val="24"/>
          <w:szCs w:val="24"/>
          <w:lang w:eastAsia="en-GB"/>
        </w:rPr>
        <w:t xml:space="preserve">p </w:t>
      </w:r>
      <w:r w:rsidR="00F97FF1">
        <w:rPr>
          <w:rFonts w:eastAsia="Times New Roman" w:cs="Calibri"/>
          <w:sz w:val="24"/>
          <w:szCs w:val="24"/>
          <w:lang w:eastAsia="en-GB"/>
        </w:rPr>
        <w:t>(</w:t>
      </w:r>
      <w:r w:rsidR="006E724B" w:rsidRPr="00190880">
        <w:rPr>
          <w:rFonts w:eastAsia="Times New Roman" w:cs="Calibri"/>
          <w:sz w:val="24"/>
          <w:szCs w:val="24"/>
          <w:lang w:eastAsia="en-GB"/>
        </w:rPr>
        <w:t>CIPD</w:t>
      </w:r>
      <w:r w:rsidR="007E4D14">
        <w:rPr>
          <w:rFonts w:eastAsia="Times New Roman" w:cs="Calibri"/>
          <w:sz w:val="24"/>
          <w:szCs w:val="24"/>
          <w:lang w:eastAsia="en-GB"/>
        </w:rPr>
        <w:t xml:space="preserve">, </w:t>
      </w:r>
      <w:r w:rsidR="006252AB">
        <w:rPr>
          <w:rFonts w:eastAsia="Times New Roman" w:cs="Calibri"/>
          <w:sz w:val="24"/>
          <w:szCs w:val="24"/>
          <w:lang w:eastAsia="en-GB"/>
        </w:rPr>
        <w:t>n.</w:t>
      </w:r>
      <w:r w:rsidR="00AC4D19">
        <w:rPr>
          <w:rFonts w:eastAsia="Times New Roman" w:cs="Calibri"/>
          <w:sz w:val="24"/>
          <w:szCs w:val="24"/>
          <w:lang w:eastAsia="en-GB"/>
        </w:rPr>
        <w:t>d</w:t>
      </w:r>
      <w:r w:rsidR="00F97FF1">
        <w:rPr>
          <w:rFonts w:eastAsia="Times New Roman" w:cs="Calibri"/>
          <w:sz w:val="24"/>
          <w:szCs w:val="24"/>
          <w:lang w:eastAsia="en-GB"/>
        </w:rPr>
        <w:t>)</w:t>
      </w:r>
    </w:p>
    <w:p w14:paraId="29FE88A1" w14:textId="5DED8957" w:rsidR="001D20CE" w:rsidRPr="00190880" w:rsidRDefault="007674ED" w:rsidP="00A773BA">
      <w:pPr>
        <w:jc w:val="both"/>
        <w:rPr>
          <w:rFonts w:eastAsia="Times New Roman" w:cs="Calibri"/>
          <w:sz w:val="24"/>
          <w:szCs w:val="24"/>
          <w:lang w:eastAsia="en-GB"/>
        </w:rPr>
      </w:pPr>
      <w:r w:rsidRPr="00190880">
        <w:rPr>
          <w:rFonts w:eastAsia="Times New Roman" w:cs="Calibri"/>
          <w:sz w:val="24"/>
          <w:szCs w:val="24"/>
          <w:lang w:eastAsia="en-GB"/>
        </w:rPr>
        <w:t xml:space="preserve">While certain judgements, if not handled properly, can have little effect, </w:t>
      </w:r>
      <w:r w:rsidR="001C1956" w:rsidRPr="00190880">
        <w:rPr>
          <w:rFonts w:eastAsia="Times New Roman" w:cs="Calibri"/>
          <w:sz w:val="24"/>
          <w:szCs w:val="24"/>
          <w:lang w:eastAsia="en-GB"/>
        </w:rPr>
        <w:t xml:space="preserve">other poor </w:t>
      </w:r>
      <w:r w:rsidRPr="00190880">
        <w:rPr>
          <w:rFonts w:eastAsia="Times New Roman" w:cs="Calibri"/>
          <w:sz w:val="24"/>
          <w:szCs w:val="24"/>
          <w:lang w:eastAsia="en-GB"/>
        </w:rPr>
        <w:t>de</w:t>
      </w:r>
      <w:r w:rsidR="00A773BA" w:rsidRPr="00190880">
        <w:rPr>
          <w:rFonts w:eastAsia="Times New Roman" w:cs="Calibri"/>
          <w:sz w:val="24"/>
          <w:szCs w:val="24"/>
          <w:lang w:eastAsia="en-GB"/>
        </w:rPr>
        <w:t xml:space="preserve">cisions could prove to be quite </w:t>
      </w:r>
      <w:r w:rsidR="001C1956" w:rsidRPr="00190880">
        <w:rPr>
          <w:rFonts w:eastAsia="Times New Roman" w:cs="Calibri"/>
          <w:sz w:val="24"/>
          <w:szCs w:val="24"/>
          <w:lang w:eastAsia="en-GB"/>
        </w:rPr>
        <w:t>detrimental</w:t>
      </w:r>
      <w:r w:rsidRPr="00190880">
        <w:rPr>
          <w:rFonts w:eastAsia="Times New Roman" w:cs="Calibri"/>
          <w:sz w:val="24"/>
          <w:szCs w:val="24"/>
          <w:lang w:eastAsia="en-GB"/>
        </w:rPr>
        <w:t>.</w:t>
      </w:r>
      <w:r w:rsidR="006C27FD" w:rsidRPr="00190880">
        <w:rPr>
          <w:rFonts w:eastAsia="Times New Roman" w:cs="Calibri"/>
          <w:sz w:val="24"/>
          <w:szCs w:val="24"/>
          <w:lang w:eastAsia="en-GB"/>
        </w:rPr>
        <w:t xml:space="preserve"> </w:t>
      </w:r>
      <w:r w:rsidRPr="00190880">
        <w:rPr>
          <w:rFonts w:eastAsia="Times New Roman" w:cs="Calibri"/>
          <w:sz w:val="24"/>
          <w:szCs w:val="24"/>
          <w:lang w:eastAsia="en-GB"/>
        </w:rPr>
        <w:t>Historical events and choices being carried on from a</w:t>
      </w:r>
      <w:r w:rsidR="0046544B" w:rsidRPr="00190880">
        <w:rPr>
          <w:rFonts w:eastAsia="Times New Roman" w:cs="Calibri"/>
          <w:sz w:val="24"/>
          <w:szCs w:val="24"/>
          <w:lang w:eastAsia="en-GB"/>
        </w:rPr>
        <w:t>n</w:t>
      </w:r>
      <w:r w:rsidR="001C1956" w:rsidRPr="00190880">
        <w:rPr>
          <w:rFonts w:eastAsia="Times New Roman" w:cs="Calibri"/>
          <w:sz w:val="24"/>
          <w:szCs w:val="24"/>
          <w:lang w:eastAsia="en-GB"/>
        </w:rPr>
        <w:t xml:space="preserve"> </w:t>
      </w:r>
      <w:r w:rsidR="00517D10" w:rsidRPr="00190880">
        <w:rPr>
          <w:rFonts w:eastAsia="Times New Roman" w:cs="Calibri"/>
          <w:sz w:val="24"/>
          <w:szCs w:val="24"/>
          <w:lang w:eastAsia="en-GB"/>
        </w:rPr>
        <w:t>‘</w:t>
      </w:r>
      <w:r w:rsidRPr="00190880">
        <w:rPr>
          <w:rFonts w:eastAsia="Times New Roman" w:cs="Calibri"/>
          <w:sz w:val="24"/>
          <w:szCs w:val="24"/>
          <w:lang w:eastAsia="en-GB"/>
        </w:rPr>
        <w:t>it has always been done lik</w:t>
      </w:r>
      <w:r w:rsidR="001C1956" w:rsidRPr="00190880">
        <w:rPr>
          <w:rFonts w:eastAsia="Times New Roman" w:cs="Calibri"/>
          <w:sz w:val="24"/>
          <w:szCs w:val="24"/>
          <w:lang w:eastAsia="en-GB"/>
        </w:rPr>
        <w:t>e this</w:t>
      </w:r>
      <w:r w:rsidR="00517D10" w:rsidRPr="00190880">
        <w:rPr>
          <w:rFonts w:eastAsia="Times New Roman" w:cs="Calibri"/>
          <w:sz w:val="24"/>
          <w:szCs w:val="24"/>
          <w:lang w:eastAsia="en-GB"/>
        </w:rPr>
        <w:t>’</w:t>
      </w:r>
      <w:r w:rsidR="001C1956" w:rsidRPr="00190880">
        <w:rPr>
          <w:rFonts w:eastAsia="Times New Roman" w:cs="Calibri"/>
          <w:sz w:val="24"/>
          <w:szCs w:val="24"/>
          <w:lang w:eastAsia="en-GB"/>
        </w:rPr>
        <w:t xml:space="preserve"> </w:t>
      </w:r>
      <w:r w:rsidR="002A6DD1">
        <w:rPr>
          <w:rFonts w:eastAsia="Times New Roman" w:cs="Calibri"/>
          <w:sz w:val="24"/>
          <w:szCs w:val="24"/>
          <w:lang w:eastAsia="en-GB"/>
        </w:rPr>
        <w:t>approach or</w:t>
      </w:r>
      <w:r w:rsidR="00314EA1">
        <w:rPr>
          <w:rFonts w:eastAsia="Times New Roman" w:cs="Calibri"/>
          <w:sz w:val="24"/>
          <w:szCs w:val="24"/>
          <w:lang w:eastAsia="en-GB"/>
        </w:rPr>
        <w:t xml:space="preserve"> having a ‘gut feeling’ </w:t>
      </w:r>
      <w:r w:rsidR="00F07C1D" w:rsidRPr="004462D5">
        <w:rPr>
          <w:rFonts w:eastAsia="Times New Roman" w:cstheme="minorHAnsi"/>
          <w:sz w:val="24"/>
          <w:szCs w:val="24"/>
          <w:lang w:eastAsia="en-GB"/>
        </w:rPr>
        <w:t>(Likierman,</w:t>
      </w:r>
      <w:r w:rsidR="00BF036B" w:rsidRPr="004462D5">
        <w:rPr>
          <w:rFonts w:eastAsia="Times New Roman" w:cstheme="minorHAnsi"/>
          <w:sz w:val="24"/>
          <w:szCs w:val="24"/>
          <w:lang w:eastAsia="en-GB"/>
        </w:rPr>
        <w:t xml:space="preserve"> 2020</w:t>
      </w:r>
      <w:r w:rsidR="00F07C1D" w:rsidRPr="004462D5">
        <w:rPr>
          <w:rFonts w:eastAsia="Times New Roman" w:cstheme="minorHAnsi"/>
          <w:sz w:val="24"/>
          <w:szCs w:val="24"/>
          <w:lang w:eastAsia="en-GB"/>
        </w:rPr>
        <w:t>)</w:t>
      </w:r>
      <w:r w:rsidR="00F07C1D">
        <w:rPr>
          <w:rFonts w:eastAsia="Times New Roman" w:cstheme="minorHAnsi"/>
          <w:sz w:val="24"/>
          <w:szCs w:val="24"/>
          <w:lang w:eastAsia="en-GB"/>
        </w:rPr>
        <w:t xml:space="preserve"> </w:t>
      </w:r>
      <w:r w:rsidR="001C1956" w:rsidRPr="00190880">
        <w:rPr>
          <w:rFonts w:eastAsia="Times New Roman" w:cs="Calibri"/>
          <w:sz w:val="24"/>
          <w:szCs w:val="24"/>
          <w:lang w:eastAsia="en-GB"/>
        </w:rPr>
        <w:t>may also</w:t>
      </w:r>
      <w:r w:rsidRPr="00190880">
        <w:rPr>
          <w:rFonts w:eastAsia="Times New Roman" w:cs="Calibri"/>
          <w:sz w:val="24"/>
          <w:szCs w:val="24"/>
          <w:lang w:eastAsia="en-GB"/>
        </w:rPr>
        <w:t xml:space="preserve"> affect </w:t>
      </w:r>
      <w:r w:rsidR="00FA7FA0" w:rsidRPr="00190880">
        <w:rPr>
          <w:rFonts w:eastAsia="Times New Roman" w:cs="Calibri"/>
          <w:sz w:val="24"/>
          <w:szCs w:val="24"/>
          <w:lang w:eastAsia="en-GB"/>
        </w:rPr>
        <w:t>decision-making</w:t>
      </w:r>
      <w:r w:rsidRPr="00190880">
        <w:rPr>
          <w:rFonts w:eastAsia="Times New Roman" w:cs="Calibri"/>
          <w:sz w:val="24"/>
          <w:szCs w:val="24"/>
          <w:lang w:eastAsia="en-GB"/>
        </w:rPr>
        <w:t xml:space="preserve">. </w:t>
      </w:r>
      <w:r w:rsidR="00E247D4" w:rsidRPr="00190880">
        <w:rPr>
          <w:rFonts w:eastAsia="Times New Roman" w:cs="Calibri"/>
          <w:sz w:val="24"/>
          <w:szCs w:val="24"/>
          <w:lang w:eastAsia="en-GB"/>
        </w:rPr>
        <w:t xml:space="preserve">This is not to say that people professionals </w:t>
      </w:r>
      <w:r w:rsidR="009F31EE" w:rsidRPr="00190880">
        <w:rPr>
          <w:rFonts w:eastAsia="Times New Roman" w:cs="Calibri"/>
          <w:sz w:val="24"/>
          <w:szCs w:val="24"/>
          <w:lang w:eastAsia="en-GB"/>
        </w:rPr>
        <w:t>cannot</w:t>
      </w:r>
      <w:r w:rsidR="00E247D4" w:rsidRPr="00190880">
        <w:rPr>
          <w:rFonts w:eastAsia="Times New Roman" w:cs="Calibri"/>
          <w:sz w:val="24"/>
          <w:szCs w:val="24"/>
          <w:lang w:eastAsia="en-GB"/>
        </w:rPr>
        <w:t xml:space="preserve"> bring elements </w:t>
      </w:r>
      <w:r w:rsidR="00CB2844" w:rsidRPr="00190880">
        <w:rPr>
          <w:rFonts w:eastAsia="Times New Roman" w:cs="Calibri"/>
          <w:sz w:val="24"/>
          <w:szCs w:val="24"/>
          <w:lang w:eastAsia="en-GB"/>
        </w:rPr>
        <w:t>of creative and innovative outlooks</w:t>
      </w:r>
      <w:r w:rsidR="00D15053" w:rsidRPr="00190880">
        <w:rPr>
          <w:rFonts w:eastAsia="Times New Roman" w:cs="Calibri"/>
          <w:sz w:val="24"/>
          <w:szCs w:val="24"/>
          <w:lang w:eastAsia="en-GB"/>
        </w:rPr>
        <w:t xml:space="preserve"> </w:t>
      </w:r>
      <w:r w:rsidR="00E247D4" w:rsidRPr="00190880">
        <w:rPr>
          <w:rFonts w:eastAsia="Times New Roman" w:cs="Calibri"/>
          <w:sz w:val="24"/>
          <w:szCs w:val="24"/>
          <w:lang w:eastAsia="en-GB"/>
        </w:rPr>
        <w:t xml:space="preserve">in their </w:t>
      </w:r>
      <w:r w:rsidR="007A5F78" w:rsidRPr="00190880">
        <w:rPr>
          <w:rFonts w:eastAsia="Times New Roman" w:cs="Calibri"/>
          <w:sz w:val="24"/>
          <w:szCs w:val="24"/>
          <w:lang w:eastAsia="en-GB"/>
        </w:rPr>
        <w:t>decisions</w:t>
      </w:r>
      <w:r w:rsidR="00E247D4" w:rsidRPr="00190880">
        <w:rPr>
          <w:rFonts w:eastAsia="Times New Roman" w:cs="Calibri"/>
          <w:sz w:val="24"/>
          <w:szCs w:val="24"/>
          <w:lang w:eastAsia="en-GB"/>
        </w:rPr>
        <w:t xml:space="preserve"> </w:t>
      </w:r>
      <w:r w:rsidR="00945D3A" w:rsidRPr="00190880">
        <w:rPr>
          <w:rFonts w:eastAsia="Times New Roman" w:cs="Calibri"/>
          <w:sz w:val="24"/>
          <w:szCs w:val="24"/>
          <w:lang w:eastAsia="en-GB"/>
        </w:rPr>
        <w:t>if</w:t>
      </w:r>
      <w:r w:rsidR="00E247D4" w:rsidRPr="00190880">
        <w:rPr>
          <w:rFonts w:eastAsia="Times New Roman" w:cs="Calibri"/>
          <w:sz w:val="24"/>
          <w:szCs w:val="24"/>
          <w:lang w:eastAsia="en-GB"/>
        </w:rPr>
        <w:t xml:space="preserve"> these decisions are based on credible evidence</w:t>
      </w:r>
      <w:r w:rsidR="001F43FA">
        <w:rPr>
          <w:rFonts w:eastAsia="Times New Roman" w:cs="Calibri"/>
          <w:sz w:val="24"/>
          <w:szCs w:val="24"/>
          <w:lang w:eastAsia="en-GB"/>
        </w:rPr>
        <w:t>.</w:t>
      </w:r>
    </w:p>
    <w:p w14:paraId="488848A0" w14:textId="4B651851" w:rsidR="001D20CE" w:rsidRPr="009C2752" w:rsidRDefault="001D20CE" w:rsidP="005A26F7">
      <w:pPr>
        <w:jc w:val="both"/>
        <w:rPr>
          <w:rFonts w:eastAsia="Times New Roman" w:cstheme="minorHAnsi"/>
          <w:sz w:val="24"/>
          <w:szCs w:val="24"/>
          <w:lang w:eastAsia="en-GB"/>
        </w:rPr>
      </w:pPr>
      <w:r w:rsidRPr="009C2752">
        <w:rPr>
          <w:rFonts w:eastAsia="Times New Roman" w:cstheme="minorHAnsi"/>
          <w:sz w:val="24"/>
          <w:szCs w:val="24"/>
          <w:lang w:eastAsia="en-GB"/>
        </w:rPr>
        <w:lastRenderedPageBreak/>
        <w:t>We live in an era</w:t>
      </w:r>
      <w:r w:rsidR="00BD2270" w:rsidRPr="009C2752">
        <w:rPr>
          <w:rFonts w:eastAsia="Times New Roman" w:cstheme="minorHAnsi"/>
          <w:sz w:val="24"/>
          <w:szCs w:val="24"/>
          <w:lang w:eastAsia="en-GB"/>
        </w:rPr>
        <w:t xml:space="preserve"> in</w:t>
      </w:r>
      <w:r w:rsidRPr="009C2752">
        <w:rPr>
          <w:rFonts w:eastAsia="Times New Roman" w:cstheme="minorHAnsi"/>
          <w:sz w:val="24"/>
          <w:szCs w:val="24"/>
          <w:lang w:eastAsia="en-GB"/>
        </w:rPr>
        <w:t xml:space="preserve"> where there’s </w:t>
      </w:r>
      <w:r w:rsidR="00BD2270" w:rsidRPr="009C2752">
        <w:rPr>
          <w:rFonts w:eastAsia="Times New Roman" w:cstheme="minorHAnsi"/>
          <w:sz w:val="24"/>
          <w:szCs w:val="24"/>
          <w:lang w:eastAsia="en-GB"/>
        </w:rPr>
        <w:t xml:space="preserve">a </w:t>
      </w:r>
      <w:r w:rsidRPr="009C2752">
        <w:rPr>
          <w:rFonts w:eastAsia="Times New Roman" w:cstheme="minorHAnsi"/>
          <w:sz w:val="24"/>
          <w:szCs w:val="24"/>
          <w:lang w:eastAsia="en-GB"/>
        </w:rPr>
        <w:t>huge over</w:t>
      </w:r>
      <w:r w:rsidR="00220DA4" w:rsidRPr="009C2752">
        <w:rPr>
          <w:rFonts w:eastAsia="Times New Roman" w:cstheme="minorHAnsi"/>
          <w:sz w:val="24"/>
          <w:szCs w:val="24"/>
          <w:lang w:eastAsia="en-GB"/>
        </w:rPr>
        <w:t xml:space="preserve">load of opinion and information </w:t>
      </w:r>
      <w:r w:rsidR="00904446" w:rsidRPr="009C2752">
        <w:rPr>
          <w:rFonts w:eastAsia="Times New Roman" w:cstheme="minorHAnsi"/>
          <w:sz w:val="24"/>
          <w:szCs w:val="24"/>
          <w:lang w:eastAsia="en-GB"/>
        </w:rPr>
        <w:t>(</w:t>
      </w:r>
      <w:r w:rsidR="00220DA4" w:rsidRPr="009C2752">
        <w:rPr>
          <w:rFonts w:eastAsia="Times New Roman" w:cstheme="minorHAnsi"/>
          <w:sz w:val="24"/>
          <w:szCs w:val="24"/>
          <w:lang w:eastAsia="en-GB"/>
        </w:rPr>
        <w:t>CIPD</w:t>
      </w:r>
      <w:r w:rsidR="009E514D" w:rsidRPr="009C2752">
        <w:rPr>
          <w:rFonts w:eastAsia="Times New Roman" w:cstheme="minorHAnsi"/>
          <w:sz w:val="24"/>
          <w:szCs w:val="24"/>
          <w:lang w:eastAsia="en-GB"/>
        </w:rPr>
        <w:t xml:space="preserve">, </w:t>
      </w:r>
      <w:r w:rsidR="00220DA4" w:rsidRPr="009C2752">
        <w:rPr>
          <w:rFonts w:eastAsia="Times New Roman" w:cstheme="minorHAnsi"/>
          <w:sz w:val="24"/>
          <w:szCs w:val="24"/>
          <w:lang w:eastAsia="en-GB"/>
        </w:rPr>
        <w:t>2023</w:t>
      </w:r>
      <w:r w:rsidR="00F458B4" w:rsidRPr="009C2752">
        <w:rPr>
          <w:rFonts w:eastAsia="Times New Roman" w:cstheme="minorHAnsi"/>
          <w:sz w:val="24"/>
          <w:szCs w:val="24"/>
          <w:lang w:eastAsia="en-GB"/>
        </w:rPr>
        <w:t>b</w:t>
      </w:r>
      <w:r w:rsidR="00220DA4" w:rsidRPr="009C2752">
        <w:rPr>
          <w:rFonts w:eastAsia="Times New Roman" w:cstheme="minorHAnsi"/>
          <w:sz w:val="24"/>
          <w:szCs w:val="24"/>
          <w:lang w:eastAsia="en-GB"/>
        </w:rPr>
        <w:t>)</w:t>
      </w:r>
      <w:r w:rsidR="006827A0" w:rsidRPr="009C2752">
        <w:rPr>
          <w:rFonts w:eastAsia="Times New Roman" w:cstheme="minorHAnsi"/>
          <w:sz w:val="24"/>
          <w:szCs w:val="24"/>
          <w:lang w:eastAsia="en-GB"/>
        </w:rPr>
        <w:t xml:space="preserve">.  Through the process of </w:t>
      </w:r>
      <w:r w:rsidR="000D4371" w:rsidRPr="009C2752">
        <w:rPr>
          <w:rFonts w:eastAsia="Times New Roman" w:cstheme="minorHAnsi"/>
          <w:sz w:val="24"/>
          <w:szCs w:val="24"/>
          <w:lang w:eastAsia="en-GB"/>
        </w:rPr>
        <w:t xml:space="preserve">looking at information it’s critical for us </w:t>
      </w:r>
      <w:r w:rsidR="00AA6E1D" w:rsidRPr="009C2752">
        <w:rPr>
          <w:rFonts w:eastAsia="Times New Roman" w:cstheme="minorHAnsi"/>
          <w:sz w:val="24"/>
          <w:szCs w:val="24"/>
          <w:lang w:eastAsia="en-GB"/>
        </w:rPr>
        <w:t xml:space="preserve">to be aware </w:t>
      </w:r>
      <w:r w:rsidR="000D4371" w:rsidRPr="009C2752">
        <w:rPr>
          <w:rFonts w:eastAsia="Times New Roman" w:cstheme="minorHAnsi"/>
          <w:sz w:val="24"/>
          <w:szCs w:val="24"/>
          <w:lang w:eastAsia="en-GB"/>
        </w:rPr>
        <w:t>and address our own biases</w:t>
      </w:r>
      <w:r w:rsidR="00147358" w:rsidRPr="009C2752">
        <w:rPr>
          <w:rFonts w:eastAsia="Times New Roman" w:cstheme="minorHAnsi"/>
          <w:sz w:val="24"/>
          <w:szCs w:val="24"/>
          <w:lang w:eastAsia="en-GB"/>
        </w:rPr>
        <w:t>,</w:t>
      </w:r>
      <w:r w:rsidR="000D4371" w:rsidRPr="009C2752">
        <w:rPr>
          <w:rFonts w:eastAsia="Times New Roman" w:cstheme="minorHAnsi"/>
          <w:sz w:val="24"/>
          <w:szCs w:val="24"/>
          <w:lang w:eastAsia="en-GB"/>
        </w:rPr>
        <w:t xml:space="preserve"> </w:t>
      </w:r>
      <w:r w:rsidR="00BF036B" w:rsidRPr="009C2752">
        <w:rPr>
          <w:rFonts w:eastAsia="Times New Roman" w:cstheme="minorHAnsi"/>
          <w:sz w:val="24"/>
          <w:szCs w:val="24"/>
          <w:lang w:eastAsia="en-GB"/>
        </w:rPr>
        <w:t xml:space="preserve">(Likierman, 2020) </w:t>
      </w:r>
      <w:r w:rsidR="007E1ACF" w:rsidRPr="009C2752">
        <w:rPr>
          <w:rFonts w:eastAsia="Times New Roman" w:cstheme="minorHAnsi"/>
          <w:sz w:val="24"/>
          <w:szCs w:val="24"/>
          <w:lang w:eastAsia="en-GB"/>
        </w:rPr>
        <w:t xml:space="preserve">and </w:t>
      </w:r>
      <w:r w:rsidR="000C3A60" w:rsidRPr="009C2752">
        <w:rPr>
          <w:rFonts w:eastAsia="Times New Roman" w:cstheme="minorHAnsi"/>
          <w:sz w:val="24"/>
          <w:szCs w:val="24"/>
          <w:lang w:eastAsia="en-GB"/>
        </w:rPr>
        <w:t>not allow</w:t>
      </w:r>
      <w:r w:rsidR="00D15053" w:rsidRPr="009C2752">
        <w:rPr>
          <w:rFonts w:eastAsia="Times New Roman" w:cstheme="minorHAnsi"/>
          <w:sz w:val="24"/>
          <w:szCs w:val="24"/>
          <w:lang w:eastAsia="en-GB"/>
        </w:rPr>
        <w:t xml:space="preserve"> these </w:t>
      </w:r>
      <w:r w:rsidR="000C3A60" w:rsidRPr="009C2752">
        <w:rPr>
          <w:rFonts w:eastAsia="Times New Roman" w:cstheme="minorHAnsi"/>
          <w:sz w:val="24"/>
          <w:szCs w:val="24"/>
          <w:lang w:eastAsia="en-GB"/>
        </w:rPr>
        <w:t>to play a par</w:t>
      </w:r>
      <w:r w:rsidR="00DD7955" w:rsidRPr="009C2752">
        <w:rPr>
          <w:rFonts w:eastAsia="Times New Roman" w:cstheme="minorHAnsi"/>
          <w:sz w:val="24"/>
          <w:szCs w:val="24"/>
          <w:lang w:eastAsia="en-GB"/>
        </w:rPr>
        <w:t xml:space="preserve">t in our decision-making </w:t>
      </w:r>
      <w:r w:rsidR="0038263E" w:rsidRPr="009C2752">
        <w:rPr>
          <w:rFonts w:eastAsia="Times New Roman" w:cstheme="minorHAnsi"/>
          <w:sz w:val="24"/>
          <w:szCs w:val="24"/>
          <w:lang w:eastAsia="en-GB"/>
        </w:rPr>
        <w:t>(</w:t>
      </w:r>
      <w:r w:rsidR="00DD7955" w:rsidRPr="009C2752">
        <w:rPr>
          <w:rFonts w:eastAsia="Times New Roman" w:cstheme="minorHAnsi"/>
          <w:sz w:val="24"/>
          <w:szCs w:val="24"/>
          <w:lang w:eastAsia="en-GB"/>
        </w:rPr>
        <w:t>CIPD</w:t>
      </w:r>
      <w:r w:rsidR="0038263E" w:rsidRPr="009C2752">
        <w:rPr>
          <w:rFonts w:eastAsia="Times New Roman" w:cstheme="minorHAnsi"/>
          <w:sz w:val="24"/>
          <w:szCs w:val="24"/>
          <w:lang w:eastAsia="en-GB"/>
        </w:rPr>
        <w:t>,</w:t>
      </w:r>
      <w:r w:rsidR="00DD7955" w:rsidRPr="009C2752">
        <w:rPr>
          <w:rFonts w:eastAsia="Times New Roman" w:cstheme="minorHAnsi"/>
          <w:sz w:val="24"/>
          <w:szCs w:val="24"/>
          <w:lang w:eastAsia="en-GB"/>
        </w:rPr>
        <w:t xml:space="preserve"> 2023)</w:t>
      </w:r>
      <w:r w:rsidR="00DB4D9F" w:rsidRPr="009C2752">
        <w:rPr>
          <w:rFonts w:eastAsia="Times New Roman" w:cstheme="minorHAnsi"/>
          <w:sz w:val="24"/>
          <w:szCs w:val="24"/>
          <w:lang w:eastAsia="en-GB"/>
        </w:rPr>
        <w:t>.</w:t>
      </w:r>
    </w:p>
    <w:p w14:paraId="63697158" w14:textId="7EA81E34" w:rsidR="00E25A05" w:rsidRPr="009C2752" w:rsidRDefault="00722050" w:rsidP="005A26F7">
      <w:pPr>
        <w:jc w:val="both"/>
        <w:rPr>
          <w:rFonts w:eastAsia="Times New Roman" w:cstheme="minorHAnsi"/>
          <w:sz w:val="24"/>
          <w:szCs w:val="24"/>
          <w:lang w:eastAsia="en-GB"/>
        </w:rPr>
      </w:pPr>
      <w:r w:rsidRPr="009C2752">
        <w:rPr>
          <w:rFonts w:eastAsia="Times New Roman" w:cstheme="minorHAnsi"/>
          <w:sz w:val="24"/>
          <w:szCs w:val="24"/>
          <w:lang w:eastAsia="en-GB"/>
        </w:rPr>
        <w:t>A</w:t>
      </w:r>
      <w:r w:rsidR="00DF002A" w:rsidRPr="009C2752">
        <w:rPr>
          <w:rFonts w:eastAsia="Times New Roman" w:cstheme="minorHAnsi"/>
          <w:sz w:val="24"/>
          <w:szCs w:val="24"/>
          <w:lang w:eastAsia="en-GB"/>
        </w:rPr>
        <w:t xml:space="preserve">ccording </w:t>
      </w:r>
      <w:r w:rsidR="00B7150F" w:rsidRPr="009C2752">
        <w:rPr>
          <w:rFonts w:eastAsia="Times New Roman" w:cstheme="minorHAnsi"/>
          <w:sz w:val="24"/>
          <w:szCs w:val="24"/>
          <w:lang w:eastAsia="en-GB"/>
        </w:rPr>
        <w:t xml:space="preserve">to CIPD </w:t>
      </w:r>
      <w:r w:rsidR="00FB475B" w:rsidRPr="009C2752">
        <w:rPr>
          <w:rFonts w:eastAsia="Times New Roman" w:cstheme="minorHAnsi"/>
          <w:sz w:val="24"/>
          <w:szCs w:val="24"/>
          <w:lang w:eastAsia="en-GB"/>
        </w:rPr>
        <w:t>(</w:t>
      </w:r>
      <w:r w:rsidR="005E3D99" w:rsidRPr="009C2752">
        <w:rPr>
          <w:rFonts w:eastAsia="Times New Roman" w:cstheme="minorHAnsi"/>
          <w:sz w:val="24"/>
          <w:szCs w:val="24"/>
          <w:lang w:eastAsia="en-GB"/>
        </w:rPr>
        <w:t>n.d</w:t>
      </w:r>
      <w:r w:rsidR="00FB475B" w:rsidRPr="009C2752">
        <w:rPr>
          <w:rFonts w:eastAsia="Times New Roman" w:cstheme="minorHAnsi"/>
          <w:sz w:val="24"/>
          <w:szCs w:val="24"/>
          <w:lang w:eastAsia="en-GB"/>
        </w:rPr>
        <w:t xml:space="preserve">) </w:t>
      </w:r>
      <w:r w:rsidR="00DF002A" w:rsidRPr="009C2752">
        <w:rPr>
          <w:rFonts w:eastAsia="Times New Roman" w:cstheme="minorHAnsi"/>
          <w:sz w:val="24"/>
          <w:szCs w:val="24"/>
          <w:lang w:eastAsia="en-GB"/>
        </w:rPr>
        <w:t xml:space="preserve">people practitioners </w:t>
      </w:r>
      <w:r w:rsidR="0056173A" w:rsidRPr="009C2752">
        <w:rPr>
          <w:rFonts w:eastAsia="Times New Roman" w:cstheme="minorHAnsi"/>
          <w:sz w:val="24"/>
          <w:szCs w:val="24"/>
          <w:lang w:eastAsia="en-GB"/>
        </w:rPr>
        <w:t xml:space="preserve">should </w:t>
      </w:r>
      <w:r w:rsidR="001D5746" w:rsidRPr="009C2752">
        <w:rPr>
          <w:rFonts w:eastAsia="Times New Roman" w:cstheme="minorHAnsi"/>
          <w:sz w:val="24"/>
          <w:szCs w:val="24"/>
          <w:lang w:eastAsia="en-GB"/>
        </w:rPr>
        <w:t>consider</w:t>
      </w:r>
      <w:r w:rsidR="0056173A" w:rsidRPr="009C2752">
        <w:rPr>
          <w:rFonts w:eastAsia="Times New Roman" w:cstheme="minorHAnsi"/>
          <w:sz w:val="24"/>
          <w:szCs w:val="24"/>
          <w:lang w:eastAsia="en-GB"/>
        </w:rPr>
        <w:t xml:space="preserve"> </w:t>
      </w:r>
      <w:r w:rsidR="002F584A" w:rsidRPr="009C2752">
        <w:rPr>
          <w:rFonts w:eastAsia="Times New Roman" w:cstheme="minorHAnsi"/>
          <w:sz w:val="24"/>
          <w:szCs w:val="24"/>
          <w:lang w:eastAsia="en-GB"/>
        </w:rPr>
        <w:t xml:space="preserve">at least </w:t>
      </w:r>
      <w:r w:rsidR="0056173A" w:rsidRPr="009C2752">
        <w:rPr>
          <w:rFonts w:eastAsia="Times New Roman" w:cstheme="minorHAnsi"/>
          <w:sz w:val="24"/>
          <w:szCs w:val="24"/>
          <w:lang w:eastAsia="en-GB"/>
        </w:rPr>
        <w:t xml:space="preserve">four </w:t>
      </w:r>
      <w:r w:rsidR="00C4404E" w:rsidRPr="009C2752">
        <w:rPr>
          <w:rFonts w:eastAsia="Times New Roman" w:cstheme="minorHAnsi"/>
          <w:sz w:val="24"/>
          <w:szCs w:val="24"/>
          <w:lang w:eastAsia="en-GB"/>
        </w:rPr>
        <w:t xml:space="preserve">trustworthy, </w:t>
      </w:r>
      <w:r w:rsidR="00992E01" w:rsidRPr="009C2752">
        <w:rPr>
          <w:rFonts w:eastAsia="Times New Roman" w:cstheme="minorHAnsi"/>
          <w:sz w:val="24"/>
          <w:szCs w:val="24"/>
          <w:lang w:eastAsia="en-GB"/>
        </w:rPr>
        <w:t>relevant,</w:t>
      </w:r>
      <w:r w:rsidR="00C4404E" w:rsidRPr="009C2752">
        <w:rPr>
          <w:rFonts w:eastAsia="Times New Roman" w:cstheme="minorHAnsi"/>
          <w:sz w:val="24"/>
          <w:szCs w:val="24"/>
          <w:lang w:eastAsia="en-GB"/>
        </w:rPr>
        <w:t xml:space="preserve"> and reliable </w:t>
      </w:r>
      <w:r w:rsidR="0056173A" w:rsidRPr="009C2752">
        <w:rPr>
          <w:rFonts w:eastAsia="Times New Roman" w:cstheme="minorHAnsi"/>
          <w:sz w:val="24"/>
          <w:szCs w:val="24"/>
          <w:lang w:eastAsia="en-GB"/>
        </w:rPr>
        <w:t xml:space="preserve">sources of </w:t>
      </w:r>
      <w:r w:rsidR="002130E4" w:rsidRPr="009C2752">
        <w:rPr>
          <w:rFonts w:eastAsia="Times New Roman" w:cstheme="minorHAnsi"/>
          <w:sz w:val="24"/>
          <w:szCs w:val="24"/>
          <w:lang w:eastAsia="en-GB"/>
        </w:rPr>
        <w:t xml:space="preserve">credible </w:t>
      </w:r>
      <w:r w:rsidR="002F584A" w:rsidRPr="009C2752">
        <w:rPr>
          <w:rFonts w:eastAsia="Times New Roman" w:cstheme="minorHAnsi"/>
          <w:sz w:val="24"/>
          <w:szCs w:val="24"/>
          <w:lang w:eastAsia="en-GB"/>
        </w:rPr>
        <w:t>evidence</w:t>
      </w:r>
      <w:r w:rsidR="00DD7955" w:rsidRPr="009C2752">
        <w:rPr>
          <w:rFonts w:eastAsia="Times New Roman" w:cstheme="minorHAnsi"/>
          <w:sz w:val="24"/>
          <w:szCs w:val="24"/>
          <w:lang w:eastAsia="en-GB"/>
        </w:rPr>
        <w:t xml:space="preserve">, whether this is in the form of quantitative or qualitative data. </w:t>
      </w:r>
      <w:r w:rsidR="00A96E28" w:rsidRPr="009C2752">
        <w:rPr>
          <w:rFonts w:eastAsia="Times New Roman" w:cstheme="minorHAnsi"/>
          <w:sz w:val="24"/>
          <w:szCs w:val="24"/>
          <w:lang w:eastAsia="en-GB"/>
        </w:rPr>
        <w:t>Below are four examples, all</w:t>
      </w:r>
      <w:r w:rsidR="00D15053" w:rsidRPr="009C2752">
        <w:rPr>
          <w:rFonts w:eastAsia="Times New Roman" w:cstheme="minorHAnsi"/>
          <w:sz w:val="24"/>
          <w:szCs w:val="24"/>
          <w:lang w:eastAsia="en-GB"/>
        </w:rPr>
        <w:t xml:space="preserve"> essential in ensur</w:t>
      </w:r>
      <w:r w:rsidR="00A96E28" w:rsidRPr="009C2752">
        <w:rPr>
          <w:rFonts w:eastAsia="Times New Roman" w:cstheme="minorHAnsi"/>
          <w:sz w:val="24"/>
          <w:szCs w:val="24"/>
          <w:lang w:eastAsia="en-GB"/>
        </w:rPr>
        <w:t>ing the best decision-making:</w:t>
      </w:r>
    </w:p>
    <w:p w14:paraId="0497C6F0" w14:textId="1A358267" w:rsidR="00A96E28" w:rsidRPr="009C2752" w:rsidRDefault="00A96E28" w:rsidP="00A96E28">
      <w:pPr>
        <w:pStyle w:val="ListParagraph"/>
        <w:numPr>
          <w:ilvl w:val="0"/>
          <w:numId w:val="6"/>
        </w:numPr>
        <w:spacing w:line="240" w:lineRule="auto"/>
        <w:jc w:val="both"/>
        <w:rPr>
          <w:rFonts w:eastAsia="Times New Roman" w:cstheme="minorHAnsi"/>
          <w:sz w:val="24"/>
          <w:szCs w:val="24"/>
          <w:lang w:eastAsia="en-GB"/>
        </w:rPr>
      </w:pPr>
      <w:r w:rsidRPr="009C2752">
        <w:rPr>
          <w:rFonts w:eastAsia="Times New Roman" w:cstheme="minorHAnsi"/>
          <w:sz w:val="24"/>
          <w:szCs w:val="24"/>
          <w:lang w:eastAsia="en-GB"/>
        </w:rPr>
        <w:t>Professional evidence – professional experience of practitioner</w:t>
      </w:r>
      <w:r w:rsidR="00992E01" w:rsidRPr="009C2752">
        <w:rPr>
          <w:rFonts w:eastAsia="Times New Roman" w:cstheme="minorHAnsi"/>
          <w:sz w:val="24"/>
          <w:szCs w:val="24"/>
          <w:lang w:eastAsia="en-GB"/>
        </w:rPr>
        <w:t>.</w:t>
      </w:r>
    </w:p>
    <w:p w14:paraId="12B69046" w14:textId="6BCEE062" w:rsidR="00A96E28" w:rsidRPr="009C2752" w:rsidRDefault="00A96E28" w:rsidP="00A96E28">
      <w:pPr>
        <w:pStyle w:val="ListParagraph"/>
        <w:numPr>
          <w:ilvl w:val="0"/>
          <w:numId w:val="6"/>
        </w:numPr>
        <w:spacing w:line="240" w:lineRule="auto"/>
        <w:jc w:val="both"/>
        <w:rPr>
          <w:rFonts w:eastAsia="Times New Roman" w:cstheme="minorHAnsi"/>
          <w:sz w:val="24"/>
          <w:szCs w:val="24"/>
          <w:lang w:eastAsia="en-GB"/>
        </w:rPr>
      </w:pPr>
      <w:r w:rsidRPr="009C2752">
        <w:rPr>
          <w:rFonts w:eastAsia="Times New Roman" w:cstheme="minorHAnsi"/>
          <w:sz w:val="24"/>
          <w:szCs w:val="24"/>
          <w:lang w:eastAsia="en-GB"/>
        </w:rPr>
        <w:t xml:space="preserve">Scientific evidence – literature – findings from studies published in academic </w:t>
      </w:r>
      <w:r w:rsidR="00992E01" w:rsidRPr="009C2752">
        <w:rPr>
          <w:rFonts w:eastAsia="Times New Roman" w:cstheme="minorHAnsi"/>
          <w:sz w:val="24"/>
          <w:szCs w:val="24"/>
          <w:lang w:eastAsia="en-GB"/>
        </w:rPr>
        <w:t>journals.</w:t>
      </w:r>
      <w:r w:rsidR="009214C8" w:rsidRPr="009C2752">
        <w:rPr>
          <w:rFonts w:eastAsia="Times New Roman" w:cstheme="minorHAnsi"/>
          <w:sz w:val="24"/>
          <w:szCs w:val="24"/>
          <w:lang w:eastAsia="en-GB"/>
        </w:rPr>
        <w:t xml:space="preserve"> </w:t>
      </w:r>
    </w:p>
    <w:p w14:paraId="11DFDE0F" w14:textId="67C35F68" w:rsidR="00A96E28" w:rsidRPr="009C2752" w:rsidRDefault="00A96E28" w:rsidP="00A96E28">
      <w:pPr>
        <w:pStyle w:val="ListParagraph"/>
        <w:numPr>
          <w:ilvl w:val="0"/>
          <w:numId w:val="6"/>
        </w:numPr>
        <w:spacing w:line="240" w:lineRule="auto"/>
        <w:jc w:val="both"/>
        <w:rPr>
          <w:rFonts w:eastAsia="Times New Roman" w:cstheme="minorHAnsi"/>
          <w:sz w:val="24"/>
          <w:szCs w:val="24"/>
          <w:lang w:eastAsia="en-GB"/>
        </w:rPr>
      </w:pPr>
      <w:r w:rsidRPr="009C2752">
        <w:rPr>
          <w:rFonts w:eastAsia="Times New Roman" w:cstheme="minorHAnsi"/>
          <w:sz w:val="24"/>
          <w:szCs w:val="24"/>
          <w:lang w:eastAsia="en-GB"/>
        </w:rPr>
        <w:t>Organisational evidence – HR/customer</w:t>
      </w:r>
      <w:r w:rsidR="00992E01" w:rsidRPr="009C2752">
        <w:rPr>
          <w:rFonts w:eastAsia="Times New Roman" w:cstheme="minorHAnsi"/>
          <w:sz w:val="24"/>
          <w:szCs w:val="24"/>
          <w:lang w:eastAsia="en-GB"/>
        </w:rPr>
        <w:t>.</w:t>
      </w:r>
    </w:p>
    <w:p w14:paraId="3E4A6D9E" w14:textId="69282D36" w:rsidR="009D6308" w:rsidRPr="009C2752" w:rsidRDefault="00A96E28" w:rsidP="00B01A55">
      <w:pPr>
        <w:pStyle w:val="ListParagraph"/>
        <w:numPr>
          <w:ilvl w:val="0"/>
          <w:numId w:val="5"/>
        </w:numPr>
        <w:jc w:val="both"/>
        <w:rPr>
          <w:rFonts w:eastAsia="Times New Roman" w:cstheme="minorHAnsi"/>
          <w:sz w:val="24"/>
          <w:szCs w:val="24"/>
          <w:lang w:eastAsia="en-GB"/>
        </w:rPr>
      </w:pPr>
      <w:r w:rsidRPr="009C2752">
        <w:rPr>
          <w:rFonts w:eastAsia="Times New Roman" w:cstheme="minorHAnsi"/>
          <w:sz w:val="24"/>
          <w:szCs w:val="24"/>
          <w:lang w:eastAsia="en-GB"/>
        </w:rPr>
        <w:t>Stakeholders evidence – values and concerns of people affected by the decision – employees, customers, shareholders</w:t>
      </w:r>
      <w:r w:rsidR="00935861" w:rsidRPr="009C2752">
        <w:rPr>
          <w:rFonts w:eastAsia="Times New Roman" w:cstheme="minorHAnsi"/>
          <w:sz w:val="24"/>
          <w:szCs w:val="24"/>
          <w:lang w:eastAsia="en-GB"/>
        </w:rPr>
        <w:t xml:space="preserve"> </w:t>
      </w:r>
      <w:r w:rsidRPr="009C2752">
        <w:rPr>
          <w:rFonts w:eastAsia="Times New Roman" w:cstheme="minorHAnsi"/>
          <w:sz w:val="24"/>
          <w:szCs w:val="24"/>
          <w:lang w:eastAsia="en-GB"/>
        </w:rPr>
        <w:t>(CIPD</w:t>
      </w:r>
      <w:r w:rsidR="00742F39">
        <w:rPr>
          <w:rFonts w:eastAsia="Times New Roman" w:cstheme="minorHAnsi"/>
          <w:sz w:val="24"/>
          <w:szCs w:val="24"/>
          <w:lang w:eastAsia="en-GB"/>
        </w:rPr>
        <w:t>,</w:t>
      </w:r>
      <w:r w:rsidR="00EA6A8A" w:rsidRPr="009C2752">
        <w:rPr>
          <w:rFonts w:eastAsia="Times New Roman" w:cstheme="minorHAnsi"/>
          <w:sz w:val="24"/>
          <w:szCs w:val="24"/>
          <w:lang w:eastAsia="en-GB"/>
        </w:rPr>
        <w:t xml:space="preserve"> 202</w:t>
      </w:r>
      <w:r w:rsidR="005D36C4" w:rsidRPr="009C2752">
        <w:rPr>
          <w:rFonts w:eastAsia="Times New Roman" w:cstheme="minorHAnsi"/>
          <w:sz w:val="24"/>
          <w:szCs w:val="24"/>
          <w:lang w:eastAsia="en-GB"/>
        </w:rPr>
        <w:t>3</w:t>
      </w:r>
      <w:r w:rsidR="007D67D6" w:rsidRPr="009C2752">
        <w:rPr>
          <w:rFonts w:eastAsia="Times New Roman" w:cstheme="minorHAnsi"/>
          <w:sz w:val="24"/>
          <w:szCs w:val="24"/>
          <w:lang w:eastAsia="en-GB"/>
        </w:rPr>
        <w:t>a</w:t>
      </w:r>
      <w:r w:rsidRPr="009C2752">
        <w:rPr>
          <w:rFonts w:eastAsia="Times New Roman" w:cstheme="minorHAnsi"/>
          <w:sz w:val="24"/>
          <w:szCs w:val="24"/>
          <w:lang w:eastAsia="en-GB"/>
        </w:rPr>
        <w:t>)</w:t>
      </w:r>
      <w:r w:rsidR="00992E01" w:rsidRPr="009C2752">
        <w:rPr>
          <w:rFonts w:eastAsia="Times New Roman" w:cstheme="minorHAnsi"/>
          <w:sz w:val="24"/>
          <w:szCs w:val="24"/>
          <w:lang w:eastAsia="en-GB"/>
        </w:rPr>
        <w:t>.</w:t>
      </w:r>
    </w:p>
    <w:p w14:paraId="45B92E10" w14:textId="3A4592E3" w:rsidR="00B64C02" w:rsidRDefault="00713103" w:rsidP="00B01A55">
      <w:pPr>
        <w:jc w:val="both"/>
        <w:rPr>
          <w:rFonts w:eastAsia="Times New Roman" w:cstheme="minorHAnsi"/>
          <w:sz w:val="24"/>
          <w:szCs w:val="24"/>
          <w:lang w:eastAsia="en-GB"/>
        </w:rPr>
      </w:pPr>
      <w:r w:rsidRPr="000C47D9">
        <w:rPr>
          <w:rFonts w:eastAsia="Times New Roman" w:cstheme="minorHAnsi"/>
          <w:sz w:val="24"/>
          <w:szCs w:val="24"/>
          <w:lang w:eastAsia="en-GB"/>
        </w:rPr>
        <w:t xml:space="preserve">It is crucial to </w:t>
      </w:r>
      <w:r w:rsidR="00B95A4F">
        <w:rPr>
          <w:rFonts w:eastAsia="Times New Roman" w:cstheme="minorHAnsi"/>
          <w:sz w:val="24"/>
          <w:szCs w:val="24"/>
          <w:lang w:eastAsia="en-GB"/>
        </w:rPr>
        <w:t>be mindful</w:t>
      </w:r>
      <w:r w:rsidRPr="000C47D9">
        <w:rPr>
          <w:rFonts w:eastAsia="Times New Roman" w:cstheme="minorHAnsi"/>
          <w:sz w:val="24"/>
          <w:szCs w:val="24"/>
          <w:lang w:eastAsia="en-GB"/>
        </w:rPr>
        <w:t xml:space="preserve"> that none of these are adequate when considered individually, </w:t>
      </w:r>
      <w:r w:rsidRPr="009C2752">
        <w:rPr>
          <w:rFonts w:eastAsia="Times New Roman" w:cstheme="minorHAnsi"/>
          <w:sz w:val="24"/>
          <w:szCs w:val="24"/>
          <w:lang w:eastAsia="en-GB"/>
        </w:rPr>
        <w:t>reiterating how a</w:t>
      </w:r>
      <w:r w:rsidR="00E556DB" w:rsidRPr="009C2752">
        <w:rPr>
          <w:rFonts w:eastAsia="Times New Roman" w:cstheme="minorHAnsi"/>
          <w:sz w:val="24"/>
          <w:szCs w:val="24"/>
          <w:lang w:eastAsia="en-GB"/>
        </w:rPr>
        <w:t xml:space="preserve">cquiring and combining data from several sources is a critical component </w:t>
      </w:r>
      <w:r w:rsidR="007F7ABE" w:rsidRPr="009C2752">
        <w:rPr>
          <w:rFonts w:eastAsia="Times New Roman" w:cstheme="minorHAnsi"/>
          <w:sz w:val="24"/>
          <w:szCs w:val="24"/>
          <w:lang w:eastAsia="en-GB"/>
        </w:rPr>
        <w:t>within</w:t>
      </w:r>
      <w:r w:rsidR="00163F22" w:rsidRPr="009C2752">
        <w:rPr>
          <w:rFonts w:eastAsia="Times New Roman" w:cstheme="minorHAnsi"/>
          <w:sz w:val="24"/>
          <w:szCs w:val="24"/>
          <w:lang w:eastAsia="en-GB"/>
        </w:rPr>
        <w:t xml:space="preserve"> </w:t>
      </w:r>
      <w:r w:rsidR="00907963" w:rsidRPr="009C2752">
        <w:rPr>
          <w:rFonts w:eastAsia="Times New Roman" w:cstheme="minorHAnsi"/>
          <w:sz w:val="24"/>
          <w:szCs w:val="24"/>
          <w:lang w:eastAsia="en-GB"/>
        </w:rPr>
        <w:t>EBP</w:t>
      </w:r>
      <w:r w:rsidR="00855330" w:rsidRPr="009C2752">
        <w:rPr>
          <w:rFonts w:eastAsia="Times New Roman" w:cstheme="minorHAnsi"/>
          <w:sz w:val="24"/>
          <w:szCs w:val="24"/>
          <w:lang w:eastAsia="en-GB"/>
        </w:rPr>
        <w:t xml:space="preserve"> (</w:t>
      </w:r>
      <w:r w:rsidR="00907963" w:rsidRPr="009C2752">
        <w:rPr>
          <w:rFonts w:eastAsia="Times New Roman" w:cstheme="minorHAnsi"/>
          <w:sz w:val="24"/>
          <w:szCs w:val="24"/>
          <w:lang w:eastAsia="en-GB"/>
        </w:rPr>
        <w:t>CIPD</w:t>
      </w:r>
      <w:r w:rsidR="00855330" w:rsidRPr="009C2752">
        <w:rPr>
          <w:rFonts w:eastAsia="Times New Roman" w:cstheme="minorHAnsi"/>
          <w:sz w:val="24"/>
          <w:szCs w:val="24"/>
          <w:lang w:eastAsia="en-GB"/>
        </w:rPr>
        <w:t xml:space="preserve">, </w:t>
      </w:r>
      <w:r w:rsidR="00907963" w:rsidRPr="009C2752">
        <w:rPr>
          <w:rFonts w:eastAsia="Times New Roman" w:cstheme="minorHAnsi"/>
          <w:sz w:val="24"/>
          <w:szCs w:val="24"/>
          <w:lang w:eastAsia="en-GB"/>
        </w:rPr>
        <w:t>2023</w:t>
      </w:r>
      <w:r w:rsidR="007D67D6" w:rsidRPr="009C2752">
        <w:rPr>
          <w:rFonts w:eastAsia="Times New Roman" w:cstheme="minorHAnsi"/>
          <w:sz w:val="24"/>
          <w:szCs w:val="24"/>
          <w:lang w:eastAsia="en-GB"/>
        </w:rPr>
        <w:t>a</w:t>
      </w:r>
      <w:r w:rsidR="00907963" w:rsidRPr="009C2752">
        <w:rPr>
          <w:rFonts w:eastAsia="Times New Roman" w:cstheme="minorHAnsi"/>
          <w:sz w:val="24"/>
          <w:szCs w:val="24"/>
          <w:lang w:eastAsia="en-GB"/>
        </w:rPr>
        <w:t>)</w:t>
      </w:r>
      <w:r w:rsidR="00E62B94" w:rsidRPr="009C2752">
        <w:rPr>
          <w:rFonts w:eastAsia="Times New Roman" w:cstheme="minorHAnsi"/>
          <w:sz w:val="24"/>
          <w:szCs w:val="24"/>
          <w:lang w:eastAsia="en-GB"/>
        </w:rPr>
        <w:t>.</w:t>
      </w:r>
      <w:r w:rsidR="002C10A1" w:rsidRPr="009C2752">
        <w:rPr>
          <w:rFonts w:eastAsia="Times New Roman" w:cstheme="minorHAnsi"/>
          <w:sz w:val="24"/>
          <w:szCs w:val="24"/>
          <w:lang w:eastAsia="en-GB"/>
        </w:rPr>
        <w:t xml:space="preserve"> </w:t>
      </w:r>
      <w:r w:rsidR="007F7ABE" w:rsidRPr="009C2752">
        <w:rPr>
          <w:rFonts w:eastAsia="Times New Roman" w:cstheme="minorHAnsi"/>
          <w:sz w:val="24"/>
          <w:szCs w:val="24"/>
          <w:lang w:eastAsia="en-GB"/>
        </w:rPr>
        <w:t xml:space="preserve">Barends et al </w:t>
      </w:r>
      <w:r w:rsidR="003A514F" w:rsidRPr="009C2752">
        <w:rPr>
          <w:rFonts w:eastAsia="Times New Roman" w:cstheme="minorHAnsi"/>
          <w:sz w:val="24"/>
          <w:szCs w:val="24"/>
          <w:lang w:eastAsia="en-GB"/>
        </w:rPr>
        <w:t>(</w:t>
      </w:r>
      <w:r w:rsidR="00251B28" w:rsidRPr="009C2752">
        <w:rPr>
          <w:rFonts w:eastAsia="Times New Roman" w:cstheme="minorHAnsi"/>
          <w:sz w:val="24"/>
          <w:szCs w:val="24"/>
          <w:lang w:eastAsia="en-GB"/>
        </w:rPr>
        <w:t xml:space="preserve">in, Armstrong, </w:t>
      </w:r>
      <w:r w:rsidR="003A514F" w:rsidRPr="009C2752">
        <w:rPr>
          <w:rFonts w:eastAsia="Times New Roman" w:cstheme="minorHAnsi"/>
          <w:sz w:val="24"/>
          <w:szCs w:val="24"/>
          <w:lang w:eastAsia="en-GB"/>
        </w:rPr>
        <w:t>2014: 2</w:t>
      </w:r>
      <w:r w:rsidR="008C4EC1" w:rsidRPr="009C2752">
        <w:rPr>
          <w:rFonts w:eastAsia="Times New Roman" w:cstheme="minorHAnsi"/>
          <w:sz w:val="24"/>
          <w:szCs w:val="24"/>
          <w:lang w:eastAsia="en-GB"/>
        </w:rPr>
        <w:t xml:space="preserve"> p.110),</w:t>
      </w:r>
      <w:r w:rsidR="003A514F" w:rsidRPr="009C2752">
        <w:rPr>
          <w:rFonts w:eastAsia="Times New Roman" w:cstheme="minorHAnsi"/>
          <w:sz w:val="24"/>
          <w:szCs w:val="24"/>
          <w:lang w:eastAsia="en-GB"/>
        </w:rPr>
        <w:t xml:space="preserve"> </w:t>
      </w:r>
      <w:r w:rsidR="00B22F9A" w:rsidRPr="009C2752">
        <w:rPr>
          <w:rFonts w:eastAsia="Times New Roman" w:cstheme="minorHAnsi"/>
          <w:sz w:val="24"/>
          <w:szCs w:val="24"/>
          <w:lang w:eastAsia="en-GB"/>
        </w:rPr>
        <w:t>recommended that evi</w:t>
      </w:r>
      <w:r w:rsidR="00A06A14" w:rsidRPr="009C2752">
        <w:rPr>
          <w:rFonts w:eastAsia="Times New Roman" w:cstheme="minorHAnsi"/>
          <w:sz w:val="24"/>
          <w:szCs w:val="24"/>
          <w:lang w:eastAsia="en-GB"/>
        </w:rPr>
        <w:t>dence should be obtained</w:t>
      </w:r>
      <w:r w:rsidR="003B6A0B">
        <w:rPr>
          <w:rFonts w:eastAsia="Times New Roman" w:cstheme="minorHAnsi"/>
          <w:sz w:val="24"/>
          <w:szCs w:val="24"/>
          <w:lang w:eastAsia="en-GB"/>
        </w:rPr>
        <w:t xml:space="preserve"> through</w:t>
      </w:r>
      <w:r w:rsidR="00A06A14">
        <w:rPr>
          <w:rFonts w:eastAsia="Times New Roman" w:cstheme="minorHAnsi"/>
          <w:sz w:val="24"/>
          <w:szCs w:val="24"/>
          <w:lang w:eastAsia="en-GB"/>
        </w:rPr>
        <w:t xml:space="preserve"> following the six A’s</w:t>
      </w:r>
      <w:r w:rsidR="00B22F9A" w:rsidRPr="000C47D9">
        <w:rPr>
          <w:rFonts w:eastAsia="Times New Roman" w:cstheme="minorHAnsi"/>
          <w:sz w:val="24"/>
          <w:szCs w:val="24"/>
          <w:lang w:eastAsia="en-GB"/>
        </w:rPr>
        <w:t>:</w:t>
      </w:r>
    </w:p>
    <w:p w14:paraId="4A88AD7F" w14:textId="4148152B" w:rsidR="00A96E28" w:rsidRDefault="004C298E" w:rsidP="00A06A14">
      <w:pPr>
        <w:rPr>
          <w:rFonts w:eastAsia="Times New Roman" w:cstheme="minorHAnsi"/>
          <w:i/>
          <w:sz w:val="24"/>
          <w:szCs w:val="24"/>
          <w:lang w:eastAsia="en-GB"/>
        </w:rPr>
      </w:pPr>
      <w:r w:rsidRPr="00E85F7F">
        <w:rPr>
          <w:noProof/>
          <w:lang w:eastAsia="en-GB"/>
        </w:rPr>
        <w:drawing>
          <wp:anchor distT="0" distB="0" distL="114300" distR="114300" simplePos="0" relativeHeight="251658244" behindDoc="1" locked="0" layoutInCell="1" allowOverlap="1" wp14:anchorId="0BAC1EC2" wp14:editId="7D796880">
            <wp:simplePos x="0" y="0"/>
            <wp:positionH relativeFrom="margin">
              <wp:posOffset>1066800</wp:posOffset>
            </wp:positionH>
            <wp:positionV relativeFrom="paragraph">
              <wp:posOffset>5080</wp:posOffset>
            </wp:positionV>
            <wp:extent cx="3615690" cy="3553460"/>
            <wp:effectExtent l="0" t="0" r="3810" b="8890"/>
            <wp:wrapTight wrapText="bothSides">
              <wp:wrapPolygon edited="0">
                <wp:start x="0" y="0"/>
                <wp:lineTo x="0" y="21538"/>
                <wp:lineTo x="21509" y="21538"/>
                <wp:lineTo x="2150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15690" cy="3553460"/>
                    </a:xfrm>
                    <a:prstGeom prst="rect">
                      <a:avLst/>
                    </a:prstGeom>
                  </pic:spPr>
                </pic:pic>
              </a:graphicData>
            </a:graphic>
            <wp14:sizeRelH relativeFrom="page">
              <wp14:pctWidth>0</wp14:pctWidth>
            </wp14:sizeRelH>
            <wp14:sizeRelV relativeFrom="page">
              <wp14:pctHeight>0</wp14:pctHeight>
            </wp14:sizeRelV>
          </wp:anchor>
        </w:drawing>
      </w:r>
    </w:p>
    <w:p w14:paraId="2EFCB41A" w14:textId="4CC3584E" w:rsidR="00A96E28" w:rsidRDefault="00A96E28" w:rsidP="00A06A14">
      <w:pPr>
        <w:rPr>
          <w:rFonts w:eastAsia="Times New Roman" w:cstheme="minorHAnsi"/>
          <w:i/>
          <w:sz w:val="24"/>
          <w:szCs w:val="24"/>
          <w:lang w:eastAsia="en-GB"/>
        </w:rPr>
      </w:pPr>
    </w:p>
    <w:p w14:paraId="2B90E6FA" w14:textId="0732C1F9" w:rsidR="00A96E28" w:rsidRDefault="00A96E28" w:rsidP="00A06A14">
      <w:pPr>
        <w:rPr>
          <w:rFonts w:eastAsia="Times New Roman" w:cstheme="minorHAnsi"/>
          <w:i/>
          <w:sz w:val="24"/>
          <w:szCs w:val="24"/>
          <w:lang w:eastAsia="en-GB"/>
        </w:rPr>
      </w:pPr>
    </w:p>
    <w:p w14:paraId="0065AA5C" w14:textId="1726A540" w:rsidR="00A96E28" w:rsidRDefault="00A96E28" w:rsidP="00A06A14">
      <w:pPr>
        <w:rPr>
          <w:rFonts w:eastAsia="Times New Roman" w:cstheme="minorHAnsi"/>
          <w:i/>
          <w:sz w:val="24"/>
          <w:szCs w:val="24"/>
          <w:lang w:eastAsia="en-GB"/>
        </w:rPr>
      </w:pPr>
    </w:p>
    <w:p w14:paraId="724BBFC4" w14:textId="77777777" w:rsidR="00A96E28" w:rsidRDefault="00A96E28" w:rsidP="00A06A14">
      <w:pPr>
        <w:rPr>
          <w:rFonts w:eastAsia="Times New Roman" w:cstheme="minorHAnsi"/>
          <w:i/>
          <w:sz w:val="24"/>
          <w:szCs w:val="24"/>
          <w:lang w:eastAsia="en-GB"/>
        </w:rPr>
      </w:pPr>
    </w:p>
    <w:p w14:paraId="6F365498" w14:textId="77777777" w:rsidR="00A96E28" w:rsidRDefault="00A96E28" w:rsidP="00A06A14">
      <w:pPr>
        <w:rPr>
          <w:rFonts w:eastAsia="Times New Roman" w:cstheme="minorHAnsi"/>
          <w:i/>
          <w:sz w:val="24"/>
          <w:szCs w:val="24"/>
          <w:lang w:eastAsia="en-GB"/>
        </w:rPr>
      </w:pPr>
    </w:p>
    <w:p w14:paraId="69A82606" w14:textId="77777777" w:rsidR="00067C3C" w:rsidRDefault="00067C3C" w:rsidP="00AE5FD6">
      <w:pPr>
        <w:ind w:left="2160" w:firstLine="720"/>
        <w:rPr>
          <w:rFonts w:eastAsia="Times New Roman" w:cstheme="minorHAnsi"/>
          <w:iCs/>
          <w:sz w:val="24"/>
          <w:szCs w:val="24"/>
          <w:lang w:eastAsia="en-GB"/>
        </w:rPr>
      </w:pPr>
    </w:p>
    <w:p w14:paraId="71AACD6B" w14:textId="77777777" w:rsidR="00067C3C" w:rsidRDefault="00067C3C" w:rsidP="00AE5FD6">
      <w:pPr>
        <w:ind w:left="2160" w:firstLine="720"/>
        <w:rPr>
          <w:rFonts w:eastAsia="Times New Roman" w:cstheme="minorHAnsi"/>
          <w:iCs/>
          <w:sz w:val="24"/>
          <w:szCs w:val="24"/>
          <w:lang w:eastAsia="en-GB"/>
        </w:rPr>
      </w:pPr>
    </w:p>
    <w:p w14:paraId="16EBFCE6" w14:textId="77777777" w:rsidR="004A5A2F" w:rsidRDefault="004A5A2F" w:rsidP="00AE5FD6">
      <w:pPr>
        <w:ind w:left="2160" w:firstLine="720"/>
        <w:rPr>
          <w:rFonts w:eastAsia="Times New Roman" w:cstheme="minorHAnsi"/>
          <w:iCs/>
          <w:sz w:val="24"/>
          <w:szCs w:val="24"/>
          <w:lang w:eastAsia="en-GB"/>
        </w:rPr>
      </w:pPr>
    </w:p>
    <w:p w14:paraId="09CFACC0" w14:textId="77777777" w:rsidR="004C298E" w:rsidRDefault="00FE3F81" w:rsidP="00FE3F81">
      <w:pPr>
        <w:ind w:left="5040"/>
        <w:rPr>
          <w:rFonts w:eastAsia="Times New Roman" w:cstheme="minorHAnsi"/>
          <w:iCs/>
          <w:sz w:val="24"/>
          <w:szCs w:val="24"/>
          <w:lang w:eastAsia="en-GB"/>
        </w:rPr>
      </w:pPr>
      <w:r>
        <w:rPr>
          <w:rFonts w:eastAsia="Times New Roman" w:cstheme="minorHAnsi"/>
          <w:iCs/>
          <w:sz w:val="24"/>
          <w:szCs w:val="24"/>
          <w:lang w:eastAsia="en-GB"/>
        </w:rPr>
        <w:t xml:space="preserve">         </w:t>
      </w:r>
    </w:p>
    <w:p w14:paraId="7A96CA35" w14:textId="77777777" w:rsidR="004C298E" w:rsidRDefault="004C298E" w:rsidP="00FE3F81">
      <w:pPr>
        <w:ind w:left="5040"/>
        <w:rPr>
          <w:rFonts w:eastAsia="Times New Roman" w:cstheme="minorHAnsi"/>
          <w:iCs/>
          <w:sz w:val="24"/>
          <w:szCs w:val="24"/>
          <w:lang w:eastAsia="en-GB"/>
        </w:rPr>
      </w:pPr>
    </w:p>
    <w:p w14:paraId="79748EA1" w14:textId="77777777" w:rsidR="009E2C49" w:rsidRDefault="009E2C49" w:rsidP="0099226B">
      <w:pPr>
        <w:jc w:val="right"/>
        <w:rPr>
          <w:rFonts w:eastAsia="Times New Roman" w:cstheme="minorHAnsi"/>
          <w:iCs/>
          <w:sz w:val="24"/>
          <w:szCs w:val="24"/>
          <w:lang w:eastAsia="en-GB"/>
        </w:rPr>
      </w:pPr>
    </w:p>
    <w:p w14:paraId="0E660123" w14:textId="36A88149" w:rsidR="00AE5FD6" w:rsidRPr="00161F21" w:rsidRDefault="00CC4EC5" w:rsidP="0099226B">
      <w:pPr>
        <w:jc w:val="right"/>
        <w:rPr>
          <w:rFonts w:eastAsia="Times New Roman" w:cstheme="minorHAnsi"/>
          <w:iCs/>
          <w:sz w:val="24"/>
          <w:szCs w:val="24"/>
          <w:lang w:eastAsia="en-GB"/>
        </w:rPr>
      </w:pPr>
      <w:r w:rsidRPr="009C2752">
        <w:rPr>
          <w:rFonts w:eastAsia="Times New Roman" w:cstheme="minorHAnsi"/>
          <w:iCs/>
          <w:sz w:val="24"/>
          <w:szCs w:val="24"/>
          <w:lang w:eastAsia="en-GB"/>
        </w:rPr>
        <w:t xml:space="preserve">Figure 2: </w:t>
      </w:r>
      <w:r w:rsidR="00FE3F81" w:rsidRPr="009C2752">
        <w:rPr>
          <w:rFonts w:eastAsia="Times New Roman" w:cstheme="minorHAnsi"/>
          <w:iCs/>
          <w:sz w:val="24"/>
          <w:szCs w:val="24"/>
          <w:lang w:eastAsia="en-GB"/>
        </w:rPr>
        <w:t>(</w:t>
      </w:r>
      <w:r w:rsidR="00C13F9E" w:rsidRPr="009C2752">
        <w:rPr>
          <w:rFonts w:eastAsia="Times New Roman" w:cstheme="minorHAnsi"/>
          <w:iCs/>
          <w:sz w:val="24"/>
          <w:szCs w:val="24"/>
          <w:lang w:eastAsia="en-GB"/>
        </w:rPr>
        <w:t>Young</w:t>
      </w:r>
      <w:r w:rsidR="00161F21" w:rsidRPr="009C2752">
        <w:rPr>
          <w:rFonts w:eastAsia="Times New Roman" w:cstheme="minorHAnsi"/>
          <w:iCs/>
          <w:sz w:val="24"/>
          <w:szCs w:val="24"/>
          <w:lang w:eastAsia="en-GB"/>
        </w:rPr>
        <w:t>, 2023</w:t>
      </w:r>
      <w:r w:rsidR="007D67D6" w:rsidRPr="009C2752">
        <w:rPr>
          <w:rFonts w:eastAsia="Times New Roman" w:cstheme="minorHAnsi"/>
          <w:iCs/>
          <w:sz w:val="24"/>
          <w:szCs w:val="24"/>
          <w:lang w:eastAsia="en-GB"/>
        </w:rPr>
        <w:t>a</w:t>
      </w:r>
      <w:r w:rsidR="00FE3F81" w:rsidRPr="009C2752">
        <w:rPr>
          <w:rFonts w:eastAsia="Times New Roman" w:cstheme="minorHAnsi"/>
          <w:iCs/>
          <w:sz w:val="24"/>
          <w:szCs w:val="24"/>
          <w:lang w:eastAsia="en-GB"/>
        </w:rPr>
        <w:t>)</w:t>
      </w:r>
      <w:r w:rsidR="00C13F9E" w:rsidRPr="00161F21">
        <w:rPr>
          <w:rFonts w:eastAsia="Times New Roman" w:cstheme="minorHAnsi"/>
          <w:iCs/>
          <w:sz w:val="24"/>
          <w:szCs w:val="24"/>
          <w:lang w:eastAsia="en-GB"/>
        </w:rPr>
        <w:t xml:space="preserve"> </w:t>
      </w:r>
    </w:p>
    <w:p w14:paraId="65A6BDE4" w14:textId="77777777" w:rsidR="00C84913" w:rsidRDefault="00B95A4F" w:rsidP="00C84913">
      <w:pPr>
        <w:jc w:val="both"/>
        <w:rPr>
          <w:rFonts w:eastAsia="Times New Roman" w:cstheme="minorHAnsi"/>
          <w:sz w:val="24"/>
          <w:szCs w:val="24"/>
          <w:lang w:eastAsia="en-GB"/>
        </w:rPr>
      </w:pPr>
      <w:r w:rsidRPr="00C846B9">
        <w:rPr>
          <w:rFonts w:eastAsia="Times New Roman" w:cstheme="minorHAnsi"/>
          <w:sz w:val="24"/>
          <w:szCs w:val="24"/>
          <w:lang w:eastAsia="en-GB"/>
        </w:rPr>
        <w:t xml:space="preserve">This </w:t>
      </w:r>
      <w:r w:rsidR="00764390" w:rsidRPr="00C846B9">
        <w:rPr>
          <w:rFonts w:eastAsia="Times New Roman" w:cstheme="minorHAnsi"/>
          <w:sz w:val="24"/>
          <w:szCs w:val="24"/>
          <w:lang w:eastAsia="en-GB"/>
        </w:rPr>
        <w:t xml:space="preserve">approach ensures that evidence is applied methodically, improving decision-making and outcomes in evidence-based practice while reducing short cuts and </w:t>
      </w:r>
      <w:r w:rsidR="00420CCD" w:rsidRPr="00C846B9">
        <w:rPr>
          <w:rFonts w:eastAsia="Times New Roman" w:cstheme="minorHAnsi"/>
          <w:sz w:val="24"/>
          <w:szCs w:val="24"/>
          <w:lang w:eastAsia="en-GB"/>
        </w:rPr>
        <w:t>preventing</w:t>
      </w:r>
      <w:r w:rsidR="00764390" w:rsidRPr="00C846B9">
        <w:rPr>
          <w:rFonts w:eastAsia="Times New Roman" w:cstheme="minorHAnsi"/>
          <w:sz w:val="24"/>
          <w:szCs w:val="24"/>
          <w:lang w:eastAsia="en-GB"/>
        </w:rPr>
        <w:t xml:space="preserve"> </w:t>
      </w:r>
      <w:r w:rsidR="00C846B9" w:rsidRPr="009C2752">
        <w:rPr>
          <w:rFonts w:eastAsia="Times New Roman" w:cstheme="minorHAnsi"/>
          <w:sz w:val="24"/>
          <w:szCs w:val="24"/>
          <w:lang w:eastAsia="en-GB"/>
        </w:rPr>
        <w:t>collective bias</w:t>
      </w:r>
      <w:r w:rsidR="002D4FA0" w:rsidRPr="009C2752">
        <w:rPr>
          <w:rFonts w:eastAsia="Times New Roman" w:cstheme="minorHAnsi"/>
          <w:sz w:val="24"/>
          <w:szCs w:val="24"/>
          <w:lang w:eastAsia="en-GB"/>
        </w:rPr>
        <w:t xml:space="preserve"> (</w:t>
      </w:r>
      <w:r w:rsidR="00CE19C4" w:rsidRPr="009C2752">
        <w:rPr>
          <w:rFonts w:eastAsia="Times New Roman" w:cstheme="minorHAnsi"/>
          <w:sz w:val="24"/>
          <w:szCs w:val="24"/>
          <w:lang w:eastAsia="en-GB"/>
        </w:rPr>
        <w:t>CIPD</w:t>
      </w:r>
      <w:r w:rsidR="004820C5" w:rsidRPr="009C2752">
        <w:rPr>
          <w:rFonts w:eastAsia="Times New Roman" w:cstheme="minorHAnsi"/>
          <w:sz w:val="24"/>
          <w:szCs w:val="24"/>
          <w:lang w:eastAsia="en-GB"/>
        </w:rPr>
        <w:t>,</w:t>
      </w:r>
      <w:r w:rsidR="00CE19C4" w:rsidRPr="009C2752">
        <w:rPr>
          <w:rFonts w:eastAsia="Times New Roman" w:cstheme="minorHAnsi"/>
          <w:sz w:val="24"/>
          <w:szCs w:val="24"/>
          <w:lang w:eastAsia="en-GB"/>
        </w:rPr>
        <w:t xml:space="preserve"> 2023</w:t>
      </w:r>
      <w:r w:rsidR="007D67D6" w:rsidRPr="009C2752">
        <w:rPr>
          <w:rFonts w:eastAsia="Times New Roman" w:cstheme="minorHAnsi"/>
          <w:sz w:val="24"/>
          <w:szCs w:val="24"/>
          <w:lang w:eastAsia="en-GB"/>
        </w:rPr>
        <w:t>a</w:t>
      </w:r>
      <w:r w:rsidR="00CE19C4" w:rsidRPr="009C2752">
        <w:rPr>
          <w:rFonts w:eastAsia="Times New Roman" w:cstheme="minorHAnsi"/>
          <w:sz w:val="24"/>
          <w:szCs w:val="24"/>
          <w:lang w:eastAsia="en-GB"/>
        </w:rPr>
        <w:t>)</w:t>
      </w:r>
      <w:r w:rsidR="00A8326D" w:rsidRPr="009C2752">
        <w:rPr>
          <w:rFonts w:eastAsia="Times New Roman" w:cstheme="minorHAnsi"/>
          <w:sz w:val="24"/>
          <w:szCs w:val="24"/>
          <w:lang w:eastAsia="en-GB"/>
        </w:rPr>
        <w:t xml:space="preserve"> and </w:t>
      </w:r>
      <w:r w:rsidR="009C2752" w:rsidRPr="009C2752">
        <w:rPr>
          <w:rFonts w:eastAsia="Times New Roman" w:cstheme="minorHAnsi"/>
          <w:sz w:val="24"/>
          <w:szCs w:val="24"/>
          <w:lang w:eastAsia="en-GB"/>
        </w:rPr>
        <w:t>groupthink</w:t>
      </w:r>
      <w:r w:rsidR="00A8326D">
        <w:rPr>
          <w:rFonts w:eastAsia="Times New Roman" w:cstheme="minorHAnsi"/>
          <w:sz w:val="24"/>
          <w:szCs w:val="24"/>
          <w:lang w:eastAsia="en-GB"/>
        </w:rPr>
        <w:t xml:space="preserve"> (Mindtools</w:t>
      </w:r>
      <w:r w:rsidR="00742F39">
        <w:rPr>
          <w:rFonts w:eastAsia="Times New Roman" w:cstheme="minorHAnsi"/>
          <w:sz w:val="24"/>
          <w:szCs w:val="24"/>
          <w:lang w:eastAsia="en-GB"/>
        </w:rPr>
        <w:t>,</w:t>
      </w:r>
      <w:r w:rsidR="00A8326D">
        <w:rPr>
          <w:rFonts w:eastAsia="Times New Roman" w:cstheme="minorHAnsi"/>
          <w:sz w:val="24"/>
          <w:szCs w:val="24"/>
          <w:lang w:eastAsia="en-GB"/>
        </w:rPr>
        <w:t xml:space="preserve"> </w:t>
      </w:r>
      <w:r w:rsidR="006075EC">
        <w:rPr>
          <w:rFonts w:eastAsia="Times New Roman" w:cstheme="minorHAnsi"/>
          <w:sz w:val="24"/>
          <w:szCs w:val="24"/>
          <w:lang w:eastAsia="en-GB"/>
        </w:rPr>
        <w:t>2022).</w:t>
      </w:r>
    </w:p>
    <w:p w14:paraId="4E65725E" w14:textId="5C87ED48" w:rsidR="006F4C04" w:rsidRPr="00C84913" w:rsidRDefault="002E2E83" w:rsidP="00C84913">
      <w:pPr>
        <w:jc w:val="both"/>
        <w:rPr>
          <w:rFonts w:eastAsia="Times New Roman" w:cstheme="minorHAnsi"/>
          <w:color w:val="FF0000"/>
          <w:sz w:val="24"/>
          <w:szCs w:val="24"/>
          <w:lang w:eastAsia="en-GB"/>
        </w:rPr>
      </w:pPr>
      <w:r w:rsidRPr="00C84913">
        <w:rPr>
          <w:rFonts w:cstheme="minorHAnsi"/>
          <w:b/>
          <w:sz w:val="24"/>
          <w:szCs w:val="24"/>
        </w:rPr>
        <w:lastRenderedPageBreak/>
        <w:t>Analysis tools and methods AC 1.2</w:t>
      </w:r>
      <w:r w:rsidR="00947B07" w:rsidRPr="00C84913">
        <w:rPr>
          <w:rFonts w:cstheme="minorHAnsi"/>
          <w:b/>
          <w:sz w:val="24"/>
          <w:szCs w:val="24"/>
        </w:rPr>
        <w:t xml:space="preserve"> </w:t>
      </w:r>
      <w:r w:rsidR="00D15F7B" w:rsidRPr="00C84913">
        <w:rPr>
          <w:rFonts w:cstheme="minorHAnsi"/>
          <w:b/>
          <w:sz w:val="24"/>
          <w:szCs w:val="24"/>
        </w:rPr>
        <w:t xml:space="preserve"> </w:t>
      </w:r>
    </w:p>
    <w:p w14:paraId="36DD07DB" w14:textId="77777777" w:rsidR="0034055B" w:rsidRPr="00C52234" w:rsidRDefault="0034055B" w:rsidP="0034055B">
      <w:pPr>
        <w:pStyle w:val="commentcontentpara"/>
        <w:spacing w:before="0" w:beforeAutospacing="0" w:after="0" w:afterAutospacing="0"/>
        <w:rPr>
          <w:rFonts w:cstheme="minorHAnsi"/>
        </w:rPr>
      </w:pPr>
    </w:p>
    <w:p w14:paraId="26EF203F" w14:textId="23FE45FB" w:rsidR="003905A0" w:rsidRDefault="00E458C3" w:rsidP="005C4671">
      <w:pPr>
        <w:jc w:val="both"/>
        <w:rPr>
          <w:rFonts w:eastAsia="Times New Roman" w:cstheme="minorHAnsi"/>
          <w:sz w:val="24"/>
          <w:szCs w:val="24"/>
          <w:lang w:eastAsia="en-GB"/>
        </w:rPr>
      </w:pPr>
      <w:r w:rsidRPr="004D66D3">
        <w:rPr>
          <w:rFonts w:eastAsia="Times New Roman" w:cstheme="minorHAnsi"/>
          <w:sz w:val="24"/>
          <w:szCs w:val="24"/>
          <w:lang w:eastAsia="en-GB"/>
        </w:rPr>
        <w:t xml:space="preserve">Organisations use a wide range of analytical tools to assess both internal and external factors that have an impact on business operations. </w:t>
      </w:r>
      <w:r w:rsidR="004A790A" w:rsidRPr="004D66D3">
        <w:rPr>
          <w:rFonts w:eastAsia="Times New Roman" w:cstheme="minorHAnsi"/>
          <w:sz w:val="24"/>
          <w:szCs w:val="24"/>
          <w:lang w:eastAsia="en-GB"/>
        </w:rPr>
        <w:t xml:space="preserve">Some of the </w:t>
      </w:r>
      <w:r w:rsidR="00A67EB5" w:rsidRPr="004D66D3">
        <w:rPr>
          <w:rFonts w:eastAsia="Times New Roman" w:cstheme="minorHAnsi"/>
          <w:sz w:val="24"/>
          <w:szCs w:val="24"/>
          <w:lang w:eastAsia="en-GB"/>
        </w:rPr>
        <w:t xml:space="preserve">most used tools </w:t>
      </w:r>
      <w:r w:rsidR="000D3B7D" w:rsidRPr="004D66D3">
        <w:rPr>
          <w:rFonts w:eastAsia="Times New Roman" w:cstheme="minorHAnsi"/>
          <w:sz w:val="24"/>
          <w:szCs w:val="24"/>
          <w:lang w:eastAsia="en-GB"/>
        </w:rPr>
        <w:t>as</w:t>
      </w:r>
      <w:r w:rsidR="00DF2D36" w:rsidRPr="004D66D3">
        <w:rPr>
          <w:rFonts w:eastAsia="Times New Roman" w:cstheme="minorHAnsi"/>
          <w:sz w:val="24"/>
          <w:szCs w:val="24"/>
          <w:lang w:eastAsia="en-GB"/>
        </w:rPr>
        <w:t xml:space="preserve"> </w:t>
      </w:r>
      <w:r w:rsidR="00A362EE" w:rsidRPr="004D66D3">
        <w:rPr>
          <w:rFonts w:eastAsia="Times New Roman" w:cstheme="minorHAnsi"/>
          <w:sz w:val="24"/>
          <w:szCs w:val="24"/>
          <w:lang w:eastAsia="en-GB"/>
        </w:rPr>
        <w:t xml:space="preserve">discussed </w:t>
      </w:r>
      <w:r w:rsidR="000D3B7D" w:rsidRPr="004D66D3">
        <w:rPr>
          <w:rFonts w:eastAsia="Times New Roman" w:cstheme="minorHAnsi"/>
          <w:sz w:val="24"/>
          <w:szCs w:val="24"/>
          <w:lang w:eastAsia="en-GB"/>
        </w:rPr>
        <w:t xml:space="preserve">in </w:t>
      </w:r>
      <w:r w:rsidR="000D3B7D" w:rsidRPr="008F4FB7">
        <w:rPr>
          <w:rFonts w:eastAsia="Times New Roman" w:cstheme="minorHAnsi"/>
          <w:sz w:val="24"/>
          <w:szCs w:val="24"/>
          <w:lang w:eastAsia="en-GB"/>
        </w:rPr>
        <w:t xml:space="preserve">Barends et al (in, Armstrong’s Handbook of Human Resource Management Practice, 2014: </w:t>
      </w:r>
      <w:r w:rsidR="000D3B7D" w:rsidRPr="0093338C">
        <w:rPr>
          <w:rFonts w:eastAsia="Times New Roman" w:cstheme="minorHAnsi"/>
          <w:sz w:val="24"/>
          <w:szCs w:val="24"/>
          <w:lang w:eastAsia="en-GB"/>
        </w:rPr>
        <w:t>2 p.1</w:t>
      </w:r>
      <w:r w:rsidR="00704E5D" w:rsidRPr="0093338C">
        <w:rPr>
          <w:rFonts w:eastAsia="Times New Roman" w:cstheme="minorHAnsi"/>
          <w:sz w:val="24"/>
          <w:szCs w:val="24"/>
          <w:lang w:eastAsia="en-GB"/>
        </w:rPr>
        <w:t>86</w:t>
      </w:r>
      <w:r w:rsidR="000D3B7D" w:rsidRPr="0093338C">
        <w:rPr>
          <w:rFonts w:eastAsia="Times New Roman" w:cstheme="minorHAnsi"/>
          <w:sz w:val="24"/>
          <w:szCs w:val="24"/>
          <w:lang w:eastAsia="en-GB"/>
        </w:rPr>
        <w:t>),</w:t>
      </w:r>
      <w:r w:rsidR="004D66D3" w:rsidRPr="004D66D3">
        <w:rPr>
          <w:rFonts w:eastAsia="Times New Roman" w:cstheme="minorHAnsi"/>
          <w:sz w:val="24"/>
          <w:szCs w:val="24"/>
          <w:lang w:eastAsia="en-GB"/>
        </w:rPr>
        <w:t xml:space="preserve"> are </w:t>
      </w:r>
      <w:r w:rsidR="000371C0" w:rsidRPr="0093338C">
        <w:rPr>
          <w:rFonts w:eastAsia="Times New Roman" w:cstheme="minorHAnsi"/>
          <w:sz w:val="24"/>
          <w:szCs w:val="24"/>
          <w:lang w:eastAsia="en-GB"/>
        </w:rPr>
        <w:t>“</w:t>
      </w:r>
      <w:r w:rsidR="00A67EB5" w:rsidRPr="004D66D3">
        <w:rPr>
          <w:rFonts w:eastAsia="Times New Roman" w:cstheme="minorHAnsi"/>
          <w:sz w:val="24"/>
          <w:szCs w:val="24"/>
          <w:lang w:eastAsia="en-GB"/>
        </w:rPr>
        <w:t>PESTLE</w:t>
      </w:r>
      <w:r w:rsidR="002D406E">
        <w:rPr>
          <w:rFonts w:eastAsia="Times New Roman" w:cstheme="minorHAnsi"/>
          <w:sz w:val="24"/>
          <w:szCs w:val="24"/>
          <w:lang w:eastAsia="en-GB"/>
        </w:rPr>
        <w:t xml:space="preserve"> (</w:t>
      </w:r>
      <w:r w:rsidR="000C2D3B" w:rsidRPr="004D66D3">
        <w:rPr>
          <w:rFonts w:eastAsia="Times New Roman" w:cstheme="minorHAnsi"/>
          <w:sz w:val="24"/>
          <w:szCs w:val="24"/>
          <w:lang w:eastAsia="en-GB"/>
        </w:rPr>
        <w:t xml:space="preserve">Political, </w:t>
      </w:r>
      <w:r w:rsidR="00C36211">
        <w:rPr>
          <w:rFonts w:eastAsia="Times New Roman" w:cstheme="minorHAnsi"/>
          <w:sz w:val="24"/>
          <w:szCs w:val="24"/>
          <w:lang w:eastAsia="en-GB"/>
        </w:rPr>
        <w:t>E</w:t>
      </w:r>
      <w:r w:rsidR="000C2D3B" w:rsidRPr="004D66D3">
        <w:rPr>
          <w:rFonts w:eastAsia="Times New Roman" w:cstheme="minorHAnsi"/>
          <w:sz w:val="24"/>
          <w:szCs w:val="24"/>
          <w:lang w:eastAsia="en-GB"/>
        </w:rPr>
        <w:t xml:space="preserve">conomic, </w:t>
      </w:r>
      <w:r w:rsidR="00C36211">
        <w:rPr>
          <w:rFonts w:eastAsia="Times New Roman" w:cstheme="minorHAnsi"/>
          <w:sz w:val="24"/>
          <w:szCs w:val="24"/>
          <w:lang w:eastAsia="en-GB"/>
        </w:rPr>
        <w:t>S</w:t>
      </w:r>
      <w:r w:rsidR="000C2D3B" w:rsidRPr="004D66D3">
        <w:rPr>
          <w:rFonts w:eastAsia="Times New Roman" w:cstheme="minorHAnsi"/>
          <w:sz w:val="24"/>
          <w:szCs w:val="24"/>
          <w:lang w:eastAsia="en-GB"/>
        </w:rPr>
        <w:t xml:space="preserve">ocial, </w:t>
      </w:r>
      <w:r w:rsidR="00C36211">
        <w:rPr>
          <w:rFonts w:eastAsia="Times New Roman" w:cstheme="minorHAnsi"/>
          <w:sz w:val="24"/>
          <w:szCs w:val="24"/>
          <w:lang w:eastAsia="en-GB"/>
        </w:rPr>
        <w:t>T</w:t>
      </w:r>
      <w:r w:rsidR="000C2D3B" w:rsidRPr="004D66D3">
        <w:rPr>
          <w:rFonts w:eastAsia="Times New Roman" w:cstheme="minorHAnsi"/>
          <w:sz w:val="24"/>
          <w:szCs w:val="24"/>
          <w:lang w:eastAsia="en-GB"/>
        </w:rPr>
        <w:t xml:space="preserve">echnological, </w:t>
      </w:r>
      <w:r w:rsidR="00C36211">
        <w:rPr>
          <w:rFonts w:eastAsia="Times New Roman" w:cstheme="minorHAnsi"/>
          <w:sz w:val="24"/>
          <w:szCs w:val="24"/>
          <w:lang w:eastAsia="en-GB"/>
        </w:rPr>
        <w:t>L</w:t>
      </w:r>
      <w:r w:rsidR="000C2D3B" w:rsidRPr="004D66D3">
        <w:rPr>
          <w:rFonts w:eastAsia="Times New Roman" w:cstheme="minorHAnsi"/>
          <w:sz w:val="24"/>
          <w:szCs w:val="24"/>
          <w:lang w:eastAsia="en-GB"/>
        </w:rPr>
        <w:t xml:space="preserve">egal, and </w:t>
      </w:r>
      <w:r w:rsidR="00C36211">
        <w:rPr>
          <w:rFonts w:eastAsia="Times New Roman" w:cstheme="minorHAnsi"/>
          <w:sz w:val="24"/>
          <w:szCs w:val="24"/>
          <w:lang w:eastAsia="en-GB"/>
        </w:rPr>
        <w:t>E</w:t>
      </w:r>
      <w:r w:rsidR="000C2D3B" w:rsidRPr="004D66D3">
        <w:rPr>
          <w:rFonts w:eastAsia="Times New Roman" w:cstheme="minorHAnsi"/>
          <w:sz w:val="24"/>
          <w:szCs w:val="24"/>
          <w:lang w:eastAsia="en-GB"/>
        </w:rPr>
        <w:t>nvironmental</w:t>
      </w:r>
      <w:r w:rsidR="00C514DE">
        <w:rPr>
          <w:rFonts w:eastAsia="Times New Roman" w:cstheme="minorHAnsi"/>
          <w:sz w:val="24"/>
          <w:szCs w:val="24"/>
          <w:lang w:eastAsia="en-GB"/>
        </w:rPr>
        <w:t>)</w:t>
      </w:r>
      <w:r w:rsidR="00131BD9" w:rsidRPr="004D66D3">
        <w:rPr>
          <w:rFonts w:eastAsia="Times New Roman" w:cstheme="minorHAnsi"/>
          <w:sz w:val="24"/>
          <w:szCs w:val="24"/>
          <w:lang w:eastAsia="en-GB"/>
        </w:rPr>
        <w:t xml:space="preserve">, </w:t>
      </w:r>
      <w:r w:rsidR="00005E34" w:rsidRPr="004D66D3">
        <w:rPr>
          <w:rFonts w:eastAsia="Times New Roman" w:cstheme="minorHAnsi"/>
          <w:sz w:val="24"/>
          <w:szCs w:val="24"/>
          <w:lang w:eastAsia="en-GB"/>
        </w:rPr>
        <w:t>SWOT</w:t>
      </w:r>
      <w:r w:rsidR="00C514DE">
        <w:rPr>
          <w:rFonts w:eastAsia="Times New Roman" w:cstheme="minorHAnsi"/>
          <w:sz w:val="24"/>
          <w:szCs w:val="24"/>
          <w:lang w:eastAsia="en-GB"/>
        </w:rPr>
        <w:t>,</w:t>
      </w:r>
      <w:r w:rsidR="00E02ED1" w:rsidRPr="004D66D3">
        <w:rPr>
          <w:rFonts w:eastAsia="Times New Roman" w:cstheme="minorHAnsi"/>
          <w:sz w:val="24"/>
          <w:szCs w:val="24"/>
          <w:lang w:eastAsia="en-GB"/>
        </w:rPr>
        <w:t xml:space="preserve"> </w:t>
      </w:r>
      <w:r w:rsidR="00C514DE">
        <w:rPr>
          <w:rFonts w:eastAsia="Times New Roman" w:cstheme="minorHAnsi"/>
          <w:sz w:val="24"/>
          <w:szCs w:val="24"/>
          <w:lang w:eastAsia="en-GB"/>
        </w:rPr>
        <w:t>(</w:t>
      </w:r>
      <w:r w:rsidR="00E02ED1" w:rsidRPr="004D66D3">
        <w:rPr>
          <w:rFonts w:eastAsia="Times New Roman" w:cstheme="minorHAnsi"/>
          <w:sz w:val="24"/>
          <w:szCs w:val="24"/>
          <w:lang w:eastAsia="en-GB"/>
        </w:rPr>
        <w:t xml:space="preserve">Strengths, </w:t>
      </w:r>
      <w:r w:rsidR="00C36211">
        <w:rPr>
          <w:rFonts w:eastAsia="Times New Roman" w:cstheme="minorHAnsi"/>
          <w:sz w:val="24"/>
          <w:szCs w:val="24"/>
          <w:lang w:eastAsia="en-GB"/>
        </w:rPr>
        <w:t>W</w:t>
      </w:r>
      <w:r w:rsidR="00E02ED1" w:rsidRPr="004D66D3">
        <w:rPr>
          <w:rFonts w:eastAsia="Times New Roman" w:cstheme="minorHAnsi"/>
          <w:sz w:val="24"/>
          <w:szCs w:val="24"/>
          <w:lang w:eastAsia="en-GB"/>
        </w:rPr>
        <w:t xml:space="preserve">eaknesses, </w:t>
      </w:r>
      <w:r w:rsidR="00C36211">
        <w:rPr>
          <w:rFonts w:eastAsia="Times New Roman" w:cstheme="minorHAnsi"/>
          <w:sz w:val="24"/>
          <w:szCs w:val="24"/>
          <w:lang w:eastAsia="en-GB"/>
        </w:rPr>
        <w:t>O</w:t>
      </w:r>
      <w:r w:rsidR="00E02ED1" w:rsidRPr="004D66D3">
        <w:rPr>
          <w:rFonts w:eastAsia="Times New Roman" w:cstheme="minorHAnsi"/>
          <w:sz w:val="24"/>
          <w:szCs w:val="24"/>
          <w:lang w:eastAsia="en-GB"/>
        </w:rPr>
        <w:t xml:space="preserve">pportunities and </w:t>
      </w:r>
      <w:r w:rsidR="00C36211">
        <w:rPr>
          <w:rFonts w:eastAsia="Times New Roman" w:cstheme="minorHAnsi"/>
          <w:sz w:val="24"/>
          <w:szCs w:val="24"/>
          <w:lang w:eastAsia="en-GB"/>
        </w:rPr>
        <w:t>T</w:t>
      </w:r>
      <w:r w:rsidR="00E02ED1" w:rsidRPr="004D66D3">
        <w:rPr>
          <w:rFonts w:eastAsia="Times New Roman" w:cstheme="minorHAnsi"/>
          <w:sz w:val="24"/>
          <w:szCs w:val="24"/>
          <w:lang w:eastAsia="en-GB"/>
        </w:rPr>
        <w:t>hreats</w:t>
      </w:r>
      <w:r w:rsidR="00C514DE">
        <w:rPr>
          <w:rFonts w:eastAsia="Times New Roman" w:cstheme="minorHAnsi"/>
          <w:sz w:val="24"/>
          <w:szCs w:val="24"/>
          <w:lang w:eastAsia="en-GB"/>
        </w:rPr>
        <w:t>)</w:t>
      </w:r>
      <w:r w:rsidR="005A769C" w:rsidRPr="004D66D3">
        <w:rPr>
          <w:rFonts w:eastAsia="Times New Roman" w:cstheme="minorHAnsi"/>
          <w:sz w:val="24"/>
          <w:szCs w:val="24"/>
          <w:lang w:eastAsia="en-GB"/>
        </w:rPr>
        <w:t>,</w:t>
      </w:r>
      <w:r w:rsidR="00A67EB5" w:rsidRPr="004D66D3">
        <w:rPr>
          <w:rFonts w:eastAsia="Times New Roman" w:cstheme="minorHAnsi"/>
          <w:sz w:val="24"/>
          <w:szCs w:val="24"/>
          <w:lang w:eastAsia="en-GB"/>
        </w:rPr>
        <w:t xml:space="preserve"> and STEEPLE</w:t>
      </w:r>
      <w:r w:rsidR="00C36211">
        <w:rPr>
          <w:rFonts w:eastAsia="Times New Roman" w:cstheme="minorHAnsi"/>
          <w:sz w:val="24"/>
          <w:szCs w:val="24"/>
          <w:lang w:eastAsia="en-GB"/>
        </w:rPr>
        <w:t>, (S</w:t>
      </w:r>
      <w:r w:rsidR="009060CA" w:rsidRPr="004D66D3">
        <w:rPr>
          <w:rFonts w:eastAsia="Times New Roman" w:cstheme="minorHAnsi"/>
          <w:sz w:val="24"/>
          <w:szCs w:val="24"/>
          <w:lang w:eastAsia="en-GB"/>
        </w:rPr>
        <w:t xml:space="preserve">ocial, </w:t>
      </w:r>
      <w:r w:rsidR="00C36211">
        <w:rPr>
          <w:rFonts w:eastAsia="Times New Roman" w:cstheme="minorHAnsi"/>
          <w:sz w:val="24"/>
          <w:szCs w:val="24"/>
          <w:lang w:eastAsia="en-GB"/>
        </w:rPr>
        <w:t>T</w:t>
      </w:r>
      <w:r w:rsidR="009060CA" w:rsidRPr="004D66D3">
        <w:rPr>
          <w:rFonts w:eastAsia="Times New Roman" w:cstheme="minorHAnsi"/>
          <w:sz w:val="24"/>
          <w:szCs w:val="24"/>
          <w:lang w:eastAsia="en-GB"/>
        </w:rPr>
        <w:t xml:space="preserve">echnological, </w:t>
      </w:r>
      <w:r w:rsidR="00C36211">
        <w:rPr>
          <w:rFonts w:eastAsia="Times New Roman" w:cstheme="minorHAnsi"/>
          <w:sz w:val="24"/>
          <w:szCs w:val="24"/>
          <w:lang w:eastAsia="en-GB"/>
        </w:rPr>
        <w:t>E</w:t>
      </w:r>
      <w:r w:rsidR="009060CA" w:rsidRPr="004D66D3">
        <w:rPr>
          <w:rFonts w:eastAsia="Times New Roman" w:cstheme="minorHAnsi"/>
          <w:sz w:val="24"/>
          <w:szCs w:val="24"/>
          <w:lang w:eastAsia="en-GB"/>
        </w:rPr>
        <w:t xml:space="preserve">nvironmental, </w:t>
      </w:r>
      <w:r w:rsidR="00C36211">
        <w:rPr>
          <w:rFonts w:eastAsia="Times New Roman" w:cstheme="minorHAnsi"/>
          <w:sz w:val="24"/>
          <w:szCs w:val="24"/>
          <w:lang w:eastAsia="en-GB"/>
        </w:rPr>
        <w:t>E</w:t>
      </w:r>
      <w:r w:rsidR="009060CA" w:rsidRPr="004D66D3">
        <w:rPr>
          <w:rFonts w:eastAsia="Times New Roman" w:cstheme="minorHAnsi"/>
          <w:sz w:val="24"/>
          <w:szCs w:val="24"/>
          <w:lang w:eastAsia="en-GB"/>
        </w:rPr>
        <w:t>conomical</w:t>
      </w:r>
      <w:r w:rsidR="00CE234A" w:rsidRPr="004D66D3">
        <w:rPr>
          <w:rFonts w:eastAsia="Times New Roman" w:cstheme="minorHAnsi"/>
          <w:sz w:val="24"/>
          <w:szCs w:val="24"/>
          <w:lang w:eastAsia="en-GB"/>
        </w:rPr>
        <w:t>,</w:t>
      </w:r>
      <w:r w:rsidR="00A609A7" w:rsidRPr="004D66D3">
        <w:rPr>
          <w:rFonts w:eastAsia="Times New Roman" w:cstheme="minorHAnsi"/>
          <w:sz w:val="24"/>
          <w:szCs w:val="24"/>
          <w:lang w:eastAsia="en-GB"/>
        </w:rPr>
        <w:t xml:space="preserve"> </w:t>
      </w:r>
      <w:r w:rsidR="00C36211">
        <w:rPr>
          <w:rFonts w:eastAsia="Times New Roman" w:cstheme="minorHAnsi"/>
          <w:sz w:val="24"/>
          <w:szCs w:val="24"/>
          <w:lang w:eastAsia="en-GB"/>
        </w:rPr>
        <w:t>P</w:t>
      </w:r>
      <w:r w:rsidR="00CE234A" w:rsidRPr="004D66D3">
        <w:rPr>
          <w:rFonts w:eastAsia="Times New Roman" w:cstheme="minorHAnsi"/>
          <w:sz w:val="24"/>
          <w:szCs w:val="24"/>
          <w:lang w:eastAsia="en-GB"/>
        </w:rPr>
        <w:t xml:space="preserve">olitical, </w:t>
      </w:r>
      <w:r w:rsidR="00C36211">
        <w:rPr>
          <w:rFonts w:eastAsia="Times New Roman" w:cstheme="minorHAnsi"/>
          <w:sz w:val="24"/>
          <w:szCs w:val="24"/>
          <w:lang w:eastAsia="en-GB"/>
        </w:rPr>
        <w:t>L</w:t>
      </w:r>
      <w:r w:rsidR="00CE234A" w:rsidRPr="004D66D3">
        <w:rPr>
          <w:rFonts w:eastAsia="Times New Roman" w:cstheme="minorHAnsi"/>
          <w:sz w:val="24"/>
          <w:szCs w:val="24"/>
          <w:lang w:eastAsia="en-GB"/>
        </w:rPr>
        <w:t>egal</w:t>
      </w:r>
      <w:r w:rsidR="00C36211">
        <w:rPr>
          <w:rFonts w:eastAsia="Times New Roman" w:cstheme="minorHAnsi"/>
          <w:sz w:val="24"/>
          <w:szCs w:val="24"/>
          <w:lang w:eastAsia="en-GB"/>
        </w:rPr>
        <w:t>,</w:t>
      </w:r>
      <w:r w:rsidR="00CE234A" w:rsidRPr="004D66D3">
        <w:rPr>
          <w:rFonts w:eastAsia="Times New Roman" w:cstheme="minorHAnsi"/>
          <w:sz w:val="24"/>
          <w:szCs w:val="24"/>
          <w:lang w:eastAsia="en-GB"/>
        </w:rPr>
        <w:t xml:space="preserve"> and </w:t>
      </w:r>
      <w:r w:rsidR="00C36211">
        <w:rPr>
          <w:rFonts w:eastAsia="Times New Roman" w:cstheme="minorHAnsi"/>
          <w:sz w:val="24"/>
          <w:szCs w:val="24"/>
          <w:lang w:eastAsia="en-GB"/>
        </w:rPr>
        <w:t>E</w:t>
      </w:r>
      <w:r w:rsidR="00CE234A" w:rsidRPr="004D66D3">
        <w:rPr>
          <w:rFonts w:eastAsia="Times New Roman" w:cstheme="minorHAnsi"/>
          <w:sz w:val="24"/>
          <w:szCs w:val="24"/>
          <w:lang w:eastAsia="en-GB"/>
        </w:rPr>
        <w:t>thics factors</w:t>
      </w:r>
      <w:r w:rsidR="00C36211">
        <w:rPr>
          <w:rFonts w:eastAsia="Times New Roman" w:cstheme="minorHAnsi"/>
          <w:sz w:val="24"/>
          <w:szCs w:val="24"/>
          <w:lang w:eastAsia="en-GB"/>
        </w:rPr>
        <w:t>)</w:t>
      </w:r>
      <w:r w:rsidR="000371C0" w:rsidRPr="0093338C">
        <w:rPr>
          <w:rFonts w:eastAsia="Times New Roman" w:cstheme="minorHAnsi"/>
          <w:sz w:val="24"/>
          <w:szCs w:val="24"/>
          <w:lang w:eastAsia="en-GB"/>
        </w:rPr>
        <w:t>”</w:t>
      </w:r>
      <w:r w:rsidR="00CE234A" w:rsidRPr="004D66D3">
        <w:rPr>
          <w:rFonts w:eastAsia="Times New Roman" w:cstheme="minorHAnsi"/>
          <w:sz w:val="24"/>
          <w:szCs w:val="24"/>
          <w:lang w:eastAsia="en-GB"/>
        </w:rPr>
        <w:t xml:space="preserve">. </w:t>
      </w:r>
    </w:p>
    <w:p w14:paraId="32A4368B" w14:textId="0FA73576" w:rsidR="001B4541" w:rsidRDefault="00394C56" w:rsidP="005C4671">
      <w:pPr>
        <w:jc w:val="both"/>
        <w:rPr>
          <w:rFonts w:eastAsia="Times New Roman" w:cstheme="minorHAnsi"/>
          <w:sz w:val="24"/>
          <w:szCs w:val="24"/>
          <w:lang w:eastAsia="en-GB"/>
        </w:rPr>
      </w:pPr>
      <w:r w:rsidRPr="004D66D3">
        <w:rPr>
          <w:rFonts w:eastAsia="Times New Roman" w:cstheme="minorHAnsi"/>
          <w:sz w:val="24"/>
          <w:szCs w:val="24"/>
          <w:lang w:eastAsia="en-GB"/>
        </w:rPr>
        <w:t xml:space="preserve">Taking a closer look </w:t>
      </w:r>
      <w:r w:rsidR="005A769C" w:rsidRPr="004D66D3">
        <w:rPr>
          <w:rFonts w:eastAsia="Times New Roman" w:cstheme="minorHAnsi"/>
          <w:sz w:val="24"/>
          <w:szCs w:val="24"/>
          <w:lang w:eastAsia="en-GB"/>
        </w:rPr>
        <w:t xml:space="preserve">at </w:t>
      </w:r>
      <w:r w:rsidR="002F4EC5" w:rsidRPr="004D66D3">
        <w:rPr>
          <w:rFonts w:eastAsia="Times New Roman" w:cstheme="minorHAnsi"/>
          <w:sz w:val="24"/>
          <w:szCs w:val="24"/>
          <w:lang w:eastAsia="en-GB"/>
        </w:rPr>
        <w:t>SWOT analysis</w:t>
      </w:r>
      <w:r w:rsidR="00424D1A">
        <w:rPr>
          <w:rFonts w:eastAsia="Times New Roman" w:cstheme="minorHAnsi"/>
          <w:sz w:val="24"/>
          <w:szCs w:val="24"/>
          <w:lang w:eastAsia="en-GB"/>
        </w:rPr>
        <w:t xml:space="preserve"> </w:t>
      </w:r>
      <w:r w:rsidR="00E458C3" w:rsidRPr="004D66D3">
        <w:rPr>
          <w:rFonts w:eastAsia="Times New Roman" w:cstheme="minorHAnsi"/>
          <w:sz w:val="24"/>
          <w:szCs w:val="24"/>
          <w:lang w:eastAsia="en-GB"/>
        </w:rPr>
        <w:t>tool</w:t>
      </w:r>
      <w:r w:rsidR="00424D1A">
        <w:rPr>
          <w:rFonts w:eastAsia="Times New Roman" w:cstheme="minorHAnsi"/>
          <w:sz w:val="24"/>
          <w:szCs w:val="24"/>
          <w:lang w:eastAsia="en-GB"/>
        </w:rPr>
        <w:t>,</w:t>
      </w:r>
      <w:r w:rsidR="00E458C3" w:rsidRPr="004D66D3">
        <w:rPr>
          <w:rFonts w:eastAsia="Times New Roman" w:cstheme="minorHAnsi"/>
          <w:sz w:val="24"/>
          <w:szCs w:val="24"/>
          <w:lang w:eastAsia="en-GB"/>
        </w:rPr>
        <w:t xml:space="preserve"> </w:t>
      </w:r>
      <w:r w:rsidR="002A0327" w:rsidRPr="004D66D3">
        <w:rPr>
          <w:rFonts w:eastAsia="Times New Roman" w:cstheme="minorHAnsi"/>
          <w:sz w:val="24"/>
          <w:szCs w:val="24"/>
          <w:lang w:eastAsia="en-GB"/>
        </w:rPr>
        <w:t xml:space="preserve">which </w:t>
      </w:r>
      <w:r w:rsidR="00E458C3" w:rsidRPr="004D66D3">
        <w:rPr>
          <w:rFonts w:eastAsia="Times New Roman" w:cstheme="minorHAnsi"/>
          <w:sz w:val="24"/>
          <w:szCs w:val="24"/>
          <w:lang w:eastAsia="en-GB"/>
        </w:rPr>
        <w:t>aids in planning, decision-making, and risk management</w:t>
      </w:r>
      <w:r w:rsidR="009D7F1B" w:rsidRPr="004D66D3">
        <w:rPr>
          <w:rFonts w:eastAsia="Times New Roman" w:cstheme="minorHAnsi"/>
          <w:sz w:val="24"/>
          <w:szCs w:val="24"/>
          <w:lang w:eastAsia="en-GB"/>
        </w:rPr>
        <w:t xml:space="preserve"> (</w:t>
      </w:r>
      <w:r w:rsidR="00A609A7" w:rsidRPr="004D66D3">
        <w:rPr>
          <w:rFonts w:eastAsia="Times New Roman" w:cstheme="minorHAnsi"/>
          <w:sz w:val="24"/>
          <w:szCs w:val="24"/>
          <w:lang w:eastAsia="en-GB"/>
        </w:rPr>
        <w:t>CIPD</w:t>
      </w:r>
      <w:r w:rsidR="009D7F1B" w:rsidRPr="004D66D3">
        <w:rPr>
          <w:rFonts w:eastAsia="Times New Roman" w:cstheme="minorHAnsi"/>
          <w:sz w:val="24"/>
          <w:szCs w:val="24"/>
          <w:lang w:eastAsia="en-GB"/>
        </w:rPr>
        <w:t>,</w:t>
      </w:r>
      <w:r w:rsidR="00A609A7" w:rsidRPr="004D66D3">
        <w:rPr>
          <w:rFonts w:eastAsia="Times New Roman" w:cstheme="minorHAnsi"/>
          <w:sz w:val="24"/>
          <w:szCs w:val="24"/>
          <w:lang w:eastAsia="en-GB"/>
        </w:rPr>
        <w:t xml:space="preserve"> 2024)</w:t>
      </w:r>
      <w:r w:rsidR="00780AFA">
        <w:rPr>
          <w:rFonts w:eastAsia="Times New Roman" w:cstheme="minorHAnsi"/>
          <w:sz w:val="24"/>
          <w:szCs w:val="24"/>
          <w:lang w:eastAsia="en-GB"/>
        </w:rPr>
        <w:t xml:space="preserve">. </w:t>
      </w:r>
      <w:r w:rsidR="00DC4682">
        <w:rPr>
          <w:rFonts w:eastAsia="Times New Roman" w:cstheme="minorHAnsi"/>
          <w:sz w:val="24"/>
          <w:szCs w:val="24"/>
          <w:lang w:eastAsia="en-GB"/>
        </w:rPr>
        <w:t xml:space="preserve">Benefits </w:t>
      </w:r>
      <w:r w:rsidR="00424D1A">
        <w:rPr>
          <w:rFonts w:eastAsia="Times New Roman" w:cstheme="minorHAnsi"/>
          <w:sz w:val="24"/>
          <w:szCs w:val="24"/>
          <w:lang w:eastAsia="en-GB"/>
        </w:rPr>
        <w:t>including its</w:t>
      </w:r>
      <w:r w:rsidR="004145B2">
        <w:rPr>
          <w:rFonts w:eastAsia="Times New Roman" w:cstheme="minorHAnsi"/>
          <w:sz w:val="24"/>
          <w:szCs w:val="24"/>
          <w:lang w:eastAsia="en-GB"/>
        </w:rPr>
        <w:t xml:space="preserve"> </w:t>
      </w:r>
      <w:r w:rsidR="00D87935">
        <w:rPr>
          <w:rFonts w:eastAsia="Times New Roman" w:cstheme="minorHAnsi"/>
          <w:sz w:val="24"/>
          <w:szCs w:val="24"/>
          <w:lang w:eastAsia="en-GB"/>
        </w:rPr>
        <w:t>flexibility</w:t>
      </w:r>
      <w:r w:rsidR="003C4D02">
        <w:rPr>
          <w:rFonts w:eastAsia="Times New Roman" w:cstheme="minorHAnsi"/>
          <w:sz w:val="24"/>
          <w:szCs w:val="24"/>
          <w:lang w:eastAsia="en-GB"/>
        </w:rPr>
        <w:t xml:space="preserve">, ease of use, and ability </w:t>
      </w:r>
      <w:r w:rsidR="00C7791C">
        <w:rPr>
          <w:rFonts w:eastAsia="Times New Roman" w:cstheme="minorHAnsi"/>
          <w:sz w:val="24"/>
          <w:szCs w:val="24"/>
          <w:lang w:eastAsia="en-GB"/>
        </w:rPr>
        <w:t xml:space="preserve">to </w:t>
      </w:r>
      <w:r w:rsidR="0037314D" w:rsidRPr="000C47D9">
        <w:rPr>
          <w:rFonts w:eastAsia="Times New Roman" w:cstheme="minorHAnsi"/>
          <w:sz w:val="24"/>
          <w:szCs w:val="24"/>
          <w:lang w:eastAsia="en-GB"/>
        </w:rPr>
        <w:t>encourage the thought process around</w:t>
      </w:r>
      <w:r w:rsidR="00E00179" w:rsidRPr="000C47D9">
        <w:rPr>
          <w:rFonts w:eastAsia="Times New Roman" w:cstheme="minorHAnsi"/>
          <w:sz w:val="24"/>
          <w:szCs w:val="24"/>
          <w:lang w:eastAsia="en-GB"/>
        </w:rPr>
        <w:t xml:space="preserve"> the organisation's </w:t>
      </w:r>
      <w:r w:rsidR="00201E3D">
        <w:rPr>
          <w:rFonts w:eastAsia="Times New Roman" w:cstheme="minorHAnsi"/>
          <w:sz w:val="24"/>
          <w:szCs w:val="24"/>
          <w:lang w:eastAsia="en-GB"/>
        </w:rPr>
        <w:t xml:space="preserve">internal </w:t>
      </w:r>
      <w:r w:rsidR="00E00179" w:rsidRPr="000C47D9">
        <w:rPr>
          <w:rFonts w:eastAsia="Times New Roman" w:cstheme="minorHAnsi"/>
          <w:sz w:val="24"/>
          <w:szCs w:val="24"/>
          <w:lang w:eastAsia="en-GB"/>
        </w:rPr>
        <w:t>strengths and weaknesses,</w:t>
      </w:r>
      <w:r w:rsidR="005005FE" w:rsidRPr="000C47D9">
        <w:rPr>
          <w:rFonts w:eastAsia="Times New Roman" w:cstheme="minorHAnsi"/>
          <w:sz w:val="24"/>
          <w:szCs w:val="24"/>
          <w:lang w:eastAsia="en-GB"/>
        </w:rPr>
        <w:t xml:space="preserve"> as well as</w:t>
      </w:r>
      <w:r w:rsidR="00201E3D">
        <w:rPr>
          <w:rFonts w:eastAsia="Times New Roman" w:cstheme="minorHAnsi"/>
          <w:sz w:val="24"/>
          <w:szCs w:val="24"/>
          <w:lang w:eastAsia="en-GB"/>
        </w:rPr>
        <w:t xml:space="preserve"> the</w:t>
      </w:r>
      <w:r w:rsidR="005005FE" w:rsidRPr="000C47D9">
        <w:rPr>
          <w:rFonts w:eastAsia="Times New Roman" w:cstheme="minorHAnsi"/>
          <w:sz w:val="24"/>
          <w:szCs w:val="24"/>
          <w:lang w:eastAsia="en-GB"/>
        </w:rPr>
        <w:t xml:space="preserve"> external</w:t>
      </w:r>
      <w:r w:rsidR="00201E3D">
        <w:rPr>
          <w:rFonts w:eastAsia="Times New Roman" w:cstheme="minorHAnsi"/>
          <w:sz w:val="24"/>
          <w:szCs w:val="24"/>
          <w:lang w:eastAsia="en-GB"/>
        </w:rPr>
        <w:t xml:space="preserve"> </w:t>
      </w:r>
      <w:r w:rsidR="005005FE" w:rsidRPr="000C47D9">
        <w:rPr>
          <w:rFonts w:eastAsia="Times New Roman" w:cstheme="minorHAnsi"/>
          <w:sz w:val="24"/>
          <w:szCs w:val="24"/>
          <w:lang w:eastAsia="en-GB"/>
        </w:rPr>
        <w:t xml:space="preserve">opportunities and threats.  </w:t>
      </w:r>
      <w:r w:rsidR="001B4541" w:rsidRPr="001B4541">
        <w:rPr>
          <w:rFonts w:eastAsia="Times New Roman" w:cstheme="minorHAnsi"/>
          <w:sz w:val="24"/>
          <w:szCs w:val="24"/>
          <w:lang w:eastAsia="en-GB"/>
        </w:rPr>
        <w:t xml:space="preserve">This analytical tool </w:t>
      </w:r>
      <w:r w:rsidR="00DE1933">
        <w:rPr>
          <w:rFonts w:eastAsia="Times New Roman" w:cstheme="minorHAnsi"/>
          <w:sz w:val="24"/>
          <w:szCs w:val="24"/>
          <w:lang w:eastAsia="en-GB"/>
        </w:rPr>
        <w:t>provides a snapshot</w:t>
      </w:r>
      <w:r w:rsidR="007573B0">
        <w:rPr>
          <w:rFonts w:eastAsia="Times New Roman" w:cstheme="minorHAnsi"/>
          <w:sz w:val="24"/>
          <w:szCs w:val="24"/>
          <w:lang w:eastAsia="en-GB"/>
        </w:rPr>
        <w:t xml:space="preserve"> the current situation</w:t>
      </w:r>
      <w:r w:rsidR="00201E3D">
        <w:rPr>
          <w:rFonts w:eastAsia="Times New Roman" w:cstheme="minorHAnsi"/>
          <w:sz w:val="24"/>
          <w:szCs w:val="24"/>
          <w:lang w:eastAsia="en-GB"/>
        </w:rPr>
        <w:t xml:space="preserve"> </w:t>
      </w:r>
      <w:r w:rsidR="001B4541" w:rsidRPr="001B4541">
        <w:rPr>
          <w:rFonts w:eastAsia="Times New Roman" w:cstheme="minorHAnsi"/>
          <w:sz w:val="24"/>
          <w:szCs w:val="24"/>
          <w:lang w:eastAsia="en-GB"/>
        </w:rPr>
        <w:t>and help</w:t>
      </w:r>
      <w:r w:rsidR="007573B0">
        <w:rPr>
          <w:rFonts w:eastAsia="Times New Roman" w:cstheme="minorHAnsi"/>
          <w:sz w:val="24"/>
          <w:szCs w:val="24"/>
          <w:lang w:eastAsia="en-GB"/>
        </w:rPr>
        <w:t xml:space="preserve">s in </w:t>
      </w:r>
      <w:r w:rsidR="004B209D">
        <w:rPr>
          <w:rFonts w:eastAsia="Times New Roman" w:cstheme="minorHAnsi"/>
          <w:sz w:val="24"/>
          <w:szCs w:val="24"/>
          <w:lang w:eastAsia="en-GB"/>
        </w:rPr>
        <w:t xml:space="preserve">implementing </w:t>
      </w:r>
      <w:r w:rsidR="00C96893">
        <w:rPr>
          <w:rFonts w:eastAsia="Times New Roman" w:cstheme="minorHAnsi"/>
          <w:sz w:val="24"/>
          <w:szCs w:val="24"/>
          <w:lang w:eastAsia="en-GB"/>
        </w:rPr>
        <w:t>future changes</w:t>
      </w:r>
      <w:r w:rsidR="008B5B80">
        <w:rPr>
          <w:rFonts w:eastAsia="Times New Roman" w:cstheme="minorHAnsi"/>
          <w:sz w:val="24"/>
          <w:szCs w:val="24"/>
          <w:lang w:eastAsia="en-GB"/>
        </w:rPr>
        <w:t xml:space="preserve"> (</w:t>
      </w:r>
      <w:r w:rsidR="001031FB">
        <w:rPr>
          <w:rFonts w:eastAsia="Times New Roman" w:cstheme="minorHAnsi"/>
          <w:sz w:val="24"/>
          <w:szCs w:val="24"/>
          <w:lang w:eastAsia="en-GB"/>
        </w:rPr>
        <w:t>CIPD</w:t>
      </w:r>
      <w:r w:rsidR="00366F38">
        <w:rPr>
          <w:rFonts w:eastAsia="Times New Roman" w:cstheme="minorHAnsi"/>
          <w:sz w:val="24"/>
          <w:szCs w:val="24"/>
          <w:lang w:eastAsia="en-GB"/>
        </w:rPr>
        <w:t xml:space="preserve">, </w:t>
      </w:r>
      <w:r w:rsidR="005145F3">
        <w:rPr>
          <w:rFonts w:eastAsia="Times New Roman" w:cstheme="minorHAnsi"/>
          <w:sz w:val="24"/>
          <w:szCs w:val="24"/>
          <w:lang w:eastAsia="en-GB"/>
        </w:rPr>
        <w:t>2024).</w:t>
      </w:r>
      <w:r w:rsidR="00B34881">
        <w:rPr>
          <w:rFonts w:eastAsia="Times New Roman" w:cstheme="minorHAnsi"/>
          <w:color w:val="FF0000"/>
          <w:sz w:val="24"/>
          <w:szCs w:val="24"/>
          <w:lang w:eastAsia="en-GB"/>
        </w:rPr>
        <w:t xml:space="preserve"> </w:t>
      </w:r>
      <w:r w:rsidR="00C96893">
        <w:rPr>
          <w:rFonts w:eastAsia="Times New Roman" w:cstheme="minorHAnsi"/>
          <w:sz w:val="24"/>
          <w:szCs w:val="24"/>
          <w:lang w:eastAsia="en-GB"/>
        </w:rPr>
        <w:t>However, for</w:t>
      </w:r>
      <w:r w:rsidR="001B4541" w:rsidRPr="001B4541">
        <w:rPr>
          <w:rFonts w:eastAsia="Times New Roman" w:cstheme="minorHAnsi"/>
          <w:sz w:val="24"/>
          <w:szCs w:val="24"/>
          <w:lang w:eastAsia="en-GB"/>
        </w:rPr>
        <w:t xml:space="preserve"> SWOT analysis </w:t>
      </w:r>
      <w:r w:rsidR="00C11FD8">
        <w:rPr>
          <w:rFonts w:eastAsia="Times New Roman" w:cstheme="minorHAnsi"/>
          <w:sz w:val="24"/>
          <w:szCs w:val="24"/>
          <w:lang w:eastAsia="en-GB"/>
        </w:rPr>
        <w:t>to be effective</w:t>
      </w:r>
      <w:r w:rsidR="00A27212">
        <w:rPr>
          <w:rFonts w:eastAsia="Times New Roman" w:cstheme="minorHAnsi"/>
          <w:sz w:val="24"/>
          <w:szCs w:val="24"/>
          <w:lang w:eastAsia="en-GB"/>
        </w:rPr>
        <w:t>,</w:t>
      </w:r>
      <w:r w:rsidR="00DB655F">
        <w:rPr>
          <w:rFonts w:eastAsia="Times New Roman" w:cstheme="minorHAnsi"/>
          <w:sz w:val="24"/>
          <w:szCs w:val="24"/>
          <w:lang w:eastAsia="en-GB"/>
        </w:rPr>
        <w:t xml:space="preserve"> the process </w:t>
      </w:r>
      <w:r w:rsidR="00A27212">
        <w:rPr>
          <w:rFonts w:eastAsia="Times New Roman" w:cstheme="minorHAnsi"/>
          <w:sz w:val="24"/>
          <w:szCs w:val="24"/>
          <w:lang w:eastAsia="en-GB"/>
        </w:rPr>
        <w:t>needs</w:t>
      </w:r>
      <w:r w:rsidR="00DB655F">
        <w:rPr>
          <w:rFonts w:eastAsia="Times New Roman" w:cstheme="minorHAnsi"/>
          <w:sz w:val="24"/>
          <w:szCs w:val="24"/>
          <w:lang w:eastAsia="en-GB"/>
        </w:rPr>
        <w:t xml:space="preserve"> to be repeated regularly</w:t>
      </w:r>
      <w:r w:rsidR="00A27212">
        <w:rPr>
          <w:rFonts w:eastAsia="Times New Roman" w:cstheme="minorHAnsi"/>
          <w:sz w:val="24"/>
          <w:szCs w:val="24"/>
          <w:lang w:eastAsia="en-GB"/>
        </w:rPr>
        <w:t>. T</w:t>
      </w:r>
      <w:r w:rsidR="00B2491F">
        <w:rPr>
          <w:rFonts w:eastAsia="Times New Roman" w:cstheme="minorHAnsi"/>
          <w:sz w:val="24"/>
          <w:szCs w:val="24"/>
          <w:lang w:eastAsia="en-GB"/>
        </w:rPr>
        <w:t xml:space="preserve">his method </w:t>
      </w:r>
      <w:r w:rsidR="001B4541" w:rsidRPr="001B4541">
        <w:rPr>
          <w:rFonts w:eastAsia="Times New Roman" w:cstheme="minorHAnsi"/>
          <w:sz w:val="24"/>
          <w:szCs w:val="24"/>
          <w:lang w:eastAsia="en-GB"/>
        </w:rPr>
        <w:t>can</w:t>
      </w:r>
      <w:r w:rsidR="00B2491F">
        <w:rPr>
          <w:rFonts w:eastAsia="Times New Roman" w:cstheme="minorHAnsi"/>
          <w:sz w:val="24"/>
          <w:szCs w:val="24"/>
          <w:lang w:eastAsia="en-GB"/>
        </w:rPr>
        <w:t xml:space="preserve"> </w:t>
      </w:r>
      <w:r w:rsidR="00935861">
        <w:rPr>
          <w:rFonts w:eastAsia="Times New Roman" w:cstheme="minorHAnsi"/>
          <w:sz w:val="24"/>
          <w:szCs w:val="24"/>
          <w:lang w:eastAsia="en-GB"/>
        </w:rPr>
        <w:t>sometimes</w:t>
      </w:r>
      <w:r w:rsidR="00B2491F">
        <w:rPr>
          <w:rFonts w:eastAsia="Times New Roman" w:cstheme="minorHAnsi"/>
          <w:sz w:val="24"/>
          <w:szCs w:val="24"/>
          <w:lang w:eastAsia="en-GB"/>
        </w:rPr>
        <w:t xml:space="preserve"> miss</w:t>
      </w:r>
      <w:r w:rsidR="00B40F2C">
        <w:rPr>
          <w:rFonts w:eastAsia="Times New Roman" w:cstheme="minorHAnsi"/>
          <w:sz w:val="24"/>
          <w:szCs w:val="24"/>
          <w:lang w:eastAsia="en-GB"/>
        </w:rPr>
        <w:t xml:space="preserve"> </w:t>
      </w:r>
      <w:r w:rsidR="00830020">
        <w:rPr>
          <w:rFonts w:eastAsia="Times New Roman" w:cstheme="minorHAnsi"/>
          <w:sz w:val="24"/>
          <w:szCs w:val="24"/>
          <w:lang w:eastAsia="en-GB"/>
        </w:rPr>
        <w:t>key</w:t>
      </w:r>
      <w:r w:rsidR="00B40F2C">
        <w:rPr>
          <w:rFonts w:eastAsia="Times New Roman" w:cstheme="minorHAnsi"/>
          <w:sz w:val="24"/>
          <w:szCs w:val="24"/>
          <w:lang w:eastAsia="en-GB"/>
        </w:rPr>
        <w:t xml:space="preserve"> details </w:t>
      </w:r>
      <w:r w:rsidR="00935861">
        <w:rPr>
          <w:rFonts w:eastAsia="Times New Roman" w:cstheme="minorHAnsi"/>
          <w:sz w:val="24"/>
          <w:szCs w:val="24"/>
          <w:lang w:eastAsia="en-GB"/>
        </w:rPr>
        <w:t xml:space="preserve">be prone to </w:t>
      </w:r>
      <w:r w:rsidR="001B4541" w:rsidRPr="001B4541">
        <w:rPr>
          <w:rFonts w:eastAsia="Times New Roman" w:cstheme="minorHAnsi"/>
          <w:sz w:val="24"/>
          <w:szCs w:val="24"/>
          <w:lang w:eastAsia="en-GB"/>
        </w:rPr>
        <w:t xml:space="preserve">biases </w:t>
      </w:r>
      <w:r w:rsidR="002D1C62">
        <w:rPr>
          <w:rFonts w:eastAsia="Times New Roman" w:cstheme="minorHAnsi"/>
          <w:sz w:val="24"/>
          <w:szCs w:val="24"/>
          <w:lang w:eastAsia="en-GB"/>
        </w:rPr>
        <w:t>(</w:t>
      </w:r>
      <w:r w:rsidR="0023792C" w:rsidRPr="008C4EC1">
        <w:rPr>
          <w:rFonts w:eastAsia="Times New Roman" w:cstheme="minorHAnsi"/>
          <w:sz w:val="24"/>
          <w:szCs w:val="24"/>
          <w:lang w:eastAsia="en-GB"/>
        </w:rPr>
        <w:t>CIPD</w:t>
      </w:r>
      <w:r w:rsidR="002D1C62">
        <w:rPr>
          <w:rFonts w:eastAsia="Times New Roman" w:cstheme="minorHAnsi"/>
          <w:sz w:val="24"/>
          <w:szCs w:val="24"/>
          <w:lang w:eastAsia="en-GB"/>
        </w:rPr>
        <w:t xml:space="preserve">, </w:t>
      </w:r>
      <w:r w:rsidR="003C0E50" w:rsidRPr="008C4EC1">
        <w:rPr>
          <w:rFonts w:eastAsia="Times New Roman" w:cstheme="minorHAnsi"/>
          <w:sz w:val="24"/>
          <w:szCs w:val="24"/>
          <w:lang w:eastAsia="en-GB"/>
        </w:rPr>
        <w:t>2024</w:t>
      </w:r>
      <w:r w:rsidR="008C4EC1" w:rsidRPr="008C4EC1">
        <w:rPr>
          <w:rFonts w:eastAsia="Times New Roman" w:cstheme="minorHAnsi"/>
          <w:sz w:val="24"/>
          <w:szCs w:val="24"/>
          <w:lang w:eastAsia="en-GB"/>
        </w:rPr>
        <w:t>).</w:t>
      </w:r>
    </w:p>
    <w:p w14:paraId="715EE5F5" w14:textId="6136E441" w:rsidR="000D32EB" w:rsidRPr="001B4541" w:rsidRDefault="000042E1" w:rsidP="005C4671">
      <w:pPr>
        <w:jc w:val="both"/>
        <w:rPr>
          <w:rFonts w:eastAsia="Times New Roman" w:cstheme="minorHAnsi"/>
          <w:sz w:val="24"/>
          <w:szCs w:val="24"/>
          <w:lang w:eastAsia="en-GB"/>
        </w:rPr>
      </w:pPr>
      <w:r>
        <w:rPr>
          <w:rFonts w:eastAsia="Times New Roman" w:cstheme="minorHAnsi"/>
          <w:sz w:val="24"/>
          <w:szCs w:val="24"/>
          <w:lang w:eastAsia="en-GB"/>
        </w:rPr>
        <w:t>Using SWOT</w:t>
      </w:r>
      <w:r w:rsidR="00F41990">
        <w:rPr>
          <w:rFonts w:eastAsia="Times New Roman" w:cstheme="minorHAnsi"/>
          <w:sz w:val="24"/>
          <w:szCs w:val="24"/>
          <w:lang w:eastAsia="en-GB"/>
        </w:rPr>
        <w:t xml:space="preserve"> analysis within a resourcing team for example.  </w:t>
      </w:r>
      <w:r w:rsidR="00DE7E57">
        <w:rPr>
          <w:rFonts w:eastAsia="Times New Roman" w:cstheme="minorHAnsi"/>
          <w:sz w:val="24"/>
          <w:szCs w:val="24"/>
          <w:lang w:eastAsia="en-GB"/>
        </w:rPr>
        <w:t xml:space="preserve">Strengths could include a robust onboarding process whilst weaknesses might be costs and </w:t>
      </w:r>
      <w:r w:rsidR="00D83560">
        <w:rPr>
          <w:rFonts w:eastAsia="Times New Roman" w:cstheme="minorHAnsi"/>
          <w:sz w:val="24"/>
          <w:szCs w:val="24"/>
          <w:lang w:eastAsia="en-GB"/>
        </w:rPr>
        <w:t xml:space="preserve">lengthy hiring times. </w:t>
      </w:r>
      <w:r w:rsidR="000444C3">
        <w:rPr>
          <w:rFonts w:eastAsia="Times New Roman" w:cstheme="minorHAnsi"/>
          <w:sz w:val="24"/>
          <w:szCs w:val="24"/>
          <w:lang w:eastAsia="en-GB"/>
        </w:rPr>
        <w:t xml:space="preserve">This method could highlight </w:t>
      </w:r>
      <w:r w:rsidR="00FD01B3">
        <w:rPr>
          <w:rFonts w:eastAsia="Times New Roman" w:cstheme="minorHAnsi"/>
          <w:sz w:val="24"/>
          <w:szCs w:val="24"/>
          <w:lang w:eastAsia="en-GB"/>
        </w:rPr>
        <w:t xml:space="preserve">improvements such as utilising social media for </w:t>
      </w:r>
      <w:r w:rsidR="00B27A85">
        <w:rPr>
          <w:rFonts w:eastAsia="Times New Roman" w:cstheme="minorHAnsi"/>
          <w:sz w:val="24"/>
          <w:szCs w:val="24"/>
          <w:lang w:eastAsia="en-GB"/>
        </w:rPr>
        <w:t>advertising</w:t>
      </w:r>
      <w:r w:rsidR="00BF3BF8">
        <w:rPr>
          <w:rFonts w:eastAsia="Times New Roman" w:cstheme="minorHAnsi"/>
          <w:sz w:val="24"/>
          <w:szCs w:val="24"/>
          <w:lang w:eastAsia="en-GB"/>
        </w:rPr>
        <w:t xml:space="preserve"> and</w:t>
      </w:r>
      <w:r w:rsidR="00D95D6C">
        <w:rPr>
          <w:rFonts w:eastAsia="Times New Roman" w:cstheme="minorHAnsi"/>
          <w:sz w:val="24"/>
          <w:szCs w:val="24"/>
          <w:lang w:eastAsia="en-GB"/>
        </w:rPr>
        <w:t xml:space="preserve"> the threat </w:t>
      </w:r>
      <w:r w:rsidR="00BF3BF8">
        <w:rPr>
          <w:rFonts w:eastAsia="Times New Roman" w:cstheme="minorHAnsi"/>
          <w:sz w:val="24"/>
          <w:szCs w:val="24"/>
          <w:lang w:eastAsia="en-GB"/>
        </w:rPr>
        <w:t xml:space="preserve">would be the </w:t>
      </w:r>
      <w:r w:rsidR="0011776A">
        <w:rPr>
          <w:rFonts w:eastAsia="Times New Roman" w:cstheme="minorHAnsi"/>
          <w:sz w:val="24"/>
          <w:szCs w:val="24"/>
          <w:lang w:eastAsia="en-GB"/>
        </w:rPr>
        <w:t xml:space="preserve">competitive </w:t>
      </w:r>
      <w:r w:rsidR="001F66CD">
        <w:rPr>
          <w:rFonts w:eastAsia="Times New Roman" w:cstheme="minorHAnsi"/>
          <w:sz w:val="24"/>
          <w:szCs w:val="24"/>
          <w:lang w:eastAsia="en-GB"/>
        </w:rPr>
        <w:t xml:space="preserve">aspect along with the </w:t>
      </w:r>
      <w:r w:rsidR="0011776A">
        <w:rPr>
          <w:rFonts w:eastAsia="Times New Roman" w:cstheme="minorHAnsi"/>
          <w:sz w:val="24"/>
          <w:szCs w:val="24"/>
          <w:lang w:eastAsia="en-GB"/>
        </w:rPr>
        <w:t xml:space="preserve">continually changing employment laws.  </w:t>
      </w:r>
      <w:r w:rsidR="001D2D7D">
        <w:rPr>
          <w:rFonts w:eastAsia="Times New Roman" w:cstheme="minorHAnsi"/>
          <w:sz w:val="24"/>
          <w:szCs w:val="24"/>
          <w:lang w:eastAsia="en-GB"/>
        </w:rPr>
        <w:t xml:space="preserve">Without regularly updating their SWOT analysis, </w:t>
      </w:r>
      <w:r w:rsidR="00DE0AC4">
        <w:rPr>
          <w:rFonts w:eastAsia="Times New Roman" w:cstheme="minorHAnsi"/>
          <w:sz w:val="24"/>
          <w:szCs w:val="24"/>
          <w:lang w:eastAsia="en-GB"/>
        </w:rPr>
        <w:t xml:space="preserve">the organisation </w:t>
      </w:r>
      <w:r w:rsidR="00775583">
        <w:rPr>
          <w:rFonts w:eastAsia="Times New Roman" w:cstheme="minorHAnsi"/>
          <w:sz w:val="24"/>
          <w:szCs w:val="24"/>
          <w:lang w:eastAsia="en-GB"/>
        </w:rPr>
        <w:t>could</w:t>
      </w:r>
      <w:r w:rsidR="008B18E8">
        <w:rPr>
          <w:rFonts w:eastAsia="Times New Roman" w:cstheme="minorHAnsi"/>
          <w:sz w:val="24"/>
          <w:szCs w:val="24"/>
          <w:lang w:eastAsia="en-GB"/>
        </w:rPr>
        <w:t xml:space="preserve"> potentially miss new recruitment trends or changes in candidate expectations</w:t>
      </w:r>
      <w:r w:rsidR="00775583">
        <w:rPr>
          <w:rFonts w:eastAsia="Times New Roman" w:cstheme="minorHAnsi"/>
          <w:sz w:val="24"/>
          <w:szCs w:val="24"/>
          <w:lang w:eastAsia="en-GB"/>
        </w:rPr>
        <w:t xml:space="preserve">.  </w:t>
      </w:r>
    </w:p>
    <w:p w14:paraId="3B6A4B78" w14:textId="3DA94932" w:rsidR="0032016A" w:rsidRDefault="00E458C3" w:rsidP="005C4671">
      <w:pPr>
        <w:jc w:val="both"/>
        <w:rPr>
          <w:rFonts w:eastAsia="Times New Roman" w:cstheme="minorHAnsi"/>
          <w:sz w:val="24"/>
          <w:szCs w:val="24"/>
          <w:lang w:eastAsia="en-GB"/>
        </w:rPr>
      </w:pPr>
      <w:r w:rsidRPr="000C47D9">
        <w:rPr>
          <w:rFonts w:eastAsia="Times New Roman" w:cstheme="minorHAnsi"/>
          <w:sz w:val="24"/>
          <w:szCs w:val="24"/>
          <w:lang w:eastAsia="en-GB"/>
        </w:rPr>
        <w:t>A</w:t>
      </w:r>
      <w:r w:rsidR="007613D9" w:rsidRPr="000C47D9">
        <w:rPr>
          <w:rFonts w:eastAsia="Times New Roman" w:cstheme="minorHAnsi"/>
          <w:sz w:val="24"/>
          <w:szCs w:val="24"/>
          <w:lang w:eastAsia="en-GB"/>
        </w:rPr>
        <w:t>nalysis</w:t>
      </w:r>
      <w:r w:rsidRPr="000C47D9">
        <w:rPr>
          <w:rFonts w:eastAsia="Times New Roman" w:cstheme="minorHAnsi"/>
          <w:sz w:val="24"/>
          <w:szCs w:val="24"/>
          <w:lang w:eastAsia="en-GB"/>
        </w:rPr>
        <w:t xml:space="preserve"> tools</w:t>
      </w:r>
      <w:r w:rsidR="007613D9" w:rsidRPr="000C47D9">
        <w:rPr>
          <w:rFonts w:eastAsia="Times New Roman" w:cstheme="minorHAnsi"/>
          <w:sz w:val="24"/>
          <w:szCs w:val="24"/>
          <w:lang w:eastAsia="en-GB"/>
        </w:rPr>
        <w:t xml:space="preserve"> are helpfu</w:t>
      </w:r>
      <w:r w:rsidRPr="000C47D9">
        <w:rPr>
          <w:rFonts w:eastAsia="Times New Roman" w:cstheme="minorHAnsi"/>
          <w:sz w:val="24"/>
          <w:szCs w:val="24"/>
          <w:lang w:eastAsia="en-GB"/>
        </w:rPr>
        <w:t>l</w:t>
      </w:r>
      <w:r w:rsidR="007613D9" w:rsidRPr="000C47D9">
        <w:rPr>
          <w:rFonts w:eastAsia="Times New Roman" w:cstheme="minorHAnsi"/>
          <w:sz w:val="24"/>
          <w:szCs w:val="24"/>
          <w:lang w:eastAsia="en-GB"/>
        </w:rPr>
        <w:t xml:space="preserve"> techniques for collecting data, but </w:t>
      </w:r>
      <w:r w:rsidR="00005E34" w:rsidRPr="000C47D9">
        <w:rPr>
          <w:rFonts w:eastAsia="Times New Roman" w:cstheme="minorHAnsi"/>
          <w:sz w:val="24"/>
          <w:szCs w:val="24"/>
          <w:lang w:eastAsia="en-GB"/>
        </w:rPr>
        <w:t>for</w:t>
      </w:r>
      <w:r w:rsidR="007613D9" w:rsidRPr="000C47D9">
        <w:rPr>
          <w:rFonts w:eastAsia="Times New Roman" w:cstheme="minorHAnsi"/>
          <w:sz w:val="24"/>
          <w:szCs w:val="24"/>
          <w:lang w:eastAsia="en-GB"/>
        </w:rPr>
        <w:t xml:space="preserve"> organisations to make well-informed decisions, t</w:t>
      </w:r>
      <w:r w:rsidRPr="000C47D9">
        <w:rPr>
          <w:rFonts w:eastAsia="Times New Roman" w:cstheme="minorHAnsi"/>
          <w:sz w:val="24"/>
          <w:szCs w:val="24"/>
          <w:lang w:eastAsia="en-GB"/>
        </w:rPr>
        <w:t>hey must accurately analyse</w:t>
      </w:r>
      <w:r w:rsidR="007613D9" w:rsidRPr="000C47D9">
        <w:rPr>
          <w:rFonts w:eastAsia="Times New Roman" w:cstheme="minorHAnsi"/>
          <w:sz w:val="24"/>
          <w:szCs w:val="24"/>
          <w:lang w:eastAsia="en-GB"/>
        </w:rPr>
        <w:t xml:space="preserve"> data and update their conclusions </w:t>
      </w:r>
      <w:r w:rsidR="001046E3">
        <w:rPr>
          <w:rFonts w:eastAsia="Times New Roman" w:cstheme="minorHAnsi"/>
          <w:sz w:val="24"/>
          <w:szCs w:val="24"/>
          <w:lang w:eastAsia="en-GB"/>
        </w:rPr>
        <w:t>regularly</w:t>
      </w:r>
      <w:r w:rsidR="008C4EC1" w:rsidRPr="008C4EC1">
        <w:rPr>
          <w:rFonts w:eastAsia="Times New Roman" w:cstheme="minorHAnsi"/>
          <w:sz w:val="24"/>
          <w:szCs w:val="24"/>
          <w:lang w:eastAsia="en-GB"/>
        </w:rPr>
        <w:t xml:space="preserve"> </w:t>
      </w:r>
      <w:r w:rsidR="00270240">
        <w:rPr>
          <w:rFonts w:eastAsia="Times New Roman" w:cstheme="minorHAnsi"/>
          <w:sz w:val="24"/>
          <w:szCs w:val="24"/>
          <w:lang w:eastAsia="en-GB"/>
        </w:rPr>
        <w:t>(</w:t>
      </w:r>
      <w:r w:rsidR="003F0DE4" w:rsidRPr="008C4EC1">
        <w:rPr>
          <w:rFonts w:eastAsia="Times New Roman" w:cstheme="minorHAnsi"/>
          <w:sz w:val="24"/>
          <w:szCs w:val="24"/>
          <w:lang w:eastAsia="en-GB"/>
        </w:rPr>
        <w:t>CIPD</w:t>
      </w:r>
      <w:r w:rsidR="00CC749B">
        <w:rPr>
          <w:rFonts w:eastAsia="Times New Roman" w:cstheme="minorHAnsi"/>
          <w:sz w:val="24"/>
          <w:szCs w:val="24"/>
          <w:lang w:eastAsia="en-GB"/>
        </w:rPr>
        <w:t xml:space="preserve">, </w:t>
      </w:r>
      <w:r w:rsidR="003F0DE4" w:rsidRPr="008C4EC1">
        <w:rPr>
          <w:rFonts w:eastAsia="Times New Roman" w:cstheme="minorHAnsi"/>
          <w:sz w:val="24"/>
          <w:szCs w:val="24"/>
          <w:lang w:eastAsia="en-GB"/>
        </w:rPr>
        <w:t>2024</w:t>
      </w:r>
      <w:r w:rsidR="003F0DE4" w:rsidRPr="008C4EC1">
        <w:rPr>
          <w:rFonts w:eastAsia="Times New Roman" w:cstheme="minorHAnsi"/>
          <w:bCs/>
          <w:sz w:val="24"/>
          <w:szCs w:val="24"/>
          <w:lang w:eastAsia="en-GB"/>
        </w:rPr>
        <w:t>)</w:t>
      </w:r>
      <w:r w:rsidR="008C4EC1" w:rsidRPr="008C4EC1">
        <w:rPr>
          <w:rFonts w:eastAsia="Times New Roman" w:cstheme="minorHAnsi"/>
          <w:bCs/>
          <w:sz w:val="24"/>
          <w:szCs w:val="24"/>
          <w:lang w:eastAsia="en-GB"/>
        </w:rPr>
        <w:t>.</w:t>
      </w:r>
      <w:r w:rsidR="0044718C">
        <w:rPr>
          <w:rFonts w:eastAsia="Times New Roman" w:cstheme="minorHAnsi"/>
          <w:sz w:val="24"/>
          <w:szCs w:val="24"/>
          <w:lang w:eastAsia="en-GB"/>
        </w:rPr>
        <w:t xml:space="preserve"> </w:t>
      </w:r>
      <w:r w:rsidR="006B6279">
        <w:rPr>
          <w:rFonts w:eastAsia="Times New Roman" w:cstheme="minorHAnsi"/>
          <w:sz w:val="24"/>
          <w:szCs w:val="24"/>
          <w:lang w:eastAsia="en-GB"/>
        </w:rPr>
        <w:t>Combining SWOT analysis with a</w:t>
      </w:r>
      <w:r w:rsidR="00827548">
        <w:rPr>
          <w:rFonts w:eastAsia="Times New Roman" w:cstheme="minorHAnsi"/>
          <w:sz w:val="24"/>
          <w:szCs w:val="24"/>
          <w:lang w:eastAsia="en-GB"/>
        </w:rPr>
        <w:t xml:space="preserve">n appropriate method, such as </w:t>
      </w:r>
      <w:r w:rsidR="006B6279">
        <w:rPr>
          <w:rFonts w:eastAsia="Times New Roman" w:cstheme="minorHAnsi"/>
          <w:sz w:val="24"/>
          <w:szCs w:val="24"/>
          <w:lang w:eastAsia="en-GB"/>
        </w:rPr>
        <w:t>observation</w:t>
      </w:r>
      <w:r w:rsidR="00827548">
        <w:rPr>
          <w:rFonts w:eastAsia="Times New Roman" w:cstheme="minorHAnsi"/>
          <w:sz w:val="24"/>
          <w:szCs w:val="24"/>
          <w:lang w:eastAsia="en-GB"/>
        </w:rPr>
        <w:t xml:space="preserve">, can </w:t>
      </w:r>
      <w:r w:rsidR="009666D4">
        <w:rPr>
          <w:rFonts w:eastAsia="Times New Roman" w:cstheme="minorHAnsi"/>
          <w:sz w:val="24"/>
          <w:szCs w:val="24"/>
          <w:lang w:eastAsia="en-GB"/>
        </w:rPr>
        <w:t>provide</w:t>
      </w:r>
      <w:r w:rsidR="00827548">
        <w:rPr>
          <w:rFonts w:eastAsia="Times New Roman" w:cstheme="minorHAnsi"/>
          <w:sz w:val="24"/>
          <w:szCs w:val="24"/>
          <w:lang w:eastAsia="en-GB"/>
        </w:rPr>
        <w:t xml:space="preserve"> valuable insights. </w:t>
      </w:r>
      <w:r w:rsidR="006A28DF">
        <w:rPr>
          <w:rFonts w:eastAsia="Times New Roman" w:cstheme="minorHAnsi"/>
          <w:sz w:val="24"/>
          <w:szCs w:val="24"/>
          <w:lang w:eastAsia="en-GB"/>
        </w:rPr>
        <w:t xml:space="preserve"> </w:t>
      </w:r>
      <w:r w:rsidR="00E6313E">
        <w:rPr>
          <w:rFonts w:eastAsia="Times New Roman" w:cstheme="minorHAnsi"/>
          <w:sz w:val="24"/>
          <w:szCs w:val="24"/>
          <w:lang w:eastAsia="en-GB"/>
        </w:rPr>
        <w:t xml:space="preserve">For example, </w:t>
      </w:r>
      <w:r w:rsidR="00A347A2">
        <w:rPr>
          <w:rFonts w:eastAsia="Times New Roman" w:cstheme="minorHAnsi"/>
          <w:sz w:val="24"/>
          <w:szCs w:val="24"/>
          <w:lang w:eastAsia="en-GB"/>
        </w:rPr>
        <w:t xml:space="preserve">HR </w:t>
      </w:r>
      <w:r w:rsidR="0032016A">
        <w:rPr>
          <w:rFonts w:eastAsia="Times New Roman" w:cstheme="minorHAnsi"/>
          <w:sz w:val="24"/>
          <w:szCs w:val="24"/>
          <w:lang w:eastAsia="en-GB"/>
        </w:rPr>
        <w:t xml:space="preserve">might </w:t>
      </w:r>
      <w:r w:rsidR="006051A9">
        <w:rPr>
          <w:rFonts w:eastAsia="Times New Roman" w:cstheme="minorHAnsi"/>
          <w:sz w:val="24"/>
          <w:szCs w:val="24"/>
          <w:lang w:eastAsia="en-GB"/>
        </w:rPr>
        <w:t>s</w:t>
      </w:r>
      <w:r w:rsidR="000A2C34">
        <w:rPr>
          <w:rFonts w:eastAsia="Times New Roman" w:cstheme="minorHAnsi"/>
          <w:sz w:val="24"/>
          <w:szCs w:val="24"/>
          <w:lang w:eastAsia="en-GB"/>
        </w:rPr>
        <w:t>it</w:t>
      </w:r>
      <w:r w:rsidR="006051A9">
        <w:rPr>
          <w:rFonts w:eastAsia="Times New Roman" w:cstheme="minorHAnsi"/>
          <w:sz w:val="24"/>
          <w:szCs w:val="24"/>
          <w:lang w:eastAsia="en-GB"/>
        </w:rPr>
        <w:t xml:space="preserve"> in and </w:t>
      </w:r>
      <w:r w:rsidR="00A347A2">
        <w:rPr>
          <w:rFonts w:eastAsia="Times New Roman" w:cstheme="minorHAnsi"/>
          <w:sz w:val="24"/>
          <w:szCs w:val="24"/>
          <w:lang w:eastAsia="en-GB"/>
        </w:rPr>
        <w:t>observe</w:t>
      </w:r>
      <w:r w:rsidR="00B76587">
        <w:rPr>
          <w:rFonts w:eastAsia="Times New Roman" w:cstheme="minorHAnsi"/>
          <w:sz w:val="24"/>
          <w:szCs w:val="24"/>
          <w:lang w:eastAsia="en-GB"/>
        </w:rPr>
        <w:t xml:space="preserve"> the interview process to identify any biases that might not be evident through other methods. </w:t>
      </w:r>
    </w:p>
    <w:p w14:paraId="78ACF3A3" w14:textId="363A9D22" w:rsidR="00D24A9F" w:rsidRDefault="006051A9" w:rsidP="001D55B0">
      <w:pPr>
        <w:jc w:val="both"/>
        <w:rPr>
          <w:rFonts w:eastAsia="Times New Roman" w:cstheme="minorHAnsi"/>
          <w:sz w:val="24"/>
          <w:szCs w:val="24"/>
          <w:lang w:eastAsia="en-GB"/>
        </w:rPr>
      </w:pPr>
      <w:r>
        <w:rPr>
          <w:rFonts w:eastAsia="Times New Roman" w:cstheme="minorHAnsi"/>
          <w:sz w:val="24"/>
          <w:szCs w:val="24"/>
          <w:lang w:eastAsia="en-GB"/>
        </w:rPr>
        <w:t>This technique</w:t>
      </w:r>
      <w:r w:rsidR="00595BBC">
        <w:rPr>
          <w:rFonts w:eastAsia="Times New Roman" w:cstheme="minorHAnsi"/>
          <w:sz w:val="24"/>
          <w:szCs w:val="24"/>
          <w:lang w:eastAsia="en-GB"/>
        </w:rPr>
        <w:t xml:space="preserve">’s main </w:t>
      </w:r>
      <w:r w:rsidR="00FE0F16">
        <w:rPr>
          <w:rFonts w:eastAsia="Times New Roman" w:cstheme="minorHAnsi"/>
          <w:sz w:val="24"/>
          <w:szCs w:val="24"/>
          <w:lang w:eastAsia="en-GB"/>
        </w:rPr>
        <w:t xml:space="preserve">drawbacks </w:t>
      </w:r>
      <w:r w:rsidR="00595BBC">
        <w:rPr>
          <w:rFonts w:eastAsia="Times New Roman" w:cstheme="minorHAnsi"/>
          <w:sz w:val="24"/>
          <w:szCs w:val="24"/>
          <w:lang w:eastAsia="en-GB"/>
        </w:rPr>
        <w:t xml:space="preserve">would </w:t>
      </w:r>
      <w:r w:rsidR="00CD6493">
        <w:rPr>
          <w:rFonts w:eastAsia="Times New Roman" w:cstheme="minorHAnsi"/>
          <w:sz w:val="24"/>
          <w:szCs w:val="24"/>
          <w:lang w:eastAsia="en-GB"/>
        </w:rPr>
        <w:t xml:space="preserve">be the time element </w:t>
      </w:r>
      <w:r w:rsidR="00FE0F16">
        <w:rPr>
          <w:rFonts w:eastAsia="Times New Roman" w:cstheme="minorHAnsi"/>
          <w:sz w:val="24"/>
          <w:szCs w:val="24"/>
          <w:lang w:eastAsia="en-GB"/>
        </w:rPr>
        <w:t xml:space="preserve">required for observation and analysis. </w:t>
      </w:r>
      <w:r w:rsidR="0091491C">
        <w:rPr>
          <w:rFonts w:eastAsia="Times New Roman" w:cstheme="minorHAnsi"/>
          <w:sz w:val="24"/>
          <w:szCs w:val="24"/>
          <w:lang w:eastAsia="en-GB"/>
        </w:rPr>
        <w:t xml:space="preserve">Also, the Hawthorne effect may occur, where interviewers or candidates alter their </w:t>
      </w:r>
      <w:r w:rsidR="00293ED9">
        <w:rPr>
          <w:rFonts w:eastAsia="Times New Roman" w:cstheme="minorHAnsi"/>
          <w:sz w:val="24"/>
          <w:szCs w:val="24"/>
          <w:lang w:eastAsia="en-GB"/>
        </w:rPr>
        <w:t>behaviours</w:t>
      </w:r>
      <w:r w:rsidR="0091491C">
        <w:rPr>
          <w:rFonts w:eastAsia="Times New Roman" w:cstheme="minorHAnsi"/>
          <w:sz w:val="24"/>
          <w:szCs w:val="24"/>
          <w:lang w:eastAsia="en-GB"/>
        </w:rPr>
        <w:t xml:space="preserve"> if they are aware that are being</w:t>
      </w:r>
      <w:r w:rsidR="00293ED9">
        <w:rPr>
          <w:rFonts w:eastAsia="Times New Roman" w:cstheme="minorHAnsi"/>
          <w:sz w:val="24"/>
          <w:szCs w:val="24"/>
          <w:lang w:eastAsia="en-GB"/>
        </w:rPr>
        <w:t xml:space="preserve"> carefully </w:t>
      </w:r>
      <w:r w:rsidR="0091491C">
        <w:rPr>
          <w:rFonts w:eastAsia="Times New Roman" w:cstheme="minorHAnsi"/>
          <w:sz w:val="24"/>
          <w:szCs w:val="24"/>
          <w:lang w:eastAsia="en-GB"/>
        </w:rPr>
        <w:t>monitored</w:t>
      </w:r>
      <w:r w:rsidR="00D24A9F">
        <w:rPr>
          <w:rFonts w:eastAsia="Times New Roman" w:cstheme="minorHAnsi"/>
          <w:sz w:val="24"/>
          <w:szCs w:val="24"/>
          <w:lang w:eastAsia="en-GB"/>
        </w:rPr>
        <w:t xml:space="preserve"> </w:t>
      </w:r>
      <w:r w:rsidR="0070202B" w:rsidRPr="00463B13">
        <w:rPr>
          <w:rFonts w:eastAsia="Times New Roman" w:cstheme="minorHAnsi"/>
          <w:sz w:val="24"/>
          <w:szCs w:val="24"/>
          <w:lang w:eastAsia="en-GB"/>
        </w:rPr>
        <w:t>(</w:t>
      </w:r>
      <w:r w:rsidR="002A6102" w:rsidRPr="00463B13">
        <w:rPr>
          <w:rFonts w:eastAsia="Times New Roman" w:cstheme="minorHAnsi"/>
          <w:sz w:val="24"/>
          <w:szCs w:val="24"/>
          <w:lang w:eastAsia="en-GB"/>
        </w:rPr>
        <w:t>Mindtools</w:t>
      </w:r>
      <w:r w:rsidR="000D7122" w:rsidRPr="00463B13">
        <w:rPr>
          <w:rFonts w:eastAsia="Times New Roman" w:cstheme="minorHAnsi"/>
          <w:sz w:val="24"/>
          <w:szCs w:val="24"/>
          <w:lang w:eastAsia="en-GB"/>
        </w:rPr>
        <w:t xml:space="preserve">, </w:t>
      </w:r>
      <w:r w:rsidR="002C6462">
        <w:rPr>
          <w:rFonts w:eastAsia="Times New Roman" w:cstheme="minorHAnsi"/>
          <w:sz w:val="24"/>
          <w:szCs w:val="24"/>
          <w:lang w:eastAsia="en-GB"/>
        </w:rPr>
        <w:t>n.d</w:t>
      </w:r>
      <w:r w:rsidR="000D7122" w:rsidRPr="00463B13">
        <w:rPr>
          <w:rFonts w:eastAsia="Times New Roman" w:cstheme="minorHAnsi"/>
          <w:sz w:val="24"/>
          <w:szCs w:val="24"/>
          <w:lang w:eastAsia="en-GB"/>
        </w:rPr>
        <w:t>)</w:t>
      </w:r>
      <w:r w:rsidR="00CD6493">
        <w:rPr>
          <w:rFonts w:eastAsia="Times New Roman" w:cstheme="minorHAnsi"/>
          <w:sz w:val="24"/>
          <w:szCs w:val="24"/>
          <w:lang w:eastAsia="en-GB"/>
        </w:rPr>
        <w:t>.</w:t>
      </w:r>
    </w:p>
    <w:p w14:paraId="5BFE0399" w14:textId="61F14322" w:rsidR="00DD0C61" w:rsidRPr="006A5E59" w:rsidRDefault="001B773C" w:rsidP="001D55B0">
      <w:pPr>
        <w:jc w:val="both"/>
        <w:rPr>
          <w:rFonts w:eastAsia="Times New Roman" w:cstheme="minorHAnsi"/>
          <w:sz w:val="24"/>
          <w:szCs w:val="24"/>
          <w:lang w:eastAsia="en-GB"/>
        </w:rPr>
      </w:pPr>
      <w:r w:rsidRPr="000C47D9">
        <w:rPr>
          <w:rFonts w:eastAsia="Times New Roman" w:cstheme="minorHAnsi"/>
          <w:sz w:val="24"/>
          <w:szCs w:val="24"/>
          <w:lang w:eastAsia="en-GB"/>
        </w:rPr>
        <w:br/>
      </w:r>
      <w:r w:rsidR="00D70014" w:rsidRPr="004C7B1E">
        <w:rPr>
          <w:rFonts w:eastAsia="Times New Roman" w:cstheme="minorHAnsi"/>
          <w:b/>
          <w:sz w:val="24"/>
          <w:szCs w:val="24"/>
          <w:lang w:eastAsia="en-GB"/>
        </w:rPr>
        <w:t>Critical thinking</w:t>
      </w:r>
      <w:r w:rsidR="00E126D8" w:rsidRPr="004C7B1E">
        <w:rPr>
          <w:rFonts w:eastAsia="Times New Roman" w:cstheme="minorHAnsi"/>
          <w:b/>
          <w:sz w:val="24"/>
          <w:szCs w:val="24"/>
          <w:lang w:eastAsia="en-GB"/>
        </w:rPr>
        <w:t xml:space="preserve"> AC 1.3</w:t>
      </w:r>
      <w:r w:rsidR="00985157">
        <w:rPr>
          <w:rFonts w:eastAsia="Times New Roman" w:cstheme="minorHAnsi"/>
          <w:b/>
          <w:sz w:val="24"/>
          <w:szCs w:val="24"/>
          <w:lang w:eastAsia="en-GB"/>
        </w:rPr>
        <w:t xml:space="preserve"> </w:t>
      </w:r>
    </w:p>
    <w:p w14:paraId="5CCB8EF4" w14:textId="26705ED2" w:rsidR="00743807" w:rsidRPr="009C2752" w:rsidRDefault="004A2152" w:rsidP="00743807">
      <w:pPr>
        <w:jc w:val="both"/>
        <w:rPr>
          <w:rFonts w:eastAsia="Times New Roman" w:cstheme="minorHAnsi"/>
          <w:sz w:val="24"/>
          <w:szCs w:val="24"/>
          <w:lang w:eastAsia="en-GB"/>
        </w:rPr>
      </w:pPr>
      <w:r w:rsidRPr="004A2152">
        <w:rPr>
          <w:rFonts w:eastAsia="Times New Roman" w:cs="Times New Roman"/>
          <w:sz w:val="24"/>
          <w:szCs w:val="24"/>
          <w:lang w:eastAsia="en-GB"/>
        </w:rPr>
        <w:t xml:space="preserve">Critical thinking </w:t>
      </w:r>
      <w:r w:rsidR="0024507D">
        <w:rPr>
          <w:rFonts w:eastAsia="Times New Roman" w:cs="Times New Roman"/>
          <w:sz w:val="24"/>
          <w:szCs w:val="24"/>
          <w:lang w:eastAsia="en-GB"/>
        </w:rPr>
        <w:t>necessitates being able to think clearly to</w:t>
      </w:r>
      <w:r w:rsidRPr="004A2152">
        <w:rPr>
          <w:rFonts w:eastAsia="Times New Roman" w:cs="Times New Roman"/>
          <w:sz w:val="24"/>
          <w:szCs w:val="24"/>
          <w:lang w:eastAsia="en-GB"/>
        </w:rPr>
        <w:t xml:space="preserve"> assess ideas, opinions, and arguments, </w:t>
      </w:r>
      <w:r w:rsidR="00D9247F" w:rsidRPr="004A2152">
        <w:rPr>
          <w:rFonts w:eastAsia="Times New Roman" w:cs="Times New Roman"/>
          <w:sz w:val="24"/>
          <w:szCs w:val="24"/>
          <w:lang w:eastAsia="en-GB"/>
        </w:rPr>
        <w:t>considering</w:t>
      </w:r>
      <w:r w:rsidRPr="004A2152">
        <w:rPr>
          <w:rFonts w:eastAsia="Times New Roman" w:cs="Times New Roman"/>
          <w:sz w:val="24"/>
          <w:szCs w:val="24"/>
          <w:lang w:eastAsia="en-GB"/>
        </w:rPr>
        <w:t xml:space="preserve"> different points of view and </w:t>
      </w:r>
      <w:r w:rsidR="00D9247F" w:rsidRPr="004A2152">
        <w:rPr>
          <w:rFonts w:eastAsia="Times New Roman" w:cs="Times New Roman"/>
          <w:sz w:val="24"/>
          <w:szCs w:val="24"/>
          <w:lang w:eastAsia="en-GB"/>
        </w:rPr>
        <w:t>several</w:t>
      </w:r>
      <w:r w:rsidRPr="004A2152">
        <w:rPr>
          <w:rFonts w:eastAsia="Times New Roman" w:cs="Times New Roman"/>
          <w:sz w:val="24"/>
          <w:szCs w:val="24"/>
          <w:lang w:eastAsia="en-GB"/>
        </w:rPr>
        <w:t xml:space="preserve"> </w:t>
      </w:r>
      <w:r w:rsidR="0024507D">
        <w:rPr>
          <w:rFonts w:eastAsia="Times New Roman" w:cs="Times New Roman"/>
          <w:sz w:val="24"/>
          <w:szCs w:val="24"/>
          <w:lang w:eastAsia="en-GB"/>
        </w:rPr>
        <w:t xml:space="preserve">other factors </w:t>
      </w:r>
      <w:r w:rsidR="00D9247F">
        <w:rPr>
          <w:rFonts w:eastAsia="Times New Roman" w:cs="Times New Roman"/>
          <w:sz w:val="24"/>
          <w:szCs w:val="24"/>
          <w:lang w:eastAsia="en-GB"/>
        </w:rPr>
        <w:t>to</w:t>
      </w:r>
      <w:r w:rsidR="0024507D">
        <w:rPr>
          <w:rFonts w:eastAsia="Times New Roman" w:cs="Times New Roman"/>
          <w:sz w:val="24"/>
          <w:szCs w:val="24"/>
          <w:lang w:eastAsia="en-GB"/>
        </w:rPr>
        <w:t xml:space="preserve"> come to favourable </w:t>
      </w:r>
      <w:r w:rsidRPr="004A2152">
        <w:rPr>
          <w:rFonts w:eastAsia="Times New Roman" w:cs="Times New Roman"/>
          <w:sz w:val="24"/>
          <w:szCs w:val="24"/>
          <w:lang w:eastAsia="en-GB"/>
        </w:rPr>
        <w:t>conclusions that engage and persuade others</w:t>
      </w:r>
      <w:r w:rsidR="00C543A7">
        <w:rPr>
          <w:rFonts w:eastAsia="Times New Roman" w:cs="Times New Roman"/>
          <w:sz w:val="24"/>
          <w:szCs w:val="24"/>
          <w:lang w:eastAsia="en-GB"/>
        </w:rPr>
        <w:t xml:space="preserve"> </w:t>
      </w:r>
      <w:r w:rsidR="00FE60B5" w:rsidRPr="00884F49">
        <w:rPr>
          <w:rFonts w:eastAsia="Times New Roman" w:cstheme="minorHAnsi"/>
          <w:sz w:val="24"/>
          <w:szCs w:val="24"/>
          <w:lang w:eastAsia="en-GB"/>
        </w:rPr>
        <w:t>(CIPD</w:t>
      </w:r>
      <w:r w:rsidR="00C543A7">
        <w:rPr>
          <w:rFonts w:eastAsia="Times New Roman" w:cstheme="minorHAnsi"/>
          <w:sz w:val="24"/>
          <w:szCs w:val="24"/>
          <w:lang w:eastAsia="en-GB"/>
        </w:rPr>
        <w:t>,</w:t>
      </w:r>
      <w:r w:rsidR="00FE60B5" w:rsidRPr="00884F49">
        <w:rPr>
          <w:rFonts w:eastAsia="Times New Roman" w:cstheme="minorHAnsi"/>
          <w:sz w:val="24"/>
          <w:szCs w:val="24"/>
          <w:lang w:eastAsia="en-GB"/>
        </w:rPr>
        <w:t xml:space="preserve"> </w:t>
      </w:r>
      <w:r w:rsidR="00855F69" w:rsidRPr="00884F49">
        <w:rPr>
          <w:rFonts w:eastAsia="Times New Roman" w:cstheme="minorHAnsi"/>
          <w:sz w:val="24"/>
          <w:szCs w:val="24"/>
          <w:lang w:eastAsia="en-GB"/>
        </w:rPr>
        <w:t>2019</w:t>
      </w:r>
      <w:r w:rsidR="00884F49" w:rsidRPr="00884F49">
        <w:rPr>
          <w:rFonts w:eastAsia="Times New Roman" w:cstheme="minorHAnsi"/>
          <w:sz w:val="24"/>
          <w:szCs w:val="24"/>
          <w:lang w:eastAsia="en-GB"/>
        </w:rPr>
        <w:t>).</w:t>
      </w:r>
      <w:r w:rsidR="00077D16">
        <w:rPr>
          <w:rFonts w:eastAsia="Times New Roman" w:cstheme="minorHAnsi"/>
          <w:sz w:val="24"/>
          <w:szCs w:val="24"/>
          <w:lang w:eastAsia="en-GB"/>
        </w:rPr>
        <w:t xml:space="preserve"> </w:t>
      </w:r>
      <w:r w:rsidR="00743807" w:rsidRPr="000C47D9">
        <w:rPr>
          <w:rFonts w:eastAsia="Times New Roman" w:cstheme="minorHAnsi"/>
          <w:sz w:val="24"/>
          <w:szCs w:val="24"/>
          <w:lang w:eastAsia="en-GB"/>
        </w:rPr>
        <w:t xml:space="preserve">One of the most important requirements is the ability to </w:t>
      </w:r>
      <w:r w:rsidR="00313C32">
        <w:rPr>
          <w:rFonts w:eastAsia="Times New Roman" w:cstheme="minorHAnsi"/>
          <w:sz w:val="24"/>
          <w:szCs w:val="24"/>
          <w:lang w:eastAsia="en-GB"/>
        </w:rPr>
        <w:t xml:space="preserve">be aware of our own biases when making decisions. </w:t>
      </w:r>
      <w:r w:rsidR="00743807" w:rsidRPr="000C47D9">
        <w:rPr>
          <w:rFonts w:eastAsia="Times New Roman" w:cstheme="minorHAnsi"/>
          <w:sz w:val="24"/>
          <w:szCs w:val="24"/>
          <w:lang w:eastAsia="en-GB"/>
        </w:rPr>
        <w:t>Exhibiting critical thinking</w:t>
      </w:r>
      <w:r w:rsidR="006F1C2C" w:rsidRPr="000C47D9">
        <w:rPr>
          <w:rFonts w:eastAsia="Times New Roman" w:cstheme="minorHAnsi"/>
          <w:sz w:val="24"/>
          <w:szCs w:val="24"/>
          <w:lang w:eastAsia="en-GB"/>
        </w:rPr>
        <w:t xml:space="preserve"> involves asking relevant questions and not just </w:t>
      </w:r>
      <w:r w:rsidR="006F1C2C" w:rsidRPr="009C2752">
        <w:rPr>
          <w:rFonts w:eastAsia="Times New Roman" w:cstheme="minorHAnsi"/>
          <w:sz w:val="24"/>
          <w:szCs w:val="24"/>
          <w:lang w:eastAsia="en-GB"/>
        </w:rPr>
        <w:lastRenderedPageBreak/>
        <w:t>accepting information at face value</w:t>
      </w:r>
      <w:r w:rsidR="00F26943" w:rsidRPr="009C2752">
        <w:rPr>
          <w:rFonts w:eastAsia="Times New Roman" w:cstheme="minorHAnsi"/>
          <w:sz w:val="24"/>
          <w:szCs w:val="24"/>
          <w:lang w:eastAsia="en-GB"/>
        </w:rPr>
        <w:t>, ensuring</w:t>
      </w:r>
      <w:r w:rsidR="006F1C2C" w:rsidRPr="009C2752">
        <w:rPr>
          <w:rFonts w:eastAsia="Times New Roman" w:cstheme="minorHAnsi"/>
          <w:sz w:val="24"/>
          <w:szCs w:val="24"/>
          <w:lang w:eastAsia="en-GB"/>
        </w:rPr>
        <w:t xml:space="preserve"> that</w:t>
      </w:r>
      <w:r w:rsidR="00743807" w:rsidRPr="009C2752">
        <w:rPr>
          <w:rFonts w:eastAsia="Times New Roman" w:cstheme="minorHAnsi"/>
          <w:sz w:val="24"/>
          <w:szCs w:val="24"/>
          <w:lang w:eastAsia="en-GB"/>
        </w:rPr>
        <w:t xml:space="preserve"> difficult challenges</w:t>
      </w:r>
      <w:r w:rsidR="00F26943" w:rsidRPr="009C2752">
        <w:rPr>
          <w:rFonts w:eastAsia="Times New Roman" w:cstheme="minorHAnsi"/>
          <w:sz w:val="24"/>
          <w:szCs w:val="24"/>
          <w:lang w:eastAsia="en-GB"/>
        </w:rPr>
        <w:t xml:space="preserve"> are addressed</w:t>
      </w:r>
      <w:r w:rsidR="00C543A7" w:rsidRPr="009C2752">
        <w:rPr>
          <w:rFonts w:eastAsia="Times New Roman" w:cstheme="minorHAnsi"/>
          <w:sz w:val="24"/>
          <w:szCs w:val="24"/>
          <w:lang w:eastAsia="en-GB"/>
        </w:rPr>
        <w:t xml:space="preserve"> </w:t>
      </w:r>
      <w:r w:rsidR="00FF1250" w:rsidRPr="009C2752">
        <w:rPr>
          <w:rFonts w:eastAsia="Times New Roman" w:cstheme="minorHAnsi"/>
          <w:sz w:val="24"/>
          <w:szCs w:val="24"/>
          <w:lang w:eastAsia="en-GB"/>
        </w:rPr>
        <w:t>(CIPD</w:t>
      </w:r>
      <w:r w:rsidR="00C543A7" w:rsidRPr="009C2752">
        <w:rPr>
          <w:rFonts w:eastAsia="Times New Roman" w:cstheme="minorHAnsi"/>
          <w:sz w:val="24"/>
          <w:szCs w:val="24"/>
          <w:lang w:eastAsia="en-GB"/>
        </w:rPr>
        <w:t>,</w:t>
      </w:r>
      <w:r w:rsidR="00FF1250" w:rsidRPr="009C2752">
        <w:rPr>
          <w:rFonts w:eastAsia="Times New Roman" w:cstheme="minorHAnsi"/>
          <w:sz w:val="24"/>
          <w:szCs w:val="24"/>
          <w:lang w:eastAsia="en-GB"/>
        </w:rPr>
        <w:t xml:space="preserve"> 2016)</w:t>
      </w:r>
      <w:r w:rsidR="00884F49" w:rsidRPr="009C2752">
        <w:rPr>
          <w:rFonts w:eastAsia="Times New Roman" w:cstheme="minorHAnsi"/>
          <w:sz w:val="24"/>
          <w:szCs w:val="24"/>
          <w:lang w:eastAsia="en-GB"/>
        </w:rPr>
        <w:t>.</w:t>
      </w:r>
      <w:r w:rsidR="00743807" w:rsidRPr="009C2752">
        <w:rPr>
          <w:rFonts w:eastAsia="Times New Roman" w:cstheme="minorHAnsi"/>
          <w:sz w:val="24"/>
          <w:szCs w:val="24"/>
          <w:lang w:eastAsia="en-GB"/>
        </w:rPr>
        <w:t xml:space="preserve"> </w:t>
      </w:r>
      <w:r w:rsidR="00241E99" w:rsidRPr="009C2752">
        <w:rPr>
          <w:rFonts w:eastAsia="Times New Roman" w:cstheme="minorHAnsi"/>
          <w:sz w:val="24"/>
          <w:szCs w:val="24"/>
          <w:lang w:eastAsia="en-GB"/>
        </w:rPr>
        <w:t xml:space="preserve"> As </w:t>
      </w:r>
      <w:r w:rsidR="00D56A95" w:rsidRPr="009C2752">
        <w:rPr>
          <w:rFonts w:eastAsia="Times New Roman" w:cstheme="minorHAnsi"/>
          <w:sz w:val="24"/>
          <w:szCs w:val="24"/>
          <w:lang w:eastAsia="en-GB"/>
        </w:rPr>
        <w:t>Cassidy (</w:t>
      </w:r>
      <w:r w:rsidR="00FA5477" w:rsidRPr="009C2752">
        <w:rPr>
          <w:rFonts w:eastAsia="Times New Roman" w:cstheme="minorHAnsi"/>
          <w:sz w:val="24"/>
          <w:szCs w:val="24"/>
          <w:lang w:eastAsia="en-GB"/>
        </w:rPr>
        <w:t xml:space="preserve">in </w:t>
      </w:r>
      <w:r w:rsidR="00D56A95" w:rsidRPr="009C2752">
        <w:rPr>
          <w:rFonts w:eastAsia="Times New Roman" w:cstheme="minorHAnsi"/>
          <w:sz w:val="24"/>
          <w:szCs w:val="24"/>
          <w:lang w:eastAsia="en-GB"/>
        </w:rPr>
        <w:t>CIPD</w:t>
      </w:r>
      <w:r w:rsidR="00FA5477" w:rsidRPr="009C2752">
        <w:rPr>
          <w:rFonts w:eastAsia="Times New Roman" w:cstheme="minorHAnsi"/>
          <w:sz w:val="24"/>
          <w:szCs w:val="24"/>
          <w:lang w:eastAsia="en-GB"/>
        </w:rPr>
        <w:t>,</w:t>
      </w:r>
      <w:r w:rsidR="00F10090" w:rsidRPr="009C2752">
        <w:rPr>
          <w:rFonts w:eastAsia="Times New Roman" w:cstheme="minorHAnsi"/>
          <w:sz w:val="24"/>
          <w:szCs w:val="24"/>
          <w:lang w:eastAsia="en-GB"/>
        </w:rPr>
        <w:t xml:space="preserve"> 2021</w:t>
      </w:r>
      <w:r w:rsidR="00296230" w:rsidRPr="009C2752">
        <w:rPr>
          <w:rFonts w:eastAsia="Times New Roman" w:cstheme="minorHAnsi"/>
          <w:sz w:val="24"/>
          <w:szCs w:val="24"/>
          <w:lang w:eastAsia="en-GB"/>
        </w:rPr>
        <w:t>b</w:t>
      </w:r>
      <w:r w:rsidR="00D56A95" w:rsidRPr="009C2752">
        <w:rPr>
          <w:rFonts w:eastAsia="Times New Roman" w:cstheme="minorHAnsi"/>
          <w:sz w:val="24"/>
          <w:szCs w:val="24"/>
          <w:lang w:eastAsia="en-GB"/>
        </w:rPr>
        <w:t>)</w:t>
      </w:r>
      <w:r w:rsidR="00E24986" w:rsidRPr="009C2752">
        <w:rPr>
          <w:rFonts w:eastAsia="Times New Roman" w:cstheme="minorHAnsi"/>
          <w:sz w:val="24"/>
          <w:szCs w:val="24"/>
          <w:lang w:eastAsia="en-GB"/>
        </w:rPr>
        <w:t xml:space="preserve"> s</w:t>
      </w:r>
      <w:r w:rsidR="00FA5477" w:rsidRPr="009C2752">
        <w:rPr>
          <w:rFonts w:eastAsia="Times New Roman" w:cstheme="minorHAnsi"/>
          <w:sz w:val="24"/>
          <w:szCs w:val="24"/>
          <w:lang w:eastAsia="en-GB"/>
        </w:rPr>
        <w:t>tates</w:t>
      </w:r>
      <w:r w:rsidR="00241E99" w:rsidRPr="009C2752">
        <w:rPr>
          <w:rFonts w:eastAsia="Times New Roman" w:cstheme="minorHAnsi"/>
          <w:sz w:val="24"/>
          <w:szCs w:val="24"/>
          <w:lang w:eastAsia="en-GB"/>
        </w:rPr>
        <w:t xml:space="preserve"> </w:t>
      </w:r>
      <w:r w:rsidR="00D9247F" w:rsidRPr="009C2752">
        <w:rPr>
          <w:rFonts w:eastAsia="Times New Roman" w:cstheme="minorHAnsi"/>
          <w:sz w:val="24"/>
          <w:szCs w:val="24"/>
          <w:lang w:eastAsia="en-GB"/>
        </w:rPr>
        <w:t>“</w:t>
      </w:r>
      <w:r w:rsidR="00241E99" w:rsidRPr="009C2752">
        <w:rPr>
          <w:rFonts w:eastAsia="Times New Roman" w:cstheme="minorHAnsi"/>
          <w:sz w:val="24"/>
          <w:szCs w:val="24"/>
          <w:lang w:eastAsia="en-GB"/>
        </w:rPr>
        <w:t>Having a critical mind, is not about being negative, it’s a positive critical thing</w:t>
      </w:r>
      <w:r w:rsidR="00D9247F" w:rsidRPr="009C2752">
        <w:rPr>
          <w:rFonts w:eastAsia="Times New Roman" w:cstheme="minorHAnsi"/>
          <w:sz w:val="24"/>
          <w:szCs w:val="24"/>
          <w:lang w:eastAsia="en-GB"/>
        </w:rPr>
        <w:t>”.</w:t>
      </w:r>
      <w:r w:rsidR="00241E99" w:rsidRPr="009C2752">
        <w:rPr>
          <w:rFonts w:eastAsia="Times New Roman" w:cstheme="minorHAnsi"/>
          <w:sz w:val="24"/>
          <w:szCs w:val="24"/>
          <w:lang w:eastAsia="en-GB"/>
        </w:rPr>
        <w:t xml:space="preserve"> </w:t>
      </w:r>
    </w:p>
    <w:p w14:paraId="7BA18D16" w14:textId="47FC13C6" w:rsidR="00392E27" w:rsidRPr="009C2752" w:rsidRDefault="00392E27" w:rsidP="00743807">
      <w:pPr>
        <w:jc w:val="both"/>
        <w:rPr>
          <w:rFonts w:eastAsia="Times New Roman" w:cstheme="minorHAnsi"/>
          <w:sz w:val="24"/>
          <w:szCs w:val="24"/>
          <w:lang w:eastAsia="en-GB"/>
        </w:rPr>
      </w:pPr>
      <w:r w:rsidRPr="009C2752">
        <w:rPr>
          <w:rFonts w:eastAsia="Times New Roman" w:cstheme="minorHAnsi"/>
          <w:sz w:val="24"/>
          <w:szCs w:val="24"/>
          <w:lang w:eastAsia="en-GB"/>
        </w:rPr>
        <w:t>According to the CIPD (2019), to have critical thinking skills, you need three main traits. First, the ability to carefully consider and evaluate the ideas and opinions of others; second, the ability t</w:t>
      </w:r>
      <w:r w:rsidR="008228E3" w:rsidRPr="009C2752">
        <w:rPr>
          <w:rFonts w:eastAsia="Times New Roman" w:cstheme="minorHAnsi"/>
          <w:sz w:val="24"/>
          <w:szCs w:val="24"/>
          <w:lang w:eastAsia="en-GB"/>
        </w:rPr>
        <w:t xml:space="preserve">o make well-supported points and to communicate them clearly; and the third, </w:t>
      </w:r>
      <w:r w:rsidR="0031595F" w:rsidRPr="009C2752">
        <w:rPr>
          <w:rFonts w:eastAsia="Times New Roman" w:cstheme="minorHAnsi"/>
          <w:sz w:val="24"/>
          <w:szCs w:val="24"/>
          <w:lang w:eastAsia="en-GB"/>
        </w:rPr>
        <w:t xml:space="preserve">the ability to recognise when someone else is using critical thought, which can change how a </w:t>
      </w:r>
      <w:r w:rsidR="0035249D" w:rsidRPr="009C2752">
        <w:rPr>
          <w:rFonts w:eastAsia="Times New Roman" w:cstheme="minorHAnsi"/>
          <w:sz w:val="24"/>
          <w:szCs w:val="24"/>
          <w:lang w:eastAsia="en-GB"/>
        </w:rPr>
        <w:t>professional</w:t>
      </w:r>
      <w:r w:rsidR="0031595F" w:rsidRPr="009C2752">
        <w:rPr>
          <w:rFonts w:eastAsia="Times New Roman" w:cstheme="minorHAnsi"/>
          <w:sz w:val="24"/>
          <w:szCs w:val="24"/>
          <w:lang w:eastAsia="en-GB"/>
        </w:rPr>
        <w:t xml:space="preserve"> might handle an</w:t>
      </w:r>
      <w:r w:rsidR="0035249D" w:rsidRPr="009C2752">
        <w:rPr>
          <w:rFonts w:eastAsia="Times New Roman" w:cstheme="minorHAnsi"/>
          <w:sz w:val="24"/>
          <w:szCs w:val="24"/>
          <w:lang w:eastAsia="en-GB"/>
        </w:rPr>
        <w:t xml:space="preserve"> organisational debate.</w:t>
      </w:r>
      <w:r w:rsidR="007F2EFC" w:rsidRPr="009C2752">
        <w:rPr>
          <w:rFonts w:eastAsia="Times New Roman" w:cstheme="minorHAnsi"/>
          <w:sz w:val="24"/>
          <w:szCs w:val="24"/>
          <w:lang w:eastAsia="en-GB"/>
        </w:rPr>
        <w:t xml:space="preserve"> </w:t>
      </w:r>
    </w:p>
    <w:p w14:paraId="16D381A7" w14:textId="23675DB5" w:rsidR="00C21FBE" w:rsidRPr="000C47D9" w:rsidRDefault="007A3AEC" w:rsidP="00743807">
      <w:pPr>
        <w:jc w:val="both"/>
        <w:rPr>
          <w:rFonts w:eastAsia="Times New Roman" w:cstheme="minorHAnsi"/>
          <w:sz w:val="24"/>
          <w:szCs w:val="24"/>
          <w:lang w:eastAsia="en-GB"/>
        </w:rPr>
      </w:pPr>
      <w:r w:rsidRPr="009C2752">
        <w:rPr>
          <w:rFonts w:eastAsia="Times New Roman" w:cstheme="minorHAnsi"/>
          <w:sz w:val="24"/>
          <w:szCs w:val="24"/>
          <w:lang w:eastAsia="en-GB"/>
        </w:rPr>
        <w:t>C</w:t>
      </w:r>
      <w:r w:rsidR="00C21FBE" w:rsidRPr="009C2752">
        <w:rPr>
          <w:rFonts w:eastAsia="Times New Roman" w:cstheme="minorHAnsi"/>
          <w:sz w:val="24"/>
          <w:szCs w:val="24"/>
          <w:lang w:eastAsia="en-GB"/>
        </w:rPr>
        <w:t xml:space="preserve">ritical thinking is </w:t>
      </w:r>
      <w:r w:rsidR="004844AC" w:rsidRPr="009C2752">
        <w:rPr>
          <w:rFonts w:eastAsia="Times New Roman" w:cstheme="minorHAnsi"/>
          <w:sz w:val="24"/>
          <w:szCs w:val="24"/>
          <w:lang w:eastAsia="en-GB"/>
        </w:rPr>
        <w:t>a</w:t>
      </w:r>
      <w:r w:rsidR="005F7B7D">
        <w:rPr>
          <w:rFonts w:eastAsia="Times New Roman" w:cstheme="minorHAnsi"/>
          <w:sz w:val="24"/>
          <w:szCs w:val="24"/>
          <w:lang w:eastAsia="en-GB"/>
        </w:rPr>
        <w:t xml:space="preserve"> </w:t>
      </w:r>
      <w:r w:rsidR="004844AC" w:rsidRPr="009C2752">
        <w:rPr>
          <w:rFonts w:eastAsia="Times New Roman" w:cstheme="minorHAnsi"/>
          <w:sz w:val="24"/>
          <w:szCs w:val="24"/>
          <w:lang w:eastAsia="en-GB"/>
        </w:rPr>
        <w:t xml:space="preserve">necessity within any </w:t>
      </w:r>
      <w:r w:rsidR="00C21FBE" w:rsidRPr="009C2752">
        <w:rPr>
          <w:rFonts w:eastAsia="Times New Roman" w:cstheme="minorHAnsi"/>
          <w:sz w:val="24"/>
          <w:szCs w:val="24"/>
          <w:lang w:eastAsia="en-GB"/>
        </w:rPr>
        <w:t xml:space="preserve">decision-making </w:t>
      </w:r>
      <w:r w:rsidR="00DE1108" w:rsidRPr="009C2752">
        <w:rPr>
          <w:rFonts w:eastAsia="Times New Roman" w:cstheme="minorHAnsi"/>
          <w:sz w:val="24"/>
          <w:szCs w:val="24"/>
          <w:lang w:eastAsia="en-GB"/>
        </w:rPr>
        <w:t>processes</w:t>
      </w:r>
      <w:r w:rsidR="00F174E5" w:rsidRPr="009C2752">
        <w:rPr>
          <w:rFonts w:eastAsia="Times New Roman" w:cstheme="minorHAnsi"/>
          <w:sz w:val="24"/>
          <w:szCs w:val="24"/>
          <w:lang w:eastAsia="en-GB"/>
        </w:rPr>
        <w:t xml:space="preserve"> i.e. during</w:t>
      </w:r>
      <w:r w:rsidR="00DE1108" w:rsidRPr="009C2752">
        <w:rPr>
          <w:rFonts w:eastAsia="Times New Roman" w:cstheme="minorHAnsi"/>
          <w:sz w:val="24"/>
          <w:szCs w:val="24"/>
          <w:lang w:eastAsia="en-GB"/>
        </w:rPr>
        <w:t xml:space="preserve"> recruitment and selection process</w:t>
      </w:r>
      <w:r w:rsidR="0084139F" w:rsidRPr="009C2752">
        <w:rPr>
          <w:rFonts w:eastAsia="Times New Roman" w:cstheme="minorHAnsi"/>
          <w:sz w:val="24"/>
          <w:szCs w:val="24"/>
          <w:lang w:eastAsia="en-GB"/>
        </w:rPr>
        <w:t xml:space="preserve"> where</w:t>
      </w:r>
      <w:r w:rsidR="00DE1108" w:rsidRPr="009C2752">
        <w:rPr>
          <w:rFonts w:eastAsia="Times New Roman" w:cstheme="minorHAnsi"/>
          <w:sz w:val="24"/>
          <w:szCs w:val="24"/>
          <w:lang w:eastAsia="en-GB"/>
        </w:rPr>
        <w:t xml:space="preserve"> </w:t>
      </w:r>
      <w:r w:rsidR="00673596" w:rsidRPr="009C2752">
        <w:rPr>
          <w:rFonts w:eastAsia="Times New Roman" w:cstheme="minorHAnsi"/>
          <w:sz w:val="24"/>
          <w:szCs w:val="24"/>
          <w:lang w:eastAsia="en-GB"/>
        </w:rPr>
        <w:t xml:space="preserve">crucial evaluation of </w:t>
      </w:r>
      <w:r w:rsidR="006E437A" w:rsidRPr="009C2752">
        <w:rPr>
          <w:rFonts w:eastAsia="Times New Roman" w:cstheme="minorHAnsi"/>
          <w:sz w:val="24"/>
          <w:szCs w:val="24"/>
          <w:lang w:eastAsia="en-GB"/>
        </w:rPr>
        <w:t>candidate’s</w:t>
      </w:r>
      <w:r w:rsidR="00673596" w:rsidRPr="009C2752">
        <w:rPr>
          <w:rFonts w:eastAsia="Times New Roman" w:cstheme="minorHAnsi"/>
          <w:sz w:val="24"/>
          <w:szCs w:val="24"/>
          <w:lang w:eastAsia="en-GB"/>
        </w:rPr>
        <w:t xml:space="preserve"> </w:t>
      </w:r>
      <w:r w:rsidR="006E437A" w:rsidRPr="009C2752">
        <w:rPr>
          <w:rFonts w:eastAsia="Times New Roman" w:cstheme="minorHAnsi"/>
          <w:sz w:val="24"/>
          <w:szCs w:val="24"/>
          <w:lang w:eastAsia="en-GB"/>
        </w:rPr>
        <w:t xml:space="preserve">application forms, </w:t>
      </w:r>
      <w:r w:rsidR="006E09F7" w:rsidRPr="009C2752">
        <w:rPr>
          <w:rFonts w:eastAsia="Times New Roman" w:cstheme="minorHAnsi"/>
          <w:sz w:val="24"/>
          <w:szCs w:val="24"/>
          <w:lang w:eastAsia="en-GB"/>
        </w:rPr>
        <w:t>qualifications,</w:t>
      </w:r>
      <w:r w:rsidR="00673596" w:rsidRPr="009C2752">
        <w:rPr>
          <w:rFonts w:eastAsia="Times New Roman" w:cstheme="minorHAnsi"/>
          <w:sz w:val="24"/>
          <w:szCs w:val="24"/>
          <w:lang w:eastAsia="en-GB"/>
        </w:rPr>
        <w:t xml:space="preserve"> and suitability</w:t>
      </w:r>
      <w:r w:rsidR="0084139F" w:rsidRPr="009C2752">
        <w:rPr>
          <w:rFonts w:eastAsia="Times New Roman" w:cstheme="minorHAnsi"/>
          <w:sz w:val="24"/>
          <w:szCs w:val="24"/>
          <w:lang w:eastAsia="en-GB"/>
        </w:rPr>
        <w:t xml:space="preserve"> are required along with </w:t>
      </w:r>
      <w:r w:rsidR="00407F01" w:rsidRPr="009C2752">
        <w:rPr>
          <w:rFonts w:eastAsia="Times New Roman" w:cstheme="minorHAnsi"/>
          <w:sz w:val="24"/>
          <w:szCs w:val="24"/>
          <w:lang w:eastAsia="en-GB"/>
        </w:rPr>
        <w:t>using the interview to</w:t>
      </w:r>
      <w:r w:rsidR="00407F01">
        <w:rPr>
          <w:rFonts w:eastAsia="Times New Roman" w:cstheme="minorHAnsi"/>
          <w:sz w:val="24"/>
          <w:szCs w:val="24"/>
          <w:lang w:eastAsia="en-GB"/>
        </w:rPr>
        <w:t xml:space="preserve"> question and verify the information provided </w:t>
      </w:r>
      <w:r w:rsidR="004A3489">
        <w:rPr>
          <w:rFonts w:eastAsia="Times New Roman" w:cstheme="minorHAnsi"/>
          <w:sz w:val="24"/>
          <w:szCs w:val="24"/>
          <w:lang w:eastAsia="en-GB"/>
        </w:rPr>
        <w:t xml:space="preserve">to ensure the most suitable candidate is offered the post.  </w:t>
      </w:r>
      <w:r w:rsidR="00407F01">
        <w:rPr>
          <w:rFonts w:eastAsia="Times New Roman" w:cstheme="minorHAnsi"/>
          <w:sz w:val="24"/>
          <w:szCs w:val="24"/>
          <w:lang w:eastAsia="en-GB"/>
        </w:rPr>
        <w:t xml:space="preserve"> </w:t>
      </w:r>
    </w:p>
    <w:p w14:paraId="248F86E2" w14:textId="4506EBF2" w:rsidR="008075D1" w:rsidRPr="00995AAA" w:rsidRDefault="00DE2EFB" w:rsidP="00233375">
      <w:pPr>
        <w:jc w:val="both"/>
        <w:rPr>
          <w:rFonts w:eastAsia="Times New Roman" w:cstheme="minorHAnsi"/>
          <w:color w:val="FF0000"/>
          <w:sz w:val="24"/>
          <w:szCs w:val="24"/>
          <w:lang w:eastAsia="en-GB"/>
        </w:rPr>
      </w:pPr>
      <w:r w:rsidRPr="009C2752">
        <w:rPr>
          <w:rFonts w:eastAsia="Times New Roman" w:cstheme="minorHAnsi"/>
          <w:sz w:val="24"/>
          <w:szCs w:val="24"/>
          <w:lang w:eastAsia="en-GB"/>
        </w:rPr>
        <w:t xml:space="preserve">Critical </w:t>
      </w:r>
      <w:r w:rsidR="00057430" w:rsidRPr="009C2752">
        <w:rPr>
          <w:rFonts w:eastAsia="Times New Roman" w:cstheme="minorHAnsi"/>
          <w:sz w:val="24"/>
          <w:szCs w:val="24"/>
          <w:lang w:eastAsia="en-GB"/>
        </w:rPr>
        <w:t>thinking i</w:t>
      </w:r>
      <w:r w:rsidR="00126DC1" w:rsidRPr="009C2752">
        <w:rPr>
          <w:rFonts w:eastAsia="Times New Roman" w:cstheme="minorHAnsi"/>
          <w:sz w:val="24"/>
          <w:szCs w:val="24"/>
          <w:lang w:eastAsia="en-GB"/>
        </w:rPr>
        <w:t xml:space="preserve">s </w:t>
      </w:r>
      <w:r w:rsidR="00057430" w:rsidRPr="009C2752">
        <w:rPr>
          <w:rFonts w:eastAsia="Times New Roman" w:cstheme="minorHAnsi"/>
          <w:sz w:val="24"/>
          <w:szCs w:val="24"/>
          <w:lang w:eastAsia="en-GB"/>
        </w:rPr>
        <w:t>crucial</w:t>
      </w:r>
      <w:r w:rsidR="00126DC1" w:rsidRPr="009C2752">
        <w:rPr>
          <w:rFonts w:eastAsia="Times New Roman" w:cstheme="minorHAnsi"/>
          <w:sz w:val="24"/>
          <w:szCs w:val="24"/>
          <w:lang w:eastAsia="en-GB"/>
        </w:rPr>
        <w:t xml:space="preserve"> </w:t>
      </w:r>
      <w:r w:rsidRPr="009C2752">
        <w:rPr>
          <w:rFonts w:eastAsia="Times New Roman" w:cstheme="minorHAnsi"/>
          <w:sz w:val="24"/>
          <w:szCs w:val="24"/>
          <w:lang w:eastAsia="en-GB"/>
        </w:rPr>
        <w:t>when looking at evidence before being able to reach solid conclusions</w:t>
      </w:r>
      <w:r w:rsidR="00057430" w:rsidRPr="009C2752">
        <w:rPr>
          <w:rFonts w:eastAsia="Times New Roman" w:cstheme="minorHAnsi"/>
          <w:sz w:val="24"/>
          <w:szCs w:val="24"/>
          <w:lang w:eastAsia="en-GB"/>
        </w:rPr>
        <w:t xml:space="preserve">. Critical thinkers do not simply accept information </w:t>
      </w:r>
      <w:r w:rsidR="00126DC1" w:rsidRPr="009C2752">
        <w:rPr>
          <w:rFonts w:eastAsia="Times New Roman" w:cstheme="minorHAnsi"/>
          <w:sz w:val="24"/>
          <w:szCs w:val="24"/>
          <w:lang w:eastAsia="en-GB"/>
        </w:rPr>
        <w:t>without questioning it;</w:t>
      </w:r>
      <w:r w:rsidR="00057430" w:rsidRPr="009C2752">
        <w:rPr>
          <w:rFonts w:eastAsia="Times New Roman" w:cstheme="minorHAnsi"/>
          <w:sz w:val="24"/>
          <w:szCs w:val="24"/>
          <w:lang w:eastAsia="en-GB"/>
        </w:rPr>
        <w:t xml:space="preserve"> they ask </w:t>
      </w:r>
      <w:r w:rsidRPr="009C2752">
        <w:rPr>
          <w:rFonts w:eastAsia="Times New Roman" w:cstheme="minorHAnsi"/>
          <w:sz w:val="24"/>
          <w:szCs w:val="24"/>
          <w:lang w:eastAsia="en-GB"/>
        </w:rPr>
        <w:t>relevant</w:t>
      </w:r>
      <w:r w:rsidR="00057430" w:rsidRPr="009C2752">
        <w:rPr>
          <w:rFonts w:eastAsia="Times New Roman" w:cstheme="minorHAnsi"/>
          <w:sz w:val="24"/>
          <w:szCs w:val="24"/>
          <w:lang w:eastAsia="en-GB"/>
        </w:rPr>
        <w:t xml:space="preserve"> questions and scrutinise the evidence provided. This approach assists businesses in </w:t>
      </w:r>
      <w:r w:rsidRPr="009C2752">
        <w:rPr>
          <w:rFonts w:eastAsia="Times New Roman" w:cstheme="minorHAnsi"/>
          <w:sz w:val="24"/>
          <w:szCs w:val="24"/>
          <w:lang w:eastAsia="en-GB"/>
        </w:rPr>
        <w:t xml:space="preserve">tackling </w:t>
      </w:r>
      <w:r w:rsidR="00057430" w:rsidRPr="009C2752">
        <w:rPr>
          <w:rFonts w:eastAsia="Times New Roman" w:cstheme="minorHAnsi"/>
          <w:sz w:val="24"/>
          <w:szCs w:val="24"/>
          <w:lang w:eastAsia="en-GB"/>
        </w:rPr>
        <w:t xml:space="preserve">problems (CIPD, 2019). According to </w:t>
      </w:r>
      <w:r w:rsidR="00457163" w:rsidRPr="009C2752">
        <w:rPr>
          <w:rFonts w:eastAsia="Times New Roman" w:cstheme="minorHAnsi"/>
          <w:sz w:val="24"/>
          <w:szCs w:val="24"/>
          <w:lang w:eastAsia="en-GB"/>
        </w:rPr>
        <w:t xml:space="preserve">CIPD </w:t>
      </w:r>
      <w:r w:rsidR="009D79DC" w:rsidRPr="009C2752">
        <w:rPr>
          <w:rFonts w:eastAsia="Times New Roman" w:cstheme="minorHAnsi"/>
          <w:sz w:val="24"/>
          <w:szCs w:val="24"/>
          <w:lang w:eastAsia="en-GB"/>
        </w:rPr>
        <w:t>(</w:t>
      </w:r>
      <w:r w:rsidR="00457163" w:rsidRPr="009C2752">
        <w:rPr>
          <w:rFonts w:eastAsia="Times New Roman" w:cstheme="minorHAnsi"/>
          <w:sz w:val="24"/>
          <w:szCs w:val="24"/>
          <w:lang w:eastAsia="en-GB"/>
        </w:rPr>
        <w:t>2019</w:t>
      </w:r>
      <w:r w:rsidR="00112171" w:rsidRPr="009C2752">
        <w:rPr>
          <w:rFonts w:eastAsia="Times New Roman" w:cstheme="minorHAnsi"/>
          <w:sz w:val="24"/>
          <w:szCs w:val="24"/>
          <w:lang w:eastAsia="en-GB"/>
        </w:rPr>
        <w:t>), many</w:t>
      </w:r>
      <w:r w:rsidR="00057430" w:rsidRPr="009C2752">
        <w:rPr>
          <w:rFonts w:eastAsia="Times New Roman" w:cstheme="minorHAnsi"/>
          <w:sz w:val="24"/>
          <w:szCs w:val="24"/>
          <w:lang w:eastAsia="en-GB"/>
        </w:rPr>
        <w:t xml:space="preserve"> </w:t>
      </w:r>
      <w:r w:rsidRPr="009C2752">
        <w:rPr>
          <w:rFonts w:eastAsia="Times New Roman" w:cstheme="minorHAnsi"/>
          <w:sz w:val="24"/>
          <w:szCs w:val="24"/>
          <w:lang w:eastAsia="en-GB"/>
        </w:rPr>
        <w:t>of today’s challenges n</w:t>
      </w:r>
      <w:r w:rsidR="00057430" w:rsidRPr="009C2752">
        <w:rPr>
          <w:rFonts w:eastAsia="Times New Roman" w:cstheme="minorHAnsi"/>
          <w:sz w:val="24"/>
          <w:szCs w:val="24"/>
          <w:lang w:eastAsia="en-GB"/>
        </w:rPr>
        <w:t xml:space="preserve">ecessitate a </w:t>
      </w:r>
      <w:r w:rsidRPr="009C2752">
        <w:rPr>
          <w:rFonts w:eastAsia="Times New Roman" w:cstheme="minorHAnsi"/>
          <w:sz w:val="24"/>
          <w:szCs w:val="24"/>
          <w:lang w:eastAsia="en-GB"/>
        </w:rPr>
        <w:t xml:space="preserve">deeper investigation </w:t>
      </w:r>
      <w:r w:rsidR="00057430" w:rsidRPr="009C2752">
        <w:rPr>
          <w:rFonts w:eastAsia="Times New Roman" w:cstheme="minorHAnsi"/>
          <w:sz w:val="24"/>
          <w:szCs w:val="24"/>
          <w:lang w:eastAsia="en-GB"/>
        </w:rPr>
        <w:t xml:space="preserve">due to their complexity, which in turn calls for </w:t>
      </w:r>
      <w:r w:rsidRPr="009C2752">
        <w:rPr>
          <w:rFonts w:eastAsia="Times New Roman" w:cstheme="minorHAnsi"/>
          <w:sz w:val="24"/>
          <w:szCs w:val="24"/>
          <w:lang w:eastAsia="en-GB"/>
        </w:rPr>
        <w:t>new</w:t>
      </w:r>
      <w:r w:rsidR="00057430" w:rsidRPr="009C2752">
        <w:rPr>
          <w:rFonts w:eastAsia="Times New Roman" w:cstheme="minorHAnsi"/>
          <w:sz w:val="24"/>
          <w:szCs w:val="24"/>
          <w:lang w:eastAsia="en-GB"/>
        </w:rPr>
        <w:t xml:space="preserve"> approaches to thinking. </w:t>
      </w:r>
      <w:r w:rsidR="00D9247F" w:rsidRPr="009C2752">
        <w:rPr>
          <w:rFonts w:eastAsia="Times New Roman" w:cstheme="minorHAnsi"/>
          <w:sz w:val="24"/>
          <w:szCs w:val="24"/>
          <w:lang w:eastAsia="en-GB"/>
        </w:rPr>
        <w:t>To</w:t>
      </w:r>
      <w:r w:rsidR="00796CCF" w:rsidRPr="009C2752">
        <w:rPr>
          <w:rFonts w:eastAsia="Times New Roman" w:cstheme="minorHAnsi"/>
          <w:sz w:val="24"/>
          <w:szCs w:val="24"/>
          <w:lang w:eastAsia="en-GB"/>
        </w:rPr>
        <w:t xml:space="preserve"> prevent mistakes stemming from popular beliefs and biases, critical thinking necessitates the analysis of several sources. To effectively address problems, it entails thinking critically and challenging assumptions </w:t>
      </w:r>
      <w:r w:rsidR="004859F3" w:rsidRPr="009C2752">
        <w:rPr>
          <w:rFonts w:eastAsia="Times New Roman" w:cstheme="minorHAnsi"/>
          <w:sz w:val="24"/>
          <w:szCs w:val="24"/>
          <w:lang w:eastAsia="en-GB"/>
        </w:rPr>
        <w:t>(</w:t>
      </w:r>
      <w:r w:rsidR="00796CCF" w:rsidRPr="009C2752">
        <w:rPr>
          <w:rFonts w:eastAsia="Times New Roman" w:cstheme="minorHAnsi"/>
          <w:sz w:val="24"/>
          <w:szCs w:val="24"/>
          <w:lang w:eastAsia="en-GB"/>
        </w:rPr>
        <w:t xml:space="preserve">Howlett, </w:t>
      </w:r>
      <w:r w:rsidR="00CF3BBB" w:rsidRPr="009C2752">
        <w:rPr>
          <w:rFonts w:eastAsia="Times New Roman" w:cstheme="minorHAnsi"/>
          <w:sz w:val="24"/>
          <w:szCs w:val="24"/>
          <w:lang w:eastAsia="en-GB"/>
        </w:rPr>
        <w:t>in CIPD</w:t>
      </w:r>
      <w:r w:rsidR="009C483B" w:rsidRPr="009C2752">
        <w:rPr>
          <w:rFonts w:eastAsia="Times New Roman" w:cstheme="minorHAnsi"/>
          <w:sz w:val="24"/>
          <w:szCs w:val="24"/>
          <w:lang w:eastAsia="en-GB"/>
        </w:rPr>
        <w:t>,</w:t>
      </w:r>
      <w:r w:rsidR="00CF3BBB" w:rsidRPr="009C2752">
        <w:rPr>
          <w:rFonts w:eastAsia="Times New Roman" w:cstheme="minorHAnsi"/>
          <w:sz w:val="24"/>
          <w:szCs w:val="24"/>
          <w:lang w:eastAsia="en-GB"/>
        </w:rPr>
        <w:t xml:space="preserve"> </w:t>
      </w:r>
      <w:r w:rsidR="00DC6F7C" w:rsidRPr="009C2752">
        <w:rPr>
          <w:rFonts w:eastAsia="Times New Roman" w:cstheme="minorHAnsi"/>
          <w:sz w:val="24"/>
          <w:szCs w:val="24"/>
          <w:lang w:eastAsia="en-GB"/>
        </w:rPr>
        <w:t>2019</w:t>
      </w:r>
      <w:r w:rsidR="00796CCF" w:rsidRPr="009C2752">
        <w:rPr>
          <w:rFonts w:eastAsia="Times New Roman" w:cstheme="minorHAnsi"/>
          <w:sz w:val="24"/>
          <w:szCs w:val="24"/>
          <w:lang w:eastAsia="en-GB"/>
        </w:rPr>
        <w:t xml:space="preserve">). </w:t>
      </w:r>
      <w:r w:rsidR="008075D1" w:rsidRPr="009C2752">
        <w:rPr>
          <w:rFonts w:eastAsia="Times New Roman" w:cstheme="minorHAnsi"/>
          <w:sz w:val="24"/>
          <w:szCs w:val="24"/>
          <w:lang w:eastAsia="en-GB"/>
        </w:rPr>
        <w:t>HR professionals need to apply critical thinking to resolve conflicts. They must evaluate</w:t>
      </w:r>
      <w:r w:rsidR="00175246" w:rsidRPr="009C2752">
        <w:rPr>
          <w:rFonts w:eastAsia="Times New Roman" w:cstheme="minorHAnsi"/>
          <w:sz w:val="24"/>
          <w:szCs w:val="24"/>
          <w:lang w:eastAsia="en-GB"/>
        </w:rPr>
        <w:t xml:space="preserve"> all</w:t>
      </w:r>
      <w:r w:rsidR="008075D1" w:rsidRPr="009C2752">
        <w:rPr>
          <w:rFonts w:eastAsia="Times New Roman" w:cstheme="minorHAnsi"/>
          <w:sz w:val="24"/>
          <w:szCs w:val="24"/>
          <w:lang w:eastAsia="en-GB"/>
        </w:rPr>
        <w:t xml:space="preserve"> perspectives, </w:t>
      </w:r>
      <w:r w:rsidR="00EF3CA2" w:rsidRPr="009C2752">
        <w:rPr>
          <w:rFonts w:eastAsia="Times New Roman" w:cstheme="minorHAnsi"/>
          <w:sz w:val="24"/>
          <w:szCs w:val="24"/>
          <w:lang w:eastAsia="en-GB"/>
        </w:rPr>
        <w:t>analyse</w:t>
      </w:r>
      <w:r w:rsidR="008075D1" w:rsidRPr="009C2752">
        <w:rPr>
          <w:rFonts w:eastAsia="Times New Roman" w:cstheme="minorHAnsi"/>
          <w:sz w:val="24"/>
          <w:szCs w:val="24"/>
          <w:lang w:eastAsia="en-GB"/>
        </w:rPr>
        <w:t xml:space="preserve"> the cause of the conflict,</w:t>
      </w:r>
      <w:r w:rsidR="008075D1" w:rsidRPr="008075D1">
        <w:rPr>
          <w:rFonts w:eastAsia="Times New Roman" w:cstheme="minorHAnsi"/>
          <w:sz w:val="24"/>
          <w:szCs w:val="24"/>
          <w:lang w:eastAsia="en-GB"/>
        </w:rPr>
        <w:t xml:space="preserve"> and </w:t>
      </w:r>
      <w:r w:rsidR="0003440A">
        <w:rPr>
          <w:rFonts w:eastAsia="Times New Roman" w:cstheme="minorHAnsi"/>
          <w:sz w:val="24"/>
          <w:szCs w:val="24"/>
          <w:lang w:eastAsia="en-GB"/>
        </w:rPr>
        <w:t>put forward</w:t>
      </w:r>
      <w:r w:rsidR="008075D1" w:rsidRPr="008075D1">
        <w:rPr>
          <w:rFonts w:eastAsia="Times New Roman" w:cstheme="minorHAnsi"/>
          <w:sz w:val="24"/>
          <w:szCs w:val="24"/>
          <w:lang w:eastAsia="en-GB"/>
        </w:rPr>
        <w:t xml:space="preserve"> fair and effective solutions. This process involves questioning </w:t>
      </w:r>
      <w:r w:rsidR="00EF3CA2">
        <w:rPr>
          <w:rFonts w:eastAsia="Times New Roman" w:cstheme="minorHAnsi"/>
          <w:sz w:val="24"/>
          <w:szCs w:val="24"/>
          <w:lang w:eastAsia="en-GB"/>
        </w:rPr>
        <w:t>any</w:t>
      </w:r>
      <w:r w:rsidR="008075D1" w:rsidRPr="008075D1">
        <w:rPr>
          <w:rFonts w:eastAsia="Times New Roman" w:cstheme="minorHAnsi"/>
          <w:sz w:val="24"/>
          <w:szCs w:val="24"/>
          <w:lang w:eastAsia="en-GB"/>
        </w:rPr>
        <w:t xml:space="preserve"> assumptions</w:t>
      </w:r>
      <w:r w:rsidR="00A12126">
        <w:rPr>
          <w:rFonts w:eastAsia="Times New Roman" w:cstheme="minorHAnsi"/>
          <w:sz w:val="24"/>
          <w:szCs w:val="24"/>
          <w:lang w:eastAsia="en-GB"/>
        </w:rPr>
        <w:t xml:space="preserve"> and </w:t>
      </w:r>
      <w:r w:rsidR="008075D1" w:rsidRPr="008075D1">
        <w:rPr>
          <w:rFonts w:eastAsia="Times New Roman" w:cstheme="minorHAnsi"/>
          <w:sz w:val="24"/>
          <w:szCs w:val="24"/>
          <w:lang w:eastAsia="en-GB"/>
        </w:rPr>
        <w:t>seeking</w:t>
      </w:r>
      <w:r w:rsidR="00FE427C">
        <w:rPr>
          <w:rFonts w:eastAsia="Times New Roman" w:cstheme="minorHAnsi"/>
          <w:sz w:val="24"/>
          <w:szCs w:val="24"/>
          <w:lang w:eastAsia="en-GB"/>
        </w:rPr>
        <w:t xml:space="preserve"> appropriate</w:t>
      </w:r>
      <w:r w:rsidR="008075D1" w:rsidRPr="008075D1">
        <w:rPr>
          <w:rFonts w:eastAsia="Times New Roman" w:cstheme="minorHAnsi"/>
          <w:sz w:val="24"/>
          <w:szCs w:val="24"/>
          <w:lang w:eastAsia="en-GB"/>
        </w:rPr>
        <w:t xml:space="preserve"> evidence-based solutions.</w:t>
      </w:r>
    </w:p>
    <w:p w14:paraId="4BCA5FE4" w14:textId="0FC04393" w:rsidR="006A5E59" w:rsidRDefault="00796CCF" w:rsidP="00233375">
      <w:pPr>
        <w:jc w:val="both"/>
        <w:rPr>
          <w:rFonts w:eastAsia="Times New Roman" w:cstheme="minorHAnsi"/>
          <w:sz w:val="24"/>
          <w:szCs w:val="24"/>
          <w:lang w:eastAsia="en-GB"/>
        </w:rPr>
      </w:pPr>
      <w:r w:rsidRPr="000C47D9">
        <w:rPr>
          <w:rFonts w:eastAsia="Times New Roman" w:cstheme="minorHAnsi"/>
          <w:sz w:val="24"/>
          <w:szCs w:val="24"/>
          <w:lang w:eastAsia="en-GB"/>
        </w:rPr>
        <w:t xml:space="preserve">According to Taylor </w:t>
      </w:r>
      <w:r w:rsidR="005A6309">
        <w:rPr>
          <w:rFonts w:eastAsia="Times New Roman" w:cstheme="minorHAnsi"/>
          <w:sz w:val="24"/>
          <w:szCs w:val="24"/>
          <w:lang w:eastAsia="en-GB"/>
        </w:rPr>
        <w:t xml:space="preserve">&amp; </w:t>
      </w:r>
      <w:r w:rsidRPr="001335B4">
        <w:rPr>
          <w:rFonts w:eastAsia="Times New Roman" w:cstheme="minorHAnsi"/>
          <w:sz w:val="24"/>
          <w:szCs w:val="24"/>
          <w:lang w:eastAsia="en-GB"/>
        </w:rPr>
        <w:t>Woodhams (2002),</w:t>
      </w:r>
      <w:r w:rsidR="00891974" w:rsidRPr="00194AFD">
        <w:rPr>
          <w:rFonts w:eastAsia="Times New Roman" w:cstheme="minorHAnsi"/>
          <w:sz w:val="24"/>
          <w:szCs w:val="24"/>
          <w:lang w:eastAsia="en-GB"/>
        </w:rPr>
        <w:t xml:space="preserve"> </w:t>
      </w:r>
      <w:r w:rsidRPr="000C47D9">
        <w:rPr>
          <w:rFonts w:eastAsia="Times New Roman" w:cstheme="minorHAnsi"/>
          <w:sz w:val="24"/>
          <w:szCs w:val="24"/>
          <w:lang w:eastAsia="en-GB"/>
        </w:rPr>
        <w:t>practitioners must employ critical thinking strategies to persuade others and base their decisions on the best available data</w:t>
      </w:r>
      <w:r w:rsidR="00194AFD">
        <w:rPr>
          <w:rFonts w:eastAsia="Times New Roman" w:cstheme="minorHAnsi"/>
          <w:sz w:val="24"/>
          <w:szCs w:val="24"/>
          <w:lang w:eastAsia="en-GB"/>
        </w:rPr>
        <w:t xml:space="preserve"> </w:t>
      </w:r>
      <w:r w:rsidR="00194AFD" w:rsidRPr="00325E37">
        <w:rPr>
          <w:rFonts w:eastAsia="Times New Roman" w:cstheme="minorHAnsi"/>
          <w:sz w:val="24"/>
          <w:szCs w:val="24"/>
          <w:lang w:eastAsia="en-GB"/>
        </w:rPr>
        <w:t>(Woodhams</w:t>
      </w:r>
      <w:r w:rsidR="00C6486A">
        <w:rPr>
          <w:rFonts w:eastAsia="Times New Roman" w:cstheme="minorHAnsi"/>
          <w:sz w:val="24"/>
          <w:szCs w:val="24"/>
          <w:lang w:eastAsia="en-GB"/>
        </w:rPr>
        <w:t xml:space="preserve"> &amp; Perkins</w:t>
      </w:r>
      <w:r w:rsidR="00194AFD" w:rsidRPr="00325E37">
        <w:rPr>
          <w:rFonts w:eastAsia="Times New Roman" w:cstheme="minorHAnsi"/>
          <w:sz w:val="24"/>
          <w:szCs w:val="24"/>
          <w:lang w:eastAsia="en-GB"/>
        </w:rPr>
        <w:t xml:space="preserve"> in, Taylor </w:t>
      </w:r>
      <w:r w:rsidR="0072479E">
        <w:rPr>
          <w:rFonts w:eastAsia="Times New Roman" w:cstheme="minorHAnsi"/>
          <w:sz w:val="24"/>
          <w:szCs w:val="24"/>
          <w:lang w:eastAsia="en-GB"/>
        </w:rPr>
        <w:t>&amp;</w:t>
      </w:r>
      <w:r w:rsidR="00194AFD" w:rsidRPr="00325E37">
        <w:rPr>
          <w:rFonts w:eastAsia="Times New Roman" w:cstheme="minorHAnsi"/>
          <w:sz w:val="24"/>
          <w:szCs w:val="24"/>
          <w:lang w:eastAsia="en-GB"/>
        </w:rPr>
        <w:t xml:space="preserve"> Woodhams, 2022).</w:t>
      </w:r>
      <w:r w:rsidR="00194AFD" w:rsidRPr="00194AFD">
        <w:rPr>
          <w:rFonts w:eastAsia="Times New Roman" w:cstheme="minorHAnsi"/>
          <w:sz w:val="24"/>
          <w:szCs w:val="24"/>
          <w:lang w:eastAsia="en-GB"/>
        </w:rPr>
        <w:t xml:space="preserve"> </w:t>
      </w:r>
      <w:r w:rsidR="0040746A">
        <w:rPr>
          <w:rFonts w:eastAsia="Times New Roman" w:cstheme="minorHAnsi"/>
          <w:sz w:val="24"/>
          <w:szCs w:val="24"/>
          <w:lang w:eastAsia="en-GB"/>
        </w:rPr>
        <w:t xml:space="preserve">This </w:t>
      </w:r>
      <w:r w:rsidR="000C7113">
        <w:rPr>
          <w:rFonts w:eastAsia="Times New Roman" w:cstheme="minorHAnsi"/>
          <w:sz w:val="24"/>
          <w:szCs w:val="24"/>
          <w:lang w:eastAsia="en-GB"/>
        </w:rPr>
        <w:t>skill is essential in today’s complex working environments</w:t>
      </w:r>
      <w:r w:rsidR="00B843DD">
        <w:rPr>
          <w:rFonts w:eastAsia="Times New Roman" w:cstheme="minorHAnsi"/>
          <w:sz w:val="24"/>
          <w:szCs w:val="24"/>
          <w:lang w:eastAsia="en-GB"/>
        </w:rPr>
        <w:t xml:space="preserve"> where there is a requirement </w:t>
      </w:r>
      <w:r w:rsidR="0035249D">
        <w:rPr>
          <w:rFonts w:eastAsia="Times New Roman" w:cstheme="minorHAnsi"/>
          <w:sz w:val="24"/>
          <w:szCs w:val="24"/>
          <w:lang w:eastAsia="en-GB"/>
        </w:rPr>
        <w:t>for decisions</w:t>
      </w:r>
      <w:r w:rsidR="005737F6">
        <w:rPr>
          <w:rFonts w:eastAsia="Times New Roman" w:cstheme="minorHAnsi"/>
          <w:sz w:val="24"/>
          <w:szCs w:val="24"/>
          <w:lang w:eastAsia="en-GB"/>
        </w:rPr>
        <w:t xml:space="preserve"> </w:t>
      </w:r>
      <w:r w:rsidR="00B843DD">
        <w:rPr>
          <w:rFonts w:eastAsia="Times New Roman" w:cstheme="minorHAnsi"/>
          <w:sz w:val="24"/>
          <w:szCs w:val="24"/>
          <w:lang w:eastAsia="en-GB"/>
        </w:rPr>
        <w:t xml:space="preserve">to be effective and </w:t>
      </w:r>
      <w:r w:rsidR="008F49ED">
        <w:rPr>
          <w:rFonts w:eastAsia="Times New Roman" w:cstheme="minorHAnsi"/>
          <w:sz w:val="24"/>
          <w:szCs w:val="24"/>
          <w:lang w:eastAsia="en-GB"/>
        </w:rPr>
        <w:t xml:space="preserve">well-informed. </w:t>
      </w:r>
      <w:r w:rsidR="00B843DD">
        <w:rPr>
          <w:rFonts w:eastAsia="Times New Roman" w:cstheme="minorHAnsi"/>
          <w:sz w:val="24"/>
          <w:szCs w:val="24"/>
          <w:lang w:eastAsia="en-GB"/>
        </w:rPr>
        <w:t xml:space="preserve"> </w:t>
      </w:r>
    </w:p>
    <w:p w14:paraId="3FBE428A" w14:textId="77777777" w:rsidR="00D9247F" w:rsidRDefault="00D9247F" w:rsidP="006F4C04">
      <w:pPr>
        <w:spacing w:after="0" w:line="240" w:lineRule="auto"/>
        <w:jc w:val="both"/>
        <w:rPr>
          <w:rFonts w:eastAsia="Times New Roman" w:cstheme="minorHAnsi"/>
          <w:sz w:val="24"/>
          <w:szCs w:val="24"/>
          <w:lang w:eastAsia="en-GB"/>
        </w:rPr>
      </w:pPr>
    </w:p>
    <w:p w14:paraId="7E871A2E" w14:textId="6BD55BB5" w:rsidR="000F05F8" w:rsidRPr="00B67DBC" w:rsidRDefault="00B77FDB" w:rsidP="006F4C04">
      <w:pPr>
        <w:spacing w:after="0" w:line="240" w:lineRule="auto"/>
        <w:jc w:val="both"/>
        <w:rPr>
          <w:rFonts w:eastAsia="Times New Roman" w:cstheme="minorHAnsi"/>
          <w:b/>
          <w:sz w:val="24"/>
          <w:szCs w:val="24"/>
          <w:lang w:eastAsia="en-GB"/>
        </w:rPr>
      </w:pPr>
      <w:r w:rsidRPr="00B67DBC">
        <w:rPr>
          <w:rFonts w:eastAsia="Times New Roman" w:cstheme="minorHAnsi"/>
          <w:b/>
          <w:sz w:val="24"/>
          <w:szCs w:val="24"/>
          <w:lang w:eastAsia="en-GB"/>
        </w:rPr>
        <w:t>Decision-making</w:t>
      </w:r>
      <w:r w:rsidR="00D16779" w:rsidRPr="00B67DBC">
        <w:rPr>
          <w:rFonts w:eastAsia="Times New Roman" w:cstheme="minorHAnsi"/>
          <w:b/>
          <w:sz w:val="24"/>
          <w:szCs w:val="24"/>
          <w:lang w:eastAsia="en-GB"/>
        </w:rPr>
        <w:t xml:space="preserve"> processes AC 1.4</w:t>
      </w:r>
    </w:p>
    <w:p w14:paraId="4F78C834" w14:textId="055639FA" w:rsidR="00D70014" w:rsidRPr="000C47D9" w:rsidRDefault="00D70014" w:rsidP="00B76B6D">
      <w:pPr>
        <w:spacing w:after="0" w:line="240" w:lineRule="auto"/>
        <w:jc w:val="both"/>
        <w:rPr>
          <w:rFonts w:eastAsia="Times New Roman" w:cstheme="minorHAnsi"/>
          <w:sz w:val="24"/>
          <w:szCs w:val="24"/>
          <w:lang w:eastAsia="en-GB"/>
        </w:rPr>
      </w:pPr>
    </w:p>
    <w:p w14:paraId="439A9F54" w14:textId="36E70C52" w:rsidR="004A7826" w:rsidRPr="004A7826" w:rsidRDefault="002D30D3" w:rsidP="003B42E8">
      <w:pPr>
        <w:jc w:val="both"/>
        <w:rPr>
          <w:rFonts w:ascii="Times New Roman" w:eastAsia="Times New Roman" w:hAnsi="Times New Roman" w:cs="Times New Roman"/>
          <w:sz w:val="24"/>
          <w:szCs w:val="24"/>
          <w:lang w:eastAsia="en-GB"/>
        </w:rPr>
      </w:pPr>
      <w:r w:rsidRPr="00550647">
        <w:rPr>
          <w:rFonts w:eastAsia="Times New Roman" w:cstheme="minorHAnsi"/>
          <w:sz w:val="24"/>
          <w:szCs w:val="24"/>
          <w:lang w:eastAsia="en-GB"/>
        </w:rPr>
        <w:t>Decision-making</w:t>
      </w:r>
      <w:r w:rsidR="00931137" w:rsidRPr="00550647">
        <w:rPr>
          <w:rFonts w:eastAsia="Times New Roman" w:cstheme="minorHAnsi"/>
          <w:sz w:val="24"/>
          <w:szCs w:val="24"/>
          <w:lang w:eastAsia="en-GB"/>
        </w:rPr>
        <w:t xml:space="preserve"> is th</w:t>
      </w:r>
      <w:r w:rsidR="00FD6340" w:rsidRPr="00550647">
        <w:rPr>
          <w:rFonts w:eastAsia="Times New Roman" w:cstheme="minorHAnsi"/>
          <w:sz w:val="24"/>
          <w:szCs w:val="24"/>
          <w:lang w:eastAsia="en-GB"/>
        </w:rPr>
        <w:t>e process of making a choice</w:t>
      </w:r>
      <w:r w:rsidR="00E34295" w:rsidRPr="00550647">
        <w:rPr>
          <w:rFonts w:eastAsia="Times New Roman" w:cstheme="minorHAnsi"/>
          <w:sz w:val="24"/>
          <w:szCs w:val="24"/>
          <w:lang w:eastAsia="en-GB"/>
        </w:rPr>
        <w:t xml:space="preserve"> between an array of possibilities (Mindtools</w:t>
      </w:r>
      <w:r w:rsidR="009C483B">
        <w:rPr>
          <w:rFonts w:eastAsia="Times New Roman" w:cstheme="minorHAnsi"/>
          <w:sz w:val="24"/>
          <w:szCs w:val="24"/>
          <w:lang w:eastAsia="en-GB"/>
        </w:rPr>
        <w:t>,</w:t>
      </w:r>
      <w:r w:rsidR="00E34295" w:rsidRPr="00550647">
        <w:rPr>
          <w:rFonts w:eastAsia="Times New Roman" w:cstheme="minorHAnsi"/>
          <w:sz w:val="24"/>
          <w:szCs w:val="24"/>
          <w:lang w:eastAsia="en-GB"/>
        </w:rPr>
        <w:t xml:space="preserve"> </w:t>
      </w:r>
      <w:r w:rsidR="00732278" w:rsidRPr="00550647">
        <w:rPr>
          <w:rFonts w:eastAsia="Times New Roman" w:cstheme="minorHAnsi"/>
          <w:sz w:val="24"/>
          <w:szCs w:val="24"/>
          <w:lang w:eastAsia="en-GB"/>
        </w:rPr>
        <w:t>2022</w:t>
      </w:r>
      <w:r w:rsidR="0033477D">
        <w:rPr>
          <w:rFonts w:eastAsia="Times New Roman" w:cstheme="minorHAnsi"/>
          <w:sz w:val="24"/>
          <w:szCs w:val="24"/>
          <w:lang w:eastAsia="en-GB"/>
        </w:rPr>
        <w:t>a</w:t>
      </w:r>
      <w:r w:rsidR="00732278" w:rsidRPr="00550647">
        <w:rPr>
          <w:rFonts w:eastAsia="Times New Roman" w:cstheme="minorHAnsi"/>
          <w:sz w:val="24"/>
          <w:szCs w:val="24"/>
          <w:lang w:eastAsia="en-GB"/>
        </w:rPr>
        <w:t xml:space="preserve">). </w:t>
      </w:r>
      <w:r w:rsidR="001D2F3C">
        <w:rPr>
          <w:rFonts w:eastAsia="Times New Roman" w:cstheme="minorHAnsi"/>
          <w:sz w:val="24"/>
          <w:szCs w:val="24"/>
          <w:lang w:eastAsia="en-GB"/>
        </w:rPr>
        <w:t>Effective decision making is achieved</w:t>
      </w:r>
      <w:r w:rsidR="00D04A59">
        <w:rPr>
          <w:rFonts w:eastAsia="Times New Roman" w:cstheme="minorHAnsi"/>
          <w:sz w:val="24"/>
          <w:szCs w:val="24"/>
          <w:lang w:eastAsia="en-GB"/>
        </w:rPr>
        <w:t xml:space="preserve"> by</w:t>
      </w:r>
      <w:r w:rsidR="00931137" w:rsidRPr="00550647">
        <w:rPr>
          <w:rFonts w:eastAsia="Times New Roman" w:cstheme="minorHAnsi"/>
          <w:sz w:val="24"/>
          <w:szCs w:val="24"/>
          <w:lang w:eastAsia="en-GB"/>
        </w:rPr>
        <w:t xml:space="preserve"> </w:t>
      </w:r>
      <w:r w:rsidR="008B047A" w:rsidRPr="00550647">
        <w:rPr>
          <w:rFonts w:eastAsia="Times New Roman" w:cstheme="minorHAnsi"/>
          <w:sz w:val="24"/>
          <w:szCs w:val="24"/>
          <w:lang w:eastAsia="en-GB"/>
        </w:rPr>
        <w:t>gathering</w:t>
      </w:r>
      <w:r w:rsidR="00635DDB" w:rsidRPr="00550647">
        <w:rPr>
          <w:rFonts w:eastAsia="Times New Roman" w:cstheme="minorHAnsi"/>
          <w:sz w:val="24"/>
          <w:szCs w:val="24"/>
          <w:lang w:eastAsia="en-GB"/>
        </w:rPr>
        <w:t xml:space="preserve"> </w:t>
      </w:r>
      <w:r w:rsidR="001E6286" w:rsidRPr="00550647">
        <w:rPr>
          <w:rFonts w:eastAsia="Times New Roman" w:cstheme="minorHAnsi"/>
          <w:sz w:val="24"/>
          <w:szCs w:val="24"/>
          <w:lang w:eastAsia="en-GB"/>
        </w:rPr>
        <w:t>and evaluating information</w:t>
      </w:r>
      <w:r w:rsidR="00931137" w:rsidRPr="00550647">
        <w:rPr>
          <w:rFonts w:eastAsia="Times New Roman" w:cstheme="minorHAnsi"/>
          <w:sz w:val="24"/>
          <w:szCs w:val="24"/>
          <w:lang w:eastAsia="en-GB"/>
        </w:rPr>
        <w:t xml:space="preserve"> </w:t>
      </w:r>
      <w:r w:rsidR="00CA677E">
        <w:rPr>
          <w:rFonts w:eastAsia="Times New Roman" w:cstheme="minorHAnsi"/>
          <w:sz w:val="24"/>
          <w:szCs w:val="24"/>
          <w:lang w:eastAsia="en-GB"/>
        </w:rPr>
        <w:t>before</w:t>
      </w:r>
      <w:r w:rsidR="00931137" w:rsidRPr="00550647">
        <w:rPr>
          <w:rFonts w:eastAsia="Times New Roman" w:cstheme="minorHAnsi"/>
          <w:sz w:val="24"/>
          <w:szCs w:val="24"/>
          <w:lang w:eastAsia="en-GB"/>
        </w:rPr>
        <w:t xml:space="preserve"> </w:t>
      </w:r>
      <w:r w:rsidR="003E58D4" w:rsidRPr="00550647">
        <w:rPr>
          <w:rFonts w:eastAsia="Times New Roman" w:cstheme="minorHAnsi"/>
          <w:sz w:val="24"/>
          <w:szCs w:val="24"/>
          <w:lang w:eastAsia="en-GB"/>
        </w:rPr>
        <w:t>settling on an answer</w:t>
      </w:r>
      <w:r w:rsidR="00635DDB" w:rsidRPr="00550647">
        <w:rPr>
          <w:rFonts w:eastAsia="Times New Roman" w:cstheme="minorHAnsi"/>
          <w:sz w:val="24"/>
          <w:szCs w:val="24"/>
          <w:lang w:eastAsia="en-GB"/>
        </w:rPr>
        <w:t xml:space="preserve">. </w:t>
      </w:r>
      <w:r w:rsidR="003E58D4" w:rsidRPr="00550647">
        <w:rPr>
          <w:rFonts w:eastAsia="Times New Roman" w:cstheme="minorHAnsi"/>
          <w:sz w:val="24"/>
          <w:szCs w:val="24"/>
          <w:lang w:eastAsia="en-GB"/>
        </w:rPr>
        <w:t>This process is</w:t>
      </w:r>
      <w:r w:rsidR="005D0588" w:rsidRPr="00550647">
        <w:rPr>
          <w:rFonts w:eastAsia="Times New Roman" w:cstheme="minorHAnsi"/>
          <w:sz w:val="24"/>
          <w:szCs w:val="24"/>
          <w:lang w:eastAsia="en-GB"/>
        </w:rPr>
        <w:t xml:space="preserve"> rarely s</w:t>
      </w:r>
      <w:r w:rsidR="003E58D4" w:rsidRPr="00550647">
        <w:rPr>
          <w:rFonts w:eastAsia="Times New Roman" w:cstheme="minorHAnsi"/>
          <w:sz w:val="24"/>
          <w:szCs w:val="24"/>
          <w:lang w:eastAsia="en-GB"/>
        </w:rPr>
        <w:t>traight forward</w:t>
      </w:r>
      <w:r w:rsidR="005D0588" w:rsidRPr="00550647">
        <w:rPr>
          <w:rFonts w:eastAsia="Times New Roman" w:cstheme="minorHAnsi"/>
          <w:sz w:val="24"/>
          <w:szCs w:val="24"/>
          <w:lang w:eastAsia="en-GB"/>
        </w:rPr>
        <w:t>,</w:t>
      </w:r>
      <w:r w:rsidR="00EF5E77" w:rsidRPr="00550647">
        <w:rPr>
          <w:rFonts w:eastAsia="Times New Roman" w:cstheme="minorHAnsi"/>
          <w:sz w:val="24"/>
          <w:szCs w:val="24"/>
          <w:lang w:eastAsia="en-GB"/>
        </w:rPr>
        <w:t xml:space="preserve"> </w:t>
      </w:r>
      <w:r w:rsidR="005D0588" w:rsidRPr="00550647">
        <w:rPr>
          <w:rFonts w:eastAsia="Times New Roman" w:cstheme="minorHAnsi"/>
          <w:sz w:val="24"/>
          <w:szCs w:val="24"/>
          <w:lang w:eastAsia="en-GB"/>
        </w:rPr>
        <w:t>and it c</w:t>
      </w:r>
      <w:r w:rsidR="009828FA" w:rsidRPr="00550647">
        <w:rPr>
          <w:rFonts w:eastAsia="Times New Roman" w:cstheme="minorHAnsi"/>
          <w:sz w:val="24"/>
          <w:szCs w:val="24"/>
          <w:lang w:eastAsia="en-GB"/>
        </w:rPr>
        <w:t xml:space="preserve">an be especially difficult in a </w:t>
      </w:r>
      <w:r w:rsidR="00D9247F" w:rsidRPr="00550647">
        <w:rPr>
          <w:rFonts w:eastAsia="Times New Roman" w:cstheme="minorHAnsi"/>
          <w:sz w:val="24"/>
          <w:szCs w:val="24"/>
          <w:lang w:eastAsia="en-GB"/>
        </w:rPr>
        <w:t>fast-moving</w:t>
      </w:r>
      <w:r w:rsidR="005D0588" w:rsidRPr="00550647">
        <w:rPr>
          <w:rFonts w:eastAsia="Times New Roman" w:cstheme="minorHAnsi"/>
          <w:sz w:val="24"/>
          <w:szCs w:val="24"/>
          <w:lang w:eastAsia="en-GB"/>
        </w:rPr>
        <w:t xml:space="preserve"> organisational setting (McKinsey, 2023).</w:t>
      </w:r>
      <w:r w:rsidR="005701BA" w:rsidRPr="00550647">
        <w:rPr>
          <w:rFonts w:eastAsia="Times New Roman" w:cstheme="minorHAnsi"/>
          <w:sz w:val="24"/>
          <w:szCs w:val="24"/>
          <w:lang w:eastAsia="en-GB"/>
        </w:rPr>
        <w:t xml:space="preserve"> </w:t>
      </w:r>
      <w:r w:rsidR="004A7826" w:rsidRPr="004A7826">
        <w:rPr>
          <w:rFonts w:eastAsia="Times New Roman" w:cstheme="minorHAnsi"/>
          <w:sz w:val="24"/>
          <w:szCs w:val="24"/>
          <w:lang w:eastAsia="en-GB"/>
        </w:rPr>
        <w:t xml:space="preserve">There are various approaches to decision-making to ensure that the decisions </w:t>
      </w:r>
      <w:r w:rsidR="004E2DAC">
        <w:rPr>
          <w:rFonts w:eastAsia="Times New Roman" w:cstheme="minorHAnsi"/>
          <w:sz w:val="24"/>
          <w:szCs w:val="24"/>
          <w:lang w:eastAsia="en-GB"/>
        </w:rPr>
        <w:t>made</w:t>
      </w:r>
      <w:r w:rsidR="004A7826" w:rsidRPr="004A7826">
        <w:rPr>
          <w:rFonts w:eastAsia="Times New Roman" w:cstheme="minorHAnsi"/>
          <w:sz w:val="24"/>
          <w:szCs w:val="24"/>
          <w:lang w:eastAsia="en-GB"/>
        </w:rPr>
        <w:t xml:space="preserve"> are the best for the organisation</w:t>
      </w:r>
      <w:r w:rsidR="004E2DAC">
        <w:rPr>
          <w:rFonts w:eastAsia="Times New Roman" w:cstheme="minorHAnsi"/>
          <w:sz w:val="24"/>
          <w:szCs w:val="24"/>
          <w:lang w:eastAsia="en-GB"/>
        </w:rPr>
        <w:t xml:space="preserve"> by</w:t>
      </w:r>
      <w:r w:rsidR="004A7826" w:rsidRPr="004A7826">
        <w:rPr>
          <w:rFonts w:eastAsia="Times New Roman" w:cstheme="minorHAnsi"/>
          <w:sz w:val="24"/>
          <w:szCs w:val="24"/>
          <w:lang w:eastAsia="en-GB"/>
        </w:rPr>
        <w:t xml:space="preserve"> </w:t>
      </w:r>
      <w:r w:rsidR="004E2DAC">
        <w:rPr>
          <w:rFonts w:eastAsia="Times New Roman" w:cstheme="minorHAnsi"/>
          <w:sz w:val="24"/>
          <w:szCs w:val="24"/>
          <w:lang w:eastAsia="en-GB"/>
        </w:rPr>
        <w:t>adding</w:t>
      </w:r>
      <w:r w:rsidR="004A7826" w:rsidRPr="004A7826">
        <w:rPr>
          <w:rFonts w:eastAsia="Times New Roman" w:cstheme="minorHAnsi"/>
          <w:sz w:val="24"/>
          <w:szCs w:val="24"/>
          <w:lang w:eastAsia="en-GB"/>
        </w:rPr>
        <w:t xml:space="preserve"> value</w:t>
      </w:r>
      <w:r w:rsidR="004E2DAC">
        <w:rPr>
          <w:rFonts w:eastAsia="Times New Roman" w:cstheme="minorHAnsi"/>
          <w:sz w:val="24"/>
          <w:szCs w:val="24"/>
          <w:lang w:eastAsia="en-GB"/>
        </w:rPr>
        <w:t xml:space="preserve"> yet</w:t>
      </w:r>
      <w:r w:rsidR="004A7826" w:rsidRPr="004A7826">
        <w:rPr>
          <w:rFonts w:eastAsia="Times New Roman" w:cstheme="minorHAnsi"/>
          <w:sz w:val="24"/>
          <w:szCs w:val="24"/>
          <w:lang w:eastAsia="en-GB"/>
        </w:rPr>
        <w:t xml:space="preserve"> avoiding costly errors</w:t>
      </w:r>
      <w:r w:rsidR="004E2DAC">
        <w:rPr>
          <w:rFonts w:eastAsia="Times New Roman" w:cstheme="minorHAnsi"/>
          <w:sz w:val="24"/>
          <w:szCs w:val="24"/>
          <w:lang w:eastAsia="en-GB"/>
        </w:rPr>
        <w:t xml:space="preserve">. </w:t>
      </w:r>
    </w:p>
    <w:p w14:paraId="495D2B1F" w14:textId="2BF7B993" w:rsidR="00CA7070" w:rsidRPr="008E5EA8" w:rsidRDefault="008E5EA8" w:rsidP="003B42E8">
      <w:pPr>
        <w:jc w:val="both"/>
      </w:pPr>
      <w:r w:rsidRPr="008E5EA8">
        <w:rPr>
          <w:rFonts w:eastAsia="Times New Roman" w:cstheme="minorHAnsi"/>
          <w:sz w:val="24"/>
          <w:szCs w:val="24"/>
          <w:lang w:eastAsia="en-GB"/>
        </w:rPr>
        <w:t xml:space="preserve">Among these methods </w:t>
      </w:r>
      <w:r w:rsidR="00746603" w:rsidRPr="008E5EA8">
        <w:rPr>
          <w:rFonts w:eastAsia="Times New Roman" w:cstheme="minorHAnsi"/>
          <w:sz w:val="24"/>
          <w:szCs w:val="24"/>
          <w:lang w:eastAsia="en-GB"/>
        </w:rPr>
        <w:t>are</w:t>
      </w:r>
      <w:r w:rsidR="00EF5E77" w:rsidRPr="00550647">
        <w:rPr>
          <w:rFonts w:eastAsia="Times New Roman" w:cstheme="minorHAnsi"/>
          <w:sz w:val="24"/>
          <w:szCs w:val="24"/>
          <w:lang w:eastAsia="en-GB"/>
        </w:rPr>
        <w:t xml:space="preserve"> Six Thinking Hats, </w:t>
      </w:r>
      <w:r>
        <w:rPr>
          <w:rFonts w:eastAsia="Times New Roman" w:cstheme="minorHAnsi"/>
          <w:sz w:val="24"/>
          <w:szCs w:val="24"/>
          <w:lang w:eastAsia="en-GB"/>
        </w:rPr>
        <w:t>F</w:t>
      </w:r>
      <w:r w:rsidR="006D56DD" w:rsidRPr="00550647">
        <w:rPr>
          <w:rFonts w:eastAsia="Times New Roman" w:cstheme="minorHAnsi"/>
          <w:sz w:val="24"/>
          <w:szCs w:val="24"/>
          <w:lang w:eastAsia="en-GB"/>
        </w:rPr>
        <w:t xml:space="preserve">uture </w:t>
      </w:r>
      <w:r>
        <w:rPr>
          <w:rFonts w:eastAsia="Times New Roman" w:cstheme="minorHAnsi"/>
          <w:sz w:val="24"/>
          <w:szCs w:val="24"/>
          <w:lang w:eastAsia="en-GB"/>
        </w:rPr>
        <w:t>P</w:t>
      </w:r>
      <w:r w:rsidR="0035249D" w:rsidRPr="00550647">
        <w:rPr>
          <w:rFonts w:eastAsia="Times New Roman" w:cstheme="minorHAnsi"/>
          <w:sz w:val="24"/>
          <w:szCs w:val="24"/>
          <w:lang w:eastAsia="en-GB"/>
        </w:rPr>
        <w:t>acing,</w:t>
      </w:r>
      <w:r w:rsidR="006D56DD" w:rsidRPr="00550647">
        <w:rPr>
          <w:rFonts w:eastAsia="Times New Roman" w:cstheme="minorHAnsi"/>
          <w:sz w:val="24"/>
          <w:szCs w:val="24"/>
          <w:lang w:eastAsia="en-GB"/>
        </w:rPr>
        <w:t xml:space="preserve"> and </w:t>
      </w:r>
      <w:r w:rsidR="00FB067F">
        <w:rPr>
          <w:rFonts w:eastAsia="Times New Roman" w:cstheme="minorHAnsi"/>
          <w:sz w:val="24"/>
          <w:szCs w:val="24"/>
          <w:lang w:eastAsia="en-GB"/>
        </w:rPr>
        <w:t>Force Field Analysis</w:t>
      </w:r>
      <w:r w:rsidR="00B136DE">
        <w:rPr>
          <w:rFonts w:eastAsia="Times New Roman" w:cstheme="minorHAnsi"/>
          <w:sz w:val="24"/>
          <w:szCs w:val="24"/>
          <w:lang w:eastAsia="en-GB"/>
        </w:rPr>
        <w:t>.</w:t>
      </w:r>
    </w:p>
    <w:p w14:paraId="70231753" w14:textId="544EC626" w:rsidR="004B0151" w:rsidRPr="00550647" w:rsidRDefault="00931137" w:rsidP="003B42E8">
      <w:pPr>
        <w:jc w:val="both"/>
        <w:rPr>
          <w:rFonts w:eastAsia="Times New Roman" w:cstheme="minorHAnsi"/>
          <w:sz w:val="24"/>
          <w:szCs w:val="24"/>
          <w:lang w:eastAsia="en-GB"/>
        </w:rPr>
      </w:pPr>
      <w:r w:rsidRPr="00550647">
        <w:rPr>
          <w:rFonts w:eastAsia="Times New Roman" w:cstheme="minorHAnsi"/>
          <w:sz w:val="24"/>
          <w:szCs w:val="24"/>
          <w:lang w:eastAsia="en-GB"/>
        </w:rPr>
        <w:lastRenderedPageBreak/>
        <w:t>De Bono</w:t>
      </w:r>
      <w:r w:rsidR="00AA3217" w:rsidRPr="00550647">
        <w:rPr>
          <w:rFonts w:eastAsia="Times New Roman" w:cstheme="minorHAnsi"/>
          <w:sz w:val="24"/>
          <w:szCs w:val="24"/>
          <w:lang w:eastAsia="en-GB"/>
        </w:rPr>
        <w:t>’s</w:t>
      </w:r>
      <w:r w:rsidR="00D525F6" w:rsidRPr="00550647">
        <w:rPr>
          <w:rFonts w:eastAsia="Times New Roman" w:cstheme="minorHAnsi"/>
          <w:sz w:val="24"/>
          <w:szCs w:val="24"/>
          <w:lang w:eastAsia="en-GB"/>
        </w:rPr>
        <w:t xml:space="preserve"> (2019) </w:t>
      </w:r>
      <w:r w:rsidRPr="00550647">
        <w:rPr>
          <w:rFonts w:eastAsia="Times New Roman" w:cstheme="minorHAnsi"/>
          <w:sz w:val="24"/>
          <w:szCs w:val="24"/>
          <w:lang w:eastAsia="en-GB"/>
        </w:rPr>
        <w:t>‘The Six Thinking Hats’ ultimately challenges those involved in the tho</w:t>
      </w:r>
      <w:r w:rsidR="00126DC1" w:rsidRPr="00550647">
        <w:rPr>
          <w:rFonts w:eastAsia="Times New Roman" w:cstheme="minorHAnsi"/>
          <w:sz w:val="24"/>
          <w:szCs w:val="24"/>
          <w:lang w:eastAsia="en-GB"/>
        </w:rPr>
        <w:t>ught process to view the problem</w:t>
      </w:r>
      <w:r w:rsidRPr="00550647">
        <w:rPr>
          <w:rFonts w:eastAsia="Times New Roman" w:cstheme="minorHAnsi"/>
          <w:sz w:val="24"/>
          <w:szCs w:val="24"/>
          <w:lang w:eastAsia="en-GB"/>
        </w:rPr>
        <w:t xml:space="preserve"> from a variety of perspectiv</w:t>
      </w:r>
      <w:r w:rsidR="00126DC1" w:rsidRPr="00550647">
        <w:rPr>
          <w:rFonts w:eastAsia="Times New Roman" w:cstheme="minorHAnsi"/>
          <w:sz w:val="24"/>
          <w:szCs w:val="24"/>
          <w:lang w:eastAsia="en-GB"/>
        </w:rPr>
        <w:t xml:space="preserve">es. </w:t>
      </w:r>
      <w:r w:rsidR="00B742E0" w:rsidRPr="00550647">
        <w:rPr>
          <w:rFonts w:eastAsia="Times New Roman" w:cstheme="minorHAnsi"/>
          <w:sz w:val="24"/>
          <w:szCs w:val="24"/>
          <w:lang w:eastAsia="en-GB"/>
        </w:rPr>
        <w:t>This method</w:t>
      </w:r>
      <w:r w:rsidR="00CA7070" w:rsidRPr="00550647">
        <w:rPr>
          <w:rFonts w:eastAsia="Times New Roman" w:cstheme="minorHAnsi"/>
          <w:sz w:val="24"/>
          <w:szCs w:val="24"/>
          <w:lang w:eastAsia="en-GB"/>
        </w:rPr>
        <w:t xml:space="preserve"> can be</w:t>
      </w:r>
      <w:r w:rsidR="00516CC1" w:rsidRPr="00550647">
        <w:rPr>
          <w:rFonts w:eastAsia="Times New Roman" w:cstheme="minorHAnsi"/>
          <w:sz w:val="24"/>
          <w:szCs w:val="24"/>
          <w:lang w:eastAsia="en-GB"/>
        </w:rPr>
        <w:t xml:space="preserve"> </w:t>
      </w:r>
      <w:r w:rsidR="00126DC1" w:rsidRPr="00550647">
        <w:rPr>
          <w:rFonts w:eastAsia="Times New Roman" w:cstheme="minorHAnsi"/>
          <w:sz w:val="24"/>
          <w:szCs w:val="24"/>
          <w:lang w:eastAsia="en-GB"/>
        </w:rPr>
        <w:t xml:space="preserve">applied either through group participation or by an individual privately considering each perspective in their mind. </w:t>
      </w:r>
      <w:r w:rsidR="00C23D8B" w:rsidRPr="00C23D8B">
        <w:rPr>
          <w:rFonts w:eastAsia="Times New Roman" w:cstheme="minorHAnsi"/>
          <w:sz w:val="24"/>
          <w:szCs w:val="24"/>
          <w:lang w:eastAsia="en-GB"/>
        </w:rPr>
        <w:t>This approach promotes constructive thinking rather than engaging in debates about who is right and who is wrong.</w:t>
      </w:r>
    </w:p>
    <w:p w14:paraId="140C9823" w14:textId="3DAA320B" w:rsidR="00931137" w:rsidRPr="00550647" w:rsidRDefault="00C2489A" w:rsidP="00B76B6D">
      <w:pPr>
        <w:jc w:val="both"/>
        <w:rPr>
          <w:rFonts w:eastAsia="Times New Roman" w:cstheme="minorHAnsi"/>
          <w:sz w:val="24"/>
          <w:szCs w:val="24"/>
          <w:lang w:eastAsia="en-GB"/>
        </w:rPr>
      </w:pPr>
      <w:r w:rsidRPr="00550647">
        <w:rPr>
          <w:rFonts w:eastAsia="Times New Roman" w:cstheme="minorHAnsi"/>
          <w:sz w:val="24"/>
          <w:szCs w:val="24"/>
          <w:lang w:eastAsia="en-GB"/>
        </w:rPr>
        <w:t xml:space="preserve">For example, The Six Thinking Hats </w:t>
      </w:r>
      <w:r w:rsidR="00C26ABA" w:rsidRPr="00550647">
        <w:rPr>
          <w:rFonts w:eastAsia="Times New Roman" w:cstheme="minorHAnsi"/>
          <w:sz w:val="24"/>
          <w:szCs w:val="24"/>
          <w:lang w:eastAsia="en-GB"/>
        </w:rPr>
        <w:t>would be an effective method</w:t>
      </w:r>
      <w:r w:rsidR="00DF60F0" w:rsidRPr="00550647">
        <w:rPr>
          <w:rFonts w:eastAsia="Times New Roman" w:cstheme="minorHAnsi"/>
          <w:sz w:val="24"/>
          <w:szCs w:val="24"/>
          <w:lang w:eastAsia="en-GB"/>
        </w:rPr>
        <w:t xml:space="preserve"> in a situation where </w:t>
      </w:r>
      <w:r w:rsidR="007F0B43" w:rsidRPr="00550647">
        <w:rPr>
          <w:rFonts w:eastAsia="Times New Roman" w:cstheme="minorHAnsi"/>
          <w:sz w:val="24"/>
          <w:szCs w:val="24"/>
          <w:lang w:eastAsia="en-GB"/>
        </w:rPr>
        <w:t xml:space="preserve">an employee asks </w:t>
      </w:r>
      <w:r w:rsidR="00DF60F0" w:rsidRPr="00550647">
        <w:rPr>
          <w:rFonts w:eastAsia="Times New Roman" w:cstheme="minorHAnsi"/>
          <w:sz w:val="24"/>
          <w:szCs w:val="24"/>
          <w:lang w:eastAsia="en-GB"/>
        </w:rPr>
        <w:t>to reduce their hours</w:t>
      </w:r>
      <w:r w:rsidR="006C1A51" w:rsidRPr="00550647">
        <w:rPr>
          <w:rFonts w:eastAsia="Times New Roman" w:cstheme="minorHAnsi"/>
          <w:sz w:val="24"/>
          <w:szCs w:val="24"/>
          <w:lang w:eastAsia="en-GB"/>
        </w:rPr>
        <w:t xml:space="preserve"> for personal reasons</w:t>
      </w:r>
      <w:r w:rsidR="0079089B" w:rsidRPr="00550647">
        <w:rPr>
          <w:rFonts w:eastAsia="Times New Roman" w:cstheme="minorHAnsi"/>
          <w:sz w:val="24"/>
          <w:szCs w:val="24"/>
          <w:lang w:eastAsia="en-GB"/>
        </w:rPr>
        <w:t>:</w:t>
      </w:r>
    </w:p>
    <w:p w14:paraId="64AEBBC5" w14:textId="695287BD" w:rsidR="00CA7070" w:rsidRDefault="004B0151" w:rsidP="00B76B6D">
      <w:pPr>
        <w:jc w:val="both"/>
        <w:rPr>
          <w:rFonts w:eastAsia="Times New Roman" w:cstheme="minorHAnsi"/>
          <w:sz w:val="24"/>
          <w:szCs w:val="24"/>
          <w:lang w:eastAsia="en-GB"/>
        </w:rPr>
      </w:pPr>
      <w:r w:rsidRPr="00550647">
        <w:rPr>
          <w:rFonts w:eastAsia="Times New Roman" w:cstheme="minorHAnsi"/>
          <w:sz w:val="24"/>
          <w:szCs w:val="24"/>
          <w:lang w:eastAsia="en-GB"/>
        </w:rPr>
        <w:t xml:space="preserve">White Hat (information/facts) </w:t>
      </w:r>
      <w:r w:rsidR="00682546" w:rsidRPr="00550647">
        <w:rPr>
          <w:rFonts w:eastAsia="Times New Roman" w:cstheme="minorHAnsi"/>
          <w:sz w:val="24"/>
          <w:szCs w:val="24"/>
          <w:lang w:eastAsia="en-GB"/>
        </w:rPr>
        <w:t xml:space="preserve">- </w:t>
      </w:r>
      <w:r w:rsidR="005A6309">
        <w:rPr>
          <w:rFonts w:eastAsia="Times New Roman" w:cstheme="minorHAnsi"/>
          <w:sz w:val="24"/>
          <w:szCs w:val="24"/>
          <w:lang w:eastAsia="en-GB"/>
        </w:rPr>
        <w:t>G</w:t>
      </w:r>
      <w:r w:rsidRPr="00550647">
        <w:rPr>
          <w:rFonts w:eastAsia="Times New Roman" w:cstheme="minorHAnsi"/>
          <w:sz w:val="24"/>
          <w:szCs w:val="24"/>
          <w:lang w:eastAsia="en-GB"/>
        </w:rPr>
        <w:t xml:space="preserve">ather </w:t>
      </w:r>
      <w:r w:rsidR="00DF60F0" w:rsidRPr="00550647">
        <w:rPr>
          <w:rFonts w:eastAsia="Times New Roman" w:cstheme="minorHAnsi"/>
          <w:sz w:val="24"/>
          <w:szCs w:val="24"/>
          <w:lang w:eastAsia="en-GB"/>
        </w:rPr>
        <w:t>all the relevant information, such as the employee’s current hours, new hours requested etc.</w:t>
      </w:r>
      <w:r w:rsidR="00DF60F0">
        <w:rPr>
          <w:rFonts w:eastAsia="Times New Roman" w:cstheme="minorHAnsi"/>
          <w:sz w:val="24"/>
          <w:szCs w:val="24"/>
          <w:lang w:eastAsia="en-GB"/>
        </w:rPr>
        <w:t xml:space="preserve"> </w:t>
      </w:r>
    </w:p>
    <w:p w14:paraId="585EA07C" w14:textId="28D0D067" w:rsidR="00CA7070" w:rsidRDefault="004B0151" w:rsidP="00B76B6D">
      <w:pPr>
        <w:jc w:val="both"/>
        <w:rPr>
          <w:rFonts w:eastAsia="Times New Roman" w:cstheme="minorHAnsi"/>
          <w:sz w:val="24"/>
          <w:szCs w:val="24"/>
          <w:lang w:eastAsia="en-GB"/>
        </w:rPr>
      </w:pPr>
      <w:r w:rsidRPr="00AA3217">
        <w:rPr>
          <w:rFonts w:eastAsia="Times New Roman" w:cstheme="minorHAnsi"/>
          <w:sz w:val="24"/>
          <w:szCs w:val="24"/>
          <w:lang w:eastAsia="en-GB"/>
        </w:rPr>
        <w:t xml:space="preserve">Red Hat (emotions) </w:t>
      </w:r>
      <w:r w:rsidR="00DF60F0">
        <w:rPr>
          <w:rFonts w:eastAsia="Times New Roman" w:cstheme="minorHAnsi"/>
          <w:sz w:val="24"/>
          <w:szCs w:val="24"/>
          <w:lang w:eastAsia="en-GB"/>
        </w:rPr>
        <w:t>–</w:t>
      </w:r>
      <w:r w:rsidR="00682546" w:rsidRPr="000C47D9">
        <w:rPr>
          <w:rFonts w:eastAsia="Times New Roman" w:cstheme="minorHAnsi"/>
          <w:sz w:val="24"/>
          <w:szCs w:val="24"/>
          <w:lang w:eastAsia="en-GB"/>
        </w:rPr>
        <w:t xml:space="preserve"> </w:t>
      </w:r>
      <w:r w:rsidR="00DF60F0">
        <w:rPr>
          <w:rFonts w:eastAsia="Times New Roman" w:cstheme="minorHAnsi"/>
          <w:sz w:val="24"/>
          <w:szCs w:val="24"/>
          <w:lang w:eastAsia="en-GB"/>
        </w:rPr>
        <w:t>Assesses how the individual feels about needing to reduce their hours</w:t>
      </w:r>
      <w:r w:rsidR="0035249D">
        <w:rPr>
          <w:rFonts w:eastAsia="Times New Roman" w:cstheme="minorHAnsi"/>
          <w:sz w:val="24"/>
          <w:szCs w:val="24"/>
          <w:lang w:eastAsia="en-GB"/>
        </w:rPr>
        <w:t xml:space="preserve"> and</w:t>
      </w:r>
      <w:r w:rsidR="00DF60F0">
        <w:rPr>
          <w:rFonts w:eastAsia="Times New Roman" w:cstheme="minorHAnsi"/>
          <w:sz w:val="24"/>
          <w:szCs w:val="24"/>
          <w:lang w:eastAsia="en-GB"/>
        </w:rPr>
        <w:t xml:space="preserve"> how the team might feel about this. Are there any concerns around morale or team dynamics?</w:t>
      </w:r>
    </w:p>
    <w:p w14:paraId="29229C43" w14:textId="67659E7A" w:rsidR="00CA7070" w:rsidRDefault="004B0151" w:rsidP="00B76B6D">
      <w:pPr>
        <w:jc w:val="both"/>
        <w:rPr>
          <w:rFonts w:eastAsia="Times New Roman" w:cstheme="minorHAnsi"/>
          <w:sz w:val="24"/>
          <w:szCs w:val="24"/>
          <w:lang w:eastAsia="en-GB"/>
        </w:rPr>
      </w:pPr>
      <w:r w:rsidRPr="001851FC">
        <w:rPr>
          <w:rFonts w:eastAsia="Times New Roman" w:cstheme="minorHAnsi"/>
          <w:sz w:val="24"/>
          <w:szCs w:val="24"/>
          <w:lang w:eastAsia="en-GB"/>
        </w:rPr>
        <w:t>Black Hat (risk assessmen</w:t>
      </w:r>
      <w:r w:rsidR="00682546" w:rsidRPr="001851FC">
        <w:rPr>
          <w:rFonts w:eastAsia="Times New Roman" w:cstheme="minorHAnsi"/>
          <w:sz w:val="24"/>
          <w:szCs w:val="24"/>
          <w:lang w:eastAsia="en-GB"/>
        </w:rPr>
        <w:t>t)</w:t>
      </w:r>
      <w:r w:rsidR="00682546" w:rsidRPr="000C47D9">
        <w:rPr>
          <w:rFonts w:eastAsia="Times New Roman" w:cstheme="minorHAnsi"/>
          <w:sz w:val="24"/>
          <w:szCs w:val="24"/>
          <w:lang w:eastAsia="en-GB"/>
        </w:rPr>
        <w:t xml:space="preserve"> </w:t>
      </w:r>
      <w:r w:rsidR="00DF60F0">
        <w:rPr>
          <w:rFonts w:eastAsia="Times New Roman" w:cstheme="minorHAnsi"/>
          <w:sz w:val="24"/>
          <w:szCs w:val="24"/>
          <w:lang w:eastAsia="en-GB"/>
        </w:rPr>
        <w:t>–</w:t>
      </w:r>
      <w:r w:rsidR="00682546" w:rsidRPr="000C47D9">
        <w:rPr>
          <w:rFonts w:eastAsia="Times New Roman" w:cstheme="minorHAnsi"/>
          <w:sz w:val="24"/>
          <w:szCs w:val="24"/>
          <w:lang w:eastAsia="en-GB"/>
        </w:rPr>
        <w:t xml:space="preserve"> </w:t>
      </w:r>
      <w:r w:rsidR="00DF60F0">
        <w:rPr>
          <w:rFonts w:eastAsia="Times New Roman" w:cstheme="minorHAnsi"/>
          <w:sz w:val="24"/>
          <w:szCs w:val="24"/>
          <w:lang w:eastAsia="en-GB"/>
        </w:rPr>
        <w:t xml:space="preserve">Assess the potential downsides. How a reduction </w:t>
      </w:r>
      <w:r w:rsidR="00436AE8">
        <w:rPr>
          <w:rFonts w:eastAsia="Times New Roman" w:cstheme="minorHAnsi"/>
          <w:sz w:val="24"/>
          <w:szCs w:val="24"/>
          <w:lang w:eastAsia="en-GB"/>
        </w:rPr>
        <w:t>of</w:t>
      </w:r>
      <w:r w:rsidR="00DF60F0">
        <w:rPr>
          <w:rFonts w:eastAsia="Times New Roman" w:cstheme="minorHAnsi"/>
          <w:sz w:val="24"/>
          <w:szCs w:val="24"/>
          <w:lang w:eastAsia="en-GB"/>
        </w:rPr>
        <w:t xml:space="preserve"> hours could</w:t>
      </w:r>
      <w:r w:rsidR="001D55B0">
        <w:rPr>
          <w:rFonts w:eastAsia="Times New Roman" w:cstheme="minorHAnsi"/>
          <w:sz w:val="24"/>
          <w:szCs w:val="24"/>
          <w:lang w:eastAsia="en-GB"/>
        </w:rPr>
        <w:t xml:space="preserve"> have an</w:t>
      </w:r>
      <w:r w:rsidR="00DF60F0">
        <w:rPr>
          <w:rFonts w:eastAsia="Times New Roman" w:cstheme="minorHAnsi"/>
          <w:sz w:val="24"/>
          <w:szCs w:val="24"/>
          <w:lang w:eastAsia="en-GB"/>
        </w:rPr>
        <w:t xml:space="preserve"> impact on the team’s productivity and workload and ultimately</w:t>
      </w:r>
      <w:r w:rsidR="001D55B0">
        <w:rPr>
          <w:rFonts w:eastAsia="Times New Roman" w:cstheme="minorHAnsi"/>
          <w:sz w:val="24"/>
          <w:szCs w:val="24"/>
          <w:lang w:eastAsia="en-GB"/>
        </w:rPr>
        <w:t xml:space="preserve"> </w:t>
      </w:r>
      <w:r w:rsidR="00DF60F0">
        <w:rPr>
          <w:rFonts w:eastAsia="Times New Roman" w:cstheme="minorHAnsi"/>
          <w:sz w:val="24"/>
          <w:szCs w:val="24"/>
          <w:lang w:eastAsia="en-GB"/>
        </w:rPr>
        <w:t>the KPI’s.</w:t>
      </w:r>
      <w:r w:rsidR="00CA7070">
        <w:rPr>
          <w:rFonts w:eastAsia="Times New Roman" w:cstheme="minorHAnsi"/>
          <w:sz w:val="24"/>
          <w:szCs w:val="24"/>
          <w:lang w:eastAsia="en-GB"/>
        </w:rPr>
        <w:t xml:space="preserve"> </w:t>
      </w:r>
    </w:p>
    <w:p w14:paraId="12DFE68A" w14:textId="2CA0AA44" w:rsidR="001D55B0" w:rsidRDefault="004B0151" w:rsidP="00B76B6D">
      <w:pPr>
        <w:jc w:val="both"/>
        <w:rPr>
          <w:rFonts w:eastAsia="Times New Roman" w:cstheme="minorHAnsi"/>
          <w:sz w:val="24"/>
          <w:szCs w:val="24"/>
          <w:lang w:eastAsia="en-GB"/>
        </w:rPr>
      </w:pPr>
      <w:r w:rsidRPr="00AA3217">
        <w:rPr>
          <w:rFonts w:eastAsia="Times New Roman" w:cstheme="minorHAnsi"/>
          <w:sz w:val="24"/>
          <w:szCs w:val="24"/>
          <w:lang w:eastAsia="en-GB"/>
        </w:rPr>
        <w:t>Yellow Hat (focusing on positives)</w:t>
      </w:r>
      <w:r w:rsidR="004C07DA" w:rsidRPr="00AA3217">
        <w:rPr>
          <w:rFonts w:eastAsia="Times New Roman" w:cstheme="minorHAnsi"/>
          <w:sz w:val="24"/>
          <w:szCs w:val="24"/>
          <w:lang w:eastAsia="en-GB"/>
        </w:rPr>
        <w:t xml:space="preserve"> </w:t>
      </w:r>
      <w:r w:rsidR="004C07DA">
        <w:rPr>
          <w:rFonts w:eastAsia="Times New Roman" w:cstheme="minorHAnsi"/>
          <w:sz w:val="24"/>
          <w:szCs w:val="24"/>
          <w:lang w:eastAsia="en-GB"/>
        </w:rPr>
        <w:t xml:space="preserve">– Accommodating the request would boost the employee’s loyalty and morale. Could </w:t>
      </w:r>
      <w:r w:rsidR="00BA70FB">
        <w:rPr>
          <w:rFonts w:eastAsia="Times New Roman" w:cstheme="minorHAnsi"/>
          <w:sz w:val="24"/>
          <w:szCs w:val="24"/>
          <w:lang w:eastAsia="en-GB"/>
        </w:rPr>
        <w:t xml:space="preserve">the request </w:t>
      </w:r>
      <w:r w:rsidR="004C07DA">
        <w:rPr>
          <w:rFonts w:eastAsia="Times New Roman" w:cstheme="minorHAnsi"/>
          <w:sz w:val="24"/>
          <w:szCs w:val="24"/>
          <w:lang w:eastAsia="en-GB"/>
        </w:rPr>
        <w:t>have a positive impact on team culture and the company’s reputation for supporting work-life balance.</w:t>
      </w:r>
      <w:r w:rsidR="00436AE8">
        <w:rPr>
          <w:rFonts w:eastAsia="Times New Roman" w:cstheme="minorHAnsi"/>
          <w:sz w:val="24"/>
          <w:szCs w:val="24"/>
          <w:lang w:eastAsia="en-GB"/>
        </w:rPr>
        <w:t xml:space="preserve"> </w:t>
      </w:r>
      <w:r w:rsidR="00C50A62">
        <w:rPr>
          <w:rFonts w:eastAsia="Times New Roman" w:cstheme="minorHAnsi"/>
          <w:sz w:val="24"/>
          <w:szCs w:val="24"/>
          <w:lang w:eastAsia="en-GB"/>
        </w:rPr>
        <w:t xml:space="preserve">This </w:t>
      </w:r>
      <w:r w:rsidR="004C07DA">
        <w:rPr>
          <w:rFonts w:eastAsia="Times New Roman" w:cstheme="minorHAnsi"/>
          <w:sz w:val="24"/>
          <w:szCs w:val="24"/>
          <w:lang w:eastAsia="en-GB"/>
        </w:rPr>
        <w:t>could also encourage other employees to be open about their needs</w:t>
      </w:r>
      <w:r w:rsidR="00AA3217">
        <w:rPr>
          <w:rFonts w:eastAsia="Times New Roman" w:cstheme="minorHAnsi"/>
          <w:sz w:val="24"/>
          <w:szCs w:val="24"/>
          <w:lang w:eastAsia="en-GB"/>
        </w:rPr>
        <w:t>.</w:t>
      </w:r>
    </w:p>
    <w:p w14:paraId="2958BF5E" w14:textId="6CDEE621" w:rsidR="001D55B0" w:rsidRDefault="004B0151" w:rsidP="00B76B6D">
      <w:pPr>
        <w:jc w:val="both"/>
        <w:rPr>
          <w:rFonts w:eastAsia="Times New Roman" w:cstheme="minorHAnsi"/>
          <w:sz w:val="24"/>
          <w:szCs w:val="24"/>
          <w:lang w:eastAsia="en-GB"/>
        </w:rPr>
      </w:pPr>
      <w:r w:rsidRPr="00AA3217">
        <w:rPr>
          <w:rFonts w:eastAsia="Times New Roman" w:cstheme="minorHAnsi"/>
          <w:sz w:val="24"/>
          <w:szCs w:val="24"/>
          <w:lang w:eastAsia="en-GB"/>
        </w:rPr>
        <w:t>The Green Hat</w:t>
      </w:r>
      <w:r w:rsidR="00B3396B" w:rsidRPr="00AA3217">
        <w:rPr>
          <w:rFonts w:eastAsia="Times New Roman" w:cstheme="minorHAnsi"/>
          <w:sz w:val="24"/>
          <w:szCs w:val="24"/>
          <w:lang w:eastAsia="en-GB"/>
        </w:rPr>
        <w:t xml:space="preserve"> (creativity/new ideas) </w:t>
      </w:r>
      <w:r w:rsidR="004C07DA" w:rsidRPr="00AA3217">
        <w:rPr>
          <w:rFonts w:eastAsia="Times New Roman" w:cstheme="minorHAnsi"/>
          <w:sz w:val="24"/>
          <w:szCs w:val="24"/>
          <w:lang w:eastAsia="en-GB"/>
        </w:rPr>
        <w:t>–</w:t>
      </w:r>
      <w:r w:rsidR="00682546" w:rsidRPr="00AA3217">
        <w:rPr>
          <w:rFonts w:eastAsia="Times New Roman" w:cstheme="minorHAnsi"/>
          <w:sz w:val="24"/>
          <w:szCs w:val="24"/>
          <w:lang w:eastAsia="en-GB"/>
        </w:rPr>
        <w:t xml:space="preserve"> </w:t>
      </w:r>
      <w:r w:rsidR="004C07DA">
        <w:rPr>
          <w:rFonts w:eastAsia="Times New Roman" w:cstheme="minorHAnsi"/>
          <w:sz w:val="24"/>
          <w:szCs w:val="24"/>
          <w:lang w:eastAsia="en-GB"/>
        </w:rPr>
        <w:t xml:space="preserve">Looking at ways to accommodate the request by distributing workload amongst the team.  Would working flexible hours help solve the problem so the employee </w:t>
      </w:r>
      <w:r w:rsidR="00C26ABA">
        <w:rPr>
          <w:rFonts w:eastAsia="Times New Roman" w:cstheme="minorHAnsi"/>
          <w:sz w:val="24"/>
          <w:szCs w:val="24"/>
          <w:lang w:eastAsia="en-GB"/>
        </w:rPr>
        <w:t>does not</w:t>
      </w:r>
      <w:r w:rsidR="004C07DA">
        <w:rPr>
          <w:rFonts w:eastAsia="Times New Roman" w:cstheme="minorHAnsi"/>
          <w:sz w:val="24"/>
          <w:szCs w:val="24"/>
          <w:lang w:eastAsia="en-GB"/>
        </w:rPr>
        <w:t xml:space="preserve"> need to be impacted financially</w:t>
      </w:r>
      <w:r w:rsidR="00002C1D">
        <w:rPr>
          <w:rFonts w:eastAsia="Times New Roman" w:cstheme="minorHAnsi"/>
          <w:sz w:val="24"/>
          <w:szCs w:val="24"/>
          <w:lang w:eastAsia="en-GB"/>
        </w:rPr>
        <w:t>?</w:t>
      </w:r>
      <w:r w:rsidR="004C07DA">
        <w:rPr>
          <w:rFonts w:eastAsia="Times New Roman" w:cstheme="minorHAnsi"/>
          <w:sz w:val="24"/>
          <w:szCs w:val="24"/>
          <w:lang w:eastAsia="en-GB"/>
        </w:rPr>
        <w:t xml:space="preserve"> Could </w:t>
      </w:r>
      <w:r w:rsidR="00002C1D">
        <w:rPr>
          <w:rFonts w:eastAsia="Times New Roman" w:cstheme="minorHAnsi"/>
          <w:sz w:val="24"/>
          <w:szCs w:val="24"/>
          <w:lang w:eastAsia="en-GB"/>
        </w:rPr>
        <w:t xml:space="preserve">those involved </w:t>
      </w:r>
      <w:r w:rsidR="004C07DA">
        <w:rPr>
          <w:rFonts w:eastAsia="Times New Roman" w:cstheme="minorHAnsi"/>
          <w:sz w:val="24"/>
          <w:szCs w:val="24"/>
          <w:lang w:eastAsia="en-GB"/>
        </w:rPr>
        <w:t>look at reducing hours temporarily or filling the hours internally</w:t>
      </w:r>
      <w:r w:rsidR="00002C1D">
        <w:rPr>
          <w:rFonts w:eastAsia="Times New Roman" w:cstheme="minorHAnsi"/>
          <w:sz w:val="24"/>
          <w:szCs w:val="24"/>
          <w:lang w:eastAsia="en-GB"/>
        </w:rPr>
        <w:t>?</w:t>
      </w:r>
    </w:p>
    <w:p w14:paraId="4FD715F2" w14:textId="69A91FBD" w:rsidR="00B673C7" w:rsidRPr="000C47D9" w:rsidRDefault="00B3396B" w:rsidP="00B76B6D">
      <w:pPr>
        <w:jc w:val="both"/>
        <w:rPr>
          <w:rFonts w:eastAsia="Times New Roman" w:cstheme="minorHAnsi"/>
          <w:sz w:val="24"/>
          <w:szCs w:val="24"/>
          <w:lang w:eastAsia="en-GB"/>
        </w:rPr>
      </w:pPr>
      <w:r w:rsidRPr="00AA3217">
        <w:rPr>
          <w:rFonts w:eastAsia="Times New Roman" w:cstheme="minorHAnsi"/>
          <w:sz w:val="24"/>
          <w:szCs w:val="24"/>
          <w:lang w:eastAsia="en-GB"/>
        </w:rPr>
        <w:t>The Blue Hat (process control)</w:t>
      </w:r>
      <w:r w:rsidR="004B0151" w:rsidRPr="00AA3217">
        <w:rPr>
          <w:rFonts w:eastAsia="Times New Roman" w:cstheme="minorHAnsi"/>
          <w:sz w:val="24"/>
          <w:szCs w:val="24"/>
          <w:lang w:eastAsia="en-GB"/>
        </w:rPr>
        <w:t xml:space="preserve"> </w:t>
      </w:r>
      <w:r w:rsidR="00B673C7" w:rsidRPr="000C47D9">
        <w:rPr>
          <w:rFonts w:eastAsia="Times New Roman" w:cstheme="minorHAnsi"/>
          <w:sz w:val="24"/>
          <w:szCs w:val="24"/>
          <w:lang w:eastAsia="en-GB"/>
        </w:rPr>
        <w:t>–</w:t>
      </w:r>
      <w:r w:rsidR="00682546" w:rsidRPr="000C47D9">
        <w:rPr>
          <w:rFonts w:eastAsia="Times New Roman" w:cstheme="minorHAnsi"/>
          <w:sz w:val="24"/>
          <w:szCs w:val="24"/>
          <w:lang w:eastAsia="en-GB"/>
        </w:rPr>
        <w:t xml:space="preserve"> </w:t>
      </w:r>
      <w:r w:rsidR="007F2E72">
        <w:rPr>
          <w:rFonts w:eastAsia="Times New Roman" w:cstheme="minorHAnsi"/>
          <w:sz w:val="24"/>
          <w:szCs w:val="24"/>
          <w:lang w:eastAsia="en-GB"/>
        </w:rPr>
        <w:t>T</w:t>
      </w:r>
      <w:r w:rsidR="004C07DA">
        <w:rPr>
          <w:rFonts w:eastAsia="Times New Roman" w:cstheme="minorHAnsi"/>
          <w:sz w:val="24"/>
          <w:szCs w:val="24"/>
          <w:lang w:eastAsia="en-GB"/>
        </w:rPr>
        <w:t>he d</w:t>
      </w:r>
      <w:r w:rsidR="000D164E">
        <w:rPr>
          <w:rFonts w:eastAsia="Times New Roman" w:cstheme="minorHAnsi"/>
          <w:sz w:val="24"/>
          <w:szCs w:val="24"/>
          <w:lang w:eastAsia="en-GB"/>
        </w:rPr>
        <w:t>ecision maker,</w:t>
      </w:r>
      <w:r w:rsidR="00B673C7" w:rsidRPr="000C47D9">
        <w:rPr>
          <w:rFonts w:eastAsia="Times New Roman" w:cstheme="minorHAnsi"/>
          <w:sz w:val="24"/>
          <w:szCs w:val="24"/>
          <w:lang w:eastAsia="en-GB"/>
        </w:rPr>
        <w:t xml:space="preserve"> ensuring that every viewpoint is taken into consideration</w:t>
      </w:r>
      <w:r w:rsidR="00B76B6D">
        <w:rPr>
          <w:rFonts w:eastAsia="Times New Roman" w:cstheme="minorHAnsi"/>
          <w:sz w:val="24"/>
          <w:szCs w:val="24"/>
          <w:lang w:eastAsia="en-GB"/>
        </w:rPr>
        <w:t xml:space="preserve"> and a p</w:t>
      </w:r>
      <w:r w:rsidR="000D164E">
        <w:rPr>
          <w:rFonts w:eastAsia="Times New Roman" w:cstheme="minorHAnsi"/>
          <w:sz w:val="24"/>
          <w:szCs w:val="24"/>
          <w:lang w:eastAsia="en-GB"/>
        </w:rPr>
        <w:t>lan is put into place for h</w:t>
      </w:r>
      <w:r w:rsidR="00B76B6D">
        <w:rPr>
          <w:rFonts w:eastAsia="Times New Roman" w:cstheme="minorHAnsi"/>
          <w:sz w:val="24"/>
          <w:szCs w:val="24"/>
          <w:lang w:eastAsia="en-GB"/>
        </w:rPr>
        <w:t xml:space="preserve">ow </w:t>
      </w:r>
      <w:r w:rsidR="00C50A62">
        <w:rPr>
          <w:rFonts w:eastAsia="Times New Roman" w:cstheme="minorHAnsi"/>
          <w:sz w:val="24"/>
          <w:szCs w:val="24"/>
          <w:lang w:eastAsia="en-GB"/>
        </w:rPr>
        <w:t>the changes will</w:t>
      </w:r>
      <w:r w:rsidR="000D164E">
        <w:rPr>
          <w:rFonts w:eastAsia="Times New Roman" w:cstheme="minorHAnsi"/>
          <w:sz w:val="24"/>
          <w:szCs w:val="24"/>
          <w:lang w:eastAsia="en-GB"/>
        </w:rPr>
        <w:t xml:space="preserve"> be implemented.  Decides on the b</w:t>
      </w:r>
      <w:r w:rsidR="00B76B6D">
        <w:rPr>
          <w:rFonts w:eastAsia="Times New Roman" w:cstheme="minorHAnsi"/>
          <w:sz w:val="24"/>
          <w:szCs w:val="24"/>
          <w:lang w:eastAsia="en-GB"/>
        </w:rPr>
        <w:t xml:space="preserve">est </w:t>
      </w:r>
      <w:r w:rsidR="00A65575">
        <w:rPr>
          <w:rFonts w:eastAsia="Times New Roman" w:cstheme="minorHAnsi"/>
          <w:sz w:val="24"/>
          <w:szCs w:val="24"/>
          <w:lang w:eastAsia="en-GB"/>
        </w:rPr>
        <w:t>approach for</w:t>
      </w:r>
      <w:r w:rsidR="00B76B6D">
        <w:rPr>
          <w:rFonts w:eastAsia="Times New Roman" w:cstheme="minorHAnsi"/>
          <w:sz w:val="24"/>
          <w:szCs w:val="24"/>
          <w:lang w:eastAsia="en-GB"/>
        </w:rPr>
        <w:t xml:space="preserve"> the </w:t>
      </w:r>
      <w:r w:rsidR="001851FC">
        <w:rPr>
          <w:rFonts w:eastAsia="Times New Roman" w:cstheme="minorHAnsi"/>
          <w:sz w:val="24"/>
          <w:szCs w:val="24"/>
          <w:lang w:eastAsia="en-GB"/>
        </w:rPr>
        <w:t>decision</w:t>
      </w:r>
      <w:r w:rsidR="00B76B6D">
        <w:rPr>
          <w:rFonts w:eastAsia="Times New Roman" w:cstheme="minorHAnsi"/>
          <w:sz w:val="24"/>
          <w:szCs w:val="24"/>
          <w:lang w:eastAsia="en-GB"/>
        </w:rPr>
        <w:t xml:space="preserve"> to be</w:t>
      </w:r>
      <w:r w:rsidR="00A65575">
        <w:rPr>
          <w:rFonts w:eastAsia="Times New Roman" w:cstheme="minorHAnsi"/>
          <w:sz w:val="24"/>
          <w:szCs w:val="24"/>
          <w:lang w:eastAsia="en-GB"/>
        </w:rPr>
        <w:t xml:space="preserve"> enforced </w:t>
      </w:r>
      <w:r w:rsidR="00B76B6D">
        <w:rPr>
          <w:rFonts w:eastAsia="Times New Roman" w:cstheme="minorHAnsi"/>
          <w:sz w:val="24"/>
          <w:szCs w:val="24"/>
          <w:lang w:eastAsia="en-GB"/>
        </w:rPr>
        <w:t>to ensure transparency</w:t>
      </w:r>
      <w:r w:rsidR="00AA3217">
        <w:rPr>
          <w:rFonts w:eastAsia="Times New Roman" w:cstheme="minorHAnsi"/>
          <w:sz w:val="24"/>
          <w:szCs w:val="24"/>
          <w:lang w:eastAsia="en-GB"/>
        </w:rPr>
        <w:t>.</w:t>
      </w:r>
    </w:p>
    <w:p w14:paraId="487952D0" w14:textId="04A4B6BA" w:rsidR="009971E0" w:rsidRDefault="00B76B6D" w:rsidP="009971E0">
      <w:pPr>
        <w:spacing w:after="0" w:line="240" w:lineRule="auto"/>
        <w:jc w:val="both"/>
        <w:rPr>
          <w:rFonts w:eastAsia="Times New Roman" w:cstheme="minorHAnsi"/>
          <w:sz w:val="24"/>
          <w:szCs w:val="24"/>
          <w:lang w:eastAsia="en-GB"/>
        </w:rPr>
      </w:pPr>
      <w:r w:rsidRPr="00B76B6D">
        <w:rPr>
          <w:rFonts w:eastAsia="Times New Roman" w:cstheme="minorHAnsi"/>
          <w:sz w:val="24"/>
          <w:szCs w:val="24"/>
          <w:lang w:eastAsia="en-GB"/>
        </w:rPr>
        <w:t xml:space="preserve">Applying the Six Thinking Hats in this scenario helps to carefully assess the request, balance the operational needs with the personal needs of the </w:t>
      </w:r>
      <w:r w:rsidR="00D505DC">
        <w:rPr>
          <w:rFonts w:eastAsia="Times New Roman" w:cstheme="minorHAnsi"/>
          <w:sz w:val="24"/>
          <w:szCs w:val="24"/>
          <w:lang w:eastAsia="en-GB"/>
        </w:rPr>
        <w:t>employees</w:t>
      </w:r>
      <w:r w:rsidRPr="00B76B6D">
        <w:rPr>
          <w:rFonts w:eastAsia="Times New Roman" w:cstheme="minorHAnsi"/>
          <w:sz w:val="24"/>
          <w:szCs w:val="24"/>
          <w:lang w:eastAsia="en-GB"/>
        </w:rPr>
        <w:t>, and identify a solution that will serve the team as well as the individual.</w:t>
      </w:r>
    </w:p>
    <w:p w14:paraId="259A7135" w14:textId="77777777" w:rsidR="009971E0" w:rsidRDefault="009971E0" w:rsidP="009971E0">
      <w:pPr>
        <w:spacing w:after="0" w:line="240" w:lineRule="auto"/>
        <w:jc w:val="both"/>
        <w:rPr>
          <w:rFonts w:eastAsia="Times New Roman" w:cstheme="minorHAnsi"/>
          <w:sz w:val="24"/>
          <w:szCs w:val="24"/>
          <w:lang w:eastAsia="en-GB"/>
        </w:rPr>
      </w:pPr>
    </w:p>
    <w:p w14:paraId="41974DAA" w14:textId="183C8F6C" w:rsidR="00BF33E6" w:rsidRDefault="00A2235C" w:rsidP="00023474">
      <w:pPr>
        <w:spacing w:after="0" w:line="240" w:lineRule="auto"/>
        <w:jc w:val="both"/>
        <w:rPr>
          <w:rFonts w:eastAsia="Times New Roman" w:cstheme="minorHAnsi"/>
          <w:sz w:val="24"/>
          <w:szCs w:val="24"/>
          <w:lang w:eastAsia="en-GB"/>
        </w:rPr>
      </w:pPr>
      <w:r w:rsidRPr="000C47D9">
        <w:rPr>
          <w:rFonts w:eastAsia="Times New Roman" w:cstheme="minorHAnsi"/>
          <w:sz w:val="24"/>
          <w:szCs w:val="24"/>
          <w:lang w:eastAsia="en-GB"/>
        </w:rPr>
        <w:t>Another technique for making decisions is future pacing. This</w:t>
      </w:r>
      <w:r w:rsidR="009F06EA">
        <w:rPr>
          <w:rFonts w:eastAsia="Times New Roman" w:cstheme="minorHAnsi"/>
          <w:sz w:val="24"/>
          <w:szCs w:val="24"/>
          <w:lang w:eastAsia="en-GB"/>
        </w:rPr>
        <w:t xml:space="preserve"> approach involve</w:t>
      </w:r>
      <w:r w:rsidR="001C4786">
        <w:rPr>
          <w:rFonts w:eastAsia="Times New Roman" w:cstheme="minorHAnsi"/>
          <w:sz w:val="24"/>
          <w:szCs w:val="24"/>
          <w:lang w:eastAsia="en-GB"/>
        </w:rPr>
        <w:t xml:space="preserve">s thinking about how present behaviours and decisions will </w:t>
      </w:r>
      <w:r w:rsidR="00AA3217">
        <w:rPr>
          <w:rFonts w:eastAsia="Times New Roman" w:cstheme="minorHAnsi"/>
          <w:sz w:val="24"/>
          <w:szCs w:val="24"/>
          <w:lang w:eastAsia="en-GB"/>
        </w:rPr>
        <w:t>affect</w:t>
      </w:r>
      <w:r w:rsidR="001C4786">
        <w:rPr>
          <w:rFonts w:eastAsia="Times New Roman" w:cstheme="minorHAnsi"/>
          <w:sz w:val="24"/>
          <w:szCs w:val="24"/>
          <w:lang w:eastAsia="en-GB"/>
        </w:rPr>
        <w:t xml:space="preserve"> </w:t>
      </w:r>
      <w:r w:rsidR="00C473A9">
        <w:rPr>
          <w:rFonts w:eastAsia="Times New Roman" w:cstheme="minorHAnsi"/>
          <w:sz w:val="24"/>
          <w:szCs w:val="24"/>
          <w:lang w:eastAsia="en-GB"/>
        </w:rPr>
        <w:t>long-term</w:t>
      </w:r>
      <w:r w:rsidR="001C4786">
        <w:rPr>
          <w:rFonts w:eastAsia="Times New Roman" w:cstheme="minorHAnsi"/>
          <w:sz w:val="24"/>
          <w:szCs w:val="24"/>
          <w:lang w:eastAsia="en-GB"/>
        </w:rPr>
        <w:t xml:space="preserve"> goals </w:t>
      </w:r>
      <w:r w:rsidR="001C4786" w:rsidRPr="00AA3217">
        <w:rPr>
          <w:rFonts w:eastAsia="Times New Roman" w:cstheme="minorHAnsi"/>
          <w:sz w:val="24"/>
          <w:szCs w:val="24"/>
          <w:lang w:eastAsia="en-GB"/>
        </w:rPr>
        <w:t>(Marchau et al, 2019)</w:t>
      </w:r>
      <w:r w:rsidRPr="00AA3217">
        <w:rPr>
          <w:rFonts w:eastAsia="Times New Roman" w:cstheme="minorHAnsi"/>
          <w:sz w:val="24"/>
          <w:szCs w:val="24"/>
          <w:lang w:eastAsia="en-GB"/>
        </w:rPr>
        <w:t>.</w:t>
      </w:r>
      <w:r w:rsidR="003B42E8">
        <w:rPr>
          <w:rFonts w:eastAsia="Times New Roman" w:cstheme="minorHAnsi"/>
          <w:sz w:val="24"/>
          <w:szCs w:val="24"/>
          <w:lang w:eastAsia="en-GB"/>
        </w:rPr>
        <w:t xml:space="preserve"> </w:t>
      </w:r>
      <w:r w:rsidRPr="000C47D9">
        <w:rPr>
          <w:rFonts w:eastAsia="Times New Roman" w:cstheme="minorHAnsi"/>
          <w:sz w:val="24"/>
          <w:szCs w:val="24"/>
          <w:lang w:eastAsia="en-GB"/>
        </w:rPr>
        <w:t xml:space="preserve">This approach is especially useful in </w:t>
      </w:r>
      <w:r w:rsidR="006C1A51">
        <w:rPr>
          <w:rFonts w:eastAsia="Times New Roman" w:cstheme="minorHAnsi"/>
          <w:sz w:val="24"/>
          <w:szCs w:val="24"/>
          <w:lang w:eastAsia="en-GB"/>
        </w:rPr>
        <w:t>today’s world</w:t>
      </w:r>
      <w:r w:rsidRPr="000C47D9">
        <w:rPr>
          <w:rFonts w:eastAsia="Times New Roman" w:cstheme="minorHAnsi"/>
          <w:sz w:val="24"/>
          <w:szCs w:val="24"/>
          <w:lang w:eastAsia="en-GB"/>
        </w:rPr>
        <w:t xml:space="preserve">, where everything changes </w:t>
      </w:r>
      <w:r w:rsidR="006C1A51" w:rsidRPr="000C47D9">
        <w:rPr>
          <w:rFonts w:eastAsia="Times New Roman" w:cstheme="minorHAnsi"/>
          <w:sz w:val="24"/>
          <w:szCs w:val="24"/>
          <w:lang w:eastAsia="en-GB"/>
        </w:rPr>
        <w:t>quickly,</w:t>
      </w:r>
      <w:r w:rsidRPr="000C47D9">
        <w:rPr>
          <w:rFonts w:eastAsia="Times New Roman" w:cstheme="minorHAnsi"/>
          <w:sz w:val="24"/>
          <w:szCs w:val="24"/>
          <w:lang w:eastAsia="en-GB"/>
        </w:rPr>
        <w:t xml:space="preserve"> and </w:t>
      </w:r>
      <w:r w:rsidRPr="008C1314">
        <w:rPr>
          <w:rFonts w:eastAsia="Times New Roman" w:cstheme="minorHAnsi"/>
          <w:sz w:val="24"/>
          <w:szCs w:val="24"/>
          <w:lang w:eastAsia="en-GB"/>
        </w:rPr>
        <w:t xml:space="preserve">technology and </w:t>
      </w:r>
      <w:r w:rsidR="000D164E" w:rsidRPr="008C1314">
        <w:rPr>
          <w:rFonts w:eastAsia="Times New Roman" w:cstheme="minorHAnsi"/>
          <w:sz w:val="24"/>
          <w:szCs w:val="24"/>
          <w:lang w:eastAsia="en-GB"/>
        </w:rPr>
        <w:t>artificial intelligence are</w:t>
      </w:r>
      <w:r w:rsidR="00491C96" w:rsidRPr="008C1314">
        <w:rPr>
          <w:rFonts w:eastAsia="Times New Roman" w:cstheme="minorHAnsi"/>
          <w:sz w:val="24"/>
          <w:szCs w:val="24"/>
          <w:lang w:eastAsia="en-GB"/>
        </w:rPr>
        <w:t xml:space="preserve"> relied upon</w:t>
      </w:r>
      <w:r w:rsidRPr="008C1314">
        <w:rPr>
          <w:rFonts w:eastAsia="Times New Roman" w:cstheme="minorHAnsi"/>
          <w:sz w:val="24"/>
          <w:szCs w:val="24"/>
          <w:lang w:eastAsia="en-GB"/>
        </w:rPr>
        <w:t xml:space="preserve"> more and more. For instance, </w:t>
      </w:r>
      <w:r w:rsidR="009971E0" w:rsidRPr="008C1314">
        <w:rPr>
          <w:rFonts w:eastAsia="Times New Roman" w:cstheme="minorHAnsi"/>
          <w:sz w:val="24"/>
          <w:szCs w:val="24"/>
          <w:lang w:eastAsia="en-GB"/>
        </w:rPr>
        <w:t>putting in place</w:t>
      </w:r>
      <w:r w:rsidRPr="008C1314">
        <w:rPr>
          <w:rFonts w:eastAsia="Times New Roman" w:cstheme="minorHAnsi"/>
          <w:sz w:val="24"/>
          <w:szCs w:val="24"/>
          <w:lang w:eastAsia="en-GB"/>
        </w:rPr>
        <w:t xml:space="preserve"> a new AI-driven recruiting platform, future p</w:t>
      </w:r>
      <w:r w:rsidR="00631841">
        <w:rPr>
          <w:rFonts w:eastAsia="Times New Roman" w:cstheme="minorHAnsi"/>
          <w:sz w:val="24"/>
          <w:szCs w:val="24"/>
          <w:lang w:eastAsia="en-GB"/>
        </w:rPr>
        <w:t>acing</w:t>
      </w:r>
      <w:r w:rsidR="009F06EA" w:rsidRPr="008C1314">
        <w:rPr>
          <w:rFonts w:eastAsia="Times New Roman" w:cstheme="minorHAnsi"/>
          <w:sz w:val="24"/>
          <w:szCs w:val="24"/>
          <w:lang w:eastAsia="en-GB"/>
        </w:rPr>
        <w:t xml:space="preserve"> would </w:t>
      </w:r>
      <w:r w:rsidR="0066204E" w:rsidRPr="008C1314">
        <w:rPr>
          <w:rFonts w:eastAsia="Times New Roman" w:cstheme="minorHAnsi"/>
          <w:sz w:val="24"/>
          <w:szCs w:val="24"/>
          <w:lang w:eastAsia="en-GB"/>
        </w:rPr>
        <w:t>highlight</w:t>
      </w:r>
      <w:r w:rsidR="009F06EA" w:rsidRPr="008C1314">
        <w:rPr>
          <w:rFonts w:eastAsia="Times New Roman" w:cstheme="minorHAnsi"/>
          <w:sz w:val="24"/>
          <w:szCs w:val="24"/>
          <w:lang w:eastAsia="en-GB"/>
        </w:rPr>
        <w:t xml:space="preserve"> the benefits such as</w:t>
      </w:r>
      <w:r w:rsidRPr="008C1314">
        <w:rPr>
          <w:rFonts w:eastAsia="Times New Roman" w:cstheme="minorHAnsi"/>
          <w:sz w:val="24"/>
          <w:szCs w:val="24"/>
          <w:lang w:eastAsia="en-GB"/>
        </w:rPr>
        <w:t xml:space="preserve"> faster </w:t>
      </w:r>
      <w:r w:rsidR="008C1314">
        <w:rPr>
          <w:rFonts w:eastAsia="Times New Roman" w:cstheme="minorHAnsi"/>
          <w:sz w:val="24"/>
          <w:szCs w:val="24"/>
          <w:lang w:eastAsia="en-GB"/>
        </w:rPr>
        <w:t>shortlisting</w:t>
      </w:r>
      <w:r w:rsidRPr="008C1314">
        <w:rPr>
          <w:rFonts w:eastAsia="Times New Roman" w:cstheme="minorHAnsi"/>
          <w:sz w:val="24"/>
          <w:szCs w:val="24"/>
          <w:lang w:eastAsia="en-GB"/>
        </w:rPr>
        <w:t xml:space="preserve"> and </w:t>
      </w:r>
      <w:r w:rsidR="008C1314">
        <w:rPr>
          <w:rFonts w:eastAsia="Times New Roman" w:cstheme="minorHAnsi"/>
          <w:sz w:val="24"/>
          <w:szCs w:val="24"/>
          <w:lang w:eastAsia="en-GB"/>
        </w:rPr>
        <w:t>reducing the</w:t>
      </w:r>
      <w:r w:rsidRPr="008C1314">
        <w:rPr>
          <w:rFonts w:eastAsia="Times New Roman" w:cstheme="minorHAnsi"/>
          <w:sz w:val="24"/>
          <w:szCs w:val="24"/>
          <w:lang w:eastAsia="en-GB"/>
        </w:rPr>
        <w:t xml:space="preserve"> time to hire, while also making sure the platform can change</w:t>
      </w:r>
      <w:r w:rsidR="00817524" w:rsidRPr="008C1314">
        <w:rPr>
          <w:rFonts w:eastAsia="Times New Roman" w:cstheme="minorHAnsi"/>
          <w:sz w:val="24"/>
          <w:szCs w:val="24"/>
          <w:lang w:eastAsia="en-GB"/>
        </w:rPr>
        <w:t xml:space="preserve"> and adapt going forward.</w:t>
      </w:r>
      <w:r w:rsidR="003C6AF2" w:rsidRPr="008C1314">
        <w:rPr>
          <w:rFonts w:eastAsia="Times New Roman" w:cstheme="minorHAnsi"/>
          <w:sz w:val="24"/>
          <w:szCs w:val="24"/>
          <w:lang w:eastAsia="en-GB"/>
        </w:rPr>
        <w:t xml:space="preserve"> </w:t>
      </w:r>
      <w:r w:rsidR="003038AC" w:rsidRPr="008A2F16">
        <w:rPr>
          <w:rFonts w:eastAsia="Times New Roman" w:cstheme="minorHAnsi"/>
          <w:sz w:val="24"/>
          <w:szCs w:val="24"/>
          <w:lang w:eastAsia="en-GB"/>
        </w:rPr>
        <w:t>Future pacing can be complex and time-consuming</w:t>
      </w:r>
      <w:r w:rsidR="00117D36">
        <w:rPr>
          <w:rFonts w:eastAsia="Times New Roman" w:cstheme="minorHAnsi"/>
          <w:sz w:val="24"/>
          <w:szCs w:val="24"/>
          <w:lang w:eastAsia="en-GB"/>
        </w:rPr>
        <w:t xml:space="preserve"> and often </w:t>
      </w:r>
      <w:r w:rsidR="00BF33E6" w:rsidRPr="008A2F16">
        <w:rPr>
          <w:rFonts w:eastAsia="Times New Roman" w:cstheme="minorHAnsi"/>
          <w:sz w:val="24"/>
          <w:szCs w:val="24"/>
          <w:lang w:eastAsia="en-GB"/>
        </w:rPr>
        <w:t>difficult to balance short-term and long-term priorities effectively</w:t>
      </w:r>
      <w:r w:rsidR="006D10A1">
        <w:rPr>
          <w:rFonts w:eastAsia="Times New Roman" w:cstheme="minorHAnsi"/>
          <w:sz w:val="24"/>
          <w:szCs w:val="24"/>
          <w:lang w:eastAsia="en-GB"/>
        </w:rPr>
        <w:t>.</w:t>
      </w:r>
      <w:r w:rsidR="00117D36" w:rsidRPr="00117D36">
        <w:rPr>
          <w:rFonts w:eastAsia="Times New Roman" w:cstheme="minorHAnsi"/>
          <w:color w:val="FF0000"/>
          <w:sz w:val="24"/>
          <w:szCs w:val="24"/>
          <w:lang w:eastAsia="en-GB"/>
        </w:rPr>
        <w:t xml:space="preserve"> </w:t>
      </w:r>
    </w:p>
    <w:p w14:paraId="62DD18D8" w14:textId="77777777" w:rsidR="00894625" w:rsidRPr="008C1314" w:rsidRDefault="00894625" w:rsidP="00023474">
      <w:pPr>
        <w:spacing w:after="0" w:line="240" w:lineRule="auto"/>
        <w:jc w:val="both"/>
        <w:rPr>
          <w:rFonts w:eastAsia="Times New Roman" w:cstheme="minorHAnsi"/>
          <w:sz w:val="24"/>
          <w:szCs w:val="24"/>
          <w:lang w:eastAsia="en-GB"/>
        </w:rPr>
      </w:pPr>
    </w:p>
    <w:p w14:paraId="7FF8DB06" w14:textId="081ADCC2" w:rsidR="00E30AF2" w:rsidRDefault="00BB2437" w:rsidP="006E09F7">
      <w:pPr>
        <w:jc w:val="both"/>
        <w:rPr>
          <w:color w:val="000000"/>
          <w:sz w:val="24"/>
          <w:szCs w:val="24"/>
        </w:rPr>
      </w:pPr>
      <w:r w:rsidRPr="00E32E2E">
        <w:rPr>
          <w:color w:val="000000"/>
          <w:sz w:val="24"/>
          <w:szCs w:val="24"/>
        </w:rPr>
        <w:lastRenderedPageBreak/>
        <w:t xml:space="preserve">Another process that could be used </w:t>
      </w:r>
      <w:r w:rsidR="00E43934">
        <w:rPr>
          <w:color w:val="000000"/>
          <w:sz w:val="24"/>
          <w:szCs w:val="24"/>
        </w:rPr>
        <w:t xml:space="preserve">for </w:t>
      </w:r>
      <w:r w:rsidR="00040C7D">
        <w:rPr>
          <w:color w:val="000000"/>
          <w:sz w:val="24"/>
          <w:szCs w:val="24"/>
        </w:rPr>
        <w:t xml:space="preserve">effective decision-making </w:t>
      </w:r>
      <w:r w:rsidRPr="00E32E2E">
        <w:rPr>
          <w:color w:val="000000"/>
          <w:sz w:val="24"/>
          <w:szCs w:val="24"/>
        </w:rPr>
        <w:t>is Force Field Analysis</w:t>
      </w:r>
      <w:r w:rsidR="00E036C1" w:rsidRPr="00E32E2E">
        <w:rPr>
          <w:color w:val="000000"/>
          <w:sz w:val="24"/>
          <w:szCs w:val="24"/>
        </w:rPr>
        <w:t>, in</w:t>
      </w:r>
      <w:r w:rsidR="00DC6FAE">
        <w:rPr>
          <w:color w:val="000000"/>
          <w:sz w:val="24"/>
          <w:szCs w:val="24"/>
        </w:rPr>
        <w:t>spired by</w:t>
      </w:r>
      <w:r w:rsidR="00C82E46">
        <w:rPr>
          <w:color w:val="000000"/>
          <w:sz w:val="24"/>
          <w:szCs w:val="24"/>
        </w:rPr>
        <w:t xml:space="preserve"> psychologist </w:t>
      </w:r>
      <w:r w:rsidRPr="00E32E2E">
        <w:rPr>
          <w:color w:val="000000"/>
          <w:sz w:val="24"/>
          <w:szCs w:val="24"/>
        </w:rPr>
        <w:t>Kurt Lewin in the 1940’s</w:t>
      </w:r>
      <w:r w:rsidR="00E43934">
        <w:rPr>
          <w:color w:val="000000"/>
          <w:sz w:val="24"/>
          <w:szCs w:val="24"/>
        </w:rPr>
        <w:t xml:space="preserve">. </w:t>
      </w:r>
      <w:r w:rsidR="00D43188">
        <w:rPr>
          <w:color w:val="000000"/>
          <w:sz w:val="24"/>
          <w:szCs w:val="24"/>
        </w:rPr>
        <w:t xml:space="preserve">The concept being how there </w:t>
      </w:r>
      <w:r w:rsidR="00460AB4">
        <w:rPr>
          <w:color w:val="000000"/>
          <w:sz w:val="24"/>
          <w:szCs w:val="24"/>
        </w:rPr>
        <w:t xml:space="preserve">are likely to be </w:t>
      </w:r>
      <w:r w:rsidR="000D595E">
        <w:rPr>
          <w:color w:val="000000"/>
          <w:sz w:val="24"/>
          <w:szCs w:val="24"/>
        </w:rPr>
        <w:t>winners,</w:t>
      </w:r>
      <w:r w:rsidR="00693270">
        <w:rPr>
          <w:color w:val="000000"/>
          <w:sz w:val="24"/>
          <w:szCs w:val="24"/>
        </w:rPr>
        <w:t xml:space="preserve"> </w:t>
      </w:r>
      <w:r w:rsidR="00460AB4">
        <w:rPr>
          <w:color w:val="000000"/>
          <w:sz w:val="24"/>
          <w:szCs w:val="24"/>
        </w:rPr>
        <w:t xml:space="preserve">who </w:t>
      </w:r>
      <w:r w:rsidR="007500D0">
        <w:rPr>
          <w:color w:val="000000"/>
          <w:sz w:val="24"/>
          <w:szCs w:val="24"/>
        </w:rPr>
        <w:t>tend to support proposed changes</w:t>
      </w:r>
      <w:r w:rsidR="00693270">
        <w:rPr>
          <w:color w:val="000000"/>
          <w:sz w:val="24"/>
          <w:szCs w:val="24"/>
        </w:rPr>
        <w:t>,</w:t>
      </w:r>
      <w:r w:rsidR="007500D0">
        <w:rPr>
          <w:color w:val="000000"/>
          <w:sz w:val="24"/>
          <w:szCs w:val="24"/>
        </w:rPr>
        <w:t xml:space="preserve"> </w:t>
      </w:r>
      <w:r w:rsidR="00693270">
        <w:rPr>
          <w:color w:val="000000"/>
          <w:sz w:val="24"/>
          <w:szCs w:val="24"/>
        </w:rPr>
        <w:t xml:space="preserve">while the potential losers will </w:t>
      </w:r>
      <w:r w:rsidR="00693270" w:rsidRPr="000D595E">
        <w:rPr>
          <w:color w:val="000000"/>
          <w:sz w:val="24"/>
          <w:szCs w:val="24"/>
        </w:rPr>
        <w:t>resist</w:t>
      </w:r>
      <w:r w:rsidR="00163450">
        <w:rPr>
          <w:color w:val="000000"/>
          <w:sz w:val="24"/>
          <w:szCs w:val="24"/>
        </w:rPr>
        <w:t>,</w:t>
      </w:r>
      <w:r w:rsidR="00693270" w:rsidRPr="000D595E">
        <w:rPr>
          <w:color w:val="000000"/>
          <w:sz w:val="24"/>
          <w:szCs w:val="24"/>
        </w:rPr>
        <w:t xml:space="preserve"> </w:t>
      </w:r>
      <w:r w:rsidR="00DF7200" w:rsidRPr="00CA5A68">
        <w:rPr>
          <w:color w:val="000000"/>
          <w:sz w:val="24"/>
          <w:szCs w:val="24"/>
        </w:rPr>
        <w:t>Taylor</w:t>
      </w:r>
      <w:r w:rsidR="0080017E" w:rsidRPr="00CA5A68">
        <w:rPr>
          <w:color w:val="000000"/>
          <w:sz w:val="24"/>
          <w:szCs w:val="24"/>
        </w:rPr>
        <w:t xml:space="preserve"> </w:t>
      </w:r>
      <w:r w:rsidR="00BE7C50" w:rsidRPr="00CA5A68">
        <w:rPr>
          <w:color w:val="000000"/>
          <w:sz w:val="24"/>
          <w:szCs w:val="24"/>
        </w:rPr>
        <w:t>(in</w:t>
      </w:r>
      <w:r w:rsidR="00652B97" w:rsidRPr="00CA5A68">
        <w:rPr>
          <w:color w:val="000000"/>
          <w:sz w:val="24"/>
          <w:szCs w:val="24"/>
        </w:rPr>
        <w:t>,</w:t>
      </w:r>
      <w:r w:rsidR="0080017E" w:rsidRPr="00CA5A68">
        <w:rPr>
          <w:color w:val="000000"/>
          <w:sz w:val="24"/>
          <w:szCs w:val="24"/>
        </w:rPr>
        <w:t xml:space="preserve"> Taylor </w:t>
      </w:r>
      <w:r w:rsidR="005A6309" w:rsidRPr="00CA5A68">
        <w:rPr>
          <w:color w:val="000000"/>
          <w:sz w:val="24"/>
          <w:szCs w:val="24"/>
        </w:rPr>
        <w:t>&amp;</w:t>
      </w:r>
      <w:r w:rsidR="0080017E" w:rsidRPr="00CA5A68">
        <w:rPr>
          <w:color w:val="000000"/>
          <w:sz w:val="24"/>
          <w:szCs w:val="24"/>
        </w:rPr>
        <w:t xml:space="preserve"> Woodhams</w:t>
      </w:r>
      <w:r w:rsidR="00C43B16" w:rsidRPr="00CA5A68">
        <w:rPr>
          <w:color w:val="000000"/>
          <w:sz w:val="24"/>
          <w:szCs w:val="24"/>
        </w:rPr>
        <w:t>,</w:t>
      </w:r>
      <w:r w:rsidR="00181490" w:rsidRPr="00CA5A68">
        <w:rPr>
          <w:sz w:val="24"/>
          <w:szCs w:val="24"/>
        </w:rPr>
        <w:t xml:space="preserve"> </w:t>
      </w:r>
      <w:r w:rsidR="000371C0" w:rsidRPr="00CA5A68">
        <w:rPr>
          <w:sz w:val="24"/>
          <w:szCs w:val="24"/>
        </w:rPr>
        <w:t>(</w:t>
      </w:r>
      <w:r w:rsidR="00181490" w:rsidRPr="00CA5A68">
        <w:rPr>
          <w:sz w:val="24"/>
          <w:szCs w:val="24"/>
        </w:rPr>
        <w:t>2022</w:t>
      </w:r>
      <w:r w:rsidR="000371C0" w:rsidRPr="00CA5A68">
        <w:rPr>
          <w:sz w:val="24"/>
          <w:szCs w:val="24"/>
        </w:rPr>
        <w:t>)</w:t>
      </w:r>
      <w:r w:rsidR="000D595E" w:rsidRPr="00CA5A68">
        <w:rPr>
          <w:sz w:val="24"/>
          <w:szCs w:val="24"/>
        </w:rPr>
        <w:t xml:space="preserve">. </w:t>
      </w:r>
      <w:r w:rsidR="00040C7D" w:rsidRPr="00CA5A68">
        <w:rPr>
          <w:color w:val="000000"/>
          <w:sz w:val="24"/>
          <w:szCs w:val="24"/>
        </w:rPr>
        <w:t>According</w:t>
      </w:r>
      <w:r w:rsidR="00040C7D">
        <w:rPr>
          <w:color w:val="000000"/>
          <w:sz w:val="24"/>
          <w:szCs w:val="24"/>
        </w:rPr>
        <w:t xml:space="preserve"> to Mindtools </w:t>
      </w:r>
      <w:r w:rsidR="00C13DF5">
        <w:rPr>
          <w:color w:val="000000"/>
          <w:sz w:val="24"/>
          <w:szCs w:val="24"/>
        </w:rPr>
        <w:t>(2022)</w:t>
      </w:r>
      <w:r w:rsidR="0068331B">
        <w:rPr>
          <w:color w:val="000000"/>
          <w:sz w:val="24"/>
          <w:szCs w:val="24"/>
        </w:rPr>
        <w:t>,</w:t>
      </w:r>
      <w:r w:rsidRPr="00E32E2E">
        <w:rPr>
          <w:color w:val="000000"/>
          <w:sz w:val="24"/>
          <w:szCs w:val="24"/>
        </w:rPr>
        <w:t xml:space="preserve"> </w:t>
      </w:r>
      <w:r w:rsidR="004A115B">
        <w:rPr>
          <w:color w:val="000000"/>
          <w:sz w:val="24"/>
          <w:szCs w:val="24"/>
        </w:rPr>
        <w:t xml:space="preserve">Force </w:t>
      </w:r>
      <w:r w:rsidRPr="00E32E2E">
        <w:rPr>
          <w:color w:val="000000"/>
          <w:sz w:val="24"/>
          <w:szCs w:val="24"/>
        </w:rPr>
        <w:t xml:space="preserve">Field Analysis </w:t>
      </w:r>
      <w:r w:rsidR="004A115B">
        <w:rPr>
          <w:color w:val="000000"/>
          <w:sz w:val="24"/>
          <w:szCs w:val="24"/>
        </w:rPr>
        <w:t xml:space="preserve">looks </w:t>
      </w:r>
      <w:r w:rsidR="00DD0938">
        <w:rPr>
          <w:color w:val="000000"/>
          <w:sz w:val="24"/>
          <w:szCs w:val="24"/>
        </w:rPr>
        <w:t xml:space="preserve">at how </w:t>
      </w:r>
      <w:r w:rsidRPr="00E32E2E">
        <w:rPr>
          <w:color w:val="000000"/>
          <w:sz w:val="24"/>
          <w:szCs w:val="24"/>
        </w:rPr>
        <w:t xml:space="preserve">‘situations are maintained by an equilibrium between forces that drive change and others that resist change’. </w:t>
      </w:r>
      <w:r w:rsidR="000B1608">
        <w:rPr>
          <w:color w:val="000000"/>
          <w:sz w:val="24"/>
          <w:szCs w:val="24"/>
        </w:rPr>
        <w:t xml:space="preserve">For effective change, the driving force must </w:t>
      </w:r>
      <w:r w:rsidR="003C2FF8">
        <w:rPr>
          <w:color w:val="000000"/>
          <w:sz w:val="24"/>
          <w:szCs w:val="24"/>
        </w:rPr>
        <w:t xml:space="preserve">outweigh the resisting </w:t>
      </w:r>
      <w:r w:rsidR="007D77D4">
        <w:rPr>
          <w:color w:val="000000"/>
          <w:sz w:val="24"/>
          <w:szCs w:val="24"/>
        </w:rPr>
        <w:t xml:space="preserve">ones. </w:t>
      </w:r>
      <w:r w:rsidR="00606906">
        <w:rPr>
          <w:color w:val="000000"/>
          <w:sz w:val="24"/>
          <w:szCs w:val="24"/>
        </w:rPr>
        <w:t xml:space="preserve">For example, using </w:t>
      </w:r>
      <w:r w:rsidR="00D81560">
        <w:rPr>
          <w:color w:val="000000"/>
          <w:sz w:val="24"/>
          <w:szCs w:val="24"/>
        </w:rPr>
        <w:t>this</w:t>
      </w:r>
      <w:r w:rsidR="000C1C63">
        <w:rPr>
          <w:color w:val="000000"/>
          <w:sz w:val="24"/>
          <w:szCs w:val="24"/>
        </w:rPr>
        <w:t xml:space="preserve"> method</w:t>
      </w:r>
      <w:r w:rsidR="00606906">
        <w:rPr>
          <w:color w:val="000000"/>
          <w:sz w:val="24"/>
          <w:szCs w:val="24"/>
        </w:rPr>
        <w:t xml:space="preserve"> to </w:t>
      </w:r>
      <w:r w:rsidR="001F6055">
        <w:rPr>
          <w:color w:val="000000"/>
          <w:sz w:val="24"/>
          <w:szCs w:val="24"/>
        </w:rPr>
        <w:t>decide on whether to implement a</w:t>
      </w:r>
      <w:r w:rsidR="00B276CC">
        <w:rPr>
          <w:color w:val="000000"/>
          <w:sz w:val="24"/>
          <w:szCs w:val="24"/>
        </w:rPr>
        <w:t xml:space="preserve"> new hybrid working policy. The driving force </w:t>
      </w:r>
      <w:r w:rsidR="001F6055">
        <w:rPr>
          <w:color w:val="000000"/>
          <w:sz w:val="24"/>
          <w:szCs w:val="24"/>
        </w:rPr>
        <w:t>being</w:t>
      </w:r>
      <w:r w:rsidR="00B276CC">
        <w:rPr>
          <w:color w:val="000000"/>
          <w:sz w:val="24"/>
          <w:szCs w:val="24"/>
        </w:rPr>
        <w:t xml:space="preserve"> employee wellbeing an</w:t>
      </w:r>
      <w:r w:rsidR="00690A8E">
        <w:rPr>
          <w:color w:val="000000"/>
          <w:sz w:val="24"/>
          <w:szCs w:val="24"/>
        </w:rPr>
        <w:t>d cost savin</w:t>
      </w:r>
      <w:r w:rsidR="005C297B">
        <w:rPr>
          <w:color w:val="000000"/>
          <w:sz w:val="24"/>
          <w:szCs w:val="24"/>
        </w:rPr>
        <w:t>g</w:t>
      </w:r>
      <w:r w:rsidR="001F6055">
        <w:rPr>
          <w:color w:val="000000"/>
          <w:sz w:val="24"/>
          <w:szCs w:val="24"/>
        </w:rPr>
        <w:t>s, with th</w:t>
      </w:r>
      <w:r w:rsidR="00690A8E">
        <w:rPr>
          <w:color w:val="000000"/>
          <w:sz w:val="24"/>
          <w:szCs w:val="24"/>
        </w:rPr>
        <w:t xml:space="preserve">e </w:t>
      </w:r>
      <w:r w:rsidR="00872AAD">
        <w:rPr>
          <w:color w:val="000000"/>
          <w:sz w:val="24"/>
          <w:szCs w:val="24"/>
        </w:rPr>
        <w:t xml:space="preserve">resisting forces </w:t>
      </w:r>
      <w:r w:rsidR="00E009AD">
        <w:rPr>
          <w:color w:val="000000"/>
          <w:sz w:val="24"/>
          <w:szCs w:val="24"/>
        </w:rPr>
        <w:t xml:space="preserve">being </w:t>
      </w:r>
      <w:r w:rsidR="003F5CA3">
        <w:rPr>
          <w:color w:val="000000"/>
          <w:sz w:val="24"/>
          <w:szCs w:val="24"/>
        </w:rPr>
        <w:t>decreased productivity and potential IT glitches and costs.</w:t>
      </w:r>
      <w:r w:rsidR="00683A4A">
        <w:rPr>
          <w:color w:val="000000"/>
          <w:sz w:val="24"/>
          <w:szCs w:val="24"/>
        </w:rPr>
        <w:t xml:space="preserve"> </w:t>
      </w:r>
      <w:r w:rsidR="003F5CA3">
        <w:rPr>
          <w:color w:val="000000"/>
          <w:sz w:val="24"/>
          <w:szCs w:val="24"/>
        </w:rPr>
        <w:t xml:space="preserve"> </w:t>
      </w:r>
      <w:r w:rsidR="00541E0C">
        <w:rPr>
          <w:color w:val="000000"/>
          <w:sz w:val="24"/>
          <w:szCs w:val="24"/>
        </w:rPr>
        <w:t xml:space="preserve">Weighing these </w:t>
      </w:r>
      <w:r w:rsidR="00F64A5B">
        <w:rPr>
          <w:color w:val="000000"/>
          <w:sz w:val="24"/>
          <w:szCs w:val="24"/>
        </w:rPr>
        <w:t xml:space="preserve">forces </w:t>
      </w:r>
      <w:r w:rsidR="00EE3DC8">
        <w:rPr>
          <w:color w:val="000000"/>
          <w:sz w:val="24"/>
          <w:szCs w:val="24"/>
        </w:rPr>
        <w:t>allows for</w:t>
      </w:r>
      <w:r w:rsidR="00F64A5B">
        <w:rPr>
          <w:color w:val="000000"/>
          <w:sz w:val="24"/>
          <w:szCs w:val="24"/>
        </w:rPr>
        <w:t xml:space="preserve"> deci</w:t>
      </w:r>
      <w:r w:rsidR="00296BEF">
        <w:rPr>
          <w:color w:val="000000"/>
          <w:sz w:val="24"/>
          <w:szCs w:val="24"/>
        </w:rPr>
        <w:t>sions</w:t>
      </w:r>
      <w:r w:rsidR="00972D7D">
        <w:rPr>
          <w:color w:val="000000"/>
          <w:sz w:val="24"/>
          <w:szCs w:val="24"/>
        </w:rPr>
        <w:t xml:space="preserve"> to be put in place </w:t>
      </w:r>
      <w:r w:rsidR="005A43FF">
        <w:rPr>
          <w:color w:val="000000"/>
          <w:sz w:val="24"/>
          <w:szCs w:val="24"/>
        </w:rPr>
        <w:t>if the</w:t>
      </w:r>
      <w:r w:rsidR="00F64A5B">
        <w:rPr>
          <w:color w:val="000000"/>
          <w:sz w:val="24"/>
          <w:szCs w:val="24"/>
        </w:rPr>
        <w:t xml:space="preserve"> driving force for the change are strong enough </w:t>
      </w:r>
      <w:r w:rsidR="005A43FF">
        <w:rPr>
          <w:color w:val="000000"/>
          <w:sz w:val="24"/>
          <w:szCs w:val="24"/>
        </w:rPr>
        <w:t>(CMI</w:t>
      </w:r>
      <w:r w:rsidR="005A3589">
        <w:rPr>
          <w:color w:val="000000"/>
          <w:sz w:val="24"/>
          <w:szCs w:val="24"/>
        </w:rPr>
        <w:t>,</w:t>
      </w:r>
      <w:r w:rsidR="005A43FF">
        <w:rPr>
          <w:color w:val="000000"/>
          <w:sz w:val="24"/>
          <w:szCs w:val="24"/>
        </w:rPr>
        <w:t xml:space="preserve"> 2015).</w:t>
      </w:r>
    </w:p>
    <w:p w14:paraId="051FC83E" w14:textId="77777777" w:rsidR="000B3A83" w:rsidRDefault="000B3A83" w:rsidP="009C4F94">
      <w:pPr>
        <w:pStyle w:val="commentcontentpara"/>
        <w:spacing w:before="0" w:beforeAutospacing="0" w:after="0" w:afterAutospacing="0"/>
        <w:rPr>
          <w:rFonts w:asciiTheme="minorHAnsi" w:hAnsiTheme="minorHAnsi" w:cstheme="minorHAnsi"/>
          <w:b/>
        </w:rPr>
      </w:pPr>
    </w:p>
    <w:p w14:paraId="4F13F696" w14:textId="68D316D5" w:rsidR="009C4F94" w:rsidRPr="0021575B" w:rsidRDefault="00F803E8" w:rsidP="009C4F94">
      <w:pPr>
        <w:pStyle w:val="commentcontentpara"/>
        <w:spacing w:before="0" w:beforeAutospacing="0" w:after="0" w:afterAutospacing="0"/>
        <w:rPr>
          <w:rFonts w:asciiTheme="minorHAnsi" w:hAnsiTheme="minorHAnsi"/>
          <w:color w:val="00B050"/>
        </w:rPr>
      </w:pPr>
      <w:r w:rsidRPr="0021575B">
        <w:rPr>
          <w:rFonts w:asciiTheme="minorHAnsi" w:hAnsiTheme="minorHAnsi" w:cstheme="minorHAnsi"/>
          <w:b/>
        </w:rPr>
        <w:t>Ethic</w:t>
      </w:r>
      <w:r w:rsidR="00086F29" w:rsidRPr="0021575B">
        <w:rPr>
          <w:rFonts w:asciiTheme="minorHAnsi" w:hAnsiTheme="minorHAnsi" w:cstheme="minorHAnsi"/>
          <w:b/>
        </w:rPr>
        <w:t>s</w:t>
      </w:r>
      <w:r w:rsidR="00B67DBC" w:rsidRPr="0021575B">
        <w:rPr>
          <w:rFonts w:asciiTheme="minorHAnsi" w:hAnsiTheme="minorHAnsi" w:cstheme="minorHAnsi"/>
          <w:b/>
        </w:rPr>
        <w:t xml:space="preserve"> AC 1.5</w:t>
      </w:r>
      <w:r w:rsidR="009C4F94" w:rsidRPr="0021575B">
        <w:rPr>
          <w:rFonts w:asciiTheme="minorHAnsi" w:hAnsiTheme="minorHAnsi" w:cstheme="minorHAnsi"/>
          <w:b/>
        </w:rPr>
        <w:t xml:space="preserve"> </w:t>
      </w:r>
    </w:p>
    <w:p w14:paraId="612EA463" w14:textId="77777777" w:rsidR="00B33F2A" w:rsidRDefault="00B33F2A" w:rsidP="0097046B">
      <w:pPr>
        <w:jc w:val="both"/>
        <w:rPr>
          <w:rFonts w:eastAsia="Times New Roman" w:cstheme="minorHAnsi"/>
          <w:b/>
          <w:color w:val="00B050"/>
          <w:sz w:val="24"/>
          <w:szCs w:val="24"/>
          <w:lang w:eastAsia="en-GB"/>
        </w:rPr>
      </w:pPr>
    </w:p>
    <w:p w14:paraId="1911292D" w14:textId="7724A4B2" w:rsidR="0022420E" w:rsidRPr="009C2752" w:rsidRDefault="004B4616" w:rsidP="000B3E92">
      <w:pPr>
        <w:jc w:val="both"/>
        <w:rPr>
          <w:rFonts w:eastAsia="Times New Roman" w:cstheme="minorHAnsi"/>
          <w:sz w:val="24"/>
          <w:szCs w:val="24"/>
          <w:lang w:eastAsia="en-GB"/>
        </w:rPr>
      </w:pPr>
      <w:r w:rsidRPr="006C6524">
        <w:rPr>
          <w:rFonts w:eastAsia="Times New Roman" w:cstheme="minorHAnsi"/>
          <w:sz w:val="24"/>
          <w:szCs w:val="24"/>
          <w:lang w:eastAsia="en-GB"/>
        </w:rPr>
        <w:t xml:space="preserve">Ethics is the principle of </w:t>
      </w:r>
      <w:r w:rsidR="00806E5D" w:rsidRPr="006C6524">
        <w:rPr>
          <w:rFonts w:eastAsia="Times New Roman" w:cstheme="minorHAnsi"/>
          <w:sz w:val="24"/>
          <w:szCs w:val="24"/>
          <w:lang w:eastAsia="en-GB"/>
        </w:rPr>
        <w:t xml:space="preserve">determining </w:t>
      </w:r>
      <w:r w:rsidRPr="006C6524">
        <w:rPr>
          <w:rFonts w:eastAsia="Times New Roman" w:cstheme="minorHAnsi"/>
          <w:sz w:val="24"/>
          <w:szCs w:val="24"/>
          <w:lang w:eastAsia="en-GB"/>
        </w:rPr>
        <w:t xml:space="preserve">what is morally right or wrong. </w:t>
      </w:r>
      <w:r w:rsidR="00417BB2" w:rsidRPr="006C6524">
        <w:rPr>
          <w:rFonts w:eastAsia="Times New Roman" w:cstheme="minorHAnsi"/>
          <w:sz w:val="24"/>
          <w:szCs w:val="24"/>
          <w:lang w:eastAsia="en-GB"/>
        </w:rPr>
        <w:t xml:space="preserve">Being ethical means doing what is right for </w:t>
      </w:r>
      <w:r w:rsidRPr="006C6524">
        <w:rPr>
          <w:rFonts w:eastAsia="Times New Roman" w:cstheme="minorHAnsi"/>
          <w:sz w:val="24"/>
          <w:szCs w:val="24"/>
          <w:lang w:eastAsia="en-GB"/>
        </w:rPr>
        <w:t>others</w:t>
      </w:r>
      <w:r w:rsidR="0042497B" w:rsidRPr="006C6524">
        <w:rPr>
          <w:rFonts w:eastAsia="Times New Roman" w:cstheme="minorHAnsi"/>
          <w:sz w:val="24"/>
          <w:szCs w:val="24"/>
          <w:lang w:eastAsia="en-GB"/>
        </w:rPr>
        <w:t xml:space="preserve"> </w:t>
      </w:r>
      <w:r w:rsidR="001B5554">
        <w:rPr>
          <w:rFonts w:eastAsia="Times New Roman" w:cstheme="minorHAnsi"/>
          <w:sz w:val="24"/>
          <w:szCs w:val="24"/>
          <w:lang w:eastAsia="en-GB"/>
        </w:rPr>
        <w:t xml:space="preserve">and </w:t>
      </w:r>
      <w:r w:rsidR="00DE17FF" w:rsidRPr="006C6524">
        <w:rPr>
          <w:rFonts w:eastAsia="Times New Roman" w:cstheme="minorHAnsi"/>
          <w:sz w:val="24"/>
          <w:szCs w:val="24"/>
          <w:lang w:eastAsia="en-GB"/>
        </w:rPr>
        <w:t>hav</w:t>
      </w:r>
      <w:r w:rsidR="008E7E85" w:rsidRPr="006C6524">
        <w:rPr>
          <w:rFonts w:eastAsia="Times New Roman" w:cstheme="minorHAnsi"/>
          <w:sz w:val="24"/>
          <w:szCs w:val="24"/>
          <w:lang w:eastAsia="en-GB"/>
        </w:rPr>
        <w:t>ing</w:t>
      </w:r>
      <w:r w:rsidR="00DE17FF" w:rsidRPr="006C6524">
        <w:rPr>
          <w:rFonts w:eastAsia="Times New Roman" w:cstheme="minorHAnsi"/>
          <w:sz w:val="24"/>
          <w:szCs w:val="24"/>
          <w:lang w:eastAsia="en-GB"/>
        </w:rPr>
        <w:t xml:space="preserve"> the ability to think beyond </w:t>
      </w:r>
      <w:r w:rsidR="0022420E" w:rsidRPr="006C6524">
        <w:rPr>
          <w:rFonts w:eastAsia="Times New Roman" w:cstheme="minorHAnsi"/>
          <w:sz w:val="24"/>
          <w:szCs w:val="24"/>
          <w:lang w:eastAsia="en-GB"/>
        </w:rPr>
        <w:t>oneself</w:t>
      </w:r>
      <w:r w:rsidR="009E0F1A">
        <w:rPr>
          <w:rFonts w:eastAsia="Times New Roman" w:cstheme="minorHAnsi"/>
          <w:sz w:val="24"/>
          <w:szCs w:val="24"/>
          <w:lang w:eastAsia="en-GB"/>
        </w:rPr>
        <w:t xml:space="preserve"> and</w:t>
      </w:r>
      <w:r w:rsidR="00417BB2" w:rsidRPr="006C6524">
        <w:rPr>
          <w:rFonts w:eastAsia="Times New Roman" w:cstheme="minorHAnsi"/>
          <w:sz w:val="24"/>
          <w:szCs w:val="24"/>
          <w:lang w:eastAsia="en-GB"/>
        </w:rPr>
        <w:t xml:space="preserve"> </w:t>
      </w:r>
      <w:r w:rsidR="003D0DC0" w:rsidRPr="006C6524">
        <w:rPr>
          <w:rFonts w:eastAsia="Times New Roman" w:cstheme="minorHAnsi"/>
          <w:sz w:val="24"/>
          <w:szCs w:val="24"/>
          <w:lang w:eastAsia="en-GB"/>
        </w:rPr>
        <w:t>shape</w:t>
      </w:r>
      <w:r w:rsidR="009E0F1A">
        <w:rPr>
          <w:rFonts w:eastAsia="Times New Roman" w:cstheme="minorHAnsi"/>
          <w:sz w:val="24"/>
          <w:szCs w:val="24"/>
          <w:lang w:eastAsia="en-GB"/>
        </w:rPr>
        <w:t>s</w:t>
      </w:r>
      <w:r w:rsidR="003D0DC0" w:rsidRPr="006C6524">
        <w:rPr>
          <w:rFonts w:eastAsia="Times New Roman" w:cstheme="minorHAnsi"/>
          <w:sz w:val="24"/>
          <w:szCs w:val="24"/>
          <w:lang w:eastAsia="en-GB"/>
        </w:rPr>
        <w:t xml:space="preserve"> </w:t>
      </w:r>
      <w:r w:rsidR="008E7E85" w:rsidRPr="006C6524">
        <w:rPr>
          <w:rFonts w:eastAsia="Times New Roman" w:cstheme="minorHAnsi"/>
          <w:sz w:val="24"/>
          <w:szCs w:val="24"/>
          <w:lang w:eastAsia="en-GB"/>
        </w:rPr>
        <w:t>individuals’</w:t>
      </w:r>
      <w:r w:rsidR="003D0DC0" w:rsidRPr="006C6524">
        <w:rPr>
          <w:rFonts w:eastAsia="Times New Roman" w:cstheme="minorHAnsi"/>
          <w:sz w:val="24"/>
          <w:szCs w:val="24"/>
          <w:lang w:eastAsia="en-GB"/>
        </w:rPr>
        <w:t xml:space="preserve"> decisions</w:t>
      </w:r>
      <w:r w:rsidR="00211277" w:rsidRPr="006C6524">
        <w:rPr>
          <w:rFonts w:eastAsia="Times New Roman" w:cstheme="minorHAnsi"/>
          <w:sz w:val="24"/>
          <w:szCs w:val="24"/>
          <w:lang w:eastAsia="en-GB"/>
        </w:rPr>
        <w:t>,</w:t>
      </w:r>
      <w:r w:rsidRPr="006C6524">
        <w:rPr>
          <w:rFonts w:eastAsia="Times New Roman" w:cstheme="minorHAnsi"/>
          <w:sz w:val="24"/>
          <w:szCs w:val="24"/>
          <w:lang w:eastAsia="en-GB"/>
        </w:rPr>
        <w:t xml:space="preserve"> their</w:t>
      </w:r>
      <w:r w:rsidR="00417BB2" w:rsidRPr="006C6524">
        <w:rPr>
          <w:rFonts w:eastAsia="Times New Roman" w:cstheme="minorHAnsi"/>
          <w:sz w:val="24"/>
          <w:szCs w:val="24"/>
          <w:lang w:eastAsia="en-GB"/>
        </w:rPr>
        <w:t xml:space="preserve"> actions</w:t>
      </w:r>
      <w:r w:rsidR="0042497B" w:rsidRPr="006C6524">
        <w:rPr>
          <w:rFonts w:eastAsia="Times New Roman" w:cstheme="minorHAnsi"/>
          <w:sz w:val="24"/>
          <w:szCs w:val="24"/>
          <w:lang w:eastAsia="en-GB"/>
        </w:rPr>
        <w:t xml:space="preserve"> and ultimately </w:t>
      </w:r>
      <w:r w:rsidRPr="006C6524">
        <w:rPr>
          <w:rFonts w:eastAsia="Times New Roman" w:cstheme="minorHAnsi"/>
          <w:sz w:val="24"/>
          <w:szCs w:val="24"/>
          <w:lang w:eastAsia="en-GB"/>
        </w:rPr>
        <w:t>their lifestyles</w:t>
      </w:r>
      <w:r w:rsidR="001E3E95">
        <w:rPr>
          <w:rFonts w:eastAsia="Times New Roman" w:cstheme="minorHAnsi"/>
          <w:sz w:val="24"/>
          <w:szCs w:val="24"/>
          <w:lang w:eastAsia="en-GB"/>
        </w:rPr>
        <w:t xml:space="preserve">, </w:t>
      </w:r>
      <w:r w:rsidR="00FE20EA">
        <w:rPr>
          <w:rFonts w:eastAsia="Times New Roman" w:cstheme="minorHAnsi"/>
          <w:sz w:val="24"/>
          <w:szCs w:val="24"/>
          <w:lang w:eastAsia="en-GB"/>
        </w:rPr>
        <w:t xml:space="preserve">Armstrong </w:t>
      </w:r>
      <w:r w:rsidR="000E026A">
        <w:rPr>
          <w:rFonts w:eastAsia="Times New Roman" w:cstheme="minorHAnsi"/>
          <w:sz w:val="24"/>
          <w:szCs w:val="24"/>
          <w:lang w:eastAsia="en-GB"/>
        </w:rPr>
        <w:t>&amp;</w:t>
      </w:r>
      <w:r w:rsidR="00FE20EA">
        <w:rPr>
          <w:rFonts w:eastAsia="Times New Roman" w:cstheme="minorHAnsi"/>
          <w:sz w:val="24"/>
          <w:szCs w:val="24"/>
          <w:lang w:eastAsia="en-GB"/>
        </w:rPr>
        <w:t xml:space="preserve"> Taylor, </w:t>
      </w:r>
      <w:r w:rsidR="00A96536">
        <w:rPr>
          <w:rFonts w:eastAsia="Times New Roman" w:cstheme="minorHAnsi"/>
          <w:sz w:val="24"/>
          <w:szCs w:val="24"/>
          <w:lang w:eastAsia="en-GB"/>
        </w:rPr>
        <w:t xml:space="preserve">(2023). </w:t>
      </w:r>
      <w:r w:rsidR="00417BB2" w:rsidRPr="006C6524">
        <w:rPr>
          <w:rFonts w:eastAsia="Times New Roman" w:cstheme="minorHAnsi"/>
          <w:sz w:val="24"/>
          <w:szCs w:val="24"/>
          <w:lang w:eastAsia="en-GB"/>
        </w:rPr>
        <w:t xml:space="preserve">Within people practice, </w:t>
      </w:r>
      <w:r w:rsidR="00DE17FF" w:rsidRPr="006C6524">
        <w:rPr>
          <w:rFonts w:eastAsia="Times New Roman" w:cstheme="minorHAnsi"/>
          <w:sz w:val="24"/>
          <w:szCs w:val="24"/>
          <w:lang w:eastAsia="en-GB"/>
        </w:rPr>
        <w:t>it is</w:t>
      </w:r>
      <w:r w:rsidR="00417BB2" w:rsidRPr="006C6524">
        <w:rPr>
          <w:rFonts w:eastAsia="Times New Roman" w:cstheme="minorHAnsi"/>
          <w:sz w:val="24"/>
          <w:szCs w:val="24"/>
          <w:lang w:eastAsia="en-GB"/>
        </w:rPr>
        <w:t xml:space="preserve"> vital to be ethical</w:t>
      </w:r>
      <w:r w:rsidR="00DE17FF" w:rsidRPr="006C6524">
        <w:rPr>
          <w:rFonts w:eastAsia="Times New Roman" w:cstheme="minorHAnsi"/>
          <w:sz w:val="24"/>
          <w:szCs w:val="24"/>
          <w:lang w:eastAsia="en-GB"/>
        </w:rPr>
        <w:t>. Practitioners</w:t>
      </w:r>
      <w:r w:rsidR="00DE17FF">
        <w:rPr>
          <w:rFonts w:eastAsia="Times New Roman" w:cstheme="minorHAnsi"/>
          <w:sz w:val="24"/>
          <w:szCs w:val="24"/>
          <w:lang w:eastAsia="en-GB"/>
        </w:rPr>
        <w:t xml:space="preserve"> </w:t>
      </w:r>
      <w:r w:rsidR="00417BB2">
        <w:rPr>
          <w:rFonts w:eastAsia="Times New Roman" w:cstheme="minorHAnsi"/>
          <w:sz w:val="24"/>
          <w:szCs w:val="24"/>
          <w:lang w:eastAsia="en-GB"/>
        </w:rPr>
        <w:t>have a duty of care, f</w:t>
      </w:r>
      <w:r w:rsidR="00064EEB" w:rsidRPr="00064EEB">
        <w:rPr>
          <w:rFonts w:eastAsia="Times New Roman" w:cstheme="minorHAnsi"/>
          <w:sz w:val="24"/>
          <w:szCs w:val="24"/>
          <w:lang w:eastAsia="en-GB"/>
        </w:rPr>
        <w:t>or example, deciding what is ethically right and wrong and addressing con</w:t>
      </w:r>
      <w:r w:rsidR="00211277">
        <w:rPr>
          <w:rFonts w:eastAsia="Times New Roman" w:cstheme="minorHAnsi"/>
          <w:sz w:val="24"/>
          <w:szCs w:val="24"/>
          <w:lang w:eastAsia="en-GB"/>
        </w:rPr>
        <w:t>cerns</w:t>
      </w:r>
      <w:r w:rsidR="00064EEB" w:rsidRPr="00064EEB">
        <w:rPr>
          <w:rFonts w:eastAsia="Times New Roman" w:cstheme="minorHAnsi"/>
          <w:sz w:val="24"/>
          <w:szCs w:val="24"/>
          <w:lang w:eastAsia="en-GB"/>
        </w:rPr>
        <w:t xml:space="preserve"> related to people's rights</w:t>
      </w:r>
      <w:r w:rsidR="00806E5D">
        <w:rPr>
          <w:rFonts w:eastAsia="Times New Roman" w:cstheme="minorHAnsi"/>
          <w:sz w:val="24"/>
          <w:szCs w:val="24"/>
          <w:lang w:eastAsia="en-GB"/>
        </w:rPr>
        <w:t xml:space="preserve"> and best interests</w:t>
      </w:r>
      <w:r w:rsidR="00417BB2">
        <w:rPr>
          <w:rFonts w:eastAsia="Times New Roman" w:cstheme="minorHAnsi"/>
          <w:sz w:val="24"/>
          <w:szCs w:val="24"/>
          <w:lang w:eastAsia="en-GB"/>
        </w:rPr>
        <w:t>.</w:t>
      </w:r>
      <w:r w:rsidR="00B21A2A" w:rsidRPr="000D201E">
        <w:rPr>
          <w:rFonts w:eastAsia="Times New Roman" w:cstheme="minorHAnsi"/>
          <w:color w:val="FF0000"/>
          <w:sz w:val="24"/>
          <w:szCs w:val="24"/>
          <w:lang w:eastAsia="en-GB"/>
        </w:rPr>
        <w:t xml:space="preserve"> </w:t>
      </w:r>
      <w:r w:rsidR="00B21A2A">
        <w:rPr>
          <w:rFonts w:eastAsia="Times New Roman" w:cstheme="minorHAnsi"/>
          <w:sz w:val="24"/>
          <w:szCs w:val="24"/>
          <w:lang w:eastAsia="en-GB"/>
        </w:rPr>
        <w:t>People p</w:t>
      </w:r>
      <w:r w:rsidR="00B21A2A" w:rsidRPr="00B21A2A">
        <w:rPr>
          <w:rFonts w:eastAsia="Times New Roman" w:cstheme="minorHAnsi"/>
          <w:sz w:val="24"/>
          <w:szCs w:val="24"/>
          <w:lang w:eastAsia="en-GB"/>
        </w:rPr>
        <w:t>ractitioners must make decisions</w:t>
      </w:r>
      <w:r w:rsidR="00B21A2A">
        <w:rPr>
          <w:rFonts w:eastAsia="Times New Roman" w:cstheme="minorHAnsi"/>
          <w:sz w:val="24"/>
          <w:szCs w:val="24"/>
          <w:lang w:eastAsia="en-GB"/>
        </w:rPr>
        <w:t xml:space="preserve"> that </w:t>
      </w:r>
      <w:r w:rsidR="001C29E6">
        <w:rPr>
          <w:rFonts w:eastAsia="Times New Roman" w:cstheme="minorHAnsi"/>
          <w:sz w:val="24"/>
          <w:szCs w:val="24"/>
          <w:lang w:eastAsia="en-GB"/>
        </w:rPr>
        <w:t>benefit everyone</w:t>
      </w:r>
      <w:r w:rsidR="00B21A2A">
        <w:rPr>
          <w:rFonts w:eastAsia="Times New Roman" w:cstheme="minorHAnsi"/>
          <w:sz w:val="24"/>
          <w:szCs w:val="24"/>
          <w:lang w:eastAsia="en-GB"/>
        </w:rPr>
        <w:t xml:space="preserve"> involved </w:t>
      </w:r>
      <w:r w:rsidR="005501DD">
        <w:rPr>
          <w:rFonts w:eastAsia="Times New Roman" w:cstheme="minorHAnsi"/>
          <w:sz w:val="24"/>
          <w:szCs w:val="24"/>
          <w:lang w:eastAsia="en-GB"/>
        </w:rPr>
        <w:t>whilst also being</w:t>
      </w:r>
      <w:r w:rsidR="00B21A2A" w:rsidRPr="00B21A2A">
        <w:rPr>
          <w:rFonts w:eastAsia="Times New Roman" w:cstheme="minorHAnsi"/>
          <w:sz w:val="24"/>
          <w:szCs w:val="24"/>
          <w:lang w:eastAsia="en-GB"/>
        </w:rPr>
        <w:t xml:space="preserve"> beneficial for the </w:t>
      </w:r>
      <w:r w:rsidR="003B783D">
        <w:rPr>
          <w:rFonts w:eastAsia="Times New Roman" w:cstheme="minorHAnsi"/>
          <w:sz w:val="24"/>
          <w:szCs w:val="24"/>
          <w:lang w:eastAsia="en-GB"/>
        </w:rPr>
        <w:t>organisation</w:t>
      </w:r>
      <w:r w:rsidR="00B21A2A" w:rsidRPr="00B21A2A">
        <w:rPr>
          <w:rFonts w:eastAsia="Times New Roman" w:cstheme="minorHAnsi"/>
          <w:sz w:val="24"/>
          <w:szCs w:val="24"/>
          <w:lang w:eastAsia="en-GB"/>
        </w:rPr>
        <w:t xml:space="preserve">. </w:t>
      </w:r>
      <w:r w:rsidR="00403FA0">
        <w:rPr>
          <w:rFonts w:eastAsia="Times New Roman" w:cstheme="minorHAnsi"/>
          <w:sz w:val="24"/>
          <w:szCs w:val="24"/>
          <w:lang w:eastAsia="en-GB"/>
        </w:rPr>
        <w:t xml:space="preserve"> </w:t>
      </w:r>
      <w:r w:rsidR="00C02CE5">
        <w:rPr>
          <w:rFonts w:eastAsia="Times New Roman" w:cstheme="minorHAnsi"/>
          <w:sz w:val="24"/>
          <w:szCs w:val="24"/>
          <w:lang w:eastAsia="en-GB"/>
        </w:rPr>
        <w:t xml:space="preserve">Five fundamental values define the </w:t>
      </w:r>
      <w:r w:rsidR="001847C1">
        <w:rPr>
          <w:rFonts w:eastAsia="Times New Roman" w:cstheme="minorHAnsi"/>
          <w:sz w:val="24"/>
          <w:szCs w:val="24"/>
          <w:lang w:eastAsia="en-GB"/>
        </w:rPr>
        <w:t xml:space="preserve">Code of Conduct and </w:t>
      </w:r>
      <w:r w:rsidR="0035249D">
        <w:rPr>
          <w:rFonts w:eastAsia="Times New Roman" w:cstheme="minorHAnsi"/>
          <w:sz w:val="24"/>
          <w:szCs w:val="24"/>
          <w:lang w:eastAsia="en-GB"/>
        </w:rPr>
        <w:t>Ethics:</w:t>
      </w:r>
      <w:r w:rsidR="00773D88">
        <w:rPr>
          <w:rFonts w:eastAsia="Times New Roman" w:cstheme="minorHAnsi"/>
          <w:sz w:val="24"/>
          <w:szCs w:val="24"/>
          <w:lang w:eastAsia="en-GB"/>
        </w:rPr>
        <w:t xml:space="preserve"> </w:t>
      </w:r>
      <w:r w:rsidR="009C1F45">
        <w:rPr>
          <w:rFonts w:eastAsia="Times New Roman" w:cstheme="minorHAnsi"/>
          <w:sz w:val="24"/>
          <w:szCs w:val="24"/>
          <w:lang w:eastAsia="en-GB"/>
        </w:rPr>
        <w:t xml:space="preserve">Positive and active impacts on working lives, Civic virtue and stewardship, good character, professional service competence and </w:t>
      </w:r>
      <w:r w:rsidR="009C1F45" w:rsidRPr="009C2752">
        <w:rPr>
          <w:rFonts w:eastAsia="Times New Roman" w:cstheme="minorHAnsi"/>
          <w:sz w:val="24"/>
          <w:szCs w:val="24"/>
          <w:lang w:eastAsia="en-GB"/>
        </w:rPr>
        <w:t>personal responsibility</w:t>
      </w:r>
      <w:r w:rsidR="009A40FE" w:rsidRPr="009C2752">
        <w:rPr>
          <w:rFonts w:eastAsia="Times New Roman" w:cstheme="minorHAnsi"/>
          <w:sz w:val="24"/>
          <w:szCs w:val="24"/>
          <w:lang w:eastAsia="en-GB"/>
        </w:rPr>
        <w:t xml:space="preserve"> </w:t>
      </w:r>
      <w:r w:rsidR="003C7DA6" w:rsidRPr="009C2752">
        <w:rPr>
          <w:rFonts w:eastAsia="Times New Roman" w:cstheme="minorHAnsi"/>
          <w:sz w:val="24"/>
          <w:szCs w:val="24"/>
          <w:lang w:eastAsia="en-GB"/>
        </w:rPr>
        <w:t>(</w:t>
      </w:r>
      <w:r w:rsidR="009C1F45" w:rsidRPr="009C2752">
        <w:rPr>
          <w:rFonts w:eastAsia="Times New Roman" w:cstheme="minorHAnsi"/>
          <w:sz w:val="24"/>
          <w:szCs w:val="24"/>
          <w:lang w:eastAsia="en-GB"/>
        </w:rPr>
        <w:t>CIPD</w:t>
      </w:r>
      <w:r w:rsidR="003C7DA6" w:rsidRPr="009C2752">
        <w:rPr>
          <w:rFonts w:eastAsia="Times New Roman" w:cstheme="minorHAnsi"/>
          <w:sz w:val="24"/>
          <w:szCs w:val="24"/>
          <w:lang w:eastAsia="en-GB"/>
        </w:rPr>
        <w:t>,</w:t>
      </w:r>
      <w:r w:rsidR="009C1F45" w:rsidRPr="009C2752">
        <w:rPr>
          <w:rFonts w:eastAsia="Times New Roman" w:cstheme="minorHAnsi"/>
          <w:sz w:val="24"/>
          <w:szCs w:val="24"/>
          <w:lang w:eastAsia="en-GB"/>
        </w:rPr>
        <w:t xml:space="preserve"> </w:t>
      </w:r>
      <w:r w:rsidR="00BA1252" w:rsidRPr="009C2752">
        <w:rPr>
          <w:rFonts w:eastAsia="Times New Roman" w:cstheme="minorHAnsi"/>
          <w:sz w:val="24"/>
          <w:szCs w:val="24"/>
          <w:lang w:eastAsia="en-GB"/>
        </w:rPr>
        <w:t>2023).</w:t>
      </w:r>
      <w:r w:rsidR="001847C1" w:rsidRPr="009C2752">
        <w:rPr>
          <w:rFonts w:eastAsia="Times New Roman" w:cstheme="minorHAnsi"/>
          <w:sz w:val="24"/>
          <w:szCs w:val="24"/>
          <w:lang w:eastAsia="en-GB"/>
        </w:rPr>
        <w:t xml:space="preserve"> </w:t>
      </w:r>
    </w:p>
    <w:p w14:paraId="5AED00D6" w14:textId="5E2E9FD9" w:rsidR="0042497B" w:rsidRPr="009C2752" w:rsidRDefault="00403FA0" w:rsidP="0097046B">
      <w:pPr>
        <w:jc w:val="both"/>
        <w:rPr>
          <w:rFonts w:eastAsia="Times New Roman" w:cstheme="minorHAnsi"/>
          <w:sz w:val="24"/>
          <w:szCs w:val="24"/>
          <w:lang w:eastAsia="en-GB"/>
        </w:rPr>
      </w:pPr>
      <w:r w:rsidRPr="009C2752">
        <w:rPr>
          <w:rFonts w:eastAsia="Times New Roman" w:cstheme="minorHAnsi"/>
          <w:sz w:val="24"/>
          <w:szCs w:val="24"/>
          <w:lang w:eastAsia="en-GB"/>
        </w:rPr>
        <w:t xml:space="preserve">To help practitioners make </w:t>
      </w:r>
      <w:r w:rsidR="009F4E67" w:rsidRPr="009C2752">
        <w:rPr>
          <w:rFonts w:eastAsia="Times New Roman" w:cstheme="minorHAnsi"/>
          <w:sz w:val="24"/>
          <w:szCs w:val="24"/>
          <w:lang w:eastAsia="en-GB"/>
        </w:rPr>
        <w:t xml:space="preserve">effective </w:t>
      </w:r>
      <w:r w:rsidRPr="009C2752">
        <w:rPr>
          <w:rFonts w:eastAsia="Times New Roman" w:cstheme="minorHAnsi"/>
          <w:sz w:val="24"/>
          <w:szCs w:val="24"/>
          <w:lang w:eastAsia="en-GB"/>
        </w:rPr>
        <w:t>choices, the CIPD ha</w:t>
      </w:r>
      <w:r w:rsidR="0022420E" w:rsidRPr="009C2752">
        <w:rPr>
          <w:rFonts w:eastAsia="Times New Roman" w:cstheme="minorHAnsi"/>
          <w:sz w:val="24"/>
          <w:szCs w:val="24"/>
          <w:lang w:eastAsia="en-GB"/>
        </w:rPr>
        <w:t>s</w:t>
      </w:r>
      <w:r w:rsidRPr="009C2752">
        <w:rPr>
          <w:rFonts w:eastAsia="Times New Roman" w:cstheme="minorHAnsi"/>
          <w:sz w:val="24"/>
          <w:szCs w:val="24"/>
          <w:lang w:eastAsia="en-GB"/>
        </w:rPr>
        <w:t xml:space="preserve"> defined eight ethical lenses. </w:t>
      </w:r>
    </w:p>
    <w:p w14:paraId="14534285" w14:textId="5335B21A" w:rsidR="005327DA" w:rsidRPr="006D10A1" w:rsidRDefault="00403FA0" w:rsidP="001B0363">
      <w:pPr>
        <w:jc w:val="both"/>
        <w:rPr>
          <w:rFonts w:eastAsia="Times New Roman" w:cstheme="minorHAnsi"/>
          <w:sz w:val="24"/>
          <w:szCs w:val="24"/>
          <w:lang w:eastAsia="en-GB"/>
        </w:rPr>
      </w:pPr>
      <w:r w:rsidRPr="009C2752">
        <w:rPr>
          <w:rFonts w:eastAsia="Times New Roman" w:cstheme="minorHAnsi"/>
          <w:sz w:val="24"/>
          <w:szCs w:val="24"/>
          <w:lang w:eastAsia="en-GB"/>
        </w:rPr>
        <w:t xml:space="preserve">These lenses offer several angles for approaching moral dilemmas, assisting </w:t>
      </w:r>
      <w:r w:rsidR="00B61511" w:rsidRPr="009C2752">
        <w:rPr>
          <w:rFonts w:eastAsia="Times New Roman" w:cstheme="minorHAnsi"/>
          <w:sz w:val="24"/>
          <w:szCs w:val="24"/>
          <w:lang w:eastAsia="en-GB"/>
        </w:rPr>
        <w:t>individuals and organis</w:t>
      </w:r>
      <w:r w:rsidR="001C0324" w:rsidRPr="009C2752">
        <w:rPr>
          <w:rFonts w:eastAsia="Times New Roman" w:cstheme="minorHAnsi"/>
          <w:sz w:val="24"/>
          <w:szCs w:val="24"/>
          <w:lang w:eastAsia="en-GB"/>
        </w:rPr>
        <w:t>ations from different cultures in making morally challenging choices.</w:t>
      </w:r>
      <w:r w:rsidR="002854C4" w:rsidRPr="009C2752">
        <w:rPr>
          <w:rFonts w:eastAsia="Times New Roman" w:cstheme="minorHAnsi"/>
          <w:sz w:val="24"/>
          <w:szCs w:val="24"/>
          <w:lang w:eastAsia="en-GB"/>
        </w:rPr>
        <w:t xml:space="preserve"> The eight lenses </w:t>
      </w:r>
      <w:r w:rsidR="00B6718C" w:rsidRPr="009C2752">
        <w:rPr>
          <w:rFonts w:eastAsia="Times New Roman" w:cstheme="minorHAnsi"/>
          <w:sz w:val="24"/>
          <w:szCs w:val="24"/>
          <w:lang w:eastAsia="en-GB"/>
        </w:rPr>
        <w:t xml:space="preserve">cover key aspects such as Fairness, Merit, Markets, Democracy, Well-being, </w:t>
      </w:r>
      <w:r w:rsidR="00B6718C" w:rsidRPr="006D10A1">
        <w:rPr>
          <w:rFonts w:eastAsia="Times New Roman" w:cstheme="minorHAnsi"/>
          <w:sz w:val="24"/>
          <w:szCs w:val="24"/>
          <w:lang w:eastAsia="en-GB"/>
        </w:rPr>
        <w:t xml:space="preserve">Rights and Duties, Character, and Handing Down, </w:t>
      </w:r>
      <w:r w:rsidR="00866108" w:rsidRPr="006D10A1">
        <w:rPr>
          <w:rFonts w:eastAsia="Times New Roman" w:cstheme="minorHAnsi"/>
          <w:sz w:val="24"/>
          <w:szCs w:val="24"/>
          <w:lang w:eastAsia="en-GB"/>
        </w:rPr>
        <w:t>all supporting a robust framework for ethical decision-making.</w:t>
      </w:r>
      <w:r w:rsidR="00CA0B74" w:rsidRPr="006D10A1">
        <w:rPr>
          <w:rFonts w:eastAsia="Times New Roman" w:cstheme="minorHAnsi"/>
          <w:sz w:val="24"/>
          <w:szCs w:val="24"/>
          <w:lang w:eastAsia="en-GB"/>
        </w:rPr>
        <w:t xml:space="preserve"> </w:t>
      </w:r>
      <w:r w:rsidR="00240953" w:rsidRPr="006D10A1">
        <w:rPr>
          <w:rFonts w:eastAsia="Times New Roman" w:cstheme="minorHAnsi"/>
          <w:sz w:val="24"/>
          <w:szCs w:val="24"/>
          <w:lang w:eastAsia="en-GB"/>
        </w:rPr>
        <w:t>“N</w:t>
      </w:r>
      <w:r w:rsidR="00CA0B74" w:rsidRPr="006D10A1">
        <w:rPr>
          <w:rFonts w:eastAsia="Times New Roman" w:cstheme="minorHAnsi"/>
          <w:sz w:val="24"/>
          <w:szCs w:val="24"/>
          <w:lang w:eastAsia="en-GB"/>
        </w:rPr>
        <w:t xml:space="preserve">one of which represent the </w:t>
      </w:r>
      <w:r w:rsidR="00A24EAC" w:rsidRPr="006D10A1">
        <w:rPr>
          <w:rFonts w:eastAsia="Times New Roman" w:cstheme="minorHAnsi"/>
          <w:sz w:val="24"/>
          <w:szCs w:val="24"/>
          <w:lang w:eastAsia="en-GB"/>
        </w:rPr>
        <w:t>‘</w:t>
      </w:r>
      <w:r w:rsidR="00CA0B74" w:rsidRPr="006D10A1">
        <w:rPr>
          <w:rFonts w:eastAsia="Times New Roman" w:cstheme="minorHAnsi"/>
          <w:sz w:val="24"/>
          <w:szCs w:val="24"/>
          <w:lang w:eastAsia="en-GB"/>
        </w:rPr>
        <w:t>right</w:t>
      </w:r>
      <w:r w:rsidR="00A24EAC" w:rsidRPr="006D10A1">
        <w:rPr>
          <w:rFonts w:eastAsia="Times New Roman" w:cstheme="minorHAnsi"/>
          <w:sz w:val="24"/>
          <w:szCs w:val="24"/>
          <w:lang w:eastAsia="en-GB"/>
        </w:rPr>
        <w:t>’</w:t>
      </w:r>
      <w:r w:rsidR="00CA0B74" w:rsidRPr="006D10A1">
        <w:rPr>
          <w:rFonts w:eastAsia="Times New Roman" w:cstheme="minorHAnsi"/>
          <w:sz w:val="24"/>
          <w:szCs w:val="24"/>
          <w:lang w:eastAsia="en-GB"/>
        </w:rPr>
        <w:t xml:space="preserve"> or </w:t>
      </w:r>
      <w:r w:rsidR="00A24EAC" w:rsidRPr="006D10A1">
        <w:rPr>
          <w:rFonts w:eastAsia="Times New Roman" w:cstheme="minorHAnsi"/>
          <w:sz w:val="24"/>
          <w:szCs w:val="24"/>
          <w:lang w:eastAsia="en-GB"/>
        </w:rPr>
        <w:t>‘</w:t>
      </w:r>
      <w:r w:rsidR="00CA0B74" w:rsidRPr="006D10A1">
        <w:rPr>
          <w:rFonts w:eastAsia="Times New Roman" w:cstheme="minorHAnsi"/>
          <w:sz w:val="24"/>
          <w:szCs w:val="24"/>
          <w:lang w:eastAsia="en-GB"/>
        </w:rPr>
        <w:t>wrong</w:t>
      </w:r>
      <w:r w:rsidR="00A24EAC" w:rsidRPr="006D10A1">
        <w:rPr>
          <w:rFonts w:eastAsia="Times New Roman" w:cstheme="minorHAnsi"/>
          <w:sz w:val="24"/>
          <w:szCs w:val="24"/>
          <w:lang w:eastAsia="en-GB"/>
        </w:rPr>
        <w:t>’</w:t>
      </w:r>
      <w:r w:rsidR="00CA0B74" w:rsidRPr="006D10A1">
        <w:rPr>
          <w:rFonts w:eastAsia="Times New Roman" w:cstheme="minorHAnsi"/>
          <w:sz w:val="24"/>
          <w:szCs w:val="24"/>
          <w:lang w:eastAsia="en-GB"/>
        </w:rPr>
        <w:t xml:space="preserve"> ways of making decisions in the workplace but offer different perspectives on work dilemmas”</w:t>
      </w:r>
      <w:r w:rsidR="00EA7CB3" w:rsidRPr="006D10A1">
        <w:rPr>
          <w:rFonts w:eastAsia="Times New Roman" w:cstheme="minorHAnsi"/>
          <w:sz w:val="24"/>
          <w:szCs w:val="24"/>
          <w:lang w:eastAsia="en-GB"/>
        </w:rPr>
        <w:t>,</w:t>
      </w:r>
      <w:r w:rsidR="00CA0B74" w:rsidRPr="006D10A1">
        <w:rPr>
          <w:rFonts w:eastAsia="Times New Roman" w:cstheme="minorHAnsi"/>
          <w:sz w:val="24"/>
          <w:szCs w:val="24"/>
          <w:lang w:eastAsia="en-GB"/>
        </w:rPr>
        <w:t xml:space="preserve"> </w:t>
      </w:r>
      <w:r w:rsidR="00CA0B74" w:rsidRPr="00766811">
        <w:rPr>
          <w:rFonts w:eastAsia="Times New Roman" w:cstheme="minorHAnsi"/>
          <w:sz w:val="24"/>
          <w:szCs w:val="24"/>
          <w:lang w:eastAsia="en-GB"/>
        </w:rPr>
        <w:t xml:space="preserve">CIPD </w:t>
      </w:r>
      <w:r w:rsidR="002C5708" w:rsidRPr="00766811">
        <w:rPr>
          <w:rFonts w:eastAsia="Times New Roman" w:cstheme="minorHAnsi"/>
          <w:sz w:val="24"/>
          <w:szCs w:val="24"/>
          <w:lang w:eastAsia="en-GB"/>
        </w:rPr>
        <w:t>(2015).</w:t>
      </w:r>
      <w:r w:rsidR="002C5708">
        <w:rPr>
          <w:rFonts w:eastAsia="Times New Roman" w:cstheme="minorHAnsi"/>
          <w:sz w:val="24"/>
          <w:szCs w:val="24"/>
          <w:lang w:eastAsia="en-GB"/>
        </w:rPr>
        <w:t xml:space="preserve"> </w:t>
      </w:r>
    </w:p>
    <w:p w14:paraId="71113B1B" w14:textId="0275F89F" w:rsidR="00320FA2" w:rsidRPr="00C071F8" w:rsidRDefault="00320FA2" w:rsidP="001B0363">
      <w:pPr>
        <w:jc w:val="both"/>
        <w:rPr>
          <w:rFonts w:eastAsia="Times New Roman" w:cstheme="minorHAnsi"/>
          <w:sz w:val="24"/>
          <w:szCs w:val="24"/>
          <w:highlight w:val="yellow"/>
          <w:lang w:eastAsia="en-GB"/>
        </w:rPr>
      </w:pPr>
      <w:r w:rsidRPr="006D10A1">
        <w:rPr>
          <w:rFonts w:eastAsia="Times New Roman" w:cstheme="minorHAnsi"/>
          <w:sz w:val="24"/>
          <w:szCs w:val="24"/>
          <w:lang w:eastAsia="en-GB"/>
        </w:rPr>
        <w:t>Effective</w:t>
      </w:r>
      <w:r w:rsidR="003D4A4D">
        <w:rPr>
          <w:rFonts w:eastAsia="Times New Roman" w:cstheme="minorHAnsi"/>
          <w:sz w:val="24"/>
          <w:szCs w:val="24"/>
          <w:lang w:eastAsia="en-GB"/>
        </w:rPr>
        <w:t xml:space="preserve"> </w:t>
      </w:r>
      <w:r w:rsidRPr="006D10A1">
        <w:rPr>
          <w:rFonts w:eastAsia="Times New Roman" w:cstheme="minorHAnsi"/>
          <w:sz w:val="24"/>
          <w:szCs w:val="24"/>
          <w:lang w:eastAsia="en-GB"/>
        </w:rPr>
        <w:t>moral decision-making, particularly</w:t>
      </w:r>
      <w:r w:rsidRPr="009C2752">
        <w:rPr>
          <w:rFonts w:eastAsia="Times New Roman" w:cstheme="minorHAnsi"/>
          <w:sz w:val="24"/>
          <w:szCs w:val="24"/>
          <w:lang w:eastAsia="en-GB"/>
        </w:rPr>
        <w:t xml:space="preserve"> in complicated organisational environments, depends on an awareness of several ethical points </w:t>
      </w:r>
      <w:r w:rsidR="00D33F10" w:rsidRPr="009C2752">
        <w:rPr>
          <w:rFonts w:eastAsia="Times New Roman" w:cstheme="minorHAnsi"/>
          <w:sz w:val="24"/>
          <w:szCs w:val="24"/>
          <w:lang w:eastAsia="en-GB"/>
        </w:rPr>
        <w:t>of view. Here we evaluate three</w:t>
      </w:r>
      <w:r w:rsidRPr="009C2752">
        <w:rPr>
          <w:rFonts w:eastAsia="Times New Roman" w:cstheme="minorHAnsi"/>
          <w:sz w:val="24"/>
          <w:szCs w:val="24"/>
          <w:lang w:eastAsia="en-GB"/>
        </w:rPr>
        <w:t xml:space="preserve"> ethical theories</w:t>
      </w:r>
      <w:r w:rsidR="009A40FE" w:rsidRPr="009C2752">
        <w:rPr>
          <w:rFonts w:eastAsia="Times New Roman" w:cstheme="minorHAnsi"/>
          <w:sz w:val="24"/>
          <w:szCs w:val="24"/>
          <w:lang w:eastAsia="en-GB"/>
        </w:rPr>
        <w:t xml:space="preserve">; </w:t>
      </w:r>
      <w:r w:rsidR="0017007E" w:rsidRPr="009C2752">
        <w:rPr>
          <w:rFonts w:eastAsia="Times New Roman" w:cstheme="minorHAnsi"/>
          <w:sz w:val="24"/>
          <w:szCs w:val="24"/>
          <w:lang w:eastAsia="en-GB"/>
        </w:rPr>
        <w:t>U</w:t>
      </w:r>
      <w:r w:rsidRPr="009C2752">
        <w:rPr>
          <w:rFonts w:eastAsia="Times New Roman" w:cstheme="minorHAnsi"/>
          <w:sz w:val="24"/>
          <w:szCs w:val="24"/>
          <w:lang w:eastAsia="en-GB"/>
        </w:rPr>
        <w:t xml:space="preserve">tilitarianism, </w:t>
      </w:r>
      <w:r w:rsidR="0017007E" w:rsidRPr="009C2752">
        <w:rPr>
          <w:rFonts w:eastAsia="Times New Roman" w:cstheme="minorHAnsi"/>
          <w:sz w:val="24"/>
          <w:szCs w:val="24"/>
          <w:lang w:eastAsia="en-GB"/>
        </w:rPr>
        <w:t>D</w:t>
      </w:r>
      <w:r w:rsidRPr="009C2752">
        <w:rPr>
          <w:rFonts w:eastAsia="Times New Roman" w:cstheme="minorHAnsi"/>
          <w:sz w:val="24"/>
          <w:szCs w:val="24"/>
          <w:lang w:eastAsia="en-GB"/>
        </w:rPr>
        <w:t xml:space="preserve">eontology, and </w:t>
      </w:r>
      <w:r w:rsidR="0017007E" w:rsidRPr="009C2752">
        <w:rPr>
          <w:rFonts w:eastAsia="Times New Roman" w:cstheme="minorHAnsi"/>
          <w:sz w:val="24"/>
          <w:szCs w:val="24"/>
          <w:lang w:eastAsia="en-GB"/>
        </w:rPr>
        <w:t>C</w:t>
      </w:r>
      <w:r w:rsidRPr="009C2752">
        <w:rPr>
          <w:rFonts w:eastAsia="Times New Roman" w:cstheme="minorHAnsi"/>
          <w:sz w:val="24"/>
          <w:szCs w:val="24"/>
          <w:lang w:eastAsia="en-GB"/>
        </w:rPr>
        <w:t>ommunitarianism</w:t>
      </w:r>
      <w:r w:rsidRPr="00A51E5E">
        <w:rPr>
          <w:rFonts w:eastAsia="Times New Roman" w:cstheme="minorHAnsi"/>
          <w:sz w:val="24"/>
          <w:szCs w:val="24"/>
          <w:lang w:eastAsia="en-GB"/>
        </w:rPr>
        <w:t>, assessing how each could guide and affect moral judgements.</w:t>
      </w:r>
    </w:p>
    <w:p w14:paraId="7449A591" w14:textId="60D29A07" w:rsidR="004F1FFE" w:rsidRPr="00820246" w:rsidRDefault="0055670E" w:rsidP="001B0363">
      <w:pPr>
        <w:jc w:val="both"/>
        <w:rPr>
          <w:rFonts w:eastAsia="Times New Roman" w:cstheme="minorHAnsi"/>
          <w:sz w:val="24"/>
          <w:szCs w:val="24"/>
          <w:lang w:eastAsia="en-GB"/>
        </w:rPr>
      </w:pPr>
      <w:r w:rsidRPr="00820246">
        <w:rPr>
          <w:rFonts w:eastAsia="Times New Roman" w:cstheme="minorHAnsi"/>
          <w:sz w:val="24"/>
          <w:szCs w:val="24"/>
          <w:lang w:eastAsia="en-GB"/>
        </w:rPr>
        <w:t xml:space="preserve">Utilitarianism is a </w:t>
      </w:r>
      <w:r w:rsidR="008E6D45" w:rsidRPr="00820246">
        <w:rPr>
          <w:rFonts w:eastAsia="Times New Roman" w:cstheme="minorHAnsi"/>
          <w:sz w:val="24"/>
          <w:szCs w:val="24"/>
          <w:lang w:eastAsia="en-GB"/>
        </w:rPr>
        <w:t xml:space="preserve">moral theory </w:t>
      </w:r>
      <w:r w:rsidRPr="00820246">
        <w:rPr>
          <w:rFonts w:eastAsia="Times New Roman" w:cstheme="minorHAnsi"/>
          <w:sz w:val="24"/>
          <w:szCs w:val="24"/>
          <w:lang w:eastAsia="en-GB"/>
        </w:rPr>
        <w:t xml:space="preserve">that </w:t>
      </w:r>
      <w:r w:rsidR="008E6D45" w:rsidRPr="00820246">
        <w:rPr>
          <w:rFonts w:eastAsia="Times New Roman" w:cstheme="minorHAnsi"/>
          <w:sz w:val="24"/>
          <w:szCs w:val="24"/>
          <w:lang w:eastAsia="en-GB"/>
        </w:rPr>
        <w:t>e</w:t>
      </w:r>
      <w:r w:rsidR="00D33F10" w:rsidRPr="00820246">
        <w:rPr>
          <w:rFonts w:eastAsia="Times New Roman" w:cstheme="minorHAnsi"/>
          <w:sz w:val="24"/>
          <w:szCs w:val="24"/>
          <w:lang w:eastAsia="en-GB"/>
        </w:rPr>
        <w:t xml:space="preserve">mphasises </w:t>
      </w:r>
      <w:r w:rsidRPr="00820246">
        <w:rPr>
          <w:rFonts w:eastAsia="Times New Roman" w:cstheme="minorHAnsi"/>
          <w:sz w:val="24"/>
          <w:szCs w:val="24"/>
          <w:lang w:eastAsia="en-GB"/>
        </w:rPr>
        <w:t>the consequence of actions</w:t>
      </w:r>
      <w:r w:rsidR="008E6D45" w:rsidRPr="00820246">
        <w:rPr>
          <w:rFonts w:eastAsia="Times New Roman" w:cstheme="minorHAnsi"/>
          <w:sz w:val="24"/>
          <w:szCs w:val="24"/>
          <w:lang w:eastAsia="en-GB"/>
        </w:rPr>
        <w:t xml:space="preserve">. </w:t>
      </w:r>
      <w:r w:rsidR="00C72DB9">
        <w:rPr>
          <w:rFonts w:eastAsia="Times New Roman" w:cstheme="minorHAnsi"/>
          <w:sz w:val="24"/>
          <w:szCs w:val="24"/>
          <w:lang w:eastAsia="en-GB"/>
        </w:rPr>
        <w:t xml:space="preserve">Aligning with the lenses of </w:t>
      </w:r>
      <w:r w:rsidR="00D42ED9">
        <w:rPr>
          <w:rFonts w:eastAsia="Times New Roman" w:cstheme="minorHAnsi"/>
          <w:sz w:val="24"/>
          <w:szCs w:val="24"/>
          <w:lang w:eastAsia="en-GB"/>
        </w:rPr>
        <w:t>W</w:t>
      </w:r>
      <w:r w:rsidR="00C72DB9">
        <w:rPr>
          <w:rFonts w:eastAsia="Times New Roman" w:cstheme="minorHAnsi"/>
          <w:sz w:val="24"/>
          <w:szCs w:val="24"/>
          <w:lang w:eastAsia="en-GB"/>
        </w:rPr>
        <w:t>ell-being and Fairness,</w:t>
      </w:r>
      <w:r w:rsidR="00B9348F" w:rsidRPr="00820246">
        <w:rPr>
          <w:rFonts w:eastAsia="Times New Roman" w:cstheme="minorHAnsi"/>
          <w:sz w:val="24"/>
          <w:szCs w:val="24"/>
          <w:lang w:eastAsia="en-GB"/>
        </w:rPr>
        <w:t xml:space="preserve"> it seeks </w:t>
      </w:r>
      <w:r w:rsidR="00D42BC2" w:rsidRPr="00820246">
        <w:rPr>
          <w:rFonts w:eastAsia="Times New Roman" w:cstheme="minorHAnsi"/>
          <w:sz w:val="24"/>
          <w:szCs w:val="24"/>
          <w:lang w:eastAsia="en-GB"/>
        </w:rPr>
        <w:t>the best actions</w:t>
      </w:r>
      <w:r w:rsidR="003D0DC0" w:rsidRPr="00820246">
        <w:rPr>
          <w:rFonts w:eastAsia="Times New Roman" w:cstheme="minorHAnsi"/>
          <w:sz w:val="24"/>
          <w:szCs w:val="24"/>
          <w:lang w:eastAsia="en-GB"/>
        </w:rPr>
        <w:t xml:space="preserve"> for the largest possible number of individuals</w:t>
      </w:r>
      <w:r w:rsidR="00C9090B" w:rsidRPr="00820246">
        <w:rPr>
          <w:rFonts w:eastAsia="Times New Roman" w:cstheme="minorHAnsi"/>
          <w:sz w:val="24"/>
          <w:szCs w:val="24"/>
          <w:lang w:eastAsia="en-GB"/>
        </w:rPr>
        <w:t xml:space="preserve"> </w:t>
      </w:r>
      <w:r w:rsidR="00BA1050" w:rsidRPr="00820246">
        <w:rPr>
          <w:rFonts w:eastAsia="Times New Roman" w:cstheme="minorHAnsi"/>
          <w:sz w:val="24"/>
          <w:szCs w:val="24"/>
          <w:lang w:eastAsia="en-GB"/>
        </w:rPr>
        <w:t>(</w:t>
      </w:r>
      <w:r w:rsidR="00C9090B" w:rsidRPr="00820246">
        <w:rPr>
          <w:rFonts w:eastAsia="Times New Roman" w:cstheme="minorHAnsi"/>
          <w:sz w:val="24"/>
          <w:szCs w:val="24"/>
          <w:lang w:eastAsia="en-GB"/>
        </w:rPr>
        <w:t>Armstrong &amp; Taylor (202</w:t>
      </w:r>
      <w:r w:rsidR="00413DB6" w:rsidRPr="00820246">
        <w:rPr>
          <w:rFonts w:eastAsia="Times New Roman" w:cstheme="minorHAnsi"/>
          <w:sz w:val="24"/>
          <w:szCs w:val="24"/>
          <w:lang w:eastAsia="en-GB"/>
        </w:rPr>
        <w:t>3)</w:t>
      </w:r>
      <w:r w:rsidR="008F4FB7">
        <w:rPr>
          <w:rFonts w:eastAsia="Times New Roman" w:cstheme="minorHAnsi"/>
          <w:sz w:val="24"/>
          <w:szCs w:val="24"/>
          <w:lang w:eastAsia="en-GB"/>
        </w:rPr>
        <w:t xml:space="preserve">. </w:t>
      </w:r>
      <w:r w:rsidR="00C63226" w:rsidRPr="00820246">
        <w:rPr>
          <w:rFonts w:eastAsia="Times New Roman" w:cstheme="minorHAnsi"/>
          <w:sz w:val="24"/>
          <w:szCs w:val="24"/>
          <w:lang w:eastAsia="en-GB"/>
        </w:rPr>
        <w:t xml:space="preserve">For example, </w:t>
      </w:r>
      <w:r w:rsidR="000322F1">
        <w:rPr>
          <w:rFonts w:eastAsia="Times New Roman" w:cstheme="minorHAnsi"/>
          <w:sz w:val="24"/>
          <w:szCs w:val="24"/>
          <w:lang w:eastAsia="en-GB"/>
        </w:rPr>
        <w:t xml:space="preserve">during </w:t>
      </w:r>
      <w:r w:rsidR="00CB5590">
        <w:rPr>
          <w:rFonts w:eastAsia="Times New Roman" w:cstheme="minorHAnsi"/>
          <w:sz w:val="24"/>
          <w:szCs w:val="24"/>
          <w:lang w:eastAsia="en-GB"/>
        </w:rPr>
        <w:t>a crisis, a company might implement flexible working</w:t>
      </w:r>
      <w:r w:rsidR="00607F6C">
        <w:rPr>
          <w:rFonts w:eastAsia="Times New Roman" w:cstheme="minorHAnsi"/>
          <w:sz w:val="24"/>
          <w:szCs w:val="24"/>
          <w:lang w:eastAsia="en-GB"/>
        </w:rPr>
        <w:t xml:space="preserve"> </w:t>
      </w:r>
      <w:r w:rsidR="00B84CE3">
        <w:rPr>
          <w:rFonts w:eastAsia="Times New Roman" w:cstheme="minorHAnsi"/>
          <w:sz w:val="24"/>
          <w:szCs w:val="24"/>
          <w:lang w:eastAsia="en-GB"/>
        </w:rPr>
        <w:t>hours</w:t>
      </w:r>
      <w:r w:rsidR="009A40FE">
        <w:rPr>
          <w:rFonts w:eastAsia="Times New Roman" w:cstheme="minorHAnsi"/>
          <w:sz w:val="24"/>
          <w:szCs w:val="24"/>
          <w:lang w:eastAsia="en-GB"/>
        </w:rPr>
        <w:t>/</w:t>
      </w:r>
      <w:r w:rsidR="00B84CE3">
        <w:rPr>
          <w:rFonts w:eastAsia="Times New Roman" w:cstheme="minorHAnsi"/>
          <w:sz w:val="24"/>
          <w:szCs w:val="24"/>
          <w:lang w:eastAsia="en-GB"/>
        </w:rPr>
        <w:t xml:space="preserve">remote working, </w:t>
      </w:r>
      <w:r w:rsidR="00607F6C">
        <w:rPr>
          <w:rFonts w:eastAsia="Times New Roman" w:cstheme="minorHAnsi"/>
          <w:sz w:val="24"/>
          <w:szCs w:val="24"/>
          <w:lang w:eastAsia="en-GB"/>
        </w:rPr>
        <w:t>to</w:t>
      </w:r>
      <w:r w:rsidR="001015EE">
        <w:rPr>
          <w:rFonts w:eastAsia="Times New Roman" w:cstheme="minorHAnsi"/>
          <w:sz w:val="24"/>
          <w:szCs w:val="24"/>
          <w:lang w:eastAsia="en-GB"/>
        </w:rPr>
        <w:t xml:space="preserve"> </w:t>
      </w:r>
      <w:r w:rsidR="00607F6C">
        <w:rPr>
          <w:rFonts w:eastAsia="Times New Roman" w:cstheme="minorHAnsi"/>
          <w:sz w:val="24"/>
          <w:szCs w:val="24"/>
          <w:lang w:eastAsia="en-GB"/>
        </w:rPr>
        <w:t xml:space="preserve">maintain </w:t>
      </w:r>
      <w:r w:rsidR="00607F6C">
        <w:rPr>
          <w:rFonts w:eastAsia="Times New Roman" w:cstheme="minorHAnsi"/>
          <w:sz w:val="24"/>
          <w:szCs w:val="24"/>
          <w:lang w:eastAsia="en-GB"/>
        </w:rPr>
        <w:lastRenderedPageBreak/>
        <w:t xml:space="preserve">productivity </w:t>
      </w:r>
      <w:r w:rsidR="00817905">
        <w:rPr>
          <w:rFonts w:eastAsia="Times New Roman" w:cstheme="minorHAnsi"/>
          <w:sz w:val="24"/>
          <w:szCs w:val="24"/>
          <w:lang w:eastAsia="en-GB"/>
        </w:rPr>
        <w:t xml:space="preserve">and </w:t>
      </w:r>
      <w:r w:rsidR="00607F6C">
        <w:rPr>
          <w:rFonts w:eastAsia="Times New Roman" w:cstheme="minorHAnsi"/>
          <w:sz w:val="24"/>
          <w:szCs w:val="24"/>
          <w:lang w:eastAsia="en-GB"/>
        </w:rPr>
        <w:t>employee well-being</w:t>
      </w:r>
      <w:r w:rsidR="00437CA2">
        <w:rPr>
          <w:rFonts w:eastAsia="Times New Roman" w:cstheme="minorHAnsi"/>
          <w:sz w:val="24"/>
          <w:szCs w:val="24"/>
          <w:lang w:eastAsia="en-GB"/>
        </w:rPr>
        <w:t xml:space="preserve">. This decision would be </w:t>
      </w:r>
      <w:r w:rsidR="00D666FE">
        <w:rPr>
          <w:rFonts w:eastAsia="Times New Roman" w:cstheme="minorHAnsi"/>
          <w:sz w:val="24"/>
          <w:szCs w:val="24"/>
          <w:lang w:eastAsia="en-GB"/>
        </w:rPr>
        <w:t xml:space="preserve">implemented to try and benefit the </w:t>
      </w:r>
      <w:r w:rsidR="00B84CE3">
        <w:rPr>
          <w:rFonts w:eastAsia="Times New Roman" w:cstheme="minorHAnsi"/>
          <w:sz w:val="24"/>
          <w:szCs w:val="24"/>
          <w:lang w:eastAsia="en-GB"/>
        </w:rPr>
        <w:t>majority;</w:t>
      </w:r>
      <w:r w:rsidR="00D666FE">
        <w:rPr>
          <w:rFonts w:eastAsia="Times New Roman" w:cstheme="minorHAnsi"/>
          <w:sz w:val="24"/>
          <w:szCs w:val="24"/>
          <w:lang w:eastAsia="en-GB"/>
        </w:rPr>
        <w:t xml:space="preserve"> </w:t>
      </w:r>
      <w:r w:rsidR="00C43EA9">
        <w:rPr>
          <w:rFonts w:eastAsia="Times New Roman" w:cstheme="minorHAnsi"/>
          <w:sz w:val="24"/>
          <w:szCs w:val="24"/>
          <w:lang w:eastAsia="en-GB"/>
        </w:rPr>
        <w:t>however,</w:t>
      </w:r>
      <w:r w:rsidR="009332B3">
        <w:rPr>
          <w:rFonts w:eastAsia="Times New Roman" w:cstheme="minorHAnsi"/>
          <w:sz w:val="24"/>
          <w:szCs w:val="24"/>
          <w:lang w:eastAsia="en-GB"/>
        </w:rPr>
        <w:t xml:space="preserve"> some employees might struggle with this due t</w:t>
      </w:r>
      <w:r w:rsidR="00EC33F4">
        <w:rPr>
          <w:rFonts w:eastAsia="Times New Roman" w:cstheme="minorHAnsi"/>
          <w:sz w:val="24"/>
          <w:szCs w:val="24"/>
          <w:lang w:eastAsia="en-GB"/>
        </w:rPr>
        <w:t xml:space="preserve">o their home situation. </w:t>
      </w:r>
    </w:p>
    <w:p w14:paraId="05506330" w14:textId="00D0D28C" w:rsidR="009517D0" w:rsidRPr="009517D0" w:rsidRDefault="00143279" w:rsidP="001B0363">
      <w:pPr>
        <w:jc w:val="both"/>
        <w:rPr>
          <w:rFonts w:ascii="Times New Roman" w:eastAsia="Times New Roman" w:hAnsi="Times New Roman" w:cs="Times New Roman"/>
          <w:sz w:val="24"/>
          <w:szCs w:val="24"/>
          <w:lang w:eastAsia="en-GB"/>
        </w:rPr>
      </w:pPr>
      <w:r w:rsidRPr="00516977">
        <w:rPr>
          <w:rFonts w:eastAsia="Times New Roman" w:cstheme="minorHAnsi"/>
          <w:sz w:val="24"/>
          <w:szCs w:val="24"/>
          <w:lang w:eastAsia="en-GB"/>
        </w:rPr>
        <w:t xml:space="preserve">Deontology </w:t>
      </w:r>
      <w:r w:rsidR="00D42ED9">
        <w:rPr>
          <w:rFonts w:eastAsia="Times New Roman" w:cstheme="minorHAnsi"/>
          <w:sz w:val="24"/>
          <w:szCs w:val="24"/>
          <w:lang w:eastAsia="en-GB"/>
        </w:rPr>
        <w:t xml:space="preserve">emphasises </w:t>
      </w:r>
      <w:r w:rsidR="00FA46AD">
        <w:rPr>
          <w:rFonts w:eastAsia="Times New Roman" w:cstheme="minorHAnsi"/>
          <w:sz w:val="24"/>
          <w:szCs w:val="24"/>
          <w:lang w:eastAsia="en-GB"/>
        </w:rPr>
        <w:t>adhering to moral principles, relating to the Rights and Duties lens, focusing on</w:t>
      </w:r>
      <w:r w:rsidR="00271AFE">
        <w:rPr>
          <w:rFonts w:eastAsia="Times New Roman" w:cstheme="minorHAnsi"/>
          <w:sz w:val="24"/>
          <w:szCs w:val="24"/>
          <w:lang w:eastAsia="en-GB"/>
        </w:rPr>
        <w:t xml:space="preserve"> </w:t>
      </w:r>
      <w:r w:rsidR="00CD226A">
        <w:rPr>
          <w:rFonts w:eastAsia="Times New Roman" w:cstheme="minorHAnsi"/>
          <w:sz w:val="24"/>
          <w:szCs w:val="24"/>
          <w:lang w:eastAsia="en-GB"/>
        </w:rPr>
        <w:t xml:space="preserve">principles </w:t>
      </w:r>
      <w:r w:rsidR="00271AFE">
        <w:rPr>
          <w:rFonts w:eastAsia="Times New Roman" w:cstheme="minorHAnsi"/>
          <w:sz w:val="24"/>
          <w:szCs w:val="24"/>
          <w:lang w:eastAsia="en-GB"/>
        </w:rPr>
        <w:t xml:space="preserve">such </w:t>
      </w:r>
      <w:r w:rsidR="00005E34">
        <w:rPr>
          <w:rFonts w:eastAsia="Times New Roman" w:cstheme="minorHAnsi"/>
          <w:sz w:val="24"/>
          <w:szCs w:val="24"/>
          <w:lang w:eastAsia="en-GB"/>
        </w:rPr>
        <w:t>as</w:t>
      </w:r>
      <w:r w:rsidR="00CD226A" w:rsidRPr="00516977">
        <w:rPr>
          <w:rFonts w:eastAsia="Times New Roman" w:cstheme="minorHAnsi"/>
          <w:sz w:val="24"/>
          <w:szCs w:val="24"/>
          <w:lang w:eastAsia="en-GB"/>
        </w:rPr>
        <w:t xml:space="preserve"> </w:t>
      </w:r>
      <w:r w:rsidRPr="00516977">
        <w:rPr>
          <w:rFonts w:eastAsia="Times New Roman" w:cstheme="minorHAnsi"/>
          <w:sz w:val="24"/>
          <w:szCs w:val="24"/>
          <w:lang w:eastAsia="en-GB"/>
        </w:rPr>
        <w:t>do not lie, do n</w:t>
      </w:r>
      <w:r w:rsidR="00E2032B" w:rsidRPr="00516977">
        <w:rPr>
          <w:rFonts w:eastAsia="Times New Roman" w:cstheme="minorHAnsi"/>
          <w:sz w:val="24"/>
          <w:szCs w:val="24"/>
          <w:lang w:eastAsia="en-GB"/>
        </w:rPr>
        <w:t>ot steal, and</w:t>
      </w:r>
      <w:r w:rsidR="00817905">
        <w:rPr>
          <w:rFonts w:eastAsia="Times New Roman" w:cstheme="minorHAnsi"/>
          <w:sz w:val="24"/>
          <w:szCs w:val="24"/>
          <w:lang w:eastAsia="en-GB"/>
        </w:rPr>
        <w:t xml:space="preserve"> </w:t>
      </w:r>
      <w:r w:rsidR="00E2032B" w:rsidRPr="00516977">
        <w:rPr>
          <w:rFonts w:eastAsia="Times New Roman" w:cstheme="minorHAnsi"/>
          <w:sz w:val="24"/>
          <w:szCs w:val="24"/>
          <w:lang w:eastAsia="en-GB"/>
        </w:rPr>
        <w:t xml:space="preserve">do not cheat. </w:t>
      </w:r>
      <w:r w:rsidRPr="00516977">
        <w:rPr>
          <w:rFonts w:eastAsia="Times New Roman" w:cstheme="minorHAnsi"/>
          <w:sz w:val="24"/>
          <w:szCs w:val="24"/>
          <w:lang w:eastAsia="en-GB"/>
        </w:rPr>
        <w:t>Regardless of the situation, individu</w:t>
      </w:r>
      <w:r w:rsidR="00AD5245" w:rsidRPr="00516977">
        <w:rPr>
          <w:rFonts w:eastAsia="Times New Roman" w:cstheme="minorHAnsi"/>
          <w:sz w:val="24"/>
          <w:szCs w:val="24"/>
          <w:lang w:eastAsia="en-GB"/>
        </w:rPr>
        <w:t>als are required to</w:t>
      </w:r>
      <w:r w:rsidRPr="00516977">
        <w:rPr>
          <w:rFonts w:eastAsia="Times New Roman" w:cstheme="minorHAnsi"/>
          <w:sz w:val="24"/>
          <w:szCs w:val="24"/>
          <w:lang w:eastAsia="en-GB"/>
        </w:rPr>
        <w:t xml:space="preserve"> behave e</w:t>
      </w:r>
      <w:r w:rsidR="00AD5245" w:rsidRPr="00516977">
        <w:rPr>
          <w:rFonts w:eastAsia="Times New Roman" w:cstheme="minorHAnsi"/>
          <w:sz w:val="24"/>
          <w:szCs w:val="24"/>
          <w:lang w:eastAsia="en-GB"/>
        </w:rPr>
        <w:t>thically, where a</w:t>
      </w:r>
      <w:r w:rsidRPr="00516977">
        <w:rPr>
          <w:rFonts w:eastAsia="Times New Roman" w:cstheme="minorHAnsi"/>
          <w:sz w:val="24"/>
          <w:szCs w:val="24"/>
          <w:lang w:eastAsia="en-GB"/>
        </w:rPr>
        <w:t xml:space="preserve">ctions are defined as </w:t>
      </w:r>
      <w:r w:rsidR="008310E9" w:rsidRPr="00516977">
        <w:rPr>
          <w:rFonts w:eastAsia="Times New Roman" w:cstheme="minorHAnsi"/>
          <w:sz w:val="24"/>
          <w:szCs w:val="24"/>
          <w:lang w:eastAsia="en-GB"/>
        </w:rPr>
        <w:t>right</w:t>
      </w:r>
      <w:r w:rsidR="00AD5245" w:rsidRPr="00516977">
        <w:rPr>
          <w:rFonts w:eastAsia="Times New Roman" w:cstheme="minorHAnsi"/>
          <w:sz w:val="24"/>
          <w:szCs w:val="24"/>
          <w:lang w:eastAsia="en-GB"/>
        </w:rPr>
        <w:t xml:space="preserve"> or </w:t>
      </w:r>
      <w:r w:rsidR="008310E9" w:rsidRPr="00516977">
        <w:rPr>
          <w:rFonts w:eastAsia="Times New Roman" w:cstheme="minorHAnsi"/>
          <w:sz w:val="24"/>
          <w:szCs w:val="24"/>
          <w:lang w:eastAsia="en-GB"/>
        </w:rPr>
        <w:t>wrong</w:t>
      </w:r>
      <w:r w:rsidR="00995768" w:rsidRPr="00516977">
        <w:rPr>
          <w:rFonts w:eastAsia="Times New Roman" w:cstheme="minorHAnsi"/>
          <w:sz w:val="24"/>
          <w:szCs w:val="24"/>
          <w:lang w:eastAsia="en-GB"/>
        </w:rPr>
        <w:t>. (Armstrong &amp; Taylor (2023)</w:t>
      </w:r>
      <w:r w:rsidRPr="00516977">
        <w:rPr>
          <w:rFonts w:eastAsia="Times New Roman" w:cstheme="minorHAnsi"/>
          <w:sz w:val="24"/>
          <w:szCs w:val="24"/>
          <w:lang w:eastAsia="en-GB"/>
        </w:rPr>
        <w:t xml:space="preserve">. </w:t>
      </w:r>
      <w:r w:rsidR="0069162B" w:rsidRPr="00516977">
        <w:rPr>
          <w:rFonts w:eastAsia="Times New Roman" w:cstheme="minorHAnsi"/>
          <w:sz w:val="24"/>
          <w:szCs w:val="24"/>
          <w:lang w:eastAsia="en-GB"/>
        </w:rPr>
        <w:t xml:space="preserve">This perspective is </w:t>
      </w:r>
      <w:r w:rsidR="00C240B8">
        <w:rPr>
          <w:rFonts w:eastAsia="Times New Roman" w:cstheme="minorHAnsi"/>
          <w:sz w:val="24"/>
          <w:szCs w:val="24"/>
          <w:lang w:eastAsia="en-GB"/>
        </w:rPr>
        <w:t>required</w:t>
      </w:r>
      <w:r w:rsidR="00E077E0">
        <w:rPr>
          <w:rFonts w:eastAsia="Times New Roman" w:cstheme="minorHAnsi"/>
          <w:sz w:val="24"/>
          <w:szCs w:val="24"/>
          <w:lang w:eastAsia="en-GB"/>
        </w:rPr>
        <w:t xml:space="preserve"> </w:t>
      </w:r>
      <w:r w:rsidR="00BC7684">
        <w:rPr>
          <w:rFonts w:eastAsia="Times New Roman" w:cstheme="minorHAnsi"/>
          <w:sz w:val="24"/>
          <w:szCs w:val="24"/>
          <w:lang w:eastAsia="en-GB"/>
        </w:rPr>
        <w:t xml:space="preserve">when enforcing </w:t>
      </w:r>
      <w:r w:rsidR="00E3585A">
        <w:rPr>
          <w:rFonts w:eastAsia="Times New Roman" w:cstheme="minorHAnsi"/>
          <w:sz w:val="24"/>
          <w:szCs w:val="24"/>
          <w:lang w:eastAsia="en-GB"/>
        </w:rPr>
        <w:t>policies or legal standards</w:t>
      </w:r>
      <w:r w:rsidR="00996185">
        <w:rPr>
          <w:rFonts w:eastAsia="Times New Roman" w:cstheme="minorHAnsi"/>
          <w:sz w:val="24"/>
          <w:szCs w:val="24"/>
          <w:lang w:eastAsia="en-GB"/>
        </w:rPr>
        <w:t>.</w:t>
      </w:r>
      <w:r w:rsidR="00E3585A">
        <w:rPr>
          <w:rFonts w:eastAsia="Times New Roman" w:cstheme="minorHAnsi"/>
          <w:sz w:val="24"/>
          <w:szCs w:val="24"/>
          <w:lang w:eastAsia="en-GB"/>
        </w:rPr>
        <w:t xml:space="preserve"> </w:t>
      </w:r>
      <w:r w:rsidR="00996185">
        <w:rPr>
          <w:rFonts w:eastAsia="Times New Roman" w:cstheme="minorHAnsi"/>
          <w:sz w:val="24"/>
          <w:szCs w:val="24"/>
          <w:lang w:eastAsia="en-GB"/>
        </w:rPr>
        <w:t xml:space="preserve"> </w:t>
      </w:r>
      <w:r w:rsidR="009517D0" w:rsidRPr="009517D0">
        <w:rPr>
          <w:rFonts w:eastAsia="Times New Roman" w:cstheme="minorHAnsi"/>
          <w:sz w:val="24"/>
          <w:szCs w:val="24"/>
          <w:lang w:eastAsia="en-GB"/>
        </w:rPr>
        <w:t xml:space="preserve">Maintaining </w:t>
      </w:r>
      <w:r w:rsidR="009517D0">
        <w:rPr>
          <w:rFonts w:eastAsia="Times New Roman" w:cstheme="minorHAnsi"/>
          <w:sz w:val="24"/>
          <w:szCs w:val="24"/>
          <w:lang w:eastAsia="en-GB"/>
        </w:rPr>
        <w:t>openness</w:t>
      </w:r>
      <w:r w:rsidR="00E90D5D">
        <w:rPr>
          <w:rFonts w:eastAsia="Times New Roman" w:cstheme="minorHAnsi"/>
          <w:sz w:val="24"/>
          <w:szCs w:val="24"/>
          <w:lang w:eastAsia="en-GB"/>
        </w:rPr>
        <w:t xml:space="preserve"> </w:t>
      </w:r>
      <w:r w:rsidR="009517D0" w:rsidRPr="009517D0">
        <w:rPr>
          <w:rFonts w:eastAsia="Times New Roman" w:cstheme="minorHAnsi"/>
          <w:sz w:val="24"/>
          <w:szCs w:val="24"/>
          <w:lang w:eastAsia="en-GB"/>
        </w:rPr>
        <w:t>in recruiting is essential to guarantee fairness; however, this strict approach could result in difficult instances when policies would contradict personal circumstances.</w:t>
      </w:r>
      <w:r w:rsidR="009517D0" w:rsidRPr="009517D0">
        <w:rPr>
          <w:rFonts w:ascii="Times New Roman" w:eastAsia="Times New Roman" w:hAnsi="Times New Roman" w:cs="Times New Roman"/>
          <w:sz w:val="24"/>
          <w:szCs w:val="24"/>
          <w:lang w:eastAsia="en-GB"/>
        </w:rPr>
        <w:t xml:space="preserve"> </w:t>
      </w:r>
    </w:p>
    <w:p w14:paraId="52DEA331" w14:textId="37B4C936" w:rsidR="00A346F6" w:rsidRPr="00A346F6" w:rsidRDefault="008715AA" w:rsidP="001B0363">
      <w:pPr>
        <w:jc w:val="both"/>
        <w:rPr>
          <w:rFonts w:ascii="Times New Roman" w:eastAsia="Times New Roman" w:hAnsi="Times New Roman" w:cs="Times New Roman"/>
          <w:sz w:val="24"/>
          <w:szCs w:val="24"/>
          <w:lang w:eastAsia="en-GB"/>
        </w:rPr>
      </w:pPr>
      <w:r w:rsidRPr="00F058DE">
        <w:rPr>
          <w:rFonts w:eastAsia="Times New Roman" w:cstheme="minorHAnsi"/>
          <w:sz w:val="24"/>
          <w:szCs w:val="24"/>
          <w:lang w:eastAsia="en-GB"/>
        </w:rPr>
        <w:t xml:space="preserve">Communitarianism </w:t>
      </w:r>
      <w:r w:rsidR="0016744A" w:rsidRPr="00F058DE">
        <w:rPr>
          <w:rFonts w:eastAsia="Times New Roman" w:cstheme="minorHAnsi"/>
          <w:sz w:val="24"/>
          <w:szCs w:val="24"/>
          <w:lang w:eastAsia="en-GB"/>
        </w:rPr>
        <w:t>emphasises the importance of</w:t>
      </w:r>
      <w:r w:rsidRPr="00F058DE">
        <w:rPr>
          <w:rFonts w:eastAsia="Times New Roman" w:cstheme="minorHAnsi"/>
          <w:sz w:val="24"/>
          <w:szCs w:val="24"/>
          <w:lang w:eastAsia="en-GB"/>
        </w:rPr>
        <w:t xml:space="preserve"> </w:t>
      </w:r>
      <w:r w:rsidR="00A07149" w:rsidRPr="00F058DE">
        <w:rPr>
          <w:rFonts w:eastAsia="Times New Roman" w:cstheme="minorHAnsi"/>
          <w:sz w:val="24"/>
          <w:szCs w:val="24"/>
          <w:lang w:eastAsia="en-GB"/>
        </w:rPr>
        <w:t xml:space="preserve">prioritising </w:t>
      </w:r>
      <w:r w:rsidR="0016744A" w:rsidRPr="00F058DE">
        <w:rPr>
          <w:rFonts w:eastAsia="Times New Roman" w:cstheme="minorHAnsi"/>
          <w:sz w:val="24"/>
          <w:szCs w:val="24"/>
          <w:lang w:eastAsia="en-GB"/>
        </w:rPr>
        <w:t xml:space="preserve">community </w:t>
      </w:r>
      <w:r w:rsidR="00A07149" w:rsidRPr="00F058DE">
        <w:rPr>
          <w:rFonts w:eastAsia="Times New Roman" w:cstheme="minorHAnsi"/>
          <w:sz w:val="24"/>
          <w:szCs w:val="24"/>
          <w:lang w:eastAsia="en-GB"/>
        </w:rPr>
        <w:t>welfare</w:t>
      </w:r>
      <w:r w:rsidR="00E97458" w:rsidRPr="00F058DE">
        <w:rPr>
          <w:rFonts w:eastAsia="Times New Roman" w:cstheme="minorHAnsi"/>
          <w:sz w:val="24"/>
          <w:szCs w:val="24"/>
          <w:lang w:eastAsia="en-GB"/>
        </w:rPr>
        <w:t xml:space="preserve"> over</w:t>
      </w:r>
      <w:r w:rsidR="0016744A" w:rsidRPr="00F058DE">
        <w:rPr>
          <w:rFonts w:eastAsia="Times New Roman" w:cstheme="minorHAnsi"/>
          <w:sz w:val="24"/>
          <w:szCs w:val="24"/>
          <w:lang w:eastAsia="en-GB"/>
        </w:rPr>
        <w:t xml:space="preserve"> </w:t>
      </w:r>
      <w:r w:rsidR="00967601" w:rsidRPr="00F058DE">
        <w:rPr>
          <w:rFonts w:eastAsia="Times New Roman" w:cstheme="minorHAnsi"/>
          <w:sz w:val="24"/>
          <w:szCs w:val="24"/>
          <w:lang w:eastAsia="en-GB"/>
        </w:rPr>
        <w:t xml:space="preserve">individual or </w:t>
      </w:r>
      <w:r w:rsidR="00E97458" w:rsidRPr="00F058DE">
        <w:rPr>
          <w:rFonts w:eastAsia="Times New Roman" w:cstheme="minorHAnsi"/>
          <w:sz w:val="24"/>
          <w:szCs w:val="24"/>
          <w:lang w:eastAsia="en-GB"/>
        </w:rPr>
        <w:t>organisational interests</w:t>
      </w:r>
      <w:r w:rsidR="00643C6D">
        <w:rPr>
          <w:rFonts w:eastAsia="Times New Roman" w:cstheme="minorHAnsi"/>
          <w:sz w:val="24"/>
          <w:szCs w:val="24"/>
          <w:lang w:eastAsia="en-GB"/>
        </w:rPr>
        <w:t>, aligning with the Civic Virtue and Stewardship lens.</w:t>
      </w:r>
      <w:r w:rsidR="00A07149" w:rsidRPr="00F058DE">
        <w:rPr>
          <w:rFonts w:eastAsia="Times New Roman" w:cstheme="minorHAnsi"/>
          <w:sz w:val="24"/>
          <w:szCs w:val="24"/>
          <w:lang w:eastAsia="en-GB"/>
        </w:rPr>
        <w:t xml:space="preserve"> This theory </w:t>
      </w:r>
      <w:r w:rsidR="00D569D5" w:rsidRPr="00F058DE">
        <w:rPr>
          <w:rFonts w:eastAsia="Times New Roman" w:cstheme="minorHAnsi"/>
          <w:sz w:val="24"/>
          <w:szCs w:val="24"/>
          <w:lang w:eastAsia="en-GB"/>
        </w:rPr>
        <w:t xml:space="preserve">entails understanding how </w:t>
      </w:r>
      <w:r w:rsidR="00A07149" w:rsidRPr="00F058DE">
        <w:rPr>
          <w:rFonts w:eastAsia="Times New Roman" w:cstheme="minorHAnsi"/>
          <w:sz w:val="24"/>
          <w:szCs w:val="24"/>
          <w:lang w:eastAsia="en-GB"/>
        </w:rPr>
        <w:t xml:space="preserve">decisions and </w:t>
      </w:r>
      <w:r w:rsidR="00D569D5" w:rsidRPr="00F058DE">
        <w:rPr>
          <w:rFonts w:eastAsia="Times New Roman" w:cstheme="minorHAnsi"/>
          <w:sz w:val="24"/>
          <w:szCs w:val="24"/>
          <w:lang w:eastAsia="en-GB"/>
        </w:rPr>
        <w:t xml:space="preserve">actions </w:t>
      </w:r>
      <w:r w:rsidR="00A07149" w:rsidRPr="00F058DE">
        <w:rPr>
          <w:rFonts w:eastAsia="Times New Roman" w:cstheme="minorHAnsi"/>
          <w:sz w:val="24"/>
          <w:szCs w:val="24"/>
          <w:lang w:eastAsia="en-GB"/>
        </w:rPr>
        <w:t xml:space="preserve">can </w:t>
      </w:r>
      <w:r w:rsidR="00D569D5" w:rsidRPr="00F058DE">
        <w:rPr>
          <w:rFonts w:eastAsia="Times New Roman" w:cstheme="minorHAnsi"/>
          <w:sz w:val="24"/>
          <w:szCs w:val="24"/>
          <w:lang w:eastAsia="en-GB"/>
        </w:rPr>
        <w:t>affect the local community</w:t>
      </w:r>
      <w:r w:rsidR="00A07149" w:rsidRPr="00F058DE">
        <w:rPr>
          <w:rFonts w:eastAsia="Times New Roman" w:cstheme="minorHAnsi"/>
          <w:sz w:val="24"/>
          <w:szCs w:val="24"/>
          <w:lang w:eastAsia="en-GB"/>
        </w:rPr>
        <w:t xml:space="preserve">, ensuring as much stability as possible when trying to </w:t>
      </w:r>
      <w:r w:rsidR="004736B6" w:rsidRPr="00F058DE">
        <w:rPr>
          <w:rFonts w:eastAsia="Times New Roman" w:cstheme="minorHAnsi"/>
          <w:sz w:val="24"/>
          <w:szCs w:val="24"/>
          <w:lang w:eastAsia="en-GB"/>
        </w:rPr>
        <w:t>implement</w:t>
      </w:r>
      <w:r w:rsidR="00A07149" w:rsidRPr="00F058DE">
        <w:rPr>
          <w:rFonts w:eastAsia="Times New Roman" w:cstheme="minorHAnsi"/>
          <w:sz w:val="24"/>
          <w:szCs w:val="24"/>
          <w:lang w:eastAsia="en-GB"/>
        </w:rPr>
        <w:t xml:space="preserve"> changes.</w:t>
      </w:r>
      <w:r w:rsidR="003C6AF2" w:rsidRPr="00F058DE">
        <w:rPr>
          <w:rFonts w:eastAsia="Times New Roman" w:cstheme="minorHAnsi"/>
          <w:sz w:val="24"/>
          <w:szCs w:val="24"/>
          <w:lang w:eastAsia="en-GB"/>
        </w:rPr>
        <w:t xml:space="preserve"> </w:t>
      </w:r>
      <w:r w:rsidR="00E14E7F" w:rsidRPr="00F058DE">
        <w:rPr>
          <w:rFonts w:eastAsia="Times New Roman" w:cstheme="minorHAnsi"/>
          <w:sz w:val="24"/>
          <w:szCs w:val="24"/>
          <w:lang w:eastAsia="en-GB"/>
        </w:rPr>
        <w:t>(</w:t>
      </w:r>
      <w:r w:rsidR="00636154">
        <w:rPr>
          <w:rFonts w:eastAsia="Times New Roman" w:cstheme="minorHAnsi"/>
          <w:sz w:val="24"/>
          <w:szCs w:val="24"/>
          <w:lang w:eastAsia="en-GB"/>
        </w:rPr>
        <w:t>Communitarianism 2024</w:t>
      </w:r>
      <w:r w:rsidR="0042012C">
        <w:rPr>
          <w:rFonts w:eastAsia="Times New Roman" w:cstheme="minorHAnsi"/>
          <w:sz w:val="24"/>
          <w:szCs w:val="24"/>
          <w:lang w:eastAsia="en-GB"/>
        </w:rPr>
        <w:t>).</w:t>
      </w:r>
      <w:r w:rsidR="0042012C" w:rsidRPr="00F058DE">
        <w:rPr>
          <w:rFonts w:eastAsia="Times New Roman" w:cstheme="minorHAnsi"/>
          <w:sz w:val="24"/>
          <w:szCs w:val="24"/>
          <w:lang w:eastAsia="en-GB"/>
        </w:rPr>
        <w:t xml:space="preserve"> For</w:t>
      </w:r>
      <w:r w:rsidR="001205C0" w:rsidRPr="00F058DE">
        <w:rPr>
          <w:rFonts w:eastAsia="Times New Roman" w:cstheme="minorHAnsi"/>
          <w:sz w:val="24"/>
          <w:szCs w:val="24"/>
          <w:lang w:eastAsia="en-GB"/>
        </w:rPr>
        <w:t xml:space="preserve"> example, </w:t>
      </w:r>
      <w:r w:rsidR="00E478F3">
        <w:rPr>
          <w:rFonts w:eastAsia="Times New Roman" w:cstheme="minorHAnsi"/>
          <w:sz w:val="24"/>
          <w:szCs w:val="24"/>
          <w:lang w:eastAsia="en-GB"/>
        </w:rPr>
        <w:t xml:space="preserve">a company </w:t>
      </w:r>
      <w:r w:rsidR="00891C7A">
        <w:rPr>
          <w:rFonts w:eastAsia="Times New Roman" w:cstheme="minorHAnsi"/>
          <w:sz w:val="24"/>
          <w:szCs w:val="24"/>
          <w:lang w:eastAsia="en-GB"/>
        </w:rPr>
        <w:t>engaging in community initiatives</w:t>
      </w:r>
      <w:r w:rsidR="001C6C5B">
        <w:rPr>
          <w:rFonts w:eastAsia="Times New Roman" w:cstheme="minorHAnsi"/>
          <w:sz w:val="24"/>
          <w:szCs w:val="24"/>
          <w:lang w:eastAsia="en-GB"/>
        </w:rPr>
        <w:t>, such as supporting a local school</w:t>
      </w:r>
      <w:r w:rsidR="006377D9">
        <w:rPr>
          <w:rFonts w:eastAsia="Times New Roman" w:cstheme="minorHAnsi"/>
          <w:sz w:val="24"/>
          <w:szCs w:val="24"/>
          <w:lang w:eastAsia="en-GB"/>
        </w:rPr>
        <w:t xml:space="preserve">, </w:t>
      </w:r>
      <w:r w:rsidR="00A346F6" w:rsidRPr="001C0202">
        <w:rPr>
          <w:rFonts w:eastAsia="Times New Roman" w:cstheme="minorHAnsi"/>
          <w:sz w:val="24"/>
          <w:szCs w:val="24"/>
          <w:lang w:eastAsia="en-GB"/>
        </w:rPr>
        <w:t>would evaluate the influence on the local community, even if it does not directly benefit the company financially.</w:t>
      </w:r>
    </w:p>
    <w:p w14:paraId="5A777EB0" w14:textId="00BF9856" w:rsidR="00767845" w:rsidRPr="000C584B" w:rsidRDefault="00FA3CBE" w:rsidP="000C584B">
      <w:pPr>
        <w:jc w:val="both"/>
        <w:rPr>
          <w:rFonts w:eastAsia="Times New Roman" w:cstheme="minorHAnsi"/>
          <w:sz w:val="24"/>
          <w:szCs w:val="24"/>
          <w:lang w:eastAsia="en-GB"/>
        </w:rPr>
      </w:pPr>
      <w:r>
        <w:rPr>
          <w:rFonts w:eastAsia="Times New Roman" w:cstheme="minorHAnsi"/>
          <w:sz w:val="24"/>
          <w:szCs w:val="24"/>
          <w:lang w:eastAsia="en-GB"/>
        </w:rPr>
        <w:t xml:space="preserve">Practitioners </w:t>
      </w:r>
      <w:r w:rsidRPr="00FA3CBE">
        <w:rPr>
          <w:rFonts w:eastAsia="Times New Roman" w:cstheme="minorHAnsi"/>
          <w:sz w:val="24"/>
          <w:szCs w:val="24"/>
          <w:lang w:eastAsia="en-GB"/>
        </w:rPr>
        <w:t xml:space="preserve">can </w:t>
      </w:r>
      <w:r w:rsidR="003D0DC0">
        <w:rPr>
          <w:rFonts w:eastAsia="Times New Roman" w:cstheme="minorHAnsi"/>
          <w:sz w:val="24"/>
          <w:szCs w:val="24"/>
          <w:lang w:eastAsia="en-GB"/>
        </w:rPr>
        <w:t>deal with ethical dilemmas</w:t>
      </w:r>
      <w:r w:rsidR="0018393C">
        <w:rPr>
          <w:rFonts w:eastAsia="Times New Roman" w:cstheme="minorHAnsi"/>
          <w:sz w:val="24"/>
          <w:szCs w:val="24"/>
          <w:lang w:eastAsia="en-GB"/>
        </w:rPr>
        <w:t xml:space="preserve"> more effectively by incorp</w:t>
      </w:r>
      <w:r w:rsidR="003D0DC0">
        <w:rPr>
          <w:rFonts w:eastAsia="Times New Roman" w:cstheme="minorHAnsi"/>
          <w:sz w:val="24"/>
          <w:szCs w:val="24"/>
          <w:lang w:eastAsia="en-GB"/>
        </w:rPr>
        <w:t xml:space="preserve">orating these ethical viewpoints to </w:t>
      </w:r>
      <w:r w:rsidRPr="00FA3CBE">
        <w:rPr>
          <w:rFonts w:eastAsia="Times New Roman" w:cstheme="minorHAnsi"/>
          <w:sz w:val="24"/>
          <w:szCs w:val="24"/>
          <w:lang w:eastAsia="en-GB"/>
        </w:rPr>
        <w:t xml:space="preserve">make better moral decisions. </w:t>
      </w:r>
      <w:r w:rsidR="008A3E55">
        <w:rPr>
          <w:rFonts w:eastAsia="Times New Roman" w:cstheme="minorHAnsi"/>
          <w:sz w:val="24"/>
          <w:szCs w:val="24"/>
          <w:lang w:eastAsia="en-GB"/>
        </w:rPr>
        <w:t xml:space="preserve"> </w:t>
      </w:r>
      <w:r w:rsidR="006360D2">
        <w:rPr>
          <w:rFonts w:eastAsia="Times New Roman" w:cstheme="minorHAnsi"/>
          <w:sz w:val="24"/>
          <w:szCs w:val="24"/>
          <w:lang w:eastAsia="en-GB"/>
        </w:rPr>
        <w:t>The</w:t>
      </w:r>
      <w:r w:rsidR="001C3D2C" w:rsidRPr="000C584B">
        <w:rPr>
          <w:rFonts w:eastAsia="Times New Roman" w:cstheme="minorHAnsi"/>
          <w:sz w:val="24"/>
          <w:szCs w:val="24"/>
          <w:lang w:eastAsia="en-GB"/>
        </w:rPr>
        <w:t xml:space="preserve"> CIPD Profession Map (CIPD 2024</w:t>
      </w:r>
      <w:r w:rsidR="00FD1DE8" w:rsidRPr="000C584B">
        <w:rPr>
          <w:rFonts w:eastAsia="Times New Roman" w:cstheme="minorHAnsi"/>
          <w:sz w:val="24"/>
          <w:szCs w:val="24"/>
          <w:lang w:eastAsia="en-GB"/>
        </w:rPr>
        <w:t xml:space="preserve">), </w:t>
      </w:r>
      <w:r w:rsidR="006360D2">
        <w:rPr>
          <w:rFonts w:eastAsia="Times New Roman" w:cstheme="minorHAnsi"/>
          <w:sz w:val="24"/>
          <w:szCs w:val="24"/>
          <w:lang w:eastAsia="en-GB"/>
        </w:rPr>
        <w:t>underlines the importance</w:t>
      </w:r>
      <w:r w:rsidR="00BA6ABA">
        <w:rPr>
          <w:rFonts w:eastAsia="Times New Roman" w:cstheme="minorHAnsi"/>
          <w:sz w:val="24"/>
          <w:szCs w:val="24"/>
          <w:lang w:eastAsia="en-GB"/>
        </w:rPr>
        <w:t xml:space="preserve"> of </w:t>
      </w:r>
      <w:r w:rsidR="00FD1DE8" w:rsidRPr="000C584B">
        <w:rPr>
          <w:rFonts w:eastAsia="Times New Roman" w:cstheme="minorHAnsi"/>
          <w:sz w:val="24"/>
          <w:szCs w:val="24"/>
          <w:lang w:eastAsia="en-GB"/>
        </w:rPr>
        <w:t xml:space="preserve">being </w:t>
      </w:r>
      <w:r w:rsidR="00767845" w:rsidRPr="000C584B">
        <w:rPr>
          <w:rFonts w:eastAsia="Times New Roman" w:cstheme="minorHAnsi"/>
          <w:sz w:val="24"/>
          <w:szCs w:val="24"/>
          <w:lang w:eastAsia="en-GB"/>
        </w:rPr>
        <w:t xml:space="preserve">outcomes-driven, evidence-based, and </w:t>
      </w:r>
      <w:r w:rsidR="00BA6ABA">
        <w:rPr>
          <w:rFonts w:eastAsia="Times New Roman" w:cstheme="minorHAnsi"/>
          <w:sz w:val="24"/>
          <w:szCs w:val="24"/>
          <w:lang w:eastAsia="en-GB"/>
        </w:rPr>
        <w:t xml:space="preserve">principles-led, </w:t>
      </w:r>
      <w:r w:rsidR="00980515">
        <w:rPr>
          <w:rFonts w:eastAsia="Times New Roman" w:cstheme="minorHAnsi"/>
          <w:sz w:val="24"/>
          <w:szCs w:val="24"/>
          <w:lang w:eastAsia="en-GB"/>
        </w:rPr>
        <w:t>guiding practitioners to make ethical choices that benefit both individuals and organisations</w:t>
      </w:r>
      <w:r w:rsidR="000C584B" w:rsidRPr="000C584B">
        <w:rPr>
          <w:rFonts w:eastAsia="Times New Roman" w:cstheme="minorHAnsi"/>
          <w:sz w:val="24"/>
          <w:szCs w:val="24"/>
          <w:lang w:eastAsia="en-GB"/>
        </w:rPr>
        <w:t>.</w:t>
      </w:r>
    </w:p>
    <w:p w14:paraId="6D39297D" w14:textId="77777777" w:rsidR="00712C17" w:rsidRDefault="00712C17" w:rsidP="009F2E0C">
      <w:pPr>
        <w:pStyle w:val="commentcontentpara"/>
        <w:spacing w:before="0" w:beforeAutospacing="0" w:after="0" w:afterAutospacing="0"/>
        <w:rPr>
          <w:rFonts w:cstheme="minorHAnsi"/>
          <w:b/>
        </w:rPr>
      </w:pPr>
    </w:p>
    <w:p w14:paraId="2416CED3" w14:textId="21484985" w:rsidR="009F2E0C" w:rsidRPr="00DB4252" w:rsidRDefault="0071702A" w:rsidP="009F2E0C">
      <w:pPr>
        <w:pStyle w:val="commentcontentpara"/>
        <w:spacing w:before="0" w:beforeAutospacing="0" w:after="0" w:afterAutospacing="0"/>
        <w:rPr>
          <w:rFonts w:asciiTheme="minorHAnsi" w:hAnsiTheme="minorHAnsi"/>
        </w:rPr>
      </w:pPr>
      <w:r w:rsidRPr="00DB4252">
        <w:rPr>
          <w:rFonts w:asciiTheme="minorHAnsi" w:hAnsiTheme="minorHAnsi" w:cstheme="minorHAnsi"/>
          <w:b/>
        </w:rPr>
        <w:t xml:space="preserve">Measuring Organisational Performance </w:t>
      </w:r>
      <w:r w:rsidR="00B67DBC" w:rsidRPr="00DB4252">
        <w:rPr>
          <w:rFonts w:asciiTheme="minorHAnsi" w:hAnsiTheme="minorHAnsi" w:cstheme="minorHAnsi"/>
          <w:b/>
        </w:rPr>
        <w:t>AC 3.1</w:t>
      </w:r>
      <w:r w:rsidR="009F2E0C" w:rsidRPr="00DB4252">
        <w:rPr>
          <w:rFonts w:asciiTheme="minorHAnsi" w:hAnsiTheme="minorHAnsi" w:cstheme="minorHAnsi"/>
          <w:b/>
        </w:rPr>
        <w:t xml:space="preserve"> </w:t>
      </w:r>
    </w:p>
    <w:p w14:paraId="1E522A22" w14:textId="77777777" w:rsidR="0099226B" w:rsidRDefault="0099226B" w:rsidP="00FA5601">
      <w:pPr>
        <w:spacing w:after="240" w:line="240" w:lineRule="auto"/>
        <w:jc w:val="both"/>
        <w:rPr>
          <w:rFonts w:eastAsia="Times New Roman" w:cstheme="minorHAnsi"/>
          <w:b/>
          <w:sz w:val="24"/>
          <w:szCs w:val="24"/>
          <w:lang w:eastAsia="en-GB"/>
        </w:rPr>
      </w:pPr>
    </w:p>
    <w:p w14:paraId="5FCF813B" w14:textId="368B0943" w:rsidR="006847A0" w:rsidRPr="006847A0" w:rsidRDefault="001A4E66" w:rsidP="00FA5601">
      <w:pPr>
        <w:spacing w:after="240" w:line="240" w:lineRule="auto"/>
        <w:jc w:val="both"/>
        <w:rPr>
          <w:rFonts w:eastAsia="Times New Roman" w:cstheme="minorHAnsi"/>
          <w:sz w:val="24"/>
          <w:szCs w:val="24"/>
          <w:lang w:eastAsia="en-GB"/>
        </w:rPr>
      </w:pPr>
      <w:r w:rsidRPr="001A4E66">
        <w:rPr>
          <w:rFonts w:eastAsia="Times New Roman" w:cstheme="minorHAnsi"/>
          <w:sz w:val="24"/>
          <w:szCs w:val="24"/>
          <w:lang w:eastAsia="en-GB"/>
        </w:rPr>
        <w:t>Th</w:t>
      </w:r>
      <w:r w:rsidR="001E43DE" w:rsidRPr="001E43DE">
        <w:rPr>
          <w:rFonts w:eastAsia="Times New Roman" w:cstheme="minorHAnsi"/>
          <w:sz w:val="24"/>
          <w:szCs w:val="24"/>
          <w:lang w:eastAsia="en-GB"/>
        </w:rPr>
        <w:t>e s</w:t>
      </w:r>
      <w:r w:rsidR="001E43DE">
        <w:rPr>
          <w:rFonts w:eastAsia="Times New Roman" w:cstheme="minorHAnsi"/>
          <w:sz w:val="24"/>
          <w:szCs w:val="24"/>
          <w:lang w:eastAsia="en-GB"/>
        </w:rPr>
        <w:t>uccess</w:t>
      </w:r>
      <w:r w:rsidR="001E43DE" w:rsidRPr="001E43DE">
        <w:rPr>
          <w:rFonts w:eastAsia="Times New Roman" w:cstheme="minorHAnsi"/>
          <w:sz w:val="24"/>
          <w:szCs w:val="24"/>
          <w:lang w:eastAsia="en-GB"/>
        </w:rPr>
        <w:t xml:space="preserve"> of an organisation is </w:t>
      </w:r>
      <w:r w:rsidR="001E43DE">
        <w:rPr>
          <w:rFonts w:eastAsia="Times New Roman" w:cstheme="minorHAnsi"/>
          <w:sz w:val="24"/>
          <w:szCs w:val="24"/>
          <w:lang w:eastAsia="en-GB"/>
        </w:rPr>
        <w:t>reliant</w:t>
      </w:r>
      <w:r w:rsidR="001E43DE" w:rsidRPr="001E43DE">
        <w:rPr>
          <w:rFonts w:eastAsia="Times New Roman" w:cstheme="minorHAnsi"/>
          <w:sz w:val="24"/>
          <w:szCs w:val="24"/>
          <w:lang w:eastAsia="en-GB"/>
        </w:rPr>
        <w:t xml:space="preserve"> upon its performance. It is imperative that we </w:t>
      </w:r>
      <w:r w:rsidR="00FF713A" w:rsidRPr="001E43DE">
        <w:rPr>
          <w:rFonts w:eastAsia="Times New Roman" w:cstheme="minorHAnsi"/>
          <w:sz w:val="24"/>
          <w:szCs w:val="24"/>
          <w:lang w:eastAsia="en-GB"/>
        </w:rPr>
        <w:t>can</w:t>
      </w:r>
      <w:r w:rsidR="001E43DE" w:rsidRPr="001E43DE">
        <w:rPr>
          <w:rFonts w:eastAsia="Times New Roman" w:cstheme="minorHAnsi"/>
          <w:sz w:val="24"/>
          <w:szCs w:val="24"/>
          <w:lang w:eastAsia="en-GB"/>
        </w:rPr>
        <w:t xml:space="preserve"> </w:t>
      </w:r>
      <w:r w:rsidR="001E43DE">
        <w:rPr>
          <w:rFonts w:eastAsia="Times New Roman" w:cstheme="minorHAnsi"/>
          <w:sz w:val="24"/>
          <w:szCs w:val="24"/>
          <w:lang w:eastAsia="en-GB"/>
        </w:rPr>
        <w:t>measure its</w:t>
      </w:r>
      <w:r w:rsidR="001E43DE" w:rsidRPr="001E43DE">
        <w:rPr>
          <w:rFonts w:eastAsia="Times New Roman" w:cstheme="minorHAnsi"/>
          <w:sz w:val="24"/>
          <w:szCs w:val="24"/>
          <w:lang w:eastAsia="en-GB"/>
        </w:rPr>
        <w:t xml:space="preserve"> outcome</w:t>
      </w:r>
      <w:r w:rsidR="002557A4">
        <w:rPr>
          <w:rFonts w:eastAsia="Times New Roman" w:cstheme="minorHAnsi"/>
          <w:sz w:val="24"/>
          <w:szCs w:val="24"/>
          <w:lang w:eastAsia="en-GB"/>
        </w:rPr>
        <w:t xml:space="preserve">, </w:t>
      </w:r>
      <w:r w:rsidR="001E43DE" w:rsidRPr="00325E37">
        <w:rPr>
          <w:rFonts w:eastAsia="Times New Roman" w:cstheme="minorHAnsi"/>
          <w:sz w:val="24"/>
          <w:szCs w:val="24"/>
          <w:lang w:eastAsia="en-GB"/>
        </w:rPr>
        <w:t xml:space="preserve">Buchanan </w:t>
      </w:r>
      <w:r w:rsidR="002557A4" w:rsidRPr="00325E37">
        <w:rPr>
          <w:rFonts w:eastAsia="Times New Roman" w:cstheme="minorHAnsi"/>
          <w:sz w:val="24"/>
          <w:szCs w:val="24"/>
          <w:lang w:eastAsia="en-GB"/>
        </w:rPr>
        <w:t>(</w:t>
      </w:r>
      <w:r w:rsidR="001E43DE" w:rsidRPr="00325E37">
        <w:rPr>
          <w:rFonts w:eastAsia="Times New Roman" w:cstheme="minorHAnsi"/>
          <w:sz w:val="24"/>
          <w:szCs w:val="24"/>
          <w:lang w:eastAsia="en-GB"/>
        </w:rPr>
        <w:t>2019).</w:t>
      </w:r>
      <w:r w:rsidR="001E43DE" w:rsidRPr="002557A4">
        <w:rPr>
          <w:rFonts w:eastAsia="Times New Roman" w:cstheme="minorHAnsi"/>
          <w:sz w:val="24"/>
          <w:szCs w:val="24"/>
          <w:lang w:eastAsia="en-GB"/>
        </w:rPr>
        <w:t xml:space="preserve"> </w:t>
      </w:r>
      <w:r w:rsidR="00992289" w:rsidRPr="002557A4">
        <w:rPr>
          <w:rFonts w:eastAsia="Times New Roman" w:cstheme="minorHAnsi"/>
          <w:sz w:val="24"/>
          <w:szCs w:val="24"/>
          <w:lang w:eastAsia="en-GB"/>
        </w:rPr>
        <w:t xml:space="preserve"> </w:t>
      </w:r>
      <w:r w:rsidR="006001D7" w:rsidRPr="006001D7">
        <w:rPr>
          <w:rFonts w:eastAsia="Times New Roman" w:cstheme="minorHAnsi"/>
          <w:sz w:val="24"/>
          <w:szCs w:val="24"/>
          <w:lang w:eastAsia="en-GB"/>
        </w:rPr>
        <w:t>Regardless</w:t>
      </w:r>
      <w:r w:rsidR="000C3F97">
        <w:rPr>
          <w:rFonts w:eastAsia="Times New Roman" w:cstheme="minorHAnsi"/>
          <w:sz w:val="24"/>
          <w:szCs w:val="24"/>
          <w:lang w:eastAsia="en-GB"/>
        </w:rPr>
        <w:t xml:space="preserve"> of the industry, it is crucial</w:t>
      </w:r>
      <w:r w:rsidR="006001D7" w:rsidRPr="006001D7">
        <w:rPr>
          <w:rFonts w:eastAsia="Times New Roman" w:cstheme="minorHAnsi"/>
          <w:sz w:val="24"/>
          <w:szCs w:val="24"/>
          <w:lang w:eastAsia="en-GB"/>
        </w:rPr>
        <w:t xml:space="preserve"> to have reliable performance measurement tools </w:t>
      </w:r>
      <w:r w:rsidR="00252F26" w:rsidRPr="006001D7">
        <w:rPr>
          <w:rFonts w:eastAsia="Times New Roman" w:cstheme="minorHAnsi"/>
          <w:sz w:val="24"/>
          <w:szCs w:val="24"/>
          <w:lang w:eastAsia="en-GB"/>
        </w:rPr>
        <w:t>to</w:t>
      </w:r>
      <w:r w:rsidR="006001D7" w:rsidRPr="006001D7">
        <w:rPr>
          <w:rFonts w:eastAsia="Times New Roman" w:cstheme="minorHAnsi"/>
          <w:sz w:val="24"/>
          <w:szCs w:val="24"/>
          <w:lang w:eastAsia="en-GB"/>
        </w:rPr>
        <w:t xml:space="preserve"> make </w:t>
      </w:r>
      <w:r w:rsidR="00914873">
        <w:rPr>
          <w:rFonts w:eastAsia="Times New Roman" w:cstheme="minorHAnsi"/>
          <w:sz w:val="24"/>
          <w:szCs w:val="24"/>
          <w:lang w:eastAsia="en-GB"/>
        </w:rPr>
        <w:t>good</w:t>
      </w:r>
      <w:r w:rsidR="006001D7" w:rsidRPr="006001D7">
        <w:rPr>
          <w:rFonts w:eastAsia="Times New Roman" w:cstheme="minorHAnsi"/>
          <w:sz w:val="24"/>
          <w:szCs w:val="24"/>
          <w:lang w:eastAsia="en-GB"/>
        </w:rPr>
        <w:t xml:space="preserve"> decisions</w:t>
      </w:r>
      <w:r w:rsidR="000C3F97">
        <w:rPr>
          <w:rFonts w:eastAsia="Times New Roman" w:cstheme="minorHAnsi"/>
          <w:sz w:val="24"/>
          <w:szCs w:val="24"/>
          <w:lang w:eastAsia="en-GB"/>
        </w:rPr>
        <w:t xml:space="preserve"> and succeed</w:t>
      </w:r>
      <w:r w:rsidR="00992289">
        <w:rPr>
          <w:rFonts w:eastAsia="Times New Roman" w:cstheme="minorHAnsi"/>
          <w:sz w:val="24"/>
          <w:szCs w:val="24"/>
          <w:lang w:eastAsia="en-GB"/>
        </w:rPr>
        <w:t xml:space="preserve">. </w:t>
      </w:r>
      <w:r w:rsidR="00625331">
        <w:rPr>
          <w:rFonts w:eastAsia="Times New Roman" w:cstheme="minorHAnsi"/>
          <w:sz w:val="24"/>
          <w:szCs w:val="24"/>
          <w:lang w:eastAsia="en-GB"/>
        </w:rPr>
        <w:t>With p</w:t>
      </w:r>
      <w:r w:rsidR="00A661A0" w:rsidRPr="00023474">
        <w:rPr>
          <w:rFonts w:eastAsia="Times New Roman" w:cstheme="minorHAnsi"/>
          <w:sz w:val="24"/>
          <w:szCs w:val="24"/>
          <w:lang w:eastAsia="en-GB"/>
        </w:rPr>
        <w:t xml:space="preserve">eople </w:t>
      </w:r>
      <w:r w:rsidR="00625331">
        <w:rPr>
          <w:rFonts w:eastAsia="Times New Roman" w:cstheme="minorHAnsi"/>
          <w:sz w:val="24"/>
          <w:szCs w:val="24"/>
          <w:lang w:eastAsia="en-GB"/>
        </w:rPr>
        <w:t>being an organisation’s</w:t>
      </w:r>
      <w:r w:rsidR="00A661A0" w:rsidRPr="00023474">
        <w:rPr>
          <w:rFonts w:eastAsia="Times New Roman" w:cstheme="minorHAnsi"/>
          <w:sz w:val="24"/>
          <w:szCs w:val="24"/>
          <w:lang w:eastAsia="en-GB"/>
        </w:rPr>
        <w:t xml:space="preserve"> greatest asset</w:t>
      </w:r>
      <w:r w:rsidR="00554440">
        <w:rPr>
          <w:rFonts w:eastAsia="Times New Roman" w:cstheme="minorHAnsi"/>
          <w:sz w:val="24"/>
          <w:szCs w:val="24"/>
          <w:lang w:eastAsia="en-GB"/>
        </w:rPr>
        <w:t xml:space="preserve">, </w:t>
      </w:r>
      <w:r w:rsidR="00A661A0" w:rsidRPr="00023474">
        <w:rPr>
          <w:rFonts w:eastAsia="Times New Roman" w:cstheme="minorHAnsi"/>
          <w:sz w:val="24"/>
          <w:szCs w:val="24"/>
          <w:lang w:eastAsia="en-GB"/>
        </w:rPr>
        <w:t>people are also the main cost for many organisations</w:t>
      </w:r>
      <w:r w:rsidR="006757E9">
        <w:rPr>
          <w:rFonts w:eastAsia="Times New Roman" w:cstheme="minorHAnsi"/>
          <w:sz w:val="24"/>
          <w:szCs w:val="24"/>
          <w:lang w:eastAsia="en-GB"/>
        </w:rPr>
        <w:t>,</w:t>
      </w:r>
      <w:r w:rsidR="00301335">
        <w:rPr>
          <w:rFonts w:eastAsia="Times New Roman" w:cstheme="minorHAnsi"/>
          <w:sz w:val="24"/>
          <w:szCs w:val="24"/>
          <w:lang w:eastAsia="en-GB"/>
        </w:rPr>
        <w:t xml:space="preserve"> Robinson, (2024)</w:t>
      </w:r>
      <w:r w:rsidR="00A661A0" w:rsidRPr="00023474">
        <w:rPr>
          <w:rFonts w:eastAsia="Times New Roman" w:cstheme="minorHAnsi"/>
          <w:sz w:val="24"/>
          <w:szCs w:val="24"/>
          <w:lang w:eastAsia="en-GB"/>
        </w:rPr>
        <w:t>.</w:t>
      </w:r>
      <w:r w:rsidR="00901A74">
        <w:rPr>
          <w:rFonts w:eastAsia="Times New Roman" w:cstheme="minorHAnsi"/>
          <w:sz w:val="24"/>
          <w:szCs w:val="24"/>
          <w:lang w:eastAsia="en-GB"/>
        </w:rPr>
        <w:t xml:space="preserve">  </w:t>
      </w:r>
      <w:r w:rsidR="005A13E7">
        <w:rPr>
          <w:rFonts w:eastAsia="Times New Roman" w:cstheme="minorHAnsi"/>
          <w:sz w:val="24"/>
          <w:szCs w:val="24"/>
          <w:lang w:eastAsia="en-GB"/>
        </w:rPr>
        <w:t xml:space="preserve">Both </w:t>
      </w:r>
      <w:r w:rsidR="00F437A6">
        <w:rPr>
          <w:rFonts w:eastAsia="Times New Roman" w:cstheme="minorHAnsi"/>
          <w:sz w:val="24"/>
          <w:szCs w:val="24"/>
          <w:lang w:eastAsia="en-GB"/>
        </w:rPr>
        <w:t xml:space="preserve">Robinson </w:t>
      </w:r>
      <w:r w:rsidR="008F2F3F">
        <w:rPr>
          <w:rFonts w:eastAsia="Times New Roman" w:cstheme="minorHAnsi"/>
          <w:sz w:val="24"/>
          <w:szCs w:val="24"/>
          <w:lang w:eastAsia="en-GB"/>
        </w:rPr>
        <w:t>and</w:t>
      </w:r>
      <w:r w:rsidR="00F437A6">
        <w:rPr>
          <w:rFonts w:eastAsia="Times New Roman" w:cstheme="minorHAnsi"/>
          <w:sz w:val="24"/>
          <w:szCs w:val="24"/>
          <w:lang w:eastAsia="en-GB"/>
        </w:rPr>
        <w:t xml:space="preserve"> Smith</w:t>
      </w:r>
      <w:r w:rsidR="00E6597A">
        <w:rPr>
          <w:rFonts w:eastAsia="Times New Roman" w:cstheme="minorHAnsi"/>
          <w:sz w:val="24"/>
          <w:szCs w:val="24"/>
          <w:lang w:eastAsia="en-GB"/>
        </w:rPr>
        <w:t xml:space="preserve">, (2024), </w:t>
      </w:r>
      <w:r w:rsidR="00F437A6">
        <w:rPr>
          <w:rFonts w:eastAsia="Times New Roman" w:cstheme="minorHAnsi"/>
          <w:sz w:val="24"/>
          <w:szCs w:val="24"/>
          <w:lang w:eastAsia="en-GB"/>
        </w:rPr>
        <w:t xml:space="preserve">agree that </w:t>
      </w:r>
      <w:r w:rsidR="00B10FCF">
        <w:rPr>
          <w:rFonts w:eastAsia="Times New Roman" w:cstheme="minorHAnsi"/>
          <w:sz w:val="24"/>
          <w:szCs w:val="24"/>
          <w:lang w:eastAsia="en-GB"/>
        </w:rPr>
        <w:t>“</w:t>
      </w:r>
      <w:r w:rsidR="00211277" w:rsidRPr="00901A74">
        <w:rPr>
          <w:rFonts w:eastAsia="Times New Roman" w:cstheme="minorHAnsi"/>
          <w:sz w:val="24"/>
          <w:szCs w:val="24"/>
          <w:lang w:eastAsia="en-GB"/>
        </w:rPr>
        <w:t>HR professional</w:t>
      </w:r>
      <w:r w:rsidR="00901A74" w:rsidRPr="00901A74">
        <w:rPr>
          <w:rFonts w:eastAsia="Times New Roman" w:cstheme="minorHAnsi"/>
          <w:sz w:val="24"/>
          <w:szCs w:val="24"/>
          <w:lang w:eastAsia="en-GB"/>
        </w:rPr>
        <w:t xml:space="preserve"> who lack understanding of their organisation's financials should not be on board</w:t>
      </w:r>
      <w:r w:rsidR="00B10FCF">
        <w:rPr>
          <w:rFonts w:eastAsia="Times New Roman" w:cstheme="minorHAnsi"/>
          <w:sz w:val="24"/>
          <w:szCs w:val="24"/>
          <w:lang w:eastAsia="en-GB"/>
        </w:rPr>
        <w:t>”</w:t>
      </w:r>
      <w:r w:rsidR="00901A74" w:rsidRPr="00901A74">
        <w:rPr>
          <w:rFonts w:eastAsia="Times New Roman" w:cstheme="minorHAnsi"/>
          <w:sz w:val="24"/>
          <w:szCs w:val="24"/>
          <w:lang w:eastAsia="en-GB"/>
        </w:rPr>
        <w:t>,</w:t>
      </w:r>
      <w:r w:rsidR="0062386B">
        <w:rPr>
          <w:rFonts w:eastAsia="Times New Roman" w:cstheme="minorHAnsi"/>
          <w:sz w:val="24"/>
          <w:szCs w:val="24"/>
          <w:lang w:eastAsia="en-GB"/>
        </w:rPr>
        <w:t xml:space="preserve"> </w:t>
      </w:r>
      <w:r w:rsidR="00901A74" w:rsidRPr="00901A74">
        <w:rPr>
          <w:rFonts w:eastAsia="Times New Roman" w:cstheme="minorHAnsi"/>
          <w:sz w:val="24"/>
          <w:szCs w:val="24"/>
          <w:lang w:eastAsia="en-GB"/>
        </w:rPr>
        <w:t>emphasising the importance of finance and financial implications in all business decisions.</w:t>
      </w:r>
      <w:r w:rsidR="006A5E59">
        <w:rPr>
          <w:rFonts w:eastAsia="Times New Roman" w:cstheme="minorHAnsi"/>
          <w:sz w:val="24"/>
          <w:szCs w:val="24"/>
          <w:lang w:eastAsia="en-GB"/>
        </w:rPr>
        <w:t xml:space="preserve">  </w:t>
      </w:r>
    </w:p>
    <w:p w14:paraId="3997D2A8" w14:textId="06484FB1" w:rsidR="006A5E59" w:rsidRDefault="0041454E" w:rsidP="00EE75E2">
      <w:pPr>
        <w:jc w:val="both"/>
        <w:rPr>
          <w:rFonts w:eastAsia="Times New Roman" w:cstheme="minorHAnsi"/>
          <w:sz w:val="24"/>
          <w:szCs w:val="24"/>
          <w:lang w:eastAsia="en-GB"/>
        </w:rPr>
      </w:pPr>
      <w:r>
        <w:rPr>
          <w:rFonts w:eastAsia="Times New Roman" w:cstheme="minorHAnsi"/>
          <w:sz w:val="24"/>
          <w:szCs w:val="24"/>
          <w:lang w:eastAsia="en-GB"/>
        </w:rPr>
        <w:t xml:space="preserve">Organisational performance can be measured in both, </w:t>
      </w:r>
      <w:r w:rsidR="00BC1DB6">
        <w:rPr>
          <w:rFonts w:eastAsia="Times New Roman" w:cstheme="minorHAnsi"/>
          <w:sz w:val="24"/>
          <w:szCs w:val="24"/>
          <w:lang w:eastAsia="en-GB"/>
        </w:rPr>
        <w:t>financial</w:t>
      </w:r>
      <w:r>
        <w:rPr>
          <w:rFonts w:eastAsia="Times New Roman" w:cstheme="minorHAnsi"/>
          <w:sz w:val="24"/>
          <w:szCs w:val="24"/>
          <w:lang w:eastAsia="en-GB"/>
        </w:rPr>
        <w:t xml:space="preserve"> or non-financial terms, </w:t>
      </w:r>
      <w:r w:rsidR="0030694B">
        <w:rPr>
          <w:rFonts w:eastAsia="Times New Roman" w:cstheme="minorHAnsi"/>
          <w:sz w:val="24"/>
          <w:szCs w:val="24"/>
          <w:lang w:eastAsia="en-GB"/>
        </w:rPr>
        <w:t xml:space="preserve">Armstrong </w:t>
      </w:r>
      <w:r w:rsidR="008F2F3F">
        <w:rPr>
          <w:rFonts w:eastAsia="Times New Roman" w:cstheme="minorHAnsi"/>
          <w:sz w:val="24"/>
          <w:szCs w:val="24"/>
          <w:lang w:eastAsia="en-GB"/>
        </w:rPr>
        <w:t>&amp;</w:t>
      </w:r>
      <w:r w:rsidR="0030694B">
        <w:rPr>
          <w:rFonts w:eastAsia="Times New Roman" w:cstheme="minorHAnsi"/>
          <w:sz w:val="24"/>
          <w:szCs w:val="24"/>
          <w:lang w:eastAsia="en-GB"/>
        </w:rPr>
        <w:t xml:space="preserve"> T</w:t>
      </w:r>
      <w:r w:rsidR="007F4109">
        <w:rPr>
          <w:rFonts w:eastAsia="Times New Roman" w:cstheme="minorHAnsi"/>
          <w:sz w:val="24"/>
          <w:szCs w:val="24"/>
          <w:lang w:eastAsia="en-GB"/>
        </w:rPr>
        <w:t>aylor (</w:t>
      </w:r>
      <w:r w:rsidR="00BC1DB6">
        <w:rPr>
          <w:rFonts w:eastAsia="Times New Roman" w:cstheme="minorHAnsi"/>
          <w:sz w:val="24"/>
          <w:szCs w:val="24"/>
          <w:lang w:eastAsia="en-GB"/>
        </w:rPr>
        <w:t>2023)</w:t>
      </w:r>
      <w:r w:rsidR="00AD54CE">
        <w:rPr>
          <w:rFonts w:eastAsia="Times New Roman" w:cstheme="minorHAnsi"/>
          <w:sz w:val="24"/>
          <w:szCs w:val="24"/>
          <w:lang w:eastAsia="en-GB"/>
        </w:rPr>
        <w:t xml:space="preserve">. </w:t>
      </w:r>
    </w:p>
    <w:p w14:paraId="66A9B2BD" w14:textId="77777777" w:rsidR="0071702A" w:rsidRDefault="0071702A" w:rsidP="00EE75E2">
      <w:pPr>
        <w:jc w:val="both"/>
        <w:rPr>
          <w:rFonts w:eastAsia="Times New Roman" w:cstheme="minorHAnsi"/>
          <w:sz w:val="24"/>
          <w:szCs w:val="24"/>
          <w:lang w:eastAsia="en-GB"/>
        </w:rPr>
      </w:pPr>
      <w:r>
        <w:rPr>
          <w:rFonts w:eastAsia="Times New Roman" w:cstheme="minorHAnsi"/>
          <w:sz w:val="24"/>
          <w:szCs w:val="24"/>
          <w:lang w:eastAsia="en-GB"/>
        </w:rPr>
        <w:t xml:space="preserve">Measuring </w:t>
      </w:r>
      <w:r w:rsidR="00F13C75">
        <w:rPr>
          <w:rFonts w:eastAsia="Times New Roman" w:cstheme="minorHAnsi"/>
          <w:sz w:val="24"/>
          <w:szCs w:val="24"/>
          <w:lang w:eastAsia="en-GB"/>
        </w:rPr>
        <w:t>Financial</w:t>
      </w:r>
      <w:r>
        <w:rPr>
          <w:rFonts w:eastAsia="Times New Roman" w:cstheme="minorHAnsi"/>
          <w:sz w:val="24"/>
          <w:szCs w:val="24"/>
          <w:lang w:eastAsia="en-GB"/>
        </w:rPr>
        <w:t xml:space="preserve"> Performance</w:t>
      </w:r>
      <w:r w:rsidR="00F13C75">
        <w:rPr>
          <w:rFonts w:eastAsia="Times New Roman" w:cstheme="minorHAnsi"/>
          <w:sz w:val="24"/>
          <w:szCs w:val="24"/>
          <w:lang w:eastAsia="en-GB"/>
        </w:rPr>
        <w:t>:</w:t>
      </w:r>
      <w:r w:rsidR="00F23E5C">
        <w:rPr>
          <w:rFonts w:eastAsia="Times New Roman" w:cstheme="minorHAnsi"/>
          <w:sz w:val="24"/>
          <w:szCs w:val="24"/>
          <w:lang w:eastAsia="en-GB"/>
        </w:rPr>
        <w:t xml:space="preserve"> </w:t>
      </w:r>
    </w:p>
    <w:p w14:paraId="1EFAEC6A" w14:textId="222AFFF2" w:rsidR="00F23E5C" w:rsidRPr="00F23E5C" w:rsidRDefault="00F23E5C" w:rsidP="00EE75E2">
      <w:pPr>
        <w:jc w:val="both"/>
        <w:rPr>
          <w:rFonts w:eastAsia="Times New Roman" w:cstheme="minorHAnsi"/>
          <w:sz w:val="24"/>
          <w:szCs w:val="24"/>
          <w:lang w:eastAsia="en-GB"/>
        </w:rPr>
      </w:pPr>
      <w:r>
        <w:rPr>
          <w:rFonts w:eastAsia="Times New Roman" w:cstheme="minorHAnsi"/>
          <w:sz w:val="24"/>
          <w:szCs w:val="24"/>
          <w:lang w:eastAsia="en-GB"/>
        </w:rPr>
        <w:t>Allows organisations to</w:t>
      </w:r>
      <w:r w:rsidRPr="00F23E5C">
        <w:rPr>
          <w:rFonts w:eastAsia="Times New Roman" w:cstheme="minorHAnsi"/>
          <w:sz w:val="24"/>
          <w:szCs w:val="24"/>
          <w:lang w:eastAsia="en-GB"/>
        </w:rPr>
        <w:t xml:space="preserve"> evaluate expenditure, investment, and earnings</w:t>
      </w:r>
      <w:r>
        <w:rPr>
          <w:rFonts w:eastAsia="Times New Roman" w:cstheme="minorHAnsi"/>
          <w:sz w:val="24"/>
          <w:szCs w:val="24"/>
          <w:lang w:eastAsia="en-GB"/>
        </w:rPr>
        <w:t>. They help with recognising business</w:t>
      </w:r>
      <w:r w:rsidRPr="00F23E5C">
        <w:rPr>
          <w:rFonts w:eastAsia="Times New Roman" w:cstheme="minorHAnsi"/>
          <w:sz w:val="24"/>
          <w:szCs w:val="24"/>
          <w:lang w:eastAsia="en-GB"/>
        </w:rPr>
        <w:t xml:space="preserve"> growth, stagnation, or collapse</w:t>
      </w:r>
      <w:r>
        <w:rPr>
          <w:rFonts w:eastAsia="Times New Roman" w:cstheme="minorHAnsi"/>
          <w:sz w:val="24"/>
          <w:szCs w:val="24"/>
          <w:lang w:eastAsia="en-GB"/>
        </w:rPr>
        <w:t>, aiding</w:t>
      </w:r>
      <w:r w:rsidRPr="00F23E5C">
        <w:rPr>
          <w:rFonts w:eastAsia="Times New Roman" w:cstheme="minorHAnsi"/>
          <w:sz w:val="24"/>
          <w:szCs w:val="24"/>
          <w:lang w:eastAsia="en-GB"/>
        </w:rPr>
        <w:t xml:space="preserve"> businesses in making wise choices rega</w:t>
      </w:r>
      <w:r>
        <w:rPr>
          <w:rFonts w:eastAsia="Times New Roman" w:cstheme="minorHAnsi"/>
          <w:sz w:val="24"/>
          <w:szCs w:val="24"/>
          <w:lang w:eastAsia="en-GB"/>
        </w:rPr>
        <w:t xml:space="preserve">rding their financial stability going forward. </w:t>
      </w:r>
    </w:p>
    <w:p w14:paraId="5C4DA2F1" w14:textId="04138958" w:rsidR="00EE75E2" w:rsidRDefault="008C11A8" w:rsidP="00EE75E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lastRenderedPageBreak/>
        <w:t xml:space="preserve">One </w:t>
      </w:r>
      <w:r w:rsidR="00EE75E2" w:rsidRPr="00EE75E2">
        <w:rPr>
          <w:rFonts w:eastAsia="Times New Roman" w:cstheme="minorHAnsi"/>
          <w:sz w:val="24"/>
          <w:szCs w:val="24"/>
          <w:lang w:eastAsia="en-GB"/>
        </w:rPr>
        <w:t xml:space="preserve">common method is to look at the gross profit </w:t>
      </w:r>
      <w:r w:rsidR="00211277" w:rsidRPr="00EE75E2">
        <w:rPr>
          <w:rFonts w:eastAsia="Times New Roman" w:cstheme="minorHAnsi"/>
          <w:sz w:val="24"/>
          <w:szCs w:val="24"/>
          <w:lang w:eastAsia="en-GB"/>
        </w:rPr>
        <w:t>margin</w:t>
      </w:r>
      <w:r w:rsidR="00211277">
        <w:rPr>
          <w:rFonts w:eastAsia="Times New Roman" w:cstheme="minorHAnsi"/>
          <w:sz w:val="24"/>
          <w:szCs w:val="24"/>
          <w:lang w:eastAsia="en-GB"/>
        </w:rPr>
        <w:t>, which</w:t>
      </w:r>
      <w:r w:rsidR="00E749EC">
        <w:rPr>
          <w:rFonts w:eastAsia="Times New Roman" w:cstheme="minorHAnsi"/>
          <w:sz w:val="24"/>
          <w:szCs w:val="24"/>
          <w:lang w:eastAsia="en-GB"/>
        </w:rPr>
        <w:t xml:space="preserve"> provides revenue information and allows for future planning to raise the profit margin</w:t>
      </w:r>
      <w:r w:rsidR="00377581">
        <w:rPr>
          <w:rFonts w:eastAsia="Times New Roman" w:cstheme="minorHAnsi"/>
          <w:sz w:val="24"/>
          <w:szCs w:val="24"/>
          <w:lang w:eastAsia="en-GB"/>
        </w:rPr>
        <w:t xml:space="preserve"> </w:t>
      </w:r>
      <w:r w:rsidR="008B2714">
        <w:rPr>
          <w:rFonts w:eastAsia="Times New Roman" w:cstheme="minorHAnsi"/>
          <w:sz w:val="24"/>
          <w:szCs w:val="24"/>
          <w:lang w:eastAsia="en-GB"/>
        </w:rPr>
        <w:t>(Indeed</w:t>
      </w:r>
      <w:r w:rsidR="005063FC">
        <w:rPr>
          <w:rFonts w:eastAsia="Times New Roman" w:cstheme="minorHAnsi"/>
          <w:sz w:val="24"/>
          <w:szCs w:val="24"/>
          <w:lang w:eastAsia="en-GB"/>
        </w:rPr>
        <w:t>,</w:t>
      </w:r>
      <w:r w:rsidR="008B2714">
        <w:rPr>
          <w:rFonts w:eastAsia="Times New Roman" w:cstheme="minorHAnsi"/>
          <w:sz w:val="24"/>
          <w:szCs w:val="24"/>
          <w:lang w:eastAsia="en-GB"/>
        </w:rPr>
        <w:t xml:space="preserve"> 2022).</w:t>
      </w:r>
      <w:r w:rsidR="00E749EC">
        <w:rPr>
          <w:rFonts w:eastAsia="Times New Roman" w:cstheme="minorHAnsi"/>
          <w:sz w:val="24"/>
          <w:szCs w:val="24"/>
          <w:lang w:eastAsia="en-GB"/>
        </w:rPr>
        <w:t xml:space="preserve">  </w:t>
      </w:r>
      <w:r w:rsidR="00FB409C">
        <w:rPr>
          <w:rFonts w:eastAsia="Times New Roman" w:cstheme="minorHAnsi"/>
          <w:sz w:val="24"/>
          <w:szCs w:val="24"/>
          <w:lang w:eastAsia="en-GB"/>
        </w:rPr>
        <w:t xml:space="preserve">In </w:t>
      </w:r>
      <w:r w:rsidR="008F060E">
        <w:rPr>
          <w:rFonts w:eastAsia="Times New Roman" w:cstheme="minorHAnsi"/>
          <w:sz w:val="24"/>
          <w:szCs w:val="24"/>
          <w:lang w:eastAsia="en-GB"/>
        </w:rPr>
        <w:t xml:space="preserve">a private sector </w:t>
      </w:r>
      <w:r w:rsidR="00DD16C2">
        <w:rPr>
          <w:rFonts w:eastAsia="Times New Roman" w:cstheme="minorHAnsi"/>
          <w:sz w:val="24"/>
          <w:szCs w:val="24"/>
          <w:lang w:eastAsia="en-GB"/>
        </w:rPr>
        <w:t>organisation</w:t>
      </w:r>
      <w:r w:rsidR="00EE75E2" w:rsidRPr="00EE75E2">
        <w:rPr>
          <w:rFonts w:eastAsia="Times New Roman" w:cstheme="minorHAnsi"/>
          <w:sz w:val="24"/>
          <w:szCs w:val="24"/>
          <w:lang w:eastAsia="en-GB"/>
        </w:rPr>
        <w:t>, the gross profi</w:t>
      </w:r>
      <w:r w:rsidR="00211277">
        <w:rPr>
          <w:rFonts w:eastAsia="Times New Roman" w:cstheme="minorHAnsi"/>
          <w:sz w:val="24"/>
          <w:szCs w:val="24"/>
          <w:lang w:eastAsia="en-GB"/>
        </w:rPr>
        <w:t>t margin would show monies made</w:t>
      </w:r>
      <w:r w:rsidR="008F060E">
        <w:rPr>
          <w:rFonts w:eastAsia="Times New Roman" w:cstheme="minorHAnsi"/>
          <w:sz w:val="24"/>
          <w:szCs w:val="24"/>
          <w:lang w:eastAsia="en-GB"/>
        </w:rPr>
        <w:t xml:space="preserve"> from sales</w:t>
      </w:r>
      <w:r w:rsidR="00EE75E2" w:rsidRPr="00EE75E2">
        <w:rPr>
          <w:rFonts w:eastAsia="Times New Roman" w:cstheme="minorHAnsi"/>
          <w:sz w:val="24"/>
          <w:szCs w:val="24"/>
          <w:lang w:eastAsia="en-GB"/>
        </w:rPr>
        <w:t xml:space="preserve"> after </w:t>
      </w:r>
      <w:r w:rsidR="00DD16C2">
        <w:rPr>
          <w:rFonts w:eastAsia="Times New Roman" w:cstheme="minorHAnsi"/>
          <w:sz w:val="24"/>
          <w:szCs w:val="24"/>
          <w:lang w:eastAsia="en-GB"/>
        </w:rPr>
        <w:t>deducting</w:t>
      </w:r>
      <w:r w:rsidR="004C623E">
        <w:rPr>
          <w:rFonts w:eastAsia="Times New Roman" w:cstheme="minorHAnsi"/>
          <w:color w:val="FF0000"/>
          <w:sz w:val="24"/>
          <w:szCs w:val="24"/>
          <w:lang w:eastAsia="en-GB"/>
        </w:rPr>
        <w:t xml:space="preserve"> </w:t>
      </w:r>
      <w:r w:rsidR="006D331D" w:rsidRPr="006D331D">
        <w:rPr>
          <w:rFonts w:eastAsia="Times New Roman" w:cstheme="minorHAnsi"/>
          <w:sz w:val="24"/>
          <w:szCs w:val="24"/>
          <w:lang w:eastAsia="en-GB"/>
        </w:rPr>
        <w:t>production</w:t>
      </w:r>
      <w:r w:rsidR="00EE75E2" w:rsidRPr="00EE75E2">
        <w:rPr>
          <w:rFonts w:eastAsia="Times New Roman" w:cstheme="minorHAnsi"/>
          <w:sz w:val="24"/>
          <w:szCs w:val="24"/>
          <w:lang w:eastAsia="en-GB"/>
        </w:rPr>
        <w:t xml:space="preserve"> </w:t>
      </w:r>
      <w:r w:rsidR="001C2DC3">
        <w:rPr>
          <w:rFonts w:eastAsia="Times New Roman" w:cstheme="minorHAnsi"/>
          <w:sz w:val="24"/>
          <w:szCs w:val="24"/>
          <w:lang w:eastAsia="en-GB"/>
        </w:rPr>
        <w:t>and</w:t>
      </w:r>
      <w:r w:rsidR="00DD16C2">
        <w:rPr>
          <w:rFonts w:eastAsia="Times New Roman" w:cstheme="minorHAnsi"/>
          <w:sz w:val="24"/>
          <w:szCs w:val="24"/>
          <w:lang w:eastAsia="en-GB"/>
        </w:rPr>
        <w:t xml:space="preserve"> </w:t>
      </w:r>
      <w:r w:rsidR="008F060E">
        <w:rPr>
          <w:rFonts w:eastAsia="Times New Roman" w:cstheme="minorHAnsi"/>
          <w:sz w:val="24"/>
          <w:szCs w:val="24"/>
          <w:lang w:eastAsia="en-GB"/>
        </w:rPr>
        <w:t>labour costs</w:t>
      </w:r>
      <w:r w:rsidR="00CC2DFE">
        <w:rPr>
          <w:rFonts w:eastAsia="Times New Roman" w:cstheme="minorHAnsi"/>
          <w:sz w:val="24"/>
          <w:szCs w:val="24"/>
          <w:lang w:eastAsia="en-GB"/>
        </w:rPr>
        <w:t>, excluding</w:t>
      </w:r>
      <w:r w:rsidR="008F060E">
        <w:rPr>
          <w:rFonts w:eastAsia="Times New Roman" w:cstheme="minorHAnsi"/>
          <w:sz w:val="24"/>
          <w:szCs w:val="24"/>
          <w:lang w:eastAsia="en-GB"/>
        </w:rPr>
        <w:t xml:space="preserve"> </w:t>
      </w:r>
      <w:r w:rsidR="00EE75E2" w:rsidRPr="00EE75E2">
        <w:rPr>
          <w:rFonts w:eastAsia="Times New Roman" w:cstheme="minorHAnsi"/>
          <w:sz w:val="24"/>
          <w:szCs w:val="24"/>
          <w:lang w:eastAsia="en-GB"/>
        </w:rPr>
        <w:t>other expenses like rent</w:t>
      </w:r>
      <w:r w:rsidR="00DD16C2">
        <w:rPr>
          <w:rFonts w:eastAsia="Times New Roman" w:cstheme="minorHAnsi"/>
          <w:sz w:val="24"/>
          <w:szCs w:val="24"/>
          <w:lang w:eastAsia="en-GB"/>
        </w:rPr>
        <w:t xml:space="preserve"> or utilities</w:t>
      </w:r>
      <w:r w:rsidR="008F060E">
        <w:rPr>
          <w:rFonts w:eastAsia="Times New Roman" w:cstheme="minorHAnsi"/>
          <w:sz w:val="24"/>
          <w:szCs w:val="24"/>
          <w:lang w:eastAsia="en-GB"/>
        </w:rPr>
        <w:t>. This allows the company to see</w:t>
      </w:r>
      <w:r w:rsidR="008F060E" w:rsidRPr="00EE75E2">
        <w:rPr>
          <w:rFonts w:eastAsia="Times New Roman" w:cstheme="minorHAnsi"/>
          <w:sz w:val="24"/>
          <w:szCs w:val="24"/>
          <w:lang w:eastAsia="en-GB"/>
        </w:rPr>
        <w:t xml:space="preserve"> </w:t>
      </w:r>
      <w:r w:rsidR="00DD16C2">
        <w:rPr>
          <w:rFonts w:eastAsia="Times New Roman" w:cstheme="minorHAnsi"/>
          <w:sz w:val="24"/>
          <w:szCs w:val="24"/>
          <w:lang w:eastAsia="en-GB"/>
        </w:rPr>
        <w:t>their profits</w:t>
      </w:r>
      <w:r w:rsidR="008F060E" w:rsidRPr="00EE75E2">
        <w:rPr>
          <w:rFonts w:eastAsia="Times New Roman" w:cstheme="minorHAnsi"/>
          <w:sz w:val="24"/>
          <w:szCs w:val="24"/>
          <w:lang w:eastAsia="en-GB"/>
        </w:rPr>
        <w:t xml:space="preserve"> without the influence of overhead costs.</w:t>
      </w:r>
      <w:r w:rsidR="008F060E">
        <w:rPr>
          <w:rFonts w:eastAsia="Times New Roman" w:cstheme="minorHAnsi"/>
          <w:sz w:val="24"/>
          <w:szCs w:val="24"/>
          <w:lang w:eastAsia="en-GB"/>
        </w:rPr>
        <w:t xml:space="preserve"> </w:t>
      </w:r>
      <w:r w:rsidR="00F9404A">
        <w:rPr>
          <w:rFonts w:eastAsia="Times New Roman" w:cstheme="minorHAnsi"/>
          <w:sz w:val="24"/>
          <w:szCs w:val="24"/>
          <w:lang w:eastAsia="en-GB"/>
        </w:rPr>
        <w:t xml:space="preserve"> </w:t>
      </w:r>
      <w:r w:rsidR="00814682">
        <w:rPr>
          <w:rFonts w:eastAsia="Times New Roman" w:cstheme="minorHAnsi"/>
          <w:sz w:val="24"/>
          <w:szCs w:val="24"/>
          <w:lang w:eastAsia="en-GB"/>
        </w:rPr>
        <w:t xml:space="preserve">If a company </w:t>
      </w:r>
      <w:r w:rsidR="00621A23">
        <w:rPr>
          <w:rFonts w:eastAsia="Times New Roman" w:cstheme="minorHAnsi"/>
          <w:sz w:val="24"/>
          <w:szCs w:val="24"/>
          <w:lang w:eastAsia="en-GB"/>
        </w:rPr>
        <w:t xml:space="preserve">sees its gross profit margin decreasing, it may need to reduce costs or increase prices to </w:t>
      </w:r>
      <w:r w:rsidR="00324BDF">
        <w:rPr>
          <w:rFonts w:eastAsia="Times New Roman" w:cstheme="minorHAnsi"/>
          <w:sz w:val="24"/>
          <w:szCs w:val="24"/>
          <w:lang w:eastAsia="en-GB"/>
        </w:rPr>
        <w:t xml:space="preserve">stay profitable. </w:t>
      </w:r>
      <w:r w:rsidR="008F060E">
        <w:rPr>
          <w:rFonts w:eastAsia="Times New Roman" w:cstheme="minorHAnsi"/>
          <w:sz w:val="24"/>
          <w:szCs w:val="24"/>
          <w:lang w:eastAsia="en-GB"/>
        </w:rPr>
        <w:t>This is only effective when</w:t>
      </w:r>
      <w:r w:rsidR="008F060E" w:rsidRPr="00EE75E2">
        <w:rPr>
          <w:rFonts w:eastAsia="Times New Roman" w:cstheme="minorHAnsi"/>
          <w:sz w:val="24"/>
          <w:szCs w:val="24"/>
          <w:lang w:eastAsia="en-GB"/>
        </w:rPr>
        <w:t xml:space="preserve"> put together with other financial measures</w:t>
      </w:r>
      <w:r w:rsidR="008F060E">
        <w:rPr>
          <w:rFonts w:eastAsia="Times New Roman" w:cstheme="minorHAnsi"/>
          <w:sz w:val="24"/>
          <w:szCs w:val="24"/>
          <w:lang w:eastAsia="en-GB"/>
        </w:rPr>
        <w:t xml:space="preserve"> as there are </w:t>
      </w:r>
      <w:r w:rsidR="00EE75E2" w:rsidRPr="00EE75E2">
        <w:rPr>
          <w:rFonts w:eastAsia="Times New Roman" w:cstheme="minorHAnsi"/>
          <w:sz w:val="24"/>
          <w:szCs w:val="24"/>
          <w:lang w:eastAsia="en-GB"/>
        </w:rPr>
        <w:t xml:space="preserve">some </w:t>
      </w:r>
      <w:r w:rsidR="007F3B44">
        <w:rPr>
          <w:rFonts w:eastAsia="Times New Roman" w:cstheme="minorHAnsi"/>
          <w:sz w:val="24"/>
          <w:szCs w:val="24"/>
          <w:lang w:eastAsia="en-GB"/>
        </w:rPr>
        <w:t>disadvantages</w:t>
      </w:r>
      <w:r w:rsidR="00DD16C2">
        <w:rPr>
          <w:rFonts w:eastAsia="Times New Roman" w:cstheme="minorHAnsi"/>
          <w:sz w:val="24"/>
          <w:szCs w:val="24"/>
          <w:lang w:eastAsia="en-GB"/>
        </w:rPr>
        <w:t xml:space="preserve"> if</w:t>
      </w:r>
      <w:r w:rsidR="008F060E">
        <w:rPr>
          <w:rFonts w:eastAsia="Times New Roman" w:cstheme="minorHAnsi"/>
          <w:sz w:val="24"/>
          <w:szCs w:val="24"/>
          <w:lang w:eastAsia="en-GB"/>
        </w:rPr>
        <w:t xml:space="preserve"> using</w:t>
      </w:r>
      <w:r w:rsidR="00EE75E2" w:rsidRPr="00EE75E2">
        <w:rPr>
          <w:rFonts w:eastAsia="Times New Roman" w:cstheme="minorHAnsi"/>
          <w:sz w:val="24"/>
          <w:szCs w:val="24"/>
          <w:lang w:eastAsia="en-GB"/>
        </w:rPr>
        <w:t xml:space="preserve"> gross profit margin</w:t>
      </w:r>
      <w:r w:rsidR="008F060E">
        <w:rPr>
          <w:rFonts w:eastAsia="Times New Roman" w:cstheme="minorHAnsi"/>
          <w:sz w:val="24"/>
          <w:szCs w:val="24"/>
          <w:lang w:eastAsia="en-GB"/>
        </w:rPr>
        <w:t xml:space="preserve"> alone. I</w:t>
      </w:r>
      <w:r w:rsidR="007F3B44">
        <w:rPr>
          <w:rFonts w:eastAsia="Times New Roman" w:cstheme="minorHAnsi"/>
          <w:sz w:val="24"/>
          <w:szCs w:val="24"/>
          <w:lang w:eastAsia="en-GB"/>
        </w:rPr>
        <w:t xml:space="preserve">t can give </w:t>
      </w:r>
      <w:r w:rsidR="00EE75E2" w:rsidRPr="00EE75E2">
        <w:rPr>
          <w:rFonts w:eastAsia="Times New Roman" w:cstheme="minorHAnsi"/>
          <w:sz w:val="24"/>
          <w:szCs w:val="24"/>
          <w:lang w:eastAsia="en-GB"/>
        </w:rPr>
        <w:t xml:space="preserve">incomplete information, </w:t>
      </w:r>
      <w:r w:rsidR="008F060E">
        <w:rPr>
          <w:rFonts w:eastAsia="Times New Roman" w:cstheme="minorHAnsi"/>
          <w:sz w:val="24"/>
          <w:szCs w:val="24"/>
          <w:lang w:eastAsia="en-GB"/>
        </w:rPr>
        <w:t xml:space="preserve">and primarily focuses on the short term. </w:t>
      </w:r>
    </w:p>
    <w:p w14:paraId="44E8A98D" w14:textId="77777777" w:rsidR="002557A4" w:rsidRDefault="002557A4" w:rsidP="00023474">
      <w:pPr>
        <w:spacing w:after="0" w:line="240" w:lineRule="auto"/>
        <w:jc w:val="both"/>
        <w:rPr>
          <w:rFonts w:eastAsia="Times New Roman" w:cstheme="minorHAnsi"/>
          <w:sz w:val="24"/>
          <w:szCs w:val="24"/>
          <w:lang w:eastAsia="en-GB"/>
        </w:rPr>
      </w:pPr>
    </w:p>
    <w:p w14:paraId="55AC3EC9" w14:textId="30D540E7" w:rsidR="0099487E" w:rsidRDefault="0071702A" w:rsidP="00023474">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Measuring </w:t>
      </w:r>
      <w:r w:rsidR="00B965EA" w:rsidRPr="00023474">
        <w:rPr>
          <w:rFonts w:eastAsia="Times New Roman" w:cstheme="minorHAnsi"/>
          <w:sz w:val="24"/>
          <w:szCs w:val="24"/>
          <w:lang w:eastAsia="en-GB"/>
        </w:rPr>
        <w:t>Non-financial</w:t>
      </w:r>
      <w:r>
        <w:rPr>
          <w:rFonts w:eastAsia="Times New Roman" w:cstheme="minorHAnsi"/>
          <w:sz w:val="24"/>
          <w:szCs w:val="24"/>
          <w:lang w:eastAsia="en-GB"/>
        </w:rPr>
        <w:t xml:space="preserve"> Performance</w:t>
      </w:r>
      <w:r w:rsidR="00B965EA" w:rsidRPr="00023474">
        <w:rPr>
          <w:rFonts w:eastAsia="Times New Roman" w:cstheme="minorHAnsi"/>
          <w:sz w:val="24"/>
          <w:szCs w:val="24"/>
          <w:lang w:eastAsia="en-GB"/>
        </w:rPr>
        <w:t>:</w:t>
      </w:r>
      <w:r w:rsidR="00023474">
        <w:rPr>
          <w:rFonts w:eastAsia="Times New Roman" w:cstheme="minorHAnsi"/>
          <w:sz w:val="24"/>
          <w:szCs w:val="24"/>
          <w:lang w:eastAsia="en-GB"/>
        </w:rPr>
        <w:t xml:space="preserve"> </w:t>
      </w:r>
    </w:p>
    <w:p w14:paraId="7D60021D" w14:textId="77777777" w:rsidR="00023474" w:rsidRPr="00023474" w:rsidRDefault="00023474" w:rsidP="00653825">
      <w:pPr>
        <w:spacing w:after="0" w:line="240" w:lineRule="auto"/>
        <w:jc w:val="both"/>
        <w:rPr>
          <w:rFonts w:eastAsia="Times New Roman" w:cstheme="minorHAnsi"/>
          <w:sz w:val="24"/>
          <w:szCs w:val="24"/>
          <w:lang w:eastAsia="en-GB"/>
        </w:rPr>
      </w:pPr>
    </w:p>
    <w:p w14:paraId="50BF3351" w14:textId="7C889BB4" w:rsidR="005B40E8" w:rsidRDefault="005B40E8" w:rsidP="00653825">
      <w:pPr>
        <w:jc w:val="both"/>
        <w:rPr>
          <w:rFonts w:eastAsia="Times New Roman" w:cstheme="minorHAnsi"/>
          <w:sz w:val="24"/>
          <w:szCs w:val="24"/>
          <w:lang w:eastAsia="en-GB"/>
        </w:rPr>
      </w:pPr>
      <w:r>
        <w:rPr>
          <w:rFonts w:eastAsia="Times New Roman" w:cstheme="minorHAnsi"/>
          <w:sz w:val="24"/>
          <w:szCs w:val="24"/>
          <w:lang w:eastAsia="en-GB"/>
        </w:rPr>
        <w:t xml:space="preserve">Non-financial performance measurements </w:t>
      </w:r>
      <w:r w:rsidR="00FD00CA">
        <w:rPr>
          <w:rFonts w:eastAsia="Times New Roman" w:cstheme="minorHAnsi"/>
          <w:sz w:val="24"/>
          <w:szCs w:val="24"/>
          <w:lang w:eastAsia="en-GB"/>
        </w:rPr>
        <w:t>focus on</w:t>
      </w:r>
      <w:r>
        <w:rPr>
          <w:rFonts w:eastAsia="Times New Roman" w:cstheme="minorHAnsi"/>
          <w:sz w:val="24"/>
          <w:szCs w:val="24"/>
          <w:lang w:eastAsia="en-GB"/>
        </w:rPr>
        <w:t xml:space="preserve"> enhancing an organisation’s overall performance</w:t>
      </w:r>
      <w:r w:rsidR="00FD00CA">
        <w:rPr>
          <w:rFonts w:eastAsia="Times New Roman" w:cstheme="minorHAnsi"/>
          <w:sz w:val="24"/>
          <w:szCs w:val="24"/>
          <w:lang w:eastAsia="en-GB"/>
        </w:rPr>
        <w:t xml:space="preserve"> and sustainability</w:t>
      </w:r>
      <w:r>
        <w:rPr>
          <w:rFonts w:eastAsia="Times New Roman" w:cstheme="minorHAnsi"/>
          <w:sz w:val="24"/>
          <w:szCs w:val="24"/>
          <w:lang w:eastAsia="en-GB"/>
        </w:rPr>
        <w:t>. This method identifies any areas needing development that financial measures might not identify</w:t>
      </w:r>
      <w:r w:rsidR="005063FC">
        <w:rPr>
          <w:rFonts w:eastAsia="Times New Roman" w:cstheme="minorHAnsi"/>
          <w:sz w:val="24"/>
          <w:szCs w:val="24"/>
          <w:lang w:eastAsia="en-GB"/>
        </w:rPr>
        <w:t xml:space="preserve"> (I</w:t>
      </w:r>
      <w:r w:rsidR="00C20DE8">
        <w:rPr>
          <w:rFonts w:eastAsia="Times New Roman" w:cstheme="minorHAnsi"/>
          <w:sz w:val="24"/>
          <w:szCs w:val="24"/>
          <w:lang w:eastAsia="en-GB"/>
        </w:rPr>
        <w:t>ndeed</w:t>
      </w:r>
      <w:r w:rsidR="005063FC">
        <w:rPr>
          <w:rFonts w:eastAsia="Times New Roman" w:cstheme="minorHAnsi"/>
          <w:sz w:val="24"/>
          <w:szCs w:val="24"/>
          <w:lang w:eastAsia="en-GB"/>
        </w:rPr>
        <w:t xml:space="preserve">, </w:t>
      </w:r>
      <w:r w:rsidR="00C20DE8">
        <w:rPr>
          <w:rFonts w:eastAsia="Times New Roman" w:cstheme="minorHAnsi"/>
          <w:sz w:val="24"/>
          <w:szCs w:val="24"/>
          <w:lang w:eastAsia="en-GB"/>
        </w:rPr>
        <w:t>2024)</w:t>
      </w:r>
      <w:r w:rsidR="00377581">
        <w:rPr>
          <w:rFonts w:eastAsia="Times New Roman" w:cstheme="minorHAnsi"/>
          <w:sz w:val="24"/>
          <w:szCs w:val="24"/>
          <w:lang w:eastAsia="en-GB"/>
        </w:rPr>
        <w:t>.</w:t>
      </w:r>
    </w:p>
    <w:p w14:paraId="267C0307" w14:textId="40AB59C3" w:rsidR="00B965EA" w:rsidRDefault="005B40E8" w:rsidP="005B40E8">
      <w:pPr>
        <w:jc w:val="both"/>
        <w:rPr>
          <w:rFonts w:eastAsia="Times New Roman" w:cstheme="minorHAnsi"/>
          <w:sz w:val="24"/>
          <w:szCs w:val="24"/>
          <w:lang w:eastAsia="en-GB"/>
        </w:rPr>
      </w:pPr>
      <w:r w:rsidRPr="00701B0D">
        <w:rPr>
          <w:rFonts w:eastAsia="Times New Roman" w:cstheme="minorHAnsi"/>
          <w:sz w:val="24"/>
          <w:szCs w:val="24"/>
          <w:lang w:eastAsia="en-GB"/>
        </w:rPr>
        <w:t xml:space="preserve">An example </w:t>
      </w:r>
      <w:r w:rsidR="00F03E5C">
        <w:rPr>
          <w:rFonts w:eastAsia="Times New Roman" w:cstheme="minorHAnsi"/>
          <w:sz w:val="24"/>
          <w:szCs w:val="24"/>
          <w:lang w:eastAsia="en-GB"/>
        </w:rPr>
        <w:t xml:space="preserve">within </w:t>
      </w:r>
      <w:r w:rsidRPr="00701B0D">
        <w:rPr>
          <w:rFonts w:eastAsia="Times New Roman" w:cstheme="minorHAnsi"/>
          <w:sz w:val="24"/>
          <w:szCs w:val="24"/>
          <w:lang w:eastAsia="en-GB"/>
        </w:rPr>
        <w:t xml:space="preserve">a healthcare setting could be patient </w:t>
      </w:r>
      <w:r w:rsidR="008528E5" w:rsidRPr="00701B0D">
        <w:rPr>
          <w:rFonts w:eastAsia="Times New Roman" w:cstheme="minorHAnsi"/>
          <w:sz w:val="24"/>
          <w:szCs w:val="24"/>
          <w:lang w:eastAsia="en-GB"/>
        </w:rPr>
        <w:t>feedback,</w:t>
      </w:r>
      <w:r w:rsidRPr="00701B0D">
        <w:rPr>
          <w:rFonts w:eastAsia="Times New Roman" w:cstheme="minorHAnsi"/>
          <w:sz w:val="24"/>
          <w:szCs w:val="24"/>
          <w:lang w:eastAsia="en-GB"/>
        </w:rPr>
        <w:t xml:space="preserve"> captured </w:t>
      </w:r>
      <w:r w:rsidR="00B67CE8" w:rsidRPr="00701B0D">
        <w:rPr>
          <w:rFonts w:eastAsia="Times New Roman" w:cstheme="minorHAnsi"/>
          <w:sz w:val="24"/>
          <w:szCs w:val="24"/>
          <w:lang w:eastAsia="en-GB"/>
        </w:rPr>
        <w:t xml:space="preserve">through </w:t>
      </w:r>
      <w:r w:rsidRPr="00701B0D">
        <w:rPr>
          <w:rFonts w:eastAsia="Times New Roman" w:cstheme="minorHAnsi"/>
          <w:sz w:val="24"/>
          <w:szCs w:val="24"/>
          <w:lang w:eastAsia="en-GB"/>
        </w:rPr>
        <w:t>satis</w:t>
      </w:r>
      <w:r w:rsidR="0007386E" w:rsidRPr="00701B0D">
        <w:rPr>
          <w:rFonts w:eastAsia="Times New Roman" w:cstheme="minorHAnsi"/>
          <w:sz w:val="24"/>
          <w:szCs w:val="24"/>
          <w:lang w:eastAsia="en-GB"/>
        </w:rPr>
        <w:t xml:space="preserve">faction surveys.  </w:t>
      </w:r>
      <w:r w:rsidR="00701B0D" w:rsidRPr="00701B0D">
        <w:rPr>
          <w:rFonts w:eastAsia="Times New Roman" w:cstheme="minorHAnsi"/>
          <w:sz w:val="24"/>
          <w:szCs w:val="24"/>
          <w:lang w:eastAsia="en-GB"/>
        </w:rPr>
        <w:t>Surveys</w:t>
      </w:r>
      <w:r w:rsidR="0007386E" w:rsidRPr="00701B0D">
        <w:rPr>
          <w:rFonts w:eastAsia="Times New Roman" w:cstheme="minorHAnsi"/>
          <w:sz w:val="24"/>
          <w:szCs w:val="24"/>
          <w:lang w:eastAsia="en-GB"/>
        </w:rPr>
        <w:t xml:space="preserve"> </w:t>
      </w:r>
      <w:r w:rsidR="00F03E5C">
        <w:rPr>
          <w:rFonts w:eastAsia="Times New Roman" w:cstheme="minorHAnsi"/>
          <w:sz w:val="24"/>
          <w:szCs w:val="24"/>
          <w:lang w:eastAsia="en-GB"/>
        </w:rPr>
        <w:t>provide</w:t>
      </w:r>
      <w:r w:rsidR="0007386E" w:rsidRPr="00701B0D">
        <w:rPr>
          <w:rFonts w:eastAsia="Times New Roman" w:cstheme="minorHAnsi"/>
          <w:sz w:val="24"/>
          <w:szCs w:val="24"/>
          <w:lang w:eastAsia="en-GB"/>
        </w:rPr>
        <w:t xml:space="preserve"> insight into </w:t>
      </w:r>
      <w:r w:rsidR="00D82962" w:rsidRPr="00701B0D">
        <w:rPr>
          <w:rFonts w:eastAsia="Times New Roman" w:cstheme="minorHAnsi"/>
          <w:sz w:val="24"/>
          <w:szCs w:val="24"/>
          <w:lang w:eastAsia="en-GB"/>
        </w:rPr>
        <w:t>patients’</w:t>
      </w:r>
      <w:r w:rsidR="0007386E" w:rsidRPr="00701B0D">
        <w:rPr>
          <w:rFonts w:eastAsia="Times New Roman" w:cstheme="minorHAnsi"/>
          <w:sz w:val="24"/>
          <w:szCs w:val="24"/>
          <w:lang w:eastAsia="en-GB"/>
        </w:rPr>
        <w:t xml:space="preserve"> experiences and overall satisfaction with the service </w:t>
      </w:r>
      <w:r w:rsidR="008528E5" w:rsidRPr="00701B0D">
        <w:rPr>
          <w:rFonts w:eastAsia="Times New Roman" w:cstheme="minorHAnsi"/>
          <w:sz w:val="24"/>
          <w:szCs w:val="24"/>
          <w:lang w:eastAsia="en-GB"/>
        </w:rPr>
        <w:t>provided</w:t>
      </w:r>
      <w:r w:rsidR="0007386E" w:rsidRPr="00701B0D">
        <w:rPr>
          <w:rFonts w:eastAsia="Times New Roman" w:cstheme="minorHAnsi"/>
          <w:sz w:val="24"/>
          <w:szCs w:val="24"/>
          <w:lang w:eastAsia="en-GB"/>
        </w:rPr>
        <w:t>.</w:t>
      </w:r>
      <w:r>
        <w:rPr>
          <w:rFonts w:eastAsia="Times New Roman" w:cstheme="minorHAnsi"/>
          <w:sz w:val="24"/>
          <w:szCs w:val="24"/>
          <w:lang w:eastAsia="en-GB"/>
        </w:rPr>
        <w:t xml:space="preserve"> This process is essential for</w:t>
      </w:r>
      <w:r w:rsidR="0007386E">
        <w:rPr>
          <w:rFonts w:eastAsia="Times New Roman" w:cstheme="minorHAnsi"/>
          <w:sz w:val="24"/>
          <w:szCs w:val="24"/>
          <w:lang w:eastAsia="en-GB"/>
        </w:rPr>
        <w:t xml:space="preserve"> enabling </w:t>
      </w:r>
      <w:r>
        <w:rPr>
          <w:rFonts w:eastAsia="Times New Roman" w:cstheme="minorHAnsi"/>
          <w:sz w:val="24"/>
          <w:szCs w:val="24"/>
          <w:lang w:eastAsia="en-GB"/>
        </w:rPr>
        <w:t>areas to improve</w:t>
      </w:r>
      <w:r w:rsidR="0007386E">
        <w:rPr>
          <w:rFonts w:eastAsia="Times New Roman" w:cstheme="minorHAnsi"/>
          <w:sz w:val="24"/>
          <w:szCs w:val="24"/>
          <w:lang w:eastAsia="en-GB"/>
        </w:rPr>
        <w:t xml:space="preserve"> and </w:t>
      </w:r>
      <w:r>
        <w:rPr>
          <w:rFonts w:eastAsia="Times New Roman" w:cstheme="minorHAnsi"/>
          <w:sz w:val="24"/>
          <w:szCs w:val="24"/>
          <w:lang w:eastAsia="en-GB"/>
        </w:rPr>
        <w:t xml:space="preserve">maintaining trust in the healthcare system.  </w:t>
      </w:r>
      <w:r w:rsidR="00653825">
        <w:rPr>
          <w:rFonts w:eastAsia="Times New Roman" w:cstheme="minorHAnsi"/>
          <w:sz w:val="24"/>
          <w:szCs w:val="24"/>
          <w:lang w:eastAsia="en-GB"/>
        </w:rPr>
        <w:t xml:space="preserve">One drawback with this </w:t>
      </w:r>
      <w:r w:rsidR="00653825" w:rsidRPr="00653825">
        <w:rPr>
          <w:rFonts w:eastAsia="Times New Roman" w:cstheme="minorHAnsi"/>
          <w:sz w:val="24"/>
          <w:szCs w:val="24"/>
          <w:lang w:eastAsia="en-GB"/>
        </w:rPr>
        <w:t>would be the possibility of response bias</w:t>
      </w:r>
      <w:r w:rsidR="009B1D2A">
        <w:rPr>
          <w:rFonts w:eastAsia="Times New Roman" w:cstheme="minorHAnsi"/>
          <w:sz w:val="24"/>
          <w:szCs w:val="24"/>
          <w:lang w:eastAsia="en-GB"/>
        </w:rPr>
        <w:t>,</w:t>
      </w:r>
      <w:r w:rsidR="0007386E">
        <w:rPr>
          <w:rFonts w:eastAsia="Times New Roman" w:cstheme="minorHAnsi"/>
          <w:sz w:val="24"/>
          <w:szCs w:val="24"/>
          <w:lang w:eastAsia="en-GB"/>
        </w:rPr>
        <w:t xml:space="preserve"> as those who </w:t>
      </w:r>
      <w:r w:rsidR="00301208">
        <w:rPr>
          <w:rFonts w:eastAsia="Times New Roman" w:cstheme="minorHAnsi"/>
          <w:sz w:val="24"/>
          <w:szCs w:val="24"/>
          <w:lang w:eastAsia="en-GB"/>
        </w:rPr>
        <w:t>ar</w:t>
      </w:r>
      <w:r w:rsidR="007D3CC2">
        <w:rPr>
          <w:rFonts w:eastAsia="Times New Roman" w:cstheme="minorHAnsi"/>
          <w:sz w:val="24"/>
          <w:szCs w:val="24"/>
          <w:lang w:eastAsia="en-GB"/>
        </w:rPr>
        <w:t xml:space="preserve">e </w:t>
      </w:r>
      <w:r w:rsidR="00301208">
        <w:rPr>
          <w:rFonts w:eastAsia="Times New Roman" w:cstheme="minorHAnsi"/>
          <w:sz w:val="24"/>
          <w:szCs w:val="24"/>
          <w:lang w:eastAsia="en-GB"/>
        </w:rPr>
        <w:t xml:space="preserve">most likely to </w:t>
      </w:r>
      <w:r w:rsidR="007D3CC2">
        <w:rPr>
          <w:rFonts w:eastAsia="Times New Roman" w:cstheme="minorHAnsi"/>
          <w:sz w:val="24"/>
          <w:szCs w:val="24"/>
          <w:lang w:eastAsia="en-GB"/>
        </w:rPr>
        <w:t>participate</w:t>
      </w:r>
      <w:r w:rsidR="00301208">
        <w:rPr>
          <w:rFonts w:eastAsia="Times New Roman" w:cstheme="minorHAnsi"/>
          <w:sz w:val="24"/>
          <w:szCs w:val="24"/>
          <w:lang w:eastAsia="en-GB"/>
        </w:rPr>
        <w:t xml:space="preserve"> in the feedback process are those with</w:t>
      </w:r>
      <w:r w:rsidR="007D3CC2">
        <w:rPr>
          <w:rFonts w:eastAsia="Times New Roman" w:cstheme="minorHAnsi"/>
          <w:sz w:val="24"/>
          <w:szCs w:val="24"/>
          <w:lang w:eastAsia="en-GB"/>
        </w:rPr>
        <w:t xml:space="preserve"> very positive or negative stories to tell.</w:t>
      </w:r>
      <w:r w:rsidR="0007386E">
        <w:rPr>
          <w:rFonts w:eastAsia="Times New Roman" w:cstheme="minorHAnsi"/>
          <w:sz w:val="24"/>
          <w:szCs w:val="24"/>
          <w:lang w:eastAsia="en-GB"/>
        </w:rPr>
        <w:t xml:space="preserve"> </w:t>
      </w:r>
    </w:p>
    <w:p w14:paraId="7310572E" w14:textId="77777777" w:rsidR="00CA5A68" w:rsidRDefault="00CA5A68" w:rsidP="00C43EA9">
      <w:pPr>
        <w:pStyle w:val="commentcontentpara"/>
        <w:spacing w:before="0" w:beforeAutospacing="0" w:after="0" w:afterAutospacing="0"/>
        <w:rPr>
          <w:rFonts w:asciiTheme="minorHAnsi" w:hAnsiTheme="minorHAnsi" w:cstheme="minorHAnsi"/>
          <w:b/>
        </w:rPr>
      </w:pPr>
    </w:p>
    <w:p w14:paraId="2DBDB5F6" w14:textId="46DBA331" w:rsidR="00170901" w:rsidRPr="00F9404A" w:rsidRDefault="00CF65D3" w:rsidP="00C43EA9">
      <w:pPr>
        <w:pStyle w:val="commentcontentpara"/>
        <w:spacing w:before="0" w:beforeAutospacing="0" w:after="0" w:afterAutospacing="0"/>
        <w:rPr>
          <w:rFonts w:asciiTheme="minorHAnsi" w:hAnsiTheme="minorHAnsi"/>
          <w:color w:val="00B050"/>
        </w:rPr>
      </w:pPr>
      <w:r w:rsidRPr="00F9404A">
        <w:rPr>
          <w:rFonts w:asciiTheme="minorHAnsi" w:hAnsiTheme="minorHAnsi" w:cstheme="minorHAnsi"/>
          <w:b/>
        </w:rPr>
        <w:t>Add</w:t>
      </w:r>
      <w:r w:rsidR="007879F0">
        <w:rPr>
          <w:rFonts w:asciiTheme="minorHAnsi" w:hAnsiTheme="minorHAnsi" w:cstheme="minorHAnsi"/>
          <w:b/>
        </w:rPr>
        <w:t>ing</w:t>
      </w:r>
      <w:r w:rsidRPr="00F9404A">
        <w:rPr>
          <w:rFonts w:asciiTheme="minorHAnsi" w:hAnsiTheme="minorHAnsi" w:cstheme="minorHAnsi"/>
          <w:b/>
        </w:rPr>
        <w:t xml:space="preserve"> Value and </w:t>
      </w:r>
      <w:r w:rsidR="00022B07">
        <w:rPr>
          <w:rFonts w:asciiTheme="minorHAnsi" w:hAnsiTheme="minorHAnsi" w:cstheme="minorHAnsi"/>
          <w:b/>
        </w:rPr>
        <w:t>Measuring Impact</w:t>
      </w:r>
      <w:r w:rsidRPr="00F9404A">
        <w:rPr>
          <w:rFonts w:asciiTheme="minorHAnsi" w:hAnsiTheme="minorHAnsi" w:cstheme="minorHAnsi"/>
          <w:b/>
        </w:rPr>
        <w:t xml:space="preserve"> AC 3.</w:t>
      </w:r>
      <w:r w:rsidR="00C43EA9" w:rsidRPr="00F9404A">
        <w:rPr>
          <w:rFonts w:asciiTheme="minorHAnsi" w:hAnsiTheme="minorHAnsi" w:cstheme="minorHAnsi"/>
          <w:b/>
        </w:rPr>
        <w:t>2</w:t>
      </w:r>
    </w:p>
    <w:p w14:paraId="0AFFC2EF" w14:textId="77777777" w:rsidR="00170901" w:rsidRPr="00C36959" w:rsidRDefault="00170901" w:rsidP="00C36959">
      <w:pPr>
        <w:pStyle w:val="commentcontentpara"/>
        <w:spacing w:before="0" w:beforeAutospacing="0" w:after="0" w:afterAutospacing="0"/>
        <w:rPr>
          <w:color w:val="00B050"/>
        </w:rPr>
      </w:pPr>
    </w:p>
    <w:p w14:paraId="4F51B83A" w14:textId="0C21C9AB" w:rsidR="00F527F4" w:rsidRDefault="00027801" w:rsidP="001D55B0">
      <w:pPr>
        <w:spacing w:after="240"/>
        <w:jc w:val="both"/>
        <w:rPr>
          <w:rFonts w:eastAsia="Times New Roman" w:cstheme="minorHAnsi"/>
          <w:sz w:val="24"/>
          <w:szCs w:val="24"/>
          <w:lang w:eastAsia="en-GB"/>
        </w:rPr>
      </w:pPr>
      <w:r w:rsidRPr="00077C81">
        <w:rPr>
          <w:rFonts w:eastAsia="Times New Roman" w:cstheme="minorHAnsi"/>
          <w:sz w:val="24"/>
          <w:szCs w:val="24"/>
          <w:lang w:eastAsia="en-GB"/>
        </w:rPr>
        <w:t xml:space="preserve">The concept of value in an organisation extends beyond </w:t>
      </w:r>
      <w:r w:rsidR="005A6B19" w:rsidRPr="00077C81">
        <w:rPr>
          <w:rFonts w:eastAsia="Times New Roman" w:cstheme="minorHAnsi"/>
          <w:sz w:val="24"/>
          <w:szCs w:val="24"/>
          <w:lang w:eastAsia="en-GB"/>
        </w:rPr>
        <w:t xml:space="preserve">financial </w:t>
      </w:r>
      <w:r w:rsidR="00077C81" w:rsidRPr="00077C81">
        <w:rPr>
          <w:rFonts w:eastAsia="Times New Roman" w:cstheme="minorHAnsi"/>
          <w:sz w:val="24"/>
          <w:szCs w:val="24"/>
          <w:lang w:eastAsia="en-GB"/>
        </w:rPr>
        <w:t>measures.</w:t>
      </w:r>
      <w:r w:rsidR="00BD15BF">
        <w:rPr>
          <w:rFonts w:eastAsia="Times New Roman" w:cstheme="minorHAnsi"/>
          <w:sz w:val="24"/>
          <w:szCs w:val="24"/>
          <w:lang w:eastAsia="en-GB"/>
        </w:rPr>
        <w:t xml:space="preserve"> </w:t>
      </w:r>
      <w:r w:rsidR="001A5E26" w:rsidRPr="00077C81">
        <w:rPr>
          <w:rFonts w:eastAsia="Times New Roman" w:cstheme="minorHAnsi"/>
          <w:sz w:val="24"/>
          <w:szCs w:val="24"/>
          <w:lang w:eastAsia="en-GB"/>
        </w:rPr>
        <w:t>As individuals, we all add value and contribute in vario</w:t>
      </w:r>
      <w:r w:rsidR="00E15D21" w:rsidRPr="00077C81">
        <w:rPr>
          <w:rFonts w:eastAsia="Times New Roman" w:cstheme="minorHAnsi"/>
          <w:sz w:val="24"/>
          <w:szCs w:val="24"/>
          <w:lang w:eastAsia="en-GB"/>
        </w:rPr>
        <w:t>us ways</w:t>
      </w:r>
      <w:r w:rsidR="001A5E26" w:rsidRPr="00077C81">
        <w:rPr>
          <w:rFonts w:eastAsia="Times New Roman" w:cstheme="minorHAnsi"/>
          <w:sz w:val="24"/>
          <w:szCs w:val="24"/>
          <w:lang w:eastAsia="en-GB"/>
        </w:rPr>
        <w:t xml:space="preserve">. </w:t>
      </w:r>
      <w:r w:rsidR="00B25709" w:rsidRPr="00077C81">
        <w:rPr>
          <w:rFonts w:eastAsia="Times New Roman" w:cstheme="minorHAnsi"/>
          <w:sz w:val="24"/>
          <w:szCs w:val="24"/>
          <w:lang w:eastAsia="en-GB"/>
        </w:rPr>
        <w:t xml:space="preserve">The success of an organisation depends on </w:t>
      </w:r>
      <w:r w:rsidR="001A5E26" w:rsidRPr="00077C81">
        <w:rPr>
          <w:rFonts w:eastAsia="Times New Roman" w:cstheme="minorHAnsi"/>
          <w:sz w:val="24"/>
          <w:szCs w:val="24"/>
          <w:lang w:eastAsia="en-GB"/>
        </w:rPr>
        <w:t xml:space="preserve">the value added by effective </w:t>
      </w:r>
      <w:r w:rsidR="00B25709" w:rsidRPr="00077C81">
        <w:rPr>
          <w:rFonts w:eastAsia="Times New Roman" w:cstheme="minorHAnsi"/>
          <w:sz w:val="24"/>
          <w:szCs w:val="24"/>
          <w:lang w:eastAsia="en-GB"/>
        </w:rPr>
        <w:t>peop</w:t>
      </w:r>
      <w:r w:rsidR="001A5E26" w:rsidRPr="00077C81">
        <w:rPr>
          <w:rFonts w:eastAsia="Times New Roman" w:cstheme="minorHAnsi"/>
          <w:sz w:val="24"/>
          <w:szCs w:val="24"/>
          <w:lang w:eastAsia="en-GB"/>
        </w:rPr>
        <w:t xml:space="preserve">le </w:t>
      </w:r>
      <w:r w:rsidR="00B25709" w:rsidRPr="00077C81">
        <w:rPr>
          <w:rFonts w:eastAsia="Times New Roman" w:cstheme="minorHAnsi"/>
          <w:sz w:val="24"/>
          <w:szCs w:val="24"/>
          <w:lang w:eastAsia="en-GB"/>
        </w:rPr>
        <w:t>practices</w:t>
      </w:r>
      <w:r w:rsidR="00B212ED">
        <w:rPr>
          <w:rFonts w:eastAsia="Times New Roman" w:cstheme="minorHAnsi"/>
          <w:sz w:val="24"/>
          <w:szCs w:val="24"/>
          <w:lang w:eastAsia="en-GB"/>
        </w:rPr>
        <w:t>,</w:t>
      </w:r>
      <w:r w:rsidR="00E96135">
        <w:rPr>
          <w:rFonts w:eastAsia="Times New Roman" w:cstheme="minorHAnsi"/>
          <w:sz w:val="24"/>
          <w:szCs w:val="24"/>
          <w:lang w:eastAsia="en-GB"/>
        </w:rPr>
        <w:t xml:space="preserve"> </w:t>
      </w:r>
      <w:r w:rsidR="00B21C6F">
        <w:rPr>
          <w:rFonts w:eastAsia="Times New Roman" w:cstheme="minorHAnsi"/>
          <w:sz w:val="24"/>
          <w:szCs w:val="24"/>
          <w:lang w:eastAsia="en-GB"/>
        </w:rPr>
        <w:t>(</w:t>
      </w:r>
      <w:r w:rsidR="00F10D7B" w:rsidRPr="00991C6E">
        <w:rPr>
          <w:rFonts w:eastAsia="Times New Roman" w:cstheme="minorHAnsi"/>
          <w:sz w:val="24"/>
          <w:szCs w:val="24"/>
          <w:lang w:eastAsia="en-GB"/>
        </w:rPr>
        <w:t xml:space="preserve">Taylor </w:t>
      </w:r>
      <w:r w:rsidR="008F2F3F">
        <w:rPr>
          <w:rFonts w:eastAsia="Times New Roman" w:cstheme="minorHAnsi"/>
          <w:sz w:val="24"/>
          <w:szCs w:val="24"/>
          <w:lang w:eastAsia="en-GB"/>
        </w:rPr>
        <w:t>&amp;</w:t>
      </w:r>
      <w:r w:rsidR="00F10D7B" w:rsidRPr="00991C6E">
        <w:rPr>
          <w:rFonts w:eastAsia="Times New Roman" w:cstheme="minorHAnsi"/>
          <w:sz w:val="24"/>
          <w:szCs w:val="24"/>
          <w:lang w:eastAsia="en-GB"/>
        </w:rPr>
        <w:t xml:space="preserve"> Woodhams</w:t>
      </w:r>
      <w:r w:rsidR="00115F95" w:rsidRPr="00991C6E">
        <w:rPr>
          <w:rFonts w:eastAsia="Times New Roman" w:cstheme="minorHAnsi"/>
          <w:sz w:val="24"/>
          <w:szCs w:val="24"/>
          <w:lang w:eastAsia="en-GB"/>
        </w:rPr>
        <w:t>,</w:t>
      </w:r>
      <w:r w:rsidR="00157F46" w:rsidRPr="00991C6E">
        <w:rPr>
          <w:rFonts w:eastAsia="Times New Roman" w:cstheme="minorHAnsi"/>
          <w:sz w:val="24"/>
          <w:szCs w:val="24"/>
          <w:lang w:eastAsia="en-GB"/>
        </w:rPr>
        <w:t xml:space="preserve"> 2022)</w:t>
      </w:r>
      <w:r w:rsidR="00D43CDD">
        <w:rPr>
          <w:rFonts w:eastAsia="Times New Roman" w:cstheme="minorHAnsi"/>
          <w:sz w:val="24"/>
          <w:szCs w:val="24"/>
          <w:lang w:eastAsia="en-GB"/>
        </w:rPr>
        <w:t>.</w:t>
      </w:r>
    </w:p>
    <w:p w14:paraId="0EDD35B3" w14:textId="60E13564" w:rsidR="00F527F4" w:rsidRDefault="00DA3BE4" w:rsidP="00EA65A3">
      <w:pPr>
        <w:spacing w:after="0" w:line="240" w:lineRule="auto"/>
        <w:jc w:val="both"/>
        <w:rPr>
          <w:rFonts w:eastAsia="Times New Roman" w:cstheme="minorHAnsi"/>
          <w:sz w:val="24"/>
          <w:szCs w:val="24"/>
          <w:lang w:eastAsia="en-GB"/>
        </w:rPr>
      </w:pPr>
      <w:r w:rsidRPr="00DA3BE4">
        <w:rPr>
          <w:rFonts w:eastAsia="Times New Roman" w:cstheme="minorHAnsi"/>
          <w:sz w:val="24"/>
          <w:szCs w:val="24"/>
          <w:lang w:eastAsia="en-GB"/>
        </w:rPr>
        <w:t>Making wise evidence-based judgements requires assess</w:t>
      </w:r>
      <w:r w:rsidR="00187019">
        <w:rPr>
          <w:rFonts w:eastAsia="Times New Roman" w:cstheme="minorHAnsi"/>
          <w:sz w:val="24"/>
          <w:szCs w:val="24"/>
          <w:lang w:eastAsia="en-GB"/>
        </w:rPr>
        <w:t xml:space="preserve">ing </w:t>
      </w:r>
      <w:r w:rsidRPr="00DA3BE4">
        <w:rPr>
          <w:rFonts w:eastAsia="Times New Roman" w:cstheme="minorHAnsi"/>
          <w:sz w:val="24"/>
          <w:szCs w:val="24"/>
          <w:lang w:eastAsia="en-GB"/>
        </w:rPr>
        <w:t>the degree to which people management concerns add value to an organisatio</w:t>
      </w:r>
      <w:r w:rsidR="00EA65A3">
        <w:rPr>
          <w:rFonts w:eastAsia="Times New Roman" w:cstheme="minorHAnsi"/>
          <w:sz w:val="24"/>
          <w:szCs w:val="24"/>
          <w:lang w:eastAsia="en-GB"/>
        </w:rPr>
        <w:t xml:space="preserve">n, Perkins </w:t>
      </w:r>
      <w:r w:rsidR="008F2F3F">
        <w:rPr>
          <w:rFonts w:eastAsia="Times New Roman" w:cstheme="minorHAnsi"/>
          <w:sz w:val="24"/>
          <w:szCs w:val="24"/>
          <w:lang w:eastAsia="en-GB"/>
        </w:rPr>
        <w:t xml:space="preserve">&amp; </w:t>
      </w:r>
      <w:r w:rsidR="00EA65A3">
        <w:rPr>
          <w:rFonts w:eastAsia="Times New Roman" w:cstheme="minorHAnsi"/>
          <w:sz w:val="24"/>
          <w:szCs w:val="24"/>
          <w:lang w:eastAsia="en-GB"/>
        </w:rPr>
        <w:t xml:space="preserve">Woodhams in Taylor </w:t>
      </w:r>
      <w:r w:rsidR="008F2F3F">
        <w:rPr>
          <w:rFonts w:eastAsia="Times New Roman" w:cstheme="minorHAnsi"/>
          <w:sz w:val="24"/>
          <w:szCs w:val="24"/>
          <w:lang w:eastAsia="en-GB"/>
        </w:rPr>
        <w:t>&amp;</w:t>
      </w:r>
      <w:r w:rsidR="00EA65A3">
        <w:rPr>
          <w:rFonts w:eastAsia="Times New Roman" w:cstheme="minorHAnsi"/>
          <w:sz w:val="24"/>
          <w:szCs w:val="24"/>
          <w:lang w:eastAsia="en-GB"/>
        </w:rPr>
        <w:t xml:space="preserve"> Woodhams (2022). </w:t>
      </w:r>
      <w:r w:rsidR="00F527F4" w:rsidRPr="006614C1">
        <w:rPr>
          <w:rFonts w:eastAsia="Times New Roman" w:cstheme="minorHAnsi"/>
          <w:sz w:val="24"/>
          <w:szCs w:val="24"/>
          <w:lang w:eastAsia="en-GB"/>
        </w:rPr>
        <w:t xml:space="preserve">Measuring </w:t>
      </w:r>
      <w:r w:rsidR="00F527F4">
        <w:rPr>
          <w:rFonts w:eastAsia="Times New Roman" w:cstheme="minorHAnsi"/>
          <w:sz w:val="24"/>
          <w:szCs w:val="24"/>
          <w:lang w:eastAsia="en-GB"/>
        </w:rPr>
        <w:t>impact and value in people practices involves</w:t>
      </w:r>
      <w:r w:rsidR="00F527F4" w:rsidRPr="006614C1">
        <w:rPr>
          <w:rFonts w:eastAsia="Times New Roman" w:cstheme="minorHAnsi"/>
          <w:sz w:val="24"/>
          <w:szCs w:val="24"/>
          <w:lang w:eastAsia="en-GB"/>
        </w:rPr>
        <w:t xml:space="preserve"> checking and ensuring </w:t>
      </w:r>
      <w:r w:rsidR="00F527F4">
        <w:rPr>
          <w:rFonts w:eastAsia="Times New Roman" w:cstheme="minorHAnsi"/>
          <w:sz w:val="24"/>
          <w:szCs w:val="24"/>
          <w:lang w:eastAsia="en-GB"/>
        </w:rPr>
        <w:t xml:space="preserve">that </w:t>
      </w:r>
      <w:r w:rsidR="00F527F4" w:rsidRPr="006614C1">
        <w:rPr>
          <w:rFonts w:eastAsia="Times New Roman" w:cstheme="minorHAnsi"/>
          <w:sz w:val="24"/>
          <w:szCs w:val="24"/>
          <w:lang w:eastAsia="en-GB"/>
        </w:rPr>
        <w:t xml:space="preserve">objectives are </w:t>
      </w:r>
      <w:r w:rsidR="00AF08A7">
        <w:rPr>
          <w:rFonts w:eastAsia="Times New Roman" w:cstheme="minorHAnsi"/>
          <w:sz w:val="24"/>
          <w:szCs w:val="24"/>
          <w:lang w:eastAsia="en-GB"/>
        </w:rPr>
        <w:t>met</w:t>
      </w:r>
      <w:r w:rsidR="00F527F4">
        <w:rPr>
          <w:rFonts w:eastAsia="Times New Roman" w:cstheme="minorHAnsi"/>
          <w:sz w:val="24"/>
          <w:szCs w:val="24"/>
          <w:lang w:eastAsia="en-GB"/>
        </w:rPr>
        <w:t xml:space="preserve">. This </w:t>
      </w:r>
      <w:r w:rsidR="00AF08A7">
        <w:rPr>
          <w:rFonts w:eastAsia="Times New Roman" w:cstheme="minorHAnsi"/>
          <w:sz w:val="24"/>
          <w:szCs w:val="24"/>
          <w:lang w:eastAsia="en-GB"/>
        </w:rPr>
        <w:t>process helps improve</w:t>
      </w:r>
      <w:r w:rsidR="00F527F4" w:rsidRPr="005F3BBE">
        <w:rPr>
          <w:rFonts w:eastAsia="Times New Roman" w:cstheme="minorHAnsi"/>
          <w:sz w:val="24"/>
          <w:szCs w:val="24"/>
          <w:lang w:eastAsia="en-GB"/>
        </w:rPr>
        <w:t xml:space="preserve"> people practices</w:t>
      </w:r>
      <w:r w:rsidR="00F527F4">
        <w:rPr>
          <w:rFonts w:eastAsia="Times New Roman" w:cstheme="minorHAnsi"/>
          <w:sz w:val="24"/>
          <w:szCs w:val="24"/>
          <w:lang w:eastAsia="en-GB"/>
        </w:rPr>
        <w:t xml:space="preserve">, </w:t>
      </w:r>
      <w:r w:rsidR="00D066AA">
        <w:rPr>
          <w:rFonts w:eastAsia="Times New Roman" w:cstheme="minorHAnsi"/>
          <w:sz w:val="24"/>
          <w:szCs w:val="24"/>
          <w:lang w:eastAsia="en-GB"/>
        </w:rPr>
        <w:t>identifies</w:t>
      </w:r>
      <w:r w:rsidR="00F527F4">
        <w:rPr>
          <w:rFonts w:eastAsia="Times New Roman" w:cstheme="minorHAnsi"/>
          <w:sz w:val="24"/>
          <w:szCs w:val="24"/>
          <w:lang w:eastAsia="en-GB"/>
        </w:rPr>
        <w:t xml:space="preserve"> gaps </w:t>
      </w:r>
      <w:r w:rsidR="00D066AA">
        <w:rPr>
          <w:rFonts w:eastAsia="Times New Roman" w:cstheme="minorHAnsi"/>
          <w:sz w:val="24"/>
          <w:szCs w:val="24"/>
          <w:lang w:eastAsia="en-GB"/>
        </w:rPr>
        <w:t xml:space="preserve">for </w:t>
      </w:r>
      <w:r w:rsidR="00F527F4">
        <w:rPr>
          <w:rFonts w:eastAsia="Times New Roman" w:cstheme="minorHAnsi"/>
          <w:sz w:val="24"/>
          <w:szCs w:val="24"/>
          <w:lang w:eastAsia="en-GB"/>
        </w:rPr>
        <w:t xml:space="preserve">future improvements, </w:t>
      </w:r>
      <w:r w:rsidR="006F75FF">
        <w:rPr>
          <w:rFonts w:eastAsia="Times New Roman" w:cstheme="minorHAnsi"/>
          <w:sz w:val="24"/>
          <w:szCs w:val="24"/>
          <w:lang w:eastAsia="en-GB"/>
        </w:rPr>
        <w:t xml:space="preserve">which </w:t>
      </w:r>
      <w:r w:rsidR="00B12964">
        <w:rPr>
          <w:rFonts w:eastAsia="Times New Roman" w:cstheme="minorHAnsi"/>
          <w:sz w:val="24"/>
          <w:szCs w:val="24"/>
          <w:lang w:eastAsia="en-GB"/>
        </w:rPr>
        <w:t xml:space="preserve">help make </w:t>
      </w:r>
      <w:r w:rsidR="00184C40">
        <w:rPr>
          <w:rFonts w:eastAsia="Times New Roman" w:cstheme="minorHAnsi"/>
          <w:sz w:val="24"/>
          <w:szCs w:val="24"/>
          <w:lang w:eastAsia="en-GB"/>
        </w:rPr>
        <w:t>informed</w:t>
      </w:r>
      <w:r w:rsidR="00F527F4" w:rsidRPr="006614C1">
        <w:rPr>
          <w:rFonts w:eastAsia="Times New Roman" w:cstheme="minorHAnsi"/>
          <w:sz w:val="24"/>
          <w:szCs w:val="24"/>
          <w:lang w:eastAsia="en-GB"/>
        </w:rPr>
        <w:t xml:space="preserve"> decisions</w:t>
      </w:r>
      <w:r w:rsidR="00EA65A3">
        <w:rPr>
          <w:rFonts w:eastAsia="Times New Roman" w:cstheme="minorHAnsi"/>
          <w:sz w:val="24"/>
          <w:szCs w:val="24"/>
          <w:lang w:eastAsia="en-GB"/>
        </w:rPr>
        <w:t>.</w:t>
      </w:r>
    </w:p>
    <w:p w14:paraId="17748910" w14:textId="77777777" w:rsidR="00AB51E8" w:rsidRDefault="00AB51E8" w:rsidP="00EA65A3">
      <w:pPr>
        <w:spacing w:after="0" w:line="240" w:lineRule="auto"/>
        <w:jc w:val="both"/>
        <w:rPr>
          <w:rFonts w:eastAsia="Times New Roman" w:cstheme="minorHAnsi"/>
          <w:sz w:val="24"/>
          <w:szCs w:val="24"/>
          <w:lang w:eastAsia="en-GB"/>
        </w:rPr>
      </w:pPr>
    </w:p>
    <w:p w14:paraId="2D9B6109" w14:textId="7107EB19" w:rsidR="00EA65A3" w:rsidRDefault="00AB51E8" w:rsidP="00252995">
      <w:pPr>
        <w:spacing w:after="240"/>
        <w:jc w:val="both"/>
        <w:rPr>
          <w:rFonts w:eastAsia="Times New Roman" w:cstheme="minorHAnsi"/>
          <w:sz w:val="24"/>
          <w:szCs w:val="24"/>
          <w:lang w:eastAsia="en-GB"/>
        </w:rPr>
      </w:pPr>
      <w:r w:rsidRPr="00A63B6C">
        <w:rPr>
          <w:sz w:val="24"/>
          <w:szCs w:val="24"/>
        </w:rPr>
        <w:t xml:space="preserve">Investing in people </w:t>
      </w:r>
      <w:r>
        <w:rPr>
          <w:sz w:val="24"/>
          <w:szCs w:val="24"/>
        </w:rPr>
        <w:t>is a significant cost for organisations</w:t>
      </w:r>
      <w:r w:rsidRPr="00274B72">
        <w:rPr>
          <w:sz w:val="24"/>
          <w:szCs w:val="24"/>
        </w:rPr>
        <w:t>, so the ability to measure this investment is essential for justifying the spend on people</w:t>
      </w:r>
      <w:r>
        <w:rPr>
          <w:sz w:val="24"/>
          <w:szCs w:val="24"/>
        </w:rPr>
        <w:t xml:space="preserve">. </w:t>
      </w:r>
      <w:r>
        <w:rPr>
          <w:rFonts w:eastAsia="Times New Roman" w:cstheme="minorHAnsi"/>
          <w:sz w:val="24"/>
          <w:szCs w:val="24"/>
          <w:lang w:eastAsia="en-GB"/>
        </w:rPr>
        <w:t xml:space="preserve">Wilkinson (2022) states how people professionals need to have an understanding </w:t>
      </w:r>
      <w:r w:rsidR="00447CAD">
        <w:rPr>
          <w:rFonts w:eastAsia="Times New Roman" w:cstheme="minorHAnsi"/>
          <w:sz w:val="24"/>
          <w:szCs w:val="24"/>
          <w:lang w:eastAsia="en-GB"/>
        </w:rPr>
        <w:t xml:space="preserve">of </w:t>
      </w:r>
      <w:r w:rsidR="00B50ECC">
        <w:rPr>
          <w:rFonts w:eastAsia="Times New Roman" w:cstheme="minorHAnsi"/>
          <w:sz w:val="24"/>
          <w:szCs w:val="24"/>
          <w:lang w:eastAsia="en-GB"/>
        </w:rPr>
        <w:t>‘</w:t>
      </w:r>
      <w:r w:rsidRPr="00274B72">
        <w:rPr>
          <w:rFonts w:eastAsia="Times New Roman" w:cstheme="minorHAnsi"/>
          <w:sz w:val="24"/>
          <w:szCs w:val="24"/>
          <w:lang w:eastAsia="en-GB"/>
        </w:rPr>
        <w:t>return on investment</w:t>
      </w:r>
      <w:r w:rsidR="00B50ECC">
        <w:rPr>
          <w:rFonts w:eastAsia="Times New Roman" w:cstheme="minorHAnsi"/>
          <w:sz w:val="24"/>
          <w:szCs w:val="24"/>
          <w:lang w:eastAsia="en-GB"/>
        </w:rPr>
        <w:t>’</w:t>
      </w:r>
      <w:r w:rsidRPr="00274B72">
        <w:rPr>
          <w:rFonts w:eastAsia="Times New Roman" w:cstheme="minorHAnsi"/>
          <w:sz w:val="24"/>
          <w:szCs w:val="24"/>
          <w:lang w:eastAsia="en-GB"/>
        </w:rPr>
        <w:t xml:space="preserve"> (ROI)</w:t>
      </w:r>
      <w:r>
        <w:rPr>
          <w:rFonts w:eastAsia="Times New Roman" w:cstheme="minorHAnsi"/>
          <w:sz w:val="24"/>
          <w:szCs w:val="24"/>
          <w:lang w:eastAsia="en-GB"/>
        </w:rPr>
        <w:t xml:space="preserve">. This </w:t>
      </w:r>
      <w:r w:rsidRPr="00274B72">
        <w:rPr>
          <w:rFonts w:eastAsia="Times New Roman" w:cstheme="minorHAnsi"/>
          <w:sz w:val="24"/>
          <w:szCs w:val="24"/>
          <w:lang w:eastAsia="en-GB"/>
        </w:rPr>
        <w:t>helps organisations determine whether the money they spend on employees is worthwhile and if the value their workers contribute allows practical decisions over how to allocate funds for hiring and training in the future</w:t>
      </w:r>
      <w:r>
        <w:rPr>
          <w:rFonts w:eastAsia="Times New Roman" w:cstheme="minorHAnsi"/>
          <w:sz w:val="24"/>
          <w:szCs w:val="24"/>
          <w:lang w:eastAsia="en-GB"/>
        </w:rPr>
        <w:t xml:space="preserve">. An example would be measuring employee performance before and after training, are there any improvements? </w:t>
      </w:r>
      <w:r w:rsidR="00252995">
        <w:rPr>
          <w:rFonts w:eastAsia="Times New Roman" w:cstheme="minorHAnsi"/>
          <w:sz w:val="24"/>
          <w:szCs w:val="24"/>
          <w:lang w:eastAsia="en-GB"/>
        </w:rPr>
        <w:t>Looking a</w:t>
      </w:r>
      <w:r>
        <w:rPr>
          <w:rFonts w:eastAsia="Times New Roman" w:cstheme="minorHAnsi"/>
          <w:sz w:val="24"/>
          <w:szCs w:val="24"/>
          <w:lang w:eastAsia="en-GB"/>
        </w:rPr>
        <w:t>t the cost incurred from the training programs compared to financial gains from improved employee performance post training (Boudreau &amp; Cascio, 2011).</w:t>
      </w:r>
    </w:p>
    <w:p w14:paraId="60B49B25" w14:textId="3D3CC17C" w:rsidR="00EF0485" w:rsidRDefault="00B354FE" w:rsidP="006A37B2">
      <w:pPr>
        <w:spacing w:after="240"/>
        <w:jc w:val="both"/>
        <w:rPr>
          <w:rFonts w:eastAsia="Times New Roman" w:cstheme="minorHAnsi"/>
          <w:sz w:val="24"/>
          <w:szCs w:val="24"/>
          <w:lang w:eastAsia="en-GB"/>
        </w:rPr>
      </w:pPr>
      <w:r>
        <w:rPr>
          <w:rFonts w:eastAsia="Times New Roman" w:cstheme="minorHAnsi"/>
          <w:sz w:val="24"/>
          <w:szCs w:val="24"/>
          <w:lang w:eastAsia="en-GB"/>
        </w:rPr>
        <w:lastRenderedPageBreak/>
        <w:t>A</w:t>
      </w:r>
      <w:r w:rsidR="00FE23D2" w:rsidRPr="009C2752">
        <w:rPr>
          <w:rFonts w:eastAsia="Times New Roman" w:cstheme="minorHAnsi"/>
          <w:sz w:val="24"/>
          <w:szCs w:val="24"/>
          <w:lang w:eastAsia="en-GB"/>
        </w:rPr>
        <w:t xml:space="preserve"> robust </w:t>
      </w:r>
      <w:r w:rsidR="00E15D21" w:rsidRPr="009C2752">
        <w:rPr>
          <w:rFonts w:eastAsia="Times New Roman" w:cstheme="minorHAnsi"/>
          <w:sz w:val="24"/>
          <w:szCs w:val="24"/>
          <w:lang w:eastAsia="en-GB"/>
        </w:rPr>
        <w:t>talen</w:t>
      </w:r>
      <w:r w:rsidR="00F527F4" w:rsidRPr="009C2752">
        <w:rPr>
          <w:rFonts w:eastAsia="Times New Roman" w:cstheme="minorHAnsi"/>
          <w:sz w:val="24"/>
          <w:szCs w:val="24"/>
          <w:lang w:eastAsia="en-GB"/>
        </w:rPr>
        <w:t>t</w:t>
      </w:r>
      <w:r w:rsidR="00E15D21" w:rsidRPr="009C2752">
        <w:rPr>
          <w:rFonts w:eastAsia="Times New Roman" w:cstheme="minorHAnsi"/>
          <w:sz w:val="24"/>
          <w:szCs w:val="24"/>
          <w:lang w:eastAsia="en-GB"/>
        </w:rPr>
        <w:t xml:space="preserve"> management</w:t>
      </w:r>
      <w:r w:rsidR="00C275C0" w:rsidRPr="009C2752">
        <w:rPr>
          <w:rFonts w:eastAsia="Times New Roman" w:cstheme="minorHAnsi"/>
          <w:sz w:val="24"/>
          <w:szCs w:val="24"/>
          <w:lang w:eastAsia="en-GB"/>
        </w:rPr>
        <w:t xml:space="preserve"> </w:t>
      </w:r>
      <w:r w:rsidR="00E15D21" w:rsidRPr="009C2752">
        <w:rPr>
          <w:rFonts w:eastAsia="Times New Roman" w:cstheme="minorHAnsi"/>
          <w:sz w:val="24"/>
          <w:szCs w:val="24"/>
          <w:lang w:eastAsia="en-GB"/>
        </w:rPr>
        <w:t xml:space="preserve">strategy which looks at ways to add value by investing in people </w:t>
      </w:r>
      <w:r w:rsidR="003F07A5" w:rsidRPr="009C2752">
        <w:rPr>
          <w:rFonts w:eastAsia="Times New Roman" w:cstheme="minorHAnsi"/>
          <w:sz w:val="24"/>
          <w:szCs w:val="24"/>
          <w:lang w:eastAsia="en-GB"/>
        </w:rPr>
        <w:t>(</w:t>
      </w:r>
      <w:r w:rsidR="00E15D21" w:rsidRPr="009C2752">
        <w:rPr>
          <w:rFonts w:eastAsia="Times New Roman" w:cstheme="minorHAnsi"/>
          <w:sz w:val="24"/>
          <w:szCs w:val="24"/>
          <w:lang w:eastAsia="en-GB"/>
        </w:rPr>
        <w:t>CIPD</w:t>
      </w:r>
      <w:r w:rsidR="003F07A5" w:rsidRPr="009C2752">
        <w:rPr>
          <w:rFonts w:eastAsia="Times New Roman" w:cstheme="minorHAnsi"/>
          <w:sz w:val="24"/>
          <w:szCs w:val="24"/>
          <w:lang w:eastAsia="en-GB"/>
        </w:rPr>
        <w:t xml:space="preserve">, </w:t>
      </w:r>
      <w:r w:rsidR="00E15D21" w:rsidRPr="009C2752">
        <w:rPr>
          <w:rFonts w:eastAsia="Times New Roman" w:cstheme="minorHAnsi"/>
          <w:sz w:val="24"/>
          <w:szCs w:val="24"/>
          <w:lang w:eastAsia="en-GB"/>
        </w:rPr>
        <w:t>202</w:t>
      </w:r>
      <w:r w:rsidR="00844080" w:rsidRPr="009C2752">
        <w:rPr>
          <w:rFonts w:eastAsia="Times New Roman" w:cstheme="minorHAnsi"/>
          <w:sz w:val="24"/>
          <w:szCs w:val="24"/>
          <w:lang w:eastAsia="en-GB"/>
        </w:rPr>
        <w:t>3</w:t>
      </w:r>
      <w:r w:rsidR="00A2759C" w:rsidRPr="009C2752">
        <w:rPr>
          <w:rFonts w:eastAsia="Times New Roman" w:cstheme="minorHAnsi"/>
          <w:sz w:val="24"/>
          <w:szCs w:val="24"/>
          <w:lang w:eastAsia="en-GB"/>
        </w:rPr>
        <w:t>c</w:t>
      </w:r>
      <w:r w:rsidR="00E15D21" w:rsidRPr="009C2752">
        <w:rPr>
          <w:rFonts w:eastAsia="Times New Roman" w:cstheme="minorHAnsi"/>
          <w:sz w:val="24"/>
          <w:szCs w:val="24"/>
          <w:lang w:eastAsia="en-GB"/>
        </w:rPr>
        <w:t xml:space="preserve">). </w:t>
      </w:r>
      <w:r w:rsidR="005B26E8" w:rsidRPr="009C2752">
        <w:rPr>
          <w:rFonts w:eastAsia="Times New Roman" w:cstheme="minorHAnsi"/>
          <w:sz w:val="24"/>
          <w:szCs w:val="24"/>
          <w:lang w:eastAsia="en-GB"/>
        </w:rPr>
        <w:t xml:space="preserve"> </w:t>
      </w:r>
      <w:r w:rsidR="00F9349F" w:rsidRPr="009C2752">
        <w:rPr>
          <w:rFonts w:eastAsia="Times New Roman" w:cstheme="minorHAnsi"/>
          <w:sz w:val="24"/>
          <w:szCs w:val="24"/>
          <w:lang w:eastAsia="en-GB"/>
        </w:rPr>
        <w:t xml:space="preserve">This can be </w:t>
      </w:r>
      <w:r w:rsidR="002F7657" w:rsidRPr="009C2752">
        <w:rPr>
          <w:rFonts w:eastAsia="Times New Roman" w:cstheme="minorHAnsi"/>
          <w:sz w:val="24"/>
          <w:szCs w:val="24"/>
          <w:lang w:eastAsia="en-GB"/>
        </w:rPr>
        <w:t>through recruitment</w:t>
      </w:r>
      <w:r w:rsidR="005B26E8" w:rsidRPr="009C2752">
        <w:rPr>
          <w:rFonts w:eastAsia="Times New Roman" w:cstheme="minorHAnsi"/>
          <w:sz w:val="24"/>
          <w:szCs w:val="24"/>
          <w:lang w:eastAsia="en-GB"/>
        </w:rPr>
        <w:t xml:space="preserve"> and retention, </w:t>
      </w:r>
      <w:r w:rsidR="006A17D6" w:rsidRPr="009C2752">
        <w:rPr>
          <w:rFonts w:eastAsia="Times New Roman" w:cstheme="minorHAnsi"/>
          <w:sz w:val="24"/>
          <w:szCs w:val="24"/>
          <w:lang w:eastAsia="en-GB"/>
        </w:rPr>
        <w:t>development,</w:t>
      </w:r>
      <w:r w:rsidR="00E85130" w:rsidRPr="009C2752">
        <w:rPr>
          <w:rFonts w:eastAsia="Times New Roman" w:cstheme="minorHAnsi"/>
          <w:sz w:val="24"/>
          <w:szCs w:val="24"/>
          <w:lang w:eastAsia="en-GB"/>
        </w:rPr>
        <w:t xml:space="preserve"> and performance management. For example,</w:t>
      </w:r>
      <w:r w:rsidR="0019437E" w:rsidRPr="009C2752">
        <w:rPr>
          <w:rFonts w:eastAsia="Times New Roman" w:cstheme="minorHAnsi"/>
          <w:sz w:val="24"/>
          <w:szCs w:val="24"/>
          <w:lang w:eastAsia="en-GB"/>
        </w:rPr>
        <w:t xml:space="preserve"> </w:t>
      </w:r>
      <w:r w:rsidR="00F117DD" w:rsidRPr="009C2752">
        <w:rPr>
          <w:rFonts w:eastAsia="Times New Roman" w:cstheme="minorHAnsi"/>
          <w:sz w:val="24"/>
          <w:szCs w:val="24"/>
          <w:lang w:eastAsia="en-GB"/>
        </w:rPr>
        <w:t>the</w:t>
      </w:r>
      <w:r w:rsidR="00A54954" w:rsidRPr="009C2752">
        <w:rPr>
          <w:rFonts w:eastAsia="Times New Roman" w:cstheme="minorHAnsi"/>
          <w:sz w:val="24"/>
          <w:szCs w:val="24"/>
          <w:lang w:eastAsia="en-GB"/>
        </w:rPr>
        <w:t xml:space="preserve"> NHS </w:t>
      </w:r>
      <w:r w:rsidR="00ED7776" w:rsidRPr="009C2752">
        <w:rPr>
          <w:rFonts w:eastAsia="Times New Roman" w:cstheme="minorHAnsi"/>
          <w:sz w:val="24"/>
          <w:szCs w:val="24"/>
          <w:lang w:eastAsia="en-GB"/>
        </w:rPr>
        <w:t xml:space="preserve">offer </w:t>
      </w:r>
      <w:r w:rsidR="00B44FAA" w:rsidRPr="009C2752">
        <w:rPr>
          <w:rFonts w:eastAsia="Times New Roman" w:cstheme="minorHAnsi"/>
          <w:sz w:val="24"/>
          <w:szCs w:val="24"/>
          <w:lang w:eastAsia="en-GB"/>
        </w:rPr>
        <w:t xml:space="preserve">their employees </w:t>
      </w:r>
      <w:r w:rsidR="00EC65B3" w:rsidRPr="009C2752">
        <w:rPr>
          <w:rFonts w:eastAsia="Times New Roman" w:cstheme="minorHAnsi"/>
          <w:sz w:val="24"/>
          <w:szCs w:val="24"/>
          <w:lang w:eastAsia="en-GB"/>
        </w:rPr>
        <w:t>wellbeing support</w:t>
      </w:r>
      <w:r w:rsidR="00F527F4" w:rsidRPr="009C2752">
        <w:rPr>
          <w:rFonts w:eastAsia="Times New Roman" w:cstheme="minorHAnsi"/>
          <w:sz w:val="24"/>
          <w:szCs w:val="24"/>
          <w:lang w:eastAsia="en-GB"/>
        </w:rPr>
        <w:t>,</w:t>
      </w:r>
      <w:r w:rsidR="00460C62" w:rsidRPr="009C2752">
        <w:rPr>
          <w:rFonts w:eastAsia="Times New Roman" w:cstheme="minorHAnsi"/>
          <w:sz w:val="24"/>
          <w:szCs w:val="24"/>
          <w:lang w:eastAsia="en-GB"/>
        </w:rPr>
        <w:t xml:space="preserve"> </w:t>
      </w:r>
      <w:r w:rsidR="00B44FAA" w:rsidRPr="009C2752">
        <w:rPr>
          <w:rFonts w:eastAsia="Times New Roman" w:cstheme="minorHAnsi"/>
          <w:sz w:val="24"/>
          <w:szCs w:val="24"/>
          <w:lang w:eastAsia="en-GB"/>
        </w:rPr>
        <w:t xml:space="preserve">access to </w:t>
      </w:r>
      <w:r w:rsidR="00460C62" w:rsidRPr="009C2752">
        <w:rPr>
          <w:rFonts w:eastAsia="Times New Roman" w:cstheme="minorHAnsi"/>
          <w:sz w:val="24"/>
          <w:szCs w:val="24"/>
          <w:lang w:eastAsia="en-GB"/>
        </w:rPr>
        <w:t>occupational health specialists,</w:t>
      </w:r>
      <w:r w:rsidR="00F527F4" w:rsidRPr="009C2752">
        <w:rPr>
          <w:rFonts w:eastAsia="Times New Roman" w:cstheme="minorHAnsi"/>
          <w:sz w:val="24"/>
          <w:szCs w:val="24"/>
          <w:lang w:eastAsia="en-GB"/>
        </w:rPr>
        <w:t xml:space="preserve"> fitness ince</w:t>
      </w:r>
      <w:r w:rsidR="00460C62" w:rsidRPr="009C2752">
        <w:rPr>
          <w:rFonts w:eastAsia="Times New Roman" w:cstheme="minorHAnsi"/>
          <w:sz w:val="24"/>
          <w:szCs w:val="24"/>
          <w:lang w:eastAsia="en-GB"/>
        </w:rPr>
        <w:t xml:space="preserve">ntives, </w:t>
      </w:r>
      <w:r w:rsidR="008528E5" w:rsidRPr="009C2752">
        <w:rPr>
          <w:rFonts w:eastAsia="Times New Roman" w:cstheme="minorHAnsi"/>
          <w:sz w:val="24"/>
          <w:szCs w:val="24"/>
          <w:lang w:eastAsia="en-GB"/>
        </w:rPr>
        <w:t>and flexible</w:t>
      </w:r>
      <w:r w:rsidR="00460C62" w:rsidRPr="009C2752">
        <w:rPr>
          <w:rFonts w:eastAsia="Times New Roman" w:cstheme="minorHAnsi"/>
          <w:sz w:val="24"/>
          <w:szCs w:val="24"/>
          <w:lang w:eastAsia="en-GB"/>
        </w:rPr>
        <w:t xml:space="preserve"> working</w:t>
      </w:r>
      <w:r w:rsidR="00F527F4" w:rsidRPr="009C2752">
        <w:rPr>
          <w:rFonts w:eastAsia="Times New Roman" w:cstheme="minorHAnsi"/>
          <w:sz w:val="24"/>
          <w:szCs w:val="24"/>
          <w:lang w:eastAsia="en-GB"/>
        </w:rPr>
        <w:t>. By pr</w:t>
      </w:r>
      <w:r w:rsidR="00460C62" w:rsidRPr="009C2752">
        <w:rPr>
          <w:rFonts w:eastAsia="Times New Roman" w:cstheme="minorHAnsi"/>
          <w:sz w:val="24"/>
          <w:szCs w:val="24"/>
          <w:lang w:eastAsia="en-GB"/>
        </w:rPr>
        <w:t>ioritis</w:t>
      </w:r>
      <w:r w:rsidR="00F527F4" w:rsidRPr="009C2752">
        <w:rPr>
          <w:rFonts w:eastAsia="Times New Roman" w:cstheme="minorHAnsi"/>
          <w:sz w:val="24"/>
          <w:szCs w:val="24"/>
          <w:lang w:eastAsia="en-GB"/>
        </w:rPr>
        <w:t>ing</w:t>
      </w:r>
      <w:r w:rsidR="00F527F4" w:rsidRPr="00C05B87">
        <w:rPr>
          <w:rFonts w:eastAsia="Times New Roman" w:cstheme="minorHAnsi"/>
          <w:sz w:val="24"/>
          <w:szCs w:val="24"/>
          <w:lang w:eastAsia="en-GB"/>
        </w:rPr>
        <w:t xml:space="preserve"> the well</w:t>
      </w:r>
      <w:r w:rsidR="00460C62" w:rsidRPr="00C05B87">
        <w:rPr>
          <w:rFonts w:eastAsia="Times New Roman" w:cstheme="minorHAnsi"/>
          <w:sz w:val="24"/>
          <w:szCs w:val="24"/>
          <w:lang w:eastAsia="en-GB"/>
        </w:rPr>
        <w:t>-being of employees, the organis</w:t>
      </w:r>
      <w:r w:rsidR="00F527F4" w:rsidRPr="00C05B87">
        <w:rPr>
          <w:rFonts w:eastAsia="Times New Roman" w:cstheme="minorHAnsi"/>
          <w:sz w:val="24"/>
          <w:szCs w:val="24"/>
          <w:lang w:eastAsia="en-GB"/>
        </w:rPr>
        <w:t>ation can reduce</w:t>
      </w:r>
      <w:r w:rsidR="00460C62" w:rsidRPr="00C05B87">
        <w:rPr>
          <w:rFonts w:eastAsia="Times New Roman" w:cstheme="minorHAnsi"/>
          <w:sz w:val="24"/>
          <w:szCs w:val="24"/>
          <w:lang w:eastAsia="en-GB"/>
        </w:rPr>
        <w:t xml:space="preserve"> </w:t>
      </w:r>
      <w:r w:rsidR="00BB3353">
        <w:rPr>
          <w:rFonts w:eastAsia="Times New Roman" w:cstheme="minorHAnsi"/>
          <w:sz w:val="24"/>
          <w:szCs w:val="24"/>
          <w:lang w:eastAsia="en-GB"/>
        </w:rPr>
        <w:t xml:space="preserve">employee turnover and </w:t>
      </w:r>
      <w:r w:rsidR="00460C62" w:rsidRPr="00C05B87">
        <w:rPr>
          <w:rFonts w:eastAsia="Times New Roman" w:cstheme="minorHAnsi"/>
          <w:sz w:val="24"/>
          <w:szCs w:val="24"/>
          <w:lang w:eastAsia="en-GB"/>
        </w:rPr>
        <w:t>sickness</w:t>
      </w:r>
      <w:r w:rsidR="00ED7776">
        <w:rPr>
          <w:rFonts w:eastAsia="Times New Roman" w:cstheme="minorHAnsi"/>
          <w:sz w:val="24"/>
          <w:szCs w:val="24"/>
          <w:lang w:eastAsia="en-GB"/>
        </w:rPr>
        <w:t xml:space="preserve"> absence</w:t>
      </w:r>
      <w:r w:rsidR="00F9349F">
        <w:rPr>
          <w:rFonts w:eastAsia="Times New Roman" w:cstheme="minorHAnsi"/>
          <w:sz w:val="24"/>
          <w:szCs w:val="24"/>
          <w:lang w:eastAsia="en-GB"/>
        </w:rPr>
        <w:t>s</w:t>
      </w:r>
      <w:r w:rsidR="00F527F4" w:rsidRPr="00C05B87">
        <w:rPr>
          <w:rFonts w:eastAsia="Times New Roman" w:cstheme="minorHAnsi"/>
          <w:sz w:val="24"/>
          <w:szCs w:val="24"/>
          <w:lang w:eastAsia="en-GB"/>
        </w:rPr>
        <w:t>, enhance productivity</w:t>
      </w:r>
      <w:r w:rsidR="00C05B87" w:rsidRPr="00C05B87">
        <w:rPr>
          <w:rFonts w:eastAsia="Times New Roman" w:cstheme="minorHAnsi"/>
          <w:sz w:val="24"/>
          <w:szCs w:val="24"/>
          <w:lang w:eastAsia="en-GB"/>
        </w:rPr>
        <w:t xml:space="preserve"> through </w:t>
      </w:r>
      <w:r w:rsidR="00F527F4" w:rsidRPr="00C05B87">
        <w:rPr>
          <w:rFonts w:eastAsia="Times New Roman" w:cstheme="minorHAnsi"/>
          <w:sz w:val="24"/>
          <w:szCs w:val="24"/>
          <w:lang w:eastAsia="en-GB"/>
        </w:rPr>
        <w:t>increase</w:t>
      </w:r>
      <w:r w:rsidR="00C05B87" w:rsidRPr="00C05B87">
        <w:rPr>
          <w:rFonts w:eastAsia="Times New Roman" w:cstheme="minorHAnsi"/>
          <w:sz w:val="24"/>
          <w:szCs w:val="24"/>
          <w:lang w:eastAsia="en-GB"/>
        </w:rPr>
        <w:t>d</w:t>
      </w:r>
      <w:r w:rsidR="00F527F4" w:rsidRPr="00C05B87">
        <w:rPr>
          <w:rFonts w:eastAsia="Times New Roman" w:cstheme="minorHAnsi"/>
          <w:sz w:val="24"/>
          <w:szCs w:val="24"/>
          <w:lang w:eastAsia="en-GB"/>
        </w:rPr>
        <w:t xml:space="preserve"> job </w:t>
      </w:r>
      <w:r w:rsidR="002177F0" w:rsidRPr="00C05B87">
        <w:rPr>
          <w:rFonts w:eastAsia="Times New Roman" w:cstheme="minorHAnsi"/>
          <w:sz w:val="24"/>
          <w:szCs w:val="24"/>
          <w:lang w:eastAsia="en-GB"/>
        </w:rPr>
        <w:t>satisfaction and</w:t>
      </w:r>
      <w:r w:rsidR="00063A9D">
        <w:rPr>
          <w:rFonts w:eastAsia="Times New Roman" w:cstheme="minorHAnsi"/>
          <w:sz w:val="24"/>
          <w:szCs w:val="24"/>
          <w:lang w:eastAsia="en-GB"/>
        </w:rPr>
        <w:t xml:space="preserve"> position itself as an</w:t>
      </w:r>
      <w:r w:rsidR="00832BB5" w:rsidRPr="00C05B87">
        <w:rPr>
          <w:rFonts w:eastAsia="Times New Roman" w:cstheme="minorHAnsi"/>
          <w:sz w:val="24"/>
          <w:szCs w:val="24"/>
          <w:lang w:eastAsia="en-GB"/>
        </w:rPr>
        <w:t xml:space="preserve"> attractive employer</w:t>
      </w:r>
      <w:r w:rsidR="00D43E37">
        <w:rPr>
          <w:rFonts w:eastAsia="Times New Roman" w:cstheme="minorHAnsi"/>
          <w:sz w:val="24"/>
          <w:szCs w:val="24"/>
          <w:lang w:eastAsia="en-GB"/>
        </w:rPr>
        <w:t xml:space="preserve">.  </w:t>
      </w:r>
      <w:r w:rsidR="005E7107">
        <w:rPr>
          <w:rFonts w:eastAsia="Times New Roman" w:cstheme="minorHAnsi"/>
          <w:sz w:val="24"/>
          <w:szCs w:val="24"/>
          <w:lang w:eastAsia="en-GB"/>
        </w:rPr>
        <w:t>To measure value created by a decision</w:t>
      </w:r>
      <w:r w:rsidR="00E3515D">
        <w:rPr>
          <w:rFonts w:eastAsia="Times New Roman" w:cstheme="minorHAnsi"/>
          <w:sz w:val="24"/>
          <w:szCs w:val="24"/>
          <w:lang w:eastAsia="en-GB"/>
        </w:rPr>
        <w:t xml:space="preserve">, such as the above example, where money has been invested into employee wellbeing, </w:t>
      </w:r>
      <w:r w:rsidR="00EE7557">
        <w:rPr>
          <w:rFonts w:eastAsia="Times New Roman" w:cstheme="minorHAnsi"/>
          <w:sz w:val="24"/>
          <w:szCs w:val="24"/>
          <w:lang w:eastAsia="en-GB"/>
        </w:rPr>
        <w:t xml:space="preserve">a cost and benefits </w:t>
      </w:r>
      <w:r w:rsidR="00906145">
        <w:rPr>
          <w:rFonts w:eastAsia="Times New Roman" w:cstheme="minorHAnsi"/>
          <w:sz w:val="24"/>
          <w:szCs w:val="24"/>
          <w:lang w:eastAsia="en-GB"/>
        </w:rPr>
        <w:t>analysis</w:t>
      </w:r>
      <w:r w:rsidR="00EE7557">
        <w:rPr>
          <w:rFonts w:eastAsia="Times New Roman" w:cstheme="minorHAnsi"/>
          <w:sz w:val="24"/>
          <w:szCs w:val="24"/>
          <w:lang w:eastAsia="en-GB"/>
        </w:rPr>
        <w:t xml:space="preserve"> would be carried out. </w:t>
      </w:r>
      <w:r w:rsidR="000A6E0C">
        <w:rPr>
          <w:rFonts w:eastAsia="Times New Roman" w:cstheme="minorHAnsi"/>
          <w:sz w:val="24"/>
          <w:szCs w:val="24"/>
          <w:lang w:eastAsia="en-GB"/>
        </w:rPr>
        <w:t xml:space="preserve">Analysing these would </w:t>
      </w:r>
      <w:r w:rsidR="00591667">
        <w:rPr>
          <w:rFonts w:eastAsia="Times New Roman" w:cstheme="minorHAnsi"/>
          <w:sz w:val="24"/>
          <w:szCs w:val="24"/>
          <w:lang w:eastAsia="en-GB"/>
        </w:rPr>
        <w:t>allow judgements to be made on the ROI in wellbeing</w:t>
      </w:r>
      <w:r w:rsidR="004D6C86">
        <w:rPr>
          <w:rFonts w:eastAsia="Times New Roman" w:cstheme="minorHAnsi"/>
          <w:sz w:val="24"/>
          <w:szCs w:val="24"/>
          <w:lang w:eastAsia="en-GB"/>
        </w:rPr>
        <w:t xml:space="preserve">, </w:t>
      </w:r>
      <w:r w:rsidR="00D057AA">
        <w:rPr>
          <w:rFonts w:eastAsia="Times New Roman" w:cstheme="minorHAnsi"/>
          <w:sz w:val="24"/>
          <w:szCs w:val="24"/>
          <w:lang w:eastAsia="en-GB"/>
        </w:rPr>
        <w:t>(</w:t>
      </w:r>
      <w:r w:rsidR="004D6C86">
        <w:rPr>
          <w:rFonts w:eastAsia="Times New Roman" w:cstheme="minorHAnsi"/>
          <w:sz w:val="24"/>
          <w:szCs w:val="24"/>
          <w:lang w:eastAsia="en-GB"/>
        </w:rPr>
        <w:t xml:space="preserve">Perkins </w:t>
      </w:r>
      <w:r w:rsidR="00AB42BB">
        <w:rPr>
          <w:rFonts w:eastAsia="Times New Roman" w:cstheme="minorHAnsi"/>
          <w:sz w:val="24"/>
          <w:szCs w:val="24"/>
          <w:lang w:eastAsia="en-GB"/>
        </w:rPr>
        <w:t>&amp;</w:t>
      </w:r>
      <w:r w:rsidR="004D6C86">
        <w:rPr>
          <w:rFonts w:eastAsia="Times New Roman" w:cstheme="minorHAnsi"/>
          <w:sz w:val="24"/>
          <w:szCs w:val="24"/>
          <w:lang w:eastAsia="en-GB"/>
        </w:rPr>
        <w:t xml:space="preserve"> Woodhams, 2022).</w:t>
      </w:r>
    </w:p>
    <w:p w14:paraId="01ECCAE7" w14:textId="0DE60867" w:rsidR="0062081A" w:rsidRPr="000C47D9" w:rsidRDefault="0062081A" w:rsidP="00563429">
      <w:pPr>
        <w:spacing w:after="240" w:line="240" w:lineRule="auto"/>
        <w:jc w:val="both"/>
        <w:rPr>
          <w:rFonts w:eastAsia="Times New Roman" w:cstheme="minorHAnsi"/>
          <w:sz w:val="24"/>
          <w:szCs w:val="24"/>
          <w:lang w:eastAsia="en-GB"/>
        </w:rPr>
      </w:pPr>
      <w:r w:rsidRPr="00563429">
        <w:rPr>
          <w:rFonts w:eastAsia="Times New Roman" w:cstheme="minorHAnsi"/>
          <w:sz w:val="24"/>
          <w:szCs w:val="24"/>
          <w:lang w:eastAsia="en-GB"/>
        </w:rPr>
        <w:br/>
      </w:r>
      <w:r w:rsidRPr="000C47D9">
        <w:rPr>
          <w:rFonts w:eastAsia="Times New Roman" w:cstheme="minorHAnsi"/>
          <w:sz w:val="24"/>
          <w:szCs w:val="24"/>
          <w:lang w:eastAsia="en-GB"/>
        </w:rPr>
        <w:br/>
      </w:r>
      <w:r w:rsidRPr="000C47D9">
        <w:rPr>
          <w:rFonts w:eastAsia="Times New Roman" w:cstheme="minorHAnsi"/>
          <w:sz w:val="24"/>
          <w:szCs w:val="24"/>
          <w:lang w:eastAsia="en-GB"/>
        </w:rPr>
        <w:br/>
      </w:r>
    </w:p>
    <w:p w14:paraId="3C672937" w14:textId="77777777" w:rsidR="00C6125F" w:rsidRDefault="00F04F85" w:rsidP="00C6125F">
      <w:pPr>
        <w:spacing w:after="240" w:line="240" w:lineRule="auto"/>
        <w:rPr>
          <w:rFonts w:eastAsia="Times New Roman" w:cstheme="minorHAnsi"/>
          <w:sz w:val="24"/>
          <w:szCs w:val="24"/>
          <w:lang w:eastAsia="en-GB"/>
        </w:rPr>
      </w:pPr>
      <w:r w:rsidRPr="000C47D9">
        <w:rPr>
          <w:rFonts w:eastAsia="Times New Roman" w:cstheme="minorHAnsi"/>
          <w:sz w:val="24"/>
          <w:szCs w:val="24"/>
          <w:lang w:eastAsia="en-GB"/>
        </w:rPr>
        <w:br/>
      </w:r>
      <w:r w:rsidRPr="000C47D9">
        <w:rPr>
          <w:rFonts w:eastAsia="Times New Roman" w:cstheme="minorHAnsi"/>
          <w:sz w:val="24"/>
          <w:szCs w:val="24"/>
          <w:lang w:eastAsia="en-GB"/>
        </w:rPr>
        <w:br/>
      </w:r>
      <w:r w:rsidRPr="000C47D9">
        <w:rPr>
          <w:rFonts w:eastAsia="Times New Roman" w:cstheme="minorHAnsi"/>
          <w:sz w:val="24"/>
          <w:szCs w:val="24"/>
          <w:lang w:eastAsia="en-GB"/>
        </w:rPr>
        <w:br/>
      </w:r>
      <w:r w:rsidRPr="000C47D9">
        <w:rPr>
          <w:rFonts w:eastAsia="Times New Roman" w:cstheme="minorHAnsi"/>
          <w:sz w:val="24"/>
          <w:szCs w:val="24"/>
          <w:lang w:eastAsia="en-GB"/>
        </w:rPr>
        <w:br/>
      </w:r>
    </w:p>
    <w:p w14:paraId="35112197" w14:textId="77777777" w:rsidR="009C2752" w:rsidRDefault="009C2752" w:rsidP="00C6125F">
      <w:pPr>
        <w:spacing w:after="240" w:line="240" w:lineRule="auto"/>
        <w:rPr>
          <w:rFonts w:eastAsia="Times New Roman" w:cstheme="minorHAnsi"/>
          <w:sz w:val="24"/>
          <w:szCs w:val="24"/>
          <w:lang w:eastAsia="en-GB"/>
        </w:rPr>
      </w:pPr>
    </w:p>
    <w:p w14:paraId="2605C6BB" w14:textId="77777777" w:rsidR="009C2752" w:rsidRDefault="009C2752" w:rsidP="00C6125F">
      <w:pPr>
        <w:spacing w:after="240" w:line="240" w:lineRule="auto"/>
        <w:rPr>
          <w:rFonts w:eastAsia="Times New Roman" w:cstheme="minorHAnsi"/>
          <w:sz w:val="24"/>
          <w:szCs w:val="24"/>
          <w:lang w:eastAsia="en-GB"/>
        </w:rPr>
      </w:pPr>
    </w:p>
    <w:p w14:paraId="60138AC6" w14:textId="77777777" w:rsidR="009C2752" w:rsidRDefault="009C2752" w:rsidP="00C6125F">
      <w:pPr>
        <w:spacing w:after="240" w:line="240" w:lineRule="auto"/>
        <w:rPr>
          <w:rFonts w:eastAsia="Times New Roman" w:cstheme="minorHAnsi"/>
          <w:sz w:val="24"/>
          <w:szCs w:val="24"/>
          <w:lang w:eastAsia="en-GB"/>
        </w:rPr>
      </w:pPr>
    </w:p>
    <w:p w14:paraId="1FDE10D7" w14:textId="77777777" w:rsidR="009C2752" w:rsidRDefault="009C2752" w:rsidP="00C6125F">
      <w:pPr>
        <w:spacing w:after="240" w:line="240" w:lineRule="auto"/>
        <w:rPr>
          <w:rFonts w:eastAsia="Times New Roman" w:cstheme="minorHAnsi"/>
          <w:sz w:val="24"/>
          <w:szCs w:val="24"/>
          <w:lang w:eastAsia="en-GB"/>
        </w:rPr>
      </w:pPr>
    </w:p>
    <w:p w14:paraId="0C3C17E8" w14:textId="77777777" w:rsidR="009C2752" w:rsidRDefault="009C2752" w:rsidP="00C6125F">
      <w:pPr>
        <w:spacing w:after="240" w:line="240" w:lineRule="auto"/>
        <w:rPr>
          <w:rFonts w:eastAsia="Times New Roman" w:cstheme="minorHAnsi"/>
          <w:sz w:val="24"/>
          <w:szCs w:val="24"/>
          <w:lang w:eastAsia="en-GB"/>
        </w:rPr>
      </w:pPr>
    </w:p>
    <w:p w14:paraId="2B7CC8A5" w14:textId="77777777" w:rsidR="009C2752" w:rsidRDefault="009C2752" w:rsidP="00C6125F">
      <w:pPr>
        <w:spacing w:after="240" w:line="240" w:lineRule="auto"/>
        <w:rPr>
          <w:rFonts w:eastAsia="Times New Roman" w:cstheme="minorHAnsi"/>
          <w:sz w:val="24"/>
          <w:szCs w:val="24"/>
          <w:lang w:eastAsia="en-GB"/>
        </w:rPr>
      </w:pPr>
    </w:p>
    <w:p w14:paraId="0752C432" w14:textId="77777777" w:rsidR="009C2752" w:rsidRDefault="009C2752" w:rsidP="00C6125F">
      <w:pPr>
        <w:spacing w:after="240" w:line="240" w:lineRule="auto"/>
        <w:rPr>
          <w:rFonts w:eastAsia="Times New Roman" w:cstheme="minorHAnsi"/>
          <w:sz w:val="24"/>
          <w:szCs w:val="24"/>
          <w:lang w:eastAsia="en-GB"/>
        </w:rPr>
      </w:pPr>
    </w:p>
    <w:p w14:paraId="07881538" w14:textId="77777777" w:rsidR="009C2752" w:rsidRDefault="009C2752" w:rsidP="00C6125F">
      <w:pPr>
        <w:spacing w:after="240" w:line="240" w:lineRule="auto"/>
        <w:rPr>
          <w:rFonts w:eastAsia="Times New Roman" w:cstheme="minorHAnsi"/>
          <w:sz w:val="24"/>
          <w:szCs w:val="24"/>
          <w:lang w:eastAsia="en-GB"/>
        </w:rPr>
      </w:pPr>
    </w:p>
    <w:p w14:paraId="2056D96D" w14:textId="77777777" w:rsidR="009C2752" w:rsidRDefault="009C2752" w:rsidP="00C6125F">
      <w:pPr>
        <w:spacing w:after="240" w:line="240" w:lineRule="auto"/>
        <w:rPr>
          <w:rFonts w:eastAsia="Times New Roman" w:cstheme="minorHAnsi"/>
          <w:sz w:val="24"/>
          <w:szCs w:val="24"/>
          <w:lang w:eastAsia="en-GB"/>
        </w:rPr>
      </w:pPr>
    </w:p>
    <w:p w14:paraId="32819516" w14:textId="77777777" w:rsidR="009C2752" w:rsidRDefault="009C2752" w:rsidP="00C6125F">
      <w:pPr>
        <w:spacing w:after="240" w:line="240" w:lineRule="auto"/>
        <w:rPr>
          <w:rFonts w:eastAsia="Times New Roman" w:cstheme="minorHAnsi"/>
          <w:sz w:val="24"/>
          <w:szCs w:val="24"/>
          <w:lang w:eastAsia="en-GB"/>
        </w:rPr>
      </w:pPr>
    </w:p>
    <w:p w14:paraId="6F4900B6" w14:textId="77777777" w:rsidR="00307379" w:rsidRDefault="00307379" w:rsidP="00C6125F">
      <w:pPr>
        <w:pStyle w:val="Heading1"/>
        <w:jc w:val="center"/>
        <w:rPr>
          <w:lang w:val="en-US"/>
        </w:rPr>
      </w:pPr>
    </w:p>
    <w:p w14:paraId="7548D7DA" w14:textId="77777777" w:rsidR="00EC46B1" w:rsidRPr="00EC46B1" w:rsidRDefault="00EC46B1" w:rsidP="00EC46B1">
      <w:pPr>
        <w:rPr>
          <w:lang w:val="en-US"/>
        </w:rPr>
      </w:pPr>
    </w:p>
    <w:p w14:paraId="396F8FCE" w14:textId="492A1A8A" w:rsidR="008731CD" w:rsidRPr="00C6125F" w:rsidRDefault="002F7F82" w:rsidP="00C6125F">
      <w:pPr>
        <w:pStyle w:val="Heading1"/>
        <w:jc w:val="center"/>
        <w:rPr>
          <w:rFonts w:eastAsia="Times New Roman" w:cstheme="minorHAnsi"/>
          <w:sz w:val="24"/>
          <w:szCs w:val="24"/>
          <w:lang w:eastAsia="en-GB"/>
        </w:rPr>
      </w:pPr>
      <w:r w:rsidRPr="000C47D9">
        <w:rPr>
          <w:lang w:val="en-US"/>
        </w:rPr>
        <w:lastRenderedPageBreak/>
        <w:t>Bibliography</w:t>
      </w:r>
    </w:p>
    <w:p w14:paraId="442CA2CB" w14:textId="77777777" w:rsidR="00E6779D" w:rsidRPr="000C47D9" w:rsidRDefault="00E6779D" w:rsidP="00E732D4">
      <w:pPr>
        <w:autoSpaceDE w:val="0"/>
        <w:autoSpaceDN w:val="0"/>
        <w:adjustRightInd w:val="0"/>
        <w:spacing w:after="0" w:line="240" w:lineRule="auto"/>
        <w:rPr>
          <w:rFonts w:cstheme="minorHAnsi"/>
          <w:sz w:val="24"/>
          <w:szCs w:val="24"/>
        </w:rPr>
      </w:pPr>
    </w:p>
    <w:p w14:paraId="3770DCFB" w14:textId="77777777" w:rsidR="00E53585" w:rsidRPr="00560160" w:rsidRDefault="00E53585" w:rsidP="00E732D4">
      <w:pPr>
        <w:autoSpaceDE w:val="0"/>
        <w:autoSpaceDN w:val="0"/>
        <w:adjustRightInd w:val="0"/>
        <w:spacing w:after="0" w:line="240" w:lineRule="auto"/>
        <w:rPr>
          <w:rFonts w:cstheme="minorHAnsi"/>
          <w:sz w:val="24"/>
          <w:szCs w:val="24"/>
          <w:lang w:val="en-US"/>
        </w:rPr>
      </w:pPr>
    </w:p>
    <w:p w14:paraId="5913B9E8" w14:textId="77777777" w:rsidR="00E53585" w:rsidRPr="00560160" w:rsidRDefault="00E53585" w:rsidP="00E0552F">
      <w:pPr>
        <w:rPr>
          <w:rFonts w:cstheme="minorHAnsi"/>
          <w:sz w:val="24"/>
          <w:szCs w:val="24"/>
          <w:lang w:val="en-US"/>
        </w:rPr>
      </w:pPr>
      <w:r w:rsidRPr="00560160">
        <w:rPr>
          <w:rFonts w:cstheme="minorHAnsi"/>
          <w:sz w:val="24"/>
          <w:szCs w:val="24"/>
          <w:lang w:val="en-US"/>
        </w:rPr>
        <w:t xml:space="preserve">Armstrong, M, (2023) </w:t>
      </w:r>
      <w:r w:rsidRPr="00560160">
        <w:rPr>
          <w:rFonts w:cstheme="minorHAnsi"/>
          <w:i/>
          <w:iCs/>
          <w:sz w:val="24"/>
          <w:szCs w:val="24"/>
          <w:lang w:val="en-US"/>
        </w:rPr>
        <w:t>Armstrong’s Handbook of Human Resource Management Practice</w:t>
      </w:r>
      <w:r w:rsidRPr="00560160">
        <w:rPr>
          <w:rFonts w:cstheme="minorHAnsi"/>
          <w:sz w:val="24"/>
          <w:szCs w:val="24"/>
          <w:lang w:val="en-US"/>
        </w:rPr>
        <w:t>. 16</w:t>
      </w:r>
      <w:r w:rsidRPr="00560160">
        <w:rPr>
          <w:rFonts w:cstheme="minorHAnsi"/>
          <w:sz w:val="24"/>
          <w:szCs w:val="24"/>
          <w:vertAlign w:val="superscript"/>
          <w:lang w:val="en-US"/>
        </w:rPr>
        <w:t>th</w:t>
      </w:r>
      <w:r w:rsidRPr="00560160">
        <w:rPr>
          <w:rFonts w:cstheme="minorHAnsi"/>
          <w:sz w:val="24"/>
          <w:szCs w:val="24"/>
          <w:lang w:val="en-US"/>
        </w:rPr>
        <w:t xml:space="preserve"> edn. London: Kogan Page.</w:t>
      </w:r>
    </w:p>
    <w:p w14:paraId="64CFCBDA" w14:textId="77777777" w:rsidR="00E53585" w:rsidRPr="00560160" w:rsidRDefault="00E53585" w:rsidP="00EF2EF1">
      <w:pPr>
        <w:spacing w:after="120"/>
        <w:rPr>
          <w:rFonts w:cstheme="minorHAnsi"/>
          <w:sz w:val="24"/>
          <w:szCs w:val="24"/>
        </w:rPr>
      </w:pPr>
      <w:r w:rsidRPr="00560160">
        <w:rPr>
          <w:rFonts w:cstheme="minorHAnsi"/>
          <w:sz w:val="24"/>
          <w:szCs w:val="24"/>
        </w:rPr>
        <w:t>Armstrong, M. and Taylor, S. (2023) </w:t>
      </w:r>
      <w:r w:rsidRPr="00560160">
        <w:rPr>
          <w:rFonts w:cstheme="minorHAnsi"/>
          <w:i/>
          <w:iCs/>
          <w:sz w:val="24"/>
          <w:szCs w:val="24"/>
        </w:rPr>
        <w:t>Armstrong's Handbook of Human Resource Management Practice</w:t>
      </w:r>
      <w:r w:rsidRPr="00560160">
        <w:rPr>
          <w:rFonts w:cstheme="minorHAnsi"/>
          <w:sz w:val="24"/>
          <w:szCs w:val="24"/>
        </w:rPr>
        <w:t>. 16th Edition. London: Kogan Page.</w:t>
      </w:r>
    </w:p>
    <w:p w14:paraId="12CC4A7B" w14:textId="77777777" w:rsidR="00E53585" w:rsidRPr="00560160" w:rsidRDefault="00E53585" w:rsidP="00EF2EF1">
      <w:pPr>
        <w:spacing w:after="120"/>
        <w:rPr>
          <w:sz w:val="24"/>
          <w:szCs w:val="24"/>
        </w:rPr>
      </w:pPr>
      <w:r w:rsidRPr="00560160">
        <w:rPr>
          <w:sz w:val="24"/>
          <w:szCs w:val="24"/>
        </w:rPr>
        <w:t xml:space="preserve">Boudreau, J, Cascio, W. (2011). </w:t>
      </w:r>
      <w:r w:rsidRPr="00560160">
        <w:rPr>
          <w:i/>
          <w:iCs/>
          <w:sz w:val="24"/>
          <w:szCs w:val="24"/>
        </w:rPr>
        <w:t xml:space="preserve">Investing in People (2011). </w:t>
      </w:r>
      <w:r w:rsidRPr="00560160">
        <w:rPr>
          <w:sz w:val="24"/>
          <w:szCs w:val="24"/>
        </w:rPr>
        <w:t xml:space="preserve">Available at: </w:t>
      </w:r>
      <w:hyperlink r:id="rId13" w:anchor="v=onepage&amp;q&amp;f=false" w:history="1">
        <w:r w:rsidRPr="00560160">
          <w:rPr>
            <w:rStyle w:val="Hyperlink"/>
            <w:sz w:val="24"/>
            <w:szCs w:val="24"/>
          </w:rPr>
          <w:t>https://books.google.co.uk/books?hl=en&amp;lr=&amp;id=Xy9962AuIHQC&amp;oi=fnd&amp;pg=PR7&amp;dq=investing+in+people&amp;ots=cuxwlkLBY7&amp;sig=kNdL1r0l4zxY-0_GvgN8MCwsky0&amp;redir_esc=y#v=onepage&amp;q&amp;f=false</w:t>
        </w:r>
      </w:hyperlink>
      <w:r w:rsidRPr="00560160">
        <w:rPr>
          <w:sz w:val="24"/>
          <w:szCs w:val="24"/>
        </w:rPr>
        <w:t xml:space="preserve"> (accessed on 15 June 2024).</w:t>
      </w:r>
    </w:p>
    <w:p w14:paraId="425213D2" w14:textId="77777777" w:rsidR="00E53585" w:rsidRPr="00560160" w:rsidRDefault="00E53585" w:rsidP="00082195">
      <w:pPr>
        <w:rPr>
          <w:rFonts w:cstheme="minorHAnsi"/>
          <w:sz w:val="24"/>
          <w:szCs w:val="24"/>
          <w:lang w:val="en-US"/>
        </w:rPr>
      </w:pPr>
      <w:r w:rsidRPr="00560160">
        <w:rPr>
          <w:rFonts w:cstheme="minorHAnsi"/>
          <w:sz w:val="24"/>
          <w:szCs w:val="24"/>
          <w:lang w:val="en-US"/>
        </w:rPr>
        <w:t xml:space="preserve">CIPD (2015) </w:t>
      </w:r>
      <w:r w:rsidRPr="00560160">
        <w:rPr>
          <w:rFonts w:cstheme="minorHAnsi"/>
          <w:i/>
          <w:iCs/>
          <w:sz w:val="24"/>
          <w:szCs w:val="24"/>
          <w:lang w:val="en-US"/>
        </w:rPr>
        <w:t xml:space="preserve">Ethical Decision-Making. Eight perspectives on workplace dilemmas. </w:t>
      </w:r>
      <w:r w:rsidRPr="00560160">
        <w:rPr>
          <w:rFonts w:cstheme="minorHAnsi"/>
          <w:sz w:val="24"/>
          <w:szCs w:val="24"/>
          <w:lang w:val="en-US"/>
        </w:rPr>
        <w:t xml:space="preserve">Available at:  </w:t>
      </w:r>
      <w:hyperlink r:id="rId14" w:history="1">
        <w:r w:rsidRPr="00560160">
          <w:rPr>
            <w:rStyle w:val="Hyperlink"/>
            <w:rFonts w:cstheme="minorHAnsi"/>
            <w:sz w:val="24"/>
            <w:szCs w:val="24"/>
            <w:lang w:val="en-US"/>
          </w:rPr>
          <w:t>https://www.cipd.org/globalassets/media/comms/the-people-profession/profession-map-pdfs/ethical-decision-making-2015-eight-perspectives-on-workplace-dilemmas_tcm29-9564.pdf</w:t>
        </w:r>
      </w:hyperlink>
      <w:r w:rsidRPr="00560160">
        <w:rPr>
          <w:rFonts w:cstheme="minorHAnsi"/>
          <w:sz w:val="24"/>
          <w:szCs w:val="24"/>
          <w:lang w:val="en-US"/>
        </w:rPr>
        <w:t xml:space="preserve"> (accessed: 29 May 2024).</w:t>
      </w:r>
    </w:p>
    <w:p w14:paraId="61CF2F89" w14:textId="77777777" w:rsidR="00E53585" w:rsidRPr="00560160" w:rsidRDefault="00E53585" w:rsidP="00E732D4">
      <w:pPr>
        <w:rPr>
          <w:rFonts w:cstheme="minorHAnsi"/>
          <w:sz w:val="24"/>
          <w:szCs w:val="24"/>
        </w:rPr>
      </w:pPr>
      <w:r w:rsidRPr="00560160">
        <w:rPr>
          <w:rFonts w:cstheme="minorHAnsi"/>
          <w:sz w:val="24"/>
          <w:szCs w:val="24"/>
        </w:rPr>
        <w:t xml:space="preserve">CIPD (2016) </w:t>
      </w:r>
      <w:r w:rsidRPr="00560160">
        <w:rPr>
          <w:rFonts w:cstheme="minorHAnsi"/>
          <w:i/>
          <w:iCs/>
          <w:sz w:val="24"/>
          <w:szCs w:val="24"/>
        </w:rPr>
        <w:t>How to write a critical review.</w:t>
      </w:r>
      <w:r w:rsidRPr="00560160">
        <w:rPr>
          <w:rFonts w:cstheme="minorHAnsi"/>
          <w:sz w:val="24"/>
          <w:szCs w:val="24"/>
        </w:rPr>
        <w:t xml:space="preserve"> </w:t>
      </w:r>
      <w:r w:rsidRPr="00560160">
        <w:rPr>
          <w:rFonts w:cstheme="minorHAnsi"/>
          <w:sz w:val="24"/>
          <w:szCs w:val="24"/>
          <w:lang w:val="en-US"/>
        </w:rPr>
        <w:t xml:space="preserve">Available at: </w:t>
      </w:r>
      <w:r w:rsidRPr="00560160">
        <w:rPr>
          <w:rFonts w:cstheme="minorHAnsi"/>
          <w:sz w:val="24"/>
          <w:szCs w:val="24"/>
        </w:rPr>
        <w:t xml:space="preserve"> </w:t>
      </w:r>
      <w:hyperlink r:id="rId15" w:history="1">
        <w:r w:rsidRPr="00560160">
          <w:rPr>
            <w:rStyle w:val="Hyperlink"/>
            <w:rFonts w:cstheme="minorHAnsi"/>
            <w:sz w:val="24"/>
            <w:szCs w:val="24"/>
          </w:rPr>
          <w:t>https://www.cipd.org/uk/learning/support-for-students/currently-studying/critical-review-writing/</w:t>
        </w:r>
      </w:hyperlink>
      <w:r w:rsidRPr="00560160">
        <w:rPr>
          <w:rFonts w:cstheme="minorHAnsi"/>
          <w:sz w:val="24"/>
          <w:szCs w:val="24"/>
        </w:rPr>
        <w:t xml:space="preserve"> </w:t>
      </w:r>
      <w:r w:rsidRPr="00560160">
        <w:rPr>
          <w:rFonts w:cstheme="minorHAnsi"/>
          <w:sz w:val="24"/>
          <w:szCs w:val="24"/>
          <w:lang w:val="en-US"/>
        </w:rPr>
        <w:t>(accessed: 25 May 2024)</w:t>
      </w:r>
    </w:p>
    <w:p w14:paraId="645F8936" w14:textId="5F5E3553" w:rsidR="00E53585" w:rsidRPr="00560160" w:rsidRDefault="00E53585" w:rsidP="00B45921">
      <w:pPr>
        <w:rPr>
          <w:rFonts w:cstheme="minorHAnsi"/>
          <w:sz w:val="24"/>
          <w:szCs w:val="24"/>
          <w:lang w:val="en-US"/>
        </w:rPr>
      </w:pPr>
      <w:r w:rsidRPr="00560160">
        <w:rPr>
          <w:rFonts w:cstheme="minorHAnsi"/>
          <w:sz w:val="24"/>
          <w:szCs w:val="24"/>
          <w:lang w:val="en-US"/>
        </w:rPr>
        <w:t xml:space="preserve">CIPD (2019) Podcast 154: </w:t>
      </w:r>
      <w:r w:rsidRPr="00560160">
        <w:rPr>
          <w:rFonts w:cstheme="minorHAnsi"/>
          <w:i/>
          <w:iCs/>
          <w:sz w:val="24"/>
          <w:szCs w:val="24"/>
          <w:lang w:val="en-US"/>
        </w:rPr>
        <w:t>Critical Thinking</w:t>
      </w:r>
      <w:r w:rsidR="00BC4084" w:rsidRPr="00560160">
        <w:rPr>
          <w:rFonts w:cstheme="minorHAnsi"/>
          <w:i/>
          <w:iCs/>
          <w:sz w:val="24"/>
          <w:szCs w:val="24"/>
          <w:lang w:val="en-US"/>
        </w:rPr>
        <w:t xml:space="preserve"> (podcasts)</w:t>
      </w:r>
      <w:r w:rsidR="00BC4084" w:rsidRPr="00560160">
        <w:rPr>
          <w:rFonts w:cstheme="minorHAnsi"/>
          <w:sz w:val="24"/>
          <w:szCs w:val="24"/>
          <w:lang w:val="en-US"/>
        </w:rPr>
        <w:t xml:space="preserve">. CIPD </w:t>
      </w:r>
      <w:r w:rsidR="004D0F1C" w:rsidRPr="00560160">
        <w:rPr>
          <w:rFonts w:cstheme="minorHAnsi"/>
          <w:sz w:val="24"/>
          <w:szCs w:val="24"/>
          <w:lang w:val="en-US"/>
        </w:rPr>
        <w:t xml:space="preserve">podcasts. </w:t>
      </w:r>
      <w:r w:rsidRPr="00560160">
        <w:rPr>
          <w:rFonts w:cstheme="minorHAnsi"/>
          <w:sz w:val="24"/>
          <w:szCs w:val="24"/>
          <w:lang w:val="en-US"/>
        </w:rPr>
        <w:t xml:space="preserve">Available at: </w:t>
      </w:r>
      <w:hyperlink r:id="rId16" w:history="1">
        <w:r w:rsidR="00DB7EBC" w:rsidRPr="00560160">
          <w:rPr>
            <w:rStyle w:val="Hyperlink"/>
            <w:rFonts w:cstheme="minorHAnsi"/>
            <w:sz w:val="24"/>
            <w:szCs w:val="24"/>
            <w:lang w:val="en-US"/>
          </w:rPr>
          <w:t>https://www.cipd.org/uk/knowledge/podcasts/critical-thinking/</w:t>
        </w:r>
      </w:hyperlink>
      <w:r w:rsidRPr="00560160">
        <w:rPr>
          <w:rFonts w:cstheme="minorHAnsi"/>
          <w:sz w:val="24"/>
          <w:szCs w:val="24"/>
          <w:lang w:val="en-US"/>
        </w:rPr>
        <w:t xml:space="preserve"> (accessed: 28 May 2024). </w:t>
      </w:r>
    </w:p>
    <w:p w14:paraId="401FD2C8" w14:textId="6D595691" w:rsidR="00E53585" w:rsidRPr="00560160" w:rsidRDefault="00E53585" w:rsidP="00E732D4">
      <w:pPr>
        <w:rPr>
          <w:rFonts w:cstheme="minorHAnsi"/>
          <w:sz w:val="24"/>
          <w:szCs w:val="24"/>
        </w:rPr>
      </w:pPr>
      <w:r w:rsidRPr="00560160">
        <w:rPr>
          <w:rFonts w:cstheme="minorHAnsi"/>
          <w:sz w:val="24"/>
          <w:szCs w:val="24"/>
        </w:rPr>
        <w:t xml:space="preserve">CIPD (2021) Podcast 169: Evidence-based L&amp;D – </w:t>
      </w:r>
      <w:r w:rsidRPr="00560160">
        <w:rPr>
          <w:rFonts w:cstheme="minorHAnsi"/>
          <w:i/>
          <w:iCs/>
          <w:sz w:val="24"/>
          <w:szCs w:val="24"/>
        </w:rPr>
        <w:t>Why does evidence matter</w:t>
      </w:r>
      <w:r w:rsidRPr="00560160">
        <w:rPr>
          <w:rFonts w:cstheme="minorHAnsi"/>
          <w:sz w:val="24"/>
          <w:szCs w:val="24"/>
        </w:rPr>
        <w:t xml:space="preserve"> </w:t>
      </w:r>
      <w:r w:rsidRPr="00560160">
        <w:rPr>
          <w:rFonts w:cstheme="minorHAnsi"/>
          <w:i/>
          <w:iCs/>
          <w:sz w:val="24"/>
          <w:szCs w:val="24"/>
        </w:rPr>
        <w:t xml:space="preserve">(podcasts). </w:t>
      </w:r>
      <w:r w:rsidRPr="00560160">
        <w:rPr>
          <w:rFonts w:cstheme="minorHAnsi"/>
          <w:sz w:val="24"/>
          <w:szCs w:val="24"/>
        </w:rPr>
        <w:t xml:space="preserve">CIPD podcasts. </w:t>
      </w:r>
      <w:r w:rsidRPr="00560160">
        <w:rPr>
          <w:rFonts w:cstheme="minorHAnsi"/>
          <w:sz w:val="24"/>
          <w:szCs w:val="24"/>
          <w:lang w:val="en-US"/>
        </w:rPr>
        <w:t xml:space="preserve">Available at: </w:t>
      </w:r>
      <w:r w:rsidRPr="00560160">
        <w:rPr>
          <w:rFonts w:cstheme="minorHAnsi"/>
          <w:sz w:val="24"/>
          <w:szCs w:val="24"/>
        </w:rPr>
        <w:t xml:space="preserve"> </w:t>
      </w:r>
      <w:hyperlink r:id="rId17" w:history="1">
        <w:r w:rsidRPr="00560160">
          <w:rPr>
            <w:rFonts w:cstheme="minorHAnsi"/>
            <w:color w:val="0000FF"/>
            <w:sz w:val="24"/>
            <w:szCs w:val="24"/>
            <w:u w:val="single"/>
          </w:rPr>
          <w:t>https://www.cipd.co.uk/podcasts/ld-why-does-evidence-matter</w:t>
        </w:r>
      </w:hyperlink>
      <w:r w:rsidRPr="00560160">
        <w:rPr>
          <w:rFonts w:cstheme="minorHAnsi"/>
          <w:sz w:val="24"/>
          <w:szCs w:val="24"/>
        </w:rPr>
        <w:t xml:space="preserve"> </w:t>
      </w:r>
      <w:r w:rsidRPr="00560160">
        <w:rPr>
          <w:rFonts w:cstheme="minorHAnsi"/>
          <w:sz w:val="24"/>
          <w:szCs w:val="24"/>
          <w:lang w:val="en-US"/>
        </w:rPr>
        <w:t xml:space="preserve">(accessed: 18 May 2024). </w:t>
      </w:r>
      <w:r w:rsidRPr="00560160">
        <w:rPr>
          <w:rFonts w:cstheme="minorHAnsi"/>
          <w:sz w:val="24"/>
          <w:szCs w:val="24"/>
          <w:highlight w:val="yellow"/>
          <w:lang w:val="en-US"/>
        </w:rPr>
        <w:t xml:space="preserve"> </w:t>
      </w:r>
    </w:p>
    <w:p w14:paraId="1FE6074B" w14:textId="77777777" w:rsidR="00E53585" w:rsidRPr="00560160" w:rsidRDefault="00E53585" w:rsidP="00E732D4">
      <w:pPr>
        <w:rPr>
          <w:rFonts w:cstheme="minorHAnsi"/>
          <w:sz w:val="24"/>
          <w:szCs w:val="24"/>
          <w:lang w:val="en-US"/>
        </w:rPr>
      </w:pPr>
      <w:r w:rsidRPr="00560160">
        <w:rPr>
          <w:rFonts w:cstheme="minorHAnsi"/>
          <w:sz w:val="24"/>
          <w:szCs w:val="24"/>
        </w:rPr>
        <w:t xml:space="preserve">CIPD (2023) </w:t>
      </w:r>
      <w:r w:rsidRPr="00560160">
        <w:rPr>
          <w:rFonts w:cstheme="minorHAnsi"/>
          <w:i/>
          <w:iCs/>
          <w:sz w:val="24"/>
          <w:szCs w:val="24"/>
        </w:rPr>
        <w:t xml:space="preserve">Code of Conduct and Ethics. </w:t>
      </w:r>
      <w:r w:rsidRPr="00560160">
        <w:rPr>
          <w:rFonts w:cstheme="minorHAnsi"/>
          <w:sz w:val="24"/>
          <w:szCs w:val="24"/>
          <w:lang w:val="en-US"/>
        </w:rPr>
        <w:t xml:space="preserve">Available at: </w:t>
      </w:r>
      <w:hyperlink r:id="rId18" w:history="1">
        <w:r w:rsidRPr="00560160">
          <w:rPr>
            <w:rStyle w:val="Hyperlink"/>
            <w:rFonts w:cstheme="minorHAnsi"/>
            <w:sz w:val="24"/>
            <w:szCs w:val="24"/>
          </w:rPr>
          <w:t>https://www.cipd.org/uk/membership/professional-standards/code-of-conduct/</w:t>
        </w:r>
      </w:hyperlink>
      <w:r w:rsidRPr="00560160">
        <w:rPr>
          <w:rFonts w:cstheme="minorHAnsi"/>
          <w:sz w:val="24"/>
          <w:szCs w:val="24"/>
        </w:rPr>
        <w:t xml:space="preserve"> </w:t>
      </w:r>
      <w:r w:rsidRPr="00560160">
        <w:rPr>
          <w:rFonts w:cstheme="minorHAnsi"/>
          <w:sz w:val="24"/>
          <w:szCs w:val="24"/>
          <w:lang w:val="en-US"/>
        </w:rPr>
        <w:t>(accessed: 24 May 2024).</w:t>
      </w:r>
    </w:p>
    <w:p w14:paraId="56B28A68" w14:textId="77777777" w:rsidR="00E53585" w:rsidRPr="00560160" w:rsidRDefault="00E53585" w:rsidP="006833F8">
      <w:pPr>
        <w:rPr>
          <w:rFonts w:cstheme="minorHAnsi"/>
          <w:sz w:val="24"/>
          <w:szCs w:val="24"/>
        </w:rPr>
      </w:pPr>
      <w:r w:rsidRPr="00560160">
        <w:rPr>
          <w:rFonts w:cstheme="minorHAnsi"/>
          <w:sz w:val="24"/>
          <w:szCs w:val="24"/>
          <w:lang w:val="en-US"/>
        </w:rPr>
        <w:t xml:space="preserve">CIPD (2023a) </w:t>
      </w:r>
      <w:r w:rsidRPr="00560160">
        <w:rPr>
          <w:rFonts w:cstheme="minorHAnsi"/>
          <w:i/>
          <w:iCs/>
          <w:sz w:val="24"/>
          <w:szCs w:val="24"/>
          <w:lang w:val="en-US"/>
        </w:rPr>
        <w:t>Evidence-based HR: Make better decisions and step up your influence.</w:t>
      </w:r>
      <w:r w:rsidRPr="00560160">
        <w:rPr>
          <w:rFonts w:cstheme="minorHAnsi"/>
          <w:sz w:val="24"/>
          <w:szCs w:val="24"/>
          <w:lang w:val="en-US"/>
        </w:rPr>
        <w:t xml:space="preserve"> Available at: </w:t>
      </w:r>
      <w:hyperlink r:id="rId19" w:history="1">
        <w:r w:rsidRPr="00560160">
          <w:rPr>
            <w:rStyle w:val="Hyperlink"/>
            <w:sz w:val="24"/>
            <w:szCs w:val="24"/>
          </w:rPr>
          <w:t>https://www.cipd.org/uk/knowledge/guides/evidence-based-profession/</w:t>
        </w:r>
      </w:hyperlink>
      <w:r w:rsidRPr="00560160">
        <w:rPr>
          <w:sz w:val="24"/>
          <w:szCs w:val="24"/>
        </w:rPr>
        <w:t xml:space="preserve"> (accessed: 12 June 2024).</w:t>
      </w:r>
    </w:p>
    <w:p w14:paraId="1A74A089" w14:textId="77777777" w:rsidR="00E53585" w:rsidRPr="00560160" w:rsidRDefault="00E53585" w:rsidP="00082195">
      <w:pPr>
        <w:rPr>
          <w:rFonts w:cstheme="minorHAnsi"/>
          <w:sz w:val="24"/>
          <w:szCs w:val="24"/>
          <w:lang w:val="en-US"/>
        </w:rPr>
      </w:pPr>
      <w:r w:rsidRPr="00560160">
        <w:rPr>
          <w:rFonts w:cstheme="minorHAnsi"/>
          <w:sz w:val="24"/>
          <w:szCs w:val="24"/>
        </w:rPr>
        <w:t xml:space="preserve">CIPD (2023b) </w:t>
      </w:r>
      <w:r w:rsidRPr="00560160">
        <w:rPr>
          <w:rFonts w:cstheme="minorHAnsi"/>
          <w:i/>
          <w:iCs/>
          <w:sz w:val="24"/>
          <w:szCs w:val="24"/>
        </w:rPr>
        <w:t xml:space="preserve">Evidence-based practice: an introduction. </w:t>
      </w:r>
      <w:r w:rsidRPr="00560160">
        <w:rPr>
          <w:rFonts w:cstheme="minorHAnsi"/>
          <w:sz w:val="24"/>
          <w:szCs w:val="24"/>
          <w:lang w:val="en-US"/>
        </w:rPr>
        <w:t xml:space="preserve">Available at: </w:t>
      </w:r>
      <w:hyperlink r:id="rId20" w:history="1">
        <w:r w:rsidRPr="00560160">
          <w:rPr>
            <w:rStyle w:val="Hyperlink"/>
            <w:rFonts w:cstheme="minorHAnsi"/>
            <w:sz w:val="24"/>
            <w:szCs w:val="24"/>
            <w:lang w:val="en-US"/>
          </w:rPr>
          <w:t>https://www.youtube.com/watch?v=ikJ687g2tPo</w:t>
        </w:r>
      </w:hyperlink>
      <w:r w:rsidRPr="00560160">
        <w:rPr>
          <w:rFonts w:cstheme="minorHAnsi"/>
          <w:sz w:val="24"/>
          <w:szCs w:val="24"/>
          <w:lang w:val="en-US"/>
        </w:rPr>
        <w:t xml:space="preserve"> (accessed: 18 May 2024).</w:t>
      </w:r>
    </w:p>
    <w:p w14:paraId="570B2156" w14:textId="77777777" w:rsidR="00D97349" w:rsidRPr="00560160" w:rsidRDefault="00E53585" w:rsidP="002F7F82">
      <w:pPr>
        <w:rPr>
          <w:rFonts w:cstheme="minorHAnsi"/>
          <w:sz w:val="24"/>
          <w:szCs w:val="24"/>
          <w:lang w:val="en-US"/>
        </w:rPr>
      </w:pPr>
      <w:r w:rsidRPr="00560160">
        <w:rPr>
          <w:rFonts w:cstheme="minorHAnsi"/>
          <w:sz w:val="24"/>
          <w:szCs w:val="24"/>
          <w:lang w:val="en-US"/>
        </w:rPr>
        <w:t xml:space="preserve">CIPD (2023c) </w:t>
      </w:r>
      <w:r w:rsidRPr="00560160">
        <w:rPr>
          <w:rFonts w:cstheme="minorHAnsi"/>
          <w:i/>
          <w:iCs/>
          <w:sz w:val="24"/>
          <w:szCs w:val="24"/>
          <w:lang w:val="en-US"/>
        </w:rPr>
        <w:t>Talent management.</w:t>
      </w:r>
      <w:r w:rsidRPr="00560160">
        <w:rPr>
          <w:rFonts w:cstheme="minorHAnsi"/>
          <w:sz w:val="24"/>
          <w:szCs w:val="24"/>
          <w:lang w:val="en-US"/>
        </w:rPr>
        <w:t xml:space="preserve"> Available at: </w:t>
      </w:r>
      <w:hyperlink r:id="rId21" w:history="1">
        <w:r w:rsidRPr="00560160">
          <w:rPr>
            <w:rStyle w:val="Hyperlink"/>
            <w:rFonts w:cstheme="minorHAnsi"/>
            <w:sz w:val="24"/>
            <w:szCs w:val="24"/>
            <w:lang w:val="en-US"/>
          </w:rPr>
          <w:t>https://www.cipd.org/uk/knowledge/factsheets/talent-factsheet/</w:t>
        </w:r>
      </w:hyperlink>
      <w:r w:rsidRPr="00560160">
        <w:rPr>
          <w:rFonts w:cstheme="minorHAnsi"/>
          <w:sz w:val="24"/>
          <w:szCs w:val="24"/>
          <w:lang w:val="en-US"/>
        </w:rPr>
        <w:t xml:space="preserve"> (accessed</w:t>
      </w:r>
      <w:r w:rsidR="00D97349" w:rsidRPr="00560160">
        <w:rPr>
          <w:rFonts w:cstheme="minorHAnsi"/>
          <w:sz w:val="24"/>
          <w:szCs w:val="24"/>
          <w:lang w:val="en-US"/>
        </w:rPr>
        <w:t>:</w:t>
      </w:r>
      <w:r w:rsidRPr="00560160">
        <w:rPr>
          <w:rFonts w:cstheme="minorHAnsi"/>
          <w:sz w:val="24"/>
          <w:szCs w:val="24"/>
          <w:lang w:val="en-US"/>
        </w:rPr>
        <w:t xml:space="preserve"> 02 June 2024).</w:t>
      </w:r>
    </w:p>
    <w:p w14:paraId="243A95F5" w14:textId="526A6756" w:rsidR="00E53585" w:rsidRPr="00560160" w:rsidRDefault="00E53585" w:rsidP="002F7F82">
      <w:pPr>
        <w:rPr>
          <w:rFonts w:cstheme="minorHAnsi"/>
          <w:sz w:val="24"/>
          <w:szCs w:val="24"/>
          <w:lang w:val="en-US"/>
        </w:rPr>
      </w:pPr>
      <w:r w:rsidRPr="00560160">
        <w:rPr>
          <w:rFonts w:cstheme="minorHAnsi"/>
          <w:sz w:val="24"/>
          <w:szCs w:val="24"/>
          <w:lang w:val="en-US"/>
        </w:rPr>
        <w:t xml:space="preserve">CIPD (2024) </w:t>
      </w:r>
      <w:r w:rsidRPr="00560160">
        <w:rPr>
          <w:rFonts w:cstheme="minorHAnsi"/>
          <w:i/>
          <w:iCs/>
          <w:sz w:val="24"/>
          <w:szCs w:val="24"/>
          <w:lang w:val="en-US"/>
        </w:rPr>
        <w:t>SWOT Analysis</w:t>
      </w:r>
      <w:r w:rsidRPr="00560160">
        <w:rPr>
          <w:rFonts w:cstheme="minorHAnsi"/>
          <w:sz w:val="24"/>
          <w:szCs w:val="24"/>
          <w:lang w:val="en-US"/>
        </w:rPr>
        <w:t xml:space="preserve">, London: CIPD. Available at:  </w:t>
      </w:r>
      <w:hyperlink r:id="rId22" w:history="1">
        <w:r w:rsidRPr="00560160">
          <w:rPr>
            <w:rStyle w:val="Hyperlink"/>
            <w:rFonts w:cstheme="minorHAnsi"/>
            <w:sz w:val="24"/>
            <w:szCs w:val="24"/>
            <w:lang w:val="en-US"/>
          </w:rPr>
          <w:t>https://www.cipd.co.uk/knowledge/strategy/organisational-development/swot-analysis-factsheet</w:t>
        </w:r>
      </w:hyperlink>
      <w:r w:rsidRPr="00560160">
        <w:rPr>
          <w:rStyle w:val="Hyperlink"/>
          <w:rFonts w:cstheme="minorHAnsi"/>
          <w:sz w:val="24"/>
          <w:szCs w:val="24"/>
          <w:lang w:val="en-US"/>
        </w:rPr>
        <w:t xml:space="preserve"> </w:t>
      </w:r>
      <w:r w:rsidRPr="00560160">
        <w:rPr>
          <w:rFonts w:cstheme="minorHAnsi"/>
          <w:sz w:val="24"/>
          <w:szCs w:val="24"/>
          <w:lang w:val="en-US"/>
        </w:rPr>
        <w:t>(accessed: 18 May 2024).</w:t>
      </w:r>
    </w:p>
    <w:p w14:paraId="7697A40E" w14:textId="77BE2BDE" w:rsidR="00E53585" w:rsidRPr="00560160" w:rsidRDefault="00E53585" w:rsidP="00A74AF1">
      <w:pPr>
        <w:pStyle w:val="commentcontentpara"/>
        <w:spacing w:before="0" w:beforeAutospacing="0" w:after="0" w:afterAutospacing="0"/>
        <w:rPr>
          <w:rFonts w:asciiTheme="minorHAnsi" w:hAnsiTheme="minorHAnsi" w:cstheme="minorHAnsi"/>
          <w:color w:val="00B050"/>
          <w:lang w:val="en-US"/>
        </w:rPr>
      </w:pPr>
      <w:r w:rsidRPr="00560160">
        <w:rPr>
          <w:rFonts w:asciiTheme="minorHAnsi" w:hAnsiTheme="minorHAnsi" w:cstheme="minorHAnsi"/>
          <w:lang w:val="en-US"/>
        </w:rPr>
        <w:lastRenderedPageBreak/>
        <w:t xml:space="preserve">CIPD (n.d) </w:t>
      </w:r>
      <w:r w:rsidRPr="00560160">
        <w:rPr>
          <w:rFonts w:asciiTheme="minorHAnsi" w:eastAsiaTheme="minorEastAsia" w:hAnsiTheme="minorHAnsi" w:cstheme="minorHAnsi"/>
          <w:i/>
          <w:iCs/>
          <w:lang w:val="en-US" w:eastAsia="en-US"/>
        </w:rPr>
        <w:t xml:space="preserve">Evidence-based. </w:t>
      </w:r>
      <w:r w:rsidRPr="00560160">
        <w:rPr>
          <w:rFonts w:asciiTheme="minorHAnsi" w:hAnsiTheme="minorHAnsi" w:cstheme="minorHAnsi"/>
          <w:lang w:val="en-US"/>
        </w:rPr>
        <w:t xml:space="preserve">Available at: </w:t>
      </w:r>
      <w:hyperlink r:id="rId23" w:history="1">
        <w:r w:rsidRPr="00560160">
          <w:rPr>
            <w:rStyle w:val="Hyperlink"/>
            <w:rFonts w:asciiTheme="minorHAnsi" w:hAnsiTheme="minorHAnsi" w:cstheme="minorHAnsi"/>
            <w:lang w:val="en-US"/>
          </w:rPr>
          <w:t>https://www.cipd.org/uk/the-people-profession/the-profession-map/explore-the-profession-map/professional-values-purpose/evidence-based/</w:t>
        </w:r>
      </w:hyperlink>
      <w:r w:rsidRPr="00560160">
        <w:rPr>
          <w:rFonts w:asciiTheme="minorHAnsi" w:hAnsiTheme="minorHAnsi" w:cstheme="minorHAnsi"/>
          <w:lang w:val="en-US"/>
        </w:rPr>
        <w:t xml:space="preserve"> (accessed: 24 May 2024). </w:t>
      </w:r>
    </w:p>
    <w:p w14:paraId="58ACEDBC" w14:textId="77777777" w:rsidR="00D60B45" w:rsidRPr="00560160" w:rsidRDefault="00D60B45" w:rsidP="00A74AF1">
      <w:pPr>
        <w:pStyle w:val="commentcontentpara"/>
        <w:spacing w:before="0" w:beforeAutospacing="0" w:after="0" w:afterAutospacing="0"/>
        <w:rPr>
          <w:rFonts w:asciiTheme="minorHAnsi" w:hAnsiTheme="minorHAnsi"/>
        </w:rPr>
      </w:pPr>
    </w:p>
    <w:p w14:paraId="327D94F0" w14:textId="77777777" w:rsidR="00E53585" w:rsidRPr="00560160" w:rsidRDefault="00E53585" w:rsidP="002F7F82">
      <w:pPr>
        <w:rPr>
          <w:rFonts w:cstheme="minorHAnsi"/>
          <w:sz w:val="24"/>
          <w:szCs w:val="24"/>
          <w:lang w:val="en-US"/>
        </w:rPr>
      </w:pPr>
      <w:r w:rsidRPr="00560160">
        <w:rPr>
          <w:rFonts w:cstheme="minorHAnsi"/>
          <w:sz w:val="24"/>
          <w:szCs w:val="24"/>
          <w:lang w:val="en-US"/>
        </w:rPr>
        <w:t xml:space="preserve">CIPD (n.d) </w:t>
      </w:r>
      <w:r w:rsidRPr="00560160">
        <w:rPr>
          <w:rFonts w:cstheme="minorHAnsi"/>
          <w:i/>
          <w:iCs/>
          <w:sz w:val="24"/>
          <w:szCs w:val="24"/>
          <w:lang w:val="en-US"/>
        </w:rPr>
        <w:t xml:space="preserve">The Profession Map. </w:t>
      </w:r>
      <w:r w:rsidRPr="00560160">
        <w:rPr>
          <w:rFonts w:cstheme="minorHAnsi"/>
          <w:sz w:val="24"/>
          <w:szCs w:val="24"/>
          <w:lang w:val="en-US"/>
        </w:rPr>
        <w:t xml:space="preserve">Available at:  </w:t>
      </w:r>
      <w:hyperlink r:id="rId24" w:history="1">
        <w:r w:rsidRPr="00560160">
          <w:rPr>
            <w:rStyle w:val="Hyperlink"/>
            <w:rFonts w:cstheme="minorHAnsi"/>
            <w:sz w:val="24"/>
            <w:szCs w:val="24"/>
            <w:lang w:val="en-US"/>
          </w:rPr>
          <w:t>https://www.cipd.org/uk/the-people-profession/the-profession-map/</w:t>
        </w:r>
      </w:hyperlink>
      <w:r w:rsidRPr="00560160">
        <w:rPr>
          <w:rFonts w:cstheme="minorHAnsi"/>
          <w:sz w:val="24"/>
          <w:szCs w:val="24"/>
          <w:lang w:val="en-US"/>
        </w:rPr>
        <w:t xml:space="preserve"> (accessed: 01 June 2024).</w:t>
      </w:r>
    </w:p>
    <w:p w14:paraId="7AAC6FED" w14:textId="694B10FF" w:rsidR="00E53585" w:rsidRPr="00560160" w:rsidRDefault="00E53585" w:rsidP="00D423FC">
      <w:pPr>
        <w:rPr>
          <w:rFonts w:cstheme="minorHAnsi"/>
          <w:sz w:val="24"/>
          <w:szCs w:val="24"/>
          <w:lang w:val="en-US"/>
        </w:rPr>
      </w:pPr>
      <w:r w:rsidRPr="00560160">
        <w:rPr>
          <w:sz w:val="24"/>
          <w:szCs w:val="24"/>
        </w:rPr>
        <w:t xml:space="preserve">CMI (2015) </w:t>
      </w:r>
      <w:r w:rsidRPr="00560160">
        <w:rPr>
          <w:i/>
          <w:iCs/>
          <w:sz w:val="24"/>
          <w:szCs w:val="24"/>
        </w:rPr>
        <w:t>Developing Decision Making Skills</w:t>
      </w:r>
      <w:r w:rsidRPr="00560160">
        <w:rPr>
          <w:sz w:val="24"/>
          <w:szCs w:val="24"/>
        </w:rPr>
        <w:t xml:space="preserve">. Available at: </w:t>
      </w:r>
      <w:hyperlink r:id="rId25" w:history="1">
        <w:r w:rsidRPr="00560160">
          <w:rPr>
            <w:rStyle w:val="Hyperlink"/>
            <w:sz w:val="24"/>
            <w:szCs w:val="24"/>
          </w:rPr>
          <w:t>https://www.managers.org.uk/wp-content/uploads/2020/03/CHK-277_Developing_decision_making_skills.pdf</w:t>
        </w:r>
      </w:hyperlink>
      <w:r w:rsidRPr="00560160">
        <w:rPr>
          <w:sz w:val="24"/>
          <w:szCs w:val="24"/>
        </w:rPr>
        <w:t xml:space="preserve"> (accessed: 13 June 202</w:t>
      </w:r>
      <w:r w:rsidRPr="00560160">
        <w:rPr>
          <w:rFonts w:cstheme="minorHAnsi"/>
          <w:sz w:val="24"/>
          <w:szCs w:val="24"/>
        </w:rPr>
        <w:t xml:space="preserve">De Bono (2019). </w:t>
      </w:r>
      <w:r w:rsidRPr="00560160">
        <w:rPr>
          <w:rFonts w:cstheme="minorHAnsi"/>
          <w:sz w:val="24"/>
          <w:szCs w:val="24"/>
          <w:lang w:val="en-US"/>
        </w:rPr>
        <w:t xml:space="preserve">Available at: </w:t>
      </w:r>
      <w:r w:rsidRPr="00560160">
        <w:rPr>
          <w:rFonts w:cstheme="minorHAnsi"/>
          <w:sz w:val="24"/>
          <w:szCs w:val="24"/>
        </w:rPr>
        <w:t xml:space="preserve"> </w:t>
      </w:r>
      <w:hyperlink r:id="rId26" w:history="1">
        <w:r w:rsidRPr="00560160">
          <w:rPr>
            <w:rStyle w:val="Hyperlink"/>
            <w:rFonts w:cstheme="minorHAnsi"/>
            <w:sz w:val="24"/>
            <w:szCs w:val="24"/>
          </w:rPr>
          <w:t>https://www.debonogroup.com/services/core-programs/six-thinking-hats/</w:t>
        </w:r>
      </w:hyperlink>
      <w:r w:rsidRPr="00560160">
        <w:rPr>
          <w:rFonts w:cstheme="minorHAnsi"/>
          <w:sz w:val="24"/>
          <w:szCs w:val="24"/>
        </w:rPr>
        <w:t xml:space="preserve"> </w:t>
      </w:r>
      <w:r w:rsidRPr="00560160">
        <w:rPr>
          <w:rFonts w:cstheme="minorHAnsi"/>
          <w:sz w:val="24"/>
          <w:szCs w:val="24"/>
          <w:lang w:val="en-US"/>
        </w:rPr>
        <w:t>(accessed: 18 May 2024).</w:t>
      </w:r>
    </w:p>
    <w:p w14:paraId="444EC398" w14:textId="36FAD2AA" w:rsidR="00E53585" w:rsidRPr="00560160" w:rsidRDefault="00E53585" w:rsidP="00EF2EF1">
      <w:pPr>
        <w:spacing w:after="120"/>
        <w:rPr>
          <w:rFonts w:cstheme="minorHAnsi"/>
          <w:sz w:val="24"/>
          <w:szCs w:val="24"/>
          <w:lang w:val="en-US"/>
        </w:rPr>
      </w:pPr>
      <w:r w:rsidRPr="00560160">
        <w:rPr>
          <w:rFonts w:cstheme="minorHAnsi"/>
          <w:sz w:val="24"/>
          <w:szCs w:val="24"/>
          <w:lang w:val="en-US"/>
        </w:rPr>
        <w:t xml:space="preserve">Indeed (2022) </w:t>
      </w:r>
      <w:r w:rsidRPr="00560160">
        <w:rPr>
          <w:rFonts w:cstheme="minorHAnsi"/>
          <w:i/>
          <w:iCs/>
          <w:sz w:val="24"/>
          <w:szCs w:val="24"/>
          <w:lang w:val="en-US"/>
        </w:rPr>
        <w:t>What is Profit Margin?</w:t>
      </w:r>
      <w:r w:rsidRPr="00560160">
        <w:rPr>
          <w:rFonts w:cstheme="minorHAnsi"/>
          <w:sz w:val="24"/>
          <w:szCs w:val="24"/>
          <w:lang w:val="en-US"/>
        </w:rPr>
        <w:t xml:space="preserve"> Available at: </w:t>
      </w:r>
      <w:hyperlink r:id="rId27" w:history="1">
        <w:r w:rsidRPr="00560160">
          <w:rPr>
            <w:rStyle w:val="Hyperlink"/>
            <w:rFonts w:cstheme="minorHAnsi"/>
            <w:sz w:val="24"/>
            <w:szCs w:val="24"/>
            <w:lang w:val="en-US"/>
          </w:rPr>
          <w:t>https://www.indeed.com/career-advice/career-development/profit-margin</w:t>
        </w:r>
      </w:hyperlink>
      <w:r w:rsidRPr="00560160">
        <w:rPr>
          <w:rFonts w:cstheme="minorHAnsi"/>
          <w:sz w:val="24"/>
          <w:szCs w:val="24"/>
          <w:lang w:val="en-US"/>
        </w:rPr>
        <w:t xml:space="preserve"> (accessed</w:t>
      </w:r>
      <w:r w:rsidR="00D97349" w:rsidRPr="00560160">
        <w:rPr>
          <w:rFonts w:cstheme="minorHAnsi"/>
          <w:sz w:val="24"/>
          <w:szCs w:val="24"/>
          <w:lang w:val="en-US"/>
        </w:rPr>
        <w:t>:</w:t>
      </w:r>
      <w:r w:rsidRPr="00560160">
        <w:rPr>
          <w:rFonts w:cstheme="minorHAnsi"/>
          <w:sz w:val="24"/>
          <w:szCs w:val="24"/>
          <w:lang w:val="en-US"/>
        </w:rPr>
        <w:t xml:space="preserve"> 05 June 2024).</w:t>
      </w:r>
    </w:p>
    <w:p w14:paraId="1CB2870C" w14:textId="77777777" w:rsidR="00E53585" w:rsidRPr="00560160" w:rsidRDefault="00E53585" w:rsidP="00EF2EF1">
      <w:pPr>
        <w:spacing w:after="120"/>
        <w:rPr>
          <w:rFonts w:cstheme="minorHAnsi"/>
          <w:sz w:val="24"/>
          <w:szCs w:val="24"/>
          <w:lang w:val="en-US"/>
        </w:rPr>
      </w:pPr>
      <w:r w:rsidRPr="00560160">
        <w:rPr>
          <w:rFonts w:cstheme="minorHAnsi"/>
          <w:sz w:val="24"/>
          <w:szCs w:val="24"/>
          <w:lang w:val="en-US"/>
        </w:rPr>
        <w:t xml:space="preserve">Indeed (2024) </w:t>
      </w:r>
      <w:r w:rsidRPr="00560160">
        <w:rPr>
          <w:rFonts w:cstheme="minorHAnsi"/>
          <w:i/>
          <w:iCs/>
          <w:sz w:val="24"/>
          <w:szCs w:val="24"/>
          <w:lang w:val="en-US"/>
        </w:rPr>
        <w:t xml:space="preserve">6 examples of non-financial measures of performance. </w:t>
      </w:r>
      <w:r w:rsidRPr="00560160">
        <w:rPr>
          <w:rFonts w:cstheme="minorHAnsi"/>
          <w:sz w:val="24"/>
          <w:szCs w:val="24"/>
          <w:lang w:val="en-US"/>
        </w:rPr>
        <w:t xml:space="preserve">Available at: </w:t>
      </w:r>
      <w:r w:rsidRPr="00560160">
        <w:rPr>
          <w:rFonts w:cstheme="minorHAnsi"/>
          <w:i/>
          <w:iCs/>
          <w:sz w:val="24"/>
          <w:szCs w:val="24"/>
          <w:lang w:val="en-US"/>
        </w:rPr>
        <w:t xml:space="preserve"> </w:t>
      </w:r>
      <w:hyperlink r:id="rId28" w:history="1">
        <w:r w:rsidRPr="00560160">
          <w:rPr>
            <w:rStyle w:val="Hyperlink"/>
            <w:rFonts w:cstheme="minorHAnsi"/>
            <w:sz w:val="24"/>
            <w:szCs w:val="24"/>
            <w:lang w:val="en-US"/>
          </w:rPr>
          <w:t>https://uk.indeed.com/career-advice/career-development/non-financial-measures-of-performance</w:t>
        </w:r>
      </w:hyperlink>
      <w:r w:rsidRPr="00560160">
        <w:rPr>
          <w:rFonts w:cstheme="minorHAnsi"/>
          <w:sz w:val="24"/>
          <w:szCs w:val="24"/>
          <w:lang w:val="en-US"/>
        </w:rPr>
        <w:t xml:space="preserve"> (accessed: 05 June 2024).</w:t>
      </w:r>
    </w:p>
    <w:p w14:paraId="07F38F42" w14:textId="1CFAEB38" w:rsidR="00E53585" w:rsidRPr="00560160" w:rsidRDefault="00E53585" w:rsidP="00734145">
      <w:pPr>
        <w:rPr>
          <w:rFonts w:cs="Calibri"/>
          <w:color w:val="0000FF"/>
          <w:sz w:val="24"/>
          <w:szCs w:val="24"/>
          <w:u w:val="single"/>
        </w:rPr>
      </w:pPr>
      <w:r w:rsidRPr="00560160">
        <w:rPr>
          <w:rFonts w:cs="Calibri"/>
          <w:sz w:val="24"/>
          <w:szCs w:val="24"/>
        </w:rPr>
        <w:t xml:space="preserve">Likierman, A, (2020) </w:t>
      </w:r>
      <w:r w:rsidRPr="00560160">
        <w:rPr>
          <w:rFonts w:cs="Calibri"/>
          <w:i/>
          <w:iCs/>
          <w:sz w:val="24"/>
          <w:szCs w:val="24"/>
        </w:rPr>
        <w:t>The Elements of Good Judgement.</w:t>
      </w:r>
      <w:r w:rsidRPr="00560160">
        <w:rPr>
          <w:rFonts w:cs="Calibri"/>
          <w:sz w:val="24"/>
          <w:szCs w:val="24"/>
        </w:rPr>
        <w:t xml:space="preserve"> Available at: </w:t>
      </w:r>
      <w:hyperlink r:id="rId29" w:history="1">
        <w:r w:rsidRPr="00560160">
          <w:rPr>
            <w:rStyle w:val="Hyperlink"/>
            <w:rFonts w:cs="Calibri"/>
            <w:sz w:val="24"/>
            <w:szCs w:val="24"/>
          </w:rPr>
          <w:t>https://hbr.org/2020/01/the-elements-of-good-judgment</w:t>
        </w:r>
      </w:hyperlink>
      <w:r w:rsidRPr="00560160">
        <w:rPr>
          <w:sz w:val="24"/>
          <w:szCs w:val="24"/>
        </w:rPr>
        <w:t xml:space="preserve"> (acc</w:t>
      </w:r>
      <w:r w:rsidR="00DC19CB" w:rsidRPr="00560160">
        <w:rPr>
          <w:sz w:val="24"/>
          <w:szCs w:val="24"/>
        </w:rPr>
        <w:t>essed: 13 June 2024)</w:t>
      </w:r>
    </w:p>
    <w:p w14:paraId="25CB9DC9" w14:textId="00DFE980" w:rsidR="00E53585" w:rsidRPr="00560160" w:rsidRDefault="00E53585" w:rsidP="002F7F82">
      <w:pPr>
        <w:rPr>
          <w:rFonts w:cs="Arial"/>
          <w:color w:val="172B4D"/>
          <w:sz w:val="24"/>
          <w:szCs w:val="24"/>
          <w:shd w:val="clear" w:color="auto" w:fill="FFFFFF"/>
        </w:rPr>
      </w:pPr>
      <w:r w:rsidRPr="00560160">
        <w:rPr>
          <w:rFonts w:cstheme="minorHAnsi"/>
          <w:sz w:val="24"/>
          <w:szCs w:val="24"/>
          <w:lang w:val="en-US"/>
        </w:rPr>
        <w:t xml:space="preserve">Marchau, V. a. W. J., Walker, W. E., Bloemen, P. J. T. M., &amp; Popper, S. W. (2019). Decision Making under Deep Uncertainty. In Springer eBooks. Available at: </w:t>
      </w:r>
      <w:hyperlink r:id="rId30" w:history="1">
        <w:r w:rsidRPr="00560160">
          <w:rPr>
            <w:rStyle w:val="Hyperlink"/>
            <w:rFonts w:cs="Arial"/>
            <w:sz w:val="24"/>
            <w:szCs w:val="24"/>
            <w:shd w:val="clear" w:color="auto" w:fill="FFFFFF"/>
          </w:rPr>
          <w:t>https://doi.org/10.1007/978-3-030-05252-2</w:t>
        </w:r>
      </w:hyperlink>
      <w:r w:rsidRPr="00560160">
        <w:rPr>
          <w:rStyle w:val="url"/>
          <w:rFonts w:cs="Arial"/>
          <w:color w:val="172B4D"/>
          <w:sz w:val="24"/>
          <w:szCs w:val="24"/>
          <w:shd w:val="clear" w:color="auto" w:fill="FFFFFF"/>
        </w:rPr>
        <w:t xml:space="preserve"> </w:t>
      </w:r>
      <w:r w:rsidRPr="00560160">
        <w:rPr>
          <w:rFonts w:cstheme="minorHAnsi"/>
          <w:sz w:val="24"/>
          <w:szCs w:val="24"/>
          <w:lang w:val="en-US"/>
        </w:rPr>
        <w:t>(accessed</w:t>
      </w:r>
      <w:r w:rsidR="00DC19CB" w:rsidRPr="00560160">
        <w:rPr>
          <w:rFonts w:cstheme="minorHAnsi"/>
          <w:sz w:val="24"/>
          <w:szCs w:val="24"/>
          <w:lang w:val="en-US"/>
        </w:rPr>
        <w:t>:</w:t>
      </w:r>
      <w:r w:rsidRPr="00560160">
        <w:rPr>
          <w:rFonts w:cstheme="minorHAnsi"/>
          <w:sz w:val="24"/>
          <w:szCs w:val="24"/>
          <w:lang w:val="en-US"/>
        </w:rPr>
        <w:t xml:space="preserve"> 20 May 2024). </w:t>
      </w:r>
    </w:p>
    <w:p w14:paraId="0F70F473" w14:textId="77777777" w:rsidR="00E53585" w:rsidRPr="00560160" w:rsidRDefault="00E53585" w:rsidP="00E732D4">
      <w:pPr>
        <w:autoSpaceDE w:val="0"/>
        <w:autoSpaceDN w:val="0"/>
        <w:adjustRightInd w:val="0"/>
        <w:spacing w:after="0" w:line="240" w:lineRule="auto"/>
        <w:rPr>
          <w:rFonts w:cstheme="minorHAnsi"/>
          <w:sz w:val="24"/>
          <w:szCs w:val="24"/>
          <w:lang w:val="en-US"/>
        </w:rPr>
      </w:pPr>
      <w:r w:rsidRPr="00560160">
        <w:rPr>
          <w:rFonts w:cstheme="minorHAnsi"/>
          <w:sz w:val="24"/>
          <w:szCs w:val="24"/>
        </w:rPr>
        <w:t xml:space="preserve">Mindtools (2022) </w:t>
      </w:r>
      <w:r w:rsidRPr="00560160">
        <w:rPr>
          <w:rFonts w:cstheme="minorHAnsi"/>
          <w:i/>
          <w:iCs/>
          <w:sz w:val="24"/>
          <w:szCs w:val="24"/>
        </w:rPr>
        <w:t>Avoiding Groupthink</w:t>
      </w:r>
      <w:r w:rsidRPr="00560160">
        <w:rPr>
          <w:rFonts w:cstheme="minorHAnsi"/>
          <w:sz w:val="24"/>
          <w:szCs w:val="24"/>
        </w:rPr>
        <w:t xml:space="preserve">. </w:t>
      </w:r>
      <w:r w:rsidRPr="00560160">
        <w:rPr>
          <w:rFonts w:cstheme="minorHAnsi"/>
          <w:sz w:val="24"/>
          <w:szCs w:val="24"/>
          <w:lang w:val="en-US"/>
        </w:rPr>
        <w:t xml:space="preserve">Available at: </w:t>
      </w:r>
      <w:r w:rsidRPr="00560160">
        <w:rPr>
          <w:rFonts w:cstheme="minorHAnsi"/>
          <w:sz w:val="24"/>
          <w:szCs w:val="24"/>
        </w:rPr>
        <w:t xml:space="preserve"> </w:t>
      </w:r>
      <w:hyperlink r:id="rId31" w:history="1">
        <w:r w:rsidRPr="00560160">
          <w:rPr>
            <w:rStyle w:val="Hyperlink"/>
            <w:rFonts w:cstheme="minorHAnsi"/>
            <w:sz w:val="24"/>
            <w:szCs w:val="24"/>
          </w:rPr>
          <w:t>https://www.mindtools.com/awb7i63/avoiding-groupthink</w:t>
        </w:r>
      </w:hyperlink>
      <w:r w:rsidRPr="00560160">
        <w:rPr>
          <w:rFonts w:cstheme="minorHAnsi"/>
          <w:sz w:val="24"/>
          <w:szCs w:val="24"/>
        </w:rPr>
        <w:t xml:space="preserve"> </w:t>
      </w:r>
      <w:r w:rsidRPr="00560160">
        <w:rPr>
          <w:rFonts w:cstheme="minorHAnsi"/>
          <w:sz w:val="24"/>
          <w:szCs w:val="24"/>
          <w:lang w:val="en-US"/>
        </w:rPr>
        <w:t>(accessed: 22 May 2024).</w:t>
      </w:r>
    </w:p>
    <w:p w14:paraId="6D3D5787" w14:textId="77777777" w:rsidR="00082195" w:rsidRPr="00560160" w:rsidRDefault="00082195" w:rsidP="00E732D4">
      <w:pPr>
        <w:autoSpaceDE w:val="0"/>
        <w:autoSpaceDN w:val="0"/>
        <w:adjustRightInd w:val="0"/>
        <w:spacing w:after="0" w:line="240" w:lineRule="auto"/>
        <w:rPr>
          <w:rFonts w:cstheme="minorHAnsi"/>
          <w:sz w:val="24"/>
          <w:szCs w:val="24"/>
          <w:lang w:val="en-US"/>
        </w:rPr>
      </w:pPr>
    </w:p>
    <w:p w14:paraId="7B5E9DBD" w14:textId="648597E1" w:rsidR="00E53585" w:rsidRPr="00560160" w:rsidRDefault="00E53585" w:rsidP="00E732D4">
      <w:pPr>
        <w:autoSpaceDE w:val="0"/>
        <w:autoSpaceDN w:val="0"/>
        <w:adjustRightInd w:val="0"/>
        <w:spacing w:after="0" w:line="240" w:lineRule="auto"/>
        <w:rPr>
          <w:rFonts w:cstheme="minorHAnsi"/>
          <w:sz w:val="24"/>
          <w:szCs w:val="24"/>
          <w:lang w:val="en-US"/>
        </w:rPr>
      </w:pPr>
      <w:r w:rsidRPr="00560160">
        <w:rPr>
          <w:rFonts w:cstheme="minorHAnsi"/>
          <w:sz w:val="24"/>
          <w:szCs w:val="24"/>
        </w:rPr>
        <w:t>Mindtools (2022</w:t>
      </w:r>
      <w:r w:rsidR="00B6266B" w:rsidRPr="00560160">
        <w:rPr>
          <w:rFonts w:cstheme="minorHAnsi"/>
          <w:sz w:val="24"/>
          <w:szCs w:val="24"/>
        </w:rPr>
        <w:t>a</w:t>
      </w:r>
      <w:r w:rsidRPr="00560160">
        <w:rPr>
          <w:rFonts w:cstheme="minorHAnsi"/>
          <w:sz w:val="24"/>
          <w:szCs w:val="24"/>
        </w:rPr>
        <w:t xml:space="preserve">) </w:t>
      </w:r>
      <w:r w:rsidRPr="00560160">
        <w:rPr>
          <w:rFonts w:cstheme="minorHAnsi"/>
          <w:i/>
          <w:iCs/>
          <w:sz w:val="24"/>
          <w:szCs w:val="24"/>
        </w:rPr>
        <w:t>How to Make Decisions</w:t>
      </w:r>
      <w:r w:rsidRPr="00560160">
        <w:rPr>
          <w:rFonts w:cstheme="minorHAnsi"/>
          <w:sz w:val="24"/>
          <w:szCs w:val="24"/>
        </w:rPr>
        <w:t xml:space="preserve">. </w:t>
      </w:r>
      <w:r w:rsidRPr="00560160">
        <w:rPr>
          <w:rFonts w:cstheme="minorHAnsi"/>
          <w:sz w:val="24"/>
          <w:szCs w:val="24"/>
          <w:lang w:val="en-US"/>
        </w:rPr>
        <w:t xml:space="preserve">Available at: </w:t>
      </w:r>
      <w:hyperlink r:id="rId32" w:history="1">
        <w:r w:rsidRPr="00560160">
          <w:rPr>
            <w:rStyle w:val="Hyperlink"/>
            <w:rFonts w:cstheme="minorHAnsi"/>
            <w:sz w:val="24"/>
            <w:szCs w:val="24"/>
          </w:rPr>
          <w:t>https://www.mindtools.com/aiplsat/how-to-make-decisons</w:t>
        </w:r>
      </w:hyperlink>
      <w:r w:rsidRPr="00560160">
        <w:rPr>
          <w:rFonts w:cstheme="minorHAnsi"/>
          <w:sz w:val="24"/>
          <w:szCs w:val="24"/>
        </w:rPr>
        <w:t xml:space="preserve"> </w:t>
      </w:r>
      <w:r w:rsidRPr="00560160">
        <w:rPr>
          <w:rFonts w:cstheme="minorHAnsi"/>
          <w:sz w:val="24"/>
          <w:szCs w:val="24"/>
          <w:lang w:val="en-US"/>
        </w:rPr>
        <w:t>(accessed: 25 May 2024).</w:t>
      </w:r>
    </w:p>
    <w:p w14:paraId="5A9A144A" w14:textId="77777777" w:rsidR="00082195" w:rsidRPr="00560160" w:rsidRDefault="00082195" w:rsidP="00E732D4">
      <w:pPr>
        <w:autoSpaceDE w:val="0"/>
        <w:autoSpaceDN w:val="0"/>
        <w:adjustRightInd w:val="0"/>
        <w:spacing w:after="0" w:line="240" w:lineRule="auto"/>
        <w:rPr>
          <w:rFonts w:cstheme="minorHAnsi"/>
          <w:sz w:val="24"/>
          <w:szCs w:val="24"/>
          <w:lang w:val="en-US"/>
        </w:rPr>
      </w:pPr>
    </w:p>
    <w:p w14:paraId="77D6642D" w14:textId="77777777" w:rsidR="00E53585" w:rsidRPr="00560160" w:rsidRDefault="00E53585" w:rsidP="00F4050A">
      <w:pPr>
        <w:pStyle w:val="Heading1"/>
        <w:shd w:val="clear" w:color="auto" w:fill="FFFFFF"/>
        <w:spacing w:before="0" w:after="240"/>
        <w:rPr>
          <w:rFonts w:asciiTheme="minorHAnsi" w:hAnsiTheme="minorHAnsi"/>
          <w:sz w:val="24"/>
          <w:szCs w:val="24"/>
        </w:rPr>
      </w:pPr>
      <w:r w:rsidRPr="00560160">
        <w:rPr>
          <w:rFonts w:asciiTheme="minorHAnsi" w:hAnsiTheme="minorHAnsi" w:cstheme="minorHAnsi"/>
          <w:sz w:val="24"/>
          <w:szCs w:val="24"/>
          <w:lang w:val="en-US"/>
        </w:rPr>
        <w:t xml:space="preserve">Mindtools (N.D) </w:t>
      </w:r>
      <w:r w:rsidRPr="00560160">
        <w:rPr>
          <w:rFonts w:asciiTheme="minorHAnsi" w:eastAsiaTheme="minorEastAsia" w:hAnsiTheme="minorHAnsi" w:cstheme="minorHAnsi"/>
          <w:i/>
          <w:iCs/>
          <w:color w:val="auto"/>
          <w:sz w:val="24"/>
          <w:szCs w:val="24"/>
        </w:rPr>
        <w:t xml:space="preserve">Elton Mayo's Hawthorne Experiments. </w:t>
      </w:r>
      <w:r w:rsidRPr="00560160">
        <w:rPr>
          <w:rFonts w:asciiTheme="minorHAnsi" w:eastAsiaTheme="minorEastAsia" w:hAnsiTheme="minorHAnsi" w:cstheme="minorHAnsi"/>
          <w:color w:val="auto"/>
          <w:sz w:val="24"/>
          <w:szCs w:val="24"/>
        </w:rPr>
        <w:t xml:space="preserve">Available at: </w:t>
      </w:r>
      <w:hyperlink r:id="rId33" w:history="1">
        <w:r w:rsidRPr="00560160">
          <w:rPr>
            <w:rStyle w:val="Hyperlink"/>
            <w:rFonts w:asciiTheme="minorHAnsi" w:eastAsiaTheme="minorEastAsia" w:hAnsiTheme="minorHAnsi" w:cstheme="minorHAnsi"/>
            <w:sz w:val="24"/>
            <w:szCs w:val="24"/>
          </w:rPr>
          <w:t>https://www.mindtools.com/aiohyv0/elton-mayos-hawthorne-experiments</w:t>
        </w:r>
      </w:hyperlink>
      <w:r w:rsidRPr="00560160">
        <w:rPr>
          <w:rStyle w:val="Hyperlink"/>
          <w:rFonts w:asciiTheme="minorHAnsi" w:eastAsiaTheme="minorEastAsia" w:hAnsiTheme="minorHAnsi" w:cstheme="minorHAnsi"/>
          <w:color w:val="auto"/>
          <w:sz w:val="24"/>
          <w:szCs w:val="24"/>
          <w:u w:val="none"/>
        </w:rPr>
        <w:t xml:space="preserve"> (accessed: 13 June 2024).</w:t>
      </w:r>
    </w:p>
    <w:p w14:paraId="76CE10C0" w14:textId="77777777" w:rsidR="00E53585" w:rsidRPr="00560160" w:rsidRDefault="00E53585" w:rsidP="002F7F82">
      <w:pPr>
        <w:rPr>
          <w:sz w:val="24"/>
          <w:szCs w:val="24"/>
        </w:rPr>
      </w:pPr>
      <w:r w:rsidRPr="00560160">
        <w:rPr>
          <w:rFonts w:cstheme="minorHAnsi"/>
          <w:sz w:val="24"/>
          <w:szCs w:val="24"/>
          <w:lang w:val="en-US"/>
        </w:rPr>
        <w:t xml:space="preserve">People Management (2009) </w:t>
      </w:r>
      <w:r w:rsidRPr="00560160">
        <w:rPr>
          <w:rFonts w:cstheme="minorHAnsi"/>
          <w:i/>
          <w:iCs/>
          <w:sz w:val="24"/>
          <w:szCs w:val="24"/>
          <w:lang w:val="en-US"/>
        </w:rPr>
        <w:t xml:space="preserve">You do the math. </w:t>
      </w:r>
      <w:r w:rsidRPr="00560160">
        <w:rPr>
          <w:rFonts w:cstheme="minorHAnsi"/>
          <w:sz w:val="24"/>
          <w:szCs w:val="24"/>
          <w:lang w:val="en-US"/>
        </w:rPr>
        <w:t xml:space="preserve">Available at: </w:t>
      </w:r>
      <w:hyperlink r:id="rId34" w:history="1">
        <w:r w:rsidRPr="00560160">
          <w:rPr>
            <w:rStyle w:val="Hyperlink"/>
            <w:rFonts w:cstheme="minorHAnsi"/>
            <w:sz w:val="24"/>
            <w:szCs w:val="24"/>
            <w:lang w:val="en-US"/>
          </w:rPr>
          <w:t>https://www.peoplemanagement.co.uk/article/1744318/financial-literacy-math</w:t>
        </w:r>
      </w:hyperlink>
      <w:r w:rsidRPr="00560160">
        <w:rPr>
          <w:sz w:val="24"/>
          <w:szCs w:val="24"/>
        </w:rPr>
        <w:t xml:space="preserve"> </w:t>
      </w:r>
      <w:r w:rsidRPr="00560160">
        <w:rPr>
          <w:rFonts w:cstheme="minorHAnsi"/>
          <w:sz w:val="24"/>
          <w:szCs w:val="24"/>
          <w:lang w:val="en-US"/>
        </w:rPr>
        <w:t>(accessed: 01 June 2024).</w:t>
      </w:r>
    </w:p>
    <w:p w14:paraId="5A658012" w14:textId="7E182F6A" w:rsidR="00E53585" w:rsidRPr="00560160" w:rsidRDefault="00E53585" w:rsidP="002F7F82">
      <w:pPr>
        <w:rPr>
          <w:rFonts w:cstheme="minorHAnsi"/>
          <w:sz w:val="24"/>
          <w:szCs w:val="24"/>
          <w:lang w:val="en-US"/>
        </w:rPr>
      </w:pPr>
      <w:r w:rsidRPr="00560160">
        <w:rPr>
          <w:rFonts w:cstheme="minorHAnsi"/>
          <w:sz w:val="24"/>
          <w:szCs w:val="24"/>
          <w:lang w:val="en-US"/>
        </w:rPr>
        <w:t xml:space="preserve">POW: The Psychology of Work Episode 34: </w:t>
      </w:r>
      <w:r w:rsidRPr="00560160">
        <w:rPr>
          <w:rFonts w:cstheme="minorHAnsi"/>
          <w:i/>
          <w:iCs/>
          <w:sz w:val="24"/>
          <w:szCs w:val="24"/>
          <w:lang w:val="en-US"/>
        </w:rPr>
        <w:t>Stop, think and ask ‘what is the problem’</w:t>
      </w:r>
      <w:r w:rsidRPr="00560160">
        <w:rPr>
          <w:rFonts w:cstheme="minorHAnsi"/>
          <w:sz w:val="24"/>
          <w:szCs w:val="24"/>
          <w:lang w:val="en-US"/>
        </w:rPr>
        <w:t xml:space="preserve">? Available at: </w:t>
      </w:r>
      <w:hyperlink r:id="rId35" w:history="1">
        <w:r w:rsidRPr="00560160">
          <w:rPr>
            <w:rStyle w:val="Hyperlink"/>
            <w:rFonts w:cstheme="minorHAnsi"/>
            <w:sz w:val="24"/>
            <w:szCs w:val="24"/>
            <w:lang w:val="en-US"/>
          </w:rPr>
          <w:t>https://theabp.org.uk/episode-34-stop-think-and-ask-what-is-the-problem-a-conversation-with-professor-rob-briner/</w:t>
        </w:r>
      </w:hyperlink>
      <w:r w:rsidRPr="00560160">
        <w:rPr>
          <w:rFonts w:cstheme="minorHAnsi"/>
          <w:sz w:val="24"/>
          <w:szCs w:val="24"/>
          <w:lang w:val="en-US"/>
        </w:rPr>
        <w:t xml:space="preserve"> (accessed</w:t>
      </w:r>
      <w:r w:rsidR="00DC19CB" w:rsidRPr="00560160">
        <w:rPr>
          <w:rFonts w:cstheme="minorHAnsi"/>
          <w:sz w:val="24"/>
          <w:szCs w:val="24"/>
          <w:lang w:val="en-US"/>
        </w:rPr>
        <w:t>:</w:t>
      </w:r>
      <w:r w:rsidRPr="00560160">
        <w:rPr>
          <w:rFonts w:cstheme="minorHAnsi"/>
          <w:sz w:val="24"/>
          <w:szCs w:val="24"/>
          <w:lang w:val="en-US"/>
        </w:rPr>
        <w:t xml:space="preserve"> 03 June 2024).</w:t>
      </w:r>
    </w:p>
    <w:p w14:paraId="02EF2928" w14:textId="6524BBA9" w:rsidR="00E53585" w:rsidRPr="00560160" w:rsidRDefault="00E50D0A" w:rsidP="00D24AB5">
      <w:pPr>
        <w:pStyle w:val="Heading1"/>
        <w:shd w:val="clear" w:color="auto" w:fill="FFFFFF"/>
        <w:spacing w:before="0" w:after="120" w:line="240" w:lineRule="atLeast"/>
        <w:rPr>
          <w:rFonts w:asciiTheme="minorHAnsi" w:eastAsiaTheme="minorEastAsia" w:hAnsiTheme="minorHAnsi" w:cstheme="minorHAnsi"/>
          <w:color w:val="auto"/>
          <w:sz w:val="24"/>
          <w:szCs w:val="24"/>
          <w:lang w:val="en-US"/>
        </w:rPr>
      </w:pPr>
      <w:hyperlink r:id="rId36" w:history="1">
        <w:r w:rsidR="00E53585" w:rsidRPr="00560160">
          <w:rPr>
            <w:rFonts w:asciiTheme="minorHAnsi" w:hAnsiTheme="minorHAnsi" w:cstheme="minorHAnsi"/>
            <w:color w:val="auto"/>
            <w:sz w:val="24"/>
            <w:szCs w:val="24"/>
          </w:rPr>
          <w:t>Stanford Encyclopedia of Philosophy</w:t>
        </w:r>
      </w:hyperlink>
      <w:r w:rsidR="00E53585" w:rsidRPr="00560160">
        <w:rPr>
          <w:rFonts w:asciiTheme="minorHAnsi" w:hAnsiTheme="minorHAnsi" w:cstheme="minorHAnsi"/>
          <w:sz w:val="24"/>
          <w:szCs w:val="24"/>
        </w:rPr>
        <w:t xml:space="preserve"> (2024)</w:t>
      </w:r>
      <w:r w:rsidR="00E53585" w:rsidRPr="00560160">
        <w:rPr>
          <w:rFonts w:asciiTheme="minorHAnsi" w:hAnsiTheme="minorHAnsi" w:cstheme="minorHAnsi"/>
          <w:i/>
          <w:iCs/>
          <w:sz w:val="24"/>
          <w:szCs w:val="24"/>
        </w:rPr>
        <w:t xml:space="preserve"> </w:t>
      </w:r>
      <w:r w:rsidR="00E53585" w:rsidRPr="00560160">
        <w:rPr>
          <w:rFonts w:asciiTheme="minorHAnsi" w:eastAsiaTheme="minorEastAsia" w:hAnsiTheme="minorHAnsi" w:cstheme="minorHAnsi"/>
          <w:i/>
          <w:iCs/>
          <w:color w:val="auto"/>
          <w:sz w:val="24"/>
          <w:szCs w:val="24"/>
          <w:lang w:val="en-US"/>
        </w:rPr>
        <w:t>Communitarianism</w:t>
      </w:r>
      <w:r w:rsidR="00E53585" w:rsidRPr="00560160">
        <w:rPr>
          <w:rFonts w:asciiTheme="minorHAnsi" w:eastAsiaTheme="minorEastAsia" w:hAnsiTheme="minorHAnsi" w:cstheme="minorHAnsi"/>
          <w:color w:val="auto"/>
          <w:sz w:val="24"/>
          <w:szCs w:val="24"/>
          <w:lang w:val="en-US"/>
        </w:rPr>
        <w:t>.</w:t>
      </w:r>
      <w:r w:rsidR="00E53585" w:rsidRPr="00560160">
        <w:rPr>
          <w:rFonts w:asciiTheme="minorHAnsi" w:hAnsiTheme="minorHAnsi" w:cstheme="minorHAnsi"/>
          <w:i/>
          <w:iCs/>
          <w:sz w:val="24"/>
          <w:szCs w:val="24"/>
        </w:rPr>
        <w:t xml:space="preserve"> </w:t>
      </w:r>
      <w:r w:rsidR="00E53585" w:rsidRPr="00560160">
        <w:rPr>
          <w:rFonts w:asciiTheme="minorHAnsi" w:hAnsiTheme="minorHAnsi" w:cstheme="minorHAnsi"/>
          <w:sz w:val="24"/>
          <w:szCs w:val="24"/>
        </w:rPr>
        <w:t xml:space="preserve">Available at: </w:t>
      </w:r>
      <w:hyperlink r:id="rId37" w:history="1">
        <w:r w:rsidR="00E53585" w:rsidRPr="00560160">
          <w:rPr>
            <w:rStyle w:val="Hyperlink"/>
            <w:rFonts w:asciiTheme="minorHAnsi" w:hAnsiTheme="minorHAnsi" w:cs="Canva Sans"/>
            <w:sz w:val="24"/>
            <w:szCs w:val="24"/>
          </w:rPr>
          <w:t>https://plato.stanford.edu/entries/communitarianism/</w:t>
        </w:r>
      </w:hyperlink>
      <w:r w:rsidR="00E53585" w:rsidRPr="00560160">
        <w:rPr>
          <w:rFonts w:asciiTheme="minorHAnsi" w:hAnsiTheme="minorHAnsi" w:cs="Canva Sans"/>
          <w:color w:val="000000"/>
          <w:sz w:val="24"/>
          <w:szCs w:val="24"/>
        </w:rPr>
        <w:t xml:space="preserve"> (accessed on 15 June 2024)</w:t>
      </w:r>
      <w:r w:rsidR="00D60B45" w:rsidRPr="00560160">
        <w:rPr>
          <w:rFonts w:asciiTheme="minorHAnsi" w:hAnsiTheme="minorHAnsi" w:cs="Canva Sans"/>
          <w:color w:val="000000"/>
          <w:sz w:val="24"/>
          <w:szCs w:val="24"/>
        </w:rPr>
        <w:t>.</w:t>
      </w:r>
    </w:p>
    <w:p w14:paraId="2C0A8540" w14:textId="77777777" w:rsidR="00E53585" w:rsidRPr="00560160" w:rsidRDefault="00E53585" w:rsidP="00E0552F">
      <w:pPr>
        <w:rPr>
          <w:rFonts w:cstheme="minorHAnsi"/>
          <w:i/>
          <w:iCs/>
          <w:sz w:val="24"/>
          <w:szCs w:val="24"/>
          <w:lang w:val="en-US"/>
        </w:rPr>
      </w:pPr>
      <w:r w:rsidRPr="00560160">
        <w:rPr>
          <w:rFonts w:cstheme="minorHAnsi"/>
          <w:sz w:val="24"/>
          <w:szCs w:val="24"/>
          <w:lang w:val="en-US"/>
        </w:rPr>
        <w:t xml:space="preserve">Taylor, S and Woodhams, C (2022) </w:t>
      </w:r>
      <w:r w:rsidRPr="00560160">
        <w:rPr>
          <w:rFonts w:cstheme="minorHAnsi"/>
          <w:i/>
          <w:iCs/>
          <w:sz w:val="24"/>
          <w:szCs w:val="24"/>
          <w:lang w:val="en-US"/>
        </w:rPr>
        <w:t>Human Resource Management</w:t>
      </w:r>
      <w:r w:rsidRPr="00560160">
        <w:rPr>
          <w:rFonts w:cstheme="minorHAnsi"/>
          <w:sz w:val="24"/>
          <w:szCs w:val="24"/>
          <w:lang w:val="en-US"/>
        </w:rPr>
        <w:t>, 3rd Edition, London: Kogan Page.</w:t>
      </w:r>
    </w:p>
    <w:p w14:paraId="2AA6B80D" w14:textId="77777777" w:rsidR="00E53585" w:rsidRPr="00560160" w:rsidRDefault="00E53585" w:rsidP="00E0552F">
      <w:pPr>
        <w:rPr>
          <w:rFonts w:cstheme="minorHAnsi"/>
          <w:sz w:val="24"/>
          <w:szCs w:val="24"/>
          <w:lang w:val="en-US"/>
        </w:rPr>
      </w:pPr>
      <w:r w:rsidRPr="00560160">
        <w:rPr>
          <w:rFonts w:cstheme="minorHAnsi"/>
          <w:sz w:val="24"/>
          <w:szCs w:val="24"/>
          <w:lang w:val="en-US"/>
        </w:rPr>
        <w:t xml:space="preserve">Taylor, S and Woodhams, C (2022) </w:t>
      </w:r>
      <w:r w:rsidRPr="00560160">
        <w:rPr>
          <w:rFonts w:cstheme="minorHAnsi"/>
          <w:i/>
          <w:iCs/>
          <w:sz w:val="24"/>
          <w:szCs w:val="24"/>
          <w:lang w:val="en-US"/>
        </w:rPr>
        <w:t>Studying Human Resource Management</w:t>
      </w:r>
      <w:r w:rsidRPr="00560160">
        <w:rPr>
          <w:rFonts w:cstheme="minorHAnsi"/>
          <w:sz w:val="24"/>
          <w:szCs w:val="24"/>
          <w:lang w:val="en-US"/>
        </w:rPr>
        <w:t>, 3rd Edition, London: Kogan Page.</w:t>
      </w:r>
    </w:p>
    <w:p w14:paraId="58EFA65C" w14:textId="77777777" w:rsidR="00E53585" w:rsidRPr="00560160" w:rsidRDefault="00E53585" w:rsidP="00E0552F">
      <w:pPr>
        <w:rPr>
          <w:rFonts w:cstheme="minorHAnsi"/>
          <w:sz w:val="24"/>
          <w:szCs w:val="24"/>
          <w:lang w:val="en-US"/>
        </w:rPr>
      </w:pPr>
      <w:r w:rsidRPr="00560160">
        <w:rPr>
          <w:rFonts w:cstheme="minorHAnsi"/>
          <w:sz w:val="24"/>
          <w:szCs w:val="24"/>
          <w:lang w:val="en-US"/>
        </w:rPr>
        <w:t xml:space="preserve">Waite, K, Beevers, K, Small, N, Tomlinson, K, Hussain, S, (2021) </w:t>
      </w:r>
      <w:r w:rsidRPr="00560160">
        <w:rPr>
          <w:rFonts w:cstheme="minorHAnsi"/>
          <w:i/>
          <w:iCs/>
          <w:sz w:val="24"/>
          <w:szCs w:val="24"/>
          <w:lang w:val="en-US"/>
        </w:rPr>
        <w:t>People Practice – A complete Guide,</w:t>
      </w:r>
      <w:r w:rsidRPr="00560160">
        <w:rPr>
          <w:rFonts w:cstheme="minorHAnsi"/>
          <w:sz w:val="24"/>
          <w:szCs w:val="24"/>
          <w:lang w:val="en-US"/>
        </w:rPr>
        <w:t xml:space="preserve"> London: Kogan Page.</w:t>
      </w:r>
    </w:p>
    <w:p w14:paraId="7CCDF6E1" w14:textId="77777777" w:rsidR="00E53585" w:rsidRPr="00560160" w:rsidRDefault="00E53585" w:rsidP="00F76F0C">
      <w:pPr>
        <w:rPr>
          <w:rFonts w:cstheme="minorHAnsi"/>
          <w:sz w:val="24"/>
          <w:szCs w:val="24"/>
          <w:lang w:val="en-US"/>
        </w:rPr>
      </w:pPr>
      <w:r w:rsidRPr="00560160">
        <w:rPr>
          <w:rFonts w:cstheme="minorHAnsi"/>
          <w:sz w:val="24"/>
          <w:szCs w:val="24"/>
          <w:lang w:val="en-US"/>
        </w:rPr>
        <w:t>Woodhams C, and Perkins G, (2022) Studying Human Resource Management, 3rd Edition London: Kogan Page</w:t>
      </w:r>
    </w:p>
    <w:p w14:paraId="7D43775A" w14:textId="4D404093" w:rsidR="00E53585" w:rsidRPr="00560160" w:rsidRDefault="00E53585" w:rsidP="005D1040">
      <w:pPr>
        <w:autoSpaceDE w:val="0"/>
        <w:autoSpaceDN w:val="0"/>
        <w:adjustRightInd w:val="0"/>
        <w:spacing w:after="0" w:line="240" w:lineRule="auto"/>
        <w:rPr>
          <w:rFonts w:cstheme="minorHAnsi"/>
          <w:sz w:val="24"/>
          <w:szCs w:val="24"/>
        </w:rPr>
      </w:pPr>
      <w:r w:rsidRPr="00560160">
        <w:rPr>
          <w:rFonts w:cstheme="minorHAnsi"/>
          <w:sz w:val="24"/>
          <w:szCs w:val="24"/>
        </w:rPr>
        <w:t xml:space="preserve">Young, J. (2023) </w:t>
      </w:r>
      <w:r w:rsidRPr="00560160">
        <w:rPr>
          <w:rFonts w:cstheme="minorHAnsi"/>
          <w:i/>
          <w:iCs/>
          <w:sz w:val="24"/>
          <w:szCs w:val="24"/>
        </w:rPr>
        <w:t>Evidence-based practice for effective decision-making.</w:t>
      </w:r>
      <w:r w:rsidRPr="00560160">
        <w:rPr>
          <w:rFonts w:cstheme="minorHAnsi"/>
          <w:sz w:val="24"/>
          <w:szCs w:val="24"/>
        </w:rPr>
        <w:t xml:space="preserve"> Available at: </w:t>
      </w:r>
      <w:hyperlink r:id="rId38" w:history="1">
        <w:r w:rsidRPr="00560160">
          <w:rPr>
            <w:rStyle w:val="Hyperlink"/>
            <w:rFonts w:cstheme="minorHAnsi"/>
            <w:sz w:val="24"/>
            <w:szCs w:val="24"/>
          </w:rPr>
          <w:t>https://www.cipd.org/uk/knowledge/factsheets/evidence-based-practice-factsheet/</w:t>
        </w:r>
      </w:hyperlink>
      <w:r w:rsidRPr="00560160">
        <w:rPr>
          <w:rFonts w:cstheme="minorHAnsi"/>
          <w:sz w:val="24"/>
          <w:szCs w:val="24"/>
        </w:rPr>
        <w:t xml:space="preserve"> (accessed on 19 May 2024)</w:t>
      </w:r>
      <w:r w:rsidR="00D60B45" w:rsidRPr="00560160">
        <w:rPr>
          <w:rFonts w:cstheme="minorHAnsi"/>
          <w:sz w:val="24"/>
          <w:szCs w:val="24"/>
        </w:rPr>
        <w:t>.</w:t>
      </w:r>
    </w:p>
    <w:p w14:paraId="49592E9C" w14:textId="77777777" w:rsidR="00720266" w:rsidRPr="00560160" w:rsidRDefault="00720266" w:rsidP="00221F57">
      <w:pPr>
        <w:rPr>
          <w:rFonts w:eastAsia="Times New Roman" w:cstheme="minorHAnsi"/>
          <w:sz w:val="24"/>
          <w:szCs w:val="24"/>
          <w:lang w:eastAsia="en-GB"/>
        </w:rPr>
      </w:pPr>
    </w:p>
    <w:p w14:paraId="768E3476" w14:textId="77777777" w:rsidR="00082195" w:rsidRDefault="00082195" w:rsidP="005216FE">
      <w:pPr>
        <w:pStyle w:val="Heading2"/>
        <w:jc w:val="center"/>
      </w:pPr>
    </w:p>
    <w:p w14:paraId="62A41AFD" w14:textId="77777777" w:rsidR="00082195" w:rsidRDefault="00082195" w:rsidP="005216FE">
      <w:pPr>
        <w:pStyle w:val="Heading2"/>
        <w:jc w:val="center"/>
      </w:pPr>
    </w:p>
    <w:p w14:paraId="093D0E65" w14:textId="77777777" w:rsidR="00082195" w:rsidRDefault="00082195" w:rsidP="005216FE">
      <w:pPr>
        <w:pStyle w:val="Heading2"/>
        <w:jc w:val="center"/>
      </w:pPr>
    </w:p>
    <w:p w14:paraId="5CAA1A3F" w14:textId="77777777" w:rsidR="00082195" w:rsidRDefault="00082195" w:rsidP="005216FE">
      <w:pPr>
        <w:pStyle w:val="Heading2"/>
        <w:jc w:val="center"/>
      </w:pPr>
    </w:p>
    <w:p w14:paraId="5BE1DD2C" w14:textId="77777777" w:rsidR="00082195" w:rsidRPr="00082195" w:rsidRDefault="00082195" w:rsidP="00082195"/>
    <w:p w14:paraId="0295A85A" w14:textId="77777777" w:rsidR="00082195" w:rsidRDefault="00082195" w:rsidP="005216FE">
      <w:pPr>
        <w:pStyle w:val="Heading2"/>
        <w:jc w:val="center"/>
      </w:pPr>
    </w:p>
    <w:p w14:paraId="338D5E2B" w14:textId="77777777" w:rsidR="00082195" w:rsidRDefault="00082195" w:rsidP="005216FE">
      <w:pPr>
        <w:pStyle w:val="Heading2"/>
        <w:jc w:val="center"/>
      </w:pPr>
    </w:p>
    <w:p w14:paraId="46DBA23B" w14:textId="77777777" w:rsidR="00082195" w:rsidRDefault="00082195" w:rsidP="005216FE">
      <w:pPr>
        <w:pStyle w:val="Heading2"/>
        <w:jc w:val="center"/>
      </w:pPr>
    </w:p>
    <w:p w14:paraId="524D8276" w14:textId="77777777" w:rsidR="00082195" w:rsidRDefault="00082195" w:rsidP="005216FE">
      <w:pPr>
        <w:pStyle w:val="Heading2"/>
        <w:jc w:val="center"/>
      </w:pPr>
    </w:p>
    <w:p w14:paraId="551BD637" w14:textId="77777777" w:rsidR="00082195" w:rsidRDefault="00082195" w:rsidP="005216FE">
      <w:pPr>
        <w:pStyle w:val="Heading2"/>
        <w:jc w:val="center"/>
      </w:pPr>
    </w:p>
    <w:p w14:paraId="1F3AE965" w14:textId="77777777" w:rsidR="00082195" w:rsidRDefault="00082195" w:rsidP="005216FE">
      <w:pPr>
        <w:pStyle w:val="Heading2"/>
        <w:jc w:val="center"/>
      </w:pPr>
    </w:p>
    <w:p w14:paraId="7230FBA8" w14:textId="77777777" w:rsidR="00082195" w:rsidRDefault="00082195" w:rsidP="005216FE">
      <w:pPr>
        <w:pStyle w:val="Heading2"/>
        <w:jc w:val="center"/>
      </w:pPr>
    </w:p>
    <w:p w14:paraId="6E8DC7DE" w14:textId="77777777" w:rsidR="00082195" w:rsidRDefault="00082195" w:rsidP="005216FE">
      <w:pPr>
        <w:pStyle w:val="Heading2"/>
        <w:jc w:val="center"/>
      </w:pPr>
    </w:p>
    <w:p w14:paraId="47D27816" w14:textId="77777777" w:rsidR="00082195" w:rsidRDefault="00082195" w:rsidP="005216FE">
      <w:pPr>
        <w:pStyle w:val="Heading2"/>
        <w:jc w:val="center"/>
      </w:pPr>
    </w:p>
    <w:p w14:paraId="04B15B30" w14:textId="77777777" w:rsidR="00082195" w:rsidRDefault="00082195" w:rsidP="00082195">
      <w:pPr>
        <w:pStyle w:val="Heading2"/>
      </w:pPr>
    </w:p>
    <w:p w14:paraId="303F2B76" w14:textId="77777777" w:rsidR="00082195" w:rsidRDefault="00082195" w:rsidP="00082195">
      <w:pPr>
        <w:pStyle w:val="Heading2"/>
      </w:pPr>
    </w:p>
    <w:p w14:paraId="06CF4AF7" w14:textId="77777777" w:rsidR="00082195" w:rsidRDefault="00082195" w:rsidP="00082195">
      <w:pPr>
        <w:pStyle w:val="Heading2"/>
      </w:pPr>
    </w:p>
    <w:p w14:paraId="4ED55620" w14:textId="77777777" w:rsidR="00720266" w:rsidRDefault="00720266" w:rsidP="00720266"/>
    <w:p w14:paraId="4AFB787C" w14:textId="77777777" w:rsidR="00082195" w:rsidRDefault="00082195" w:rsidP="00720266"/>
    <w:p w14:paraId="2D5ED681" w14:textId="77777777" w:rsidR="00082195" w:rsidRDefault="00082195" w:rsidP="00720266"/>
    <w:p w14:paraId="2A57CFA2" w14:textId="77777777" w:rsidR="00082195" w:rsidRPr="00BD4E6A" w:rsidRDefault="00082195" w:rsidP="00082195">
      <w:pPr>
        <w:pStyle w:val="Heading2"/>
        <w:jc w:val="center"/>
      </w:pPr>
      <w:r w:rsidRPr="00BD4E6A">
        <w:lastRenderedPageBreak/>
        <w:t>Task 2 - Evidence-based Practice</w:t>
      </w:r>
    </w:p>
    <w:p w14:paraId="05C5393F" w14:textId="77777777" w:rsidR="00082195" w:rsidRPr="00BD4E6A" w:rsidRDefault="00082195" w:rsidP="00082195">
      <w:pPr>
        <w:pStyle w:val="Heading1"/>
        <w:jc w:val="center"/>
        <w:rPr>
          <w:b/>
          <w:bCs/>
        </w:rPr>
      </w:pPr>
      <w:r w:rsidRPr="00BD4E6A">
        <w:rPr>
          <w:b/>
          <w:bCs/>
        </w:rPr>
        <w:t>Quantitative and Qualitative Analysis Review</w:t>
      </w:r>
    </w:p>
    <w:p w14:paraId="5BFCB247" w14:textId="77777777" w:rsidR="00082195" w:rsidRDefault="00082195" w:rsidP="00720266">
      <w:pPr>
        <w:jc w:val="both"/>
        <w:rPr>
          <w:b/>
          <w:bCs/>
          <w:sz w:val="24"/>
          <w:szCs w:val="24"/>
        </w:rPr>
      </w:pPr>
    </w:p>
    <w:p w14:paraId="6955FA77" w14:textId="5DA3478C" w:rsidR="00720266" w:rsidRPr="00BD4E6A" w:rsidRDefault="00720266" w:rsidP="00720266">
      <w:pPr>
        <w:jc w:val="both"/>
        <w:rPr>
          <w:b/>
          <w:bCs/>
          <w:sz w:val="24"/>
          <w:szCs w:val="24"/>
        </w:rPr>
      </w:pPr>
      <w:r w:rsidRPr="00BD4E6A">
        <w:rPr>
          <w:b/>
          <w:bCs/>
          <w:sz w:val="24"/>
          <w:szCs w:val="24"/>
        </w:rPr>
        <w:t>Introduction</w:t>
      </w:r>
    </w:p>
    <w:p w14:paraId="22769634" w14:textId="65802FC0" w:rsidR="00720266" w:rsidRPr="00FF0632" w:rsidRDefault="00720266" w:rsidP="00720266">
      <w:pPr>
        <w:jc w:val="both"/>
        <w:rPr>
          <w:sz w:val="24"/>
          <w:szCs w:val="24"/>
        </w:rPr>
      </w:pPr>
      <w:r w:rsidRPr="00FF0632">
        <w:rPr>
          <w:sz w:val="24"/>
          <w:szCs w:val="24"/>
        </w:rPr>
        <w:t xml:space="preserve">HR professionals must gather and analyse relevant information when undertaking research to make decisions based on evidence (Woodhams and Perkins, 2022 pg: 119).  </w:t>
      </w:r>
      <w:r>
        <w:rPr>
          <w:sz w:val="24"/>
          <w:szCs w:val="24"/>
        </w:rPr>
        <w:t>HR metrics are measurements used to assess the efficacy of HR activities (HiBob</w:t>
      </w:r>
      <w:r w:rsidR="00C10CC4">
        <w:rPr>
          <w:sz w:val="24"/>
          <w:szCs w:val="24"/>
        </w:rPr>
        <w:t>,</w:t>
      </w:r>
      <w:r w:rsidR="00AF582C">
        <w:rPr>
          <w:sz w:val="24"/>
          <w:szCs w:val="24"/>
        </w:rPr>
        <w:t xml:space="preserve"> </w:t>
      </w:r>
      <w:r w:rsidR="00C10CC4">
        <w:rPr>
          <w:sz w:val="24"/>
          <w:szCs w:val="24"/>
        </w:rPr>
        <w:t>2024</w:t>
      </w:r>
      <w:r>
        <w:rPr>
          <w:sz w:val="24"/>
          <w:szCs w:val="24"/>
        </w:rPr>
        <w:t>) and are</w:t>
      </w:r>
      <w:r w:rsidRPr="00FF0632">
        <w:rPr>
          <w:sz w:val="24"/>
          <w:szCs w:val="24"/>
        </w:rPr>
        <w:t xml:space="preserve"> collected </w:t>
      </w:r>
      <w:r>
        <w:rPr>
          <w:sz w:val="24"/>
          <w:szCs w:val="24"/>
        </w:rPr>
        <w:t xml:space="preserve">through </w:t>
      </w:r>
      <w:r w:rsidRPr="00FF0632">
        <w:rPr>
          <w:sz w:val="24"/>
          <w:szCs w:val="24"/>
        </w:rPr>
        <w:t>primary or secondary (new data and data that already existed) and quantitative (numerical data) or qualitative data (descriptive data).  Qualitative data explains why something is happening, while quantitative data shows what is happening.  Practitioners then need to analyse data through the process of "looking for patterns, correlations, causes and effects, themes, and underlying meanings" (Woodhams and Perkins, 2022 pg: 130).</w:t>
      </w:r>
    </w:p>
    <w:p w14:paraId="3A6CFCBE" w14:textId="77777777" w:rsidR="00720266" w:rsidRPr="00BD4E6A" w:rsidRDefault="00720266" w:rsidP="00720266">
      <w:pPr>
        <w:jc w:val="both"/>
        <w:rPr>
          <w:b/>
          <w:bCs/>
          <w:sz w:val="24"/>
          <w:szCs w:val="24"/>
        </w:rPr>
      </w:pPr>
      <w:r w:rsidRPr="007A2EEC">
        <w:rPr>
          <w:noProof/>
        </w:rPr>
        <w:drawing>
          <wp:anchor distT="0" distB="0" distL="114300" distR="114300" simplePos="0" relativeHeight="251665414" behindDoc="0" locked="0" layoutInCell="1" allowOverlap="1" wp14:anchorId="54A26B57" wp14:editId="75FCBA93">
            <wp:simplePos x="0" y="0"/>
            <wp:positionH relativeFrom="page">
              <wp:posOffset>462280</wp:posOffset>
            </wp:positionH>
            <wp:positionV relativeFrom="paragraph">
              <wp:posOffset>476250</wp:posOffset>
            </wp:positionV>
            <wp:extent cx="6868795" cy="3759200"/>
            <wp:effectExtent l="0" t="0" r="8255" b="0"/>
            <wp:wrapSquare wrapText="bothSides"/>
            <wp:docPr id="221237832" name="Picture 1" descr="A pie chart with a percentage of each g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237832" name="Picture 1" descr="A pie chart with a percentage of each gend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868795" cy="3759200"/>
                    </a:xfrm>
                    <a:prstGeom prst="rect">
                      <a:avLst/>
                    </a:prstGeom>
                  </pic:spPr>
                </pic:pic>
              </a:graphicData>
            </a:graphic>
            <wp14:sizeRelH relativeFrom="page">
              <wp14:pctWidth>0</wp14:pctWidth>
            </wp14:sizeRelH>
            <wp14:sizeRelV relativeFrom="page">
              <wp14:pctHeight>0</wp14:pctHeight>
            </wp14:sizeRelV>
          </wp:anchor>
        </w:drawing>
      </w:r>
      <w:r w:rsidRPr="00BD4E6A">
        <w:rPr>
          <w:b/>
          <w:bCs/>
          <w:sz w:val="24"/>
          <w:szCs w:val="24"/>
        </w:rPr>
        <w:t xml:space="preserve">Equality, Diversity, Inclusion and Salary </w:t>
      </w:r>
      <w:r>
        <w:rPr>
          <w:b/>
          <w:bCs/>
          <w:sz w:val="24"/>
          <w:szCs w:val="24"/>
        </w:rPr>
        <w:t>D</w:t>
      </w:r>
      <w:r w:rsidRPr="00BD4E6A">
        <w:rPr>
          <w:b/>
          <w:bCs/>
          <w:sz w:val="24"/>
          <w:szCs w:val="24"/>
        </w:rPr>
        <w:t>ata</w:t>
      </w:r>
    </w:p>
    <w:p w14:paraId="0228D32E" w14:textId="77777777" w:rsidR="00720266" w:rsidRPr="006066D0" w:rsidRDefault="00720266" w:rsidP="00720266">
      <w:pPr>
        <w:jc w:val="both"/>
        <w:rPr>
          <w:sz w:val="24"/>
          <w:szCs w:val="24"/>
        </w:rPr>
      </w:pPr>
      <w:bookmarkStart w:id="0" w:name="_Hlk168741679"/>
      <w:r w:rsidRPr="006066D0">
        <w:rPr>
          <w:sz w:val="24"/>
          <w:szCs w:val="24"/>
        </w:rPr>
        <w:t>The results show a</w:t>
      </w:r>
      <w:r>
        <w:rPr>
          <w:sz w:val="24"/>
          <w:szCs w:val="24"/>
        </w:rPr>
        <w:t xml:space="preserve"> </w:t>
      </w:r>
      <w:r w:rsidRPr="006066D0">
        <w:rPr>
          <w:sz w:val="24"/>
          <w:szCs w:val="24"/>
        </w:rPr>
        <w:t>balanced gender distributio</w:t>
      </w:r>
      <w:r>
        <w:rPr>
          <w:sz w:val="24"/>
          <w:szCs w:val="24"/>
        </w:rPr>
        <w:t>n, indicating</w:t>
      </w:r>
      <w:r w:rsidRPr="006066D0">
        <w:rPr>
          <w:sz w:val="24"/>
          <w:szCs w:val="24"/>
        </w:rPr>
        <w:t xml:space="preserve"> the organisation have effective diversity policies although there is a clear indicator that there is an area for improvement as there are not many employees that identify as non-binary. </w:t>
      </w:r>
    </w:p>
    <w:p w14:paraId="733A2A21" w14:textId="77777777" w:rsidR="00720266" w:rsidRPr="00FF0632" w:rsidRDefault="00720266" w:rsidP="00720266">
      <w:pPr>
        <w:pStyle w:val="ListParagraph"/>
        <w:jc w:val="both"/>
        <w:rPr>
          <w:sz w:val="24"/>
          <w:szCs w:val="24"/>
        </w:rPr>
      </w:pPr>
    </w:p>
    <w:bookmarkEnd w:id="0"/>
    <w:p w14:paraId="196F2A74" w14:textId="77777777" w:rsidR="00720266" w:rsidRDefault="00720266" w:rsidP="00720266">
      <w:pPr>
        <w:jc w:val="both"/>
      </w:pPr>
      <w:r w:rsidRPr="00737EB9">
        <w:rPr>
          <w:noProof/>
        </w:rPr>
        <w:lastRenderedPageBreak/>
        <w:drawing>
          <wp:anchor distT="0" distB="0" distL="114300" distR="114300" simplePos="0" relativeHeight="251664390" behindDoc="0" locked="0" layoutInCell="1" allowOverlap="1" wp14:anchorId="7B8E8EA9" wp14:editId="0724B1F7">
            <wp:simplePos x="0" y="0"/>
            <wp:positionH relativeFrom="margin">
              <wp:posOffset>-692785</wp:posOffset>
            </wp:positionH>
            <wp:positionV relativeFrom="paragraph">
              <wp:posOffset>3175</wp:posOffset>
            </wp:positionV>
            <wp:extent cx="7108825" cy="6234430"/>
            <wp:effectExtent l="0" t="0" r="0" b="0"/>
            <wp:wrapSquare wrapText="bothSides"/>
            <wp:docPr id="171507088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70888" name="Picture 1" descr="A screen shot of a graph&#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7108825" cy="6234430"/>
                    </a:xfrm>
                    <a:prstGeom prst="rect">
                      <a:avLst/>
                    </a:prstGeom>
                  </pic:spPr>
                </pic:pic>
              </a:graphicData>
            </a:graphic>
            <wp14:sizeRelH relativeFrom="page">
              <wp14:pctWidth>0</wp14:pctWidth>
            </wp14:sizeRelH>
            <wp14:sizeRelV relativeFrom="page">
              <wp14:pctHeight>0</wp14:pctHeight>
            </wp14:sizeRelV>
          </wp:anchor>
        </w:drawing>
      </w:r>
    </w:p>
    <w:p w14:paraId="1832CAA2" w14:textId="77777777" w:rsidR="00720266" w:rsidRDefault="00720266" w:rsidP="00720266">
      <w:pPr>
        <w:jc w:val="both"/>
      </w:pPr>
    </w:p>
    <w:p w14:paraId="6F9471FB" w14:textId="416D030F" w:rsidR="00720266" w:rsidRDefault="00720266" w:rsidP="00720266">
      <w:pPr>
        <w:jc w:val="both"/>
        <w:rPr>
          <w:sz w:val="24"/>
          <w:szCs w:val="24"/>
        </w:rPr>
      </w:pPr>
      <w:r w:rsidRPr="00721F8D">
        <w:rPr>
          <w:sz w:val="24"/>
          <w:szCs w:val="24"/>
        </w:rPr>
        <w:t>91% of the workforce are ‘</w:t>
      </w:r>
      <w:r>
        <w:rPr>
          <w:sz w:val="24"/>
          <w:szCs w:val="24"/>
        </w:rPr>
        <w:t>W</w:t>
      </w:r>
      <w:r w:rsidRPr="00721F8D">
        <w:rPr>
          <w:sz w:val="24"/>
          <w:szCs w:val="24"/>
        </w:rPr>
        <w:t>hite British’, with less than 9% representing other ethnicities</w:t>
      </w:r>
      <w:r>
        <w:rPr>
          <w:sz w:val="24"/>
          <w:szCs w:val="24"/>
        </w:rPr>
        <w:t xml:space="preserve">, a poor </w:t>
      </w:r>
      <w:r w:rsidRPr="00721F8D">
        <w:rPr>
          <w:sz w:val="24"/>
          <w:szCs w:val="24"/>
        </w:rPr>
        <w:t>representation of ethnic minorities</w:t>
      </w:r>
      <w:r>
        <w:rPr>
          <w:sz w:val="24"/>
          <w:szCs w:val="24"/>
        </w:rPr>
        <w:t xml:space="preserve">. </w:t>
      </w:r>
      <w:r w:rsidR="0015195D">
        <w:rPr>
          <w:sz w:val="24"/>
          <w:szCs w:val="24"/>
        </w:rPr>
        <w:t xml:space="preserve">80% </w:t>
      </w:r>
      <w:r w:rsidR="002B7EE5">
        <w:rPr>
          <w:sz w:val="24"/>
          <w:szCs w:val="24"/>
        </w:rPr>
        <w:t xml:space="preserve">of the Directors are white British.  </w:t>
      </w:r>
      <w:r>
        <w:rPr>
          <w:sz w:val="24"/>
          <w:szCs w:val="24"/>
        </w:rPr>
        <w:t xml:space="preserve">Some </w:t>
      </w:r>
      <w:r w:rsidRPr="00721F8D">
        <w:rPr>
          <w:sz w:val="24"/>
          <w:szCs w:val="24"/>
        </w:rPr>
        <w:t>teams lack diversity,</w:t>
      </w:r>
      <w:r>
        <w:rPr>
          <w:sz w:val="24"/>
          <w:szCs w:val="24"/>
        </w:rPr>
        <w:t xml:space="preserve"> and</w:t>
      </w:r>
      <w:r w:rsidRPr="00721F8D">
        <w:rPr>
          <w:sz w:val="24"/>
          <w:szCs w:val="24"/>
        </w:rPr>
        <w:t xml:space="preserve"> </w:t>
      </w:r>
      <w:r>
        <w:rPr>
          <w:sz w:val="24"/>
          <w:szCs w:val="24"/>
        </w:rPr>
        <w:t>the findings show how</w:t>
      </w:r>
      <w:r w:rsidRPr="00721F8D">
        <w:rPr>
          <w:sz w:val="24"/>
          <w:szCs w:val="24"/>
        </w:rPr>
        <w:t xml:space="preserve"> uneven </w:t>
      </w:r>
      <w:r>
        <w:rPr>
          <w:sz w:val="24"/>
          <w:szCs w:val="24"/>
        </w:rPr>
        <w:t xml:space="preserve">this is </w:t>
      </w:r>
      <w:r w:rsidRPr="00721F8D">
        <w:rPr>
          <w:sz w:val="24"/>
          <w:szCs w:val="24"/>
        </w:rPr>
        <w:t>among departments.  One exception is the ‘Community Engagement and Partnerships’ team, where 50% of the employees come from ethnic minority backgrounds. This is a good indicator that the organisation can achieve diversity</w:t>
      </w:r>
      <w:r>
        <w:rPr>
          <w:sz w:val="24"/>
          <w:szCs w:val="24"/>
        </w:rPr>
        <w:t>.</w:t>
      </w:r>
      <w:r w:rsidRPr="00721F8D">
        <w:rPr>
          <w:sz w:val="24"/>
          <w:szCs w:val="24"/>
        </w:rPr>
        <w:t xml:space="preserve"> </w:t>
      </w:r>
    </w:p>
    <w:p w14:paraId="2CE58ED0" w14:textId="77777777" w:rsidR="00720266" w:rsidRPr="006066D0" w:rsidRDefault="00720266" w:rsidP="00720266">
      <w:pPr>
        <w:jc w:val="both"/>
        <w:rPr>
          <w:sz w:val="24"/>
          <w:szCs w:val="24"/>
        </w:rPr>
      </w:pPr>
    </w:p>
    <w:p w14:paraId="7DA4994D" w14:textId="77777777" w:rsidR="00720266" w:rsidRDefault="00720266" w:rsidP="00720266">
      <w:pPr>
        <w:jc w:val="both"/>
      </w:pPr>
    </w:p>
    <w:p w14:paraId="2E9A13B6" w14:textId="77777777" w:rsidR="00720266" w:rsidRDefault="00720266" w:rsidP="00720266">
      <w:pPr>
        <w:jc w:val="both"/>
        <w:rPr>
          <w:sz w:val="24"/>
          <w:szCs w:val="24"/>
        </w:rPr>
      </w:pPr>
      <w:r w:rsidRPr="003525ED">
        <w:rPr>
          <w:noProof/>
        </w:rPr>
        <w:lastRenderedPageBreak/>
        <w:drawing>
          <wp:anchor distT="0" distB="0" distL="114300" distR="114300" simplePos="0" relativeHeight="251661318" behindDoc="0" locked="0" layoutInCell="1" allowOverlap="1" wp14:anchorId="5DB2127B" wp14:editId="6145F0FF">
            <wp:simplePos x="0" y="0"/>
            <wp:positionH relativeFrom="margin">
              <wp:posOffset>644063</wp:posOffset>
            </wp:positionH>
            <wp:positionV relativeFrom="paragraph">
              <wp:posOffset>115</wp:posOffset>
            </wp:positionV>
            <wp:extent cx="4544291" cy="2839249"/>
            <wp:effectExtent l="0" t="0" r="8890" b="0"/>
            <wp:wrapSquare wrapText="bothSides"/>
            <wp:docPr id="299460532" name="Picture 1" descr="A diagram of a disa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60532" name="Picture 1" descr="A diagram of a disability&#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544291" cy="2839249"/>
                    </a:xfrm>
                    <a:prstGeom prst="rect">
                      <a:avLst/>
                    </a:prstGeom>
                  </pic:spPr>
                </pic:pic>
              </a:graphicData>
            </a:graphic>
            <wp14:sizeRelH relativeFrom="page">
              <wp14:pctWidth>0</wp14:pctWidth>
            </wp14:sizeRelH>
            <wp14:sizeRelV relativeFrom="page">
              <wp14:pctHeight>0</wp14:pctHeight>
            </wp14:sizeRelV>
          </wp:anchor>
        </w:drawing>
      </w:r>
    </w:p>
    <w:p w14:paraId="67F306F4" w14:textId="77777777" w:rsidR="00720266" w:rsidRDefault="00720266" w:rsidP="00720266">
      <w:pPr>
        <w:jc w:val="both"/>
        <w:rPr>
          <w:sz w:val="24"/>
          <w:szCs w:val="24"/>
        </w:rPr>
      </w:pPr>
    </w:p>
    <w:p w14:paraId="715EB6AC" w14:textId="77777777" w:rsidR="00720266" w:rsidRDefault="00720266" w:rsidP="00720266">
      <w:pPr>
        <w:jc w:val="both"/>
        <w:rPr>
          <w:sz w:val="24"/>
          <w:szCs w:val="24"/>
        </w:rPr>
      </w:pPr>
    </w:p>
    <w:p w14:paraId="5992E43C" w14:textId="77777777" w:rsidR="00720266" w:rsidRDefault="00720266" w:rsidP="00720266">
      <w:pPr>
        <w:jc w:val="both"/>
        <w:rPr>
          <w:sz w:val="24"/>
          <w:szCs w:val="24"/>
        </w:rPr>
      </w:pPr>
    </w:p>
    <w:p w14:paraId="734AC675" w14:textId="77777777" w:rsidR="00720266" w:rsidRDefault="00720266" w:rsidP="00720266">
      <w:pPr>
        <w:jc w:val="both"/>
        <w:rPr>
          <w:sz w:val="24"/>
          <w:szCs w:val="24"/>
        </w:rPr>
      </w:pPr>
    </w:p>
    <w:p w14:paraId="16AC6F97" w14:textId="77777777" w:rsidR="00720266" w:rsidRDefault="00720266" w:rsidP="00720266">
      <w:pPr>
        <w:jc w:val="both"/>
        <w:rPr>
          <w:sz w:val="24"/>
          <w:szCs w:val="24"/>
        </w:rPr>
      </w:pPr>
    </w:p>
    <w:p w14:paraId="7041BBB6" w14:textId="77777777" w:rsidR="00720266" w:rsidRDefault="00720266" w:rsidP="00720266">
      <w:pPr>
        <w:jc w:val="both"/>
        <w:rPr>
          <w:sz w:val="24"/>
          <w:szCs w:val="24"/>
        </w:rPr>
      </w:pPr>
    </w:p>
    <w:p w14:paraId="24CB1660" w14:textId="77777777" w:rsidR="00720266" w:rsidRDefault="00720266" w:rsidP="00720266">
      <w:pPr>
        <w:jc w:val="both"/>
        <w:rPr>
          <w:sz w:val="24"/>
          <w:szCs w:val="24"/>
        </w:rPr>
      </w:pPr>
    </w:p>
    <w:p w14:paraId="1E263206" w14:textId="77777777" w:rsidR="00720266" w:rsidRDefault="00720266" w:rsidP="00720266">
      <w:pPr>
        <w:jc w:val="both"/>
        <w:rPr>
          <w:sz w:val="24"/>
          <w:szCs w:val="24"/>
        </w:rPr>
      </w:pPr>
    </w:p>
    <w:p w14:paraId="3A59DF28" w14:textId="77777777" w:rsidR="00720266" w:rsidRDefault="00720266" w:rsidP="00720266">
      <w:pPr>
        <w:jc w:val="both"/>
        <w:rPr>
          <w:sz w:val="24"/>
          <w:szCs w:val="24"/>
        </w:rPr>
      </w:pPr>
    </w:p>
    <w:p w14:paraId="24D2C63E" w14:textId="77777777" w:rsidR="00720266" w:rsidRDefault="00720266" w:rsidP="00720266">
      <w:pPr>
        <w:jc w:val="both"/>
        <w:rPr>
          <w:sz w:val="24"/>
          <w:szCs w:val="24"/>
        </w:rPr>
      </w:pPr>
      <w:r>
        <w:rPr>
          <w:noProof/>
        </w:rPr>
        <w:drawing>
          <wp:anchor distT="0" distB="0" distL="114300" distR="114300" simplePos="0" relativeHeight="251660294" behindDoc="1" locked="0" layoutInCell="1" allowOverlap="1" wp14:anchorId="1244F977" wp14:editId="5C874D02">
            <wp:simplePos x="0" y="0"/>
            <wp:positionH relativeFrom="margin">
              <wp:align>center</wp:align>
            </wp:positionH>
            <wp:positionV relativeFrom="paragraph">
              <wp:posOffset>812742</wp:posOffset>
            </wp:positionV>
            <wp:extent cx="6488430" cy="3816985"/>
            <wp:effectExtent l="0" t="0" r="7620" b="0"/>
            <wp:wrapTight wrapText="bothSides">
              <wp:wrapPolygon edited="0">
                <wp:start x="0" y="0"/>
                <wp:lineTo x="0" y="21453"/>
                <wp:lineTo x="21562" y="21453"/>
                <wp:lineTo x="21562" y="0"/>
                <wp:lineTo x="0" y="0"/>
              </wp:wrapPolygon>
            </wp:wrapTight>
            <wp:docPr id="1983748698" name="Picture 1" descr="A char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748698" name="Picture 1" descr="A chart with text and numbers&#10;&#10;Description automatically generated with medium confidenc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488430" cy="3816985"/>
                    </a:xfrm>
                    <a:prstGeom prst="rect">
                      <a:avLst/>
                    </a:prstGeom>
                    <a:noFill/>
                  </pic:spPr>
                </pic:pic>
              </a:graphicData>
            </a:graphic>
            <wp14:sizeRelH relativeFrom="page">
              <wp14:pctWidth>0</wp14:pctWidth>
            </wp14:sizeRelH>
            <wp14:sizeRelV relativeFrom="page">
              <wp14:pctHeight>0</wp14:pctHeight>
            </wp14:sizeRelV>
          </wp:anchor>
        </w:drawing>
      </w:r>
      <w:r w:rsidRPr="00721F8D">
        <w:rPr>
          <w:sz w:val="24"/>
          <w:szCs w:val="24"/>
        </w:rPr>
        <w:t xml:space="preserve">The data reveals </w:t>
      </w:r>
      <w:r>
        <w:rPr>
          <w:sz w:val="24"/>
          <w:szCs w:val="24"/>
        </w:rPr>
        <w:t xml:space="preserve">how only 8% of the organisation identify as disabled, suggesting a significant underrepresentation of disabled people.  An area where improvement is required to provide a more inclusive workplace for disabled employees. </w:t>
      </w:r>
    </w:p>
    <w:p w14:paraId="7B433178" w14:textId="77777777" w:rsidR="005216FE" w:rsidRDefault="005216FE" w:rsidP="00720266">
      <w:pPr>
        <w:jc w:val="both"/>
        <w:rPr>
          <w:sz w:val="24"/>
          <w:szCs w:val="24"/>
        </w:rPr>
      </w:pPr>
    </w:p>
    <w:p w14:paraId="450C01A7" w14:textId="1A20E6CE" w:rsidR="00720266" w:rsidRPr="00272E05" w:rsidRDefault="00720266" w:rsidP="00720266">
      <w:pPr>
        <w:jc w:val="both"/>
        <w:rPr>
          <w:sz w:val="24"/>
          <w:szCs w:val="24"/>
        </w:rPr>
      </w:pPr>
      <w:r>
        <w:rPr>
          <w:sz w:val="24"/>
          <w:szCs w:val="24"/>
        </w:rPr>
        <w:t>B</w:t>
      </w:r>
      <w:r w:rsidRPr="00272E05">
        <w:rPr>
          <w:sz w:val="24"/>
          <w:szCs w:val="24"/>
        </w:rPr>
        <w:t>roken down into teams</w:t>
      </w:r>
      <w:r>
        <w:rPr>
          <w:sz w:val="24"/>
          <w:szCs w:val="24"/>
        </w:rPr>
        <w:t>,</w:t>
      </w:r>
      <w:r w:rsidRPr="00272E05">
        <w:rPr>
          <w:sz w:val="24"/>
          <w:szCs w:val="24"/>
        </w:rPr>
        <w:t xml:space="preserve"> nearly two-thirds include disabled employees</w:t>
      </w:r>
      <w:r>
        <w:rPr>
          <w:sz w:val="24"/>
          <w:szCs w:val="24"/>
        </w:rPr>
        <w:t>,</w:t>
      </w:r>
      <w:r w:rsidRPr="00272E05">
        <w:rPr>
          <w:sz w:val="24"/>
          <w:szCs w:val="24"/>
        </w:rPr>
        <w:t xml:space="preserve"> show</w:t>
      </w:r>
      <w:r>
        <w:rPr>
          <w:sz w:val="24"/>
          <w:szCs w:val="24"/>
        </w:rPr>
        <w:t>ing</w:t>
      </w:r>
      <w:r w:rsidRPr="00272E05">
        <w:rPr>
          <w:sz w:val="24"/>
          <w:szCs w:val="24"/>
        </w:rPr>
        <w:t xml:space="preserve"> inclusivity. However, disabled employees only make up on average, 13% of the teams. A positive finding is there are no restrictions on the roles available to disabled employees. </w:t>
      </w:r>
    </w:p>
    <w:p w14:paraId="78A8484B" w14:textId="77777777" w:rsidR="00720266" w:rsidRDefault="00720266" w:rsidP="00720266">
      <w:r w:rsidRPr="003525ED">
        <w:rPr>
          <w:noProof/>
        </w:rPr>
        <w:lastRenderedPageBreak/>
        <w:drawing>
          <wp:anchor distT="0" distB="0" distL="114300" distR="114300" simplePos="0" relativeHeight="251666438" behindDoc="0" locked="0" layoutInCell="1" allowOverlap="1" wp14:anchorId="08467C1C" wp14:editId="003E665A">
            <wp:simplePos x="0" y="0"/>
            <wp:positionH relativeFrom="margin">
              <wp:align>center</wp:align>
            </wp:positionH>
            <wp:positionV relativeFrom="paragraph">
              <wp:posOffset>9005</wp:posOffset>
            </wp:positionV>
            <wp:extent cx="4907280" cy="2949575"/>
            <wp:effectExtent l="0" t="0" r="7620" b="3175"/>
            <wp:wrapSquare wrapText="bothSides"/>
            <wp:docPr id="1521996935" name="Picture 1" descr="A graph showing the average salary across g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96935" name="Picture 1" descr="A graph showing the average salary across gend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907280" cy="2949575"/>
                    </a:xfrm>
                    <a:prstGeom prst="rect">
                      <a:avLst/>
                    </a:prstGeom>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p>
    <w:p w14:paraId="45CAAFF7" w14:textId="77777777" w:rsidR="005216FE" w:rsidRPr="005216FE" w:rsidRDefault="005216FE" w:rsidP="005216FE"/>
    <w:p w14:paraId="6184584E" w14:textId="77777777" w:rsidR="005216FE" w:rsidRDefault="005216FE" w:rsidP="005216FE"/>
    <w:p w14:paraId="0AB02C98" w14:textId="77777777" w:rsidR="005216FE" w:rsidRDefault="005216FE" w:rsidP="005216FE"/>
    <w:p w14:paraId="03BEBECC" w14:textId="77777777" w:rsidR="005216FE" w:rsidRPr="005216FE" w:rsidRDefault="005216FE" w:rsidP="005216FE"/>
    <w:p w14:paraId="6AEA6346" w14:textId="085047A1" w:rsidR="00720266" w:rsidRDefault="00720266" w:rsidP="00720266">
      <w:pPr>
        <w:jc w:val="both"/>
        <w:rPr>
          <w:sz w:val="24"/>
          <w:szCs w:val="24"/>
        </w:rPr>
      </w:pPr>
      <w:r>
        <w:rPr>
          <w:sz w:val="24"/>
          <w:szCs w:val="24"/>
        </w:rPr>
        <w:t>There is a substantial pay gap</w:t>
      </w:r>
      <w:r w:rsidRPr="0076206B">
        <w:rPr>
          <w:sz w:val="24"/>
          <w:szCs w:val="24"/>
        </w:rPr>
        <w:t>, especially for non-binary employees where their salaries are £12,352 lower than the average.</w:t>
      </w:r>
      <w:r>
        <w:rPr>
          <w:sz w:val="24"/>
          <w:szCs w:val="24"/>
        </w:rPr>
        <w:t xml:space="preserve"> This information cannot be relied on fully as non-binary employees account for only 1% of the organisation. Although women appear to have higher salaries, 85% of women earn less than this average, compared to 54% of men. Suggesting a greater percentage of women work in lower paid roles. </w:t>
      </w:r>
      <w:r w:rsidRPr="0076206B">
        <w:rPr>
          <w:sz w:val="24"/>
          <w:szCs w:val="24"/>
        </w:rPr>
        <w:tab/>
      </w:r>
      <w:r w:rsidRPr="0076206B">
        <w:rPr>
          <w:sz w:val="24"/>
          <w:szCs w:val="24"/>
        </w:rPr>
        <w:tab/>
      </w:r>
      <w:r w:rsidRPr="0076206B">
        <w:rPr>
          <w:sz w:val="24"/>
          <w:szCs w:val="24"/>
        </w:rPr>
        <w:tab/>
      </w:r>
      <w:r w:rsidRPr="0076206B">
        <w:rPr>
          <w:sz w:val="24"/>
          <w:szCs w:val="24"/>
        </w:rPr>
        <w:tab/>
      </w:r>
      <w:r w:rsidRPr="0076206B">
        <w:rPr>
          <w:sz w:val="24"/>
          <w:szCs w:val="24"/>
        </w:rPr>
        <w:tab/>
      </w:r>
      <w:r w:rsidRPr="0076206B">
        <w:rPr>
          <w:sz w:val="24"/>
          <w:szCs w:val="24"/>
        </w:rPr>
        <w:tab/>
      </w:r>
    </w:p>
    <w:p w14:paraId="3CEF625A" w14:textId="52F44551" w:rsidR="00720266" w:rsidRDefault="005216FE" w:rsidP="00720266">
      <w:pPr>
        <w:rPr>
          <w:sz w:val="24"/>
          <w:szCs w:val="24"/>
        </w:rPr>
      </w:pPr>
      <w:r w:rsidRPr="001F4000">
        <w:rPr>
          <w:noProof/>
        </w:rPr>
        <w:drawing>
          <wp:anchor distT="0" distB="0" distL="114300" distR="114300" simplePos="0" relativeHeight="251662342" behindDoc="1" locked="0" layoutInCell="1" allowOverlap="1" wp14:anchorId="01636560" wp14:editId="001409D9">
            <wp:simplePos x="0" y="0"/>
            <wp:positionH relativeFrom="margin">
              <wp:align>center</wp:align>
            </wp:positionH>
            <wp:positionV relativeFrom="paragraph">
              <wp:posOffset>20955</wp:posOffset>
            </wp:positionV>
            <wp:extent cx="4678680" cy="2339340"/>
            <wp:effectExtent l="0" t="0" r="7620" b="3810"/>
            <wp:wrapTight wrapText="bothSides">
              <wp:wrapPolygon edited="0">
                <wp:start x="0" y="0"/>
                <wp:lineTo x="0" y="21459"/>
                <wp:lineTo x="21547" y="21459"/>
                <wp:lineTo x="21547" y="0"/>
                <wp:lineTo x="0" y="0"/>
              </wp:wrapPolygon>
            </wp:wrapTight>
            <wp:docPr id="399261328" name="Picture 1" descr="A blu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61328" name="Picture 1" descr="A blue rectangle with white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678680" cy="2339340"/>
                    </a:xfrm>
                    <a:prstGeom prst="rect">
                      <a:avLst/>
                    </a:prstGeom>
                  </pic:spPr>
                </pic:pic>
              </a:graphicData>
            </a:graphic>
            <wp14:sizeRelH relativeFrom="page">
              <wp14:pctWidth>0</wp14:pctWidth>
            </wp14:sizeRelH>
            <wp14:sizeRelV relativeFrom="page">
              <wp14:pctHeight>0</wp14:pctHeight>
            </wp14:sizeRelV>
          </wp:anchor>
        </w:drawing>
      </w:r>
    </w:p>
    <w:p w14:paraId="469CDC27" w14:textId="14E8CF63" w:rsidR="00720266" w:rsidRDefault="00720266" w:rsidP="00720266">
      <w:pPr>
        <w:rPr>
          <w:sz w:val="24"/>
          <w:szCs w:val="24"/>
        </w:rPr>
      </w:pPr>
    </w:p>
    <w:p w14:paraId="0AB6AC9F" w14:textId="4E53A431" w:rsidR="00720266" w:rsidRDefault="00720266" w:rsidP="00720266">
      <w:pPr>
        <w:rPr>
          <w:sz w:val="24"/>
          <w:szCs w:val="24"/>
        </w:rPr>
      </w:pPr>
    </w:p>
    <w:p w14:paraId="1D090B2F" w14:textId="77777777" w:rsidR="00720266" w:rsidRDefault="00720266" w:rsidP="00720266">
      <w:pPr>
        <w:rPr>
          <w:sz w:val="24"/>
          <w:szCs w:val="24"/>
        </w:rPr>
      </w:pPr>
    </w:p>
    <w:p w14:paraId="7EFEBF1F" w14:textId="77777777" w:rsidR="00720266" w:rsidRDefault="00720266" w:rsidP="00720266">
      <w:pPr>
        <w:rPr>
          <w:sz w:val="24"/>
          <w:szCs w:val="24"/>
        </w:rPr>
      </w:pPr>
    </w:p>
    <w:p w14:paraId="0DF6F92F" w14:textId="77777777" w:rsidR="00720266" w:rsidRDefault="00720266" w:rsidP="00720266">
      <w:pPr>
        <w:rPr>
          <w:sz w:val="24"/>
          <w:szCs w:val="24"/>
        </w:rPr>
      </w:pPr>
    </w:p>
    <w:p w14:paraId="56C2295C" w14:textId="77777777" w:rsidR="00720266" w:rsidRDefault="00720266" w:rsidP="00720266">
      <w:pPr>
        <w:rPr>
          <w:sz w:val="24"/>
          <w:szCs w:val="24"/>
        </w:rPr>
      </w:pPr>
    </w:p>
    <w:p w14:paraId="429D8CB8" w14:textId="77777777" w:rsidR="005216FE" w:rsidRDefault="005216FE" w:rsidP="00720266">
      <w:pPr>
        <w:jc w:val="both"/>
        <w:rPr>
          <w:sz w:val="24"/>
          <w:szCs w:val="24"/>
        </w:rPr>
      </w:pPr>
    </w:p>
    <w:p w14:paraId="07EAD5E9" w14:textId="77777777" w:rsidR="005216FE" w:rsidRDefault="005216FE" w:rsidP="00720266">
      <w:pPr>
        <w:jc w:val="both"/>
        <w:rPr>
          <w:sz w:val="24"/>
          <w:szCs w:val="24"/>
        </w:rPr>
      </w:pPr>
    </w:p>
    <w:p w14:paraId="095E4452" w14:textId="438AD564" w:rsidR="005216FE" w:rsidRDefault="00720266" w:rsidP="00720266">
      <w:pPr>
        <w:jc w:val="both"/>
        <w:rPr>
          <w:sz w:val="24"/>
          <w:szCs w:val="24"/>
        </w:rPr>
      </w:pPr>
      <w:r w:rsidRPr="00272E05">
        <w:rPr>
          <w:sz w:val="24"/>
          <w:szCs w:val="24"/>
        </w:rPr>
        <w:t>The overall average salary aligns with the average salary by gender. However,</w:t>
      </w:r>
      <w:r>
        <w:rPr>
          <w:sz w:val="24"/>
          <w:szCs w:val="24"/>
        </w:rPr>
        <w:t xml:space="preserve"> the </w:t>
      </w:r>
      <w:r w:rsidR="008655F6">
        <w:rPr>
          <w:sz w:val="24"/>
          <w:szCs w:val="24"/>
        </w:rPr>
        <w:t>D</w:t>
      </w:r>
      <w:r>
        <w:rPr>
          <w:sz w:val="24"/>
          <w:szCs w:val="24"/>
        </w:rPr>
        <w:t>irectors</w:t>
      </w:r>
      <w:r w:rsidRPr="00272E05">
        <w:rPr>
          <w:sz w:val="24"/>
          <w:szCs w:val="24"/>
        </w:rPr>
        <w:t xml:space="preserve">, who comprise of mainly women (80%) are the highest paid, averaging £92,613.75.  In contrast, the ‘Green Spaces’ team, comprising of 75% males, have the lowest average pay at £21,030.  The team which most reflects the organisational salary average is the ‘Income’ team, with an average salary of £30,364. This team also represents a balanced gender ratio. </w:t>
      </w:r>
    </w:p>
    <w:p w14:paraId="217A461B" w14:textId="171AF390" w:rsidR="00720266" w:rsidRPr="005216FE" w:rsidRDefault="00720266" w:rsidP="00720266">
      <w:pPr>
        <w:jc w:val="both"/>
        <w:rPr>
          <w:sz w:val="24"/>
          <w:szCs w:val="24"/>
        </w:rPr>
      </w:pPr>
      <w:r w:rsidRPr="008C7E46">
        <w:rPr>
          <w:b/>
          <w:bCs/>
          <w:sz w:val="24"/>
          <w:szCs w:val="24"/>
        </w:rPr>
        <w:lastRenderedPageBreak/>
        <w:t>Recommendations</w:t>
      </w:r>
      <w:r w:rsidR="000B2F48">
        <w:rPr>
          <w:b/>
          <w:bCs/>
          <w:sz w:val="24"/>
          <w:szCs w:val="24"/>
        </w:rPr>
        <w:t>:</w:t>
      </w:r>
    </w:p>
    <w:p w14:paraId="6AE04C01" w14:textId="77777777" w:rsidR="00720266" w:rsidRPr="00A233FE" w:rsidRDefault="00720266" w:rsidP="00720266">
      <w:pPr>
        <w:pStyle w:val="ListParagraph"/>
        <w:numPr>
          <w:ilvl w:val="0"/>
          <w:numId w:val="9"/>
        </w:numPr>
        <w:autoSpaceDE w:val="0"/>
        <w:autoSpaceDN w:val="0"/>
        <w:adjustRightInd w:val="0"/>
        <w:spacing w:after="0" w:line="240" w:lineRule="auto"/>
        <w:jc w:val="both"/>
        <w:rPr>
          <w:rFonts w:cstheme="minorHAnsi"/>
          <w:b/>
          <w:bCs/>
          <w:color w:val="000000"/>
          <w:sz w:val="24"/>
          <w:szCs w:val="24"/>
        </w:rPr>
      </w:pPr>
      <w:r w:rsidRPr="00A233FE">
        <w:rPr>
          <w:rFonts w:cstheme="minorHAnsi"/>
          <w:b/>
          <w:bCs/>
          <w:color w:val="000000"/>
          <w:sz w:val="24"/>
          <w:szCs w:val="24"/>
        </w:rPr>
        <w:t xml:space="preserve">Gender </w:t>
      </w:r>
      <w:r>
        <w:rPr>
          <w:rFonts w:cstheme="minorHAnsi"/>
          <w:b/>
          <w:bCs/>
          <w:color w:val="000000"/>
          <w:sz w:val="24"/>
          <w:szCs w:val="24"/>
        </w:rPr>
        <w:t>E</w:t>
      </w:r>
      <w:r w:rsidRPr="00A233FE">
        <w:rPr>
          <w:rFonts w:cstheme="minorHAnsi"/>
          <w:b/>
          <w:bCs/>
          <w:color w:val="000000"/>
          <w:sz w:val="24"/>
          <w:szCs w:val="24"/>
        </w:rPr>
        <w:t>quality</w:t>
      </w:r>
    </w:p>
    <w:p w14:paraId="39D0A62B" w14:textId="77777777" w:rsidR="00720266" w:rsidRPr="004B75F6" w:rsidRDefault="00720266" w:rsidP="00720266">
      <w:pPr>
        <w:autoSpaceDE w:val="0"/>
        <w:autoSpaceDN w:val="0"/>
        <w:adjustRightInd w:val="0"/>
        <w:spacing w:after="0" w:line="240" w:lineRule="auto"/>
        <w:jc w:val="both"/>
        <w:rPr>
          <w:rFonts w:cstheme="minorHAnsi"/>
          <w:color w:val="000000"/>
          <w:sz w:val="24"/>
          <w:szCs w:val="24"/>
        </w:rPr>
      </w:pPr>
    </w:p>
    <w:p w14:paraId="1483975D" w14:textId="3A33C9F9" w:rsidR="00720266" w:rsidRDefault="00720266" w:rsidP="00720266">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Promoting gender equality requires</w:t>
      </w:r>
      <w:r w:rsidRPr="00272E05">
        <w:rPr>
          <w:rFonts w:cstheme="minorHAnsi"/>
          <w:color w:val="000000"/>
          <w:sz w:val="24"/>
          <w:szCs w:val="24"/>
        </w:rPr>
        <w:t xml:space="preserve"> inclusive initiatives such as flexible working, equal opportunities for career advancement and unbiased recruitment with equal pay.  </w:t>
      </w:r>
      <w:r>
        <w:rPr>
          <w:rFonts w:cstheme="minorHAnsi"/>
          <w:color w:val="000000"/>
          <w:sz w:val="24"/>
          <w:szCs w:val="24"/>
        </w:rPr>
        <w:t xml:space="preserve"> </w:t>
      </w:r>
      <w:r w:rsidRPr="00272E05">
        <w:rPr>
          <w:rFonts w:cstheme="minorHAnsi"/>
          <w:color w:val="000000"/>
          <w:sz w:val="24"/>
          <w:szCs w:val="24"/>
        </w:rPr>
        <w:t>“Excellence does not discriminate between genders. Instead, it identifies skill and good management</w:t>
      </w:r>
      <w:r w:rsidRPr="005216FE">
        <w:rPr>
          <w:rFonts w:cstheme="minorHAnsi"/>
          <w:color w:val="000000"/>
          <w:sz w:val="24"/>
          <w:szCs w:val="24"/>
        </w:rPr>
        <w:t xml:space="preserve">” </w:t>
      </w:r>
      <w:r w:rsidR="002770F4" w:rsidRPr="005216FE">
        <w:rPr>
          <w:rFonts w:cstheme="minorHAnsi"/>
          <w:color w:val="000000"/>
          <w:sz w:val="24"/>
          <w:szCs w:val="24"/>
        </w:rPr>
        <w:t>(</w:t>
      </w:r>
      <w:r w:rsidRPr="005216FE">
        <w:rPr>
          <w:rFonts w:cstheme="minorHAnsi"/>
          <w:color w:val="000000"/>
          <w:sz w:val="24"/>
          <w:szCs w:val="24"/>
        </w:rPr>
        <w:t>PM</w:t>
      </w:r>
      <w:r w:rsidR="002770F4" w:rsidRPr="005216FE">
        <w:rPr>
          <w:rFonts w:cstheme="minorHAnsi"/>
          <w:color w:val="000000"/>
          <w:sz w:val="24"/>
          <w:szCs w:val="24"/>
        </w:rPr>
        <w:t xml:space="preserve">, </w:t>
      </w:r>
      <w:r w:rsidRPr="005216FE">
        <w:rPr>
          <w:rFonts w:cstheme="minorHAnsi"/>
          <w:color w:val="000000"/>
          <w:sz w:val="24"/>
          <w:szCs w:val="24"/>
        </w:rPr>
        <w:t>2021).</w:t>
      </w:r>
    </w:p>
    <w:p w14:paraId="1752992A" w14:textId="77777777" w:rsidR="00720266" w:rsidRDefault="00720266" w:rsidP="00720266">
      <w:pPr>
        <w:autoSpaceDE w:val="0"/>
        <w:autoSpaceDN w:val="0"/>
        <w:adjustRightInd w:val="0"/>
        <w:spacing w:after="0" w:line="240" w:lineRule="auto"/>
        <w:jc w:val="both"/>
        <w:rPr>
          <w:rFonts w:cstheme="minorHAnsi"/>
          <w:color w:val="000000"/>
          <w:sz w:val="24"/>
          <w:szCs w:val="24"/>
        </w:rPr>
      </w:pPr>
    </w:p>
    <w:p w14:paraId="56CA9395" w14:textId="7D2A9215" w:rsidR="00720266" w:rsidRPr="00FF36DF" w:rsidRDefault="00720266" w:rsidP="00720266">
      <w:pPr>
        <w:spacing w:after="0" w:line="240" w:lineRule="auto"/>
        <w:jc w:val="both"/>
        <w:rPr>
          <w:rFonts w:cstheme="minorHAnsi"/>
          <w:color w:val="000000"/>
          <w:sz w:val="24"/>
          <w:szCs w:val="24"/>
        </w:rPr>
      </w:pPr>
      <w:r w:rsidRPr="00FF36DF">
        <w:rPr>
          <w:rFonts w:eastAsiaTheme="minorHAnsi" w:cstheme="minorHAnsi"/>
          <w:color w:val="000000"/>
          <w:sz w:val="24"/>
          <w:szCs w:val="24"/>
        </w:rPr>
        <w:t xml:space="preserve">Benefits: Having a </w:t>
      </w:r>
      <w:r w:rsidRPr="00FF36DF">
        <w:rPr>
          <w:rFonts w:cstheme="minorHAnsi"/>
          <w:color w:val="000000"/>
          <w:sz w:val="24"/>
          <w:szCs w:val="24"/>
        </w:rPr>
        <w:t>good reputation for gender equality can attract experienced employees</w:t>
      </w:r>
      <w:r w:rsidR="000B2F48">
        <w:rPr>
          <w:rFonts w:cstheme="minorHAnsi"/>
          <w:color w:val="000000"/>
          <w:sz w:val="24"/>
          <w:szCs w:val="24"/>
        </w:rPr>
        <w:t xml:space="preserve"> and create a </w:t>
      </w:r>
      <w:r w:rsidRPr="00FF36DF">
        <w:rPr>
          <w:rFonts w:cstheme="minorHAnsi"/>
          <w:color w:val="000000"/>
          <w:sz w:val="24"/>
          <w:szCs w:val="24"/>
        </w:rPr>
        <w:t xml:space="preserve">happier workforce </w:t>
      </w:r>
      <w:r w:rsidR="00441391">
        <w:rPr>
          <w:rFonts w:cstheme="minorHAnsi"/>
          <w:color w:val="000000"/>
          <w:sz w:val="24"/>
          <w:szCs w:val="24"/>
        </w:rPr>
        <w:t>and</w:t>
      </w:r>
      <w:r w:rsidRPr="00FF36DF">
        <w:rPr>
          <w:rFonts w:cstheme="minorHAnsi"/>
          <w:color w:val="000000"/>
          <w:sz w:val="24"/>
          <w:szCs w:val="24"/>
        </w:rPr>
        <w:t xml:space="preserve"> stronger productivity for the organisation.  </w:t>
      </w:r>
    </w:p>
    <w:p w14:paraId="348CA53A" w14:textId="77777777" w:rsidR="00720266" w:rsidRPr="00FF36DF" w:rsidRDefault="00720266" w:rsidP="00720266">
      <w:pPr>
        <w:spacing w:after="0" w:line="240" w:lineRule="auto"/>
        <w:jc w:val="both"/>
        <w:rPr>
          <w:rFonts w:cstheme="minorHAnsi"/>
          <w:color w:val="000000"/>
          <w:sz w:val="24"/>
          <w:szCs w:val="24"/>
        </w:rPr>
      </w:pPr>
    </w:p>
    <w:p w14:paraId="12AB83B4" w14:textId="191162C7" w:rsidR="00720266" w:rsidRPr="00FF36DF" w:rsidRDefault="00720266" w:rsidP="00720266">
      <w:pPr>
        <w:spacing w:after="0" w:line="240" w:lineRule="auto"/>
        <w:jc w:val="both"/>
        <w:rPr>
          <w:rFonts w:cstheme="minorHAnsi"/>
          <w:color w:val="000000"/>
          <w:sz w:val="24"/>
          <w:szCs w:val="24"/>
        </w:rPr>
      </w:pPr>
      <w:r w:rsidRPr="00FF36DF">
        <w:rPr>
          <w:rFonts w:cstheme="minorHAnsi"/>
          <w:color w:val="000000"/>
          <w:sz w:val="24"/>
          <w:szCs w:val="24"/>
        </w:rPr>
        <w:t xml:space="preserve">Risks: Gender pay gaps </w:t>
      </w:r>
      <w:r w:rsidRPr="00082195">
        <w:rPr>
          <w:rFonts w:cstheme="minorHAnsi"/>
          <w:color w:val="000000"/>
          <w:sz w:val="24"/>
          <w:szCs w:val="24"/>
        </w:rPr>
        <w:t>(CIPD</w:t>
      </w:r>
      <w:r w:rsidR="00086F32">
        <w:rPr>
          <w:rFonts w:cstheme="minorHAnsi"/>
          <w:color w:val="000000"/>
          <w:sz w:val="24"/>
          <w:szCs w:val="24"/>
        </w:rPr>
        <w:t>,</w:t>
      </w:r>
      <w:r w:rsidRPr="00082195">
        <w:rPr>
          <w:rFonts w:cstheme="minorHAnsi"/>
          <w:color w:val="000000"/>
          <w:sz w:val="24"/>
          <w:szCs w:val="24"/>
        </w:rPr>
        <w:t xml:space="preserve"> (</w:t>
      </w:r>
      <w:r w:rsidR="008C762D">
        <w:rPr>
          <w:rFonts w:cstheme="minorHAnsi"/>
          <w:color w:val="000000"/>
          <w:sz w:val="24"/>
          <w:szCs w:val="24"/>
        </w:rPr>
        <w:t>n</w:t>
      </w:r>
      <w:r w:rsidR="00FF36DF" w:rsidRPr="00082195">
        <w:rPr>
          <w:rFonts w:cstheme="minorHAnsi"/>
          <w:color w:val="000000"/>
          <w:sz w:val="24"/>
          <w:szCs w:val="24"/>
        </w:rPr>
        <w:t>.</w:t>
      </w:r>
      <w:r w:rsidR="008C762D">
        <w:rPr>
          <w:rFonts w:cstheme="minorHAnsi"/>
          <w:color w:val="000000"/>
          <w:sz w:val="24"/>
          <w:szCs w:val="24"/>
        </w:rPr>
        <w:t>d</w:t>
      </w:r>
      <w:r w:rsidR="00FF36DF" w:rsidRPr="00082195">
        <w:rPr>
          <w:rFonts w:cstheme="minorHAnsi"/>
          <w:color w:val="000000"/>
          <w:sz w:val="24"/>
          <w:szCs w:val="24"/>
        </w:rPr>
        <w:t>)</w:t>
      </w:r>
      <w:r w:rsidRPr="00FF36DF">
        <w:rPr>
          <w:rFonts w:cstheme="minorHAnsi"/>
          <w:color w:val="000000"/>
          <w:sz w:val="24"/>
          <w:szCs w:val="24"/>
        </w:rPr>
        <w:t xml:space="preserve"> especially for non-binary employees can lead to higher retention rates.  Discrepancies in pay could cause dissatisfaction and conflict between employees. </w:t>
      </w:r>
    </w:p>
    <w:p w14:paraId="58E85DDE" w14:textId="77777777" w:rsidR="00720266" w:rsidRPr="00FF36DF" w:rsidRDefault="00720266" w:rsidP="00720266">
      <w:pPr>
        <w:spacing w:after="0" w:line="240" w:lineRule="auto"/>
        <w:jc w:val="both"/>
        <w:rPr>
          <w:rFonts w:cstheme="minorHAnsi"/>
          <w:color w:val="000000"/>
          <w:sz w:val="24"/>
          <w:szCs w:val="24"/>
        </w:rPr>
      </w:pPr>
    </w:p>
    <w:p w14:paraId="6565E071" w14:textId="77777777" w:rsidR="00720266" w:rsidRPr="00FF36DF" w:rsidRDefault="00720266" w:rsidP="00720266">
      <w:pPr>
        <w:spacing w:after="0" w:line="240" w:lineRule="auto"/>
        <w:jc w:val="both"/>
        <w:rPr>
          <w:rFonts w:cstheme="minorHAnsi"/>
          <w:color w:val="000000"/>
          <w:sz w:val="24"/>
          <w:szCs w:val="24"/>
        </w:rPr>
      </w:pPr>
      <w:r w:rsidRPr="00FF36DF">
        <w:rPr>
          <w:rFonts w:cstheme="minorHAnsi"/>
          <w:color w:val="000000"/>
          <w:sz w:val="24"/>
          <w:szCs w:val="24"/>
        </w:rPr>
        <w:t xml:space="preserve">Financial implications: Through reducing retention rates revenue is saved on recruitment and training costs.  </w:t>
      </w:r>
    </w:p>
    <w:p w14:paraId="1060443E" w14:textId="77777777" w:rsidR="00720266" w:rsidRDefault="00720266" w:rsidP="00720266">
      <w:pPr>
        <w:spacing w:after="0" w:line="240" w:lineRule="auto"/>
        <w:jc w:val="both"/>
        <w:rPr>
          <w:rFonts w:cstheme="minorHAnsi"/>
          <w:color w:val="000000"/>
          <w:sz w:val="24"/>
          <w:szCs w:val="24"/>
        </w:rPr>
      </w:pPr>
    </w:p>
    <w:p w14:paraId="5826B54B" w14:textId="77777777" w:rsidR="00720266" w:rsidRPr="00981655" w:rsidRDefault="00720266" w:rsidP="00720266">
      <w:pPr>
        <w:spacing w:after="0" w:line="240" w:lineRule="auto"/>
        <w:jc w:val="both"/>
        <w:rPr>
          <w:rFonts w:eastAsiaTheme="minorHAnsi" w:cstheme="minorHAnsi"/>
          <w:color w:val="000000"/>
          <w:sz w:val="24"/>
          <w:szCs w:val="24"/>
        </w:rPr>
      </w:pPr>
      <w:r w:rsidRPr="000B2F48">
        <w:rPr>
          <w:rFonts w:cstheme="minorHAnsi"/>
          <w:color w:val="000000"/>
          <w:sz w:val="24"/>
          <w:szCs w:val="24"/>
        </w:rPr>
        <w:t>Recommendations:</w:t>
      </w:r>
      <w:r w:rsidRPr="00981655">
        <w:rPr>
          <w:rFonts w:cstheme="minorHAnsi"/>
          <w:color w:val="000000"/>
          <w:sz w:val="24"/>
          <w:szCs w:val="24"/>
        </w:rPr>
        <w:t xml:space="preserve"> Regular salary audits </w:t>
      </w:r>
      <w:r>
        <w:rPr>
          <w:rFonts w:cstheme="minorHAnsi"/>
          <w:color w:val="000000"/>
          <w:sz w:val="24"/>
          <w:szCs w:val="24"/>
        </w:rPr>
        <w:t>with clear and transparent pay bandings to help simplify salaries and promotions within the organisation</w:t>
      </w:r>
      <w:r w:rsidRPr="00981655">
        <w:rPr>
          <w:rFonts w:cstheme="minorHAnsi"/>
          <w:color w:val="000000"/>
          <w:sz w:val="24"/>
          <w:szCs w:val="24"/>
        </w:rPr>
        <w:t>.</w:t>
      </w:r>
      <w:r>
        <w:rPr>
          <w:rFonts w:cstheme="minorHAnsi"/>
          <w:color w:val="000000"/>
          <w:sz w:val="24"/>
          <w:szCs w:val="24"/>
        </w:rPr>
        <w:t xml:space="preserve"> </w:t>
      </w:r>
      <w:r w:rsidRPr="00981655">
        <w:rPr>
          <w:rFonts w:cstheme="minorHAnsi"/>
          <w:color w:val="000000"/>
          <w:sz w:val="24"/>
          <w:szCs w:val="24"/>
        </w:rPr>
        <w:t xml:space="preserve">Also, </w:t>
      </w:r>
      <w:r>
        <w:rPr>
          <w:rFonts w:cstheme="minorHAnsi"/>
          <w:color w:val="000000"/>
          <w:sz w:val="24"/>
          <w:szCs w:val="24"/>
        </w:rPr>
        <w:t xml:space="preserve">providing </w:t>
      </w:r>
      <w:r w:rsidRPr="00981655">
        <w:rPr>
          <w:rFonts w:cstheme="minorHAnsi"/>
          <w:color w:val="000000"/>
          <w:sz w:val="24"/>
          <w:szCs w:val="24"/>
        </w:rPr>
        <w:t xml:space="preserve">career development and additional training for non-binary employees. </w:t>
      </w:r>
    </w:p>
    <w:p w14:paraId="6005F5FB" w14:textId="77777777" w:rsidR="00720266" w:rsidRPr="00272E05" w:rsidRDefault="00720266" w:rsidP="00720266">
      <w:pPr>
        <w:autoSpaceDE w:val="0"/>
        <w:autoSpaceDN w:val="0"/>
        <w:adjustRightInd w:val="0"/>
        <w:spacing w:after="0" w:line="240" w:lineRule="auto"/>
        <w:jc w:val="both"/>
        <w:rPr>
          <w:rFonts w:cstheme="minorHAnsi"/>
          <w:color w:val="000000"/>
          <w:sz w:val="24"/>
          <w:szCs w:val="24"/>
        </w:rPr>
      </w:pPr>
    </w:p>
    <w:p w14:paraId="5FBA8210" w14:textId="77777777" w:rsidR="00720266" w:rsidRPr="00A233FE" w:rsidRDefault="00720266" w:rsidP="00720266">
      <w:pPr>
        <w:pStyle w:val="ListParagraph"/>
        <w:numPr>
          <w:ilvl w:val="0"/>
          <w:numId w:val="9"/>
        </w:numPr>
        <w:autoSpaceDE w:val="0"/>
        <w:autoSpaceDN w:val="0"/>
        <w:adjustRightInd w:val="0"/>
        <w:spacing w:after="0" w:line="240" w:lineRule="auto"/>
        <w:jc w:val="both"/>
        <w:rPr>
          <w:rFonts w:cstheme="minorHAnsi"/>
          <w:b/>
          <w:bCs/>
          <w:color w:val="000000"/>
          <w:sz w:val="24"/>
          <w:szCs w:val="24"/>
        </w:rPr>
      </w:pPr>
      <w:r w:rsidRPr="00A233FE">
        <w:rPr>
          <w:rFonts w:cstheme="minorHAnsi"/>
          <w:b/>
          <w:bCs/>
          <w:color w:val="000000"/>
          <w:sz w:val="24"/>
          <w:szCs w:val="24"/>
        </w:rPr>
        <w:t>Equality, diversity, and inclusion (EDI)</w:t>
      </w:r>
    </w:p>
    <w:p w14:paraId="111C7E86" w14:textId="77777777" w:rsidR="00720266" w:rsidRPr="00272E05" w:rsidRDefault="00720266" w:rsidP="00720266">
      <w:pPr>
        <w:autoSpaceDE w:val="0"/>
        <w:autoSpaceDN w:val="0"/>
        <w:adjustRightInd w:val="0"/>
        <w:spacing w:after="0" w:line="240" w:lineRule="auto"/>
        <w:jc w:val="both"/>
        <w:rPr>
          <w:rFonts w:cstheme="minorHAnsi"/>
          <w:i/>
          <w:iCs/>
          <w:color w:val="000000"/>
          <w:sz w:val="24"/>
          <w:szCs w:val="24"/>
        </w:rPr>
      </w:pPr>
    </w:p>
    <w:p w14:paraId="0D2EA4F0" w14:textId="4F83B70F" w:rsidR="00720266" w:rsidRDefault="00720266" w:rsidP="00720266">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“It’s no secret that diverse teams work better” </w:t>
      </w:r>
      <w:r w:rsidRPr="004D0F1C">
        <w:rPr>
          <w:rFonts w:eastAsia="Times New Roman" w:cstheme="minorHAnsi"/>
          <w:sz w:val="24"/>
          <w:szCs w:val="24"/>
          <w:lang w:eastAsia="en-GB"/>
        </w:rPr>
        <w:t>(Hibob</w:t>
      </w:r>
      <w:r w:rsidR="00FA3A0D">
        <w:rPr>
          <w:rFonts w:eastAsia="Times New Roman" w:cstheme="minorHAnsi"/>
          <w:sz w:val="24"/>
          <w:szCs w:val="24"/>
          <w:lang w:eastAsia="en-GB"/>
        </w:rPr>
        <w:t xml:space="preserve">, </w:t>
      </w:r>
      <w:r w:rsidR="004D0F1C" w:rsidRPr="004D0F1C">
        <w:rPr>
          <w:rFonts w:eastAsia="Times New Roman" w:cstheme="minorHAnsi"/>
          <w:sz w:val="24"/>
          <w:szCs w:val="24"/>
          <w:lang w:eastAsia="en-GB"/>
        </w:rPr>
        <w:t>2024)</w:t>
      </w:r>
      <w:r w:rsidR="00FA3A0D">
        <w:rPr>
          <w:rFonts w:eastAsia="Times New Roman" w:cstheme="minorHAnsi"/>
          <w:sz w:val="24"/>
          <w:szCs w:val="24"/>
          <w:lang w:eastAsia="en-GB"/>
        </w:rPr>
        <w:t>.</w:t>
      </w:r>
      <w:r>
        <w:rPr>
          <w:rFonts w:eastAsia="Times New Roman" w:cstheme="minorHAnsi"/>
          <w:sz w:val="24"/>
          <w:szCs w:val="24"/>
          <w:lang w:eastAsia="en-GB"/>
        </w:rPr>
        <w:t xml:space="preserve"> </w:t>
      </w:r>
      <w:r w:rsidRPr="00272E05">
        <w:rPr>
          <w:rFonts w:eastAsia="Times New Roman" w:cstheme="minorHAnsi"/>
          <w:sz w:val="24"/>
          <w:szCs w:val="24"/>
          <w:lang w:eastAsia="en-GB"/>
        </w:rPr>
        <w:t>Effective</w:t>
      </w:r>
      <w:r w:rsidRPr="0058309D">
        <w:rPr>
          <w:rFonts w:eastAsia="Times New Roman" w:cstheme="minorHAnsi"/>
          <w:sz w:val="24"/>
          <w:szCs w:val="24"/>
          <w:lang w:eastAsia="en-GB"/>
        </w:rPr>
        <w:t xml:space="preserve"> people management depends on encouraging and providing EDI in the workplace</w:t>
      </w:r>
      <w:r w:rsidRPr="00272E05">
        <w:rPr>
          <w:rFonts w:eastAsia="Times New Roman" w:cstheme="minorHAnsi"/>
          <w:sz w:val="24"/>
          <w:szCs w:val="24"/>
          <w:lang w:eastAsia="en-GB"/>
        </w:rPr>
        <w:t xml:space="preserve"> </w:t>
      </w:r>
      <w:r w:rsidR="002770F4">
        <w:rPr>
          <w:rFonts w:eastAsia="Times New Roman" w:cstheme="minorHAnsi"/>
          <w:sz w:val="24"/>
          <w:szCs w:val="24"/>
          <w:lang w:eastAsia="en-GB"/>
        </w:rPr>
        <w:t>(</w:t>
      </w:r>
      <w:r w:rsidRPr="00272E05">
        <w:rPr>
          <w:rFonts w:eastAsia="Times New Roman" w:cstheme="minorHAnsi"/>
          <w:sz w:val="24"/>
          <w:szCs w:val="24"/>
          <w:lang w:eastAsia="en-GB"/>
        </w:rPr>
        <w:t>CIPD</w:t>
      </w:r>
      <w:r w:rsidR="002770F4">
        <w:rPr>
          <w:rFonts w:eastAsia="Times New Roman" w:cstheme="minorHAnsi"/>
          <w:sz w:val="24"/>
          <w:szCs w:val="24"/>
          <w:lang w:eastAsia="en-GB"/>
        </w:rPr>
        <w:t xml:space="preserve">, </w:t>
      </w:r>
      <w:r w:rsidRPr="00272E05">
        <w:rPr>
          <w:rFonts w:eastAsia="Times New Roman" w:cstheme="minorHAnsi"/>
          <w:sz w:val="24"/>
          <w:szCs w:val="24"/>
          <w:lang w:eastAsia="en-GB"/>
        </w:rPr>
        <w:t>2022). This being in line with the Equality Act 2010. An inclusive workplace culture is characterised through a sense of all individuals feeling safe in being themselves, feeling valued and being supported by fair and diverse practices (CIPD</w:t>
      </w:r>
      <w:r w:rsidR="002770F4">
        <w:rPr>
          <w:rFonts w:eastAsia="Times New Roman" w:cstheme="minorHAnsi"/>
          <w:sz w:val="24"/>
          <w:szCs w:val="24"/>
          <w:lang w:eastAsia="en-GB"/>
        </w:rPr>
        <w:t>,</w:t>
      </w:r>
      <w:r w:rsidRPr="00272E05">
        <w:rPr>
          <w:rFonts w:eastAsia="Times New Roman" w:cstheme="minorHAnsi"/>
          <w:sz w:val="24"/>
          <w:szCs w:val="24"/>
          <w:lang w:eastAsia="en-GB"/>
        </w:rPr>
        <w:t xml:space="preserve"> 2022). </w:t>
      </w:r>
    </w:p>
    <w:p w14:paraId="517A3EE3" w14:textId="77777777" w:rsidR="00720266" w:rsidRDefault="00720266" w:rsidP="00720266">
      <w:pPr>
        <w:spacing w:after="0" w:line="240" w:lineRule="auto"/>
        <w:jc w:val="both"/>
        <w:rPr>
          <w:rFonts w:eastAsia="Times New Roman" w:cstheme="minorHAnsi"/>
          <w:sz w:val="24"/>
          <w:szCs w:val="24"/>
          <w:lang w:eastAsia="en-GB"/>
        </w:rPr>
      </w:pPr>
    </w:p>
    <w:p w14:paraId="59CB710A" w14:textId="1459AE57" w:rsidR="00720266" w:rsidRPr="00FF36DF" w:rsidRDefault="00720266" w:rsidP="00720266">
      <w:pPr>
        <w:jc w:val="both"/>
        <w:rPr>
          <w:rFonts w:eastAsia="Times New Roman" w:cstheme="minorHAnsi"/>
          <w:sz w:val="24"/>
          <w:szCs w:val="24"/>
          <w:lang w:eastAsia="en-GB"/>
        </w:rPr>
      </w:pPr>
      <w:r w:rsidRPr="00FF36DF">
        <w:rPr>
          <w:rFonts w:eastAsia="Times New Roman" w:cstheme="minorHAnsi"/>
          <w:sz w:val="24"/>
          <w:szCs w:val="24"/>
          <w:lang w:eastAsia="en-GB"/>
        </w:rPr>
        <w:t>Benefits: Diverse teams bring varied perspectives, leading to better problem-solving and performance (Rohwerder</w:t>
      </w:r>
      <w:r w:rsidR="00C04B2A">
        <w:rPr>
          <w:rFonts w:eastAsia="Times New Roman" w:cstheme="minorHAnsi"/>
          <w:sz w:val="24"/>
          <w:szCs w:val="24"/>
          <w:lang w:eastAsia="en-GB"/>
        </w:rPr>
        <w:t xml:space="preserve">, </w:t>
      </w:r>
      <w:r w:rsidRPr="00FF36DF">
        <w:rPr>
          <w:rFonts w:eastAsia="Times New Roman" w:cstheme="minorHAnsi"/>
          <w:sz w:val="24"/>
          <w:szCs w:val="24"/>
          <w:lang w:eastAsia="en-GB"/>
        </w:rPr>
        <w:t>2017). Successful diversity policies promote gender equality, which boosts reputation, staff quality, and expertise.</w:t>
      </w:r>
    </w:p>
    <w:p w14:paraId="6CBC8005"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Risks: Poor representation of ethnic minorities can lead to a non-inclusive culture and not showing diversity can create perceptions of favouritism or bias.</w:t>
      </w:r>
    </w:p>
    <w:p w14:paraId="16883588" w14:textId="77777777" w:rsidR="00720266" w:rsidRPr="00FF36DF" w:rsidRDefault="00720266" w:rsidP="00720266">
      <w:pPr>
        <w:spacing w:after="0" w:line="240" w:lineRule="auto"/>
        <w:jc w:val="both"/>
        <w:rPr>
          <w:rFonts w:eastAsia="Times New Roman" w:cstheme="minorHAnsi"/>
          <w:sz w:val="24"/>
          <w:szCs w:val="24"/>
          <w:lang w:eastAsia="en-GB"/>
        </w:rPr>
      </w:pPr>
    </w:p>
    <w:p w14:paraId="027A63AC"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Financial implications: Potential legal costs from not complying with equality regulations. Training programs around diversity would require an initial investment.</w:t>
      </w:r>
    </w:p>
    <w:p w14:paraId="2C4E78FB" w14:textId="77777777" w:rsidR="00720266" w:rsidRPr="00FF36DF" w:rsidRDefault="00720266" w:rsidP="00720266">
      <w:pPr>
        <w:spacing w:after="0" w:line="240" w:lineRule="auto"/>
        <w:jc w:val="both"/>
        <w:rPr>
          <w:rFonts w:eastAsia="Times New Roman" w:cstheme="minorHAnsi"/>
          <w:sz w:val="24"/>
          <w:szCs w:val="24"/>
          <w:lang w:eastAsia="en-GB"/>
        </w:rPr>
      </w:pPr>
    </w:p>
    <w:p w14:paraId="716555FC" w14:textId="7CBFAC91" w:rsidR="00720266" w:rsidRDefault="00720266" w:rsidP="00FF36DF">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Recommendations: Targeted recruit</w:t>
      </w:r>
      <w:r w:rsidR="00073186">
        <w:rPr>
          <w:rFonts w:eastAsia="Times New Roman" w:cstheme="minorHAnsi"/>
          <w:sz w:val="24"/>
          <w:szCs w:val="24"/>
          <w:lang w:eastAsia="en-GB"/>
        </w:rPr>
        <w:t>ment</w:t>
      </w:r>
      <w:r w:rsidRPr="00FF36DF">
        <w:rPr>
          <w:rFonts w:eastAsia="Times New Roman" w:cstheme="minorHAnsi"/>
          <w:sz w:val="24"/>
          <w:szCs w:val="24"/>
          <w:lang w:eastAsia="en-GB"/>
        </w:rPr>
        <w:t xml:space="preserve"> campaigns to attract candidates from diverse ethnic backgrounds. Training managers on diversity and inclusion and offer career development for ethnic minorities. </w:t>
      </w:r>
    </w:p>
    <w:p w14:paraId="5CB8F0B3" w14:textId="77777777" w:rsidR="00FF36DF" w:rsidRDefault="00FF36DF" w:rsidP="00FF36DF">
      <w:pPr>
        <w:spacing w:after="0" w:line="240" w:lineRule="auto"/>
        <w:jc w:val="both"/>
        <w:rPr>
          <w:rFonts w:eastAsia="Times New Roman" w:cstheme="minorHAnsi"/>
          <w:sz w:val="24"/>
          <w:szCs w:val="24"/>
          <w:lang w:eastAsia="en-GB"/>
        </w:rPr>
      </w:pPr>
    </w:p>
    <w:p w14:paraId="33A2B839" w14:textId="77777777" w:rsidR="003155F2" w:rsidRDefault="003155F2" w:rsidP="00FF36DF">
      <w:pPr>
        <w:spacing w:after="0" w:line="240" w:lineRule="auto"/>
        <w:jc w:val="both"/>
        <w:rPr>
          <w:rFonts w:eastAsia="Times New Roman" w:cstheme="minorHAnsi"/>
          <w:sz w:val="24"/>
          <w:szCs w:val="24"/>
          <w:lang w:eastAsia="en-GB"/>
        </w:rPr>
      </w:pPr>
    </w:p>
    <w:p w14:paraId="576551A5" w14:textId="77777777" w:rsidR="00501EB6" w:rsidRPr="00FF36DF" w:rsidRDefault="00501EB6" w:rsidP="00FF36DF">
      <w:pPr>
        <w:spacing w:after="0" w:line="240" w:lineRule="auto"/>
        <w:jc w:val="both"/>
        <w:rPr>
          <w:rFonts w:eastAsia="Times New Roman" w:cstheme="minorHAnsi"/>
          <w:sz w:val="24"/>
          <w:szCs w:val="24"/>
          <w:lang w:eastAsia="en-GB"/>
        </w:rPr>
      </w:pPr>
    </w:p>
    <w:p w14:paraId="57A09E12" w14:textId="77777777" w:rsidR="00720266" w:rsidRDefault="00720266" w:rsidP="00720266">
      <w:pPr>
        <w:pStyle w:val="ListParagraph"/>
        <w:numPr>
          <w:ilvl w:val="0"/>
          <w:numId w:val="9"/>
        </w:numPr>
        <w:spacing w:after="120" w:line="264" w:lineRule="auto"/>
        <w:jc w:val="both"/>
        <w:rPr>
          <w:rFonts w:cstheme="minorHAnsi"/>
          <w:b/>
          <w:bCs/>
          <w:color w:val="000000"/>
          <w:sz w:val="24"/>
          <w:szCs w:val="24"/>
        </w:rPr>
      </w:pPr>
      <w:r w:rsidRPr="00A233FE">
        <w:rPr>
          <w:rFonts w:cstheme="minorHAnsi"/>
          <w:b/>
          <w:bCs/>
          <w:color w:val="000000"/>
          <w:sz w:val="24"/>
          <w:szCs w:val="24"/>
        </w:rPr>
        <w:lastRenderedPageBreak/>
        <w:t>Inclusivity of disabled employees:</w:t>
      </w:r>
    </w:p>
    <w:p w14:paraId="47DCFB12" w14:textId="77777777" w:rsidR="00720266" w:rsidRPr="00A233FE" w:rsidRDefault="00720266" w:rsidP="00720266">
      <w:pPr>
        <w:pStyle w:val="ListParagraph"/>
        <w:jc w:val="both"/>
        <w:rPr>
          <w:rFonts w:cstheme="minorHAnsi"/>
          <w:b/>
          <w:bCs/>
          <w:color w:val="000000"/>
          <w:sz w:val="24"/>
          <w:szCs w:val="24"/>
        </w:rPr>
      </w:pPr>
    </w:p>
    <w:p w14:paraId="0398B5EA"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 xml:space="preserve">Benefits: Promoting an inclusive workforce where disabled employees aren’t restricted to certain roles.  Improving organisations reputation as an inclusive employer. </w:t>
      </w:r>
    </w:p>
    <w:p w14:paraId="1487735B" w14:textId="77777777" w:rsidR="00720266" w:rsidRPr="00FF36DF" w:rsidRDefault="00720266" w:rsidP="00720266">
      <w:pPr>
        <w:pStyle w:val="ListParagraph"/>
        <w:spacing w:after="0" w:line="240" w:lineRule="auto"/>
        <w:jc w:val="both"/>
        <w:rPr>
          <w:rFonts w:eastAsia="Times New Roman" w:cstheme="minorHAnsi"/>
          <w:sz w:val="24"/>
          <w:szCs w:val="24"/>
          <w:lang w:eastAsia="en-GB"/>
        </w:rPr>
      </w:pPr>
    </w:p>
    <w:p w14:paraId="2B611704"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 xml:space="preserve">Risks: Inadequate systems in place for supporting disabled employees may affect productivity. </w:t>
      </w:r>
    </w:p>
    <w:p w14:paraId="46BCCDB1" w14:textId="77777777" w:rsidR="00720266" w:rsidRPr="00FF36DF" w:rsidRDefault="00720266" w:rsidP="00720266">
      <w:pPr>
        <w:spacing w:after="0" w:line="240" w:lineRule="auto"/>
        <w:jc w:val="both"/>
        <w:rPr>
          <w:rFonts w:eastAsia="Times New Roman" w:cstheme="minorHAnsi"/>
          <w:sz w:val="24"/>
          <w:szCs w:val="24"/>
          <w:lang w:eastAsia="en-GB"/>
        </w:rPr>
      </w:pPr>
    </w:p>
    <w:p w14:paraId="542BE5F4"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Financial implications: Initial costs in setting up relevant accessibilities for disabled employees. Potential savings through reduced retention from creating an inclusive environment.</w:t>
      </w:r>
    </w:p>
    <w:p w14:paraId="332195A3" w14:textId="77777777" w:rsidR="00720266" w:rsidRPr="00FF36DF" w:rsidRDefault="00720266" w:rsidP="00720266">
      <w:pPr>
        <w:pStyle w:val="ListParagraph"/>
        <w:spacing w:after="0" w:line="240" w:lineRule="auto"/>
        <w:jc w:val="both"/>
        <w:rPr>
          <w:rFonts w:eastAsia="Times New Roman" w:cstheme="minorHAnsi"/>
          <w:sz w:val="24"/>
          <w:szCs w:val="24"/>
          <w:lang w:eastAsia="en-GB"/>
        </w:rPr>
      </w:pPr>
    </w:p>
    <w:p w14:paraId="2A765972"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 xml:space="preserve">Recommendations: Audits to ensure the workplace is fully accessible to disabled employees. Implementing training for employees on inclusion practices for disabled colleagues. </w:t>
      </w:r>
    </w:p>
    <w:p w14:paraId="19522BFB" w14:textId="77777777" w:rsidR="00720266" w:rsidRPr="00A233FE" w:rsidRDefault="00720266" w:rsidP="00720266">
      <w:pPr>
        <w:pStyle w:val="ListParagraph"/>
        <w:spacing w:after="0" w:line="240" w:lineRule="auto"/>
        <w:jc w:val="both"/>
        <w:rPr>
          <w:rFonts w:eastAsia="Times New Roman" w:cstheme="minorHAnsi"/>
          <w:sz w:val="24"/>
          <w:szCs w:val="24"/>
          <w:lang w:eastAsia="en-GB"/>
        </w:rPr>
      </w:pPr>
    </w:p>
    <w:p w14:paraId="74C2EF49" w14:textId="77777777" w:rsidR="002B0EE1" w:rsidRDefault="002B0EE1" w:rsidP="00720266">
      <w:pPr>
        <w:jc w:val="center"/>
        <w:rPr>
          <w:b/>
          <w:bCs/>
          <w:sz w:val="24"/>
          <w:szCs w:val="24"/>
        </w:rPr>
      </w:pPr>
    </w:p>
    <w:p w14:paraId="687447F4" w14:textId="77777777" w:rsidR="002B0EE1" w:rsidRDefault="002B0EE1" w:rsidP="00720266">
      <w:pPr>
        <w:jc w:val="center"/>
        <w:rPr>
          <w:b/>
          <w:bCs/>
          <w:sz w:val="24"/>
          <w:szCs w:val="24"/>
        </w:rPr>
      </w:pPr>
    </w:p>
    <w:p w14:paraId="2C7EBC8E" w14:textId="77777777" w:rsidR="002B0EE1" w:rsidRDefault="002B0EE1" w:rsidP="00720266">
      <w:pPr>
        <w:jc w:val="center"/>
        <w:rPr>
          <w:b/>
          <w:bCs/>
          <w:sz w:val="24"/>
          <w:szCs w:val="24"/>
        </w:rPr>
      </w:pPr>
    </w:p>
    <w:p w14:paraId="4ACB0AE0" w14:textId="77777777" w:rsidR="002B0EE1" w:rsidRDefault="002B0EE1" w:rsidP="00720266">
      <w:pPr>
        <w:jc w:val="center"/>
        <w:rPr>
          <w:b/>
          <w:bCs/>
          <w:sz w:val="24"/>
          <w:szCs w:val="24"/>
        </w:rPr>
      </w:pPr>
    </w:p>
    <w:p w14:paraId="7375D619" w14:textId="77777777" w:rsidR="002B0EE1" w:rsidRDefault="002B0EE1" w:rsidP="00720266">
      <w:pPr>
        <w:jc w:val="center"/>
        <w:rPr>
          <w:b/>
          <w:bCs/>
          <w:sz w:val="24"/>
          <w:szCs w:val="24"/>
        </w:rPr>
      </w:pPr>
    </w:p>
    <w:p w14:paraId="3DF5E0A9" w14:textId="77777777" w:rsidR="002B0EE1" w:rsidRDefault="002B0EE1" w:rsidP="00720266">
      <w:pPr>
        <w:jc w:val="center"/>
        <w:rPr>
          <w:b/>
          <w:bCs/>
          <w:sz w:val="24"/>
          <w:szCs w:val="24"/>
        </w:rPr>
      </w:pPr>
    </w:p>
    <w:p w14:paraId="006DED31" w14:textId="1CB89B19" w:rsidR="00720266" w:rsidRPr="0083406A" w:rsidRDefault="002B0EE1" w:rsidP="00720266">
      <w:pPr>
        <w:jc w:val="center"/>
        <w:rPr>
          <w:b/>
          <w:bCs/>
          <w:sz w:val="24"/>
          <w:szCs w:val="24"/>
        </w:rPr>
      </w:pPr>
      <w:r w:rsidRPr="0083406A">
        <w:rPr>
          <w:rFonts w:cstheme="minorHAnsi"/>
          <w:b/>
          <w:bCs/>
          <w:noProof/>
          <w:sz w:val="24"/>
          <w:szCs w:val="24"/>
          <w:u w:val="single"/>
        </w:rPr>
        <w:lastRenderedPageBreak/>
        <w:drawing>
          <wp:anchor distT="0" distB="0" distL="114300" distR="114300" simplePos="0" relativeHeight="251667462" behindDoc="0" locked="0" layoutInCell="1" allowOverlap="1" wp14:anchorId="2F0A07B6" wp14:editId="11D9A782">
            <wp:simplePos x="0" y="0"/>
            <wp:positionH relativeFrom="column">
              <wp:posOffset>-644525</wp:posOffset>
            </wp:positionH>
            <wp:positionV relativeFrom="paragraph">
              <wp:posOffset>419100</wp:posOffset>
            </wp:positionV>
            <wp:extent cx="7019290" cy="4239260"/>
            <wp:effectExtent l="0" t="0" r="0" b="8890"/>
            <wp:wrapSquare wrapText="bothSides"/>
            <wp:docPr id="640814183" name="Picture 1" descr="A graph with colorful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14183" name="Picture 1" descr="A graph with colorful bars&#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7019290" cy="4239260"/>
                    </a:xfrm>
                    <a:prstGeom prst="rect">
                      <a:avLst/>
                    </a:prstGeom>
                  </pic:spPr>
                </pic:pic>
              </a:graphicData>
            </a:graphic>
            <wp14:sizeRelH relativeFrom="page">
              <wp14:pctWidth>0</wp14:pctWidth>
            </wp14:sizeRelH>
            <wp14:sizeRelV relativeFrom="page">
              <wp14:pctHeight>0</wp14:pctHeight>
            </wp14:sizeRelV>
          </wp:anchor>
        </w:drawing>
      </w:r>
      <w:r w:rsidR="00720266" w:rsidRPr="0083406A">
        <w:rPr>
          <w:b/>
          <w:bCs/>
          <w:sz w:val="24"/>
          <w:szCs w:val="24"/>
        </w:rPr>
        <w:t>Table 2 -</w:t>
      </w:r>
      <w:r w:rsidR="00720266" w:rsidRPr="0083406A">
        <w:rPr>
          <w:b/>
          <w:bCs/>
          <w:sz w:val="28"/>
          <w:szCs w:val="28"/>
        </w:rPr>
        <w:t xml:space="preserve"> F</w:t>
      </w:r>
      <w:r w:rsidR="00720266" w:rsidRPr="0083406A">
        <w:rPr>
          <w:rFonts w:cstheme="minorHAnsi"/>
          <w:b/>
          <w:bCs/>
          <w:sz w:val="24"/>
          <w:szCs w:val="24"/>
        </w:rPr>
        <w:t>eedback from 300 employees regarding hybrid working:</w:t>
      </w:r>
    </w:p>
    <w:p w14:paraId="14311C56" w14:textId="574BC0A2" w:rsidR="00720266" w:rsidRDefault="00720266" w:rsidP="00720266">
      <w:pPr>
        <w:jc w:val="both"/>
        <w:rPr>
          <w:rFonts w:cstheme="minorHAnsi"/>
          <w:b/>
          <w:bCs/>
          <w:sz w:val="24"/>
          <w:szCs w:val="24"/>
          <w:u w:val="single"/>
        </w:rPr>
      </w:pPr>
    </w:p>
    <w:p w14:paraId="4303A6B6" w14:textId="77777777" w:rsidR="00720266" w:rsidRPr="0083406A" w:rsidRDefault="00720266" w:rsidP="00720266">
      <w:pPr>
        <w:jc w:val="both"/>
        <w:rPr>
          <w:rFonts w:cstheme="minorHAnsi"/>
          <w:sz w:val="24"/>
          <w:szCs w:val="24"/>
          <w:u w:val="single"/>
        </w:rPr>
      </w:pPr>
      <w:r w:rsidRPr="0083406A">
        <w:rPr>
          <w:rFonts w:cstheme="minorHAnsi"/>
          <w:sz w:val="24"/>
          <w:szCs w:val="24"/>
          <w:u w:val="single"/>
        </w:rPr>
        <w:t>Key Findings</w:t>
      </w:r>
    </w:p>
    <w:p w14:paraId="7E1F6FAD" w14:textId="77777777" w:rsidR="00720266" w:rsidRPr="006F61B1" w:rsidRDefault="00720266" w:rsidP="00720266">
      <w:pPr>
        <w:jc w:val="both"/>
        <w:rPr>
          <w:rFonts w:cstheme="minorHAnsi"/>
          <w:sz w:val="24"/>
          <w:szCs w:val="24"/>
        </w:rPr>
      </w:pPr>
      <w:r w:rsidRPr="006F61B1">
        <w:rPr>
          <w:rFonts w:cstheme="minorHAnsi"/>
          <w:sz w:val="24"/>
          <w:szCs w:val="24"/>
        </w:rPr>
        <w:t>Positives/benefits:</w:t>
      </w:r>
    </w:p>
    <w:p w14:paraId="170C3EB4" w14:textId="4740355C" w:rsidR="00720266" w:rsidRPr="002D0D7F" w:rsidRDefault="00FB4C21" w:rsidP="00720266">
      <w:pPr>
        <w:pStyle w:val="ListParagraph"/>
        <w:numPr>
          <w:ilvl w:val="0"/>
          <w:numId w:val="7"/>
        </w:numPr>
        <w:spacing w:after="120" w:line="264" w:lineRule="auto"/>
        <w:jc w:val="both"/>
        <w:rPr>
          <w:rFonts w:cstheme="minorHAnsi"/>
          <w:sz w:val="24"/>
          <w:szCs w:val="24"/>
        </w:rPr>
      </w:pPr>
      <w:r>
        <w:rPr>
          <w:rFonts w:cstheme="minorHAnsi"/>
          <w:sz w:val="24"/>
          <w:szCs w:val="24"/>
        </w:rPr>
        <w:t xml:space="preserve">83% </w:t>
      </w:r>
      <w:r w:rsidR="00720266" w:rsidRPr="002D0D7F">
        <w:rPr>
          <w:rFonts w:cstheme="minorHAnsi"/>
          <w:sz w:val="24"/>
          <w:szCs w:val="24"/>
        </w:rPr>
        <w:t>feel that it supports their work-life balance and wellbeing, with only a very small majority disagreeing</w:t>
      </w:r>
      <w:r w:rsidR="00720266">
        <w:rPr>
          <w:rFonts w:cstheme="minorHAnsi"/>
          <w:sz w:val="24"/>
          <w:szCs w:val="24"/>
        </w:rPr>
        <w:t>.</w:t>
      </w:r>
    </w:p>
    <w:p w14:paraId="4BCE46CC" w14:textId="6E25F150" w:rsidR="00720266" w:rsidRPr="002D0D7F" w:rsidRDefault="00391C84" w:rsidP="00720266">
      <w:pPr>
        <w:pStyle w:val="ListParagraph"/>
        <w:numPr>
          <w:ilvl w:val="0"/>
          <w:numId w:val="7"/>
        </w:numPr>
        <w:spacing w:after="120" w:line="264" w:lineRule="auto"/>
        <w:jc w:val="both"/>
        <w:rPr>
          <w:rFonts w:cstheme="minorHAnsi"/>
          <w:sz w:val="24"/>
          <w:szCs w:val="24"/>
        </w:rPr>
      </w:pPr>
      <w:r>
        <w:rPr>
          <w:rFonts w:cstheme="minorHAnsi"/>
          <w:sz w:val="24"/>
          <w:szCs w:val="24"/>
        </w:rPr>
        <w:t>62%</w:t>
      </w:r>
      <w:r w:rsidR="00720266" w:rsidRPr="002D0D7F">
        <w:rPr>
          <w:rFonts w:cstheme="minorHAnsi"/>
          <w:sz w:val="24"/>
          <w:szCs w:val="24"/>
        </w:rPr>
        <w:t xml:space="preserve"> feel a stronger sense of connection to the companies’ culture </w:t>
      </w:r>
      <w:r w:rsidR="00501EB6">
        <w:rPr>
          <w:rFonts w:cstheme="minorHAnsi"/>
          <w:sz w:val="24"/>
          <w:szCs w:val="24"/>
        </w:rPr>
        <w:t xml:space="preserve">which </w:t>
      </w:r>
      <w:r w:rsidR="005A6EAD">
        <w:rPr>
          <w:rFonts w:cstheme="minorHAnsi"/>
          <w:sz w:val="24"/>
          <w:szCs w:val="24"/>
        </w:rPr>
        <w:t>would contribute to</w:t>
      </w:r>
      <w:r w:rsidR="00720266" w:rsidRPr="002D0D7F">
        <w:rPr>
          <w:rFonts w:cstheme="minorHAnsi"/>
          <w:sz w:val="24"/>
          <w:szCs w:val="24"/>
        </w:rPr>
        <w:t xml:space="preserve"> increased morale.</w:t>
      </w:r>
    </w:p>
    <w:p w14:paraId="437EDDEB" w14:textId="757EF55B" w:rsidR="00720266" w:rsidRPr="002D0D7F" w:rsidRDefault="00391C84" w:rsidP="00720266">
      <w:pPr>
        <w:pStyle w:val="ListParagraph"/>
        <w:numPr>
          <w:ilvl w:val="0"/>
          <w:numId w:val="7"/>
        </w:numPr>
        <w:spacing w:after="120" w:line="264" w:lineRule="auto"/>
        <w:jc w:val="both"/>
        <w:rPr>
          <w:rFonts w:cstheme="minorHAnsi"/>
          <w:sz w:val="24"/>
          <w:szCs w:val="24"/>
        </w:rPr>
      </w:pPr>
      <w:r>
        <w:rPr>
          <w:rFonts w:cstheme="minorHAnsi"/>
          <w:sz w:val="24"/>
          <w:szCs w:val="24"/>
        </w:rPr>
        <w:t>59%</w:t>
      </w:r>
      <w:r w:rsidR="00720266" w:rsidRPr="002D0D7F">
        <w:rPr>
          <w:rFonts w:cstheme="minorHAnsi"/>
          <w:sz w:val="24"/>
          <w:szCs w:val="24"/>
        </w:rPr>
        <w:t xml:space="preserve"> stated that they experienced fewer disagreements</w:t>
      </w:r>
      <w:r w:rsidR="00720266">
        <w:rPr>
          <w:rFonts w:cstheme="minorHAnsi"/>
          <w:sz w:val="24"/>
          <w:szCs w:val="24"/>
        </w:rPr>
        <w:t>.</w:t>
      </w:r>
    </w:p>
    <w:p w14:paraId="75146A18" w14:textId="77777777" w:rsidR="00720266" w:rsidRPr="006F61B1" w:rsidRDefault="00720266" w:rsidP="00720266">
      <w:pPr>
        <w:jc w:val="both"/>
        <w:rPr>
          <w:rFonts w:cstheme="minorHAnsi"/>
          <w:sz w:val="24"/>
          <w:szCs w:val="24"/>
        </w:rPr>
      </w:pPr>
      <w:r w:rsidRPr="006F61B1">
        <w:rPr>
          <w:rFonts w:cstheme="minorHAnsi"/>
          <w:sz w:val="24"/>
          <w:szCs w:val="24"/>
        </w:rPr>
        <w:t xml:space="preserve">Negatives/risks: </w:t>
      </w:r>
    </w:p>
    <w:p w14:paraId="2B36FFE0" w14:textId="5E9B9DEE" w:rsidR="00720266" w:rsidRPr="002D0D7F" w:rsidRDefault="00720266" w:rsidP="00720266">
      <w:pPr>
        <w:pStyle w:val="ListParagraph"/>
        <w:numPr>
          <w:ilvl w:val="0"/>
          <w:numId w:val="8"/>
        </w:numPr>
        <w:autoSpaceDE w:val="0"/>
        <w:autoSpaceDN w:val="0"/>
        <w:adjustRightInd w:val="0"/>
        <w:spacing w:after="0" w:line="240" w:lineRule="auto"/>
        <w:jc w:val="both"/>
        <w:rPr>
          <w:rFonts w:cstheme="minorHAnsi"/>
          <w:color w:val="000000"/>
          <w:sz w:val="24"/>
          <w:szCs w:val="24"/>
        </w:rPr>
      </w:pPr>
      <w:r w:rsidRPr="002D0D7F">
        <w:rPr>
          <w:rFonts w:cstheme="minorHAnsi"/>
          <w:color w:val="000000"/>
          <w:sz w:val="24"/>
          <w:szCs w:val="24"/>
        </w:rPr>
        <w:t>8</w:t>
      </w:r>
      <w:r w:rsidR="00620065">
        <w:rPr>
          <w:rFonts w:cstheme="minorHAnsi"/>
          <w:color w:val="000000"/>
          <w:sz w:val="24"/>
          <w:szCs w:val="24"/>
        </w:rPr>
        <w:t>3</w:t>
      </w:r>
      <w:r w:rsidRPr="002D0D7F">
        <w:rPr>
          <w:rFonts w:cstheme="minorHAnsi"/>
          <w:color w:val="000000"/>
          <w:sz w:val="24"/>
          <w:szCs w:val="24"/>
        </w:rPr>
        <w:t>% feel more stressed</w:t>
      </w:r>
      <w:r>
        <w:rPr>
          <w:rFonts w:cstheme="minorHAnsi"/>
          <w:color w:val="000000"/>
          <w:sz w:val="24"/>
          <w:szCs w:val="24"/>
        </w:rPr>
        <w:t xml:space="preserve"> and feel that hybrid working</w:t>
      </w:r>
      <w:r w:rsidRPr="002D0D7F">
        <w:rPr>
          <w:rFonts w:cstheme="minorHAnsi"/>
          <w:color w:val="000000"/>
          <w:sz w:val="24"/>
          <w:szCs w:val="24"/>
        </w:rPr>
        <w:t xml:space="preserve"> affects team communication and collaboration – this could impact on team effectiveness and quality of work</w:t>
      </w:r>
      <w:r>
        <w:rPr>
          <w:rFonts w:cstheme="minorHAnsi"/>
          <w:color w:val="000000"/>
          <w:sz w:val="24"/>
          <w:szCs w:val="24"/>
        </w:rPr>
        <w:t>,</w:t>
      </w:r>
      <w:r w:rsidRPr="002D0D7F">
        <w:rPr>
          <w:rFonts w:cstheme="minorHAnsi"/>
          <w:color w:val="000000"/>
          <w:sz w:val="24"/>
          <w:szCs w:val="24"/>
        </w:rPr>
        <w:t xml:space="preserve"> </w:t>
      </w:r>
      <w:r>
        <w:rPr>
          <w:rFonts w:cstheme="minorHAnsi"/>
          <w:color w:val="000000"/>
          <w:sz w:val="24"/>
          <w:szCs w:val="24"/>
        </w:rPr>
        <w:t xml:space="preserve">increasing </w:t>
      </w:r>
      <w:r w:rsidRPr="002D0D7F">
        <w:rPr>
          <w:rFonts w:cstheme="minorHAnsi"/>
          <w:color w:val="000000"/>
          <w:sz w:val="24"/>
          <w:szCs w:val="24"/>
        </w:rPr>
        <w:t>the likelihood of</w:t>
      </w:r>
      <w:r>
        <w:rPr>
          <w:rFonts w:cstheme="minorHAnsi"/>
          <w:color w:val="000000"/>
          <w:sz w:val="24"/>
          <w:szCs w:val="24"/>
        </w:rPr>
        <w:t xml:space="preserve"> </w:t>
      </w:r>
      <w:r w:rsidRPr="002D0D7F">
        <w:rPr>
          <w:rFonts w:cstheme="minorHAnsi"/>
          <w:color w:val="000000"/>
          <w:sz w:val="24"/>
          <w:szCs w:val="24"/>
        </w:rPr>
        <w:t>errors.</w:t>
      </w:r>
    </w:p>
    <w:p w14:paraId="7802F03D" w14:textId="01FF9486" w:rsidR="00720266" w:rsidRPr="002D0D7F" w:rsidRDefault="00720266" w:rsidP="00720266">
      <w:pPr>
        <w:pStyle w:val="ListParagraph"/>
        <w:numPr>
          <w:ilvl w:val="0"/>
          <w:numId w:val="8"/>
        </w:numPr>
        <w:autoSpaceDE w:val="0"/>
        <w:autoSpaceDN w:val="0"/>
        <w:adjustRightInd w:val="0"/>
        <w:spacing w:after="0" w:line="240" w:lineRule="auto"/>
        <w:jc w:val="both"/>
        <w:rPr>
          <w:rFonts w:cstheme="minorHAnsi"/>
          <w:color w:val="000000"/>
          <w:sz w:val="24"/>
          <w:szCs w:val="24"/>
        </w:rPr>
      </w:pPr>
      <w:r w:rsidRPr="002D0D7F">
        <w:rPr>
          <w:rFonts w:cstheme="minorHAnsi"/>
          <w:color w:val="000000"/>
          <w:sz w:val="24"/>
          <w:szCs w:val="24"/>
        </w:rPr>
        <w:t>80% don’t feel supported and almost half find working remotely challenging</w:t>
      </w:r>
      <w:r w:rsidR="00314AF5">
        <w:rPr>
          <w:rFonts w:cstheme="minorHAnsi"/>
          <w:color w:val="000000"/>
          <w:sz w:val="24"/>
          <w:szCs w:val="24"/>
        </w:rPr>
        <w:t xml:space="preserve"> which</w:t>
      </w:r>
      <w:r w:rsidRPr="002D0D7F">
        <w:rPr>
          <w:rFonts w:cstheme="minorHAnsi"/>
          <w:color w:val="000000"/>
          <w:sz w:val="24"/>
          <w:szCs w:val="24"/>
        </w:rPr>
        <w:t xml:space="preserve"> could lead to lack of job satisfaction </w:t>
      </w:r>
      <w:r>
        <w:rPr>
          <w:rFonts w:cstheme="minorHAnsi"/>
          <w:color w:val="000000"/>
          <w:sz w:val="24"/>
          <w:szCs w:val="24"/>
        </w:rPr>
        <w:t>and</w:t>
      </w:r>
      <w:r w:rsidRPr="002D0D7F">
        <w:rPr>
          <w:rFonts w:cstheme="minorHAnsi"/>
          <w:color w:val="000000"/>
          <w:sz w:val="24"/>
          <w:szCs w:val="24"/>
        </w:rPr>
        <w:t xml:space="preserve"> productivity.</w:t>
      </w:r>
    </w:p>
    <w:p w14:paraId="23C75962" w14:textId="007ED77F" w:rsidR="00720266" w:rsidRPr="002D0D7F" w:rsidRDefault="00485CB6" w:rsidP="00720266">
      <w:pPr>
        <w:pStyle w:val="ListParagraph"/>
        <w:numPr>
          <w:ilvl w:val="0"/>
          <w:numId w:val="8"/>
        </w:num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66%</w:t>
      </w:r>
      <w:r w:rsidR="00720266" w:rsidRPr="002D0D7F">
        <w:rPr>
          <w:rFonts w:cstheme="minorHAnsi"/>
          <w:color w:val="000000"/>
          <w:sz w:val="24"/>
          <w:szCs w:val="24"/>
        </w:rPr>
        <w:t xml:space="preserve"> of the respondents feel that achieving targets is more difficult when hybrid working.</w:t>
      </w:r>
    </w:p>
    <w:p w14:paraId="31BCDCF1" w14:textId="4B3C1502" w:rsidR="00720266" w:rsidRPr="002D0D7F" w:rsidRDefault="00485CB6" w:rsidP="00720266">
      <w:pPr>
        <w:pStyle w:val="ListParagraph"/>
        <w:numPr>
          <w:ilvl w:val="0"/>
          <w:numId w:val="8"/>
        </w:numPr>
        <w:spacing w:after="120" w:line="264" w:lineRule="auto"/>
        <w:jc w:val="both"/>
        <w:rPr>
          <w:rFonts w:cstheme="minorHAnsi"/>
          <w:color w:val="000000"/>
          <w:sz w:val="24"/>
          <w:szCs w:val="24"/>
        </w:rPr>
      </w:pPr>
      <w:r>
        <w:rPr>
          <w:rFonts w:cstheme="minorHAnsi"/>
          <w:color w:val="000000"/>
          <w:sz w:val="24"/>
          <w:szCs w:val="24"/>
        </w:rPr>
        <w:t>64%</w:t>
      </w:r>
      <w:r w:rsidR="00720266" w:rsidRPr="002D0D7F">
        <w:rPr>
          <w:rFonts w:cstheme="minorHAnsi"/>
          <w:color w:val="000000"/>
          <w:sz w:val="24"/>
          <w:szCs w:val="24"/>
        </w:rPr>
        <w:t xml:space="preserve"> state that they find it difficult to separate work from personal life</w:t>
      </w:r>
      <w:r w:rsidR="00E56B8C">
        <w:rPr>
          <w:rFonts w:cstheme="minorHAnsi"/>
          <w:color w:val="000000"/>
          <w:sz w:val="24"/>
          <w:szCs w:val="24"/>
        </w:rPr>
        <w:t xml:space="preserve"> which runs the risk of </w:t>
      </w:r>
      <w:r w:rsidR="00720266" w:rsidRPr="002D0D7F">
        <w:rPr>
          <w:rFonts w:cstheme="minorHAnsi"/>
          <w:color w:val="000000"/>
          <w:sz w:val="24"/>
          <w:szCs w:val="24"/>
        </w:rPr>
        <w:t xml:space="preserve">employee burnout. </w:t>
      </w:r>
    </w:p>
    <w:p w14:paraId="3574E94F" w14:textId="72825721" w:rsidR="00720266" w:rsidRDefault="009B4205" w:rsidP="00720266">
      <w:pPr>
        <w:autoSpaceDE w:val="0"/>
        <w:autoSpaceDN w:val="0"/>
        <w:adjustRightInd w:val="0"/>
        <w:spacing w:after="0" w:line="240" w:lineRule="auto"/>
        <w:jc w:val="both"/>
        <w:rPr>
          <w:rFonts w:cstheme="minorHAnsi"/>
          <w:color w:val="000000"/>
          <w:sz w:val="24"/>
          <w:szCs w:val="24"/>
        </w:rPr>
      </w:pPr>
      <w:r w:rsidRPr="009B4205">
        <w:rPr>
          <w:rFonts w:cstheme="minorHAnsi"/>
          <w:color w:val="000000"/>
          <w:sz w:val="24"/>
          <w:szCs w:val="24"/>
        </w:rPr>
        <w:lastRenderedPageBreak/>
        <w:t xml:space="preserve">The most mixed results were on whether participants felt more productive working remotely and whether they found working from home to be more difficult. Their answers were very balanced. Results were quite similar, on whether staff members believed they could access resources as effectively away from the office. </w:t>
      </w:r>
      <w:r w:rsidR="00720266" w:rsidRPr="00272E05">
        <w:rPr>
          <w:rFonts w:cstheme="minorHAnsi"/>
          <w:color w:val="000000"/>
          <w:sz w:val="24"/>
          <w:szCs w:val="24"/>
        </w:rPr>
        <w:t>Interestingly, the figures highlight how employees don’t miss engaging with fellow team members</w:t>
      </w:r>
      <w:r w:rsidR="0053419B">
        <w:rPr>
          <w:rFonts w:cstheme="minorHAnsi"/>
          <w:color w:val="000000"/>
          <w:sz w:val="24"/>
          <w:szCs w:val="24"/>
        </w:rPr>
        <w:t>.</w:t>
      </w:r>
    </w:p>
    <w:p w14:paraId="53148C92" w14:textId="77777777" w:rsidR="00720266" w:rsidRDefault="00720266" w:rsidP="00720266">
      <w:pPr>
        <w:autoSpaceDE w:val="0"/>
        <w:autoSpaceDN w:val="0"/>
        <w:adjustRightInd w:val="0"/>
        <w:spacing w:after="0" w:line="240" w:lineRule="auto"/>
        <w:jc w:val="both"/>
        <w:rPr>
          <w:rFonts w:cstheme="minorHAnsi"/>
          <w:color w:val="000000"/>
          <w:sz w:val="24"/>
          <w:szCs w:val="24"/>
        </w:rPr>
      </w:pPr>
    </w:p>
    <w:p w14:paraId="5661A57D" w14:textId="02ED67C1" w:rsidR="00720266" w:rsidRPr="006F61B1" w:rsidRDefault="00720266" w:rsidP="00720266">
      <w:pPr>
        <w:autoSpaceDE w:val="0"/>
        <w:autoSpaceDN w:val="0"/>
        <w:adjustRightInd w:val="0"/>
        <w:spacing w:after="0" w:line="240" w:lineRule="auto"/>
        <w:jc w:val="both"/>
        <w:rPr>
          <w:rFonts w:cstheme="minorHAnsi"/>
          <w:color w:val="000000"/>
          <w:sz w:val="24"/>
          <w:szCs w:val="24"/>
        </w:rPr>
      </w:pPr>
      <w:r w:rsidRPr="006F61B1">
        <w:rPr>
          <w:rFonts w:cstheme="minorHAnsi"/>
          <w:color w:val="000000"/>
          <w:sz w:val="24"/>
          <w:szCs w:val="24"/>
        </w:rPr>
        <w:t>Financial implications</w:t>
      </w:r>
      <w:r w:rsidR="006F61B1">
        <w:rPr>
          <w:rFonts w:cstheme="minorHAnsi"/>
          <w:color w:val="000000"/>
          <w:sz w:val="24"/>
          <w:szCs w:val="24"/>
        </w:rPr>
        <w:t>:</w:t>
      </w:r>
    </w:p>
    <w:p w14:paraId="7B168E30" w14:textId="77777777" w:rsidR="00720266" w:rsidRDefault="00720266" w:rsidP="00720266">
      <w:pPr>
        <w:autoSpaceDE w:val="0"/>
        <w:autoSpaceDN w:val="0"/>
        <w:adjustRightInd w:val="0"/>
        <w:spacing w:after="0" w:line="240" w:lineRule="auto"/>
        <w:jc w:val="both"/>
        <w:rPr>
          <w:rFonts w:cstheme="minorHAnsi"/>
          <w:b/>
          <w:bCs/>
          <w:color w:val="000000"/>
          <w:sz w:val="24"/>
          <w:szCs w:val="24"/>
          <w:u w:val="single"/>
        </w:rPr>
      </w:pPr>
    </w:p>
    <w:p w14:paraId="2B59C937" w14:textId="297F335D" w:rsidR="00720266" w:rsidRPr="00E2543B" w:rsidRDefault="00720266" w:rsidP="00720266">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Having flexibility through hybrid working reduces costs by saving on renting office space, also less recruitment costs through improved retention from better work-life balance</w:t>
      </w:r>
      <w:r w:rsidR="00FF2F40">
        <w:rPr>
          <w:rFonts w:cstheme="minorHAnsi"/>
          <w:color w:val="000000"/>
          <w:sz w:val="24"/>
          <w:szCs w:val="24"/>
        </w:rPr>
        <w:t>,</w:t>
      </w:r>
      <w:r>
        <w:rPr>
          <w:rFonts w:cstheme="minorHAnsi"/>
          <w:color w:val="000000"/>
          <w:sz w:val="24"/>
          <w:szCs w:val="24"/>
        </w:rPr>
        <w:t xml:space="preserve"> </w:t>
      </w:r>
      <w:r w:rsidR="0035229B">
        <w:rPr>
          <w:rFonts w:cstheme="minorHAnsi"/>
          <w:color w:val="000000"/>
          <w:sz w:val="24"/>
          <w:szCs w:val="24"/>
        </w:rPr>
        <w:t xml:space="preserve">(CIPD, </w:t>
      </w:r>
      <w:r>
        <w:rPr>
          <w:rFonts w:cstheme="minorHAnsi"/>
          <w:color w:val="000000"/>
          <w:sz w:val="24"/>
          <w:szCs w:val="24"/>
        </w:rPr>
        <w:t>2024). Employees feeling more connected to the company culture</w:t>
      </w:r>
      <w:r w:rsidR="00BC7A11">
        <w:rPr>
          <w:rFonts w:cstheme="minorHAnsi"/>
          <w:color w:val="000000"/>
          <w:sz w:val="24"/>
          <w:szCs w:val="24"/>
        </w:rPr>
        <w:t xml:space="preserve"> </w:t>
      </w:r>
      <w:r w:rsidR="00FB6CB6">
        <w:rPr>
          <w:rFonts w:cstheme="minorHAnsi"/>
          <w:color w:val="000000"/>
          <w:sz w:val="24"/>
          <w:szCs w:val="24"/>
        </w:rPr>
        <w:t xml:space="preserve">results in better </w:t>
      </w:r>
      <w:r>
        <w:rPr>
          <w:rFonts w:cstheme="minorHAnsi"/>
          <w:color w:val="000000"/>
          <w:sz w:val="24"/>
          <w:szCs w:val="24"/>
        </w:rPr>
        <w:t>engagement and performance which helps company reputation. Reduced conflicts through hybrid working result in improve</w:t>
      </w:r>
      <w:r w:rsidR="00FE6BF5">
        <w:rPr>
          <w:rFonts w:cstheme="minorHAnsi"/>
          <w:color w:val="000000"/>
          <w:sz w:val="24"/>
          <w:szCs w:val="24"/>
        </w:rPr>
        <w:t xml:space="preserve">d team dynamics and </w:t>
      </w:r>
      <w:r w:rsidR="00862FFA">
        <w:rPr>
          <w:rFonts w:cstheme="minorHAnsi"/>
          <w:color w:val="000000"/>
          <w:sz w:val="24"/>
          <w:szCs w:val="24"/>
        </w:rPr>
        <w:t>quality of work</w:t>
      </w:r>
      <w:r>
        <w:rPr>
          <w:rFonts w:cstheme="minorHAnsi"/>
          <w:color w:val="000000"/>
          <w:sz w:val="24"/>
          <w:szCs w:val="24"/>
        </w:rPr>
        <w:t>.</w:t>
      </w:r>
    </w:p>
    <w:p w14:paraId="2E890D89" w14:textId="77777777" w:rsidR="00720266" w:rsidRDefault="00720266" w:rsidP="00720266">
      <w:pPr>
        <w:autoSpaceDE w:val="0"/>
        <w:autoSpaceDN w:val="0"/>
        <w:adjustRightInd w:val="0"/>
        <w:spacing w:after="0" w:line="240" w:lineRule="auto"/>
        <w:jc w:val="both"/>
        <w:rPr>
          <w:rFonts w:cstheme="minorHAnsi"/>
          <w:b/>
          <w:bCs/>
          <w:color w:val="000000"/>
          <w:sz w:val="24"/>
          <w:szCs w:val="24"/>
          <w:u w:val="single"/>
        </w:rPr>
      </w:pPr>
    </w:p>
    <w:p w14:paraId="5AD91058" w14:textId="68B20B56" w:rsidR="00720266" w:rsidRPr="006F61B1" w:rsidRDefault="00720266" w:rsidP="00720266">
      <w:pPr>
        <w:autoSpaceDE w:val="0"/>
        <w:autoSpaceDN w:val="0"/>
        <w:adjustRightInd w:val="0"/>
        <w:spacing w:after="0" w:line="240" w:lineRule="auto"/>
        <w:jc w:val="both"/>
        <w:rPr>
          <w:rFonts w:cstheme="minorHAnsi"/>
          <w:color w:val="000000"/>
          <w:sz w:val="24"/>
          <w:szCs w:val="24"/>
        </w:rPr>
      </w:pPr>
      <w:r w:rsidRPr="006F61B1">
        <w:rPr>
          <w:rFonts w:cstheme="minorHAnsi"/>
          <w:color w:val="000000"/>
          <w:sz w:val="24"/>
          <w:szCs w:val="24"/>
        </w:rPr>
        <w:t>Recommendations</w:t>
      </w:r>
      <w:r w:rsidR="006F61B1">
        <w:rPr>
          <w:rFonts w:cstheme="minorHAnsi"/>
          <w:color w:val="000000"/>
          <w:sz w:val="24"/>
          <w:szCs w:val="24"/>
        </w:rPr>
        <w:t>:</w:t>
      </w:r>
    </w:p>
    <w:p w14:paraId="5454D60F" w14:textId="77777777" w:rsidR="00720266" w:rsidRPr="00F96DC7" w:rsidRDefault="00720266" w:rsidP="00720266">
      <w:pPr>
        <w:autoSpaceDE w:val="0"/>
        <w:autoSpaceDN w:val="0"/>
        <w:adjustRightInd w:val="0"/>
        <w:spacing w:after="0" w:line="240" w:lineRule="auto"/>
        <w:jc w:val="both"/>
        <w:rPr>
          <w:rFonts w:cstheme="minorHAnsi"/>
          <w:color w:val="000000"/>
          <w:sz w:val="24"/>
          <w:szCs w:val="24"/>
        </w:rPr>
      </w:pPr>
    </w:p>
    <w:p w14:paraId="55A4F256" w14:textId="6EF8EA55" w:rsidR="00720266" w:rsidRPr="00F96DC7" w:rsidRDefault="00720266" w:rsidP="00F96DC7">
      <w:pPr>
        <w:autoSpaceDE w:val="0"/>
        <w:autoSpaceDN w:val="0"/>
        <w:adjustRightInd w:val="0"/>
        <w:spacing w:after="0" w:line="240" w:lineRule="auto"/>
        <w:jc w:val="both"/>
        <w:rPr>
          <w:rFonts w:cstheme="minorHAnsi"/>
          <w:color w:val="000000"/>
          <w:sz w:val="24"/>
          <w:szCs w:val="24"/>
        </w:rPr>
      </w:pPr>
      <w:r w:rsidRPr="00F96DC7">
        <w:rPr>
          <w:rFonts w:cstheme="minorHAnsi"/>
          <w:color w:val="000000"/>
          <w:sz w:val="24"/>
          <w:szCs w:val="24"/>
        </w:rPr>
        <w:t>More support needs to be put in place for employees working from home.  To effectively manage hybrid working, employers need adequate training in performance management, distant communication and relationship building</w:t>
      </w:r>
      <w:r w:rsidR="001E30D0">
        <w:rPr>
          <w:rFonts w:cstheme="minorHAnsi"/>
          <w:color w:val="000000"/>
          <w:sz w:val="24"/>
          <w:szCs w:val="24"/>
        </w:rPr>
        <w:t xml:space="preserve"> (</w:t>
      </w:r>
      <w:r w:rsidRPr="00F96DC7">
        <w:rPr>
          <w:rFonts w:cstheme="minorHAnsi"/>
          <w:color w:val="000000"/>
          <w:sz w:val="24"/>
          <w:szCs w:val="24"/>
        </w:rPr>
        <w:t>CIPD</w:t>
      </w:r>
      <w:r w:rsidR="00AE0C44" w:rsidRPr="00F96DC7">
        <w:rPr>
          <w:rFonts w:cstheme="minorHAnsi"/>
          <w:color w:val="000000"/>
          <w:sz w:val="24"/>
          <w:szCs w:val="24"/>
        </w:rPr>
        <w:t xml:space="preserve">, </w:t>
      </w:r>
      <w:r w:rsidRPr="00F96DC7">
        <w:rPr>
          <w:rFonts w:cstheme="minorHAnsi"/>
          <w:color w:val="000000"/>
          <w:sz w:val="24"/>
          <w:szCs w:val="24"/>
        </w:rPr>
        <w:t>2021).</w:t>
      </w:r>
    </w:p>
    <w:p w14:paraId="33F1B4DE" w14:textId="76D05E2C" w:rsidR="00720266" w:rsidRPr="00F96DC7" w:rsidRDefault="00720266" w:rsidP="00F96DC7">
      <w:pPr>
        <w:autoSpaceDE w:val="0"/>
        <w:autoSpaceDN w:val="0"/>
        <w:adjustRightInd w:val="0"/>
        <w:spacing w:after="0" w:line="240" w:lineRule="auto"/>
        <w:jc w:val="both"/>
        <w:rPr>
          <w:rFonts w:cstheme="minorHAnsi"/>
          <w:color w:val="000000"/>
          <w:sz w:val="24"/>
          <w:szCs w:val="24"/>
        </w:rPr>
      </w:pPr>
      <w:r w:rsidRPr="00F96DC7">
        <w:rPr>
          <w:rFonts w:cstheme="minorHAnsi"/>
          <w:color w:val="000000"/>
          <w:sz w:val="24"/>
          <w:szCs w:val="24"/>
        </w:rPr>
        <w:t>Regularly reviewing</w:t>
      </w:r>
      <w:r w:rsidR="00862FFA">
        <w:rPr>
          <w:rFonts w:cstheme="minorHAnsi"/>
          <w:color w:val="000000"/>
          <w:sz w:val="24"/>
          <w:szCs w:val="24"/>
        </w:rPr>
        <w:t xml:space="preserve"> and updating</w:t>
      </w:r>
      <w:r w:rsidRPr="00F96DC7">
        <w:rPr>
          <w:rFonts w:cstheme="minorHAnsi"/>
          <w:color w:val="000000"/>
          <w:sz w:val="24"/>
          <w:szCs w:val="24"/>
        </w:rPr>
        <w:t xml:space="preserve"> policies to remain efficient</w:t>
      </w:r>
      <w:r w:rsidR="001E30D0">
        <w:rPr>
          <w:rFonts w:cstheme="minorHAnsi"/>
          <w:color w:val="000000"/>
          <w:sz w:val="24"/>
          <w:szCs w:val="24"/>
        </w:rPr>
        <w:t xml:space="preserve"> (</w:t>
      </w:r>
      <w:r w:rsidRPr="00F96DC7">
        <w:rPr>
          <w:rFonts w:cstheme="minorHAnsi"/>
          <w:color w:val="000000"/>
          <w:sz w:val="24"/>
          <w:szCs w:val="24"/>
        </w:rPr>
        <w:t>ACAS</w:t>
      </w:r>
      <w:r w:rsidR="00D45AD1">
        <w:rPr>
          <w:rFonts w:cstheme="minorHAnsi"/>
          <w:color w:val="000000"/>
          <w:sz w:val="24"/>
          <w:szCs w:val="24"/>
        </w:rPr>
        <w:t>,</w:t>
      </w:r>
      <w:r w:rsidR="001E30D0">
        <w:rPr>
          <w:rFonts w:cstheme="minorHAnsi"/>
          <w:color w:val="000000"/>
          <w:sz w:val="24"/>
          <w:szCs w:val="24"/>
        </w:rPr>
        <w:t xml:space="preserve"> </w:t>
      </w:r>
      <w:r w:rsidRPr="00F96DC7">
        <w:rPr>
          <w:rFonts w:cstheme="minorHAnsi"/>
          <w:color w:val="000000"/>
          <w:sz w:val="24"/>
          <w:szCs w:val="24"/>
        </w:rPr>
        <w:t>2023).</w:t>
      </w:r>
    </w:p>
    <w:p w14:paraId="5AB48A81" w14:textId="77777777" w:rsidR="00720266" w:rsidRDefault="00720266" w:rsidP="009570A4">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Enhanced support systems such as IT helpdesks and training programs.</w:t>
      </w:r>
    </w:p>
    <w:p w14:paraId="5B32593E" w14:textId="77777777" w:rsidR="00720266" w:rsidRDefault="00720266" w:rsidP="009570A4">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Boosting engagement and team bonding through in person or virtual activities.</w:t>
      </w:r>
    </w:p>
    <w:p w14:paraId="35968C52" w14:textId="65580E0B" w:rsidR="00720266" w:rsidRDefault="00720266" w:rsidP="009570A4">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Clear work-life boundaries which could be achieved through offering time management training and improving flexible working policies</w:t>
      </w:r>
      <w:r w:rsidR="001E30D0">
        <w:rPr>
          <w:rFonts w:cstheme="minorHAnsi"/>
          <w:color w:val="000000"/>
          <w:sz w:val="24"/>
          <w:szCs w:val="24"/>
        </w:rPr>
        <w:t xml:space="preserve"> (</w:t>
      </w:r>
      <w:r>
        <w:rPr>
          <w:rFonts w:cstheme="minorHAnsi"/>
          <w:color w:val="000000"/>
          <w:sz w:val="24"/>
          <w:szCs w:val="24"/>
        </w:rPr>
        <w:t>CIPD</w:t>
      </w:r>
      <w:r w:rsidR="00D45AD1">
        <w:rPr>
          <w:rFonts w:cstheme="minorHAnsi"/>
          <w:color w:val="000000"/>
          <w:sz w:val="24"/>
          <w:szCs w:val="24"/>
        </w:rPr>
        <w:t>,</w:t>
      </w:r>
      <w:r w:rsidR="001E30D0">
        <w:rPr>
          <w:rFonts w:cstheme="minorHAnsi"/>
          <w:color w:val="000000"/>
          <w:sz w:val="24"/>
          <w:szCs w:val="24"/>
        </w:rPr>
        <w:t xml:space="preserve"> </w:t>
      </w:r>
      <w:r w:rsidR="00AE0C44">
        <w:rPr>
          <w:rFonts w:cstheme="minorHAnsi"/>
          <w:color w:val="000000"/>
          <w:sz w:val="24"/>
          <w:szCs w:val="24"/>
        </w:rPr>
        <w:t>2</w:t>
      </w:r>
      <w:r>
        <w:rPr>
          <w:rFonts w:cstheme="minorHAnsi"/>
          <w:color w:val="000000"/>
          <w:sz w:val="24"/>
          <w:szCs w:val="24"/>
        </w:rPr>
        <w:t>021).</w:t>
      </w:r>
    </w:p>
    <w:p w14:paraId="6A295D10" w14:textId="77777777" w:rsidR="00BD24EF" w:rsidRDefault="00BD24EF" w:rsidP="00720266">
      <w:pPr>
        <w:pStyle w:val="Heading2"/>
        <w:jc w:val="center"/>
        <w:rPr>
          <w:b/>
          <w:bCs/>
          <w:lang w:val="en-US"/>
        </w:rPr>
      </w:pPr>
    </w:p>
    <w:p w14:paraId="7C042B21" w14:textId="77777777" w:rsidR="00BD24EF" w:rsidRDefault="00BD24EF" w:rsidP="00720266">
      <w:pPr>
        <w:pStyle w:val="Heading2"/>
        <w:jc w:val="center"/>
        <w:rPr>
          <w:b/>
          <w:bCs/>
          <w:lang w:val="en-US"/>
        </w:rPr>
      </w:pPr>
    </w:p>
    <w:p w14:paraId="621DE228" w14:textId="77777777" w:rsidR="00BD24EF" w:rsidRDefault="00BD24EF" w:rsidP="00720266">
      <w:pPr>
        <w:pStyle w:val="Heading2"/>
        <w:jc w:val="center"/>
        <w:rPr>
          <w:b/>
          <w:bCs/>
          <w:lang w:val="en-US"/>
        </w:rPr>
      </w:pPr>
    </w:p>
    <w:p w14:paraId="757C0ADC" w14:textId="77777777" w:rsidR="00BD24EF" w:rsidRDefault="00BD24EF" w:rsidP="00720266">
      <w:pPr>
        <w:pStyle w:val="Heading2"/>
        <w:jc w:val="center"/>
        <w:rPr>
          <w:b/>
          <w:bCs/>
          <w:lang w:val="en-US"/>
        </w:rPr>
      </w:pPr>
    </w:p>
    <w:p w14:paraId="3550FC98" w14:textId="77777777" w:rsidR="00BD24EF" w:rsidRPr="00BD24EF" w:rsidRDefault="00BD24EF" w:rsidP="00BD24EF">
      <w:pPr>
        <w:rPr>
          <w:lang w:val="en-US"/>
        </w:rPr>
      </w:pPr>
    </w:p>
    <w:p w14:paraId="14EA7458" w14:textId="77777777" w:rsidR="00BD24EF" w:rsidRDefault="00BD24EF" w:rsidP="00720266">
      <w:pPr>
        <w:pStyle w:val="Heading2"/>
        <w:jc w:val="center"/>
        <w:rPr>
          <w:b/>
          <w:bCs/>
          <w:lang w:val="en-US"/>
        </w:rPr>
      </w:pPr>
    </w:p>
    <w:p w14:paraId="5BF60651" w14:textId="77777777" w:rsidR="00BD24EF" w:rsidRDefault="00BD24EF" w:rsidP="00720266">
      <w:pPr>
        <w:pStyle w:val="Heading2"/>
        <w:jc w:val="center"/>
        <w:rPr>
          <w:b/>
          <w:bCs/>
          <w:lang w:val="en-US"/>
        </w:rPr>
      </w:pPr>
    </w:p>
    <w:p w14:paraId="7A8AFEBD" w14:textId="77777777" w:rsidR="00BD24EF" w:rsidRDefault="00BD24EF" w:rsidP="00720266">
      <w:pPr>
        <w:pStyle w:val="Heading2"/>
        <w:jc w:val="center"/>
        <w:rPr>
          <w:b/>
          <w:bCs/>
          <w:lang w:val="en-US"/>
        </w:rPr>
      </w:pPr>
    </w:p>
    <w:p w14:paraId="5B4F2B95" w14:textId="77777777" w:rsidR="00BD24EF" w:rsidRDefault="00BD24EF" w:rsidP="00720266">
      <w:pPr>
        <w:pStyle w:val="Heading2"/>
        <w:jc w:val="center"/>
        <w:rPr>
          <w:b/>
          <w:bCs/>
          <w:lang w:val="en-US"/>
        </w:rPr>
      </w:pPr>
    </w:p>
    <w:p w14:paraId="7545FF5A" w14:textId="77777777" w:rsidR="00BB220A" w:rsidRDefault="00BB220A" w:rsidP="00BB220A">
      <w:pPr>
        <w:rPr>
          <w:lang w:val="en-US"/>
        </w:rPr>
      </w:pPr>
    </w:p>
    <w:p w14:paraId="60AE777F" w14:textId="77777777" w:rsidR="00BB220A" w:rsidRDefault="00BB220A" w:rsidP="00BB220A">
      <w:pPr>
        <w:rPr>
          <w:lang w:val="en-US"/>
        </w:rPr>
      </w:pPr>
    </w:p>
    <w:p w14:paraId="314B5143" w14:textId="77777777" w:rsidR="00BB220A" w:rsidRDefault="00BB220A" w:rsidP="00BB220A">
      <w:pPr>
        <w:rPr>
          <w:lang w:val="en-US"/>
        </w:rPr>
      </w:pPr>
    </w:p>
    <w:p w14:paraId="1229F18E" w14:textId="77777777" w:rsidR="00BB220A" w:rsidRDefault="00BB220A" w:rsidP="00BB220A">
      <w:pPr>
        <w:rPr>
          <w:lang w:val="en-US"/>
        </w:rPr>
      </w:pPr>
    </w:p>
    <w:p w14:paraId="0C75E91D" w14:textId="77777777" w:rsidR="00BB220A" w:rsidRPr="00BB220A" w:rsidRDefault="00BB220A" w:rsidP="00BB220A">
      <w:pPr>
        <w:rPr>
          <w:lang w:val="en-US"/>
        </w:rPr>
      </w:pPr>
    </w:p>
    <w:p w14:paraId="6B91F5BC" w14:textId="587FAB71" w:rsidR="00720266" w:rsidRPr="00B10AEA" w:rsidRDefault="00720266" w:rsidP="00720266">
      <w:pPr>
        <w:pStyle w:val="Heading2"/>
        <w:jc w:val="center"/>
        <w:rPr>
          <w:b/>
          <w:bCs/>
          <w:lang w:val="en-US"/>
        </w:rPr>
      </w:pPr>
      <w:r w:rsidRPr="00B10AEA">
        <w:rPr>
          <w:b/>
          <w:bCs/>
          <w:lang w:val="en-US"/>
        </w:rPr>
        <w:lastRenderedPageBreak/>
        <w:t>Bibliography</w:t>
      </w:r>
    </w:p>
    <w:p w14:paraId="598D263B" w14:textId="77777777" w:rsidR="00720266" w:rsidRPr="00057D7D" w:rsidRDefault="00720266" w:rsidP="00720266">
      <w:pPr>
        <w:autoSpaceDE w:val="0"/>
        <w:autoSpaceDN w:val="0"/>
        <w:adjustRightInd w:val="0"/>
        <w:spacing w:after="0" w:line="240" w:lineRule="auto"/>
        <w:jc w:val="center"/>
        <w:rPr>
          <w:rFonts w:cstheme="minorHAnsi"/>
          <w:color w:val="000000"/>
          <w:sz w:val="24"/>
          <w:szCs w:val="24"/>
        </w:rPr>
      </w:pPr>
    </w:p>
    <w:p w14:paraId="4CC42152" w14:textId="10BBC466" w:rsidR="00F10AE1" w:rsidRPr="009D165C" w:rsidRDefault="00F10AE1" w:rsidP="00615F1C">
      <w:pPr>
        <w:rPr>
          <w:rFonts w:cstheme="minorHAnsi"/>
          <w:sz w:val="24"/>
          <w:szCs w:val="24"/>
        </w:rPr>
      </w:pPr>
      <w:r w:rsidRPr="009D165C">
        <w:rPr>
          <w:rFonts w:cstheme="minorHAnsi"/>
          <w:sz w:val="24"/>
          <w:szCs w:val="24"/>
        </w:rPr>
        <w:t xml:space="preserve">Acas - Working from home and hybrid working. Available at:   </w:t>
      </w:r>
      <w:hyperlink r:id="rId46" w:history="1">
        <w:r w:rsidRPr="009D165C">
          <w:rPr>
            <w:rStyle w:val="Hyperlink"/>
            <w:rFonts w:cstheme="minorHAnsi"/>
            <w:sz w:val="24"/>
            <w:szCs w:val="24"/>
          </w:rPr>
          <w:t>https://www.acas.org.uk/working-from-home-and-hybrid-working</w:t>
        </w:r>
      </w:hyperlink>
      <w:r w:rsidRPr="009D165C">
        <w:rPr>
          <w:rFonts w:cstheme="minorHAnsi"/>
          <w:sz w:val="24"/>
          <w:szCs w:val="24"/>
        </w:rPr>
        <w:t xml:space="preserve"> (accessed</w:t>
      </w:r>
      <w:r w:rsidR="00EF30FB" w:rsidRPr="009D165C">
        <w:rPr>
          <w:rFonts w:cstheme="minorHAnsi"/>
          <w:sz w:val="24"/>
          <w:szCs w:val="24"/>
        </w:rPr>
        <w:t>:</w:t>
      </w:r>
      <w:r w:rsidRPr="009D165C">
        <w:rPr>
          <w:rFonts w:cstheme="minorHAnsi"/>
          <w:sz w:val="24"/>
          <w:szCs w:val="24"/>
        </w:rPr>
        <w:t xml:space="preserve"> 09 June 2024).</w:t>
      </w:r>
    </w:p>
    <w:p w14:paraId="1B3F2640" w14:textId="4BDA8573" w:rsidR="00F10AE1" w:rsidRPr="009D165C" w:rsidRDefault="00F10AE1" w:rsidP="00615F1C">
      <w:pPr>
        <w:rPr>
          <w:rFonts w:cstheme="minorHAnsi"/>
          <w:sz w:val="24"/>
          <w:szCs w:val="24"/>
        </w:rPr>
      </w:pPr>
      <w:r w:rsidRPr="009D165C">
        <w:rPr>
          <w:rFonts w:cstheme="minorHAnsi"/>
          <w:sz w:val="24"/>
          <w:szCs w:val="24"/>
        </w:rPr>
        <w:t xml:space="preserve">CIPD (2021) Effective hybrid working: Practical guidance. Available at: </w:t>
      </w:r>
      <w:hyperlink r:id="rId47" w:history="1">
        <w:r w:rsidRPr="009D165C">
          <w:rPr>
            <w:rStyle w:val="Hyperlink"/>
            <w:rFonts w:cstheme="minorHAnsi"/>
            <w:sz w:val="24"/>
            <w:szCs w:val="24"/>
          </w:rPr>
          <w:t>https://www.cipd.org/en/knowledge/guides/effective-hybrid-working/</w:t>
        </w:r>
      </w:hyperlink>
      <w:r w:rsidRPr="009D165C">
        <w:rPr>
          <w:rFonts w:cstheme="minorHAnsi"/>
          <w:sz w:val="24"/>
          <w:szCs w:val="24"/>
        </w:rPr>
        <w:t xml:space="preserve"> (accessed: 12 June 2024)</w:t>
      </w:r>
      <w:r w:rsidR="00AE1EE1" w:rsidRPr="009D165C">
        <w:rPr>
          <w:rFonts w:cstheme="minorHAnsi"/>
          <w:sz w:val="24"/>
          <w:szCs w:val="24"/>
        </w:rPr>
        <w:t>.</w:t>
      </w:r>
    </w:p>
    <w:p w14:paraId="60AB2876" w14:textId="77777777" w:rsidR="00F10AE1" w:rsidRPr="009D165C" w:rsidRDefault="00F10AE1" w:rsidP="00615F1C">
      <w:pPr>
        <w:rPr>
          <w:sz w:val="24"/>
          <w:szCs w:val="24"/>
        </w:rPr>
      </w:pPr>
      <w:r w:rsidRPr="009D165C">
        <w:rPr>
          <w:rFonts w:cstheme="minorHAnsi"/>
          <w:sz w:val="24"/>
          <w:szCs w:val="24"/>
        </w:rPr>
        <w:t xml:space="preserve">CIPD (2021a) Solving business problems with people analytics. Available at: </w:t>
      </w:r>
      <w:hyperlink r:id="rId48" w:history="1">
        <w:r w:rsidRPr="009D165C">
          <w:rPr>
            <w:rStyle w:val="Hyperlink"/>
            <w:sz w:val="24"/>
            <w:szCs w:val="24"/>
          </w:rPr>
          <w:t>https://www.cipd.org/uk/knowledge/case-studies/people-analytics-case-studies/</w:t>
        </w:r>
      </w:hyperlink>
      <w:r w:rsidRPr="009D165C">
        <w:rPr>
          <w:rFonts w:cstheme="minorHAnsi"/>
          <w:sz w:val="24"/>
          <w:szCs w:val="24"/>
        </w:rPr>
        <w:t xml:space="preserve"> (accessed: 03 June 2024).</w:t>
      </w:r>
    </w:p>
    <w:p w14:paraId="213C0E16" w14:textId="77777777" w:rsidR="00F10AE1" w:rsidRPr="009D165C" w:rsidRDefault="00F10AE1" w:rsidP="00615F1C">
      <w:pPr>
        <w:rPr>
          <w:rFonts w:cstheme="minorHAnsi"/>
          <w:sz w:val="24"/>
          <w:szCs w:val="24"/>
        </w:rPr>
      </w:pPr>
      <w:r w:rsidRPr="009D165C">
        <w:rPr>
          <w:rFonts w:cstheme="minorHAnsi"/>
          <w:sz w:val="24"/>
          <w:szCs w:val="24"/>
        </w:rPr>
        <w:t xml:space="preserve">CIPD (2022) Equality, diversity and inclusion (EDI) in the workplace. Available at: </w:t>
      </w:r>
      <w:hyperlink r:id="rId49" w:history="1">
        <w:r w:rsidRPr="009D165C">
          <w:rPr>
            <w:rStyle w:val="Hyperlink"/>
            <w:rFonts w:cstheme="minorHAnsi"/>
            <w:sz w:val="24"/>
            <w:szCs w:val="24"/>
          </w:rPr>
          <w:t>https://www.cipd.org/uk/knowledge/factsheets/diversity-factsheet/</w:t>
        </w:r>
      </w:hyperlink>
      <w:r w:rsidRPr="009D165C">
        <w:rPr>
          <w:rFonts w:cstheme="minorHAnsi"/>
          <w:sz w:val="24"/>
          <w:szCs w:val="24"/>
        </w:rPr>
        <w:t xml:space="preserve"> (accessed: 11 June 2024).</w:t>
      </w:r>
    </w:p>
    <w:p w14:paraId="17F525F4" w14:textId="0BEDFEA3" w:rsidR="00F10AE1" w:rsidRPr="009D165C" w:rsidRDefault="00F10AE1" w:rsidP="00615F1C">
      <w:pPr>
        <w:rPr>
          <w:rFonts w:cstheme="minorHAnsi"/>
          <w:sz w:val="24"/>
          <w:szCs w:val="24"/>
        </w:rPr>
      </w:pPr>
      <w:r w:rsidRPr="009D165C">
        <w:rPr>
          <w:rFonts w:cstheme="minorHAnsi"/>
          <w:sz w:val="24"/>
          <w:szCs w:val="24"/>
        </w:rPr>
        <w:t xml:space="preserve">CIPD (2023) People Management and Productivity. Available at:  </w:t>
      </w:r>
      <w:hyperlink r:id="rId50" w:history="1">
        <w:r w:rsidRPr="009D165C">
          <w:rPr>
            <w:rStyle w:val="Hyperlink"/>
            <w:sz w:val="24"/>
            <w:szCs w:val="24"/>
          </w:rPr>
          <w:t>https://www.cipd.org/globalassets/media/knowledge/knowledge-hub/reports/2023-pdfs/2023-people-management-productivity-8458.pdf</w:t>
        </w:r>
      </w:hyperlink>
      <w:r w:rsidRPr="009D165C">
        <w:rPr>
          <w:rFonts w:cstheme="minorHAnsi"/>
          <w:sz w:val="24"/>
          <w:szCs w:val="24"/>
        </w:rPr>
        <w:t xml:space="preserve"> (accessed: 01 June 2024).</w:t>
      </w:r>
    </w:p>
    <w:p w14:paraId="32BDD1D1" w14:textId="77777777" w:rsidR="00F10AE1" w:rsidRPr="009D165C" w:rsidRDefault="00F10AE1" w:rsidP="00615F1C">
      <w:pPr>
        <w:rPr>
          <w:rFonts w:cstheme="minorHAnsi"/>
          <w:sz w:val="24"/>
          <w:szCs w:val="24"/>
        </w:rPr>
      </w:pPr>
      <w:r w:rsidRPr="009D165C">
        <w:rPr>
          <w:rFonts w:cstheme="minorHAnsi"/>
          <w:sz w:val="24"/>
          <w:szCs w:val="24"/>
        </w:rPr>
        <w:t xml:space="preserve">CIPD (2024) Employee turnover and retention. Available at: </w:t>
      </w:r>
      <w:hyperlink r:id="rId51" w:history="1">
        <w:r w:rsidRPr="009D165C">
          <w:rPr>
            <w:rStyle w:val="Hyperlink"/>
            <w:rFonts w:cstheme="minorHAnsi"/>
            <w:sz w:val="24"/>
            <w:szCs w:val="24"/>
          </w:rPr>
          <w:t>https://www.cipd.org/uk/knowledge/factsheets/turnover-retention-factsheet/</w:t>
        </w:r>
      </w:hyperlink>
      <w:r w:rsidRPr="009D165C">
        <w:rPr>
          <w:rFonts w:cstheme="minorHAnsi"/>
          <w:sz w:val="24"/>
          <w:szCs w:val="24"/>
        </w:rPr>
        <w:t xml:space="preserve"> (accessed: 14 June 2024).</w:t>
      </w:r>
    </w:p>
    <w:p w14:paraId="3727000A" w14:textId="67112D71" w:rsidR="00F10AE1" w:rsidRPr="009D165C" w:rsidRDefault="00F10AE1" w:rsidP="00615F1C">
      <w:pPr>
        <w:rPr>
          <w:rFonts w:cstheme="minorHAnsi"/>
          <w:sz w:val="24"/>
          <w:szCs w:val="24"/>
        </w:rPr>
      </w:pPr>
      <w:r w:rsidRPr="009D165C">
        <w:rPr>
          <w:rFonts w:cstheme="minorHAnsi"/>
          <w:sz w:val="24"/>
          <w:szCs w:val="24"/>
        </w:rPr>
        <w:t xml:space="preserve">CIPD (NY) Gender equality at work. Available at: </w:t>
      </w:r>
      <w:hyperlink r:id="rId52" w:history="1">
        <w:r w:rsidRPr="009D165C">
          <w:rPr>
            <w:rStyle w:val="Hyperlink"/>
            <w:rFonts w:cstheme="minorHAnsi"/>
            <w:sz w:val="24"/>
            <w:szCs w:val="24"/>
          </w:rPr>
          <w:t>https://www.cipd.org/uk/views-and-insights/cipd-viewpoint/gender-equality-work/</w:t>
        </w:r>
      </w:hyperlink>
      <w:r w:rsidRPr="009D165C">
        <w:rPr>
          <w:rFonts w:cstheme="minorHAnsi"/>
          <w:sz w:val="24"/>
          <w:szCs w:val="24"/>
        </w:rPr>
        <w:t xml:space="preserve"> (accessed</w:t>
      </w:r>
      <w:r w:rsidR="00EF30FB" w:rsidRPr="009D165C">
        <w:rPr>
          <w:rFonts w:cstheme="minorHAnsi"/>
          <w:sz w:val="24"/>
          <w:szCs w:val="24"/>
        </w:rPr>
        <w:t>:</w:t>
      </w:r>
      <w:r w:rsidRPr="009D165C">
        <w:rPr>
          <w:rFonts w:cstheme="minorHAnsi"/>
          <w:sz w:val="24"/>
          <w:szCs w:val="24"/>
        </w:rPr>
        <w:t xml:space="preserve"> 11 June 2024).</w:t>
      </w:r>
    </w:p>
    <w:p w14:paraId="6E39538D" w14:textId="77777777" w:rsidR="00F10AE1" w:rsidRPr="009D165C" w:rsidRDefault="00F10AE1" w:rsidP="00615F1C">
      <w:pPr>
        <w:rPr>
          <w:rFonts w:cstheme="minorHAnsi"/>
          <w:sz w:val="24"/>
          <w:szCs w:val="24"/>
        </w:rPr>
      </w:pPr>
      <w:r w:rsidRPr="009D165C">
        <w:rPr>
          <w:rFonts w:cstheme="minorHAnsi"/>
          <w:sz w:val="24"/>
          <w:szCs w:val="24"/>
        </w:rPr>
        <w:t xml:space="preserve">Hibob (2024) </w:t>
      </w:r>
      <w:r w:rsidRPr="009D165C">
        <w:rPr>
          <w:rFonts w:cstheme="minorHAnsi"/>
          <w:i/>
          <w:iCs/>
          <w:sz w:val="24"/>
          <w:szCs w:val="24"/>
        </w:rPr>
        <w:t xml:space="preserve">A Guide to HR metrics that matter. </w:t>
      </w:r>
      <w:r w:rsidRPr="009D165C">
        <w:rPr>
          <w:rFonts w:cstheme="minorHAnsi"/>
          <w:sz w:val="24"/>
          <w:szCs w:val="24"/>
        </w:rPr>
        <w:t xml:space="preserve">Available at: </w:t>
      </w:r>
      <w:hyperlink r:id="rId53" w:history="1">
        <w:r w:rsidRPr="009D165C">
          <w:rPr>
            <w:rStyle w:val="Hyperlink"/>
            <w:rFonts w:cstheme="minorHAnsi"/>
            <w:sz w:val="24"/>
            <w:szCs w:val="24"/>
          </w:rPr>
          <w:t>https://www.hibob.com/guides/metrics-that-matter/</w:t>
        </w:r>
      </w:hyperlink>
      <w:r w:rsidRPr="009D165C">
        <w:rPr>
          <w:rFonts w:cstheme="minorHAnsi"/>
          <w:sz w:val="24"/>
          <w:szCs w:val="24"/>
        </w:rPr>
        <w:t xml:space="preserve"> (accessed: 09 June 2024).</w:t>
      </w:r>
    </w:p>
    <w:p w14:paraId="284732D9" w14:textId="0678070F" w:rsidR="00F10AE1" w:rsidRPr="009D165C" w:rsidRDefault="00F10AE1" w:rsidP="00615F1C">
      <w:pPr>
        <w:rPr>
          <w:rFonts w:cstheme="minorHAnsi"/>
          <w:sz w:val="24"/>
          <w:szCs w:val="24"/>
        </w:rPr>
      </w:pPr>
      <w:r w:rsidRPr="009D165C">
        <w:rPr>
          <w:rFonts w:cstheme="minorHAnsi"/>
          <w:sz w:val="24"/>
          <w:szCs w:val="24"/>
        </w:rPr>
        <w:t>K4D (2017)</w:t>
      </w:r>
      <w:r w:rsidR="00894AD8" w:rsidRPr="009D165C">
        <w:rPr>
          <w:rFonts w:cstheme="minorHAnsi"/>
          <w:sz w:val="24"/>
          <w:szCs w:val="24"/>
        </w:rPr>
        <w:t xml:space="preserve"> </w:t>
      </w:r>
      <w:r w:rsidR="00894AD8" w:rsidRPr="009D165C">
        <w:rPr>
          <w:sz w:val="24"/>
          <w:szCs w:val="24"/>
        </w:rPr>
        <w:t>Rohwerder</w:t>
      </w:r>
      <w:r w:rsidR="00772635" w:rsidRPr="009D165C">
        <w:rPr>
          <w:sz w:val="24"/>
          <w:szCs w:val="24"/>
        </w:rPr>
        <w:t>,</w:t>
      </w:r>
      <w:r w:rsidR="00894AD8" w:rsidRPr="009D165C">
        <w:rPr>
          <w:sz w:val="24"/>
          <w:szCs w:val="24"/>
        </w:rPr>
        <w:t xml:space="preserve"> </w:t>
      </w:r>
      <w:r w:rsidRPr="009D165C">
        <w:rPr>
          <w:rFonts w:cstheme="minorHAnsi"/>
          <w:i/>
          <w:iCs/>
          <w:sz w:val="24"/>
          <w:szCs w:val="24"/>
        </w:rPr>
        <w:t>Impact of diversity and inclusion within organisations</w:t>
      </w:r>
      <w:r w:rsidRPr="009D165C">
        <w:rPr>
          <w:rFonts w:cstheme="minorHAnsi"/>
          <w:sz w:val="24"/>
          <w:szCs w:val="24"/>
        </w:rPr>
        <w:t xml:space="preserve">. Available at: </w:t>
      </w:r>
      <w:hyperlink r:id="rId54" w:anchor=":~:text=Not%20promoting%20diversity%20and%20inclusion%20and%20allowing%20discrimination,talented%20employees%2C%20tribunals%20and%20the%20associated%20bad%20publicity." w:history="1">
        <w:r w:rsidRPr="009D165C">
          <w:rPr>
            <w:rStyle w:val="Hyperlink"/>
            <w:rFonts w:cstheme="minorHAnsi"/>
            <w:sz w:val="24"/>
            <w:szCs w:val="24"/>
          </w:rPr>
          <w:t>https://assets.publishing.service.gov.uk/media/5ba51175e5274a54d5c39c19/109_Diversity_and_inclusion_within_organisations.pdf#:~:text=Not%20promoting%20diversity%20and%20inclusion%20and%20allowing%20discrimination,talented%20employees%2C%20tribunals%20and%20the%20associated%20bad%20publicity.</w:t>
        </w:r>
      </w:hyperlink>
      <w:r w:rsidRPr="009D165C">
        <w:rPr>
          <w:rFonts w:cstheme="minorHAnsi"/>
          <w:sz w:val="24"/>
          <w:szCs w:val="24"/>
        </w:rPr>
        <w:t xml:space="preserve"> (accessed 15 June 2024).</w:t>
      </w:r>
    </w:p>
    <w:p w14:paraId="4E767497" w14:textId="05F544EA" w:rsidR="00F10AE1" w:rsidRPr="009D165C" w:rsidRDefault="00F10AE1" w:rsidP="00615F1C">
      <w:pPr>
        <w:rPr>
          <w:rFonts w:cstheme="minorHAnsi"/>
          <w:sz w:val="24"/>
          <w:szCs w:val="24"/>
        </w:rPr>
      </w:pPr>
      <w:r w:rsidRPr="009D165C">
        <w:rPr>
          <w:rFonts w:cstheme="minorHAnsi"/>
          <w:sz w:val="24"/>
          <w:szCs w:val="24"/>
        </w:rPr>
        <w:t xml:space="preserve">PM People Management (NY) The benefits of gender diversity in the workplace. Available at: </w:t>
      </w:r>
      <w:hyperlink r:id="rId55" w:history="1">
        <w:r w:rsidRPr="009D165C">
          <w:rPr>
            <w:rStyle w:val="Hyperlink"/>
            <w:rFonts w:cstheme="minorHAnsi"/>
            <w:sz w:val="24"/>
            <w:szCs w:val="24"/>
          </w:rPr>
          <w:t>https://www.peoplemanagement.co.uk/article/1745441/benefits-of-gender-diversity-in-the-workplace</w:t>
        </w:r>
      </w:hyperlink>
      <w:r w:rsidRPr="009D165C">
        <w:rPr>
          <w:rFonts w:cstheme="minorHAnsi"/>
          <w:sz w:val="24"/>
          <w:szCs w:val="24"/>
        </w:rPr>
        <w:t xml:space="preserve">  (accessed: 09 June 2024).</w:t>
      </w:r>
    </w:p>
    <w:p w14:paraId="3163A2D1" w14:textId="77777777" w:rsidR="00F10AE1" w:rsidRPr="009D165C" w:rsidRDefault="00F10AE1" w:rsidP="00615F1C">
      <w:pPr>
        <w:rPr>
          <w:rFonts w:cstheme="minorHAnsi"/>
          <w:sz w:val="24"/>
          <w:szCs w:val="24"/>
        </w:rPr>
      </w:pPr>
      <w:r w:rsidRPr="009D165C">
        <w:rPr>
          <w:rFonts w:cstheme="minorHAnsi"/>
          <w:sz w:val="24"/>
          <w:szCs w:val="24"/>
        </w:rPr>
        <w:t>Woodhams C, and Perkins G, (2022) Studying Human Resource Management, 3rd Edition London: Kogan Page</w:t>
      </w:r>
    </w:p>
    <w:p w14:paraId="36636B12" w14:textId="77777777" w:rsidR="00720266" w:rsidRPr="00D24E22" w:rsidRDefault="00720266" w:rsidP="00221F57">
      <w:pPr>
        <w:rPr>
          <w:rFonts w:cstheme="minorHAnsi"/>
          <w:sz w:val="24"/>
          <w:szCs w:val="24"/>
          <w:lang w:val="en-US"/>
        </w:rPr>
      </w:pPr>
    </w:p>
    <w:sectPr w:rsidR="00720266" w:rsidRPr="00D24E22" w:rsidSect="00EB75EE">
      <w:headerReference w:type="default" r:id="rId56"/>
      <w:footerReference w:type="default" r:id="rId5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717187" w14:textId="77777777" w:rsidR="006047A8" w:rsidRDefault="006047A8" w:rsidP="00990137">
      <w:pPr>
        <w:spacing w:after="0" w:line="240" w:lineRule="auto"/>
      </w:pPr>
      <w:r>
        <w:separator/>
      </w:r>
    </w:p>
  </w:endnote>
  <w:endnote w:type="continuationSeparator" w:id="0">
    <w:p w14:paraId="1847C5AA" w14:textId="77777777" w:rsidR="006047A8" w:rsidRDefault="006047A8" w:rsidP="00990137">
      <w:pPr>
        <w:spacing w:after="0" w:line="240" w:lineRule="auto"/>
      </w:pPr>
      <w:r>
        <w:continuationSeparator/>
      </w:r>
    </w:p>
  </w:endnote>
  <w:endnote w:type="continuationNotice" w:id="1">
    <w:p w14:paraId="2AE2B02B" w14:textId="77777777" w:rsidR="006047A8" w:rsidRDefault="006047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Garet Book">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nva Sans">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5073733"/>
      <w:docPartObj>
        <w:docPartGallery w:val="Page Numbers (Bottom of Page)"/>
        <w:docPartUnique/>
      </w:docPartObj>
    </w:sdtPr>
    <w:sdtEndPr>
      <w:rPr>
        <w:noProof/>
      </w:rPr>
    </w:sdtEndPr>
    <w:sdtContent>
      <w:p w14:paraId="436AE1BD" w14:textId="2BE95845" w:rsidR="00D520EA" w:rsidRDefault="00D520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82E019" w14:textId="77777777" w:rsidR="00D520EA" w:rsidRDefault="00D52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0BFB06" w14:textId="77777777" w:rsidR="006047A8" w:rsidRDefault="006047A8" w:rsidP="00990137">
      <w:pPr>
        <w:spacing w:after="0" w:line="240" w:lineRule="auto"/>
      </w:pPr>
      <w:r>
        <w:separator/>
      </w:r>
    </w:p>
  </w:footnote>
  <w:footnote w:type="continuationSeparator" w:id="0">
    <w:p w14:paraId="628E4CA2" w14:textId="77777777" w:rsidR="006047A8" w:rsidRDefault="006047A8" w:rsidP="00990137">
      <w:pPr>
        <w:spacing w:after="0" w:line="240" w:lineRule="auto"/>
      </w:pPr>
      <w:r>
        <w:continuationSeparator/>
      </w:r>
    </w:p>
  </w:footnote>
  <w:footnote w:type="continuationNotice" w:id="1">
    <w:p w14:paraId="229211ED" w14:textId="77777777" w:rsidR="006047A8" w:rsidRDefault="006047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D0625F" w14:textId="6B942406" w:rsidR="00D520EA" w:rsidRPr="00990137" w:rsidRDefault="00D520EA" w:rsidP="00BB070A">
    <w:pPr>
      <w:pStyle w:val="Heading1"/>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F7698"/>
    <w:multiLevelType w:val="hybridMultilevel"/>
    <w:tmpl w:val="02DE4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D460A"/>
    <w:multiLevelType w:val="hybridMultilevel"/>
    <w:tmpl w:val="63CCF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43573"/>
    <w:multiLevelType w:val="hybridMultilevel"/>
    <w:tmpl w:val="F3746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D61BCA"/>
    <w:multiLevelType w:val="hybridMultilevel"/>
    <w:tmpl w:val="49C45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8455FF"/>
    <w:multiLevelType w:val="hybridMultilevel"/>
    <w:tmpl w:val="C316C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030617"/>
    <w:multiLevelType w:val="multilevel"/>
    <w:tmpl w:val="85685E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E00E0A"/>
    <w:multiLevelType w:val="hybridMultilevel"/>
    <w:tmpl w:val="82682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B614F8"/>
    <w:multiLevelType w:val="hybridMultilevel"/>
    <w:tmpl w:val="48A09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EE2B52"/>
    <w:multiLevelType w:val="hybridMultilevel"/>
    <w:tmpl w:val="53DEC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2464971">
    <w:abstractNumId w:val="5"/>
  </w:num>
  <w:num w:numId="2" w16cid:durableId="1173105014">
    <w:abstractNumId w:val="0"/>
  </w:num>
  <w:num w:numId="3" w16cid:durableId="756556885">
    <w:abstractNumId w:val="2"/>
  </w:num>
  <w:num w:numId="4" w16cid:durableId="1783105765">
    <w:abstractNumId w:val="6"/>
  </w:num>
  <w:num w:numId="5" w16cid:durableId="626740400">
    <w:abstractNumId w:val="3"/>
  </w:num>
  <w:num w:numId="6" w16cid:durableId="264308989">
    <w:abstractNumId w:val="7"/>
  </w:num>
  <w:num w:numId="7" w16cid:durableId="1673142170">
    <w:abstractNumId w:val="4"/>
  </w:num>
  <w:num w:numId="8" w16cid:durableId="1568766286">
    <w:abstractNumId w:val="1"/>
  </w:num>
  <w:num w:numId="9" w16cid:durableId="7739831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D95"/>
    <w:rsid w:val="00000031"/>
    <w:rsid w:val="00000248"/>
    <w:rsid w:val="00002C1D"/>
    <w:rsid w:val="000042E1"/>
    <w:rsid w:val="0000537E"/>
    <w:rsid w:val="00005778"/>
    <w:rsid w:val="00005C08"/>
    <w:rsid w:val="00005E34"/>
    <w:rsid w:val="00005E8D"/>
    <w:rsid w:val="00006A2A"/>
    <w:rsid w:val="000115D4"/>
    <w:rsid w:val="00014F37"/>
    <w:rsid w:val="00020179"/>
    <w:rsid w:val="000221C7"/>
    <w:rsid w:val="00022B07"/>
    <w:rsid w:val="00023474"/>
    <w:rsid w:val="000258F6"/>
    <w:rsid w:val="00027801"/>
    <w:rsid w:val="000322F1"/>
    <w:rsid w:val="0003440A"/>
    <w:rsid w:val="000356E0"/>
    <w:rsid w:val="00035DDD"/>
    <w:rsid w:val="00036035"/>
    <w:rsid w:val="00036429"/>
    <w:rsid w:val="00036AF9"/>
    <w:rsid w:val="000371C0"/>
    <w:rsid w:val="00040C7D"/>
    <w:rsid w:val="000444C3"/>
    <w:rsid w:val="000445D2"/>
    <w:rsid w:val="00045F80"/>
    <w:rsid w:val="00047255"/>
    <w:rsid w:val="00047472"/>
    <w:rsid w:val="00047546"/>
    <w:rsid w:val="000560F5"/>
    <w:rsid w:val="00057430"/>
    <w:rsid w:val="00060873"/>
    <w:rsid w:val="00060DB2"/>
    <w:rsid w:val="00063A9D"/>
    <w:rsid w:val="00064EEB"/>
    <w:rsid w:val="000662D5"/>
    <w:rsid w:val="00067499"/>
    <w:rsid w:val="00067BE5"/>
    <w:rsid w:val="00067C3C"/>
    <w:rsid w:val="00067DB8"/>
    <w:rsid w:val="00072BD6"/>
    <w:rsid w:val="00073186"/>
    <w:rsid w:val="0007386E"/>
    <w:rsid w:val="0007687C"/>
    <w:rsid w:val="000772E5"/>
    <w:rsid w:val="00077C81"/>
    <w:rsid w:val="00077D16"/>
    <w:rsid w:val="000813CC"/>
    <w:rsid w:val="00082195"/>
    <w:rsid w:val="00082EFE"/>
    <w:rsid w:val="00086529"/>
    <w:rsid w:val="00086F29"/>
    <w:rsid w:val="00086F32"/>
    <w:rsid w:val="0009171B"/>
    <w:rsid w:val="00095675"/>
    <w:rsid w:val="000959D9"/>
    <w:rsid w:val="000A0204"/>
    <w:rsid w:val="000A2C34"/>
    <w:rsid w:val="000A3CB8"/>
    <w:rsid w:val="000A4140"/>
    <w:rsid w:val="000A42DB"/>
    <w:rsid w:val="000A6E0C"/>
    <w:rsid w:val="000A73E9"/>
    <w:rsid w:val="000A78DE"/>
    <w:rsid w:val="000B13B1"/>
    <w:rsid w:val="000B1608"/>
    <w:rsid w:val="000B2DCB"/>
    <w:rsid w:val="000B2F48"/>
    <w:rsid w:val="000B3A83"/>
    <w:rsid w:val="000B3DDF"/>
    <w:rsid w:val="000B3E92"/>
    <w:rsid w:val="000B4880"/>
    <w:rsid w:val="000B4A4D"/>
    <w:rsid w:val="000B5323"/>
    <w:rsid w:val="000B5654"/>
    <w:rsid w:val="000B5EA9"/>
    <w:rsid w:val="000C1179"/>
    <w:rsid w:val="000C11E0"/>
    <w:rsid w:val="000C1C63"/>
    <w:rsid w:val="000C2D3B"/>
    <w:rsid w:val="000C342E"/>
    <w:rsid w:val="000C3A60"/>
    <w:rsid w:val="000C3F97"/>
    <w:rsid w:val="000C47D9"/>
    <w:rsid w:val="000C48BB"/>
    <w:rsid w:val="000C584B"/>
    <w:rsid w:val="000C6247"/>
    <w:rsid w:val="000C7113"/>
    <w:rsid w:val="000D03AD"/>
    <w:rsid w:val="000D15E8"/>
    <w:rsid w:val="000D164E"/>
    <w:rsid w:val="000D201E"/>
    <w:rsid w:val="000D2B41"/>
    <w:rsid w:val="000D32EB"/>
    <w:rsid w:val="000D3B7D"/>
    <w:rsid w:val="000D4371"/>
    <w:rsid w:val="000D595E"/>
    <w:rsid w:val="000D6712"/>
    <w:rsid w:val="000D6D85"/>
    <w:rsid w:val="000D7122"/>
    <w:rsid w:val="000D76B9"/>
    <w:rsid w:val="000E026A"/>
    <w:rsid w:val="000E14AF"/>
    <w:rsid w:val="000E4E29"/>
    <w:rsid w:val="000E60A9"/>
    <w:rsid w:val="000E648C"/>
    <w:rsid w:val="000E6F0F"/>
    <w:rsid w:val="000E7F0F"/>
    <w:rsid w:val="000F05F8"/>
    <w:rsid w:val="000F3E6F"/>
    <w:rsid w:val="000F522D"/>
    <w:rsid w:val="000F725A"/>
    <w:rsid w:val="001001D1"/>
    <w:rsid w:val="00100270"/>
    <w:rsid w:val="001014D2"/>
    <w:rsid w:val="001015EE"/>
    <w:rsid w:val="00102CE1"/>
    <w:rsid w:val="001031FB"/>
    <w:rsid w:val="00104046"/>
    <w:rsid w:val="001046E3"/>
    <w:rsid w:val="001053CB"/>
    <w:rsid w:val="00105BD4"/>
    <w:rsid w:val="00110970"/>
    <w:rsid w:val="00112171"/>
    <w:rsid w:val="00113018"/>
    <w:rsid w:val="001145B4"/>
    <w:rsid w:val="00115101"/>
    <w:rsid w:val="00115664"/>
    <w:rsid w:val="00115F95"/>
    <w:rsid w:val="00115FCC"/>
    <w:rsid w:val="00117297"/>
    <w:rsid w:val="0011776A"/>
    <w:rsid w:val="00117887"/>
    <w:rsid w:val="00117D36"/>
    <w:rsid w:val="001202BB"/>
    <w:rsid w:val="001205C0"/>
    <w:rsid w:val="00121DDB"/>
    <w:rsid w:val="001232C3"/>
    <w:rsid w:val="00123672"/>
    <w:rsid w:val="001237A1"/>
    <w:rsid w:val="001255AA"/>
    <w:rsid w:val="001255D2"/>
    <w:rsid w:val="00126638"/>
    <w:rsid w:val="00126DC1"/>
    <w:rsid w:val="00130D15"/>
    <w:rsid w:val="00131BD9"/>
    <w:rsid w:val="001329EC"/>
    <w:rsid w:val="001335B4"/>
    <w:rsid w:val="00140B77"/>
    <w:rsid w:val="00142943"/>
    <w:rsid w:val="00143279"/>
    <w:rsid w:val="00147358"/>
    <w:rsid w:val="001505BC"/>
    <w:rsid w:val="00151156"/>
    <w:rsid w:val="0015195D"/>
    <w:rsid w:val="00154385"/>
    <w:rsid w:val="00157535"/>
    <w:rsid w:val="00157F46"/>
    <w:rsid w:val="00160795"/>
    <w:rsid w:val="00160CEA"/>
    <w:rsid w:val="00161B6D"/>
    <w:rsid w:val="00161F21"/>
    <w:rsid w:val="00162DD2"/>
    <w:rsid w:val="00163419"/>
    <w:rsid w:val="00163450"/>
    <w:rsid w:val="001639DC"/>
    <w:rsid w:val="00163F22"/>
    <w:rsid w:val="00165300"/>
    <w:rsid w:val="00165B25"/>
    <w:rsid w:val="00165BBD"/>
    <w:rsid w:val="00166B84"/>
    <w:rsid w:val="0016744A"/>
    <w:rsid w:val="0017007E"/>
    <w:rsid w:val="00170901"/>
    <w:rsid w:val="00171334"/>
    <w:rsid w:val="00173AC4"/>
    <w:rsid w:val="00174AD6"/>
    <w:rsid w:val="00175246"/>
    <w:rsid w:val="00177AA1"/>
    <w:rsid w:val="0018048C"/>
    <w:rsid w:val="00181490"/>
    <w:rsid w:val="001836A6"/>
    <w:rsid w:val="0018393C"/>
    <w:rsid w:val="001847C1"/>
    <w:rsid w:val="00184A04"/>
    <w:rsid w:val="00184C40"/>
    <w:rsid w:val="001851FC"/>
    <w:rsid w:val="00185268"/>
    <w:rsid w:val="00187019"/>
    <w:rsid w:val="0018724B"/>
    <w:rsid w:val="00190880"/>
    <w:rsid w:val="00190E36"/>
    <w:rsid w:val="0019292A"/>
    <w:rsid w:val="0019437E"/>
    <w:rsid w:val="00194AFD"/>
    <w:rsid w:val="00195A72"/>
    <w:rsid w:val="001A27A3"/>
    <w:rsid w:val="001A3C71"/>
    <w:rsid w:val="001A41DE"/>
    <w:rsid w:val="001A4E66"/>
    <w:rsid w:val="001A5E26"/>
    <w:rsid w:val="001B0363"/>
    <w:rsid w:val="001B2FB4"/>
    <w:rsid w:val="001B4541"/>
    <w:rsid w:val="001B4FEF"/>
    <w:rsid w:val="001B5554"/>
    <w:rsid w:val="001B761E"/>
    <w:rsid w:val="001B773C"/>
    <w:rsid w:val="001C0202"/>
    <w:rsid w:val="001C0324"/>
    <w:rsid w:val="001C1654"/>
    <w:rsid w:val="001C1956"/>
    <w:rsid w:val="001C2271"/>
    <w:rsid w:val="001C29E6"/>
    <w:rsid w:val="001C2DC3"/>
    <w:rsid w:val="001C3D2C"/>
    <w:rsid w:val="001C4786"/>
    <w:rsid w:val="001C506C"/>
    <w:rsid w:val="001C5B04"/>
    <w:rsid w:val="001C606E"/>
    <w:rsid w:val="001C6C5B"/>
    <w:rsid w:val="001D0845"/>
    <w:rsid w:val="001D0E08"/>
    <w:rsid w:val="001D20CE"/>
    <w:rsid w:val="001D2D7D"/>
    <w:rsid w:val="001D2F3C"/>
    <w:rsid w:val="001D3A66"/>
    <w:rsid w:val="001D55B0"/>
    <w:rsid w:val="001D5746"/>
    <w:rsid w:val="001D59DC"/>
    <w:rsid w:val="001D5F3E"/>
    <w:rsid w:val="001E069A"/>
    <w:rsid w:val="001E0C95"/>
    <w:rsid w:val="001E2E3C"/>
    <w:rsid w:val="001E30D0"/>
    <w:rsid w:val="001E3132"/>
    <w:rsid w:val="001E3DC9"/>
    <w:rsid w:val="001E3E95"/>
    <w:rsid w:val="001E43DE"/>
    <w:rsid w:val="001E499F"/>
    <w:rsid w:val="001E6286"/>
    <w:rsid w:val="001E65EA"/>
    <w:rsid w:val="001E7EE3"/>
    <w:rsid w:val="001F16C5"/>
    <w:rsid w:val="001F3749"/>
    <w:rsid w:val="001F43FA"/>
    <w:rsid w:val="001F6055"/>
    <w:rsid w:val="001F66CD"/>
    <w:rsid w:val="001F7E45"/>
    <w:rsid w:val="00201E3D"/>
    <w:rsid w:val="00211277"/>
    <w:rsid w:val="002118AC"/>
    <w:rsid w:val="00211D57"/>
    <w:rsid w:val="00211F75"/>
    <w:rsid w:val="002130E4"/>
    <w:rsid w:val="0021575B"/>
    <w:rsid w:val="002177F0"/>
    <w:rsid w:val="00220DA4"/>
    <w:rsid w:val="002219ED"/>
    <w:rsid w:val="00221E17"/>
    <w:rsid w:val="00221F57"/>
    <w:rsid w:val="0022420E"/>
    <w:rsid w:val="00224341"/>
    <w:rsid w:val="00230276"/>
    <w:rsid w:val="00230FC3"/>
    <w:rsid w:val="0023181D"/>
    <w:rsid w:val="00233375"/>
    <w:rsid w:val="00233FA4"/>
    <w:rsid w:val="0023531B"/>
    <w:rsid w:val="0023792C"/>
    <w:rsid w:val="00240953"/>
    <w:rsid w:val="00241E99"/>
    <w:rsid w:val="00242038"/>
    <w:rsid w:val="00244C4F"/>
    <w:rsid w:val="00244CCB"/>
    <w:rsid w:val="0024507D"/>
    <w:rsid w:val="00246DAF"/>
    <w:rsid w:val="00250FD7"/>
    <w:rsid w:val="0025169D"/>
    <w:rsid w:val="00251B28"/>
    <w:rsid w:val="00252995"/>
    <w:rsid w:val="00252F26"/>
    <w:rsid w:val="002532AE"/>
    <w:rsid w:val="002557A4"/>
    <w:rsid w:val="00256297"/>
    <w:rsid w:val="00261849"/>
    <w:rsid w:val="00261872"/>
    <w:rsid w:val="00262335"/>
    <w:rsid w:val="00262E64"/>
    <w:rsid w:val="00263445"/>
    <w:rsid w:val="002636FD"/>
    <w:rsid w:val="002643D6"/>
    <w:rsid w:val="00265C44"/>
    <w:rsid w:val="002668AB"/>
    <w:rsid w:val="0026734A"/>
    <w:rsid w:val="002673B4"/>
    <w:rsid w:val="00270240"/>
    <w:rsid w:val="00270581"/>
    <w:rsid w:val="0027087C"/>
    <w:rsid w:val="00271AFE"/>
    <w:rsid w:val="002721A4"/>
    <w:rsid w:val="00272C7F"/>
    <w:rsid w:val="00273AA2"/>
    <w:rsid w:val="002747CA"/>
    <w:rsid w:val="00274B72"/>
    <w:rsid w:val="002770F4"/>
    <w:rsid w:val="00280874"/>
    <w:rsid w:val="00280ECF"/>
    <w:rsid w:val="002850CD"/>
    <w:rsid w:val="002854C4"/>
    <w:rsid w:val="00285EA6"/>
    <w:rsid w:val="00286C03"/>
    <w:rsid w:val="0028757E"/>
    <w:rsid w:val="00290BD1"/>
    <w:rsid w:val="00291E43"/>
    <w:rsid w:val="002935BE"/>
    <w:rsid w:val="00293ED9"/>
    <w:rsid w:val="00294CA3"/>
    <w:rsid w:val="0029607A"/>
    <w:rsid w:val="00296230"/>
    <w:rsid w:val="00296BEF"/>
    <w:rsid w:val="00296CA2"/>
    <w:rsid w:val="002A0327"/>
    <w:rsid w:val="002A0AE3"/>
    <w:rsid w:val="002A33D4"/>
    <w:rsid w:val="002A4FE7"/>
    <w:rsid w:val="002A6102"/>
    <w:rsid w:val="002A6DD1"/>
    <w:rsid w:val="002B0B94"/>
    <w:rsid w:val="002B0EE1"/>
    <w:rsid w:val="002B3961"/>
    <w:rsid w:val="002B6997"/>
    <w:rsid w:val="002B7EE5"/>
    <w:rsid w:val="002C10A1"/>
    <w:rsid w:val="002C2EB9"/>
    <w:rsid w:val="002C424F"/>
    <w:rsid w:val="002C5708"/>
    <w:rsid w:val="002C6462"/>
    <w:rsid w:val="002C6F7A"/>
    <w:rsid w:val="002C71B1"/>
    <w:rsid w:val="002C7731"/>
    <w:rsid w:val="002D1BBA"/>
    <w:rsid w:val="002D1C62"/>
    <w:rsid w:val="002D208F"/>
    <w:rsid w:val="002D30D3"/>
    <w:rsid w:val="002D406E"/>
    <w:rsid w:val="002D4FA0"/>
    <w:rsid w:val="002D5CCE"/>
    <w:rsid w:val="002D7C7E"/>
    <w:rsid w:val="002E2E83"/>
    <w:rsid w:val="002E7D8C"/>
    <w:rsid w:val="002F062B"/>
    <w:rsid w:val="002F1177"/>
    <w:rsid w:val="002F3938"/>
    <w:rsid w:val="002F3D83"/>
    <w:rsid w:val="002F4EC5"/>
    <w:rsid w:val="002F584A"/>
    <w:rsid w:val="002F5B0B"/>
    <w:rsid w:val="002F7657"/>
    <w:rsid w:val="002F7E75"/>
    <w:rsid w:val="002F7F82"/>
    <w:rsid w:val="00301208"/>
    <w:rsid w:val="00301335"/>
    <w:rsid w:val="00302859"/>
    <w:rsid w:val="00302B0E"/>
    <w:rsid w:val="00302C5A"/>
    <w:rsid w:val="003038AC"/>
    <w:rsid w:val="00306418"/>
    <w:rsid w:val="0030694B"/>
    <w:rsid w:val="00306FEB"/>
    <w:rsid w:val="00307379"/>
    <w:rsid w:val="00307F09"/>
    <w:rsid w:val="00313984"/>
    <w:rsid w:val="00313C32"/>
    <w:rsid w:val="00314AF5"/>
    <w:rsid w:val="00314EA1"/>
    <w:rsid w:val="003155F2"/>
    <w:rsid w:val="0031595F"/>
    <w:rsid w:val="00315A39"/>
    <w:rsid w:val="00317C66"/>
    <w:rsid w:val="0032016A"/>
    <w:rsid w:val="00320FA2"/>
    <w:rsid w:val="00324457"/>
    <w:rsid w:val="00324BDF"/>
    <w:rsid w:val="00325E37"/>
    <w:rsid w:val="00327F9C"/>
    <w:rsid w:val="00330CE2"/>
    <w:rsid w:val="00331C7F"/>
    <w:rsid w:val="0033477D"/>
    <w:rsid w:val="0034055B"/>
    <w:rsid w:val="00341175"/>
    <w:rsid w:val="00344F3A"/>
    <w:rsid w:val="00345D22"/>
    <w:rsid w:val="0034618B"/>
    <w:rsid w:val="00350DF0"/>
    <w:rsid w:val="00352045"/>
    <w:rsid w:val="0035229B"/>
    <w:rsid w:val="0035249D"/>
    <w:rsid w:val="00355F6D"/>
    <w:rsid w:val="003568BA"/>
    <w:rsid w:val="00361A78"/>
    <w:rsid w:val="00362D82"/>
    <w:rsid w:val="00364348"/>
    <w:rsid w:val="00365991"/>
    <w:rsid w:val="00366E45"/>
    <w:rsid w:val="00366EC2"/>
    <w:rsid w:val="00366F38"/>
    <w:rsid w:val="00372984"/>
    <w:rsid w:val="0037314D"/>
    <w:rsid w:val="00374F92"/>
    <w:rsid w:val="00377581"/>
    <w:rsid w:val="00380239"/>
    <w:rsid w:val="0038263E"/>
    <w:rsid w:val="003835CB"/>
    <w:rsid w:val="00386012"/>
    <w:rsid w:val="003905A0"/>
    <w:rsid w:val="00391C84"/>
    <w:rsid w:val="00392E27"/>
    <w:rsid w:val="00393635"/>
    <w:rsid w:val="0039395C"/>
    <w:rsid w:val="00394116"/>
    <w:rsid w:val="00394C56"/>
    <w:rsid w:val="00397759"/>
    <w:rsid w:val="003977F2"/>
    <w:rsid w:val="003A0875"/>
    <w:rsid w:val="003A1A71"/>
    <w:rsid w:val="003A24FB"/>
    <w:rsid w:val="003A462E"/>
    <w:rsid w:val="003A4998"/>
    <w:rsid w:val="003A514F"/>
    <w:rsid w:val="003A5F20"/>
    <w:rsid w:val="003A6A14"/>
    <w:rsid w:val="003B0214"/>
    <w:rsid w:val="003B0607"/>
    <w:rsid w:val="003B1C20"/>
    <w:rsid w:val="003B1D85"/>
    <w:rsid w:val="003B42E8"/>
    <w:rsid w:val="003B6A0B"/>
    <w:rsid w:val="003B76C8"/>
    <w:rsid w:val="003B7805"/>
    <w:rsid w:val="003B783D"/>
    <w:rsid w:val="003C0E50"/>
    <w:rsid w:val="003C2FF8"/>
    <w:rsid w:val="003C4D02"/>
    <w:rsid w:val="003C6AF2"/>
    <w:rsid w:val="003C7096"/>
    <w:rsid w:val="003C7DA6"/>
    <w:rsid w:val="003D0DC0"/>
    <w:rsid w:val="003D388E"/>
    <w:rsid w:val="003D4A4D"/>
    <w:rsid w:val="003D5806"/>
    <w:rsid w:val="003D6503"/>
    <w:rsid w:val="003D7AB5"/>
    <w:rsid w:val="003D7F98"/>
    <w:rsid w:val="003E12A6"/>
    <w:rsid w:val="003E305A"/>
    <w:rsid w:val="003E4210"/>
    <w:rsid w:val="003E48E6"/>
    <w:rsid w:val="003E58D4"/>
    <w:rsid w:val="003E724A"/>
    <w:rsid w:val="003E76D4"/>
    <w:rsid w:val="003F07A5"/>
    <w:rsid w:val="003F0DE4"/>
    <w:rsid w:val="003F2C21"/>
    <w:rsid w:val="003F5CA3"/>
    <w:rsid w:val="003F64D7"/>
    <w:rsid w:val="003F77B4"/>
    <w:rsid w:val="00402ED2"/>
    <w:rsid w:val="00403FA0"/>
    <w:rsid w:val="00405B66"/>
    <w:rsid w:val="00405CCA"/>
    <w:rsid w:val="0040708F"/>
    <w:rsid w:val="0040746A"/>
    <w:rsid w:val="00407F01"/>
    <w:rsid w:val="00410274"/>
    <w:rsid w:val="00410D17"/>
    <w:rsid w:val="00411531"/>
    <w:rsid w:val="00413DB6"/>
    <w:rsid w:val="0041454E"/>
    <w:rsid w:val="004145B2"/>
    <w:rsid w:val="00417BB2"/>
    <w:rsid w:val="0042012C"/>
    <w:rsid w:val="00420CCD"/>
    <w:rsid w:val="00423A66"/>
    <w:rsid w:val="0042406D"/>
    <w:rsid w:val="0042497B"/>
    <w:rsid w:val="00424D1A"/>
    <w:rsid w:val="004263C7"/>
    <w:rsid w:val="00430F18"/>
    <w:rsid w:val="0043267D"/>
    <w:rsid w:val="00433952"/>
    <w:rsid w:val="0043438B"/>
    <w:rsid w:val="00436AE8"/>
    <w:rsid w:val="00437CA2"/>
    <w:rsid w:val="00441391"/>
    <w:rsid w:val="004438FC"/>
    <w:rsid w:val="004462D5"/>
    <w:rsid w:val="0044651F"/>
    <w:rsid w:val="0044718C"/>
    <w:rsid w:val="00447CAD"/>
    <w:rsid w:val="00451325"/>
    <w:rsid w:val="00453526"/>
    <w:rsid w:val="00454BD9"/>
    <w:rsid w:val="00454EC5"/>
    <w:rsid w:val="00455D7A"/>
    <w:rsid w:val="00455F7D"/>
    <w:rsid w:val="00457163"/>
    <w:rsid w:val="00457505"/>
    <w:rsid w:val="004578FB"/>
    <w:rsid w:val="00457BB6"/>
    <w:rsid w:val="004603FB"/>
    <w:rsid w:val="00460AB4"/>
    <w:rsid w:val="00460C62"/>
    <w:rsid w:val="0046278E"/>
    <w:rsid w:val="00463B13"/>
    <w:rsid w:val="004643C9"/>
    <w:rsid w:val="00464736"/>
    <w:rsid w:val="0046544B"/>
    <w:rsid w:val="00470D83"/>
    <w:rsid w:val="004736B6"/>
    <w:rsid w:val="00477157"/>
    <w:rsid w:val="00477C28"/>
    <w:rsid w:val="00477E0C"/>
    <w:rsid w:val="00480323"/>
    <w:rsid w:val="00481C46"/>
    <w:rsid w:val="004820C5"/>
    <w:rsid w:val="00482F9B"/>
    <w:rsid w:val="00483471"/>
    <w:rsid w:val="004844AC"/>
    <w:rsid w:val="0048593A"/>
    <w:rsid w:val="004859F3"/>
    <w:rsid w:val="00485CB6"/>
    <w:rsid w:val="00486055"/>
    <w:rsid w:val="00486C25"/>
    <w:rsid w:val="00486E05"/>
    <w:rsid w:val="00487C34"/>
    <w:rsid w:val="00490F80"/>
    <w:rsid w:val="00491C96"/>
    <w:rsid w:val="0049227C"/>
    <w:rsid w:val="00492701"/>
    <w:rsid w:val="00492B5E"/>
    <w:rsid w:val="00495EDB"/>
    <w:rsid w:val="00497356"/>
    <w:rsid w:val="004974FB"/>
    <w:rsid w:val="004A115B"/>
    <w:rsid w:val="004A14E2"/>
    <w:rsid w:val="004A2152"/>
    <w:rsid w:val="004A3084"/>
    <w:rsid w:val="004A3489"/>
    <w:rsid w:val="004A5412"/>
    <w:rsid w:val="004A5564"/>
    <w:rsid w:val="004A5A2F"/>
    <w:rsid w:val="004A7826"/>
    <w:rsid w:val="004A790A"/>
    <w:rsid w:val="004A7AD7"/>
    <w:rsid w:val="004B0151"/>
    <w:rsid w:val="004B01EB"/>
    <w:rsid w:val="004B209D"/>
    <w:rsid w:val="004B4616"/>
    <w:rsid w:val="004B4B63"/>
    <w:rsid w:val="004B5AA5"/>
    <w:rsid w:val="004C07DA"/>
    <w:rsid w:val="004C298E"/>
    <w:rsid w:val="004C31B4"/>
    <w:rsid w:val="004C370A"/>
    <w:rsid w:val="004C3AE3"/>
    <w:rsid w:val="004C4CB6"/>
    <w:rsid w:val="004C623E"/>
    <w:rsid w:val="004C7B1E"/>
    <w:rsid w:val="004D032C"/>
    <w:rsid w:val="004D0DF9"/>
    <w:rsid w:val="004D0F1C"/>
    <w:rsid w:val="004D200D"/>
    <w:rsid w:val="004D2EB2"/>
    <w:rsid w:val="004D66D3"/>
    <w:rsid w:val="004D6C86"/>
    <w:rsid w:val="004E0980"/>
    <w:rsid w:val="004E103D"/>
    <w:rsid w:val="004E23DE"/>
    <w:rsid w:val="004E2DAC"/>
    <w:rsid w:val="004E529D"/>
    <w:rsid w:val="004E65AE"/>
    <w:rsid w:val="004E7C33"/>
    <w:rsid w:val="004F13BB"/>
    <w:rsid w:val="004F16FD"/>
    <w:rsid w:val="004F1A8E"/>
    <w:rsid w:val="004F1FFE"/>
    <w:rsid w:val="004F275E"/>
    <w:rsid w:val="004F2DF0"/>
    <w:rsid w:val="004F2F3C"/>
    <w:rsid w:val="004F3AB8"/>
    <w:rsid w:val="004F4DFB"/>
    <w:rsid w:val="004F5FB8"/>
    <w:rsid w:val="004F6ABD"/>
    <w:rsid w:val="004F6EE4"/>
    <w:rsid w:val="004F713C"/>
    <w:rsid w:val="004F7D25"/>
    <w:rsid w:val="005005FE"/>
    <w:rsid w:val="00501EB6"/>
    <w:rsid w:val="00503EE3"/>
    <w:rsid w:val="005063FC"/>
    <w:rsid w:val="00512357"/>
    <w:rsid w:val="00512D95"/>
    <w:rsid w:val="00513B0B"/>
    <w:rsid w:val="005145F3"/>
    <w:rsid w:val="00516977"/>
    <w:rsid w:val="00516CC1"/>
    <w:rsid w:val="00516DB4"/>
    <w:rsid w:val="005174E1"/>
    <w:rsid w:val="00517A3E"/>
    <w:rsid w:val="00517D10"/>
    <w:rsid w:val="005204FD"/>
    <w:rsid w:val="005216FE"/>
    <w:rsid w:val="00522196"/>
    <w:rsid w:val="005241EE"/>
    <w:rsid w:val="00525DFC"/>
    <w:rsid w:val="005262FF"/>
    <w:rsid w:val="005327DA"/>
    <w:rsid w:val="0053419B"/>
    <w:rsid w:val="00534F06"/>
    <w:rsid w:val="00537D2C"/>
    <w:rsid w:val="00540B6F"/>
    <w:rsid w:val="00541268"/>
    <w:rsid w:val="00541E0C"/>
    <w:rsid w:val="0054270D"/>
    <w:rsid w:val="0054661B"/>
    <w:rsid w:val="005501DD"/>
    <w:rsid w:val="00550647"/>
    <w:rsid w:val="005540A3"/>
    <w:rsid w:val="00554440"/>
    <w:rsid w:val="00554B03"/>
    <w:rsid w:val="0055670E"/>
    <w:rsid w:val="00557845"/>
    <w:rsid w:val="00560160"/>
    <w:rsid w:val="00560E90"/>
    <w:rsid w:val="00561628"/>
    <w:rsid w:val="0056173A"/>
    <w:rsid w:val="00562916"/>
    <w:rsid w:val="00563429"/>
    <w:rsid w:val="0056485E"/>
    <w:rsid w:val="00566505"/>
    <w:rsid w:val="00567174"/>
    <w:rsid w:val="005701BA"/>
    <w:rsid w:val="00570E58"/>
    <w:rsid w:val="00573391"/>
    <w:rsid w:val="005737F6"/>
    <w:rsid w:val="0057572C"/>
    <w:rsid w:val="00577F0A"/>
    <w:rsid w:val="00581379"/>
    <w:rsid w:val="005855DD"/>
    <w:rsid w:val="005872D8"/>
    <w:rsid w:val="00587C78"/>
    <w:rsid w:val="005904F7"/>
    <w:rsid w:val="00590DBA"/>
    <w:rsid w:val="00591667"/>
    <w:rsid w:val="00591BA9"/>
    <w:rsid w:val="00591DEA"/>
    <w:rsid w:val="0059268A"/>
    <w:rsid w:val="005949F5"/>
    <w:rsid w:val="00595BBC"/>
    <w:rsid w:val="00595FAC"/>
    <w:rsid w:val="005968C0"/>
    <w:rsid w:val="00596AF7"/>
    <w:rsid w:val="005A0B92"/>
    <w:rsid w:val="005A11C0"/>
    <w:rsid w:val="005A13E7"/>
    <w:rsid w:val="005A26F7"/>
    <w:rsid w:val="005A2E1E"/>
    <w:rsid w:val="005A344E"/>
    <w:rsid w:val="005A3589"/>
    <w:rsid w:val="005A43FF"/>
    <w:rsid w:val="005A478A"/>
    <w:rsid w:val="005A496E"/>
    <w:rsid w:val="005A6309"/>
    <w:rsid w:val="005A6881"/>
    <w:rsid w:val="005A6B19"/>
    <w:rsid w:val="005A6EAD"/>
    <w:rsid w:val="005A769C"/>
    <w:rsid w:val="005B26E8"/>
    <w:rsid w:val="005B40E8"/>
    <w:rsid w:val="005C0ABC"/>
    <w:rsid w:val="005C297B"/>
    <w:rsid w:val="005C3DE9"/>
    <w:rsid w:val="005C3EB7"/>
    <w:rsid w:val="005C4671"/>
    <w:rsid w:val="005C5D02"/>
    <w:rsid w:val="005D0588"/>
    <w:rsid w:val="005D1040"/>
    <w:rsid w:val="005D1ABE"/>
    <w:rsid w:val="005D226B"/>
    <w:rsid w:val="005D36C4"/>
    <w:rsid w:val="005D4006"/>
    <w:rsid w:val="005D5992"/>
    <w:rsid w:val="005D59AF"/>
    <w:rsid w:val="005D6774"/>
    <w:rsid w:val="005D6E37"/>
    <w:rsid w:val="005E0C17"/>
    <w:rsid w:val="005E17DB"/>
    <w:rsid w:val="005E1F91"/>
    <w:rsid w:val="005E28DA"/>
    <w:rsid w:val="005E3D99"/>
    <w:rsid w:val="005E59A5"/>
    <w:rsid w:val="005E640A"/>
    <w:rsid w:val="005E6DC2"/>
    <w:rsid w:val="005E7107"/>
    <w:rsid w:val="005F1732"/>
    <w:rsid w:val="005F2C7B"/>
    <w:rsid w:val="005F3BBE"/>
    <w:rsid w:val="005F7B7D"/>
    <w:rsid w:val="006001D7"/>
    <w:rsid w:val="00600E48"/>
    <w:rsid w:val="00601C9A"/>
    <w:rsid w:val="006047A8"/>
    <w:rsid w:val="006051A9"/>
    <w:rsid w:val="00605895"/>
    <w:rsid w:val="00606906"/>
    <w:rsid w:val="00607177"/>
    <w:rsid w:val="006075EC"/>
    <w:rsid w:val="006076CC"/>
    <w:rsid w:val="00607F6C"/>
    <w:rsid w:val="00610A04"/>
    <w:rsid w:val="00611B04"/>
    <w:rsid w:val="00612E82"/>
    <w:rsid w:val="0061319C"/>
    <w:rsid w:val="00614154"/>
    <w:rsid w:val="00615159"/>
    <w:rsid w:val="00615C6C"/>
    <w:rsid w:val="00615F1C"/>
    <w:rsid w:val="00620065"/>
    <w:rsid w:val="0062081A"/>
    <w:rsid w:val="00621527"/>
    <w:rsid w:val="00621A23"/>
    <w:rsid w:val="0062274A"/>
    <w:rsid w:val="0062386B"/>
    <w:rsid w:val="006252AB"/>
    <w:rsid w:val="00625331"/>
    <w:rsid w:val="006317B6"/>
    <w:rsid w:val="00631841"/>
    <w:rsid w:val="00634B22"/>
    <w:rsid w:val="0063596A"/>
    <w:rsid w:val="00635DDB"/>
    <w:rsid w:val="00635EFD"/>
    <w:rsid w:val="00635FDE"/>
    <w:rsid w:val="006360D2"/>
    <w:rsid w:val="00636154"/>
    <w:rsid w:val="006377D9"/>
    <w:rsid w:val="00643C6D"/>
    <w:rsid w:val="00651878"/>
    <w:rsid w:val="00651DC1"/>
    <w:rsid w:val="00652B97"/>
    <w:rsid w:val="00652E7E"/>
    <w:rsid w:val="00653825"/>
    <w:rsid w:val="006606DE"/>
    <w:rsid w:val="006614C1"/>
    <w:rsid w:val="00661B25"/>
    <w:rsid w:val="0066204E"/>
    <w:rsid w:val="0066269F"/>
    <w:rsid w:val="006632E5"/>
    <w:rsid w:val="00667CB8"/>
    <w:rsid w:val="006719CE"/>
    <w:rsid w:val="00673596"/>
    <w:rsid w:val="006741F8"/>
    <w:rsid w:val="006757E9"/>
    <w:rsid w:val="00680DFD"/>
    <w:rsid w:val="00681E63"/>
    <w:rsid w:val="00682546"/>
    <w:rsid w:val="006827A0"/>
    <w:rsid w:val="0068331B"/>
    <w:rsid w:val="006833F8"/>
    <w:rsid w:val="00683A4A"/>
    <w:rsid w:val="006847A0"/>
    <w:rsid w:val="00684A65"/>
    <w:rsid w:val="00690A8E"/>
    <w:rsid w:val="0069162B"/>
    <w:rsid w:val="00691825"/>
    <w:rsid w:val="00692AE2"/>
    <w:rsid w:val="00693270"/>
    <w:rsid w:val="00694ACF"/>
    <w:rsid w:val="00694D4F"/>
    <w:rsid w:val="006A0E00"/>
    <w:rsid w:val="006A123F"/>
    <w:rsid w:val="006A17D6"/>
    <w:rsid w:val="006A2401"/>
    <w:rsid w:val="006A28DF"/>
    <w:rsid w:val="006A35C5"/>
    <w:rsid w:val="006A37B2"/>
    <w:rsid w:val="006A502A"/>
    <w:rsid w:val="006A5E59"/>
    <w:rsid w:val="006A6FFF"/>
    <w:rsid w:val="006B113B"/>
    <w:rsid w:val="006B43DB"/>
    <w:rsid w:val="006B6279"/>
    <w:rsid w:val="006C0DE0"/>
    <w:rsid w:val="006C1A51"/>
    <w:rsid w:val="006C27FD"/>
    <w:rsid w:val="006C3E5E"/>
    <w:rsid w:val="006C5CAE"/>
    <w:rsid w:val="006C6524"/>
    <w:rsid w:val="006C69ED"/>
    <w:rsid w:val="006C7533"/>
    <w:rsid w:val="006D10A1"/>
    <w:rsid w:val="006D1B62"/>
    <w:rsid w:val="006D331D"/>
    <w:rsid w:val="006D56DD"/>
    <w:rsid w:val="006E09F7"/>
    <w:rsid w:val="006E29BC"/>
    <w:rsid w:val="006E437A"/>
    <w:rsid w:val="006E4BC7"/>
    <w:rsid w:val="006E5110"/>
    <w:rsid w:val="006E724B"/>
    <w:rsid w:val="006E7DAD"/>
    <w:rsid w:val="006F04D7"/>
    <w:rsid w:val="006F0E16"/>
    <w:rsid w:val="006F1C2C"/>
    <w:rsid w:val="006F243A"/>
    <w:rsid w:val="006F2518"/>
    <w:rsid w:val="006F411D"/>
    <w:rsid w:val="006F4C04"/>
    <w:rsid w:val="006F5E01"/>
    <w:rsid w:val="006F61B1"/>
    <w:rsid w:val="006F75FF"/>
    <w:rsid w:val="00701B0D"/>
    <w:rsid w:val="0070202B"/>
    <w:rsid w:val="00704DB5"/>
    <w:rsid w:val="00704E5D"/>
    <w:rsid w:val="0070547B"/>
    <w:rsid w:val="00705C7E"/>
    <w:rsid w:val="00705E0B"/>
    <w:rsid w:val="00707D60"/>
    <w:rsid w:val="00707FE1"/>
    <w:rsid w:val="00711294"/>
    <w:rsid w:val="0071130C"/>
    <w:rsid w:val="00712C17"/>
    <w:rsid w:val="00713103"/>
    <w:rsid w:val="00713C6D"/>
    <w:rsid w:val="00714692"/>
    <w:rsid w:val="007147FF"/>
    <w:rsid w:val="007157A0"/>
    <w:rsid w:val="0071702A"/>
    <w:rsid w:val="00717F66"/>
    <w:rsid w:val="00720266"/>
    <w:rsid w:val="00721C20"/>
    <w:rsid w:val="00721C8B"/>
    <w:rsid w:val="00721D48"/>
    <w:rsid w:val="00722050"/>
    <w:rsid w:val="0072433F"/>
    <w:rsid w:val="0072479E"/>
    <w:rsid w:val="007311FE"/>
    <w:rsid w:val="00732278"/>
    <w:rsid w:val="00732759"/>
    <w:rsid w:val="00732D2A"/>
    <w:rsid w:val="0073397B"/>
    <w:rsid w:val="00734145"/>
    <w:rsid w:val="00734190"/>
    <w:rsid w:val="00740131"/>
    <w:rsid w:val="0074146E"/>
    <w:rsid w:val="00741CAB"/>
    <w:rsid w:val="00742F39"/>
    <w:rsid w:val="00743807"/>
    <w:rsid w:val="00744A6F"/>
    <w:rsid w:val="00746603"/>
    <w:rsid w:val="007500D0"/>
    <w:rsid w:val="0075090B"/>
    <w:rsid w:val="00753391"/>
    <w:rsid w:val="007536DF"/>
    <w:rsid w:val="00756041"/>
    <w:rsid w:val="007573B0"/>
    <w:rsid w:val="00760443"/>
    <w:rsid w:val="00760A99"/>
    <w:rsid w:val="00760D43"/>
    <w:rsid w:val="007610CF"/>
    <w:rsid w:val="00761392"/>
    <w:rsid w:val="007613D9"/>
    <w:rsid w:val="0076351C"/>
    <w:rsid w:val="00764390"/>
    <w:rsid w:val="00764941"/>
    <w:rsid w:val="00765367"/>
    <w:rsid w:val="007659E7"/>
    <w:rsid w:val="00766811"/>
    <w:rsid w:val="0076739B"/>
    <w:rsid w:val="007674ED"/>
    <w:rsid w:val="007676B5"/>
    <w:rsid w:val="00767845"/>
    <w:rsid w:val="00767B29"/>
    <w:rsid w:val="00772635"/>
    <w:rsid w:val="00773ACB"/>
    <w:rsid w:val="00773D88"/>
    <w:rsid w:val="00775583"/>
    <w:rsid w:val="00775C54"/>
    <w:rsid w:val="00775E30"/>
    <w:rsid w:val="00776787"/>
    <w:rsid w:val="00777636"/>
    <w:rsid w:val="00777FC5"/>
    <w:rsid w:val="00780AFA"/>
    <w:rsid w:val="0078251F"/>
    <w:rsid w:val="00786100"/>
    <w:rsid w:val="007879F0"/>
    <w:rsid w:val="00787EA6"/>
    <w:rsid w:val="0079089B"/>
    <w:rsid w:val="00794597"/>
    <w:rsid w:val="00795A83"/>
    <w:rsid w:val="00796CCF"/>
    <w:rsid w:val="007A02CB"/>
    <w:rsid w:val="007A3243"/>
    <w:rsid w:val="007A3AEC"/>
    <w:rsid w:val="007A5F78"/>
    <w:rsid w:val="007B0FB9"/>
    <w:rsid w:val="007B302F"/>
    <w:rsid w:val="007B333D"/>
    <w:rsid w:val="007B3A25"/>
    <w:rsid w:val="007C0803"/>
    <w:rsid w:val="007C1877"/>
    <w:rsid w:val="007C236A"/>
    <w:rsid w:val="007C5640"/>
    <w:rsid w:val="007D166F"/>
    <w:rsid w:val="007D2202"/>
    <w:rsid w:val="007D3A6E"/>
    <w:rsid w:val="007D3CC2"/>
    <w:rsid w:val="007D67D6"/>
    <w:rsid w:val="007D7561"/>
    <w:rsid w:val="007D76F0"/>
    <w:rsid w:val="007D77D4"/>
    <w:rsid w:val="007E1ACF"/>
    <w:rsid w:val="007E1E7D"/>
    <w:rsid w:val="007E312B"/>
    <w:rsid w:val="007E4D14"/>
    <w:rsid w:val="007F0B43"/>
    <w:rsid w:val="007F2E72"/>
    <w:rsid w:val="007F2EFC"/>
    <w:rsid w:val="007F3681"/>
    <w:rsid w:val="007F3B44"/>
    <w:rsid w:val="007F3B8D"/>
    <w:rsid w:val="007F3FCE"/>
    <w:rsid w:val="007F4109"/>
    <w:rsid w:val="007F4B88"/>
    <w:rsid w:val="007F4D8B"/>
    <w:rsid w:val="007F519D"/>
    <w:rsid w:val="007F5D47"/>
    <w:rsid w:val="007F6AAB"/>
    <w:rsid w:val="007F6F76"/>
    <w:rsid w:val="007F7ABE"/>
    <w:rsid w:val="007F7AC7"/>
    <w:rsid w:val="007F7CF0"/>
    <w:rsid w:val="0080017E"/>
    <w:rsid w:val="00803B14"/>
    <w:rsid w:val="00805673"/>
    <w:rsid w:val="00806E5D"/>
    <w:rsid w:val="008075D1"/>
    <w:rsid w:val="0081339E"/>
    <w:rsid w:val="008134F0"/>
    <w:rsid w:val="00814682"/>
    <w:rsid w:val="0081616B"/>
    <w:rsid w:val="008166B1"/>
    <w:rsid w:val="0081735E"/>
    <w:rsid w:val="00817524"/>
    <w:rsid w:val="00817905"/>
    <w:rsid w:val="00820246"/>
    <w:rsid w:val="008228E3"/>
    <w:rsid w:val="00823CB3"/>
    <w:rsid w:val="00827548"/>
    <w:rsid w:val="00830020"/>
    <w:rsid w:val="008310E9"/>
    <w:rsid w:val="00831213"/>
    <w:rsid w:val="00832BB5"/>
    <w:rsid w:val="0083406A"/>
    <w:rsid w:val="0084139F"/>
    <w:rsid w:val="0084322C"/>
    <w:rsid w:val="0084391E"/>
    <w:rsid w:val="00844080"/>
    <w:rsid w:val="0084705B"/>
    <w:rsid w:val="00850738"/>
    <w:rsid w:val="00850F1B"/>
    <w:rsid w:val="0085108E"/>
    <w:rsid w:val="00851E04"/>
    <w:rsid w:val="008528E5"/>
    <w:rsid w:val="008529A9"/>
    <w:rsid w:val="00855330"/>
    <w:rsid w:val="0085549A"/>
    <w:rsid w:val="008558F1"/>
    <w:rsid w:val="00855F69"/>
    <w:rsid w:val="0085791F"/>
    <w:rsid w:val="00860839"/>
    <w:rsid w:val="0086179E"/>
    <w:rsid w:val="00862FFA"/>
    <w:rsid w:val="00864B7D"/>
    <w:rsid w:val="00864E30"/>
    <w:rsid w:val="008655F6"/>
    <w:rsid w:val="00866108"/>
    <w:rsid w:val="008700A7"/>
    <w:rsid w:val="008704B9"/>
    <w:rsid w:val="008715AA"/>
    <w:rsid w:val="00871A30"/>
    <w:rsid w:val="00872194"/>
    <w:rsid w:val="00872AAD"/>
    <w:rsid w:val="008731CD"/>
    <w:rsid w:val="00874200"/>
    <w:rsid w:val="008807FF"/>
    <w:rsid w:val="0088363F"/>
    <w:rsid w:val="00884F49"/>
    <w:rsid w:val="00885BC2"/>
    <w:rsid w:val="008910B7"/>
    <w:rsid w:val="0089152E"/>
    <w:rsid w:val="00891974"/>
    <w:rsid w:val="00891C7A"/>
    <w:rsid w:val="0089251A"/>
    <w:rsid w:val="00892AE2"/>
    <w:rsid w:val="00892F77"/>
    <w:rsid w:val="00894625"/>
    <w:rsid w:val="00894AD8"/>
    <w:rsid w:val="00895692"/>
    <w:rsid w:val="008A0750"/>
    <w:rsid w:val="008A2F16"/>
    <w:rsid w:val="008A3E55"/>
    <w:rsid w:val="008A609A"/>
    <w:rsid w:val="008A699F"/>
    <w:rsid w:val="008A75C9"/>
    <w:rsid w:val="008B0237"/>
    <w:rsid w:val="008B047A"/>
    <w:rsid w:val="008B0958"/>
    <w:rsid w:val="008B0ED0"/>
    <w:rsid w:val="008B18E8"/>
    <w:rsid w:val="008B2085"/>
    <w:rsid w:val="008B22E7"/>
    <w:rsid w:val="008B2714"/>
    <w:rsid w:val="008B5907"/>
    <w:rsid w:val="008B5B80"/>
    <w:rsid w:val="008B5C81"/>
    <w:rsid w:val="008B6F9D"/>
    <w:rsid w:val="008C11A8"/>
    <w:rsid w:val="008C1314"/>
    <w:rsid w:val="008C4EC1"/>
    <w:rsid w:val="008C5B29"/>
    <w:rsid w:val="008C6494"/>
    <w:rsid w:val="008C6D24"/>
    <w:rsid w:val="008C762D"/>
    <w:rsid w:val="008C7B3A"/>
    <w:rsid w:val="008D1945"/>
    <w:rsid w:val="008D3668"/>
    <w:rsid w:val="008E1F64"/>
    <w:rsid w:val="008E2B9C"/>
    <w:rsid w:val="008E5EA8"/>
    <w:rsid w:val="008E6D45"/>
    <w:rsid w:val="008E7E85"/>
    <w:rsid w:val="008F010C"/>
    <w:rsid w:val="008F060E"/>
    <w:rsid w:val="008F130A"/>
    <w:rsid w:val="008F2692"/>
    <w:rsid w:val="008F2F3F"/>
    <w:rsid w:val="008F49ED"/>
    <w:rsid w:val="008F4FB7"/>
    <w:rsid w:val="008F5520"/>
    <w:rsid w:val="008F5EC2"/>
    <w:rsid w:val="008F7A98"/>
    <w:rsid w:val="009007BE"/>
    <w:rsid w:val="009011F3"/>
    <w:rsid w:val="00901A74"/>
    <w:rsid w:val="00901BCA"/>
    <w:rsid w:val="00902348"/>
    <w:rsid w:val="009041F5"/>
    <w:rsid w:val="00904446"/>
    <w:rsid w:val="009060CA"/>
    <w:rsid w:val="009060D5"/>
    <w:rsid w:val="00906145"/>
    <w:rsid w:val="0090725C"/>
    <w:rsid w:val="00907963"/>
    <w:rsid w:val="00911F49"/>
    <w:rsid w:val="00914873"/>
    <w:rsid w:val="0091491C"/>
    <w:rsid w:val="009157FB"/>
    <w:rsid w:val="00920E11"/>
    <w:rsid w:val="009214C8"/>
    <w:rsid w:val="00923AAB"/>
    <w:rsid w:val="009251AB"/>
    <w:rsid w:val="00926682"/>
    <w:rsid w:val="009302E8"/>
    <w:rsid w:val="00930545"/>
    <w:rsid w:val="00930690"/>
    <w:rsid w:val="00931137"/>
    <w:rsid w:val="009332B3"/>
    <w:rsid w:val="0093338C"/>
    <w:rsid w:val="009334B7"/>
    <w:rsid w:val="00933C82"/>
    <w:rsid w:val="00933D80"/>
    <w:rsid w:val="00934BB2"/>
    <w:rsid w:val="00934D62"/>
    <w:rsid w:val="00935641"/>
    <w:rsid w:val="00935861"/>
    <w:rsid w:val="009358B1"/>
    <w:rsid w:val="009404F1"/>
    <w:rsid w:val="00942C55"/>
    <w:rsid w:val="00942D57"/>
    <w:rsid w:val="00945D3A"/>
    <w:rsid w:val="00947B07"/>
    <w:rsid w:val="00950A6C"/>
    <w:rsid w:val="009517D0"/>
    <w:rsid w:val="009522CA"/>
    <w:rsid w:val="009553FE"/>
    <w:rsid w:val="009570A4"/>
    <w:rsid w:val="00960944"/>
    <w:rsid w:val="009611BF"/>
    <w:rsid w:val="00962546"/>
    <w:rsid w:val="009637D3"/>
    <w:rsid w:val="009666D4"/>
    <w:rsid w:val="00967042"/>
    <w:rsid w:val="00967601"/>
    <w:rsid w:val="00967995"/>
    <w:rsid w:val="0097046B"/>
    <w:rsid w:val="00971997"/>
    <w:rsid w:val="00972D7D"/>
    <w:rsid w:val="00973D36"/>
    <w:rsid w:val="009755ED"/>
    <w:rsid w:val="00977434"/>
    <w:rsid w:val="00980515"/>
    <w:rsid w:val="009828FA"/>
    <w:rsid w:val="00985157"/>
    <w:rsid w:val="00985E35"/>
    <w:rsid w:val="009873B7"/>
    <w:rsid w:val="00987D72"/>
    <w:rsid w:val="00990137"/>
    <w:rsid w:val="009909B9"/>
    <w:rsid w:val="00991C6E"/>
    <w:rsid w:val="0099226B"/>
    <w:rsid w:val="00992289"/>
    <w:rsid w:val="00992A37"/>
    <w:rsid w:val="00992E01"/>
    <w:rsid w:val="00993591"/>
    <w:rsid w:val="00993A36"/>
    <w:rsid w:val="0099487E"/>
    <w:rsid w:val="00995768"/>
    <w:rsid w:val="00995AAA"/>
    <w:rsid w:val="00996185"/>
    <w:rsid w:val="009971E0"/>
    <w:rsid w:val="009A10A9"/>
    <w:rsid w:val="009A40FE"/>
    <w:rsid w:val="009B004E"/>
    <w:rsid w:val="009B1D2A"/>
    <w:rsid w:val="009B2FBB"/>
    <w:rsid w:val="009B31F3"/>
    <w:rsid w:val="009B38FE"/>
    <w:rsid w:val="009B4205"/>
    <w:rsid w:val="009B56A0"/>
    <w:rsid w:val="009B7BC6"/>
    <w:rsid w:val="009C13D4"/>
    <w:rsid w:val="009C1F45"/>
    <w:rsid w:val="009C2752"/>
    <w:rsid w:val="009C36FD"/>
    <w:rsid w:val="009C3B86"/>
    <w:rsid w:val="009C41AD"/>
    <w:rsid w:val="009C483B"/>
    <w:rsid w:val="009C4F94"/>
    <w:rsid w:val="009D0339"/>
    <w:rsid w:val="009D165C"/>
    <w:rsid w:val="009D2E45"/>
    <w:rsid w:val="009D3327"/>
    <w:rsid w:val="009D6308"/>
    <w:rsid w:val="009D79DC"/>
    <w:rsid w:val="009D7F1B"/>
    <w:rsid w:val="009E0F1A"/>
    <w:rsid w:val="009E1E52"/>
    <w:rsid w:val="009E2BB9"/>
    <w:rsid w:val="009E2C49"/>
    <w:rsid w:val="009E368D"/>
    <w:rsid w:val="009E514D"/>
    <w:rsid w:val="009E5EE0"/>
    <w:rsid w:val="009E63E4"/>
    <w:rsid w:val="009F06EA"/>
    <w:rsid w:val="009F0ABF"/>
    <w:rsid w:val="009F0C58"/>
    <w:rsid w:val="009F172F"/>
    <w:rsid w:val="009F2019"/>
    <w:rsid w:val="009F2E0C"/>
    <w:rsid w:val="009F31EE"/>
    <w:rsid w:val="009F4E67"/>
    <w:rsid w:val="009F668E"/>
    <w:rsid w:val="00A0125E"/>
    <w:rsid w:val="00A018A0"/>
    <w:rsid w:val="00A021F6"/>
    <w:rsid w:val="00A0483C"/>
    <w:rsid w:val="00A04B65"/>
    <w:rsid w:val="00A061DF"/>
    <w:rsid w:val="00A0629C"/>
    <w:rsid w:val="00A06A14"/>
    <w:rsid w:val="00A06CD3"/>
    <w:rsid w:val="00A07149"/>
    <w:rsid w:val="00A12126"/>
    <w:rsid w:val="00A13AA6"/>
    <w:rsid w:val="00A15237"/>
    <w:rsid w:val="00A2076D"/>
    <w:rsid w:val="00A2235C"/>
    <w:rsid w:val="00A22E10"/>
    <w:rsid w:val="00A24AB1"/>
    <w:rsid w:val="00A24EAC"/>
    <w:rsid w:val="00A26DA6"/>
    <w:rsid w:val="00A2719D"/>
    <w:rsid w:val="00A27212"/>
    <w:rsid w:val="00A2759C"/>
    <w:rsid w:val="00A27F0C"/>
    <w:rsid w:val="00A3237D"/>
    <w:rsid w:val="00A324BC"/>
    <w:rsid w:val="00A346F6"/>
    <w:rsid w:val="00A347A2"/>
    <w:rsid w:val="00A34D5A"/>
    <w:rsid w:val="00A34EEB"/>
    <w:rsid w:val="00A352DD"/>
    <w:rsid w:val="00A362EE"/>
    <w:rsid w:val="00A366ED"/>
    <w:rsid w:val="00A369D9"/>
    <w:rsid w:val="00A37882"/>
    <w:rsid w:val="00A40EEC"/>
    <w:rsid w:val="00A41BCE"/>
    <w:rsid w:val="00A41D0C"/>
    <w:rsid w:val="00A42FF2"/>
    <w:rsid w:val="00A45D33"/>
    <w:rsid w:val="00A51E5E"/>
    <w:rsid w:val="00A52179"/>
    <w:rsid w:val="00A54954"/>
    <w:rsid w:val="00A55741"/>
    <w:rsid w:val="00A609A7"/>
    <w:rsid w:val="00A6122B"/>
    <w:rsid w:val="00A61F93"/>
    <w:rsid w:val="00A624E1"/>
    <w:rsid w:val="00A63B6C"/>
    <w:rsid w:val="00A65575"/>
    <w:rsid w:val="00A661A0"/>
    <w:rsid w:val="00A667E5"/>
    <w:rsid w:val="00A67EB5"/>
    <w:rsid w:val="00A70FB7"/>
    <w:rsid w:val="00A72530"/>
    <w:rsid w:val="00A73897"/>
    <w:rsid w:val="00A74AF1"/>
    <w:rsid w:val="00A74E06"/>
    <w:rsid w:val="00A773BA"/>
    <w:rsid w:val="00A812A6"/>
    <w:rsid w:val="00A8326D"/>
    <w:rsid w:val="00A87045"/>
    <w:rsid w:val="00A87DC5"/>
    <w:rsid w:val="00A92753"/>
    <w:rsid w:val="00A96536"/>
    <w:rsid w:val="00A96CEF"/>
    <w:rsid w:val="00A96E28"/>
    <w:rsid w:val="00AA3217"/>
    <w:rsid w:val="00AA6E1D"/>
    <w:rsid w:val="00AB1678"/>
    <w:rsid w:val="00AB2351"/>
    <w:rsid w:val="00AB3240"/>
    <w:rsid w:val="00AB3727"/>
    <w:rsid w:val="00AB4091"/>
    <w:rsid w:val="00AB42BB"/>
    <w:rsid w:val="00AB51E8"/>
    <w:rsid w:val="00AB7083"/>
    <w:rsid w:val="00AB71C1"/>
    <w:rsid w:val="00AC125D"/>
    <w:rsid w:val="00AC1B05"/>
    <w:rsid w:val="00AC2297"/>
    <w:rsid w:val="00AC4D19"/>
    <w:rsid w:val="00AC57AD"/>
    <w:rsid w:val="00AD1025"/>
    <w:rsid w:val="00AD21E2"/>
    <w:rsid w:val="00AD438B"/>
    <w:rsid w:val="00AD4497"/>
    <w:rsid w:val="00AD5245"/>
    <w:rsid w:val="00AD54CE"/>
    <w:rsid w:val="00AE0C44"/>
    <w:rsid w:val="00AE1EE1"/>
    <w:rsid w:val="00AE2098"/>
    <w:rsid w:val="00AE29BC"/>
    <w:rsid w:val="00AE2F87"/>
    <w:rsid w:val="00AE3319"/>
    <w:rsid w:val="00AE4576"/>
    <w:rsid w:val="00AE5FD6"/>
    <w:rsid w:val="00AE72FC"/>
    <w:rsid w:val="00AF088F"/>
    <w:rsid w:val="00AF08A7"/>
    <w:rsid w:val="00AF3738"/>
    <w:rsid w:val="00AF3F40"/>
    <w:rsid w:val="00AF582C"/>
    <w:rsid w:val="00AF5904"/>
    <w:rsid w:val="00AF5F2F"/>
    <w:rsid w:val="00AF721F"/>
    <w:rsid w:val="00B00E94"/>
    <w:rsid w:val="00B01A55"/>
    <w:rsid w:val="00B02B67"/>
    <w:rsid w:val="00B039ED"/>
    <w:rsid w:val="00B07043"/>
    <w:rsid w:val="00B10FCF"/>
    <w:rsid w:val="00B12964"/>
    <w:rsid w:val="00B136DE"/>
    <w:rsid w:val="00B137D2"/>
    <w:rsid w:val="00B15793"/>
    <w:rsid w:val="00B15ACE"/>
    <w:rsid w:val="00B169F2"/>
    <w:rsid w:val="00B17850"/>
    <w:rsid w:val="00B212ED"/>
    <w:rsid w:val="00B214A5"/>
    <w:rsid w:val="00B21A2A"/>
    <w:rsid w:val="00B21C6F"/>
    <w:rsid w:val="00B22F9A"/>
    <w:rsid w:val="00B23F9C"/>
    <w:rsid w:val="00B243EF"/>
    <w:rsid w:val="00B2464C"/>
    <w:rsid w:val="00B2491F"/>
    <w:rsid w:val="00B25709"/>
    <w:rsid w:val="00B276CC"/>
    <w:rsid w:val="00B27A85"/>
    <w:rsid w:val="00B27E94"/>
    <w:rsid w:val="00B30CE6"/>
    <w:rsid w:val="00B3396B"/>
    <w:rsid w:val="00B33F2A"/>
    <w:rsid w:val="00B33F39"/>
    <w:rsid w:val="00B34881"/>
    <w:rsid w:val="00B34C6A"/>
    <w:rsid w:val="00B354FE"/>
    <w:rsid w:val="00B36770"/>
    <w:rsid w:val="00B40F2C"/>
    <w:rsid w:val="00B417D7"/>
    <w:rsid w:val="00B429A6"/>
    <w:rsid w:val="00B42A5C"/>
    <w:rsid w:val="00B4306E"/>
    <w:rsid w:val="00B44FAA"/>
    <w:rsid w:val="00B45921"/>
    <w:rsid w:val="00B47A4D"/>
    <w:rsid w:val="00B50061"/>
    <w:rsid w:val="00B50ECC"/>
    <w:rsid w:val="00B5327C"/>
    <w:rsid w:val="00B56B92"/>
    <w:rsid w:val="00B57CED"/>
    <w:rsid w:val="00B61511"/>
    <w:rsid w:val="00B61EAE"/>
    <w:rsid w:val="00B6266B"/>
    <w:rsid w:val="00B64C02"/>
    <w:rsid w:val="00B65B41"/>
    <w:rsid w:val="00B66D88"/>
    <w:rsid w:val="00B6718C"/>
    <w:rsid w:val="00B673C7"/>
    <w:rsid w:val="00B67CE8"/>
    <w:rsid w:val="00B67DBC"/>
    <w:rsid w:val="00B7150F"/>
    <w:rsid w:val="00B742E0"/>
    <w:rsid w:val="00B74F29"/>
    <w:rsid w:val="00B76587"/>
    <w:rsid w:val="00B76B6D"/>
    <w:rsid w:val="00B77FDB"/>
    <w:rsid w:val="00B8015F"/>
    <w:rsid w:val="00B80ABD"/>
    <w:rsid w:val="00B82160"/>
    <w:rsid w:val="00B8318A"/>
    <w:rsid w:val="00B843DD"/>
    <w:rsid w:val="00B84775"/>
    <w:rsid w:val="00B84CE3"/>
    <w:rsid w:val="00B8600D"/>
    <w:rsid w:val="00B8614E"/>
    <w:rsid w:val="00B87EB5"/>
    <w:rsid w:val="00B90BC3"/>
    <w:rsid w:val="00B911C3"/>
    <w:rsid w:val="00B91716"/>
    <w:rsid w:val="00B92406"/>
    <w:rsid w:val="00B9331A"/>
    <w:rsid w:val="00B9348F"/>
    <w:rsid w:val="00B93674"/>
    <w:rsid w:val="00B937F2"/>
    <w:rsid w:val="00B95A4F"/>
    <w:rsid w:val="00B965EA"/>
    <w:rsid w:val="00B9717D"/>
    <w:rsid w:val="00B979C7"/>
    <w:rsid w:val="00BA0B0B"/>
    <w:rsid w:val="00BA1050"/>
    <w:rsid w:val="00BA1252"/>
    <w:rsid w:val="00BA5CBD"/>
    <w:rsid w:val="00BA6ABA"/>
    <w:rsid w:val="00BA70FB"/>
    <w:rsid w:val="00BB06BB"/>
    <w:rsid w:val="00BB070A"/>
    <w:rsid w:val="00BB1E3D"/>
    <w:rsid w:val="00BB220A"/>
    <w:rsid w:val="00BB2437"/>
    <w:rsid w:val="00BB276B"/>
    <w:rsid w:val="00BB3353"/>
    <w:rsid w:val="00BB3F7F"/>
    <w:rsid w:val="00BC00BF"/>
    <w:rsid w:val="00BC0FEE"/>
    <w:rsid w:val="00BC1453"/>
    <w:rsid w:val="00BC16B3"/>
    <w:rsid w:val="00BC1DB6"/>
    <w:rsid w:val="00BC3F04"/>
    <w:rsid w:val="00BC4084"/>
    <w:rsid w:val="00BC426B"/>
    <w:rsid w:val="00BC5C0C"/>
    <w:rsid w:val="00BC7684"/>
    <w:rsid w:val="00BC7A11"/>
    <w:rsid w:val="00BC7DA5"/>
    <w:rsid w:val="00BD15BF"/>
    <w:rsid w:val="00BD2270"/>
    <w:rsid w:val="00BD24EF"/>
    <w:rsid w:val="00BD2F32"/>
    <w:rsid w:val="00BD5412"/>
    <w:rsid w:val="00BD5B69"/>
    <w:rsid w:val="00BD6880"/>
    <w:rsid w:val="00BE43E8"/>
    <w:rsid w:val="00BE64FA"/>
    <w:rsid w:val="00BE7C50"/>
    <w:rsid w:val="00BF036B"/>
    <w:rsid w:val="00BF0B3F"/>
    <w:rsid w:val="00BF0CB1"/>
    <w:rsid w:val="00BF2293"/>
    <w:rsid w:val="00BF2FE5"/>
    <w:rsid w:val="00BF33E6"/>
    <w:rsid w:val="00BF3BF8"/>
    <w:rsid w:val="00C0291A"/>
    <w:rsid w:val="00C02CE5"/>
    <w:rsid w:val="00C044FA"/>
    <w:rsid w:val="00C04B2A"/>
    <w:rsid w:val="00C05B87"/>
    <w:rsid w:val="00C069A1"/>
    <w:rsid w:val="00C071F8"/>
    <w:rsid w:val="00C10CC4"/>
    <w:rsid w:val="00C10EEF"/>
    <w:rsid w:val="00C11B49"/>
    <w:rsid w:val="00C11FD8"/>
    <w:rsid w:val="00C122B3"/>
    <w:rsid w:val="00C13337"/>
    <w:rsid w:val="00C13998"/>
    <w:rsid w:val="00C13DF5"/>
    <w:rsid w:val="00C13F9E"/>
    <w:rsid w:val="00C142B6"/>
    <w:rsid w:val="00C17449"/>
    <w:rsid w:val="00C20DE8"/>
    <w:rsid w:val="00C20F88"/>
    <w:rsid w:val="00C21957"/>
    <w:rsid w:val="00C21FBE"/>
    <w:rsid w:val="00C2226C"/>
    <w:rsid w:val="00C23D8B"/>
    <w:rsid w:val="00C23FBE"/>
    <w:rsid w:val="00C240B8"/>
    <w:rsid w:val="00C2489A"/>
    <w:rsid w:val="00C26ABA"/>
    <w:rsid w:val="00C275C0"/>
    <w:rsid w:val="00C27C50"/>
    <w:rsid w:val="00C319B1"/>
    <w:rsid w:val="00C32C2A"/>
    <w:rsid w:val="00C359E4"/>
    <w:rsid w:val="00C36211"/>
    <w:rsid w:val="00C36959"/>
    <w:rsid w:val="00C40CDB"/>
    <w:rsid w:val="00C425BF"/>
    <w:rsid w:val="00C428A5"/>
    <w:rsid w:val="00C4291F"/>
    <w:rsid w:val="00C437FD"/>
    <w:rsid w:val="00C43B16"/>
    <w:rsid w:val="00C43EA9"/>
    <w:rsid w:val="00C4404E"/>
    <w:rsid w:val="00C44691"/>
    <w:rsid w:val="00C44E08"/>
    <w:rsid w:val="00C473A9"/>
    <w:rsid w:val="00C50A62"/>
    <w:rsid w:val="00C514DE"/>
    <w:rsid w:val="00C52234"/>
    <w:rsid w:val="00C52C04"/>
    <w:rsid w:val="00C52C10"/>
    <w:rsid w:val="00C543A7"/>
    <w:rsid w:val="00C55E1E"/>
    <w:rsid w:val="00C560D3"/>
    <w:rsid w:val="00C56544"/>
    <w:rsid w:val="00C57CD3"/>
    <w:rsid w:val="00C57DA1"/>
    <w:rsid w:val="00C604C9"/>
    <w:rsid w:val="00C610E4"/>
    <w:rsid w:val="00C6125F"/>
    <w:rsid w:val="00C63226"/>
    <w:rsid w:val="00C6486A"/>
    <w:rsid w:val="00C65181"/>
    <w:rsid w:val="00C6684C"/>
    <w:rsid w:val="00C67821"/>
    <w:rsid w:val="00C707D0"/>
    <w:rsid w:val="00C72113"/>
    <w:rsid w:val="00C72761"/>
    <w:rsid w:val="00C72DB9"/>
    <w:rsid w:val="00C75659"/>
    <w:rsid w:val="00C76875"/>
    <w:rsid w:val="00C76A28"/>
    <w:rsid w:val="00C7791C"/>
    <w:rsid w:val="00C81F18"/>
    <w:rsid w:val="00C8233D"/>
    <w:rsid w:val="00C82E46"/>
    <w:rsid w:val="00C846B9"/>
    <w:rsid w:val="00C84913"/>
    <w:rsid w:val="00C8590F"/>
    <w:rsid w:val="00C861C8"/>
    <w:rsid w:val="00C871F7"/>
    <w:rsid w:val="00C87D67"/>
    <w:rsid w:val="00C9044B"/>
    <w:rsid w:val="00C9090B"/>
    <w:rsid w:val="00C963BA"/>
    <w:rsid w:val="00C96893"/>
    <w:rsid w:val="00C96AD8"/>
    <w:rsid w:val="00CA0B74"/>
    <w:rsid w:val="00CA12FC"/>
    <w:rsid w:val="00CA224D"/>
    <w:rsid w:val="00CA5A68"/>
    <w:rsid w:val="00CA61B9"/>
    <w:rsid w:val="00CA677E"/>
    <w:rsid w:val="00CA7070"/>
    <w:rsid w:val="00CB2844"/>
    <w:rsid w:val="00CB2E49"/>
    <w:rsid w:val="00CB5590"/>
    <w:rsid w:val="00CB63A9"/>
    <w:rsid w:val="00CC26F3"/>
    <w:rsid w:val="00CC2DFE"/>
    <w:rsid w:val="00CC4EC5"/>
    <w:rsid w:val="00CC66F2"/>
    <w:rsid w:val="00CC73EA"/>
    <w:rsid w:val="00CC749B"/>
    <w:rsid w:val="00CC789C"/>
    <w:rsid w:val="00CD226A"/>
    <w:rsid w:val="00CD29A7"/>
    <w:rsid w:val="00CD5ECE"/>
    <w:rsid w:val="00CD6493"/>
    <w:rsid w:val="00CD74EA"/>
    <w:rsid w:val="00CE01EE"/>
    <w:rsid w:val="00CE19C4"/>
    <w:rsid w:val="00CE234A"/>
    <w:rsid w:val="00CE35AF"/>
    <w:rsid w:val="00CE6102"/>
    <w:rsid w:val="00CE6B05"/>
    <w:rsid w:val="00CE716F"/>
    <w:rsid w:val="00CF0FF9"/>
    <w:rsid w:val="00CF173D"/>
    <w:rsid w:val="00CF2CAC"/>
    <w:rsid w:val="00CF3BBB"/>
    <w:rsid w:val="00CF47DA"/>
    <w:rsid w:val="00CF5C65"/>
    <w:rsid w:val="00CF5CAE"/>
    <w:rsid w:val="00CF60A7"/>
    <w:rsid w:val="00CF6545"/>
    <w:rsid w:val="00CF65D3"/>
    <w:rsid w:val="00D00EE8"/>
    <w:rsid w:val="00D041D5"/>
    <w:rsid w:val="00D04A59"/>
    <w:rsid w:val="00D057AA"/>
    <w:rsid w:val="00D05E1F"/>
    <w:rsid w:val="00D066AA"/>
    <w:rsid w:val="00D07D66"/>
    <w:rsid w:val="00D1475B"/>
    <w:rsid w:val="00D15053"/>
    <w:rsid w:val="00D15F7B"/>
    <w:rsid w:val="00D16242"/>
    <w:rsid w:val="00D16779"/>
    <w:rsid w:val="00D23138"/>
    <w:rsid w:val="00D24A9F"/>
    <w:rsid w:val="00D24AB5"/>
    <w:rsid w:val="00D24E22"/>
    <w:rsid w:val="00D250B7"/>
    <w:rsid w:val="00D25EF5"/>
    <w:rsid w:val="00D27008"/>
    <w:rsid w:val="00D27298"/>
    <w:rsid w:val="00D30DAF"/>
    <w:rsid w:val="00D33F10"/>
    <w:rsid w:val="00D341B6"/>
    <w:rsid w:val="00D349AC"/>
    <w:rsid w:val="00D34EF3"/>
    <w:rsid w:val="00D35D45"/>
    <w:rsid w:val="00D372CE"/>
    <w:rsid w:val="00D3781F"/>
    <w:rsid w:val="00D378D2"/>
    <w:rsid w:val="00D37C41"/>
    <w:rsid w:val="00D40A8B"/>
    <w:rsid w:val="00D40E75"/>
    <w:rsid w:val="00D41FB7"/>
    <w:rsid w:val="00D423FC"/>
    <w:rsid w:val="00D42BC2"/>
    <w:rsid w:val="00D42ED9"/>
    <w:rsid w:val="00D43188"/>
    <w:rsid w:val="00D43C4F"/>
    <w:rsid w:val="00D43CDD"/>
    <w:rsid w:val="00D43E37"/>
    <w:rsid w:val="00D44788"/>
    <w:rsid w:val="00D450E4"/>
    <w:rsid w:val="00D45AD1"/>
    <w:rsid w:val="00D47F6B"/>
    <w:rsid w:val="00D505DC"/>
    <w:rsid w:val="00D50E27"/>
    <w:rsid w:val="00D512D3"/>
    <w:rsid w:val="00D520EA"/>
    <w:rsid w:val="00D525F6"/>
    <w:rsid w:val="00D5490B"/>
    <w:rsid w:val="00D569D5"/>
    <w:rsid w:val="00D56A95"/>
    <w:rsid w:val="00D607AF"/>
    <w:rsid w:val="00D60B45"/>
    <w:rsid w:val="00D63306"/>
    <w:rsid w:val="00D64675"/>
    <w:rsid w:val="00D663DC"/>
    <w:rsid w:val="00D666FE"/>
    <w:rsid w:val="00D66C9F"/>
    <w:rsid w:val="00D70014"/>
    <w:rsid w:val="00D7474D"/>
    <w:rsid w:val="00D81560"/>
    <w:rsid w:val="00D82962"/>
    <w:rsid w:val="00D83560"/>
    <w:rsid w:val="00D8423D"/>
    <w:rsid w:val="00D844C3"/>
    <w:rsid w:val="00D84863"/>
    <w:rsid w:val="00D87935"/>
    <w:rsid w:val="00D90702"/>
    <w:rsid w:val="00D9247F"/>
    <w:rsid w:val="00D9316D"/>
    <w:rsid w:val="00D94EC8"/>
    <w:rsid w:val="00D95214"/>
    <w:rsid w:val="00D95D07"/>
    <w:rsid w:val="00D95D6C"/>
    <w:rsid w:val="00D97349"/>
    <w:rsid w:val="00DA0792"/>
    <w:rsid w:val="00DA1226"/>
    <w:rsid w:val="00DA3BE4"/>
    <w:rsid w:val="00DA5C4B"/>
    <w:rsid w:val="00DA5F6B"/>
    <w:rsid w:val="00DA64BF"/>
    <w:rsid w:val="00DA661F"/>
    <w:rsid w:val="00DA7431"/>
    <w:rsid w:val="00DB1FC1"/>
    <w:rsid w:val="00DB2B98"/>
    <w:rsid w:val="00DB2BFF"/>
    <w:rsid w:val="00DB381F"/>
    <w:rsid w:val="00DB4252"/>
    <w:rsid w:val="00DB4D9F"/>
    <w:rsid w:val="00DB5A0B"/>
    <w:rsid w:val="00DB655F"/>
    <w:rsid w:val="00DB7EBC"/>
    <w:rsid w:val="00DC001C"/>
    <w:rsid w:val="00DC19CB"/>
    <w:rsid w:val="00DC3132"/>
    <w:rsid w:val="00DC4682"/>
    <w:rsid w:val="00DC6B9A"/>
    <w:rsid w:val="00DC6F7C"/>
    <w:rsid w:val="00DC6FAE"/>
    <w:rsid w:val="00DC7246"/>
    <w:rsid w:val="00DD0938"/>
    <w:rsid w:val="00DD0C61"/>
    <w:rsid w:val="00DD1012"/>
    <w:rsid w:val="00DD16C2"/>
    <w:rsid w:val="00DD3A49"/>
    <w:rsid w:val="00DD4788"/>
    <w:rsid w:val="00DD4862"/>
    <w:rsid w:val="00DD661B"/>
    <w:rsid w:val="00DD6B4D"/>
    <w:rsid w:val="00DD7955"/>
    <w:rsid w:val="00DE0021"/>
    <w:rsid w:val="00DE0922"/>
    <w:rsid w:val="00DE0AC4"/>
    <w:rsid w:val="00DE1108"/>
    <w:rsid w:val="00DE17FF"/>
    <w:rsid w:val="00DE1933"/>
    <w:rsid w:val="00DE1E71"/>
    <w:rsid w:val="00DE1FCA"/>
    <w:rsid w:val="00DE225F"/>
    <w:rsid w:val="00DE2417"/>
    <w:rsid w:val="00DE2EFB"/>
    <w:rsid w:val="00DE7965"/>
    <w:rsid w:val="00DE7E57"/>
    <w:rsid w:val="00DF002A"/>
    <w:rsid w:val="00DF14FB"/>
    <w:rsid w:val="00DF2D36"/>
    <w:rsid w:val="00DF590A"/>
    <w:rsid w:val="00DF60F0"/>
    <w:rsid w:val="00DF7200"/>
    <w:rsid w:val="00E00179"/>
    <w:rsid w:val="00E009AD"/>
    <w:rsid w:val="00E01393"/>
    <w:rsid w:val="00E0226C"/>
    <w:rsid w:val="00E02ED1"/>
    <w:rsid w:val="00E03048"/>
    <w:rsid w:val="00E036C1"/>
    <w:rsid w:val="00E0552F"/>
    <w:rsid w:val="00E05D29"/>
    <w:rsid w:val="00E077E0"/>
    <w:rsid w:val="00E10D65"/>
    <w:rsid w:val="00E110B2"/>
    <w:rsid w:val="00E126D8"/>
    <w:rsid w:val="00E139A5"/>
    <w:rsid w:val="00E14987"/>
    <w:rsid w:val="00E14E7F"/>
    <w:rsid w:val="00E157E1"/>
    <w:rsid w:val="00E15D21"/>
    <w:rsid w:val="00E20308"/>
    <w:rsid w:val="00E2032B"/>
    <w:rsid w:val="00E204C7"/>
    <w:rsid w:val="00E2079A"/>
    <w:rsid w:val="00E247D4"/>
    <w:rsid w:val="00E24986"/>
    <w:rsid w:val="00E25A05"/>
    <w:rsid w:val="00E27A5D"/>
    <w:rsid w:val="00E30AF2"/>
    <w:rsid w:val="00E31D6B"/>
    <w:rsid w:val="00E32E2E"/>
    <w:rsid w:val="00E34295"/>
    <w:rsid w:val="00E3515D"/>
    <w:rsid w:val="00E3585A"/>
    <w:rsid w:val="00E37A7F"/>
    <w:rsid w:val="00E408D1"/>
    <w:rsid w:val="00E40C6F"/>
    <w:rsid w:val="00E41C53"/>
    <w:rsid w:val="00E43552"/>
    <w:rsid w:val="00E43934"/>
    <w:rsid w:val="00E43E45"/>
    <w:rsid w:val="00E44191"/>
    <w:rsid w:val="00E44C2B"/>
    <w:rsid w:val="00E458C3"/>
    <w:rsid w:val="00E472C7"/>
    <w:rsid w:val="00E478F3"/>
    <w:rsid w:val="00E50805"/>
    <w:rsid w:val="00E50D0A"/>
    <w:rsid w:val="00E516FF"/>
    <w:rsid w:val="00E53585"/>
    <w:rsid w:val="00E53D3D"/>
    <w:rsid w:val="00E556DB"/>
    <w:rsid w:val="00E56640"/>
    <w:rsid w:val="00E56B31"/>
    <w:rsid w:val="00E56B8C"/>
    <w:rsid w:val="00E61A63"/>
    <w:rsid w:val="00E62074"/>
    <w:rsid w:val="00E62B94"/>
    <w:rsid w:val="00E6313E"/>
    <w:rsid w:val="00E636E2"/>
    <w:rsid w:val="00E64A2F"/>
    <w:rsid w:val="00E6597A"/>
    <w:rsid w:val="00E6779D"/>
    <w:rsid w:val="00E732D4"/>
    <w:rsid w:val="00E749EC"/>
    <w:rsid w:val="00E80E34"/>
    <w:rsid w:val="00E830B5"/>
    <w:rsid w:val="00E8329B"/>
    <w:rsid w:val="00E85130"/>
    <w:rsid w:val="00E85F7F"/>
    <w:rsid w:val="00E90D5D"/>
    <w:rsid w:val="00E928C8"/>
    <w:rsid w:val="00E92B75"/>
    <w:rsid w:val="00E94C8A"/>
    <w:rsid w:val="00E95F84"/>
    <w:rsid w:val="00E96135"/>
    <w:rsid w:val="00E96357"/>
    <w:rsid w:val="00E97458"/>
    <w:rsid w:val="00E97572"/>
    <w:rsid w:val="00EA11B3"/>
    <w:rsid w:val="00EA1F9C"/>
    <w:rsid w:val="00EA46F2"/>
    <w:rsid w:val="00EA4C5F"/>
    <w:rsid w:val="00EA59E9"/>
    <w:rsid w:val="00EA65A3"/>
    <w:rsid w:val="00EA6A8A"/>
    <w:rsid w:val="00EA7CB3"/>
    <w:rsid w:val="00EB3BD5"/>
    <w:rsid w:val="00EB6B41"/>
    <w:rsid w:val="00EB719A"/>
    <w:rsid w:val="00EB75EE"/>
    <w:rsid w:val="00EC1118"/>
    <w:rsid w:val="00EC33F4"/>
    <w:rsid w:val="00EC3836"/>
    <w:rsid w:val="00EC46B1"/>
    <w:rsid w:val="00EC557C"/>
    <w:rsid w:val="00EC61B3"/>
    <w:rsid w:val="00EC65B3"/>
    <w:rsid w:val="00EC7018"/>
    <w:rsid w:val="00EC744D"/>
    <w:rsid w:val="00ED0D8B"/>
    <w:rsid w:val="00ED39FB"/>
    <w:rsid w:val="00ED4A55"/>
    <w:rsid w:val="00ED6B24"/>
    <w:rsid w:val="00ED7466"/>
    <w:rsid w:val="00ED7776"/>
    <w:rsid w:val="00EE1D87"/>
    <w:rsid w:val="00EE3DC8"/>
    <w:rsid w:val="00EE69F3"/>
    <w:rsid w:val="00EE7557"/>
    <w:rsid w:val="00EE75E2"/>
    <w:rsid w:val="00EF0485"/>
    <w:rsid w:val="00EF0530"/>
    <w:rsid w:val="00EF24B5"/>
    <w:rsid w:val="00EF2A5B"/>
    <w:rsid w:val="00EF2EF1"/>
    <w:rsid w:val="00EF30FB"/>
    <w:rsid w:val="00EF3CA2"/>
    <w:rsid w:val="00EF4FEA"/>
    <w:rsid w:val="00EF5E77"/>
    <w:rsid w:val="00EF5ECB"/>
    <w:rsid w:val="00F01B4C"/>
    <w:rsid w:val="00F03989"/>
    <w:rsid w:val="00F03E5C"/>
    <w:rsid w:val="00F047BD"/>
    <w:rsid w:val="00F04F85"/>
    <w:rsid w:val="00F058DE"/>
    <w:rsid w:val="00F07639"/>
    <w:rsid w:val="00F07C1D"/>
    <w:rsid w:val="00F10090"/>
    <w:rsid w:val="00F10AE1"/>
    <w:rsid w:val="00F10D7B"/>
    <w:rsid w:val="00F117DD"/>
    <w:rsid w:val="00F12B5F"/>
    <w:rsid w:val="00F13AA7"/>
    <w:rsid w:val="00F13C75"/>
    <w:rsid w:val="00F15CD9"/>
    <w:rsid w:val="00F1711C"/>
    <w:rsid w:val="00F1731F"/>
    <w:rsid w:val="00F174E5"/>
    <w:rsid w:val="00F17B72"/>
    <w:rsid w:val="00F20241"/>
    <w:rsid w:val="00F23E5C"/>
    <w:rsid w:val="00F25F71"/>
    <w:rsid w:val="00F262A0"/>
    <w:rsid w:val="00F26943"/>
    <w:rsid w:val="00F32F7B"/>
    <w:rsid w:val="00F35F76"/>
    <w:rsid w:val="00F36E5C"/>
    <w:rsid w:val="00F4050A"/>
    <w:rsid w:val="00F41990"/>
    <w:rsid w:val="00F431FD"/>
    <w:rsid w:val="00F437A6"/>
    <w:rsid w:val="00F4531C"/>
    <w:rsid w:val="00F458B4"/>
    <w:rsid w:val="00F47C6E"/>
    <w:rsid w:val="00F51292"/>
    <w:rsid w:val="00F527F4"/>
    <w:rsid w:val="00F5350E"/>
    <w:rsid w:val="00F53F50"/>
    <w:rsid w:val="00F54268"/>
    <w:rsid w:val="00F62B8E"/>
    <w:rsid w:val="00F64A5B"/>
    <w:rsid w:val="00F674AB"/>
    <w:rsid w:val="00F720E1"/>
    <w:rsid w:val="00F7225B"/>
    <w:rsid w:val="00F75B3B"/>
    <w:rsid w:val="00F764E9"/>
    <w:rsid w:val="00F76F0C"/>
    <w:rsid w:val="00F803E8"/>
    <w:rsid w:val="00F80BC6"/>
    <w:rsid w:val="00F82CB6"/>
    <w:rsid w:val="00F834F8"/>
    <w:rsid w:val="00F84014"/>
    <w:rsid w:val="00F86CDB"/>
    <w:rsid w:val="00F9114C"/>
    <w:rsid w:val="00F9349F"/>
    <w:rsid w:val="00F9404A"/>
    <w:rsid w:val="00F95671"/>
    <w:rsid w:val="00F96909"/>
    <w:rsid w:val="00F96DC7"/>
    <w:rsid w:val="00F97FF1"/>
    <w:rsid w:val="00FA1873"/>
    <w:rsid w:val="00FA2329"/>
    <w:rsid w:val="00FA250C"/>
    <w:rsid w:val="00FA3A0D"/>
    <w:rsid w:val="00FA3CBE"/>
    <w:rsid w:val="00FA46AD"/>
    <w:rsid w:val="00FA5477"/>
    <w:rsid w:val="00FA5601"/>
    <w:rsid w:val="00FA5FB1"/>
    <w:rsid w:val="00FA7FA0"/>
    <w:rsid w:val="00FB067F"/>
    <w:rsid w:val="00FB130F"/>
    <w:rsid w:val="00FB409C"/>
    <w:rsid w:val="00FB475B"/>
    <w:rsid w:val="00FB4C21"/>
    <w:rsid w:val="00FB5BA0"/>
    <w:rsid w:val="00FB6CB6"/>
    <w:rsid w:val="00FC5283"/>
    <w:rsid w:val="00FC5355"/>
    <w:rsid w:val="00FC7E2E"/>
    <w:rsid w:val="00FD00CA"/>
    <w:rsid w:val="00FD01B3"/>
    <w:rsid w:val="00FD0737"/>
    <w:rsid w:val="00FD1DE8"/>
    <w:rsid w:val="00FD44DA"/>
    <w:rsid w:val="00FD6340"/>
    <w:rsid w:val="00FD665D"/>
    <w:rsid w:val="00FD762D"/>
    <w:rsid w:val="00FE0F16"/>
    <w:rsid w:val="00FE1185"/>
    <w:rsid w:val="00FE12F6"/>
    <w:rsid w:val="00FE1E64"/>
    <w:rsid w:val="00FE1FEF"/>
    <w:rsid w:val="00FE20EA"/>
    <w:rsid w:val="00FE23D2"/>
    <w:rsid w:val="00FE3F81"/>
    <w:rsid w:val="00FE427C"/>
    <w:rsid w:val="00FE60B5"/>
    <w:rsid w:val="00FE616B"/>
    <w:rsid w:val="00FE6581"/>
    <w:rsid w:val="00FE6A2E"/>
    <w:rsid w:val="00FE6BF5"/>
    <w:rsid w:val="00FF01D1"/>
    <w:rsid w:val="00FF1250"/>
    <w:rsid w:val="00FF2F40"/>
    <w:rsid w:val="00FF36DF"/>
    <w:rsid w:val="00FF5E71"/>
    <w:rsid w:val="00FF713A"/>
    <w:rsid w:val="00FF7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246855"/>
  <w15:chartTrackingRefBased/>
  <w15:docId w15:val="{F33439FD-78D4-467C-B6DB-887EBB528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49D"/>
  </w:style>
  <w:style w:type="paragraph" w:styleId="Heading1">
    <w:name w:val="heading 1"/>
    <w:basedOn w:val="Normal"/>
    <w:next w:val="Normal"/>
    <w:link w:val="Heading1Char"/>
    <w:uiPriority w:val="9"/>
    <w:qFormat/>
    <w:rsid w:val="0035249D"/>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35249D"/>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49D"/>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5249D"/>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35249D"/>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35249D"/>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35249D"/>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35249D"/>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35249D"/>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249D"/>
    <w:pPr>
      <w:spacing w:after="0" w:line="240" w:lineRule="auto"/>
    </w:pPr>
  </w:style>
  <w:style w:type="character" w:customStyle="1" w:styleId="NoSpacingChar">
    <w:name w:val="No Spacing Char"/>
    <w:basedOn w:val="DefaultParagraphFont"/>
    <w:link w:val="NoSpacing"/>
    <w:uiPriority w:val="1"/>
    <w:rsid w:val="00512D95"/>
  </w:style>
  <w:style w:type="paragraph" w:styleId="Title">
    <w:name w:val="Title"/>
    <w:basedOn w:val="Normal"/>
    <w:next w:val="Normal"/>
    <w:link w:val="TitleChar"/>
    <w:uiPriority w:val="10"/>
    <w:qFormat/>
    <w:rsid w:val="0035249D"/>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35249D"/>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35249D"/>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35249D"/>
    <w:rPr>
      <w:rFonts w:asciiTheme="majorHAnsi" w:eastAsiaTheme="majorEastAsia" w:hAnsiTheme="majorHAnsi" w:cstheme="majorBidi"/>
      <w:color w:val="156082" w:themeColor="accent1"/>
      <w:sz w:val="28"/>
      <w:szCs w:val="28"/>
    </w:rPr>
  </w:style>
  <w:style w:type="paragraph" w:styleId="Header">
    <w:name w:val="header"/>
    <w:basedOn w:val="Normal"/>
    <w:link w:val="HeaderChar"/>
    <w:uiPriority w:val="99"/>
    <w:unhideWhenUsed/>
    <w:rsid w:val="009901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137"/>
  </w:style>
  <w:style w:type="paragraph" w:styleId="Footer">
    <w:name w:val="footer"/>
    <w:basedOn w:val="Normal"/>
    <w:link w:val="FooterChar"/>
    <w:uiPriority w:val="99"/>
    <w:unhideWhenUsed/>
    <w:rsid w:val="009901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137"/>
  </w:style>
  <w:style w:type="paragraph" w:styleId="NormalWeb">
    <w:name w:val="Normal (Web)"/>
    <w:basedOn w:val="Normal"/>
    <w:uiPriority w:val="99"/>
    <w:unhideWhenUsed/>
    <w:rsid w:val="006F4C04"/>
    <w:rPr>
      <w:rFonts w:ascii="Times New Roman" w:hAnsi="Times New Roman" w:cs="Times New Roman"/>
      <w:sz w:val="24"/>
      <w:szCs w:val="24"/>
    </w:rPr>
  </w:style>
  <w:style w:type="paragraph" w:styleId="ListParagraph">
    <w:name w:val="List Paragraph"/>
    <w:basedOn w:val="Normal"/>
    <w:uiPriority w:val="34"/>
    <w:qFormat/>
    <w:rsid w:val="00AF3738"/>
    <w:pPr>
      <w:ind w:left="720"/>
      <w:contextualSpacing/>
    </w:pPr>
  </w:style>
  <w:style w:type="character" w:customStyle="1" w:styleId="Heading4Char">
    <w:name w:val="Heading 4 Char"/>
    <w:basedOn w:val="DefaultParagraphFont"/>
    <w:link w:val="Heading4"/>
    <w:uiPriority w:val="9"/>
    <w:rsid w:val="0035249D"/>
    <w:rPr>
      <w:rFonts w:asciiTheme="majorHAnsi" w:eastAsiaTheme="majorEastAsia" w:hAnsiTheme="majorHAnsi" w:cstheme="majorBidi"/>
      <w:color w:val="0F4761" w:themeColor="accent1" w:themeShade="BF"/>
      <w:sz w:val="24"/>
      <w:szCs w:val="24"/>
    </w:rPr>
  </w:style>
  <w:style w:type="character" w:styleId="Hyperlink">
    <w:name w:val="Hyperlink"/>
    <w:basedOn w:val="DefaultParagraphFont"/>
    <w:uiPriority w:val="99"/>
    <w:unhideWhenUsed/>
    <w:rsid w:val="00E556DB"/>
    <w:rPr>
      <w:color w:val="0000FF"/>
      <w:u w:val="single"/>
    </w:rPr>
  </w:style>
  <w:style w:type="character" w:styleId="FollowedHyperlink">
    <w:name w:val="FollowedHyperlink"/>
    <w:basedOn w:val="DefaultParagraphFont"/>
    <w:uiPriority w:val="99"/>
    <w:semiHidden/>
    <w:unhideWhenUsed/>
    <w:rsid w:val="002F7F82"/>
    <w:rPr>
      <w:color w:val="96607D" w:themeColor="followedHyperlink"/>
      <w:u w:val="single"/>
    </w:rPr>
  </w:style>
  <w:style w:type="character" w:customStyle="1" w:styleId="Heading1Char">
    <w:name w:val="Heading 1 Char"/>
    <w:basedOn w:val="DefaultParagraphFont"/>
    <w:link w:val="Heading1"/>
    <w:uiPriority w:val="9"/>
    <w:rsid w:val="0035249D"/>
    <w:rPr>
      <w:rFonts w:asciiTheme="majorHAnsi" w:eastAsiaTheme="majorEastAsia" w:hAnsiTheme="majorHAnsi" w:cstheme="majorBidi"/>
      <w:color w:val="0A2F41" w:themeColor="accent1" w:themeShade="80"/>
      <w:sz w:val="36"/>
      <w:szCs w:val="36"/>
    </w:rPr>
  </w:style>
  <w:style w:type="character" w:styleId="Strong">
    <w:name w:val="Strong"/>
    <w:basedOn w:val="DefaultParagraphFont"/>
    <w:uiPriority w:val="22"/>
    <w:qFormat/>
    <w:rsid w:val="0035249D"/>
    <w:rPr>
      <w:b/>
      <w:bCs/>
    </w:rPr>
  </w:style>
  <w:style w:type="paragraph" w:customStyle="1" w:styleId="large">
    <w:name w:val="large"/>
    <w:basedOn w:val="Normal"/>
    <w:rsid w:val="00D56A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117297"/>
  </w:style>
  <w:style w:type="character" w:styleId="CommentReference">
    <w:name w:val="annotation reference"/>
    <w:basedOn w:val="DefaultParagraphFont"/>
    <w:uiPriority w:val="99"/>
    <w:semiHidden/>
    <w:unhideWhenUsed/>
    <w:rsid w:val="001C2271"/>
    <w:rPr>
      <w:sz w:val="16"/>
      <w:szCs w:val="16"/>
    </w:rPr>
  </w:style>
  <w:style w:type="paragraph" w:styleId="CommentText">
    <w:name w:val="annotation text"/>
    <w:basedOn w:val="Normal"/>
    <w:link w:val="CommentTextChar"/>
    <w:uiPriority w:val="99"/>
    <w:unhideWhenUsed/>
    <w:rsid w:val="001C2271"/>
    <w:pPr>
      <w:spacing w:line="240" w:lineRule="auto"/>
    </w:pPr>
    <w:rPr>
      <w:sz w:val="20"/>
      <w:szCs w:val="20"/>
    </w:rPr>
  </w:style>
  <w:style w:type="character" w:customStyle="1" w:styleId="CommentTextChar">
    <w:name w:val="Comment Text Char"/>
    <w:basedOn w:val="DefaultParagraphFont"/>
    <w:link w:val="CommentText"/>
    <w:uiPriority w:val="99"/>
    <w:rsid w:val="001C2271"/>
    <w:rPr>
      <w:sz w:val="20"/>
      <w:szCs w:val="20"/>
    </w:rPr>
  </w:style>
  <w:style w:type="paragraph" w:styleId="CommentSubject">
    <w:name w:val="annotation subject"/>
    <w:basedOn w:val="CommentText"/>
    <w:next w:val="CommentText"/>
    <w:link w:val="CommentSubjectChar"/>
    <w:uiPriority w:val="99"/>
    <w:semiHidden/>
    <w:unhideWhenUsed/>
    <w:rsid w:val="001C2271"/>
    <w:rPr>
      <w:b/>
      <w:bCs/>
    </w:rPr>
  </w:style>
  <w:style w:type="character" w:customStyle="1" w:styleId="CommentSubjectChar">
    <w:name w:val="Comment Subject Char"/>
    <w:basedOn w:val="CommentTextChar"/>
    <w:link w:val="CommentSubject"/>
    <w:uiPriority w:val="99"/>
    <w:semiHidden/>
    <w:rsid w:val="001C2271"/>
    <w:rPr>
      <w:b/>
      <w:bCs/>
      <w:sz w:val="20"/>
      <w:szCs w:val="20"/>
    </w:rPr>
  </w:style>
  <w:style w:type="character" w:styleId="UnresolvedMention">
    <w:name w:val="Unresolved Mention"/>
    <w:basedOn w:val="DefaultParagraphFont"/>
    <w:uiPriority w:val="99"/>
    <w:semiHidden/>
    <w:unhideWhenUsed/>
    <w:rsid w:val="00C122B3"/>
    <w:rPr>
      <w:color w:val="605E5C"/>
      <w:shd w:val="clear" w:color="auto" w:fill="E1DFDD"/>
    </w:rPr>
  </w:style>
  <w:style w:type="character" w:customStyle="1" w:styleId="Heading2Char">
    <w:name w:val="Heading 2 Char"/>
    <w:basedOn w:val="DefaultParagraphFont"/>
    <w:link w:val="Heading2"/>
    <w:uiPriority w:val="9"/>
    <w:rsid w:val="003524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49D"/>
    <w:rPr>
      <w:rFonts w:asciiTheme="majorHAnsi" w:eastAsiaTheme="majorEastAsia" w:hAnsiTheme="majorHAnsi"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5249D"/>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35249D"/>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35249D"/>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35249D"/>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35249D"/>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35249D"/>
    <w:pPr>
      <w:spacing w:line="240" w:lineRule="auto"/>
    </w:pPr>
    <w:rPr>
      <w:b/>
      <w:bCs/>
      <w:smallCaps/>
      <w:color w:val="0E2841" w:themeColor="text2"/>
    </w:rPr>
  </w:style>
  <w:style w:type="character" w:styleId="Emphasis">
    <w:name w:val="Emphasis"/>
    <w:basedOn w:val="DefaultParagraphFont"/>
    <w:uiPriority w:val="20"/>
    <w:qFormat/>
    <w:rsid w:val="0035249D"/>
    <w:rPr>
      <w:i/>
      <w:iCs/>
    </w:rPr>
  </w:style>
  <w:style w:type="paragraph" w:styleId="Quote">
    <w:name w:val="Quote"/>
    <w:basedOn w:val="Normal"/>
    <w:next w:val="Normal"/>
    <w:link w:val="QuoteChar"/>
    <w:uiPriority w:val="29"/>
    <w:qFormat/>
    <w:rsid w:val="0035249D"/>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35249D"/>
    <w:rPr>
      <w:color w:val="0E2841" w:themeColor="text2"/>
      <w:sz w:val="24"/>
      <w:szCs w:val="24"/>
    </w:rPr>
  </w:style>
  <w:style w:type="paragraph" w:styleId="IntenseQuote">
    <w:name w:val="Intense Quote"/>
    <w:basedOn w:val="Normal"/>
    <w:next w:val="Normal"/>
    <w:link w:val="IntenseQuoteChar"/>
    <w:uiPriority w:val="30"/>
    <w:qFormat/>
    <w:rsid w:val="0035249D"/>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35249D"/>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35249D"/>
    <w:rPr>
      <w:i/>
      <w:iCs/>
      <w:color w:val="595959" w:themeColor="text1" w:themeTint="A6"/>
    </w:rPr>
  </w:style>
  <w:style w:type="character" w:styleId="IntenseEmphasis">
    <w:name w:val="Intense Emphasis"/>
    <w:basedOn w:val="DefaultParagraphFont"/>
    <w:uiPriority w:val="21"/>
    <w:qFormat/>
    <w:rsid w:val="0035249D"/>
    <w:rPr>
      <w:b/>
      <w:bCs/>
      <w:i/>
      <w:iCs/>
    </w:rPr>
  </w:style>
  <w:style w:type="character" w:styleId="SubtleReference">
    <w:name w:val="Subtle Reference"/>
    <w:basedOn w:val="DefaultParagraphFont"/>
    <w:uiPriority w:val="31"/>
    <w:qFormat/>
    <w:rsid w:val="003524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5249D"/>
    <w:rPr>
      <w:b/>
      <w:bCs/>
      <w:smallCaps/>
      <w:color w:val="0E2841" w:themeColor="text2"/>
      <w:u w:val="single"/>
    </w:rPr>
  </w:style>
  <w:style w:type="character" w:styleId="BookTitle">
    <w:name w:val="Book Title"/>
    <w:basedOn w:val="DefaultParagraphFont"/>
    <w:uiPriority w:val="33"/>
    <w:qFormat/>
    <w:rsid w:val="0035249D"/>
    <w:rPr>
      <w:b/>
      <w:bCs/>
      <w:smallCaps/>
      <w:spacing w:val="10"/>
    </w:rPr>
  </w:style>
  <w:style w:type="paragraph" w:styleId="TOCHeading">
    <w:name w:val="TOC Heading"/>
    <w:basedOn w:val="Heading1"/>
    <w:next w:val="Normal"/>
    <w:uiPriority w:val="39"/>
    <w:semiHidden/>
    <w:unhideWhenUsed/>
    <w:qFormat/>
    <w:rsid w:val="0035249D"/>
    <w:pPr>
      <w:outlineLvl w:val="9"/>
    </w:pPr>
  </w:style>
  <w:style w:type="character" w:customStyle="1" w:styleId="cf01">
    <w:name w:val="cf01"/>
    <w:basedOn w:val="DefaultParagraphFont"/>
    <w:rsid w:val="00477C28"/>
    <w:rPr>
      <w:rFonts w:ascii="Segoe UI" w:hAnsi="Segoe UI" w:cs="Segoe UI" w:hint="default"/>
      <w:sz w:val="18"/>
      <w:szCs w:val="18"/>
    </w:rPr>
  </w:style>
  <w:style w:type="paragraph" w:customStyle="1" w:styleId="commentcontentpara">
    <w:name w:val="commentcontentpara"/>
    <w:basedOn w:val="Normal"/>
    <w:rsid w:val="009C4F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DA5C4B"/>
    <w:pPr>
      <w:autoSpaceDE w:val="0"/>
      <w:autoSpaceDN w:val="0"/>
      <w:adjustRightInd w:val="0"/>
      <w:spacing w:after="0" w:line="240" w:lineRule="auto"/>
    </w:pPr>
    <w:rPr>
      <w:rFonts w:ascii="Garet Book" w:hAnsi="Garet Book" w:cs="Garet Book"/>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88420">
      <w:bodyDiv w:val="1"/>
      <w:marLeft w:val="0"/>
      <w:marRight w:val="0"/>
      <w:marTop w:val="0"/>
      <w:marBottom w:val="0"/>
      <w:divBdr>
        <w:top w:val="none" w:sz="0" w:space="0" w:color="auto"/>
        <w:left w:val="none" w:sz="0" w:space="0" w:color="auto"/>
        <w:bottom w:val="none" w:sz="0" w:space="0" w:color="auto"/>
        <w:right w:val="none" w:sz="0" w:space="0" w:color="auto"/>
      </w:divBdr>
    </w:div>
    <w:div w:id="16086209">
      <w:bodyDiv w:val="1"/>
      <w:marLeft w:val="0"/>
      <w:marRight w:val="0"/>
      <w:marTop w:val="0"/>
      <w:marBottom w:val="0"/>
      <w:divBdr>
        <w:top w:val="none" w:sz="0" w:space="0" w:color="auto"/>
        <w:left w:val="none" w:sz="0" w:space="0" w:color="auto"/>
        <w:bottom w:val="none" w:sz="0" w:space="0" w:color="auto"/>
        <w:right w:val="none" w:sz="0" w:space="0" w:color="auto"/>
      </w:divBdr>
    </w:div>
    <w:div w:id="16471247">
      <w:bodyDiv w:val="1"/>
      <w:marLeft w:val="0"/>
      <w:marRight w:val="0"/>
      <w:marTop w:val="0"/>
      <w:marBottom w:val="0"/>
      <w:divBdr>
        <w:top w:val="none" w:sz="0" w:space="0" w:color="auto"/>
        <w:left w:val="none" w:sz="0" w:space="0" w:color="auto"/>
        <w:bottom w:val="none" w:sz="0" w:space="0" w:color="auto"/>
        <w:right w:val="none" w:sz="0" w:space="0" w:color="auto"/>
      </w:divBdr>
    </w:div>
    <w:div w:id="19091144">
      <w:bodyDiv w:val="1"/>
      <w:marLeft w:val="0"/>
      <w:marRight w:val="0"/>
      <w:marTop w:val="0"/>
      <w:marBottom w:val="0"/>
      <w:divBdr>
        <w:top w:val="none" w:sz="0" w:space="0" w:color="auto"/>
        <w:left w:val="none" w:sz="0" w:space="0" w:color="auto"/>
        <w:bottom w:val="none" w:sz="0" w:space="0" w:color="auto"/>
        <w:right w:val="none" w:sz="0" w:space="0" w:color="auto"/>
      </w:divBdr>
      <w:divsChild>
        <w:div w:id="913397339">
          <w:marLeft w:val="0"/>
          <w:marRight w:val="0"/>
          <w:marTop w:val="0"/>
          <w:marBottom w:val="0"/>
          <w:divBdr>
            <w:top w:val="none" w:sz="0" w:space="0" w:color="auto"/>
            <w:left w:val="none" w:sz="0" w:space="0" w:color="auto"/>
            <w:bottom w:val="none" w:sz="0" w:space="0" w:color="auto"/>
            <w:right w:val="none" w:sz="0" w:space="0" w:color="auto"/>
          </w:divBdr>
        </w:div>
      </w:divsChild>
    </w:div>
    <w:div w:id="19547989">
      <w:bodyDiv w:val="1"/>
      <w:marLeft w:val="0"/>
      <w:marRight w:val="0"/>
      <w:marTop w:val="0"/>
      <w:marBottom w:val="0"/>
      <w:divBdr>
        <w:top w:val="none" w:sz="0" w:space="0" w:color="auto"/>
        <w:left w:val="none" w:sz="0" w:space="0" w:color="auto"/>
        <w:bottom w:val="none" w:sz="0" w:space="0" w:color="auto"/>
        <w:right w:val="none" w:sz="0" w:space="0" w:color="auto"/>
      </w:divBdr>
      <w:divsChild>
        <w:div w:id="2080401325">
          <w:marLeft w:val="0"/>
          <w:marRight w:val="0"/>
          <w:marTop w:val="0"/>
          <w:marBottom w:val="0"/>
          <w:divBdr>
            <w:top w:val="none" w:sz="0" w:space="0" w:color="auto"/>
            <w:left w:val="none" w:sz="0" w:space="0" w:color="auto"/>
            <w:bottom w:val="none" w:sz="0" w:space="0" w:color="auto"/>
            <w:right w:val="none" w:sz="0" w:space="0" w:color="auto"/>
          </w:divBdr>
          <w:divsChild>
            <w:div w:id="1642808041">
              <w:marLeft w:val="0"/>
              <w:marRight w:val="0"/>
              <w:marTop w:val="0"/>
              <w:marBottom w:val="0"/>
              <w:divBdr>
                <w:top w:val="none" w:sz="0" w:space="0" w:color="auto"/>
                <w:left w:val="none" w:sz="0" w:space="0" w:color="auto"/>
                <w:bottom w:val="none" w:sz="0" w:space="0" w:color="auto"/>
                <w:right w:val="none" w:sz="0" w:space="0" w:color="auto"/>
              </w:divBdr>
              <w:divsChild>
                <w:div w:id="1229224868">
                  <w:marLeft w:val="0"/>
                  <w:marRight w:val="0"/>
                  <w:marTop w:val="0"/>
                  <w:marBottom w:val="0"/>
                  <w:divBdr>
                    <w:top w:val="none" w:sz="0" w:space="0" w:color="auto"/>
                    <w:left w:val="none" w:sz="0" w:space="0" w:color="auto"/>
                    <w:bottom w:val="none" w:sz="0" w:space="0" w:color="auto"/>
                    <w:right w:val="none" w:sz="0" w:space="0" w:color="auto"/>
                  </w:divBdr>
                  <w:divsChild>
                    <w:div w:id="133720570">
                      <w:marLeft w:val="0"/>
                      <w:marRight w:val="0"/>
                      <w:marTop w:val="0"/>
                      <w:marBottom w:val="0"/>
                      <w:divBdr>
                        <w:top w:val="none" w:sz="0" w:space="0" w:color="auto"/>
                        <w:left w:val="none" w:sz="0" w:space="0" w:color="auto"/>
                        <w:bottom w:val="none" w:sz="0" w:space="0" w:color="auto"/>
                        <w:right w:val="none" w:sz="0" w:space="0" w:color="auto"/>
                      </w:divBdr>
                      <w:divsChild>
                        <w:div w:id="915669769">
                          <w:marLeft w:val="0"/>
                          <w:marRight w:val="0"/>
                          <w:marTop w:val="0"/>
                          <w:marBottom w:val="0"/>
                          <w:divBdr>
                            <w:top w:val="none" w:sz="0" w:space="0" w:color="auto"/>
                            <w:left w:val="none" w:sz="0" w:space="0" w:color="auto"/>
                            <w:bottom w:val="none" w:sz="0" w:space="0" w:color="auto"/>
                            <w:right w:val="none" w:sz="0" w:space="0" w:color="auto"/>
                          </w:divBdr>
                          <w:divsChild>
                            <w:div w:id="112600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13277">
      <w:bodyDiv w:val="1"/>
      <w:marLeft w:val="0"/>
      <w:marRight w:val="0"/>
      <w:marTop w:val="0"/>
      <w:marBottom w:val="0"/>
      <w:divBdr>
        <w:top w:val="none" w:sz="0" w:space="0" w:color="auto"/>
        <w:left w:val="none" w:sz="0" w:space="0" w:color="auto"/>
        <w:bottom w:val="none" w:sz="0" w:space="0" w:color="auto"/>
        <w:right w:val="none" w:sz="0" w:space="0" w:color="auto"/>
      </w:divBdr>
    </w:div>
    <w:div w:id="29231011">
      <w:bodyDiv w:val="1"/>
      <w:marLeft w:val="0"/>
      <w:marRight w:val="0"/>
      <w:marTop w:val="0"/>
      <w:marBottom w:val="0"/>
      <w:divBdr>
        <w:top w:val="none" w:sz="0" w:space="0" w:color="auto"/>
        <w:left w:val="none" w:sz="0" w:space="0" w:color="auto"/>
        <w:bottom w:val="none" w:sz="0" w:space="0" w:color="auto"/>
        <w:right w:val="none" w:sz="0" w:space="0" w:color="auto"/>
      </w:divBdr>
    </w:div>
    <w:div w:id="44843299">
      <w:bodyDiv w:val="1"/>
      <w:marLeft w:val="0"/>
      <w:marRight w:val="0"/>
      <w:marTop w:val="0"/>
      <w:marBottom w:val="0"/>
      <w:divBdr>
        <w:top w:val="none" w:sz="0" w:space="0" w:color="auto"/>
        <w:left w:val="none" w:sz="0" w:space="0" w:color="auto"/>
        <w:bottom w:val="none" w:sz="0" w:space="0" w:color="auto"/>
        <w:right w:val="none" w:sz="0" w:space="0" w:color="auto"/>
      </w:divBdr>
    </w:div>
    <w:div w:id="55781827">
      <w:bodyDiv w:val="1"/>
      <w:marLeft w:val="0"/>
      <w:marRight w:val="0"/>
      <w:marTop w:val="0"/>
      <w:marBottom w:val="0"/>
      <w:divBdr>
        <w:top w:val="none" w:sz="0" w:space="0" w:color="auto"/>
        <w:left w:val="none" w:sz="0" w:space="0" w:color="auto"/>
        <w:bottom w:val="none" w:sz="0" w:space="0" w:color="auto"/>
        <w:right w:val="none" w:sz="0" w:space="0" w:color="auto"/>
      </w:divBdr>
    </w:div>
    <w:div w:id="58752630">
      <w:bodyDiv w:val="1"/>
      <w:marLeft w:val="0"/>
      <w:marRight w:val="0"/>
      <w:marTop w:val="0"/>
      <w:marBottom w:val="0"/>
      <w:divBdr>
        <w:top w:val="none" w:sz="0" w:space="0" w:color="auto"/>
        <w:left w:val="none" w:sz="0" w:space="0" w:color="auto"/>
        <w:bottom w:val="none" w:sz="0" w:space="0" w:color="auto"/>
        <w:right w:val="none" w:sz="0" w:space="0" w:color="auto"/>
      </w:divBdr>
    </w:div>
    <w:div w:id="68895032">
      <w:bodyDiv w:val="1"/>
      <w:marLeft w:val="0"/>
      <w:marRight w:val="0"/>
      <w:marTop w:val="0"/>
      <w:marBottom w:val="0"/>
      <w:divBdr>
        <w:top w:val="none" w:sz="0" w:space="0" w:color="auto"/>
        <w:left w:val="none" w:sz="0" w:space="0" w:color="auto"/>
        <w:bottom w:val="none" w:sz="0" w:space="0" w:color="auto"/>
        <w:right w:val="none" w:sz="0" w:space="0" w:color="auto"/>
      </w:divBdr>
    </w:div>
    <w:div w:id="72317943">
      <w:bodyDiv w:val="1"/>
      <w:marLeft w:val="0"/>
      <w:marRight w:val="0"/>
      <w:marTop w:val="0"/>
      <w:marBottom w:val="0"/>
      <w:divBdr>
        <w:top w:val="none" w:sz="0" w:space="0" w:color="auto"/>
        <w:left w:val="none" w:sz="0" w:space="0" w:color="auto"/>
        <w:bottom w:val="none" w:sz="0" w:space="0" w:color="auto"/>
        <w:right w:val="none" w:sz="0" w:space="0" w:color="auto"/>
      </w:divBdr>
    </w:div>
    <w:div w:id="72944138">
      <w:bodyDiv w:val="1"/>
      <w:marLeft w:val="0"/>
      <w:marRight w:val="0"/>
      <w:marTop w:val="0"/>
      <w:marBottom w:val="0"/>
      <w:divBdr>
        <w:top w:val="none" w:sz="0" w:space="0" w:color="auto"/>
        <w:left w:val="none" w:sz="0" w:space="0" w:color="auto"/>
        <w:bottom w:val="none" w:sz="0" w:space="0" w:color="auto"/>
        <w:right w:val="none" w:sz="0" w:space="0" w:color="auto"/>
      </w:divBdr>
    </w:div>
    <w:div w:id="73673345">
      <w:bodyDiv w:val="1"/>
      <w:marLeft w:val="0"/>
      <w:marRight w:val="0"/>
      <w:marTop w:val="0"/>
      <w:marBottom w:val="0"/>
      <w:divBdr>
        <w:top w:val="none" w:sz="0" w:space="0" w:color="auto"/>
        <w:left w:val="none" w:sz="0" w:space="0" w:color="auto"/>
        <w:bottom w:val="none" w:sz="0" w:space="0" w:color="auto"/>
        <w:right w:val="none" w:sz="0" w:space="0" w:color="auto"/>
      </w:divBdr>
    </w:div>
    <w:div w:id="91558363">
      <w:bodyDiv w:val="1"/>
      <w:marLeft w:val="0"/>
      <w:marRight w:val="0"/>
      <w:marTop w:val="0"/>
      <w:marBottom w:val="0"/>
      <w:divBdr>
        <w:top w:val="none" w:sz="0" w:space="0" w:color="auto"/>
        <w:left w:val="none" w:sz="0" w:space="0" w:color="auto"/>
        <w:bottom w:val="none" w:sz="0" w:space="0" w:color="auto"/>
        <w:right w:val="none" w:sz="0" w:space="0" w:color="auto"/>
      </w:divBdr>
    </w:div>
    <w:div w:id="97725610">
      <w:bodyDiv w:val="1"/>
      <w:marLeft w:val="0"/>
      <w:marRight w:val="0"/>
      <w:marTop w:val="0"/>
      <w:marBottom w:val="0"/>
      <w:divBdr>
        <w:top w:val="none" w:sz="0" w:space="0" w:color="auto"/>
        <w:left w:val="none" w:sz="0" w:space="0" w:color="auto"/>
        <w:bottom w:val="none" w:sz="0" w:space="0" w:color="auto"/>
        <w:right w:val="none" w:sz="0" w:space="0" w:color="auto"/>
      </w:divBdr>
    </w:div>
    <w:div w:id="119110807">
      <w:bodyDiv w:val="1"/>
      <w:marLeft w:val="0"/>
      <w:marRight w:val="0"/>
      <w:marTop w:val="0"/>
      <w:marBottom w:val="0"/>
      <w:divBdr>
        <w:top w:val="none" w:sz="0" w:space="0" w:color="auto"/>
        <w:left w:val="none" w:sz="0" w:space="0" w:color="auto"/>
        <w:bottom w:val="none" w:sz="0" w:space="0" w:color="auto"/>
        <w:right w:val="none" w:sz="0" w:space="0" w:color="auto"/>
      </w:divBdr>
    </w:div>
    <w:div w:id="152333682">
      <w:bodyDiv w:val="1"/>
      <w:marLeft w:val="0"/>
      <w:marRight w:val="0"/>
      <w:marTop w:val="0"/>
      <w:marBottom w:val="0"/>
      <w:divBdr>
        <w:top w:val="none" w:sz="0" w:space="0" w:color="auto"/>
        <w:left w:val="none" w:sz="0" w:space="0" w:color="auto"/>
        <w:bottom w:val="none" w:sz="0" w:space="0" w:color="auto"/>
        <w:right w:val="none" w:sz="0" w:space="0" w:color="auto"/>
      </w:divBdr>
    </w:div>
    <w:div w:id="161354895">
      <w:bodyDiv w:val="1"/>
      <w:marLeft w:val="0"/>
      <w:marRight w:val="0"/>
      <w:marTop w:val="0"/>
      <w:marBottom w:val="0"/>
      <w:divBdr>
        <w:top w:val="none" w:sz="0" w:space="0" w:color="auto"/>
        <w:left w:val="none" w:sz="0" w:space="0" w:color="auto"/>
        <w:bottom w:val="none" w:sz="0" w:space="0" w:color="auto"/>
        <w:right w:val="none" w:sz="0" w:space="0" w:color="auto"/>
      </w:divBdr>
    </w:div>
    <w:div w:id="173542716">
      <w:bodyDiv w:val="1"/>
      <w:marLeft w:val="0"/>
      <w:marRight w:val="0"/>
      <w:marTop w:val="0"/>
      <w:marBottom w:val="0"/>
      <w:divBdr>
        <w:top w:val="none" w:sz="0" w:space="0" w:color="auto"/>
        <w:left w:val="none" w:sz="0" w:space="0" w:color="auto"/>
        <w:bottom w:val="none" w:sz="0" w:space="0" w:color="auto"/>
        <w:right w:val="none" w:sz="0" w:space="0" w:color="auto"/>
      </w:divBdr>
    </w:div>
    <w:div w:id="197620970">
      <w:bodyDiv w:val="1"/>
      <w:marLeft w:val="0"/>
      <w:marRight w:val="0"/>
      <w:marTop w:val="0"/>
      <w:marBottom w:val="0"/>
      <w:divBdr>
        <w:top w:val="none" w:sz="0" w:space="0" w:color="auto"/>
        <w:left w:val="none" w:sz="0" w:space="0" w:color="auto"/>
        <w:bottom w:val="none" w:sz="0" w:space="0" w:color="auto"/>
        <w:right w:val="none" w:sz="0" w:space="0" w:color="auto"/>
      </w:divBdr>
    </w:div>
    <w:div w:id="210849816">
      <w:bodyDiv w:val="1"/>
      <w:marLeft w:val="0"/>
      <w:marRight w:val="0"/>
      <w:marTop w:val="0"/>
      <w:marBottom w:val="0"/>
      <w:divBdr>
        <w:top w:val="none" w:sz="0" w:space="0" w:color="auto"/>
        <w:left w:val="none" w:sz="0" w:space="0" w:color="auto"/>
        <w:bottom w:val="none" w:sz="0" w:space="0" w:color="auto"/>
        <w:right w:val="none" w:sz="0" w:space="0" w:color="auto"/>
      </w:divBdr>
    </w:div>
    <w:div w:id="220597218">
      <w:bodyDiv w:val="1"/>
      <w:marLeft w:val="0"/>
      <w:marRight w:val="0"/>
      <w:marTop w:val="0"/>
      <w:marBottom w:val="0"/>
      <w:divBdr>
        <w:top w:val="none" w:sz="0" w:space="0" w:color="auto"/>
        <w:left w:val="none" w:sz="0" w:space="0" w:color="auto"/>
        <w:bottom w:val="none" w:sz="0" w:space="0" w:color="auto"/>
        <w:right w:val="none" w:sz="0" w:space="0" w:color="auto"/>
      </w:divBdr>
    </w:div>
    <w:div w:id="221797570">
      <w:bodyDiv w:val="1"/>
      <w:marLeft w:val="0"/>
      <w:marRight w:val="0"/>
      <w:marTop w:val="0"/>
      <w:marBottom w:val="0"/>
      <w:divBdr>
        <w:top w:val="none" w:sz="0" w:space="0" w:color="auto"/>
        <w:left w:val="none" w:sz="0" w:space="0" w:color="auto"/>
        <w:bottom w:val="none" w:sz="0" w:space="0" w:color="auto"/>
        <w:right w:val="none" w:sz="0" w:space="0" w:color="auto"/>
      </w:divBdr>
    </w:div>
    <w:div w:id="225186551">
      <w:bodyDiv w:val="1"/>
      <w:marLeft w:val="0"/>
      <w:marRight w:val="0"/>
      <w:marTop w:val="0"/>
      <w:marBottom w:val="0"/>
      <w:divBdr>
        <w:top w:val="none" w:sz="0" w:space="0" w:color="auto"/>
        <w:left w:val="none" w:sz="0" w:space="0" w:color="auto"/>
        <w:bottom w:val="none" w:sz="0" w:space="0" w:color="auto"/>
        <w:right w:val="none" w:sz="0" w:space="0" w:color="auto"/>
      </w:divBdr>
    </w:div>
    <w:div w:id="229854665">
      <w:bodyDiv w:val="1"/>
      <w:marLeft w:val="0"/>
      <w:marRight w:val="0"/>
      <w:marTop w:val="0"/>
      <w:marBottom w:val="0"/>
      <w:divBdr>
        <w:top w:val="none" w:sz="0" w:space="0" w:color="auto"/>
        <w:left w:val="none" w:sz="0" w:space="0" w:color="auto"/>
        <w:bottom w:val="none" w:sz="0" w:space="0" w:color="auto"/>
        <w:right w:val="none" w:sz="0" w:space="0" w:color="auto"/>
      </w:divBdr>
    </w:div>
    <w:div w:id="251014528">
      <w:bodyDiv w:val="1"/>
      <w:marLeft w:val="0"/>
      <w:marRight w:val="0"/>
      <w:marTop w:val="0"/>
      <w:marBottom w:val="0"/>
      <w:divBdr>
        <w:top w:val="none" w:sz="0" w:space="0" w:color="auto"/>
        <w:left w:val="none" w:sz="0" w:space="0" w:color="auto"/>
        <w:bottom w:val="none" w:sz="0" w:space="0" w:color="auto"/>
        <w:right w:val="none" w:sz="0" w:space="0" w:color="auto"/>
      </w:divBdr>
      <w:divsChild>
        <w:div w:id="564949541">
          <w:marLeft w:val="0"/>
          <w:marRight w:val="0"/>
          <w:marTop w:val="0"/>
          <w:marBottom w:val="0"/>
          <w:divBdr>
            <w:top w:val="none" w:sz="0" w:space="0" w:color="auto"/>
            <w:left w:val="none" w:sz="0" w:space="0" w:color="auto"/>
            <w:bottom w:val="none" w:sz="0" w:space="0" w:color="auto"/>
            <w:right w:val="none" w:sz="0" w:space="0" w:color="auto"/>
          </w:divBdr>
        </w:div>
      </w:divsChild>
    </w:div>
    <w:div w:id="271862396">
      <w:bodyDiv w:val="1"/>
      <w:marLeft w:val="0"/>
      <w:marRight w:val="0"/>
      <w:marTop w:val="0"/>
      <w:marBottom w:val="0"/>
      <w:divBdr>
        <w:top w:val="none" w:sz="0" w:space="0" w:color="auto"/>
        <w:left w:val="none" w:sz="0" w:space="0" w:color="auto"/>
        <w:bottom w:val="none" w:sz="0" w:space="0" w:color="auto"/>
        <w:right w:val="none" w:sz="0" w:space="0" w:color="auto"/>
      </w:divBdr>
    </w:div>
    <w:div w:id="289942688">
      <w:bodyDiv w:val="1"/>
      <w:marLeft w:val="0"/>
      <w:marRight w:val="0"/>
      <w:marTop w:val="0"/>
      <w:marBottom w:val="0"/>
      <w:divBdr>
        <w:top w:val="none" w:sz="0" w:space="0" w:color="auto"/>
        <w:left w:val="none" w:sz="0" w:space="0" w:color="auto"/>
        <w:bottom w:val="none" w:sz="0" w:space="0" w:color="auto"/>
        <w:right w:val="none" w:sz="0" w:space="0" w:color="auto"/>
      </w:divBdr>
    </w:div>
    <w:div w:id="298651490">
      <w:bodyDiv w:val="1"/>
      <w:marLeft w:val="0"/>
      <w:marRight w:val="0"/>
      <w:marTop w:val="0"/>
      <w:marBottom w:val="0"/>
      <w:divBdr>
        <w:top w:val="none" w:sz="0" w:space="0" w:color="auto"/>
        <w:left w:val="none" w:sz="0" w:space="0" w:color="auto"/>
        <w:bottom w:val="none" w:sz="0" w:space="0" w:color="auto"/>
        <w:right w:val="none" w:sz="0" w:space="0" w:color="auto"/>
      </w:divBdr>
    </w:div>
    <w:div w:id="300772236">
      <w:bodyDiv w:val="1"/>
      <w:marLeft w:val="0"/>
      <w:marRight w:val="0"/>
      <w:marTop w:val="0"/>
      <w:marBottom w:val="0"/>
      <w:divBdr>
        <w:top w:val="none" w:sz="0" w:space="0" w:color="auto"/>
        <w:left w:val="none" w:sz="0" w:space="0" w:color="auto"/>
        <w:bottom w:val="none" w:sz="0" w:space="0" w:color="auto"/>
        <w:right w:val="none" w:sz="0" w:space="0" w:color="auto"/>
      </w:divBdr>
    </w:div>
    <w:div w:id="317198235">
      <w:bodyDiv w:val="1"/>
      <w:marLeft w:val="0"/>
      <w:marRight w:val="0"/>
      <w:marTop w:val="0"/>
      <w:marBottom w:val="0"/>
      <w:divBdr>
        <w:top w:val="none" w:sz="0" w:space="0" w:color="auto"/>
        <w:left w:val="none" w:sz="0" w:space="0" w:color="auto"/>
        <w:bottom w:val="none" w:sz="0" w:space="0" w:color="auto"/>
        <w:right w:val="none" w:sz="0" w:space="0" w:color="auto"/>
      </w:divBdr>
    </w:div>
    <w:div w:id="379789526">
      <w:bodyDiv w:val="1"/>
      <w:marLeft w:val="0"/>
      <w:marRight w:val="0"/>
      <w:marTop w:val="0"/>
      <w:marBottom w:val="0"/>
      <w:divBdr>
        <w:top w:val="none" w:sz="0" w:space="0" w:color="auto"/>
        <w:left w:val="none" w:sz="0" w:space="0" w:color="auto"/>
        <w:bottom w:val="none" w:sz="0" w:space="0" w:color="auto"/>
        <w:right w:val="none" w:sz="0" w:space="0" w:color="auto"/>
      </w:divBdr>
    </w:div>
    <w:div w:id="389500065">
      <w:bodyDiv w:val="1"/>
      <w:marLeft w:val="0"/>
      <w:marRight w:val="0"/>
      <w:marTop w:val="0"/>
      <w:marBottom w:val="0"/>
      <w:divBdr>
        <w:top w:val="none" w:sz="0" w:space="0" w:color="auto"/>
        <w:left w:val="none" w:sz="0" w:space="0" w:color="auto"/>
        <w:bottom w:val="none" w:sz="0" w:space="0" w:color="auto"/>
        <w:right w:val="none" w:sz="0" w:space="0" w:color="auto"/>
      </w:divBdr>
      <w:divsChild>
        <w:div w:id="591939653">
          <w:marLeft w:val="0"/>
          <w:marRight w:val="0"/>
          <w:marTop w:val="0"/>
          <w:marBottom w:val="0"/>
          <w:divBdr>
            <w:top w:val="none" w:sz="0" w:space="0" w:color="auto"/>
            <w:left w:val="none" w:sz="0" w:space="0" w:color="auto"/>
            <w:bottom w:val="none" w:sz="0" w:space="0" w:color="auto"/>
            <w:right w:val="none" w:sz="0" w:space="0" w:color="auto"/>
          </w:divBdr>
        </w:div>
      </w:divsChild>
    </w:div>
    <w:div w:id="412581505">
      <w:bodyDiv w:val="1"/>
      <w:marLeft w:val="0"/>
      <w:marRight w:val="0"/>
      <w:marTop w:val="0"/>
      <w:marBottom w:val="0"/>
      <w:divBdr>
        <w:top w:val="none" w:sz="0" w:space="0" w:color="auto"/>
        <w:left w:val="none" w:sz="0" w:space="0" w:color="auto"/>
        <w:bottom w:val="none" w:sz="0" w:space="0" w:color="auto"/>
        <w:right w:val="none" w:sz="0" w:space="0" w:color="auto"/>
      </w:divBdr>
    </w:div>
    <w:div w:id="422725051">
      <w:bodyDiv w:val="1"/>
      <w:marLeft w:val="0"/>
      <w:marRight w:val="0"/>
      <w:marTop w:val="0"/>
      <w:marBottom w:val="0"/>
      <w:divBdr>
        <w:top w:val="none" w:sz="0" w:space="0" w:color="auto"/>
        <w:left w:val="none" w:sz="0" w:space="0" w:color="auto"/>
        <w:bottom w:val="none" w:sz="0" w:space="0" w:color="auto"/>
        <w:right w:val="none" w:sz="0" w:space="0" w:color="auto"/>
      </w:divBdr>
    </w:div>
    <w:div w:id="445394828">
      <w:bodyDiv w:val="1"/>
      <w:marLeft w:val="0"/>
      <w:marRight w:val="0"/>
      <w:marTop w:val="0"/>
      <w:marBottom w:val="0"/>
      <w:divBdr>
        <w:top w:val="none" w:sz="0" w:space="0" w:color="auto"/>
        <w:left w:val="none" w:sz="0" w:space="0" w:color="auto"/>
        <w:bottom w:val="none" w:sz="0" w:space="0" w:color="auto"/>
        <w:right w:val="none" w:sz="0" w:space="0" w:color="auto"/>
      </w:divBdr>
    </w:div>
    <w:div w:id="456460325">
      <w:bodyDiv w:val="1"/>
      <w:marLeft w:val="0"/>
      <w:marRight w:val="0"/>
      <w:marTop w:val="0"/>
      <w:marBottom w:val="0"/>
      <w:divBdr>
        <w:top w:val="none" w:sz="0" w:space="0" w:color="auto"/>
        <w:left w:val="none" w:sz="0" w:space="0" w:color="auto"/>
        <w:bottom w:val="none" w:sz="0" w:space="0" w:color="auto"/>
        <w:right w:val="none" w:sz="0" w:space="0" w:color="auto"/>
      </w:divBdr>
    </w:div>
    <w:div w:id="516040323">
      <w:bodyDiv w:val="1"/>
      <w:marLeft w:val="0"/>
      <w:marRight w:val="0"/>
      <w:marTop w:val="0"/>
      <w:marBottom w:val="0"/>
      <w:divBdr>
        <w:top w:val="none" w:sz="0" w:space="0" w:color="auto"/>
        <w:left w:val="none" w:sz="0" w:space="0" w:color="auto"/>
        <w:bottom w:val="none" w:sz="0" w:space="0" w:color="auto"/>
        <w:right w:val="none" w:sz="0" w:space="0" w:color="auto"/>
      </w:divBdr>
    </w:div>
    <w:div w:id="537670944">
      <w:bodyDiv w:val="1"/>
      <w:marLeft w:val="0"/>
      <w:marRight w:val="0"/>
      <w:marTop w:val="0"/>
      <w:marBottom w:val="0"/>
      <w:divBdr>
        <w:top w:val="none" w:sz="0" w:space="0" w:color="auto"/>
        <w:left w:val="none" w:sz="0" w:space="0" w:color="auto"/>
        <w:bottom w:val="none" w:sz="0" w:space="0" w:color="auto"/>
        <w:right w:val="none" w:sz="0" w:space="0" w:color="auto"/>
      </w:divBdr>
    </w:div>
    <w:div w:id="541484317">
      <w:bodyDiv w:val="1"/>
      <w:marLeft w:val="0"/>
      <w:marRight w:val="0"/>
      <w:marTop w:val="0"/>
      <w:marBottom w:val="0"/>
      <w:divBdr>
        <w:top w:val="none" w:sz="0" w:space="0" w:color="auto"/>
        <w:left w:val="none" w:sz="0" w:space="0" w:color="auto"/>
        <w:bottom w:val="none" w:sz="0" w:space="0" w:color="auto"/>
        <w:right w:val="none" w:sz="0" w:space="0" w:color="auto"/>
      </w:divBdr>
    </w:div>
    <w:div w:id="552666585">
      <w:bodyDiv w:val="1"/>
      <w:marLeft w:val="0"/>
      <w:marRight w:val="0"/>
      <w:marTop w:val="0"/>
      <w:marBottom w:val="0"/>
      <w:divBdr>
        <w:top w:val="none" w:sz="0" w:space="0" w:color="auto"/>
        <w:left w:val="none" w:sz="0" w:space="0" w:color="auto"/>
        <w:bottom w:val="none" w:sz="0" w:space="0" w:color="auto"/>
        <w:right w:val="none" w:sz="0" w:space="0" w:color="auto"/>
      </w:divBdr>
    </w:div>
    <w:div w:id="572206185">
      <w:bodyDiv w:val="1"/>
      <w:marLeft w:val="0"/>
      <w:marRight w:val="0"/>
      <w:marTop w:val="0"/>
      <w:marBottom w:val="0"/>
      <w:divBdr>
        <w:top w:val="none" w:sz="0" w:space="0" w:color="auto"/>
        <w:left w:val="none" w:sz="0" w:space="0" w:color="auto"/>
        <w:bottom w:val="none" w:sz="0" w:space="0" w:color="auto"/>
        <w:right w:val="none" w:sz="0" w:space="0" w:color="auto"/>
      </w:divBdr>
    </w:div>
    <w:div w:id="574172377">
      <w:bodyDiv w:val="1"/>
      <w:marLeft w:val="0"/>
      <w:marRight w:val="0"/>
      <w:marTop w:val="0"/>
      <w:marBottom w:val="0"/>
      <w:divBdr>
        <w:top w:val="none" w:sz="0" w:space="0" w:color="auto"/>
        <w:left w:val="none" w:sz="0" w:space="0" w:color="auto"/>
        <w:bottom w:val="none" w:sz="0" w:space="0" w:color="auto"/>
        <w:right w:val="none" w:sz="0" w:space="0" w:color="auto"/>
      </w:divBdr>
    </w:div>
    <w:div w:id="598879667">
      <w:bodyDiv w:val="1"/>
      <w:marLeft w:val="0"/>
      <w:marRight w:val="0"/>
      <w:marTop w:val="0"/>
      <w:marBottom w:val="0"/>
      <w:divBdr>
        <w:top w:val="none" w:sz="0" w:space="0" w:color="auto"/>
        <w:left w:val="none" w:sz="0" w:space="0" w:color="auto"/>
        <w:bottom w:val="none" w:sz="0" w:space="0" w:color="auto"/>
        <w:right w:val="none" w:sz="0" w:space="0" w:color="auto"/>
      </w:divBdr>
    </w:div>
    <w:div w:id="611715458">
      <w:bodyDiv w:val="1"/>
      <w:marLeft w:val="0"/>
      <w:marRight w:val="0"/>
      <w:marTop w:val="0"/>
      <w:marBottom w:val="0"/>
      <w:divBdr>
        <w:top w:val="none" w:sz="0" w:space="0" w:color="auto"/>
        <w:left w:val="none" w:sz="0" w:space="0" w:color="auto"/>
        <w:bottom w:val="none" w:sz="0" w:space="0" w:color="auto"/>
        <w:right w:val="none" w:sz="0" w:space="0" w:color="auto"/>
      </w:divBdr>
    </w:div>
    <w:div w:id="619193201">
      <w:bodyDiv w:val="1"/>
      <w:marLeft w:val="0"/>
      <w:marRight w:val="0"/>
      <w:marTop w:val="0"/>
      <w:marBottom w:val="0"/>
      <w:divBdr>
        <w:top w:val="none" w:sz="0" w:space="0" w:color="auto"/>
        <w:left w:val="none" w:sz="0" w:space="0" w:color="auto"/>
        <w:bottom w:val="none" w:sz="0" w:space="0" w:color="auto"/>
        <w:right w:val="none" w:sz="0" w:space="0" w:color="auto"/>
      </w:divBdr>
    </w:div>
    <w:div w:id="622929321">
      <w:bodyDiv w:val="1"/>
      <w:marLeft w:val="0"/>
      <w:marRight w:val="0"/>
      <w:marTop w:val="0"/>
      <w:marBottom w:val="0"/>
      <w:divBdr>
        <w:top w:val="none" w:sz="0" w:space="0" w:color="auto"/>
        <w:left w:val="none" w:sz="0" w:space="0" w:color="auto"/>
        <w:bottom w:val="none" w:sz="0" w:space="0" w:color="auto"/>
        <w:right w:val="none" w:sz="0" w:space="0" w:color="auto"/>
      </w:divBdr>
    </w:div>
    <w:div w:id="624429270">
      <w:bodyDiv w:val="1"/>
      <w:marLeft w:val="0"/>
      <w:marRight w:val="0"/>
      <w:marTop w:val="0"/>
      <w:marBottom w:val="0"/>
      <w:divBdr>
        <w:top w:val="none" w:sz="0" w:space="0" w:color="auto"/>
        <w:left w:val="none" w:sz="0" w:space="0" w:color="auto"/>
        <w:bottom w:val="none" w:sz="0" w:space="0" w:color="auto"/>
        <w:right w:val="none" w:sz="0" w:space="0" w:color="auto"/>
      </w:divBdr>
    </w:div>
    <w:div w:id="625892828">
      <w:bodyDiv w:val="1"/>
      <w:marLeft w:val="0"/>
      <w:marRight w:val="0"/>
      <w:marTop w:val="0"/>
      <w:marBottom w:val="0"/>
      <w:divBdr>
        <w:top w:val="none" w:sz="0" w:space="0" w:color="auto"/>
        <w:left w:val="none" w:sz="0" w:space="0" w:color="auto"/>
        <w:bottom w:val="none" w:sz="0" w:space="0" w:color="auto"/>
        <w:right w:val="none" w:sz="0" w:space="0" w:color="auto"/>
      </w:divBdr>
    </w:div>
    <w:div w:id="638416924">
      <w:bodyDiv w:val="1"/>
      <w:marLeft w:val="0"/>
      <w:marRight w:val="0"/>
      <w:marTop w:val="0"/>
      <w:marBottom w:val="0"/>
      <w:divBdr>
        <w:top w:val="none" w:sz="0" w:space="0" w:color="auto"/>
        <w:left w:val="none" w:sz="0" w:space="0" w:color="auto"/>
        <w:bottom w:val="none" w:sz="0" w:space="0" w:color="auto"/>
        <w:right w:val="none" w:sz="0" w:space="0" w:color="auto"/>
      </w:divBdr>
      <w:divsChild>
        <w:div w:id="1230336936">
          <w:marLeft w:val="0"/>
          <w:marRight w:val="0"/>
          <w:marTop w:val="0"/>
          <w:marBottom w:val="0"/>
          <w:divBdr>
            <w:top w:val="none" w:sz="0" w:space="0" w:color="auto"/>
            <w:left w:val="none" w:sz="0" w:space="0" w:color="auto"/>
            <w:bottom w:val="none" w:sz="0" w:space="0" w:color="auto"/>
            <w:right w:val="none" w:sz="0" w:space="0" w:color="auto"/>
          </w:divBdr>
        </w:div>
      </w:divsChild>
    </w:div>
    <w:div w:id="647127748">
      <w:bodyDiv w:val="1"/>
      <w:marLeft w:val="0"/>
      <w:marRight w:val="0"/>
      <w:marTop w:val="0"/>
      <w:marBottom w:val="0"/>
      <w:divBdr>
        <w:top w:val="none" w:sz="0" w:space="0" w:color="auto"/>
        <w:left w:val="none" w:sz="0" w:space="0" w:color="auto"/>
        <w:bottom w:val="none" w:sz="0" w:space="0" w:color="auto"/>
        <w:right w:val="none" w:sz="0" w:space="0" w:color="auto"/>
      </w:divBdr>
    </w:div>
    <w:div w:id="651251300">
      <w:bodyDiv w:val="1"/>
      <w:marLeft w:val="0"/>
      <w:marRight w:val="0"/>
      <w:marTop w:val="0"/>
      <w:marBottom w:val="0"/>
      <w:divBdr>
        <w:top w:val="none" w:sz="0" w:space="0" w:color="auto"/>
        <w:left w:val="none" w:sz="0" w:space="0" w:color="auto"/>
        <w:bottom w:val="none" w:sz="0" w:space="0" w:color="auto"/>
        <w:right w:val="none" w:sz="0" w:space="0" w:color="auto"/>
      </w:divBdr>
    </w:div>
    <w:div w:id="659694120">
      <w:bodyDiv w:val="1"/>
      <w:marLeft w:val="0"/>
      <w:marRight w:val="0"/>
      <w:marTop w:val="0"/>
      <w:marBottom w:val="0"/>
      <w:divBdr>
        <w:top w:val="none" w:sz="0" w:space="0" w:color="auto"/>
        <w:left w:val="none" w:sz="0" w:space="0" w:color="auto"/>
        <w:bottom w:val="none" w:sz="0" w:space="0" w:color="auto"/>
        <w:right w:val="none" w:sz="0" w:space="0" w:color="auto"/>
      </w:divBdr>
    </w:div>
    <w:div w:id="668946776">
      <w:bodyDiv w:val="1"/>
      <w:marLeft w:val="0"/>
      <w:marRight w:val="0"/>
      <w:marTop w:val="0"/>
      <w:marBottom w:val="0"/>
      <w:divBdr>
        <w:top w:val="none" w:sz="0" w:space="0" w:color="auto"/>
        <w:left w:val="none" w:sz="0" w:space="0" w:color="auto"/>
        <w:bottom w:val="none" w:sz="0" w:space="0" w:color="auto"/>
        <w:right w:val="none" w:sz="0" w:space="0" w:color="auto"/>
      </w:divBdr>
    </w:div>
    <w:div w:id="671226020">
      <w:bodyDiv w:val="1"/>
      <w:marLeft w:val="0"/>
      <w:marRight w:val="0"/>
      <w:marTop w:val="0"/>
      <w:marBottom w:val="0"/>
      <w:divBdr>
        <w:top w:val="none" w:sz="0" w:space="0" w:color="auto"/>
        <w:left w:val="none" w:sz="0" w:space="0" w:color="auto"/>
        <w:bottom w:val="none" w:sz="0" w:space="0" w:color="auto"/>
        <w:right w:val="none" w:sz="0" w:space="0" w:color="auto"/>
      </w:divBdr>
    </w:div>
    <w:div w:id="683240216">
      <w:bodyDiv w:val="1"/>
      <w:marLeft w:val="0"/>
      <w:marRight w:val="0"/>
      <w:marTop w:val="0"/>
      <w:marBottom w:val="0"/>
      <w:divBdr>
        <w:top w:val="none" w:sz="0" w:space="0" w:color="auto"/>
        <w:left w:val="none" w:sz="0" w:space="0" w:color="auto"/>
        <w:bottom w:val="none" w:sz="0" w:space="0" w:color="auto"/>
        <w:right w:val="none" w:sz="0" w:space="0" w:color="auto"/>
      </w:divBdr>
    </w:div>
    <w:div w:id="684406142">
      <w:bodyDiv w:val="1"/>
      <w:marLeft w:val="0"/>
      <w:marRight w:val="0"/>
      <w:marTop w:val="0"/>
      <w:marBottom w:val="0"/>
      <w:divBdr>
        <w:top w:val="none" w:sz="0" w:space="0" w:color="auto"/>
        <w:left w:val="none" w:sz="0" w:space="0" w:color="auto"/>
        <w:bottom w:val="none" w:sz="0" w:space="0" w:color="auto"/>
        <w:right w:val="none" w:sz="0" w:space="0" w:color="auto"/>
      </w:divBdr>
    </w:div>
    <w:div w:id="684941488">
      <w:bodyDiv w:val="1"/>
      <w:marLeft w:val="0"/>
      <w:marRight w:val="0"/>
      <w:marTop w:val="0"/>
      <w:marBottom w:val="0"/>
      <w:divBdr>
        <w:top w:val="none" w:sz="0" w:space="0" w:color="auto"/>
        <w:left w:val="none" w:sz="0" w:space="0" w:color="auto"/>
        <w:bottom w:val="none" w:sz="0" w:space="0" w:color="auto"/>
        <w:right w:val="none" w:sz="0" w:space="0" w:color="auto"/>
      </w:divBdr>
    </w:div>
    <w:div w:id="742794238">
      <w:bodyDiv w:val="1"/>
      <w:marLeft w:val="0"/>
      <w:marRight w:val="0"/>
      <w:marTop w:val="0"/>
      <w:marBottom w:val="0"/>
      <w:divBdr>
        <w:top w:val="none" w:sz="0" w:space="0" w:color="auto"/>
        <w:left w:val="none" w:sz="0" w:space="0" w:color="auto"/>
        <w:bottom w:val="none" w:sz="0" w:space="0" w:color="auto"/>
        <w:right w:val="none" w:sz="0" w:space="0" w:color="auto"/>
      </w:divBdr>
    </w:div>
    <w:div w:id="744497532">
      <w:bodyDiv w:val="1"/>
      <w:marLeft w:val="0"/>
      <w:marRight w:val="0"/>
      <w:marTop w:val="0"/>
      <w:marBottom w:val="0"/>
      <w:divBdr>
        <w:top w:val="none" w:sz="0" w:space="0" w:color="auto"/>
        <w:left w:val="none" w:sz="0" w:space="0" w:color="auto"/>
        <w:bottom w:val="none" w:sz="0" w:space="0" w:color="auto"/>
        <w:right w:val="none" w:sz="0" w:space="0" w:color="auto"/>
      </w:divBdr>
    </w:div>
    <w:div w:id="757605082">
      <w:bodyDiv w:val="1"/>
      <w:marLeft w:val="0"/>
      <w:marRight w:val="0"/>
      <w:marTop w:val="0"/>
      <w:marBottom w:val="0"/>
      <w:divBdr>
        <w:top w:val="none" w:sz="0" w:space="0" w:color="auto"/>
        <w:left w:val="none" w:sz="0" w:space="0" w:color="auto"/>
        <w:bottom w:val="none" w:sz="0" w:space="0" w:color="auto"/>
        <w:right w:val="none" w:sz="0" w:space="0" w:color="auto"/>
      </w:divBdr>
    </w:div>
    <w:div w:id="764837647">
      <w:bodyDiv w:val="1"/>
      <w:marLeft w:val="0"/>
      <w:marRight w:val="0"/>
      <w:marTop w:val="0"/>
      <w:marBottom w:val="0"/>
      <w:divBdr>
        <w:top w:val="none" w:sz="0" w:space="0" w:color="auto"/>
        <w:left w:val="none" w:sz="0" w:space="0" w:color="auto"/>
        <w:bottom w:val="none" w:sz="0" w:space="0" w:color="auto"/>
        <w:right w:val="none" w:sz="0" w:space="0" w:color="auto"/>
      </w:divBdr>
    </w:div>
    <w:div w:id="766540475">
      <w:bodyDiv w:val="1"/>
      <w:marLeft w:val="0"/>
      <w:marRight w:val="0"/>
      <w:marTop w:val="0"/>
      <w:marBottom w:val="0"/>
      <w:divBdr>
        <w:top w:val="none" w:sz="0" w:space="0" w:color="auto"/>
        <w:left w:val="none" w:sz="0" w:space="0" w:color="auto"/>
        <w:bottom w:val="none" w:sz="0" w:space="0" w:color="auto"/>
        <w:right w:val="none" w:sz="0" w:space="0" w:color="auto"/>
      </w:divBdr>
    </w:div>
    <w:div w:id="816453210">
      <w:bodyDiv w:val="1"/>
      <w:marLeft w:val="0"/>
      <w:marRight w:val="0"/>
      <w:marTop w:val="0"/>
      <w:marBottom w:val="0"/>
      <w:divBdr>
        <w:top w:val="none" w:sz="0" w:space="0" w:color="auto"/>
        <w:left w:val="none" w:sz="0" w:space="0" w:color="auto"/>
        <w:bottom w:val="none" w:sz="0" w:space="0" w:color="auto"/>
        <w:right w:val="none" w:sz="0" w:space="0" w:color="auto"/>
      </w:divBdr>
    </w:div>
    <w:div w:id="858010261">
      <w:bodyDiv w:val="1"/>
      <w:marLeft w:val="0"/>
      <w:marRight w:val="0"/>
      <w:marTop w:val="0"/>
      <w:marBottom w:val="0"/>
      <w:divBdr>
        <w:top w:val="none" w:sz="0" w:space="0" w:color="auto"/>
        <w:left w:val="none" w:sz="0" w:space="0" w:color="auto"/>
        <w:bottom w:val="none" w:sz="0" w:space="0" w:color="auto"/>
        <w:right w:val="none" w:sz="0" w:space="0" w:color="auto"/>
      </w:divBdr>
      <w:divsChild>
        <w:div w:id="1749813710">
          <w:marLeft w:val="0"/>
          <w:marRight w:val="0"/>
          <w:marTop w:val="0"/>
          <w:marBottom w:val="0"/>
          <w:divBdr>
            <w:top w:val="none" w:sz="0" w:space="0" w:color="auto"/>
            <w:left w:val="none" w:sz="0" w:space="0" w:color="auto"/>
            <w:bottom w:val="none" w:sz="0" w:space="0" w:color="auto"/>
            <w:right w:val="none" w:sz="0" w:space="0" w:color="auto"/>
          </w:divBdr>
        </w:div>
      </w:divsChild>
    </w:div>
    <w:div w:id="860898546">
      <w:bodyDiv w:val="1"/>
      <w:marLeft w:val="0"/>
      <w:marRight w:val="0"/>
      <w:marTop w:val="0"/>
      <w:marBottom w:val="0"/>
      <w:divBdr>
        <w:top w:val="none" w:sz="0" w:space="0" w:color="auto"/>
        <w:left w:val="none" w:sz="0" w:space="0" w:color="auto"/>
        <w:bottom w:val="none" w:sz="0" w:space="0" w:color="auto"/>
        <w:right w:val="none" w:sz="0" w:space="0" w:color="auto"/>
      </w:divBdr>
    </w:div>
    <w:div w:id="867379148">
      <w:bodyDiv w:val="1"/>
      <w:marLeft w:val="0"/>
      <w:marRight w:val="0"/>
      <w:marTop w:val="0"/>
      <w:marBottom w:val="0"/>
      <w:divBdr>
        <w:top w:val="none" w:sz="0" w:space="0" w:color="auto"/>
        <w:left w:val="none" w:sz="0" w:space="0" w:color="auto"/>
        <w:bottom w:val="none" w:sz="0" w:space="0" w:color="auto"/>
        <w:right w:val="none" w:sz="0" w:space="0" w:color="auto"/>
      </w:divBdr>
    </w:div>
    <w:div w:id="870607831">
      <w:bodyDiv w:val="1"/>
      <w:marLeft w:val="0"/>
      <w:marRight w:val="0"/>
      <w:marTop w:val="0"/>
      <w:marBottom w:val="0"/>
      <w:divBdr>
        <w:top w:val="none" w:sz="0" w:space="0" w:color="auto"/>
        <w:left w:val="none" w:sz="0" w:space="0" w:color="auto"/>
        <w:bottom w:val="none" w:sz="0" w:space="0" w:color="auto"/>
        <w:right w:val="none" w:sz="0" w:space="0" w:color="auto"/>
      </w:divBdr>
    </w:div>
    <w:div w:id="892692068">
      <w:bodyDiv w:val="1"/>
      <w:marLeft w:val="0"/>
      <w:marRight w:val="0"/>
      <w:marTop w:val="0"/>
      <w:marBottom w:val="0"/>
      <w:divBdr>
        <w:top w:val="none" w:sz="0" w:space="0" w:color="auto"/>
        <w:left w:val="none" w:sz="0" w:space="0" w:color="auto"/>
        <w:bottom w:val="none" w:sz="0" w:space="0" w:color="auto"/>
        <w:right w:val="none" w:sz="0" w:space="0" w:color="auto"/>
      </w:divBdr>
    </w:div>
    <w:div w:id="898900866">
      <w:bodyDiv w:val="1"/>
      <w:marLeft w:val="0"/>
      <w:marRight w:val="0"/>
      <w:marTop w:val="0"/>
      <w:marBottom w:val="0"/>
      <w:divBdr>
        <w:top w:val="none" w:sz="0" w:space="0" w:color="auto"/>
        <w:left w:val="none" w:sz="0" w:space="0" w:color="auto"/>
        <w:bottom w:val="none" w:sz="0" w:space="0" w:color="auto"/>
        <w:right w:val="none" w:sz="0" w:space="0" w:color="auto"/>
      </w:divBdr>
    </w:div>
    <w:div w:id="900867107">
      <w:bodyDiv w:val="1"/>
      <w:marLeft w:val="0"/>
      <w:marRight w:val="0"/>
      <w:marTop w:val="0"/>
      <w:marBottom w:val="0"/>
      <w:divBdr>
        <w:top w:val="none" w:sz="0" w:space="0" w:color="auto"/>
        <w:left w:val="none" w:sz="0" w:space="0" w:color="auto"/>
        <w:bottom w:val="none" w:sz="0" w:space="0" w:color="auto"/>
        <w:right w:val="none" w:sz="0" w:space="0" w:color="auto"/>
      </w:divBdr>
    </w:div>
    <w:div w:id="918713701">
      <w:bodyDiv w:val="1"/>
      <w:marLeft w:val="0"/>
      <w:marRight w:val="0"/>
      <w:marTop w:val="0"/>
      <w:marBottom w:val="0"/>
      <w:divBdr>
        <w:top w:val="none" w:sz="0" w:space="0" w:color="auto"/>
        <w:left w:val="none" w:sz="0" w:space="0" w:color="auto"/>
        <w:bottom w:val="none" w:sz="0" w:space="0" w:color="auto"/>
        <w:right w:val="none" w:sz="0" w:space="0" w:color="auto"/>
      </w:divBdr>
    </w:div>
    <w:div w:id="921374844">
      <w:bodyDiv w:val="1"/>
      <w:marLeft w:val="0"/>
      <w:marRight w:val="0"/>
      <w:marTop w:val="0"/>
      <w:marBottom w:val="0"/>
      <w:divBdr>
        <w:top w:val="none" w:sz="0" w:space="0" w:color="auto"/>
        <w:left w:val="none" w:sz="0" w:space="0" w:color="auto"/>
        <w:bottom w:val="none" w:sz="0" w:space="0" w:color="auto"/>
        <w:right w:val="none" w:sz="0" w:space="0" w:color="auto"/>
      </w:divBdr>
    </w:div>
    <w:div w:id="940188734">
      <w:bodyDiv w:val="1"/>
      <w:marLeft w:val="0"/>
      <w:marRight w:val="0"/>
      <w:marTop w:val="0"/>
      <w:marBottom w:val="0"/>
      <w:divBdr>
        <w:top w:val="none" w:sz="0" w:space="0" w:color="auto"/>
        <w:left w:val="none" w:sz="0" w:space="0" w:color="auto"/>
        <w:bottom w:val="none" w:sz="0" w:space="0" w:color="auto"/>
        <w:right w:val="none" w:sz="0" w:space="0" w:color="auto"/>
      </w:divBdr>
    </w:div>
    <w:div w:id="941303008">
      <w:bodyDiv w:val="1"/>
      <w:marLeft w:val="0"/>
      <w:marRight w:val="0"/>
      <w:marTop w:val="0"/>
      <w:marBottom w:val="0"/>
      <w:divBdr>
        <w:top w:val="none" w:sz="0" w:space="0" w:color="auto"/>
        <w:left w:val="none" w:sz="0" w:space="0" w:color="auto"/>
        <w:bottom w:val="none" w:sz="0" w:space="0" w:color="auto"/>
        <w:right w:val="none" w:sz="0" w:space="0" w:color="auto"/>
      </w:divBdr>
    </w:div>
    <w:div w:id="963198464">
      <w:bodyDiv w:val="1"/>
      <w:marLeft w:val="0"/>
      <w:marRight w:val="0"/>
      <w:marTop w:val="0"/>
      <w:marBottom w:val="0"/>
      <w:divBdr>
        <w:top w:val="none" w:sz="0" w:space="0" w:color="auto"/>
        <w:left w:val="none" w:sz="0" w:space="0" w:color="auto"/>
        <w:bottom w:val="none" w:sz="0" w:space="0" w:color="auto"/>
        <w:right w:val="none" w:sz="0" w:space="0" w:color="auto"/>
      </w:divBdr>
    </w:div>
    <w:div w:id="969360698">
      <w:bodyDiv w:val="1"/>
      <w:marLeft w:val="0"/>
      <w:marRight w:val="0"/>
      <w:marTop w:val="0"/>
      <w:marBottom w:val="0"/>
      <w:divBdr>
        <w:top w:val="none" w:sz="0" w:space="0" w:color="auto"/>
        <w:left w:val="none" w:sz="0" w:space="0" w:color="auto"/>
        <w:bottom w:val="none" w:sz="0" w:space="0" w:color="auto"/>
        <w:right w:val="none" w:sz="0" w:space="0" w:color="auto"/>
      </w:divBdr>
    </w:div>
    <w:div w:id="971399947">
      <w:bodyDiv w:val="1"/>
      <w:marLeft w:val="0"/>
      <w:marRight w:val="0"/>
      <w:marTop w:val="0"/>
      <w:marBottom w:val="0"/>
      <w:divBdr>
        <w:top w:val="none" w:sz="0" w:space="0" w:color="auto"/>
        <w:left w:val="none" w:sz="0" w:space="0" w:color="auto"/>
        <w:bottom w:val="none" w:sz="0" w:space="0" w:color="auto"/>
        <w:right w:val="none" w:sz="0" w:space="0" w:color="auto"/>
      </w:divBdr>
    </w:div>
    <w:div w:id="1030030603">
      <w:bodyDiv w:val="1"/>
      <w:marLeft w:val="0"/>
      <w:marRight w:val="0"/>
      <w:marTop w:val="0"/>
      <w:marBottom w:val="0"/>
      <w:divBdr>
        <w:top w:val="none" w:sz="0" w:space="0" w:color="auto"/>
        <w:left w:val="none" w:sz="0" w:space="0" w:color="auto"/>
        <w:bottom w:val="none" w:sz="0" w:space="0" w:color="auto"/>
        <w:right w:val="none" w:sz="0" w:space="0" w:color="auto"/>
      </w:divBdr>
    </w:div>
    <w:div w:id="1031220354">
      <w:bodyDiv w:val="1"/>
      <w:marLeft w:val="0"/>
      <w:marRight w:val="0"/>
      <w:marTop w:val="0"/>
      <w:marBottom w:val="0"/>
      <w:divBdr>
        <w:top w:val="none" w:sz="0" w:space="0" w:color="auto"/>
        <w:left w:val="none" w:sz="0" w:space="0" w:color="auto"/>
        <w:bottom w:val="none" w:sz="0" w:space="0" w:color="auto"/>
        <w:right w:val="none" w:sz="0" w:space="0" w:color="auto"/>
      </w:divBdr>
    </w:div>
    <w:div w:id="1040862858">
      <w:bodyDiv w:val="1"/>
      <w:marLeft w:val="0"/>
      <w:marRight w:val="0"/>
      <w:marTop w:val="0"/>
      <w:marBottom w:val="0"/>
      <w:divBdr>
        <w:top w:val="none" w:sz="0" w:space="0" w:color="auto"/>
        <w:left w:val="none" w:sz="0" w:space="0" w:color="auto"/>
        <w:bottom w:val="none" w:sz="0" w:space="0" w:color="auto"/>
        <w:right w:val="none" w:sz="0" w:space="0" w:color="auto"/>
      </w:divBdr>
    </w:div>
    <w:div w:id="1073704415">
      <w:bodyDiv w:val="1"/>
      <w:marLeft w:val="0"/>
      <w:marRight w:val="0"/>
      <w:marTop w:val="0"/>
      <w:marBottom w:val="0"/>
      <w:divBdr>
        <w:top w:val="none" w:sz="0" w:space="0" w:color="auto"/>
        <w:left w:val="none" w:sz="0" w:space="0" w:color="auto"/>
        <w:bottom w:val="none" w:sz="0" w:space="0" w:color="auto"/>
        <w:right w:val="none" w:sz="0" w:space="0" w:color="auto"/>
      </w:divBdr>
      <w:divsChild>
        <w:div w:id="1054235946">
          <w:marLeft w:val="0"/>
          <w:marRight w:val="0"/>
          <w:marTop w:val="0"/>
          <w:marBottom w:val="0"/>
          <w:divBdr>
            <w:top w:val="none" w:sz="0" w:space="0" w:color="auto"/>
            <w:left w:val="none" w:sz="0" w:space="0" w:color="auto"/>
            <w:bottom w:val="none" w:sz="0" w:space="0" w:color="auto"/>
            <w:right w:val="none" w:sz="0" w:space="0" w:color="auto"/>
          </w:divBdr>
        </w:div>
      </w:divsChild>
    </w:div>
    <w:div w:id="1106079731">
      <w:bodyDiv w:val="1"/>
      <w:marLeft w:val="0"/>
      <w:marRight w:val="0"/>
      <w:marTop w:val="0"/>
      <w:marBottom w:val="0"/>
      <w:divBdr>
        <w:top w:val="none" w:sz="0" w:space="0" w:color="auto"/>
        <w:left w:val="none" w:sz="0" w:space="0" w:color="auto"/>
        <w:bottom w:val="none" w:sz="0" w:space="0" w:color="auto"/>
        <w:right w:val="none" w:sz="0" w:space="0" w:color="auto"/>
      </w:divBdr>
    </w:div>
    <w:div w:id="1117723018">
      <w:bodyDiv w:val="1"/>
      <w:marLeft w:val="0"/>
      <w:marRight w:val="0"/>
      <w:marTop w:val="0"/>
      <w:marBottom w:val="0"/>
      <w:divBdr>
        <w:top w:val="none" w:sz="0" w:space="0" w:color="auto"/>
        <w:left w:val="none" w:sz="0" w:space="0" w:color="auto"/>
        <w:bottom w:val="none" w:sz="0" w:space="0" w:color="auto"/>
        <w:right w:val="none" w:sz="0" w:space="0" w:color="auto"/>
      </w:divBdr>
    </w:div>
    <w:div w:id="1124882733">
      <w:bodyDiv w:val="1"/>
      <w:marLeft w:val="0"/>
      <w:marRight w:val="0"/>
      <w:marTop w:val="0"/>
      <w:marBottom w:val="0"/>
      <w:divBdr>
        <w:top w:val="none" w:sz="0" w:space="0" w:color="auto"/>
        <w:left w:val="none" w:sz="0" w:space="0" w:color="auto"/>
        <w:bottom w:val="none" w:sz="0" w:space="0" w:color="auto"/>
        <w:right w:val="none" w:sz="0" w:space="0" w:color="auto"/>
      </w:divBdr>
    </w:div>
    <w:div w:id="1128426586">
      <w:bodyDiv w:val="1"/>
      <w:marLeft w:val="0"/>
      <w:marRight w:val="0"/>
      <w:marTop w:val="0"/>
      <w:marBottom w:val="0"/>
      <w:divBdr>
        <w:top w:val="none" w:sz="0" w:space="0" w:color="auto"/>
        <w:left w:val="none" w:sz="0" w:space="0" w:color="auto"/>
        <w:bottom w:val="none" w:sz="0" w:space="0" w:color="auto"/>
        <w:right w:val="none" w:sz="0" w:space="0" w:color="auto"/>
      </w:divBdr>
    </w:div>
    <w:div w:id="1132865210">
      <w:bodyDiv w:val="1"/>
      <w:marLeft w:val="0"/>
      <w:marRight w:val="0"/>
      <w:marTop w:val="0"/>
      <w:marBottom w:val="0"/>
      <w:divBdr>
        <w:top w:val="none" w:sz="0" w:space="0" w:color="auto"/>
        <w:left w:val="none" w:sz="0" w:space="0" w:color="auto"/>
        <w:bottom w:val="none" w:sz="0" w:space="0" w:color="auto"/>
        <w:right w:val="none" w:sz="0" w:space="0" w:color="auto"/>
      </w:divBdr>
    </w:div>
    <w:div w:id="1136265506">
      <w:bodyDiv w:val="1"/>
      <w:marLeft w:val="0"/>
      <w:marRight w:val="0"/>
      <w:marTop w:val="0"/>
      <w:marBottom w:val="0"/>
      <w:divBdr>
        <w:top w:val="none" w:sz="0" w:space="0" w:color="auto"/>
        <w:left w:val="none" w:sz="0" w:space="0" w:color="auto"/>
        <w:bottom w:val="none" w:sz="0" w:space="0" w:color="auto"/>
        <w:right w:val="none" w:sz="0" w:space="0" w:color="auto"/>
      </w:divBdr>
    </w:div>
    <w:div w:id="1139372543">
      <w:bodyDiv w:val="1"/>
      <w:marLeft w:val="0"/>
      <w:marRight w:val="0"/>
      <w:marTop w:val="0"/>
      <w:marBottom w:val="0"/>
      <w:divBdr>
        <w:top w:val="none" w:sz="0" w:space="0" w:color="auto"/>
        <w:left w:val="none" w:sz="0" w:space="0" w:color="auto"/>
        <w:bottom w:val="none" w:sz="0" w:space="0" w:color="auto"/>
        <w:right w:val="none" w:sz="0" w:space="0" w:color="auto"/>
      </w:divBdr>
    </w:div>
    <w:div w:id="1154446887">
      <w:bodyDiv w:val="1"/>
      <w:marLeft w:val="0"/>
      <w:marRight w:val="0"/>
      <w:marTop w:val="0"/>
      <w:marBottom w:val="0"/>
      <w:divBdr>
        <w:top w:val="none" w:sz="0" w:space="0" w:color="auto"/>
        <w:left w:val="none" w:sz="0" w:space="0" w:color="auto"/>
        <w:bottom w:val="none" w:sz="0" w:space="0" w:color="auto"/>
        <w:right w:val="none" w:sz="0" w:space="0" w:color="auto"/>
      </w:divBdr>
    </w:div>
    <w:div w:id="1159686907">
      <w:bodyDiv w:val="1"/>
      <w:marLeft w:val="0"/>
      <w:marRight w:val="0"/>
      <w:marTop w:val="0"/>
      <w:marBottom w:val="0"/>
      <w:divBdr>
        <w:top w:val="none" w:sz="0" w:space="0" w:color="auto"/>
        <w:left w:val="none" w:sz="0" w:space="0" w:color="auto"/>
        <w:bottom w:val="none" w:sz="0" w:space="0" w:color="auto"/>
        <w:right w:val="none" w:sz="0" w:space="0" w:color="auto"/>
      </w:divBdr>
    </w:div>
    <w:div w:id="1163162729">
      <w:bodyDiv w:val="1"/>
      <w:marLeft w:val="0"/>
      <w:marRight w:val="0"/>
      <w:marTop w:val="0"/>
      <w:marBottom w:val="0"/>
      <w:divBdr>
        <w:top w:val="none" w:sz="0" w:space="0" w:color="auto"/>
        <w:left w:val="none" w:sz="0" w:space="0" w:color="auto"/>
        <w:bottom w:val="none" w:sz="0" w:space="0" w:color="auto"/>
        <w:right w:val="none" w:sz="0" w:space="0" w:color="auto"/>
      </w:divBdr>
    </w:div>
    <w:div w:id="1163548877">
      <w:bodyDiv w:val="1"/>
      <w:marLeft w:val="0"/>
      <w:marRight w:val="0"/>
      <w:marTop w:val="0"/>
      <w:marBottom w:val="0"/>
      <w:divBdr>
        <w:top w:val="none" w:sz="0" w:space="0" w:color="auto"/>
        <w:left w:val="none" w:sz="0" w:space="0" w:color="auto"/>
        <w:bottom w:val="none" w:sz="0" w:space="0" w:color="auto"/>
        <w:right w:val="none" w:sz="0" w:space="0" w:color="auto"/>
      </w:divBdr>
    </w:div>
    <w:div w:id="1169053655">
      <w:bodyDiv w:val="1"/>
      <w:marLeft w:val="0"/>
      <w:marRight w:val="0"/>
      <w:marTop w:val="0"/>
      <w:marBottom w:val="0"/>
      <w:divBdr>
        <w:top w:val="none" w:sz="0" w:space="0" w:color="auto"/>
        <w:left w:val="none" w:sz="0" w:space="0" w:color="auto"/>
        <w:bottom w:val="none" w:sz="0" w:space="0" w:color="auto"/>
        <w:right w:val="none" w:sz="0" w:space="0" w:color="auto"/>
      </w:divBdr>
    </w:div>
    <w:div w:id="1169711423">
      <w:bodyDiv w:val="1"/>
      <w:marLeft w:val="0"/>
      <w:marRight w:val="0"/>
      <w:marTop w:val="0"/>
      <w:marBottom w:val="0"/>
      <w:divBdr>
        <w:top w:val="none" w:sz="0" w:space="0" w:color="auto"/>
        <w:left w:val="none" w:sz="0" w:space="0" w:color="auto"/>
        <w:bottom w:val="none" w:sz="0" w:space="0" w:color="auto"/>
        <w:right w:val="none" w:sz="0" w:space="0" w:color="auto"/>
      </w:divBdr>
    </w:div>
    <w:div w:id="1255818131">
      <w:bodyDiv w:val="1"/>
      <w:marLeft w:val="0"/>
      <w:marRight w:val="0"/>
      <w:marTop w:val="0"/>
      <w:marBottom w:val="0"/>
      <w:divBdr>
        <w:top w:val="none" w:sz="0" w:space="0" w:color="auto"/>
        <w:left w:val="none" w:sz="0" w:space="0" w:color="auto"/>
        <w:bottom w:val="none" w:sz="0" w:space="0" w:color="auto"/>
        <w:right w:val="none" w:sz="0" w:space="0" w:color="auto"/>
      </w:divBdr>
    </w:div>
    <w:div w:id="1271163799">
      <w:bodyDiv w:val="1"/>
      <w:marLeft w:val="0"/>
      <w:marRight w:val="0"/>
      <w:marTop w:val="0"/>
      <w:marBottom w:val="0"/>
      <w:divBdr>
        <w:top w:val="none" w:sz="0" w:space="0" w:color="auto"/>
        <w:left w:val="none" w:sz="0" w:space="0" w:color="auto"/>
        <w:bottom w:val="none" w:sz="0" w:space="0" w:color="auto"/>
        <w:right w:val="none" w:sz="0" w:space="0" w:color="auto"/>
      </w:divBdr>
    </w:div>
    <w:div w:id="1278220791">
      <w:bodyDiv w:val="1"/>
      <w:marLeft w:val="0"/>
      <w:marRight w:val="0"/>
      <w:marTop w:val="0"/>
      <w:marBottom w:val="0"/>
      <w:divBdr>
        <w:top w:val="none" w:sz="0" w:space="0" w:color="auto"/>
        <w:left w:val="none" w:sz="0" w:space="0" w:color="auto"/>
        <w:bottom w:val="none" w:sz="0" w:space="0" w:color="auto"/>
        <w:right w:val="none" w:sz="0" w:space="0" w:color="auto"/>
      </w:divBdr>
    </w:div>
    <w:div w:id="1297295847">
      <w:bodyDiv w:val="1"/>
      <w:marLeft w:val="0"/>
      <w:marRight w:val="0"/>
      <w:marTop w:val="0"/>
      <w:marBottom w:val="0"/>
      <w:divBdr>
        <w:top w:val="none" w:sz="0" w:space="0" w:color="auto"/>
        <w:left w:val="none" w:sz="0" w:space="0" w:color="auto"/>
        <w:bottom w:val="none" w:sz="0" w:space="0" w:color="auto"/>
        <w:right w:val="none" w:sz="0" w:space="0" w:color="auto"/>
      </w:divBdr>
    </w:div>
    <w:div w:id="1322462034">
      <w:bodyDiv w:val="1"/>
      <w:marLeft w:val="0"/>
      <w:marRight w:val="0"/>
      <w:marTop w:val="0"/>
      <w:marBottom w:val="0"/>
      <w:divBdr>
        <w:top w:val="none" w:sz="0" w:space="0" w:color="auto"/>
        <w:left w:val="none" w:sz="0" w:space="0" w:color="auto"/>
        <w:bottom w:val="none" w:sz="0" w:space="0" w:color="auto"/>
        <w:right w:val="none" w:sz="0" w:space="0" w:color="auto"/>
      </w:divBdr>
    </w:div>
    <w:div w:id="1347437299">
      <w:bodyDiv w:val="1"/>
      <w:marLeft w:val="0"/>
      <w:marRight w:val="0"/>
      <w:marTop w:val="0"/>
      <w:marBottom w:val="0"/>
      <w:divBdr>
        <w:top w:val="none" w:sz="0" w:space="0" w:color="auto"/>
        <w:left w:val="none" w:sz="0" w:space="0" w:color="auto"/>
        <w:bottom w:val="none" w:sz="0" w:space="0" w:color="auto"/>
        <w:right w:val="none" w:sz="0" w:space="0" w:color="auto"/>
      </w:divBdr>
    </w:div>
    <w:div w:id="1357124371">
      <w:bodyDiv w:val="1"/>
      <w:marLeft w:val="0"/>
      <w:marRight w:val="0"/>
      <w:marTop w:val="0"/>
      <w:marBottom w:val="0"/>
      <w:divBdr>
        <w:top w:val="none" w:sz="0" w:space="0" w:color="auto"/>
        <w:left w:val="none" w:sz="0" w:space="0" w:color="auto"/>
        <w:bottom w:val="none" w:sz="0" w:space="0" w:color="auto"/>
        <w:right w:val="none" w:sz="0" w:space="0" w:color="auto"/>
      </w:divBdr>
    </w:div>
    <w:div w:id="1376856970">
      <w:bodyDiv w:val="1"/>
      <w:marLeft w:val="0"/>
      <w:marRight w:val="0"/>
      <w:marTop w:val="0"/>
      <w:marBottom w:val="0"/>
      <w:divBdr>
        <w:top w:val="none" w:sz="0" w:space="0" w:color="auto"/>
        <w:left w:val="none" w:sz="0" w:space="0" w:color="auto"/>
        <w:bottom w:val="none" w:sz="0" w:space="0" w:color="auto"/>
        <w:right w:val="none" w:sz="0" w:space="0" w:color="auto"/>
      </w:divBdr>
    </w:div>
    <w:div w:id="1385445957">
      <w:bodyDiv w:val="1"/>
      <w:marLeft w:val="0"/>
      <w:marRight w:val="0"/>
      <w:marTop w:val="0"/>
      <w:marBottom w:val="0"/>
      <w:divBdr>
        <w:top w:val="none" w:sz="0" w:space="0" w:color="auto"/>
        <w:left w:val="none" w:sz="0" w:space="0" w:color="auto"/>
        <w:bottom w:val="none" w:sz="0" w:space="0" w:color="auto"/>
        <w:right w:val="none" w:sz="0" w:space="0" w:color="auto"/>
      </w:divBdr>
    </w:div>
    <w:div w:id="1408651896">
      <w:bodyDiv w:val="1"/>
      <w:marLeft w:val="0"/>
      <w:marRight w:val="0"/>
      <w:marTop w:val="0"/>
      <w:marBottom w:val="0"/>
      <w:divBdr>
        <w:top w:val="none" w:sz="0" w:space="0" w:color="auto"/>
        <w:left w:val="none" w:sz="0" w:space="0" w:color="auto"/>
        <w:bottom w:val="none" w:sz="0" w:space="0" w:color="auto"/>
        <w:right w:val="none" w:sz="0" w:space="0" w:color="auto"/>
      </w:divBdr>
    </w:div>
    <w:div w:id="1443528381">
      <w:bodyDiv w:val="1"/>
      <w:marLeft w:val="0"/>
      <w:marRight w:val="0"/>
      <w:marTop w:val="0"/>
      <w:marBottom w:val="0"/>
      <w:divBdr>
        <w:top w:val="none" w:sz="0" w:space="0" w:color="auto"/>
        <w:left w:val="none" w:sz="0" w:space="0" w:color="auto"/>
        <w:bottom w:val="none" w:sz="0" w:space="0" w:color="auto"/>
        <w:right w:val="none" w:sz="0" w:space="0" w:color="auto"/>
      </w:divBdr>
    </w:div>
    <w:div w:id="1460876607">
      <w:bodyDiv w:val="1"/>
      <w:marLeft w:val="0"/>
      <w:marRight w:val="0"/>
      <w:marTop w:val="0"/>
      <w:marBottom w:val="0"/>
      <w:divBdr>
        <w:top w:val="none" w:sz="0" w:space="0" w:color="auto"/>
        <w:left w:val="none" w:sz="0" w:space="0" w:color="auto"/>
        <w:bottom w:val="none" w:sz="0" w:space="0" w:color="auto"/>
        <w:right w:val="none" w:sz="0" w:space="0" w:color="auto"/>
      </w:divBdr>
    </w:div>
    <w:div w:id="1469937394">
      <w:bodyDiv w:val="1"/>
      <w:marLeft w:val="0"/>
      <w:marRight w:val="0"/>
      <w:marTop w:val="0"/>
      <w:marBottom w:val="0"/>
      <w:divBdr>
        <w:top w:val="none" w:sz="0" w:space="0" w:color="auto"/>
        <w:left w:val="none" w:sz="0" w:space="0" w:color="auto"/>
        <w:bottom w:val="none" w:sz="0" w:space="0" w:color="auto"/>
        <w:right w:val="none" w:sz="0" w:space="0" w:color="auto"/>
      </w:divBdr>
    </w:div>
    <w:div w:id="1505319190">
      <w:bodyDiv w:val="1"/>
      <w:marLeft w:val="0"/>
      <w:marRight w:val="0"/>
      <w:marTop w:val="0"/>
      <w:marBottom w:val="0"/>
      <w:divBdr>
        <w:top w:val="none" w:sz="0" w:space="0" w:color="auto"/>
        <w:left w:val="none" w:sz="0" w:space="0" w:color="auto"/>
        <w:bottom w:val="none" w:sz="0" w:space="0" w:color="auto"/>
        <w:right w:val="none" w:sz="0" w:space="0" w:color="auto"/>
      </w:divBdr>
    </w:div>
    <w:div w:id="1514298469">
      <w:bodyDiv w:val="1"/>
      <w:marLeft w:val="0"/>
      <w:marRight w:val="0"/>
      <w:marTop w:val="0"/>
      <w:marBottom w:val="0"/>
      <w:divBdr>
        <w:top w:val="none" w:sz="0" w:space="0" w:color="auto"/>
        <w:left w:val="none" w:sz="0" w:space="0" w:color="auto"/>
        <w:bottom w:val="none" w:sz="0" w:space="0" w:color="auto"/>
        <w:right w:val="none" w:sz="0" w:space="0" w:color="auto"/>
      </w:divBdr>
    </w:div>
    <w:div w:id="1524828593">
      <w:bodyDiv w:val="1"/>
      <w:marLeft w:val="0"/>
      <w:marRight w:val="0"/>
      <w:marTop w:val="0"/>
      <w:marBottom w:val="0"/>
      <w:divBdr>
        <w:top w:val="none" w:sz="0" w:space="0" w:color="auto"/>
        <w:left w:val="none" w:sz="0" w:space="0" w:color="auto"/>
        <w:bottom w:val="none" w:sz="0" w:space="0" w:color="auto"/>
        <w:right w:val="none" w:sz="0" w:space="0" w:color="auto"/>
      </w:divBdr>
    </w:div>
    <w:div w:id="1539472576">
      <w:bodyDiv w:val="1"/>
      <w:marLeft w:val="0"/>
      <w:marRight w:val="0"/>
      <w:marTop w:val="0"/>
      <w:marBottom w:val="0"/>
      <w:divBdr>
        <w:top w:val="none" w:sz="0" w:space="0" w:color="auto"/>
        <w:left w:val="none" w:sz="0" w:space="0" w:color="auto"/>
        <w:bottom w:val="none" w:sz="0" w:space="0" w:color="auto"/>
        <w:right w:val="none" w:sz="0" w:space="0" w:color="auto"/>
      </w:divBdr>
    </w:div>
    <w:div w:id="1560359164">
      <w:bodyDiv w:val="1"/>
      <w:marLeft w:val="0"/>
      <w:marRight w:val="0"/>
      <w:marTop w:val="0"/>
      <w:marBottom w:val="0"/>
      <w:divBdr>
        <w:top w:val="none" w:sz="0" w:space="0" w:color="auto"/>
        <w:left w:val="none" w:sz="0" w:space="0" w:color="auto"/>
        <w:bottom w:val="none" w:sz="0" w:space="0" w:color="auto"/>
        <w:right w:val="none" w:sz="0" w:space="0" w:color="auto"/>
      </w:divBdr>
    </w:div>
    <w:div w:id="1575433178">
      <w:bodyDiv w:val="1"/>
      <w:marLeft w:val="0"/>
      <w:marRight w:val="0"/>
      <w:marTop w:val="0"/>
      <w:marBottom w:val="0"/>
      <w:divBdr>
        <w:top w:val="none" w:sz="0" w:space="0" w:color="auto"/>
        <w:left w:val="none" w:sz="0" w:space="0" w:color="auto"/>
        <w:bottom w:val="none" w:sz="0" w:space="0" w:color="auto"/>
        <w:right w:val="none" w:sz="0" w:space="0" w:color="auto"/>
      </w:divBdr>
    </w:div>
    <w:div w:id="1575819302">
      <w:bodyDiv w:val="1"/>
      <w:marLeft w:val="0"/>
      <w:marRight w:val="0"/>
      <w:marTop w:val="0"/>
      <w:marBottom w:val="0"/>
      <w:divBdr>
        <w:top w:val="none" w:sz="0" w:space="0" w:color="auto"/>
        <w:left w:val="none" w:sz="0" w:space="0" w:color="auto"/>
        <w:bottom w:val="none" w:sz="0" w:space="0" w:color="auto"/>
        <w:right w:val="none" w:sz="0" w:space="0" w:color="auto"/>
      </w:divBdr>
    </w:div>
    <w:div w:id="1599098962">
      <w:bodyDiv w:val="1"/>
      <w:marLeft w:val="0"/>
      <w:marRight w:val="0"/>
      <w:marTop w:val="0"/>
      <w:marBottom w:val="0"/>
      <w:divBdr>
        <w:top w:val="none" w:sz="0" w:space="0" w:color="auto"/>
        <w:left w:val="none" w:sz="0" w:space="0" w:color="auto"/>
        <w:bottom w:val="none" w:sz="0" w:space="0" w:color="auto"/>
        <w:right w:val="none" w:sz="0" w:space="0" w:color="auto"/>
      </w:divBdr>
    </w:div>
    <w:div w:id="1602907834">
      <w:bodyDiv w:val="1"/>
      <w:marLeft w:val="0"/>
      <w:marRight w:val="0"/>
      <w:marTop w:val="0"/>
      <w:marBottom w:val="0"/>
      <w:divBdr>
        <w:top w:val="none" w:sz="0" w:space="0" w:color="auto"/>
        <w:left w:val="none" w:sz="0" w:space="0" w:color="auto"/>
        <w:bottom w:val="none" w:sz="0" w:space="0" w:color="auto"/>
        <w:right w:val="none" w:sz="0" w:space="0" w:color="auto"/>
      </w:divBdr>
    </w:div>
    <w:div w:id="1624922665">
      <w:bodyDiv w:val="1"/>
      <w:marLeft w:val="0"/>
      <w:marRight w:val="0"/>
      <w:marTop w:val="0"/>
      <w:marBottom w:val="0"/>
      <w:divBdr>
        <w:top w:val="none" w:sz="0" w:space="0" w:color="auto"/>
        <w:left w:val="none" w:sz="0" w:space="0" w:color="auto"/>
        <w:bottom w:val="none" w:sz="0" w:space="0" w:color="auto"/>
        <w:right w:val="none" w:sz="0" w:space="0" w:color="auto"/>
      </w:divBdr>
    </w:div>
    <w:div w:id="1626034986">
      <w:bodyDiv w:val="1"/>
      <w:marLeft w:val="0"/>
      <w:marRight w:val="0"/>
      <w:marTop w:val="0"/>
      <w:marBottom w:val="0"/>
      <w:divBdr>
        <w:top w:val="none" w:sz="0" w:space="0" w:color="auto"/>
        <w:left w:val="none" w:sz="0" w:space="0" w:color="auto"/>
        <w:bottom w:val="none" w:sz="0" w:space="0" w:color="auto"/>
        <w:right w:val="none" w:sz="0" w:space="0" w:color="auto"/>
      </w:divBdr>
    </w:div>
    <w:div w:id="1641762268">
      <w:bodyDiv w:val="1"/>
      <w:marLeft w:val="0"/>
      <w:marRight w:val="0"/>
      <w:marTop w:val="0"/>
      <w:marBottom w:val="0"/>
      <w:divBdr>
        <w:top w:val="none" w:sz="0" w:space="0" w:color="auto"/>
        <w:left w:val="none" w:sz="0" w:space="0" w:color="auto"/>
        <w:bottom w:val="none" w:sz="0" w:space="0" w:color="auto"/>
        <w:right w:val="none" w:sz="0" w:space="0" w:color="auto"/>
      </w:divBdr>
    </w:div>
    <w:div w:id="1643535982">
      <w:bodyDiv w:val="1"/>
      <w:marLeft w:val="0"/>
      <w:marRight w:val="0"/>
      <w:marTop w:val="0"/>
      <w:marBottom w:val="0"/>
      <w:divBdr>
        <w:top w:val="none" w:sz="0" w:space="0" w:color="auto"/>
        <w:left w:val="none" w:sz="0" w:space="0" w:color="auto"/>
        <w:bottom w:val="none" w:sz="0" w:space="0" w:color="auto"/>
        <w:right w:val="none" w:sz="0" w:space="0" w:color="auto"/>
      </w:divBdr>
    </w:div>
    <w:div w:id="1652321965">
      <w:bodyDiv w:val="1"/>
      <w:marLeft w:val="0"/>
      <w:marRight w:val="0"/>
      <w:marTop w:val="0"/>
      <w:marBottom w:val="0"/>
      <w:divBdr>
        <w:top w:val="none" w:sz="0" w:space="0" w:color="auto"/>
        <w:left w:val="none" w:sz="0" w:space="0" w:color="auto"/>
        <w:bottom w:val="none" w:sz="0" w:space="0" w:color="auto"/>
        <w:right w:val="none" w:sz="0" w:space="0" w:color="auto"/>
      </w:divBdr>
    </w:div>
    <w:div w:id="1653680798">
      <w:bodyDiv w:val="1"/>
      <w:marLeft w:val="0"/>
      <w:marRight w:val="0"/>
      <w:marTop w:val="0"/>
      <w:marBottom w:val="0"/>
      <w:divBdr>
        <w:top w:val="none" w:sz="0" w:space="0" w:color="auto"/>
        <w:left w:val="none" w:sz="0" w:space="0" w:color="auto"/>
        <w:bottom w:val="none" w:sz="0" w:space="0" w:color="auto"/>
        <w:right w:val="none" w:sz="0" w:space="0" w:color="auto"/>
      </w:divBdr>
    </w:div>
    <w:div w:id="1663122234">
      <w:bodyDiv w:val="1"/>
      <w:marLeft w:val="0"/>
      <w:marRight w:val="0"/>
      <w:marTop w:val="0"/>
      <w:marBottom w:val="0"/>
      <w:divBdr>
        <w:top w:val="none" w:sz="0" w:space="0" w:color="auto"/>
        <w:left w:val="none" w:sz="0" w:space="0" w:color="auto"/>
        <w:bottom w:val="none" w:sz="0" w:space="0" w:color="auto"/>
        <w:right w:val="none" w:sz="0" w:space="0" w:color="auto"/>
      </w:divBdr>
    </w:div>
    <w:div w:id="1678119852">
      <w:bodyDiv w:val="1"/>
      <w:marLeft w:val="0"/>
      <w:marRight w:val="0"/>
      <w:marTop w:val="0"/>
      <w:marBottom w:val="0"/>
      <w:divBdr>
        <w:top w:val="none" w:sz="0" w:space="0" w:color="auto"/>
        <w:left w:val="none" w:sz="0" w:space="0" w:color="auto"/>
        <w:bottom w:val="none" w:sz="0" w:space="0" w:color="auto"/>
        <w:right w:val="none" w:sz="0" w:space="0" w:color="auto"/>
      </w:divBdr>
    </w:div>
    <w:div w:id="1684094019">
      <w:bodyDiv w:val="1"/>
      <w:marLeft w:val="0"/>
      <w:marRight w:val="0"/>
      <w:marTop w:val="0"/>
      <w:marBottom w:val="0"/>
      <w:divBdr>
        <w:top w:val="none" w:sz="0" w:space="0" w:color="auto"/>
        <w:left w:val="none" w:sz="0" w:space="0" w:color="auto"/>
        <w:bottom w:val="none" w:sz="0" w:space="0" w:color="auto"/>
        <w:right w:val="none" w:sz="0" w:space="0" w:color="auto"/>
      </w:divBdr>
    </w:div>
    <w:div w:id="1690906532">
      <w:bodyDiv w:val="1"/>
      <w:marLeft w:val="0"/>
      <w:marRight w:val="0"/>
      <w:marTop w:val="0"/>
      <w:marBottom w:val="0"/>
      <w:divBdr>
        <w:top w:val="none" w:sz="0" w:space="0" w:color="auto"/>
        <w:left w:val="none" w:sz="0" w:space="0" w:color="auto"/>
        <w:bottom w:val="none" w:sz="0" w:space="0" w:color="auto"/>
        <w:right w:val="none" w:sz="0" w:space="0" w:color="auto"/>
      </w:divBdr>
    </w:div>
    <w:div w:id="1707608013">
      <w:bodyDiv w:val="1"/>
      <w:marLeft w:val="0"/>
      <w:marRight w:val="0"/>
      <w:marTop w:val="0"/>
      <w:marBottom w:val="0"/>
      <w:divBdr>
        <w:top w:val="none" w:sz="0" w:space="0" w:color="auto"/>
        <w:left w:val="none" w:sz="0" w:space="0" w:color="auto"/>
        <w:bottom w:val="none" w:sz="0" w:space="0" w:color="auto"/>
        <w:right w:val="none" w:sz="0" w:space="0" w:color="auto"/>
      </w:divBdr>
    </w:div>
    <w:div w:id="1717124924">
      <w:bodyDiv w:val="1"/>
      <w:marLeft w:val="0"/>
      <w:marRight w:val="0"/>
      <w:marTop w:val="0"/>
      <w:marBottom w:val="0"/>
      <w:divBdr>
        <w:top w:val="none" w:sz="0" w:space="0" w:color="auto"/>
        <w:left w:val="none" w:sz="0" w:space="0" w:color="auto"/>
        <w:bottom w:val="none" w:sz="0" w:space="0" w:color="auto"/>
        <w:right w:val="none" w:sz="0" w:space="0" w:color="auto"/>
      </w:divBdr>
    </w:div>
    <w:div w:id="1718502607">
      <w:bodyDiv w:val="1"/>
      <w:marLeft w:val="0"/>
      <w:marRight w:val="0"/>
      <w:marTop w:val="0"/>
      <w:marBottom w:val="0"/>
      <w:divBdr>
        <w:top w:val="none" w:sz="0" w:space="0" w:color="auto"/>
        <w:left w:val="none" w:sz="0" w:space="0" w:color="auto"/>
        <w:bottom w:val="none" w:sz="0" w:space="0" w:color="auto"/>
        <w:right w:val="none" w:sz="0" w:space="0" w:color="auto"/>
      </w:divBdr>
    </w:div>
    <w:div w:id="1722711041">
      <w:bodyDiv w:val="1"/>
      <w:marLeft w:val="0"/>
      <w:marRight w:val="0"/>
      <w:marTop w:val="0"/>
      <w:marBottom w:val="0"/>
      <w:divBdr>
        <w:top w:val="none" w:sz="0" w:space="0" w:color="auto"/>
        <w:left w:val="none" w:sz="0" w:space="0" w:color="auto"/>
        <w:bottom w:val="none" w:sz="0" w:space="0" w:color="auto"/>
        <w:right w:val="none" w:sz="0" w:space="0" w:color="auto"/>
      </w:divBdr>
    </w:div>
    <w:div w:id="1726294470">
      <w:bodyDiv w:val="1"/>
      <w:marLeft w:val="0"/>
      <w:marRight w:val="0"/>
      <w:marTop w:val="0"/>
      <w:marBottom w:val="0"/>
      <w:divBdr>
        <w:top w:val="none" w:sz="0" w:space="0" w:color="auto"/>
        <w:left w:val="none" w:sz="0" w:space="0" w:color="auto"/>
        <w:bottom w:val="none" w:sz="0" w:space="0" w:color="auto"/>
        <w:right w:val="none" w:sz="0" w:space="0" w:color="auto"/>
      </w:divBdr>
    </w:div>
    <w:div w:id="1738475285">
      <w:bodyDiv w:val="1"/>
      <w:marLeft w:val="0"/>
      <w:marRight w:val="0"/>
      <w:marTop w:val="0"/>
      <w:marBottom w:val="0"/>
      <w:divBdr>
        <w:top w:val="none" w:sz="0" w:space="0" w:color="auto"/>
        <w:left w:val="none" w:sz="0" w:space="0" w:color="auto"/>
        <w:bottom w:val="none" w:sz="0" w:space="0" w:color="auto"/>
        <w:right w:val="none" w:sz="0" w:space="0" w:color="auto"/>
      </w:divBdr>
    </w:div>
    <w:div w:id="1746101169">
      <w:bodyDiv w:val="1"/>
      <w:marLeft w:val="0"/>
      <w:marRight w:val="0"/>
      <w:marTop w:val="0"/>
      <w:marBottom w:val="0"/>
      <w:divBdr>
        <w:top w:val="none" w:sz="0" w:space="0" w:color="auto"/>
        <w:left w:val="none" w:sz="0" w:space="0" w:color="auto"/>
        <w:bottom w:val="none" w:sz="0" w:space="0" w:color="auto"/>
        <w:right w:val="none" w:sz="0" w:space="0" w:color="auto"/>
      </w:divBdr>
    </w:div>
    <w:div w:id="1746295155">
      <w:bodyDiv w:val="1"/>
      <w:marLeft w:val="0"/>
      <w:marRight w:val="0"/>
      <w:marTop w:val="0"/>
      <w:marBottom w:val="0"/>
      <w:divBdr>
        <w:top w:val="none" w:sz="0" w:space="0" w:color="auto"/>
        <w:left w:val="none" w:sz="0" w:space="0" w:color="auto"/>
        <w:bottom w:val="none" w:sz="0" w:space="0" w:color="auto"/>
        <w:right w:val="none" w:sz="0" w:space="0" w:color="auto"/>
      </w:divBdr>
    </w:div>
    <w:div w:id="1755083025">
      <w:bodyDiv w:val="1"/>
      <w:marLeft w:val="0"/>
      <w:marRight w:val="0"/>
      <w:marTop w:val="0"/>
      <w:marBottom w:val="0"/>
      <w:divBdr>
        <w:top w:val="none" w:sz="0" w:space="0" w:color="auto"/>
        <w:left w:val="none" w:sz="0" w:space="0" w:color="auto"/>
        <w:bottom w:val="none" w:sz="0" w:space="0" w:color="auto"/>
        <w:right w:val="none" w:sz="0" w:space="0" w:color="auto"/>
      </w:divBdr>
    </w:div>
    <w:div w:id="1761095903">
      <w:bodyDiv w:val="1"/>
      <w:marLeft w:val="0"/>
      <w:marRight w:val="0"/>
      <w:marTop w:val="0"/>
      <w:marBottom w:val="0"/>
      <w:divBdr>
        <w:top w:val="none" w:sz="0" w:space="0" w:color="auto"/>
        <w:left w:val="none" w:sz="0" w:space="0" w:color="auto"/>
        <w:bottom w:val="none" w:sz="0" w:space="0" w:color="auto"/>
        <w:right w:val="none" w:sz="0" w:space="0" w:color="auto"/>
      </w:divBdr>
      <w:divsChild>
        <w:div w:id="829178804">
          <w:marLeft w:val="0"/>
          <w:marRight w:val="0"/>
          <w:marTop w:val="0"/>
          <w:marBottom w:val="0"/>
          <w:divBdr>
            <w:top w:val="none" w:sz="0" w:space="0" w:color="auto"/>
            <w:left w:val="none" w:sz="0" w:space="0" w:color="auto"/>
            <w:bottom w:val="none" w:sz="0" w:space="0" w:color="auto"/>
            <w:right w:val="none" w:sz="0" w:space="0" w:color="auto"/>
          </w:divBdr>
        </w:div>
      </w:divsChild>
    </w:div>
    <w:div w:id="1777096760">
      <w:bodyDiv w:val="1"/>
      <w:marLeft w:val="0"/>
      <w:marRight w:val="0"/>
      <w:marTop w:val="0"/>
      <w:marBottom w:val="0"/>
      <w:divBdr>
        <w:top w:val="none" w:sz="0" w:space="0" w:color="auto"/>
        <w:left w:val="none" w:sz="0" w:space="0" w:color="auto"/>
        <w:bottom w:val="none" w:sz="0" w:space="0" w:color="auto"/>
        <w:right w:val="none" w:sz="0" w:space="0" w:color="auto"/>
      </w:divBdr>
    </w:div>
    <w:div w:id="1840347607">
      <w:bodyDiv w:val="1"/>
      <w:marLeft w:val="0"/>
      <w:marRight w:val="0"/>
      <w:marTop w:val="0"/>
      <w:marBottom w:val="0"/>
      <w:divBdr>
        <w:top w:val="none" w:sz="0" w:space="0" w:color="auto"/>
        <w:left w:val="none" w:sz="0" w:space="0" w:color="auto"/>
        <w:bottom w:val="none" w:sz="0" w:space="0" w:color="auto"/>
        <w:right w:val="none" w:sz="0" w:space="0" w:color="auto"/>
      </w:divBdr>
    </w:div>
    <w:div w:id="1850292328">
      <w:bodyDiv w:val="1"/>
      <w:marLeft w:val="0"/>
      <w:marRight w:val="0"/>
      <w:marTop w:val="0"/>
      <w:marBottom w:val="0"/>
      <w:divBdr>
        <w:top w:val="none" w:sz="0" w:space="0" w:color="auto"/>
        <w:left w:val="none" w:sz="0" w:space="0" w:color="auto"/>
        <w:bottom w:val="none" w:sz="0" w:space="0" w:color="auto"/>
        <w:right w:val="none" w:sz="0" w:space="0" w:color="auto"/>
      </w:divBdr>
    </w:div>
    <w:div w:id="1874423309">
      <w:bodyDiv w:val="1"/>
      <w:marLeft w:val="0"/>
      <w:marRight w:val="0"/>
      <w:marTop w:val="0"/>
      <w:marBottom w:val="0"/>
      <w:divBdr>
        <w:top w:val="none" w:sz="0" w:space="0" w:color="auto"/>
        <w:left w:val="none" w:sz="0" w:space="0" w:color="auto"/>
        <w:bottom w:val="none" w:sz="0" w:space="0" w:color="auto"/>
        <w:right w:val="none" w:sz="0" w:space="0" w:color="auto"/>
      </w:divBdr>
    </w:div>
    <w:div w:id="1897357817">
      <w:bodyDiv w:val="1"/>
      <w:marLeft w:val="0"/>
      <w:marRight w:val="0"/>
      <w:marTop w:val="0"/>
      <w:marBottom w:val="0"/>
      <w:divBdr>
        <w:top w:val="none" w:sz="0" w:space="0" w:color="auto"/>
        <w:left w:val="none" w:sz="0" w:space="0" w:color="auto"/>
        <w:bottom w:val="none" w:sz="0" w:space="0" w:color="auto"/>
        <w:right w:val="none" w:sz="0" w:space="0" w:color="auto"/>
      </w:divBdr>
    </w:div>
    <w:div w:id="1919754320">
      <w:bodyDiv w:val="1"/>
      <w:marLeft w:val="0"/>
      <w:marRight w:val="0"/>
      <w:marTop w:val="0"/>
      <w:marBottom w:val="0"/>
      <w:divBdr>
        <w:top w:val="none" w:sz="0" w:space="0" w:color="auto"/>
        <w:left w:val="none" w:sz="0" w:space="0" w:color="auto"/>
        <w:bottom w:val="none" w:sz="0" w:space="0" w:color="auto"/>
        <w:right w:val="none" w:sz="0" w:space="0" w:color="auto"/>
      </w:divBdr>
    </w:div>
    <w:div w:id="1939603726">
      <w:bodyDiv w:val="1"/>
      <w:marLeft w:val="0"/>
      <w:marRight w:val="0"/>
      <w:marTop w:val="0"/>
      <w:marBottom w:val="0"/>
      <w:divBdr>
        <w:top w:val="none" w:sz="0" w:space="0" w:color="auto"/>
        <w:left w:val="none" w:sz="0" w:space="0" w:color="auto"/>
        <w:bottom w:val="none" w:sz="0" w:space="0" w:color="auto"/>
        <w:right w:val="none" w:sz="0" w:space="0" w:color="auto"/>
      </w:divBdr>
    </w:div>
    <w:div w:id="1949002672">
      <w:bodyDiv w:val="1"/>
      <w:marLeft w:val="0"/>
      <w:marRight w:val="0"/>
      <w:marTop w:val="0"/>
      <w:marBottom w:val="0"/>
      <w:divBdr>
        <w:top w:val="none" w:sz="0" w:space="0" w:color="auto"/>
        <w:left w:val="none" w:sz="0" w:space="0" w:color="auto"/>
        <w:bottom w:val="none" w:sz="0" w:space="0" w:color="auto"/>
        <w:right w:val="none" w:sz="0" w:space="0" w:color="auto"/>
      </w:divBdr>
    </w:div>
    <w:div w:id="1970747284">
      <w:bodyDiv w:val="1"/>
      <w:marLeft w:val="0"/>
      <w:marRight w:val="0"/>
      <w:marTop w:val="0"/>
      <w:marBottom w:val="0"/>
      <w:divBdr>
        <w:top w:val="none" w:sz="0" w:space="0" w:color="auto"/>
        <w:left w:val="none" w:sz="0" w:space="0" w:color="auto"/>
        <w:bottom w:val="none" w:sz="0" w:space="0" w:color="auto"/>
        <w:right w:val="none" w:sz="0" w:space="0" w:color="auto"/>
      </w:divBdr>
    </w:div>
    <w:div w:id="1982998009">
      <w:bodyDiv w:val="1"/>
      <w:marLeft w:val="0"/>
      <w:marRight w:val="0"/>
      <w:marTop w:val="0"/>
      <w:marBottom w:val="0"/>
      <w:divBdr>
        <w:top w:val="none" w:sz="0" w:space="0" w:color="auto"/>
        <w:left w:val="none" w:sz="0" w:space="0" w:color="auto"/>
        <w:bottom w:val="none" w:sz="0" w:space="0" w:color="auto"/>
        <w:right w:val="none" w:sz="0" w:space="0" w:color="auto"/>
      </w:divBdr>
      <w:divsChild>
        <w:div w:id="178200271">
          <w:marLeft w:val="0"/>
          <w:marRight w:val="0"/>
          <w:marTop w:val="0"/>
          <w:marBottom w:val="0"/>
          <w:divBdr>
            <w:top w:val="none" w:sz="0" w:space="0" w:color="auto"/>
            <w:left w:val="none" w:sz="0" w:space="0" w:color="auto"/>
            <w:bottom w:val="none" w:sz="0" w:space="0" w:color="auto"/>
            <w:right w:val="none" w:sz="0" w:space="0" w:color="auto"/>
          </w:divBdr>
        </w:div>
      </w:divsChild>
    </w:div>
    <w:div w:id="1984504249">
      <w:bodyDiv w:val="1"/>
      <w:marLeft w:val="0"/>
      <w:marRight w:val="0"/>
      <w:marTop w:val="0"/>
      <w:marBottom w:val="0"/>
      <w:divBdr>
        <w:top w:val="none" w:sz="0" w:space="0" w:color="auto"/>
        <w:left w:val="none" w:sz="0" w:space="0" w:color="auto"/>
        <w:bottom w:val="none" w:sz="0" w:space="0" w:color="auto"/>
        <w:right w:val="none" w:sz="0" w:space="0" w:color="auto"/>
      </w:divBdr>
    </w:div>
    <w:div w:id="2002611827">
      <w:bodyDiv w:val="1"/>
      <w:marLeft w:val="0"/>
      <w:marRight w:val="0"/>
      <w:marTop w:val="0"/>
      <w:marBottom w:val="0"/>
      <w:divBdr>
        <w:top w:val="none" w:sz="0" w:space="0" w:color="auto"/>
        <w:left w:val="none" w:sz="0" w:space="0" w:color="auto"/>
        <w:bottom w:val="none" w:sz="0" w:space="0" w:color="auto"/>
        <w:right w:val="none" w:sz="0" w:space="0" w:color="auto"/>
      </w:divBdr>
    </w:div>
    <w:div w:id="2023043866">
      <w:bodyDiv w:val="1"/>
      <w:marLeft w:val="0"/>
      <w:marRight w:val="0"/>
      <w:marTop w:val="0"/>
      <w:marBottom w:val="0"/>
      <w:divBdr>
        <w:top w:val="none" w:sz="0" w:space="0" w:color="auto"/>
        <w:left w:val="none" w:sz="0" w:space="0" w:color="auto"/>
        <w:bottom w:val="none" w:sz="0" w:space="0" w:color="auto"/>
        <w:right w:val="none" w:sz="0" w:space="0" w:color="auto"/>
      </w:divBdr>
    </w:div>
    <w:div w:id="2079936597">
      <w:bodyDiv w:val="1"/>
      <w:marLeft w:val="0"/>
      <w:marRight w:val="0"/>
      <w:marTop w:val="0"/>
      <w:marBottom w:val="0"/>
      <w:divBdr>
        <w:top w:val="none" w:sz="0" w:space="0" w:color="auto"/>
        <w:left w:val="none" w:sz="0" w:space="0" w:color="auto"/>
        <w:bottom w:val="none" w:sz="0" w:space="0" w:color="auto"/>
        <w:right w:val="none" w:sz="0" w:space="0" w:color="auto"/>
      </w:divBdr>
    </w:div>
    <w:div w:id="2087723455">
      <w:bodyDiv w:val="1"/>
      <w:marLeft w:val="0"/>
      <w:marRight w:val="0"/>
      <w:marTop w:val="0"/>
      <w:marBottom w:val="0"/>
      <w:divBdr>
        <w:top w:val="none" w:sz="0" w:space="0" w:color="auto"/>
        <w:left w:val="none" w:sz="0" w:space="0" w:color="auto"/>
        <w:bottom w:val="none" w:sz="0" w:space="0" w:color="auto"/>
        <w:right w:val="none" w:sz="0" w:space="0" w:color="auto"/>
      </w:divBdr>
    </w:div>
    <w:div w:id="2091343090">
      <w:bodyDiv w:val="1"/>
      <w:marLeft w:val="0"/>
      <w:marRight w:val="0"/>
      <w:marTop w:val="0"/>
      <w:marBottom w:val="0"/>
      <w:divBdr>
        <w:top w:val="none" w:sz="0" w:space="0" w:color="auto"/>
        <w:left w:val="none" w:sz="0" w:space="0" w:color="auto"/>
        <w:bottom w:val="none" w:sz="0" w:space="0" w:color="auto"/>
        <w:right w:val="none" w:sz="0" w:space="0" w:color="auto"/>
      </w:divBdr>
    </w:div>
    <w:div w:id="2109958982">
      <w:bodyDiv w:val="1"/>
      <w:marLeft w:val="0"/>
      <w:marRight w:val="0"/>
      <w:marTop w:val="0"/>
      <w:marBottom w:val="0"/>
      <w:divBdr>
        <w:top w:val="none" w:sz="0" w:space="0" w:color="auto"/>
        <w:left w:val="none" w:sz="0" w:space="0" w:color="auto"/>
        <w:bottom w:val="none" w:sz="0" w:space="0" w:color="auto"/>
        <w:right w:val="none" w:sz="0" w:space="0" w:color="auto"/>
      </w:divBdr>
    </w:div>
    <w:div w:id="2114474401">
      <w:bodyDiv w:val="1"/>
      <w:marLeft w:val="0"/>
      <w:marRight w:val="0"/>
      <w:marTop w:val="0"/>
      <w:marBottom w:val="0"/>
      <w:divBdr>
        <w:top w:val="none" w:sz="0" w:space="0" w:color="auto"/>
        <w:left w:val="none" w:sz="0" w:space="0" w:color="auto"/>
        <w:bottom w:val="none" w:sz="0" w:space="0" w:color="auto"/>
        <w:right w:val="none" w:sz="0" w:space="0" w:color="auto"/>
      </w:divBdr>
    </w:div>
    <w:div w:id="2115897841">
      <w:bodyDiv w:val="1"/>
      <w:marLeft w:val="0"/>
      <w:marRight w:val="0"/>
      <w:marTop w:val="0"/>
      <w:marBottom w:val="0"/>
      <w:divBdr>
        <w:top w:val="none" w:sz="0" w:space="0" w:color="auto"/>
        <w:left w:val="none" w:sz="0" w:space="0" w:color="auto"/>
        <w:bottom w:val="none" w:sz="0" w:space="0" w:color="auto"/>
        <w:right w:val="none" w:sz="0" w:space="0" w:color="auto"/>
      </w:divBdr>
    </w:div>
    <w:div w:id="2122722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Xy9962AuIHQC&amp;oi=fnd&amp;pg=PR7&amp;dq=investing+in+people&amp;ots=cuxwlkLBY7&amp;sig=kNdL1r0l4zxY-0_GvgN8MCwsky0&amp;redir_esc=y" TargetMode="External"/><Relationship Id="rId18" Type="http://schemas.openxmlformats.org/officeDocument/2006/relationships/hyperlink" Target="https://www.cipd.org/uk/membership/professional-standards/code-of-conduct/" TargetMode="External"/><Relationship Id="rId26" Type="http://schemas.openxmlformats.org/officeDocument/2006/relationships/hyperlink" Target="https://www.debonogroup.com/services/core-programs/six-thinking-hats/" TargetMode="External"/><Relationship Id="rId39" Type="http://schemas.openxmlformats.org/officeDocument/2006/relationships/image" Target="media/image3.png"/><Relationship Id="rId21" Type="http://schemas.openxmlformats.org/officeDocument/2006/relationships/hyperlink" Target="https://www.cipd.org/uk/knowledge/factsheets/talent-factsheet/" TargetMode="External"/><Relationship Id="rId34" Type="http://schemas.openxmlformats.org/officeDocument/2006/relationships/hyperlink" Target="https://www.peoplemanagement.co.uk/article/1744318/financial-literacy-math" TargetMode="External"/><Relationship Id="rId42" Type="http://schemas.openxmlformats.org/officeDocument/2006/relationships/image" Target="media/image6.png"/><Relationship Id="rId47" Type="http://schemas.openxmlformats.org/officeDocument/2006/relationships/hyperlink" Target="https://www.cipd.org/en/knowledge/guides/effective-hybrid-working/" TargetMode="External"/><Relationship Id="rId50" Type="http://schemas.openxmlformats.org/officeDocument/2006/relationships/hyperlink" Target="https://www.cipd.org/globalassets/media/knowledge/knowledge-hub/reports/2023-pdfs/2023-people-management-productivity-8458.pdf" TargetMode="External"/><Relationship Id="rId55" Type="http://schemas.openxmlformats.org/officeDocument/2006/relationships/hyperlink" Target="https://www.peoplemanagement.co.uk/article/1745441/benefits-of-gender-diversity-in-the-workplac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podcasts/critical-thinking/" TargetMode="External"/><Relationship Id="rId29" Type="http://schemas.openxmlformats.org/officeDocument/2006/relationships/hyperlink" Target="https://hbr.org/2020/01/the-elements-of-good-judgment" TargetMode="External"/><Relationship Id="rId11" Type="http://schemas.openxmlformats.org/officeDocument/2006/relationships/image" Target="media/image1.png"/><Relationship Id="rId24" Type="http://schemas.openxmlformats.org/officeDocument/2006/relationships/hyperlink" Target="https://www.cipd.org/uk/the-people-profession/the-profession-map/" TargetMode="External"/><Relationship Id="rId32" Type="http://schemas.openxmlformats.org/officeDocument/2006/relationships/hyperlink" Target="https://www.mindtools.com/aiplsat/how-to-make-decisons" TargetMode="External"/><Relationship Id="rId37" Type="http://schemas.openxmlformats.org/officeDocument/2006/relationships/hyperlink" Target="https://plato.stanford.edu/entries/communitarianism/" TargetMode="External"/><Relationship Id="rId40" Type="http://schemas.openxmlformats.org/officeDocument/2006/relationships/image" Target="media/image4.png"/><Relationship Id="rId45" Type="http://schemas.openxmlformats.org/officeDocument/2006/relationships/image" Target="media/image9.png"/><Relationship Id="rId53" Type="http://schemas.openxmlformats.org/officeDocument/2006/relationships/hyperlink" Target="https://www.hibob.com/guides/metrics-that-matter/"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www.cipd.org/uk/knowledge/guides/evidence-based-profess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org/globalassets/media/comms/the-people-profession/profession-map-pdfs/ethical-decision-making-2015-eight-perspectives-on-workplace-dilemmas_tcm29-9564.pdf" TargetMode="External"/><Relationship Id="rId22" Type="http://schemas.openxmlformats.org/officeDocument/2006/relationships/hyperlink" Target="https://www.cipd.co.uk/knowledge/strategy/organisational-development/swot-analysis-factsheet" TargetMode="External"/><Relationship Id="rId27" Type="http://schemas.openxmlformats.org/officeDocument/2006/relationships/hyperlink" Target="https://www.indeed.com/career-advice/career-development/profit-margin" TargetMode="External"/><Relationship Id="rId30" Type="http://schemas.openxmlformats.org/officeDocument/2006/relationships/hyperlink" Target="https://doi.org/10.1007/978-3-030-05252-2" TargetMode="External"/><Relationship Id="rId35" Type="http://schemas.openxmlformats.org/officeDocument/2006/relationships/hyperlink" Target="https://theabp.org.uk/episode-34-stop-think-and-ask-what-is-the-problem-a-conversation-with-professor-rob-briner/" TargetMode="External"/><Relationship Id="rId43" Type="http://schemas.openxmlformats.org/officeDocument/2006/relationships/image" Target="media/image7.png"/><Relationship Id="rId48" Type="http://schemas.openxmlformats.org/officeDocument/2006/relationships/hyperlink" Target="https://www.cipd.org/uk/knowledge/case-studies/people-analytics-case-studies/" TargetMode="External"/><Relationship Id="rId56"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www.cipd.org/uk/knowledge/factsheets/turnover-retention-factsheet/"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cipd.co.uk/podcasts/ld-why-does-evidence-matter" TargetMode="External"/><Relationship Id="rId25" Type="http://schemas.openxmlformats.org/officeDocument/2006/relationships/hyperlink" Target="https://www.managers.org.uk/wp-content/uploads/2020/03/CHK-277_Developing_decision_making_skills.pdf" TargetMode="External"/><Relationship Id="rId33" Type="http://schemas.openxmlformats.org/officeDocument/2006/relationships/hyperlink" Target="https://www.mindtools.com/aiohyv0/elton-mayos-hawthorne-experiments" TargetMode="External"/><Relationship Id="rId38" Type="http://schemas.openxmlformats.org/officeDocument/2006/relationships/hyperlink" Target="https://www.cipd.org/uk/knowledge/factsheets/evidence-based-practice-factsheet/" TargetMode="External"/><Relationship Id="rId46" Type="http://schemas.openxmlformats.org/officeDocument/2006/relationships/hyperlink" Target="https://www.acas.org.uk/working-from-home-and-hybrid-working" TargetMode="External"/><Relationship Id="rId59" Type="http://schemas.openxmlformats.org/officeDocument/2006/relationships/theme" Target="theme/theme1.xml"/><Relationship Id="rId20" Type="http://schemas.openxmlformats.org/officeDocument/2006/relationships/hyperlink" Target="https://www.youtube.com/watch?v=ikJ687g2tPo" TargetMode="External"/><Relationship Id="rId41" Type="http://schemas.openxmlformats.org/officeDocument/2006/relationships/image" Target="media/image5.png"/><Relationship Id="rId54" Type="http://schemas.openxmlformats.org/officeDocument/2006/relationships/hyperlink" Target="https://assets.publishing.service.gov.uk/media/5ba51175e5274a54d5c39c19/109_Diversity_and_inclusion_within_organisations.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ipd.org/uk/learning/support-for-students/currently-studying/critical-review-writing/" TargetMode="External"/><Relationship Id="rId23" Type="http://schemas.openxmlformats.org/officeDocument/2006/relationships/hyperlink" Target="https://www.cipd.org/uk/the-people-profession/the-profession-map/explore-the-profession-map/professional-values-purpose/evidence-based/" TargetMode="External"/><Relationship Id="rId28" Type="http://schemas.openxmlformats.org/officeDocument/2006/relationships/hyperlink" Target="https://uk.indeed.com/career-advice/career-development/non-financial-measures-of-performance" TargetMode="External"/><Relationship Id="rId36" Type="http://schemas.openxmlformats.org/officeDocument/2006/relationships/hyperlink" Target="https://plato.stanford.edu/index.html" TargetMode="External"/><Relationship Id="rId49" Type="http://schemas.openxmlformats.org/officeDocument/2006/relationships/hyperlink" Target="https://www.cipd.org/uk/knowledge/factsheets/diversity-factsheet/" TargetMode="External"/><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www.mindtools.com/awb7i63/avoiding-groupthink" TargetMode="External"/><Relationship Id="rId44" Type="http://schemas.openxmlformats.org/officeDocument/2006/relationships/image" Target="media/image8.png"/><Relationship Id="rId52" Type="http://schemas.openxmlformats.org/officeDocument/2006/relationships/hyperlink" Target="https://www.cipd.org/uk/views-and-insights/cipd-viewpoint/gender-equality-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6a30da3-7cdf-472f-8372-ab13324157a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A070843F692B64CA80A21C598BEB05C" ma:contentTypeVersion="18" ma:contentTypeDescription="Create a new document." ma:contentTypeScope="" ma:versionID="cc23b240e3ca4f4d5a0de34a38d44dd3">
  <xsd:schema xmlns:xsd="http://www.w3.org/2001/XMLSchema" xmlns:xs="http://www.w3.org/2001/XMLSchema" xmlns:p="http://schemas.microsoft.com/office/2006/metadata/properties" xmlns:ns3="b6a30da3-7cdf-472f-8372-ab13324157ae" xmlns:ns4="99a10c2b-5096-4686-a9cb-89a26d85d346" targetNamespace="http://schemas.microsoft.com/office/2006/metadata/properties" ma:root="true" ma:fieldsID="011207da07ed016dc3abec2aa24e4eee" ns3:_="" ns4:_="">
    <xsd:import namespace="b6a30da3-7cdf-472f-8372-ab13324157ae"/>
    <xsd:import namespace="99a10c2b-5096-4686-a9cb-89a26d85d3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Location"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a30da3-7cdf-472f-8372-ab13324157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9a10c2b-5096-4686-a9cb-89a26d85d3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57525F-2773-41BD-878E-18317EAB793F}">
  <ds:schemaRefs>
    <ds:schemaRef ds:uri="http://schemas.openxmlformats.org/officeDocument/2006/bibliography"/>
  </ds:schemaRefs>
</ds:datastoreItem>
</file>

<file path=customXml/itemProps2.xml><?xml version="1.0" encoding="utf-8"?>
<ds:datastoreItem xmlns:ds="http://schemas.openxmlformats.org/officeDocument/2006/customXml" ds:itemID="{A5D7DF13-8F07-46D6-84D9-13617423C6A1}">
  <ds:schemaRefs>
    <ds:schemaRef ds:uri="http://schemas.microsoft.com/office/2006/metadata/properties"/>
    <ds:schemaRef ds:uri="http://schemas.microsoft.com/office/infopath/2007/PartnerControls"/>
    <ds:schemaRef ds:uri="b6a30da3-7cdf-472f-8372-ab13324157ae"/>
  </ds:schemaRefs>
</ds:datastoreItem>
</file>

<file path=customXml/itemProps3.xml><?xml version="1.0" encoding="utf-8"?>
<ds:datastoreItem xmlns:ds="http://schemas.openxmlformats.org/officeDocument/2006/customXml" ds:itemID="{847AACDA-619B-4623-B589-D7EC65017E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a30da3-7cdf-472f-8372-ab13324157ae"/>
    <ds:schemaRef ds:uri="99a10c2b-5096-4686-a9cb-89a26d85d3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69AD1A-51F4-4DF3-893A-55CEB45B4E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6976</TotalTime>
  <Pages>22</Pages>
  <Words>6050</Words>
  <Characters>34486</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Evidence-based practice</vt:lpstr>
    </vt:vector>
  </TitlesOfParts>
  <Company/>
  <LinksUpToDate>false</LinksUpToDate>
  <CharactersWithSpaces>40456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practice</dc:title>
  <dc:subject>Catherine Griffiths</dc:subject>
  <dc:creator>Catherine Griffiths (Swansea Bay UHB - Resourcing)</dc:creator>
  <cp:keywords/>
  <dc:description/>
  <cp:lastModifiedBy>Catherine Griffiths (Swansea Bay UHB - Resourcing)</cp:lastModifiedBy>
  <cp:revision>1745</cp:revision>
  <cp:lastPrinted>2024-06-17T13:41:00Z</cp:lastPrinted>
  <dcterms:created xsi:type="dcterms:W3CDTF">2024-05-15T08:44:00Z</dcterms:created>
  <dcterms:modified xsi:type="dcterms:W3CDTF">2024-06-17T21:43:00Z</dcterms:modified>
  <cp:category>CIPD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0x0101007A070843F692B64CA80A21C598BEB05C</vt:lpwstr>
  </property>
</Properties>
</file>