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8D5961" w14:textId="4CE653F6" w:rsidR="0055653E" w:rsidRPr="00274770" w:rsidRDefault="0055653E" w:rsidP="00274770">
      <w:pPr>
        <w:pStyle w:val="Title"/>
        <w:jc w:val="center"/>
        <w:rPr>
          <w:rFonts w:eastAsia="Arial"/>
          <w:b/>
          <w:bCs/>
          <w:lang w:val="en-GB"/>
        </w:rPr>
      </w:pPr>
      <w:r w:rsidRPr="00274770">
        <w:rPr>
          <w:rFonts w:eastAsia="Arial"/>
          <w:b/>
          <w:bCs/>
          <w:lang w:val="en-GB"/>
        </w:rPr>
        <w:t>BA Business Management</w:t>
      </w:r>
    </w:p>
    <w:p w14:paraId="40AADAC5" w14:textId="77777777" w:rsidR="0055653E" w:rsidRPr="00274770" w:rsidRDefault="0055653E" w:rsidP="00274770">
      <w:pPr>
        <w:pStyle w:val="Title"/>
        <w:jc w:val="center"/>
        <w:rPr>
          <w:b/>
          <w:bCs/>
          <w:lang w:val="en-GB"/>
        </w:rPr>
      </w:pPr>
    </w:p>
    <w:p w14:paraId="75978D0F" w14:textId="3C3FF654" w:rsidR="0055653E" w:rsidRPr="00274770" w:rsidRDefault="0055653E" w:rsidP="00274770">
      <w:pPr>
        <w:pStyle w:val="Title"/>
        <w:jc w:val="center"/>
        <w:rPr>
          <w:b/>
          <w:bCs/>
          <w:lang w:val="en-GB"/>
        </w:rPr>
      </w:pPr>
      <w:r w:rsidRPr="00274770">
        <w:rPr>
          <w:b/>
          <w:bCs/>
          <w:lang w:val="en-GB"/>
        </w:rPr>
        <w:t>Leadership and management, theory and practice</w:t>
      </w:r>
    </w:p>
    <w:p w14:paraId="052A26E0" w14:textId="47E2EC5B" w:rsidR="0055653E" w:rsidRDefault="0055653E" w:rsidP="00274770">
      <w:pPr>
        <w:pStyle w:val="Title"/>
        <w:jc w:val="center"/>
        <w:rPr>
          <w:b/>
          <w:bCs/>
          <w:lang w:val="en-GB"/>
        </w:rPr>
      </w:pPr>
      <w:r w:rsidRPr="00274770">
        <w:rPr>
          <w:b/>
          <w:bCs/>
          <w:lang w:val="en-GB"/>
        </w:rPr>
        <w:t>Essay</w:t>
      </w:r>
    </w:p>
    <w:p w14:paraId="6F2AA666" w14:textId="77777777" w:rsidR="00274770" w:rsidRPr="00274770" w:rsidRDefault="00274770" w:rsidP="00274770">
      <w:pPr>
        <w:rPr>
          <w:lang w:val="en-GB"/>
        </w:rPr>
      </w:pPr>
    </w:p>
    <w:p w14:paraId="3D221134" w14:textId="77777777" w:rsidR="0055653E" w:rsidRPr="00274770" w:rsidRDefault="0055653E" w:rsidP="00274770">
      <w:pPr>
        <w:pStyle w:val="Title"/>
        <w:jc w:val="center"/>
        <w:rPr>
          <w:b/>
          <w:bCs/>
          <w:lang w:val="fr-FR"/>
        </w:rPr>
      </w:pPr>
      <w:r w:rsidRPr="00274770">
        <w:rPr>
          <w:b/>
          <w:bCs/>
          <w:lang w:val="fr-FR"/>
        </w:rPr>
        <w:t>Module code: LCBB6003</w:t>
      </w:r>
    </w:p>
    <w:p w14:paraId="5EFAC9B6" w14:textId="77777777" w:rsidR="0055653E" w:rsidRPr="0055653E" w:rsidRDefault="0055653E" w:rsidP="0055653E">
      <w:pPr>
        <w:jc w:val="center"/>
        <w:rPr>
          <w:rFonts w:ascii="Times New Roman" w:hAnsi="Times New Roman" w:cs="Times New Roman"/>
          <w:b/>
          <w:sz w:val="32"/>
          <w:szCs w:val="32"/>
          <w:lang w:val="fr-FR"/>
        </w:rPr>
      </w:pPr>
    </w:p>
    <w:p w14:paraId="56193271" w14:textId="77777777" w:rsidR="0055653E" w:rsidRPr="0055653E" w:rsidRDefault="0055653E" w:rsidP="0055653E">
      <w:pPr>
        <w:jc w:val="center"/>
        <w:rPr>
          <w:rFonts w:ascii="Times New Roman" w:hAnsi="Times New Roman" w:cs="Times New Roman"/>
          <w:b/>
          <w:sz w:val="32"/>
          <w:szCs w:val="32"/>
          <w:lang w:val="fr-FR"/>
        </w:rPr>
      </w:pPr>
    </w:p>
    <w:p w14:paraId="1FB10566" w14:textId="77777777" w:rsidR="0055653E" w:rsidRPr="0055653E" w:rsidRDefault="0055653E" w:rsidP="0055653E">
      <w:pPr>
        <w:jc w:val="center"/>
        <w:rPr>
          <w:rFonts w:ascii="Times New Roman" w:hAnsi="Times New Roman" w:cs="Times New Roman"/>
          <w:b/>
          <w:sz w:val="32"/>
          <w:szCs w:val="32"/>
          <w:lang w:val="fr-FR"/>
        </w:rPr>
      </w:pPr>
    </w:p>
    <w:p w14:paraId="6528E68E" w14:textId="77777777" w:rsidR="0055653E" w:rsidRPr="0055653E" w:rsidRDefault="0055653E" w:rsidP="0055653E">
      <w:pPr>
        <w:jc w:val="center"/>
        <w:rPr>
          <w:rFonts w:ascii="Times New Roman" w:hAnsi="Times New Roman" w:cs="Times New Roman"/>
          <w:b/>
          <w:sz w:val="32"/>
          <w:szCs w:val="32"/>
          <w:lang w:val="fr-FR"/>
        </w:rPr>
      </w:pPr>
    </w:p>
    <w:p w14:paraId="6D21C0E1" w14:textId="77777777" w:rsidR="0055653E" w:rsidRPr="0055653E" w:rsidRDefault="0055653E" w:rsidP="0055653E">
      <w:pPr>
        <w:jc w:val="center"/>
        <w:rPr>
          <w:rFonts w:ascii="Times New Roman" w:hAnsi="Times New Roman" w:cs="Times New Roman"/>
          <w:b/>
          <w:sz w:val="32"/>
          <w:szCs w:val="32"/>
          <w:lang w:val="fr-FR"/>
        </w:rPr>
      </w:pPr>
    </w:p>
    <w:p w14:paraId="42F17C23" w14:textId="77777777" w:rsidR="0055653E" w:rsidRPr="0055653E" w:rsidRDefault="0055653E" w:rsidP="0055653E">
      <w:pPr>
        <w:jc w:val="center"/>
        <w:rPr>
          <w:rFonts w:ascii="Times New Roman" w:hAnsi="Times New Roman" w:cs="Times New Roman"/>
          <w:b/>
          <w:sz w:val="32"/>
          <w:szCs w:val="32"/>
          <w:lang w:val="fr-FR"/>
        </w:rPr>
      </w:pPr>
    </w:p>
    <w:p w14:paraId="4534230E" w14:textId="77777777" w:rsidR="0055653E" w:rsidRDefault="0055653E" w:rsidP="0055653E">
      <w:pPr>
        <w:jc w:val="center"/>
        <w:rPr>
          <w:rFonts w:ascii="Times New Roman" w:hAnsi="Times New Roman" w:cs="Times New Roman"/>
          <w:b/>
          <w:sz w:val="32"/>
          <w:szCs w:val="32"/>
          <w:lang w:val="fr-FR"/>
        </w:rPr>
      </w:pPr>
    </w:p>
    <w:p w14:paraId="7B0C3AEB" w14:textId="77777777" w:rsidR="00274770" w:rsidRPr="0055653E" w:rsidRDefault="00274770" w:rsidP="0055653E">
      <w:pPr>
        <w:jc w:val="center"/>
        <w:rPr>
          <w:rFonts w:ascii="Times New Roman" w:hAnsi="Times New Roman" w:cs="Times New Roman"/>
          <w:b/>
          <w:sz w:val="32"/>
          <w:szCs w:val="32"/>
          <w:lang w:val="fr-FR"/>
        </w:rPr>
      </w:pPr>
    </w:p>
    <w:p w14:paraId="7C31AFD7" w14:textId="77777777" w:rsidR="0055653E" w:rsidRPr="0055653E" w:rsidRDefault="0055653E" w:rsidP="0055653E">
      <w:pPr>
        <w:jc w:val="center"/>
        <w:rPr>
          <w:rFonts w:ascii="Times New Roman" w:hAnsi="Times New Roman" w:cs="Times New Roman"/>
          <w:b/>
          <w:sz w:val="32"/>
          <w:szCs w:val="32"/>
          <w:lang w:val="fr-FR"/>
        </w:rPr>
      </w:pPr>
    </w:p>
    <w:p w14:paraId="1933D08E" w14:textId="77777777" w:rsidR="0055653E" w:rsidRPr="0055653E" w:rsidRDefault="0055653E" w:rsidP="0055653E">
      <w:pPr>
        <w:jc w:val="center"/>
        <w:rPr>
          <w:rFonts w:ascii="Times New Roman" w:hAnsi="Times New Roman" w:cs="Times New Roman"/>
          <w:b/>
          <w:sz w:val="32"/>
          <w:szCs w:val="32"/>
          <w:lang w:val="fr-FR"/>
        </w:rPr>
      </w:pPr>
    </w:p>
    <w:p w14:paraId="73D49E64" w14:textId="3CEF12AD" w:rsidR="0055653E" w:rsidRDefault="0055653E" w:rsidP="00274770">
      <w:pPr>
        <w:pStyle w:val="Title"/>
        <w:jc w:val="right"/>
        <w:rPr>
          <w:b/>
          <w:bCs/>
          <w:sz w:val="36"/>
          <w:szCs w:val="36"/>
          <w:lang w:val="fr-FR"/>
        </w:rPr>
      </w:pPr>
      <w:proofErr w:type="spellStart"/>
      <w:r w:rsidRPr="00274770">
        <w:rPr>
          <w:b/>
          <w:bCs/>
          <w:sz w:val="36"/>
          <w:szCs w:val="36"/>
          <w:lang w:val="fr-FR"/>
        </w:rPr>
        <w:t>Student</w:t>
      </w:r>
      <w:proofErr w:type="spellEnd"/>
      <w:r w:rsidRPr="00274770">
        <w:rPr>
          <w:b/>
          <w:bCs/>
          <w:sz w:val="36"/>
          <w:szCs w:val="36"/>
          <w:lang w:val="fr-FR"/>
        </w:rPr>
        <w:t xml:space="preserve">: </w:t>
      </w:r>
      <w:r w:rsidRPr="00274770">
        <w:rPr>
          <w:b/>
          <w:bCs/>
          <w:sz w:val="36"/>
          <w:szCs w:val="36"/>
          <w:lang w:val="fr-FR"/>
        </w:rPr>
        <w:t>Mariana-Larisa Neagoe</w:t>
      </w:r>
      <w:r w:rsidRPr="00274770">
        <w:rPr>
          <w:b/>
          <w:bCs/>
          <w:sz w:val="36"/>
          <w:szCs w:val="36"/>
          <w:lang w:val="fr-FR"/>
        </w:rPr>
        <w:t xml:space="preserve"> (192188</w:t>
      </w:r>
      <w:r w:rsidRPr="00274770">
        <w:rPr>
          <w:b/>
          <w:bCs/>
          <w:sz w:val="36"/>
          <w:szCs w:val="36"/>
          <w:lang w:val="fr-FR"/>
        </w:rPr>
        <w:t>5</w:t>
      </w:r>
      <w:r w:rsidRPr="00274770">
        <w:rPr>
          <w:b/>
          <w:bCs/>
          <w:sz w:val="36"/>
          <w:szCs w:val="36"/>
          <w:lang w:val="fr-FR"/>
        </w:rPr>
        <w:t>)</w:t>
      </w:r>
    </w:p>
    <w:p w14:paraId="0D9E19C1" w14:textId="77777777" w:rsidR="00274770" w:rsidRPr="00274770" w:rsidRDefault="00274770" w:rsidP="00274770">
      <w:pPr>
        <w:rPr>
          <w:lang w:val="fr-FR"/>
        </w:rPr>
      </w:pPr>
    </w:p>
    <w:p w14:paraId="3ECD551E" w14:textId="77777777" w:rsidR="0055653E" w:rsidRPr="00274770" w:rsidRDefault="0055653E" w:rsidP="00274770">
      <w:pPr>
        <w:pStyle w:val="Title"/>
        <w:jc w:val="right"/>
        <w:rPr>
          <w:rFonts w:ascii="Calibri" w:hAnsi="Calibri" w:cs="Calibri"/>
          <w:b/>
          <w:bCs/>
          <w:sz w:val="36"/>
          <w:szCs w:val="36"/>
        </w:rPr>
      </w:pPr>
      <w:r w:rsidRPr="00274770">
        <w:rPr>
          <w:b/>
          <w:bCs/>
          <w:sz w:val="36"/>
          <w:szCs w:val="36"/>
        </w:rPr>
        <w:t xml:space="preserve">Lecturer: </w:t>
      </w:r>
      <w:proofErr w:type="spellStart"/>
      <w:r w:rsidRPr="00274770">
        <w:rPr>
          <w:b/>
          <w:bCs/>
          <w:sz w:val="36"/>
          <w:szCs w:val="36"/>
        </w:rPr>
        <w:t>Mr</w:t>
      </w:r>
      <w:proofErr w:type="spellEnd"/>
      <w:r w:rsidRPr="00274770">
        <w:rPr>
          <w:b/>
          <w:bCs/>
          <w:sz w:val="36"/>
          <w:szCs w:val="36"/>
        </w:rPr>
        <w:t xml:space="preserve"> Afzal Munna</w:t>
      </w:r>
    </w:p>
    <w:p w14:paraId="6807B36E" w14:textId="77777777" w:rsidR="0055653E" w:rsidRDefault="0055653E"/>
    <w:p w14:paraId="5B462EE5" w14:textId="77777777" w:rsidR="00B70F02" w:rsidRDefault="00B70F02"/>
    <w:sdt>
      <w:sdtPr>
        <w:id w:val="-238406859"/>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203866B0" w14:textId="2EE095F4" w:rsidR="00274770" w:rsidRDefault="00274770">
          <w:pPr>
            <w:pStyle w:val="TOCHeading"/>
          </w:pPr>
          <w:r>
            <w:t>Contents</w:t>
          </w:r>
        </w:p>
        <w:p w14:paraId="2A4863CF" w14:textId="35F8364E" w:rsidR="00274770" w:rsidRDefault="0027477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75478628" w:history="1">
            <w:r w:rsidRPr="0093336B">
              <w:rPr>
                <w:rStyle w:val="Hyperlink"/>
                <w:noProof/>
              </w:rPr>
              <w:t>Introduction</w:t>
            </w:r>
            <w:r>
              <w:rPr>
                <w:noProof/>
                <w:webHidden/>
              </w:rPr>
              <w:tab/>
            </w:r>
            <w:r>
              <w:rPr>
                <w:noProof/>
                <w:webHidden/>
              </w:rPr>
              <w:fldChar w:fldCharType="begin"/>
            </w:r>
            <w:r>
              <w:rPr>
                <w:noProof/>
                <w:webHidden/>
              </w:rPr>
              <w:instrText xml:space="preserve"> PAGEREF _Toc175478628 \h </w:instrText>
            </w:r>
            <w:r>
              <w:rPr>
                <w:noProof/>
                <w:webHidden/>
              </w:rPr>
            </w:r>
            <w:r>
              <w:rPr>
                <w:noProof/>
                <w:webHidden/>
              </w:rPr>
              <w:fldChar w:fldCharType="separate"/>
            </w:r>
            <w:r>
              <w:rPr>
                <w:noProof/>
                <w:webHidden/>
              </w:rPr>
              <w:t>3</w:t>
            </w:r>
            <w:r>
              <w:rPr>
                <w:noProof/>
                <w:webHidden/>
              </w:rPr>
              <w:fldChar w:fldCharType="end"/>
            </w:r>
          </w:hyperlink>
        </w:p>
        <w:p w14:paraId="3629D165" w14:textId="466ACEE4" w:rsidR="00274770" w:rsidRDefault="00274770">
          <w:pPr>
            <w:pStyle w:val="TOC1"/>
            <w:tabs>
              <w:tab w:val="right" w:leader="dot" w:pos="9350"/>
            </w:tabs>
            <w:rPr>
              <w:rFonts w:eastAsiaTheme="minorEastAsia"/>
              <w:noProof/>
            </w:rPr>
          </w:pPr>
          <w:hyperlink w:anchor="_Toc175478629" w:history="1">
            <w:r w:rsidRPr="0093336B">
              <w:rPr>
                <w:rStyle w:val="Hyperlink"/>
                <w:noProof/>
              </w:rPr>
              <w:t>PART I</w:t>
            </w:r>
            <w:r>
              <w:rPr>
                <w:noProof/>
                <w:webHidden/>
              </w:rPr>
              <w:tab/>
            </w:r>
            <w:r>
              <w:rPr>
                <w:noProof/>
                <w:webHidden/>
              </w:rPr>
              <w:fldChar w:fldCharType="begin"/>
            </w:r>
            <w:r>
              <w:rPr>
                <w:noProof/>
                <w:webHidden/>
              </w:rPr>
              <w:instrText xml:space="preserve"> PAGEREF _Toc175478629 \h </w:instrText>
            </w:r>
            <w:r>
              <w:rPr>
                <w:noProof/>
                <w:webHidden/>
              </w:rPr>
            </w:r>
            <w:r>
              <w:rPr>
                <w:noProof/>
                <w:webHidden/>
              </w:rPr>
              <w:fldChar w:fldCharType="separate"/>
            </w:r>
            <w:r>
              <w:rPr>
                <w:noProof/>
                <w:webHidden/>
              </w:rPr>
              <w:t>3</w:t>
            </w:r>
            <w:r>
              <w:rPr>
                <w:noProof/>
                <w:webHidden/>
              </w:rPr>
              <w:fldChar w:fldCharType="end"/>
            </w:r>
          </w:hyperlink>
        </w:p>
        <w:p w14:paraId="7D52D752" w14:textId="1C3267BF" w:rsidR="00274770" w:rsidRDefault="00274770">
          <w:pPr>
            <w:pStyle w:val="TOC2"/>
            <w:tabs>
              <w:tab w:val="right" w:leader="dot" w:pos="9350"/>
            </w:tabs>
            <w:rPr>
              <w:rFonts w:eastAsiaTheme="minorEastAsia"/>
              <w:noProof/>
            </w:rPr>
          </w:pPr>
          <w:hyperlink w:anchor="_Toc175478630" w:history="1">
            <w:r w:rsidRPr="0093336B">
              <w:rPr>
                <w:rStyle w:val="Hyperlink"/>
                <w:noProof/>
              </w:rPr>
              <w:t>“A Manager Can Be a Leader, But a Leader Cannot Be a Manager”</w:t>
            </w:r>
            <w:r>
              <w:rPr>
                <w:noProof/>
                <w:webHidden/>
              </w:rPr>
              <w:tab/>
            </w:r>
            <w:r>
              <w:rPr>
                <w:noProof/>
                <w:webHidden/>
              </w:rPr>
              <w:fldChar w:fldCharType="begin"/>
            </w:r>
            <w:r>
              <w:rPr>
                <w:noProof/>
                <w:webHidden/>
              </w:rPr>
              <w:instrText xml:space="preserve"> PAGEREF _Toc175478630 \h </w:instrText>
            </w:r>
            <w:r>
              <w:rPr>
                <w:noProof/>
                <w:webHidden/>
              </w:rPr>
            </w:r>
            <w:r>
              <w:rPr>
                <w:noProof/>
                <w:webHidden/>
              </w:rPr>
              <w:fldChar w:fldCharType="separate"/>
            </w:r>
            <w:r>
              <w:rPr>
                <w:noProof/>
                <w:webHidden/>
              </w:rPr>
              <w:t>3</w:t>
            </w:r>
            <w:r>
              <w:rPr>
                <w:noProof/>
                <w:webHidden/>
              </w:rPr>
              <w:fldChar w:fldCharType="end"/>
            </w:r>
          </w:hyperlink>
        </w:p>
        <w:p w14:paraId="6E1B5780" w14:textId="39390AB2" w:rsidR="00274770" w:rsidRDefault="00274770">
          <w:pPr>
            <w:pStyle w:val="TOC3"/>
            <w:tabs>
              <w:tab w:val="right" w:leader="dot" w:pos="9350"/>
            </w:tabs>
            <w:rPr>
              <w:rFonts w:eastAsiaTheme="minorEastAsia"/>
              <w:noProof/>
            </w:rPr>
          </w:pPr>
          <w:hyperlink w:anchor="_Toc175478631" w:history="1">
            <w:r w:rsidRPr="0093336B">
              <w:rPr>
                <w:rStyle w:val="Hyperlink"/>
                <w:noProof/>
              </w:rPr>
              <w:t>Trait Theory and Leadership</w:t>
            </w:r>
            <w:r>
              <w:rPr>
                <w:noProof/>
                <w:webHidden/>
              </w:rPr>
              <w:tab/>
            </w:r>
            <w:r>
              <w:rPr>
                <w:noProof/>
                <w:webHidden/>
              </w:rPr>
              <w:fldChar w:fldCharType="begin"/>
            </w:r>
            <w:r>
              <w:rPr>
                <w:noProof/>
                <w:webHidden/>
              </w:rPr>
              <w:instrText xml:space="preserve"> PAGEREF _Toc175478631 \h </w:instrText>
            </w:r>
            <w:r>
              <w:rPr>
                <w:noProof/>
                <w:webHidden/>
              </w:rPr>
            </w:r>
            <w:r>
              <w:rPr>
                <w:noProof/>
                <w:webHidden/>
              </w:rPr>
              <w:fldChar w:fldCharType="separate"/>
            </w:r>
            <w:r>
              <w:rPr>
                <w:noProof/>
                <w:webHidden/>
              </w:rPr>
              <w:t>4</w:t>
            </w:r>
            <w:r>
              <w:rPr>
                <w:noProof/>
                <w:webHidden/>
              </w:rPr>
              <w:fldChar w:fldCharType="end"/>
            </w:r>
          </w:hyperlink>
        </w:p>
        <w:p w14:paraId="29F8CD4D" w14:textId="4507FD97" w:rsidR="00274770" w:rsidRDefault="00274770">
          <w:pPr>
            <w:pStyle w:val="TOC3"/>
            <w:tabs>
              <w:tab w:val="right" w:leader="dot" w:pos="9350"/>
            </w:tabs>
            <w:rPr>
              <w:rFonts w:eastAsiaTheme="minorEastAsia"/>
              <w:noProof/>
            </w:rPr>
          </w:pPr>
          <w:hyperlink w:anchor="_Toc175478632" w:history="1">
            <w:r w:rsidRPr="0093336B">
              <w:rPr>
                <w:rStyle w:val="Hyperlink"/>
                <w:noProof/>
              </w:rPr>
              <w:t>Fiedler’s Contingency Theory and Situational Leadership</w:t>
            </w:r>
            <w:r>
              <w:rPr>
                <w:noProof/>
                <w:webHidden/>
              </w:rPr>
              <w:tab/>
            </w:r>
            <w:r>
              <w:rPr>
                <w:noProof/>
                <w:webHidden/>
              </w:rPr>
              <w:fldChar w:fldCharType="begin"/>
            </w:r>
            <w:r>
              <w:rPr>
                <w:noProof/>
                <w:webHidden/>
              </w:rPr>
              <w:instrText xml:space="preserve"> PAGEREF _Toc175478632 \h </w:instrText>
            </w:r>
            <w:r>
              <w:rPr>
                <w:noProof/>
                <w:webHidden/>
              </w:rPr>
            </w:r>
            <w:r>
              <w:rPr>
                <w:noProof/>
                <w:webHidden/>
              </w:rPr>
              <w:fldChar w:fldCharType="separate"/>
            </w:r>
            <w:r>
              <w:rPr>
                <w:noProof/>
                <w:webHidden/>
              </w:rPr>
              <w:t>5</w:t>
            </w:r>
            <w:r>
              <w:rPr>
                <w:noProof/>
                <w:webHidden/>
              </w:rPr>
              <w:fldChar w:fldCharType="end"/>
            </w:r>
          </w:hyperlink>
        </w:p>
        <w:p w14:paraId="48E8C9EE" w14:textId="005FB0C9" w:rsidR="00274770" w:rsidRDefault="00274770">
          <w:pPr>
            <w:pStyle w:val="TOC3"/>
            <w:tabs>
              <w:tab w:val="right" w:leader="dot" w:pos="9350"/>
            </w:tabs>
            <w:rPr>
              <w:rFonts w:eastAsiaTheme="minorEastAsia"/>
              <w:noProof/>
            </w:rPr>
          </w:pPr>
          <w:hyperlink w:anchor="_Toc175478633" w:history="1">
            <w:r w:rsidRPr="0093336B">
              <w:rPr>
                <w:rStyle w:val="Hyperlink"/>
                <w:noProof/>
              </w:rPr>
              <w:t>Transformational and Transactional Leadership</w:t>
            </w:r>
            <w:r>
              <w:rPr>
                <w:noProof/>
                <w:webHidden/>
              </w:rPr>
              <w:tab/>
            </w:r>
            <w:r>
              <w:rPr>
                <w:noProof/>
                <w:webHidden/>
              </w:rPr>
              <w:fldChar w:fldCharType="begin"/>
            </w:r>
            <w:r>
              <w:rPr>
                <w:noProof/>
                <w:webHidden/>
              </w:rPr>
              <w:instrText xml:space="preserve"> PAGEREF _Toc175478633 \h </w:instrText>
            </w:r>
            <w:r>
              <w:rPr>
                <w:noProof/>
                <w:webHidden/>
              </w:rPr>
            </w:r>
            <w:r>
              <w:rPr>
                <w:noProof/>
                <w:webHidden/>
              </w:rPr>
              <w:fldChar w:fldCharType="separate"/>
            </w:r>
            <w:r>
              <w:rPr>
                <w:noProof/>
                <w:webHidden/>
              </w:rPr>
              <w:t>5</w:t>
            </w:r>
            <w:r>
              <w:rPr>
                <w:noProof/>
                <w:webHidden/>
              </w:rPr>
              <w:fldChar w:fldCharType="end"/>
            </w:r>
          </w:hyperlink>
        </w:p>
        <w:p w14:paraId="259789D4" w14:textId="6A1FA6A0" w:rsidR="00274770" w:rsidRDefault="00274770">
          <w:pPr>
            <w:pStyle w:val="TOC3"/>
            <w:tabs>
              <w:tab w:val="right" w:leader="dot" w:pos="9350"/>
            </w:tabs>
            <w:rPr>
              <w:rFonts w:eastAsiaTheme="minorEastAsia"/>
              <w:noProof/>
            </w:rPr>
          </w:pPr>
          <w:hyperlink w:anchor="_Toc175478634" w:history="1">
            <w:r w:rsidRPr="0093336B">
              <w:rPr>
                <w:rStyle w:val="Hyperlink"/>
                <w:noProof/>
              </w:rPr>
              <w:t>Integrating Leadership and Management</w:t>
            </w:r>
            <w:r>
              <w:rPr>
                <w:noProof/>
                <w:webHidden/>
              </w:rPr>
              <w:tab/>
            </w:r>
            <w:r>
              <w:rPr>
                <w:noProof/>
                <w:webHidden/>
              </w:rPr>
              <w:fldChar w:fldCharType="begin"/>
            </w:r>
            <w:r>
              <w:rPr>
                <w:noProof/>
                <w:webHidden/>
              </w:rPr>
              <w:instrText xml:space="preserve"> PAGEREF _Toc175478634 \h </w:instrText>
            </w:r>
            <w:r>
              <w:rPr>
                <w:noProof/>
                <w:webHidden/>
              </w:rPr>
            </w:r>
            <w:r>
              <w:rPr>
                <w:noProof/>
                <w:webHidden/>
              </w:rPr>
              <w:fldChar w:fldCharType="separate"/>
            </w:r>
            <w:r>
              <w:rPr>
                <w:noProof/>
                <w:webHidden/>
              </w:rPr>
              <w:t>6</w:t>
            </w:r>
            <w:r>
              <w:rPr>
                <w:noProof/>
                <w:webHidden/>
              </w:rPr>
              <w:fldChar w:fldCharType="end"/>
            </w:r>
          </w:hyperlink>
        </w:p>
        <w:p w14:paraId="418F3FBD" w14:textId="13F56A0D" w:rsidR="00274770" w:rsidRDefault="00274770">
          <w:pPr>
            <w:pStyle w:val="TOC1"/>
            <w:tabs>
              <w:tab w:val="right" w:leader="dot" w:pos="9350"/>
            </w:tabs>
            <w:rPr>
              <w:rFonts w:eastAsiaTheme="minorEastAsia"/>
              <w:noProof/>
            </w:rPr>
          </w:pPr>
          <w:hyperlink w:anchor="_Toc175478635" w:history="1">
            <w:r w:rsidRPr="0093336B">
              <w:rPr>
                <w:rStyle w:val="Hyperlink"/>
                <w:noProof/>
              </w:rPr>
              <w:t>PART II</w:t>
            </w:r>
            <w:r>
              <w:rPr>
                <w:noProof/>
                <w:webHidden/>
              </w:rPr>
              <w:tab/>
            </w:r>
            <w:r>
              <w:rPr>
                <w:noProof/>
                <w:webHidden/>
              </w:rPr>
              <w:fldChar w:fldCharType="begin"/>
            </w:r>
            <w:r>
              <w:rPr>
                <w:noProof/>
                <w:webHidden/>
              </w:rPr>
              <w:instrText xml:space="preserve"> PAGEREF _Toc175478635 \h </w:instrText>
            </w:r>
            <w:r>
              <w:rPr>
                <w:noProof/>
                <w:webHidden/>
              </w:rPr>
            </w:r>
            <w:r>
              <w:rPr>
                <w:noProof/>
                <w:webHidden/>
              </w:rPr>
              <w:fldChar w:fldCharType="separate"/>
            </w:r>
            <w:r>
              <w:rPr>
                <w:noProof/>
                <w:webHidden/>
              </w:rPr>
              <w:t>8</w:t>
            </w:r>
            <w:r>
              <w:rPr>
                <w:noProof/>
                <w:webHidden/>
              </w:rPr>
              <w:fldChar w:fldCharType="end"/>
            </w:r>
          </w:hyperlink>
        </w:p>
        <w:p w14:paraId="2F8D1891" w14:textId="52E4130B" w:rsidR="00274770" w:rsidRDefault="00274770">
          <w:pPr>
            <w:pStyle w:val="TOC2"/>
            <w:tabs>
              <w:tab w:val="right" w:leader="dot" w:pos="9350"/>
            </w:tabs>
            <w:rPr>
              <w:rFonts w:eastAsiaTheme="minorEastAsia"/>
              <w:noProof/>
            </w:rPr>
          </w:pPr>
          <w:hyperlink w:anchor="_Toc175478636" w:history="1">
            <w:r w:rsidRPr="0093336B">
              <w:rPr>
                <w:rStyle w:val="Hyperlink"/>
                <w:noProof/>
              </w:rPr>
              <w:t>The Personal and Employability Skills of a Starbucks Manager in Managing and Leading</w:t>
            </w:r>
            <w:r>
              <w:rPr>
                <w:noProof/>
                <w:webHidden/>
              </w:rPr>
              <w:tab/>
            </w:r>
            <w:r>
              <w:rPr>
                <w:noProof/>
                <w:webHidden/>
              </w:rPr>
              <w:fldChar w:fldCharType="begin"/>
            </w:r>
            <w:r>
              <w:rPr>
                <w:noProof/>
                <w:webHidden/>
              </w:rPr>
              <w:instrText xml:space="preserve"> PAGEREF _Toc175478636 \h </w:instrText>
            </w:r>
            <w:r>
              <w:rPr>
                <w:noProof/>
                <w:webHidden/>
              </w:rPr>
            </w:r>
            <w:r>
              <w:rPr>
                <w:noProof/>
                <w:webHidden/>
              </w:rPr>
              <w:fldChar w:fldCharType="separate"/>
            </w:r>
            <w:r>
              <w:rPr>
                <w:noProof/>
                <w:webHidden/>
              </w:rPr>
              <w:t>8</w:t>
            </w:r>
            <w:r>
              <w:rPr>
                <w:noProof/>
                <w:webHidden/>
              </w:rPr>
              <w:fldChar w:fldCharType="end"/>
            </w:r>
          </w:hyperlink>
        </w:p>
        <w:p w14:paraId="52F44386" w14:textId="43ECB779" w:rsidR="00274770" w:rsidRDefault="00274770">
          <w:pPr>
            <w:pStyle w:val="TOC3"/>
            <w:tabs>
              <w:tab w:val="right" w:leader="dot" w:pos="9350"/>
            </w:tabs>
            <w:rPr>
              <w:rFonts w:eastAsiaTheme="minorEastAsia"/>
              <w:noProof/>
            </w:rPr>
          </w:pPr>
          <w:hyperlink w:anchor="_Toc175478637" w:history="1">
            <w:r w:rsidRPr="0093336B">
              <w:rPr>
                <w:rStyle w:val="Hyperlink"/>
                <w:noProof/>
              </w:rPr>
              <w:t>Managing: Getting People to Do What Needs to Be Done</w:t>
            </w:r>
            <w:r>
              <w:rPr>
                <w:noProof/>
                <w:webHidden/>
              </w:rPr>
              <w:tab/>
            </w:r>
            <w:r>
              <w:rPr>
                <w:noProof/>
                <w:webHidden/>
              </w:rPr>
              <w:fldChar w:fldCharType="begin"/>
            </w:r>
            <w:r>
              <w:rPr>
                <w:noProof/>
                <w:webHidden/>
              </w:rPr>
              <w:instrText xml:space="preserve"> PAGEREF _Toc175478637 \h </w:instrText>
            </w:r>
            <w:r>
              <w:rPr>
                <w:noProof/>
                <w:webHidden/>
              </w:rPr>
            </w:r>
            <w:r>
              <w:rPr>
                <w:noProof/>
                <w:webHidden/>
              </w:rPr>
              <w:fldChar w:fldCharType="separate"/>
            </w:r>
            <w:r>
              <w:rPr>
                <w:noProof/>
                <w:webHidden/>
              </w:rPr>
              <w:t>8</w:t>
            </w:r>
            <w:r>
              <w:rPr>
                <w:noProof/>
                <w:webHidden/>
              </w:rPr>
              <w:fldChar w:fldCharType="end"/>
            </w:r>
          </w:hyperlink>
        </w:p>
        <w:p w14:paraId="7FCF4524" w14:textId="09E342E2" w:rsidR="00274770" w:rsidRDefault="00274770">
          <w:pPr>
            <w:pStyle w:val="TOC2"/>
            <w:tabs>
              <w:tab w:val="right" w:leader="dot" w:pos="9350"/>
            </w:tabs>
            <w:rPr>
              <w:rFonts w:eastAsiaTheme="minorEastAsia"/>
              <w:noProof/>
            </w:rPr>
          </w:pPr>
          <w:hyperlink w:anchor="_Toc175478638" w:history="1">
            <w:r w:rsidRPr="0093336B">
              <w:rPr>
                <w:rStyle w:val="Hyperlink"/>
                <w:noProof/>
              </w:rPr>
              <w:t>Leading: Getting People to Want to Do What Needs to Be Done</w:t>
            </w:r>
            <w:r>
              <w:rPr>
                <w:noProof/>
                <w:webHidden/>
              </w:rPr>
              <w:tab/>
            </w:r>
            <w:r>
              <w:rPr>
                <w:noProof/>
                <w:webHidden/>
              </w:rPr>
              <w:fldChar w:fldCharType="begin"/>
            </w:r>
            <w:r>
              <w:rPr>
                <w:noProof/>
                <w:webHidden/>
              </w:rPr>
              <w:instrText xml:space="preserve"> PAGEREF _Toc175478638 \h </w:instrText>
            </w:r>
            <w:r>
              <w:rPr>
                <w:noProof/>
                <w:webHidden/>
              </w:rPr>
            </w:r>
            <w:r>
              <w:rPr>
                <w:noProof/>
                <w:webHidden/>
              </w:rPr>
              <w:fldChar w:fldCharType="separate"/>
            </w:r>
            <w:r>
              <w:rPr>
                <w:noProof/>
                <w:webHidden/>
              </w:rPr>
              <w:t>9</w:t>
            </w:r>
            <w:r>
              <w:rPr>
                <w:noProof/>
                <w:webHidden/>
              </w:rPr>
              <w:fldChar w:fldCharType="end"/>
            </w:r>
          </w:hyperlink>
        </w:p>
        <w:p w14:paraId="4D9C71A2" w14:textId="0D55C657" w:rsidR="00274770" w:rsidRDefault="00274770">
          <w:pPr>
            <w:pStyle w:val="TOC1"/>
            <w:tabs>
              <w:tab w:val="right" w:leader="dot" w:pos="9350"/>
            </w:tabs>
            <w:rPr>
              <w:rFonts w:eastAsiaTheme="minorEastAsia"/>
              <w:noProof/>
            </w:rPr>
          </w:pPr>
          <w:hyperlink w:anchor="_Toc175478639" w:history="1">
            <w:r w:rsidRPr="0093336B">
              <w:rPr>
                <w:rStyle w:val="Hyperlink"/>
                <w:rFonts w:eastAsia="Times New Roman"/>
                <w:noProof/>
              </w:rPr>
              <w:t>Conclusion</w:t>
            </w:r>
            <w:r>
              <w:rPr>
                <w:noProof/>
                <w:webHidden/>
              </w:rPr>
              <w:tab/>
            </w:r>
            <w:r>
              <w:rPr>
                <w:noProof/>
                <w:webHidden/>
              </w:rPr>
              <w:fldChar w:fldCharType="begin"/>
            </w:r>
            <w:r>
              <w:rPr>
                <w:noProof/>
                <w:webHidden/>
              </w:rPr>
              <w:instrText xml:space="preserve"> PAGEREF _Toc175478639 \h </w:instrText>
            </w:r>
            <w:r>
              <w:rPr>
                <w:noProof/>
                <w:webHidden/>
              </w:rPr>
            </w:r>
            <w:r>
              <w:rPr>
                <w:noProof/>
                <w:webHidden/>
              </w:rPr>
              <w:fldChar w:fldCharType="separate"/>
            </w:r>
            <w:r>
              <w:rPr>
                <w:noProof/>
                <w:webHidden/>
              </w:rPr>
              <w:t>11</w:t>
            </w:r>
            <w:r>
              <w:rPr>
                <w:noProof/>
                <w:webHidden/>
              </w:rPr>
              <w:fldChar w:fldCharType="end"/>
            </w:r>
          </w:hyperlink>
        </w:p>
        <w:p w14:paraId="05C041ED" w14:textId="77553AFF" w:rsidR="00274770" w:rsidRDefault="00274770">
          <w:pPr>
            <w:pStyle w:val="TOC1"/>
            <w:tabs>
              <w:tab w:val="right" w:leader="dot" w:pos="9350"/>
            </w:tabs>
            <w:rPr>
              <w:rFonts w:eastAsiaTheme="minorEastAsia"/>
              <w:noProof/>
            </w:rPr>
          </w:pPr>
          <w:hyperlink w:anchor="_Toc175478640" w:history="1">
            <w:r w:rsidRPr="0093336B">
              <w:rPr>
                <w:rStyle w:val="Hyperlink"/>
                <w:noProof/>
              </w:rPr>
              <w:t>References</w:t>
            </w:r>
            <w:r>
              <w:rPr>
                <w:noProof/>
                <w:webHidden/>
              </w:rPr>
              <w:tab/>
            </w:r>
            <w:r>
              <w:rPr>
                <w:noProof/>
                <w:webHidden/>
              </w:rPr>
              <w:fldChar w:fldCharType="begin"/>
            </w:r>
            <w:r>
              <w:rPr>
                <w:noProof/>
                <w:webHidden/>
              </w:rPr>
              <w:instrText xml:space="preserve"> PAGEREF _Toc175478640 \h </w:instrText>
            </w:r>
            <w:r>
              <w:rPr>
                <w:noProof/>
                <w:webHidden/>
              </w:rPr>
            </w:r>
            <w:r>
              <w:rPr>
                <w:noProof/>
                <w:webHidden/>
              </w:rPr>
              <w:fldChar w:fldCharType="separate"/>
            </w:r>
            <w:r>
              <w:rPr>
                <w:noProof/>
                <w:webHidden/>
              </w:rPr>
              <w:t>13</w:t>
            </w:r>
            <w:r>
              <w:rPr>
                <w:noProof/>
                <w:webHidden/>
              </w:rPr>
              <w:fldChar w:fldCharType="end"/>
            </w:r>
          </w:hyperlink>
        </w:p>
        <w:p w14:paraId="2EC83F89" w14:textId="3BADCE0E" w:rsidR="00274770" w:rsidRDefault="00274770">
          <w:r>
            <w:rPr>
              <w:b/>
              <w:bCs/>
              <w:noProof/>
            </w:rPr>
            <w:fldChar w:fldCharType="end"/>
          </w:r>
        </w:p>
      </w:sdtContent>
    </w:sdt>
    <w:p w14:paraId="490CF148" w14:textId="77777777" w:rsidR="00B70F02" w:rsidRDefault="00B70F02"/>
    <w:p w14:paraId="6FE22F88" w14:textId="77777777" w:rsidR="00274770" w:rsidRDefault="00274770"/>
    <w:p w14:paraId="4C9A787F" w14:textId="77777777" w:rsidR="00274770" w:rsidRDefault="00274770"/>
    <w:p w14:paraId="675B3105" w14:textId="77777777" w:rsidR="00274770" w:rsidRDefault="00274770"/>
    <w:p w14:paraId="7DC69EDD" w14:textId="77777777" w:rsidR="00274770" w:rsidRDefault="00274770"/>
    <w:p w14:paraId="16040295" w14:textId="77777777" w:rsidR="00274770" w:rsidRDefault="00274770"/>
    <w:p w14:paraId="65705586" w14:textId="77777777" w:rsidR="00274770" w:rsidRDefault="00274770"/>
    <w:p w14:paraId="5AB7B7F5" w14:textId="77777777" w:rsidR="00274770" w:rsidRDefault="00274770"/>
    <w:p w14:paraId="3FFEAB94" w14:textId="77777777" w:rsidR="00274770" w:rsidRDefault="00274770"/>
    <w:p w14:paraId="7EED5E93" w14:textId="77777777" w:rsidR="00274770" w:rsidRDefault="00274770"/>
    <w:p w14:paraId="34E86B65" w14:textId="77777777" w:rsidR="00274770" w:rsidRDefault="00274770"/>
    <w:p w14:paraId="120C43A2" w14:textId="77777777" w:rsidR="00274770" w:rsidRDefault="00274770"/>
    <w:p w14:paraId="58D47B51" w14:textId="77777777" w:rsidR="00274770" w:rsidRDefault="00274770"/>
    <w:p w14:paraId="6AA0179F" w14:textId="18CDFF82" w:rsidR="00B70F02" w:rsidRDefault="001D4D0C" w:rsidP="001D4D0C">
      <w:pPr>
        <w:pStyle w:val="Heading1"/>
      </w:pPr>
      <w:bookmarkStart w:id="0" w:name="_Toc175478628"/>
      <w:r>
        <w:lastRenderedPageBreak/>
        <w:t>Introduction</w:t>
      </w:r>
      <w:bookmarkEnd w:id="0"/>
    </w:p>
    <w:p w14:paraId="21A30555" w14:textId="77777777" w:rsidR="001D4D0C" w:rsidRPr="001D4D0C" w:rsidRDefault="001D4D0C" w:rsidP="001D4D0C">
      <w:pPr>
        <w:spacing w:line="480" w:lineRule="auto"/>
        <w:ind w:firstLine="720"/>
        <w:rPr>
          <w:rFonts w:ascii="Arial" w:hAnsi="Arial" w:cs="Arial"/>
        </w:rPr>
      </w:pPr>
      <w:r w:rsidRPr="001D4D0C">
        <w:rPr>
          <w:rFonts w:ascii="Arial" w:hAnsi="Arial" w:cs="Arial"/>
        </w:rPr>
        <w:t>In today's fast-paced and competitive business environment, the distinction between those in control and those who lead is critical, especially in established organizations like Starbucks. Although managers and leaders are frequently viewed as having comparable responsibilities and talents, their positions are actually extremely different. A manager's primary responsibility is to oversee the company's day-to-day operations, which include planning, strategizing, and ensuring that activities are completed efficiently. A leader, on the other hand, is primarily responsible for motivating, supporting, and directing personnel toward a common goal, establishing a strong dedication and mission.</w:t>
      </w:r>
    </w:p>
    <w:p w14:paraId="37666DB1" w14:textId="77777777" w:rsidR="001D4D0C" w:rsidRDefault="001D4D0C" w:rsidP="001D4D0C">
      <w:pPr>
        <w:spacing w:line="480" w:lineRule="auto"/>
        <w:rPr>
          <w:rFonts w:ascii="Arial" w:hAnsi="Arial" w:cs="Arial"/>
        </w:rPr>
      </w:pPr>
      <w:r w:rsidRPr="001D4D0C">
        <w:rPr>
          <w:rFonts w:ascii="Arial" w:hAnsi="Arial" w:cs="Arial"/>
        </w:rPr>
        <w:t>For example, when evaluating a Starbucks manager at my company, the relationship between these roles is evident. This manager is responsible for not just competently monitoring everyday tasks, but also persuading a diverse staff to embrace the company's ideals and aims. This article investigates the individual and professional skills required for a Starbucks manager to effectively lead and manage, highlighting the importance of these positions in achieving the organization's success.</w:t>
      </w:r>
    </w:p>
    <w:p w14:paraId="58BB44EF" w14:textId="77777777" w:rsidR="00594F7F" w:rsidRPr="00594F7F" w:rsidRDefault="001D4D0C" w:rsidP="00594F7F">
      <w:pPr>
        <w:pStyle w:val="Heading1"/>
      </w:pPr>
      <w:bookmarkStart w:id="1" w:name="_Toc175478629"/>
      <w:r w:rsidRPr="00594F7F">
        <w:t>PART I</w:t>
      </w:r>
      <w:bookmarkEnd w:id="1"/>
    </w:p>
    <w:p w14:paraId="6307ED9E" w14:textId="255C15C1" w:rsidR="001D4D0C" w:rsidRPr="0066218B" w:rsidRDefault="001D4D0C" w:rsidP="00594F7F">
      <w:pPr>
        <w:pStyle w:val="Heading2"/>
      </w:pPr>
      <w:bookmarkStart w:id="2" w:name="_Toc175478630"/>
      <w:r w:rsidRPr="0066218B">
        <w:t>“A Manager Can Be a Leader, But a Leader Cannot Be a Manager”</w:t>
      </w:r>
      <w:bookmarkEnd w:id="2"/>
    </w:p>
    <w:p w14:paraId="0D4DB836" w14:textId="77777777" w:rsidR="001D4D0C" w:rsidRPr="001D4D0C" w:rsidRDefault="001D4D0C" w:rsidP="00FB58A6">
      <w:pPr>
        <w:spacing w:line="480" w:lineRule="auto"/>
        <w:ind w:firstLine="720"/>
        <w:rPr>
          <w:rFonts w:ascii="Arial" w:hAnsi="Arial" w:cs="Arial"/>
        </w:rPr>
      </w:pPr>
      <w:r w:rsidRPr="001D4D0C">
        <w:rPr>
          <w:rFonts w:ascii="Arial" w:hAnsi="Arial" w:cs="Arial"/>
        </w:rPr>
        <w:t>Managers manage resources, but leaders motivate and steer others toward a larger goal. Managers can cultivate leadership skills, but leadership alone is insufficient for good management. This essay investigates this issue using leadership theories and business examples.</w:t>
      </w:r>
    </w:p>
    <w:p w14:paraId="0A658728" w14:textId="77777777" w:rsidR="001D4D0C" w:rsidRPr="0066218B" w:rsidRDefault="001D4D0C" w:rsidP="00594F7F">
      <w:pPr>
        <w:pStyle w:val="Heading3"/>
      </w:pPr>
      <w:bookmarkStart w:id="3" w:name="_Toc175478631"/>
      <w:r w:rsidRPr="0066218B">
        <w:lastRenderedPageBreak/>
        <w:t>Trait Theory and Leadership</w:t>
      </w:r>
      <w:bookmarkEnd w:id="3"/>
    </w:p>
    <w:p w14:paraId="5A04DC2B" w14:textId="77777777" w:rsidR="00FB58A6" w:rsidRPr="00FB58A6" w:rsidRDefault="00FB58A6" w:rsidP="00FB58A6">
      <w:pPr>
        <w:spacing w:line="480" w:lineRule="auto"/>
        <w:ind w:firstLine="720"/>
        <w:rPr>
          <w:rFonts w:ascii="Arial" w:hAnsi="Arial" w:cs="Arial"/>
        </w:rPr>
      </w:pPr>
      <w:r w:rsidRPr="00FB58A6">
        <w:rPr>
          <w:rFonts w:ascii="Arial" w:hAnsi="Arial" w:cs="Arial"/>
        </w:rPr>
        <w:t>Trait theory contends that certain innate talents or traits play an important impact in a person's ability to lead successfully. According to Northouse (2018), successful leaders must have qualities such as intelligence, self-assurance, resolve, honesty, and the capacity to connect with people. This hypothesis contends that, while leadership qualities can be learned, certain people are inherently drawn to leadership because of their innate characteristics.</w:t>
      </w:r>
    </w:p>
    <w:p w14:paraId="4EB8C592" w14:textId="77777777" w:rsidR="00FB58A6" w:rsidRPr="00FB58A6" w:rsidRDefault="00FB58A6" w:rsidP="00FB58A6">
      <w:pPr>
        <w:spacing w:line="480" w:lineRule="auto"/>
        <w:ind w:firstLine="720"/>
        <w:rPr>
          <w:rFonts w:ascii="Arial" w:hAnsi="Arial" w:cs="Arial"/>
        </w:rPr>
      </w:pPr>
      <w:r w:rsidRPr="00FB58A6">
        <w:rPr>
          <w:rFonts w:ascii="Arial" w:hAnsi="Arial" w:cs="Arial"/>
        </w:rPr>
        <w:t>Steve Jobs, a co-founder of Apple Inc., exemplifies trait theory in action. Jobs was noted for his creative mentality, charisma, and ability to drive others—all of which are consistent with trait theory (Isaacson, 2011). His involvement in guiding Apple to become a major technology company was critical. However, Jobs' management style was frequently perceived as autocratic and harsh, resulting in occasional employee disputes. This underlines the flaws of characteristic theory: while Jobs was an extraordinary leader, his performance as a manager was occasionally called into doubt, demonstrating that leadership qualities do not ensure managerial success (Goleman 2000).</w:t>
      </w:r>
    </w:p>
    <w:p w14:paraId="1E40CC9E" w14:textId="77777777" w:rsidR="00FB58A6" w:rsidRPr="00FB58A6" w:rsidRDefault="00FB58A6" w:rsidP="00FB58A6">
      <w:pPr>
        <w:spacing w:line="480" w:lineRule="auto"/>
        <w:ind w:firstLine="720"/>
        <w:rPr>
          <w:rFonts w:ascii="Arial" w:hAnsi="Arial" w:cs="Arial"/>
        </w:rPr>
      </w:pPr>
      <w:r w:rsidRPr="00FB58A6">
        <w:rPr>
          <w:rFonts w:ascii="Arial" w:hAnsi="Arial" w:cs="Arial"/>
        </w:rPr>
        <w:t>On the other side, Bill Gates, Microsoft's co-founder, exhibited great leadership and managerial abilities. Gates was not only a visionary who aspired to make personal computers available to everyone, but he also efficiently handled the company's affairs, propelling Microsoft to the forefront of the worldwide software business. Gates' ability to combine leadership attributes with managerial effectiveness lends credence to the notion that a manager can be a leader if they possess the requisite characteristics, though not all leaders are skilled managers (Dearlove, 1999).</w:t>
      </w:r>
    </w:p>
    <w:p w14:paraId="0BBBD4C6" w14:textId="77777777" w:rsidR="00FB58A6" w:rsidRDefault="00FB58A6" w:rsidP="00594F7F">
      <w:pPr>
        <w:pStyle w:val="Heading3"/>
      </w:pPr>
      <w:bookmarkStart w:id="4" w:name="_Toc175478632"/>
      <w:r w:rsidRPr="0066218B">
        <w:lastRenderedPageBreak/>
        <w:t>Fiedler’s Contingency Theory and Situational Leadership</w:t>
      </w:r>
      <w:bookmarkEnd w:id="4"/>
    </w:p>
    <w:p w14:paraId="277BAED8" w14:textId="77777777" w:rsidR="00FB58A6" w:rsidRPr="00FB58A6" w:rsidRDefault="00FB58A6" w:rsidP="00FB58A6">
      <w:pPr>
        <w:spacing w:line="480" w:lineRule="auto"/>
        <w:ind w:firstLine="720"/>
        <w:rPr>
          <w:rFonts w:ascii="Arial" w:hAnsi="Arial" w:cs="Arial"/>
        </w:rPr>
      </w:pPr>
      <w:r w:rsidRPr="00FB58A6">
        <w:rPr>
          <w:rFonts w:ascii="Arial" w:hAnsi="Arial" w:cs="Arial"/>
        </w:rPr>
        <w:t>According to Fiedler's contingency theory, a leader's efficacy is determined by how well their strategy fits the situation (Fiedler, 1967). This viewpoint contends that there is no universal strategy to leadership; rather, a leader's success is determined by situational circumstances such as the connection between the leader and teammates, the nature of the task, and the level of authority the leader possesses.</w:t>
      </w:r>
    </w:p>
    <w:p w14:paraId="0A343C0F" w14:textId="77777777" w:rsidR="00FB58A6" w:rsidRPr="00FB58A6" w:rsidRDefault="00FB58A6" w:rsidP="00FB58A6">
      <w:pPr>
        <w:spacing w:line="480" w:lineRule="auto"/>
        <w:ind w:firstLine="720"/>
        <w:rPr>
          <w:rFonts w:ascii="Arial" w:hAnsi="Arial" w:cs="Arial"/>
        </w:rPr>
      </w:pPr>
      <w:r w:rsidRPr="00FB58A6">
        <w:rPr>
          <w:rFonts w:ascii="Arial" w:hAnsi="Arial" w:cs="Arial"/>
        </w:rPr>
        <w:t>Indra Nooyi, the former CEO of PepsiCo, embodies Fiedler's contingency theory. Nooyi led PepsiCo through a tremendous period of transformation, changing her leadership style to meet the growing demand for healthier goods and environmentally friendly corporate practices. Her ability to combine strategic planning with hands-on management allowed her to guide PepsiCo through these changes, demonstrating how a leader can evolve by adjusting to new circumstances (Nohria &amp; Khurana, 2010).</w:t>
      </w:r>
    </w:p>
    <w:p w14:paraId="1C0420D9" w14:textId="77777777" w:rsidR="00FB58A6" w:rsidRPr="00FB58A6" w:rsidRDefault="00FB58A6" w:rsidP="00FB58A6">
      <w:pPr>
        <w:spacing w:line="480" w:lineRule="auto"/>
        <w:ind w:firstLine="720"/>
        <w:rPr>
          <w:rFonts w:ascii="Arial" w:hAnsi="Arial" w:cs="Arial"/>
        </w:rPr>
      </w:pPr>
      <w:r w:rsidRPr="00FB58A6">
        <w:rPr>
          <w:rFonts w:ascii="Arial" w:hAnsi="Arial" w:cs="Arial"/>
        </w:rPr>
        <w:t>Still, not every leader has the ability to manage well in all situations. Carly Fiorina, who previously served as CEO of Hewlett-Packard (HP), had issues when her leadership styles did not mesh with the company's needs. Fiorina's emphasis on daring acquisitions, along with her authoritarian style, caused friction within HP, culminating in her resignation (George, 2007). Fiorina's instance demonstrates that, while a leader may encourage transformation, they may struggle to manage the day-to-day operations of a company if their strategy does not fit the environment, underscoring the view that not every leader is capable of effective management.</w:t>
      </w:r>
    </w:p>
    <w:p w14:paraId="79207966" w14:textId="77777777" w:rsidR="00FB58A6" w:rsidRPr="0066218B" w:rsidRDefault="00FB58A6" w:rsidP="00594F7F">
      <w:pPr>
        <w:pStyle w:val="Heading3"/>
      </w:pPr>
      <w:bookmarkStart w:id="5" w:name="_Toc175478633"/>
      <w:r w:rsidRPr="0066218B">
        <w:t>Transformational and Transactional Leadership</w:t>
      </w:r>
      <w:bookmarkEnd w:id="5"/>
    </w:p>
    <w:p w14:paraId="72C3BB01" w14:textId="77777777" w:rsidR="00FB58A6" w:rsidRPr="00FB58A6" w:rsidRDefault="00FB58A6" w:rsidP="00FB58A6">
      <w:pPr>
        <w:spacing w:line="480" w:lineRule="auto"/>
        <w:ind w:firstLine="720"/>
        <w:rPr>
          <w:rFonts w:ascii="Arial" w:hAnsi="Arial" w:cs="Arial"/>
        </w:rPr>
      </w:pPr>
      <w:r w:rsidRPr="00FB58A6">
        <w:rPr>
          <w:rFonts w:ascii="Arial" w:hAnsi="Arial" w:cs="Arial"/>
        </w:rPr>
        <w:t xml:space="preserve">The theories of transformational and transactional leadership emphasize the distinction between those who manage and lead. Transformational leaders inspire and </w:t>
      </w:r>
      <w:r w:rsidRPr="00FB58A6">
        <w:rPr>
          <w:rFonts w:ascii="Arial" w:hAnsi="Arial" w:cs="Arial"/>
        </w:rPr>
        <w:lastRenderedPageBreak/>
        <w:t>push their followers to achieve extraordinary results by challenging their beliefs and viewpoints. Transactional leaders, on the other hand, maintain the status quo through performance-based rewards and penalties (Bass and Riggio, 2006).</w:t>
      </w:r>
    </w:p>
    <w:p w14:paraId="078E4C59" w14:textId="2F5FD689" w:rsidR="00594F7F" w:rsidRDefault="00594F7F" w:rsidP="00594F7F">
      <w:pPr>
        <w:spacing w:line="480" w:lineRule="auto"/>
        <w:ind w:firstLine="720"/>
        <w:rPr>
          <w:rFonts w:ascii="Arial" w:hAnsi="Arial" w:cs="Arial"/>
        </w:rPr>
      </w:pPr>
      <w:r w:rsidRPr="00594F7F">
        <w:rPr>
          <w:rFonts w:ascii="Arial" w:hAnsi="Arial" w:cs="Arial"/>
        </w:rPr>
        <w:t>Elon Musk, the CEO of both Tesla and SpaceX, is widely regarded as a revolutionary leader due to his forward-thinking approach and ability to inspire new ideas. Musk's leadership is notable for its unwavering commitment to ambitious goals such as space exploration and renewable energy development (Vance, 2015). However, Musk's management style has been criticized for its volatility and high expectations, resulting in a high rate of employee turnover and stress within his organizations (Higgins, 2019). This example demonstrates that, while Musk is effective at motivating and directing others, his management skills may be lacking, reinforcing the notion that a leader may not always succeed in management jobs.</w:t>
      </w:r>
    </w:p>
    <w:p w14:paraId="48B2AB52" w14:textId="77777777" w:rsidR="00594F7F" w:rsidRDefault="00594F7F" w:rsidP="00594F7F">
      <w:pPr>
        <w:spacing w:line="480" w:lineRule="auto"/>
        <w:ind w:firstLine="720"/>
        <w:rPr>
          <w:rFonts w:ascii="Arial" w:hAnsi="Arial" w:cs="Arial"/>
        </w:rPr>
      </w:pPr>
      <w:r w:rsidRPr="00594F7F">
        <w:rPr>
          <w:rFonts w:ascii="Arial" w:hAnsi="Arial" w:cs="Arial"/>
        </w:rPr>
        <w:t>Tim Cook, the current CEO of Apple, is typically regarded as a leader who prioritizes getting things done. After succeeding Steve Jobs, Cook has prioritized increasing Apple's efficiency and maintaining the company's market leadership. Instead of focusing on significant breakthroughs, his leadership style is making little, steady changes and ensuring that they are carried out well (</w:t>
      </w:r>
      <w:proofErr w:type="spellStart"/>
      <w:r w:rsidRPr="00594F7F">
        <w:rPr>
          <w:rFonts w:ascii="Arial" w:hAnsi="Arial" w:cs="Arial"/>
        </w:rPr>
        <w:t>Kahney</w:t>
      </w:r>
      <w:proofErr w:type="spellEnd"/>
      <w:r w:rsidRPr="00594F7F">
        <w:rPr>
          <w:rFonts w:ascii="Arial" w:hAnsi="Arial" w:cs="Arial"/>
        </w:rPr>
        <w:t>, 2019). Cook's success in leading Apple's growth demonstrates that a leader may be effective by focusing on improvements in operations and strategic planning, even if they do not have a revolutionary mindset.</w:t>
      </w:r>
    </w:p>
    <w:p w14:paraId="395703C9" w14:textId="5A3919AC" w:rsidR="00594F7F" w:rsidRPr="00594F7F" w:rsidRDefault="00594F7F" w:rsidP="00594F7F">
      <w:pPr>
        <w:pStyle w:val="Heading3"/>
        <w:rPr>
          <w:rFonts w:ascii="Arial" w:hAnsi="Arial" w:cs="Arial"/>
        </w:rPr>
      </w:pPr>
      <w:bookmarkStart w:id="6" w:name="_Toc175478634"/>
      <w:r w:rsidRPr="0066218B">
        <w:t>Integrating Leadership and Management</w:t>
      </w:r>
      <w:bookmarkEnd w:id="6"/>
    </w:p>
    <w:p w14:paraId="676D4832" w14:textId="77777777" w:rsidR="00594F7F" w:rsidRDefault="00594F7F" w:rsidP="00594F7F">
      <w:pPr>
        <w:spacing w:line="480" w:lineRule="auto"/>
        <w:ind w:firstLine="720"/>
        <w:rPr>
          <w:rFonts w:ascii="Arial" w:hAnsi="Arial" w:cs="Arial"/>
        </w:rPr>
      </w:pPr>
      <w:r w:rsidRPr="00594F7F">
        <w:rPr>
          <w:rFonts w:ascii="Arial" w:hAnsi="Arial" w:cs="Arial"/>
        </w:rPr>
        <w:t xml:space="preserve">The distinction between management and leadership is not always clear, and in many cases, both roles can and should complement one another. According to Kotter </w:t>
      </w:r>
      <w:r w:rsidRPr="00594F7F">
        <w:rPr>
          <w:rFonts w:ascii="Arial" w:hAnsi="Arial" w:cs="Arial"/>
        </w:rPr>
        <w:lastRenderedPageBreak/>
        <w:t>(1990), management is about managing complexity, whereas leadership is about managing change. In today's fast-paced corporate climate, the most effective professionals combine their leadership and management skills.</w:t>
      </w:r>
    </w:p>
    <w:p w14:paraId="56BE5D80" w14:textId="77777777" w:rsidR="00594F7F" w:rsidRPr="00594F7F" w:rsidRDefault="00594F7F" w:rsidP="00594F7F">
      <w:pPr>
        <w:spacing w:line="480" w:lineRule="auto"/>
        <w:ind w:firstLine="720"/>
        <w:rPr>
          <w:rFonts w:ascii="Arial" w:hAnsi="Arial" w:cs="Arial"/>
        </w:rPr>
      </w:pPr>
      <w:r w:rsidRPr="00594F7F">
        <w:rPr>
          <w:rFonts w:ascii="Arial" w:hAnsi="Arial" w:cs="Arial"/>
        </w:rPr>
        <w:t>Satya Nadella, the CEO of Microsoft, demonstrates this connectivity. Nadella is known for his ability to combine revolutionary leadership with effective management, guiding Microsoft through a cultural transformation while implementing new technologies such as cloud computing and artificial intelligence (Hoffman and Nadella, 2017). Nadella's achievements demonstrate the significance of combining leadership and management to create long-term success inside a business.</w:t>
      </w:r>
    </w:p>
    <w:p w14:paraId="67CBE05C" w14:textId="77777777" w:rsidR="00594F7F" w:rsidRPr="00594F7F" w:rsidRDefault="00594F7F" w:rsidP="00594F7F">
      <w:pPr>
        <w:spacing w:line="480" w:lineRule="auto"/>
        <w:ind w:firstLine="720"/>
        <w:rPr>
          <w:rFonts w:ascii="Arial" w:hAnsi="Arial" w:cs="Arial"/>
        </w:rPr>
      </w:pPr>
      <w:r w:rsidRPr="00594F7F">
        <w:rPr>
          <w:rFonts w:ascii="Arial" w:hAnsi="Arial" w:cs="Arial"/>
        </w:rPr>
        <w:t>However, it's crucial to acknowledge that not everyone can excel in both roles. Leadership and management require unique skills, and while there are some parallels, they are not completely interchangeable. Leaders who lack the essential management skills may find it difficult to manage the day-to-day operations of a business, whereas managers who lack leadership traits may struggle to motivate and assist their team members. This emphasizes the idea that someone might be a leader but not a manager, and vice versa.</w:t>
      </w:r>
    </w:p>
    <w:p w14:paraId="26B8049A" w14:textId="77777777" w:rsidR="00594F7F" w:rsidRPr="00594F7F" w:rsidRDefault="00594F7F" w:rsidP="00594F7F">
      <w:pPr>
        <w:spacing w:line="480" w:lineRule="auto"/>
        <w:ind w:firstLine="720"/>
        <w:rPr>
          <w:rFonts w:ascii="Arial" w:hAnsi="Arial" w:cs="Arial"/>
        </w:rPr>
      </w:pPr>
      <w:r w:rsidRPr="00594F7F">
        <w:rPr>
          <w:rFonts w:ascii="Arial" w:hAnsi="Arial" w:cs="Arial"/>
        </w:rPr>
        <w:t xml:space="preserve">The phrase "A manager can be a leader, but a leader cannot be a manager" emphasizes the complicated link between leadership and management. The application of leadership theories such as trait theory, Fiedler's contingency theory, and transformational and transactional leadership frameworks demonstrates that, while management and leadership roles overlap, they require distinct abilities and qualities. Examples from the business sector, like Steve Jobs, Bill Gates, Indra Nooyi, Elon Musk, and Tim Cook, demonstrate the problems and opportunities that come with combining </w:t>
      </w:r>
      <w:r w:rsidRPr="00594F7F">
        <w:rPr>
          <w:rFonts w:ascii="Arial" w:hAnsi="Arial" w:cs="Arial"/>
        </w:rPr>
        <w:lastRenderedPageBreak/>
        <w:t>management and leadership roles. Finally, the most effective leaders in companies are those who can combine leadership and management talents while adjusting to the unique needs of their business and its environment.</w:t>
      </w:r>
    </w:p>
    <w:p w14:paraId="05E42667" w14:textId="77777777" w:rsidR="00594F7F" w:rsidRDefault="00594F7F" w:rsidP="00594F7F">
      <w:pPr>
        <w:pStyle w:val="Heading1"/>
      </w:pPr>
      <w:bookmarkStart w:id="7" w:name="_Toc175478635"/>
      <w:r>
        <w:t>PART II</w:t>
      </w:r>
      <w:bookmarkEnd w:id="7"/>
    </w:p>
    <w:p w14:paraId="7A233EA5" w14:textId="24B9C5C0" w:rsidR="00594F7F" w:rsidRPr="00CD4BC8" w:rsidRDefault="00594F7F" w:rsidP="00594F7F">
      <w:pPr>
        <w:pStyle w:val="Heading2"/>
      </w:pPr>
      <w:bookmarkStart w:id="8" w:name="_Toc175478636"/>
      <w:r w:rsidRPr="00CD4BC8">
        <w:t>The Personal and Employability Skills of a Starbucks Manager in Managing and Leading</w:t>
      </w:r>
      <w:bookmarkEnd w:id="8"/>
    </w:p>
    <w:p w14:paraId="4200AC0E" w14:textId="77777777" w:rsidR="006A305C" w:rsidRPr="006A305C" w:rsidRDefault="006A305C" w:rsidP="006A305C">
      <w:pPr>
        <w:spacing w:line="480" w:lineRule="auto"/>
        <w:rPr>
          <w:rFonts w:ascii="Arial" w:hAnsi="Arial" w:cs="Arial"/>
        </w:rPr>
      </w:pPr>
      <w:r w:rsidRPr="006A305C">
        <w:rPr>
          <w:rFonts w:ascii="Arial" w:hAnsi="Arial" w:cs="Arial"/>
        </w:rPr>
        <w:t>I've been with Starbucks for nearly 8 years, and from my experience, I can say that a manager's responsibilities in this organization are complex, encompassing both managerial activities (ensuring that objectives are met efficiently) and leadership functions (encouraging employees to adopt the organization's objectives and principles). This study looks at the individual and job-related talents that a Starbucks manager can employ to effectively manage and lead, highlighting the need of combining these roles to achieve organizational success.</w:t>
      </w:r>
    </w:p>
    <w:p w14:paraId="1BC22F62" w14:textId="77777777" w:rsidR="006A305C" w:rsidRDefault="006A305C" w:rsidP="006A305C">
      <w:pPr>
        <w:pStyle w:val="Heading3"/>
      </w:pPr>
      <w:bookmarkStart w:id="9" w:name="_Toc175478637"/>
      <w:r w:rsidRPr="00CD4BC8">
        <w:t>Managing: Getting People to Do What Needs to Be Done</w:t>
      </w:r>
      <w:bookmarkEnd w:id="9"/>
    </w:p>
    <w:p w14:paraId="4F8D49A6" w14:textId="088A3512" w:rsidR="006A305C" w:rsidRPr="006A305C" w:rsidRDefault="006A305C" w:rsidP="006A305C">
      <w:pPr>
        <w:pStyle w:val="ListParagraph"/>
        <w:numPr>
          <w:ilvl w:val="0"/>
          <w:numId w:val="1"/>
        </w:numPr>
        <w:spacing w:line="480" w:lineRule="auto"/>
        <w:rPr>
          <w:rFonts w:ascii="Arial" w:hAnsi="Arial" w:cs="Arial"/>
        </w:rPr>
      </w:pPr>
      <w:r w:rsidRPr="006A305C">
        <w:rPr>
          <w:rFonts w:ascii="Arial" w:hAnsi="Arial" w:cs="Arial"/>
          <w:b/>
          <w:bCs/>
        </w:rPr>
        <w:t>Organizational Skills</w:t>
      </w:r>
    </w:p>
    <w:p w14:paraId="634AB2F6" w14:textId="77777777" w:rsidR="006A305C" w:rsidRDefault="006A305C" w:rsidP="006A305C">
      <w:pPr>
        <w:spacing w:after="0" w:line="480" w:lineRule="auto"/>
        <w:rPr>
          <w:rFonts w:ascii="Arial" w:eastAsia="Times New Roman" w:hAnsi="Arial" w:cs="Arial"/>
          <w:kern w:val="0"/>
          <w14:ligatures w14:val="none"/>
        </w:rPr>
      </w:pPr>
      <w:r w:rsidRPr="006A305C">
        <w:rPr>
          <w:rFonts w:ascii="Arial" w:eastAsia="Times New Roman" w:hAnsi="Arial" w:cs="Arial"/>
          <w:kern w:val="0"/>
          <w14:ligatures w14:val="none"/>
        </w:rPr>
        <w:t>To keep Starbucks running smoothly, a manager must properly manage supplies, timetables, and tasks. This includes scheduling work hours, keeping track of inventory, and clearly allocating certain tasks. Drucker (1999) emphasizes that good management entails doing duties accurately, which necessitates a methodical approach to daily activities. A Starbucks manager with strong organizational skills ensures that the store runs smoothly and meets the expectations of a busy environment.</w:t>
      </w:r>
    </w:p>
    <w:p w14:paraId="7A01719D" w14:textId="7CC24B06" w:rsidR="006A305C" w:rsidRPr="006A305C" w:rsidRDefault="006A305C" w:rsidP="006A305C">
      <w:pPr>
        <w:pStyle w:val="ListParagraph"/>
        <w:numPr>
          <w:ilvl w:val="0"/>
          <w:numId w:val="1"/>
        </w:numPr>
        <w:spacing w:after="0" w:line="480" w:lineRule="auto"/>
        <w:rPr>
          <w:rFonts w:ascii="Arial" w:eastAsia="Times New Roman" w:hAnsi="Arial" w:cs="Arial"/>
          <w:kern w:val="0"/>
          <w14:ligatures w14:val="none"/>
        </w:rPr>
      </w:pPr>
      <w:r w:rsidRPr="006A305C">
        <w:rPr>
          <w:rFonts w:ascii="Arial" w:hAnsi="Arial" w:cs="Arial"/>
          <w:b/>
          <w:bCs/>
        </w:rPr>
        <w:t>Communication Skills</w:t>
      </w:r>
    </w:p>
    <w:p w14:paraId="01B9D8C9" w14:textId="77777777" w:rsidR="006A305C" w:rsidRDefault="006A305C" w:rsidP="000E1D13">
      <w:pPr>
        <w:spacing w:after="0" w:line="480" w:lineRule="auto"/>
        <w:rPr>
          <w:rFonts w:ascii="Arial" w:eastAsia="Times New Roman" w:hAnsi="Arial" w:cs="Arial"/>
          <w:kern w:val="0"/>
          <w14:ligatures w14:val="none"/>
        </w:rPr>
      </w:pPr>
      <w:r w:rsidRPr="006A305C">
        <w:rPr>
          <w:rFonts w:ascii="Arial" w:eastAsia="Times New Roman" w:hAnsi="Arial" w:cs="Arial"/>
          <w:kern w:val="0"/>
          <w14:ligatures w14:val="none"/>
        </w:rPr>
        <w:lastRenderedPageBreak/>
        <w:t>Effective communication is essential for a manager to explain expectations, provide guidance, and provide consistent customer service. Robbins and Judge (2013) suggest that effective communication is the foundation of successful management. A Starbucks manager must be proficient in both oral and writing communication in order to effectively lead the team, address concerns quickly, and foster a healthy workplace environment. This competence is critical for connecting the team's work to the organization's goals and standards.</w:t>
      </w:r>
    </w:p>
    <w:p w14:paraId="0AE20C44" w14:textId="1CDFFFD2" w:rsidR="006A305C" w:rsidRPr="006A305C" w:rsidRDefault="006A305C" w:rsidP="006A305C">
      <w:pPr>
        <w:pStyle w:val="ListParagraph"/>
        <w:numPr>
          <w:ilvl w:val="0"/>
          <w:numId w:val="1"/>
        </w:numPr>
        <w:spacing w:after="0" w:line="480" w:lineRule="auto"/>
        <w:rPr>
          <w:rFonts w:ascii="Arial" w:eastAsia="Times New Roman" w:hAnsi="Arial" w:cs="Arial"/>
          <w:kern w:val="0"/>
          <w14:ligatures w14:val="none"/>
        </w:rPr>
      </w:pPr>
      <w:r w:rsidRPr="006A305C">
        <w:rPr>
          <w:b/>
          <w:bCs/>
        </w:rPr>
        <w:t>Problem-Solving and Decision-Making Skills</w:t>
      </w:r>
    </w:p>
    <w:p w14:paraId="680B9757" w14:textId="77777777" w:rsidR="006A305C" w:rsidRDefault="006A305C" w:rsidP="000E1D13">
      <w:pPr>
        <w:spacing w:after="0" w:line="480" w:lineRule="auto"/>
        <w:rPr>
          <w:rFonts w:ascii="Arial" w:eastAsia="Times New Roman" w:hAnsi="Arial" w:cs="Arial"/>
          <w:kern w:val="0"/>
          <w14:ligatures w14:val="none"/>
        </w:rPr>
      </w:pPr>
      <w:r w:rsidRPr="006A305C">
        <w:rPr>
          <w:rFonts w:ascii="Arial" w:eastAsia="Times New Roman" w:hAnsi="Arial" w:cs="Arial"/>
          <w:kern w:val="0"/>
          <w14:ligatures w14:val="none"/>
        </w:rPr>
        <w:t>In a dynamic setting like Starbucks, managers must move swiftly when faced with challenges like insufficient supply or dealing with consumer complaints. Kotler and Keller (2012) emphasize the necessity of problem solving and decision-making to keep things operating smoothly. A Starbucks manager's ability to evaluate situations and make sound decisions contributes to fewer disturbances while maintaining a high level of customer satisfaction.</w:t>
      </w:r>
    </w:p>
    <w:p w14:paraId="72648665" w14:textId="1EC36F8F" w:rsidR="000E1D13" w:rsidRPr="000E1D13" w:rsidRDefault="000E1D13" w:rsidP="000E1D13">
      <w:pPr>
        <w:pStyle w:val="ListParagraph"/>
        <w:numPr>
          <w:ilvl w:val="0"/>
          <w:numId w:val="1"/>
        </w:numPr>
        <w:spacing w:after="0" w:line="480" w:lineRule="auto"/>
        <w:rPr>
          <w:rFonts w:ascii="Arial" w:eastAsia="Times New Roman" w:hAnsi="Arial" w:cs="Arial"/>
          <w:kern w:val="0"/>
          <w14:ligatures w14:val="none"/>
        </w:rPr>
      </w:pPr>
      <w:r w:rsidRPr="000E1D13">
        <w:rPr>
          <w:b/>
          <w:bCs/>
        </w:rPr>
        <w:t>Delegation Skills</w:t>
      </w:r>
    </w:p>
    <w:p w14:paraId="30F279A5" w14:textId="77777777" w:rsidR="000E1D13" w:rsidRDefault="000E1D13" w:rsidP="000E1D13">
      <w:pPr>
        <w:spacing w:after="0" w:line="480" w:lineRule="auto"/>
        <w:rPr>
          <w:rFonts w:ascii="Arial" w:eastAsia="Times New Roman" w:hAnsi="Arial" w:cs="Arial"/>
          <w:kern w:val="0"/>
          <w14:ligatures w14:val="none"/>
        </w:rPr>
      </w:pPr>
      <w:r w:rsidRPr="000E1D13">
        <w:rPr>
          <w:rFonts w:ascii="Arial" w:eastAsia="Times New Roman" w:hAnsi="Arial" w:cs="Arial"/>
          <w:kern w:val="0"/>
          <w14:ligatures w14:val="none"/>
        </w:rPr>
        <w:t>Assigning work through delegation is critical for effective team management because it ensures that duties are allocated based on individual talents. According to Bateman and Snell (2013), good delegation entails allowing employees to manage their own activities. A Starbucks manager ensures that every part of the business is successfully handled by delegating tasks appropriately, instilling a feeling of accountability in the workforce, and maintaining high operational standards.</w:t>
      </w:r>
    </w:p>
    <w:p w14:paraId="5D83BB94" w14:textId="77777777" w:rsidR="000E1D13" w:rsidRPr="00CD4BC8" w:rsidRDefault="000E1D13" w:rsidP="000E1D13">
      <w:pPr>
        <w:pStyle w:val="Heading2"/>
      </w:pPr>
      <w:bookmarkStart w:id="10" w:name="_Toc175478638"/>
      <w:r w:rsidRPr="00CD4BC8">
        <w:t>Leading: Getting People to Want to Do What Needs to Be Done</w:t>
      </w:r>
      <w:bookmarkEnd w:id="10"/>
    </w:p>
    <w:p w14:paraId="53B80B44" w14:textId="77777777" w:rsidR="000E1D13" w:rsidRPr="000E1D13" w:rsidRDefault="000E1D13" w:rsidP="000E1D13">
      <w:pPr>
        <w:pStyle w:val="ListParagraph"/>
        <w:numPr>
          <w:ilvl w:val="0"/>
          <w:numId w:val="2"/>
        </w:numPr>
        <w:spacing w:line="480" w:lineRule="auto"/>
        <w:rPr>
          <w:rFonts w:ascii="Arial" w:hAnsi="Arial" w:cs="Arial"/>
        </w:rPr>
      </w:pPr>
      <w:r w:rsidRPr="000E1D13">
        <w:rPr>
          <w:rFonts w:ascii="Arial" w:hAnsi="Arial" w:cs="Arial"/>
          <w:b/>
          <w:bCs/>
        </w:rPr>
        <w:t>Emotional Intelligence</w:t>
      </w:r>
    </w:p>
    <w:p w14:paraId="51A81EF9" w14:textId="77777777" w:rsidR="000E1D13" w:rsidRDefault="000E1D13" w:rsidP="000E1D13">
      <w:pPr>
        <w:spacing w:after="0" w:line="480" w:lineRule="auto"/>
        <w:rPr>
          <w:rFonts w:ascii="Arial" w:eastAsia="Times New Roman" w:hAnsi="Arial" w:cs="Arial"/>
          <w:kern w:val="0"/>
          <w14:ligatures w14:val="none"/>
        </w:rPr>
      </w:pPr>
      <w:r w:rsidRPr="000E1D13">
        <w:rPr>
          <w:rFonts w:ascii="Arial" w:eastAsia="Times New Roman" w:hAnsi="Arial" w:cs="Arial"/>
          <w:kern w:val="0"/>
          <w14:ligatures w14:val="none"/>
        </w:rPr>
        <w:lastRenderedPageBreak/>
        <w:t>Emotional intelligence (EI) empowers leaders to connect with their staff, understand their needs, and motivate them. According to Goleman (1998), emotional intelligence (EI) is critical in leadership when it comes to developing successful teams. An emotionally intelligent manager at Starbucks can foster a supportive work environment, encouraging employees to become more interested and committed to their responsibilities.</w:t>
      </w:r>
    </w:p>
    <w:p w14:paraId="635BD6E3" w14:textId="77777777" w:rsidR="000E1D13" w:rsidRPr="00F2217B" w:rsidRDefault="000E1D13" w:rsidP="00F2217B">
      <w:pPr>
        <w:pStyle w:val="ListParagraph"/>
        <w:numPr>
          <w:ilvl w:val="0"/>
          <w:numId w:val="2"/>
        </w:numPr>
        <w:spacing w:line="480" w:lineRule="auto"/>
        <w:rPr>
          <w:rFonts w:ascii="Arial" w:hAnsi="Arial" w:cs="Arial"/>
          <w:b/>
          <w:bCs/>
        </w:rPr>
      </w:pPr>
      <w:r w:rsidRPr="00F2217B">
        <w:rPr>
          <w:rFonts w:ascii="Arial" w:hAnsi="Arial" w:cs="Arial"/>
          <w:b/>
          <w:bCs/>
        </w:rPr>
        <w:t>Motivational Skills</w:t>
      </w:r>
    </w:p>
    <w:p w14:paraId="48F26DA9" w14:textId="5B026641" w:rsidR="000E1D13" w:rsidRPr="00CD4BC8" w:rsidRDefault="000E1D13" w:rsidP="000E1D13">
      <w:pPr>
        <w:spacing w:line="480" w:lineRule="auto"/>
        <w:rPr>
          <w:rFonts w:ascii="Arial" w:hAnsi="Arial" w:cs="Arial"/>
        </w:rPr>
      </w:pPr>
      <w:r w:rsidRPr="000E1D13">
        <w:rPr>
          <w:rFonts w:ascii="Arial" w:hAnsi="Arial" w:cs="Arial"/>
        </w:rPr>
        <w:t>Encouraging workers to find joy in their tasks is crucial for leadership roles. A manager at Starbucks can achieve this by recognizing outstanding work, offering chances for promotion, and promoting collaboration. Maslow's theory of needs (1943) suggests that workers are driven not just by money, but also by fulfilling their deeper needs. By meeting these needs, a Starbucks manager can inspire employees to exceed expectations in their work.</w:t>
      </w:r>
    </w:p>
    <w:p w14:paraId="6A5A2BF0" w14:textId="2B716AB8" w:rsidR="000E1D13" w:rsidRPr="00F2217B" w:rsidRDefault="000E1D13" w:rsidP="00F2217B">
      <w:pPr>
        <w:pStyle w:val="ListParagraph"/>
        <w:numPr>
          <w:ilvl w:val="0"/>
          <w:numId w:val="2"/>
        </w:numPr>
        <w:spacing w:line="480" w:lineRule="auto"/>
        <w:rPr>
          <w:rFonts w:ascii="Arial" w:hAnsi="Arial" w:cs="Arial"/>
          <w:b/>
          <w:bCs/>
        </w:rPr>
      </w:pPr>
      <w:r w:rsidRPr="00F2217B">
        <w:rPr>
          <w:rFonts w:ascii="Arial" w:hAnsi="Arial" w:cs="Arial"/>
          <w:b/>
          <w:bCs/>
        </w:rPr>
        <w:t>Visionary Leadership</w:t>
      </w:r>
    </w:p>
    <w:p w14:paraId="49B22A6D" w14:textId="53393D1C" w:rsidR="000E1D13" w:rsidRPr="00CD4BC8" w:rsidRDefault="000E1D13" w:rsidP="000E1D13">
      <w:pPr>
        <w:spacing w:line="480" w:lineRule="auto"/>
        <w:rPr>
          <w:rFonts w:ascii="Arial" w:hAnsi="Arial" w:cs="Arial"/>
        </w:rPr>
      </w:pPr>
      <w:r w:rsidRPr="000E1D13">
        <w:rPr>
          <w:rFonts w:ascii="Arial" w:hAnsi="Arial" w:cs="Arial"/>
        </w:rPr>
        <w:t>Visionary leadership involves offering a compelling vision that ties employees to the organization's goals. According to Kouzes and Posner (2007), forward-thinking leaders inspire others to collaborate to achieve a common goal. A supervisor at Starbucks who embraces the organization's objective can motivate employees to embrace this vision, encouraging them to provide exceptional customer service and contribute to the company's expansion.</w:t>
      </w:r>
    </w:p>
    <w:p w14:paraId="63E73C5E" w14:textId="1EA64D7E" w:rsidR="000E1D13" w:rsidRPr="00F2217B" w:rsidRDefault="000E1D13" w:rsidP="00F2217B">
      <w:pPr>
        <w:pStyle w:val="ListParagraph"/>
        <w:numPr>
          <w:ilvl w:val="0"/>
          <w:numId w:val="2"/>
        </w:numPr>
        <w:spacing w:line="480" w:lineRule="auto"/>
        <w:rPr>
          <w:rFonts w:ascii="Arial" w:hAnsi="Arial" w:cs="Arial"/>
          <w:b/>
          <w:bCs/>
        </w:rPr>
      </w:pPr>
      <w:r w:rsidRPr="00F2217B">
        <w:rPr>
          <w:rFonts w:ascii="Arial" w:hAnsi="Arial" w:cs="Arial"/>
          <w:b/>
          <w:bCs/>
        </w:rPr>
        <w:t>Development</w:t>
      </w:r>
      <w:r w:rsidR="00F2217B" w:rsidRPr="00F2217B">
        <w:rPr>
          <w:rFonts w:ascii="Arial" w:hAnsi="Arial" w:cs="Arial"/>
          <w:b/>
          <w:bCs/>
        </w:rPr>
        <w:t xml:space="preserve"> and Coaching</w:t>
      </w:r>
    </w:p>
    <w:p w14:paraId="3FAA1FA6" w14:textId="7E67945E" w:rsidR="000E1D13" w:rsidRPr="00CD4BC8" w:rsidRDefault="000E1D13" w:rsidP="000E1D13">
      <w:pPr>
        <w:spacing w:line="480" w:lineRule="auto"/>
        <w:rPr>
          <w:rFonts w:ascii="Arial" w:hAnsi="Arial" w:cs="Arial"/>
        </w:rPr>
      </w:pPr>
      <w:r w:rsidRPr="000E1D13">
        <w:rPr>
          <w:rFonts w:ascii="Arial" w:hAnsi="Arial" w:cs="Arial"/>
        </w:rPr>
        <w:lastRenderedPageBreak/>
        <w:t>Successful leaders invest money and time in training their teams to help them improve personally and professionally. Blanchard and Hersey (1982) define situational leadership as the act of adapting to employees' learning stages. For example, a Starbucks manager can serve as a mentor, providing particular instruction and promoting an environment of continuous learning and progress. This method not only improves each team member's performance, but also increases the group's overall production.</w:t>
      </w:r>
    </w:p>
    <w:p w14:paraId="0C760427" w14:textId="47F0463B" w:rsidR="00F2217B" w:rsidRDefault="00F2217B" w:rsidP="00F2217B">
      <w:pPr>
        <w:spacing w:after="0" w:line="480" w:lineRule="auto"/>
        <w:ind w:firstLine="720"/>
        <w:rPr>
          <w:rFonts w:ascii="Arial" w:hAnsi="Arial" w:cs="Arial"/>
        </w:rPr>
      </w:pPr>
      <w:r w:rsidRPr="00F2217B">
        <w:rPr>
          <w:rFonts w:ascii="Arial" w:hAnsi="Arial" w:cs="Arial"/>
        </w:rPr>
        <w:t xml:space="preserve">It is worth emphasizing that, while the functions of management and leadership are distinct, they frequently overlap in real-world settings. According to Kotter (1990), management is about dealing with complexity, whereas leadership is about initiating change. </w:t>
      </w:r>
    </w:p>
    <w:p w14:paraId="5912E157" w14:textId="643432E8" w:rsidR="00F2217B" w:rsidRPr="00F2217B" w:rsidRDefault="00F2217B" w:rsidP="00F2217B">
      <w:pPr>
        <w:spacing w:after="0" w:line="480" w:lineRule="auto"/>
        <w:ind w:firstLine="720"/>
        <w:rPr>
          <w:rFonts w:ascii="Arial" w:hAnsi="Arial" w:cs="Arial"/>
        </w:rPr>
      </w:pPr>
      <w:r w:rsidRPr="00F2217B">
        <w:rPr>
          <w:rFonts w:ascii="Arial" w:hAnsi="Arial" w:cs="Arial"/>
        </w:rPr>
        <w:t>A Starbucks manager's responsibilities for managing and directing are mutually helpful. Successful management requires the capacity to organize, communicate properly, solve problems, and assign duties while ensuring work is completed successfully. Leadership necessitates emotional intelligence, the capacity to motivate, creative planning, and a focus on mentorship, which encourages employees to engage intimately with their duties. By integrating these skills, a Starbucks manager may create an efficient and encouraging work environment.</w:t>
      </w:r>
    </w:p>
    <w:p w14:paraId="68297881" w14:textId="00CC5D76" w:rsidR="000E1D13" w:rsidRPr="000E1D13" w:rsidRDefault="00F2217B" w:rsidP="00F2217B">
      <w:pPr>
        <w:pStyle w:val="Heading1"/>
        <w:rPr>
          <w:rFonts w:eastAsia="Times New Roman"/>
        </w:rPr>
      </w:pPr>
      <w:bookmarkStart w:id="11" w:name="_Toc175478639"/>
      <w:r>
        <w:rPr>
          <w:rFonts w:eastAsia="Times New Roman"/>
        </w:rPr>
        <w:t>Conclusion</w:t>
      </w:r>
      <w:bookmarkEnd w:id="11"/>
    </w:p>
    <w:p w14:paraId="29850E6A" w14:textId="77777777" w:rsidR="00F2217B" w:rsidRPr="00F2217B" w:rsidRDefault="00F2217B" w:rsidP="00274770">
      <w:pPr>
        <w:spacing w:line="480" w:lineRule="auto"/>
        <w:ind w:firstLine="720"/>
        <w:rPr>
          <w:rFonts w:ascii="Arial" w:hAnsi="Arial" w:cs="Arial"/>
        </w:rPr>
      </w:pPr>
      <w:r w:rsidRPr="00F2217B">
        <w:rPr>
          <w:rFonts w:ascii="Arial" w:hAnsi="Arial" w:cs="Arial"/>
        </w:rPr>
        <w:t xml:space="preserve">The line of distinction that separates management and leadership, while frequently difficult to detect, is critical for understanding how businesses thrive. Management is concerned with properly allocating and managing resources in order to </w:t>
      </w:r>
      <w:r w:rsidRPr="00F2217B">
        <w:rPr>
          <w:rFonts w:ascii="Arial" w:hAnsi="Arial" w:cs="Arial"/>
        </w:rPr>
        <w:lastRenderedPageBreak/>
        <w:t>achieve specific goals, whereas leadership is concerned with inspiring and guiding people toward a larger purpose. The statement "A manager can be a leader, but a leader cannot be a manager" reflects the idea that, while managers can develop leadership traits, leadership alone does not provide someone with the skills required for successful management.</w:t>
      </w:r>
    </w:p>
    <w:p w14:paraId="413B3742" w14:textId="77777777" w:rsidR="00F2217B" w:rsidRPr="00F2217B" w:rsidRDefault="00F2217B" w:rsidP="00F2217B">
      <w:pPr>
        <w:spacing w:line="480" w:lineRule="auto"/>
        <w:rPr>
          <w:rFonts w:ascii="Arial" w:hAnsi="Arial" w:cs="Arial"/>
        </w:rPr>
      </w:pPr>
      <w:r w:rsidRPr="00F2217B">
        <w:rPr>
          <w:rFonts w:ascii="Arial" w:hAnsi="Arial" w:cs="Arial"/>
        </w:rPr>
        <w:t>Examining various leadership theories, such as Trait theory, Fiedler's contingency theory, and the concepts of Transformational and Transactional leadership, it is obvious that distinct roles require unique skills. Practical examples, such as Steve Jobs, Bill Gates, Indra Nooyi, Elon Musk, and Tim Cook, highlight the complexities and challenges of merging leadership and management. These examples demonstrate that, while some people can do both roles, the skills required for each are distinct and not necessarily interchangeable.</w:t>
      </w:r>
    </w:p>
    <w:p w14:paraId="2A24092E" w14:textId="77777777" w:rsidR="00274770" w:rsidRPr="00274770" w:rsidRDefault="00274770" w:rsidP="00274770">
      <w:pPr>
        <w:spacing w:line="480" w:lineRule="auto"/>
        <w:rPr>
          <w:rFonts w:ascii="Arial" w:hAnsi="Arial" w:cs="Arial"/>
        </w:rPr>
      </w:pPr>
      <w:r w:rsidRPr="00274770">
        <w:rPr>
          <w:rFonts w:ascii="Arial" w:hAnsi="Arial" w:cs="Arial"/>
        </w:rPr>
        <w:t>To summarize, the most successful leaders are those who can skillfully balance leadership and management, modifying their methods to match the needs of their organization and the situation at hand. In today's complicated corporate climate, the ability to combine management and leadership skills is not only advantageous, but also required for long-term success.</w:t>
      </w:r>
    </w:p>
    <w:p w14:paraId="60FDC431" w14:textId="77777777" w:rsidR="000E1D13" w:rsidRPr="000E1D13" w:rsidRDefault="000E1D13" w:rsidP="000E1D13">
      <w:pPr>
        <w:spacing w:line="480" w:lineRule="auto"/>
        <w:rPr>
          <w:rFonts w:ascii="Arial" w:hAnsi="Arial" w:cs="Arial"/>
        </w:rPr>
      </w:pPr>
    </w:p>
    <w:p w14:paraId="583AA974" w14:textId="77777777" w:rsidR="000E1D13" w:rsidRPr="000E1D13" w:rsidRDefault="000E1D13" w:rsidP="000E1D13">
      <w:pPr>
        <w:spacing w:after="0" w:line="480" w:lineRule="auto"/>
        <w:rPr>
          <w:rFonts w:ascii="Arial" w:eastAsia="Times New Roman" w:hAnsi="Arial" w:cs="Arial"/>
          <w:kern w:val="0"/>
          <w14:ligatures w14:val="none"/>
        </w:rPr>
      </w:pPr>
    </w:p>
    <w:p w14:paraId="5A972AE5" w14:textId="77777777" w:rsidR="000E1D13" w:rsidRPr="000E1D13" w:rsidRDefault="000E1D13" w:rsidP="000E1D13">
      <w:pPr>
        <w:spacing w:after="0" w:line="480" w:lineRule="auto"/>
        <w:rPr>
          <w:rFonts w:ascii="Arial" w:eastAsia="Times New Roman" w:hAnsi="Arial" w:cs="Arial"/>
          <w:kern w:val="0"/>
          <w14:ligatures w14:val="none"/>
        </w:rPr>
      </w:pPr>
    </w:p>
    <w:p w14:paraId="5103BAD6" w14:textId="77777777" w:rsidR="006A305C" w:rsidRPr="006A305C" w:rsidRDefault="006A305C" w:rsidP="006A305C">
      <w:pPr>
        <w:spacing w:after="0" w:line="480" w:lineRule="auto"/>
        <w:rPr>
          <w:rFonts w:ascii="Arial" w:eastAsia="Times New Roman" w:hAnsi="Arial" w:cs="Arial"/>
          <w:kern w:val="0"/>
          <w14:ligatures w14:val="none"/>
        </w:rPr>
      </w:pPr>
    </w:p>
    <w:p w14:paraId="2C19FAA6" w14:textId="77777777" w:rsidR="00594F7F" w:rsidRDefault="00594F7F" w:rsidP="001D4D0C"/>
    <w:p w14:paraId="2093A79C" w14:textId="5AC0B362" w:rsidR="00274770" w:rsidRDefault="00274770" w:rsidP="00274770">
      <w:pPr>
        <w:pStyle w:val="Heading1"/>
      </w:pPr>
      <w:bookmarkStart w:id="12" w:name="_Toc175478640"/>
      <w:r>
        <w:lastRenderedPageBreak/>
        <w:t>References</w:t>
      </w:r>
      <w:bookmarkEnd w:id="12"/>
    </w:p>
    <w:p w14:paraId="5899B78A" w14:textId="77777777" w:rsidR="00274770" w:rsidRPr="00274770" w:rsidRDefault="00274770" w:rsidP="00274770">
      <w:pPr>
        <w:spacing w:line="600" w:lineRule="auto"/>
        <w:rPr>
          <w:rFonts w:ascii="Arial" w:hAnsi="Arial" w:cs="Arial"/>
        </w:rPr>
      </w:pPr>
      <w:r w:rsidRPr="00274770">
        <w:rPr>
          <w:rFonts w:ascii="Arial" w:hAnsi="Arial" w:cs="Arial"/>
        </w:rPr>
        <w:t xml:space="preserve">Bateman, T. S. &amp; Snell, S. A. (2013). </w:t>
      </w:r>
      <w:r w:rsidRPr="00274770">
        <w:rPr>
          <w:rFonts w:ascii="Arial" w:hAnsi="Arial" w:cs="Arial"/>
          <w:i/>
          <w:iCs/>
        </w:rPr>
        <w:t>Management: Leading &amp; Collaborating in a Competitive World</w:t>
      </w:r>
      <w:r w:rsidRPr="00274770">
        <w:rPr>
          <w:rFonts w:ascii="Arial" w:hAnsi="Arial" w:cs="Arial"/>
        </w:rPr>
        <w:t xml:space="preserve"> (10th ed.). McGraw-Hill/Irwin.</w:t>
      </w:r>
    </w:p>
    <w:p w14:paraId="1C2308E5" w14:textId="77777777" w:rsidR="00274770" w:rsidRPr="00274770" w:rsidRDefault="00274770" w:rsidP="00274770">
      <w:pPr>
        <w:spacing w:line="600" w:lineRule="auto"/>
        <w:rPr>
          <w:rFonts w:ascii="Arial" w:hAnsi="Arial" w:cs="Arial"/>
        </w:rPr>
      </w:pPr>
      <w:r w:rsidRPr="00274770">
        <w:rPr>
          <w:rFonts w:ascii="Arial" w:hAnsi="Arial" w:cs="Arial"/>
        </w:rPr>
        <w:t xml:space="preserve">Blanchard, K. &amp; Hersey, P. (1982). </w:t>
      </w:r>
      <w:r w:rsidRPr="00274770">
        <w:rPr>
          <w:rFonts w:ascii="Arial" w:hAnsi="Arial" w:cs="Arial"/>
          <w:i/>
          <w:iCs/>
        </w:rPr>
        <w:t>Management of Organizational Behavior: Utilizing Human Resources</w:t>
      </w:r>
      <w:r w:rsidRPr="00274770">
        <w:rPr>
          <w:rFonts w:ascii="Arial" w:hAnsi="Arial" w:cs="Arial"/>
        </w:rPr>
        <w:t xml:space="preserve"> (4th ed.). Prentice-Hall.</w:t>
      </w:r>
    </w:p>
    <w:p w14:paraId="0718F1EA" w14:textId="77777777" w:rsidR="00274770" w:rsidRPr="00274770" w:rsidRDefault="00274770" w:rsidP="00274770">
      <w:pPr>
        <w:spacing w:line="600" w:lineRule="auto"/>
        <w:rPr>
          <w:rFonts w:ascii="Arial" w:hAnsi="Arial" w:cs="Arial"/>
        </w:rPr>
      </w:pPr>
      <w:r w:rsidRPr="00274770">
        <w:rPr>
          <w:rFonts w:ascii="Arial" w:hAnsi="Arial" w:cs="Arial"/>
        </w:rPr>
        <w:t xml:space="preserve">Bass, B. M. &amp; Riggio, R. E. (2006). </w:t>
      </w:r>
      <w:r w:rsidRPr="00274770">
        <w:rPr>
          <w:rFonts w:ascii="Arial" w:hAnsi="Arial" w:cs="Arial"/>
          <w:i/>
          <w:iCs/>
        </w:rPr>
        <w:t>Transformational Leadership</w:t>
      </w:r>
      <w:r w:rsidRPr="00274770">
        <w:rPr>
          <w:rFonts w:ascii="Arial" w:hAnsi="Arial" w:cs="Arial"/>
        </w:rPr>
        <w:t>. Psychology Press.</w:t>
      </w:r>
    </w:p>
    <w:p w14:paraId="630564BD" w14:textId="77777777" w:rsidR="00274770" w:rsidRPr="00274770" w:rsidRDefault="00274770" w:rsidP="00274770">
      <w:pPr>
        <w:spacing w:line="600" w:lineRule="auto"/>
        <w:rPr>
          <w:rFonts w:ascii="Arial" w:hAnsi="Arial" w:cs="Arial"/>
        </w:rPr>
      </w:pPr>
      <w:r w:rsidRPr="00274770">
        <w:rPr>
          <w:rFonts w:ascii="Arial" w:hAnsi="Arial" w:cs="Arial"/>
        </w:rPr>
        <w:t xml:space="preserve">Dearlove, D. (1999). </w:t>
      </w:r>
      <w:r w:rsidRPr="00274770">
        <w:rPr>
          <w:rFonts w:ascii="Arial" w:hAnsi="Arial" w:cs="Arial"/>
          <w:i/>
          <w:iCs/>
        </w:rPr>
        <w:t>Business the Bill Gates Way: 10 Secrets of the World's Richest Business Leader</w:t>
      </w:r>
      <w:r w:rsidRPr="00274770">
        <w:rPr>
          <w:rFonts w:ascii="Arial" w:hAnsi="Arial" w:cs="Arial"/>
        </w:rPr>
        <w:t>. Capstone.</w:t>
      </w:r>
    </w:p>
    <w:p w14:paraId="60F6927B" w14:textId="77777777" w:rsidR="00274770" w:rsidRPr="00274770" w:rsidRDefault="00274770" w:rsidP="00274770">
      <w:pPr>
        <w:spacing w:line="600" w:lineRule="auto"/>
        <w:rPr>
          <w:rFonts w:ascii="Arial" w:hAnsi="Arial" w:cs="Arial"/>
        </w:rPr>
      </w:pPr>
      <w:r w:rsidRPr="00274770">
        <w:rPr>
          <w:rFonts w:ascii="Arial" w:hAnsi="Arial" w:cs="Arial"/>
        </w:rPr>
        <w:t xml:space="preserve">Drucker, P. F. (1999). </w:t>
      </w:r>
      <w:r w:rsidRPr="00274770">
        <w:rPr>
          <w:rFonts w:ascii="Arial" w:hAnsi="Arial" w:cs="Arial"/>
          <w:i/>
          <w:iCs/>
        </w:rPr>
        <w:t>Management Challenges for the 21st Century</w:t>
      </w:r>
      <w:r w:rsidRPr="00274770">
        <w:rPr>
          <w:rFonts w:ascii="Arial" w:hAnsi="Arial" w:cs="Arial"/>
        </w:rPr>
        <w:t>. Harper Business.</w:t>
      </w:r>
    </w:p>
    <w:p w14:paraId="6E5E6122" w14:textId="77777777" w:rsidR="00274770" w:rsidRPr="00274770" w:rsidRDefault="00274770" w:rsidP="00274770">
      <w:pPr>
        <w:spacing w:line="600" w:lineRule="auto"/>
        <w:rPr>
          <w:rFonts w:ascii="Arial" w:hAnsi="Arial" w:cs="Arial"/>
        </w:rPr>
      </w:pPr>
      <w:r w:rsidRPr="00274770">
        <w:rPr>
          <w:rFonts w:ascii="Arial" w:hAnsi="Arial" w:cs="Arial"/>
        </w:rPr>
        <w:t xml:space="preserve">Fiedler, F. E. (1967). </w:t>
      </w:r>
      <w:r w:rsidRPr="00274770">
        <w:rPr>
          <w:rFonts w:ascii="Arial" w:hAnsi="Arial" w:cs="Arial"/>
          <w:i/>
          <w:iCs/>
        </w:rPr>
        <w:t>A Theory of Leadership Effectiveness</w:t>
      </w:r>
      <w:r w:rsidRPr="00274770">
        <w:rPr>
          <w:rFonts w:ascii="Arial" w:hAnsi="Arial" w:cs="Arial"/>
        </w:rPr>
        <w:t>. McGraw-Hill.</w:t>
      </w:r>
    </w:p>
    <w:p w14:paraId="35C13722" w14:textId="77777777" w:rsidR="00274770" w:rsidRPr="00274770" w:rsidRDefault="00274770" w:rsidP="00274770">
      <w:pPr>
        <w:spacing w:line="600" w:lineRule="auto"/>
        <w:rPr>
          <w:rFonts w:ascii="Arial" w:hAnsi="Arial" w:cs="Arial"/>
        </w:rPr>
      </w:pPr>
      <w:r w:rsidRPr="00274770">
        <w:rPr>
          <w:rFonts w:ascii="Arial" w:hAnsi="Arial" w:cs="Arial"/>
        </w:rPr>
        <w:t xml:space="preserve">George, B. (2007). </w:t>
      </w:r>
      <w:r w:rsidRPr="00274770">
        <w:rPr>
          <w:rFonts w:ascii="Arial" w:hAnsi="Arial" w:cs="Arial"/>
          <w:i/>
          <w:iCs/>
        </w:rPr>
        <w:t>True North: Discover Your Authentic Leadership</w:t>
      </w:r>
      <w:r w:rsidRPr="00274770">
        <w:rPr>
          <w:rFonts w:ascii="Arial" w:hAnsi="Arial" w:cs="Arial"/>
        </w:rPr>
        <w:t>. Jossey-Bass.</w:t>
      </w:r>
    </w:p>
    <w:p w14:paraId="506CEED7" w14:textId="77777777" w:rsidR="00274770" w:rsidRPr="00274770" w:rsidRDefault="00274770" w:rsidP="00274770">
      <w:pPr>
        <w:spacing w:line="600" w:lineRule="auto"/>
        <w:rPr>
          <w:rFonts w:ascii="Arial" w:hAnsi="Arial" w:cs="Arial"/>
        </w:rPr>
      </w:pPr>
      <w:r w:rsidRPr="00274770">
        <w:rPr>
          <w:rFonts w:ascii="Arial" w:hAnsi="Arial" w:cs="Arial"/>
        </w:rPr>
        <w:t xml:space="preserve">Goleman, D. (1998). </w:t>
      </w:r>
      <w:r w:rsidRPr="00274770">
        <w:rPr>
          <w:rFonts w:ascii="Arial" w:hAnsi="Arial" w:cs="Arial"/>
          <w:i/>
          <w:iCs/>
        </w:rPr>
        <w:t>Working with Emotional Intelligence</w:t>
      </w:r>
      <w:r w:rsidRPr="00274770">
        <w:rPr>
          <w:rFonts w:ascii="Arial" w:hAnsi="Arial" w:cs="Arial"/>
        </w:rPr>
        <w:t>. Bantam Books.</w:t>
      </w:r>
    </w:p>
    <w:p w14:paraId="7E137FA0" w14:textId="77777777" w:rsidR="00274770" w:rsidRPr="00274770" w:rsidRDefault="00274770" w:rsidP="00274770">
      <w:pPr>
        <w:spacing w:line="600" w:lineRule="auto"/>
        <w:rPr>
          <w:rFonts w:ascii="Arial" w:hAnsi="Arial" w:cs="Arial"/>
        </w:rPr>
      </w:pPr>
      <w:r w:rsidRPr="00274770">
        <w:rPr>
          <w:rFonts w:ascii="Arial" w:hAnsi="Arial" w:cs="Arial"/>
        </w:rPr>
        <w:t xml:space="preserve">Goleman, D. (2000). </w:t>
      </w:r>
      <w:r w:rsidRPr="00274770">
        <w:rPr>
          <w:rFonts w:ascii="Arial" w:hAnsi="Arial" w:cs="Arial"/>
          <w:i/>
          <w:iCs/>
        </w:rPr>
        <w:t>Leadership That Gets Results</w:t>
      </w:r>
      <w:r w:rsidRPr="00274770">
        <w:rPr>
          <w:rFonts w:ascii="Arial" w:hAnsi="Arial" w:cs="Arial"/>
        </w:rPr>
        <w:t>. Harvard Business Review.</w:t>
      </w:r>
    </w:p>
    <w:p w14:paraId="4D140EF1" w14:textId="77777777" w:rsidR="00274770" w:rsidRPr="00274770" w:rsidRDefault="00274770" w:rsidP="00274770">
      <w:pPr>
        <w:spacing w:line="600" w:lineRule="auto"/>
        <w:rPr>
          <w:rFonts w:ascii="Arial" w:hAnsi="Arial" w:cs="Arial"/>
        </w:rPr>
      </w:pPr>
      <w:r w:rsidRPr="00274770">
        <w:rPr>
          <w:rFonts w:ascii="Arial" w:hAnsi="Arial" w:cs="Arial"/>
        </w:rPr>
        <w:t xml:space="preserve">Higgins, T. (2019). </w:t>
      </w:r>
      <w:r w:rsidRPr="00274770">
        <w:rPr>
          <w:rFonts w:ascii="Arial" w:hAnsi="Arial" w:cs="Arial"/>
          <w:i/>
          <w:iCs/>
        </w:rPr>
        <w:t>Elon Musk: Tesla, SpaceX, and the Quest for a Fantastic Future</w:t>
      </w:r>
      <w:r w:rsidRPr="00274770">
        <w:rPr>
          <w:rFonts w:ascii="Arial" w:hAnsi="Arial" w:cs="Arial"/>
        </w:rPr>
        <w:t>. HarperCollins.</w:t>
      </w:r>
    </w:p>
    <w:p w14:paraId="158E0A19" w14:textId="77777777" w:rsidR="00274770" w:rsidRPr="00274770" w:rsidRDefault="00274770" w:rsidP="00274770">
      <w:pPr>
        <w:spacing w:line="600" w:lineRule="auto"/>
        <w:rPr>
          <w:rFonts w:ascii="Arial" w:hAnsi="Arial" w:cs="Arial"/>
        </w:rPr>
      </w:pPr>
      <w:r w:rsidRPr="00274770">
        <w:rPr>
          <w:rFonts w:ascii="Arial" w:hAnsi="Arial" w:cs="Arial"/>
        </w:rPr>
        <w:t xml:space="preserve">Hoffman, R. &amp; Nadella, S. (2017). </w:t>
      </w:r>
      <w:r w:rsidRPr="00274770">
        <w:rPr>
          <w:rFonts w:ascii="Arial" w:hAnsi="Arial" w:cs="Arial"/>
          <w:i/>
          <w:iCs/>
        </w:rPr>
        <w:t>Hit Refresh: The Quest to Rediscover Microsoft's Soul and Imagine a Better Future for Everyone</w:t>
      </w:r>
      <w:r w:rsidRPr="00274770">
        <w:rPr>
          <w:rFonts w:ascii="Arial" w:hAnsi="Arial" w:cs="Arial"/>
        </w:rPr>
        <w:t>. Harper Business.</w:t>
      </w:r>
    </w:p>
    <w:p w14:paraId="05260CB2" w14:textId="77777777" w:rsidR="00274770" w:rsidRPr="00274770" w:rsidRDefault="00274770" w:rsidP="00274770">
      <w:pPr>
        <w:spacing w:line="600" w:lineRule="auto"/>
        <w:rPr>
          <w:rFonts w:ascii="Arial" w:hAnsi="Arial" w:cs="Arial"/>
        </w:rPr>
      </w:pPr>
      <w:r w:rsidRPr="00274770">
        <w:rPr>
          <w:rFonts w:ascii="Arial" w:hAnsi="Arial" w:cs="Arial"/>
        </w:rPr>
        <w:lastRenderedPageBreak/>
        <w:t xml:space="preserve">Isaacson, W. (2011). </w:t>
      </w:r>
      <w:r w:rsidRPr="00274770">
        <w:rPr>
          <w:rFonts w:ascii="Arial" w:hAnsi="Arial" w:cs="Arial"/>
          <w:i/>
          <w:iCs/>
        </w:rPr>
        <w:t>Steve Jobs</w:t>
      </w:r>
      <w:r w:rsidRPr="00274770">
        <w:rPr>
          <w:rFonts w:ascii="Arial" w:hAnsi="Arial" w:cs="Arial"/>
        </w:rPr>
        <w:t>. Simon &amp; Schuster.</w:t>
      </w:r>
    </w:p>
    <w:p w14:paraId="1FC1B134" w14:textId="77777777" w:rsidR="00274770" w:rsidRPr="00274770" w:rsidRDefault="00274770" w:rsidP="00274770">
      <w:pPr>
        <w:spacing w:line="600" w:lineRule="auto"/>
        <w:rPr>
          <w:rFonts w:ascii="Arial" w:hAnsi="Arial" w:cs="Arial"/>
        </w:rPr>
      </w:pPr>
      <w:proofErr w:type="spellStart"/>
      <w:r w:rsidRPr="00274770">
        <w:rPr>
          <w:rFonts w:ascii="Arial" w:hAnsi="Arial" w:cs="Arial"/>
        </w:rPr>
        <w:t>Kahney</w:t>
      </w:r>
      <w:proofErr w:type="spellEnd"/>
      <w:r w:rsidRPr="00274770">
        <w:rPr>
          <w:rFonts w:ascii="Arial" w:hAnsi="Arial" w:cs="Arial"/>
        </w:rPr>
        <w:t xml:space="preserve">, L. (2019). </w:t>
      </w:r>
      <w:r w:rsidRPr="00274770">
        <w:rPr>
          <w:rFonts w:ascii="Arial" w:hAnsi="Arial" w:cs="Arial"/>
          <w:i/>
          <w:iCs/>
        </w:rPr>
        <w:t>Tim Cook: The Genius Who Took Apple to the Next Level</w:t>
      </w:r>
      <w:r w:rsidRPr="00274770">
        <w:rPr>
          <w:rFonts w:ascii="Arial" w:hAnsi="Arial" w:cs="Arial"/>
        </w:rPr>
        <w:t>. Portfolio.</w:t>
      </w:r>
    </w:p>
    <w:p w14:paraId="64B7D5A1" w14:textId="77777777" w:rsidR="00274770" w:rsidRPr="00274770" w:rsidRDefault="00274770" w:rsidP="00274770">
      <w:pPr>
        <w:spacing w:line="600" w:lineRule="auto"/>
        <w:rPr>
          <w:rFonts w:ascii="Arial" w:hAnsi="Arial" w:cs="Arial"/>
        </w:rPr>
      </w:pPr>
      <w:r w:rsidRPr="00274770">
        <w:rPr>
          <w:rFonts w:ascii="Arial" w:hAnsi="Arial" w:cs="Arial"/>
        </w:rPr>
        <w:t xml:space="preserve">Kotler, P. &amp; Keller, K. L. (2012). </w:t>
      </w:r>
      <w:r w:rsidRPr="00274770">
        <w:rPr>
          <w:rFonts w:ascii="Arial" w:hAnsi="Arial" w:cs="Arial"/>
          <w:i/>
          <w:iCs/>
        </w:rPr>
        <w:t>Marketing Management</w:t>
      </w:r>
      <w:r w:rsidRPr="00274770">
        <w:rPr>
          <w:rFonts w:ascii="Arial" w:hAnsi="Arial" w:cs="Arial"/>
        </w:rPr>
        <w:t xml:space="preserve"> (14th ed.). Pearson.</w:t>
      </w:r>
    </w:p>
    <w:p w14:paraId="7B8B7519" w14:textId="77777777" w:rsidR="00274770" w:rsidRPr="00274770" w:rsidRDefault="00274770" w:rsidP="00274770">
      <w:pPr>
        <w:spacing w:line="600" w:lineRule="auto"/>
        <w:rPr>
          <w:rFonts w:ascii="Arial" w:hAnsi="Arial" w:cs="Arial"/>
        </w:rPr>
      </w:pPr>
      <w:r w:rsidRPr="00274770">
        <w:rPr>
          <w:rFonts w:ascii="Arial" w:hAnsi="Arial" w:cs="Arial"/>
        </w:rPr>
        <w:t xml:space="preserve">Kotter, J. P. (1990). </w:t>
      </w:r>
      <w:r w:rsidRPr="00274770">
        <w:rPr>
          <w:rFonts w:ascii="Arial" w:hAnsi="Arial" w:cs="Arial"/>
          <w:i/>
          <w:iCs/>
        </w:rPr>
        <w:t>A Force for Change: How Leadership Differs from Management</w:t>
      </w:r>
      <w:r w:rsidRPr="00274770">
        <w:rPr>
          <w:rFonts w:ascii="Arial" w:hAnsi="Arial" w:cs="Arial"/>
        </w:rPr>
        <w:t>. Free Press.</w:t>
      </w:r>
    </w:p>
    <w:p w14:paraId="30184AB3" w14:textId="77777777" w:rsidR="00274770" w:rsidRPr="00274770" w:rsidRDefault="00274770" w:rsidP="00274770">
      <w:pPr>
        <w:spacing w:line="600" w:lineRule="auto"/>
        <w:rPr>
          <w:rFonts w:ascii="Arial" w:hAnsi="Arial" w:cs="Arial"/>
        </w:rPr>
      </w:pPr>
      <w:r w:rsidRPr="00274770">
        <w:rPr>
          <w:rFonts w:ascii="Arial" w:hAnsi="Arial" w:cs="Arial"/>
        </w:rPr>
        <w:t xml:space="preserve">Kouzes, J. M. &amp; Posner, B. Z. (2007). </w:t>
      </w:r>
      <w:r w:rsidRPr="00274770">
        <w:rPr>
          <w:rFonts w:ascii="Arial" w:hAnsi="Arial" w:cs="Arial"/>
          <w:i/>
          <w:iCs/>
        </w:rPr>
        <w:t>The Leadership Challenge</w:t>
      </w:r>
      <w:r w:rsidRPr="00274770">
        <w:rPr>
          <w:rFonts w:ascii="Arial" w:hAnsi="Arial" w:cs="Arial"/>
        </w:rPr>
        <w:t xml:space="preserve"> (4th ed.). Jossey-Bass.</w:t>
      </w:r>
    </w:p>
    <w:p w14:paraId="2EF6905E" w14:textId="77777777" w:rsidR="00274770" w:rsidRPr="00274770" w:rsidRDefault="00274770" w:rsidP="00274770">
      <w:pPr>
        <w:spacing w:line="600" w:lineRule="auto"/>
        <w:rPr>
          <w:rFonts w:ascii="Arial" w:hAnsi="Arial" w:cs="Arial"/>
        </w:rPr>
      </w:pPr>
      <w:r w:rsidRPr="00274770">
        <w:rPr>
          <w:rFonts w:ascii="Arial" w:hAnsi="Arial" w:cs="Arial"/>
        </w:rPr>
        <w:t xml:space="preserve">Maslow, A. H. (1943). </w:t>
      </w:r>
      <w:r w:rsidRPr="00274770">
        <w:rPr>
          <w:rFonts w:ascii="Arial" w:hAnsi="Arial" w:cs="Arial"/>
          <w:i/>
          <w:iCs/>
        </w:rPr>
        <w:t>A Theory of Human Motivation</w:t>
      </w:r>
      <w:r w:rsidRPr="00274770">
        <w:rPr>
          <w:rFonts w:ascii="Arial" w:hAnsi="Arial" w:cs="Arial"/>
        </w:rPr>
        <w:t>. Psychological Review, 50(4), pp. 370-396.</w:t>
      </w:r>
    </w:p>
    <w:p w14:paraId="440D29BC" w14:textId="77777777" w:rsidR="00274770" w:rsidRPr="00274770" w:rsidRDefault="00274770" w:rsidP="00274770">
      <w:pPr>
        <w:spacing w:line="600" w:lineRule="auto"/>
        <w:rPr>
          <w:rFonts w:ascii="Arial" w:hAnsi="Arial" w:cs="Arial"/>
        </w:rPr>
      </w:pPr>
      <w:r w:rsidRPr="00274770">
        <w:rPr>
          <w:rFonts w:ascii="Arial" w:hAnsi="Arial" w:cs="Arial"/>
        </w:rPr>
        <w:t xml:space="preserve">Northouse, P. G. (2018). </w:t>
      </w:r>
      <w:r w:rsidRPr="00274770">
        <w:rPr>
          <w:rFonts w:ascii="Arial" w:hAnsi="Arial" w:cs="Arial"/>
          <w:i/>
          <w:iCs/>
        </w:rPr>
        <w:t>Leadership: Theory and Practice</w:t>
      </w:r>
      <w:r w:rsidRPr="00274770">
        <w:rPr>
          <w:rFonts w:ascii="Arial" w:hAnsi="Arial" w:cs="Arial"/>
        </w:rPr>
        <w:t xml:space="preserve"> (8th ed.). Sage Publications.</w:t>
      </w:r>
    </w:p>
    <w:p w14:paraId="4806E4FE" w14:textId="77777777" w:rsidR="00274770" w:rsidRPr="00274770" w:rsidRDefault="00274770" w:rsidP="00274770">
      <w:pPr>
        <w:spacing w:line="600" w:lineRule="auto"/>
        <w:rPr>
          <w:rFonts w:ascii="Arial" w:hAnsi="Arial" w:cs="Arial"/>
        </w:rPr>
      </w:pPr>
      <w:r w:rsidRPr="00274770">
        <w:rPr>
          <w:rFonts w:ascii="Arial" w:hAnsi="Arial" w:cs="Arial"/>
        </w:rPr>
        <w:t xml:space="preserve">Nohria, N. &amp; Khurana, R. (2010). </w:t>
      </w:r>
      <w:r w:rsidRPr="00274770">
        <w:rPr>
          <w:rFonts w:ascii="Arial" w:hAnsi="Arial" w:cs="Arial"/>
          <w:i/>
          <w:iCs/>
        </w:rPr>
        <w:t>Handbook of Leadership Theory and Practice</w:t>
      </w:r>
      <w:r w:rsidRPr="00274770">
        <w:rPr>
          <w:rFonts w:ascii="Arial" w:hAnsi="Arial" w:cs="Arial"/>
        </w:rPr>
        <w:t>. Harvard Business Press.</w:t>
      </w:r>
    </w:p>
    <w:p w14:paraId="4B8BB9FE" w14:textId="77777777" w:rsidR="00274770" w:rsidRPr="00274770" w:rsidRDefault="00274770" w:rsidP="00274770">
      <w:pPr>
        <w:spacing w:line="600" w:lineRule="auto"/>
        <w:rPr>
          <w:rFonts w:ascii="Arial" w:hAnsi="Arial" w:cs="Arial"/>
        </w:rPr>
      </w:pPr>
      <w:r w:rsidRPr="00274770">
        <w:rPr>
          <w:rFonts w:ascii="Arial" w:hAnsi="Arial" w:cs="Arial"/>
        </w:rPr>
        <w:t xml:space="preserve">Robbins, S. P. &amp; Judge, T. A. (2013). </w:t>
      </w:r>
      <w:r w:rsidRPr="00274770">
        <w:rPr>
          <w:rFonts w:ascii="Arial" w:hAnsi="Arial" w:cs="Arial"/>
          <w:i/>
          <w:iCs/>
        </w:rPr>
        <w:t>Organizational Behavior</w:t>
      </w:r>
      <w:r w:rsidRPr="00274770">
        <w:rPr>
          <w:rFonts w:ascii="Arial" w:hAnsi="Arial" w:cs="Arial"/>
        </w:rPr>
        <w:t xml:space="preserve"> (15th ed.). Pearson.</w:t>
      </w:r>
    </w:p>
    <w:p w14:paraId="4A6B1752" w14:textId="77777777" w:rsidR="00274770" w:rsidRPr="00274770" w:rsidRDefault="00274770" w:rsidP="00274770">
      <w:pPr>
        <w:spacing w:line="600" w:lineRule="auto"/>
        <w:rPr>
          <w:rFonts w:ascii="Arial" w:hAnsi="Arial" w:cs="Arial"/>
        </w:rPr>
      </w:pPr>
      <w:r w:rsidRPr="00274770">
        <w:rPr>
          <w:rFonts w:ascii="Arial" w:hAnsi="Arial" w:cs="Arial"/>
        </w:rPr>
        <w:t xml:space="preserve">Vance, A. (2015). </w:t>
      </w:r>
      <w:r w:rsidRPr="00274770">
        <w:rPr>
          <w:rFonts w:ascii="Arial" w:hAnsi="Arial" w:cs="Arial"/>
          <w:i/>
          <w:iCs/>
        </w:rPr>
        <w:t>Elon Musk: Tesla, SpaceX, and the Quest for a Fantastic Future</w:t>
      </w:r>
      <w:r w:rsidRPr="00274770">
        <w:rPr>
          <w:rFonts w:ascii="Arial" w:hAnsi="Arial" w:cs="Arial"/>
        </w:rPr>
        <w:t>. Ecco.</w:t>
      </w:r>
    </w:p>
    <w:p w14:paraId="40AAD87E" w14:textId="77777777" w:rsidR="00274770" w:rsidRPr="00274770" w:rsidRDefault="00274770" w:rsidP="00274770"/>
    <w:sectPr w:rsidR="00274770" w:rsidRPr="0027477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3719A0" w14:textId="77777777" w:rsidR="0010026E" w:rsidRDefault="0010026E" w:rsidP="00274770">
      <w:pPr>
        <w:spacing w:after="0" w:line="240" w:lineRule="auto"/>
      </w:pPr>
      <w:r>
        <w:separator/>
      </w:r>
    </w:p>
  </w:endnote>
  <w:endnote w:type="continuationSeparator" w:id="0">
    <w:p w14:paraId="1FD5F1D7" w14:textId="77777777" w:rsidR="0010026E" w:rsidRDefault="0010026E" w:rsidP="00274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7705343"/>
      <w:docPartObj>
        <w:docPartGallery w:val="Page Numbers (Bottom of Page)"/>
        <w:docPartUnique/>
      </w:docPartObj>
    </w:sdtPr>
    <w:sdtEndPr>
      <w:rPr>
        <w:noProof/>
      </w:rPr>
    </w:sdtEndPr>
    <w:sdtContent>
      <w:p w14:paraId="27214EDB" w14:textId="1BE9344C" w:rsidR="00274770" w:rsidRDefault="002747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D9D2B2" w14:textId="77777777" w:rsidR="00274770" w:rsidRDefault="00274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6928E" w14:textId="77777777" w:rsidR="0010026E" w:rsidRDefault="0010026E" w:rsidP="00274770">
      <w:pPr>
        <w:spacing w:after="0" w:line="240" w:lineRule="auto"/>
      </w:pPr>
      <w:r>
        <w:separator/>
      </w:r>
    </w:p>
  </w:footnote>
  <w:footnote w:type="continuationSeparator" w:id="0">
    <w:p w14:paraId="67AADE5D" w14:textId="77777777" w:rsidR="0010026E" w:rsidRDefault="0010026E" w:rsidP="002747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95531"/>
    <w:multiLevelType w:val="hybridMultilevel"/>
    <w:tmpl w:val="DF9605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220467"/>
    <w:multiLevelType w:val="hybridMultilevel"/>
    <w:tmpl w:val="BC9C33CC"/>
    <w:lvl w:ilvl="0" w:tplc="8AEC2916">
      <w:start w:val="1"/>
      <w:numFmt w:val="bullet"/>
      <w:lvlText w:val=""/>
      <w:lvlJc w:val="left"/>
      <w:pPr>
        <w:ind w:left="720" w:hanging="360"/>
      </w:pPr>
      <w:rPr>
        <w:rFonts w:ascii="Symbol" w:eastAsiaTheme="minorHAnsi"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9641514">
    <w:abstractNumId w:val="1"/>
  </w:num>
  <w:num w:numId="2" w16cid:durableId="1816946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53E"/>
    <w:rsid w:val="000E1D13"/>
    <w:rsid w:val="0010026E"/>
    <w:rsid w:val="001327BF"/>
    <w:rsid w:val="001D4D0C"/>
    <w:rsid w:val="00274770"/>
    <w:rsid w:val="0055653E"/>
    <w:rsid w:val="00594F7F"/>
    <w:rsid w:val="006A305C"/>
    <w:rsid w:val="00B70F02"/>
    <w:rsid w:val="00F2217B"/>
    <w:rsid w:val="00FB5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E4C0F"/>
  <w15:chartTrackingRefBased/>
  <w15:docId w15:val="{D3D0DDA9-9F7C-46F0-B7C6-CCB2AA562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53E"/>
  </w:style>
  <w:style w:type="paragraph" w:styleId="Heading1">
    <w:name w:val="heading 1"/>
    <w:basedOn w:val="Normal"/>
    <w:next w:val="Normal"/>
    <w:link w:val="Heading1Char"/>
    <w:uiPriority w:val="9"/>
    <w:qFormat/>
    <w:rsid w:val="005565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65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65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65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5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5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5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5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5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5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65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65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65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5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5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5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5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53E"/>
    <w:rPr>
      <w:rFonts w:eastAsiaTheme="majorEastAsia" w:cstheme="majorBidi"/>
      <w:color w:val="272727" w:themeColor="text1" w:themeTint="D8"/>
    </w:rPr>
  </w:style>
  <w:style w:type="paragraph" w:styleId="Title">
    <w:name w:val="Title"/>
    <w:basedOn w:val="Normal"/>
    <w:next w:val="Normal"/>
    <w:link w:val="TitleChar"/>
    <w:uiPriority w:val="10"/>
    <w:qFormat/>
    <w:rsid w:val="005565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5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5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5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53E"/>
    <w:pPr>
      <w:spacing w:before="160"/>
      <w:jc w:val="center"/>
    </w:pPr>
    <w:rPr>
      <w:i/>
      <w:iCs/>
      <w:color w:val="404040" w:themeColor="text1" w:themeTint="BF"/>
    </w:rPr>
  </w:style>
  <w:style w:type="character" w:customStyle="1" w:styleId="QuoteChar">
    <w:name w:val="Quote Char"/>
    <w:basedOn w:val="DefaultParagraphFont"/>
    <w:link w:val="Quote"/>
    <w:uiPriority w:val="29"/>
    <w:rsid w:val="0055653E"/>
    <w:rPr>
      <w:i/>
      <w:iCs/>
      <w:color w:val="404040" w:themeColor="text1" w:themeTint="BF"/>
    </w:rPr>
  </w:style>
  <w:style w:type="paragraph" w:styleId="ListParagraph">
    <w:name w:val="List Paragraph"/>
    <w:basedOn w:val="Normal"/>
    <w:uiPriority w:val="34"/>
    <w:qFormat/>
    <w:rsid w:val="0055653E"/>
    <w:pPr>
      <w:ind w:left="720"/>
      <w:contextualSpacing/>
    </w:pPr>
  </w:style>
  <w:style w:type="character" w:styleId="IntenseEmphasis">
    <w:name w:val="Intense Emphasis"/>
    <w:basedOn w:val="DefaultParagraphFont"/>
    <w:uiPriority w:val="21"/>
    <w:qFormat/>
    <w:rsid w:val="0055653E"/>
    <w:rPr>
      <w:i/>
      <w:iCs/>
      <w:color w:val="0F4761" w:themeColor="accent1" w:themeShade="BF"/>
    </w:rPr>
  </w:style>
  <w:style w:type="paragraph" w:styleId="IntenseQuote">
    <w:name w:val="Intense Quote"/>
    <w:basedOn w:val="Normal"/>
    <w:next w:val="Normal"/>
    <w:link w:val="IntenseQuoteChar"/>
    <w:uiPriority w:val="30"/>
    <w:qFormat/>
    <w:rsid w:val="005565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53E"/>
    <w:rPr>
      <w:i/>
      <w:iCs/>
      <w:color w:val="0F4761" w:themeColor="accent1" w:themeShade="BF"/>
    </w:rPr>
  </w:style>
  <w:style w:type="character" w:styleId="IntenseReference">
    <w:name w:val="Intense Reference"/>
    <w:basedOn w:val="DefaultParagraphFont"/>
    <w:uiPriority w:val="32"/>
    <w:qFormat/>
    <w:rsid w:val="0055653E"/>
    <w:rPr>
      <w:b/>
      <w:bCs/>
      <w:smallCaps/>
      <w:color w:val="0F4761" w:themeColor="accent1" w:themeShade="BF"/>
      <w:spacing w:val="5"/>
    </w:rPr>
  </w:style>
  <w:style w:type="paragraph" w:styleId="Header">
    <w:name w:val="header"/>
    <w:basedOn w:val="Normal"/>
    <w:link w:val="HeaderChar"/>
    <w:uiPriority w:val="99"/>
    <w:unhideWhenUsed/>
    <w:rsid w:val="002747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4770"/>
  </w:style>
  <w:style w:type="paragraph" w:styleId="Footer">
    <w:name w:val="footer"/>
    <w:basedOn w:val="Normal"/>
    <w:link w:val="FooterChar"/>
    <w:uiPriority w:val="99"/>
    <w:unhideWhenUsed/>
    <w:rsid w:val="002747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4770"/>
  </w:style>
  <w:style w:type="paragraph" w:styleId="TOCHeading">
    <w:name w:val="TOC Heading"/>
    <w:basedOn w:val="Heading1"/>
    <w:next w:val="Normal"/>
    <w:uiPriority w:val="39"/>
    <w:unhideWhenUsed/>
    <w:qFormat/>
    <w:rsid w:val="0027477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74770"/>
    <w:pPr>
      <w:spacing w:after="100"/>
    </w:pPr>
  </w:style>
  <w:style w:type="paragraph" w:styleId="TOC2">
    <w:name w:val="toc 2"/>
    <w:basedOn w:val="Normal"/>
    <w:next w:val="Normal"/>
    <w:autoRedefine/>
    <w:uiPriority w:val="39"/>
    <w:unhideWhenUsed/>
    <w:rsid w:val="00274770"/>
    <w:pPr>
      <w:spacing w:after="100"/>
      <w:ind w:left="240"/>
    </w:pPr>
  </w:style>
  <w:style w:type="paragraph" w:styleId="TOC3">
    <w:name w:val="toc 3"/>
    <w:basedOn w:val="Normal"/>
    <w:next w:val="Normal"/>
    <w:autoRedefine/>
    <w:uiPriority w:val="39"/>
    <w:unhideWhenUsed/>
    <w:rsid w:val="00274770"/>
    <w:pPr>
      <w:spacing w:after="100"/>
      <w:ind w:left="480"/>
    </w:pPr>
  </w:style>
  <w:style w:type="character" w:styleId="Hyperlink">
    <w:name w:val="Hyperlink"/>
    <w:basedOn w:val="DefaultParagraphFont"/>
    <w:uiPriority w:val="99"/>
    <w:unhideWhenUsed/>
    <w:rsid w:val="0027477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505440">
      <w:bodyDiv w:val="1"/>
      <w:marLeft w:val="0"/>
      <w:marRight w:val="0"/>
      <w:marTop w:val="0"/>
      <w:marBottom w:val="0"/>
      <w:divBdr>
        <w:top w:val="none" w:sz="0" w:space="0" w:color="auto"/>
        <w:left w:val="none" w:sz="0" w:space="0" w:color="auto"/>
        <w:bottom w:val="none" w:sz="0" w:space="0" w:color="auto"/>
        <w:right w:val="none" w:sz="0" w:space="0" w:color="auto"/>
      </w:divBdr>
    </w:div>
    <w:div w:id="79065924">
      <w:bodyDiv w:val="1"/>
      <w:marLeft w:val="0"/>
      <w:marRight w:val="0"/>
      <w:marTop w:val="0"/>
      <w:marBottom w:val="0"/>
      <w:divBdr>
        <w:top w:val="none" w:sz="0" w:space="0" w:color="auto"/>
        <w:left w:val="none" w:sz="0" w:space="0" w:color="auto"/>
        <w:bottom w:val="none" w:sz="0" w:space="0" w:color="auto"/>
        <w:right w:val="none" w:sz="0" w:space="0" w:color="auto"/>
      </w:divBdr>
    </w:div>
    <w:div w:id="127940935">
      <w:bodyDiv w:val="1"/>
      <w:marLeft w:val="0"/>
      <w:marRight w:val="0"/>
      <w:marTop w:val="0"/>
      <w:marBottom w:val="0"/>
      <w:divBdr>
        <w:top w:val="none" w:sz="0" w:space="0" w:color="auto"/>
        <w:left w:val="none" w:sz="0" w:space="0" w:color="auto"/>
        <w:bottom w:val="none" w:sz="0" w:space="0" w:color="auto"/>
        <w:right w:val="none" w:sz="0" w:space="0" w:color="auto"/>
      </w:divBdr>
    </w:div>
    <w:div w:id="169564712">
      <w:bodyDiv w:val="1"/>
      <w:marLeft w:val="0"/>
      <w:marRight w:val="0"/>
      <w:marTop w:val="0"/>
      <w:marBottom w:val="0"/>
      <w:divBdr>
        <w:top w:val="none" w:sz="0" w:space="0" w:color="auto"/>
        <w:left w:val="none" w:sz="0" w:space="0" w:color="auto"/>
        <w:bottom w:val="none" w:sz="0" w:space="0" w:color="auto"/>
        <w:right w:val="none" w:sz="0" w:space="0" w:color="auto"/>
      </w:divBdr>
    </w:div>
    <w:div w:id="267977467">
      <w:bodyDiv w:val="1"/>
      <w:marLeft w:val="0"/>
      <w:marRight w:val="0"/>
      <w:marTop w:val="0"/>
      <w:marBottom w:val="0"/>
      <w:divBdr>
        <w:top w:val="none" w:sz="0" w:space="0" w:color="auto"/>
        <w:left w:val="none" w:sz="0" w:space="0" w:color="auto"/>
        <w:bottom w:val="none" w:sz="0" w:space="0" w:color="auto"/>
        <w:right w:val="none" w:sz="0" w:space="0" w:color="auto"/>
      </w:divBdr>
    </w:div>
    <w:div w:id="297882798">
      <w:bodyDiv w:val="1"/>
      <w:marLeft w:val="0"/>
      <w:marRight w:val="0"/>
      <w:marTop w:val="0"/>
      <w:marBottom w:val="0"/>
      <w:divBdr>
        <w:top w:val="none" w:sz="0" w:space="0" w:color="auto"/>
        <w:left w:val="none" w:sz="0" w:space="0" w:color="auto"/>
        <w:bottom w:val="none" w:sz="0" w:space="0" w:color="auto"/>
        <w:right w:val="none" w:sz="0" w:space="0" w:color="auto"/>
      </w:divBdr>
    </w:div>
    <w:div w:id="302004716">
      <w:bodyDiv w:val="1"/>
      <w:marLeft w:val="0"/>
      <w:marRight w:val="0"/>
      <w:marTop w:val="0"/>
      <w:marBottom w:val="0"/>
      <w:divBdr>
        <w:top w:val="none" w:sz="0" w:space="0" w:color="auto"/>
        <w:left w:val="none" w:sz="0" w:space="0" w:color="auto"/>
        <w:bottom w:val="none" w:sz="0" w:space="0" w:color="auto"/>
        <w:right w:val="none" w:sz="0" w:space="0" w:color="auto"/>
      </w:divBdr>
    </w:div>
    <w:div w:id="343095102">
      <w:bodyDiv w:val="1"/>
      <w:marLeft w:val="0"/>
      <w:marRight w:val="0"/>
      <w:marTop w:val="0"/>
      <w:marBottom w:val="0"/>
      <w:divBdr>
        <w:top w:val="none" w:sz="0" w:space="0" w:color="auto"/>
        <w:left w:val="none" w:sz="0" w:space="0" w:color="auto"/>
        <w:bottom w:val="none" w:sz="0" w:space="0" w:color="auto"/>
        <w:right w:val="none" w:sz="0" w:space="0" w:color="auto"/>
      </w:divBdr>
    </w:div>
    <w:div w:id="392510142">
      <w:bodyDiv w:val="1"/>
      <w:marLeft w:val="0"/>
      <w:marRight w:val="0"/>
      <w:marTop w:val="0"/>
      <w:marBottom w:val="0"/>
      <w:divBdr>
        <w:top w:val="none" w:sz="0" w:space="0" w:color="auto"/>
        <w:left w:val="none" w:sz="0" w:space="0" w:color="auto"/>
        <w:bottom w:val="none" w:sz="0" w:space="0" w:color="auto"/>
        <w:right w:val="none" w:sz="0" w:space="0" w:color="auto"/>
      </w:divBdr>
    </w:div>
    <w:div w:id="420684893">
      <w:bodyDiv w:val="1"/>
      <w:marLeft w:val="0"/>
      <w:marRight w:val="0"/>
      <w:marTop w:val="0"/>
      <w:marBottom w:val="0"/>
      <w:divBdr>
        <w:top w:val="none" w:sz="0" w:space="0" w:color="auto"/>
        <w:left w:val="none" w:sz="0" w:space="0" w:color="auto"/>
        <w:bottom w:val="none" w:sz="0" w:space="0" w:color="auto"/>
        <w:right w:val="none" w:sz="0" w:space="0" w:color="auto"/>
      </w:divBdr>
    </w:div>
    <w:div w:id="459493767">
      <w:bodyDiv w:val="1"/>
      <w:marLeft w:val="0"/>
      <w:marRight w:val="0"/>
      <w:marTop w:val="0"/>
      <w:marBottom w:val="0"/>
      <w:divBdr>
        <w:top w:val="none" w:sz="0" w:space="0" w:color="auto"/>
        <w:left w:val="none" w:sz="0" w:space="0" w:color="auto"/>
        <w:bottom w:val="none" w:sz="0" w:space="0" w:color="auto"/>
        <w:right w:val="none" w:sz="0" w:space="0" w:color="auto"/>
      </w:divBdr>
    </w:div>
    <w:div w:id="488406020">
      <w:bodyDiv w:val="1"/>
      <w:marLeft w:val="0"/>
      <w:marRight w:val="0"/>
      <w:marTop w:val="0"/>
      <w:marBottom w:val="0"/>
      <w:divBdr>
        <w:top w:val="none" w:sz="0" w:space="0" w:color="auto"/>
        <w:left w:val="none" w:sz="0" w:space="0" w:color="auto"/>
        <w:bottom w:val="none" w:sz="0" w:space="0" w:color="auto"/>
        <w:right w:val="none" w:sz="0" w:space="0" w:color="auto"/>
      </w:divBdr>
    </w:div>
    <w:div w:id="491064755">
      <w:bodyDiv w:val="1"/>
      <w:marLeft w:val="0"/>
      <w:marRight w:val="0"/>
      <w:marTop w:val="0"/>
      <w:marBottom w:val="0"/>
      <w:divBdr>
        <w:top w:val="none" w:sz="0" w:space="0" w:color="auto"/>
        <w:left w:val="none" w:sz="0" w:space="0" w:color="auto"/>
        <w:bottom w:val="none" w:sz="0" w:space="0" w:color="auto"/>
        <w:right w:val="none" w:sz="0" w:space="0" w:color="auto"/>
      </w:divBdr>
    </w:div>
    <w:div w:id="572735748">
      <w:bodyDiv w:val="1"/>
      <w:marLeft w:val="0"/>
      <w:marRight w:val="0"/>
      <w:marTop w:val="0"/>
      <w:marBottom w:val="0"/>
      <w:divBdr>
        <w:top w:val="none" w:sz="0" w:space="0" w:color="auto"/>
        <w:left w:val="none" w:sz="0" w:space="0" w:color="auto"/>
        <w:bottom w:val="none" w:sz="0" w:space="0" w:color="auto"/>
        <w:right w:val="none" w:sz="0" w:space="0" w:color="auto"/>
      </w:divBdr>
    </w:div>
    <w:div w:id="575474150">
      <w:bodyDiv w:val="1"/>
      <w:marLeft w:val="0"/>
      <w:marRight w:val="0"/>
      <w:marTop w:val="0"/>
      <w:marBottom w:val="0"/>
      <w:divBdr>
        <w:top w:val="none" w:sz="0" w:space="0" w:color="auto"/>
        <w:left w:val="none" w:sz="0" w:space="0" w:color="auto"/>
        <w:bottom w:val="none" w:sz="0" w:space="0" w:color="auto"/>
        <w:right w:val="none" w:sz="0" w:space="0" w:color="auto"/>
      </w:divBdr>
    </w:div>
    <w:div w:id="617489885">
      <w:bodyDiv w:val="1"/>
      <w:marLeft w:val="0"/>
      <w:marRight w:val="0"/>
      <w:marTop w:val="0"/>
      <w:marBottom w:val="0"/>
      <w:divBdr>
        <w:top w:val="none" w:sz="0" w:space="0" w:color="auto"/>
        <w:left w:val="none" w:sz="0" w:space="0" w:color="auto"/>
        <w:bottom w:val="none" w:sz="0" w:space="0" w:color="auto"/>
        <w:right w:val="none" w:sz="0" w:space="0" w:color="auto"/>
      </w:divBdr>
    </w:div>
    <w:div w:id="637077075">
      <w:bodyDiv w:val="1"/>
      <w:marLeft w:val="0"/>
      <w:marRight w:val="0"/>
      <w:marTop w:val="0"/>
      <w:marBottom w:val="0"/>
      <w:divBdr>
        <w:top w:val="none" w:sz="0" w:space="0" w:color="auto"/>
        <w:left w:val="none" w:sz="0" w:space="0" w:color="auto"/>
        <w:bottom w:val="none" w:sz="0" w:space="0" w:color="auto"/>
        <w:right w:val="none" w:sz="0" w:space="0" w:color="auto"/>
      </w:divBdr>
    </w:div>
    <w:div w:id="710425211">
      <w:bodyDiv w:val="1"/>
      <w:marLeft w:val="0"/>
      <w:marRight w:val="0"/>
      <w:marTop w:val="0"/>
      <w:marBottom w:val="0"/>
      <w:divBdr>
        <w:top w:val="none" w:sz="0" w:space="0" w:color="auto"/>
        <w:left w:val="none" w:sz="0" w:space="0" w:color="auto"/>
        <w:bottom w:val="none" w:sz="0" w:space="0" w:color="auto"/>
        <w:right w:val="none" w:sz="0" w:space="0" w:color="auto"/>
      </w:divBdr>
    </w:div>
    <w:div w:id="738096750">
      <w:bodyDiv w:val="1"/>
      <w:marLeft w:val="0"/>
      <w:marRight w:val="0"/>
      <w:marTop w:val="0"/>
      <w:marBottom w:val="0"/>
      <w:divBdr>
        <w:top w:val="none" w:sz="0" w:space="0" w:color="auto"/>
        <w:left w:val="none" w:sz="0" w:space="0" w:color="auto"/>
        <w:bottom w:val="none" w:sz="0" w:space="0" w:color="auto"/>
        <w:right w:val="none" w:sz="0" w:space="0" w:color="auto"/>
      </w:divBdr>
    </w:div>
    <w:div w:id="756444381">
      <w:bodyDiv w:val="1"/>
      <w:marLeft w:val="0"/>
      <w:marRight w:val="0"/>
      <w:marTop w:val="0"/>
      <w:marBottom w:val="0"/>
      <w:divBdr>
        <w:top w:val="none" w:sz="0" w:space="0" w:color="auto"/>
        <w:left w:val="none" w:sz="0" w:space="0" w:color="auto"/>
        <w:bottom w:val="none" w:sz="0" w:space="0" w:color="auto"/>
        <w:right w:val="none" w:sz="0" w:space="0" w:color="auto"/>
      </w:divBdr>
    </w:div>
    <w:div w:id="769275232">
      <w:bodyDiv w:val="1"/>
      <w:marLeft w:val="0"/>
      <w:marRight w:val="0"/>
      <w:marTop w:val="0"/>
      <w:marBottom w:val="0"/>
      <w:divBdr>
        <w:top w:val="none" w:sz="0" w:space="0" w:color="auto"/>
        <w:left w:val="none" w:sz="0" w:space="0" w:color="auto"/>
        <w:bottom w:val="none" w:sz="0" w:space="0" w:color="auto"/>
        <w:right w:val="none" w:sz="0" w:space="0" w:color="auto"/>
      </w:divBdr>
    </w:div>
    <w:div w:id="813133715">
      <w:bodyDiv w:val="1"/>
      <w:marLeft w:val="0"/>
      <w:marRight w:val="0"/>
      <w:marTop w:val="0"/>
      <w:marBottom w:val="0"/>
      <w:divBdr>
        <w:top w:val="none" w:sz="0" w:space="0" w:color="auto"/>
        <w:left w:val="none" w:sz="0" w:space="0" w:color="auto"/>
        <w:bottom w:val="none" w:sz="0" w:space="0" w:color="auto"/>
        <w:right w:val="none" w:sz="0" w:space="0" w:color="auto"/>
      </w:divBdr>
    </w:div>
    <w:div w:id="848715555">
      <w:bodyDiv w:val="1"/>
      <w:marLeft w:val="0"/>
      <w:marRight w:val="0"/>
      <w:marTop w:val="0"/>
      <w:marBottom w:val="0"/>
      <w:divBdr>
        <w:top w:val="none" w:sz="0" w:space="0" w:color="auto"/>
        <w:left w:val="none" w:sz="0" w:space="0" w:color="auto"/>
        <w:bottom w:val="none" w:sz="0" w:space="0" w:color="auto"/>
        <w:right w:val="none" w:sz="0" w:space="0" w:color="auto"/>
      </w:divBdr>
    </w:div>
    <w:div w:id="932780022">
      <w:bodyDiv w:val="1"/>
      <w:marLeft w:val="0"/>
      <w:marRight w:val="0"/>
      <w:marTop w:val="0"/>
      <w:marBottom w:val="0"/>
      <w:divBdr>
        <w:top w:val="none" w:sz="0" w:space="0" w:color="auto"/>
        <w:left w:val="none" w:sz="0" w:space="0" w:color="auto"/>
        <w:bottom w:val="none" w:sz="0" w:space="0" w:color="auto"/>
        <w:right w:val="none" w:sz="0" w:space="0" w:color="auto"/>
      </w:divBdr>
    </w:div>
    <w:div w:id="938374845">
      <w:bodyDiv w:val="1"/>
      <w:marLeft w:val="0"/>
      <w:marRight w:val="0"/>
      <w:marTop w:val="0"/>
      <w:marBottom w:val="0"/>
      <w:divBdr>
        <w:top w:val="none" w:sz="0" w:space="0" w:color="auto"/>
        <w:left w:val="none" w:sz="0" w:space="0" w:color="auto"/>
        <w:bottom w:val="none" w:sz="0" w:space="0" w:color="auto"/>
        <w:right w:val="none" w:sz="0" w:space="0" w:color="auto"/>
      </w:divBdr>
    </w:div>
    <w:div w:id="988747065">
      <w:bodyDiv w:val="1"/>
      <w:marLeft w:val="0"/>
      <w:marRight w:val="0"/>
      <w:marTop w:val="0"/>
      <w:marBottom w:val="0"/>
      <w:divBdr>
        <w:top w:val="none" w:sz="0" w:space="0" w:color="auto"/>
        <w:left w:val="none" w:sz="0" w:space="0" w:color="auto"/>
        <w:bottom w:val="none" w:sz="0" w:space="0" w:color="auto"/>
        <w:right w:val="none" w:sz="0" w:space="0" w:color="auto"/>
      </w:divBdr>
    </w:div>
    <w:div w:id="1030644105">
      <w:bodyDiv w:val="1"/>
      <w:marLeft w:val="0"/>
      <w:marRight w:val="0"/>
      <w:marTop w:val="0"/>
      <w:marBottom w:val="0"/>
      <w:divBdr>
        <w:top w:val="none" w:sz="0" w:space="0" w:color="auto"/>
        <w:left w:val="none" w:sz="0" w:space="0" w:color="auto"/>
        <w:bottom w:val="none" w:sz="0" w:space="0" w:color="auto"/>
        <w:right w:val="none" w:sz="0" w:space="0" w:color="auto"/>
      </w:divBdr>
    </w:div>
    <w:div w:id="1103769669">
      <w:bodyDiv w:val="1"/>
      <w:marLeft w:val="0"/>
      <w:marRight w:val="0"/>
      <w:marTop w:val="0"/>
      <w:marBottom w:val="0"/>
      <w:divBdr>
        <w:top w:val="none" w:sz="0" w:space="0" w:color="auto"/>
        <w:left w:val="none" w:sz="0" w:space="0" w:color="auto"/>
        <w:bottom w:val="none" w:sz="0" w:space="0" w:color="auto"/>
        <w:right w:val="none" w:sz="0" w:space="0" w:color="auto"/>
      </w:divBdr>
    </w:div>
    <w:div w:id="1118525666">
      <w:bodyDiv w:val="1"/>
      <w:marLeft w:val="0"/>
      <w:marRight w:val="0"/>
      <w:marTop w:val="0"/>
      <w:marBottom w:val="0"/>
      <w:divBdr>
        <w:top w:val="none" w:sz="0" w:space="0" w:color="auto"/>
        <w:left w:val="none" w:sz="0" w:space="0" w:color="auto"/>
        <w:bottom w:val="none" w:sz="0" w:space="0" w:color="auto"/>
        <w:right w:val="none" w:sz="0" w:space="0" w:color="auto"/>
      </w:divBdr>
    </w:div>
    <w:div w:id="1134757953">
      <w:bodyDiv w:val="1"/>
      <w:marLeft w:val="0"/>
      <w:marRight w:val="0"/>
      <w:marTop w:val="0"/>
      <w:marBottom w:val="0"/>
      <w:divBdr>
        <w:top w:val="none" w:sz="0" w:space="0" w:color="auto"/>
        <w:left w:val="none" w:sz="0" w:space="0" w:color="auto"/>
        <w:bottom w:val="none" w:sz="0" w:space="0" w:color="auto"/>
        <w:right w:val="none" w:sz="0" w:space="0" w:color="auto"/>
      </w:divBdr>
    </w:div>
    <w:div w:id="1157186580">
      <w:bodyDiv w:val="1"/>
      <w:marLeft w:val="0"/>
      <w:marRight w:val="0"/>
      <w:marTop w:val="0"/>
      <w:marBottom w:val="0"/>
      <w:divBdr>
        <w:top w:val="none" w:sz="0" w:space="0" w:color="auto"/>
        <w:left w:val="none" w:sz="0" w:space="0" w:color="auto"/>
        <w:bottom w:val="none" w:sz="0" w:space="0" w:color="auto"/>
        <w:right w:val="none" w:sz="0" w:space="0" w:color="auto"/>
      </w:divBdr>
    </w:div>
    <w:div w:id="1207066995">
      <w:bodyDiv w:val="1"/>
      <w:marLeft w:val="0"/>
      <w:marRight w:val="0"/>
      <w:marTop w:val="0"/>
      <w:marBottom w:val="0"/>
      <w:divBdr>
        <w:top w:val="none" w:sz="0" w:space="0" w:color="auto"/>
        <w:left w:val="none" w:sz="0" w:space="0" w:color="auto"/>
        <w:bottom w:val="none" w:sz="0" w:space="0" w:color="auto"/>
        <w:right w:val="none" w:sz="0" w:space="0" w:color="auto"/>
      </w:divBdr>
    </w:div>
    <w:div w:id="1301576885">
      <w:bodyDiv w:val="1"/>
      <w:marLeft w:val="0"/>
      <w:marRight w:val="0"/>
      <w:marTop w:val="0"/>
      <w:marBottom w:val="0"/>
      <w:divBdr>
        <w:top w:val="none" w:sz="0" w:space="0" w:color="auto"/>
        <w:left w:val="none" w:sz="0" w:space="0" w:color="auto"/>
        <w:bottom w:val="none" w:sz="0" w:space="0" w:color="auto"/>
        <w:right w:val="none" w:sz="0" w:space="0" w:color="auto"/>
      </w:divBdr>
    </w:div>
    <w:div w:id="1409230751">
      <w:bodyDiv w:val="1"/>
      <w:marLeft w:val="0"/>
      <w:marRight w:val="0"/>
      <w:marTop w:val="0"/>
      <w:marBottom w:val="0"/>
      <w:divBdr>
        <w:top w:val="none" w:sz="0" w:space="0" w:color="auto"/>
        <w:left w:val="none" w:sz="0" w:space="0" w:color="auto"/>
        <w:bottom w:val="none" w:sz="0" w:space="0" w:color="auto"/>
        <w:right w:val="none" w:sz="0" w:space="0" w:color="auto"/>
      </w:divBdr>
    </w:div>
    <w:div w:id="1411999388">
      <w:bodyDiv w:val="1"/>
      <w:marLeft w:val="0"/>
      <w:marRight w:val="0"/>
      <w:marTop w:val="0"/>
      <w:marBottom w:val="0"/>
      <w:divBdr>
        <w:top w:val="none" w:sz="0" w:space="0" w:color="auto"/>
        <w:left w:val="none" w:sz="0" w:space="0" w:color="auto"/>
        <w:bottom w:val="none" w:sz="0" w:space="0" w:color="auto"/>
        <w:right w:val="none" w:sz="0" w:space="0" w:color="auto"/>
      </w:divBdr>
    </w:div>
    <w:div w:id="1421026788">
      <w:bodyDiv w:val="1"/>
      <w:marLeft w:val="0"/>
      <w:marRight w:val="0"/>
      <w:marTop w:val="0"/>
      <w:marBottom w:val="0"/>
      <w:divBdr>
        <w:top w:val="none" w:sz="0" w:space="0" w:color="auto"/>
        <w:left w:val="none" w:sz="0" w:space="0" w:color="auto"/>
        <w:bottom w:val="none" w:sz="0" w:space="0" w:color="auto"/>
        <w:right w:val="none" w:sz="0" w:space="0" w:color="auto"/>
      </w:divBdr>
    </w:div>
    <w:div w:id="1445686201">
      <w:bodyDiv w:val="1"/>
      <w:marLeft w:val="0"/>
      <w:marRight w:val="0"/>
      <w:marTop w:val="0"/>
      <w:marBottom w:val="0"/>
      <w:divBdr>
        <w:top w:val="none" w:sz="0" w:space="0" w:color="auto"/>
        <w:left w:val="none" w:sz="0" w:space="0" w:color="auto"/>
        <w:bottom w:val="none" w:sz="0" w:space="0" w:color="auto"/>
        <w:right w:val="none" w:sz="0" w:space="0" w:color="auto"/>
      </w:divBdr>
    </w:div>
    <w:div w:id="1495606663">
      <w:bodyDiv w:val="1"/>
      <w:marLeft w:val="0"/>
      <w:marRight w:val="0"/>
      <w:marTop w:val="0"/>
      <w:marBottom w:val="0"/>
      <w:divBdr>
        <w:top w:val="none" w:sz="0" w:space="0" w:color="auto"/>
        <w:left w:val="none" w:sz="0" w:space="0" w:color="auto"/>
        <w:bottom w:val="none" w:sz="0" w:space="0" w:color="auto"/>
        <w:right w:val="none" w:sz="0" w:space="0" w:color="auto"/>
      </w:divBdr>
    </w:div>
    <w:div w:id="1548566112">
      <w:bodyDiv w:val="1"/>
      <w:marLeft w:val="0"/>
      <w:marRight w:val="0"/>
      <w:marTop w:val="0"/>
      <w:marBottom w:val="0"/>
      <w:divBdr>
        <w:top w:val="none" w:sz="0" w:space="0" w:color="auto"/>
        <w:left w:val="none" w:sz="0" w:space="0" w:color="auto"/>
        <w:bottom w:val="none" w:sz="0" w:space="0" w:color="auto"/>
        <w:right w:val="none" w:sz="0" w:space="0" w:color="auto"/>
      </w:divBdr>
    </w:div>
    <w:div w:id="1678728414">
      <w:bodyDiv w:val="1"/>
      <w:marLeft w:val="0"/>
      <w:marRight w:val="0"/>
      <w:marTop w:val="0"/>
      <w:marBottom w:val="0"/>
      <w:divBdr>
        <w:top w:val="none" w:sz="0" w:space="0" w:color="auto"/>
        <w:left w:val="none" w:sz="0" w:space="0" w:color="auto"/>
        <w:bottom w:val="none" w:sz="0" w:space="0" w:color="auto"/>
        <w:right w:val="none" w:sz="0" w:space="0" w:color="auto"/>
      </w:divBdr>
    </w:div>
    <w:div w:id="1680235462">
      <w:bodyDiv w:val="1"/>
      <w:marLeft w:val="0"/>
      <w:marRight w:val="0"/>
      <w:marTop w:val="0"/>
      <w:marBottom w:val="0"/>
      <w:divBdr>
        <w:top w:val="none" w:sz="0" w:space="0" w:color="auto"/>
        <w:left w:val="none" w:sz="0" w:space="0" w:color="auto"/>
        <w:bottom w:val="none" w:sz="0" w:space="0" w:color="auto"/>
        <w:right w:val="none" w:sz="0" w:space="0" w:color="auto"/>
      </w:divBdr>
    </w:div>
    <w:div w:id="1682734723">
      <w:bodyDiv w:val="1"/>
      <w:marLeft w:val="0"/>
      <w:marRight w:val="0"/>
      <w:marTop w:val="0"/>
      <w:marBottom w:val="0"/>
      <w:divBdr>
        <w:top w:val="none" w:sz="0" w:space="0" w:color="auto"/>
        <w:left w:val="none" w:sz="0" w:space="0" w:color="auto"/>
        <w:bottom w:val="none" w:sz="0" w:space="0" w:color="auto"/>
        <w:right w:val="none" w:sz="0" w:space="0" w:color="auto"/>
      </w:divBdr>
    </w:div>
    <w:div w:id="1692563994">
      <w:bodyDiv w:val="1"/>
      <w:marLeft w:val="0"/>
      <w:marRight w:val="0"/>
      <w:marTop w:val="0"/>
      <w:marBottom w:val="0"/>
      <w:divBdr>
        <w:top w:val="none" w:sz="0" w:space="0" w:color="auto"/>
        <w:left w:val="none" w:sz="0" w:space="0" w:color="auto"/>
        <w:bottom w:val="none" w:sz="0" w:space="0" w:color="auto"/>
        <w:right w:val="none" w:sz="0" w:space="0" w:color="auto"/>
      </w:divBdr>
    </w:div>
    <w:div w:id="1786315890">
      <w:bodyDiv w:val="1"/>
      <w:marLeft w:val="0"/>
      <w:marRight w:val="0"/>
      <w:marTop w:val="0"/>
      <w:marBottom w:val="0"/>
      <w:divBdr>
        <w:top w:val="none" w:sz="0" w:space="0" w:color="auto"/>
        <w:left w:val="none" w:sz="0" w:space="0" w:color="auto"/>
        <w:bottom w:val="none" w:sz="0" w:space="0" w:color="auto"/>
        <w:right w:val="none" w:sz="0" w:space="0" w:color="auto"/>
      </w:divBdr>
    </w:div>
    <w:div w:id="1819877215">
      <w:bodyDiv w:val="1"/>
      <w:marLeft w:val="0"/>
      <w:marRight w:val="0"/>
      <w:marTop w:val="0"/>
      <w:marBottom w:val="0"/>
      <w:divBdr>
        <w:top w:val="none" w:sz="0" w:space="0" w:color="auto"/>
        <w:left w:val="none" w:sz="0" w:space="0" w:color="auto"/>
        <w:bottom w:val="none" w:sz="0" w:space="0" w:color="auto"/>
        <w:right w:val="none" w:sz="0" w:space="0" w:color="auto"/>
      </w:divBdr>
    </w:div>
    <w:div w:id="1831481427">
      <w:bodyDiv w:val="1"/>
      <w:marLeft w:val="0"/>
      <w:marRight w:val="0"/>
      <w:marTop w:val="0"/>
      <w:marBottom w:val="0"/>
      <w:divBdr>
        <w:top w:val="none" w:sz="0" w:space="0" w:color="auto"/>
        <w:left w:val="none" w:sz="0" w:space="0" w:color="auto"/>
        <w:bottom w:val="none" w:sz="0" w:space="0" w:color="auto"/>
        <w:right w:val="none" w:sz="0" w:space="0" w:color="auto"/>
      </w:divBdr>
    </w:div>
    <w:div w:id="1832983151">
      <w:bodyDiv w:val="1"/>
      <w:marLeft w:val="0"/>
      <w:marRight w:val="0"/>
      <w:marTop w:val="0"/>
      <w:marBottom w:val="0"/>
      <w:divBdr>
        <w:top w:val="none" w:sz="0" w:space="0" w:color="auto"/>
        <w:left w:val="none" w:sz="0" w:space="0" w:color="auto"/>
        <w:bottom w:val="none" w:sz="0" w:space="0" w:color="auto"/>
        <w:right w:val="none" w:sz="0" w:space="0" w:color="auto"/>
      </w:divBdr>
    </w:div>
    <w:div w:id="1871147093">
      <w:bodyDiv w:val="1"/>
      <w:marLeft w:val="0"/>
      <w:marRight w:val="0"/>
      <w:marTop w:val="0"/>
      <w:marBottom w:val="0"/>
      <w:divBdr>
        <w:top w:val="none" w:sz="0" w:space="0" w:color="auto"/>
        <w:left w:val="none" w:sz="0" w:space="0" w:color="auto"/>
        <w:bottom w:val="none" w:sz="0" w:space="0" w:color="auto"/>
        <w:right w:val="none" w:sz="0" w:space="0" w:color="auto"/>
      </w:divBdr>
    </w:div>
    <w:div w:id="1920020978">
      <w:bodyDiv w:val="1"/>
      <w:marLeft w:val="0"/>
      <w:marRight w:val="0"/>
      <w:marTop w:val="0"/>
      <w:marBottom w:val="0"/>
      <w:divBdr>
        <w:top w:val="none" w:sz="0" w:space="0" w:color="auto"/>
        <w:left w:val="none" w:sz="0" w:space="0" w:color="auto"/>
        <w:bottom w:val="none" w:sz="0" w:space="0" w:color="auto"/>
        <w:right w:val="none" w:sz="0" w:space="0" w:color="auto"/>
      </w:divBdr>
    </w:div>
    <w:div w:id="1974017394">
      <w:bodyDiv w:val="1"/>
      <w:marLeft w:val="0"/>
      <w:marRight w:val="0"/>
      <w:marTop w:val="0"/>
      <w:marBottom w:val="0"/>
      <w:divBdr>
        <w:top w:val="none" w:sz="0" w:space="0" w:color="auto"/>
        <w:left w:val="none" w:sz="0" w:space="0" w:color="auto"/>
        <w:bottom w:val="none" w:sz="0" w:space="0" w:color="auto"/>
        <w:right w:val="none" w:sz="0" w:space="0" w:color="auto"/>
      </w:divBdr>
    </w:div>
    <w:div w:id="2005545404">
      <w:bodyDiv w:val="1"/>
      <w:marLeft w:val="0"/>
      <w:marRight w:val="0"/>
      <w:marTop w:val="0"/>
      <w:marBottom w:val="0"/>
      <w:divBdr>
        <w:top w:val="none" w:sz="0" w:space="0" w:color="auto"/>
        <w:left w:val="none" w:sz="0" w:space="0" w:color="auto"/>
        <w:bottom w:val="none" w:sz="0" w:space="0" w:color="auto"/>
        <w:right w:val="none" w:sz="0" w:space="0" w:color="auto"/>
      </w:divBdr>
    </w:div>
    <w:div w:id="2009402002">
      <w:bodyDiv w:val="1"/>
      <w:marLeft w:val="0"/>
      <w:marRight w:val="0"/>
      <w:marTop w:val="0"/>
      <w:marBottom w:val="0"/>
      <w:divBdr>
        <w:top w:val="none" w:sz="0" w:space="0" w:color="auto"/>
        <w:left w:val="none" w:sz="0" w:space="0" w:color="auto"/>
        <w:bottom w:val="none" w:sz="0" w:space="0" w:color="auto"/>
        <w:right w:val="none" w:sz="0" w:space="0" w:color="auto"/>
      </w:divBdr>
    </w:div>
    <w:div w:id="2022007906">
      <w:bodyDiv w:val="1"/>
      <w:marLeft w:val="0"/>
      <w:marRight w:val="0"/>
      <w:marTop w:val="0"/>
      <w:marBottom w:val="0"/>
      <w:divBdr>
        <w:top w:val="none" w:sz="0" w:space="0" w:color="auto"/>
        <w:left w:val="none" w:sz="0" w:space="0" w:color="auto"/>
        <w:bottom w:val="none" w:sz="0" w:space="0" w:color="auto"/>
        <w:right w:val="none" w:sz="0" w:space="0" w:color="auto"/>
      </w:divBdr>
    </w:div>
    <w:div w:id="2039233640">
      <w:bodyDiv w:val="1"/>
      <w:marLeft w:val="0"/>
      <w:marRight w:val="0"/>
      <w:marTop w:val="0"/>
      <w:marBottom w:val="0"/>
      <w:divBdr>
        <w:top w:val="none" w:sz="0" w:space="0" w:color="auto"/>
        <w:left w:val="none" w:sz="0" w:space="0" w:color="auto"/>
        <w:bottom w:val="none" w:sz="0" w:space="0" w:color="auto"/>
        <w:right w:val="none" w:sz="0" w:space="0" w:color="auto"/>
      </w:divBdr>
    </w:div>
    <w:div w:id="2040662672">
      <w:bodyDiv w:val="1"/>
      <w:marLeft w:val="0"/>
      <w:marRight w:val="0"/>
      <w:marTop w:val="0"/>
      <w:marBottom w:val="0"/>
      <w:divBdr>
        <w:top w:val="none" w:sz="0" w:space="0" w:color="auto"/>
        <w:left w:val="none" w:sz="0" w:space="0" w:color="auto"/>
        <w:bottom w:val="none" w:sz="0" w:space="0" w:color="auto"/>
        <w:right w:val="none" w:sz="0" w:space="0" w:color="auto"/>
      </w:divBdr>
    </w:div>
    <w:div w:id="2061054142">
      <w:bodyDiv w:val="1"/>
      <w:marLeft w:val="0"/>
      <w:marRight w:val="0"/>
      <w:marTop w:val="0"/>
      <w:marBottom w:val="0"/>
      <w:divBdr>
        <w:top w:val="none" w:sz="0" w:space="0" w:color="auto"/>
        <w:left w:val="none" w:sz="0" w:space="0" w:color="auto"/>
        <w:bottom w:val="none" w:sz="0" w:space="0" w:color="auto"/>
        <w:right w:val="none" w:sz="0" w:space="0" w:color="auto"/>
      </w:divBdr>
    </w:div>
    <w:div w:id="2062055012">
      <w:bodyDiv w:val="1"/>
      <w:marLeft w:val="0"/>
      <w:marRight w:val="0"/>
      <w:marTop w:val="0"/>
      <w:marBottom w:val="0"/>
      <w:divBdr>
        <w:top w:val="none" w:sz="0" w:space="0" w:color="auto"/>
        <w:left w:val="none" w:sz="0" w:space="0" w:color="auto"/>
        <w:bottom w:val="none" w:sz="0" w:space="0" w:color="auto"/>
        <w:right w:val="none" w:sz="0" w:space="0" w:color="auto"/>
      </w:divBdr>
    </w:div>
    <w:div w:id="2103840233">
      <w:bodyDiv w:val="1"/>
      <w:marLeft w:val="0"/>
      <w:marRight w:val="0"/>
      <w:marTop w:val="0"/>
      <w:marBottom w:val="0"/>
      <w:divBdr>
        <w:top w:val="none" w:sz="0" w:space="0" w:color="auto"/>
        <w:left w:val="none" w:sz="0" w:space="0" w:color="auto"/>
        <w:bottom w:val="none" w:sz="0" w:space="0" w:color="auto"/>
        <w:right w:val="none" w:sz="0" w:space="0" w:color="auto"/>
      </w:divBdr>
    </w:div>
    <w:div w:id="213112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5F605-30E0-4618-A39B-DED877241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2890</Words>
  <Characters>16478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Mirko-Andrei Neagoe</dc:creator>
  <cp:keywords/>
  <dc:description/>
  <cp:lastModifiedBy>Mirko-Andrei Neagoe</cp:lastModifiedBy>
  <cp:revision>2</cp:revision>
  <dcterms:created xsi:type="dcterms:W3CDTF">2024-08-25T09:07:00Z</dcterms:created>
  <dcterms:modified xsi:type="dcterms:W3CDTF">2024-08-25T10:43:00Z</dcterms:modified>
</cp:coreProperties>
</file>