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D25C5D" w14:textId="77777777" w:rsidR="0083406E" w:rsidRPr="0083406E" w:rsidRDefault="0083406E" w:rsidP="0083406E">
      <w:pPr>
        <w:rPr>
          <w:b/>
          <w:bCs/>
        </w:rPr>
      </w:pPr>
      <w:r w:rsidRPr="0083406E">
        <w:rPr>
          <w:b/>
          <w:bCs/>
        </w:rPr>
        <w:t xml:space="preserve">UPS case study: </w:t>
      </w:r>
    </w:p>
    <w:p w14:paraId="432E1927" w14:textId="77777777" w:rsidR="0083406E" w:rsidRPr="0083406E" w:rsidRDefault="0083406E" w:rsidP="0083406E">
      <w:r w:rsidRPr="0083406E">
        <w:t xml:space="preserve">"Brown on the outside, Green on the Inside" has become the new slogan and business model for United Parcel Service (UPS), a service firm committed to the timely delivery of packages around the world. With a fleet of over 88,000 vehicles, including airplanes, it is currently impossible for UPS to become independent of fossil fuels. </w:t>
      </w:r>
    </w:p>
    <w:p w14:paraId="5A87BDF0" w14:textId="77777777" w:rsidR="0083406E" w:rsidRPr="0083406E" w:rsidRDefault="0083406E" w:rsidP="0083406E">
      <w:r w:rsidRPr="0083406E">
        <w:t>As a result, UPS has made considerable IS investments in finding ways to minimize their consumption. These initiatives save costs and advance UPS' "green" business strategy. A new project UPS is piloting is called "telematics"; it is clear evidence of how incremental changes across a large organization can have a major impact on the environment.</w:t>
      </w:r>
    </w:p>
    <w:p w14:paraId="248E990D" w14:textId="77777777" w:rsidR="0083406E" w:rsidRPr="0083406E" w:rsidRDefault="0083406E" w:rsidP="0083406E">
      <w:r w:rsidRPr="0083406E">
        <w:t xml:space="preserve"> Jack Levis, Director, Package Process Management at UPS, describes this project as a "data gathering and analysis project." The program was piloted in Georgia with a fleet of trucks employing technology that allows the engine to output codes to summarize the use of a delivery truck throughout the course of a day. </w:t>
      </w:r>
    </w:p>
    <w:p w14:paraId="0D923AAD" w14:textId="77777777" w:rsidR="0083406E" w:rsidRPr="0083406E" w:rsidRDefault="0083406E" w:rsidP="0083406E">
      <w:r w:rsidRPr="0083406E">
        <w:t>The telematics "black box" records gathers data such as seatbelt usage during travel, harsh braking, delivery while idling, time spent reversing, speed, as well as routes taken by drivers using the built in GPS. The data from these devices is loaded into the UPS data warehouse in Mahwah, New Jersey. UPS uses a combination of heuristics and analytical tools, with many algorithms developed in house, to mine these data to reveal trends in consumption, vehicle maintenance, and logistics.</w:t>
      </w:r>
    </w:p>
    <w:p w14:paraId="3DE1C61B" w14:textId="77777777" w:rsidR="0083406E" w:rsidRPr="0083406E" w:rsidRDefault="0083406E" w:rsidP="0083406E">
      <w:r w:rsidRPr="0083406E">
        <w:t xml:space="preserve"> UPS was able to cut idle time by 24 minutes per driver per day, an estimated fuel savings of USD 188 per driver per year. With over 90,000 drivers, this contributes significantly to the reduction of UPS' carbon footprint. UPS has identified minimizing engine idling as a key opportunity for change, and it trained its drivers to turn on the engine as the last action before driving, a good energy saving approach for all drivers. UPS is continually looking for innovative ways to mine telematics data, in an effort to further increase efficiency. The telematics projects is clear evidence of the power of today's technology, and its ability to create cost savings, as well as a cleaner, greener, more sustainable environment for everyone. In October of 2008, UPS was the first shipping company to join the Environmental Protection Agency's "Climate Leaders" Program.</w:t>
      </w:r>
    </w:p>
    <w:p w14:paraId="1979C9AF" w14:textId="77777777" w:rsidR="0083406E" w:rsidRPr="0083406E" w:rsidRDefault="0083406E" w:rsidP="0083406E">
      <w:r w:rsidRPr="0083406E">
        <w:t xml:space="preserve"> This is an industry/government partnership that works with member companies in developing an all-encompassing sustainable business strategy. Partners are required to maintain an enterprise-wide inventory of greenhouse gas emissions, and set aggressive reduction goals. The progress and goal attainment is reported to the EPA each year. In 2008, UPS received the EPA's SmartWay Environmental Excellence Award for its "leadership in conserving energy and lowering greenhouse gas emissions."</w:t>
      </w:r>
    </w:p>
    <w:p w14:paraId="703B0A2D" w14:textId="77777777" w:rsidR="0083406E" w:rsidRPr="0083406E" w:rsidRDefault="0083406E" w:rsidP="0083406E"/>
    <w:p w14:paraId="240244C1" w14:textId="58ADB7DE" w:rsidR="005B4FB4" w:rsidRPr="0083406E" w:rsidRDefault="0083406E">
      <w:pPr>
        <w:rPr>
          <w:b/>
          <w:bCs/>
        </w:rPr>
      </w:pPr>
      <w:r w:rsidRPr="0083406E">
        <w:rPr>
          <w:b/>
          <w:bCs/>
        </w:rPr>
        <w:t>Source: ceport.com , (2015</w:t>
      </w:r>
      <w:r w:rsidRPr="0083406E">
        <w:rPr>
          <w:b/>
          <w:bCs/>
          <w:i/>
          <w:iCs/>
        </w:rPr>
        <w:t>). Green IS: Building Sustainable Business Practices.</w:t>
      </w:r>
      <w:r w:rsidRPr="0083406E">
        <w:rPr>
          <w:b/>
          <w:bCs/>
        </w:rPr>
        <w:t xml:space="preserve"> [online] Available at: http://www.ceport.com/files/file/Green%20IS%20CePORT%20Article.pdf [Accessed 24 Nov. 201</w:t>
      </w:r>
      <w:r w:rsidR="00056A12">
        <w:rPr>
          <w:b/>
          <w:bCs/>
        </w:rPr>
        <w:t>9</w:t>
      </w:r>
      <w:bookmarkStart w:id="0" w:name="_GoBack"/>
      <w:bookmarkEnd w:id="0"/>
      <w:r w:rsidRPr="0083406E">
        <w:rPr>
          <w:b/>
          <w:bCs/>
        </w:rPr>
        <w:t>]</w:t>
      </w:r>
      <w:r w:rsidRPr="0083406E">
        <w:rPr>
          <w:b/>
          <w:bCs/>
          <w:rtl/>
        </w:rPr>
        <w:t>.</w:t>
      </w:r>
    </w:p>
    <w:sectPr w:rsidR="005B4FB4" w:rsidRPr="0083406E" w:rsidSect="0098619D">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06E"/>
    <w:rsid w:val="00056A12"/>
    <w:rsid w:val="00312033"/>
    <w:rsid w:val="006F1B5A"/>
    <w:rsid w:val="008340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1FF25"/>
  <w15:chartTrackingRefBased/>
  <w15:docId w15:val="{FF68CE34-BFCF-462D-8986-09CCD4470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456</Words>
  <Characters>2603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Husam Helmi</dc:creator>
  <cp:keywords/>
  <dc:description/>
  <cp:lastModifiedBy> </cp:lastModifiedBy>
  <cp:revision>2</cp:revision>
  <dcterms:created xsi:type="dcterms:W3CDTF">2016-11-24T10:16:00Z</dcterms:created>
  <dcterms:modified xsi:type="dcterms:W3CDTF">2019-12-09T22:11:00Z</dcterms:modified>
</cp:coreProperties>
</file>