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77C6E" w:rsidP="00E51AAC">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4B012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77C6E" w:rsidP="00E51AAC">
            <w:pPr>
              <w:spacing w:before="120" w:after="120"/>
              <w:jc w:val="both"/>
              <w:rPr>
                <w:rFonts w:ascii="Arial" w:hAnsi="Arial" w:cs="Arial"/>
                <w:b/>
                <w:sz w:val="22"/>
                <w:szCs w:val="22"/>
              </w:rPr>
            </w:pPr>
            <w:r w:rsidRPr="00B65751">
              <w:rPr>
                <w:rFonts w:ascii="Arial" w:hAnsi="Arial" w:cs="Arial"/>
                <w:b/>
              </w:rPr>
              <w:t>Hot Topics: Contemporary Issues in Social Inclusion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877C6E" w:rsidP="00152E9D">
            <w:pPr>
              <w:spacing w:before="120" w:after="120"/>
              <w:jc w:val="both"/>
              <w:rPr>
                <w:rFonts w:ascii="Arial" w:hAnsi="Arial" w:cs="Arial"/>
                <w:b/>
                <w:sz w:val="22"/>
                <w:szCs w:val="22"/>
              </w:rPr>
            </w:pPr>
            <w:r>
              <w:rPr>
                <w:rFonts w:ascii="Arial" w:hAnsi="Arial" w:cs="Arial"/>
                <w:b/>
                <w:sz w:val="22"/>
                <w:szCs w:val="22"/>
              </w:rPr>
              <w:t xml:space="preserve">SJSI5021 Ass </w:t>
            </w:r>
            <w:r w:rsidR="004663F4">
              <w:rPr>
                <w:rFonts w:ascii="Arial" w:hAnsi="Arial" w:cs="Arial"/>
                <w:b/>
                <w:sz w:val="22"/>
                <w:szCs w:val="22"/>
              </w:rPr>
              <w:t>3</w:t>
            </w:r>
          </w:p>
          <w:p w:rsidR="00174201" w:rsidRPr="00174201" w:rsidRDefault="00174201" w:rsidP="00152E9D">
            <w:pPr>
              <w:spacing w:before="120" w:after="120"/>
              <w:jc w:val="both"/>
              <w:rPr>
                <w:rFonts w:ascii="Arial" w:hAnsi="Arial" w:cs="Arial"/>
                <w:b/>
                <w:color w:val="FF0000"/>
                <w:sz w:val="22"/>
                <w:szCs w:val="22"/>
              </w:rPr>
            </w:pPr>
            <w:r>
              <w:rPr>
                <w:rFonts w:ascii="Arial" w:hAnsi="Arial" w:cs="Arial"/>
                <w:b/>
                <w:color w:val="FF0000"/>
                <w:sz w:val="22"/>
                <w:szCs w:val="22"/>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663F4" w:rsidP="00E51AAC">
            <w:pPr>
              <w:spacing w:before="120" w:after="120"/>
              <w:jc w:val="both"/>
              <w:rPr>
                <w:rFonts w:ascii="Arial" w:hAnsi="Arial" w:cs="Arial"/>
                <w:b/>
                <w:sz w:val="22"/>
                <w:szCs w:val="22"/>
              </w:rPr>
            </w:pPr>
            <w:r>
              <w:rPr>
                <w:rFonts w:ascii="Arial" w:hAnsi="Arial" w:cs="Arial"/>
                <w:b/>
                <w:sz w:val="22"/>
                <w:szCs w:val="22"/>
              </w:rPr>
              <w:t>3</w:t>
            </w:r>
            <w:r w:rsidR="00877C6E">
              <w:rPr>
                <w:rFonts w:ascii="Arial" w:hAnsi="Arial" w:cs="Arial"/>
                <w:b/>
                <w:sz w:val="22"/>
                <w:szCs w:val="22"/>
              </w:rPr>
              <w:t>0%</w:t>
            </w:r>
          </w:p>
        </w:tc>
      </w:tr>
      <w:tr w:rsidR="00E669BF" w:rsidRPr="00A406E5" w:rsidTr="008F1308">
        <w:tc>
          <w:tcPr>
            <w:tcW w:w="2093" w:type="dxa"/>
            <w:vMerge w:val="restart"/>
            <w:shd w:val="pct15" w:color="auto" w:fill="auto"/>
          </w:tcPr>
          <w:p w:rsidR="00E669BF" w:rsidRPr="00A406E5" w:rsidRDefault="00E669BF"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Merge w:val="restart"/>
          </w:tcPr>
          <w:p w:rsidR="00E669BF" w:rsidRPr="00A406E5" w:rsidRDefault="00174201" w:rsidP="00E669BF">
            <w:pPr>
              <w:spacing w:before="120" w:after="120"/>
              <w:jc w:val="both"/>
              <w:rPr>
                <w:rFonts w:ascii="Arial" w:hAnsi="Arial" w:cs="Arial"/>
                <w:b/>
                <w:sz w:val="22"/>
                <w:szCs w:val="22"/>
              </w:rPr>
            </w:pPr>
            <w:r w:rsidRPr="00174201">
              <w:rPr>
                <w:rFonts w:ascii="Arial" w:hAnsi="Arial" w:cs="Arial"/>
                <w:b/>
                <w:color w:val="FF0000"/>
                <w:sz w:val="22"/>
                <w:szCs w:val="22"/>
              </w:rPr>
              <w:t>Critically explore the way in which one organisation has undertaken acampiagn dealing with a Hot Topic of your choice.</w:t>
            </w:r>
            <w:r w:rsidR="001A5C22">
              <w:rPr>
                <w:rFonts w:ascii="Arial" w:hAnsi="Arial" w:cs="Arial"/>
                <w:b/>
                <w:color w:val="FF0000"/>
                <w:sz w:val="22"/>
                <w:szCs w:val="22"/>
              </w:rPr>
              <w:t xml:space="preserve"> </w:t>
            </w:r>
            <w:bookmarkStart w:id="0" w:name="_GoBack"/>
            <w:bookmarkEnd w:id="0"/>
            <w:r w:rsidRPr="00174201">
              <w:rPr>
                <w:rFonts w:ascii="Arial" w:hAnsi="Arial" w:cs="Arial"/>
                <w:b/>
                <w:color w:val="FF0000"/>
                <w:sz w:val="22"/>
                <w:szCs w:val="22"/>
              </w:rPr>
              <w:t>Your anlysis should include the way in which the media has responded to the campiagn.</w:t>
            </w:r>
          </w:p>
        </w:tc>
        <w:tc>
          <w:tcPr>
            <w:tcW w:w="2268" w:type="dxa"/>
            <w:shd w:val="clear" w:color="auto" w:fill="D9D9D9"/>
          </w:tcPr>
          <w:p w:rsidR="00E669BF" w:rsidRPr="00A406E5" w:rsidRDefault="00E669BF"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669BF" w:rsidRPr="00A406E5" w:rsidRDefault="00E669BF" w:rsidP="00E51AAC">
            <w:pPr>
              <w:spacing w:before="120" w:after="120"/>
              <w:jc w:val="both"/>
              <w:rPr>
                <w:rFonts w:ascii="Arial" w:hAnsi="Arial" w:cs="Arial"/>
                <w:b/>
                <w:sz w:val="22"/>
                <w:szCs w:val="22"/>
              </w:rPr>
            </w:pPr>
            <w:r>
              <w:rPr>
                <w:rFonts w:ascii="Arial" w:hAnsi="Arial" w:cs="Arial"/>
                <w:b/>
                <w:sz w:val="22"/>
                <w:szCs w:val="22"/>
              </w:rPr>
              <w:t>CLH/PM</w:t>
            </w:r>
          </w:p>
        </w:tc>
      </w:tr>
      <w:tr w:rsidR="00E669BF" w:rsidRPr="00A406E5" w:rsidTr="008F1308">
        <w:tc>
          <w:tcPr>
            <w:tcW w:w="2093" w:type="dxa"/>
            <w:vMerge/>
            <w:shd w:val="pct15" w:color="auto" w:fill="auto"/>
          </w:tcPr>
          <w:p w:rsidR="00E669BF" w:rsidRPr="00A406E5" w:rsidRDefault="00E669BF" w:rsidP="00E51AAC">
            <w:pPr>
              <w:spacing w:before="120" w:after="120"/>
              <w:jc w:val="both"/>
              <w:rPr>
                <w:rFonts w:ascii="Arial" w:hAnsi="Arial" w:cs="Arial"/>
                <w:b/>
                <w:sz w:val="22"/>
                <w:szCs w:val="22"/>
              </w:rPr>
            </w:pPr>
          </w:p>
        </w:tc>
        <w:tc>
          <w:tcPr>
            <w:tcW w:w="3293" w:type="dxa"/>
            <w:vMerge/>
          </w:tcPr>
          <w:p w:rsidR="00E669BF" w:rsidRPr="00A406E5" w:rsidRDefault="00E669BF" w:rsidP="005F0579">
            <w:pPr>
              <w:spacing w:before="120" w:after="120"/>
              <w:jc w:val="both"/>
              <w:rPr>
                <w:rFonts w:ascii="Arial" w:hAnsi="Arial" w:cs="Arial"/>
                <w:b/>
                <w:sz w:val="22"/>
                <w:szCs w:val="22"/>
              </w:rPr>
            </w:pPr>
          </w:p>
        </w:tc>
        <w:tc>
          <w:tcPr>
            <w:tcW w:w="2268" w:type="dxa"/>
            <w:shd w:val="pct15" w:color="auto" w:fill="auto"/>
          </w:tcPr>
          <w:p w:rsidR="00E669BF" w:rsidRPr="00A406E5" w:rsidRDefault="00E669BF"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663F4" w:rsidRPr="004663F4" w:rsidRDefault="004663F4" w:rsidP="004663F4">
            <w:pPr>
              <w:spacing w:before="120" w:after="120"/>
              <w:jc w:val="both"/>
              <w:rPr>
                <w:rFonts w:ascii="Arial" w:hAnsi="Arial" w:cs="Arial"/>
                <w:b/>
                <w:sz w:val="22"/>
                <w:szCs w:val="22"/>
              </w:rPr>
            </w:pPr>
            <w:r w:rsidRPr="004663F4">
              <w:rPr>
                <w:rFonts w:ascii="Arial" w:hAnsi="Arial" w:cs="Arial"/>
                <w:b/>
                <w:sz w:val="22"/>
                <w:szCs w:val="22"/>
              </w:rPr>
              <w:t>Written Assignment</w:t>
            </w:r>
          </w:p>
          <w:p w:rsidR="00E669BF" w:rsidRPr="00D3582E" w:rsidRDefault="004663F4" w:rsidP="004663F4">
            <w:pPr>
              <w:spacing w:before="120" w:after="120"/>
              <w:jc w:val="both"/>
              <w:rPr>
                <w:rFonts w:ascii="Arial" w:hAnsi="Arial" w:cs="Arial"/>
                <w:b/>
                <w:sz w:val="22"/>
                <w:szCs w:val="22"/>
              </w:rPr>
            </w:pPr>
            <w:r w:rsidRPr="004663F4">
              <w:rPr>
                <w:rFonts w:ascii="Arial" w:hAnsi="Arial" w:cs="Arial"/>
                <w:b/>
                <w:sz w:val="22"/>
                <w:szCs w:val="22"/>
              </w:rPr>
              <w:t>1500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B012C" w:rsidRPr="00A406E5" w:rsidRDefault="00174201" w:rsidP="005F0579">
            <w:pPr>
              <w:spacing w:before="120" w:after="120"/>
              <w:jc w:val="both"/>
              <w:rPr>
                <w:rFonts w:ascii="Arial" w:hAnsi="Arial" w:cs="Arial"/>
                <w:b/>
                <w:sz w:val="22"/>
                <w:szCs w:val="22"/>
              </w:rPr>
            </w:pPr>
            <w:r>
              <w:rPr>
                <w:rFonts w:ascii="Arial" w:hAnsi="Arial" w:cs="Arial"/>
                <w:b/>
                <w:color w:val="FF0000"/>
                <w:sz w:val="22"/>
                <w:szCs w:val="22"/>
              </w:rPr>
              <w:t>22</w:t>
            </w:r>
            <w:r w:rsidRPr="00174201">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74201" w:rsidP="005F0579">
            <w:pPr>
              <w:spacing w:before="120" w:after="120"/>
              <w:jc w:val="both"/>
              <w:rPr>
                <w:rFonts w:ascii="Arial" w:hAnsi="Arial" w:cs="Arial"/>
                <w:b/>
                <w:sz w:val="22"/>
                <w:szCs w:val="22"/>
              </w:rPr>
            </w:pPr>
            <w:r w:rsidRPr="00174201">
              <w:rPr>
                <w:rFonts w:ascii="Arial" w:hAnsi="Arial" w:cs="Arial"/>
                <w:b/>
                <w:color w:val="FF0000"/>
                <w:sz w:val="22"/>
                <w:szCs w:val="22"/>
              </w:rPr>
              <w:t>19</w:t>
            </w:r>
            <w:r w:rsidRPr="00174201">
              <w:rPr>
                <w:rFonts w:ascii="Arial" w:hAnsi="Arial" w:cs="Arial"/>
                <w:b/>
                <w:color w:val="FF0000"/>
                <w:sz w:val="22"/>
                <w:szCs w:val="22"/>
                <w:vertAlign w:val="superscript"/>
              </w:rPr>
              <w:t>th</w:t>
            </w:r>
            <w:r w:rsidRPr="00174201">
              <w:rPr>
                <w:rFonts w:ascii="Arial" w:hAnsi="Arial" w:cs="Arial"/>
                <w:b/>
                <w:color w:val="FF0000"/>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B012C" w:rsidRPr="00A406E5" w:rsidTr="00A406E5">
        <w:tc>
          <w:tcPr>
            <w:tcW w:w="9747" w:type="dxa"/>
          </w:tcPr>
          <w:p w:rsidR="004B012C"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D</w:t>
            </w:r>
            <w:r w:rsidRPr="00B65751">
              <w:rPr>
                <w:rFonts w:ascii="Arial" w:hAnsi="Arial" w:cs="Arial"/>
              </w:rPr>
              <w:t>evelop and apply critical thinking to societal issues and the imp</w:t>
            </w:r>
            <w:r>
              <w:rPr>
                <w:rFonts w:ascii="Arial" w:hAnsi="Arial" w:cs="Arial"/>
              </w:rPr>
              <w:t>act of poverty and social class.</w:t>
            </w:r>
          </w:p>
        </w:tc>
      </w:tr>
      <w:tr w:rsidR="004B012C" w:rsidRPr="00A406E5" w:rsidTr="00A406E5">
        <w:tc>
          <w:tcPr>
            <w:tcW w:w="9747" w:type="dxa"/>
          </w:tcPr>
          <w:p w:rsidR="004B012C"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engage with societal values surrounding current debate and ‘hot topics’ which are associated with inclusion and society e.g. issues such as disability, gender and sexual diversity, age, gender reassignment, race, relig</w:t>
            </w:r>
            <w:r>
              <w:rPr>
                <w:rFonts w:ascii="Arial" w:hAnsi="Arial" w:cs="Arial"/>
              </w:rPr>
              <w:t>ion or belief, sex and poverty.</w:t>
            </w:r>
          </w:p>
        </w:tc>
      </w:tr>
      <w:tr w:rsidR="004B012C" w:rsidRPr="00A406E5" w:rsidTr="00A406E5">
        <w:tc>
          <w:tcPr>
            <w:tcW w:w="9747" w:type="dxa"/>
          </w:tcPr>
          <w:p w:rsidR="004B012C"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877C6E" w:rsidRPr="00A406E5" w:rsidTr="00A406E5">
        <w:tc>
          <w:tcPr>
            <w:tcW w:w="9747" w:type="dxa"/>
          </w:tcPr>
          <w:p w:rsidR="00877C6E"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D</w:t>
            </w:r>
            <w:r w:rsidRPr="00B65751">
              <w:rPr>
                <w:rFonts w:ascii="Arial" w:hAnsi="Arial" w:cs="Arial"/>
              </w:rPr>
              <w:t>evelop and apply critical thinking to societal issues and the imp</w:t>
            </w:r>
            <w:r>
              <w:rPr>
                <w:rFonts w:ascii="Arial" w:hAnsi="Arial" w:cs="Arial"/>
              </w:rPr>
              <w:t>act of poverty and social class.</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engage with societal values surrounding current debate and ‘hot topics’ which are associated with inclusion and society e.g. issues such as disability, gender and sexual diversity, age, gender reassignment, race, relig</w:t>
            </w:r>
            <w:r>
              <w:rPr>
                <w:rFonts w:ascii="Arial" w:hAnsi="Arial" w:cs="Arial"/>
              </w:rPr>
              <w:t>ion or belief, sex and poverty.</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D</w:t>
            </w:r>
            <w:r w:rsidRPr="00B65751">
              <w:rPr>
                <w:rFonts w:ascii="Arial" w:hAnsi="Arial" w:cs="Arial"/>
              </w:rPr>
              <w:t>evelop and apply critical thinking to societal issues and the imp</w:t>
            </w:r>
            <w:r>
              <w:rPr>
                <w:rFonts w:ascii="Arial" w:hAnsi="Arial" w:cs="Arial"/>
              </w:rPr>
              <w:t>act of poverty and social class.</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engage with societal values surrounding current debate and ‘hot topics’ which are associated with inclusion and society e.g. issues such as disability, gender and sexual diversity, age, gender reassignment, race, relig</w:t>
            </w:r>
            <w:r>
              <w:rPr>
                <w:rFonts w:ascii="Arial" w:hAnsi="Arial" w:cs="Arial"/>
              </w:rPr>
              <w:t>ion or belief, sex and poverty.</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B142A4" w:rsidRDefault="00B142A4">
      <w:pPr>
        <w:rPr>
          <w:rFonts w:ascii="Arial" w:hAnsi="Arial" w:cs="Arial"/>
          <w:b/>
          <w:sz w:val="22"/>
          <w:szCs w:val="22"/>
        </w:rPr>
      </w:pPr>
      <w:r>
        <w:rPr>
          <w:rFonts w:ascii="Arial" w:hAnsi="Arial" w:cs="Arial"/>
          <w:b/>
          <w:sz w:val="22"/>
          <w:szCs w:val="22"/>
        </w:rPr>
        <w:br w:type="page"/>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D</w:t>
            </w:r>
            <w:r w:rsidRPr="00B65751">
              <w:rPr>
                <w:rFonts w:ascii="Arial" w:hAnsi="Arial" w:cs="Arial"/>
              </w:rPr>
              <w:t>evelop and apply critical thinking to societal issues and the imp</w:t>
            </w:r>
            <w:r>
              <w:rPr>
                <w:rFonts w:ascii="Arial" w:hAnsi="Arial" w:cs="Arial"/>
              </w:rPr>
              <w:t>act of poverty and social class.</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engage with societal values surrounding current debate and ‘hot topics’ which are associated with inclusion and society e.g. issues such as disability, gender and sexual diversity, age, gender reassignment, race, relig</w:t>
            </w:r>
            <w:r>
              <w:rPr>
                <w:rFonts w:ascii="Arial" w:hAnsi="Arial" w:cs="Arial"/>
              </w:rPr>
              <w:t>ion or belief, sex and poverty.</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4B012C" w:rsidRPr="004B012C" w:rsidRDefault="004B012C" w:rsidP="004B012C">
      <w:pPr>
        <w:ind w:left="360"/>
        <w:rPr>
          <w:rFonts w:ascii="Calibri" w:hAnsi="Calibri"/>
          <w:i/>
          <w:sz w:val="24"/>
          <w:szCs w:val="24"/>
        </w:rPr>
      </w:pPr>
    </w:p>
    <w:p w:rsidR="00C01A3F" w:rsidRPr="004B012C" w:rsidRDefault="00C01A3F" w:rsidP="00D22D9C">
      <w:pPr>
        <w:jc w:val="both"/>
        <w:rPr>
          <w:rFonts w:ascii="Arial" w:hAnsi="Arial" w:cs="Arial"/>
          <w:i/>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D</w:t>
            </w:r>
            <w:r w:rsidRPr="00B65751">
              <w:rPr>
                <w:rFonts w:ascii="Arial" w:hAnsi="Arial" w:cs="Arial"/>
              </w:rPr>
              <w:t>evelop and apply critical thinking to societal issues and the imp</w:t>
            </w:r>
            <w:r>
              <w:rPr>
                <w:rFonts w:ascii="Arial" w:hAnsi="Arial" w:cs="Arial"/>
              </w:rPr>
              <w:t>act of poverty and social class.</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engage with societal values surrounding current debate and ‘hot topics’ which are associated with inclusion and society e.g. issues such as disability, gender and sexual diversity, age, gender reassignment, race, relig</w:t>
            </w:r>
            <w:r>
              <w:rPr>
                <w:rFonts w:ascii="Arial" w:hAnsi="Arial" w:cs="Arial"/>
              </w:rPr>
              <w:t>ion or belief, sex and poverty.</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B142A4" w:rsidRPr="00A406E5" w:rsidTr="002A1287">
        <w:tc>
          <w:tcPr>
            <w:tcW w:w="9747" w:type="dxa"/>
          </w:tcPr>
          <w:p w:rsidR="00B142A4" w:rsidRPr="004B012C" w:rsidRDefault="00B142A4" w:rsidP="002A1287">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B142A4" w:rsidRDefault="00B142A4">
      <w:pPr>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142A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142A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142A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142A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82E" w:rsidRDefault="00D3582E">
      <w:r>
        <w:separator/>
      </w:r>
    </w:p>
  </w:endnote>
  <w:endnote w:type="continuationSeparator" w:id="0">
    <w:p w:rsidR="00D3582E" w:rsidRDefault="00D3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2E" w:rsidRDefault="00D358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A5C2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5C22">
      <w:rPr>
        <w:b/>
        <w:noProof/>
      </w:rPr>
      <w:t>10</w:t>
    </w:r>
    <w:r>
      <w:rPr>
        <w:b/>
        <w:sz w:val="24"/>
        <w:szCs w:val="24"/>
      </w:rPr>
      <w:fldChar w:fldCharType="end"/>
    </w:r>
  </w:p>
  <w:p w:rsidR="00D3582E" w:rsidRDefault="00D358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2E" w:rsidRDefault="00D358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82E" w:rsidRDefault="00D3582E">
      <w:r>
        <w:separator/>
      </w:r>
    </w:p>
  </w:footnote>
  <w:footnote w:type="continuationSeparator" w:id="0">
    <w:p w:rsidR="00D3582E" w:rsidRDefault="00D35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4201"/>
    <w:rsid w:val="0017512A"/>
    <w:rsid w:val="00196958"/>
    <w:rsid w:val="001A1E39"/>
    <w:rsid w:val="001A24F3"/>
    <w:rsid w:val="001A5C22"/>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63F4"/>
    <w:rsid w:val="00470A38"/>
    <w:rsid w:val="00477880"/>
    <w:rsid w:val="004874DE"/>
    <w:rsid w:val="004B012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707A"/>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7C6E"/>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42A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7F15"/>
    <w:rsid w:val="00E51AAC"/>
    <w:rsid w:val="00E669B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EFD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3546</Words>
  <Characters>21545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3</cp:revision>
  <cp:lastPrinted>2014-10-10T07:42:00Z</cp:lastPrinted>
  <dcterms:created xsi:type="dcterms:W3CDTF">2019-06-11T14:17:00Z</dcterms:created>
  <dcterms:modified xsi:type="dcterms:W3CDTF">2019-06-11T14:18:00Z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