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4D547B" w14:textId="5E14FED2" w:rsidR="00796221" w:rsidRDefault="00796221">
      <w:pPr>
        <w:rPr>
          <w:rFonts w:ascii="Arial" w:hAnsi="Arial" w:cs="Arial"/>
          <w:b/>
          <w:sz w:val="24"/>
          <w:u w:val="single"/>
        </w:rPr>
      </w:pPr>
      <w:r w:rsidRPr="00547677">
        <w:rPr>
          <w:rFonts w:ascii="Arial" w:hAnsi="Arial" w:cs="Arial"/>
          <w:b/>
          <w:sz w:val="24"/>
          <w:u w:val="single"/>
        </w:rPr>
        <w:t>Dissertation Proposal</w:t>
      </w:r>
    </w:p>
    <w:p w14:paraId="1C696EA4" w14:textId="35233152" w:rsidR="00796221" w:rsidRDefault="00796221" w:rsidP="00E26BE7">
      <w:pPr>
        <w:rPr>
          <w:rFonts w:ascii="Arial" w:hAnsi="Arial" w:cs="Arial"/>
          <w:sz w:val="24"/>
        </w:rPr>
      </w:pPr>
      <w:r>
        <w:rPr>
          <w:rFonts w:ascii="Arial" w:hAnsi="Arial" w:cs="Arial"/>
          <w:sz w:val="24"/>
        </w:rPr>
        <w:t xml:space="preserve">Body </w:t>
      </w:r>
      <w:r w:rsidR="00AE1AD1">
        <w:rPr>
          <w:rFonts w:ascii="Arial" w:hAnsi="Arial" w:cs="Arial"/>
          <w:sz w:val="24"/>
        </w:rPr>
        <w:t>expression</w:t>
      </w:r>
      <w:r>
        <w:rPr>
          <w:rFonts w:ascii="Arial" w:hAnsi="Arial" w:cs="Arial"/>
          <w:sz w:val="24"/>
        </w:rPr>
        <w:t xml:space="preserve"> has always been an </w:t>
      </w:r>
      <w:r w:rsidR="00A03B9F">
        <w:rPr>
          <w:rFonts w:ascii="Arial" w:hAnsi="Arial" w:cs="Arial"/>
          <w:sz w:val="24"/>
        </w:rPr>
        <w:t>integral</w:t>
      </w:r>
      <w:r>
        <w:rPr>
          <w:rFonts w:ascii="Arial" w:hAnsi="Arial" w:cs="Arial"/>
          <w:sz w:val="24"/>
        </w:rPr>
        <w:t xml:space="preserve"> part of conveying </w:t>
      </w:r>
      <w:r w:rsidR="00A03B9F">
        <w:rPr>
          <w:rFonts w:ascii="Arial" w:hAnsi="Arial" w:cs="Arial"/>
          <w:sz w:val="24"/>
        </w:rPr>
        <w:t xml:space="preserve">emotion. </w:t>
      </w:r>
      <w:r w:rsidR="000A2CBF" w:rsidRPr="000A2CBF">
        <w:rPr>
          <w:rFonts w:ascii="Arial" w:hAnsi="Arial" w:cs="Arial"/>
          <w:sz w:val="24"/>
        </w:rPr>
        <w:t xml:space="preserve">Argyle and </w:t>
      </w:r>
      <w:proofErr w:type="spellStart"/>
      <w:r w:rsidR="000A2CBF" w:rsidRPr="000A2CBF">
        <w:rPr>
          <w:rFonts w:ascii="Arial" w:hAnsi="Arial" w:cs="Arial"/>
          <w:sz w:val="24"/>
        </w:rPr>
        <w:t>Trower</w:t>
      </w:r>
      <w:proofErr w:type="spellEnd"/>
      <w:r w:rsidR="000A2CBF" w:rsidRPr="000A2CBF">
        <w:rPr>
          <w:rFonts w:ascii="Arial" w:hAnsi="Arial" w:cs="Arial"/>
          <w:sz w:val="24"/>
        </w:rPr>
        <w:t xml:space="preserve"> (1979)</w:t>
      </w:r>
      <w:r w:rsidR="00F36E82">
        <w:rPr>
          <w:rFonts w:ascii="Arial" w:hAnsi="Arial" w:cs="Arial"/>
          <w:sz w:val="24"/>
        </w:rPr>
        <w:t xml:space="preserve"> [1]</w:t>
      </w:r>
      <w:r w:rsidR="000A2CBF">
        <w:rPr>
          <w:rFonts w:ascii="Arial" w:hAnsi="Arial" w:cs="Arial"/>
          <w:sz w:val="24"/>
        </w:rPr>
        <w:t xml:space="preserve"> pointed out that h</w:t>
      </w:r>
      <w:r w:rsidR="000A2CBF" w:rsidRPr="000A2CBF">
        <w:rPr>
          <w:rFonts w:ascii="Arial" w:hAnsi="Arial" w:cs="Arial"/>
          <w:sz w:val="24"/>
        </w:rPr>
        <w:t xml:space="preserve">umans </w:t>
      </w:r>
      <w:r w:rsidR="000A2CBF">
        <w:rPr>
          <w:rFonts w:ascii="Arial" w:hAnsi="Arial" w:cs="Arial"/>
          <w:sz w:val="24"/>
        </w:rPr>
        <w:t>covney</w:t>
      </w:r>
      <w:r w:rsidR="000A2CBF" w:rsidRPr="000A2CBF">
        <w:rPr>
          <w:rFonts w:ascii="Arial" w:hAnsi="Arial" w:cs="Arial"/>
          <w:sz w:val="24"/>
        </w:rPr>
        <w:t xml:space="preserve"> themselves using two different languages, </w:t>
      </w:r>
      <w:r w:rsidR="000A2CBF">
        <w:rPr>
          <w:rFonts w:ascii="Arial" w:hAnsi="Arial" w:cs="Arial"/>
          <w:sz w:val="24"/>
        </w:rPr>
        <w:t xml:space="preserve">verbal and body language. </w:t>
      </w:r>
      <w:r w:rsidR="00A03B9F">
        <w:rPr>
          <w:rFonts w:ascii="Arial" w:hAnsi="Arial" w:cs="Arial"/>
          <w:sz w:val="24"/>
        </w:rPr>
        <w:t xml:space="preserve">In modern media </w:t>
      </w:r>
      <w:r w:rsidR="006B342B" w:rsidRPr="006B342B">
        <w:rPr>
          <w:rFonts w:ascii="Arial" w:hAnsi="Arial" w:cs="Arial"/>
          <w:sz w:val="24"/>
        </w:rPr>
        <w:t>excessively</w:t>
      </w:r>
      <w:r w:rsidR="00A03B9F" w:rsidRPr="006B342B">
        <w:rPr>
          <w:rFonts w:ascii="Arial" w:hAnsi="Arial" w:cs="Arial"/>
          <w:sz w:val="24"/>
        </w:rPr>
        <w:t xml:space="preserve"> exaggerated body language</w:t>
      </w:r>
      <w:r w:rsidR="00AE1AD1" w:rsidRPr="006B342B">
        <w:rPr>
          <w:rFonts w:ascii="Arial" w:hAnsi="Arial" w:cs="Arial"/>
          <w:sz w:val="24"/>
        </w:rPr>
        <w:t xml:space="preserve"> has</w:t>
      </w:r>
      <w:r w:rsidR="00A03B9F" w:rsidRPr="006B342B">
        <w:rPr>
          <w:rFonts w:ascii="Arial" w:hAnsi="Arial" w:cs="Arial"/>
          <w:sz w:val="24"/>
        </w:rPr>
        <w:t xml:space="preserve"> </w:t>
      </w:r>
      <w:r w:rsidR="00360522" w:rsidRPr="006B342B">
        <w:rPr>
          <w:rFonts w:ascii="Arial" w:hAnsi="Arial" w:cs="Arial"/>
          <w:sz w:val="24"/>
        </w:rPr>
        <w:t>established a</w:t>
      </w:r>
      <w:r w:rsidR="00A03B9F" w:rsidRPr="006B342B">
        <w:rPr>
          <w:rFonts w:ascii="Arial" w:hAnsi="Arial" w:cs="Arial"/>
          <w:sz w:val="24"/>
        </w:rPr>
        <w:t xml:space="preserve"> storytelling home in animation.</w:t>
      </w:r>
      <w:r w:rsidR="00E26BE7">
        <w:rPr>
          <w:rFonts w:ascii="Arial" w:hAnsi="Arial" w:cs="Arial"/>
          <w:sz w:val="24"/>
        </w:rPr>
        <w:t xml:space="preserve"> </w:t>
      </w:r>
      <w:r w:rsidR="00A03B9F" w:rsidRPr="006B342B">
        <w:rPr>
          <w:rFonts w:ascii="Arial" w:hAnsi="Arial" w:cs="Arial"/>
          <w:sz w:val="24"/>
        </w:rPr>
        <w:t xml:space="preserve"> </w:t>
      </w:r>
      <w:r w:rsidR="00E26BE7">
        <w:rPr>
          <w:rFonts w:ascii="Arial" w:hAnsi="Arial" w:cs="Arial"/>
          <w:sz w:val="24"/>
        </w:rPr>
        <w:t>For an animator learning and observing body language and expression has great value</w:t>
      </w:r>
      <w:r w:rsidR="00E26BE7" w:rsidRPr="00E26BE7">
        <w:rPr>
          <w:rFonts w:ascii="Arial" w:hAnsi="Arial" w:cs="Arial"/>
          <w:sz w:val="24"/>
        </w:rPr>
        <w:t xml:space="preserve"> </w:t>
      </w:r>
      <w:r w:rsidR="00E26BE7">
        <w:rPr>
          <w:rFonts w:ascii="Arial" w:hAnsi="Arial" w:cs="Arial"/>
          <w:sz w:val="24"/>
        </w:rPr>
        <w:t>as their resulting animation becomes more believable and authentic</w:t>
      </w:r>
      <w:r w:rsidR="00E26BE7" w:rsidRPr="00E26BE7">
        <w:rPr>
          <w:rFonts w:ascii="Arial" w:hAnsi="Arial" w:cs="Arial"/>
          <w:sz w:val="24"/>
        </w:rPr>
        <w:t xml:space="preserve">. </w:t>
      </w:r>
      <w:r w:rsidR="00E26BE7">
        <w:rPr>
          <w:rFonts w:ascii="Arial" w:hAnsi="Arial" w:cs="Arial"/>
          <w:sz w:val="24"/>
        </w:rPr>
        <w:t xml:space="preserve">When body language is not considered and implemented into an animation then </w:t>
      </w:r>
      <w:r w:rsidR="00D05B7E">
        <w:rPr>
          <w:rFonts w:ascii="Arial" w:hAnsi="Arial" w:cs="Arial"/>
          <w:sz w:val="24"/>
        </w:rPr>
        <w:t>the animation</w:t>
      </w:r>
      <w:r w:rsidR="00E26BE7">
        <w:rPr>
          <w:rFonts w:ascii="Arial" w:hAnsi="Arial" w:cs="Arial"/>
          <w:sz w:val="24"/>
        </w:rPr>
        <w:t xml:space="preserve"> can quickly become boring </w:t>
      </w:r>
      <w:r w:rsidR="00D05B7E">
        <w:rPr>
          <w:rFonts w:ascii="Arial" w:hAnsi="Arial" w:cs="Arial"/>
          <w:sz w:val="24"/>
        </w:rPr>
        <w:t xml:space="preserve">and </w:t>
      </w:r>
      <w:r w:rsidR="00E26BE7">
        <w:rPr>
          <w:rFonts w:ascii="Arial" w:hAnsi="Arial" w:cs="Arial"/>
          <w:sz w:val="24"/>
        </w:rPr>
        <w:t>lifeless with the characters only talking or interacting with their environment</w:t>
      </w:r>
      <w:r w:rsidR="00D05B7E">
        <w:rPr>
          <w:rFonts w:ascii="Arial" w:hAnsi="Arial" w:cs="Arial"/>
          <w:sz w:val="24"/>
        </w:rPr>
        <w:t xml:space="preserve"> with crude and simple movements</w:t>
      </w:r>
      <w:r w:rsidR="00E26BE7">
        <w:rPr>
          <w:rFonts w:ascii="Arial" w:hAnsi="Arial" w:cs="Arial"/>
          <w:sz w:val="24"/>
        </w:rPr>
        <w:t>. In</w:t>
      </w:r>
      <w:r w:rsidR="002B2599" w:rsidRPr="002B2599">
        <w:rPr>
          <w:rFonts w:ascii="Arial" w:hAnsi="Arial" w:cs="Arial"/>
          <w:sz w:val="24"/>
        </w:rPr>
        <w:t xml:space="preserve"> the dissertation </w:t>
      </w:r>
      <w:r w:rsidR="002B2599">
        <w:rPr>
          <w:rFonts w:ascii="Arial" w:hAnsi="Arial" w:cs="Arial"/>
          <w:sz w:val="24"/>
        </w:rPr>
        <w:t xml:space="preserve">I will </w:t>
      </w:r>
      <w:r w:rsidR="00CA67FF">
        <w:rPr>
          <w:rFonts w:ascii="Arial" w:hAnsi="Arial" w:cs="Arial"/>
          <w:sz w:val="24"/>
        </w:rPr>
        <w:t>explore and examine</w:t>
      </w:r>
      <w:r w:rsidR="002B2599">
        <w:rPr>
          <w:rFonts w:ascii="Arial" w:hAnsi="Arial" w:cs="Arial"/>
          <w:sz w:val="24"/>
        </w:rPr>
        <w:t xml:space="preserve"> the importance of body </w:t>
      </w:r>
      <w:r w:rsidR="001D591B">
        <w:rPr>
          <w:rFonts w:ascii="Arial" w:hAnsi="Arial" w:cs="Arial"/>
          <w:sz w:val="24"/>
        </w:rPr>
        <w:t>expression</w:t>
      </w:r>
      <w:r w:rsidR="002B2599">
        <w:rPr>
          <w:rFonts w:ascii="Arial" w:hAnsi="Arial" w:cs="Arial"/>
          <w:sz w:val="24"/>
        </w:rPr>
        <w:t xml:space="preserve"> and how it can </w:t>
      </w:r>
      <w:r w:rsidR="00CA67FF">
        <w:rPr>
          <w:rFonts w:ascii="Arial" w:hAnsi="Arial" w:cs="Arial"/>
          <w:sz w:val="24"/>
        </w:rPr>
        <w:t xml:space="preserve">be utilised to </w:t>
      </w:r>
      <w:r w:rsidR="002B2599">
        <w:rPr>
          <w:rFonts w:ascii="Arial" w:hAnsi="Arial" w:cs="Arial"/>
          <w:sz w:val="24"/>
        </w:rPr>
        <w:t>convey emotion</w:t>
      </w:r>
      <w:r w:rsidR="001B51A0">
        <w:rPr>
          <w:rFonts w:ascii="Arial" w:hAnsi="Arial" w:cs="Arial"/>
          <w:sz w:val="24"/>
        </w:rPr>
        <w:t xml:space="preserve"> in animation</w:t>
      </w:r>
      <w:r w:rsidR="002B2599">
        <w:rPr>
          <w:rFonts w:ascii="Arial" w:hAnsi="Arial" w:cs="Arial"/>
          <w:sz w:val="24"/>
        </w:rPr>
        <w:t xml:space="preserve">. </w:t>
      </w:r>
      <w:r w:rsidR="00E26BE7">
        <w:rPr>
          <w:rFonts w:ascii="Arial" w:hAnsi="Arial" w:cs="Arial"/>
          <w:sz w:val="24"/>
        </w:rPr>
        <w:t>Three keywords</w:t>
      </w:r>
      <w:r w:rsidR="003E78AA">
        <w:rPr>
          <w:rFonts w:ascii="Arial" w:hAnsi="Arial" w:cs="Arial"/>
          <w:sz w:val="24"/>
        </w:rPr>
        <w:t>;</w:t>
      </w:r>
      <w:r w:rsidR="00E26BE7">
        <w:rPr>
          <w:rFonts w:ascii="Arial" w:hAnsi="Arial" w:cs="Arial"/>
          <w:sz w:val="24"/>
        </w:rPr>
        <w:t xml:space="preserve"> emotional recognition, facial expression and body language will be explored to give me a better understanding of how a character in an animation can convey emotions</w:t>
      </w:r>
      <w:r w:rsidR="006E39F4">
        <w:rPr>
          <w:rFonts w:ascii="Arial" w:hAnsi="Arial" w:cs="Arial"/>
          <w:sz w:val="24"/>
        </w:rPr>
        <w:t xml:space="preserve"> through their movement and posing</w:t>
      </w:r>
      <w:r w:rsidR="00E26BE7">
        <w:rPr>
          <w:rFonts w:ascii="Arial" w:hAnsi="Arial" w:cs="Arial"/>
          <w:sz w:val="24"/>
        </w:rPr>
        <w:t xml:space="preserve">. </w:t>
      </w:r>
    </w:p>
    <w:p w14:paraId="0C6F0A94" w14:textId="2FC31C58" w:rsidR="00547677" w:rsidRPr="00547677" w:rsidRDefault="00547677">
      <w:pPr>
        <w:rPr>
          <w:rFonts w:ascii="Arial" w:hAnsi="Arial" w:cs="Arial"/>
          <w:b/>
          <w:sz w:val="24"/>
        </w:rPr>
      </w:pPr>
      <w:r w:rsidRPr="00547677">
        <w:rPr>
          <w:rFonts w:ascii="Arial" w:hAnsi="Arial" w:cs="Arial"/>
          <w:b/>
          <w:sz w:val="24"/>
        </w:rPr>
        <w:t xml:space="preserve">Emotional </w:t>
      </w:r>
      <w:r w:rsidR="001D591B" w:rsidRPr="00547677">
        <w:rPr>
          <w:rFonts w:ascii="Arial" w:hAnsi="Arial" w:cs="Arial"/>
          <w:b/>
          <w:sz w:val="24"/>
        </w:rPr>
        <w:t>Recognition</w:t>
      </w:r>
    </w:p>
    <w:p w14:paraId="70C9010E" w14:textId="3A12C62F" w:rsidR="00C806FA" w:rsidRDefault="00D54052" w:rsidP="00B72869">
      <w:pPr>
        <w:rPr>
          <w:rFonts w:ascii="Arial" w:hAnsi="Arial" w:cs="Arial"/>
          <w:sz w:val="24"/>
        </w:rPr>
      </w:pPr>
      <w:r>
        <w:rPr>
          <w:rFonts w:ascii="Arial" w:hAnsi="Arial" w:cs="Arial"/>
          <w:sz w:val="24"/>
        </w:rPr>
        <w:t>The 1</w:t>
      </w:r>
      <w:r w:rsidRPr="00D54052">
        <w:rPr>
          <w:rFonts w:ascii="Arial" w:hAnsi="Arial" w:cs="Arial"/>
          <w:sz w:val="24"/>
          <w:vertAlign w:val="superscript"/>
        </w:rPr>
        <w:t>st</w:t>
      </w:r>
      <w:r>
        <w:rPr>
          <w:rFonts w:ascii="Arial" w:hAnsi="Arial" w:cs="Arial"/>
          <w:sz w:val="24"/>
        </w:rPr>
        <w:t xml:space="preserve"> keyword</w:t>
      </w:r>
      <w:r w:rsidR="001D2505">
        <w:rPr>
          <w:rFonts w:ascii="Arial" w:hAnsi="Arial" w:cs="Arial"/>
          <w:sz w:val="24"/>
        </w:rPr>
        <w:t xml:space="preserve"> that will be explored</w:t>
      </w:r>
      <w:r>
        <w:rPr>
          <w:rFonts w:ascii="Arial" w:hAnsi="Arial" w:cs="Arial"/>
          <w:sz w:val="24"/>
        </w:rPr>
        <w:t xml:space="preserve"> is emotional recognition. The capability to discern many emotions is something that most humans possess.</w:t>
      </w:r>
      <w:r w:rsidR="00847F6D">
        <w:rPr>
          <w:rFonts w:ascii="Arial" w:hAnsi="Arial" w:cs="Arial"/>
          <w:sz w:val="24"/>
        </w:rPr>
        <w:t xml:space="preserve"> Studies such as Nelson and de Haan,1997, have established that children from the age</w:t>
      </w:r>
      <w:r w:rsidR="00FB44B6">
        <w:rPr>
          <w:rFonts w:ascii="Arial" w:hAnsi="Arial" w:cs="Arial"/>
          <w:sz w:val="24"/>
        </w:rPr>
        <w:t>s</w:t>
      </w:r>
      <w:r w:rsidR="00847F6D">
        <w:rPr>
          <w:rFonts w:ascii="Arial" w:hAnsi="Arial" w:cs="Arial"/>
          <w:sz w:val="24"/>
        </w:rPr>
        <w:t xml:space="preserve"> of 7 months </w:t>
      </w:r>
      <w:r w:rsidR="00FB44B6">
        <w:rPr>
          <w:rFonts w:ascii="Arial" w:hAnsi="Arial" w:cs="Arial"/>
          <w:sz w:val="24"/>
        </w:rPr>
        <w:t xml:space="preserve">and upwards </w:t>
      </w:r>
      <w:r w:rsidR="00847F6D">
        <w:rPr>
          <w:rFonts w:ascii="Arial" w:hAnsi="Arial" w:cs="Arial"/>
          <w:sz w:val="24"/>
        </w:rPr>
        <w:t xml:space="preserve">were able to recognise and respond to emotional facial expressions. </w:t>
      </w:r>
      <w:r>
        <w:rPr>
          <w:rFonts w:ascii="Arial" w:hAnsi="Arial" w:cs="Arial"/>
          <w:sz w:val="24"/>
        </w:rPr>
        <w:t xml:space="preserve">Emotional cues such as facial expressions and bodily postures are often used as a way for people to receive emotional information. </w:t>
      </w:r>
      <w:r w:rsidR="00B72869">
        <w:rPr>
          <w:rFonts w:ascii="Arial" w:hAnsi="Arial" w:cs="Arial"/>
          <w:sz w:val="24"/>
        </w:rPr>
        <w:t xml:space="preserve">The </w:t>
      </w:r>
      <w:r w:rsidR="00B72869" w:rsidRPr="00B72869">
        <w:rPr>
          <w:rFonts w:ascii="Arial" w:hAnsi="Arial" w:cs="Arial"/>
          <w:sz w:val="24"/>
        </w:rPr>
        <w:t xml:space="preserve">physical expression of emotion </w:t>
      </w:r>
      <w:r w:rsidR="00B72869">
        <w:rPr>
          <w:rFonts w:ascii="Arial" w:hAnsi="Arial" w:cs="Arial"/>
          <w:sz w:val="24"/>
        </w:rPr>
        <w:t xml:space="preserve">has been studied frequently and </w:t>
      </w:r>
      <w:r w:rsidR="00B72869" w:rsidRPr="00B72869">
        <w:rPr>
          <w:rFonts w:ascii="Arial" w:hAnsi="Arial" w:cs="Arial"/>
          <w:sz w:val="24"/>
        </w:rPr>
        <w:t xml:space="preserve">can </w:t>
      </w:r>
      <w:r w:rsidR="00B72869">
        <w:rPr>
          <w:rFonts w:ascii="Arial" w:hAnsi="Arial" w:cs="Arial"/>
          <w:sz w:val="24"/>
        </w:rPr>
        <w:t xml:space="preserve">even </w:t>
      </w:r>
      <w:r w:rsidR="00B72869" w:rsidRPr="00B72869">
        <w:rPr>
          <w:rFonts w:ascii="Arial" w:hAnsi="Arial" w:cs="Arial"/>
          <w:sz w:val="24"/>
        </w:rPr>
        <w:t>be traced back to the 19th century with Darwin’s seminal book “The</w:t>
      </w:r>
      <w:r w:rsidR="00B72869">
        <w:rPr>
          <w:rFonts w:ascii="Arial" w:hAnsi="Arial" w:cs="Arial"/>
          <w:sz w:val="24"/>
        </w:rPr>
        <w:t xml:space="preserve"> </w:t>
      </w:r>
      <w:r w:rsidR="00B72869" w:rsidRPr="00B72869">
        <w:rPr>
          <w:rFonts w:ascii="Arial" w:hAnsi="Arial" w:cs="Arial"/>
          <w:sz w:val="24"/>
        </w:rPr>
        <w:t>Expression of the Emotions in Man and Animals”</w:t>
      </w:r>
      <w:r w:rsidR="00B72869">
        <w:rPr>
          <w:rFonts w:ascii="Arial" w:hAnsi="Arial" w:cs="Arial"/>
          <w:sz w:val="24"/>
        </w:rPr>
        <w:t xml:space="preserve">. </w:t>
      </w:r>
      <w:r w:rsidR="00B72869" w:rsidRPr="00B72869">
        <w:rPr>
          <w:rFonts w:ascii="Arial" w:hAnsi="Arial" w:cs="Arial"/>
          <w:sz w:val="24"/>
        </w:rPr>
        <w:t xml:space="preserve"> </w:t>
      </w:r>
      <w:r w:rsidR="00B72869">
        <w:rPr>
          <w:rFonts w:ascii="Arial" w:hAnsi="Arial" w:cs="Arial"/>
          <w:sz w:val="24"/>
        </w:rPr>
        <w:t>This explains</w:t>
      </w:r>
      <w:r w:rsidR="00B72869" w:rsidRPr="00B72869">
        <w:rPr>
          <w:rFonts w:ascii="Arial" w:hAnsi="Arial" w:cs="Arial"/>
          <w:sz w:val="24"/>
        </w:rPr>
        <w:t xml:space="preserve"> the </w:t>
      </w:r>
      <w:r w:rsidR="00B72869">
        <w:rPr>
          <w:rFonts w:ascii="Arial" w:hAnsi="Arial" w:cs="Arial"/>
          <w:sz w:val="24"/>
        </w:rPr>
        <w:t>importance of</w:t>
      </w:r>
      <w:r w:rsidR="00B72869" w:rsidRPr="00B72869">
        <w:rPr>
          <w:rFonts w:ascii="Arial" w:hAnsi="Arial" w:cs="Arial"/>
          <w:sz w:val="24"/>
        </w:rPr>
        <w:t xml:space="preserve"> facial expressions and body</w:t>
      </w:r>
      <w:r w:rsidR="00B72869">
        <w:rPr>
          <w:rFonts w:ascii="Arial" w:hAnsi="Arial" w:cs="Arial"/>
          <w:sz w:val="24"/>
        </w:rPr>
        <w:t xml:space="preserve"> </w:t>
      </w:r>
      <w:r w:rsidR="00B72869" w:rsidRPr="00B72869">
        <w:rPr>
          <w:rFonts w:ascii="Arial" w:hAnsi="Arial" w:cs="Arial"/>
          <w:sz w:val="24"/>
        </w:rPr>
        <w:t>movement</w:t>
      </w:r>
      <w:r w:rsidR="00B72869">
        <w:rPr>
          <w:rFonts w:ascii="Arial" w:hAnsi="Arial" w:cs="Arial"/>
          <w:sz w:val="24"/>
        </w:rPr>
        <w:t xml:space="preserve"> and their role</w:t>
      </w:r>
      <w:r w:rsidR="00B72869" w:rsidRPr="00B72869">
        <w:rPr>
          <w:rFonts w:ascii="Arial" w:hAnsi="Arial" w:cs="Arial"/>
          <w:sz w:val="24"/>
        </w:rPr>
        <w:t xml:space="preserve"> in </w:t>
      </w:r>
      <w:r w:rsidR="00B72869">
        <w:rPr>
          <w:rFonts w:ascii="Arial" w:hAnsi="Arial" w:cs="Arial"/>
          <w:sz w:val="24"/>
        </w:rPr>
        <w:t>conveying</w:t>
      </w:r>
      <w:r w:rsidR="00B72869" w:rsidRPr="00B72869">
        <w:rPr>
          <w:rFonts w:ascii="Arial" w:hAnsi="Arial" w:cs="Arial"/>
          <w:sz w:val="24"/>
        </w:rPr>
        <w:t xml:space="preserve"> </w:t>
      </w:r>
      <w:r w:rsidR="00B72869">
        <w:rPr>
          <w:rFonts w:ascii="Arial" w:hAnsi="Arial" w:cs="Arial"/>
          <w:sz w:val="24"/>
        </w:rPr>
        <w:t>emotion</w:t>
      </w:r>
      <w:r w:rsidR="00B72869" w:rsidRPr="00B72869">
        <w:rPr>
          <w:rFonts w:ascii="Arial" w:hAnsi="Arial" w:cs="Arial"/>
          <w:sz w:val="24"/>
        </w:rPr>
        <w:t xml:space="preserve"> (Darwin 1872).</w:t>
      </w:r>
    </w:p>
    <w:p w14:paraId="43F99597" w14:textId="0470B7F8" w:rsidR="00796221" w:rsidRDefault="00AD4A8A">
      <w:pPr>
        <w:rPr>
          <w:rFonts w:ascii="Arial" w:hAnsi="Arial" w:cs="Arial"/>
          <w:sz w:val="24"/>
        </w:rPr>
      </w:pPr>
      <w:r>
        <w:rPr>
          <w:rFonts w:ascii="Arial" w:hAnsi="Arial" w:cs="Arial"/>
          <w:sz w:val="24"/>
        </w:rPr>
        <w:t xml:space="preserve">The </w:t>
      </w:r>
      <w:r w:rsidRPr="007C4203">
        <w:rPr>
          <w:rFonts w:ascii="Arial" w:hAnsi="Arial" w:cs="Arial"/>
          <w:sz w:val="24"/>
        </w:rPr>
        <w:t>Facial Action Coding System (FACS)</w:t>
      </w:r>
      <w:r>
        <w:rPr>
          <w:rFonts w:ascii="Arial" w:hAnsi="Arial" w:cs="Arial"/>
          <w:sz w:val="24"/>
        </w:rPr>
        <w:t xml:space="preserve"> was one of the most significant endeavours to characterise and define facial movements</w:t>
      </w:r>
      <w:r w:rsidRPr="007C4203">
        <w:rPr>
          <w:rFonts w:ascii="Arial" w:hAnsi="Arial" w:cs="Arial"/>
          <w:sz w:val="24"/>
        </w:rPr>
        <w:t xml:space="preserve">. Carl-Herman </w:t>
      </w:r>
      <w:proofErr w:type="spellStart"/>
      <w:r w:rsidRPr="007C4203">
        <w:rPr>
          <w:rFonts w:ascii="Arial" w:hAnsi="Arial" w:cs="Arial"/>
          <w:sz w:val="24"/>
        </w:rPr>
        <w:t>Hjortsjö</w:t>
      </w:r>
      <w:proofErr w:type="spellEnd"/>
      <w:r w:rsidR="004C219E">
        <w:rPr>
          <w:rFonts w:ascii="Arial" w:hAnsi="Arial" w:cs="Arial"/>
          <w:sz w:val="24"/>
        </w:rPr>
        <w:t xml:space="preserve"> </w:t>
      </w:r>
      <w:r>
        <w:rPr>
          <w:rFonts w:ascii="Arial" w:hAnsi="Arial" w:cs="Arial"/>
          <w:sz w:val="24"/>
        </w:rPr>
        <w:t xml:space="preserve">originally developed it </w:t>
      </w:r>
      <w:r w:rsidRPr="007C4203">
        <w:rPr>
          <w:rFonts w:ascii="Arial" w:hAnsi="Arial" w:cs="Arial"/>
          <w:sz w:val="24"/>
        </w:rPr>
        <w:t xml:space="preserve">in the 1960s and </w:t>
      </w:r>
      <w:r>
        <w:rPr>
          <w:rFonts w:ascii="Arial" w:hAnsi="Arial" w:cs="Arial"/>
          <w:sz w:val="24"/>
        </w:rPr>
        <w:t xml:space="preserve">was then </w:t>
      </w:r>
      <w:r w:rsidRPr="007C4203">
        <w:rPr>
          <w:rFonts w:ascii="Arial" w:hAnsi="Arial" w:cs="Arial"/>
          <w:sz w:val="24"/>
        </w:rPr>
        <w:t xml:space="preserve">updated </w:t>
      </w:r>
      <w:r>
        <w:rPr>
          <w:rFonts w:ascii="Arial" w:hAnsi="Arial" w:cs="Arial"/>
          <w:sz w:val="24"/>
        </w:rPr>
        <w:t xml:space="preserve">in 1978 </w:t>
      </w:r>
      <w:r w:rsidRPr="007C4203">
        <w:rPr>
          <w:rFonts w:ascii="Arial" w:hAnsi="Arial" w:cs="Arial"/>
          <w:sz w:val="24"/>
        </w:rPr>
        <w:t>by Ekman and Friesen</w:t>
      </w:r>
      <w:r>
        <w:rPr>
          <w:rFonts w:ascii="Arial" w:hAnsi="Arial" w:cs="Arial"/>
          <w:sz w:val="24"/>
        </w:rPr>
        <w:t xml:space="preserve">. </w:t>
      </w:r>
      <w:r w:rsidRPr="007C4203">
        <w:rPr>
          <w:rFonts w:ascii="Arial" w:hAnsi="Arial" w:cs="Arial"/>
          <w:sz w:val="24"/>
        </w:rPr>
        <w:t xml:space="preserve"> 46 basic facial Action Units (AUs)</w:t>
      </w:r>
      <w:r w:rsidR="001B51A0">
        <w:rPr>
          <w:rFonts w:ascii="Arial" w:hAnsi="Arial" w:cs="Arial"/>
          <w:sz w:val="24"/>
        </w:rPr>
        <w:t xml:space="preserve"> are defined by FACS. </w:t>
      </w:r>
      <w:r>
        <w:rPr>
          <w:rFonts w:ascii="Arial" w:hAnsi="Arial" w:cs="Arial"/>
          <w:sz w:val="24"/>
        </w:rPr>
        <w:t>Facial</w:t>
      </w:r>
      <w:r w:rsidRPr="007C4203">
        <w:rPr>
          <w:rFonts w:ascii="Arial" w:hAnsi="Arial" w:cs="Arial"/>
          <w:sz w:val="24"/>
        </w:rPr>
        <w:t xml:space="preserve"> muscles</w:t>
      </w:r>
      <w:r>
        <w:rPr>
          <w:rFonts w:ascii="Arial" w:hAnsi="Arial" w:cs="Arial"/>
          <w:sz w:val="24"/>
        </w:rPr>
        <w:t xml:space="preserve">’ primitive movements </w:t>
      </w:r>
      <w:r w:rsidRPr="007C4203">
        <w:rPr>
          <w:rFonts w:ascii="Arial" w:hAnsi="Arial" w:cs="Arial"/>
          <w:sz w:val="24"/>
        </w:rPr>
        <w:t xml:space="preserve">in actions </w:t>
      </w:r>
      <w:r w:rsidR="001B51A0">
        <w:rPr>
          <w:rFonts w:ascii="Arial" w:hAnsi="Arial" w:cs="Arial"/>
          <w:sz w:val="24"/>
        </w:rPr>
        <w:t>that include</w:t>
      </w:r>
      <w:r w:rsidRPr="007C4203">
        <w:rPr>
          <w:rFonts w:ascii="Arial" w:hAnsi="Arial" w:cs="Arial"/>
          <w:sz w:val="24"/>
        </w:rPr>
        <w:t xml:space="preserve"> raising brows, winking, and talking </w:t>
      </w:r>
      <w:r>
        <w:rPr>
          <w:rFonts w:ascii="Arial" w:hAnsi="Arial" w:cs="Arial"/>
          <w:sz w:val="24"/>
        </w:rPr>
        <w:t>are represented in these AUs</w:t>
      </w:r>
      <w:r w:rsidRPr="007C4203">
        <w:rPr>
          <w:rFonts w:ascii="Arial" w:hAnsi="Arial" w:cs="Arial"/>
          <w:sz w:val="24"/>
        </w:rPr>
        <w:t>.</w:t>
      </w:r>
      <w:r>
        <w:rPr>
          <w:rFonts w:ascii="Arial" w:hAnsi="Arial" w:cs="Arial"/>
          <w:sz w:val="24"/>
        </w:rPr>
        <w:t xml:space="preserve"> This has often been used in tracking facial activities.</w:t>
      </w:r>
    </w:p>
    <w:p w14:paraId="69F033E2" w14:textId="77777777" w:rsidR="00F9755E" w:rsidRDefault="00C806FA" w:rsidP="006B342B">
      <w:pPr>
        <w:rPr>
          <w:rFonts w:ascii="Arial" w:hAnsi="Arial" w:cs="Arial"/>
          <w:sz w:val="24"/>
        </w:rPr>
      </w:pPr>
      <w:r w:rsidRPr="00C806FA">
        <w:rPr>
          <w:rFonts w:ascii="Arial" w:hAnsi="Arial" w:cs="Arial"/>
          <w:sz w:val="24"/>
        </w:rPr>
        <w:t>Pease and Pease (2004)</w:t>
      </w:r>
      <w:r w:rsidR="00F36E82">
        <w:rPr>
          <w:rFonts w:ascii="Arial" w:hAnsi="Arial" w:cs="Arial"/>
          <w:sz w:val="24"/>
        </w:rPr>
        <w:t xml:space="preserve"> [2]</w:t>
      </w:r>
      <w:r>
        <w:rPr>
          <w:rFonts w:ascii="Arial" w:hAnsi="Arial" w:cs="Arial"/>
          <w:sz w:val="24"/>
        </w:rPr>
        <w:t xml:space="preserve"> </w:t>
      </w:r>
      <w:r w:rsidRPr="00C806FA">
        <w:rPr>
          <w:rFonts w:ascii="Arial" w:hAnsi="Arial" w:cs="Arial"/>
          <w:sz w:val="24"/>
        </w:rPr>
        <w:t>establish</w:t>
      </w:r>
      <w:r w:rsidR="0096716C">
        <w:rPr>
          <w:rFonts w:ascii="Arial" w:hAnsi="Arial" w:cs="Arial"/>
          <w:sz w:val="24"/>
        </w:rPr>
        <w:t>ed</w:t>
      </w:r>
      <w:r w:rsidRPr="00C806FA">
        <w:rPr>
          <w:rFonts w:ascii="Arial" w:hAnsi="Arial" w:cs="Arial"/>
          <w:sz w:val="24"/>
        </w:rPr>
        <w:t xml:space="preserve"> “three rules for accurate reading” of body language</w:t>
      </w:r>
      <w:r w:rsidR="0096716C">
        <w:rPr>
          <w:rFonts w:ascii="Arial" w:hAnsi="Arial" w:cs="Arial"/>
          <w:sz w:val="24"/>
        </w:rPr>
        <w:t xml:space="preserve">, </w:t>
      </w:r>
      <w:r w:rsidR="006D3F57">
        <w:rPr>
          <w:rFonts w:ascii="Arial" w:hAnsi="Arial" w:cs="Arial"/>
          <w:sz w:val="24"/>
        </w:rPr>
        <w:t xml:space="preserve">suggesting that the observer </w:t>
      </w:r>
      <w:r w:rsidRPr="00C806FA">
        <w:rPr>
          <w:rFonts w:ascii="Arial" w:hAnsi="Arial" w:cs="Arial"/>
          <w:sz w:val="24"/>
        </w:rPr>
        <w:t xml:space="preserve">“read the gestures in clusters” </w:t>
      </w:r>
      <w:r w:rsidR="0096716C">
        <w:rPr>
          <w:rFonts w:ascii="Arial" w:hAnsi="Arial" w:cs="Arial"/>
          <w:sz w:val="24"/>
        </w:rPr>
        <w:t>to obtain a correct interpretation. This means that all</w:t>
      </w:r>
      <w:r w:rsidRPr="00C806FA">
        <w:rPr>
          <w:rFonts w:ascii="Arial" w:hAnsi="Arial" w:cs="Arial"/>
          <w:sz w:val="24"/>
        </w:rPr>
        <w:t xml:space="preserve"> gestures that occur at the same time</w:t>
      </w:r>
      <w:r w:rsidR="0096716C">
        <w:rPr>
          <w:rFonts w:ascii="Arial" w:hAnsi="Arial" w:cs="Arial"/>
          <w:sz w:val="24"/>
        </w:rPr>
        <w:t xml:space="preserve"> must be considered</w:t>
      </w:r>
      <w:r w:rsidR="006D3F57">
        <w:rPr>
          <w:rFonts w:ascii="Arial" w:hAnsi="Arial" w:cs="Arial"/>
          <w:sz w:val="24"/>
        </w:rPr>
        <w:t xml:space="preserve"> and interpreted</w:t>
      </w:r>
      <w:r w:rsidRPr="00C806FA">
        <w:rPr>
          <w:rFonts w:ascii="Arial" w:hAnsi="Arial" w:cs="Arial"/>
          <w:sz w:val="24"/>
        </w:rPr>
        <w:t>.</w:t>
      </w:r>
      <w:r w:rsidR="0096716C">
        <w:rPr>
          <w:rFonts w:ascii="Arial" w:hAnsi="Arial" w:cs="Arial"/>
          <w:sz w:val="24"/>
        </w:rPr>
        <w:t xml:space="preserve"> The observer must read the gestures in the context in which they occur to check that the body language matches with that of the verbal language. These c</w:t>
      </w:r>
      <w:r w:rsidR="0096716C" w:rsidRPr="0096716C">
        <w:rPr>
          <w:rFonts w:ascii="Arial" w:hAnsi="Arial" w:cs="Arial"/>
          <w:sz w:val="24"/>
        </w:rPr>
        <w:t xml:space="preserve">onsiderations are also relevant </w:t>
      </w:r>
      <w:r w:rsidR="0096716C">
        <w:rPr>
          <w:rFonts w:ascii="Arial" w:hAnsi="Arial" w:cs="Arial"/>
          <w:sz w:val="24"/>
        </w:rPr>
        <w:t xml:space="preserve">and used </w:t>
      </w:r>
      <w:r w:rsidR="00876B7F">
        <w:rPr>
          <w:rFonts w:ascii="Arial" w:hAnsi="Arial" w:cs="Arial"/>
          <w:sz w:val="24"/>
        </w:rPr>
        <w:t>in</w:t>
      </w:r>
      <w:r w:rsidR="0096716C" w:rsidRPr="0096716C">
        <w:rPr>
          <w:rFonts w:ascii="Arial" w:hAnsi="Arial" w:cs="Arial"/>
          <w:sz w:val="24"/>
        </w:rPr>
        <w:t xml:space="preserve"> animation</w:t>
      </w:r>
      <w:r w:rsidR="0096716C">
        <w:rPr>
          <w:rFonts w:ascii="Arial" w:hAnsi="Arial" w:cs="Arial"/>
          <w:sz w:val="24"/>
        </w:rPr>
        <w:t xml:space="preserve"> to evoke</w:t>
      </w:r>
      <w:r w:rsidR="0096716C" w:rsidRPr="0096716C">
        <w:rPr>
          <w:rFonts w:ascii="Arial" w:hAnsi="Arial" w:cs="Arial"/>
          <w:sz w:val="24"/>
        </w:rPr>
        <w:t xml:space="preserve"> </w:t>
      </w:r>
      <w:r w:rsidR="0096716C">
        <w:rPr>
          <w:rFonts w:ascii="Arial" w:hAnsi="Arial" w:cs="Arial"/>
          <w:sz w:val="24"/>
        </w:rPr>
        <w:t xml:space="preserve">the </w:t>
      </w:r>
      <w:r w:rsidR="0096716C" w:rsidRPr="0096716C">
        <w:rPr>
          <w:rFonts w:ascii="Arial" w:hAnsi="Arial" w:cs="Arial"/>
          <w:sz w:val="24"/>
        </w:rPr>
        <w:t>correct interpretation of the character’s body expression</w:t>
      </w:r>
      <w:r w:rsidR="0096716C">
        <w:rPr>
          <w:rFonts w:ascii="Arial" w:hAnsi="Arial" w:cs="Arial"/>
          <w:sz w:val="24"/>
        </w:rPr>
        <w:t xml:space="preserve"> from the observer/viewer. </w:t>
      </w:r>
    </w:p>
    <w:p w14:paraId="7DBA30E1" w14:textId="77777777" w:rsidR="00F9755E" w:rsidRDefault="00F9755E" w:rsidP="006B342B">
      <w:pPr>
        <w:rPr>
          <w:rFonts w:ascii="Arial" w:hAnsi="Arial" w:cs="Arial"/>
          <w:b/>
          <w:sz w:val="24"/>
        </w:rPr>
      </w:pPr>
    </w:p>
    <w:p w14:paraId="65D0C76F" w14:textId="77777777" w:rsidR="00F9755E" w:rsidRDefault="00F9755E" w:rsidP="006B342B">
      <w:pPr>
        <w:rPr>
          <w:rFonts w:ascii="Arial" w:hAnsi="Arial" w:cs="Arial"/>
          <w:b/>
          <w:sz w:val="24"/>
        </w:rPr>
      </w:pPr>
    </w:p>
    <w:p w14:paraId="0D015D29" w14:textId="77777777" w:rsidR="00F9755E" w:rsidRDefault="00F9755E" w:rsidP="006B342B">
      <w:pPr>
        <w:rPr>
          <w:rFonts w:ascii="Arial" w:hAnsi="Arial" w:cs="Arial"/>
          <w:b/>
          <w:sz w:val="24"/>
        </w:rPr>
      </w:pPr>
    </w:p>
    <w:p w14:paraId="5CC40BE5" w14:textId="325F4C5D" w:rsidR="00E26BE7" w:rsidRDefault="002074FE" w:rsidP="006B342B">
      <w:pPr>
        <w:rPr>
          <w:rFonts w:ascii="Arial" w:hAnsi="Arial" w:cs="Arial"/>
          <w:sz w:val="24"/>
        </w:rPr>
      </w:pPr>
      <w:r>
        <w:rPr>
          <w:rFonts w:ascii="Arial" w:hAnsi="Arial" w:cs="Arial"/>
          <w:b/>
          <w:sz w:val="24"/>
        </w:rPr>
        <w:lastRenderedPageBreak/>
        <w:t>Facial</w:t>
      </w:r>
      <w:r w:rsidR="00995244" w:rsidRPr="00A03B9F">
        <w:rPr>
          <w:rFonts w:ascii="Arial" w:hAnsi="Arial" w:cs="Arial"/>
          <w:b/>
          <w:sz w:val="24"/>
        </w:rPr>
        <w:t xml:space="preserve"> </w:t>
      </w:r>
      <w:r w:rsidR="00D65794">
        <w:rPr>
          <w:rFonts w:ascii="Arial" w:hAnsi="Arial" w:cs="Arial"/>
          <w:b/>
          <w:sz w:val="24"/>
        </w:rPr>
        <w:t>Expression</w:t>
      </w:r>
      <w:r w:rsidR="008C49B0" w:rsidRPr="008C49B0">
        <w:rPr>
          <w:rFonts w:ascii="Arial" w:hAnsi="Arial" w:cs="Arial"/>
          <w:sz w:val="24"/>
        </w:rPr>
        <w:t xml:space="preserve"> </w:t>
      </w:r>
    </w:p>
    <w:p w14:paraId="69029212" w14:textId="0E279720" w:rsidR="006B342B" w:rsidRDefault="00C806FA" w:rsidP="006B342B">
      <w:pPr>
        <w:rPr>
          <w:rFonts w:ascii="Arial" w:hAnsi="Arial" w:cs="Arial"/>
          <w:sz w:val="24"/>
        </w:rPr>
      </w:pPr>
      <w:r w:rsidRPr="006B342B">
        <w:rPr>
          <w:noProof/>
        </w:rPr>
        <w:drawing>
          <wp:anchor distT="0" distB="0" distL="114300" distR="114300" simplePos="0" relativeHeight="251658240" behindDoc="1" locked="0" layoutInCell="1" allowOverlap="1" wp14:anchorId="28806599" wp14:editId="2CB7FB76">
            <wp:simplePos x="0" y="0"/>
            <wp:positionH relativeFrom="column">
              <wp:posOffset>4094480</wp:posOffset>
            </wp:positionH>
            <wp:positionV relativeFrom="paragraph">
              <wp:posOffset>1263015</wp:posOffset>
            </wp:positionV>
            <wp:extent cx="2061845" cy="3014980"/>
            <wp:effectExtent l="0" t="0" r="0" b="0"/>
            <wp:wrapTight wrapText="bothSides">
              <wp:wrapPolygon edited="0">
                <wp:start x="0" y="0"/>
                <wp:lineTo x="0" y="21427"/>
                <wp:lineTo x="21354" y="21427"/>
                <wp:lineTo x="2135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61845" cy="3014980"/>
                    </a:xfrm>
                    <a:prstGeom prst="rect">
                      <a:avLst/>
                    </a:prstGeom>
                  </pic:spPr>
                </pic:pic>
              </a:graphicData>
            </a:graphic>
            <wp14:sizeRelH relativeFrom="page">
              <wp14:pctWidth>0</wp14:pctWidth>
            </wp14:sizeRelH>
            <wp14:sizeRelV relativeFrom="page">
              <wp14:pctHeight>0</wp14:pctHeight>
            </wp14:sizeRelV>
          </wp:anchor>
        </w:drawing>
      </w:r>
      <w:r w:rsidR="008C49B0">
        <w:rPr>
          <w:rFonts w:ascii="Arial" w:hAnsi="Arial" w:cs="Arial"/>
          <w:sz w:val="24"/>
        </w:rPr>
        <w:t>Facial expressions are an important part in recognising emotions</w:t>
      </w:r>
      <w:r w:rsidR="007C4203">
        <w:rPr>
          <w:rFonts w:ascii="Arial" w:hAnsi="Arial" w:cs="Arial"/>
          <w:sz w:val="24"/>
        </w:rPr>
        <w:t xml:space="preserve"> </w:t>
      </w:r>
      <w:r w:rsidR="001257A3">
        <w:rPr>
          <w:rFonts w:ascii="Arial" w:hAnsi="Arial" w:cs="Arial"/>
          <w:sz w:val="24"/>
        </w:rPr>
        <w:t>and</w:t>
      </w:r>
      <w:r w:rsidR="00842CBA" w:rsidRPr="00842CBA">
        <w:rPr>
          <w:rFonts w:ascii="Arial" w:hAnsi="Arial" w:cs="Arial"/>
          <w:sz w:val="24"/>
        </w:rPr>
        <w:t xml:space="preserve"> </w:t>
      </w:r>
      <w:r w:rsidR="00842CBA">
        <w:rPr>
          <w:rFonts w:ascii="Arial" w:hAnsi="Arial" w:cs="Arial"/>
          <w:sz w:val="24"/>
        </w:rPr>
        <w:t>can make an animated character far more appealing and engaging</w:t>
      </w:r>
      <w:r w:rsidR="00842CBA" w:rsidRPr="00842CBA">
        <w:rPr>
          <w:rFonts w:ascii="Arial" w:hAnsi="Arial" w:cs="Arial"/>
          <w:sz w:val="24"/>
        </w:rPr>
        <w:t xml:space="preserve">. </w:t>
      </w:r>
      <w:r w:rsidR="001257A3">
        <w:rPr>
          <w:rFonts w:ascii="Arial" w:hAnsi="Arial" w:cs="Arial"/>
          <w:sz w:val="24"/>
        </w:rPr>
        <w:t xml:space="preserve">According to John Lasseter </w:t>
      </w:r>
      <w:r w:rsidR="00F36E82">
        <w:rPr>
          <w:rFonts w:ascii="Arial" w:hAnsi="Arial" w:cs="Arial"/>
          <w:sz w:val="24"/>
        </w:rPr>
        <w:t xml:space="preserve">[3] </w:t>
      </w:r>
      <w:r w:rsidR="001257A3" w:rsidRPr="001257A3">
        <w:rPr>
          <w:rFonts w:ascii="Arial" w:hAnsi="Arial" w:cs="Arial"/>
          <w:sz w:val="24"/>
        </w:rPr>
        <w:t>“You're not an animator just because you can move an object from point A to</w:t>
      </w:r>
      <w:r w:rsidR="001257A3">
        <w:rPr>
          <w:rFonts w:ascii="Arial" w:hAnsi="Arial" w:cs="Arial"/>
          <w:sz w:val="24"/>
        </w:rPr>
        <w:t xml:space="preserve"> </w:t>
      </w:r>
      <w:r w:rsidR="001257A3" w:rsidRPr="001257A3">
        <w:rPr>
          <w:rFonts w:ascii="Arial" w:hAnsi="Arial" w:cs="Arial"/>
          <w:sz w:val="24"/>
        </w:rPr>
        <w:t>point B. (You're) someone who breathes life into a character</w:t>
      </w:r>
      <w:r w:rsidR="001257A3">
        <w:rPr>
          <w:rFonts w:ascii="Arial" w:hAnsi="Arial" w:cs="Arial"/>
          <w:sz w:val="24"/>
        </w:rPr>
        <w:t xml:space="preserve">”.  The essence of animation is the way a character is given life. </w:t>
      </w:r>
      <w:r w:rsidR="00660983">
        <w:rPr>
          <w:rFonts w:ascii="Arial" w:hAnsi="Arial" w:cs="Arial"/>
          <w:sz w:val="24"/>
        </w:rPr>
        <w:t xml:space="preserve">To do </w:t>
      </w:r>
      <w:r w:rsidR="00063886">
        <w:rPr>
          <w:rFonts w:ascii="Arial" w:hAnsi="Arial" w:cs="Arial"/>
          <w:sz w:val="24"/>
        </w:rPr>
        <w:t>this</w:t>
      </w:r>
      <w:r w:rsidR="00063886" w:rsidRPr="00660983">
        <w:rPr>
          <w:rFonts w:ascii="Arial" w:hAnsi="Arial" w:cs="Arial"/>
          <w:sz w:val="24"/>
        </w:rPr>
        <w:t xml:space="preserve"> motivation</w:t>
      </w:r>
      <w:r w:rsidR="00660983">
        <w:rPr>
          <w:rFonts w:ascii="Arial" w:hAnsi="Arial" w:cs="Arial"/>
          <w:sz w:val="24"/>
        </w:rPr>
        <w:t xml:space="preserve">, </w:t>
      </w:r>
      <w:r w:rsidR="00660983" w:rsidRPr="00660983">
        <w:rPr>
          <w:rFonts w:ascii="Arial" w:hAnsi="Arial" w:cs="Arial"/>
          <w:sz w:val="24"/>
        </w:rPr>
        <w:t>personality</w:t>
      </w:r>
      <w:r w:rsidR="0037082D">
        <w:rPr>
          <w:rFonts w:ascii="Arial" w:hAnsi="Arial" w:cs="Arial"/>
          <w:sz w:val="24"/>
        </w:rPr>
        <w:t xml:space="preserve"> and </w:t>
      </w:r>
      <w:r w:rsidR="00660983" w:rsidRPr="00660983">
        <w:rPr>
          <w:rFonts w:ascii="Arial" w:hAnsi="Arial" w:cs="Arial"/>
          <w:sz w:val="24"/>
        </w:rPr>
        <w:t>emotions</w:t>
      </w:r>
      <w:r w:rsidR="0037082D">
        <w:rPr>
          <w:rFonts w:ascii="Arial" w:hAnsi="Arial" w:cs="Arial"/>
          <w:sz w:val="24"/>
        </w:rPr>
        <w:t xml:space="preserve"> </w:t>
      </w:r>
      <w:r w:rsidR="00660983">
        <w:rPr>
          <w:rFonts w:ascii="Arial" w:hAnsi="Arial" w:cs="Arial"/>
          <w:sz w:val="24"/>
        </w:rPr>
        <w:t>must be considered by an animator</w:t>
      </w:r>
      <w:r w:rsidR="00660983" w:rsidRPr="00660983">
        <w:rPr>
          <w:rFonts w:ascii="Arial" w:hAnsi="Arial" w:cs="Arial"/>
          <w:sz w:val="24"/>
        </w:rPr>
        <w:t xml:space="preserve"> so that through </w:t>
      </w:r>
      <w:r w:rsidR="00041401">
        <w:rPr>
          <w:rFonts w:ascii="Arial" w:hAnsi="Arial" w:cs="Arial"/>
          <w:sz w:val="24"/>
        </w:rPr>
        <w:t xml:space="preserve">the </w:t>
      </w:r>
      <w:r w:rsidR="00660983" w:rsidRPr="00660983">
        <w:rPr>
          <w:rFonts w:ascii="Arial" w:hAnsi="Arial" w:cs="Arial"/>
          <w:sz w:val="24"/>
        </w:rPr>
        <w:t>actions</w:t>
      </w:r>
      <w:r w:rsidR="00660983">
        <w:rPr>
          <w:rFonts w:ascii="Arial" w:hAnsi="Arial" w:cs="Arial"/>
          <w:sz w:val="24"/>
        </w:rPr>
        <w:t xml:space="preserve">, </w:t>
      </w:r>
      <w:r w:rsidR="00660983" w:rsidRPr="00660983">
        <w:rPr>
          <w:rFonts w:ascii="Arial" w:hAnsi="Arial" w:cs="Arial"/>
          <w:sz w:val="24"/>
        </w:rPr>
        <w:t xml:space="preserve">postures, </w:t>
      </w:r>
      <w:r w:rsidR="00660983">
        <w:rPr>
          <w:rFonts w:ascii="Arial" w:hAnsi="Arial" w:cs="Arial"/>
          <w:sz w:val="24"/>
        </w:rPr>
        <w:t>and gestures</w:t>
      </w:r>
      <w:r>
        <w:rPr>
          <w:rFonts w:ascii="Arial" w:hAnsi="Arial" w:cs="Arial"/>
          <w:sz w:val="24"/>
        </w:rPr>
        <w:t xml:space="preserve"> </w:t>
      </w:r>
      <w:r w:rsidR="00041401">
        <w:rPr>
          <w:rFonts w:ascii="Arial" w:hAnsi="Arial" w:cs="Arial"/>
          <w:sz w:val="24"/>
        </w:rPr>
        <w:t xml:space="preserve">of a character </w:t>
      </w:r>
      <w:r w:rsidR="00660983">
        <w:rPr>
          <w:rFonts w:ascii="Arial" w:hAnsi="Arial" w:cs="Arial"/>
          <w:sz w:val="24"/>
        </w:rPr>
        <w:t>expressions can be created.</w:t>
      </w:r>
      <w:r>
        <w:rPr>
          <w:rFonts w:ascii="Arial" w:hAnsi="Arial" w:cs="Arial"/>
          <w:sz w:val="24"/>
        </w:rPr>
        <w:t xml:space="preserve"> </w:t>
      </w:r>
      <w:r w:rsidR="001D591B">
        <w:rPr>
          <w:rFonts w:ascii="Arial" w:hAnsi="Arial" w:cs="Arial"/>
          <w:sz w:val="24"/>
        </w:rPr>
        <w:t xml:space="preserve">Walt Disney </w:t>
      </w:r>
      <w:r w:rsidR="00317F7B">
        <w:rPr>
          <w:rFonts w:ascii="Arial" w:hAnsi="Arial" w:cs="Arial"/>
          <w:sz w:val="24"/>
        </w:rPr>
        <w:t>(1935)</w:t>
      </w:r>
      <w:r w:rsidR="00D05B7E">
        <w:rPr>
          <w:rFonts w:ascii="Arial" w:hAnsi="Arial" w:cs="Arial"/>
          <w:sz w:val="24"/>
        </w:rPr>
        <w:t xml:space="preserve"> </w:t>
      </w:r>
      <w:r w:rsidR="00F36E82">
        <w:rPr>
          <w:rFonts w:ascii="Arial" w:hAnsi="Arial" w:cs="Arial"/>
          <w:sz w:val="24"/>
        </w:rPr>
        <w:t>[4]</w:t>
      </w:r>
      <w:r w:rsidR="00317F7B">
        <w:rPr>
          <w:rFonts w:ascii="Arial" w:hAnsi="Arial" w:cs="Arial"/>
          <w:sz w:val="24"/>
        </w:rPr>
        <w:t xml:space="preserve"> </w:t>
      </w:r>
      <w:r w:rsidR="001D591B">
        <w:rPr>
          <w:rFonts w:ascii="Arial" w:hAnsi="Arial" w:cs="Arial"/>
          <w:sz w:val="24"/>
        </w:rPr>
        <w:t>posed the question of what you feel “when someone is lifting a heavy weight”, if you would feel “</w:t>
      </w:r>
      <w:r w:rsidR="001D591B" w:rsidRPr="00BE4E49">
        <w:rPr>
          <w:rFonts w:ascii="Arial" w:hAnsi="Arial" w:cs="Arial"/>
          <w:sz w:val="24"/>
        </w:rPr>
        <w:t>that his face is going to turn purple</w:t>
      </w:r>
      <w:r w:rsidR="001D591B">
        <w:rPr>
          <w:rFonts w:ascii="Arial" w:hAnsi="Arial" w:cs="Arial"/>
          <w:sz w:val="24"/>
        </w:rPr>
        <w:t>” and “</w:t>
      </w:r>
      <w:r w:rsidR="001D591B" w:rsidRPr="00BE4E49">
        <w:rPr>
          <w:rFonts w:ascii="Arial" w:hAnsi="Arial" w:cs="Arial"/>
          <w:sz w:val="24"/>
        </w:rPr>
        <w:t>that his eyes are going to bulge out of their sockets</w:t>
      </w:r>
      <w:r w:rsidR="001D591B">
        <w:rPr>
          <w:rFonts w:ascii="Arial" w:hAnsi="Arial" w:cs="Arial"/>
          <w:sz w:val="24"/>
        </w:rPr>
        <w:t xml:space="preserve">”. This quote shows the importance of a character </w:t>
      </w:r>
      <w:r w:rsidR="00842CBA">
        <w:rPr>
          <w:rFonts w:ascii="Arial" w:hAnsi="Arial" w:cs="Arial"/>
          <w:sz w:val="24"/>
        </w:rPr>
        <w:t>conveying</w:t>
      </w:r>
      <w:r w:rsidR="001D591B">
        <w:rPr>
          <w:rFonts w:ascii="Arial" w:hAnsi="Arial" w:cs="Arial"/>
          <w:sz w:val="24"/>
        </w:rPr>
        <w:t xml:space="preserve"> their emotion in a manner that is both convincing and interesting to watch. Disney’s animators had to consider </w:t>
      </w:r>
      <w:r w:rsidR="00842CBA">
        <w:rPr>
          <w:rFonts w:ascii="Arial" w:hAnsi="Arial" w:cs="Arial"/>
          <w:sz w:val="24"/>
        </w:rPr>
        <w:t xml:space="preserve">not only </w:t>
      </w:r>
      <w:r w:rsidR="001D591B">
        <w:rPr>
          <w:rFonts w:ascii="Arial" w:hAnsi="Arial" w:cs="Arial"/>
          <w:sz w:val="24"/>
        </w:rPr>
        <w:t xml:space="preserve">the portrayal of a character’s emotions </w:t>
      </w:r>
      <w:r w:rsidR="00842CBA">
        <w:rPr>
          <w:rFonts w:ascii="Arial" w:hAnsi="Arial" w:cs="Arial"/>
          <w:sz w:val="24"/>
        </w:rPr>
        <w:t>but also</w:t>
      </w:r>
      <w:r w:rsidR="001D591B">
        <w:rPr>
          <w:rFonts w:ascii="Arial" w:hAnsi="Arial" w:cs="Arial"/>
          <w:sz w:val="24"/>
        </w:rPr>
        <w:t xml:space="preserve"> how it would be received by the </w:t>
      </w:r>
      <w:r w:rsidR="00842CBA">
        <w:rPr>
          <w:rFonts w:ascii="Arial" w:hAnsi="Arial" w:cs="Arial"/>
          <w:sz w:val="24"/>
        </w:rPr>
        <w:t>viewer</w:t>
      </w:r>
      <w:r w:rsidR="001D591B">
        <w:rPr>
          <w:rFonts w:ascii="Arial" w:hAnsi="Arial" w:cs="Arial"/>
          <w:sz w:val="24"/>
        </w:rPr>
        <w:t xml:space="preserve">. </w:t>
      </w:r>
    </w:p>
    <w:p w14:paraId="3821D044" w14:textId="537AFBBA" w:rsidR="001D591B" w:rsidRDefault="000726E8" w:rsidP="009744BA">
      <w:pPr>
        <w:rPr>
          <w:rFonts w:ascii="Arial" w:hAnsi="Arial" w:cs="Arial"/>
          <w:sz w:val="24"/>
        </w:rPr>
      </w:pPr>
      <w:r w:rsidRPr="00C745FF">
        <w:rPr>
          <w:noProof/>
        </w:rPr>
        <w:drawing>
          <wp:anchor distT="0" distB="0" distL="114300" distR="114300" simplePos="0" relativeHeight="251659264" behindDoc="1" locked="0" layoutInCell="1" allowOverlap="1" wp14:anchorId="4A6688E4" wp14:editId="4E79C72E">
            <wp:simplePos x="0" y="0"/>
            <wp:positionH relativeFrom="column">
              <wp:posOffset>3537695</wp:posOffset>
            </wp:positionH>
            <wp:positionV relativeFrom="paragraph">
              <wp:posOffset>1475436</wp:posOffset>
            </wp:positionV>
            <wp:extent cx="2975610" cy="2424430"/>
            <wp:effectExtent l="0" t="0" r="0" b="0"/>
            <wp:wrapTight wrapText="bothSides">
              <wp:wrapPolygon edited="0">
                <wp:start x="0" y="0"/>
                <wp:lineTo x="0" y="21385"/>
                <wp:lineTo x="21434" y="21385"/>
                <wp:lineTo x="214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975610" cy="2424430"/>
                    </a:xfrm>
                    <a:prstGeom prst="rect">
                      <a:avLst/>
                    </a:prstGeom>
                  </pic:spPr>
                </pic:pic>
              </a:graphicData>
            </a:graphic>
            <wp14:sizeRelH relativeFrom="page">
              <wp14:pctWidth>0</wp14:pctWidth>
            </wp14:sizeRelH>
            <wp14:sizeRelV relativeFrom="page">
              <wp14:pctHeight>0</wp14:pctHeight>
            </wp14:sizeRelV>
          </wp:anchor>
        </w:drawing>
      </w:r>
      <w:r w:rsidR="006B342B" w:rsidRPr="005C3F9C">
        <w:rPr>
          <w:rFonts w:ascii="Arial" w:hAnsi="Arial" w:cs="Arial"/>
          <w:sz w:val="24"/>
        </w:rPr>
        <w:t>Disney's Twelve Basic Principles of Animation</w:t>
      </w:r>
      <w:r w:rsidR="006B342B">
        <w:rPr>
          <w:rFonts w:ascii="Arial" w:hAnsi="Arial" w:cs="Arial"/>
          <w:sz w:val="24"/>
        </w:rPr>
        <w:t xml:space="preserve"> was introduced in 1981 providing animators a guide to help them produce characters that would adhere to the basic laws of physics whilst retaining character appeal and emotional </w:t>
      </w:r>
      <w:r w:rsidR="00F9755E">
        <w:rPr>
          <w:rFonts w:ascii="Arial" w:hAnsi="Arial" w:cs="Arial"/>
          <w:sz w:val="24"/>
        </w:rPr>
        <w:t>timing. By applying these animations became more sophisticated and realistic</w:t>
      </w:r>
      <w:r w:rsidR="006B342B">
        <w:rPr>
          <w:rFonts w:ascii="Arial" w:hAnsi="Arial" w:cs="Arial"/>
          <w:sz w:val="24"/>
        </w:rPr>
        <w:t xml:space="preserve"> These principles include </w:t>
      </w:r>
      <w:r w:rsidR="00842CBA">
        <w:rPr>
          <w:rFonts w:ascii="Arial" w:hAnsi="Arial" w:cs="Arial"/>
          <w:sz w:val="24"/>
        </w:rPr>
        <w:t>squash</w:t>
      </w:r>
      <w:r w:rsidR="006B342B">
        <w:rPr>
          <w:rFonts w:ascii="Arial" w:hAnsi="Arial" w:cs="Arial"/>
          <w:sz w:val="24"/>
        </w:rPr>
        <w:t xml:space="preserve"> and stretch which play an integral role in facial animation.</w:t>
      </w:r>
      <w:r w:rsidR="00842CBA">
        <w:rPr>
          <w:rFonts w:ascii="Arial" w:hAnsi="Arial" w:cs="Arial"/>
          <w:sz w:val="24"/>
        </w:rPr>
        <w:t xml:space="preserve"> </w:t>
      </w:r>
      <w:r w:rsidR="0074795A">
        <w:rPr>
          <w:rFonts w:ascii="Arial" w:hAnsi="Arial" w:cs="Arial"/>
          <w:sz w:val="24"/>
        </w:rPr>
        <w:t>Squash and stretch defines the mass of an object</w:t>
      </w:r>
      <w:r w:rsidR="00E26BE7">
        <w:rPr>
          <w:rFonts w:ascii="Arial" w:hAnsi="Arial" w:cs="Arial"/>
          <w:sz w:val="24"/>
        </w:rPr>
        <w:t xml:space="preserve"> and its rigidity</w:t>
      </w:r>
      <w:r w:rsidR="0074795A">
        <w:rPr>
          <w:rFonts w:ascii="Arial" w:hAnsi="Arial" w:cs="Arial"/>
          <w:sz w:val="24"/>
        </w:rPr>
        <w:t xml:space="preserve"> through the distortion of the shape during an action. </w:t>
      </w:r>
      <w:r w:rsidR="00842CBA">
        <w:rPr>
          <w:rFonts w:ascii="Arial" w:hAnsi="Arial" w:cs="Arial"/>
          <w:sz w:val="24"/>
        </w:rPr>
        <w:t xml:space="preserve">Emotions like amusement or pain can be conveyed easily </w:t>
      </w:r>
      <w:r w:rsidR="00E65B9A">
        <w:rPr>
          <w:rFonts w:ascii="Arial" w:hAnsi="Arial" w:cs="Arial"/>
          <w:sz w:val="24"/>
        </w:rPr>
        <w:t xml:space="preserve">using these principles </w:t>
      </w:r>
      <w:r w:rsidR="00842CBA">
        <w:rPr>
          <w:rFonts w:ascii="Arial" w:hAnsi="Arial" w:cs="Arial"/>
          <w:sz w:val="24"/>
        </w:rPr>
        <w:t xml:space="preserve">without the use or voice overs or dialogue. </w:t>
      </w:r>
      <w:r w:rsidR="00317F7B">
        <w:rPr>
          <w:rFonts w:ascii="Arial" w:hAnsi="Arial" w:cs="Arial"/>
          <w:sz w:val="24"/>
        </w:rPr>
        <w:t>They are</w:t>
      </w:r>
      <w:r w:rsidR="0074795A">
        <w:rPr>
          <w:rFonts w:ascii="Arial" w:hAnsi="Arial" w:cs="Arial"/>
          <w:sz w:val="24"/>
        </w:rPr>
        <w:t xml:space="preserve"> used to show the flexibility of the flesh and muscle and to show the relationship between </w:t>
      </w:r>
      <w:r w:rsidR="001B51A0">
        <w:rPr>
          <w:rFonts w:ascii="Arial" w:hAnsi="Arial" w:cs="Arial"/>
          <w:sz w:val="24"/>
        </w:rPr>
        <w:t xml:space="preserve">the different </w:t>
      </w:r>
      <w:bookmarkStart w:id="0" w:name="_GoBack"/>
      <w:bookmarkEnd w:id="0"/>
      <w:r w:rsidR="0074795A">
        <w:rPr>
          <w:rFonts w:ascii="Arial" w:hAnsi="Arial" w:cs="Arial"/>
          <w:sz w:val="24"/>
        </w:rPr>
        <w:t>parts of the face. For example, if someone is happy and smiling broadly then the corners of their mouth push up into their cheeks. This will then push into the eyes, making them squint, which will then lower the eyebrows</w:t>
      </w:r>
      <w:r w:rsidR="00101337">
        <w:rPr>
          <w:rFonts w:ascii="Arial" w:hAnsi="Arial" w:cs="Arial"/>
          <w:sz w:val="24"/>
        </w:rPr>
        <w:t xml:space="preserve"> and will stretch the forehead</w:t>
      </w:r>
      <w:r w:rsidR="0074795A">
        <w:rPr>
          <w:rFonts w:ascii="Arial" w:hAnsi="Arial" w:cs="Arial"/>
          <w:sz w:val="24"/>
        </w:rPr>
        <w:t xml:space="preserve">. </w:t>
      </w:r>
      <w:r w:rsidR="00C43878">
        <w:rPr>
          <w:rFonts w:ascii="Arial" w:hAnsi="Arial" w:cs="Arial"/>
          <w:sz w:val="24"/>
        </w:rPr>
        <w:t xml:space="preserve">Where as when the face is surprised the mouth will open which will stretch down the cheeks. Due to the </w:t>
      </w:r>
      <w:r w:rsidR="00101337">
        <w:rPr>
          <w:rFonts w:ascii="Arial" w:hAnsi="Arial" w:cs="Arial"/>
          <w:sz w:val="24"/>
        </w:rPr>
        <w:t>wide-open</w:t>
      </w:r>
      <w:r w:rsidR="00C43878">
        <w:rPr>
          <w:rFonts w:ascii="Arial" w:hAnsi="Arial" w:cs="Arial"/>
          <w:sz w:val="24"/>
        </w:rPr>
        <w:t xml:space="preserve"> eyes the eyebrows will b</w:t>
      </w:r>
      <w:r w:rsidR="00101337">
        <w:rPr>
          <w:rFonts w:ascii="Arial" w:hAnsi="Arial" w:cs="Arial"/>
          <w:sz w:val="24"/>
        </w:rPr>
        <w:t>e pushed up. This will then squash the forehead, wrinkling it.</w:t>
      </w:r>
    </w:p>
    <w:p w14:paraId="037FAB1B" w14:textId="45D403A2" w:rsidR="00D05B7E" w:rsidRPr="0073288D" w:rsidRDefault="00F36E82">
      <w:pPr>
        <w:rPr>
          <w:rFonts w:ascii="Arial" w:hAnsi="Arial" w:cs="Arial"/>
          <w:sz w:val="24"/>
        </w:rPr>
      </w:pPr>
      <w:r>
        <w:rPr>
          <w:rFonts w:ascii="Arial" w:hAnsi="Arial" w:cs="Arial"/>
          <w:sz w:val="24"/>
        </w:rPr>
        <w:t xml:space="preserve">Often </w:t>
      </w:r>
      <w:r w:rsidR="000C0958">
        <w:rPr>
          <w:rFonts w:ascii="Arial" w:hAnsi="Arial" w:cs="Arial"/>
          <w:sz w:val="24"/>
        </w:rPr>
        <w:t xml:space="preserve">animators will </w:t>
      </w:r>
      <w:r w:rsidRPr="00F36E82">
        <w:rPr>
          <w:rFonts w:ascii="Arial" w:hAnsi="Arial" w:cs="Arial"/>
          <w:sz w:val="24"/>
        </w:rPr>
        <w:t>highlight</w:t>
      </w:r>
      <w:r w:rsidR="000C0958">
        <w:rPr>
          <w:rFonts w:ascii="Arial" w:hAnsi="Arial" w:cs="Arial"/>
          <w:sz w:val="24"/>
        </w:rPr>
        <w:t xml:space="preserve"> and exaggerate </w:t>
      </w:r>
      <w:r w:rsidRPr="00F36E82">
        <w:rPr>
          <w:rFonts w:ascii="Arial" w:hAnsi="Arial" w:cs="Arial"/>
          <w:sz w:val="24"/>
        </w:rPr>
        <w:t>the extreme emotional reactions,</w:t>
      </w:r>
      <w:r w:rsidR="000C0958">
        <w:rPr>
          <w:rFonts w:ascii="Arial" w:hAnsi="Arial" w:cs="Arial"/>
          <w:sz w:val="24"/>
        </w:rPr>
        <w:t xml:space="preserve"> whilst</w:t>
      </w:r>
      <w:r w:rsidRPr="00F36E82">
        <w:rPr>
          <w:rFonts w:ascii="Arial" w:hAnsi="Arial" w:cs="Arial"/>
          <w:sz w:val="24"/>
        </w:rPr>
        <w:t xml:space="preserve"> </w:t>
      </w:r>
      <w:r w:rsidR="000C0958">
        <w:rPr>
          <w:rFonts w:ascii="Arial" w:hAnsi="Arial" w:cs="Arial"/>
          <w:sz w:val="24"/>
        </w:rPr>
        <w:t>removing</w:t>
      </w:r>
      <w:r w:rsidRPr="00F36E82">
        <w:rPr>
          <w:rFonts w:ascii="Arial" w:hAnsi="Arial" w:cs="Arial"/>
          <w:sz w:val="24"/>
        </w:rPr>
        <w:t xml:space="preserve"> </w:t>
      </w:r>
      <w:r w:rsidR="000C0958" w:rsidRPr="00F36E82">
        <w:rPr>
          <w:rFonts w:ascii="Arial" w:hAnsi="Arial" w:cs="Arial"/>
          <w:sz w:val="24"/>
        </w:rPr>
        <w:t>the</w:t>
      </w:r>
      <w:r w:rsidR="000C0958">
        <w:rPr>
          <w:rFonts w:ascii="Arial" w:hAnsi="Arial" w:cs="Arial"/>
          <w:sz w:val="24"/>
        </w:rPr>
        <w:t xml:space="preserve"> movements of the much</w:t>
      </w:r>
      <w:r w:rsidRPr="00F36E82">
        <w:rPr>
          <w:rFonts w:ascii="Arial" w:hAnsi="Arial" w:cs="Arial"/>
          <w:sz w:val="24"/>
        </w:rPr>
        <w:t xml:space="preserve"> smaller, ambiguous muscle</w:t>
      </w:r>
      <w:r w:rsidR="000C0958">
        <w:rPr>
          <w:rFonts w:ascii="Arial" w:hAnsi="Arial" w:cs="Arial"/>
          <w:sz w:val="24"/>
        </w:rPr>
        <w:t>s</w:t>
      </w:r>
      <w:r w:rsidRPr="00F36E82">
        <w:rPr>
          <w:rFonts w:ascii="Arial" w:hAnsi="Arial" w:cs="Arial"/>
          <w:sz w:val="24"/>
        </w:rPr>
        <w:t xml:space="preserve"> and expressions that real people would </w:t>
      </w:r>
      <w:r w:rsidR="000C0958">
        <w:rPr>
          <w:rFonts w:ascii="Arial" w:hAnsi="Arial" w:cs="Arial"/>
          <w:sz w:val="24"/>
        </w:rPr>
        <w:t xml:space="preserve">often exhibit. This </w:t>
      </w:r>
      <w:r w:rsidR="005536DA">
        <w:rPr>
          <w:rFonts w:ascii="Arial" w:hAnsi="Arial" w:cs="Arial"/>
          <w:sz w:val="24"/>
        </w:rPr>
        <w:t xml:space="preserve">further </w:t>
      </w:r>
      <w:r w:rsidR="000C0958">
        <w:rPr>
          <w:rFonts w:ascii="Arial" w:hAnsi="Arial" w:cs="Arial"/>
          <w:sz w:val="24"/>
        </w:rPr>
        <w:t xml:space="preserve">escalates the drama in the story </w:t>
      </w:r>
      <w:r w:rsidR="005536DA">
        <w:rPr>
          <w:rFonts w:ascii="Arial" w:hAnsi="Arial" w:cs="Arial"/>
          <w:sz w:val="24"/>
        </w:rPr>
        <w:t xml:space="preserve">and the scene </w:t>
      </w:r>
      <w:r w:rsidR="000C0958">
        <w:rPr>
          <w:rFonts w:ascii="Arial" w:hAnsi="Arial" w:cs="Arial"/>
          <w:sz w:val="24"/>
        </w:rPr>
        <w:t xml:space="preserve">and can be used to show </w:t>
      </w:r>
      <w:r w:rsidR="004A580A">
        <w:rPr>
          <w:rFonts w:ascii="Arial" w:hAnsi="Arial" w:cs="Arial"/>
          <w:sz w:val="24"/>
        </w:rPr>
        <w:t xml:space="preserve">the audience </w:t>
      </w:r>
      <w:r w:rsidR="000C0958">
        <w:rPr>
          <w:rFonts w:ascii="Arial" w:hAnsi="Arial" w:cs="Arial"/>
          <w:sz w:val="24"/>
        </w:rPr>
        <w:t xml:space="preserve">the character’s personality more clearly and distinctly. </w:t>
      </w:r>
      <w:r w:rsidR="004A580A">
        <w:rPr>
          <w:rFonts w:ascii="Arial" w:hAnsi="Arial" w:cs="Arial"/>
          <w:sz w:val="24"/>
        </w:rPr>
        <w:t xml:space="preserve">However too much exaggeration can be unrealistic and </w:t>
      </w:r>
      <w:r w:rsidR="004A580A">
        <w:rPr>
          <w:rFonts w:ascii="Arial" w:hAnsi="Arial" w:cs="Arial"/>
          <w:sz w:val="24"/>
        </w:rPr>
        <w:lastRenderedPageBreak/>
        <w:t xml:space="preserve">unauthentic </w:t>
      </w:r>
      <w:r w:rsidR="0073288D">
        <w:rPr>
          <w:rFonts w:ascii="Arial" w:hAnsi="Arial" w:cs="Arial"/>
          <w:sz w:val="24"/>
        </w:rPr>
        <w:t>t</w:t>
      </w:r>
      <w:r w:rsidR="004A580A">
        <w:rPr>
          <w:rFonts w:ascii="Arial" w:hAnsi="Arial" w:cs="Arial"/>
          <w:sz w:val="24"/>
        </w:rPr>
        <w:t>o the audience.</w:t>
      </w:r>
      <w:r w:rsidR="0073288D">
        <w:rPr>
          <w:rFonts w:ascii="Arial" w:hAnsi="Arial" w:cs="Arial"/>
          <w:sz w:val="24"/>
        </w:rPr>
        <w:t xml:space="preserve"> If an element of the animation is recognisable and seems natural, then the whole scene can remain realistic. The combination of naturalistic and exaggerated components can make the animation more believable and engaging.</w:t>
      </w:r>
    </w:p>
    <w:p w14:paraId="1EF780FE" w14:textId="5DD9E9CF" w:rsidR="00796221" w:rsidRPr="00524580" w:rsidRDefault="002B2599">
      <w:pPr>
        <w:rPr>
          <w:rFonts w:ascii="Arial" w:hAnsi="Arial" w:cs="Arial"/>
          <w:sz w:val="24"/>
        </w:rPr>
      </w:pPr>
      <w:r>
        <w:rPr>
          <w:rFonts w:ascii="Arial" w:hAnsi="Arial" w:cs="Arial"/>
          <w:b/>
          <w:sz w:val="24"/>
        </w:rPr>
        <w:t xml:space="preserve">Body </w:t>
      </w:r>
      <w:r w:rsidR="001D591B">
        <w:rPr>
          <w:rFonts w:ascii="Arial" w:hAnsi="Arial" w:cs="Arial"/>
          <w:b/>
          <w:sz w:val="24"/>
        </w:rPr>
        <w:t>Language</w:t>
      </w:r>
    </w:p>
    <w:p w14:paraId="590A1C6B" w14:textId="2C76A0A0" w:rsidR="002534A0" w:rsidRDefault="00660983" w:rsidP="009744BA">
      <w:pPr>
        <w:rPr>
          <w:rFonts w:ascii="Arial" w:hAnsi="Arial" w:cs="Arial"/>
          <w:sz w:val="24"/>
        </w:rPr>
      </w:pPr>
      <w:r w:rsidRPr="00660983">
        <w:rPr>
          <w:rFonts w:ascii="Arial" w:hAnsi="Arial" w:cs="Arial"/>
          <w:sz w:val="24"/>
        </w:rPr>
        <w:t xml:space="preserve">However, </w:t>
      </w:r>
      <w:r>
        <w:rPr>
          <w:rFonts w:ascii="Arial" w:hAnsi="Arial" w:cs="Arial"/>
          <w:sz w:val="24"/>
        </w:rPr>
        <w:t>to successfully covey emotions the whole body is</w:t>
      </w:r>
      <w:r w:rsidR="0026458E">
        <w:rPr>
          <w:rFonts w:ascii="Arial" w:hAnsi="Arial" w:cs="Arial"/>
          <w:sz w:val="24"/>
        </w:rPr>
        <w:t xml:space="preserve"> </w:t>
      </w:r>
      <w:r>
        <w:rPr>
          <w:rFonts w:ascii="Arial" w:hAnsi="Arial" w:cs="Arial"/>
          <w:sz w:val="24"/>
        </w:rPr>
        <w:t>used</w:t>
      </w:r>
      <w:r w:rsidR="0073288D">
        <w:rPr>
          <w:rFonts w:ascii="Arial" w:hAnsi="Arial" w:cs="Arial"/>
          <w:sz w:val="24"/>
        </w:rPr>
        <w:t xml:space="preserve"> and often the character’s facial expression will become a secondary action, where the main feeling would be told through the movement of the body</w:t>
      </w:r>
      <w:r>
        <w:rPr>
          <w:rFonts w:ascii="Arial" w:hAnsi="Arial" w:cs="Arial"/>
          <w:sz w:val="24"/>
        </w:rPr>
        <w:t>.</w:t>
      </w:r>
      <w:r w:rsidRPr="00660983">
        <w:rPr>
          <w:rFonts w:ascii="Arial" w:hAnsi="Arial" w:cs="Arial"/>
          <w:sz w:val="24"/>
        </w:rPr>
        <w:t xml:space="preserve"> </w:t>
      </w:r>
      <w:r>
        <w:rPr>
          <w:rFonts w:ascii="Arial" w:hAnsi="Arial" w:cs="Arial"/>
          <w:sz w:val="24"/>
        </w:rPr>
        <w:t xml:space="preserve">For example, a person who is happy or sad would not just show that in their face. </w:t>
      </w:r>
      <w:r w:rsidRPr="00660983">
        <w:rPr>
          <w:rFonts w:ascii="Arial" w:hAnsi="Arial" w:cs="Arial"/>
          <w:sz w:val="24"/>
        </w:rPr>
        <w:t xml:space="preserve">When a person </w:t>
      </w:r>
      <w:r>
        <w:rPr>
          <w:rFonts w:ascii="Arial" w:hAnsi="Arial" w:cs="Arial"/>
          <w:sz w:val="24"/>
        </w:rPr>
        <w:t>is happy</w:t>
      </w:r>
      <w:r w:rsidRPr="00660983">
        <w:rPr>
          <w:rFonts w:ascii="Arial" w:hAnsi="Arial" w:cs="Arial"/>
          <w:sz w:val="24"/>
        </w:rPr>
        <w:t>, the</w:t>
      </w:r>
      <w:r>
        <w:rPr>
          <w:rFonts w:ascii="Arial" w:hAnsi="Arial" w:cs="Arial"/>
          <w:sz w:val="24"/>
        </w:rPr>
        <w:t xml:space="preserve">y often straighten their backs </w:t>
      </w:r>
      <w:r w:rsidRPr="00660983">
        <w:rPr>
          <w:rFonts w:ascii="Arial" w:hAnsi="Arial" w:cs="Arial"/>
          <w:sz w:val="24"/>
        </w:rPr>
        <w:t xml:space="preserve">and </w:t>
      </w:r>
      <w:r>
        <w:rPr>
          <w:rFonts w:ascii="Arial" w:hAnsi="Arial" w:cs="Arial"/>
          <w:sz w:val="24"/>
        </w:rPr>
        <w:t>have a more upright posture.</w:t>
      </w:r>
      <w:r w:rsidRPr="00660983">
        <w:rPr>
          <w:rFonts w:ascii="Arial" w:hAnsi="Arial" w:cs="Arial"/>
          <w:sz w:val="24"/>
        </w:rPr>
        <w:t xml:space="preserve"> S</w:t>
      </w:r>
      <w:r>
        <w:rPr>
          <w:rFonts w:ascii="Arial" w:hAnsi="Arial" w:cs="Arial"/>
          <w:sz w:val="24"/>
        </w:rPr>
        <w:t>omeone who is sad</w:t>
      </w:r>
      <w:r w:rsidRPr="00660983">
        <w:rPr>
          <w:rFonts w:ascii="Arial" w:hAnsi="Arial" w:cs="Arial"/>
          <w:sz w:val="24"/>
        </w:rPr>
        <w:t xml:space="preserve">, on the other hand, </w:t>
      </w:r>
      <w:r>
        <w:rPr>
          <w:rFonts w:ascii="Arial" w:hAnsi="Arial" w:cs="Arial"/>
          <w:sz w:val="24"/>
        </w:rPr>
        <w:t xml:space="preserve">often has a curved back. </w:t>
      </w:r>
      <w:r w:rsidR="00672D68" w:rsidRPr="00672D68">
        <w:rPr>
          <w:rFonts w:ascii="Arial" w:hAnsi="Arial" w:cs="Arial"/>
          <w:sz w:val="24"/>
        </w:rPr>
        <w:t>This</w:t>
      </w:r>
      <w:r w:rsidR="00672D68">
        <w:rPr>
          <w:rFonts w:ascii="Arial" w:hAnsi="Arial" w:cs="Arial"/>
          <w:sz w:val="24"/>
        </w:rPr>
        <w:t xml:space="preserve"> </w:t>
      </w:r>
      <w:r w:rsidR="00672D68" w:rsidRPr="00672D68">
        <w:rPr>
          <w:rFonts w:ascii="Arial" w:hAnsi="Arial" w:cs="Arial"/>
          <w:sz w:val="24"/>
        </w:rPr>
        <w:t xml:space="preserve">was also </w:t>
      </w:r>
      <w:r w:rsidR="00672D68">
        <w:rPr>
          <w:rFonts w:ascii="Arial" w:hAnsi="Arial" w:cs="Arial"/>
          <w:sz w:val="24"/>
        </w:rPr>
        <w:t>mentioned</w:t>
      </w:r>
      <w:r w:rsidR="00672D68" w:rsidRPr="00672D68">
        <w:rPr>
          <w:rFonts w:ascii="Arial" w:hAnsi="Arial" w:cs="Arial"/>
          <w:sz w:val="24"/>
        </w:rPr>
        <w:t xml:space="preserve"> by Thomas and Johnston</w:t>
      </w:r>
      <w:r w:rsidR="00672D68">
        <w:rPr>
          <w:rFonts w:ascii="Arial" w:hAnsi="Arial" w:cs="Arial"/>
          <w:sz w:val="24"/>
        </w:rPr>
        <w:t>, Disney animators,</w:t>
      </w:r>
      <w:r w:rsidR="00672D68" w:rsidRPr="00672D68">
        <w:rPr>
          <w:rFonts w:ascii="Arial" w:hAnsi="Arial" w:cs="Arial"/>
          <w:sz w:val="24"/>
        </w:rPr>
        <w:t xml:space="preserve"> (1995) </w:t>
      </w:r>
      <w:r w:rsidR="00F36E82">
        <w:rPr>
          <w:rFonts w:ascii="Arial" w:hAnsi="Arial" w:cs="Arial"/>
          <w:sz w:val="24"/>
        </w:rPr>
        <w:t xml:space="preserve">[4] </w:t>
      </w:r>
      <w:r w:rsidR="00672D68">
        <w:rPr>
          <w:rFonts w:ascii="Arial" w:hAnsi="Arial" w:cs="Arial"/>
          <w:sz w:val="24"/>
        </w:rPr>
        <w:t xml:space="preserve">emphasising </w:t>
      </w:r>
      <w:r w:rsidR="00672D68" w:rsidRPr="00672D68">
        <w:rPr>
          <w:rFonts w:ascii="Arial" w:hAnsi="Arial" w:cs="Arial"/>
          <w:sz w:val="24"/>
        </w:rPr>
        <w:t>that “the expression must be captured throughout the whole body as well as in the</w:t>
      </w:r>
      <w:r w:rsidR="00672D68">
        <w:rPr>
          <w:rFonts w:ascii="Arial" w:hAnsi="Arial" w:cs="Arial"/>
          <w:sz w:val="24"/>
        </w:rPr>
        <w:t xml:space="preserve"> </w:t>
      </w:r>
      <w:r w:rsidR="00672D68" w:rsidRPr="00672D68">
        <w:rPr>
          <w:rFonts w:ascii="Arial" w:hAnsi="Arial" w:cs="Arial"/>
          <w:sz w:val="24"/>
        </w:rPr>
        <w:t>face”</w:t>
      </w:r>
      <w:r w:rsidR="00672D68">
        <w:rPr>
          <w:rFonts w:ascii="Arial" w:hAnsi="Arial" w:cs="Arial"/>
          <w:sz w:val="24"/>
        </w:rPr>
        <w:t>. They went on to say that any expression “</w:t>
      </w:r>
      <w:r w:rsidR="00672D68" w:rsidRPr="00672D68">
        <w:rPr>
          <w:rFonts w:ascii="Arial" w:hAnsi="Arial" w:cs="Arial"/>
          <w:sz w:val="24"/>
        </w:rPr>
        <w:t>can be completely nullified if the body or shoulder</w:t>
      </w:r>
      <w:r w:rsidR="00672D68">
        <w:rPr>
          <w:rFonts w:ascii="Arial" w:hAnsi="Arial" w:cs="Arial"/>
          <w:sz w:val="24"/>
        </w:rPr>
        <w:t xml:space="preserve"> </w:t>
      </w:r>
      <w:r w:rsidR="00672D68" w:rsidRPr="00672D68">
        <w:rPr>
          <w:rFonts w:ascii="Arial" w:hAnsi="Arial" w:cs="Arial"/>
          <w:sz w:val="24"/>
        </w:rPr>
        <w:t>attitude is in any way contradictory”</w:t>
      </w:r>
      <w:r w:rsidR="00672D68">
        <w:rPr>
          <w:rFonts w:ascii="Arial" w:hAnsi="Arial" w:cs="Arial"/>
          <w:sz w:val="24"/>
        </w:rPr>
        <w:t xml:space="preserve">. </w:t>
      </w:r>
      <w:r w:rsidR="007C4203">
        <w:rPr>
          <w:rFonts w:ascii="Arial" w:hAnsi="Arial" w:cs="Arial"/>
          <w:sz w:val="24"/>
        </w:rPr>
        <w:t xml:space="preserve">Body language can also be used to show the intensity of an emotion and when </w:t>
      </w:r>
      <w:r w:rsidR="004935E5">
        <w:rPr>
          <w:rFonts w:ascii="Arial" w:hAnsi="Arial" w:cs="Arial"/>
          <w:sz w:val="24"/>
        </w:rPr>
        <w:t>an intense emotion like terror is being conveyed then more attention will often be paid to the body</w:t>
      </w:r>
      <w:r w:rsidR="00C375BD">
        <w:rPr>
          <w:rFonts w:ascii="Arial" w:hAnsi="Arial" w:cs="Arial"/>
          <w:sz w:val="24"/>
        </w:rPr>
        <w:t xml:space="preserve"> and its posting</w:t>
      </w:r>
      <w:r w:rsidR="004935E5">
        <w:rPr>
          <w:rFonts w:ascii="Arial" w:hAnsi="Arial" w:cs="Arial"/>
          <w:sz w:val="24"/>
        </w:rPr>
        <w:t xml:space="preserve"> then </w:t>
      </w:r>
      <w:r w:rsidR="00C375BD">
        <w:rPr>
          <w:rFonts w:ascii="Arial" w:hAnsi="Arial" w:cs="Arial"/>
          <w:sz w:val="24"/>
        </w:rPr>
        <w:t xml:space="preserve">to </w:t>
      </w:r>
      <w:r w:rsidR="004935E5">
        <w:rPr>
          <w:rFonts w:ascii="Arial" w:hAnsi="Arial" w:cs="Arial"/>
          <w:sz w:val="24"/>
        </w:rPr>
        <w:t xml:space="preserve">the face when </w:t>
      </w:r>
      <w:r w:rsidR="004935E5" w:rsidRPr="00F36A18">
        <w:rPr>
          <w:rFonts w:ascii="Arial" w:hAnsi="Arial" w:cs="Arial"/>
          <w:sz w:val="24"/>
        </w:rPr>
        <w:t>animating a character.</w:t>
      </w:r>
      <w:r w:rsidR="002534A0">
        <w:rPr>
          <w:rFonts w:ascii="Arial" w:hAnsi="Arial" w:cs="Arial"/>
          <w:sz w:val="24"/>
        </w:rPr>
        <w:t xml:space="preserve"> An animator must consider the mood of the character and how it would affect a </w:t>
      </w:r>
      <w:proofErr w:type="gramStart"/>
      <w:r w:rsidR="002534A0">
        <w:rPr>
          <w:rFonts w:ascii="Arial" w:hAnsi="Arial" w:cs="Arial"/>
          <w:sz w:val="24"/>
        </w:rPr>
        <w:t>particular action</w:t>
      </w:r>
      <w:proofErr w:type="gramEnd"/>
      <w:r w:rsidR="002534A0">
        <w:rPr>
          <w:rFonts w:ascii="Arial" w:hAnsi="Arial" w:cs="Arial"/>
          <w:sz w:val="24"/>
        </w:rPr>
        <w:t xml:space="preserve">. A character would not carry out an action in the exact same way in 2 different emotional states. Similarly, different characters would not perform the same action in the exact same way. </w:t>
      </w:r>
    </w:p>
    <w:p w14:paraId="370F9D16" w14:textId="67BD0232" w:rsidR="00603FD8" w:rsidRPr="00F36A18" w:rsidRDefault="004935E5" w:rsidP="009744BA">
      <w:pPr>
        <w:rPr>
          <w:rFonts w:ascii="Arial" w:hAnsi="Arial" w:cs="Arial"/>
          <w:sz w:val="24"/>
        </w:rPr>
      </w:pPr>
      <w:r w:rsidRPr="00F36A18">
        <w:rPr>
          <w:rFonts w:ascii="Arial" w:hAnsi="Arial" w:cs="Arial"/>
          <w:sz w:val="24"/>
        </w:rPr>
        <w:t xml:space="preserve"> </w:t>
      </w:r>
      <w:r w:rsidR="009744BA" w:rsidRPr="009744BA">
        <w:rPr>
          <w:rFonts w:ascii="Arial" w:hAnsi="Arial" w:cs="Arial"/>
          <w:sz w:val="24"/>
        </w:rPr>
        <w:t>According to Thomas and Johnston (1995) [4] “A picture can be made to express an emotion to perfection. However it will only be able to display that one emotion. In animation a character is alive, animators can make the character change expression, they can show a thought process.”</w:t>
      </w:r>
      <w:r w:rsidR="009744BA">
        <w:rPr>
          <w:rFonts w:ascii="Arial" w:hAnsi="Arial" w:cs="Arial"/>
          <w:sz w:val="24"/>
        </w:rPr>
        <w:t xml:space="preserve"> This again shows how important it is for a </w:t>
      </w:r>
      <w:r w:rsidR="009744BA" w:rsidRPr="009744BA">
        <w:rPr>
          <w:rFonts w:ascii="Arial" w:hAnsi="Arial" w:cs="Arial"/>
          <w:sz w:val="24"/>
        </w:rPr>
        <w:t xml:space="preserve">character </w:t>
      </w:r>
      <w:r w:rsidR="009744BA">
        <w:rPr>
          <w:rFonts w:ascii="Arial" w:hAnsi="Arial" w:cs="Arial"/>
          <w:sz w:val="24"/>
        </w:rPr>
        <w:t>to</w:t>
      </w:r>
      <w:r w:rsidR="009744BA" w:rsidRPr="009744BA">
        <w:rPr>
          <w:rFonts w:ascii="Arial" w:hAnsi="Arial" w:cs="Arial"/>
          <w:sz w:val="24"/>
        </w:rPr>
        <w:t xml:space="preserve"> express the</w:t>
      </w:r>
      <w:r w:rsidR="009744BA">
        <w:rPr>
          <w:rFonts w:ascii="Arial" w:hAnsi="Arial" w:cs="Arial"/>
          <w:sz w:val="24"/>
        </w:rPr>
        <w:t xml:space="preserve">ir </w:t>
      </w:r>
      <w:r w:rsidR="009744BA" w:rsidRPr="009744BA">
        <w:rPr>
          <w:rFonts w:ascii="Arial" w:hAnsi="Arial" w:cs="Arial"/>
          <w:sz w:val="24"/>
        </w:rPr>
        <w:t>emotions and</w:t>
      </w:r>
      <w:r w:rsidR="009744BA">
        <w:rPr>
          <w:rFonts w:ascii="Arial" w:hAnsi="Arial" w:cs="Arial"/>
          <w:sz w:val="24"/>
        </w:rPr>
        <w:t xml:space="preserve"> </w:t>
      </w:r>
      <w:r w:rsidR="009744BA" w:rsidRPr="009744BA">
        <w:rPr>
          <w:rFonts w:ascii="Arial" w:hAnsi="Arial" w:cs="Arial"/>
          <w:sz w:val="24"/>
        </w:rPr>
        <w:t xml:space="preserve">thoughts </w:t>
      </w:r>
      <w:r w:rsidR="009744BA">
        <w:rPr>
          <w:rFonts w:ascii="Arial" w:hAnsi="Arial" w:cs="Arial"/>
          <w:sz w:val="24"/>
        </w:rPr>
        <w:t>by allowing them</w:t>
      </w:r>
      <w:r w:rsidR="009744BA" w:rsidRPr="009744BA">
        <w:rPr>
          <w:rFonts w:ascii="Arial" w:hAnsi="Arial" w:cs="Arial"/>
          <w:sz w:val="24"/>
        </w:rPr>
        <w:t xml:space="preserve"> </w:t>
      </w:r>
      <w:r w:rsidR="00033BB2" w:rsidRPr="009744BA">
        <w:rPr>
          <w:rFonts w:ascii="Arial" w:hAnsi="Arial" w:cs="Arial"/>
          <w:sz w:val="24"/>
        </w:rPr>
        <w:t>to resonate</w:t>
      </w:r>
      <w:r w:rsidR="009744BA" w:rsidRPr="009744BA">
        <w:rPr>
          <w:rFonts w:ascii="Arial" w:hAnsi="Arial" w:cs="Arial"/>
          <w:sz w:val="24"/>
        </w:rPr>
        <w:t xml:space="preserve"> throughout the </w:t>
      </w:r>
      <w:r w:rsidR="009744BA">
        <w:rPr>
          <w:rFonts w:ascii="Arial" w:hAnsi="Arial" w:cs="Arial"/>
          <w:sz w:val="24"/>
        </w:rPr>
        <w:t xml:space="preserve">character’s </w:t>
      </w:r>
      <w:r w:rsidR="009744BA" w:rsidRPr="009744BA">
        <w:rPr>
          <w:rFonts w:ascii="Arial" w:hAnsi="Arial" w:cs="Arial"/>
          <w:sz w:val="24"/>
        </w:rPr>
        <w:t>body</w:t>
      </w:r>
      <w:r w:rsidR="00033BB2">
        <w:rPr>
          <w:rFonts w:ascii="Arial" w:hAnsi="Arial" w:cs="Arial"/>
          <w:sz w:val="24"/>
        </w:rPr>
        <w:t xml:space="preserve"> and prevents their movements from becoming stiff and lifeless</w:t>
      </w:r>
      <w:r w:rsidR="009744BA" w:rsidRPr="009744BA">
        <w:rPr>
          <w:rFonts w:ascii="Arial" w:hAnsi="Arial" w:cs="Arial"/>
          <w:sz w:val="24"/>
        </w:rPr>
        <w:t>.</w:t>
      </w:r>
    </w:p>
    <w:p w14:paraId="63FD5DEA" w14:textId="4898F145" w:rsidR="00E01460" w:rsidRPr="00660983" w:rsidRDefault="00F36A18" w:rsidP="00853986">
      <w:pPr>
        <w:rPr>
          <w:rFonts w:ascii="Arial" w:hAnsi="Arial" w:cs="Arial"/>
          <w:sz w:val="24"/>
        </w:rPr>
      </w:pPr>
      <w:r w:rsidRPr="00F36A18">
        <w:rPr>
          <w:rFonts w:ascii="Arial" w:hAnsi="Arial" w:cs="Arial"/>
          <w:sz w:val="24"/>
        </w:rPr>
        <w:t>Posing, as with many of the 12 principles of animation,</w:t>
      </w:r>
      <w:r w:rsidR="00B72869" w:rsidRPr="00F36A18">
        <w:rPr>
          <w:rFonts w:ascii="Arial" w:hAnsi="Arial" w:cs="Arial"/>
          <w:sz w:val="24"/>
        </w:rPr>
        <w:t xml:space="preserve"> </w:t>
      </w:r>
      <w:r w:rsidRPr="00F36A18">
        <w:rPr>
          <w:rFonts w:ascii="Arial" w:hAnsi="Arial" w:cs="Arial"/>
          <w:sz w:val="24"/>
        </w:rPr>
        <w:t xml:space="preserve">was </w:t>
      </w:r>
      <w:r w:rsidR="00B72869" w:rsidRPr="00F36A18">
        <w:rPr>
          <w:rFonts w:ascii="Arial" w:hAnsi="Arial" w:cs="Arial"/>
          <w:sz w:val="24"/>
        </w:rPr>
        <w:t xml:space="preserve">derived from the </w:t>
      </w:r>
      <w:r w:rsidRPr="00F36A18">
        <w:rPr>
          <w:rFonts w:ascii="Arial" w:hAnsi="Arial" w:cs="Arial"/>
          <w:sz w:val="24"/>
        </w:rPr>
        <w:t xml:space="preserve">theatre where </w:t>
      </w:r>
      <w:r w:rsidR="00B72869" w:rsidRPr="00F36A18">
        <w:rPr>
          <w:rFonts w:ascii="Arial" w:hAnsi="Arial" w:cs="Arial"/>
          <w:sz w:val="24"/>
        </w:rPr>
        <w:t xml:space="preserve">actors </w:t>
      </w:r>
      <w:r w:rsidRPr="00F36A18">
        <w:rPr>
          <w:rFonts w:ascii="Arial" w:hAnsi="Arial" w:cs="Arial"/>
          <w:sz w:val="24"/>
        </w:rPr>
        <w:t>would often</w:t>
      </w:r>
      <w:r w:rsidR="00B72869" w:rsidRPr="00F36A18">
        <w:rPr>
          <w:rFonts w:ascii="Arial" w:hAnsi="Arial" w:cs="Arial"/>
          <w:sz w:val="24"/>
        </w:rPr>
        <w:t xml:space="preserve"> express the</w:t>
      </w:r>
      <w:r w:rsidRPr="00F36A18">
        <w:rPr>
          <w:rFonts w:ascii="Arial" w:hAnsi="Arial" w:cs="Arial"/>
          <w:sz w:val="24"/>
        </w:rPr>
        <w:t>ir emotions and intent</w:t>
      </w:r>
      <w:r w:rsidR="00B72869" w:rsidRPr="00F36A18">
        <w:rPr>
          <w:rFonts w:ascii="Arial" w:hAnsi="Arial" w:cs="Arial"/>
          <w:sz w:val="24"/>
        </w:rPr>
        <w:t xml:space="preserve"> through </w:t>
      </w:r>
      <w:r w:rsidR="00D05B7E">
        <w:rPr>
          <w:rFonts w:ascii="Arial" w:hAnsi="Arial" w:cs="Arial"/>
          <w:sz w:val="24"/>
        </w:rPr>
        <w:t xml:space="preserve">their </w:t>
      </w:r>
      <w:r w:rsidR="0026458E">
        <w:rPr>
          <w:rFonts w:ascii="Arial" w:hAnsi="Arial" w:cs="Arial"/>
          <w:sz w:val="24"/>
        </w:rPr>
        <w:t xml:space="preserve">exaggerated </w:t>
      </w:r>
      <w:r w:rsidR="00B72869" w:rsidRPr="00F36A18">
        <w:rPr>
          <w:rFonts w:ascii="Arial" w:hAnsi="Arial" w:cs="Arial"/>
          <w:sz w:val="24"/>
        </w:rPr>
        <w:t>body language</w:t>
      </w:r>
      <w:r w:rsidR="0026458E">
        <w:rPr>
          <w:rFonts w:ascii="Arial" w:hAnsi="Arial" w:cs="Arial"/>
          <w:sz w:val="24"/>
        </w:rPr>
        <w:t xml:space="preserve"> and posing so that they could be seen and understood clearly from the audience further away from the stage</w:t>
      </w:r>
      <w:r w:rsidR="00B72869" w:rsidRPr="00F36A18">
        <w:rPr>
          <w:rFonts w:ascii="Arial" w:hAnsi="Arial" w:cs="Arial"/>
          <w:sz w:val="24"/>
        </w:rPr>
        <w:t xml:space="preserve">. </w:t>
      </w:r>
      <w:r w:rsidRPr="00F36A18">
        <w:rPr>
          <w:rFonts w:ascii="Arial" w:hAnsi="Arial" w:cs="Arial"/>
          <w:sz w:val="24"/>
        </w:rPr>
        <w:t xml:space="preserve">Charlie Chaplin’s body language and movements and </w:t>
      </w:r>
      <w:r w:rsidR="00B72869" w:rsidRPr="00F36A18">
        <w:rPr>
          <w:rFonts w:ascii="Arial" w:hAnsi="Arial" w:cs="Arial"/>
          <w:sz w:val="24"/>
        </w:rPr>
        <w:t xml:space="preserve">others </w:t>
      </w:r>
      <w:r w:rsidRPr="00F36A18">
        <w:rPr>
          <w:rFonts w:ascii="Arial" w:hAnsi="Arial" w:cs="Arial"/>
          <w:sz w:val="24"/>
        </w:rPr>
        <w:t>from the same time</w:t>
      </w:r>
      <w:r w:rsidR="00B72869" w:rsidRPr="00F36A18">
        <w:rPr>
          <w:rFonts w:ascii="Arial" w:hAnsi="Arial" w:cs="Arial"/>
          <w:sz w:val="24"/>
        </w:rPr>
        <w:t xml:space="preserve"> </w:t>
      </w:r>
      <w:r w:rsidRPr="00F36A18">
        <w:rPr>
          <w:rFonts w:ascii="Arial" w:hAnsi="Arial" w:cs="Arial"/>
          <w:sz w:val="24"/>
        </w:rPr>
        <w:t>were often used by Walt Disney as a reference when designing and animating his characters.</w:t>
      </w:r>
      <w:r w:rsidR="00853986" w:rsidRPr="00853986">
        <w:t xml:space="preserve"> </w:t>
      </w:r>
      <w:r w:rsidR="00853986">
        <w:rPr>
          <w:rFonts w:ascii="Arial" w:hAnsi="Arial" w:cs="Arial"/>
          <w:sz w:val="24"/>
        </w:rPr>
        <w:t>T</w:t>
      </w:r>
      <w:r w:rsidR="00853986" w:rsidRPr="00853986">
        <w:rPr>
          <w:rFonts w:ascii="Arial" w:hAnsi="Arial" w:cs="Arial"/>
          <w:sz w:val="24"/>
        </w:rPr>
        <w:t>he Disney</w:t>
      </w:r>
      <w:r w:rsidR="00853986">
        <w:rPr>
          <w:rFonts w:ascii="Arial" w:hAnsi="Arial" w:cs="Arial"/>
          <w:sz w:val="24"/>
        </w:rPr>
        <w:t xml:space="preserve"> </w:t>
      </w:r>
      <w:r w:rsidR="00853986" w:rsidRPr="00853986">
        <w:rPr>
          <w:rFonts w:ascii="Arial" w:hAnsi="Arial" w:cs="Arial"/>
          <w:sz w:val="24"/>
        </w:rPr>
        <w:t xml:space="preserve">animator Ham </w:t>
      </w:r>
      <w:proofErr w:type="spellStart"/>
      <w:r w:rsidR="00853986" w:rsidRPr="00853986">
        <w:rPr>
          <w:rFonts w:ascii="Arial" w:hAnsi="Arial" w:cs="Arial"/>
          <w:sz w:val="24"/>
        </w:rPr>
        <w:t>Luske</w:t>
      </w:r>
      <w:proofErr w:type="spellEnd"/>
      <w:r w:rsidR="00853986" w:rsidRPr="00853986">
        <w:rPr>
          <w:rFonts w:ascii="Arial" w:hAnsi="Arial" w:cs="Arial"/>
          <w:sz w:val="24"/>
        </w:rPr>
        <w:t xml:space="preserve"> (cited by Larson 1983) </w:t>
      </w:r>
      <w:r w:rsidR="00853986">
        <w:rPr>
          <w:rFonts w:ascii="Arial" w:hAnsi="Arial" w:cs="Arial"/>
          <w:sz w:val="24"/>
        </w:rPr>
        <w:t xml:space="preserve">emphasises that </w:t>
      </w:r>
      <w:r w:rsidR="00853986" w:rsidRPr="00853986">
        <w:rPr>
          <w:rFonts w:ascii="Arial" w:hAnsi="Arial" w:cs="Arial"/>
          <w:sz w:val="24"/>
        </w:rPr>
        <w:t>“Your animation is only as good as your poses. You can have good timing, good</w:t>
      </w:r>
      <w:r w:rsidR="00853986">
        <w:rPr>
          <w:rFonts w:ascii="Arial" w:hAnsi="Arial" w:cs="Arial"/>
          <w:sz w:val="24"/>
        </w:rPr>
        <w:t xml:space="preserve"> </w:t>
      </w:r>
      <w:r w:rsidR="00853986" w:rsidRPr="00853986">
        <w:rPr>
          <w:rFonts w:ascii="Arial" w:hAnsi="Arial" w:cs="Arial"/>
          <w:sz w:val="24"/>
        </w:rPr>
        <w:t>overlapping, good follow through – but, if your poses are not strong and to the</w:t>
      </w:r>
      <w:r w:rsidR="00853986">
        <w:rPr>
          <w:rFonts w:ascii="Arial" w:hAnsi="Arial" w:cs="Arial"/>
          <w:sz w:val="24"/>
        </w:rPr>
        <w:t xml:space="preserve"> </w:t>
      </w:r>
      <w:r w:rsidR="00853986" w:rsidRPr="00853986">
        <w:rPr>
          <w:rFonts w:ascii="Arial" w:hAnsi="Arial" w:cs="Arial"/>
          <w:sz w:val="24"/>
        </w:rPr>
        <w:t>point (telling the story) you do not have good animation.”</w:t>
      </w:r>
      <w:r w:rsidR="00853986" w:rsidRPr="00853986">
        <w:rPr>
          <w:rFonts w:ascii="Arial" w:hAnsi="Arial" w:cs="Arial"/>
          <w:sz w:val="24"/>
        </w:rPr>
        <w:cr/>
      </w:r>
    </w:p>
    <w:p w14:paraId="234F003B" w14:textId="422EBD6E" w:rsidR="00603FD8" w:rsidRDefault="00603FD8">
      <w:pPr>
        <w:rPr>
          <w:rFonts w:ascii="Arial" w:hAnsi="Arial" w:cs="Arial"/>
          <w:b/>
          <w:sz w:val="24"/>
        </w:rPr>
      </w:pPr>
      <w:r w:rsidRPr="00603FD8">
        <w:rPr>
          <w:noProof/>
        </w:rPr>
        <w:lastRenderedPageBreak/>
        <w:drawing>
          <wp:inline distT="0" distB="0" distL="0" distR="0" wp14:anchorId="16260985" wp14:editId="727136A9">
            <wp:extent cx="5133975" cy="28252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33975" cy="2825222"/>
                    </a:xfrm>
                    <a:prstGeom prst="rect">
                      <a:avLst/>
                    </a:prstGeom>
                  </pic:spPr>
                </pic:pic>
              </a:graphicData>
            </a:graphic>
          </wp:inline>
        </w:drawing>
      </w:r>
    </w:p>
    <w:p w14:paraId="2527584C" w14:textId="44C43862" w:rsidR="002B2599" w:rsidRDefault="002B2599" w:rsidP="00B24CC8">
      <w:pPr>
        <w:rPr>
          <w:rFonts w:ascii="Arial" w:hAnsi="Arial" w:cs="Arial"/>
          <w:sz w:val="24"/>
        </w:rPr>
      </w:pPr>
      <w:r w:rsidRPr="002B2599">
        <w:rPr>
          <w:rFonts w:ascii="Arial" w:hAnsi="Arial" w:cs="Arial"/>
          <w:sz w:val="24"/>
        </w:rPr>
        <w:t xml:space="preserve">The </w:t>
      </w:r>
      <w:r>
        <w:rPr>
          <w:rFonts w:ascii="Arial" w:hAnsi="Arial" w:cs="Arial"/>
          <w:sz w:val="24"/>
        </w:rPr>
        <w:t>film</w:t>
      </w:r>
      <w:r w:rsidRPr="002B2599">
        <w:rPr>
          <w:rFonts w:ascii="Arial" w:hAnsi="Arial" w:cs="Arial"/>
          <w:i/>
          <w:sz w:val="24"/>
        </w:rPr>
        <w:t xml:space="preserve"> Inside Out</w:t>
      </w:r>
      <w:r>
        <w:rPr>
          <w:rFonts w:ascii="Arial" w:hAnsi="Arial" w:cs="Arial"/>
          <w:i/>
          <w:sz w:val="24"/>
        </w:rPr>
        <w:t xml:space="preserve"> </w:t>
      </w:r>
      <w:r w:rsidRPr="002B2599">
        <w:rPr>
          <w:rFonts w:ascii="Arial" w:hAnsi="Arial" w:cs="Arial"/>
          <w:sz w:val="24"/>
        </w:rPr>
        <w:t>(2015)</w:t>
      </w:r>
      <w:r>
        <w:rPr>
          <w:rFonts w:ascii="Arial" w:hAnsi="Arial" w:cs="Arial"/>
          <w:i/>
          <w:sz w:val="24"/>
        </w:rPr>
        <w:t xml:space="preserve"> </w:t>
      </w:r>
      <w:r w:rsidRPr="002B2599">
        <w:rPr>
          <w:rFonts w:ascii="Arial" w:hAnsi="Arial" w:cs="Arial"/>
          <w:sz w:val="24"/>
        </w:rPr>
        <w:t xml:space="preserve">explores the idea of emotions behind body language. Emotions </w:t>
      </w:r>
      <w:r w:rsidR="00EF4F99">
        <w:rPr>
          <w:rFonts w:ascii="Arial" w:hAnsi="Arial" w:cs="Arial"/>
          <w:sz w:val="24"/>
        </w:rPr>
        <w:t>are</w:t>
      </w:r>
      <w:r>
        <w:rPr>
          <w:rFonts w:ascii="Arial" w:hAnsi="Arial" w:cs="Arial"/>
          <w:sz w:val="24"/>
        </w:rPr>
        <w:t xml:space="preserve"> represented by characters that would act and hold their bodies in a </w:t>
      </w:r>
      <w:r w:rsidR="00C5004E">
        <w:rPr>
          <w:rFonts w:ascii="Arial" w:hAnsi="Arial" w:cs="Arial"/>
          <w:sz w:val="24"/>
        </w:rPr>
        <w:t>manner</w:t>
      </w:r>
      <w:r>
        <w:rPr>
          <w:rFonts w:ascii="Arial" w:hAnsi="Arial" w:cs="Arial"/>
          <w:sz w:val="24"/>
        </w:rPr>
        <w:t xml:space="preserve"> that would convey the emotion they were representing</w:t>
      </w:r>
      <w:r w:rsidR="00603FD8">
        <w:rPr>
          <w:rFonts w:ascii="Arial" w:hAnsi="Arial" w:cs="Arial"/>
          <w:sz w:val="24"/>
        </w:rPr>
        <w:t xml:space="preserve"> throughout the film</w:t>
      </w:r>
      <w:r>
        <w:rPr>
          <w:rFonts w:ascii="Arial" w:hAnsi="Arial" w:cs="Arial"/>
          <w:sz w:val="24"/>
        </w:rPr>
        <w:t>.</w:t>
      </w:r>
      <w:r w:rsidR="00524580">
        <w:rPr>
          <w:rFonts w:ascii="Arial" w:hAnsi="Arial" w:cs="Arial"/>
          <w:sz w:val="24"/>
        </w:rPr>
        <w:t xml:space="preserve"> The character Sadness always usually slowly with her back hunched and her head down where as the character Fear is quick with short steps and would hold his arms up in a defensive position.</w:t>
      </w:r>
      <w:r w:rsidR="000B46D3">
        <w:rPr>
          <w:rFonts w:ascii="Arial" w:hAnsi="Arial" w:cs="Arial"/>
          <w:sz w:val="24"/>
        </w:rPr>
        <w:t xml:space="preserve"> </w:t>
      </w:r>
      <w:r w:rsidR="0074795A">
        <w:rPr>
          <w:rFonts w:ascii="Arial" w:hAnsi="Arial" w:cs="Arial"/>
          <w:sz w:val="24"/>
        </w:rPr>
        <w:t xml:space="preserve">The timing of their movements also helps to define their emotional state. Their varying speeds of movements indicates whether they are lethargic or nervous. </w:t>
      </w:r>
      <w:r w:rsidR="003F37A7">
        <w:rPr>
          <w:rFonts w:ascii="Arial" w:hAnsi="Arial" w:cs="Arial"/>
          <w:sz w:val="24"/>
        </w:rPr>
        <w:t xml:space="preserve">This shows that to construct expressive animated character the pose and timing must both be considered complement each other coherently. The timing only works well when it is coherent with the posing. The character’s personality and their situation must also be </w:t>
      </w:r>
      <w:proofErr w:type="gramStart"/>
      <w:r w:rsidR="003F37A7">
        <w:rPr>
          <w:rFonts w:ascii="Arial" w:hAnsi="Arial" w:cs="Arial"/>
          <w:sz w:val="24"/>
        </w:rPr>
        <w:t>taken into account</w:t>
      </w:r>
      <w:proofErr w:type="gramEnd"/>
      <w:r w:rsidR="003F37A7">
        <w:rPr>
          <w:rFonts w:ascii="Arial" w:hAnsi="Arial" w:cs="Arial"/>
          <w:sz w:val="24"/>
        </w:rPr>
        <w:t xml:space="preserve"> as it will affect their pose.</w:t>
      </w:r>
      <w:r w:rsidR="003F37A7" w:rsidRPr="00B24CC8">
        <w:rPr>
          <w:rFonts w:ascii="Arial" w:hAnsi="Arial" w:cs="Arial"/>
          <w:sz w:val="24"/>
          <w:highlight w:val="yellow"/>
        </w:rPr>
        <w:t xml:space="preserve"> </w:t>
      </w:r>
    </w:p>
    <w:p w14:paraId="29AC0892" w14:textId="5928549C" w:rsidR="00995244" w:rsidRDefault="00E65B9A">
      <w:pPr>
        <w:rPr>
          <w:rFonts w:ascii="Arial" w:hAnsi="Arial" w:cs="Arial"/>
          <w:sz w:val="24"/>
        </w:rPr>
      </w:pPr>
      <w:r>
        <w:rPr>
          <w:rFonts w:ascii="Arial" w:hAnsi="Arial" w:cs="Arial"/>
          <w:sz w:val="24"/>
        </w:rPr>
        <w:t>It was also pointed out by Kelly (2013)</w:t>
      </w:r>
      <w:r w:rsidR="00F36E82">
        <w:rPr>
          <w:rFonts w:ascii="Arial" w:hAnsi="Arial" w:cs="Arial"/>
          <w:sz w:val="24"/>
        </w:rPr>
        <w:t xml:space="preserve"> [5]</w:t>
      </w:r>
      <w:r>
        <w:rPr>
          <w:rFonts w:ascii="Arial" w:hAnsi="Arial" w:cs="Arial"/>
          <w:sz w:val="24"/>
        </w:rPr>
        <w:t xml:space="preserve"> a professional animator and instructor that a character’s </w:t>
      </w:r>
      <w:proofErr w:type="gramStart"/>
      <w:r>
        <w:rPr>
          <w:rFonts w:ascii="Arial" w:hAnsi="Arial" w:cs="Arial"/>
          <w:sz w:val="24"/>
        </w:rPr>
        <w:t>body as a whole, essentially</w:t>
      </w:r>
      <w:proofErr w:type="gramEnd"/>
      <w:r>
        <w:rPr>
          <w:rFonts w:ascii="Arial" w:hAnsi="Arial" w:cs="Arial"/>
          <w:sz w:val="24"/>
        </w:rPr>
        <w:t xml:space="preserve"> their</w:t>
      </w:r>
      <w:r w:rsidRPr="00E65B9A">
        <w:rPr>
          <w:rFonts w:ascii="Arial" w:hAnsi="Arial" w:cs="Arial"/>
          <w:sz w:val="24"/>
        </w:rPr>
        <w:t xml:space="preserve"> body language</w:t>
      </w:r>
      <w:r>
        <w:rPr>
          <w:rFonts w:ascii="Arial" w:hAnsi="Arial" w:cs="Arial"/>
          <w:sz w:val="24"/>
        </w:rPr>
        <w:t xml:space="preserve">, </w:t>
      </w:r>
      <w:r w:rsidRPr="00E65B9A">
        <w:rPr>
          <w:rFonts w:ascii="Arial" w:hAnsi="Arial" w:cs="Arial"/>
          <w:sz w:val="24"/>
        </w:rPr>
        <w:t xml:space="preserve">is the </w:t>
      </w:r>
      <w:r>
        <w:rPr>
          <w:rFonts w:ascii="Arial" w:hAnsi="Arial" w:cs="Arial"/>
          <w:sz w:val="24"/>
        </w:rPr>
        <w:t xml:space="preserve">thing that the audience will see first when watching a film or series as </w:t>
      </w:r>
      <w:r w:rsidRPr="00E65B9A">
        <w:rPr>
          <w:rFonts w:ascii="Arial" w:hAnsi="Arial" w:cs="Arial"/>
          <w:sz w:val="24"/>
        </w:rPr>
        <w:t xml:space="preserve">people tend to </w:t>
      </w:r>
      <w:r>
        <w:rPr>
          <w:rFonts w:ascii="Arial" w:hAnsi="Arial" w:cs="Arial"/>
          <w:sz w:val="24"/>
        </w:rPr>
        <w:t>notice</w:t>
      </w:r>
      <w:r w:rsidRPr="00E65B9A">
        <w:rPr>
          <w:rFonts w:ascii="Arial" w:hAnsi="Arial" w:cs="Arial"/>
          <w:sz w:val="24"/>
        </w:rPr>
        <w:t xml:space="preserve"> shapes first. </w:t>
      </w:r>
      <w:r>
        <w:rPr>
          <w:rFonts w:ascii="Arial" w:hAnsi="Arial" w:cs="Arial"/>
          <w:sz w:val="24"/>
        </w:rPr>
        <w:t>They will only see the details, like the character’s expressions and their face, when provided with a closer shot or more time to examine it</w:t>
      </w:r>
      <w:r w:rsidRPr="00E65B9A">
        <w:rPr>
          <w:rFonts w:ascii="Arial" w:hAnsi="Arial" w:cs="Arial"/>
          <w:sz w:val="24"/>
        </w:rPr>
        <w:t>. T</w:t>
      </w:r>
      <w:r>
        <w:rPr>
          <w:rFonts w:ascii="Arial" w:hAnsi="Arial" w:cs="Arial"/>
          <w:sz w:val="24"/>
        </w:rPr>
        <w:t>his shows well created and executed body posture</w:t>
      </w:r>
      <w:r w:rsidRPr="00E65B9A">
        <w:rPr>
          <w:rFonts w:ascii="Arial" w:hAnsi="Arial" w:cs="Arial"/>
          <w:sz w:val="24"/>
        </w:rPr>
        <w:t xml:space="preserve"> is </w:t>
      </w:r>
      <w:r>
        <w:rPr>
          <w:rFonts w:ascii="Arial" w:hAnsi="Arial" w:cs="Arial"/>
          <w:sz w:val="24"/>
        </w:rPr>
        <w:t>essential</w:t>
      </w:r>
      <w:r w:rsidRPr="00E65B9A">
        <w:rPr>
          <w:rFonts w:ascii="Arial" w:hAnsi="Arial" w:cs="Arial"/>
          <w:sz w:val="24"/>
        </w:rPr>
        <w:t xml:space="preserve"> to character animation</w:t>
      </w:r>
      <w:r>
        <w:rPr>
          <w:rFonts w:ascii="Arial" w:hAnsi="Arial" w:cs="Arial"/>
          <w:sz w:val="24"/>
        </w:rPr>
        <w:t xml:space="preserve">. </w:t>
      </w:r>
      <w:proofErr w:type="spellStart"/>
      <w:r w:rsidR="00660983" w:rsidRPr="002074FE">
        <w:rPr>
          <w:rFonts w:ascii="Arial" w:hAnsi="Arial" w:cs="Arial"/>
          <w:sz w:val="24"/>
        </w:rPr>
        <w:t>Hilliel</w:t>
      </w:r>
      <w:proofErr w:type="spellEnd"/>
      <w:r w:rsidR="00660983" w:rsidRPr="002074FE">
        <w:rPr>
          <w:rFonts w:ascii="Arial" w:hAnsi="Arial" w:cs="Arial"/>
          <w:sz w:val="24"/>
        </w:rPr>
        <w:t xml:space="preserve"> </w:t>
      </w:r>
      <w:proofErr w:type="spellStart"/>
      <w:r w:rsidR="00660983" w:rsidRPr="002074FE">
        <w:rPr>
          <w:rFonts w:ascii="Arial" w:hAnsi="Arial" w:cs="Arial"/>
          <w:sz w:val="24"/>
        </w:rPr>
        <w:t>Aviezer</w:t>
      </w:r>
      <w:proofErr w:type="spellEnd"/>
      <w:r w:rsidR="00660983" w:rsidRPr="002074FE">
        <w:rPr>
          <w:rFonts w:ascii="Arial" w:hAnsi="Arial" w:cs="Arial"/>
          <w:sz w:val="24"/>
        </w:rPr>
        <w:t xml:space="preserve"> et </w:t>
      </w:r>
      <w:proofErr w:type="spellStart"/>
      <w:r w:rsidR="00660983" w:rsidRPr="002074FE">
        <w:rPr>
          <w:rFonts w:ascii="Arial" w:hAnsi="Arial" w:cs="Arial"/>
          <w:sz w:val="24"/>
        </w:rPr>
        <w:t>al</w:t>
      </w:r>
      <w:r w:rsidR="00660983">
        <w:rPr>
          <w:rFonts w:ascii="Arial" w:hAnsi="Arial" w:cs="Arial"/>
          <w:sz w:val="24"/>
        </w:rPr>
        <w:t>’s</w:t>
      </w:r>
      <w:proofErr w:type="spellEnd"/>
      <w:r w:rsidR="00660983">
        <w:rPr>
          <w:rFonts w:ascii="Arial" w:hAnsi="Arial" w:cs="Arial"/>
          <w:sz w:val="24"/>
        </w:rPr>
        <w:t xml:space="preserve"> study </w:t>
      </w:r>
      <w:r w:rsidR="000B46D3">
        <w:rPr>
          <w:rFonts w:ascii="Arial" w:hAnsi="Arial" w:cs="Arial"/>
          <w:sz w:val="24"/>
        </w:rPr>
        <w:t xml:space="preserve">also </w:t>
      </w:r>
      <w:r w:rsidR="00660983">
        <w:rPr>
          <w:rFonts w:ascii="Arial" w:hAnsi="Arial" w:cs="Arial"/>
          <w:sz w:val="24"/>
        </w:rPr>
        <w:t xml:space="preserve">supported the theory that body language played a larger part in reading emotions.  </w:t>
      </w:r>
    </w:p>
    <w:p w14:paraId="0578B451" w14:textId="40CDB726" w:rsidR="00796221" w:rsidRDefault="00876B7F">
      <w:pPr>
        <w:rPr>
          <w:rFonts w:ascii="Arial" w:hAnsi="Arial" w:cs="Arial"/>
          <w:sz w:val="24"/>
        </w:rPr>
      </w:pPr>
      <w:r>
        <w:rPr>
          <w:rFonts w:ascii="Arial" w:hAnsi="Arial" w:cs="Arial"/>
          <w:sz w:val="24"/>
        </w:rPr>
        <w:t xml:space="preserve">These keywords have led me to </w:t>
      </w:r>
      <w:r w:rsidR="00E05392">
        <w:rPr>
          <w:rFonts w:ascii="Arial" w:hAnsi="Arial" w:cs="Arial"/>
          <w:sz w:val="24"/>
        </w:rPr>
        <w:t>question the importance of body language in animation, especially when compared to facial expressions and which of the two the audience would be able to interpret more successfully. A lot of research and studies focus primarily on the significance of facial expressions in interpreting emotions</w:t>
      </w:r>
      <w:r w:rsidR="00C375BD">
        <w:rPr>
          <w:rFonts w:ascii="Arial" w:hAnsi="Arial" w:cs="Arial"/>
          <w:sz w:val="24"/>
        </w:rPr>
        <w:t xml:space="preserve"> and study this extensively</w:t>
      </w:r>
      <w:r w:rsidR="00E05392">
        <w:rPr>
          <w:rFonts w:ascii="Arial" w:hAnsi="Arial" w:cs="Arial"/>
          <w:sz w:val="24"/>
        </w:rPr>
        <w:t xml:space="preserve">. </w:t>
      </w:r>
      <w:r w:rsidR="0097388F">
        <w:rPr>
          <w:rFonts w:ascii="Arial" w:hAnsi="Arial" w:cs="Arial"/>
          <w:sz w:val="24"/>
        </w:rPr>
        <w:t>Many of these studies had participants looking at photos with different facial expression</w:t>
      </w:r>
      <w:r w:rsidR="00C375BD">
        <w:rPr>
          <w:rFonts w:ascii="Arial" w:hAnsi="Arial" w:cs="Arial"/>
          <w:sz w:val="24"/>
        </w:rPr>
        <w:t>s</w:t>
      </w:r>
      <w:r w:rsidR="0097388F">
        <w:rPr>
          <w:rFonts w:ascii="Arial" w:hAnsi="Arial" w:cs="Arial"/>
          <w:sz w:val="24"/>
        </w:rPr>
        <w:t>, with the purpose of them</w:t>
      </w:r>
      <w:r w:rsidR="00C375BD">
        <w:rPr>
          <w:rFonts w:ascii="Arial" w:hAnsi="Arial" w:cs="Arial"/>
          <w:sz w:val="24"/>
        </w:rPr>
        <w:t xml:space="preserve"> to</w:t>
      </w:r>
      <w:r w:rsidR="0097388F">
        <w:rPr>
          <w:rFonts w:ascii="Arial" w:hAnsi="Arial" w:cs="Arial"/>
          <w:sz w:val="24"/>
        </w:rPr>
        <w:t xml:space="preserve"> identify which emotion </w:t>
      </w:r>
      <w:r w:rsidR="00C375BD">
        <w:rPr>
          <w:rFonts w:ascii="Arial" w:hAnsi="Arial" w:cs="Arial"/>
          <w:sz w:val="24"/>
        </w:rPr>
        <w:t xml:space="preserve">the photos </w:t>
      </w:r>
      <w:r w:rsidR="0097388F">
        <w:rPr>
          <w:rFonts w:ascii="Arial" w:hAnsi="Arial" w:cs="Arial"/>
          <w:sz w:val="24"/>
        </w:rPr>
        <w:t>are expressing. A series of animations could be used in a similar way where instead the participant</w:t>
      </w:r>
      <w:r w:rsidR="004C219E">
        <w:rPr>
          <w:rFonts w:ascii="Arial" w:hAnsi="Arial" w:cs="Arial"/>
          <w:sz w:val="24"/>
        </w:rPr>
        <w:t xml:space="preserve">s </w:t>
      </w:r>
      <w:r w:rsidR="0097388F">
        <w:rPr>
          <w:rFonts w:ascii="Arial" w:hAnsi="Arial" w:cs="Arial"/>
          <w:sz w:val="24"/>
        </w:rPr>
        <w:t xml:space="preserve">only have the body language to interpret. </w:t>
      </w:r>
      <w:r w:rsidR="00087015">
        <w:rPr>
          <w:rFonts w:ascii="Arial" w:hAnsi="Arial" w:cs="Arial"/>
          <w:sz w:val="24"/>
        </w:rPr>
        <w:t xml:space="preserve">This could then be compared to results from animation where only the facial expressions are provided </w:t>
      </w:r>
      <w:r w:rsidR="00087015">
        <w:rPr>
          <w:rFonts w:ascii="Arial" w:hAnsi="Arial" w:cs="Arial"/>
          <w:sz w:val="24"/>
        </w:rPr>
        <w:lastRenderedPageBreak/>
        <w:t xml:space="preserve">to see emotions were more successfully interpreted and if only being able to see the body language or the facial expression </w:t>
      </w:r>
      <w:proofErr w:type="gramStart"/>
      <w:r w:rsidR="00087015">
        <w:rPr>
          <w:rFonts w:ascii="Arial" w:hAnsi="Arial" w:cs="Arial"/>
          <w:sz w:val="24"/>
        </w:rPr>
        <w:t>had an effect on</w:t>
      </w:r>
      <w:proofErr w:type="gramEnd"/>
      <w:r w:rsidR="00087015">
        <w:rPr>
          <w:rFonts w:ascii="Arial" w:hAnsi="Arial" w:cs="Arial"/>
          <w:sz w:val="24"/>
        </w:rPr>
        <w:t xml:space="preserve"> these results.</w:t>
      </w:r>
    </w:p>
    <w:p w14:paraId="0AFDAEE7" w14:textId="655C95A0" w:rsidR="00796221" w:rsidRDefault="00C538A2">
      <w:pPr>
        <w:rPr>
          <w:rFonts w:ascii="Arial" w:hAnsi="Arial" w:cs="Arial"/>
          <w:sz w:val="24"/>
        </w:rPr>
      </w:pPr>
      <w:r>
        <w:rPr>
          <w:rFonts w:ascii="Arial" w:hAnsi="Arial" w:cs="Arial"/>
          <w:sz w:val="24"/>
        </w:rPr>
        <w:t xml:space="preserve">When writing the </w:t>
      </w:r>
      <w:r w:rsidR="00B11189">
        <w:rPr>
          <w:rFonts w:ascii="Arial" w:hAnsi="Arial" w:cs="Arial"/>
          <w:sz w:val="24"/>
        </w:rPr>
        <w:t>dissertation,</w:t>
      </w:r>
      <w:r>
        <w:rPr>
          <w:rFonts w:ascii="Arial" w:hAnsi="Arial" w:cs="Arial"/>
          <w:sz w:val="24"/>
        </w:rPr>
        <w:t xml:space="preserve"> I will </w:t>
      </w:r>
      <w:r w:rsidR="00B11189">
        <w:rPr>
          <w:rFonts w:ascii="Arial" w:hAnsi="Arial" w:cs="Arial"/>
          <w:sz w:val="24"/>
        </w:rPr>
        <w:t xml:space="preserve">focus on the importance and </w:t>
      </w:r>
      <w:r w:rsidR="004147C5">
        <w:rPr>
          <w:rFonts w:ascii="Arial" w:hAnsi="Arial" w:cs="Arial"/>
          <w:sz w:val="24"/>
        </w:rPr>
        <w:t>the use</w:t>
      </w:r>
      <w:r w:rsidR="00B11189">
        <w:rPr>
          <w:rFonts w:ascii="Arial" w:hAnsi="Arial" w:cs="Arial"/>
          <w:sz w:val="24"/>
        </w:rPr>
        <w:t xml:space="preserve"> of body </w:t>
      </w:r>
      <w:r w:rsidR="001D591B">
        <w:rPr>
          <w:rFonts w:ascii="Arial" w:hAnsi="Arial" w:cs="Arial"/>
          <w:sz w:val="24"/>
        </w:rPr>
        <w:t>expression</w:t>
      </w:r>
      <w:r w:rsidR="00B11189">
        <w:rPr>
          <w:rFonts w:ascii="Arial" w:hAnsi="Arial" w:cs="Arial"/>
          <w:sz w:val="24"/>
        </w:rPr>
        <w:t xml:space="preserve"> in </w:t>
      </w:r>
      <w:r w:rsidR="00E26BE7">
        <w:rPr>
          <w:rFonts w:ascii="Arial" w:hAnsi="Arial" w:cs="Arial"/>
          <w:sz w:val="24"/>
        </w:rPr>
        <w:t xml:space="preserve">character </w:t>
      </w:r>
      <w:r w:rsidR="00B11189">
        <w:rPr>
          <w:rFonts w:ascii="Arial" w:hAnsi="Arial" w:cs="Arial"/>
          <w:sz w:val="24"/>
        </w:rPr>
        <w:t>animation. Which gestures convey certain emotions and</w:t>
      </w:r>
      <w:r w:rsidR="00E05392">
        <w:rPr>
          <w:rFonts w:ascii="Arial" w:hAnsi="Arial" w:cs="Arial"/>
          <w:sz w:val="24"/>
        </w:rPr>
        <w:t xml:space="preserve"> how successfully can viewers interpret these </w:t>
      </w:r>
      <w:r w:rsidR="00230233">
        <w:rPr>
          <w:rFonts w:ascii="Arial" w:hAnsi="Arial" w:cs="Arial"/>
          <w:sz w:val="24"/>
        </w:rPr>
        <w:t xml:space="preserve">gestures and emotions </w:t>
      </w:r>
      <w:r w:rsidR="00E05392">
        <w:rPr>
          <w:rFonts w:ascii="Arial" w:hAnsi="Arial" w:cs="Arial"/>
          <w:sz w:val="24"/>
        </w:rPr>
        <w:t>are sub questions I will explore</w:t>
      </w:r>
      <w:r w:rsidR="00230233">
        <w:rPr>
          <w:rFonts w:ascii="Arial" w:hAnsi="Arial" w:cs="Arial"/>
          <w:sz w:val="24"/>
        </w:rPr>
        <w:t xml:space="preserve"> to help me fully answer the question. </w:t>
      </w:r>
    </w:p>
    <w:p w14:paraId="2BE501DA" w14:textId="0B84E329" w:rsidR="00F9755E" w:rsidRDefault="00F9755E">
      <w:pPr>
        <w:rPr>
          <w:rFonts w:ascii="Arial" w:hAnsi="Arial" w:cs="Arial"/>
          <w:sz w:val="24"/>
        </w:rPr>
      </w:pPr>
    </w:p>
    <w:p w14:paraId="040B6301" w14:textId="43E1DF4D" w:rsidR="00F9755E" w:rsidRDefault="00F9755E">
      <w:pPr>
        <w:rPr>
          <w:rFonts w:ascii="Arial" w:hAnsi="Arial" w:cs="Arial"/>
          <w:sz w:val="24"/>
        </w:rPr>
      </w:pPr>
    </w:p>
    <w:p w14:paraId="4B4060D1" w14:textId="7FCF1594" w:rsidR="00F9755E" w:rsidRDefault="00F9755E">
      <w:pPr>
        <w:rPr>
          <w:rFonts w:ascii="Arial" w:hAnsi="Arial" w:cs="Arial"/>
          <w:sz w:val="24"/>
        </w:rPr>
      </w:pPr>
    </w:p>
    <w:p w14:paraId="467BBEEF" w14:textId="1458AD85" w:rsidR="00F9755E" w:rsidRDefault="00F9755E">
      <w:pPr>
        <w:rPr>
          <w:rFonts w:ascii="Arial" w:hAnsi="Arial" w:cs="Arial"/>
          <w:sz w:val="24"/>
        </w:rPr>
      </w:pPr>
    </w:p>
    <w:p w14:paraId="290580DD" w14:textId="532D64F1" w:rsidR="00F9755E" w:rsidRDefault="00F9755E">
      <w:pPr>
        <w:rPr>
          <w:rFonts w:ascii="Arial" w:hAnsi="Arial" w:cs="Arial"/>
          <w:sz w:val="24"/>
        </w:rPr>
      </w:pPr>
    </w:p>
    <w:p w14:paraId="0F865668" w14:textId="2FAD99FE" w:rsidR="00F9755E" w:rsidRDefault="00F9755E">
      <w:pPr>
        <w:rPr>
          <w:rFonts w:ascii="Arial" w:hAnsi="Arial" w:cs="Arial"/>
          <w:sz w:val="24"/>
        </w:rPr>
      </w:pPr>
    </w:p>
    <w:p w14:paraId="31F96051" w14:textId="46F0E25C" w:rsidR="00F9755E" w:rsidRDefault="00F9755E">
      <w:pPr>
        <w:rPr>
          <w:rFonts w:ascii="Arial" w:hAnsi="Arial" w:cs="Arial"/>
          <w:sz w:val="24"/>
        </w:rPr>
      </w:pPr>
    </w:p>
    <w:p w14:paraId="2228C295" w14:textId="10BD9BD5" w:rsidR="00F9755E" w:rsidRDefault="00F9755E">
      <w:pPr>
        <w:rPr>
          <w:rFonts w:ascii="Arial" w:hAnsi="Arial" w:cs="Arial"/>
          <w:sz w:val="24"/>
        </w:rPr>
      </w:pPr>
    </w:p>
    <w:p w14:paraId="550FFBB7" w14:textId="6138844E" w:rsidR="00F9755E" w:rsidRDefault="00F9755E">
      <w:pPr>
        <w:rPr>
          <w:rFonts w:ascii="Arial" w:hAnsi="Arial" w:cs="Arial"/>
          <w:sz w:val="24"/>
        </w:rPr>
      </w:pPr>
    </w:p>
    <w:p w14:paraId="50388298" w14:textId="22F6EE64" w:rsidR="00F9755E" w:rsidRDefault="00F9755E">
      <w:pPr>
        <w:rPr>
          <w:rFonts w:ascii="Arial" w:hAnsi="Arial" w:cs="Arial"/>
          <w:sz w:val="24"/>
        </w:rPr>
      </w:pPr>
    </w:p>
    <w:p w14:paraId="76243EC1" w14:textId="67885671" w:rsidR="00F9755E" w:rsidRDefault="00F9755E">
      <w:pPr>
        <w:rPr>
          <w:rFonts w:ascii="Arial" w:hAnsi="Arial" w:cs="Arial"/>
          <w:sz w:val="24"/>
        </w:rPr>
      </w:pPr>
    </w:p>
    <w:p w14:paraId="74690F47" w14:textId="7D7C1C03" w:rsidR="00F9755E" w:rsidRDefault="00F9755E">
      <w:pPr>
        <w:rPr>
          <w:rFonts w:ascii="Arial" w:hAnsi="Arial" w:cs="Arial"/>
          <w:sz w:val="24"/>
        </w:rPr>
      </w:pPr>
    </w:p>
    <w:p w14:paraId="1D4B9DCC" w14:textId="78F15494" w:rsidR="00F9755E" w:rsidRDefault="00F9755E">
      <w:pPr>
        <w:rPr>
          <w:rFonts w:ascii="Arial" w:hAnsi="Arial" w:cs="Arial"/>
          <w:sz w:val="24"/>
        </w:rPr>
      </w:pPr>
    </w:p>
    <w:p w14:paraId="5D4697D1" w14:textId="783B160C" w:rsidR="00F9755E" w:rsidRDefault="00F9755E">
      <w:pPr>
        <w:rPr>
          <w:rFonts w:ascii="Arial" w:hAnsi="Arial" w:cs="Arial"/>
          <w:sz w:val="24"/>
        </w:rPr>
      </w:pPr>
    </w:p>
    <w:p w14:paraId="0DC9C47F" w14:textId="1083F29D" w:rsidR="00F9755E" w:rsidRDefault="00F9755E">
      <w:pPr>
        <w:rPr>
          <w:rFonts w:ascii="Arial" w:hAnsi="Arial" w:cs="Arial"/>
          <w:sz w:val="24"/>
        </w:rPr>
      </w:pPr>
    </w:p>
    <w:p w14:paraId="30FF2689" w14:textId="477623C5" w:rsidR="00F9755E" w:rsidRDefault="00F9755E">
      <w:pPr>
        <w:rPr>
          <w:rFonts w:ascii="Arial" w:hAnsi="Arial" w:cs="Arial"/>
          <w:sz w:val="24"/>
        </w:rPr>
      </w:pPr>
    </w:p>
    <w:p w14:paraId="1A4719C8" w14:textId="34B4BFA2" w:rsidR="00F9755E" w:rsidRDefault="00F9755E">
      <w:pPr>
        <w:rPr>
          <w:rFonts w:ascii="Arial" w:hAnsi="Arial" w:cs="Arial"/>
          <w:sz w:val="24"/>
        </w:rPr>
      </w:pPr>
    </w:p>
    <w:p w14:paraId="1528899D" w14:textId="4F3404C1" w:rsidR="00F9755E" w:rsidRDefault="00F9755E">
      <w:pPr>
        <w:rPr>
          <w:rFonts w:ascii="Arial" w:hAnsi="Arial" w:cs="Arial"/>
          <w:sz w:val="24"/>
        </w:rPr>
      </w:pPr>
    </w:p>
    <w:p w14:paraId="19A74D36" w14:textId="4249D613" w:rsidR="00F9755E" w:rsidRDefault="00F9755E">
      <w:pPr>
        <w:rPr>
          <w:rFonts w:ascii="Arial" w:hAnsi="Arial" w:cs="Arial"/>
          <w:sz w:val="24"/>
        </w:rPr>
      </w:pPr>
    </w:p>
    <w:p w14:paraId="25A67F5B" w14:textId="7F708179" w:rsidR="00F9755E" w:rsidRDefault="00F9755E">
      <w:pPr>
        <w:rPr>
          <w:rFonts w:ascii="Arial" w:hAnsi="Arial" w:cs="Arial"/>
          <w:sz w:val="24"/>
        </w:rPr>
      </w:pPr>
    </w:p>
    <w:p w14:paraId="1A2400BC" w14:textId="723CF6D9" w:rsidR="00F9755E" w:rsidRDefault="00F9755E">
      <w:pPr>
        <w:rPr>
          <w:rFonts w:ascii="Arial" w:hAnsi="Arial" w:cs="Arial"/>
          <w:sz w:val="24"/>
        </w:rPr>
      </w:pPr>
    </w:p>
    <w:p w14:paraId="27D6D8C5" w14:textId="7846D3CE" w:rsidR="00F9755E" w:rsidRDefault="00F9755E">
      <w:pPr>
        <w:rPr>
          <w:rFonts w:ascii="Arial" w:hAnsi="Arial" w:cs="Arial"/>
          <w:sz w:val="24"/>
        </w:rPr>
      </w:pPr>
    </w:p>
    <w:p w14:paraId="503888A9" w14:textId="23DF9AEE" w:rsidR="00F9755E" w:rsidRDefault="00F9755E">
      <w:pPr>
        <w:rPr>
          <w:rFonts w:ascii="Arial" w:hAnsi="Arial" w:cs="Arial"/>
          <w:sz w:val="24"/>
        </w:rPr>
      </w:pPr>
    </w:p>
    <w:p w14:paraId="544766A4" w14:textId="523974AC" w:rsidR="00F9755E" w:rsidRDefault="00F9755E">
      <w:pPr>
        <w:rPr>
          <w:rFonts w:ascii="Arial" w:hAnsi="Arial" w:cs="Arial"/>
          <w:sz w:val="24"/>
        </w:rPr>
      </w:pPr>
    </w:p>
    <w:p w14:paraId="013DD530" w14:textId="3C2838BA" w:rsidR="00F9755E" w:rsidRDefault="00F9755E">
      <w:pPr>
        <w:rPr>
          <w:rFonts w:ascii="Arial" w:hAnsi="Arial" w:cs="Arial"/>
          <w:sz w:val="24"/>
        </w:rPr>
      </w:pPr>
    </w:p>
    <w:p w14:paraId="1FE349E9" w14:textId="6D9738D9" w:rsidR="00F9755E" w:rsidRDefault="00F9755E">
      <w:pPr>
        <w:rPr>
          <w:rFonts w:ascii="Arial" w:hAnsi="Arial" w:cs="Arial"/>
          <w:sz w:val="24"/>
        </w:rPr>
      </w:pPr>
    </w:p>
    <w:p w14:paraId="20ACB834" w14:textId="77777777" w:rsidR="00F9755E" w:rsidRPr="00CD6FD3" w:rsidRDefault="00F9755E" w:rsidP="00F9755E">
      <w:pPr>
        <w:rPr>
          <w:rFonts w:ascii="Arial" w:hAnsi="Arial" w:cs="Arial"/>
          <w:b/>
          <w:sz w:val="24"/>
        </w:rPr>
      </w:pPr>
      <w:r w:rsidRPr="00CD6FD3">
        <w:rPr>
          <w:rFonts w:ascii="Arial" w:hAnsi="Arial" w:cs="Arial"/>
          <w:b/>
          <w:sz w:val="24"/>
        </w:rPr>
        <w:lastRenderedPageBreak/>
        <w:t>Bibliography</w:t>
      </w:r>
    </w:p>
    <w:p w14:paraId="1D2377B6" w14:textId="77777777" w:rsidR="00F9755E" w:rsidRDefault="00F9755E" w:rsidP="00F9755E">
      <w:pPr>
        <w:rPr>
          <w:rFonts w:ascii="Arial" w:hAnsi="Arial" w:cs="Arial"/>
          <w:sz w:val="24"/>
        </w:rPr>
      </w:pPr>
    </w:p>
    <w:p w14:paraId="74B44C44" w14:textId="77777777" w:rsidR="00F9755E" w:rsidRPr="000D0B3D" w:rsidRDefault="00F9755E" w:rsidP="00F9755E">
      <w:pPr>
        <w:rPr>
          <w:rFonts w:ascii="Arial" w:hAnsi="Arial" w:cs="Arial"/>
          <w:sz w:val="24"/>
        </w:rPr>
      </w:pPr>
      <w:r>
        <w:rPr>
          <w:rFonts w:ascii="Arial" w:hAnsi="Arial" w:cs="Arial"/>
          <w:sz w:val="24"/>
        </w:rPr>
        <w:t xml:space="preserve">[1] </w:t>
      </w:r>
      <w:r w:rsidRPr="00CD6FD3">
        <w:rPr>
          <w:rFonts w:ascii="Arial" w:hAnsi="Arial" w:cs="Arial"/>
          <w:sz w:val="24"/>
        </w:rPr>
        <w:t xml:space="preserve">Argyle, M., </w:t>
      </w:r>
      <w:proofErr w:type="spellStart"/>
      <w:r w:rsidRPr="00CD6FD3">
        <w:rPr>
          <w:rFonts w:ascii="Arial" w:hAnsi="Arial" w:cs="Arial"/>
          <w:sz w:val="24"/>
        </w:rPr>
        <w:t>Trower</w:t>
      </w:r>
      <w:proofErr w:type="spellEnd"/>
      <w:r w:rsidRPr="00CD6FD3">
        <w:rPr>
          <w:rFonts w:ascii="Arial" w:hAnsi="Arial" w:cs="Arial"/>
          <w:sz w:val="24"/>
        </w:rPr>
        <w:t xml:space="preserve">, P., 1979. </w:t>
      </w:r>
      <w:r w:rsidRPr="00CD6FD3">
        <w:rPr>
          <w:rFonts w:ascii="Arial" w:hAnsi="Arial" w:cs="Arial"/>
          <w:i/>
          <w:sz w:val="24"/>
        </w:rPr>
        <w:t>Person to Person: ways of communicating</w:t>
      </w:r>
      <w:r w:rsidRPr="00CD6FD3">
        <w:rPr>
          <w:rFonts w:ascii="Arial" w:hAnsi="Arial" w:cs="Arial"/>
          <w:sz w:val="24"/>
        </w:rPr>
        <w:t>. London:</w:t>
      </w:r>
      <w:r>
        <w:rPr>
          <w:rFonts w:ascii="Arial" w:hAnsi="Arial" w:cs="Arial"/>
          <w:sz w:val="24"/>
        </w:rPr>
        <w:t xml:space="preserve"> </w:t>
      </w:r>
      <w:r w:rsidRPr="00CD6FD3">
        <w:rPr>
          <w:rFonts w:ascii="Arial" w:hAnsi="Arial" w:cs="Arial"/>
          <w:sz w:val="24"/>
        </w:rPr>
        <w:t>Harper &amp; Row.</w:t>
      </w:r>
    </w:p>
    <w:p w14:paraId="43DED406" w14:textId="77777777" w:rsidR="00F9755E" w:rsidRDefault="00F9755E" w:rsidP="00F9755E">
      <w:pPr>
        <w:rPr>
          <w:rFonts w:ascii="Arial" w:hAnsi="Arial" w:cs="Arial"/>
          <w:sz w:val="24"/>
        </w:rPr>
      </w:pPr>
      <w:r>
        <w:rPr>
          <w:rFonts w:ascii="Arial" w:hAnsi="Arial" w:cs="Arial"/>
          <w:sz w:val="24"/>
        </w:rPr>
        <w:t xml:space="preserve">[2] </w:t>
      </w:r>
      <w:r w:rsidRPr="006428B8">
        <w:rPr>
          <w:rFonts w:ascii="Arial" w:hAnsi="Arial" w:cs="Arial"/>
          <w:sz w:val="24"/>
        </w:rPr>
        <w:t xml:space="preserve">Pease, A. &amp; B., 2004. </w:t>
      </w:r>
      <w:r w:rsidRPr="006428B8">
        <w:rPr>
          <w:rFonts w:ascii="Arial" w:hAnsi="Arial" w:cs="Arial"/>
          <w:i/>
          <w:sz w:val="24"/>
        </w:rPr>
        <w:t>The Definitive Book of Body Language</w:t>
      </w:r>
      <w:r w:rsidRPr="006428B8">
        <w:rPr>
          <w:rFonts w:ascii="Arial" w:hAnsi="Arial" w:cs="Arial"/>
          <w:sz w:val="24"/>
        </w:rPr>
        <w:t xml:space="preserve">. </w:t>
      </w:r>
      <w:proofErr w:type="spellStart"/>
      <w:r w:rsidRPr="006428B8">
        <w:rPr>
          <w:rFonts w:ascii="Arial" w:hAnsi="Arial" w:cs="Arial"/>
          <w:sz w:val="24"/>
        </w:rPr>
        <w:t>Budarim</w:t>
      </w:r>
      <w:proofErr w:type="spellEnd"/>
      <w:r w:rsidRPr="006428B8">
        <w:rPr>
          <w:rFonts w:ascii="Arial" w:hAnsi="Arial" w:cs="Arial"/>
          <w:sz w:val="24"/>
        </w:rPr>
        <w:t>: Pease</w:t>
      </w:r>
      <w:r>
        <w:rPr>
          <w:rFonts w:ascii="Arial" w:hAnsi="Arial" w:cs="Arial"/>
          <w:sz w:val="24"/>
        </w:rPr>
        <w:t xml:space="preserve"> </w:t>
      </w:r>
      <w:r w:rsidRPr="006428B8">
        <w:rPr>
          <w:rFonts w:ascii="Arial" w:hAnsi="Arial" w:cs="Arial"/>
          <w:sz w:val="24"/>
        </w:rPr>
        <w:t>International.</w:t>
      </w:r>
    </w:p>
    <w:p w14:paraId="5678C5D1" w14:textId="77777777" w:rsidR="00F9755E" w:rsidRDefault="00F9755E" w:rsidP="00F9755E">
      <w:pPr>
        <w:rPr>
          <w:rFonts w:ascii="Arial" w:hAnsi="Arial" w:cs="Arial"/>
          <w:sz w:val="24"/>
        </w:rPr>
      </w:pPr>
      <w:r>
        <w:rPr>
          <w:rFonts w:ascii="Arial" w:hAnsi="Arial" w:cs="Arial"/>
          <w:sz w:val="24"/>
        </w:rPr>
        <w:t xml:space="preserve">[3] </w:t>
      </w:r>
      <w:r w:rsidRPr="006456EA">
        <w:rPr>
          <w:rFonts w:ascii="Arial" w:hAnsi="Arial" w:cs="Arial"/>
          <w:sz w:val="24"/>
        </w:rPr>
        <w:t>Lasseter, J., 1987. Principles of traditional animation applied to computer</w:t>
      </w:r>
      <w:r>
        <w:rPr>
          <w:rFonts w:ascii="Arial" w:hAnsi="Arial" w:cs="Arial"/>
          <w:sz w:val="24"/>
        </w:rPr>
        <w:t xml:space="preserve"> </w:t>
      </w:r>
      <w:r w:rsidRPr="006456EA">
        <w:rPr>
          <w:rFonts w:ascii="Arial" w:hAnsi="Arial" w:cs="Arial"/>
          <w:sz w:val="24"/>
        </w:rPr>
        <w:t>animation. Computer Graphics 21, 4 (July 1987).</w:t>
      </w:r>
      <w:r>
        <w:rPr>
          <w:rFonts w:ascii="Arial" w:hAnsi="Arial" w:cs="Arial"/>
          <w:sz w:val="24"/>
        </w:rPr>
        <w:t xml:space="preserve"> </w:t>
      </w:r>
    </w:p>
    <w:p w14:paraId="7249C262" w14:textId="77777777" w:rsidR="00F9755E" w:rsidRDefault="00F9755E" w:rsidP="00F9755E">
      <w:pPr>
        <w:rPr>
          <w:rFonts w:ascii="Arial" w:hAnsi="Arial" w:cs="Arial"/>
          <w:sz w:val="24"/>
        </w:rPr>
      </w:pPr>
      <w:r>
        <w:rPr>
          <w:rFonts w:ascii="Arial" w:hAnsi="Arial" w:cs="Arial"/>
          <w:sz w:val="24"/>
        </w:rPr>
        <w:t xml:space="preserve">[4] </w:t>
      </w:r>
      <w:r w:rsidRPr="006428B8">
        <w:rPr>
          <w:rFonts w:ascii="Arial" w:hAnsi="Arial" w:cs="Arial"/>
          <w:sz w:val="24"/>
        </w:rPr>
        <w:t>F. Thomas and O. Johnston,</w:t>
      </w:r>
      <w:r>
        <w:rPr>
          <w:rFonts w:ascii="Arial" w:hAnsi="Arial" w:cs="Arial"/>
          <w:sz w:val="24"/>
        </w:rPr>
        <w:t xml:space="preserve"> 1995.</w:t>
      </w:r>
      <w:r w:rsidRPr="006428B8">
        <w:rPr>
          <w:rFonts w:ascii="Arial" w:hAnsi="Arial" w:cs="Arial"/>
          <w:sz w:val="24"/>
        </w:rPr>
        <w:t xml:space="preserve"> </w:t>
      </w:r>
      <w:r w:rsidRPr="00600105">
        <w:rPr>
          <w:rFonts w:ascii="Arial" w:hAnsi="Arial" w:cs="Arial"/>
          <w:i/>
          <w:sz w:val="24"/>
        </w:rPr>
        <w:t>The Illusion of Life, Disney Animation.</w:t>
      </w:r>
      <w:r w:rsidRPr="006428B8">
        <w:rPr>
          <w:rFonts w:ascii="Arial" w:hAnsi="Arial" w:cs="Arial"/>
          <w:sz w:val="24"/>
        </w:rPr>
        <w:t xml:space="preserve"> USA, New York: Hyperion.</w:t>
      </w:r>
    </w:p>
    <w:p w14:paraId="12B3132E" w14:textId="77777777" w:rsidR="00F9755E" w:rsidRPr="000D0B3D" w:rsidRDefault="00F9755E" w:rsidP="00F9755E">
      <w:pPr>
        <w:rPr>
          <w:rFonts w:ascii="Arial" w:hAnsi="Arial" w:cs="Arial"/>
          <w:sz w:val="24"/>
        </w:rPr>
      </w:pPr>
      <w:r>
        <w:rPr>
          <w:rFonts w:ascii="Arial" w:hAnsi="Arial" w:cs="Arial"/>
          <w:sz w:val="24"/>
        </w:rPr>
        <w:t xml:space="preserve"> [5] </w:t>
      </w:r>
      <w:r w:rsidRPr="000D0B3D">
        <w:rPr>
          <w:rFonts w:ascii="Arial" w:hAnsi="Arial" w:cs="Arial"/>
          <w:sz w:val="24"/>
        </w:rPr>
        <w:t xml:space="preserve">Kelly, S., 2013. </w:t>
      </w:r>
      <w:r w:rsidRPr="000D0B3D">
        <w:rPr>
          <w:rFonts w:ascii="Arial" w:hAnsi="Arial" w:cs="Arial"/>
          <w:i/>
          <w:sz w:val="24"/>
        </w:rPr>
        <w:t xml:space="preserve">Bring your Animation Sequences to Life. In: </w:t>
      </w:r>
      <w:proofErr w:type="spellStart"/>
      <w:r w:rsidRPr="000D0B3D">
        <w:rPr>
          <w:rFonts w:ascii="Arial" w:hAnsi="Arial" w:cs="Arial"/>
          <w:i/>
          <w:sz w:val="24"/>
        </w:rPr>
        <w:t>CreativeMasterclass</w:t>
      </w:r>
      <w:proofErr w:type="spellEnd"/>
      <w:r w:rsidRPr="000D0B3D">
        <w:rPr>
          <w:rFonts w:ascii="Arial" w:hAnsi="Arial" w:cs="Arial"/>
          <w:i/>
          <w:sz w:val="24"/>
        </w:rPr>
        <w:t xml:space="preserve"> - Ultimate Guide to 3D Animation (Special Edition by 3D World)</w:t>
      </w:r>
      <w:r w:rsidRPr="000D0B3D">
        <w:rPr>
          <w:rFonts w:ascii="Arial" w:hAnsi="Arial" w:cs="Arial"/>
          <w:sz w:val="24"/>
        </w:rPr>
        <w:t>. Bath: Future Publishing, 116-118.</w:t>
      </w:r>
    </w:p>
    <w:p w14:paraId="7AF37CA3" w14:textId="77777777" w:rsidR="00F9755E" w:rsidRPr="000D0B3D" w:rsidRDefault="00F9755E" w:rsidP="00F9755E">
      <w:pPr>
        <w:rPr>
          <w:rFonts w:ascii="Arial" w:hAnsi="Arial" w:cs="Arial"/>
          <w:sz w:val="24"/>
        </w:rPr>
      </w:pPr>
      <w:r w:rsidRPr="000D0B3D">
        <w:rPr>
          <w:rFonts w:ascii="Arial" w:hAnsi="Arial" w:cs="Arial"/>
          <w:sz w:val="24"/>
        </w:rPr>
        <w:t xml:space="preserve">Kelly, S., 2008. </w:t>
      </w:r>
      <w:r w:rsidRPr="000D0B3D">
        <w:rPr>
          <w:rFonts w:ascii="Arial" w:hAnsi="Arial" w:cs="Arial"/>
          <w:i/>
          <w:sz w:val="24"/>
        </w:rPr>
        <w:t>Animation Tips &amp; Tricks</w:t>
      </w:r>
      <w:r w:rsidRPr="000D0B3D">
        <w:rPr>
          <w:rFonts w:ascii="Arial" w:hAnsi="Arial" w:cs="Arial"/>
          <w:sz w:val="24"/>
        </w:rPr>
        <w:t>. [eBook]. Available from: AnimationMentor.com.</w:t>
      </w:r>
    </w:p>
    <w:p w14:paraId="6A016A81" w14:textId="77777777" w:rsidR="00F9755E" w:rsidRPr="000D0B3D" w:rsidRDefault="00F9755E" w:rsidP="00F9755E">
      <w:pPr>
        <w:rPr>
          <w:rFonts w:ascii="Arial" w:hAnsi="Arial" w:cs="Arial"/>
          <w:sz w:val="24"/>
        </w:rPr>
      </w:pPr>
      <w:r w:rsidRPr="000D0B3D">
        <w:rPr>
          <w:rFonts w:ascii="Arial" w:hAnsi="Arial" w:cs="Arial"/>
          <w:sz w:val="24"/>
        </w:rPr>
        <w:t>Kelly, S., 2009</w:t>
      </w:r>
      <w:r w:rsidRPr="000D0B3D">
        <w:rPr>
          <w:rFonts w:ascii="Arial" w:hAnsi="Arial" w:cs="Arial"/>
          <w:i/>
          <w:sz w:val="24"/>
        </w:rPr>
        <w:t>. Important Things when Posing a Character. Animation Tips &amp; Tricks</w:t>
      </w:r>
      <w:r w:rsidRPr="000D0B3D">
        <w:rPr>
          <w:rFonts w:ascii="Arial" w:hAnsi="Arial" w:cs="Arial"/>
          <w:sz w:val="24"/>
        </w:rPr>
        <w:t xml:space="preserve"> [online]. 15 January 2009. Available from: </w:t>
      </w:r>
      <w:r w:rsidRPr="00CD6FD3">
        <w:rPr>
          <w:rFonts w:ascii="Arial" w:hAnsi="Arial" w:cs="Arial"/>
          <w:sz w:val="24"/>
        </w:rPr>
        <w:t>www.animationtipsandtricks.com/2009/01/important-things-when-posing-character.html.</w:t>
      </w:r>
    </w:p>
    <w:p w14:paraId="535FC947" w14:textId="77777777" w:rsidR="00F9755E" w:rsidRDefault="00F9755E" w:rsidP="00F9755E">
      <w:pPr>
        <w:rPr>
          <w:rFonts w:ascii="Arial" w:hAnsi="Arial" w:cs="Arial"/>
          <w:sz w:val="24"/>
        </w:rPr>
      </w:pPr>
      <w:r w:rsidRPr="000D0B3D">
        <w:rPr>
          <w:rFonts w:ascii="Arial" w:hAnsi="Arial" w:cs="Arial"/>
          <w:sz w:val="24"/>
        </w:rPr>
        <w:t xml:space="preserve">Bancroft, T., 2012. </w:t>
      </w:r>
      <w:r w:rsidRPr="000D0B3D">
        <w:rPr>
          <w:rFonts w:ascii="Arial" w:hAnsi="Arial" w:cs="Arial"/>
          <w:i/>
          <w:sz w:val="24"/>
        </w:rPr>
        <w:t>Character Mentor: Learn by Example to Use Expressions, Poses, and Staging to Bring Your Characters to Life</w:t>
      </w:r>
      <w:r w:rsidRPr="000D0B3D">
        <w:rPr>
          <w:rFonts w:ascii="Arial" w:hAnsi="Arial" w:cs="Arial"/>
          <w:sz w:val="24"/>
        </w:rPr>
        <w:t>. Oxford: Focal Press.</w:t>
      </w:r>
      <w:r w:rsidRPr="00CD6FD3">
        <w:rPr>
          <w:rFonts w:ascii="Arial" w:hAnsi="Arial" w:cs="Arial"/>
          <w:sz w:val="24"/>
        </w:rPr>
        <w:t xml:space="preserve"> </w:t>
      </w:r>
    </w:p>
    <w:p w14:paraId="5D6CC86D" w14:textId="1CB990A5" w:rsidR="00F9755E" w:rsidRDefault="00F9755E">
      <w:pPr>
        <w:rPr>
          <w:rFonts w:ascii="Arial" w:hAnsi="Arial" w:cs="Arial"/>
          <w:sz w:val="24"/>
        </w:rPr>
      </w:pPr>
    </w:p>
    <w:p w14:paraId="15EEDA58" w14:textId="0CC04148" w:rsidR="00F9755E" w:rsidRDefault="00F9755E">
      <w:pPr>
        <w:rPr>
          <w:rFonts w:ascii="Arial" w:hAnsi="Arial" w:cs="Arial"/>
          <w:sz w:val="24"/>
        </w:rPr>
      </w:pPr>
      <w:r>
        <w:rPr>
          <w:rFonts w:ascii="Arial" w:hAnsi="Arial" w:cs="Arial"/>
          <w:sz w:val="24"/>
        </w:rPr>
        <w:t>Images</w:t>
      </w:r>
    </w:p>
    <w:p w14:paraId="46950E7E" w14:textId="672FF374" w:rsidR="00F9755E" w:rsidRDefault="00F9755E">
      <w:pPr>
        <w:rPr>
          <w:rFonts w:ascii="Arial" w:hAnsi="Arial" w:cs="Arial"/>
          <w:sz w:val="24"/>
        </w:rPr>
      </w:pPr>
      <w:r w:rsidRPr="00F9755E">
        <w:rPr>
          <w:rFonts w:ascii="Arial" w:hAnsi="Arial" w:cs="Arial"/>
          <w:sz w:val="24"/>
        </w:rPr>
        <w:t>Squash and Stretch Facial Animation. (n.d.). [image] Available at: http://blog.animationmentor.com/facial-animation-101/</w:t>
      </w:r>
      <w:r>
        <w:rPr>
          <w:rFonts w:ascii="Arial" w:hAnsi="Arial" w:cs="Arial"/>
          <w:sz w:val="24"/>
        </w:rPr>
        <w:t>.</w:t>
      </w:r>
    </w:p>
    <w:p w14:paraId="13D5627C" w14:textId="7F94DBC6" w:rsidR="00F9755E" w:rsidRDefault="00F9755E">
      <w:pPr>
        <w:rPr>
          <w:rFonts w:ascii="Arial" w:hAnsi="Arial" w:cs="Arial"/>
          <w:sz w:val="24"/>
        </w:rPr>
      </w:pPr>
      <w:r w:rsidRPr="00F9755E">
        <w:rPr>
          <w:rFonts w:ascii="Arial" w:hAnsi="Arial" w:cs="Arial"/>
          <w:sz w:val="24"/>
        </w:rPr>
        <w:t>Kim Possible Expressions #5. (n.d.). [image] Available at: http://livlily.blogspot.co.uk/2010/10/kim-possible-character-kim-possible.html</w:t>
      </w:r>
      <w:r>
        <w:rPr>
          <w:rFonts w:ascii="Arial" w:hAnsi="Arial" w:cs="Arial"/>
          <w:sz w:val="24"/>
        </w:rPr>
        <w:t>.</w:t>
      </w:r>
    </w:p>
    <w:p w14:paraId="2D83D19D" w14:textId="273166D1" w:rsidR="00F9755E" w:rsidRDefault="00F9755E">
      <w:pPr>
        <w:rPr>
          <w:rFonts w:ascii="Arial" w:hAnsi="Arial" w:cs="Arial"/>
          <w:sz w:val="24"/>
        </w:rPr>
      </w:pPr>
      <w:r>
        <w:rPr>
          <w:rFonts w:ascii="Arial" w:hAnsi="Arial" w:cs="Arial"/>
          <w:sz w:val="24"/>
        </w:rPr>
        <w:t>The Emotions, (n.d.)</w:t>
      </w:r>
      <w:r w:rsidRPr="00F9755E">
        <w:rPr>
          <w:rFonts w:ascii="Arial" w:hAnsi="Arial" w:cs="Arial"/>
          <w:sz w:val="24"/>
        </w:rPr>
        <w:t>. [image] Available at:</w:t>
      </w:r>
      <w:r>
        <w:rPr>
          <w:rFonts w:ascii="Arial" w:hAnsi="Arial" w:cs="Arial"/>
          <w:sz w:val="24"/>
        </w:rPr>
        <w:t xml:space="preserve"> </w:t>
      </w:r>
      <w:r w:rsidRPr="00F9755E">
        <w:rPr>
          <w:rFonts w:ascii="Arial" w:hAnsi="Arial" w:cs="Arial"/>
          <w:sz w:val="24"/>
        </w:rPr>
        <w:t>http://disney.wikia.com/wiki/The_Emotions</w:t>
      </w:r>
      <w:r>
        <w:rPr>
          <w:rFonts w:ascii="Arial" w:hAnsi="Arial" w:cs="Arial"/>
          <w:sz w:val="24"/>
        </w:rPr>
        <w:t>.</w:t>
      </w:r>
    </w:p>
    <w:p w14:paraId="7A216B4E" w14:textId="77777777" w:rsidR="00F9755E" w:rsidRPr="00796221" w:rsidRDefault="00F9755E">
      <w:pPr>
        <w:rPr>
          <w:rFonts w:ascii="Arial" w:hAnsi="Arial" w:cs="Arial"/>
          <w:sz w:val="24"/>
        </w:rPr>
      </w:pPr>
    </w:p>
    <w:sectPr w:rsidR="00F9755E" w:rsidRPr="0079622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423408" w14:textId="77777777" w:rsidR="00242ECC" w:rsidRDefault="00242ECC" w:rsidP="00796221">
      <w:pPr>
        <w:spacing w:after="0" w:line="240" w:lineRule="auto"/>
      </w:pPr>
      <w:r>
        <w:separator/>
      </w:r>
    </w:p>
  </w:endnote>
  <w:endnote w:type="continuationSeparator" w:id="0">
    <w:p w14:paraId="7FFE1402" w14:textId="77777777" w:rsidR="00242ECC" w:rsidRDefault="00242ECC" w:rsidP="00796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A0B6E5" w14:textId="77777777" w:rsidR="00E26BE7" w:rsidRDefault="00E26B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9C8020" w14:textId="77777777" w:rsidR="00242ECC" w:rsidRDefault="00242ECC" w:rsidP="00796221">
      <w:pPr>
        <w:spacing w:after="0" w:line="240" w:lineRule="auto"/>
      </w:pPr>
      <w:r>
        <w:separator/>
      </w:r>
    </w:p>
  </w:footnote>
  <w:footnote w:type="continuationSeparator" w:id="0">
    <w:p w14:paraId="34BFE1EF" w14:textId="77777777" w:rsidR="00242ECC" w:rsidRDefault="00242ECC" w:rsidP="007962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8E7C41" w14:textId="77777777" w:rsidR="00796221" w:rsidRDefault="007962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221"/>
    <w:rsid w:val="00033BB2"/>
    <w:rsid w:val="00041401"/>
    <w:rsid w:val="000534C9"/>
    <w:rsid w:val="00063886"/>
    <w:rsid w:val="0006622F"/>
    <w:rsid w:val="000726E8"/>
    <w:rsid w:val="00087015"/>
    <w:rsid w:val="000A2CBF"/>
    <w:rsid w:val="000B46D3"/>
    <w:rsid w:val="000C0958"/>
    <w:rsid w:val="00101337"/>
    <w:rsid w:val="0010218B"/>
    <w:rsid w:val="001257A3"/>
    <w:rsid w:val="001B51A0"/>
    <w:rsid w:val="001D2505"/>
    <w:rsid w:val="001D591B"/>
    <w:rsid w:val="002074FE"/>
    <w:rsid w:val="00230233"/>
    <w:rsid w:val="00242ECC"/>
    <w:rsid w:val="002534A0"/>
    <w:rsid w:val="0026458E"/>
    <w:rsid w:val="002B2599"/>
    <w:rsid w:val="00317F7B"/>
    <w:rsid w:val="00360522"/>
    <w:rsid w:val="0037082D"/>
    <w:rsid w:val="003E78AA"/>
    <w:rsid w:val="003F37A7"/>
    <w:rsid w:val="004147C5"/>
    <w:rsid w:val="004935E5"/>
    <w:rsid w:val="004A580A"/>
    <w:rsid w:val="004C219E"/>
    <w:rsid w:val="004E55B0"/>
    <w:rsid w:val="0052263A"/>
    <w:rsid w:val="00524580"/>
    <w:rsid w:val="00547677"/>
    <w:rsid w:val="005536DA"/>
    <w:rsid w:val="005C3F9C"/>
    <w:rsid w:val="00603FD8"/>
    <w:rsid w:val="00660983"/>
    <w:rsid w:val="00672D68"/>
    <w:rsid w:val="006B342B"/>
    <w:rsid w:val="006D3F57"/>
    <w:rsid w:val="006E39F4"/>
    <w:rsid w:val="0073288D"/>
    <w:rsid w:val="0074795A"/>
    <w:rsid w:val="00796221"/>
    <w:rsid w:val="007C4203"/>
    <w:rsid w:val="008165B6"/>
    <w:rsid w:val="008222CF"/>
    <w:rsid w:val="00842CBA"/>
    <w:rsid w:val="00847F6D"/>
    <w:rsid w:val="00853986"/>
    <w:rsid w:val="00862716"/>
    <w:rsid w:val="00876B7F"/>
    <w:rsid w:val="008C49B0"/>
    <w:rsid w:val="00957CD6"/>
    <w:rsid w:val="0096716C"/>
    <w:rsid w:val="0097388F"/>
    <w:rsid w:val="009744BA"/>
    <w:rsid w:val="00977D32"/>
    <w:rsid w:val="00995244"/>
    <w:rsid w:val="00A03B9F"/>
    <w:rsid w:val="00AD4A8A"/>
    <w:rsid w:val="00AE1AD1"/>
    <w:rsid w:val="00B11189"/>
    <w:rsid w:val="00B230B5"/>
    <w:rsid w:val="00B24CC8"/>
    <w:rsid w:val="00B72869"/>
    <w:rsid w:val="00BE4E49"/>
    <w:rsid w:val="00C375BD"/>
    <w:rsid w:val="00C43878"/>
    <w:rsid w:val="00C5004E"/>
    <w:rsid w:val="00C538A2"/>
    <w:rsid w:val="00C745FF"/>
    <w:rsid w:val="00C806FA"/>
    <w:rsid w:val="00CA67FF"/>
    <w:rsid w:val="00CE3DC2"/>
    <w:rsid w:val="00D05B7E"/>
    <w:rsid w:val="00D076CE"/>
    <w:rsid w:val="00D54052"/>
    <w:rsid w:val="00D65794"/>
    <w:rsid w:val="00DC4C2A"/>
    <w:rsid w:val="00E01460"/>
    <w:rsid w:val="00E05392"/>
    <w:rsid w:val="00E26BE7"/>
    <w:rsid w:val="00E65B9A"/>
    <w:rsid w:val="00EF4F99"/>
    <w:rsid w:val="00F36A18"/>
    <w:rsid w:val="00F36E82"/>
    <w:rsid w:val="00F43D15"/>
    <w:rsid w:val="00F946F3"/>
    <w:rsid w:val="00F9755E"/>
    <w:rsid w:val="00FB44B6"/>
    <w:rsid w:val="00FD2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FBE09"/>
  <w15:chartTrackingRefBased/>
  <w15:docId w15:val="{D44ACC57-D93F-44B4-AF46-4897EFEF7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6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221"/>
  </w:style>
  <w:style w:type="paragraph" w:styleId="Footer">
    <w:name w:val="footer"/>
    <w:basedOn w:val="Normal"/>
    <w:link w:val="FooterChar"/>
    <w:uiPriority w:val="99"/>
    <w:unhideWhenUsed/>
    <w:rsid w:val="00796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2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491</TotalTime>
  <Pages>6</Pages>
  <Words>1872</Words>
  <Characters>10671</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Nicholls</dc:creator>
  <cp:keywords/>
  <dc:description/>
  <cp:lastModifiedBy>Ellie Nicholls</cp:lastModifiedBy>
  <cp:revision>51</cp:revision>
  <dcterms:created xsi:type="dcterms:W3CDTF">2018-05-09T19:40:00Z</dcterms:created>
  <dcterms:modified xsi:type="dcterms:W3CDTF">2018-05-10T04:32:00Z</dcterms:modified>
</cp:coreProperties>
</file>