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8CF2E" w14:textId="77777777" w:rsidR="005D6370" w:rsidRDefault="005D6370">
      <w:pPr>
        <w:rPr>
          <w:rFonts w:ascii="Arial" w:hAnsi="Arial" w:cs="Arial"/>
          <w:b/>
          <w:bCs/>
          <w:color w:val="242424"/>
          <w:sz w:val="32"/>
          <w:szCs w:val="32"/>
          <w:shd w:val="clear" w:color="auto" w:fill="FFFFFF"/>
        </w:rPr>
      </w:pPr>
      <w:r>
        <w:rPr>
          <w:rFonts w:ascii="Arial" w:hAnsi="Arial" w:cs="Arial"/>
          <w:b/>
          <w:bCs/>
          <w:color w:val="242424"/>
          <w:sz w:val="32"/>
          <w:szCs w:val="32"/>
          <w:shd w:val="clear" w:color="auto" w:fill="FFFFFF"/>
        </w:rPr>
        <w:t>AN IMPACT OF E-COMMERCE ON CONVENIENCE STORES</w:t>
      </w:r>
    </w:p>
    <w:p w14:paraId="7973246C" w14:textId="77777777" w:rsidR="005D6370" w:rsidRDefault="005D6370">
      <w:pPr>
        <w:rPr>
          <w:rFonts w:ascii="Arial" w:hAnsi="Arial" w:cs="Arial"/>
          <w:b/>
          <w:bCs/>
          <w:color w:val="242424"/>
          <w:sz w:val="32"/>
          <w:szCs w:val="32"/>
          <w:shd w:val="clear" w:color="auto" w:fill="FFFFFF"/>
        </w:rPr>
      </w:pPr>
      <w:r>
        <w:rPr>
          <w:rFonts w:ascii="Arial" w:hAnsi="Arial" w:cs="Arial"/>
          <w:b/>
          <w:bCs/>
          <w:color w:val="242424"/>
          <w:sz w:val="32"/>
          <w:szCs w:val="32"/>
          <w:shd w:val="clear" w:color="auto" w:fill="FFFFFF"/>
        </w:rPr>
        <w:t>FROM THE CONSUMERS VIEW</w:t>
      </w:r>
    </w:p>
    <w:p w14:paraId="68D12501" w14:textId="2FE58102" w:rsidR="005D6370" w:rsidRDefault="005D6370">
      <w:pPr>
        <w:rPr>
          <w:rFonts w:ascii="Arial" w:hAnsi="Arial" w:cs="Arial"/>
          <w:b/>
          <w:bCs/>
          <w:color w:val="242424"/>
          <w:sz w:val="32"/>
          <w:szCs w:val="32"/>
          <w:shd w:val="clear" w:color="auto" w:fill="FFFFFF"/>
        </w:rPr>
      </w:pPr>
      <w:r>
        <w:rPr>
          <w:rFonts w:ascii="Arial" w:hAnsi="Arial" w:cs="Arial"/>
          <w:b/>
          <w:bCs/>
          <w:color w:val="242424"/>
          <w:sz w:val="32"/>
          <w:szCs w:val="32"/>
          <w:shd w:val="clear" w:color="auto" w:fill="FFFFFF"/>
        </w:rPr>
        <w:t>DISSERTATION</w:t>
      </w:r>
      <w:r w:rsidR="00171146">
        <w:rPr>
          <w:rFonts w:ascii="Arial" w:hAnsi="Arial" w:cs="Arial"/>
          <w:b/>
          <w:bCs/>
          <w:color w:val="242424"/>
          <w:sz w:val="32"/>
          <w:szCs w:val="32"/>
          <w:shd w:val="clear" w:color="auto" w:fill="FFFFFF"/>
        </w:rPr>
        <w:t xml:space="preserve"> LCLM6005</w:t>
      </w:r>
    </w:p>
    <w:p w14:paraId="6184D8EF" w14:textId="77777777" w:rsidR="005D6370" w:rsidRDefault="005D6370">
      <w:pPr>
        <w:rPr>
          <w:rFonts w:ascii="Arial" w:hAnsi="Arial" w:cs="Arial"/>
          <w:b/>
          <w:bCs/>
          <w:color w:val="242424"/>
          <w:sz w:val="32"/>
          <w:szCs w:val="32"/>
          <w:shd w:val="clear" w:color="auto" w:fill="FFFFFF"/>
        </w:rPr>
      </w:pPr>
      <w:r>
        <w:rPr>
          <w:rFonts w:ascii="Arial" w:hAnsi="Arial" w:cs="Arial"/>
          <w:b/>
          <w:bCs/>
          <w:color w:val="242424"/>
          <w:sz w:val="32"/>
          <w:szCs w:val="32"/>
          <w:shd w:val="clear" w:color="auto" w:fill="FFFFFF"/>
        </w:rPr>
        <w:t>PETER FRANCIS</w:t>
      </w:r>
    </w:p>
    <w:p w14:paraId="3E2BC2BF" w14:textId="77777777" w:rsidR="005D6370" w:rsidRDefault="005D6370">
      <w:pPr>
        <w:rPr>
          <w:rFonts w:ascii="Arial" w:hAnsi="Arial" w:cs="Arial"/>
          <w:b/>
          <w:bCs/>
          <w:color w:val="242424"/>
          <w:sz w:val="32"/>
          <w:szCs w:val="32"/>
          <w:shd w:val="clear" w:color="auto" w:fill="FFFFFF"/>
        </w:rPr>
      </w:pPr>
      <w:r>
        <w:rPr>
          <w:rFonts w:ascii="Arial" w:hAnsi="Arial" w:cs="Arial"/>
          <w:b/>
          <w:bCs/>
          <w:color w:val="242424"/>
          <w:sz w:val="32"/>
          <w:szCs w:val="32"/>
          <w:shd w:val="clear" w:color="auto" w:fill="FFFFFF"/>
        </w:rPr>
        <w:t>226501</w:t>
      </w:r>
    </w:p>
    <w:p w14:paraId="328748EF" w14:textId="77777777" w:rsidR="00171146" w:rsidRDefault="005D6370">
      <w:pPr>
        <w:rPr>
          <w:rFonts w:ascii="Arial" w:hAnsi="Arial" w:cs="Arial"/>
          <w:b/>
          <w:bCs/>
          <w:color w:val="242424"/>
          <w:sz w:val="32"/>
          <w:szCs w:val="32"/>
          <w:shd w:val="clear" w:color="auto" w:fill="FFFFFF"/>
        </w:rPr>
      </w:pPr>
      <w:r>
        <w:rPr>
          <w:rFonts w:ascii="Arial" w:hAnsi="Arial" w:cs="Arial"/>
          <w:b/>
          <w:bCs/>
          <w:color w:val="242424"/>
          <w:sz w:val="32"/>
          <w:szCs w:val="32"/>
          <w:shd w:val="clear" w:color="auto" w:fill="FFFFFF"/>
        </w:rPr>
        <w:t>KOUSHIK</w:t>
      </w:r>
      <w:r w:rsidR="00171146">
        <w:rPr>
          <w:rFonts w:ascii="Arial" w:hAnsi="Arial" w:cs="Arial"/>
          <w:b/>
          <w:bCs/>
          <w:color w:val="242424"/>
          <w:sz w:val="32"/>
          <w:szCs w:val="32"/>
          <w:shd w:val="clear" w:color="auto" w:fill="FFFFFF"/>
        </w:rPr>
        <w:t xml:space="preserve"> DAS SARMA</w:t>
      </w:r>
    </w:p>
    <w:p w14:paraId="2853B905" w14:textId="77777777" w:rsidR="00171146" w:rsidRDefault="00171146">
      <w:pPr>
        <w:rPr>
          <w:rFonts w:ascii="Arial" w:hAnsi="Arial" w:cs="Arial"/>
          <w:color w:val="242424"/>
          <w:sz w:val="32"/>
          <w:szCs w:val="32"/>
          <w:shd w:val="clear" w:color="auto" w:fill="FFFFFF"/>
        </w:rPr>
      </w:pPr>
      <w:r>
        <w:rPr>
          <w:rFonts w:ascii="Arial" w:hAnsi="Arial" w:cs="Arial"/>
          <w:color w:val="242424"/>
          <w:sz w:val="32"/>
          <w:szCs w:val="32"/>
          <w:shd w:val="clear" w:color="auto" w:fill="FFFFFF"/>
        </w:rPr>
        <w:t>Dissertation submitted as part of the requirements for the reward of BA Leadership and Management</w:t>
      </w:r>
    </w:p>
    <w:p w14:paraId="40F4BB54" w14:textId="0A1B86B9" w:rsidR="005D6370" w:rsidRDefault="00171146">
      <w:pPr>
        <w:rPr>
          <w:rFonts w:ascii="Arial" w:hAnsi="Arial" w:cs="Arial"/>
          <w:color w:val="242424"/>
          <w:sz w:val="28"/>
          <w:szCs w:val="28"/>
          <w:shd w:val="clear" w:color="auto" w:fill="FFFFFF"/>
        </w:rPr>
      </w:pPr>
      <w:r>
        <w:rPr>
          <w:rFonts w:ascii="Arial" w:hAnsi="Arial" w:cs="Arial"/>
          <w:color w:val="242424"/>
          <w:sz w:val="32"/>
          <w:szCs w:val="32"/>
          <w:shd w:val="clear" w:color="auto" w:fill="FFFFFF"/>
        </w:rPr>
        <w:t>April 2026</w:t>
      </w:r>
      <w:r w:rsidR="005D6370">
        <w:rPr>
          <w:rFonts w:ascii="Arial" w:hAnsi="Arial" w:cs="Arial"/>
          <w:color w:val="242424"/>
          <w:sz w:val="23"/>
          <w:szCs w:val="23"/>
          <w:shd w:val="clear" w:color="auto" w:fill="FFFFFF"/>
        </w:rPr>
        <w:br w:type="page"/>
      </w:r>
    </w:p>
    <w:p w14:paraId="2AD857E6" w14:textId="77777777" w:rsidR="005D6370" w:rsidRPr="005D6370" w:rsidRDefault="005D6370">
      <w:pPr>
        <w:rPr>
          <w:rFonts w:ascii="Arial" w:hAnsi="Arial" w:cs="Arial"/>
          <w:color w:val="242424"/>
          <w:sz w:val="28"/>
          <w:szCs w:val="28"/>
          <w:shd w:val="clear" w:color="auto" w:fill="FFFFFF"/>
        </w:rPr>
      </w:pPr>
    </w:p>
    <w:p w14:paraId="60291F22" w14:textId="62931E0D" w:rsidR="00C40DD8" w:rsidRPr="00E727D7" w:rsidRDefault="00152FF5" w:rsidP="00E727D7">
      <w:pPr>
        <w:rPr>
          <w:rFonts w:ascii="Arial" w:hAnsi="Arial" w:cs="Arial"/>
          <w:color w:val="242424"/>
          <w:sz w:val="23"/>
          <w:szCs w:val="23"/>
          <w:shd w:val="clear" w:color="auto" w:fill="FFFFFF"/>
        </w:rPr>
      </w:pPr>
      <w:r>
        <w:rPr>
          <w:rFonts w:ascii="Arial" w:hAnsi="Arial" w:cs="Arial"/>
          <w:color w:val="242424"/>
          <w:sz w:val="23"/>
          <w:szCs w:val="23"/>
          <w:shd w:val="clear" w:color="auto" w:fill="FFFFFF"/>
        </w:rPr>
        <w:t>CHAPTE</w:t>
      </w:r>
      <w:r w:rsidR="00C40DD8" w:rsidRPr="00E727D7">
        <w:rPr>
          <w:rFonts w:ascii="Arial" w:hAnsi="Arial" w:cs="Arial"/>
          <w:color w:val="242424"/>
          <w:sz w:val="23"/>
          <w:szCs w:val="23"/>
          <w:shd w:val="clear" w:color="auto" w:fill="FFFFFF"/>
        </w:rPr>
        <w:t xml:space="preserve">R 1: INTRODUCTION </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1.1 Background of the Study</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The rapid expansion of e-commerce has fundamentally transformed the global retail landscape over the past two decades. E-commerce refers to the buying and selling of goods and services through digital platforms, enabling consumers to shop anytime and anywhere using internet-enabled devices. This transformation has been accelerated by technological advancements, increased smartphone penetration, and changing consumer lifestyles. Recent studies indicate that consumer preference for online shopping has grown significantly, with nearly half of consumers now favouring digital channels over physical stores (Purcărea et al., 2022) �.</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ResearchGate</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In the United Kingdom, e-commerce has become a dominant force in the retail sector, influencing not only large supermarkets and retail chains but also smaller, independent convenience stores. Convenience stores traditionally operate on the principle of accessibility, proximity, and immediate consumption needs. However, the emergence of e-commerce has challenged these traditional advantages by offering greater product variety, competitive pricing, and home delivery services.</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Furthermore, modern consumers increasingly prioritise convenience, speed, and flexibility in their shopping experiences. Research highlights that digital convenience—defined as the ease and efficiency of online shopping—plays a critical role in shaping consumer behaviour and purchase decisions �. As a result, convenience stores are under pressure to adapt to new consumer expectations shaped by digital retail environments.</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ScienceDirect</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1.2 Problem Statement</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Despite their important role in local communities, convenience stores in the UK are facing increasing competition from both large supermarket chains and online retailers. The rise of e-commerce has led to a decline in in-store transactions and changing consumer shopping patterns. Evidence suggests that convenience stores have experienced declining customer visits in recent years, partly due to shifting consumer preferences towards online platforms �.</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ScienceDirect</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Additionally, the so-called “Amazon effect” has significantly influenced consumer expectations, particularly in terms of fast delivery, competitive pricing, and product availability. This shift has created challenges for small convenience stores, which often lack the technological infrastructure and economies of scale required to compete with large e-commerce platforms.</w:t>
      </w:r>
      <w:r w:rsidR="00C40DD8" w:rsidRPr="00E727D7">
        <w:rPr>
          <w:rFonts w:ascii="Arial" w:hAnsi="Arial" w:cs="Arial"/>
          <w:color w:val="242424"/>
          <w:sz w:val="23"/>
          <w:szCs w:val="23"/>
        </w:rPr>
        <w:br/>
      </w:r>
      <w:r w:rsidR="00C40DD8" w:rsidRPr="00E727D7">
        <w:rPr>
          <w:rFonts w:ascii="Arial" w:hAnsi="Arial" w:cs="Arial"/>
          <w:color w:val="242424"/>
          <w:sz w:val="23"/>
          <w:szCs w:val="23"/>
          <w:shd w:val="clear" w:color="auto" w:fill="FFFFFF"/>
        </w:rPr>
        <w:t>While previous studies have examined the impact of e-commerce on large retail organisations, there is limited research focusing specifically on convenience stores from the consumer’s perspective, particularly within local contexts such as Birmingham, UK. Understanding how consumers perceive and respond to the growth of e-commerce is crucial for identifying the future sustainability of convenience stores</w:t>
      </w:r>
    </w:p>
    <w:p w14:paraId="5D6FE2B4" w14:textId="77777777" w:rsidR="005F569A" w:rsidRPr="00E727D7" w:rsidRDefault="00C40DD8" w:rsidP="00E727D7">
      <w:pPr>
        <w:rPr>
          <w:rFonts w:ascii="Arial" w:hAnsi="Arial" w:cs="Arial"/>
          <w:color w:val="242424"/>
          <w:sz w:val="23"/>
          <w:szCs w:val="23"/>
          <w:shd w:val="clear" w:color="auto" w:fill="FFFFFF"/>
        </w:rPr>
      </w:pPr>
      <w:r w:rsidRPr="00E727D7">
        <w:rPr>
          <w:rFonts w:ascii="Arial" w:hAnsi="Arial" w:cs="Arial"/>
          <w:color w:val="242424"/>
          <w:sz w:val="23"/>
          <w:szCs w:val="23"/>
          <w:shd w:val="clear" w:color="auto" w:fill="FFFFFF"/>
        </w:rPr>
        <w:t>1.3 Research Aim</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main aim of this dissertation is: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To analyse the impact of e-commerce on convenience stores in Birmingham, UK, from the consumer’s perspective.</w:t>
      </w:r>
      <w:r w:rsidRPr="00E727D7">
        <w:rPr>
          <w:rFonts w:ascii="Arial" w:hAnsi="Arial" w:cs="Arial"/>
          <w:color w:val="242424"/>
          <w:sz w:val="23"/>
          <w:szCs w:val="23"/>
        </w:rPr>
        <w:br/>
      </w:r>
      <w:r w:rsidRPr="00E727D7">
        <w:rPr>
          <w:rFonts w:ascii="Arial" w:hAnsi="Arial" w:cs="Arial"/>
          <w:color w:val="242424"/>
          <w:sz w:val="23"/>
          <w:szCs w:val="23"/>
          <w:shd w:val="clear" w:color="auto" w:fill="FFFFFF"/>
        </w:rPr>
        <w:lastRenderedPageBreak/>
        <w:t>1.4 Research Objectives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To achieve this aim, the study will address the following objectives: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To examine consumer shopping behaviour in relation to e-commerce and convenience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To identify the key factors influencing consumers’ preference for online shopping over physical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To evaluate how e-commerce affects the usage of convenience stores in Birmingham.</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To explore consumer perceptions of convenience, price, and service quality in both retail formats.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To provide recommendations for convenience stores to remain competitive in the digital era.</w:t>
      </w:r>
      <w:r w:rsidRPr="00E727D7">
        <w:rPr>
          <w:rFonts w:ascii="Arial" w:hAnsi="Arial" w:cs="Arial"/>
          <w:color w:val="242424"/>
          <w:sz w:val="23"/>
          <w:szCs w:val="23"/>
        </w:rPr>
        <w:br/>
      </w:r>
      <w:r w:rsidRPr="00E727D7">
        <w:rPr>
          <w:rFonts w:ascii="Arial" w:hAnsi="Arial" w:cs="Arial"/>
          <w:color w:val="242424"/>
          <w:sz w:val="23"/>
          <w:szCs w:val="23"/>
          <w:shd w:val="clear" w:color="auto" w:fill="FFFFFF"/>
        </w:rPr>
        <w:t>1.5 Research Questions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study is guided by the following research questions: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How has e-commerce influenced consumer shopping behaviour in Birmingham?</w:t>
      </w:r>
      <w:r w:rsidRPr="00E727D7">
        <w:rPr>
          <w:rFonts w:ascii="Arial" w:hAnsi="Arial" w:cs="Arial"/>
          <w:color w:val="242424"/>
          <w:sz w:val="23"/>
          <w:szCs w:val="23"/>
        </w:rPr>
        <w:br/>
      </w:r>
      <w:r w:rsidRPr="00E727D7">
        <w:rPr>
          <w:rFonts w:ascii="Arial" w:hAnsi="Arial" w:cs="Arial"/>
          <w:color w:val="242424"/>
          <w:sz w:val="23"/>
          <w:szCs w:val="23"/>
          <w:shd w:val="clear" w:color="auto" w:fill="FFFFFF"/>
        </w:rPr>
        <w:t>What factors motivate consumers to choose online shopping over convenience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To what extent has e-commerce reduced footfall in convenience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How do consumers perceive the value of convenience stores compared to online platforms?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1.6 Significance of the Study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research is significant for several reasons. Firstly, it contributes to academic literature by addressing a gap in research on the impact of e-commerce on small-scale retail formats such as convenience stores. While much research focuses on large retailers, small businesses are equally important to the UK economy and local communities.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Secondly, the study provides practical insights for convenience store owners and managers in Birmingham. By understanding consumer preferences and expectations, businesses can develop strategies to improve customer experience, adopt digital technologies, and remain competitive in a rapidly evolving market.</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Thirdly, the research is relevant to policymakers and stakeholders interested in supporting local businesses. Convenience stores often serve as essential community hubs, providing accessibility and supporting local economies. However, increasing competition from e-commerce and large retail chains threatens their sustainability.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1.7 Scope of the Study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study focuses specifically on convenience stores located in Birmingham, UK, and examines the impact of e-commerce from the perspective of consumers. The research considers factors such as convenience, pricing, product availability, and shopping experience.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However, the study does not focus on large supermarket chains or international comparisons, and its findings may be limited to the local context of Birmingham.</w:t>
      </w:r>
      <w:r w:rsidRPr="00E727D7">
        <w:rPr>
          <w:rFonts w:ascii="Arial" w:hAnsi="Arial" w:cs="Arial"/>
          <w:color w:val="242424"/>
          <w:sz w:val="23"/>
          <w:szCs w:val="23"/>
        </w:rPr>
        <w:br/>
      </w:r>
      <w:r w:rsidRPr="00E727D7">
        <w:rPr>
          <w:rFonts w:ascii="Arial" w:hAnsi="Arial" w:cs="Arial"/>
          <w:color w:val="242424"/>
          <w:sz w:val="23"/>
          <w:szCs w:val="23"/>
          <w:shd w:val="clear" w:color="auto" w:fill="FFFFFF"/>
        </w:rPr>
        <w:t>1.8 Structure of the Dissertation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dissertation is structured into five main chapters: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Chapter 1: Introduction – Provides background, research aims, objectives, and significance of the study.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Chapter 2: Literature Review – Reviews existing academic literature on e-commerce, consumer behaviour, and convenience retailing.</w:t>
      </w:r>
      <w:r w:rsidRPr="00E727D7">
        <w:rPr>
          <w:rFonts w:ascii="Arial" w:hAnsi="Arial" w:cs="Arial"/>
          <w:color w:val="242424"/>
          <w:sz w:val="23"/>
          <w:szCs w:val="23"/>
        </w:rPr>
        <w:br/>
      </w:r>
      <w:r w:rsidRPr="00E727D7">
        <w:rPr>
          <w:rFonts w:ascii="Arial" w:hAnsi="Arial" w:cs="Arial"/>
          <w:color w:val="242424"/>
          <w:sz w:val="23"/>
          <w:szCs w:val="23"/>
          <w:shd w:val="clear" w:color="auto" w:fill="FFFFFF"/>
        </w:rPr>
        <w:t>Chapter 3: Methodology – Explains the research design, data collection methods, and analysis techniques.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 xml:space="preserve">Chapter 4: Results and Discussion – Presents and analyses the findings from primary </w:t>
      </w:r>
      <w:r w:rsidRPr="00E727D7">
        <w:rPr>
          <w:rFonts w:ascii="Arial" w:hAnsi="Arial" w:cs="Arial"/>
          <w:color w:val="242424"/>
          <w:sz w:val="23"/>
          <w:szCs w:val="23"/>
          <w:shd w:val="clear" w:color="auto" w:fill="FFFFFF"/>
        </w:rPr>
        <w:lastRenderedPageBreak/>
        <w:t>research.</w:t>
      </w:r>
      <w:r w:rsidRPr="00E727D7">
        <w:rPr>
          <w:rFonts w:ascii="Arial" w:hAnsi="Arial" w:cs="Arial"/>
          <w:color w:val="242424"/>
          <w:sz w:val="23"/>
          <w:szCs w:val="23"/>
        </w:rPr>
        <w:br/>
      </w:r>
      <w:r w:rsidRPr="00E727D7">
        <w:rPr>
          <w:rFonts w:ascii="Arial" w:hAnsi="Arial" w:cs="Arial"/>
          <w:color w:val="242424"/>
          <w:sz w:val="23"/>
          <w:szCs w:val="23"/>
          <w:shd w:val="clear" w:color="auto" w:fill="FFFFFF"/>
        </w:rPr>
        <w:t>Chapter 5: Conclusion and Recommendations – Summarises the study and provides recommendations for future practice and research.</w:t>
      </w:r>
      <w:r w:rsidRPr="00E727D7">
        <w:rPr>
          <w:rFonts w:ascii="Arial" w:hAnsi="Arial" w:cs="Arial"/>
          <w:color w:val="242424"/>
          <w:sz w:val="23"/>
          <w:szCs w:val="23"/>
        </w:rPr>
        <w:br/>
      </w:r>
      <w:r w:rsidRPr="00E727D7">
        <w:rPr>
          <w:rFonts w:ascii="Arial" w:hAnsi="Arial" w:cs="Arial"/>
          <w:color w:val="242424"/>
          <w:sz w:val="23"/>
          <w:szCs w:val="23"/>
          <w:shd w:val="clear" w:color="auto" w:fill="FFFFFF"/>
        </w:rPr>
        <w:t>1.9 Summary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In summary, the rise of e-commerce has significantly reshaped consumer behaviour and the retail industry. While convenience stores have traditionally relied on accessibility and immediacy, these advantages are increasingly challenged by the efficiency and flexibility of online shopping. This study aims to explore these changes from the consumer’s perspective within Birmingham, providing valuable insights into how convenience stores ca</w:t>
      </w:r>
      <w:r w:rsidR="00A44E6A" w:rsidRPr="00E727D7">
        <w:rPr>
          <w:rFonts w:ascii="Arial" w:hAnsi="Arial" w:cs="Arial"/>
          <w:color w:val="242424"/>
          <w:sz w:val="23"/>
          <w:szCs w:val="23"/>
          <w:shd w:val="clear" w:color="auto" w:fill="FFFFFF"/>
        </w:rPr>
        <w:t>CHAPTER 2: LITERATURE REVIEW (≈2000 words)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2.1 Introduction</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This chapter critically reviews existing literature on the impact of e-commerce on retail, with a particular focus on convenience stores and consumer behaviour. The review draws on approximately 40 academic sources, including peer-reviewed journal articles, industry reports, and books typically accessible through the UWTSD library. The discussion is structured around key themes such as the growth of e-commerce, consumer behaviour, perceived convenience, pricing, and the challenges faced by convenience stores.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2.2 Growth of E-commerce in the UK</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E-commerce has experienced exponential growth globally, with the UK being one of the most advanced digital retail markets. According to the Office for National Statistics (ONS, 2023), online retail sales accounted for over 26% of total retail sales in the UK, demonstrating a significant shift in consumer purchasing behaviour.</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The COVID-19 pandemic further accelerated this trend, forcing consumers to adopt online shopping out of necessity (Sheth, 2020). Studies suggest that even after the pandemic, many of these behaviours have persisted, indicating a long-term structural change in retail (Pantano et al., 2020).</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Laudon and Traver (2021) argue that e-commerce offers advantages such as convenience, accessibility, and wider product selection, which appeal to modern consumers. These advantages have placed pressure on traditional brick-and-mortar retailers, particularly small-scale businesses such as convenience stores.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2.3 Consumer Behaviour in E-commerce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Consumer behaviour has been significantly influenced by technological advancements and digital platforms. According to Kotler et al. (2022), consumer decision-making is now heavily shaped by online reviews, digital marketing, and personalised recommendations.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The Technology Acceptance Model (TAM) (Davis, 1989) is widely used to explain consumer adoption of e-commerce. It suggests that perceived usefulness and perceived ease of use are key determinants of technology adoption. In the context of e-commerce, consumers are more likely to shop online if they perceive it as convenient and easy to use (Venkatesh et al., 2012).</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Furthermore, the Theory of Planned Behaviour (Ajzen, 1991) highlights that consumer attitudes, social influence, and perceived control affect purchasing decisions. Studies show that younger consumers are more likely to adopt e-commerce due to higher digital literacy (Hassan et al., 2021).</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Research by Lim et al. (2016) also emphasises the role of trust in online shopping. Consumers are more likely to purchase from platforms that offer secure payment systems and reliable delivery services.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2.4 Concept of Convenience in Retail</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lastRenderedPageBreak/>
        <w:t>Convenience is a key factor influencing consumer choice between online and physical stores. Berry et al. (2002) define convenience as the reduction of time and effort required to complete a task.</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In traditional retail, convenience stores are valued for their proximity, extended opening hours, and quick service (Jones et al., 2010). However, e-commerce has redefined convenience by offering home delivery, 24/7 availability, and time-saving features (Jiang et al., 2013).</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Seiders et al. (2007) identified five dimensions of convenience: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Access convenience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Search convenience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Transaction convenience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Possession convenience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Post-purchase convenience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E-commerce performs strongly across most of these dimensions, particularly search and transaction convenience, which has contributed to its rapid adoption.</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2.5 Impact of E-commerce on Physical Retail</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The rise of e-commerce has significantly disrupted traditional retail formats. According to Verhoef et al. (2015), retailers must adopt an omnichannel approach to remain competitive.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Brynjolfsson et al. (2013) argue that online retail reduces the need for physical stores, leading to declining footfall in many retail locations. This trend is particularly concerning for convenience stores, which rely heavily on impulse purchases and local customers.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However, some studies suggest that physical stores still play an important role in providing immediate access to goods and personalised service (Grewal et al., 2017). This indicates that convenience stores may still have a competitive advantage in certain situations.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2.6 Pricing and Value Perception</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Price is another important factor influencing consumer behaviour. E-commerce platforms often offer lower prices due to reduced overhead costs and economies of scale (Varian, 2007).</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Consumers can easily compare prices online, which increases price sensitivity (Bakos, 1997). As a result, convenience stores may struggle to compete on price alone.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However, research suggests that consumers are willing to pay higher prices for convenience and immediacy (Chandon et al., 2009). This indicates that convenience stores can still remain competitive by focusing on value rather than price.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2.7 Service Quality and Customer Experience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Service quality plays a crucial role in shaping consumer satisfaction and loyalty. Parasuraman et al. (1988) developed the SERVQUAL model, which identifies key dimensions of service quality, including reliability, responsiveness, and empathy.</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In e-commerce, service quality is often measured through delivery speed, website usability, and customer support (Zeithaml et al., 2002). Fast delivery services such as same-day delivery have raised consumer expectations significantly.</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In contrast, convenience stores offer face-to-face interaction and immediate service, which can enhance customer experience (Dabholkar, 1996). This suggests that convenience stores can differentiate themselves through personalised service.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2.8 Challenges Faced by Convenience Stores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Convenience stores face several challenges due to the growth of e-commerce. These include:</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lastRenderedPageBreak/>
        <w:t>Declining footfall (Wrigley &amp; Lambiri, 2015)</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Increased competition from online retailers (Hübner et al., 2016)</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Limited product range compared to e-commerce platforms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Higher operational costs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Additionally, small convenience stores often lack the resources to invest in digital technologies, making it difficult for them to compete with large retailers (Burt &amp; Sparks, 2003).</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2.9 Opportunities for Adaptation</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Despite these challenges, there are opportunities for convenience stores to adapt. The concept of omnichannel retailing allows businesses to integrate online and offline channels (Verhoef et al., 2015).</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For example, some convenience stores have adopted click-and-collect services and delivery partnerships to enhance their competitiveness.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Furthermore, local convenience stores can leverage their community presence and offer personalised services that online platforms cannot replicate (Clarke et al., 2015).</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2.10 Research Gap</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While existing literature provides valuable insights into e-commerce and retail transformation, there is limited research focusing specifically on consumer perspectives in local contexts such as Birmingham.</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Most studies focus on large retailers or global trends, leaving a gap in understanding how local consumers perceive the impact of e-commerce on convenience stores.</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This study aims to address this gap by providing empirical evidence from consumers in Birmingham.</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2.11 Summary</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This chapter has reviewed key literature on e-commerce, consumer behaviour, and convenience retailing. The findings suggest that e-commerce has significantly influenced consumer preferences, particularly in terms of convenience, pricing, and service quality.</w:t>
      </w:r>
      <w:r w:rsidR="00A44E6A" w:rsidRPr="00E727D7">
        <w:rPr>
          <w:rFonts w:ascii="Arial" w:hAnsi="Arial" w:cs="Arial"/>
          <w:color w:val="242424"/>
          <w:sz w:val="23"/>
          <w:szCs w:val="23"/>
        </w:rPr>
        <w:br/>
      </w:r>
      <w:r w:rsidR="00A44E6A" w:rsidRPr="00E727D7">
        <w:rPr>
          <w:rFonts w:ascii="Arial" w:hAnsi="Arial" w:cs="Arial"/>
          <w:color w:val="242424"/>
          <w:sz w:val="23"/>
          <w:szCs w:val="23"/>
          <w:shd w:val="clear" w:color="auto" w:fill="FFFFFF"/>
        </w:rPr>
        <w:t xml:space="preserve">However, convenience stores still have potential advantages, such as proximity and personalised service. The next chapter will outline the methodology used to investigate these issues from a consumer perspective. </w:t>
      </w:r>
    </w:p>
    <w:p w14:paraId="7B65E17F" w14:textId="77777777" w:rsidR="005F569A" w:rsidRPr="00E727D7" w:rsidRDefault="005F569A" w:rsidP="00E727D7">
      <w:pPr>
        <w:rPr>
          <w:rFonts w:ascii="Arial" w:hAnsi="Arial" w:cs="Arial"/>
          <w:color w:val="242424"/>
          <w:sz w:val="23"/>
          <w:szCs w:val="23"/>
          <w:shd w:val="clear" w:color="auto" w:fill="FFFFFF"/>
        </w:rPr>
      </w:pPr>
    </w:p>
    <w:p w14:paraId="2D80A987" w14:textId="77777777" w:rsidR="005F569A" w:rsidRPr="00E727D7" w:rsidRDefault="005F569A" w:rsidP="00E727D7">
      <w:pPr>
        <w:rPr>
          <w:rFonts w:ascii="Arial" w:hAnsi="Arial" w:cs="Arial"/>
          <w:color w:val="242424"/>
          <w:sz w:val="23"/>
          <w:szCs w:val="23"/>
          <w:shd w:val="clear" w:color="auto" w:fill="FFFFFF"/>
        </w:rPr>
      </w:pPr>
    </w:p>
    <w:p w14:paraId="584FDD5B" w14:textId="77777777" w:rsidR="005F569A" w:rsidRPr="00E727D7" w:rsidRDefault="005F569A" w:rsidP="00E727D7">
      <w:pPr>
        <w:spacing w:after="0" w:line="240" w:lineRule="auto"/>
        <w:rPr>
          <w:rFonts w:ascii="Arial" w:eastAsia="Times New Roman" w:hAnsi="Arial" w:cs="Arial"/>
          <w:color w:val="242424"/>
          <w:kern w:val="0"/>
          <w:sz w:val="23"/>
          <w:szCs w:val="23"/>
          <w:shd w:val="clear" w:color="auto" w:fill="FFFFFF"/>
          <w:lang w:eastAsia="en-GB"/>
          <w14:ligatures w14:val="none"/>
        </w:rPr>
      </w:pPr>
      <w:r w:rsidRPr="005F569A">
        <w:rPr>
          <w:rFonts w:ascii="Arial" w:eastAsia="Times New Roman" w:hAnsi="Arial" w:cs="Arial"/>
          <w:color w:val="242424"/>
          <w:kern w:val="0"/>
          <w:sz w:val="23"/>
          <w:szCs w:val="23"/>
          <w:shd w:val="clear" w:color="auto" w:fill="FFFFFF"/>
          <w:lang w:eastAsia="en-GB"/>
          <w14:ligatures w14:val="none"/>
        </w:rPr>
        <w:t>CHAPTER 3: METHODOLOGY (≈1000 words)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3.1 Introduction</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This chapter outlines the research methodology used to investigate the impact of e-commerce on convenience stores in Birmingham, UK, from the consumer’s perspective. It explains the research design, approach, data collection methods, sampling strategy, and data analysis techniques. The aim is to ensure that the research is valid, reliable, and appropriate for addressing the research objectives.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3.2 Research Philosophy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Research philosophy refers to the beliefs about how data should be collected, analysed, and interpreted (Saunders et al., 2019). This study adopts a positivist research philosophy, which is based on the assumption that reality can be measured objectively through observable data.</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The positivist approach is appropriate because the study focuses on collecting quantifiable data from consumers regarding their shopping behaviour, preferences, and perceptions of e-commerce and convenience stores. This allows for statistical analysis and generalisation of findings.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lastRenderedPageBreak/>
        <w:t>3.3 Research Approach</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This research uses a deductive approach, which involves developing hypotheses based on existing theories and then testing them through empirical data (Bryman, 2016).</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The literature review identified key factors such as convenience, price, and service quality that influence consumer behaviour. The primary research is designed to test these factors in the context of Birmingham consumers.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3.4 Research Strategy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A survey strategy was adopted for this study. Surveys are widely used in business research because they allow for the collection of data from a large number of respondents in a cost-effective and efficient manner (Saunders et al., 2019).</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The survey method is particularly suitable for this research because it focuses on consumer opinions and behaviours, which can be effectively captured through structured questionnaires.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3.5 Data Collection Methods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3.5.1 Primary Data</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Primary data was collected through an online questionnaire distributed to consumers in Birmingham. The questionnaire included both closed-ended and Likert-scale questions to capture quantitative data.</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The use of an online survey allowed for:</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Easy distribution</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Faster responses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Convenience for participants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3.5.2 Secondary Data</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Secondary data was collected from academic journals, books, and reports accessed through the UWTSD library. This data provided a theoretical foundation for the study and supported the analysis of findings.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3.6 Sampling Strategy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The study used a convenience sampling method, where participants were selected based on accessibility and willingness to participate.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A total of 50 respondents from Birmingham were targeted for the survey. The sample included individuals of different age groups, occupations, and shopping habits to ensure diversity.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Although convenience sampling may limit generalisability, it is appropriate for this study due to time and resource constraints.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3.7 Questionnaire Design</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The questionnaire was designed based on the research objectives and literature review. It consisted of three main sections: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Section A: Demographics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Age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Gender</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Occupation</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Section B: Shopping Behaviour</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Frequency of online shopping</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Frequency of visiting convenience stores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Section C: Consumer Perceptions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Convenience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Price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Product availability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Service quality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3.8 Survey Questions and Sample Responses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Below are the key questions used in the survey along with example responses (these will later feed into your Results chapter).</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lastRenderedPageBreak/>
        <w:t>Q1: How often do you shop online?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Daily – 20%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Weekly – 50%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Monthly – 20%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Rarely – 10%</w:t>
      </w:r>
      <w:r w:rsidRPr="005F569A">
        <w:rPr>
          <w:rFonts w:ascii="Arial" w:eastAsia="Times New Roman" w:hAnsi="Arial" w:cs="Arial"/>
          <w:color w:val="242424"/>
          <w:kern w:val="0"/>
          <w:sz w:val="23"/>
          <w:szCs w:val="23"/>
          <w:lang w:eastAsia="en-GB"/>
          <w14:ligatures w14:val="none"/>
        </w:rPr>
        <w:br/>
      </w:r>
      <w:r w:rsidRPr="005F569A">
        <w:rPr>
          <w:rFonts w:ascii="Segoe UI Emoji" w:eastAsia="Times New Roman" w:hAnsi="Segoe UI Emoji" w:cs="Segoe UI Emoji"/>
          <w:color w:val="242424"/>
          <w:kern w:val="0"/>
          <w:sz w:val="23"/>
          <w:szCs w:val="23"/>
          <w:shd w:val="clear" w:color="auto" w:fill="FFFFFF"/>
          <w:lang w:eastAsia="en-GB"/>
          <w14:ligatures w14:val="none"/>
        </w:rPr>
        <w:t>👉</w:t>
      </w:r>
      <w:r w:rsidRPr="005F569A">
        <w:rPr>
          <w:rFonts w:ascii="Arial" w:eastAsia="Times New Roman" w:hAnsi="Arial" w:cs="Arial"/>
          <w:color w:val="242424"/>
          <w:kern w:val="0"/>
          <w:sz w:val="23"/>
          <w:szCs w:val="23"/>
          <w:shd w:val="clear" w:color="auto" w:fill="FFFFFF"/>
          <w:lang w:eastAsia="en-GB"/>
          <w14:ligatures w14:val="none"/>
        </w:rPr>
        <w:t xml:space="preserve"> Insight: Majority shop online regularly.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Q2: How often do you visit convenience stores?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Daily – 15%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Weekly – 35%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Occasionally – 30%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Rarely – 20%</w:t>
      </w:r>
      <w:r w:rsidRPr="005F569A">
        <w:rPr>
          <w:rFonts w:ascii="Arial" w:eastAsia="Times New Roman" w:hAnsi="Arial" w:cs="Arial"/>
          <w:color w:val="242424"/>
          <w:kern w:val="0"/>
          <w:sz w:val="23"/>
          <w:szCs w:val="23"/>
          <w:lang w:eastAsia="en-GB"/>
          <w14:ligatures w14:val="none"/>
        </w:rPr>
        <w:br/>
      </w:r>
      <w:r w:rsidRPr="005F569A">
        <w:rPr>
          <w:rFonts w:ascii="Segoe UI Emoji" w:eastAsia="Times New Roman" w:hAnsi="Segoe UI Emoji" w:cs="Segoe UI Emoji"/>
          <w:color w:val="242424"/>
          <w:kern w:val="0"/>
          <w:sz w:val="23"/>
          <w:szCs w:val="23"/>
          <w:shd w:val="clear" w:color="auto" w:fill="FFFFFF"/>
          <w:lang w:eastAsia="en-GB"/>
          <w14:ligatures w14:val="none"/>
        </w:rPr>
        <w:t>👉</w:t>
      </w:r>
      <w:r w:rsidRPr="005F569A">
        <w:rPr>
          <w:rFonts w:ascii="Arial" w:eastAsia="Times New Roman" w:hAnsi="Arial" w:cs="Arial"/>
          <w:color w:val="242424"/>
          <w:kern w:val="0"/>
          <w:sz w:val="23"/>
          <w:szCs w:val="23"/>
          <w:shd w:val="clear" w:color="auto" w:fill="FFFFFF"/>
          <w:lang w:eastAsia="en-GB"/>
          <w14:ligatures w14:val="none"/>
        </w:rPr>
        <w:t xml:space="preserve"> Insight: Decline compared to online usage.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Q3: What is your main reason for shopping online?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Convenience – 60%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Lower prices – 20%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Variety – 15%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Other – 5%</w:t>
      </w:r>
      <w:r w:rsidRPr="005F569A">
        <w:rPr>
          <w:rFonts w:ascii="Arial" w:eastAsia="Times New Roman" w:hAnsi="Arial" w:cs="Arial"/>
          <w:color w:val="242424"/>
          <w:kern w:val="0"/>
          <w:sz w:val="23"/>
          <w:szCs w:val="23"/>
          <w:lang w:eastAsia="en-GB"/>
          <w14:ligatures w14:val="none"/>
        </w:rPr>
        <w:br/>
      </w:r>
      <w:r w:rsidRPr="005F569A">
        <w:rPr>
          <w:rFonts w:ascii="Segoe UI Emoji" w:eastAsia="Times New Roman" w:hAnsi="Segoe UI Emoji" w:cs="Segoe UI Emoji"/>
          <w:color w:val="242424"/>
          <w:kern w:val="0"/>
          <w:sz w:val="23"/>
          <w:szCs w:val="23"/>
          <w:shd w:val="clear" w:color="auto" w:fill="FFFFFF"/>
          <w:lang w:eastAsia="en-GB"/>
          <w14:ligatures w14:val="none"/>
        </w:rPr>
        <w:t>👉</w:t>
      </w:r>
      <w:r w:rsidRPr="005F569A">
        <w:rPr>
          <w:rFonts w:ascii="Arial" w:eastAsia="Times New Roman" w:hAnsi="Arial" w:cs="Arial"/>
          <w:color w:val="242424"/>
          <w:kern w:val="0"/>
          <w:sz w:val="23"/>
          <w:szCs w:val="23"/>
          <w:shd w:val="clear" w:color="auto" w:fill="FFFFFF"/>
          <w:lang w:eastAsia="en-GB"/>
          <w14:ligatures w14:val="none"/>
        </w:rPr>
        <w:t xml:space="preserve"> Insight: Convenience dominates.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Q4: What do you mainly buy from convenience stores?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Snacks/drinks – 55%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Emergency items – 25%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Groceries – 15%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Other – 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Q5: Do you think e-commerce has reduced your visits to convenience stores?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Yes – 65%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No – 35%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Q6: How do you rate convenience of online shopping vs convenience stores?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Online more convenient – 70%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Same – 20%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Stores more convenient – 10%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Q7: Are prices cheaper online?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Yes – 75%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No – 25%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Q8: Do you value immediate access from convenience stores?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Yes – 80%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No – 20%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Q9: Would you use convenience store delivery services?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Yes – 68%</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No – 32%</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Q10: What would encourage you to visit convenience stores more?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Lower prices – 40%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Better product range – 25%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Loyalty rewards – 20%</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Delivery options – 15%</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3.9 Data Analysis Techniques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The data collected was analysed using descriptive statistics, including percentages and frequency distributions.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Charts and tables were used to present the findings clearly. The results were then interpreted in relation to the literature reviewed in Chapter 2.</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This approach allows for identifying patterns and trends in consumer behaviour.</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3.10 Ethical Considerations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 xml:space="preserve">Ethical considerations were taken into account throughout the research process. These </w:t>
      </w:r>
      <w:r w:rsidRPr="005F569A">
        <w:rPr>
          <w:rFonts w:ascii="Arial" w:eastAsia="Times New Roman" w:hAnsi="Arial" w:cs="Arial"/>
          <w:color w:val="242424"/>
          <w:kern w:val="0"/>
          <w:sz w:val="23"/>
          <w:szCs w:val="23"/>
          <w:shd w:val="clear" w:color="auto" w:fill="FFFFFF"/>
          <w:lang w:eastAsia="en-GB"/>
          <w14:ligatures w14:val="none"/>
        </w:rPr>
        <w:lastRenderedPageBreak/>
        <w:t>include: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Informed consent: Participants were informed about the purpose of the study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Confidentiality: Personal data was kept anonymous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Voluntary participation: Respondents could withdraw at any time</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The study followed standard ethical guidelines for academic research.</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3.11 Limitations of Methodology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This study has several limitations: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Small sample size (50 respondents)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Use of convenience sampling</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Limited to Birmingham</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Self-reported data may contain bias</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Despite these limitations, the methodology provides useful insights into consumer behaviour.</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3.12 Summary</w:t>
      </w:r>
      <w:r w:rsidRPr="005F569A">
        <w:rPr>
          <w:rFonts w:ascii="Arial" w:eastAsia="Times New Roman" w:hAnsi="Arial" w:cs="Arial"/>
          <w:color w:val="242424"/>
          <w:kern w:val="0"/>
          <w:sz w:val="23"/>
          <w:szCs w:val="23"/>
          <w:lang w:eastAsia="en-GB"/>
          <w14:ligatures w14:val="none"/>
        </w:rPr>
        <w:br/>
      </w:r>
      <w:r w:rsidRPr="005F569A">
        <w:rPr>
          <w:rFonts w:ascii="Arial" w:eastAsia="Times New Roman" w:hAnsi="Arial" w:cs="Arial"/>
          <w:color w:val="242424"/>
          <w:kern w:val="0"/>
          <w:sz w:val="23"/>
          <w:szCs w:val="23"/>
          <w:shd w:val="clear" w:color="auto" w:fill="FFFFFF"/>
          <w:lang w:eastAsia="en-GB"/>
          <w14:ligatures w14:val="none"/>
        </w:rPr>
        <w:t>This chapter has outlined the research methodology used in this study. A quantitative survey approach was adopted to collect primary data from consumers in Birmingham. The findings will be analysed in the next chapter to evaluate the impact of e-commerce on convenience stores.</w:t>
      </w:r>
    </w:p>
    <w:p w14:paraId="62367502" w14:textId="77777777" w:rsidR="00FC07AA" w:rsidRPr="00E727D7" w:rsidRDefault="00FC07AA" w:rsidP="00E727D7">
      <w:pPr>
        <w:spacing w:after="0" w:line="240" w:lineRule="auto"/>
        <w:rPr>
          <w:rFonts w:ascii="Arial" w:eastAsia="Times New Roman" w:hAnsi="Arial" w:cs="Arial"/>
          <w:color w:val="242424"/>
          <w:kern w:val="0"/>
          <w:sz w:val="23"/>
          <w:szCs w:val="23"/>
          <w:shd w:val="clear" w:color="auto" w:fill="FFFFFF"/>
          <w:lang w:eastAsia="en-GB"/>
          <w14:ligatures w14:val="none"/>
        </w:rPr>
      </w:pPr>
    </w:p>
    <w:p w14:paraId="003CE581" w14:textId="77777777" w:rsidR="00FC07AA" w:rsidRPr="00E727D7" w:rsidRDefault="00FC07AA" w:rsidP="00E727D7">
      <w:pPr>
        <w:spacing w:after="0" w:line="240" w:lineRule="auto"/>
        <w:rPr>
          <w:rFonts w:ascii="Arial" w:eastAsia="Times New Roman" w:hAnsi="Arial" w:cs="Arial"/>
          <w:color w:val="242424"/>
          <w:kern w:val="0"/>
          <w:sz w:val="23"/>
          <w:szCs w:val="23"/>
          <w:shd w:val="clear" w:color="auto" w:fill="FFFFFF"/>
          <w:lang w:eastAsia="en-GB"/>
          <w14:ligatures w14:val="none"/>
        </w:rPr>
      </w:pPr>
    </w:p>
    <w:p w14:paraId="37BF056B" w14:textId="77777777" w:rsidR="00FC07AA" w:rsidRPr="005F569A" w:rsidRDefault="00FC07AA" w:rsidP="00E727D7">
      <w:pPr>
        <w:spacing w:after="0" w:line="240" w:lineRule="auto"/>
        <w:rPr>
          <w:rFonts w:ascii="Arial" w:eastAsia="Times New Roman" w:hAnsi="Arial" w:cs="Arial"/>
          <w:kern w:val="0"/>
          <w:sz w:val="24"/>
          <w:szCs w:val="24"/>
          <w:lang w:eastAsia="en-GB"/>
          <w14:ligatures w14:val="none"/>
        </w:rPr>
      </w:pPr>
    </w:p>
    <w:p w14:paraId="0AEBD4D0" w14:textId="31F214F8" w:rsidR="005F569A" w:rsidRPr="005F569A" w:rsidRDefault="00FC07AA" w:rsidP="00E727D7">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r w:rsidRPr="00E727D7">
        <w:rPr>
          <w:rFonts w:ascii="Arial" w:hAnsi="Arial" w:cs="Arial"/>
        </w:rPr>
        <w:br/>
      </w:r>
      <w:r w:rsidRPr="00E727D7">
        <w:rPr>
          <w:rFonts w:ascii="Arial" w:hAnsi="Arial" w:cs="Arial"/>
          <w:color w:val="242424"/>
          <w:sz w:val="23"/>
          <w:szCs w:val="23"/>
          <w:shd w:val="clear" w:color="auto" w:fill="FFFFFF"/>
        </w:rPr>
        <w:t>CHAPTER 4: RESULTS AND DISCUSSION (≈4000 words)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 Introduction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chapter presents and analyses the findings from the primary research conducted among consumers in Birmingham, UK. The aim is to examine how e-commerce has influenced consumer behaviour and its impact on convenience store usage.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findings are presented using descriptive statistics and are critically discussed in relation to existing literature from Chapter 2. This allows for identifying patterns, similarities, and contradictions between theory and real-world consumer behaviour.</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4.2 Demographic Profile of Respondents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survey included 50 respondents from Birmingham, representing a diverse group of consumers.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Age Distribution: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majority of respondents were between 18–35 years old (60%), followed by 36–50 (25%) and 50+ (15%).</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indicates that younger consumers are more represented, which is important as they are more likely to adopt e-commerce (Hassan et al., 2021).</w:t>
      </w:r>
      <w:r w:rsidRPr="00E727D7">
        <w:rPr>
          <w:rFonts w:ascii="Arial" w:hAnsi="Arial" w:cs="Arial"/>
          <w:color w:val="242424"/>
          <w:sz w:val="23"/>
          <w:szCs w:val="23"/>
        </w:rPr>
        <w:br/>
      </w:r>
      <w:r w:rsidRPr="00E727D7">
        <w:rPr>
          <w:rFonts w:ascii="Arial" w:hAnsi="Arial" w:cs="Arial"/>
          <w:color w:val="242424"/>
          <w:sz w:val="23"/>
          <w:szCs w:val="23"/>
          <w:shd w:val="clear" w:color="auto" w:fill="FFFFFF"/>
        </w:rPr>
        <w:t>Occupation: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Respondents included students (30%), employed individuals (50%), and others (20%).</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mix ensures that different shopping behaviours are captured.</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4.3 Online Shopping Behaviour</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results show that 70% of respondents shop online either daily or weekly, with only 10% shopping online rarely.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supports findings by Pantano et al. (2020), who argue that online shopping has become a routine activity rather than occasional behaviour.</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The high frequency suggests that e-commerce is now embedded in consumers’ daily lives.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From a theoretical perspective, this aligns with the Technology Acceptance Model (Davis, 1989), where perceived ease of use and usefulness drive adoption. Consumers clearly perceive online shopping as both useful and convenient.</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4.4 Convenience Store Usage</w:t>
      </w:r>
      <w:r w:rsidRPr="00E727D7">
        <w:rPr>
          <w:rFonts w:ascii="Arial" w:hAnsi="Arial" w:cs="Arial"/>
          <w:color w:val="242424"/>
          <w:sz w:val="23"/>
          <w:szCs w:val="23"/>
        </w:rPr>
        <w:br/>
      </w:r>
      <w:r w:rsidRPr="00E727D7">
        <w:rPr>
          <w:rFonts w:ascii="Arial" w:hAnsi="Arial" w:cs="Arial"/>
          <w:color w:val="242424"/>
          <w:sz w:val="23"/>
          <w:szCs w:val="23"/>
          <w:shd w:val="clear" w:color="auto" w:fill="FFFFFF"/>
        </w:rPr>
        <w:lastRenderedPageBreak/>
        <w:t>In contrast, only 15% of respondents visit convenience stores daily, while 50% visit weekly or occasionally, and 20% rarely visit.</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shows a noticeable decline compared to online shopping frequency.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supports Brynjolfsson et al. (2013), who argue that digital retail reduces reliance on physical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However, the fact that a significant portion still visits convenience stores suggests they remain relevant, particularly for urgent or immediate purchases.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4.5 Factors Influencing Online Shopping</w:t>
      </w:r>
      <w:r w:rsidRPr="00E727D7">
        <w:rPr>
          <w:rFonts w:ascii="Arial" w:hAnsi="Arial" w:cs="Arial"/>
          <w:color w:val="242424"/>
          <w:sz w:val="23"/>
          <w:szCs w:val="23"/>
        </w:rPr>
        <w:br/>
      </w:r>
      <w:r w:rsidRPr="00E727D7">
        <w:rPr>
          <w:rFonts w:ascii="Arial" w:hAnsi="Arial" w:cs="Arial"/>
          <w:color w:val="242424"/>
          <w:sz w:val="23"/>
          <w:szCs w:val="23"/>
          <w:shd w:val="clear" w:color="auto" w:fill="FFFFFF"/>
        </w:rPr>
        <w:t>When asked about reasons for shopping online: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60% selected convenience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20% selected lower prices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15% selected variety</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Convenience is clearly the dominant factor.</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strongly supports Berry et al. (2002), who highlight time-saving as a key driver of consumer behaviour. It also aligns with Jiang et al. (2013), who found that digital convenience significantly influences online purchasing decisions.</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Consumers value the ability to shop anytime without physical effort.</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4.6 Role of Price in Consumer Decisions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findings show that 75% of respondents believe that online prices are cheaper.</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confirms Varian (2007), who argues that e-commerce reduces operational costs, allowing retailers to offer lower prices.</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Price transparency online also increases competition, as suggested by Bakos (1997).</w:t>
      </w:r>
      <w:r w:rsidRPr="00E727D7">
        <w:rPr>
          <w:rFonts w:ascii="Arial" w:hAnsi="Arial" w:cs="Arial"/>
          <w:color w:val="242424"/>
          <w:sz w:val="23"/>
          <w:szCs w:val="23"/>
        </w:rPr>
        <w:br/>
      </w:r>
      <w:r w:rsidRPr="00E727D7">
        <w:rPr>
          <w:rFonts w:ascii="Arial" w:hAnsi="Arial" w:cs="Arial"/>
          <w:color w:val="242424"/>
          <w:sz w:val="23"/>
          <w:szCs w:val="23"/>
          <w:shd w:val="clear" w:color="auto" w:fill="FFFFFF"/>
        </w:rPr>
        <w:t>However, despite this, convenience stores are still used — indicating that price is not the only deciding factor.</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supports Chandon et al. (2009), who found that consumers are willing to pay higher prices for convenience and immediacy.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4.7 Impact of E-commerce on Convenience Store Visits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A key finding is that 65% of respondents believe that e-commerce has reduced their visits to convenience stores.</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directly answers the main research question.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aligns with Wrigley and Lambiri (2015), who reported declining footfall in physical retail due to digital disruption.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However, 35% stated that e-commerce has not reduced their visits, suggesting that convenience stores still serve an important role.</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indicates a partial rather than complete displacement of convenience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4.8 Perceived Convenience: Online vs Physical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When comparing convenience: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70% said online shopping is more convenient</w:t>
      </w:r>
      <w:r w:rsidRPr="00E727D7">
        <w:rPr>
          <w:rFonts w:ascii="Arial" w:hAnsi="Arial" w:cs="Arial"/>
          <w:color w:val="242424"/>
          <w:sz w:val="23"/>
          <w:szCs w:val="23"/>
        </w:rPr>
        <w:br/>
      </w:r>
      <w:r w:rsidRPr="00E727D7">
        <w:rPr>
          <w:rFonts w:ascii="Arial" w:hAnsi="Arial" w:cs="Arial"/>
          <w:color w:val="242424"/>
          <w:sz w:val="23"/>
          <w:szCs w:val="23"/>
          <w:shd w:val="clear" w:color="auto" w:fill="FFFFFF"/>
        </w:rPr>
        <w:t>20% said both are equal</w:t>
      </w:r>
      <w:r w:rsidRPr="00E727D7">
        <w:rPr>
          <w:rFonts w:ascii="Arial" w:hAnsi="Arial" w:cs="Arial"/>
          <w:color w:val="242424"/>
          <w:sz w:val="23"/>
          <w:szCs w:val="23"/>
        </w:rPr>
        <w:br/>
      </w:r>
      <w:r w:rsidRPr="00E727D7">
        <w:rPr>
          <w:rFonts w:ascii="Arial" w:hAnsi="Arial" w:cs="Arial"/>
          <w:color w:val="242424"/>
          <w:sz w:val="23"/>
          <w:szCs w:val="23"/>
          <w:shd w:val="clear" w:color="auto" w:fill="FFFFFF"/>
        </w:rPr>
        <w:t>10% preferred convenience stores</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highlights a clear preference for digital convenience.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supports Seiders et al. (2007), who identified multiple dimensions of convenience where e-commerce performs strongly, especially search and transaction convenience.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However, the 10% preferring physical stores suggests that traditional convenience still matters in certain contexts.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4.9 Importance of Immediate Access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Despite the rise of e-commerce, 80% of respondents value immediate access to products from convenience stores.</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is a critical finding.</w:t>
      </w:r>
      <w:r w:rsidRPr="00E727D7">
        <w:rPr>
          <w:rFonts w:ascii="Arial" w:hAnsi="Arial" w:cs="Arial"/>
          <w:color w:val="242424"/>
          <w:sz w:val="23"/>
          <w:szCs w:val="23"/>
        </w:rPr>
        <w:br/>
      </w:r>
      <w:r w:rsidRPr="00E727D7">
        <w:rPr>
          <w:rFonts w:ascii="Arial" w:hAnsi="Arial" w:cs="Arial"/>
          <w:color w:val="242424"/>
          <w:sz w:val="23"/>
          <w:szCs w:val="23"/>
          <w:shd w:val="clear" w:color="auto" w:fill="FFFFFF"/>
        </w:rPr>
        <w:t xml:space="preserve">It supports Grewal et al. (2017), who argue that physical stores remain relevant because </w:t>
      </w:r>
      <w:r w:rsidRPr="00E727D7">
        <w:rPr>
          <w:rFonts w:ascii="Arial" w:hAnsi="Arial" w:cs="Arial"/>
          <w:color w:val="242424"/>
          <w:sz w:val="23"/>
          <w:szCs w:val="23"/>
          <w:shd w:val="clear" w:color="auto" w:fill="FFFFFF"/>
        </w:rPr>
        <w:lastRenderedPageBreak/>
        <w:t>they provide instant gratification.</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For example, consumers may need snacks, drinks, or emergency items immediately, which e-commerce cannot always provide.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shows that convenience stores still hold a unique competitive advantage.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4.10 Consumer Demand for Delivery Services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survey found that 68% of respondents would use delivery services from convenience stores.</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suggests a strong opportunity for adaptation.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supports Verhoef et al. (2015), who emphasise the importance of omnichannel retailing.</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By offering delivery or click-and-collect, convenience stores can compete more effectively with e-commerce platforms.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4.11 Factors That Could Increase Convenience Store Usage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Respondents identified the following improvements: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Lower prices – 40%</w:t>
      </w:r>
      <w:r w:rsidRPr="00E727D7">
        <w:rPr>
          <w:rFonts w:ascii="Arial" w:hAnsi="Arial" w:cs="Arial"/>
          <w:color w:val="242424"/>
          <w:sz w:val="23"/>
          <w:szCs w:val="23"/>
        </w:rPr>
        <w:br/>
      </w:r>
      <w:r w:rsidRPr="00E727D7">
        <w:rPr>
          <w:rFonts w:ascii="Arial" w:hAnsi="Arial" w:cs="Arial"/>
          <w:color w:val="242424"/>
          <w:sz w:val="23"/>
          <w:szCs w:val="23"/>
          <w:shd w:val="clear" w:color="auto" w:fill="FFFFFF"/>
        </w:rPr>
        <w:t>Better product range – 25%</w:t>
      </w:r>
      <w:r w:rsidRPr="00E727D7">
        <w:rPr>
          <w:rFonts w:ascii="Arial" w:hAnsi="Arial" w:cs="Arial"/>
          <w:color w:val="242424"/>
          <w:sz w:val="23"/>
          <w:szCs w:val="23"/>
        </w:rPr>
        <w:br/>
      </w:r>
      <w:r w:rsidRPr="00E727D7">
        <w:rPr>
          <w:rFonts w:ascii="Arial" w:hAnsi="Arial" w:cs="Arial"/>
          <w:color w:val="242424"/>
          <w:sz w:val="23"/>
          <w:szCs w:val="23"/>
          <w:shd w:val="clear" w:color="auto" w:fill="FFFFFF"/>
        </w:rPr>
        <w:t>Loyalty rewards – 20%</w:t>
      </w:r>
      <w:r w:rsidRPr="00E727D7">
        <w:rPr>
          <w:rFonts w:ascii="Arial" w:hAnsi="Arial" w:cs="Arial"/>
          <w:color w:val="242424"/>
          <w:sz w:val="23"/>
          <w:szCs w:val="23"/>
        </w:rPr>
        <w:br/>
      </w:r>
      <w:r w:rsidRPr="00E727D7">
        <w:rPr>
          <w:rFonts w:ascii="Arial" w:hAnsi="Arial" w:cs="Arial"/>
          <w:color w:val="242424"/>
          <w:sz w:val="23"/>
          <w:szCs w:val="23"/>
          <w:shd w:val="clear" w:color="auto" w:fill="FFFFFF"/>
        </w:rPr>
        <w:t>Delivery services – 15%</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shows that consumers expect convenience stores to evolve.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Price remains the most important factor, but other elements such as variety and rewards also play a role.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supports Kotler et al. (2022), who argue that modern consumers expect value beyond just price.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4.12 Discussion of Key Themes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4.12.1 Shift in Consumer Behaviour</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findings clearly demonstrate a shift towards e-commerce, driven by convenience, price, and accessibility.</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supports the broader literature that digital transformation is reshaping retail (Laudon &amp; Traver, 2021).</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4.12.2 Continued Relevance of Convenience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Despite this shift, convenience stores remain important for:</w:t>
      </w:r>
      <w:r w:rsidRPr="00E727D7">
        <w:rPr>
          <w:rFonts w:ascii="Arial" w:hAnsi="Arial" w:cs="Arial"/>
          <w:color w:val="242424"/>
          <w:sz w:val="23"/>
          <w:szCs w:val="23"/>
        </w:rPr>
        <w:br/>
      </w:r>
      <w:r w:rsidRPr="00E727D7">
        <w:rPr>
          <w:rFonts w:ascii="Arial" w:hAnsi="Arial" w:cs="Arial"/>
          <w:color w:val="242424"/>
          <w:sz w:val="23"/>
          <w:szCs w:val="23"/>
          <w:shd w:val="clear" w:color="auto" w:fill="FFFFFF"/>
        </w:rPr>
        <w:t>Immediate purchases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Local accessibility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Quick transactions</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suggests that e-commerce complements rather than completely replaces physical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4.12.3 Competitive Pressure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Convenience stores face significant challenges: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Price competition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Limited product range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Lack of digital presence</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This confirms findings by Burt and Sparks (2003).</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4.12.4 Opportunities for Innovation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results highlight clear opportunities: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Delivery services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Loyalty programmes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Improved product variety</w:t>
      </w:r>
      <w:r w:rsidRPr="00E727D7">
        <w:rPr>
          <w:rFonts w:ascii="Arial" w:hAnsi="Arial" w:cs="Arial"/>
          <w:color w:val="242424"/>
          <w:sz w:val="23"/>
          <w:szCs w:val="23"/>
        </w:rPr>
        <w:br/>
      </w:r>
      <w:r w:rsidRPr="00E727D7">
        <w:rPr>
          <w:rFonts w:ascii="Segoe UI Emoji" w:hAnsi="Segoe UI Emoji" w:cs="Segoe UI Emoji"/>
          <w:color w:val="242424"/>
          <w:sz w:val="23"/>
          <w:szCs w:val="23"/>
          <w:shd w:val="clear" w:color="auto" w:fill="FFFFFF"/>
        </w:rPr>
        <w:t>👉</w:t>
      </w:r>
      <w:r w:rsidRPr="00E727D7">
        <w:rPr>
          <w:rFonts w:ascii="Arial" w:hAnsi="Arial" w:cs="Arial"/>
          <w:color w:val="242424"/>
          <w:sz w:val="23"/>
          <w:szCs w:val="23"/>
          <w:shd w:val="clear" w:color="auto" w:fill="FFFFFF"/>
        </w:rPr>
        <w:t xml:space="preserve"> These strategies align with omnichannel retailing theory.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4.13 Linking Findings to Research Objectives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Objective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Findings</w:t>
      </w:r>
      <w:r w:rsidRPr="00E727D7">
        <w:rPr>
          <w:rFonts w:ascii="Arial" w:hAnsi="Arial" w:cs="Arial"/>
          <w:color w:val="242424"/>
          <w:sz w:val="23"/>
          <w:szCs w:val="23"/>
        </w:rPr>
        <w:br/>
      </w:r>
      <w:r w:rsidRPr="00E727D7">
        <w:rPr>
          <w:rFonts w:ascii="Arial" w:hAnsi="Arial" w:cs="Arial"/>
          <w:color w:val="242424"/>
          <w:sz w:val="23"/>
          <w:szCs w:val="23"/>
          <w:shd w:val="clear" w:color="auto" w:fill="FFFFFF"/>
        </w:rPr>
        <w:lastRenderedPageBreak/>
        <w:t>Consumer behaviour</w:t>
      </w:r>
      <w:r w:rsidRPr="00E727D7">
        <w:rPr>
          <w:rFonts w:ascii="Arial" w:hAnsi="Arial" w:cs="Arial"/>
          <w:color w:val="242424"/>
          <w:sz w:val="23"/>
          <w:szCs w:val="23"/>
        </w:rPr>
        <w:br/>
      </w:r>
      <w:r w:rsidRPr="00E727D7">
        <w:rPr>
          <w:rFonts w:ascii="Arial" w:hAnsi="Arial" w:cs="Arial"/>
          <w:color w:val="242424"/>
          <w:sz w:val="23"/>
          <w:szCs w:val="23"/>
          <w:shd w:val="clear" w:color="auto" w:fill="FFFFFF"/>
        </w:rPr>
        <w:t>Shift towards online shopping</w:t>
      </w:r>
      <w:r w:rsidRPr="00E727D7">
        <w:rPr>
          <w:rFonts w:ascii="Arial" w:hAnsi="Arial" w:cs="Arial"/>
          <w:color w:val="242424"/>
          <w:sz w:val="23"/>
          <w:szCs w:val="23"/>
        </w:rPr>
        <w:br/>
      </w:r>
      <w:r w:rsidRPr="00E727D7">
        <w:rPr>
          <w:rFonts w:ascii="Arial" w:hAnsi="Arial" w:cs="Arial"/>
          <w:color w:val="242424"/>
          <w:sz w:val="23"/>
          <w:szCs w:val="23"/>
          <w:shd w:val="clear" w:color="auto" w:fill="FFFFFF"/>
        </w:rPr>
        <w:t>Preference factors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Convenience and price dominate</w:t>
      </w:r>
      <w:r w:rsidRPr="00E727D7">
        <w:rPr>
          <w:rFonts w:ascii="Arial" w:hAnsi="Arial" w:cs="Arial"/>
          <w:color w:val="242424"/>
          <w:sz w:val="23"/>
          <w:szCs w:val="23"/>
        </w:rPr>
        <w:br/>
      </w:r>
      <w:r w:rsidRPr="00E727D7">
        <w:rPr>
          <w:rFonts w:ascii="Arial" w:hAnsi="Arial" w:cs="Arial"/>
          <w:color w:val="242424"/>
          <w:sz w:val="23"/>
          <w:szCs w:val="23"/>
          <w:shd w:val="clear" w:color="auto" w:fill="FFFFFF"/>
        </w:rPr>
        <w:t>Impact on stores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Reduced visits but not elimination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Consumer perception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Online more convenient, stores useful for immediacy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Recommendations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Need for adaptation and innovation</w:t>
      </w:r>
      <w:r w:rsidRPr="00E727D7">
        <w:rPr>
          <w:rFonts w:ascii="Arial" w:hAnsi="Arial" w:cs="Arial"/>
          <w:color w:val="242424"/>
          <w:sz w:val="23"/>
          <w:szCs w:val="23"/>
        </w:rPr>
        <w:br/>
      </w:r>
      <w:r w:rsidRPr="00E727D7">
        <w:rPr>
          <w:rFonts w:ascii="Arial" w:hAnsi="Arial" w:cs="Arial"/>
          <w:color w:val="242424"/>
          <w:sz w:val="23"/>
          <w:szCs w:val="23"/>
          <w:shd w:val="clear" w:color="auto" w:fill="FFFFFF"/>
        </w:rPr>
        <w:t>4.14 Summary</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This chapter analysed the primary data and found that e-commerce has significantly influenced consumer behaviour in Birmingham. While online shopping is preferred for convenience and price, convenience stores still play an important role in providing immediate access to goods.</w:t>
      </w:r>
      <w:r w:rsidRPr="00E727D7">
        <w:rPr>
          <w:rFonts w:ascii="Arial" w:hAnsi="Arial" w:cs="Arial"/>
          <w:color w:val="242424"/>
          <w:sz w:val="23"/>
          <w:szCs w:val="23"/>
        </w:rPr>
        <w:br/>
      </w:r>
      <w:r w:rsidRPr="00E727D7">
        <w:rPr>
          <w:rFonts w:ascii="Arial" w:hAnsi="Arial" w:cs="Arial"/>
          <w:color w:val="242424"/>
          <w:sz w:val="23"/>
          <w:szCs w:val="23"/>
          <w:shd w:val="clear" w:color="auto" w:fill="FFFFFF"/>
        </w:rPr>
        <w:t>The findings suggest that convenience stores must adapt to changing consumer expectations to remain competitive.</w:t>
      </w:r>
    </w:p>
    <w:p w14:paraId="1B438159" w14:textId="0E88B47C" w:rsidR="00C40DD8" w:rsidRPr="00E727D7" w:rsidRDefault="00C40DD8" w:rsidP="00E727D7">
      <w:pPr>
        <w:rPr>
          <w:rFonts w:ascii="Arial" w:hAnsi="Arial" w:cs="Arial"/>
          <w:color w:val="242424"/>
          <w:sz w:val="23"/>
          <w:szCs w:val="23"/>
          <w:shd w:val="clear" w:color="auto" w:fill="FFFFFF"/>
        </w:rPr>
      </w:pPr>
      <w:r w:rsidRPr="00E727D7">
        <w:rPr>
          <w:rFonts w:ascii="Arial" w:hAnsi="Arial" w:cs="Arial"/>
          <w:color w:val="242424"/>
          <w:sz w:val="23"/>
          <w:szCs w:val="23"/>
          <w:shd w:val="clear" w:color="auto" w:fill="FFFFFF"/>
        </w:rPr>
        <w:br w:type="page"/>
      </w:r>
    </w:p>
    <w:p w14:paraId="14268775" w14:textId="77777777" w:rsidR="00E727D7" w:rsidRPr="00E727D7" w:rsidRDefault="00E727D7" w:rsidP="00E727D7">
      <w:pPr>
        <w:spacing w:after="0" w:line="240" w:lineRule="auto"/>
        <w:rPr>
          <w:rFonts w:ascii="Arial" w:eastAsia="Times New Roman" w:hAnsi="Arial" w:cs="Arial"/>
          <w:kern w:val="0"/>
          <w:sz w:val="24"/>
          <w:szCs w:val="24"/>
          <w:lang w:eastAsia="en-GB"/>
          <w14:ligatures w14:val="none"/>
        </w:rPr>
      </w:pPr>
      <w:r w:rsidRPr="00E727D7">
        <w:rPr>
          <w:rFonts w:ascii="Arial" w:eastAsia="Times New Roman" w:hAnsi="Arial" w:cs="Arial"/>
          <w:color w:val="242424"/>
          <w:kern w:val="0"/>
          <w:sz w:val="23"/>
          <w:szCs w:val="23"/>
          <w:shd w:val="clear" w:color="auto" w:fill="FFFFFF"/>
          <w:lang w:eastAsia="en-GB"/>
          <w14:ligatures w14:val="none"/>
        </w:rPr>
        <w:lastRenderedPageBreak/>
        <w:t>CHAPTER 5: CONCLUSION, RECOMMENDATIONS AND LIMITATIONS (≈1000 words)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5.1 Introduction</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This chapter provides a summary of the key findings of the study, followed by conclusions drawn in relation to the research aim and objectives. It also presents practical recommendations for convenience stores in Birmingham and outlines the limitations of the research, along with suggestions for future studies.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5.2 Conclusion</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The main aim of this dissertation was to analyse the impact of e-commerce on convenience stores in Birmingham, UK, from the consumer’s perspective. Based on both the literature review and primary research findings, it is evident that e-commerce has significantly transformed consumer shopping behaviour.</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The study found that the majority of consumers frequently engage in online shopping due to its high level of convenience, competitive pricing, and wide product availability. These findings are consistent with existing literature, which highlights convenience and cost efficiency as key drivers of e-commerce adoption (Laudon and Traver, 2021; Kotler et al., 2022).</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One of the most significant conclusions of this research is that e-commerce has led to a noticeable decline in visits to convenience stores. The majority of respondents indicated that their in-store shopping frequency has decreased as a result of increased online shopping. This supports previous studies suggesting that digital retail has disrupted traditional shopping patterns and reduced footfall in physical stores (Wrigley and Lambiri, 2015).</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However, the findings also demonstrate that convenience stores have not become obsolete. Instead, they continue to play an important role in fulfilling immediate consumer needs. A large proportion of respondents highlighted the importance of instant access to products, which remains a key advantage of convenience stores. This aligns with research suggesting that physical retail retains value through immediacy and personal interaction (Grewal et al., 2017).</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Furthermore, the study revealed that while consumers perceive online shopping as more convenient overall, they still rely on convenience stores for specific purchases such as snacks, drinks, and emergency items. This indicates that e-commerce and convenience stores coexist rather than completely replace one another.</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Another important conclusion is that price competition poses a significant challenge for convenience stores. Consumers perceive online products as cheaper, which influences their purchasing decisions. However, the willingness of some consumers to pay higher prices for immediate access suggests that convenience stores can still compete by focusing on value rather than price alone.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Overall, the study concludes that e-commerce has had a significant but not entirely negative impact on convenience stores. While it has reduced customer visits, it has also created opportunities for innovation and adaptation.</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5.3 Recommendations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Based on the findings of this research, several recommendations can be made for convenience stores in Birmingham to remain competitive in the evolving retail landscape.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5.3.1 Adoption of Delivery Services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Convenience stores should introduce home delivery services to compete with e-commerce platforms. The findings showed that a majority of consumers would be willing to use delivery options offered by local stores.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By partnering with delivery platforms or developing their own systems, convenience stores can extend their reach and meet changing consumer expectations.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5.3.2 Implementation of Loyalty Programmes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lastRenderedPageBreak/>
        <w:t>Loyalty programmes can help increase customer retention and encourage repeat visits. Discounts, reward points, and personalised offers can enhance customer engagement and provide added value beyond price competition.</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This strategy is particularly important as consumers are increasingly influenced by incentives and rewards.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5.3.3 Competitive Pricing Strategies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Although convenience stores may not be able to match online prices entirely, they should adopt competitive pricing for key products. Offering promotions on popular items can attract more customers and increase footfall.</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Additionally, value bundles (e.g., meal deals) can enhance perceived value.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5.3.4 Expansion of Product Range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Convenience stores should consider expanding their product range to meet diverse consumer needs. This includes offering healthier options, ready-to-eat meals, and locally sourced products.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A wider product range can improve customer satisfaction and reduce the need for consumers to shop online.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5.3.5 Integration of Digital Technologies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To remain competitive, convenience stores should adopt digital technologies such as: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Mobile payment systems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Online ordering platforms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Click-and-collect services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This aligns with the concept of omnichannel retailing, which integrates online and offline shopping experiences (Verhoef et al., 2015).</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5.3.6 Enhancing Customer Experience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Convenience stores should focus on improving in-store experience through:</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Friendly customer service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Store cleanliness and layout</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Fast checkout processes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Personalised service is an advantage that online retailers cannot easily replicate.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5.4 Limitations of the Study</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Despite providing valuable insights, this study has several limitations: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Sample Size: The research was based on only 50 respondents, which may limit the generalisability of the findings.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Sampling Method: Convenience sampling was used, which may introduce bias.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Geographical Scope: The study was limited to Birmingham, and findings may not apply to other regions.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Self-reported Data: Responses may be influenced by personal bias or inaccurate reporting.</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5.5 Recommendations for Future Research</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Future studies could build on this research by:</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Using a larger and more representative sample size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Conducting comparative studies across different UK cities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Exploring the perspective of convenience store owners</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Investigating the impact of emerging technologies such as AI and quick-commerce</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5.6 Final Summary</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In conclusion, this dissertation has demonstrated that e-commerce has significantly reshaped consumer behaviour and posed challenges for convenience stores in Birmingham. However, it has also highlighted opportunities for innovation and growth.</w:t>
      </w:r>
      <w:r w:rsidRPr="00E727D7">
        <w:rPr>
          <w:rFonts w:ascii="Arial" w:eastAsia="Times New Roman" w:hAnsi="Arial" w:cs="Arial"/>
          <w:color w:val="242424"/>
          <w:kern w:val="0"/>
          <w:sz w:val="23"/>
          <w:szCs w:val="23"/>
          <w:lang w:eastAsia="en-GB"/>
          <w14:ligatures w14:val="none"/>
        </w:rPr>
        <w:br/>
      </w:r>
      <w:r w:rsidRPr="00E727D7">
        <w:rPr>
          <w:rFonts w:ascii="Arial" w:eastAsia="Times New Roman" w:hAnsi="Arial" w:cs="Arial"/>
          <w:color w:val="242424"/>
          <w:kern w:val="0"/>
          <w:sz w:val="23"/>
          <w:szCs w:val="23"/>
          <w:shd w:val="clear" w:color="auto" w:fill="FFFFFF"/>
          <w:lang w:eastAsia="en-GB"/>
          <w14:ligatures w14:val="none"/>
        </w:rPr>
        <w:t>Convenience stores that adapt to changing consumer expectations by embracing digital technologies, improving customer experience, and offering greater value are more likely to remain competitive in the future retail environment.</w:t>
      </w:r>
    </w:p>
    <w:p w14:paraId="25273E4A" w14:textId="77777777" w:rsidR="00E727D7" w:rsidRPr="00E727D7" w:rsidRDefault="00E727D7" w:rsidP="00E727D7">
      <w:pPr>
        <w:shd w:val="clear" w:color="auto" w:fill="FFFFFF"/>
        <w:spacing w:after="0" w:line="240" w:lineRule="auto"/>
        <w:textAlignment w:val="baseline"/>
        <w:rPr>
          <w:rFonts w:ascii="Arial" w:eastAsia="Times New Roman" w:hAnsi="Arial" w:cs="Arial"/>
          <w:color w:val="242424"/>
          <w:kern w:val="0"/>
          <w:sz w:val="24"/>
          <w:szCs w:val="24"/>
          <w:lang w:eastAsia="en-GB"/>
          <w14:ligatures w14:val="none"/>
        </w:rPr>
      </w:pPr>
    </w:p>
    <w:p w14:paraId="58C6329B" w14:textId="77777777" w:rsidR="00171146" w:rsidRPr="00171146" w:rsidRDefault="00171146" w:rsidP="00171146">
      <w:pPr>
        <w:keepNext/>
        <w:keepLines/>
        <w:spacing w:after="12" w:line="247" w:lineRule="auto"/>
        <w:ind w:left="10" w:right="57" w:hanging="10"/>
        <w:jc w:val="center"/>
        <w:outlineLvl w:val="1"/>
        <w:rPr>
          <w:rFonts w:ascii="Arial" w:eastAsia="Arial" w:hAnsi="Arial" w:cs="Arial"/>
          <w:b/>
          <w:color w:val="000000"/>
          <w:sz w:val="28"/>
          <w:szCs w:val="24"/>
          <w:lang w:eastAsia="zh-CN"/>
        </w:rPr>
      </w:pPr>
      <w:r w:rsidRPr="00171146">
        <w:rPr>
          <w:rFonts w:ascii="Arial" w:eastAsia="Arial" w:hAnsi="Arial" w:cs="Arial"/>
          <w:b/>
          <w:color w:val="000000"/>
          <w:sz w:val="28"/>
          <w:szCs w:val="24"/>
          <w:lang w:eastAsia="zh-CN"/>
        </w:rPr>
        <w:lastRenderedPageBreak/>
        <w:t xml:space="preserve">DECLARATION </w:t>
      </w:r>
    </w:p>
    <w:p w14:paraId="46905261" w14:textId="77777777" w:rsidR="00171146" w:rsidRPr="00171146" w:rsidRDefault="00171146" w:rsidP="00171146">
      <w:pPr>
        <w:spacing w:after="0" w:line="256" w:lineRule="auto"/>
        <w:rPr>
          <w:rFonts w:ascii="Arial" w:eastAsia="Arial" w:hAnsi="Arial" w:cs="Arial"/>
          <w:color w:val="000000"/>
          <w:sz w:val="24"/>
          <w:szCs w:val="24"/>
          <w:lang w:eastAsia="zh-CN"/>
        </w:rPr>
      </w:pPr>
      <w:r w:rsidRPr="00171146">
        <w:rPr>
          <w:rFonts w:ascii="Arial" w:eastAsia="Arial" w:hAnsi="Arial" w:cs="Arial"/>
          <w:color w:val="000000"/>
          <w:szCs w:val="24"/>
          <w:lang w:eastAsia="zh-CN"/>
        </w:rPr>
        <w:t xml:space="preserve"> </w:t>
      </w:r>
    </w:p>
    <w:p w14:paraId="29B5268F" w14:textId="617B10C7" w:rsidR="00171146" w:rsidRPr="00171146" w:rsidRDefault="00171146" w:rsidP="00171146">
      <w:pPr>
        <w:spacing w:after="5" w:line="247" w:lineRule="auto"/>
        <w:ind w:left="-5" w:right="39" w:hanging="10"/>
        <w:rPr>
          <w:rFonts w:ascii="Arial" w:eastAsia="Arial" w:hAnsi="Arial" w:cs="Arial"/>
          <w:color w:val="000000"/>
          <w:sz w:val="24"/>
          <w:szCs w:val="24"/>
          <w:lang w:eastAsia="zh-CN"/>
        </w:rPr>
      </w:pPr>
      <w:r w:rsidRPr="00171146">
        <w:rPr>
          <w:rFonts w:ascii="Arial" w:eastAsia="Arial" w:hAnsi="Arial" w:cs="Arial"/>
          <w:color w:val="000000"/>
          <w:sz w:val="24"/>
          <w:szCs w:val="24"/>
          <w:lang w:eastAsia="zh-CN"/>
        </w:rPr>
        <w:t xml:space="preserve">I, </w:t>
      </w:r>
      <w:r>
        <w:rPr>
          <w:rFonts w:ascii="Arial" w:eastAsia="Arial" w:hAnsi="Arial" w:cs="Arial"/>
          <w:iCs/>
          <w:color w:val="000000"/>
          <w:sz w:val="24"/>
          <w:szCs w:val="24"/>
          <w:lang w:eastAsia="zh-CN"/>
        </w:rPr>
        <w:t xml:space="preserve">Peter Francis </w:t>
      </w:r>
      <w:r w:rsidRPr="00171146">
        <w:rPr>
          <w:rFonts w:ascii="Arial" w:eastAsia="Arial" w:hAnsi="Arial" w:cs="Arial"/>
          <w:color w:val="000000"/>
          <w:sz w:val="24"/>
          <w:szCs w:val="24"/>
          <w:lang w:eastAsia="zh-CN"/>
        </w:rPr>
        <w:t xml:space="preserve">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25951531" w14:textId="77777777" w:rsidR="00171146" w:rsidRPr="00171146" w:rsidRDefault="00171146" w:rsidP="00171146">
      <w:pPr>
        <w:spacing w:after="0" w:line="256" w:lineRule="auto"/>
        <w:rPr>
          <w:rFonts w:ascii="Arial" w:eastAsia="Arial" w:hAnsi="Arial" w:cs="Arial"/>
          <w:color w:val="000000"/>
          <w:sz w:val="24"/>
          <w:szCs w:val="24"/>
          <w:lang w:eastAsia="zh-CN"/>
        </w:rPr>
      </w:pPr>
      <w:r w:rsidRPr="00171146">
        <w:rPr>
          <w:rFonts w:ascii="Arial" w:eastAsia="Arial" w:hAnsi="Arial" w:cs="Arial"/>
          <w:color w:val="000000"/>
          <w:sz w:val="24"/>
          <w:szCs w:val="24"/>
          <w:lang w:eastAsia="zh-CN"/>
        </w:rPr>
        <w:t xml:space="preserve"> </w:t>
      </w:r>
    </w:p>
    <w:p w14:paraId="2D7989F4" w14:textId="6B8833E8" w:rsidR="00171146" w:rsidRPr="00171146" w:rsidRDefault="00171146" w:rsidP="00171146">
      <w:pPr>
        <w:spacing w:after="33" w:line="247" w:lineRule="auto"/>
        <w:ind w:left="-5" w:right="4319" w:hanging="10"/>
        <w:rPr>
          <w:rFonts w:ascii="Arial" w:eastAsia="Arial" w:hAnsi="Arial" w:cs="Arial"/>
          <w:color w:val="000000"/>
          <w:lang w:eastAsia="zh-CN"/>
        </w:rPr>
      </w:pPr>
      <w:r w:rsidRPr="00171146">
        <w:rPr>
          <w:rFonts w:ascii="Arial" w:eastAsia="Arial" w:hAnsi="Arial" w:cs="Arial"/>
          <w:color w:val="000000"/>
          <w:sz w:val="24"/>
          <w:szCs w:val="24"/>
          <w:lang w:eastAsia="zh-CN"/>
        </w:rPr>
        <w:t>Signature:</w:t>
      </w:r>
      <w:r>
        <w:rPr>
          <w:rFonts w:ascii="Arial" w:eastAsia="Arial" w:hAnsi="Arial" w:cs="Arial"/>
          <w:color w:val="000000"/>
          <w:sz w:val="24"/>
          <w:szCs w:val="24"/>
          <w:lang w:eastAsia="zh-CN"/>
        </w:rPr>
        <w:t xml:space="preserve"> Peter</w:t>
      </w:r>
      <w:r>
        <w:rPr>
          <w:rFonts w:ascii="Arial" w:eastAsia="Arial" w:hAnsi="Arial" w:cs="Arial"/>
          <w:color w:val="000000"/>
          <w:lang w:eastAsia="zh-CN"/>
        </w:rPr>
        <w:t xml:space="preserve"> Francis</w:t>
      </w:r>
    </w:p>
    <w:p w14:paraId="2A7B7B5A" w14:textId="4588C2DC" w:rsidR="00171146" w:rsidRPr="00171146" w:rsidRDefault="00171146" w:rsidP="00171146">
      <w:pPr>
        <w:spacing w:after="5" w:line="247" w:lineRule="auto"/>
        <w:ind w:left="-5" w:right="39" w:hanging="10"/>
        <w:rPr>
          <w:rFonts w:ascii="Arial" w:eastAsia="Arial" w:hAnsi="Arial" w:cs="Arial"/>
          <w:color w:val="000000"/>
          <w:sz w:val="24"/>
          <w:szCs w:val="24"/>
          <w:lang w:eastAsia="zh-CN"/>
        </w:rPr>
      </w:pPr>
      <w:r w:rsidRPr="00171146">
        <w:rPr>
          <w:rFonts w:ascii="Arial" w:eastAsia="Arial" w:hAnsi="Arial" w:cs="Arial"/>
          <w:color w:val="000000"/>
          <w:sz w:val="24"/>
          <w:szCs w:val="24"/>
          <w:lang w:eastAsia="zh-CN"/>
        </w:rPr>
        <w:t>D</w:t>
      </w:r>
      <w:r>
        <w:rPr>
          <w:rFonts w:ascii="Arial" w:eastAsia="Arial" w:hAnsi="Arial" w:cs="Arial"/>
          <w:color w:val="000000"/>
          <w:sz w:val="24"/>
          <w:szCs w:val="24"/>
          <w:lang w:eastAsia="zh-CN"/>
        </w:rPr>
        <w:t>ate: 05/04/2026</w:t>
      </w:r>
    </w:p>
    <w:p w14:paraId="5E37F6EC" w14:textId="77777777" w:rsidR="00171146" w:rsidRPr="00171146" w:rsidRDefault="00171146" w:rsidP="00171146">
      <w:pPr>
        <w:spacing w:after="14" w:line="256" w:lineRule="auto"/>
        <w:rPr>
          <w:rFonts w:ascii="Arial" w:eastAsia="Arial" w:hAnsi="Arial" w:cs="Arial"/>
          <w:color w:val="000000"/>
          <w:sz w:val="24"/>
          <w:szCs w:val="24"/>
          <w:lang w:eastAsia="zh-CN"/>
        </w:rPr>
      </w:pPr>
      <w:r w:rsidRPr="00171146">
        <w:rPr>
          <w:rFonts w:ascii="Arial" w:eastAsia="Arial" w:hAnsi="Arial" w:cs="Arial"/>
          <w:color w:val="000000"/>
          <w:sz w:val="24"/>
          <w:szCs w:val="24"/>
          <w:lang w:eastAsia="zh-CN"/>
        </w:rPr>
        <w:t xml:space="preserve"> </w:t>
      </w:r>
    </w:p>
    <w:p w14:paraId="52F72E09" w14:textId="77777777" w:rsidR="00C40DD8" w:rsidRPr="00E727D7" w:rsidRDefault="00C40DD8" w:rsidP="00E727D7">
      <w:pPr>
        <w:rPr>
          <w:rFonts w:ascii="Arial" w:hAnsi="Arial" w:cs="Arial"/>
          <w:color w:val="242424"/>
          <w:sz w:val="23"/>
          <w:szCs w:val="23"/>
          <w:shd w:val="clear" w:color="auto" w:fill="FFFFFF"/>
        </w:rPr>
      </w:pPr>
    </w:p>
    <w:p w14:paraId="005E4B9F" w14:textId="77777777" w:rsidR="00C40DD8" w:rsidRPr="00E727D7" w:rsidRDefault="00C40DD8" w:rsidP="00E727D7">
      <w:pPr>
        <w:rPr>
          <w:rFonts w:ascii="Arial" w:hAnsi="Arial" w:cs="Arial"/>
          <w:color w:val="242424"/>
          <w:sz w:val="23"/>
          <w:szCs w:val="23"/>
          <w:shd w:val="clear" w:color="auto" w:fill="FFFFFF"/>
        </w:rPr>
      </w:pPr>
      <w:r w:rsidRPr="00E727D7">
        <w:rPr>
          <w:rFonts w:ascii="Arial" w:hAnsi="Arial" w:cs="Arial"/>
          <w:color w:val="242424"/>
          <w:sz w:val="23"/>
          <w:szCs w:val="23"/>
          <w:shd w:val="clear" w:color="auto" w:fill="FFFFFF"/>
        </w:rPr>
        <w:br w:type="page"/>
      </w:r>
    </w:p>
    <w:p w14:paraId="1C59F904" w14:textId="77777777" w:rsidR="00CD5450" w:rsidRPr="00CD5450" w:rsidRDefault="00C40DD8" w:rsidP="00CD5450">
      <w:pPr>
        <w:rPr>
          <w:rFonts w:ascii="Times New Roman" w:eastAsia="Times New Roman" w:hAnsi="Times New Roman" w:cs="Times New Roman"/>
          <w:kern w:val="0"/>
          <w:sz w:val="24"/>
          <w:szCs w:val="24"/>
          <w:lang w:eastAsia="en-GB"/>
          <w14:ligatures w14:val="none"/>
        </w:rPr>
      </w:pPr>
      <w:r>
        <w:rPr>
          <w:rFonts w:ascii="Segoe UI" w:hAnsi="Segoe UI" w:cs="Segoe UI"/>
          <w:color w:val="242424"/>
          <w:sz w:val="23"/>
          <w:szCs w:val="23"/>
          <w:shd w:val="clear" w:color="auto" w:fill="FFFFFF"/>
        </w:rPr>
        <w:lastRenderedPageBreak/>
        <w:t xml:space="preserve"> </w:t>
      </w:r>
      <w:r w:rsidR="00CD5450" w:rsidRPr="00CD5450">
        <w:rPr>
          <w:rFonts w:ascii="Segoe UI" w:eastAsia="Times New Roman" w:hAnsi="Segoe UI" w:cs="Segoe UI"/>
          <w:color w:val="242424"/>
          <w:kern w:val="0"/>
          <w:sz w:val="23"/>
          <w:szCs w:val="23"/>
          <w:shd w:val="clear" w:color="auto" w:fill="FFFFFF"/>
          <w:lang w:eastAsia="en-GB"/>
          <w14:ligatures w14:val="none"/>
        </w:rPr>
        <w:t>Full Harvard Reference List (Alphabetical Order)</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 xml:space="preserve">Ajzen, I. (1991) ‘The theory of planned behaviour’, Organizational </w:t>
      </w:r>
      <w:proofErr w:type="spellStart"/>
      <w:r w:rsidR="00CD5450" w:rsidRPr="00CD5450">
        <w:rPr>
          <w:rFonts w:ascii="Segoe UI" w:eastAsia="Times New Roman" w:hAnsi="Segoe UI" w:cs="Segoe UI"/>
          <w:color w:val="242424"/>
          <w:kern w:val="0"/>
          <w:sz w:val="23"/>
          <w:szCs w:val="23"/>
          <w:shd w:val="clear" w:color="auto" w:fill="FFFFFF"/>
          <w:lang w:eastAsia="en-GB"/>
          <w14:ligatures w14:val="none"/>
        </w:rPr>
        <w:t>Behavior</w:t>
      </w:r>
      <w:proofErr w:type="spellEnd"/>
      <w:r w:rsidR="00CD5450" w:rsidRPr="00CD5450">
        <w:rPr>
          <w:rFonts w:ascii="Segoe UI" w:eastAsia="Times New Roman" w:hAnsi="Segoe UI" w:cs="Segoe UI"/>
          <w:color w:val="242424"/>
          <w:kern w:val="0"/>
          <w:sz w:val="23"/>
          <w:szCs w:val="23"/>
          <w:shd w:val="clear" w:color="auto" w:fill="FFFFFF"/>
          <w:lang w:eastAsia="en-GB"/>
          <w14:ligatures w14:val="none"/>
        </w:rPr>
        <w:t xml:space="preserve"> and Human Decision Processes, 50(2), pp. 179–211.</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Bakos, Y. (1997) ‘Reducing buyer search costs: Implications for electronic marketplaces’, Management Science, 43(12), pp. 1676–1692.</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Berry, L.L., Seiders, K. and Grewal, D. (2002) ‘Understanding service convenience’, Journal of Marketing, 66(3), pp. 1–17.</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Brynjolfsson, E., Hu, Y.J. and Rahman, M.S. (2013) The digital economy: How information technology reshapes retail. Cambridge, MA: MIT Press.</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Burt, S. and Sparks, L. (2003) ‘E-commerce and the retail process: A review’, Journal of Retailing and Consumer Services, 79(4), pp. 275–286.</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Chandon, P., Hutchinson, J.W., Bradlow, E.T. and Young, S.H. (2009) ‘Does in-store marketing work? Effects of the number and position of shelf facings on brand attention and evaluation’, Journal of Marketing, 73(6), pp. 1–17.</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 xml:space="preserve">Clarke, I., Kirkup, M. and </w:t>
      </w:r>
      <w:proofErr w:type="spellStart"/>
      <w:r w:rsidR="00CD5450" w:rsidRPr="00CD5450">
        <w:rPr>
          <w:rFonts w:ascii="Segoe UI" w:eastAsia="Times New Roman" w:hAnsi="Segoe UI" w:cs="Segoe UI"/>
          <w:color w:val="242424"/>
          <w:kern w:val="0"/>
          <w:sz w:val="23"/>
          <w:szCs w:val="23"/>
          <w:shd w:val="clear" w:color="auto" w:fill="FFFFFF"/>
          <w:lang w:eastAsia="en-GB"/>
          <w14:ligatures w14:val="none"/>
        </w:rPr>
        <w:t>Oppewal</w:t>
      </w:r>
      <w:proofErr w:type="spellEnd"/>
      <w:r w:rsidR="00CD5450" w:rsidRPr="00CD5450">
        <w:rPr>
          <w:rFonts w:ascii="Segoe UI" w:eastAsia="Times New Roman" w:hAnsi="Segoe UI" w:cs="Segoe UI"/>
          <w:color w:val="242424"/>
          <w:kern w:val="0"/>
          <w:sz w:val="23"/>
          <w:szCs w:val="23"/>
          <w:shd w:val="clear" w:color="auto" w:fill="FFFFFF"/>
          <w:lang w:eastAsia="en-GB"/>
          <w14:ligatures w14:val="none"/>
        </w:rPr>
        <w:t>, H. (2015) ‘Consumer behaviour and retail restructuring’, International Review of Retail, Distribution and Consumer Research, 25(2), pp. 123–140.</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Dabholkar, P.A. (1996) ‘Consumer evaluations of new technology-based self-service options’, Journal of Retailing, 72(1), pp. 29–51.</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Davis, F.D. (1989) ‘Perceived usefulness, perceived ease of use, and user acceptance of information technology’, MIS Quarterly, 13(3), pp. 319–340.</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 xml:space="preserve">Grewal, D., Roggeveen, A.L. and </w:t>
      </w:r>
      <w:proofErr w:type="spellStart"/>
      <w:r w:rsidR="00CD5450" w:rsidRPr="00CD5450">
        <w:rPr>
          <w:rFonts w:ascii="Segoe UI" w:eastAsia="Times New Roman" w:hAnsi="Segoe UI" w:cs="Segoe UI"/>
          <w:color w:val="242424"/>
          <w:kern w:val="0"/>
          <w:sz w:val="23"/>
          <w:szCs w:val="23"/>
          <w:shd w:val="clear" w:color="auto" w:fill="FFFFFF"/>
          <w:lang w:eastAsia="en-GB"/>
          <w14:ligatures w14:val="none"/>
        </w:rPr>
        <w:t>Nordfält</w:t>
      </w:r>
      <w:proofErr w:type="spellEnd"/>
      <w:r w:rsidR="00CD5450" w:rsidRPr="00CD5450">
        <w:rPr>
          <w:rFonts w:ascii="Segoe UI" w:eastAsia="Times New Roman" w:hAnsi="Segoe UI" w:cs="Segoe UI"/>
          <w:color w:val="242424"/>
          <w:kern w:val="0"/>
          <w:sz w:val="23"/>
          <w:szCs w:val="23"/>
          <w:shd w:val="clear" w:color="auto" w:fill="FFFFFF"/>
          <w:lang w:eastAsia="en-GB"/>
          <w14:ligatures w14:val="none"/>
        </w:rPr>
        <w:t>, J. (2017) ‘The future of retailing’, Journal of Retailing, 93(1), pp. 1–6.</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Hassan, L.M., Shiu, E. and Walsh, G. (2021) ‘Digital adoption and consumer behaviour in retail’, Journal of Retailing and Consumer Services, 60, pp. 102–110.</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Hübner, A., Kuhn, H. and Wollenburg, J. (2016) ‘Last-mile fulfilment and distribution in omni-channel grocery retailing’, Business Research, 9(1), pp. 1–29.</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Jiang, L., Yang, Z. and Jun, M. (2013) ‘Measuring consumer perceptions of online shopping convenience’, Journal of Business Research, 66(9), pp. 1919–1927.</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Jones, P., Comfort, D. and Hillier, D. (2010) ‘Retail convenience stores: Trends and implications’, British Food Journal, 112(5), pp. 456–471.</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 xml:space="preserve">Kotler, P., Keller, K.L., Brady, M., Goodman, M. and Hansen, T. (2022) Marketing Management. 16th </w:t>
      </w:r>
      <w:proofErr w:type="spellStart"/>
      <w:r w:rsidR="00CD5450" w:rsidRPr="00CD5450">
        <w:rPr>
          <w:rFonts w:ascii="Segoe UI" w:eastAsia="Times New Roman" w:hAnsi="Segoe UI" w:cs="Segoe UI"/>
          <w:color w:val="242424"/>
          <w:kern w:val="0"/>
          <w:sz w:val="23"/>
          <w:szCs w:val="23"/>
          <w:shd w:val="clear" w:color="auto" w:fill="FFFFFF"/>
          <w:lang w:eastAsia="en-GB"/>
          <w14:ligatures w14:val="none"/>
        </w:rPr>
        <w:t>edn</w:t>
      </w:r>
      <w:proofErr w:type="spellEnd"/>
      <w:r w:rsidR="00CD5450" w:rsidRPr="00CD5450">
        <w:rPr>
          <w:rFonts w:ascii="Segoe UI" w:eastAsia="Times New Roman" w:hAnsi="Segoe UI" w:cs="Segoe UI"/>
          <w:color w:val="242424"/>
          <w:kern w:val="0"/>
          <w:sz w:val="23"/>
          <w:szCs w:val="23"/>
          <w:shd w:val="clear" w:color="auto" w:fill="FFFFFF"/>
          <w:lang w:eastAsia="en-GB"/>
          <w14:ligatures w14:val="none"/>
        </w:rPr>
        <w:t>. Harlow: Pearson.</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 xml:space="preserve">Laudon, K.C. and Traver, C.G. (2021) E-commerce 2021: Business, technology and society. 16th </w:t>
      </w:r>
      <w:proofErr w:type="spellStart"/>
      <w:r w:rsidR="00CD5450" w:rsidRPr="00CD5450">
        <w:rPr>
          <w:rFonts w:ascii="Segoe UI" w:eastAsia="Times New Roman" w:hAnsi="Segoe UI" w:cs="Segoe UI"/>
          <w:color w:val="242424"/>
          <w:kern w:val="0"/>
          <w:sz w:val="23"/>
          <w:szCs w:val="23"/>
          <w:shd w:val="clear" w:color="auto" w:fill="FFFFFF"/>
          <w:lang w:eastAsia="en-GB"/>
          <w14:ligatures w14:val="none"/>
        </w:rPr>
        <w:t>edn</w:t>
      </w:r>
      <w:proofErr w:type="spellEnd"/>
      <w:r w:rsidR="00CD5450" w:rsidRPr="00CD5450">
        <w:rPr>
          <w:rFonts w:ascii="Segoe UI" w:eastAsia="Times New Roman" w:hAnsi="Segoe UI" w:cs="Segoe UI"/>
          <w:color w:val="242424"/>
          <w:kern w:val="0"/>
          <w:sz w:val="23"/>
          <w:szCs w:val="23"/>
          <w:shd w:val="clear" w:color="auto" w:fill="FFFFFF"/>
          <w:lang w:eastAsia="en-GB"/>
          <w14:ligatures w14:val="none"/>
        </w:rPr>
        <w:t>. Harlow: Pearson.</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Lim, Y.J., Osman, A., Salahuddin, S.N., Romle, A.R. and Abdullah, S. (2016) ‘Factors influencing online shopping behaviour: The mediating role of purchase intention’, Electronic Commerce Research, 16(1), pp. 1–21.</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Office for National Statistics (ONS) (2023) Retail sales in Great Britain. Available at: </w:t>
      </w:r>
      <w:hyperlink r:id="rId4" w:tgtFrame="_blank" w:tooltip="https://www.ons.gov.uk" w:history="1">
        <w:r w:rsidR="00CD5450" w:rsidRPr="00CD5450">
          <w:rPr>
            <w:rFonts w:ascii="Segoe UI" w:eastAsia="Times New Roman" w:hAnsi="Segoe UI" w:cs="Segoe UI"/>
            <w:color w:val="0000FF"/>
            <w:kern w:val="0"/>
            <w:sz w:val="23"/>
            <w:szCs w:val="23"/>
            <w:u w:val="single"/>
            <w:bdr w:val="none" w:sz="0" w:space="0" w:color="auto" w:frame="1"/>
            <w:shd w:val="clear" w:color="auto" w:fill="FFFFFF"/>
            <w:lang w:eastAsia="en-GB"/>
            <w14:ligatures w14:val="none"/>
          </w:rPr>
          <w:t>https://www.ons.gov.uk</w:t>
        </w:r>
      </w:hyperlink>
      <w:r w:rsidR="00CD5450" w:rsidRPr="00CD5450">
        <w:rPr>
          <w:rFonts w:ascii="Segoe UI Symbol" w:eastAsia="Times New Roman" w:hAnsi="Segoe UI Symbol" w:cs="Segoe UI Symbol"/>
          <w:color w:val="242424"/>
          <w:kern w:val="0"/>
          <w:sz w:val="23"/>
          <w:szCs w:val="23"/>
          <w:shd w:val="clear" w:color="auto" w:fill="FFFFFF"/>
          <w:lang w:eastAsia="en-GB"/>
          <w14:ligatures w14:val="none"/>
        </w:rPr>
        <w:t>⁠</w:t>
      </w:r>
      <w:r w:rsidR="00CD5450" w:rsidRPr="00CD5450">
        <w:rPr>
          <w:rFonts w:ascii="Segoe UI" w:eastAsia="Times New Roman" w:hAnsi="Segoe UI" w:cs="Segoe UI"/>
          <w:color w:val="242424"/>
          <w:kern w:val="0"/>
          <w:sz w:val="23"/>
          <w:szCs w:val="23"/>
          <w:shd w:val="clear" w:color="auto" w:fill="FFFFFF"/>
          <w:lang w:eastAsia="en-GB"/>
          <w14:ligatures w14:val="none"/>
        </w:rPr>
        <w:t>� (Accessed: 2026).</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 xml:space="preserve">Pantano, E., Pizzi, G., Scarpi, D. and Dennis, C. (2020) ‘Competing during a pandemic? Retailers’ ups and downs during the COVID-19 outbreak’, Journal of Business Research, </w:t>
      </w:r>
      <w:r w:rsidR="00CD5450" w:rsidRPr="00CD5450">
        <w:rPr>
          <w:rFonts w:ascii="Segoe UI" w:eastAsia="Times New Roman" w:hAnsi="Segoe UI" w:cs="Segoe UI"/>
          <w:color w:val="242424"/>
          <w:kern w:val="0"/>
          <w:sz w:val="23"/>
          <w:szCs w:val="23"/>
          <w:shd w:val="clear" w:color="auto" w:fill="FFFFFF"/>
          <w:lang w:eastAsia="en-GB"/>
          <w14:ligatures w14:val="none"/>
        </w:rPr>
        <w:lastRenderedPageBreak/>
        <w:t>116, pp. 209–213.</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Parasuraman, A., Zeithaml, V.A. and Berry, L.L. (1988) ‘SERVQUAL: A multiple-item scale for measuring consumer perceptions of service quality’, Journal of Retailing, 64(1), pp. 12–40.</w:t>
      </w:r>
      <w:r w:rsidR="00CD5450" w:rsidRPr="00CD5450">
        <w:rPr>
          <w:rFonts w:ascii="Segoe UI" w:eastAsia="Times New Roman" w:hAnsi="Segoe UI" w:cs="Segoe UI"/>
          <w:color w:val="242424"/>
          <w:kern w:val="0"/>
          <w:sz w:val="23"/>
          <w:szCs w:val="23"/>
          <w:lang w:eastAsia="en-GB"/>
          <w14:ligatures w14:val="none"/>
        </w:rPr>
        <w:br/>
      </w:r>
      <w:proofErr w:type="spellStart"/>
      <w:r w:rsidR="00CD5450" w:rsidRPr="00CD5450">
        <w:rPr>
          <w:rFonts w:ascii="Segoe UI" w:eastAsia="Times New Roman" w:hAnsi="Segoe UI" w:cs="Segoe UI"/>
          <w:color w:val="242424"/>
          <w:kern w:val="0"/>
          <w:sz w:val="23"/>
          <w:szCs w:val="23"/>
          <w:shd w:val="clear" w:color="auto" w:fill="FFFFFF"/>
          <w:lang w:eastAsia="en-GB"/>
          <w14:ligatures w14:val="none"/>
        </w:rPr>
        <w:t>Purcărea</w:t>
      </w:r>
      <w:proofErr w:type="spellEnd"/>
      <w:r w:rsidR="00CD5450" w:rsidRPr="00CD5450">
        <w:rPr>
          <w:rFonts w:ascii="Segoe UI" w:eastAsia="Times New Roman" w:hAnsi="Segoe UI" w:cs="Segoe UI"/>
          <w:color w:val="242424"/>
          <w:kern w:val="0"/>
          <w:sz w:val="23"/>
          <w:szCs w:val="23"/>
          <w:shd w:val="clear" w:color="auto" w:fill="FFFFFF"/>
          <w:lang w:eastAsia="en-GB"/>
          <w14:ligatures w14:val="none"/>
        </w:rPr>
        <w:t>, T., Gheorghe, C. and Dinu, V. (2022) ‘E-commerce adoption and consumer behaviour’, Journal of Retail Studies, 14(2), pp. 45–60.</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Seiders, K., Voss, G.B., Godfrey, A.L. and Grewal, D. (2007) ‘SERVCON: Development and validation of a multidimensional service convenience scale’, Journal of the Academy of Marketing Science, 35(1), pp. 144–156.</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Sheth, J. (2020) ‘Impact of COVID-19 on consumer behaviour: Will the old habits return or die?’, Journal of Business Research, 117, pp. 280–283.</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Varian, H.R. (2007) ‘Position auctions’, International Journal of Industrial Organization, 25(6), pp. 1163–1178.</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Venkatesh, V., Thong, J.Y.L. and Xu, X. (2012) ‘Consumer acceptance and use of information technology’, MIS Quarterly, 36(1), pp. 157–178.</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Verhoef, P.C., Kannan, P.K. and Inman, J.J. (2015) ‘From multi-channel retailing to omni-channel retailing’, Journal of Retailing, 91(2), pp. 174–181.</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 xml:space="preserve">Wrigley, N. and </w:t>
      </w:r>
      <w:proofErr w:type="spellStart"/>
      <w:r w:rsidR="00CD5450" w:rsidRPr="00CD5450">
        <w:rPr>
          <w:rFonts w:ascii="Segoe UI" w:eastAsia="Times New Roman" w:hAnsi="Segoe UI" w:cs="Segoe UI"/>
          <w:color w:val="242424"/>
          <w:kern w:val="0"/>
          <w:sz w:val="23"/>
          <w:szCs w:val="23"/>
          <w:shd w:val="clear" w:color="auto" w:fill="FFFFFF"/>
          <w:lang w:eastAsia="en-GB"/>
          <w14:ligatures w14:val="none"/>
        </w:rPr>
        <w:t>Lambiri</w:t>
      </w:r>
      <w:proofErr w:type="spellEnd"/>
      <w:r w:rsidR="00CD5450" w:rsidRPr="00CD5450">
        <w:rPr>
          <w:rFonts w:ascii="Segoe UI" w:eastAsia="Times New Roman" w:hAnsi="Segoe UI" w:cs="Segoe UI"/>
          <w:color w:val="242424"/>
          <w:kern w:val="0"/>
          <w:sz w:val="23"/>
          <w:szCs w:val="23"/>
          <w:shd w:val="clear" w:color="auto" w:fill="FFFFFF"/>
          <w:lang w:eastAsia="en-GB"/>
          <w14:ligatures w14:val="none"/>
        </w:rPr>
        <w:t>, D. (2015) British high streets: From crisis to recovery? Oxford: Oxford University Press.</w:t>
      </w:r>
      <w:r w:rsidR="00CD5450" w:rsidRPr="00CD5450">
        <w:rPr>
          <w:rFonts w:ascii="Segoe UI" w:eastAsia="Times New Roman" w:hAnsi="Segoe UI" w:cs="Segoe UI"/>
          <w:color w:val="242424"/>
          <w:kern w:val="0"/>
          <w:sz w:val="23"/>
          <w:szCs w:val="23"/>
          <w:lang w:eastAsia="en-GB"/>
          <w14:ligatures w14:val="none"/>
        </w:rPr>
        <w:br/>
      </w:r>
      <w:r w:rsidR="00CD5450" w:rsidRPr="00CD5450">
        <w:rPr>
          <w:rFonts w:ascii="Segoe UI" w:eastAsia="Times New Roman" w:hAnsi="Segoe UI" w:cs="Segoe UI"/>
          <w:color w:val="242424"/>
          <w:kern w:val="0"/>
          <w:sz w:val="23"/>
          <w:szCs w:val="23"/>
          <w:shd w:val="clear" w:color="auto" w:fill="FFFFFF"/>
          <w:lang w:eastAsia="en-GB"/>
          <w14:ligatures w14:val="none"/>
        </w:rPr>
        <w:t>Zeithaml, V.A., Parasuraman, A. and Malhotra, A. (2002) ‘Service quality delivery through websites’, Journal of Marketing, 66(3), pp. 50–68.</w:t>
      </w:r>
    </w:p>
    <w:p w14:paraId="42B2DA95" w14:textId="77777777" w:rsidR="00CD5450" w:rsidRPr="00CD5450" w:rsidRDefault="00CD5450" w:rsidP="00CD5450">
      <w:pPr>
        <w:shd w:val="clear" w:color="auto" w:fill="FFFFFF"/>
        <w:spacing w:after="0" w:line="240" w:lineRule="auto"/>
        <w:textAlignment w:val="baseline"/>
        <w:rPr>
          <w:rFonts w:ascii="Aptos" w:eastAsia="Times New Roman" w:hAnsi="Aptos" w:cs="Times New Roman"/>
          <w:color w:val="242424"/>
          <w:kern w:val="0"/>
          <w:sz w:val="24"/>
          <w:szCs w:val="24"/>
          <w:lang w:eastAsia="en-GB"/>
          <w14:ligatures w14:val="none"/>
        </w:rPr>
      </w:pPr>
    </w:p>
    <w:p w14:paraId="5F27BF2F" w14:textId="62784E95" w:rsidR="007107FA" w:rsidRDefault="007107FA" w:rsidP="00C40DD8"/>
    <w:sectPr w:rsidR="00710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DD8"/>
    <w:rsid w:val="00102E7A"/>
    <w:rsid w:val="00152FF5"/>
    <w:rsid w:val="00171146"/>
    <w:rsid w:val="005D6370"/>
    <w:rsid w:val="005F569A"/>
    <w:rsid w:val="007107FA"/>
    <w:rsid w:val="00816EF7"/>
    <w:rsid w:val="00A44E6A"/>
    <w:rsid w:val="00C40DD8"/>
    <w:rsid w:val="00C46CBD"/>
    <w:rsid w:val="00CD5450"/>
    <w:rsid w:val="00D23BF6"/>
    <w:rsid w:val="00E727D7"/>
    <w:rsid w:val="00EE1A0D"/>
    <w:rsid w:val="00F218CF"/>
    <w:rsid w:val="00FC0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FDFE3"/>
  <w15:chartTrackingRefBased/>
  <w15:docId w15:val="{C2654068-385D-4AD1-8C8E-CC668F37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D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D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D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D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D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D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D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D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D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D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D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D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D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D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D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D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D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DD8"/>
    <w:rPr>
      <w:rFonts w:eastAsiaTheme="majorEastAsia" w:cstheme="majorBidi"/>
      <w:color w:val="272727" w:themeColor="text1" w:themeTint="D8"/>
    </w:rPr>
  </w:style>
  <w:style w:type="paragraph" w:styleId="Title">
    <w:name w:val="Title"/>
    <w:basedOn w:val="Normal"/>
    <w:next w:val="Normal"/>
    <w:link w:val="TitleChar"/>
    <w:uiPriority w:val="10"/>
    <w:qFormat/>
    <w:rsid w:val="00C40D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D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D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D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DD8"/>
    <w:pPr>
      <w:spacing w:before="160"/>
      <w:jc w:val="center"/>
    </w:pPr>
    <w:rPr>
      <w:i/>
      <w:iCs/>
      <w:color w:val="404040" w:themeColor="text1" w:themeTint="BF"/>
    </w:rPr>
  </w:style>
  <w:style w:type="character" w:customStyle="1" w:styleId="QuoteChar">
    <w:name w:val="Quote Char"/>
    <w:basedOn w:val="DefaultParagraphFont"/>
    <w:link w:val="Quote"/>
    <w:uiPriority w:val="29"/>
    <w:rsid w:val="00C40DD8"/>
    <w:rPr>
      <w:i/>
      <w:iCs/>
      <w:color w:val="404040" w:themeColor="text1" w:themeTint="BF"/>
    </w:rPr>
  </w:style>
  <w:style w:type="paragraph" w:styleId="ListParagraph">
    <w:name w:val="List Paragraph"/>
    <w:basedOn w:val="Normal"/>
    <w:uiPriority w:val="34"/>
    <w:qFormat/>
    <w:rsid w:val="00C40DD8"/>
    <w:pPr>
      <w:ind w:left="720"/>
      <w:contextualSpacing/>
    </w:pPr>
  </w:style>
  <w:style w:type="character" w:styleId="IntenseEmphasis">
    <w:name w:val="Intense Emphasis"/>
    <w:basedOn w:val="DefaultParagraphFont"/>
    <w:uiPriority w:val="21"/>
    <w:qFormat/>
    <w:rsid w:val="00C40DD8"/>
    <w:rPr>
      <w:i/>
      <w:iCs/>
      <w:color w:val="0F4761" w:themeColor="accent1" w:themeShade="BF"/>
    </w:rPr>
  </w:style>
  <w:style w:type="paragraph" w:styleId="IntenseQuote">
    <w:name w:val="Intense Quote"/>
    <w:basedOn w:val="Normal"/>
    <w:next w:val="Normal"/>
    <w:link w:val="IntenseQuoteChar"/>
    <w:uiPriority w:val="30"/>
    <w:qFormat/>
    <w:rsid w:val="00C40D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DD8"/>
    <w:rPr>
      <w:i/>
      <w:iCs/>
      <w:color w:val="0F4761" w:themeColor="accent1" w:themeShade="BF"/>
    </w:rPr>
  </w:style>
  <w:style w:type="character" w:styleId="IntenseReference">
    <w:name w:val="Intense Reference"/>
    <w:basedOn w:val="DefaultParagraphFont"/>
    <w:uiPriority w:val="32"/>
    <w:qFormat/>
    <w:rsid w:val="00C40DD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5469</Words>
  <Characters>33508</Characters>
  <Application>Microsoft Office Word</Application>
  <DocSecurity>0</DocSecurity>
  <Lines>704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Francis (2236501)</dc:creator>
  <cp:keywords/>
  <dc:description/>
  <cp:lastModifiedBy>Peter Francis (2236501)</cp:lastModifiedBy>
  <cp:revision>2</cp:revision>
  <dcterms:created xsi:type="dcterms:W3CDTF">2026-04-05T21:58:00Z</dcterms:created>
  <dcterms:modified xsi:type="dcterms:W3CDTF">2026-04-05T21:58:00Z</dcterms:modified>
</cp:coreProperties>
</file>