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1D58" w:rsidRDefault="00831D58" w:rsidP="00831D58">
      <w:pPr>
        <w:pStyle w:val="NoSpacing"/>
        <w:spacing w:before="1540" w:after="240"/>
        <w:jc w:val="center"/>
        <w:rPr>
          <w:color w:val="4472C4" w:themeColor="accent1"/>
        </w:rPr>
      </w:pPr>
      <w:r>
        <w:rPr>
          <w:noProof/>
          <w:color w:val="4472C4" w:themeColor="accent1"/>
          <w:lang w:eastAsia="en-GB"/>
        </w:rPr>
        <w:drawing>
          <wp:inline distT="0" distB="0" distL="0" distR="0" wp14:anchorId="26676BD7" wp14:editId="68A0E1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4472C4" w:themeColor="accent1"/>
          <w:sz w:val="72"/>
          <w:szCs w:val="72"/>
        </w:rPr>
        <w:alias w:val="Title"/>
        <w:tag w:val=""/>
        <w:id w:val="1735040861"/>
        <w:placeholder>
          <w:docPart w:val="94BB4E0DA7FB4BC69B7EF22A5D0099F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831D58" w:rsidRPr="00DB25B0" w:rsidRDefault="008674E4" w:rsidP="00831D58">
          <w:pPr>
            <w:pStyle w:val="NoSpacing"/>
            <w:pBdr>
              <w:top w:val="single" w:sz="6" w:space="6" w:color="4472C4" w:themeColor="accent1"/>
              <w:bottom w:val="single" w:sz="6" w:space="6" w:color="4472C4" w:themeColor="accent1"/>
            </w:pBdr>
            <w:spacing w:after="240"/>
            <w:jc w:val="center"/>
            <w:rPr>
              <w:rFonts w:ascii="Arial" w:eastAsiaTheme="majorEastAsia" w:hAnsi="Arial" w:cs="Arial"/>
              <w:b/>
              <w:caps/>
              <w:color w:val="4472C4" w:themeColor="accent1"/>
              <w:sz w:val="80"/>
              <w:szCs w:val="80"/>
            </w:rPr>
          </w:pPr>
          <w:r>
            <w:rPr>
              <w:rFonts w:ascii="Arial" w:eastAsiaTheme="majorEastAsia" w:hAnsi="Arial" w:cs="Arial"/>
              <w:b/>
              <w:caps/>
              <w:color w:val="4472C4" w:themeColor="accent1"/>
              <w:sz w:val="72"/>
              <w:szCs w:val="72"/>
            </w:rPr>
            <w:t>Organisational audit and contribution audi</w:t>
          </w:r>
          <w:r w:rsidR="00221E19">
            <w:rPr>
              <w:rFonts w:ascii="Arial" w:eastAsiaTheme="majorEastAsia" w:hAnsi="Arial" w:cs="Arial"/>
              <w:b/>
              <w:caps/>
              <w:color w:val="4472C4" w:themeColor="accent1"/>
              <w:sz w:val="72"/>
              <w:szCs w:val="72"/>
            </w:rPr>
            <w:t xml:space="preserve">T </w:t>
          </w:r>
          <w:r>
            <w:rPr>
              <w:rFonts w:ascii="Arial" w:eastAsiaTheme="majorEastAsia" w:hAnsi="Arial" w:cs="Arial"/>
              <w:b/>
              <w:caps/>
              <w:color w:val="4472C4" w:themeColor="accent1"/>
              <w:sz w:val="72"/>
              <w:szCs w:val="72"/>
            </w:rPr>
            <w:t>-</w:t>
          </w:r>
          <w:r w:rsidR="00221E19">
            <w:rPr>
              <w:rFonts w:ascii="Arial" w:eastAsiaTheme="majorEastAsia" w:hAnsi="Arial" w:cs="Arial"/>
              <w:b/>
              <w:caps/>
              <w:color w:val="4472C4" w:themeColor="accent1"/>
              <w:sz w:val="72"/>
              <w:szCs w:val="72"/>
            </w:rPr>
            <w:t xml:space="preserve"> </w:t>
          </w:r>
          <w:r w:rsidR="00632879">
            <w:rPr>
              <w:rFonts w:ascii="Arial" w:eastAsiaTheme="majorEastAsia" w:hAnsi="Arial" w:cs="Arial"/>
              <w:b/>
              <w:caps/>
              <w:color w:val="4472C4" w:themeColor="accent1"/>
              <w:sz w:val="72"/>
              <w:szCs w:val="72"/>
            </w:rPr>
            <w:t>TUI</w:t>
          </w:r>
          <w:r w:rsidR="00F81C62">
            <w:rPr>
              <w:rFonts w:ascii="Arial" w:eastAsiaTheme="majorEastAsia" w:hAnsi="Arial" w:cs="Arial"/>
              <w:b/>
              <w:caps/>
              <w:color w:val="4472C4" w:themeColor="accent1"/>
              <w:sz w:val="72"/>
              <w:szCs w:val="72"/>
            </w:rPr>
            <w:t xml:space="preserve"> Group</w:t>
          </w:r>
        </w:p>
      </w:sdtContent>
    </w:sdt>
    <w:sdt>
      <w:sdtPr>
        <w:rPr>
          <w:rFonts w:ascii="Arial" w:hAnsi="Arial" w:cs="Arial"/>
          <w:color w:val="4472C4" w:themeColor="accent1"/>
          <w:sz w:val="28"/>
          <w:szCs w:val="28"/>
        </w:rPr>
        <w:alias w:val="Subtitle"/>
        <w:tag w:val=""/>
        <w:id w:val="328029620"/>
        <w:placeholder>
          <w:docPart w:val="8A683A08EA4145318E47A76E99DE1244"/>
        </w:placeholder>
        <w:dataBinding w:prefixMappings="xmlns:ns0='http://purl.org/dc/elements/1.1/' xmlns:ns1='http://schemas.openxmlformats.org/package/2006/metadata/core-properties' " w:xpath="/ns1:coreProperties[1]/ns0:subject[1]" w:storeItemID="{6C3C8BC8-F283-45AE-878A-BAB7291924A1}"/>
        <w:text/>
      </w:sdtPr>
      <w:sdtEndPr/>
      <w:sdtContent>
        <w:p w:rsidR="00831D58" w:rsidRPr="00DB25B0" w:rsidRDefault="00831D58" w:rsidP="00831D58">
          <w:pPr>
            <w:pStyle w:val="NoSpacing"/>
            <w:jc w:val="center"/>
            <w:rPr>
              <w:rFonts w:ascii="Arial" w:hAnsi="Arial" w:cs="Arial"/>
              <w:color w:val="4472C4" w:themeColor="accent1"/>
              <w:sz w:val="28"/>
              <w:szCs w:val="28"/>
            </w:rPr>
          </w:pPr>
          <w:r>
            <w:rPr>
              <w:rFonts w:ascii="Arial" w:hAnsi="Arial" w:cs="Arial"/>
              <w:color w:val="4472C4" w:themeColor="accent1"/>
              <w:sz w:val="28"/>
              <w:szCs w:val="28"/>
            </w:rPr>
            <w:t>Principles of Managing Organisations</w:t>
          </w:r>
          <w:r w:rsidR="00221E19">
            <w:rPr>
              <w:rFonts w:ascii="Arial" w:hAnsi="Arial" w:cs="Arial"/>
              <w:color w:val="4472C4" w:themeColor="accent1"/>
              <w:sz w:val="28"/>
              <w:szCs w:val="28"/>
            </w:rPr>
            <w:t xml:space="preserve"> – M4X02103</w:t>
          </w:r>
        </w:p>
      </w:sdtContent>
    </w:sdt>
    <w:p w:rsidR="00831D58" w:rsidRPr="00DB25B0" w:rsidRDefault="00831D58" w:rsidP="00831D58">
      <w:pPr>
        <w:rPr>
          <w:rFonts w:ascii="Arial" w:hAnsi="Arial" w:cs="Arial"/>
        </w:rPr>
      </w:pPr>
    </w:p>
    <w:p w:rsidR="00831D58" w:rsidRPr="00DB25B0" w:rsidRDefault="00831D58" w:rsidP="00831D58">
      <w:pPr>
        <w:rPr>
          <w:rFonts w:ascii="Arial" w:hAnsi="Arial" w:cs="Arial"/>
        </w:rPr>
      </w:pPr>
    </w:p>
    <w:p w:rsidR="00831D58" w:rsidRDefault="00831D58" w:rsidP="00831D58"/>
    <w:p w:rsidR="00831D58" w:rsidRDefault="00831D58" w:rsidP="00831D58"/>
    <w:p w:rsidR="00831D58" w:rsidRDefault="00831D58" w:rsidP="00831D58"/>
    <w:p w:rsidR="00831D58" w:rsidRDefault="00831D58" w:rsidP="00831D58"/>
    <w:p w:rsidR="00831D58" w:rsidRDefault="00831D58" w:rsidP="00831D58"/>
    <w:p w:rsidR="00831D58" w:rsidRDefault="00831D58" w:rsidP="00831D58"/>
    <w:p w:rsidR="00831D58" w:rsidRDefault="00831D58" w:rsidP="00831D58"/>
    <w:p w:rsidR="00831D58" w:rsidRDefault="00831D58" w:rsidP="00831D58"/>
    <w:p w:rsidR="00831D58" w:rsidRDefault="00831D58" w:rsidP="00831D58"/>
    <w:p w:rsidR="00831D58" w:rsidRDefault="00831D58" w:rsidP="00831D58">
      <w:pPr>
        <w:pStyle w:val="NoSpacing"/>
        <w:jc w:val="center"/>
        <w:rPr>
          <w:rFonts w:ascii="Arial" w:hAnsi="Arial" w:cs="Arial"/>
          <w:caps/>
          <w:color w:val="4472C4" w:themeColor="accent1"/>
          <w:sz w:val="40"/>
        </w:rPr>
      </w:pPr>
      <w:r>
        <w:rPr>
          <w:rFonts w:ascii="Arial" w:hAnsi="Arial" w:cs="Arial"/>
          <w:caps/>
          <w:color w:val="4472C4" w:themeColor="accent1"/>
          <w:sz w:val="40"/>
        </w:rPr>
        <w:t>04/05/18</w:t>
      </w:r>
    </w:p>
    <w:p w:rsidR="00831D58" w:rsidRDefault="00831D58" w:rsidP="00831D58">
      <w:pPr>
        <w:pStyle w:val="NoSpacing"/>
        <w:jc w:val="center"/>
        <w:rPr>
          <w:rFonts w:ascii="Arial" w:hAnsi="Arial" w:cs="Arial"/>
          <w:caps/>
          <w:color w:val="4472C4" w:themeColor="accent1"/>
          <w:sz w:val="40"/>
        </w:rPr>
      </w:pPr>
    </w:p>
    <w:p w:rsidR="00831D58" w:rsidRDefault="00831D58" w:rsidP="00831D58">
      <w:pPr>
        <w:pStyle w:val="NoSpacing"/>
        <w:jc w:val="center"/>
        <w:rPr>
          <w:rFonts w:ascii="Arial" w:hAnsi="Arial" w:cs="Arial"/>
          <w:caps/>
          <w:color w:val="4472C4" w:themeColor="accent1"/>
          <w:sz w:val="40"/>
        </w:rPr>
      </w:pPr>
      <w:r>
        <w:rPr>
          <w:rFonts w:ascii="Arial" w:hAnsi="Arial" w:cs="Arial"/>
          <w:caps/>
          <w:color w:val="4472C4" w:themeColor="accent1"/>
          <w:sz w:val="40"/>
        </w:rPr>
        <w:t>University of wales Trinity saint david</w:t>
      </w:r>
    </w:p>
    <w:p w:rsidR="00831D58" w:rsidRPr="004F0F0A" w:rsidRDefault="00831D58" w:rsidP="00831D58">
      <w:pPr>
        <w:pStyle w:val="NoSpacing"/>
        <w:jc w:val="center"/>
        <w:rPr>
          <w:rFonts w:ascii="Arial" w:hAnsi="Arial" w:cs="Arial"/>
          <w:caps/>
          <w:color w:val="4472C4" w:themeColor="accent1"/>
          <w:sz w:val="40"/>
        </w:rPr>
      </w:pPr>
    </w:p>
    <w:p w:rsidR="00831D58" w:rsidRDefault="00831D58" w:rsidP="00831D58">
      <w:pPr>
        <w:pStyle w:val="NoSpacing"/>
        <w:jc w:val="center"/>
        <w:rPr>
          <w:rFonts w:ascii="Arial" w:hAnsi="Arial" w:cs="Arial"/>
          <w:color w:val="4472C4" w:themeColor="accent1"/>
          <w:sz w:val="40"/>
        </w:rPr>
      </w:pPr>
      <w:r>
        <w:rPr>
          <w:rFonts w:ascii="Arial" w:hAnsi="Arial" w:cs="Arial"/>
          <w:color w:val="4472C4" w:themeColor="accent1"/>
          <w:sz w:val="40"/>
        </w:rPr>
        <w:t>Dee Lee Jones, Nathan Price, Gemma Davies</w:t>
      </w:r>
    </w:p>
    <w:p w:rsidR="00831D58" w:rsidRPr="00221E19" w:rsidRDefault="007071CC" w:rsidP="00221E19">
      <w:pPr>
        <w:pStyle w:val="NoSpacing"/>
        <w:jc w:val="center"/>
        <w:rPr>
          <w:rFonts w:ascii="Arial" w:hAnsi="Arial" w:cs="Arial"/>
          <w:color w:val="4472C4" w:themeColor="accent1"/>
          <w:sz w:val="40"/>
        </w:rPr>
      </w:pPr>
      <w:r>
        <w:rPr>
          <w:rFonts w:ascii="Arial" w:hAnsi="Arial" w:cs="Arial"/>
          <w:color w:val="4472C4" w:themeColor="accent1"/>
          <w:sz w:val="40"/>
        </w:rPr>
        <w:t>1700521, 1700540, 1707149</w:t>
      </w:r>
    </w:p>
    <w:p w:rsidR="00831D58" w:rsidRPr="00221E19" w:rsidRDefault="00831D58" w:rsidP="00831D58">
      <w:pPr>
        <w:pStyle w:val="Heading1"/>
        <w:rPr>
          <w:rFonts w:ascii="Arial" w:hAnsi="Arial" w:cs="Arial"/>
          <w:b/>
          <w:color w:val="auto"/>
          <w:u w:val="single"/>
        </w:rPr>
      </w:pPr>
      <w:bookmarkStart w:id="0" w:name="_Toc509611488"/>
      <w:bookmarkStart w:id="1" w:name="_Toc513168352"/>
      <w:r w:rsidRPr="00221E19">
        <w:rPr>
          <w:rFonts w:ascii="Arial" w:hAnsi="Arial" w:cs="Arial"/>
          <w:b/>
          <w:color w:val="auto"/>
          <w:u w:val="single"/>
        </w:rPr>
        <w:lastRenderedPageBreak/>
        <w:t>Executive Summary</w:t>
      </w:r>
      <w:bookmarkEnd w:id="0"/>
      <w:bookmarkEnd w:id="1"/>
    </w:p>
    <w:p w:rsidR="00831D58" w:rsidRPr="00221E19" w:rsidRDefault="00F669F6" w:rsidP="00F669F6">
      <w:pPr>
        <w:spacing w:line="360" w:lineRule="auto"/>
        <w:jc w:val="both"/>
        <w:rPr>
          <w:rFonts w:ascii="Arial" w:hAnsi="Arial" w:cs="Arial"/>
          <w:sz w:val="24"/>
        </w:rPr>
      </w:pPr>
      <w:r w:rsidRPr="00221E19">
        <w:rPr>
          <w:rFonts w:ascii="Arial" w:hAnsi="Arial" w:cs="Arial"/>
          <w:sz w:val="24"/>
        </w:rPr>
        <w:t xml:space="preserve">This report will be based on carrying out an audit </w:t>
      </w:r>
      <w:r w:rsidR="00B3370B" w:rsidRPr="00221E19">
        <w:rPr>
          <w:rFonts w:ascii="Arial" w:hAnsi="Arial" w:cs="Arial"/>
          <w:sz w:val="24"/>
        </w:rPr>
        <w:t>into TUI, the world’s leading tourism organisation.</w:t>
      </w:r>
      <w:r w:rsidRPr="00221E19">
        <w:rPr>
          <w:rFonts w:ascii="Arial" w:hAnsi="Arial" w:cs="Arial"/>
          <w:sz w:val="24"/>
        </w:rPr>
        <w:t xml:space="preserve"> </w:t>
      </w:r>
      <w:r w:rsidR="008674E4" w:rsidRPr="00221E19">
        <w:rPr>
          <w:rFonts w:ascii="Arial" w:hAnsi="Arial" w:cs="Arial"/>
          <w:sz w:val="24"/>
        </w:rPr>
        <w:t>The audit</w:t>
      </w:r>
      <w:r w:rsidR="00B3370B" w:rsidRPr="00221E19">
        <w:rPr>
          <w:rFonts w:ascii="Arial" w:hAnsi="Arial" w:cs="Arial"/>
          <w:sz w:val="24"/>
        </w:rPr>
        <w:t xml:space="preserve"> </w:t>
      </w:r>
      <w:r w:rsidR="008674E4" w:rsidRPr="00221E19">
        <w:rPr>
          <w:rFonts w:ascii="Arial" w:hAnsi="Arial" w:cs="Arial"/>
          <w:sz w:val="24"/>
        </w:rPr>
        <w:t>demonstrate</w:t>
      </w:r>
      <w:r w:rsidR="00B3370B" w:rsidRPr="00221E19">
        <w:rPr>
          <w:rFonts w:ascii="Arial" w:hAnsi="Arial" w:cs="Arial"/>
          <w:sz w:val="24"/>
        </w:rPr>
        <w:t>s</w:t>
      </w:r>
      <w:r w:rsidR="008674E4" w:rsidRPr="00221E19">
        <w:rPr>
          <w:rFonts w:ascii="Arial" w:hAnsi="Arial" w:cs="Arial"/>
          <w:sz w:val="24"/>
        </w:rPr>
        <w:t xml:space="preserve"> the understanding of the organisational structure, culture, goals and key objectives, recent changes or new initiatives and why they’re happening within the organisation, the key organisational stakeholders </w:t>
      </w:r>
      <w:r w:rsidR="00B3370B" w:rsidRPr="00221E19">
        <w:rPr>
          <w:rFonts w:ascii="Arial" w:hAnsi="Arial" w:cs="Arial"/>
          <w:sz w:val="24"/>
        </w:rPr>
        <w:t xml:space="preserve">(both </w:t>
      </w:r>
      <w:r w:rsidR="008674E4" w:rsidRPr="00221E19">
        <w:rPr>
          <w:rFonts w:ascii="Arial" w:hAnsi="Arial" w:cs="Arial"/>
          <w:sz w:val="24"/>
        </w:rPr>
        <w:t>internal and external</w:t>
      </w:r>
      <w:r w:rsidR="00B3370B" w:rsidRPr="00221E19">
        <w:rPr>
          <w:rFonts w:ascii="Arial" w:hAnsi="Arial" w:cs="Arial"/>
          <w:sz w:val="24"/>
        </w:rPr>
        <w:t xml:space="preserve">) </w:t>
      </w:r>
      <w:r w:rsidR="008674E4" w:rsidRPr="00221E19">
        <w:rPr>
          <w:rFonts w:ascii="Arial" w:hAnsi="Arial" w:cs="Arial"/>
          <w:sz w:val="24"/>
        </w:rPr>
        <w:t xml:space="preserve">and finally the approach to sustainability and the Green Agenda. </w:t>
      </w:r>
      <w:r w:rsidR="00B3370B" w:rsidRPr="00221E19">
        <w:rPr>
          <w:rFonts w:ascii="Arial" w:hAnsi="Arial" w:cs="Arial"/>
          <w:sz w:val="24"/>
        </w:rPr>
        <w:t xml:space="preserve">It is apparent from the report that TUI are achieving and maintaining elevated levels of success due to their commitment to not only their customers, but their employees, stakeholders and the environment. It is vital for TUI to keep up with current trends within the industry and develop where and when necessary, highlighted within the audit as proof that the company is an ever-evolving business giant that shows no signs of slowing down. </w:t>
      </w:r>
      <w:r w:rsidR="00874D06" w:rsidRPr="00221E19">
        <w:rPr>
          <w:rFonts w:ascii="Arial" w:hAnsi="Arial" w:cs="Arial"/>
          <w:sz w:val="24"/>
        </w:rPr>
        <w:t xml:space="preserve"> </w:t>
      </w: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CB057F" w:rsidRPr="00221E19" w:rsidRDefault="00CB057F">
      <w:pPr>
        <w:pStyle w:val="TOCHeading"/>
        <w:rPr>
          <w:rFonts w:ascii="Arial" w:eastAsiaTheme="minorHAnsi" w:hAnsi="Arial" w:cs="Arial"/>
          <w:color w:val="auto"/>
          <w:sz w:val="22"/>
          <w:szCs w:val="22"/>
        </w:rPr>
      </w:pPr>
    </w:p>
    <w:p w:rsidR="00B3370B" w:rsidRPr="00221E19" w:rsidRDefault="00B3370B" w:rsidP="00B3370B">
      <w:pPr>
        <w:rPr>
          <w:rFonts w:ascii="Arial" w:hAnsi="Arial" w:cs="Arial"/>
        </w:rPr>
      </w:pPr>
    </w:p>
    <w:p w:rsidR="00B3370B" w:rsidRDefault="00B3370B" w:rsidP="00B3370B">
      <w:pPr>
        <w:rPr>
          <w:rFonts w:ascii="Arial" w:hAnsi="Arial" w:cs="Arial"/>
        </w:rPr>
      </w:pPr>
    </w:p>
    <w:p w:rsidR="00221E19" w:rsidRDefault="00221E19" w:rsidP="00B3370B">
      <w:pPr>
        <w:rPr>
          <w:rFonts w:ascii="Arial" w:hAnsi="Arial" w:cs="Arial"/>
        </w:rPr>
      </w:pPr>
    </w:p>
    <w:p w:rsidR="00221E19" w:rsidRDefault="00221E19" w:rsidP="00B3370B">
      <w:pPr>
        <w:rPr>
          <w:rFonts w:ascii="Arial" w:hAnsi="Arial" w:cs="Arial"/>
        </w:rPr>
      </w:pPr>
    </w:p>
    <w:p w:rsidR="00221E19" w:rsidRPr="00221E19" w:rsidRDefault="00221E19" w:rsidP="00B3370B">
      <w:pPr>
        <w:rPr>
          <w:rFonts w:ascii="Arial" w:hAnsi="Arial" w:cs="Arial"/>
        </w:rPr>
      </w:pPr>
    </w:p>
    <w:p w:rsidR="00B3370B" w:rsidRPr="00221E19" w:rsidRDefault="00B3370B" w:rsidP="00B3370B">
      <w:pPr>
        <w:rPr>
          <w:rFonts w:ascii="Arial" w:hAnsi="Arial" w:cs="Arial"/>
        </w:rPr>
      </w:pPr>
    </w:p>
    <w:sdt>
      <w:sdtPr>
        <w:rPr>
          <w:rFonts w:ascii="Arial" w:eastAsiaTheme="minorHAnsi" w:hAnsi="Arial" w:cs="Arial"/>
          <w:b/>
          <w:color w:val="auto"/>
          <w:sz w:val="22"/>
          <w:szCs w:val="22"/>
          <w:u w:val="single"/>
        </w:rPr>
        <w:id w:val="-954784264"/>
        <w:docPartObj>
          <w:docPartGallery w:val="Table of Contents"/>
          <w:docPartUnique/>
        </w:docPartObj>
      </w:sdtPr>
      <w:sdtEndPr>
        <w:rPr>
          <w:bCs/>
          <w:noProof/>
          <w:u w:val="none"/>
        </w:rPr>
      </w:sdtEndPr>
      <w:sdtContent>
        <w:p w:rsidR="00CB057F" w:rsidRPr="00221E19" w:rsidRDefault="00CB057F">
          <w:pPr>
            <w:pStyle w:val="TOCHeading"/>
            <w:rPr>
              <w:rFonts w:ascii="Arial" w:hAnsi="Arial" w:cs="Arial"/>
              <w:b/>
              <w:color w:val="auto"/>
              <w:u w:val="single"/>
            </w:rPr>
          </w:pPr>
          <w:r w:rsidRPr="00221E19">
            <w:rPr>
              <w:rFonts w:ascii="Arial" w:hAnsi="Arial" w:cs="Arial"/>
              <w:b/>
              <w:color w:val="auto"/>
              <w:u w:val="single"/>
            </w:rPr>
            <w:t>Contents</w:t>
          </w:r>
        </w:p>
        <w:p w:rsidR="00221E19" w:rsidRDefault="00CB057F">
          <w:pPr>
            <w:pStyle w:val="TOC1"/>
            <w:rPr>
              <w:rFonts w:eastAsiaTheme="minorEastAsia"/>
              <w:noProof/>
              <w:lang w:eastAsia="en-GB"/>
            </w:rPr>
          </w:pPr>
          <w:r w:rsidRPr="00221E19">
            <w:rPr>
              <w:rFonts w:ascii="Arial" w:hAnsi="Arial" w:cs="Arial"/>
            </w:rPr>
            <w:fldChar w:fldCharType="begin"/>
          </w:r>
          <w:r w:rsidRPr="00221E19">
            <w:rPr>
              <w:rFonts w:ascii="Arial" w:hAnsi="Arial" w:cs="Arial"/>
            </w:rPr>
            <w:instrText xml:space="preserve"> TOC \o "1-3" \h \z \u </w:instrText>
          </w:r>
          <w:r w:rsidRPr="00221E19">
            <w:rPr>
              <w:rFonts w:ascii="Arial" w:hAnsi="Arial" w:cs="Arial"/>
            </w:rPr>
            <w:fldChar w:fldCharType="separate"/>
          </w:r>
          <w:hyperlink w:anchor="_Toc513168352" w:history="1">
            <w:r w:rsidR="00221E19" w:rsidRPr="00DE14A2">
              <w:rPr>
                <w:rStyle w:val="Hyperlink"/>
                <w:rFonts w:ascii="Arial" w:hAnsi="Arial" w:cs="Arial"/>
                <w:b/>
                <w:noProof/>
              </w:rPr>
              <w:t>Executive Summary</w:t>
            </w:r>
            <w:r w:rsidR="00221E19">
              <w:rPr>
                <w:noProof/>
                <w:webHidden/>
              </w:rPr>
              <w:tab/>
            </w:r>
            <w:r w:rsidR="00221E19">
              <w:rPr>
                <w:noProof/>
                <w:webHidden/>
              </w:rPr>
              <w:fldChar w:fldCharType="begin"/>
            </w:r>
            <w:r w:rsidR="00221E19">
              <w:rPr>
                <w:noProof/>
                <w:webHidden/>
              </w:rPr>
              <w:instrText xml:space="preserve"> PAGEREF _Toc513168352 \h </w:instrText>
            </w:r>
            <w:r w:rsidR="00221E19">
              <w:rPr>
                <w:noProof/>
                <w:webHidden/>
              </w:rPr>
            </w:r>
            <w:r w:rsidR="00221E19">
              <w:rPr>
                <w:noProof/>
                <w:webHidden/>
              </w:rPr>
              <w:fldChar w:fldCharType="separate"/>
            </w:r>
            <w:r w:rsidR="00221E19">
              <w:rPr>
                <w:noProof/>
                <w:webHidden/>
              </w:rPr>
              <w:t>1</w:t>
            </w:r>
            <w:r w:rsidR="00221E19">
              <w:rPr>
                <w:noProof/>
                <w:webHidden/>
              </w:rPr>
              <w:fldChar w:fldCharType="end"/>
            </w:r>
          </w:hyperlink>
        </w:p>
        <w:p w:rsidR="00221E19" w:rsidRDefault="00334B0C">
          <w:pPr>
            <w:pStyle w:val="TOC1"/>
            <w:rPr>
              <w:rFonts w:eastAsiaTheme="minorEastAsia"/>
              <w:noProof/>
              <w:lang w:eastAsia="en-GB"/>
            </w:rPr>
          </w:pPr>
          <w:hyperlink w:anchor="_Toc513168353" w:history="1">
            <w:r w:rsidR="00221E19" w:rsidRPr="00DE14A2">
              <w:rPr>
                <w:rStyle w:val="Hyperlink"/>
                <w:rFonts w:ascii="Arial" w:hAnsi="Arial" w:cs="Arial"/>
                <w:b/>
                <w:noProof/>
              </w:rPr>
              <w:t>Introduction</w:t>
            </w:r>
            <w:r w:rsidR="00221E19">
              <w:rPr>
                <w:noProof/>
                <w:webHidden/>
              </w:rPr>
              <w:tab/>
            </w:r>
            <w:r w:rsidR="00221E19">
              <w:rPr>
                <w:noProof/>
                <w:webHidden/>
              </w:rPr>
              <w:fldChar w:fldCharType="begin"/>
            </w:r>
            <w:r w:rsidR="00221E19">
              <w:rPr>
                <w:noProof/>
                <w:webHidden/>
              </w:rPr>
              <w:instrText xml:space="preserve"> PAGEREF _Toc513168353 \h </w:instrText>
            </w:r>
            <w:r w:rsidR="00221E19">
              <w:rPr>
                <w:noProof/>
                <w:webHidden/>
              </w:rPr>
            </w:r>
            <w:r w:rsidR="00221E19">
              <w:rPr>
                <w:noProof/>
                <w:webHidden/>
              </w:rPr>
              <w:fldChar w:fldCharType="separate"/>
            </w:r>
            <w:r w:rsidR="00221E19">
              <w:rPr>
                <w:noProof/>
                <w:webHidden/>
              </w:rPr>
              <w:t>3</w:t>
            </w:r>
            <w:r w:rsidR="00221E19">
              <w:rPr>
                <w:noProof/>
                <w:webHidden/>
              </w:rPr>
              <w:fldChar w:fldCharType="end"/>
            </w:r>
          </w:hyperlink>
        </w:p>
        <w:p w:rsidR="00221E19" w:rsidRDefault="00334B0C">
          <w:pPr>
            <w:pStyle w:val="TOC1"/>
            <w:rPr>
              <w:rFonts w:eastAsiaTheme="minorEastAsia"/>
              <w:noProof/>
              <w:lang w:eastAsia="en-GB"/>
            </w:rPr>
          </w:pPr>
          <w:hyperlink w:anchor="_Toc513168354" w:history="1">
            <w:r w:rsidR="00221E19" w:rsidRPr="00DE14A2">
              <w:rPr>
                <w:rStyle w:val="Hyperlink"/>
                <w:rFonts w:ascii="Arial" w:hAnsi="Arial" w:cs="Arial"/>
                <w:b/>
                <w:noProof/>
              </w:rPr>
              <w:t>Main Findings</w:t>
            </w:r>
            <w:r w:rsidR="00221E19">
              <w:rPr>
                <w:noProof/>
                <w:webHidden/>
              </w:rPr>
              <w:tab/>
            </w:r>
            <w:r w:rsidR="00221E19">
              <w:rPr>
                <w:noProof/>
                <w:webHidden/>
              </w:rPr>
              <w:fldChar w:fldCharType="begin"/>
            </w:r>
            <w:r w:rsidR="00221E19">
              <w:rPr>
                <w:noProof/>
                <w:webHidden/>
              </w:rPr>
              <w:instrText xml:space="preserve"> PAGEREF _Toc513168354 \h </w:instrText>
            </w:r>
            <w:r w:rsidR="00221E19">
              <w:rPr>
                <w:noProof/>
                <w:webHidden/>
              </w:rPr>
            </w:r>
            <w:r w:rsidR="00221E19">
              <w:rPr>
                <w:noProof/>
                <w:webHidden/>
              </w:rPr>
              <w:fldChar w:fldCharType="separate"/>
            </w:r>
            <w:r w:rsidR="00221E19">
              <w:rPr>
                <w:noProof/>
                <w:webHidden/>
              </w:rPr>
              <w:t>4</w:t>
            </w:r>
            <w:r w:rsidR="00221E19">
              <w:rPr>
                <w:noProof/>
                <w:webHidden/>
              </w:rPr>
              <w:fldChar w:fldCharType="end"/>
            </w:r>
          </w:hyperlink>
        </w:p>
        <w:p w:rsidR="00221E19" w:rsidRPr="00221E19" w:rsidRDefault="00334B0C">
          <w:pPr>
            <w:pStyle w:val="TOC2"/>
            <w:tabs>
              <w:tab w:val="right" w:leader="dot" w:pos="9016"/>
            </w:tabs>
            <w:rPr>
              <w:rFonts w:eastAsiaTheme="minorEastAsia"/>
              <w:noProof/>
              <w:sz w:val="20"/>
              <w:lang w:eastAsia="en-GB"/>
            </w:rPr>
          </w:pPr>
          <w:hyperlink w:anchor="_Toc513168355" w:history="1">
            <w:r w:rsidR="00221E19" w:rsidRPr="00221E19">
              <w:rPr>
                <w:rStyle w:val="Hyperlink"/>
                <w:rFonts w:ascii="Arial" w:hAnsi="Arial" w:cs="Arial"/>
                <w:b/>
                <w:noProof/>
                <w:sz w:val="20"/>
              </w:rPr>
              <w:t>3.1 - Organisational Structure, Culture, Goals/ Key Objectives</w:t>
            </w:r>
            <w:r w:rsidR="00221E19" w:rsidRPr="00221E19">
              <w:rPr>
                <w:noProof/>
                <w:webHidden/>
                <w:sz w:val="20"/>
              </w:rPr>
              <w:tab/>
            </w:r>
            <w:r w:rsidR="00221E19" w:rsidRPr="00221E19">
              <w:rPr>
                <w:noProof/>
                <w:webHidden/>
              </w:rPr>
              <w:fldChar w:fldCharType="begin"/>
            </w:r>
            <w:r w:rsidR="00221E19" w:rsidRPr="00221E19">
              <w:rPr>
                <w:noProof/>
                <w:webHidden/>
              </w:rPr>
              <w:instrText xml:space="preserve"> PAGEREF _Toc513168355 \h </w:instrText>
            </w:r>
            <w:r w:rsidR="00221E19" w:rsidRPr="00221E19">
              <w:rPr>
                <w:noProof/>
                <w:webHidden/>
              </w:rPr>
            </w:r>
            <w:r w:rsidR="00221E19" w:rsidRPr="00221E19">
              <w:rPr>
                <w:noProof/>
                <w:webHidden/>
              </w:rPr>
              <w:fldChar w:fldCharType="separate"/>
            </w:r>
            <w:r w:rsidR="00221E19" w:rsidRPr="00221E19">
              <w:rPr>
                <w:noProof/>
                <w:webHidden/>
              </w:rPr>
              <w:t>4</w:t>
            </w:r>
            <w:r w:rsidR="00221E19" w:rsidRPr="00221E19">
              <w:rPr>
                <w:noProof/>
                <w:webHidden/>
              </w:rPr>
              <w:fldChar w:fldCharType="end"/>
            </w:r>
          </w:hyperlink>
        </w:p>
        <w:p w:rsidR="00221E19" w:rsidRPr="00221E19" w:rsidRDefault="00334B0C">
          <w:pPr>
            <w:pStyle w:val="TOC2"/>
            <w:tabs>
              <w:tab w:val="right" w:leader="dot" w:pos="9016"/>
            </w:tabs>
            <w:rPr>
              <w:rFonts w:eastAsiaTheme="minorEastAsia"/>
              <w:noProof/>
              <w:sz w:val="20"/>
              <w:lang w:eastAsia="en-GB"/>
            </w:rPr>
          </w:pPr>
          <w:hyperlink w:anchor="_Toc513168356" w:history="1">
            <w:r w:rsidR="00221E19" w:rsidRPr="00221E19">
              <w:rPr>
                <w:rStyle w:val="Hyperlink"/>
                <w:rFonts w:ascii="Arial" w:hAnsi="Arial" w:cs="Arial"/>
                <w:b/>
                <w:noProof/>
                <w:sz w:val="20"/>
              </w:rPr>
              <w:t>3.2 - Recent Changes/New Initiatives</w:t>
            </w:r>
            <w:r w:rsidR="00221E19" w:rsidRPr="00221E19">
              <w:rPr>
                <w:noProof/>
                <w:webHidden/>
                <w:sz w:val="20"/>
              </w:rPr>
              <w:tab/>
            </w:r>
            <w:r w:rsidR="00221E19" w:rsidRPr="00221E19">
              <w:rPr>
                <w:noProof/>
                <w:webHidden/>
              </w:rPr>
              <w:fldChar w:fldCharType="begin"/>
            </w:r>
            <w:r w:rsidR="00221E19" w:rsidRPr="00221E19">
              <w:rPr>
                <w:noProof/>
                <w:webHidden/>
              </w:rPr>
              <w:instrText xml:space="preserve"> PAGEREF _Toc513168356 \h </w:instrText>
            </w:r>
            <w:r w:rsidR="00221E19" w:rsidRPr="00221E19">
              <w:rPr>
                <w:noProof/>
                <w:webHidden/>
              </w:rPr>
            </w:r>
            <w:r w:rsidR="00221E19" w:rsidRPr="00221E19">
              <w:rPr>
                <w:noProof/>
                <w:webHidden/>
              </w:rPr>
              <w:fldChar w:fldCharType="separate"/>
            </w:r>
            <w:r w:rsidR="00221E19" w:rsidRPr="00221E19">
              <w:rPr>
                <w:noProof/>
                <w:webHidden/>
              </w:rPr>
              <w:t>7</w:t>
            </w:r>
            <w:r w:rsidR="00221E19" w:rsidRPr="00221E19">
              <w:rPr>
                <w:noProof/>
                <w:webHidden/>
              </w:rPr>
              <w:fldChar w:fldCharType="end"/>
            </w:r>
          </w:hyperlink>
        </w:p>
        <w:p w:rsidR="00221E19" w:rsidRPr="00221E19" w:rsidRDefault="00334B0C">
          <w:pPr>
            <w:pStyle w:val="TOC2"/>
            <w:tabs>
              <w:tab w:val="right" w:leader="dot" w:pos="9016"/>
            </w:tabs>
            <w:rPr>
              <w:rFonts w:eastAsiaTheme="minorEastAsia"/>
              <w:noProof/>
              <w:sz w:val="20"/>
              <w:lang w:eastAsia="en-GB"/>
            </w:rPr>
          </w:pPr>
          <w:hyperlink w:anchor="_Toc513168357" w:history="1">
            <w:r w:rsidR="00221E19" w:rsidRPr="00221E19">
              <w:rPr>
                <w:rStyle w:val="Hyperlink"/>
                <w:rFonts w:ascii="Arial" w:hAnsi="Arial" w:cs="Arial"/>
                <w:b/>
                <w:noProof/>
                <w:sz w:val="20"/>
              </w:rPr>
              <w:t>3.3 - Key Organisational Stakeholders- Internal and External</w:t>
            </w:r>
            <w:r w:rsidR="00221E19" w:rsidRPr="00221E19">
              <w:rPr>
                <w:noProof/>
                <w:webHidden/>
                <w:sz w:val="20"/>
              </w:rPr>
              <w:tab/>
            </w:r>
            <w:r w:rsidR="00221E19" w:rsidRPr="00221E19">
              <w:rPr>
                <w:noProof/>
                <w:webHidden/>
              </w:rPr>
              <w:fldChar w:fldCharType="begin"/>
            </w:r>
            <w:r w:rsidR="00221E19" w:rsidRPr="00221E19">
              <w:rPr>
                <w:noProof/>
                <w:webHidden/>
              </w:rPr>
              <w:instrText xml:space="preserve"> PAGEREF _Toc513168357 \h </w:instrText>
            </w:r>
            <w:r w:rsidR="00221E19" w:rsidRPr="00221E19">
              <w:rPr>
                <w:noProof/>
                <w:webHidden/>
              </w:rPr>
            </w:r>
            <w:r w:rsidR="00221E19" w:rsidRPr="00221E19">
              <w:rPr>
                <w:noProof/>
                <w:webHidden/>
              </w:rPr>
              <w:fldChar w:fldCharType="separate"/>
            </w:r>
            <w:r w:rsidR="00221E19" w:rsidRPr="00221E19">
              <w:rPr>
                <w:noProof/>
                <w:webHidden/>
              </w:rPr>
              <w:t>11</w:t>
            </w:r>
            <w:r w:rsidR="00221E19" w:rsidRPr="00221E19">
              <w:rPr>
                <w:noProof/>
                <w:webHidden/>
              </w:rPr>
              <w:fldChar w:fldCharType="end"/>
            </w:r>
          </w:hyperlink>
        </w:p>
        <w:p w:rsidR="00221E19" w:rsidRPr="00221E19" w:rsidRDefault="00334B0C">
          <w:pPr>
            <w:pStyle w:val="TOC2"/>
            <w:tabs>
              <w:tab w:val="right" w:leader="dot" w:pos="9016"/>
            </w:tabs>
            <w:rPr>
              <w:rFonts w:eastAsiaTheme="minorEastAsia"/>
              <w:noProof/>
              <w:sz w:val="20"/>
              <w:lang w:eastAsia="en-GB"/>
            </w:rPr>
          </w:pPr>
          <w:hyperlink w:anchor="_Toc513168358" w:history="1">
            <w:r w:rsidR="00221E19" w:rsidRPr="00221E19">
              <w:rPr>
                <w:rStyle w:val="Hyperlink"/>
                <w:rFonts w:ascii="Arial" w:hAnsi="Arial" w:cs="Arial"/>
                <w:b/>
                <w:noProof/>
                <w:sz w:val="20"/>
              </w:rPr>
              <w:t>3.4 - Approach to Sustainability and the Green Agenda</w:t>
            </w:r>
            <w:r w:rsidR="00221E19" w:rsidRPr="00221E19">
              <w:rPr>
                <w:noProof/>
                <w:webHidden/>
                <w:sz w:val="20"/>
              </w:rPr>
              <w:tab/>
            </w:r>
            <w:r w:rsidR="00221E19" w:rsidRPr="00221E19">
              <w:rPr>
                <w:noProof/>
                <w:webHidden/>
              </w:rPr>
              <w:fldChar w:fldCharType="begin"/>
            </w:r>
            <w:r w:rsidR="00221E19" w:rsidRPr="00221E19">
              <w:rPr>
                <w:noProof/>
                <w:webHidden/>
              </w:rPr>
              <w:instrText xml:space="preserve"> PAGEREF _Toc513168358 \h </w:instrText>
            </w:r>
            <w:r w:rsidR="00221E19" w:rsidRPr="00221E19">
              <w:rPr>
                <w:noProof/>
                <w:webHidden/>
              </w:rPr>
            </w:r>
            <w:r w:rsidR="00221E19" w:rsidRPr="00221E19">
              <w:rPr>
                <w:noProof/>
                <w:webHidden/>
              </w:rPr>
              <w:fldChar w:fldCharType="separate"/>
            </w:r>
            <w:r w:rsidR="00221E19" w:rsidRPr="00221E19">
              <w:rPr>
                <w:noProof/>
                <w:webHidden/>
              </w:rPr>
              <w:t>13</w:t>
            </w:r>
            <w:r w:rsidR="00221E19" w:rsidRPr="00221E19">
              <w:rPr>
                <w:noProof/>
                <w:webHidden/>
              </w:rPr>
              <w:fldChar w:fldCharType="end"/>
            </w:r>
          </w:hyperlink>
        </w:p>
        <w:p w:rsidR="00221E19" w:rsidRDefault="00334B0C">
          <w:pPr>
            <w:pStyle w:val="TOC1"/>
            <w:rPr>
              <w:rFonts w:eastAsiaTheme="minorEastAsia"/>
              <w:noProof/>
              <w:lang w:eastAsia="en-GB"/>
            </w:rPr>
          </w:pPr>
          <w:hyperlink w:anchor="_Toc513168359" w:history="1">
            <w:r w:rsidR="00221E19" w:rsidRPr="00DE14A2">
              <w:rPr>
                <w:rStyle w:val="Hyperlink"/>
                <w:rFonts w:ascii="Arial" w:hAnsi="Arial" w:cs="Arial"/>
                <w:b/>
                <w:noProof/>
              </w:rPr>
              <w:t>Conclusion</w:t>
            </w:r>
            <w:r w:rsidR="00221E19">
              <w:rPr>
                <w:noProof/>
                <w:webHidden/>
              </w:rPr>
              <w:tab/>
            </w:r>
            <w:r w:rsidR="00221E19">
              <w:rPr>
                <w:noProof/>
                <w:webHidden/>
              </w:rPr>
              <w:fldChar w:fldCharType="begin"/>
            </w:r>
            <w:r w:rsidR="00221E19">
              <w:rPr>
                <w:noProof/>
                <w:webHidden/>
              </w:rPr>
              <w:instrText xml:space="preserve"> PAGEREF _Toc513168359 \h </w:instrText>
            </w:r>
            <w:r w:rsidR="00221E19">
              <w:rPr>
                <w:noProof/>
                <w:webHidden/>
              </w:rPr>
            </w:r>
            <w:r w:rsidR="00221E19">
              <w:rPr>
                <w:noProof/>
                <w:webHidden/>
              </w:rPr>
              <w:fldChar w:fldCharType="separate"/>
            </w:r>
            <w:r w:rsidR="00221E19">
              <w:rPr>
                <w:noProof/>
                <w:webHidden/>
              </w:rPr>
              <w:t>16</w:t>
            </w:r>
            <w:r w:rsidR="00221E19">
              <w:rPr>
                <w:noProof/>
                <w:webHidden/>
              </w:rPr>
              <w:fldChar w:fldCharType="end"/>
            </w:r>
          </w:hyperlink>
        </w:p>
        <w:p w:rsidR="00221E19" w:rsidRDefault="00334B0C">
          <w:pPr>
            <w:pStyle w:val="TOC1"/>
            <w:rPr>
              <w:rFonts w:eastAsiaTheme="minorEastAsia"/>
              <w:noProof/>
              <w:lang w:eastAsia="en-GB"/>
            </w:rPr>
          </w:pPr>
          <w:hyperlink w:anchor="_Toc513168360" w:history="1">
            <w:r w:rsidR="00221E19" w:rsidRPr="00DE14A2">
              <w:rPr>
                <w:rStyle w:val="Hyperlink"/>
                <w:rFonts w:ascii="Arial" w:hAnsi="Arial" w:cs="Arial"/>
                <w:b/>
                <w:noProof/>
              </w:rPr>
              <w:t>References</w:t>
            </w:r>
            <w:r w:rsidR="00221E19">
              <w:rPr>
                <w:noProof/>
                <w:webHidden/>
              </w:rPr>
              <w:tab/>
            </w:r>
            <w:r w:rsidR="00221E19">
              <w:rPr>
                <w:noProof/>
                <w:webHidden/>
              </w:rPr>
              <w:fldChar w:fldCharType="begin"/>
            </w:r>
            <w:r w:rsidR="00221E19">
              <w:rPr>
                <w:noProof/>
                <w:webHidden/>
              </w:rPr>
              <w:instrText xml:space="preserve"> PAGEREF _Toc513168360 \h </w:instrText>
            </w:r>
            <w:r w:rsidR="00221E19">
              <w:rPr>
                <w:noProof/>
                <w:webHidden/>
              </w:rPr>
            </w:r>
            <w:r w:rsidR="00221E19">
              <w:rPr>
                <w:noProof/>
                <w:webHidden/>
              </w:rPr>
              <w:fldChar w:fldCharType="separate"/>
            </w:r>
            <w:r w:rsidR="00221E19">
              <w:rPr>
                <w:noProof/>
                <w:webHidden/>
              </w:rPr>
              <w:t>17</w:t>
            </w:r>
            <w:r w:rsidR="00221E19">
              <w:rPr>
                <w:noProof/>
                <w:webHidden/>
              </w:rPr>
              <w:fldChar w:fldCharType="end"/>
            </w:r>
          </w:hyperlink>
        </w:p>
        <w:p w:rsidR="00221E19" w:rsidRDefault="00334B0C">
          <w:pPr>
            <w:pStyle w:val="TOC1"/>
            <w:rPr>
              <w:rFonts w:eastAsiaTheme="minorEastAsia"/>
              <w:noProof/>
              <w:lang w:eastAsia="en-GB"/>
            </w:rPr>
          </w:pPr>
          <w:hyperlink w:anchor="_Toc513168361" w:history="1">
            <w:r w:rsidR="00221E19" w:rsidRPr="00DE14A2">
              <w:rPr>
                <w:rStyle w:val="Hyperlink"/>
                <w:rFonts w:ascii="Arial" w:hAnsi="Arial" w:cs="Arial"/>
                <w:b/>
                <w:noProof/>
              </w:rPr>
              <w:t>Appendices</w:t>
            </w:r>
            <w:r w:rsidR="00221E19">
              <w:rPr>
                <w:noProof/>
                <w:webHidden/>
              </w:rPr>
              <w:tab/>
            </w:r>
            <w:r w:rsidR="00221E19">
              <w:rPr>
                <w:noProof/>
                <w:webHidden/>
              </w:rPr>
              <w:fldChar w:fldCharType="begin"/>
            </w:r>
            <w:r w:rsidR="00221E19">
              <w:rPr>
                <w:noProof/>
                <w:webHidden/>
              </w:rPr>
              <w:instrText xml:space="preserve"> PAGEREF _Toc513168361 \h </w:instrText>
            </w:r>
            <w:r w:rsidR="00221E19">
              <w:rPr>
                <w:noProof/>
                <w:webHidden/>
              </w:rPr>
            </w:r>
            <w:r w:rsidR="00221E19">
              <w:rPr>
                <w:noProof/>
                <w:webHidden/>
              </w:rPr>
              <w:fldChar w:fldCharType="separate"/>
            </w:r>
            <w:r w:rsidR="00221E19">
              <w:rPr>
                <w:noProof/>
                <w:webHidden/>
              </w:rPr>
              <w:t>21</w:t>
            </w:r>
            <w:r w:rsidR="00221E19">
              <w:rPr>
                <w:noProof/>
                <w:webHidden/>
              </w:rPr>
              <w:fldChar w:fldCharType="end"/>
            </w:r>
          </w:hyperlink>
        </w:p>
        <w:p w:rsidR="00221E19" w:rsidRPr="00221E19" w:rsidRDefault="00334B0C">
          <w:pPr>
            <w:pStyle w:val="TOC2"/>
            <w:tabs>
              <w:tab w:val="right" w:leader="dot" w:pos="9016"/>
            </w:tabs>
            <w:rPr>
              <w:rFonts w:eastAsiaTheme="minorEastAsia"/>
              <w:noProof/>
              <w:sz w:val="20"/>
              <w:lang w:eastAsia="en-GB"/>
            </w:rPr>
          </w:pPr>
          <w:hyperlink w:anchor="_Toc513168362" w:history="1">
            <w:r w:rsidR="00221E19" w:rsidRPr="00221E19">
              <w:rPr>
                <w:rStyle w:val="Hyperlink"/>
                <w:rFonts w:ascii="Arial" w:hAnsi="Arial" w:cs="Arial"/>
                <w:b/>
                <w:noProof/>
                <w:sz w:val="20"/>
              </w:rPr>
              <w:t>Appendix A: Diagram</w:t>
            </w:r>
            <w:r w:rsidR="00221E19" w:rsidRPr="00221E19">
              <w:rPr>
                <w:noProof/>
                <w:webHidden/>
                <w:sz w:val="20"/>
              </w:rPr>
              <w:tab/>
            </w:r>
            <w:r w:rsidR="00221E19" w:rsidRPr="00221E19">
              <w:rPr>
                <w:noProof/>
                <w:webHidden/>
              </w:rPr>
              <w:fldChar w:fldCharType="begin"/>
            </w:r>
            <w:r w:rsidR="00221E19" w:rsidRPr="00221E19">
              <w:rPr>
                <w:noProof/>
                <w:webHidden/>
              </w:rPr>
              <w:instrText xml:space="preserve"> PAGEREF _Toc513168362 \h </w:instrText>
            </w:r>
            <w:r w:rsidR="00221E19" w:rsidRPr="00221E19">
              <w:rPr>
                <w:noProof/>
                <w:webHidden/>
              </w:rPr>
            </w:r>
            <w:r w:rsidR="00221E19" w:rsidRPr="00221E19">
              <w:rPr>
                <w:noProof/>
                <w:webHidden/>
              </w:rPr>
              <w:fldChar w:fldCharType="separate"/>
            </w:r>
            <w:r w:rsidR="00221E19" w:rsidRPr="00221E19">
              <w:rPr>
                <w:noProof/>
                <w:webHidden/>
              </w:rPr>
              <w:t>21</w:t>
            </w:r>
            <w:r w:rsidR="00221E19" w:rsidRPr="00221E19">
              <w:rPr>
                <w:noProof/>
                <w:webHidden/>
              </w:rPr>
              <w:fldChar w:fldCharType="end"/>
            </w:r>
          </w:hyperlink>
        </w:p>
        <w:p w:rsidR="00221E19" w:rsidRPr="00221E19" w:rsidRDefault="00334B0C">
          <w:pPr>
            <w:pStyle w:val="TOC2"/>
            <w:tabs>
              <w:tab w:val="right" w:leader="dot" w:pos="9016"/>
            </w:tabs>
            <w:rPr>
              <w:rFonts w:eastAsiaTheme="minorEastAsia"/>
              <w:noProof/>
              <w:sz w:val="20"/>
              <w:lang w:eastAsia="en-GB"/>
            </w:rPr>
          </w:pPr>
          <w:hyperlink w:anchor="_Toc513168363" w:history="1">
            <w:r w:rsidR="00221E19" w:rsidRPr="00221E19">
              <w:rPr>
                <w:rStyle w:val="Hyperlink"/>
                <w:rFonts w:ascii="Arial" w:hAnsi="Arial" w:cs="Arial"/>
                <w:b/>
                <w:noProof/>
                <w:sz w:val="20"/>
              </w:rPr>
              <w:t>Appendix B: Minutes of Meeting:</w:t>
            </w:r>
            <w:r w:rsidR="00221E19" w:rsidRPr="00221E19">
              <w:rPr>
                <w:noProof/>
                <w:webHidden/>
                <w:sz w:val="20"/>
              </w:rPr>
              <w:tab/>
            </w:r>
            <w:r w:rsidR="00221E19" w:rsidRPr="00221E19">
              <w:rPr>
                <w:noProof/>
                <w:webHidden/>
              </w:rPr>
              <w:fldChar w:fldCharType="begin"/>
            </w:r>
            <w:r w:rsidR="00221E19" w:rsidRPr="00221E19">
              <w:rPr>
                <w:noProof/>
                <w:webHidden/>
              </w:rPr>
              <w:instrText xml:space="preserve"> PAGEREF _Toc513168363 \h </w:instrText>
            </w:r>
            <w:r w:rsidR="00221E19" w:rsidRPr="00221E19">
              <w:rPr>
                <w:noProof/>
                <w:webHidden/>
              </w:rPr>
            </w:r>
            <w:r w:rsidR="00221E19" w:rsidRPr="00221E19">
              <w:rPr>
                <w:noProof/>
                <w:webHidden/>
              </w:rPr>
              <w:fldChar w:fldCharType="separate"/>
            </w:r>
            <w:r w:rsidR="00221E19" w:rsidRPr="00221E19">
              <w:rPr>
                <w:noProof/>
                <w:webHidden/>
              </w:rPr>
              <w:t>22</w:t>
            </w:r>
            <w:r w:rsidR="00221E19" w:rsidRPr="00221E19">
              <w:rPr>
                <w:noProof/>
                <w:webHidden/>
              </w:rPr>
              <w:fldChar w:fldCharType="end"/>
            </w:r>
          </w:hyperlink>
        </w:p>
        <w:p w:rsidR="00221E19" w:rsidRDefault="00334B0C">
          <w:pPr>
            <w:pStyle w:val="TOC1"/>
            <w:rPr>
              <w:rFonts w:eastAsiaTheme="minorEastAsia"/>
              <w:noProof/>
              <w:lang w:eastAsia="en-GB"/>
            </w:rPr>
          </w:pPr>
          <w:hyperlink w:anchor="_Toc513168364" w:history="1">
            <w:r w:rsidR="00221E19" w:rsidRPr="00DE14A2">
              <w:rPr>
                <w:rStyle w:val="Hyperlink"/>
                <w:rFonts w:ascii="Arial" w:hAnsi="Arial" w:cs="Arial"/>
                <w:b/>
                <w:noProof/>
              </w:rPr>
              <w:t>Contribution Audit</w:t>
            </w:r>
            <w:r w:rsidR="00221E19">
              <w:rPr>
                <w:noProof/>
                <w:webHidden/>
              </w:rPr>
              <w:tab/>
            </w:r>
            <w:r w:rsidR="00221E19">
              <w:rPr>
                <w:noProof/>
                <w:webHidden/>
              </w:rPr>
              <w:fldChar w:fldCharType="begin"/>
            </w:r>
            <w:r w:rsidR="00221E19">
              <w:rPr>
                <w:noProof/>
                <w:webHidden/>
              </w:rPr>
              <w:instrText xml:space="preserve"> PAGEREF _Toc513168364 \h </w:instrText>
            </w:r>
            <w:r w:rsidR="00221E19">
              <w:rPr>
                <w:noProof/>
                <w:webHidden/>
              </w:rPr>
            </w:r>
            <w:r w:rsidR="00221E19">
              <w:rPr>
                <w:noProof/>
                <w:webHidden/>
              </w:rPr>
              <w:fldChar w:fldCharType="separate"/>
            </w:r>
            <w:r w:rsidR="00221E19">
              <w:rPr>
                <w:noProof/>
                <w:webHidden/>
              </w:rPr>
              <w:t>28</w:t>
            </w:r>
            <w:r w:rsidR="00221E19">
              <w:rPr>
                <w:noProof/>
                <w:webHidden/>
              </w:rPr>
              <w:fldChar w:fldCharType="end"/>
            </w:r>
          </w:hyperlink>
        </w:p>
        <w:p w:rsidR="00CB057F" w:rsidRPr="00221E19" w:rsidRDefault="00CB057F">
          <w:pPr>
            <w:rPr>
              <w:rFonts w:ascii="Arial" w:hAnsi="Arial" w:cs="Arial"/>
            </w:rPr>
          </w:pPr>
          <w:r w:rsidRPr="00221E19">
            <w:rPr>
              <w:rFonts w:ascii="Arial" w:hAnsi="Arial" w:cs="Arial"/>
              <w:b/>
              <w:bCs/>
              <w:noProof/>
            </w:rPr>
            <w:fldChar w:fldCharType="end"/>
          </w:r>
        </w:p>
      </w:sdtContent>
    </w:sdt>
    <w:p w:rsidR="008674E4" w:rsidRPr="00221E19" w:rsidRDefault="008674E4" w:rsidP="008674E4">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831D58" w:rsidRPr="00221E19" w:rsidRDefault="00831D58">
      <w:pPr>
        <w:rPr>
          <w:rFonts w:ascii="Arial" w:hAnsi="Arial" w:cs="Arial"/>
        </w:rPr>
      </w:pPr>
    </w:p>
    <w:p w:rsidR="00B3370B" w:rsidRPr="00221E19" w:rsidRDefault="00B3370B">
      <w:pPr>
        <w:rPr>
          <w:rFonts w:ascii="Arial" w:hAnsi="Arial" w:cs="Arial"/>
        </w:rPr>
      </w:pPr>
    </w:p>
    <w:p w:rsidR="00831D58" w:rsidRPr="00221E19" w:rsidRDefault="00831D58" w:rsidP="00831D58">
      <w:pPr>
        <w:pStyle w:val="Heading1"/>
        <w:rPr>
          <w:rFonts w:ascii="Arial" w:hAnsi="Arial" w:cs="Arial"/>
          <w:b/>
          <w:color w:val="auto"/>
          <w:u w:val="single"/>
        </w:rPr>
      </w:pPr>
      <w:bookmarkStart w:id="2" w:name="_Toc513168353"/>
      <w:r w:rsidRPr="00221E19">
        <w:rPr>
          <w:rFonts w:ascii="Arial" w:hAnsi="Arial" w:cs="Arial"/>
          <w:b/>
          <w:color w:val="auto"/>
          <w:u w:val="single"/>
        </w:rPr>
        <w:lastRenderedPageBreak/>
        <w:t>Introduction</w:t>
      </w:r>
      <w:bookmarkEnd w:id="2"/>
    </w:p>
    <w:p w:rsidR="00B3370B" w:rsidRPr="00221E19" w:rsidRDefault="007F45D6" w:rsidP="0009409C">
      <w:pPr>
        <w:spacing w:line="360" w:lineRule="auto"/>
        <w:jc w:val="both"/>
        <w:rPr>
          <w:rFonts w:ascii="Arial" w:hAnsi="Arial" w:cs="Arial"/>
          <w:sz w:val="24"/>
        </w:rPr>
      </w:pPr>
      <w:r w:rsidRPr="00221E19">
        <w:rPr>
          <w:rFonts w:ascii="Arial" w:hAnsi="Arial" w:cs="Arial"/>
          <w:sz w:val="24"/>
        </w:rPr>
        <w:t>The purpose of this report is to produce an audit based on the chosen o</w:t>
      </w:r>
      <w:r w:rsidR="006C044A" w:rsidRPr="00221E19">
        <w:rPr>
          <w:rFonts w:ascii="Arial" w:hAnsi="Arial" w:cs="Arial"/>
          <w:sz w:val="24"/>
        </w:rPr>
        <w:t xml:space="preserve">rganisation that the team has selected. The team made the decision to audit </w:t>
      </w:r>
      <w:r w:rsidR="0009409C" w:rsidRPr="00221E19">
        <w:rPr>
          <w:rFonts w:ascii="Arial" w:hAnsi="Arial" w:cs="Arial"/>
          <w:sz w:val="24"/>
        </w:rPr>
        <w:t xml:space="preserve">TUI Group. </w:t>
      </w:r>
      <w:r w:rsidR="00EA6A30" w:rsidRPr="00221E19">
        <w:rPr>
          <w:rFonts w:ascii="Arial" w:hAnsi="Arial" w:cs="Arial"/>
          <w:sz w:val="24"/>
        </w:rPr>
        <w:t>TUI Group</w:t>
      </w:r>
      <w:r w:rsidR="006E3CBC" w:rsidRPr="00221E19">
        <w:rPr>
          <w:rFonts w:ascii="Arial" w:hAnsi="Arial" w:cs="Arial"/>
          <w:sz w:val="24"/>
        </w:rPr>
        <w:t>, otherwise known simply as TUI,</w:t>
      </w:r>
      <w:r w:rsidR="00EA6A30" w:rsidRPr="00221E19">
        <w:rPr>
          <w:rFonts w:ascii="Arial" w:hAnsi="Arial" w:cs="Arial"/>
          <w:sz w:val="24"/>
        </w:rPr>
        <w:t xml:space="preserve"> is a travel and tourism organisation that is located globally, </w:t>
      </w:r>
      <w:r w:rsidR="00B3370B" w:rsidRPr="00221E19">
        <w:rPr>
          <w:rFonts w:ascii="Arial" w:hAnsi="Arial" w:cs="Arial"/>
          <w:sz w:val="24"/>
        </w:rPr>
        <w:t>self-defined as the largest company within the travel and tourism industry (</w:t>
      </w:r>
      <w:r w:rsidR="00EA6A30" w:rsidRPr="00221E19">
        <w:rPr>
          <w:rFonts w:ascii="Arial" w:hAnsi="Arial" w:cs="Arial"/>
          <w:sz w:val="24"/>
        </w:rPr>
        <w:t>TUI</w:t>
      </w:r>
      <w:r w:rsidR="00B3370B" w:rsidRPr="00221E19">
        <w:rPr>
          <w:rFonts w:ascii="Arial" w:hAnsi="Arial" w:cs="Arial"/>
          <w:sz w:val="24"/>
        </w:rPr>
        <w:t xml:space="preserve">, </w:t>
      </w:r>
      <w:r w:rsidR="00EA6A30" w:rsidRPr="00221E19">
        <w:rPr>
          <w:rFonts w:ascii="Arial" w:hAnsi="Arial" w:cs="Arial"/>
          <w:sz w:val="24"/>
        </w:rPr>
        <w:t>2018)</w:t>
      </w:r>
      <w:r w:rsidR="00B3370B" w:rsidRPr="00221E19">
        <w:rPr>
          <w:rFonts w:ascii="Arial" w:hAnsi="Arial" w:cs="Arial"/>
          <w:sz w:val="24"/>
        </w:rPr>
        <w:t xml:space="preserve">. </w:t>
      </w:r>
      <w:r w:rsidR="00EA6A30" w:rsidRPr="00221E19">
        <w:rPr>
          <w:rFonts w:ascii="Arial" w:hAnsi="Arial" w:cs="Arial"/>
          <w:sz w:val="24"/>
        </w:rPr>
        <w:t>With over 4,000 properties from luxury hotels and villas,</w:t>
      </w:r>
      <w:r w:rsidR="00B3370B" w:rsidRPr="00221E19">
        <w:rPr>
          <w:rFonts w:ascii="Arial" w:hAnsi="Arial" w:cs="Arial"/>
          <w:sz w:val="24"/>
        </w:rPr>
        <w:t xml:space="preserve"> </w:t>
      </w:r>
      <w:r w:rsidR="00EA6A30" w:rsidRPr="00221E19">
        <w:rPr>
          <w:rFonts w:ascii="Arial" w:hAnsi="Arial" w:cs="Arial"/>
          <w:sz w:val="24"/>
        </w:rPr>
        <w:t>over 600 travel agencies in the United Kingdom alone</w:t>
      </w:r>
      <w:r w:rsidR="00B3370B" w:rsidRPr="00221E19">
        <w:rPr>
          <w:rFonts w:ascii="Arial" w:hAnsi="Arial" w:cs="Arial"/>
          <w:sz w:val="24"/>
        </w:rPr>
        <w:t xml:space="preserve"> and </w:t>
      </w:r>
      <w:r w:rsidR="00C870A8" w:rsidRPr="00221E19">
        <w:rPr>
          <w:rFonts w:ascii="Arial" w:hAnsi="Arial" w:cs="Arial"/>
          <w:sz w:val="24"/>
        </w:rPr>
        <w:t xml:space="preserve">catering </w:t>
      </w:r>
      <w:r w:rsidR="00B3370B" w:rsidRPr="00221E19">
        <w:rPr>
          <w:rFonts w:ascii="Arial" w:hAnsi="Arial" w:cs="Arial"/>
          <w:sz w:val="24"/>
        </w:rPr>
        <w:t>to</w:t>
      </w:r>
      <w:r w:rsidR="00C870A8" w:rsidRPr="00221E19">
        <w:rPr>
          <w:rFonts w:ascii="Arial" w:hAnsi="Arial" w:cs="Arial"/>
          <w:sz w:val="24"/>
        </w:rPr>
        <w:t xml:space="preserve"> 180 worldwide destinations</w:t>
      </w:r>
      <w:r w:rsidR="00B3370B" w:rsidRPr="00221E19">
        <w:rPr>
          <w:rFonts w:ascii="Arial" w:hAnsi="Arial" w:cs="Arial"/>
          <w:sz w:val="24"/>
        </w:rPr>
        <w:t>, TUI’s presence in the industry is huge.</w:t>
      </w:r>
    </w:p>
    <w:p w:rsidR="00DE4629" w:rsidRPr="00221E19" w:rsidRDefault="00DE4629" w:rsidP="0009409C">
      <w:pPr>
        <w:spacing w:line="360" w:lineRule="auto"/>
        <w:jc w:val="both"/>
        <w:rPr>
          <w:rFonts w:ascii="Arial" w:hAnsi="Arial" w:cs="Arial"/>
          <w:sz w:val="24"/>
        </w:rPr>
      </w:pPr>
      <w:r w:rsidRPr="00221E19">
        <w:rPr>
          <w:rFonts w:ascii="Arial" w:hAnsi="Arial" w:cs="Arial"/>
          <w:sz w:val="24"/>
        </w:rPr>
        <w:t xml:space="preserve">TUI has grown over the years from simply a traditional tour operating company, to a global tourism franchise. The organisation now operates ‘150 planes and 16 cruise ships’ in over 25 airports and 120+ cruise ports of call (TUI, 2018). Along with other recent changes to meet the demands of customers/stakeholders and to keep up with the times (researched in depth in the audit), TUI have proven to have evolved massively in recent times. </w:t>
      </w:r>
    </w:p>
    <w:p w:rsidR="006E3CBC" w:rsidRPr="00221E19" w:rsidRDefault="006E3CBC" w:rsidP="0009409C">
      <w:pPr>
        <w:spacing w:line="360" w:lineRule="auto"/>
        <w:jc w:val="both"/>
        <w:rPr>
          <w:rFonts w:ascii="Arial" w:hAnsi="Arial" w:cs="Arial"/>
          <w:sz w:val="24"/>
        </w:rPr>
      </w:pPr>
      <w:r w:rsidRPr="00221E19">
        <w:rPr>
          <w:rFonts w:ascii="Arial" w:hAnsi="Arial" w:cs="Arial"/>
          <w:sz w:val="24"/>
        </w:rPr>
        <w:t>Dating back to its inception in the 1800s, TUI has always been a well-known name within the travel and tourism industry. The company is aware of its standings within the industry and how to provide excellent service, especially to its customers and stakeholders. The organisation has amounted over 10 awards at the World Travel Awards alone since 2009 (World Travel Awards, 2018), in segments relating to leading tour operator and leading sports tour operator. Not only are TUI Group passionate about putting a smile on their customers faces, but they are also firm believes in ensuring their employees are happy. In fact, in 2017, the company was voted as the ‘8</w:t>
      </w:r>
      <w:r w:rsidRPr="00221E19">
        <w:rPr>
          <w:rFonts w:ascii="Arial" w:hAnsi="Arial" w:cs="Arial"/>
          <w:sz w:val="24"/>
          <w:vertAlign w:val="superscript"/>
        </w:rPr>
        <w:t>th</w:t>
      </w:r>
      <w:r w:rsidRPr="00221E19">
        <w:rPr>
          <w:rFonts w:ascii="Arial" w:hAnsi="Arial" w:cs="Arial"/>
          <w:sz w:val="24"/>
        </w:rPr>
        <w:t xml:space="preserve"> best top graduate employers for hospitality, leisure and tourism careers’ in a report published by The Guardian (Target Jobs, 2017). </w:t>
      </w:r>
    </w:p>
    <w:p w:rsidR="00831D58" w:rsidRPr="00221E19" w:rsidRDefault="00DE4629" w:rsidP="00DE4629">
      <w:pPr>
        <w:spacing w:line="360" w:lineRule="auto"/>
        <w:jc w:val="both"/>
        <w:rPr>
          <w:rFonts w:ascii="Arial" w:hAnsi="Arial" w:cs="Arial"/>
          <w:sz w:val="24"/>
        </w:rPr>
      </w:pPr>
      <w:r w:rsidRPr="00221E19">
        <w:rPr>
          <w:rFonts w:ascii="Arial" w:hAnsi="Arial" w:cs="Arial"/>
          <w:sz w:val="24"/>
        </w:rPr>
        <w:t>TUI</w:t>
      </w:r>
      <w:r w:rsidR="00C870A8" w:rsidRPr="00221E19">
        <w:rPr>
          <w:rFonts w:ascii="Arial" w:hAnsi="Arial" w:cs="Arial"/>
          <w:sz w:val="24"/>
        </w:rPr>
        <w:t xml:space="preserve"> is known to be one of the must sustainable organisations</w:t>
      </w:r>
      <w:r w:rsidRPr="00221E19">
        <w:rPr>
          <w:rFonts w:ascii="Arial" w:hAnsi="Arial" w:cs="Arial"/>
          <w:sz w:val="24"/>
        </w:rPr>
        <w:t>, working closely with sustainable companies to become a more environmentally, economically and socio-culturally aware organisation. Along with the topic of sustainability and the Green Agenda, t</w:t>
      </w:r>
      <w:r w:rsidR="0009409C" w:rsidRPr="00221E19">
        <w:rPr>
          <w:rFonts w:ascii="Arial" w:hAnsi="Arial" w:cs="Arial"/>
          <w:sz w:val="24"/>
        </w:rPr>
        <w:t xml:space="preserve">he team will be </w:t>
      </w:r>
      <w:r w:rsidRPr="00221E19">
        <w:rPr>
          <w:rFonts w:ascii="Arial" w:hAnsi="Arial" w:cs="Arial"/>
          <w:sz w:val="24"/>
        </w:rPr>
        <w:t>researching and analysing</w:t>
      </w:r>
      <w:r w:rsidR="0009409C" w:rsidRPr="00221E19">
        <w:rPr>
          <w:rFonts w:ascii="Arial" w:hAnsi="Arial" w:cs="Arial"/>
          <w:sz w:val="24"/>
        </w:rPr>
        <w:t xml:space="preserve"> the organisational structure</w:t>
      </w:r>
      <w:r w:rsidRPr="00221E19">
        <w:rPr>
          <w:rFonts w:ascii="Arial" w:hAnsi="Arial" w:cs="Arial"/>
          <w:sz w:val="24"/>
        </w:rPr>
        <w:t>/</w:t>
      </w:r>
      <w:r w:rsidR="0009409C" w:rsidRPr="00221E19">
        <w:rPr>
          <w:rFonts w:ascii="Arial" w:hAnsi="Arial" w:cs="Arial"/>
          <w:sz w:val="24"/>
        </w:rPr>
        <w:t>culture with goal</w:t>
      </w:r>
      <w:r w:rsidRPr="00221E19">
        <w:rPr>
          <w:rFonts w:ascii="Arial" w:hAnsi="Arial" w:cs="Arial"/>
          <w:sz w:val="24"/>
        </w:rPr>
        <w:t>s</w:t>
      </w:r>
      <w:r w:rsidR="0009409C" w:rsidRPr="00221E19">
        <w:rPr>
          <w:rFonts w:ascii="Arial" w:hAnsi="Arial" w:cs="Arial"/>
          <w:sz w:val="24"/>
        </w:rPr>
        <w:t xml:space="preserve"> and key objectives, the recent changes and new initiatives</w:t>
      </w:r>
      <w:r w:rsidRPr="00221E19">
        <w:rPr>
          <w:rFonts w:ascii="Arial" w:hAnsi="Arial" w:cs="Arial"/>
          <w:sz w:val="24"/>
        </w:rPr>
        <w:t xml:space="preserve"> within the business and the</w:t>
      </w:r>
      <w:r w:rsidR="0009409C" w:rsidRPr="00221E19">
        <w:rPr>
          <w:rFonts w:ascii="Arial" w:hAnsi="Arial" w:cs="Arial"/>
          <w:sz w:val="24"/>
        </w:rPr>
        <w:t xml:space="preserve"> key organisational stakeholders </w:t>
      </w:r>
      <w:r w:rsidRPr="00221E19">
        <w:rPr>
          <w:rFonts w:ascii="Arial" w:hAnsi="Arial" w:cs="Arial"/>
          <w:sz w:val="24"/>
        </w:rPr>
        <w:t>(</w:t>
      </w:r>
      <w:r w:rsidR="0009409C" w:rsidRPr="00221E19">
        <w:rPr>
          <w:rFonts w:ascii="Arial" w:hAnsi="Arial" w:cs="Arial"/>
          <w:sz w:val="24"/>
        </w:rPr>
        <w:t>both internal and external</w:t>
      </w:r>
      <w:r w:rsidRPr="00221E19">
        <w:rPr>
          <w:rFonts w:ascii="Arial" w:hAnsi="Arial" w:cs="Arial"/>
          <w:sz w:val="24"/>
        </w:rPr>
        <w:t xml:space="preserve">). These findings are presented below and are conjured in hopes of a further understanding of how a global business such as TUI operates on a day-to-day basis. </w:t>
      </w:r>
    </w:p>
    <w:p w:rsidR="00831D58" w:rsidRPr="00221E19" w:rsidRDefault="00831D58" w:rsidP="00831D58">
      <w:pPr>
        <w:pStyle w:val="Heading1"/>
        <w:rPr>
          <w:rFonts w:ascii="Arial" w:hAnsi="Arial" w:cs="Arial"/>
          <w:b/>
          <w:color w:val="auto"/>
          <w:u w:val="single"/>
        </w:rPr>
      </w:pPr>
      <w:bookmarkStart w:id="3" w:name="_Toc513168354"/>
      <w:r w:rsidRPr="00221E19">
        <w:rPr>
          <w:rFonts w:ascii="Arial" w:hAnsi="Arial" w:cs="Arial"/>
          <w:b/>
          <w:color w:val="auto"/>
          <w:u w:val="single"/>
        </w:rPr>
        <w:lastRenderedPageBreak/>
        <w:t>Main Findings</w:t>
      </w:r>
      <w:bookmarkEnd w:id="3"/>
    </w:p>
    <w:p w:rsidR="00831D58" w:rsidRPr="00221E19" w:rsidRDefault="00DE4629" w:rsidP="00F42654">
      <w:pPr>
        <w:spacing w:line="360" w:lineRule="auto"/>
        <w:rPr>
          <w:rFonts w:ascii="Arial" w:hAnsi="Arial" w:cs="Arial"/>
          <w:sz w:val="24"/>
        </w:rPr>
      </w:pPr>
      <w:r w:rsidRPr="00221E19">
        <w:rPr>
          <w:rFonts w:ascii="Arial" w:hAnsi="Arial" w:cs="Arial"/>
          <w:sz w:val="24"/>
        </w:rPr>
        <w:t xml:space="preserve">There are four key topic areas to be covered within this audit: organisational structure, culture, goals/key objectives; recent changes/new initiatives, key organisational stakeholders (both internal and external) and approach to sustainability and the Green Agenda. The results of the </w:t>
      </w:r>
      <w:r w:rsidR="00F42654" w:rsidRPr="00221E19">
        <w:rPr>
          <w:rFonts w:ascii="Arial" w:hAnsi="Arial" w:cs="Arial"/>
          <w:sz w:val="24"/>
        </w:rPr>
        <w:t>team’s</w:t>
      </w:r>
      <w:r w:rsidRPr="00221E19">
        <w:rPr>
          <w:rFonts w:ascii="Arial" w:hAnsi="Arial" w:cs="Arial"/>
          <w:sz w:val="24"/>
        </w:rPr>
        <w:t xml:space="preserve"> findings can be found below. </w:t>
      </w:r>
    </w:p>
    <w:p w:rsidR="00831D58" w:rsidRPr="00221E19" w:rsidRDefault="00AE10AC" w:rsidP="00CB057F">
      <w:pPr>
        <w:pStyle w:val="Heading2"/>
        <w:rPr>
          <w:rFonts w:ascii="Arial" w:hAnsi="Arial" w:cs="Arial"/>
          <w:b/>
          <w:color w:val="auto"/>
          <w:u w:val="single"/>
        </w:rPr>
      </w:pPr>
      <w:bookmarkStart w:id="4" w:name="_Toc513168355"/>
      <w:r w:rsidRPr="00221E19">
        <w:rPr>
          <w:rFonts w:ascii="Arial" w:hAnsi="Arial" w:cs="Arial"/>
          <w:b/>
          <w:color w:val="auto"/>
          <w:u w:val="single"/>
        </w:rPr>
        <w:t>3</w:t>
      </w:r>
      <w:r w:rsidR="008674E4" w:rsidRPr="00221E19">
        <w:rPr>
          <w:rFonts w:ascii="Arial" w:hAnsi="Arial" w:cs="Arial"/>
          <w:b/>
          <w:color w:val="auto"/>
          <w:u w:val="single"/>
        </w:rPr>
        <w:t>.1</w:t>
      </w:r>
      <w:r w:rsidR="00FD6E16" w:rsidRPr="00221E19">
        <w:rPr>
          <w:rFonts w:ascii="Arial" w:hAnsi="Arial" w:cs="Arial"/>
          <w:b/>
          <w:color w:val="auto"/>
          <w:u w:val="single"/>
        </w:rPr>
        <w:t xml:space="preserve"> </w:t>
      </w:r>
      <w:r w:rsidR="008674E4" w:rsidRPr="00221E19">
        <w:rPr>
          <w:rFonts w:ascii="Arial" w:hAnsi="Arial" w:cs="Arial"/>
          <w:b/>
          <w:color w:val="auto"/>
          <w:u w:val="single"/>
        </w:rPr>
        <w:t>- Organisational Structure, Culture, Goals/ Key Objectives</w:t>
      </w:r>
      <w:bookmarkEnd w:id="4"/>
    </w:p>
    <w:p w:rsidR="006F6F02" w:rsidRPr="00221E19" w:rsidRDefault="006F6F02" w:rsidP="006F6F02">
      <w:pPr>
        <w:spacing w:line="360" w:lineRule="auto"/>
        <w:jc w:val="both"/>
        <w:rPr>
          <w:rFonts w:ascii="Arial" w:hAnsi="Arial" w:cs="Arial"/>
          <w:sz w:val="24"/>
        </w:rPr>
      </w:pPr>
      <w:r w:rsidRPr="00221E19">
        <w:rPr>
          <w:rFonts w:ascii="Arial" w:hAnsi="Arial" w:cs="Arial"/>
          <w:sz w:val="24"/>
        </w:rPr>
        <w:t>It is vital that an organisation has a designed structure for the organisation to be able to perform effectively. Mullins (2013</w:t>
      </w:r>
      <w:r w:rsidR="00F42654" w:rsidRPr="00221E19">
        <w:rPr>
          <w:rFonts w:ascii="Arial" w:hAnsi="Arial" w:cs="Arial"/>
          <w:sz w:val="24"/>
        </w:rPr>
        <w:t>)</w:t>
      </w:r>
      <w:r w:rsidRPr="00221E19">
        <w:rPr>
          <w:rFonts w:ascii="Arial" w:hAnsi="Arial" w:cs="Arial"/>
          <w:sz w:val="24"/>
        </w:rPr>
        <w:t xml:space="preserve"> states that </w:t>
      </w:r>
      <w:r w:rsidR="00FD6E16" w:rsidRPr="00221E19">
        <w:rPr>
          <w:rFonts w:ascii="Arial" w:hAnsi="Arial" w:cs="Arial"/>
          <w:sz w:val="24"/>
        </w:rPr>
        <w:t xml:space="preserve">according to </w:t>
      </w:r>
      <w:r w:rsidRPr="00221E19">
        <w:rPr>
          <w:rFonts w:ascii="Arial" w:hAnsi="Arial" w:cs="Arial"/>
          <w:sz w:val="24"/>
        </w:rPr>
        <w:t>Drucker</w:t>
      </w:r>
      <w:r w:rsidR="00FD6E16" w:rsidRPr="00221E19">
        <w:rPr>
          <w:rFonts w:ascii="Arial" w:hAnsi="Arial" w:cs="Arial"/>
          <w:sz w:val="24"/>
        </w:rPr>
        <w:t>,</w:t>
      </w:r>
      <w:r w:rsidRPr="00221E19">
        <w:rPr>
          <w:rFonts w:ascii="Arial" w:hAnsi="Arial" w:cs="Arial"/>
          <w:sz w:val="24"/>
        </w:rPr>
        <w:t xml:space="preserve"> a ‘</w:t>
      </w:r>
      <w:r w:rsidR="00FD6E16" w:rsidRPr="00221E19">
        <w:rPr>
          <w:rFonts w:ascii="Arial" w:hAnsi="Arial" w:cs="Arial"/>
          <w:sz w:val="24"/>
        </w:rPr>
        <w:t>g</w:t>
      </w:r>
      <w:r w:rsidRPr="00221E19">
        <w:rPr>
          <w:rFonts w:ascii="Arial" w:hAnsi="Arial" w:cs="Arial"/>
          <w:sz w:val="24"/>
        </w:rPr>
        <w:t xml:space="preserve">ood organisation does not by itself produce </w:t>
      </w:r>
      <w:proofErr w:type="gramStart"/>
      <w:r w:rsidRPr="00221E19">
        <w:rPr>
          <w:rFonts w:ascii="Arial" w:hAnsi="Arial" w:cs="Arial"/>
          <w:sz w:val="24"/>
        </w:rPr>
        <w:t>good performance</w:t>
      </w:r>
      <w:proofErr w:type="gramEnd"/>
      <w:r w:rsidRPr="00221E19">
        <w:rPr>
          <w:rFonts w:ascii="Arial" w:hAnsi="Arial" w:cs="Arial"/>
          <w:sz w:val="24"/>
        </w:rPr>
        <w:t>. But a poor organisation</w:t>
      </w:r>
      <w:r w:rsidR="00FD6E16" w:rsidRPr="00221E19">
        <w:rPr>
          <w:rFonts w:ascii="Arial" w:hAnsi="Arial" w:cs="Arial"/>
          <w:sz w:val="24"/>
        </w:rPr>
        <w:t xml:space="preserve">al </w:t>
      </w:r>
      <w:r w:rsidRPr="00221E19">
        <w:rPr>
          <w:rFonts w:ascii="Arial" w:hAnsi="Arial" w:cs="Arial"/>
          <w:sz w:val="24"/>
        </w:rPr>
        <w:t xml:space="preserve">structure makes a good performance impossible’. </w:t>
      </w:r>
      <w:r w:rsidR="00FD6E16" w:rsidRPr="00221E19">
        <w:rPr>
          <w:rFonts w:ascii="Arial" w:hAnsi="Arial" w:cs="Arial"/>
          <w:sz w:val="24"/>
        </w:rPr>
        <w:t xml:space="preserve">The </w:t>
      </w:r>
      <w:r w:rsidRPr="00221E19">
        <w:rPr>
          <w:rFonts w:ascii="Arial" w:hAnsi="Arial" w:cs="Arial"/>
          <w:sz w:val="24"/>
        </w:rPr>
        <w:t>importance of an organisation to have a structure created</w:t>
      </w:r>
      <w:r w:rsidR="00FD6E16" w:rsidRPr="00221E19">
        <w:rPr>
          <w:rFonts w:ascii="Arial" w:hAnsi="Arial" w:cs="Arial"/>
          <w:sz w:val="24"/>
        </w:rPr>
        <w:t xml:space="preserve"> is shown here</w:t>
      </w:r>
      <w:r w:rsidRPr="00221E19">
        <w:rPr>
          <w:rFonts w:ascii="Arial" w:hAnsi="Arial" w:cs="Arial"/>
          <w:sz w:val="24"/>
        </w:rPr>
        <w:t xml:space="preserve">, as without this, </w:t>
      </w:r>
      <w:r w:rsidR="00FD6E16" w:rsidRPr="00221E19">
        <w:rPr>
          <w:rFonts w:ascii="Arial" w:hAnsi="Arial" w:cs="Arial"/>
          <w:sz w:val="24"/>
        </w:rPr>
        <w:t>an organisation can perform unsatisfactory and ultimately fail to meet the demands of its consumers and employees/stakeholders</w:t>
      </w:r>
      <w:r w:rsidRPr="00221E19">
        <w:rPr>
          <w:rFonts w:ascii="Arial" w:hAnsi="Arial" w:cs="Arial"/>
          <w:sz w:val="24"/>
        </w:rPr>
        <w:t>. Therefore, the organisation must plan, organise, direct and control the activities that happen</w:t>
      </w:r>
      <w:r w:rsidR="00FD6E16" w:rsidRPr="00221E19">
        <w:rPr>
          <w:rFonts w:ascii="Arial" w:hAnsi="Arial" w:cs="Arial"/>
          <w:sz w:val="24"/>
        </w:rPr>
        <w:t xml:space="preserve"> both within and outside of the business. Maintaining</w:t>
      </w:r>
      <w:r w:rsidRPr="00221E19">
        <w:rPr>
          <w:rFonts w:ascii="Arial" w:hAnsi="Arial" w:cs="Arial"/>
          <w:sz w:val="24"/>
        </w:rPr>
        <w:t xml:space="preserve"> a structure within an organisation is a way of achieving objectives and goals.  </w:t>
      </w:r>
    </w:p>
    <w:p w:rsidR="006F6F02" w:rsidRPr="00221E19" w:rsidRDefault="006F6F02" w:rsidP="006F6F02">
      <w:pPr>
        <w:spacing w:line="360" w:lineRule="auto"/>
        <w:jc w:val="both"/>
        <w:rPr>
          <w:rFonts w:ascii="Arial" w:hAnsi="Arial" w:cs="Arial"/>
          <w:sz w:val="24"/>
        </w:rPr>
      </w:pPr>
      <w:r w:rsidRPr="00221E19">
        <w:rPr>
          <w:rFonts w:ascii="Arial" w:hAnsi="Arial" w:cs="Arial"/>
          <w:sz w:val="24"/>
        </w:rPr>
        <w:t xml:space="preserve">The current structure of TUI Group is that they have </w:t>
      </w:r>
      <w:r w:rsidR="00FD6E16" w:rsidRPr="00221E19">
        <w:rPr>
          <w:rFonts w:ascii="Arial" w:hAnsi="Arial" w:cs="Arial"/>
          <w:sz w:val="24"/>
        </w:rPr>
        <w:t xml:space="preserve">developed </w:t>
      </w:r>
      <w:r w:rsidRPr="00221E19">
        <w:rPr>
          <w:rFonts w:ascii="Arial" w:hAnsi="Arial" w:cs="Arial"/>
          <w:sz w:val="24"/>
        </w:rPr>
        <w:t>business operations grouped into three regions</w:t>
      </w:r>
      <w:r w:rsidR="00FD6E16" w:rsidRPr="00221E19">
        <w:rPr>
          <w:rFonts w:ascii="Arial" w:hAnsi="Arial" w:cs="Arial"/>
          <w:sz w:val="24"/>
        </w:rPr>
        <w:t xml:space="preserve"> across the planet</w:t>
      </w:r>
      <w:r w:rsidRPr="00221E19">
        <w:rPr>
          <w:rFonts w:ascii="Arial" w:hAnsi="Arial" w:cs="Arial"/>
          <w:sz w:val="24"/>
        </w:rPr>
        <w:t>. These include; Northern Region, Central Region and Western Region. TUI Group (2016) state that ‘</w:t>
      </w:r>
      <w:r w:rsidR="00FD6E16" w:rsidRPr="00221E19">
        <w:rPr>
          <w:rFonts w:ascii="Arial" w:hAnsi="Arial" w:cs="Arial"/>
          <w:sz w:val="24"/>
        </w:rPr>
        <w:t>t</w:t>
      </w:r>
      <w:r w:rsidRPr="00221E19">
        <w:rPr>
          <w:rFonts w:ascii="Arial" w:hAnsi="Arial" w:cs="Arial"/>
          <w:sz w:val="24"/>
        </w:rPr>
        <w:t xml:space="preserve">he three regions make up the Tourism Division together with Hotels &amp; Resorts, Cruises and Other Tourism.’ With TUI Group being an organisation that operates across the globe, it demonstrates they want to be able to deliver great customer experiences for all types of customers. Due to TUI Group operating within hotels, cruise lines, six European airlines and tour operators both through the travel agencies all over Europe and online, their aim is to be able to create opportunities for their customers, shareholders and employees. Mullins, L (2016) demonstrates a diagram (see appendix A) how an organisation is structured by location. TUI Group represents this diagram because as an organisation, they are well-known across the globe. This means TUI are on a large scale and therefore there is more people and rules, making it more complex. This shows that they need to be grouped into different boards, so they can focus on each board to a high standard, resulting in all employees and customers having a great experience with TUI Group.  </w:t>
      </w:r>
    </w:p>
    <w:p w:rsidR="006F6F02" w:rsidRPr="00221E19" w:rsidRDefault="006F6F02" w:rsidP="006F6F02">
      <w:pPr>
        <w:spacing w:line="360" w:lineRule="auto"/>
        <w:jc w:val="both"/>
        <w:rPr>
          <w:rFonts w:ascii="Arial" w:hAnsi="Arial" w:cs="Arial"/>
          <w:sz w:val="24"/>
        </w:rPr>
      </w:pPr>
    </w:p>
    <w:p w:rsidR="006F6F02" w:rsidRPr="00221E19" w:rsidRDefault="006F6F02" w:rsidP="006F6F02">
      <w:pPr>
        <w:spacing w:line="360" w:lineRule="auto"/>
        <w:jc w:val="both"/>
        <w:rPr>
          <w:rFonts w:ascii="Arial" w:hAnsi="Arial" w:cs="Arial"/>
          <w:sz w:val="24"/>
        </w:rPr>
      </w:pPr>
      <w:r w:rsidRPr="00221E19">
        <w:rPr>
          <w:rFonts w:ascii="Arial" w:hAnsi="Arial" w:cs="Arial"/>
          <w:sz w:val="24"/>
        </w:rPr>
        <w:lastRenderedPageBreak/>
        <w:t xml:space="preserve">In addition, TUI Group have also put in full integration of their own hotel and cruise ship operations; this has been implemented. This has resulted in the organisation creating a flatter hierarchy, allowing the organisation to work closely to its operational business within the markets. According to TUI Group (2015), they believe that ‘this new structure will bring the areas of tour operating, hotels and cruises under one organisation and result in a number of changes in roles and responsibilities. ‘This is showing that TUI Group can operate in all areas when it comes to tourism, meaning that customers can book everything under one organisation.  </w:t>
      </w:r>
    </w:p>
    <w:p w:rsidR="006F6F02" w:rsidRPr="00221E19" w:rsidRDefault="006F6F02" w:rsidP="006F6F02">
      <w:pPr>
        <w:spacing w:line="360" w:lineRule="auto"/>
        <w:jc w:val="both"/>
        <w:rPr>
          <w:rFonts w:ascii="Arial" w:hAnsi="Arial" w:cs="Arial"/>
          <w:sz w:val="24"/>
        </w:rPr>
      </w:pPr>
      <w:r w:rsidRPr="00221E19">
        <w:rPr>
          <w:rFonts w:ascii="Arial" w:hAnsi="Arial" w:cs="Arial"/>
          <w:sz w:val="24"/>
        </w:rPr>
        <w:t xml:space="preserve">It is recognised for an organisation to have culture, as it’s a way for a company to share the same beliefs and values that can shape the organisation for employees. This represents that it can affect </w:t>
      </w:r>
      <w:r w:rsidR="00C211F8" w:rsidRPr="00221E19">
        <w:rPr>
          <w:rFonts w:ascii="Arial" w:hAnsi="Arial" w:cs="Arial"/>
          <w:sz w:val="24"/>
        </w:rPr>
        <w:t>employee’s</w:t>
      </w:r>
      <w:r w:rsidRPr="00221E19">
        <w:rPr>
          <w:rFonts w:ascii="Arial" w:hAnsi="Arial" w:cs="Arial"/>
          <w:sz w:val="24"/>
        </w:rPr>
        <w:t xml:space="preserve"> behaviour and performance, so it is important that employees share the same beliefs and values. Child (2015) discusses that when management represent their culture, it is making the effort to shape a way of thinking that pervades an organisation, which gives a purpose of increasing identification of employees, resulting that they will be more committed to achieve its goals. This is a positive aspect, as it demonstrates that employees agree with an organisation’s values, resulting in motivation to achieve organisational objectives.  </w:t>
      </w:r>
    </w:p>
    <w:p w:rsidR="006F6F02" w:rsidRPr="00221E19" w:rsidRDefault="006F6F02" w:rsidP="006F6F02">
      <w:pPr>
        <w:spacing w:line="360" w:lineRule="auto"/>
        <w:jc w:val="both"/>
        <w:rPr>
          <w:rFonts w:ascii="Arial" w:hAnsi="Arial" w:cs="Arial"/>
          <w:sz w:val="24"/>
        </w:rPr>
      </w:pPr>
      <w:r w:rsidRPr="00221E19">
        <w:rPr>
          <w:rFonts w:ascii="Arial" w:hAnsi="Arial" w:cs="Arial"/>
          <w:sz w:val="24"/>
        </w:rPr>
        <w:t xml:space="preserve">TUI Group corporates culture within their organisation, and according to Naoum (2001), Handy believes that there are four </w:t>
      </w:r>
      <w:r w:rsidR="00C211F8" w:rsidRPr="00221E19">
        <w:rPr>
          <w:rFonts w:ascii="Arial" w:hAnsi="Arial" w:cs="Arial"/>
          <w:sz w:val="24"/>
        </w:rPr>
        <w:t>distinct types</w:t>
      </w:r>
      <w:r w:rsidRPr="00221E19">
        <w:rPr>
          <w:rFonts w:ascii="Arial" w:hAnsi="Arial" w:cs="Arial"/>
          <w:sz w:val="24"/>
        </w:rPr>
        <w:t xml:space="preserve"> of organisational culture related to the way that organisations are structured. This includes power, role, task and person. TUI Group fits into the more role cultural, known to be the bureaucratic control. TUI Group (2018) says that their culture is to ‘spread smiles’ as they believe that they are a talented team that are genuine and spirited individuals who want to deliver great customer experiences and spread smiles across the globe. This establishes that all employees of TUI Group have the </w:t>
      </w:r>
      <w:r w:rsidR="00C211F8" w:rsidRPr="00221E19">
        <w:rPr>
          <w:rFonts w:ascii="Arial" w:hAnsi="Arial" w:cs="Arial"/>
          <w:sz w:val="24"/>
        </w:rPr>
        <w:t>key role</w:t>
      </w:r>
      <w:r w:rsidRPr="00221E19">
        <w:rPr>
          <w:rFonts w:ascii="Arial" w:hAnsi="Arial" w:cs="Arial"/>
          <w:sz w:val="24"/>
        </w:rPr>
        <w:t xml:space="preserve"> </w:t>
      </w:r>
      <w:r w:rsidR="00C211F8" w:rsidRPr="00221E19">
        <w:rPr>
          <w:rFonts w:ascii="Arial" w:hAnsi="Arial" w:cs="Arial"/>
          <w:sz w:val="24"/>
        </w:rPr>
        <w:t>of</w:t>
      </w:r>
      <w:r w:rsidRPr="00221E19">
        <w:rPr>
          <w:rFonts w:ascii="Arial" w:hAnsi="Arial" w:cs="Arial"/>
          <w:sz w:val="24"/>
        </w:rPr>
        <w:t xml:space="preserve"> mak</w:t>
      </w:r>
      <w:r w:rsidR="00C211F8" w:rsidRPr="00221E19">
        <w:rPr>
          <w:rFonts w:ascii="Arial" w:hAnsi="Arial" w:cs="Arial"/>
          <w:sz w:val="24"/>
        </w:rPr>
        <w:t>ing</w:t>
      </w:r>
      <w:r w:rsidRPr="00221E19">
        <w:rPr>
          <w:rFonts w:ascii="Arial" w:hAnsi="Arial" w:cs="Arial"/>
          <w:sz w:val="24"/>
        </w:rPr>
        <w:t xml:space="preserve"> their customers smile and happy, as well as ensure that employees are meeting their role to a high standard. Furthermore, this proves the importance that employees must be happy and share the same beliefs and values as the organisation, for them to achieve their role successfully and create a more positive company.  </w:t>
      </w:r>
    </w:p>
    <w:p w:rsidR="00940936" w:rsidRPr="00221E19" w:rsidRDefault="006F6F02" w:rsidP="006F6F02">
      <w:pPr>
        <w:spacing w:line="360" w:lineRule="auto"/>
        <w:jc w:val="both"/>
        <w:rPr>
          <w:rFonts w:ascii="Arial" w:hAnsi="Arial" w:cs="Arial"/>
          <w:sz w:val="24"/>
        </w:rPr>
      </w:pPr>
      <w:r w:rsidRPr="00221E19">
        <w:rPr>
          <w:rFonts w:ascii="Arial" w:hAnsi="Arial" w:cs="Arial"/>
          <w:sz w:val="24"/>
        </w:rPr>
        <w:t xml:space="preserve">Furthermore, TUI Group has a specific design, which enables for their organisation to run as smoothly as possible. TUI Group comes under the chain of command, as Mullins (2015) says that ‘The chain of command establishes the vertical graduation of </w:t>
      </w:r>
      <w:r w:rsidRPr="00221E19">
        <w:rPr>
          <w:rFonts w:ascii="Arial" w:hAnsi="Arial" w:cs="Arial"/>
          <w:sz w:val="24"/>
        </w:rPr>
        <w:lastRenderedPageBreak/>
        <w:t xml:space="preserve">authority and responsibility’ which indicates every employee of the organisation must exactly know their position within the organisation. TUI Group (2017) discusses that they currently have 2,222 travel agencies, however, it will increase to more than 600 further outlets. This is because of the brand migration from Thomson to TUI in the United Kingdom and Ireland. This establishes that the chain of command will also increase, as more employees will have to understand their role and position, as there would be more job positions for individuals to apply for. No matter what position employees have within the organisation, they must be able to co-ordinate together </w:t>
      </w:r>
      <w:r w:rsidR="00C211F8" w:rsidRPr="00221E19">
        <w:rPr>
          <w:rFonts w:ascii="Arial" w:hAnsi="Arial" w:cs="Arial"/>
          <w:sz w:val="24"/>
        </w:rPr>
        <w:t>to</w:t>
      </w:r>
      <w:r w:rsidRPr="00221E19">
        <w:rPr>
          <w:rFonts w:ascii="Arial" w:hAnsi="Arial" w:cs="Arial"/>
          <w:sz w:val="24"/>
        </w:rPr>
        <w:t xml:space="preserve"> work towards their aims/goals.</w:t>
      </w:r>
    </w:p>
    <w:p w:rsidR="008674E4" w:rsidRPr="00221E19" w:rsidRDefault="008674E4"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D6E16" w:rsidRPr="00221E19" w:rsidRDefault="00FD6E16" w:rsidP="008674E4">
      <w:pPr>
        <w:jc w:val="both"/>
        <w:rPr>
          <w:rFonts w:ascii="Arial" w:hAnsi="Arial" w:cs="Arial"/>
          <w:b/>
          <w:sz w:val="24"/>
          <w:u w:val="single"/>
        </w:rPr>
      </w:pPr>
    </w:p>
    <w:p w:rsidR="00F42654" w:rsidRPr="00221E19" w:rsidRDefault="00AE10AC" w:rsidP="00F42654">
      <w:pPr>
        <w:pStyle w:val="Heading2"/>
        <w:rPr>
          <w:rFonts w:ascii="Arial" w:hAnsi="Arial" w:cs="Arial"/>
          <w:b/>
          <w:color w:val="auto"/>
          <w:u w:val="single"/>
        </w:rPr>
      </w:pPr>
      <w:bookmarkStart w:id="5" w:name="_Toc513168356"/>
      <w:r w:rsidRPr="00221E19">
        <w:rPr>
          <w:rFonts w:ascii="Arial" w:hAnsi="Arial" w:cs="Arial"/>
          <w:b/>
          <w:color w:val="auto"/>
          <w:u w:val="single"/>
        </w:rPr>
        <w:lastRenderedPageBreak/>
        <w:t>3</w:t>
      </w:r>
      <w:r w:rsidR="008674E4" w:rsidRPr="00221E19">
        <w:rPr>
          <w:rFonts w:ascii="Arial" w:hAnsi="Arial" w:cs="Arial"/>
          <w:b/>
          <w:color w:val="auto"/>
          <w:u w:val="single"/>
        </w:rPr>
        <w:t>.2</w:t>
      </w:r>
      <w:r w:rsidR="00FD6E16" w:rsidRPr="00221E19">
        <w:rPr>
          <w:rFonts w:ascii="Arial" w:hAnsi="Arial" w:cs="Arial"/>
          <w:b/>
          <w:color w:val="auto"/>
          <w:u w:val="single"/>
        </w:rPr>
        <w:t xml:space="preserve"> </w:t>
      </w:r>
      <w:r w:rsidR="008674E4" w:rsidRPr="00221E19">
        <w:rPr>
          <w:rFonts w:ascii="Arial" w:hAnsi="Arial" w:cs="Arial"/>
          <w:b/>
          <w:color w:val="auto"/>
          <w:u w:val="single"/>
        </w:rPr>
        <w:t>- Recent Changes/New Initiatives</w:t>
      </w:r>
      <w:bookmarkEnd w:id="5"/>
    </w:p>
    <w:p w:rsidR="00FD6E16" w:rsidRPr="00221E19" w:rsidRDefault="008E04E9" w:rsidP="00F42654">
      <w:pPr>
        <w:spacing w:line="360" w:lineRule="auto"/>
        <w:rPr>
          <w:rFonts w:ascii="Arial" w:eastAsiaTheme="majorEastAsia" w:hAnsi="Arial" w:cs="Arial"/>
          <w:b/>
          <w:sz w:val="24"/>
          <w:szCs w:val="24"/>
          <w:u w:val="single"/>
        </w:rPr>
      </w:pPr>
      <w:r w:rsidRPr="00221E19">
        <w:rPr>
          <w:rFonts w:ascii="Arial" w:hAnsi="Arial" w:cs="Arial"/>
          <w:sz w:val="24"/>
          <w:szCs w:val="24"/>
          <w:lang w:eastAsia="en-GB"/>
        </w:rPr>
        <w:t>Back in September 2017</w:t>
      </w:r>
      <w:r w:rsidR="00FD6E16" w:rsidRPr="00221E19">
        <w:rPr>
          <w:rFonts w:ascii="Arial" w:hAnsi="Arial" w:cs="Arial"/>
          <w:sz w:val="24"/>
          <w:szCs w:val="24"/>
          <w:lang w:eastAsia="en-GB"/>
        </w:rPr>
        <w:t>,</w:t>
      </w:r>
      <w:r w:rsidRPr="00221E19">
        <w:rPr>
          <w:rFonts w:ascii="Arial" w:hAnsi="Arial" w:cs="Arial"/>
          <w:sz w:val="24"/>
          <w:szCs w:val="24"/>
          <w:lang w:eastAsia="en-GB"/>
        </w:rPr>
        <w:t xml:space="preserve"> </w:t>
      </w:r>
      <w:r w:rsidR="00FD6E16" w:rsidRPr="00221E19">
        <w:rPr>
          <w:rFonts w:ascii="Arial" w:hAnsi="Arial" w:cs="Arial"/>
          <w:sz w:val="24"/>
          <w:szCs w:val="24"/>
          <w:lang w:eastAsia="en-GB"/>
        </w:rPr>
        <w:t>t</w:t>
      </w:r>
      <w:r w:rsidRPr="00221E19">
        <w:rPr>
          <w:rFonts w:ascii="Arial" w:hAnsi="Arial" w:cs="Arial"/>
          <w:sz w:val="24"/>
          <w:szCs w:val="24"/>
          <w:lang w:eastAsia="en-GB"/>
        </w:rPr>
        <w:t>he UK’s leading travel organisation</w:t>
      </w:r>
      <w:r w:rsidR="00FD6E16" w:rsidRPr="00221E19">
        <w:rPr>
          <w:rFonts w:ascii="Arial" w:hAnsi="Arial" w:cs="Arial"/>
          <w:sz w:val="24"/>
          <w:szCs w:val="24"/>
          <w:lang w:eastAsia="en-GB"/>
        </w:rPr>
        <w:t xml:space="preserve"> (TUI)</w:t>
      </w:r>
      <w:r w:rsidRPr="00221E19">
        <w:rPr>
          <w:rFonts w:ascii="Arial" w:hAnsi="Arial" w:cs="Arial"/>
          <w:sz w:val="24"/>
          <w:szCs w:val="24"/>
          <w:lang w:eastAsia="en-GB"/>
        </w:rPr>
        <w:t xml:space="preserve"> launched its</w:t>
      </w:r>
      <w:r w:rsidR="00FD6E16" w:rsidRPr="00221E19">
        <w:rPr>
          <w:rFonts w:ascii="Arial" w:hAnsi="Arial" w:cs="Arial"/>
          <w:sz w:val="24"/>
          <w:szCs w:val="24"/>
          <w:lang w:eastAsia="en-GB"/>
        </w:rPr>
        <w:t xml:space="preserve"> first television</w:t>
      </w:r>
      <w:r w:rsidRPr="00221E19">
        <w:rPr>
          <w:rFonts w:ascii="Arial" w:hAnsi="Arial" w:cs="Arial"/>
          <w:sz w:val="24"/>
          <w:szCs w:val="24"/>
          <w:lang w:eastAsia="en-GB"/>
        </w:rPr>
        <w:t xml:space="preserve"> advertisement </w:t>
      </w:r>
      <w:r w:rsidR="00FD6E16" w:rsidRPr="00221E19">
        <w:rPr>
          <w:rFonts w:ascii="Arial" w:hAnsi="Arial" w:cs="Arial"/>
          <w:sz w:val="24"/>
          <w:szCs w:val="24"/>
          <w:lang w:eastAsia="en-GB"/>
        </w:rPr>
        <w:t>regarding its</w:t>
      </w:r>
      <w:r w:rsidRPr="00221E19">
        <w:rPr>
          <w:rFonts w:ascii="Arial" w:hAnsi="Arial" w:cs="Arial"/>
          <w:sz w:val="24"/>
          <w:szCs w:val="24"/>
          <w:lang w:eastAsia="en-GB"/>
        </w:rPr>
        <w:t xml:space="preserve"> name changing campaign. The advertisement was first shown during the ITV’s show The X Factor (TUI, 2018)</w:t>
      </w:r>
      <w:r w:rsidR="00FD6E16" w:rsidRPr="00221E19">
        <w:rPr>
          <w:rFonts w:ascii="Arial" w:hAnsi="Arial" w:cs="Arial"/>
          <w:sz w:val="24"/>
          <w:szCs w:val="24"/>
          <w:lang w:eastAsia="en-GB"/>
        </w:rPr>
        <w:t xml:space="preserve">, displaying the </w:t>
      </w:r>
      <w:r w:rsidRPr="00221E19">
        <w:rPr>
          <w:rFonts w:ascii="Arial" w:hAnsi="Arial" w:cs="Arial"/>
          <w:sz w:val="24"/>
          <w:szCs w:val="24"/>
          <w:lang w:eastAsia="en-GB"/>
        </w:rPr>
        <w:t>simple message of ‘Thomson is changing to TUI.’</w:t>
      </w:r>
      <w:r w:rsidR="00FD6E16" w:rsidRPr="00221E19">
        <w:rPr>
          <w:rFonts w:ascii="Arial" w:hAnsi="Arial" w:cs="Arial"/>
          <w:sz w:val="24"/>
          <w:szCs w:val="24"/>
          <w:lang w:eastAsia="en-GB"/>
        </w:rPr>
        <w:t xml:space="preserve"> towards the </w:t>
      </w:r>
      <w:r w:rsidRPr="00221E19">
        <w:rPr>
          <w:rFonts w:ascii="Arial" w:hAnsi="Arial" w:cs="Arial"/>
          <w:sz w:val="24"/>
          <w:szCs w:val="24"/>
          <w:lang w:eastAsia="en-GB"/>
        </w:rPr>
        <w:t>end o</w:t>
      </w:r>
      <w:r w:rsidR="00FD6E16" w:rsidRPr="00221E19">
        <w:rPr>
          <w:rFonts w:ascii="Arial" w:hAnsi="Arial" w:cs="Arial"/>
          <w:sz w:val="24"/>
          <w:szCs w:val="24"/>
          <w:lang w:eastAsia="en-GB"/>
        </w:rPr>
        <w:t>f</w:t>
      </w:r>
      <w:r w:rsidRPr="00221E19">
        <w:rPr>
          <w:rFonts w:ascii="Arial" w:hAnsi="Arial" w:cs="Arial"/>
          <w:sz w:val="24"/>
          <w:szCs w:val="24"/>
          <w:lang w:eastAsia="en-GB"/>
        </w:rPr>
        <w:t xml:space="preserve"> the advert</w:t>
      </w:r>
      <w:r w:rsidR="00FD6E16" w:rsidRPr="00221E19">
        <w:rPr>
          <w:rFonts w:ascii="Arial" w:hAnsi="Arial" w:cs="Arial"/>
          <w:sz w:val="24"/>
          <w:szCs w:val="24"/>
          <w:lang w:eastAsia="en-GB"/>
        </w:rPr>
        <w:t>, becoming the primary focus of this media campaign</w:t>
      </w:r>
      <w:r w:rsidRPr="00221E19">
        <w:rPr>
          <w:rFonts w:ascii="Arial" w:hAnsi="Arial" w:cs="Arial"/>
          <w:sz w:val="24"/>
          <w:szCs w:val="24"/>
          <w:lang w:eastAsia="en-GB"/>
        </w:rPr>
        <w:t xml:space="preserve">. </w:t>
      </w:r>
      <w:r w:rsidR="00FD6E16" w:rsidRPr="00221E19">
        <w:rPr>
          <w:rFonts w:ascii="Arial" w:hAnsi="Arial" w:cs="Arial"/>
          <w:sz w:val="24"/>
          <w:szCs w:val="24"/>
          <w:lang w:eastAsia="en-GB"/>
        </w:rPr>
        <w:t xml:space="preserve">The advertisement </w:t>
      </w:r>
      <w:r w:rsidRPr="00221E19">
        <w:rPr>
          <w:rFonts w:ascii="Arial" w:hAnsi="Arial" w:cs="Arial"/>
          <w:sz w:val="24"/>
          <w:szCs w:val="24"/>
          <w:lang w:eastAsia="en-GB"/>
        </w:rPr>
        <w:t>was chosen to be show</w:t>
      </w:r>
      <w:r w:rsidR="00FD6E16" w:rsidRPr="00221E19">
        <w:rPr>
          <w:rFonts w:ascii="Arial" w:hAnsi="Arial" w:cs="Arial"/>
          <w:sz w:val="24"/>
          <w:szCs w:val="24"/>
          <w:lang w:eastAsia="en-GB"/>
        </w:rPr>
        <w:t>n</w:t>
      </w:r>
      <w:r w:rsidRPr="00221E19">
        <w:rPr>
          <w:rFonts w:ascii="Arial" w:hAnsi="Arial" w:cs="Arial"/>
          <w:sz w:val="24"/>
          <w:szCs w:val="24"/>
          <w:lang w:eastAsia="en-GB"/>
        </w:rPr>
        <w:t xml:space="preserve"> during the ITV show </w:t>
      </w:r>
      <w:r w:rsidR="00FD6E16" w:rsidRPr="00221E19">
        <w:rPr>
          <w:rFonts w:ascii="Arial" w:hAnsi="Arial" w:cs="Arial"/>
          <w:sz w:val="24"/>
          <w:szCs w:val="24"/>
          <w:lang w:eastAsia="en-GB"/>
        </w:rPr>
        <w:t xml:space="preserve">‘The X Factor’ </w:t>
      </w:r>
      <w:r w:rsidRPr="00221E19">
        <w:rPr>
          <w:rFonts w:ascii="Arial" w:hAnsi="Arial" w:cs="Arial"/>
          <w:sz w:val="24"/>
          <w:szCs w:val="24"/>
          <w:lang w:eastAsia="en-GB"/>
        </w:rPr>
        <w:t xml:space="preserve">due to </w:t>
      </w:r>
      <w:r w:rsidR="00FD6E16" w:rsidRPr="00221E19">
        <w:rPr>
          <w:rFonts w:ascii="Arial" w:hAnsi="Arial" w:cs="Arial"/>
          <w:sz w:val="24"/>
          <w:szCs w:val="24"/>
          <w:lang w:eastAsia="en-GB"/>
        </w:rPr>
        <w:t>the programmes</w:t>
      </w:r>
      <w:r w:rsidRPr="00221E19">
        <w:rPr>
          <w:rFonts w:ascii="Arial" w:hAnsi="Arial" w:cs="Arial"/>
          <w:sz w:val="24"/>
          <w:szCs w:val="24"/>
          <w:lang w:eastAsia="en-GB"/>
        </w:rPr>
        <w:t xml:space="preserve"> popularity over the </w:t>
      </w:r>
      <w:r w:rsidR="00FD6E16" w:rsidRPr="00221E19">
        <w:rPr>
          <w:rFonts w:ascii="Arial" w:hAnsi="Arial" w:cs="Arial"/>
          <w:sz w:val="24"/>
          <w:szCs w:val="24"/>
          <w:lang w:eastAsia="en-GB"/>
        </w:rPr>
        <w:t xml:space="preserve">10+ </w:t>
      </w:r>
      <w:r w:rsidRPr="00221E19">
        <w:rPr>
          <w:rFonts w:ascii="Arial" w:hAnsi="Arial" w:cs="Arial"/>
          <w:sz w:val="24"/>
          <w:szCs w:val="24"/>
          <w:lang w:eastAsia="en-GB"/>
        </w:rPr>
        <w:t>years</w:t>
      </w:r>
      <w:r w:rsidR="00FD6E16" w:rsidRPr="00221E19">
        <w:rPr>
          <w:rFonts w:ascii="Arial" w:hAnsi="Arial" w:cs="Arial"/>
          <w:sz w:val="24"/>
          <w:szCs w:val="24"/>
          <w:lang w:eastAsia="en-GB"/>
        </w:rPr>
        <w:t xml:space="preserve"> it has been on air. TUI started this campaign on an elevated level; aware that </w:t>
      </w:r>
      <w:r w:rsidRPr="00221E19">
        <w:rPr>
          <w:rFonts w:ascii="Arial" w:hAnsi="Arial" w:cs="Arial"/>
          <w:sz w:val="24"/>
          <w:szCs w:val="24"/>
          <w:lang w:eastAsia="en-GB"/>
        </w:rPr>
        <w:t xml:space="preserve">millions of people would be watching </w:t>
      </w:r>
      <w:r w:rsidR="00FD6E16" w:rsidRPr="00221E19">
        <w:rPr>
          <w:rFonts w:ascii="Arial" w:hAnsi="Arial" w:cs="Arial"/>
          <w:sz w:val="24"/>
          <w:szCs w:val="24"/>
          <w:lang w:eastAsia="en-GB"/>
        </w:rPr>
        <w:t xml:space="preserve">that programme that night. The advertisement </w:t>
      </w:r>
      <w:r w:rsidRPr="00221E19">
        <w:rPr>
          <w:rFonts w:ascii="Arial" w:hAnsi="Arial" w:cs="Arial"/>
          <w:sz w:val="24"/>
          <w:szCs w:val="24"/>
          <w:lang w:eastAsia="en-GB"/>
        </w:rPr>
        <w:t xml:space="preserve">was a quick and </w:t>
      </w:r>
      <w:r w:rsidR="00FD6E16" w:rsidRPr="00221E19">
        <w:rPr>
          <w:rFonts w:ascii="Arial" w:hAnsi="Arial" w:cs="Arial"/>
          <w:sz w:val="24"/>
          <w:szCs w:val="24"/>
          <w:lang w:eastAsia="en-GB"/>
        </w:rPr>
        <w:t>effortless way</w:t>
      </w:r>
      <w:r w:rsidRPr="00221E19">
        <w:rPr>
          <w:rFonts w:ascii="Arial" w:hAnsi="Arial" w:cs="Arial"/>
          <w:sz w:val="24"/>
          <w:szCs w:val="24"/>
          <w:lang w:eastAsia="en-GB"/>
        </w:rPr>
        <w:t xml:space="preserve"> to </w:t>
      </w:r>
      <w:r w:rsidR="00FD6E16" w:rsidRPr="00221E19">
        <w:rPr>
          <w:rFonts w:ascii="Arial" w:hAnsi="Arial" w:cs="Arial"/>
          <w:sz w:val="24"/>
          <w:szCs w:val="24"/>
          <w:lang w:eastAsia="en-GB"/>
        </w:rPr>
        <w:t>promote and inform</w:t>
      </w:r>
      <w:r w:rsidRPr="00221E19">
        <w:rPr>
          <w:rFonts w:ascii="Arial" w:hAnsi="Arial" w:cs="Arial"/>
          <w:sz w:val="24"/>
          <w:szCs w:val="24"/>
          <w:lang w:eastAsia="en-GB"/>
        </w:rPr>
        <w:t xml:space="preserve"> people all over the UK that the well know travel organisation was changing its name. </w:t>
      </w:r>
    </w:p>
    <w:p w:rsidR="008E04E9" w:rsidRPr="00221E19" w:rsidRDefault="008E04E9" w:rsidP="00F42654">
      <w:pPr>
        <w:spacing w:before="100" w:beforeAutospacing="1" w:after="100" w:afterAutospacing="1" w:line="360" w:lineRule="auto"/>
        <w:rPr>
          <w:rFonts w:ascii="Arial" w:eastAsia="Times New Roman" w:hAnsi="Arial" w:cs="Arial"/>
          <w:color w:val="000000"/>
          <w:sz w:val="24"/>
          <w:szCs w:val="24"/>
          <w:lang w:eastAsia="en-GB"/>
        </w:rPr>
      </w:pPr>
      <w:r w:rsidRPr="00221E19">
        <w:rPr>
          <w:rFonts w:ascii="Arial" w:eastAsia="Times New Roman" w:hAnsi="Arial" w:cs="Arial"/>
          <w:color w:val="000000"/>
          <w:sz w:val="24"/>
          <w:szCs w:val="24"/>
          <w:lang w:eastAsia="en-GB"/>
        </w:rPr>
        <w:t>TUI changed its name after 50 years of being Thomson</w:t>
      </w:r>
      <w:r w:rsidR="00FD6E16" w:rsidRPr="00221E19">
        <w:rPr>
          <w:rFonts w:ascii="Arial" w:eastAsia="Times New Roman" w:hAnsi="Arial" w:cs="Arial"/>
          <w:color w:val="000000"/>
          <w:sz w:val="24"/>
          <w:szCs w:val="24"/>
          <w:lang w:eastAsia="en-GB"/>
        </w:rPr>
        <w:t>.</w:t>
      </w:r>
      <w:r w:rsidRPr="00221E19">
        <w:rPr>
          <w:rFonts w:ascii="Arial" w:eastAsia="Times New Roman" w:hAnsi="Arial" w:cs="Arial"/>
          <w:color w:val="000000"/>
          <w:sz w:val="24"/>
          <w:szCs w:val="24"/>
          <w:lang w:eastAsia="en-GB"/>
        </w:rPr>
        <w:t xml:space="preserve"> </w:t>
      </w:r>
      <w:r w:rsidR="00FD6E16" w:rsidRPr="00221E19">
        <w:rPr>
          <w:rFonts w:ascii="Arial" w:eastAsia="Times New Roman" w:hAnsi="Arial" w:cs="Arial"/>
          <w:color w:val="000000"/>
          <w:sz w:val="24"/>
          <w:szCs w:val="24"/>
          <w:lang w:eastAsia="en-GB"/>
        </w:rPr>
        <w:t xml:space="preserve">This decision came to fruition </w:t>
      </w:r>
      <w:r w:rsidRPr="00221E19">
        <w:rPr>
          <w:rFonts w:ascii="Arial" w:eastAsia="Times New Roman" w:hAnsi="Arial" w:cs="Arial"/>
          <w:color w:val="000000"/>
          <w:sz w:val="24"/>
          <w:szCs w:val="24"/>
          <w:lang w:eastAsia="en-GB"/>
        </w:rPr>
        <w:t>by the owner of the German group, TUI</w:t>
      </w:r>
      <w:r w:rsidR="00FD6E16" w:rsidRPr="00221E19">
        <w:rPr>
          <w:rFonts w:ascii="Arial" w:eastAsia="Times New Roman" w:hAnsi="Arial" w:cs="Arial"/>
          <w:color w:val="000000"/>
          <w:sz w:val="24"/>
          <w:szCs w:val="24"/>
          <w:lang w:eastAsia="en-GB"/>
        </w:rPr>
        <w:t>, the head company of prior Thomson</w:t>
      </w:r>
      <w:r w:rsidRPr="00221E19">
        <w:rPr>
          <w:rFonts w:ascii="Arial" w:eastAsia="Times New Roman" w:hAnsi="Arial" w:cs="Arial"/>
          <w:color w:val="000000"/>
          <w:sz w:val="24"/>
          <w:szCs w:val="24"/>
          <w:lang w:eastAsia="en-GB"/>
        </w:rPr>
        <w:t>. The 600</w:t>
      </w:r>
      <w:r w:rsidR="00FD6E16" w:rsidRPr="00221E19">
        <w:rPr>
          <w:rFonts w:ascii="Arial" w:eastAsia="Times New Roman" w:hAnsi="Arial" w:cs="Arial"/>
          <w:color w:val="000000"/>
          <w:sz w:val="24"/>
          <w:szCs w:val="24"/>
          <w:lang w:eastAsia="en-GB"/>
        </w:rPr>
        <w:t>+</w:t>
      </w:r>
      <w:r w:rsidRPr="00221E19">
        <w:rPr>
          <w:rFonts w:ascii="Arial" w:eastAsia="Times New Roman" w:hAnsi="Arial" w:cs="Arial"/>
          <w:color w:val="000000"/>
          <w:sz w:val="24"/>
          <w:szCs w:val="24"/>
          <w:lang w:eastAsia="en-GB"/>
        </w:rPr>
        <w:t xml:space="preserve"> </w:t>
      </w:r>
      <w:r w:rsidR="00FD6E16" w:rsidRPr="00221E19">
        <w:rPr>
          <w:rFonts w:ascii="Arial" w:eastAsia="Times New Roman" w:hAnsi="Arial" w:cs="Arial"/>
          <w:color w:val="000000"/>
          <w:sz w:val="24"/>
          <w:szCs w:val="24"/>
          <w:lang w:eastAsia="en-GB"/>
        </w:rPr>
        <w:t>retail outlets</w:t>
      </w:r>
      <w:r w:rsidRPr="00221E19">
        <w:rPr>
          <w:rFonts w:ascii="Arial" w:eastAsia="Times New Roman" w:hAnsi="Arial" w:cs="Arial"/>
          <w:color w:val="000000"/>
          <w:sz w:val="24"/>
          <w:szCs w:val="24"/>
          <w:lang w:eastAsia="en-GB"/>
        </w:rPr>
        <w:t xml:space="preserve"> </w:t>
      </w:r>
      <w:r w:rsidR="00FD6E16" w:rsidRPr="00221E19">
        <w:rPr>
          <w:rFonts w:ascii="Arial" w:eastAsia="Times New Roman" w:hAnsi="Arial" w:cs="Arial"/>
          <w:color w:val="000000"/>
          <w:sz w:val="24"/>
          <w:szCs w:val="24"/>
          <w:lang w:eastAsia="en-GB"/>
        </w:rPr>
        <w:t>across</w:t>
      </w:r>
      <w:r w:rsidRPr="00221E19">
        <w:rPr>
          <w:rFonts w:ascii="Arial" w:eastAsia="Times New Roman" w:hAnsi="Arial" w:cs="Arial"/>
          <w:color w:val="000000"/>
          <w:sz w:val="24"/>
          <w:szCs w:val="24"/>
          <w:lang w:eastAsia="en-GB"/>
        </w:rPr>
        <w:t xml:space="preserve"> the UK have been renovated by the full name change</w:t>
      </w:r>
      <w:r w:rsidR="00FD6E16" w:rsidRPr="00221E19">
        <w:rPr>
          <w:rFonts w:ascii="Arial" w:eastAsia="Times New Roman" w:hAnsi="Arial" w:cs="Arial"/>
          <w:color w:val="000000"/>
          <w:sz w:val="24"/>
          <w:szCs w:val="24"/>
          <w:lang w:eastAsia="en-GB"/>
        </w:rPr>
        <w:t xml:space="preserve">, now featuring signs and promotional material under the name ‘TUI’. </w:t>
      </w:r>
      <w:r w:rsidRPr="00221E19">
        <w:rPr>
          <w:rFonts w:ascii="Arial" w:eastAsia="Times New Roman" w:hAnsi="Arial" w:cs="Arial"/>
          <w:color w:val="000000"/>
          <w:sz w:val="24"/>
          <w:szCs w:val="24"/>
          <w:lang w:eastAsia="en-GB"/>
        </w:rPr>
        <w:t xml:space="preserve"> According to the managing director Nick Longman (ITV News, 2017)</w:t>
      </w:r>
      <w:r w:rsidR="00FD6E16" w:rsidRPr="00221E19">
        <w:rPr>
          <w:rFonts w:ascii="Arial" w:eastAsia="Times New Roman" w:hAnsi="Arial" w:cs="Arial"/>
          <w:color w:val="000000"/>
          <w:sz w:val="24"/>
          <w:szCs w:val="24"/>
          <w:lang w:eastAsia="en-GB"/>
        </w:rPr>
        <w:t>, Longman</w:t>
      </w:r>
      <w:r w:rsidRPr="00221E19">
        <w:rPr>
          <w:rFonts w:ascii="Arial" w:eastAsia="Times New Roman" w:hAnsi="Arial" w:cs="Arial"/>
          <w:color w:val="000000"/>
          <w:sz w:val="24"/>
          <w:szCs w:val="24"/>
          <w:lang w:eastAsia="en-GB"/>
        </w:rPr>
        <w:t xml:space="preserve"> is hoping that with the recent announcement of the name change</w:t>
      </w:r>
      <w:r w:rsidR="00FD6E16" w:rsidRPr="00221E19">
        <w:rPr>
          <w:rFonts w:ascii="Arial" w:eastAsia="Times New Roman" w:hAnsi="Arial" w:cs="Arial"/>
          <w:color w:val="000000"/>
          <w:sz w:val="24"/>
          <w:szCs w:val="24"/>
          <w:lang w:eastAsia="en-GB"/>
        </w:rPr>
        <w:t>, this can result in a</w:t>
      </w:r>
      <w:r w:rsidRPr="00221E19">
        <w:rPr>
          <w:rFonts w:ascii="Arial" w:eastAsia="Times New Roman" w:hAnsi="Arial" w:cs="Arial"/>
          <w:color w:val="000000"/>
          <w:sz w:val="24"/>
          <w:szCs w:val="24"/>
          <w:lang w:eastAsia="en-GB"/>
        </w:rPr>
        <w:t xml:space="preserve"> boost </w:t>
      </w:r>
      <w:r w:rsidR="00FD6E16" w:rsidRPr="00221E19">
        <w:rPr>
          <w:rFonts w:ascii="Arial" w:eastAsia="Times New Roman" w:hAnsi="Arial" w:cs="Arial"/>
          <w:color w:val="000000"/>
          <w:sz w:val="24"/>
          <w:szCs w:val="24"/>
          <w:lang w:eastAsia="en-GB"/>
        </w:rPr>
        <w:t xml:space="preserve">in </w:t>
      </w:r>
      <w:r w:rsidRPr="00221E19">
        <w:rPr>
          <w:rFonts w:ascii="Arial" w:eastAsia="Times New Roman" w:hAnsi="Arial" w:cs="Arial"/>
          <w:color w:val="000000"/>
          <w:sz w:val="24"/>
          <w:szCs w:val="24"/>
          <w:lang w:eastAsia="en-GB"/>
        </w:rPr>
        <w:t>sales</w:t>
      </w:r>
      <w:r w:rsidR="00FD6E16" w:rsidRPr="00221E19">
        <w:rPr>
          <w:rFonts w:ascii="Arial" w:eastAsia="Times New Roman" w:hAnsi="Arial" w:cs="Arial"/>
          <w:color w:val="000000"/>
          <w:sz w:val="24"/>
          <w:szCs w:val="24"/>
          <w:lang w:eastAsia="en-GB"/>
        </w:rPr>
        <w:t>, in</w:t>
      </w:r>
      <w:r w:rsidRPr="00221E19">
        <w:rPr>
          <w:rFonts w:ascii="Arial" w:eastAsia="Times New Roman" w:hAnsi="Arial" w:cs="Arial"/>
          <w:color w:val="000000"/>
          <w:sz w:val="24"/>
          <w:szCs w:val="24"/>
          <w:lang w:eastAsia="en-GB"/>
        </w:rPr>
        <w:t xml:space="preserve"> hope</w:t>
      </w:r>
      <w:r w:rsidR="00FD6E16" w:rsidRPr="00221E19">
        <w:rPr>
          <w:rFonts w:ascii="Arial" w:eastAsia="Times New Roman" w:hAnsi="Arial" w:cs="Arial"/>
          <w:color w:val="000000"/>
          <w:sz w:val="24"/>
          <w:szCs w:val="24"/>
          <w:lang w:eastAsia="en-GB"/>
        </w:rPr>
        <w:t>s of further</w:t>
      </w:r>
      <w:r w:rsidRPr="00221E19">
        <w:rPr>
          <w:rFonts w:ascii="Arial" w:eastAsia="Times New Roman" w:hAnsi="Arial" w:cs="Arial"/>
          <w:color w:val="000000"/>
          <w:sz w:val="24"/>
          <w:szCs w:val="24"/>
          <w:lang w:eastAsia="en-GB"/>
        </w:rPr>
        <w:t xml:space="preserve"> expa</w:t>
      </w:r>
      <w:r w:rsidR="00FD6E16" w:rsidRPr="00221E19">
        <w:rPr>
          <w:rFonts w:ascii="Arial" w:eastAsia="Times New Roman" w:hAnsi="Arial" w:cs="Arial"/>
          <w:color w:val="000000"/>
          <w:sz w:val="24"/>
          <w:szCs w:val="24"/>
          <w:lang w:eastAsia="en-GB"/>
        </w:rPr>
        <w:t>nsion of</w:t>
      </w:r>
      <w:r w:rsidRPr="00221E19">
        <w:rPr>
          <w:rFonts w:ascii="Arial" w:eastAsia="Times New Roman" w:hAnsi="Arial" w:cs="Arial"/>
          <w:color w:val="000000"/>
          <w:sz w:val="24"/>
          <w:szCs w:val="24"/>
          <w:lang w:eastAsia="en-GB"/>
        </w:rPr>
        <w:t xml:space="preserve"> the organisation. </w:t>
      </w:r>
      <w:r w:rsidR="0057051C" w:rsidRPr="00221E19">
        <w:rPr>
          <w:rFonts w:ascii="Arial" w:eastAsia="Times New Roman" w:hAnsi="Arial" w:cs="Arial"/>
          <w:color w:val="000000"/>
          <w:sz w:val="24"/>
          <w:szCs w:val="24"/>
          <w:lang w:eastAsia="en-GB"/>
        </w:rPr>
        <w:t>From research undertaken by TUI, it was clear that n</w:t>
      </w:r>
      <w:r w:rsidRPr="00221E19">
        <w:rPr>
          <w:rFonts w:ascii="Arial" w:eastAsia="Times New Roman" w:hAnsi="Arial" w:cs="Arial"/>
          <w:color w:val="000000"/>
          <w:sz w:val="24"/>
          <w:szCs w:val="24"/>
          <w:lang w:eastAsia="en-GB"/>
        </w:rPr>
        <w:t xml:space="preserve">ot everybody </w:t>
      </w:r>
      <w:r w:rsidR="0057051C" w:rsidRPr="00221E19">
        <w:rPr>
          <w:rFonts w:ascii="Arial" w:eastAsia="Times New Roman" w:hAnsi="Arial" w:cs="Arial"/>
          <w:color w:val="000000"/>
          <w:sz w:val="24"/>
          <w:szCs w:val="24"/>
          <w:lang w:eastAsia="en-GB"/>
        </w:rPr>
        <w:t>required</w:t>
      </w:r>
      <w:r w:rsidRPr="00221E19">
        <w:rPr>
          <w:rFonts w:ascii="Arial" w:eastAsia="Times New Roman" w:hAnsi="Arial" w:cs="Arial"/>
          <w:color w:val="000000"/>
          <w:sz w:val="24"/>
          <w:szCs w:val="24"/>
          <w:lang w:eastAsia="en-GB"/>
        </w:rPr>
        <w:t xml:space="preserve"> the typical seven or </w:t>
      </w:r>
      <w:r w:rsidR="0057051C" w:rsidRPr="00221E19">
        <w:rPr>
          <w:rFonts w:ascii="Arial" w:eastAsia="Times New Roman" w:hAnsi="Arial" w:cs="Arial"/>
          <w:color w:val="000000"/>
          <w:sz w:val="24"/>
          <w:szCs w:val="24"/>
          <w:lang w:eastAsia="en-GB"/>
        </w:rPr>
        <w:t>fourteen-night</w:t>
      </w:r>
      <w:r w:rsidRPr="00221E19">
        <w:rPr>
          <w:rFonts w:ascii="Arial" w:eastAsia="Times New Roman" w:hAnsi="Arial" w:cs="Arial"/>
          <w:color w:val="000000"/>
          <w:sz w:val="24"/>
          <w:szCs w:val="24"/>
          <w:lang w:eastAsia="en-GB"/>
        </w:rPr>
        <w:t xml:space="preserve"> beach holiday</w:t>
      </w:r>
      <w:r w:rsidR="0057051C" w:rsidRPr="00221E19">
        <w:rPr>
          <w:rFonts w:ascii="Arial" w:eastAsia="Times New Roman" w:hAnsi="Arial" w:cs="Arial"/>
          <w:color w:val="000000"/>
          <w:sz w:val="24"/>
          <w:szCs w:val="24"/>
          <w:lang w:eastAsia="en-GB"/>
        </w:rPr>
        <w:t xml:space="preserve"> previously accustomed to the Thomson brand and name. H</w:t>
      </w:r>
      <w:r w:rsidRPr="00221E19">
        <w:rPr>
          <w:rFonts w:ascii="Arial" w:eastAsia="Times New Roman" w:hAnsi="Arial" w:cs="Arial"/>
          <w:color w:val="000000"/>
          <w:sz w:val="24"/>
          <w:szCs w:val="24"/>
          <w:lang w:eastAsia="en-GB"/>
        </w:rPr>
        <w:t>oliday</w:t>
      </w:r>
      <w:r w:rsidR="0057051C" w:rsidRPr="00221E19">
        <w:rPr>
          <w:rFonts w:ascii="Arial" w:eastAsia="Times New Roman" w:hAnsi="Arial" w:cs="Arial"/>
          <w:color w:val="000000"/>
          <w:sz w:val="24"/>
          <w:szCs w:val="24"/>
          <w:lang w:eastAsia="en-GB"/>
        </w:rPr>
        <w:t>ing habits</w:t>
      </w:r>
      <w:r w:rsidRPr="00221E19">
        <w:rPr>
          <w:rFonts w:ascii="Arial" w:eastAsia="Times New Roman" w:hAnsi="Arial" w:cs="Arial"/>
          <w:color w:val="000000"/>
          <w:sz w:val="24"/>
          <w:szCs w:val="24"/>
          <w:lang w:eastAsia="en-GB"/>
        </w:rPr>
        <w:t xml:space="preserve"> are changing</w:t>
      </w:r>
      <w:r w:rsidR="0057051C" w:rsidRPr="00221E19">
        <w:rPr>
          <w:rFonts w:ascii="Arial" w:eastAsia="Times New Roman" w:hAnsi="Arial" w:cs="Arial"/>
          <w:color w:val="000000"/>
          <w:sz w:val="24"/>
          <w:szCs w:val="24"/>
          <w:lang w:eastAsia="en-GB"/>
        </w:rPr>
        <w:t>,</w:t>
      </w:r>
      <w:r w:rsidRPr="00221E19">
        <w:rPr>
          <w:rFonts w:ascii="Arial" w:eastAsia="Times New Roman" w:hAnsi="Arial" w:cs="Arial"/>
          <w:color w:val="000000"/>
          <w:sz w:val="24"/>
          <w:szCs w:val="24"/>
          <w:lang w:eastAsia="en-GB"/>
        </w:rPr>
        <w:t xml:space="preserve"> </w:t>
      </w:r>
      <w:r w:rsidR="0057051C" w:rsidRPr="00221E19">
        <w:rPr>
          <w:rFonts w:ascii="Arial" w:eastAsia="Times New Roman" w:hAnsi="Arial" w:cs="Arial"/>
          <w:color w:val="000000"/>
          <w:sz w:val="24"/>
          <w:szCs w:val="24"/>
          <w:lang w:eastAsia="en-GB"/>
        </w:rPr>
        <w:t xml:space="preserve">another reason </w:t>
      </w:r>
      <w:r w:rsidRPr="00221E19">
        <w:rPr>
          <w:rFonts w:ascii="Arial" w:eastAsia="Times New Roman" w:hAnsi="Arial" w:cs="Arial"/>
          <w:color w:val="000000"/>
          <w:sz w:val="24"/>
          <w:szCs w:val="24"/>
          <w:lang w:eastAsia="en-GB"/>
        </w:rPr>
        <w:t xml:space="preserve">why the owners of what </w:t>
      </w:r>
      <w:proofErr w:type="gramStart"/>
      <w:r w:rsidRPr="00221E19">
        <w:rPr>
          <w:rFonts w:ascii="Arial" w:eastAsia="Times New Roman" w:hAnsi="Arial" w:cs="Arial"/>
          <w:color w:val="000000"/>
          <w:sz w:val="24"/>
          <w:szCs w:val="24"/>
          <w:lang w:eastAsia="en-GB"/>
        </w:rPr>
        <w:t>was once Thomson</w:t>
      </w:r>
      <w:proofErr w:type="gramEnd"/>
      <w:r w:rsidRPr="00221E19">
        <w:rPr>
          <w:rFonts w:ascii="Arial" w:eastAsia="Times New Roman" w:hAnsi="Arial" w:cs="Arial"/>
          <w:color w:val="000000"/>
          <w:sz w:val="24"/>
          <w:szCs w:val="24"/>
          <w:lang w:eastAsia="en-GB"/>
        </w:rPr>
        <w:t>, decided they needed to change a</w:t>
      </w:r>
      <w:r w:rsidR="0057051C" w:rsidRPr="00221E19">
        <w:rPr>
          <w:rFonts w:ascii="Arial" w:eastAsia="Times New Roman" w:hAnsi="Arial" w:cs="Arial"/>
          <w:color w:val="000000"/>
          <w:sz w:val="24"/>
          <w:szCs w:val="24"/>
          <w:lang w:eastAsia="en-GB"/>
        </w:rPr>
        <w:t>nd</w:t>
      </w:r>
      <w:r w:rsidRPr="00221E19">
        <w:rPr>
          <w:rFonts w:ascii="Arial" w:eastAsia="Times New Roman" w:hAnsi="Arial" w:cs="Arial"/>
          <w:color w:val="000000"/>
          <w:sz w:val="24"/>
          <w:szCs w:val="24"/>
          <w:lang w:eastAsia="en-GB"/>
        </w:rPr>
        <w:t xml:space="preserve"> revamp the organisation.</w:t>
      </w:r>
    </w:p>
    <w:p w:rsidR="008E04E9" w:rsidRPr="00221E19" w:rsidRDefault="008E04E9" w:rsidP="00F42654">
      <w:pPr>
        <w:spacing w:before="100" w:beforeAutospacing="1" w:after="100" w:afterAutospacing="1" w:line="360" w:lineRule="auto"/>
        <w:rPr>
          <w:rFonts w:ascii="Arial" w:eastAsia="Times New Roman" w:hAnsi="Arial" w:cs="Arial"/>
          <w:color w:val="000000"/>
          <w:sz w:val="24"/>
          <w:szCs w:val="24"/>
          <w:lang w:eastAsia="en-GB"/>
        </w:rPr>
      </w:pPr>
      <w:r w:rsidRPr="00221E19">
        <w:rPr>
          <w:rFonts w:ascii="Arial" w:eastAsia="Times New Roman" w:hAnsi="Arial" w:cs="Arial"/>
          <w:color w:val="000000"/>
          <w:sz w:val="24"/>
          <w:szCs w:val="24"/>
          <w:lang w:eastAsia="en-GB"/>
        </w:rPr>
        <w:t>After the launch of the TUI name changes, TUI has planned to expand their business in Greece. Tourism is one of main source</w:t>
      </w:r>
      <w:r w:rsidR="0057051C" w:rsidRPr="00221E19">
        <w:rPr>
          <w:rFonts w:ascii="Arial" w:eastAsia="Times New Roman" w:hAnsi="Arial" w:cs="Arial"/>
          <w:color w:val="000000"/>
          <w:sz w:val="24"/>
          <w:szCs w:val="24"/>
          <w:lang w:eastAsia="en-GB"/>
        </w:rPr>
        <w:t>s</w:t>
      </w:r>
      <w:r w:rsidRPr="00221E19">
        <w:rPr>
          <w:rFonts w:ascii="Arial" w:eastAsia="Times New Roman" w:hAnsi="Arial" w:cs="Arial"/>
          <w:color w:val="000000"/>
          <w:sz w:val="24"/>
          <w:szCs w:val="24"/>
          <w:lang w:eastAsia="en-GB"/>
        </w:rPr>
        <w:t xml:space="preserve"> of income to the country</w:t>
      </w:r>
      <w:r w:rsidR="0057051C" w:rsidRPr="00221E19">
        <w:rPr>
          <w:rFonts w:ascii="Arial" w:eastAsia="Times New Roman" w:hAnsi="Arial" w:cs="Arial"/>
          <w:color w:val="000000"/>
          <w:sz w:val="24"/>
          <w:szCs w:val="24"/>
          <w:lang w:eastAsia="en-GB"/>
        </w:rPr>
        <w:t>, being one of few lasting industries in the area. The industry managed to survive</w:t>
      </w:r>
      <w:r w:rsidRPr="00221E19">
        <w:rPr>
          <w:rFonts w:ascii="Arial" w:eastAsia="Times New Roman" w:hAnsi="Arial" w:cs="Arial"/>
          <w:color w:val="000000"/>
          <w:sz w:val="24"/>
          <w:szCs w:val="24"/>
          <w:lang w:eastAsia="en-GB"/>
        </w:rPr>
        <w:t xml:space="preserve"> economic issue</w:t>
      </w:r>
      <w:r w:rsidR="0057051C" w:rsidRPr="00221E19">
        <w:rPr>
          <w:rFonts w:ascii="Arial" w:eastAsia="Times New Roman" w:hAnsi="Arial" w:cs="Arial"/>
          <w:color w:val="000000"/>
          <w:sz w:val="24"/>
          <w:szCs w:val="24"/>
          <w:lang w:eastAsia="en-GB"/>
        </w:rPr>
        <w:t>s</w:t>
      </w:r>
      <w:r w:rsidRPr="00221E19">
        <w:rPr>
          <w:rFonts w:ascii="Arial" w:eastAsia="Times New Roman" w:hAnsi="Arial" w:cs="Arial"/>
          <w:color w:val="000000"/>
          <w:sz w:val="24"/>
          <w:szCs w:val="24"/>
          <w:lang w:eastAsia="en-GB"/>
        </w:rPr>
        <w:t xml:space="preserve"> which had been </w:t>
      </w:r>
      <w:r w:rsidR="0057051C" w:rsidRPr="00221E19">
        <w:rPr>
          <w:rFonts w:ascii="Arial" w:eastAsia="Times New Roman" w:hAnsi="Arial" w:cs="Arial"/>
          <w:color w:val="000000"/>
          <w:sz w:val="24"/>
          <w:szCs w:val="24"/>
          <w:lang w:eastAsia="en-GB"/>
        </w:rPr>
        <w:t>occurring</w:t>
      </w:r>
      <w:r w:rsidRPr="00221E19">
        <w:rPr>
          <w:rFonts w:ascii="Arial" w:eastAsia="Times New Roman" w:hAnsi="Arial" w:cs="Arial"/>
          <w:color w:val="000000"/>
          <w:sz w:val="24"/>
          <w:szCs w:val="24"/>
          <w:lang w:eastAsia="en-GB"/>
        </w:rPr>
        <w:t xml:space="preserve"> </w:t>
      </w:r>
      <w:r w:rsidR="0057051C" w:rsidRPr="00221E19">
        <w:rPr>
          <w:rFonts w:ascii="Arial" w:eastAsia="Times New Roman" w:hAnsi="Arial" w:cs="Arial"/>
          <w:color w:val="000000"/>
          <w:sz w:val="24"/>
          <w:szCs w:val="24"/>
          <w:lang w:eastAsia="en-GB"/>
        </w:rPr>
        <w:t xml:space="preserve">in the country </w:t>
      </w:r>
      <w:r w:rsidRPr="00221E19">
        <w:rPr>
          <w:rFonts w:ascii="Arial" w:eastAsia="Times New Roman" w:hAnsi="Arial" w:cs="Arial"/>
          <w:color w:val="000000"/>
          <w:sz w:val="24"/>
          <w:szCs w:val="24"/>
          <w:lang w:eastAsia="en-GB"/>
        </w:rPr>
        <w:t>for eight years between 2009 and 2016</w:t>
      </w:r>
      <w:r w:rsidR="0057051C" w:rsidRPr="00221E19">
        <w:rPr>
          <w:rFonts w:ascii="Arial" w:eastAsia="Times New Roman" w:hAnsi="Arial" w:cs="Arial"/>
          <w:color w:val="000000"/>
          <w:sz w:val="24"/>
          <w:szCs w:val="24"/>
          <w:lang w:eastAsia="en-GB"/>
        </w:rPr>
        <w:t>,</w:t>
      </w:r>
      <w:r w:rsidRPr="00221E19">
        <w:rPr>
          <w:rFonts w:ascii="Arial" w:eastAsia="Times New Roman" w:hAnsi="Arial" w:cs="Arial"/>
          <w:color w:val="000000"/>
          <w:sz w:val="24"/>
          <w:szCs w:val="24"/>
          <w:lang w:eastAsia="en-GB"/>
        </w:rPr>
        <w:t xml:space="preserve"> due to a series of debt crises. The source originally started from the mismanagement of the Greek economy. Their membership in the Eurozone prevented them from having full control over the monetary policy (Bank or currency board controlling their money they</w:t>
      </w:r>
      <w:r w:rsidR="0057051C" w:rsidRPr="00221E19">
        <w:rPr>
          <w:rFonts w:ascii="Arial" w:eastAsia="Times New Roman" w:hAnsi="Arial" w:cs="Arial"/>
          <w:color w:val="000000"/>
          <w:sz w:val="24"/>
          <w:szCs w:val="24"/>
          <w:lang w:eastAsia="en-GB"/>
        </w:rPr>
        <w:t xml:space="preserve"> have</w:t>
      </w:r>
      <w:r w:rsidRPr="00221E19">
        <w:rPr>
          <w:rFonts w:ascii="Arial" w:eastAsia="Times New Roman" w:hAnsi="Arial" w:cs="Arial"/>
          <w:color w:val="000000"/>
          <w:sz w:val="24"/>
          <w:szCs w:val="24"/>
          <w:lang w:eastAsia="en-GB"/>
        </w:rPr>
        <w:t xml:space="preserve"> borrowed). TUI want to get the country back to the way it was</w:t>
      </w:r>
      <w:r w:rsidR="0057051C" w:rsidRPr="00221E19">
        <w:rPr>
          <w:rFonts w:ascii="Arial" w:eastAsia="Times New Roman" w:hAnsi="Arial" w:cs="Arial"/>
          <w:color w:val="000000"/>
          <w:sz w:val="24"/>
          <w:szCs w:val="24"/>
          <w:lang w:eastAsia="en-GB"/>
        </w:rPr>
        <w:t xml:space="preserve"> several years ago; a popular tourist destination for millions of customers.</w:t>
      </w:r>
      <w:r w:rsidRPr="00221E19">
        <w:rPr>
          <w:rFonts w:ascii="Arial" w:eastAsia="Times New Roman" w:hAnsi="Arial" w:cs="Arial"/>
          <w:color w:val="000000"/>
          <w:sz w:val="24"/>
          <w:szCs w:val="24"/>
          <w:lang w:eastAsia="en-GB"/>
        </w:rPr>
        <w:t xml:space="preserve"> </w:t>
      </w:r>
      <w:r w:rsidR="0057051C" w:rsidRPr="00221E19">
        <w:rPr>
          <w:rFonts w:ascii="Arial" w:eastAsia="Times New Roman" w:hAnsi="Arial" w:cs="Arial"/>
          <w:color w:val="000000"/>
          <w:sz w:val="24"/>
          <w:szCs w:val="24"/>
          <w:lang w:eastAsia="en-GB"/>
        </w:rPr>
        <w:t>I</w:t>
      </w:r>
      <w:r w:rsidRPr="00221E19">
        <w:rPr>
          <w:rFonts w:ascii="Arial" w:eastAsia="Times New Roman" w:hAnsi="Arial" w:cs="Arial"/>
          <w:color w:val="000000"/>
          <w:sz w:val="24"/>
          <w:szCs w:val="24"/>
          <w:lang w:eastAsia="en-GB"/>
        </w:rPr>
        <w:t>n summer 2017</w:t>
      </w:r>
      <w:r w:rsidR="0057051C" w:rsidRPr="00221E19">
        <w:rPr>
          <w:rFonts w:ascii="Arial" w:eastAsia="Times New Roman" w:hAnsi="Arial" w:cs="Arial"/>
          <w:color w:val="000000"/>
          <w:sz w:val="24"/>
          <w:szCs w:val="24"/>
          <w:lang w:eastAsia="en-GB"/>
        </w:rPr>
        <w:t>,</w:t>
      </w:r>
      <w:r w:rsidRPr="00221E19">
        <w:rPr>
          <w:rFonts w:ascii="Arial" w:eastAsia="Times New Roman" w:hAnsi="Arial" w:cs="Arial"/>
          <w:color w:val="000000"/>
          <w:sz w:val="24"/>
          <w:szCs w:val="24"/>
          <w:lang w:eastAsia="en-GB"/>
        </w:rPr>
        <w:t xml:space="preserve"> TUI was able to increase the number of visitors to Greece by ten percent to </w:t>
      </w:r>
      <w:r w:rsidR="0057051C" w:rsidRPr="00221E19">
        <w:rPr>
          <w:rFonts w:ascii="Arial" w:eastAsia="Times New Roman" w:hAnsi="Arial" w:cs="Arial"/>
          <w:color w:val="000000"/>
          <w:sz w:val="24"/>
          <w:szCs w:val="24"/>
          <w:lang w:eastAsia="en-GB"/>
        </w:rPr>
        <w:t xml:space="preserve">a total of </w:t>
      </w:r>
      <w:r w:rsidRPr="00221E19">
        <w:rPr>
          <w:rFonts w:ascii="Arial" w:eastAsia="Times New Roman" w:hAnsi="Arial" w:cs="Arial"/>
          <w:color w:val="000000"/>
          <w:sz w:val="24"/>
          <w:szCs w:val="24"/>
          <w:lang w:eastAsia="en-GB"/>
        </w:rPr>
        <w:lastRenderedPageBreak/>
        <w:t>2.5 million</w:t>
      </w:r>
      <w:r w:rsidR="0057051C" w:rsidRPr="00221E19">
        <w:rPr>
          <w:rFonts w:ascii="Arial" w:eastAsia="Times New Roman" w:hAnsi="Arial" w:cs="Arial"/>
          <w:color w:val="000000"/>
          <w:sz w:val="24"/>
          <w:szCs w:val="24"/>
          <w:lang w:eastAsia="en-GB"/>
        </w:rPr>
        <w:t xml:space="preserve"> tourists</w:t>
      </w:r>
      <w:r w:rsidRPr="00221E19">
        <w:rPr>
          <w:rFonts w:ascii="Arial" w:eastAsia="Times New Roman" w:hAnsi="Arial" w:cs="Arial"/>
          <w:color w:val="000000"/>
          <w:sz w:val="24"/>
          <w:szCs w:val="24"/>
          <w:lang w:eastAsia="en-GB"/>
        </w:rPr>
        <w:t>. According to TUI ‘Greece is the second most important destination for the TUI Group behind Spain. By focusing on expanding and getting more flights to Greece it will help support the country’s economy</w:t>
      </w:r>
      <w:r w:rsidR="0057051C" w:rsidRPr="00221E19">
        <w:rPr>
          <w:rFonts w:ascii="Arial" w:eastAsia="Times New Roman" w:hAnsi="Arial" w:cs="Arial"/>
          <w:color w:val="000000"/>
          <w:sz w:val="24"/>
          <w:szCs w:val="24"/>
          <w:lang w:eastAsia="en-GB"/>
        </w:rPr>
        <w:t xml:space="preserve">’. This not only shows TUI’s importance and interest in re-introducing an area to consumers, but also shows how the company are becoming sustainable in their methods of boosting the Greece economy. </w:t>
      </w:r>
    </w:p>
    <w:p w:rsidR="008E04E9" w:rsidRPr="00221E19" w:rsidRDefault="008E04E9" w:rsidP="00F42654">
      <w:pPr>
        <w:spacing w:before="100" w:beforeAutospacing="1" w:after="100" w:afterAutospacing="1" w:line="360" w:lineRule="auto"/>
        <w:rPr>
          <w:rFonts w:ascii="Arial" w:eastAsia="Times New Roman" w:hAnsi="Arial" w:cs="Arial"/>
          <w:color w:val="000000"/>
          <w:sz w:val="24"/>
          <w:szCs w:val="24"/>
          <w:lang w:eastAsia="en-GB"/>
        </w:rPr>
      </w:pPr>
      <w:r w:rsidRPr="00221E19">
        <w:rPr>
          <w:rFonts w:ascii="Arial" w:eastAsia="Times New Roman" w:hAnsi="Arial" w:cs="Arial"/>
          <w:color w:val="000000"/>
          <w:sz w:val="24"/>
          <w:szCs w:val="24"/>
          <w:lang w:eastAsia="en-GB"/>
        </w:rPr>
        <w:t>TUI</w:t>
      </w:r>
      <w:r w:rsidR="0057051C" w:rsidRPr="00221E19">
        <w:rPr>
          <w:rFonts w:ascii="Arial" w:eastAsia="Times New Roman" w:hAnsi="Arial" w:cs="Arial"/>
          <w:color w:val="000000"/>
          <w:sz w:val="24"/>
          <w:szCs w:val="24"/>
          <w:lang w:eastAsia="en-GB"/>
        </w:rPr>
        <w:t xml:space="preserve"> are</w:t>
      </w:r>
      <w:r w:rsidRPr="00221E19">
        <w:rPr>
          <w:rFonts w:ascii="Arial" w:eastAsia="Times New Roman" w:hAnsi="Arial" w:cs="Arial"/>
          <w:color w:val="000000"/>
          <w:sz w:val="24"/>
          <w:szCs w:val="24"/>
          <w:lang w:eastAsia="en-GB"/>
        </w:rPr>
        <w:t xml:space="preserve"> completely oriented </w:t>
      </w:r>
      <w:r w:rsidR="0057051C" w:rsidRPr="00221E19">
        <w:rPr>
          <w:rFonts w:ascii="Arial" w:eastAsia="Times New Roman" w:hAnsi="Arial" w:cs="Arial"/>
          <w:color w:val="000000"/>
          <w:sz w:val="24"/>
          <w:szCs w:val="24"/>
          <w:lang w:eastAsia="en-GB"/>
        </w:rPr>
        <w:t xml:space="preserve">and focused </w:t>
      </w:r>
      <w:r w:rsidRPr="00221E19">
        <w:rPr>
          <w:rFonts w:ascii="Arial" w:eastAsia="Times New Roman" w:hAnsi="Arial" w:cs="Arial"/>
          <w:color w:val="000000"/>
          <w:sz w:val="24"/>
          <w:szCs w:val="24"/>
          <w:lang w:eastAsia="en-GB"/>
        </w:rPr>
        <w:t>around growing the</w:t>
      </w:r>
      <w:r w:rsidR="0057051C" w:rsidRPr="00221E19">
        <w:rPr>
          <w:rFonts w:ascii="Arial" w:eastAsia="Times New Roman" w:hAnsi="Arial" w:cs="Arial"/>
          <w:color w:val="000000"/>
          <w:sz w:val="24"/>
          <w:szCs w:val="24"/>
          <w:lang w:eastAsia="en-GB"/>
        </w:rPr>
        <w:t>ir</w:t>
      </w:r>
      <w:r w:rsidRPr="00221E19">
        <w:rPr>
          <w:rFonts w:ascii="Arial" w:eastAsia="Times New Roman" w:hAnsi="Arial" w:cs="Arial"/>
          <w:color w:val="000000"/>
          <w:sz w:val="24"/>
          <w:szCs w:val="24"/>
          <w:lang w:eastAsia="en-GB"/>
        </w:rPr>
        <w:t xml:space="preserve"> organisation. They are investing in worldwide hotels, resorts and their cruise lines (TUI, 2018). They require a good infrastructure, hotels in locations by the sea</w:t>
      </w:r>
      <w:r w:rsidR="0057051C" w:rsidRPr="00221E19">
        <w:rPr>
          <w:rFonts w:ascii="Arial" w:eastAsia="Times New Roman" w:hAnsi="Arial" w:cs="Arial"/>
          <w:color w:val="000000"/>
          <w:sz w:val="24"/>
          <w:szCs w:val="24"/>
          <w:lang w:eastAsia="en-GB"/>
        </w:rPr>
        <w:t xml:space="preserve"> and </w:t>
      </w:r>
      <w:r w:rsidRPr="00221E19">
        <w:rPr>
          <w:rFonts w:ascii="Arial" w:eastAsia="Times New Roman" w:hAnsi="Arial" w:cs="Arial"/>
          <w:color w:val="000000"/>
          <w:sz w:val="24"/>
          <w:szCs w:val="24"/>
          <w:lang w:eastAsia="en-GB"/>
        </w:rPr>
        <w:t xml:space="preserve">highly trained and qualified employees to deliver excellent customer service. By requiring locations by the </w:t>
      </w:r>
      <w:r w:rsidR="0057051C" w:rsidRPr="00221E19">
        <w:rPr>
          <w:rFonts w:ascii="Arial" w:eastAsia="Times New Roman" w:hAnsi="Arial" w:cs="Arial"/>
          <w:color w:val="000000"/>
          <w:sz w:val="24"/>
          <w:szCs w:val="24"/>
          <w:lang w:eastAsia="en-GB"/>
        </w:rPr>
        <w:t>sea,</w:t>
      </w:r>
      <w:r w:rsidRPr="00221E19">
        <w:rPr>
          <w:rFonts w:ascii="Arial" w:eastAsia="Times New Roman" w:hAnsi="Arial" w:cs="Arial"/>
          <w:color w:val="000000"/>
          <w:sz w:val="24"/>
          <w:szCs w:val="24"/>
          <w:lang w:eastAsia="en-GB"/>
        </w:rPr>
        <w:t xml:space="preserve"> they are about to</w:t>
      </w:r>
      <w:r w:rsidR="0057051C" w:rsidRPr="00221E19">
        <w:rPr>
          <w:rFonts w:ascii="Arial" w:eastAsia="Times New Roman" w:hAnsi="Arial" w:cs="Arial"/>
          <w:color w:val="000000"/>
          <w:sz w:val="24"/>
          <w:szCs w:val="24"/>
          <w:lang w:eastAsia="en-GB"/>
        </w:rPr>
        <w:t xml:space="preserve"> ultimately</w:t>
      </w:r>
      <w:r w:rsidRPr="00221E19">
        <w:rPr>
          <w:rFonts w:ascii="Arial" w:eastAsia="Times New Roman" w:hAnsi="Arial" w:cs="Arial"/>
          <w:color w:val="000000"/>
          <w:sz w:val="24"/>
          <w:szCs w:val="24"/>
          <w:lang w:eastAsia="en-GB"/>
        </w:rPr>
        <w:t xml:space="preserve"> improve and expand on the destinations which are offered on their cruises. In 2018</w:t>
      </w:r>
      <w:r w:rsidR="0057051C" w:rsidRPr="00221E19">
        <w:rPr>
          <w:rFonts w:ascii="Arial" w:eastAsia="Times New Roman" w:hAnsi="Arial" w:cs="Arial"/>
          <w:color w:val="000000"/>
          <w:sz w:val="24"/>
          <w:szCs w:val="24"/>
          <w:lang w:eastAsia="en-GB"/>
        </w:rPr>
        <w:t>,</w:t>
      </w:r>
      <w:r w:rsidRPr="00221E19">
        <w:rPr>
          <w:rFonts w:ascii="Arial" w:eastAsia="Times New Roman" w:hAnsi="Arial" w:cs="Arial"/>
          <w:color w:val="000000"/>
          <w:sz w:val="24"/>
          <w:szCs w:val="24"/>
          <w:lang w:eastAsia="en-GB"/>
        </w:rPr>
        <w:t xml:space="preserve"> TUI announced that they are set to expand its cruise fleet. Their growing demand of more and different cruise destinations has finally been answered by the introduction of the Mein Schiff Vessel. This Vessel </w:t>
      </w:r>
      <w:proofErr w:type="gramStart"/>
      <w:r w:rsidRPr="00221E19">
        <w:rPr>
          <w:rFonts w:ascii="Arial" w:eastAsia="Times New Roman" w:hAnsi="Arial" w:cs="Arial"/>
          <w:color w:val="000000"/>
          <w:sz w:val="24"/>
          <w:szCs w:val="24"/>
          <w:lang w:eastAsia="en-GB"/>
        </w:rPr>
        <w:t>in particular has</w:t>
      </w:r>
      <w:proofErr w:type="gramEnd"/>
      <w:r w:rsidRPr="00221E19">
        <w:rPr>
          <w:rFonts w:ascii="Arial" w:eastAsia="Times New Roman" w:hAnsi="Arial" w:cs="Arial"/>
          <w:color w:val="000000"/>
          <w:sz w:val="24"/>
          <w:szCs w:val="24"/>
          <w:lang w:eastAsia="en-GB"/>
        </w:rPr>
        <w:t xml:space="preserve"> a passenger capacity of a staggering 2,894. The cruise business is one of the key elements of the growth roadmap pursued by the globally operating TUI Group (TUI, 2018</w:t>
      </w:r>
      <w:r w:rsidR="00FC73D0" w:rsidRPr="00221E19">
        <w:rPr>
          <w:rFonts w:ascii="Arial" w:eastAsia="Times New Roman" w:hAnsi="Arial" w:cs="Arial"/>
          <w:color w:val="000000"/>
          <w:sz w:val="24"/>
          <w:szCs w:val="24"/>
          <w:lang w:eastAsia="en-GB"/>
        </w:rPr>
        <w:t>). The</w:t>
      </w:r>
      <w:r w:rsidR="0057051C" w:rsidRPr="00221E19">
        <w:rPr>
          <w:rFonts w:ascii="Arial" w:eastAsia="Times New Roman" w:hAnsi="Arial" w:cs="Arial"/>
          <w:color w:val="000000"/>
          <w:sz w:val="24"/>
          <w:szCs w:val="24"/>
          <w:lang w:eastAsia="en-GB"/>
        </w:rPr>
        <w:t xml:space="preserve"> introduction of new products/services allows TUI to become an every-growing and changing </w:t>
      </w:r>
      <w:r w:rsidR="00FC73D0" w:rsidRPr="00221E19">
        <w:rPr>
          <w:rFonts w:ascii="Arial" w:eastAsia="Times New Roman" w:hAnsi="Arial" w:cs="Arial"/>
          <w:color w:val="000000"/>
          <w:sz w:val="24"/>
          <w:szCs w:val="24"/>
          <w:lang w:eastAsia="en-GB"/>
        </w:rPr>
        <w:t>organisation</w:t>
      </w:r>
      <w:r w:rsidR="0057051C" w:rsidRPr="00221E19">
        <w:rPr>
          <w:rFonts w:ascii="Arial" w:eastAsia="Times New Roman" w:hAnsi="Arial" w:cs="Arial"/>
          <w:color w:val="000000"/>
          <w:sz w:val="24"/>
          <w:szCs w:val="24"/>
          <w:lang w:eastAsia="en-GB"/>
        </w:rPr>
        <w:t xml:space="preserve">. After many years in operation, it can be hard for a company to re-invent itself and not only cater to their typical guests, but also cater to </w:t>
      </w:r>
      <w:r w:rsidR="00FC73D0" w:rsidRPr="00221E19">
        <w:rPr>
          <w:rFonts w:ascii="Arial" w:eastAsia="Times New Roman" w:hAnsi="Arial" w:cs="Arial"/>
          <w:color w:val="000000"/>
          <w:sz w:val="24"/>
          <w:szCs w:val="24"/>
          <w:lang w:eastAsia="en-GB"/>
        </w:rPr>
        <w:t xml:space="preserve">new ones. The introduction of cruises at TUI open the doors for a whole new market segment that TUI have not yet had a grasp upon. Not only does this result in more income for the company but attracts a wider audience base that may repeat custom and spread good word of mouth. </w:t>
      </w:r>
    </w:p>
    <w:p w:rsidR="008E04E9" w:rsidRPr="00221E19" w:rsidRDefault="008E04E9" w:rsidP="00F42654">
      <w:pPr>
        <w:spacing w:before="100" w:beforeAutospacing="1" w:after="100" w:afterAutospacing="1" w:line="360" w:lineRule="auto"/>
        <w:rPr>
          <w:rFonts w:ascii="Arial" w:eastAsia="Times New Roman" w:hAnsi="Arial" w:cs="Arial"/>
          <w:color w:val="000000"/>
          <w:sz w:val="24"/>
          <w:szCs w:val="24"/>
          <w:lang w:eastAsia="en-GB"/>
        </w:rPr>
      </w:pPr>
      <w:r w:rsidRPr="00221E19">
        <w:rPr>
          <w:rFonts w:ascii="Arial" w:eastAsia="Times New Roman" w:hAnsi="Arial" w:cs="Arial"/>
          <w:color w:val="000000"/>
          <w:sz w:val="24"/>
          <w:szCs w:val="24"/>
          <w:lang w:eastAsia="en-GB"/>
        </w:rPr>
        <w:t>TUI is very keen on making their holidays cleaner; by trying to do everything they can to reduce carbon emissions. In 2014 the company had a carbon footprint which was a massive 6,879,976 tonnes of carbon dioxide. Its TUI’s main aim to decrease their carbon footprint by trying to ensure that the holidays people buy are sustainably efficient</w:t>
      </w:r>
      <w:r w:rsidR="00FC73D0" w:rsidRPr="00221E19">
        <w:rPr>
          <w:rFonts w:ascii="Arial" w:eastAsia="Times New Roman" w:hAnsi="Arial" w:cs="Arial"/>
          <w:color w:val="000000"/>
          <w:sz w:val="24"/>
          <w:szCs w:val="24"/>
          <w:lang w:eastAsia="en-GB"/>
        </w:rPr>
        <w:t xml:space="preserve"> (more details upon this in section 3.4)</w:t>
      </w:r>
      <w:r w:rsidRPr="00221E19">
        <w:rPr>
          <w:rFonts w:ascii="Arial" w:eastAsia="Times New Roman" w:hAnsi="Arial" w:cs="Arial"/>
          <w:color w:val="000000"/>
          <w:sz w:val="24"/>
          <w:szCs w:val="24"/>
          <w:lang w:eastAsia="en-GB"/>
        </w:rPr>
        <w:t xml:space="preserve">. Before Thomson </w:t>
      </w:r>
      <w:r w:rsidR="00FC73D0" w:rsidRPr="00221E19">
        <w:rPr>
          <w:rFonts w:ascii="Arial" w:eastAsia="Times New Roman" w:hAnsi="Arial" w:cs="Arial"/>
          <w:color w:val="000000"/>
          <w:sz w:val="24"/>
          <w:szCs w:val="24"/>
          <w:lang w:eastAsia="en-GB"/>
        </w:rPr>
        <w:t xml:space="preserve">was re-introduced as </w:t>
      </w:r>
      <w:r w:rsidRPr="00221E19">
        <w:rPr>
          <w:rFonts w:ascii="Arial" w:eastAsia="Times New Roman" w:hAnsi="Arial" w:cs="Arial"/>
          <w:color w:val="000000"/>
          <w:sz w:val="24"/>
          <w:szCs w:val="24"/>
          <w:lang w:eastAsia="en-GB"/>
        </w:rPr>
        <w:t>TUI</w:t>
      </w:r>
      <w:r w:rsidR="00FC73D0" w:rsidRPr="00221E19">
        <w:rPr>
          <w:rFonts w:ascii="Arial" w:eastAsia="Times New Roman" w:hAnsi="Arial" w:cs="Arial"/>
          <w:color w:val="000000"/>
          <w:sz w:val="24"/>
          <w:szCs w:val="24"/>
          <w:lang w:eastAsia="en-GB"/>
        </w:rPr>
        <w:t xml:space="preserve">, </w:t>
      </w:r>
      <w:r w:rsidRPr="00221E19">
        <w:rPr>
          <w:rFonts w:ascii="Arial" w:eastAsia="Times New Roman" w:hAnsi="Arial" w:cs="Arial"/>
          <w:color w:val="000000"/>
          <w:sz w:val="24"/>
          <w:szCs w:val="24"/>
          <w:lang w:eastAsia="en-GB"/>
        </w:rPr>
        <w:t>they introduced the Dreamliner 787</w:t>
      </w:r>
      <w:r w:rsidR="00FC73D0" w:rsidRPr="00221E19">
        <w:rPr>
          <w:rFonts w:ascii="Arial" w:eastAsia="Times New Roman" w:hAnsi="Arial" w:cs="Arial"/>
          <w:color w:val="000000"/>
          <w:sz w:val="24"/>
          <w:szCs w:val="24"/>
          <w:lang w:eastAsia="en-GB"/>
        </w:rPr>
        <w:t xml:space="preserve"> aircraft</w:t>
      </w:r>
      <w:r w:rsidRPr="00221E19">
        <w:rPr>
          <w:rFonts w:ascii="Arial" w:eastAsia="Times New Roman" w:hAnsi="Arial" w:cs="Arial"/>
          <w:color w:val="000000"/>
          <w:sz w:val="24"/>
          <w:szCs w:val="24"/>
          <w:lang w:eastAsia="en-GB"/>
        </w:rPr>
        <w:t xml:space="preserve">. Not only is the Dreamliner a better </w:t>
      </w:r>
      <w:r w:rsidR="00FC73D0" w:rsidRPr="00221E19">
        <w:rPr>
          <w:rFonts w:ascii="Arial" w:eastAsia="Times New Roman" w:hAnsi="Arial" w:cs="Arial"/>
          <w:color w:val="000000"/>
          <w:sz w:val="24"/>
          <w:szCs w:val="24"/>
          <w:lang w:eastAsia="en-GB"/>
        </w:rPr>
        <w:t xml:space="preserve">flowing plane but is also a more environmentally friendly and has less effects </w:t>
      </w:r>
      <w:r w:rsidRPr="00221E19">
        <w:rPr>
          <w:rFonts w:ascii="Arial" w:eastAsia="Times New Roman" w:hAnsi="Arial" w:cs="Arial"/>
          <w:color w:val="000000"/>
          <w:sz w:val="24"/>
          <w:szCs w:val="24"/>
          <w:lang w:eastAsia="en-GB"/>
        </w:rPr>
        <w:t>on the passengers on board</w:t>
      </w:r>
      <w:r w:rsidR="00FC73D0" w:rsidRPr="00221E19">
        <w:rPr>
          <w:rFonts w:ascii="Arial" w:eastAsia="Times New Roman" w:hAnsi="Arial" w:cs="Arial"/>
          <w:color w:val="000000"/>
          <w:sz w:val="24"/>
          <w:szCs w:val="24"/>
          <w:lang w:eastAsia="en-GB"/>
        </w:rPr>
        <w:t>.</w:t>
      </w:r>
      <w:r w:rsidRPr="00221E19">
        <w:rPr>
          <w:rFonts w:ascii="Arial" w:eastAsia="Times New Roman" w:hAnsi="Arial" w:cs="Arial"/>
          <w:color w:val="000000"/>
          <w:sz w:val="24"/>
          <w:szCs w:val="24"/>
          <w:lang w:eastAsia="en-GB"/>
        </w:rPr>
        <w:t xml:space="preserve"> </w:t>
      </w:r>
      <w:r w:rsidR="00FC73D0" w:rsidRPr="00221E19">
        <w:rPr>
          <w:rFonts w:ascii="Arial" w:eastAsia="Times New Roman" w:hAnsi="Arial" w:cs="Arial"/>
          <w:color w:val="000000"/>
          <w:sz w:val="24"/>
          <w:szCs w:val="24"/>
          <w:lang w:eastAsia="en-GB"/>
        </w:rPr>
        <w:t>The aircraft</w:t>
      </w:r>
      <w:r w:rsidRPr="00221E19">
        <w:rPr>
          <w:rFonts w:ascii="Arial" w:eastAsia="Times New Roman" w:hAnsi="Arial" w:cs="Arial"/>
          <w:color w:val="000000"/>
          <w:sz w:val="24"/>
          <w:szCs w:val="24"/>
          <w:lang w:eastAsia="en-GB"/>
        </w:rPr>
        <w:t xml:space="preserve"> emits </w:t>
      </w:r>
      <w:r w:rsidR="00FC73D0" w:rsidRPr="00221E19">
        <w:rPr>
          <w:rFonts w:ascii="Arial" w:eastAsia="Times New Roman" w:hAnsi="Arial" w:cs="Arial"/>
          <w:color w:val="000000"/>
          <w:sz w:val="24"/>
          <w:szCs w:val="24"/>
          <w:lang w:eastAsia="en-GB"/>
        </w:rPr>
        <w:t>a lower amount of</w:t>
      </w:r>
      <w:r w:rsidRPr="00221E19">
        <w:rPr>
          <w:rFonts w:ascii="Arial" w:eastAsia="Times New Roman" w:hAnsi="Arial" w:cs="Arial"/>
          <w:color w:val="000000"/>
          <w:sz w:val="24"/>
          <w:szCs w:val="24"/>
          <w:lang w:eastAsia="en-GB"/>
        </w:rPr>
        <w:t xml:space="preserve"> C</w:t>
      </w:r>
      <w:r w:rsidR="00FC73D0" w:rsidRPr="00221E19">
        <w:rPr>
          <w:rFonts w:ascii="Arial" w:eastAsia="Times New Roman" w:hAnsi="Arial" w:cs="Arial"/>
          <w:color w:val="000000"/>
          <w:sz w:val="24"/>
          <w:szCs w:val="24"/>
          <w:lang w:eastAsia="en-GB"/>
        </w:rPr>
        <w:t>O</w:t>
      </w:r>
      <w:r w:rsidRPr="00221E19">
        <w:rPr>
          <w:rFonts w:ascii="Arial" w:eastAsia="Times New Roman" w:hAnsi="Arial" w:cs="Arial"/>
          <w:color w:val="000000"/>
          <w:sz w:val="24"/>
          <w:szCs w:val="24"/>
          <w:lang w:eastAsia="en-GB"/>
        </w:rPr>
        <w:t>2</w:t>
      </w:r>
      <w:r w:rsidR="00FC73D0" w:rsidRPr="00221E19">
        <w:rPr>
          <w:rFonts w:ascii="Arial" w:eastAsia="Times New Roman" w:hAnsi="Arial" w:cs="Arial"/>
          <w:color w:val="000000"/>
          <w:sz w:val="24"/>
          <w:szCs w:val="24"/>
          <w:lang w:eastAsia="en-GB"/>
        </w:rPr>
        <w:t xml:space="preserve"> compared to older aircrafts</w:t>
      </w:r>
      <w:r w:rsidRPr="00221E19">
        <w:rPr>
          <w:rFonts w:ascii="Arial" w:eastAsia="Times New Roman" w:hAnsi="Arial" w:cs="Arial"/>
          <w:color w:val="000000"/>
          <w:sz w:val="24"/>
          <w:szCs w:val="24"/>
          <w:lang w:eastAsia="en-GB"/>
        </w:rPr>
        <w:t xml:space="preserve">, which on average is about twenty percent less carbon on flights from </w:t>
      </w:r>
      <w:r w:rsidRPr="00221E19">
        <w:rPr>
          <w:rFonts w:ascii="Arial" w:eastAsia="Times New Roman" w:hAnsi="Arial" w:cs="Arial"/>
          <w:color w:val="000000"/>
          <w:sz w:val="24"/>
          <w:szCs w:val="24"/>
          <w:lang w:eastAsia="en-GB"/>
        </w:rPr>
        <w:lastRenderedPageBreak/>
        <w:t>London to America</w:t>
      </w:r>
      <w:r w:rsidR="00FC73D0" w:rsidRPr="00221E19">
        <w:rPr>
          <w:rFonts w:ascii="Arial" w:eastAsia="Times New Roman" w:hAnsi="Arial" w:cs="Arial"/>
          <w:color w:val="000000"/>
          <w:sz w:val="24"/>
          <w:szCs w:val="24"/>
          <w:lang w:eastAsia="en-GB"/>
        </w:rPr>
        <w:t xml:space="preserve"> when comparing the new Dreamliner 787 aircrafts and the older aircrafts TUI used for many years. Taking the initiate to become a more environmentally friendly company is often expensive for an organisation, however, this has not stopped TUI. The company is committed to giving back to the environment by doing all means necessary to introduce new methods of tourism that can protect it. </w:t>
      </w:r>
    </w:p>
    <w:p w:rsidR="008E04E9" w:rsidRPr="00221E19" w:rsidRDefault="008E04E9" w:rsidP="00F42654">
      <w:pPr>
        <w:spacing w:before="100" w:beforeAutospacing="1" w:after="100" w:afterAutospacing="1" w:line="360" w:lineRule="auto"/>
        <w:rPr>
          <w:rFonts w:ascii="Arial" w:eastAsia="Times New Roman" w:hAnsi="Arial" w:cs="Arial"/>
          <w:color w:val="000000"/>
          <w:sz w:val="24"/>
          <w:szCs w:val="24"/>
          <w:lang w:eastAsia="en-GB"/>
        </w:rPr>
      </w:pPr>
      <w:r w:rsidRPr="00221E19">
        <w:rPr>
          <w:rFonts w:ascii="Arial" w:eastAsia="Times New Roman" w:hAnsi="Arial" w:cs="Arial"/>
          <w:color w:val="000000"/>
          <w:sz w:val="24"/>
          <w:szCs w:val="24"/>
          <w:lang w:eastAsia="en-GB"/>
        </w:rPr>
        <w:t xml:space="preserve">Following the merge of TUI AG and former TUI Travel PLC back in 2015, the two businesses progressed faster than anyone thought. The organisational structure </w:t>
      </w:r>
      <w:r w:rsidR="00FC73D0" w:rsidRPr="00221E19">
        <w:rPr>
          <w:rFonts w:ascii="Arial" w:eastAsia="Times New Roman" w:hAnsi="Arial" w:cs="Arial"/>
          <w:color w:val="000000"/>
          <w:sz w:val="24"/>
          <w:szCs w:val="24"/>
          <w:lang w:eastAsia="en-GB"/>
        </w:rPr>
        <w:t>accelerated,</w:t>
      </w:r>
      <w:r w:rsidRPr="00221E19">
        <w:rPr>
          <w:rFonts w:ascii="Arial" w:eastAsia="Times New Roman" w:hAnsi="Arial" w:cs="Arial"/>
          <w:color w:val="000000"/>
          <w:sz w:val="24"/>
          <w:szCs w:val="24"/>
          <w:lang w:eastAsia="en-GB"/>
        </w:rPr>
        <w:t xml:space="preserve"> and a more simplified organisational structure </w:t>
      </w:r>
      <w:r w:rsidR="00FC73D0" w:rsidRPr="00221E19">
        <w:rPr>
          <w:rFonts w:ascii="Arial" w:eastAsia="Times New Roman" w:hAnsi="Arial" w:cs="Arial"/>
          <w:color w:val="000000"/>
          <w:sz w:val="24"/>
          <w:szCs w:val="24"/>
          <w:lang w:eastAsia="en-GB"/>
        </w:rPr>
        <w:t xml:space="preserve">was </w:t>
      </w:r>
      <w:r w:rsidRPr="00221E19">
        <w:rPr>
          <w:rFonts w:ascii="Arial" w:eastAsia="Times New Roman" w:hAnsi="Arial" w:cs="Arial"/>
          <w:color w:val="000000"/>
          <w:sz w:val="24"/>
          <w:szCs w:val="24"/>
          <w:lang w:eastAsia="en-GB"/>
        </w:rPr>
        <w:t xml:space="preserve">put in place. The full integration of the companies </w:t>
      </w:r>
      <w:r w:rsidR="00FC73D0" w:rsidRPr="00221E19">
        <w:rPr>
          <w:rFonts w:ascii="Arial" w:eastAsia="Times New Roman" w:hAnsi="Arial" w:cs="Arial"/>
          <w:color w:val="000000"/>
          <w:sz w:val="24"/>
          <w:szCs w:val="24"/>
          <w:lang w:eastAsia="en-GB"/>
        </w:rPr>
        <w:t>has</w:t>
      </w:r>
      <w:r w:rsidRPr="00221E19">
        <w:rPr>
          <w:rFonts w:ascii="Arial" w:eastAsia="Times New Roman" w:hAnsi="Arial" w:cs="Arial"/>
          <w:color w:val="000000"/>
          <w:sz w:val="24"/>
          <w:szCs w:val="24"/>
          <w:lang w:eastAsia="en-GB"/>
        </w:rPr>
        <w:t xml:space="preserve"> created a much more flatter hierarchy which </w:t>
      </w:r>
      <w:r w:rsidR="00FC73D0" w:rsidRPr="00221E19">
        <w:rPr>
          <w:rFonts w:ascii="Arial" w:eastAsia="Times New Roman" w:hAnsi="Arial" w:cs="Arial"/>
          <w:color w:val="000000"/>
          <w:sz w:val="24"/>
          <w:szCs w:val="24"/>
          <w:lang w:eastAsia="en-GB"/>
        </w:rPr>
        <w:t>has</w:t>
      </w:r>
      <w:r w:rsidRPr="00221E19">
        <w:rPr>
          <w:rFonts w:ascii="Arial" w:eastAsia="Times New Roman" w:hAnsi="Arial" w:cs="Arial"/>
          <w:color w:val="000000"/>
          <w:sz w:val="24"/>
          <w:szCs w:val="24"/>
          <w:lang w:eastAsia="en-GB"/>
        </w:rPr>
        <w:t xml:space="preserve"> allow</w:t>
      </w:r>
      <w:r w:rsidR="00FC73D0" w:rsidRPr="00221E19">
        <w:rPr>
          <w:rFonts w:ascii="Arial" w:eastAsia="Times New Roman" w:hAnsi="Arial" w:cs="Arial"/>
          <w:color w:val="000000"/>
          <w:sz w:val="24"/>
          <w:szCs w:val="24"/>
          <w:lang w:eastAsia="en-GB"/>
        </w:rPr>
        <w:t>ed</w:t>
      </w:r>
      <w:r w:rsidRPr="00221E19">
        <w:rPr>
          <w:rFonts w:ascii="Arial" w:eastAsia="Times New Roman" w:hAnsi="Arial" w:cs="Arial"/>
          <w:color w:val="000000"/>
          <w:sz w:val="24"/>
          <w:szCs w:val="24"/>
          <w:lang w:eastAsia="en-GB"/>
        </w:rPr>
        <w:t xml:space="preserve"> the company to be closer to operational businesses</w:t>
      </w:r>
      <w:r w:rsidR="00FC73D0" w:rsidRPr="00221E19">
        <w:rPr>
          <w:rFonts w:ascii="Arial" w:eastAsia="Times New Roman" w:hAnsi="Arial" w:cs="Arial"/>
          <w:color w:val="000000"/>
          <w:sz w:val="24"/>
          <w:szCs w:val="24"/>
          <w:lang w:eastAsia="en-GB"/>
        </w:rPr>
        <w:t xml:space="preserve"> </w:t>
      </w:r>
      <w:r w:rsidRPr="00221E19">
        <w:rPr>
          <w:rFonts w:ascii="Arial" w:eastAsia="Times New Roman" w:hAnsi="Arial" w:cs="Arial"/>
          <w:color w:val="000000"/>
          <w:sz w:val="24"/>
          <w:szCs w:val="24"/>
          <w:lang w:eastAsia="en-GB"/>
        </w:rPr>
        <w:t xml:space="preserve">in the market. The new structure will mean that the overall outcome will show that there </w:t>
      </w:r>
      <w:r w:rsidR="00FC73D0" w:rsidRPr="00221E19">
        <w:rPr>
          <w:rFonts w:ascii="Arial" w:eastAsia="Times New Roman" w:hAnsi="Arial" w:cs="Arial"/>
          <w:color w:val="000000"/>
          <w:sz w:val="24"/>
          <w:szCs w:val="24"/>
          <w:lang w:eastAsia="en-GB"/>
        </w:rPr>
        <w:t>has been</w:t>
      </w:r>
      <w:r w:rsidRPr="00221E19">
        <w:rPr>
          <w:rFonts w:ascii="Arial" w:eastAsia="Times New Roman" w:hAnsi="Arial" w:cs="Arial"/>
          <w:color w:val="000000"/>
          <w:sz w:val="24"/>
          <w:szCs w:val="24"/>
          <w:lang w:eastAsia="en-GB"/>
        </w:rPr>
        <w:t xml:space="preserve"> a substantial amount of changes in the roles and responsibilities throughout the company</w:t>
      </w:r>
      <w:r w:rsidR="00FC73D0" w:rsidRPr="00221E19">
        <w:rPr>
          <w:rFonts w:ascii="Arial" w:eastAsia="Times New Roman" w:hAnsi="Arial" w:cs="Arial"/>
          <w:color w:val="000000"/>
          <w:sz w:val="24"/>
          <w:szCs w:val="24"/>
          <w:lang w:eastAsia="en-GB"/>
        </w:rPr>
        <w:t xml:space="preserve"> for the good. A merger of such size and stature is sure to create new employment opportunities, and this was a compelling case for TUI. The result of the merger to simply ‘TUI’ resulted in many new jobs opening becoming available and thus, the company expanded its workforce. This led to further employment in the industry, showing TUI’s commitment to promoting and expanding the tourism industry not just for themselves, but for the greater good of the entire industry. Introducing new team leaders, managers and staff members during enormous changes such as TUI undertook when adopting the ‘TUI’ name can have both positive and negative affects on a company. At times, organisations may be in a state of confusion, with a high number of staff members qualified for the same position and newer members of staff lacking the knowledge about the company. TUI have avoided this by ensuring </w:t>
      </w:r>
      <w:proofErr w:type="gramStart"/>
      <w:r w:rsidR="00FC73D0" w:rsidRPr="00221E19">
        <w:rPr>
          <w:rFonts w:ascii="Arial" w:eastAsia="Times New Roman" w:hAnsi="Arial" w:cs="Arial"/>
          <w:color w:val="000000"/>
          <w:sz w:val="24"/>
          <w:szCs w:val="24"/>
          <w:lang w:eastAsia="en-GB"/>
        </w:rPr>
        <w:t>all of</w:t>
      </w:r>
      <w:proofErr w:type="gramEnd"/>
      <w:r w:rsidR="00FC73D0" w:rsidRPr="00221E19">
        <w:rPr>
          <w:rFonts w:ascii="Arial" w:eastAsia="Times New Roman" w:hAnsi="Arial" w:cs="Arial"/>
          <w:color w:val="000000"/>
          <w:sz w:val="24"/>
          <w:szCs w:val="24"/>
          <w:lang w:eastAsia="en-GB"/>
        </w:rPr>
        <w:t xml:space="preserve"> their highest tier staff remain in place, as this increases the chances of company officials being more invested into the business than newer employees. </w:t>
      </w:r>
    </w:p>
    <w:p w:rsidR="008E04E9" w:rsidRPr="00221E19" w:rsidRDefault="008E04E9" w:rsidP="00F42654">
      <w:pPr>
        <w:spacing w:before="100" w:beforeAutospacing="1" w:after="100" w:afterAutospacing="1" w:line="360" w:lineRule="auto"/>
        <w:rPr>
          <w:rFonts w:ascii="Arial" w:eastAsia="Times New Roman" w:hAnsi="Arial" w:cs="Arial"/>
          <w:color w:val="000000"/>
          <w:sz w:val="24"/>
          <w:szCs w:val="24"/>
          <w:lang w:eastAsia="en-GB"/>
        </w:rPr>
      </w:pPr>
      <w:r w:rsidRPr="00221E19">
        <w:rPr>
          <w:rFonts w:ascii="Arial" w:eastAsia="Times New Roman" w:hAnsi="Arial" w:cs="Arial"/>
          <w:color w:val="000000"/>
          <w:sz w:val="24"/>
          <w:szCs w:val="24"/>
          <w:lang w:eastAsia="en-GB"/>
        </w:rPr>
        <w:t xml:space="preserve">Since Thomson became TUI, they have </w:t>
      </w:r>
      <w:r w:rsidR="00FC73D0" w:rsidRPr="00221E19">
        <w:rPr>
          <w:rFonts w:ascii="Arial" w:eastAsia="Times New Roman" w:hAnsi="Arial" w:cs="Arial"/>
          <w:color w:val="000000"/>
          <w:sz w:val="24"/>
          <w:szCs w:val="24"/>
          <w:lang w:eastAsia="en-GB"/>
        </w:rPr>
        <w:t>updated</w:t>
      </w:r>
      <w:r w:rsidRPr="00221E19">
        <w:rPr>
          <w:rFonts w:ascii="Arial" w:eastAsia="Times New Roman" w:hAnsi="Arial" w:cs="Arial"/>
          <w:color w:val="000000"/>
          <w:sz w:val="24"/>
          <w:szCs w:val="24"/>
          <w:lang w:eastAsia="en-GB"/>
        </w:rPr>
        <w:t xml:space="preserve"> their values and how they look at their company. Their Vision is ‘Think Travel. Think TUI’ (TUI, 2018). TUI as a company does everything to try and sell the</w:t>
      </w:r>
      <w:r w:rsidR="00234A27" w:rsidRPr="00221E19">
        <w:rPr>
          <w:rFonts w:ascii="Arial" w:eastAsia="Times New Roman" w:hAnsi="Arial" w:cs="Arial"/>
          <w:color w:val="000000"/>
          <w:sz w:val="24"/>
          <w:szCs w:val="24"/>
          <w:lang w:eastAsia="en-GB"/>
        </w:rPr>
        <w:t>ir</w:t>
      </w:r>
      <w:r w:rsidRPr="00221E19">
        <w:rPr>
          <w:rFonts w:ascii="Arial" w:eastAsia="Times New Roman" w:hAnsi="Arial" w:cs="Arial"/>
          <w:color w:val="000000"/>
          <w:sz w:val="24"/>
          <w:szCs w:val="24"/>
          <w:lang w:eastAsia="en-GB"/>
        </w:rPr>
        <w:t xml:space="preserve"> new image to potential or previous customers. With adding TUI to their vision </w:t>
      </w:r>
      <w:r w:rsidR="00234A27" w:rsidRPr="00221E19">
        <w:rPr>
          <w:rFonts w:ascii="Arial" w:eastAsia="Times New Roman" w:hAnsi="Arial" w:cs="Arial"/>
          <w:color w:val="000000"/>
          <w:sz w:val="24"/>
          <w:szCs w:val="24"/>
          <w:lang w:eastAsia="en-GB"/>
        </w:rPr>
        <w:t>it</w:t>
      </w:r>
      <w:r w:rsidRPr="00221E19">
        <w:rPr>
          <w:rFonts w:ascii="Arial" w:eastAsia="Times New Roman" w:hAnsi="Arial" w:cs="Arial"/>
          <w:color w:val="000000"/>
          <w:sz w:val="24"/>
          <w:szCs w:val="24"/>
          <w:lang w:eastAsia="en-GB"/>
        </w:rPr>
        <w:t xml:space="preserve"> show</w:t>
      </w:r>
      <w:r w:rsidR="00234A27" w:rsidRPr="00221E19">
        <w:rPr>
          <w:rFonts w:ascii="Arial" w:eastAsia="Times New Roman" w:hAnsi="Arial" w:cs="Arial"/>
          <w:color w:val="000000"/>
          <w:sz w:val="24"/>
          <w:szCs w:val="24"/>
          <w:lang w:eastAsia="en-GB"/>
        </w:rPr>
        <w:t>s</w:t>
      </w:r>
      <w:r w:rsidRPr="00221E19">
        <w:rPr>
          <w:rFonts w:ascii="Arial" w:eastAsia="Times New Roman" w:hAnsi="Arial" w:cs="Arial"/>
          <w:color w:val="000000"/>
          <w:sz w:val="24"/>
          <w:szCs w:val="24"/>
          <w:lang w:eastAsia="en-GB"/>
        </w:rPr>
        <w:t xml:space="preserve"> that the company are putting their image and what they have to offer on the line</w:t>
      </w:r>
      <w:r w:rsidR="00234A27" w:rsidRPr="00221E19">
        <w:rPr>
          <w:rFonts w:ascii="Arial" w:eastAsia="Times New Roman" w:hAnsi="Arial" w:cs="Arial"/>
          <w:color w:val="000000"/>
          <w:sz w:val="24"/>
          <w:szCs w:val="24"/>
          <w:lang w:eastAsia="en-GB"/>
        </w:rPr>
        <w:t xml:space="preserve">, believing in their newest model to </w:t>
      </w:r>
      <w:r w:rsidR="00234A27" w:rsidRPr="00221E19">
        <w:rPr>
          <w:rFonts w:ascii="Arial" w:eastAsia="Times New Roman" w:hAnsi="Arial" w:cs="Arial"/>
          <w:color w:val="000000"/>
          <w:sz w:val="24"/>
          <w:szCs w:val="24"/>
          <w:lang w:eastAsia="en-GB"/>
        </w:rPr>
        <w:lastRenderedPageBreak/>
        <w:t>attract potential customers</w:t>
      </w:r>
      <w:r w:rsidRPr="00221E19">
        <w:rPr>
          <w:rFonts w:ascii="Arial" w:eastAsia="Times New Roman" w:hAnsi="Arial" w:cs="Arial"/>
          <w:color w:val="000000"/>
          <w:sz w:val="24"/>
          <w:szCs w:val="24"/>
          <w:lang w:eastAsia="en-GB"/>
        </w:rPr>
        <w:t xml:space="preserve">. ‘Discovering the world’s diversity, exploring new horizons, experiencing foreign countries and cultures: travel broadens people’s minds.’ (TUI, 2018). </w:t>
      </w:r>
      <w:proofErr w:type="gramStart"/>
      <w:r w:rsidRPr="00221E19">
        <w:rPr>
          <w:rFonts w:ascii="Arial" w:eastAsia="Times New Roman" w:hAnsi="Arial" w:cs="Arial"/>
          <w:color w:val="000000"/>
          <w:sz w:val="24"/>
          <w:szCs w:val="24"/>
          <w:lang w:eastAsia="en-GB"/>
        </w:rPr>
        <w:t xml:space="preserve">With </w:t>
      </w:r>
      <w:r w:rsidR="00234A27" w:rsidRPr="00221E19">
        <w:rPr>
          <w:rFonts w:ascii="Arial" w:eastAsia="Times New Roman" w:hAnsi="Arial" w:cs="Arial"/>
          <w:color w:val="000000"/>
          <w:sz w:val="24"/>
          <w:szCs w:val="24"/>
          <w:lang w:eastAsia="en-GB"/>
        </w:rPr>
        <w:t xml:space="preserve">this in mind, </w:t>
      </w:r>
      <w:r w:rsidRPr="00221E19">
        <w:rPr>
          <w:rFonts w:ascii="Arial" w:eastAsia="Times New Roman" w:hAnsi="Arial" w:cs="Arial"/>
          <w:color w:val="000000"/>
          <w:sz w:val="24"/>
          <w:szCs w:val="24"/>
          <w:lang w:eastAsia="en-GB"/>
        </w:rPr>
        <w:t>TUI</w:t>
      </w:r>
      <w:proofErr w:type="gramEnd"/>
      <w:r w:rsidRPr="00221E19">
        <w:rPr>
          <w:rFonts w:ascii="Arial" w:eastAsia="Times New Roman" w:hAnsi="Arial" w:cs="Arial"/>
          <w:color w:val="000000"/>
          <w:sz w:val="24"/>
          <w:szCs w:val="24"/>
          <w:lang w:eastAsia="en-GB"/>
        </w:rPr>
        <w:t xml:space="preserve"> are </w:t>
      </w:r>
      <w:r w:rsidR="00234A27" w:rsidRPr="00221E19">
        <w:rPr>
          <w:rFonts w:ascii="Arial" w:eastAsia="Times New Roman" w:hAnsi="Arial" w:cs="Arial"/>
          <w:color w:val="000000"/>
          <w:sz w:val="24"/>
          <w:szCs w:val="24"/>
          <w:lang w:eastAsia="en-GB"/>
        </w:rPr>
        <w:t>stating that the company emits knowledge</w:t>
      </w:r>
      <w:r w:rsidRPr="00221E19">
        <w:rPr>
          <w:rFonts w:ascii="Arial" w:eastAsia="Times New Roman" w:hAnsi="Arial" w:cs="Arial"/>
          <w:color w:val="000000"/>
          <w:sz w:val="24"/>
          <w:szCs w:val="24"/>
          <w:lang w:eastAsia="en-GB"/>
        </w:rPr>
        <w:t xml:space="preserve"> that with the change of name and rebranding, TUI are still showing customers that they still have the same aims and objectives as what they were if they were still Thomson.</w:t>
      </w:r>
    </w:p>
    <w:p w:rsidR="008E04E9" w:rsidRPr="00221E19" w:rsidRDefault="008E04E9" w:rsidP="00F42654">
      <w:pPr>
        <w:spacing w:before="100" w:beforeAutospacing="1" w:after="100" w:afterAutospacing="1" w:line="360" w:lineRule="auto"/>
        <w:rPr>
          <w:rFonts w:ascii="Arial" w:eastAsia="Times New Roman" w:hAnsi="Arial" w:cs="Arial"/>
          <w:color w:val="000000"/>
          <w:sz w:val="24"/>
          <w:szCs w:val="24"/>
          <w:lang w:eastAsia="en-GB"/>
        </w:rPr>
      </w:pPr>
      <w:r w:rsidRPr="00221E19">
        <w:rPr>
          <w:rFonts w:ascii="Arial" w:eastAsia="Times New Roman" w:hAnsi="Arial" w:cs="Arial"/>
          <w:color w:val="000000"/>
          <w:sz w:val="24"/>
          <w:szCs w:val="24"/>
          <w:lang w:eastAsia="en-GB"/>
        </w:rPr>
        <w:t>TUI has introduced digitalisation into their company. They are now using automated machine learning</w:t>
      </w:r>
      <w:r w:rsidR="00234A27" w:rsidRPr="00221E19">
        <w:rPr>
          <w:rFonts w:ascii="Arial" w:eastAsia="Times New Roman" w:hAnsi="Arial" w:cs="Arial"/>
          <w:color w:val="000000"/>
          <w:sz w:val="24"/>
          <w:szCs w:val="24"/>
          <w:lang w:eastAsia="en-GB"/>
        </w:rPr>
        <w:t xml:space="preserve"> systems</w:t>
      </w:r>
      <w:r w:rsidRPr="00221E19">
        <w:rPr>
          <w:rFonts w:ascii="Arial" w:eastAsia="Times New Roman" w:hAnsi="Arial" w:cs="Arial"/>
          <w:color w:val="000000"/>
          <w:sz w:val="24"/>
          <w:szCs w:val="24"/>
          <w:lang w:eastAsia="en-GB"/>
        </w:rPr>
        <w:t xml:space="preserve"> and shar</w:t>
      </w:r>
      <w:r w:rsidR="00234A27" w:rsidRPr="00221E19">
        <w:rPr>
          <w:rFonts w:ascii="Arial" w:eastAsia="Times New Roman" w:hAnsi="Arial" w:cs="Arial"/>
          <w:color w:val="000000"/>
          <w:sz w:val="24"/>
          <w:szCs w:val="24"/>
          <w:lang w:eastAsia="en-GB"/>
        </w:rPr>
        <w:t>ing</w:t>
      </w:r>
      <w:r w:rsidRPr="00221E19">
        <w:rPr>
          <w:rFonts w:ascii="Arial" w:eastAsia="Times New Roman" w:hAnsi="Arial" w:cs="Arial"/>
          <w:color w:val="000000"/>
          <w:sz w:val="24"/>
          <w:szCs w:val="24"/>
          <w:lang w:eastAsia="en-GB"/>
        </w:rPr>
        <w:t xml:space="preserve"> their customer insights</w:t>
      </w:r>
      <w:r w:rsidR="00234A27" w:rsidRPr="00221E19">
        <w:rPr>
          <w:rFonts w:ascii="Arial" w:eastAsia="Times New Roman" w:hAnsi="Arial" w:cs="Arial"/>
          <w:color w:val="000000"/>
          <w:sz w:val="24"/>
          <w:szCs w:val="24"/>
          <w:lang w:eastAsia="en-GB"/>
        </w:rPr>
        <w:t xml:space="preserve"> to improve the systems not only for the company but for the customers also</w:t>
      </w:r>
      <w:r w:rsidRPr="00221E19">
        <w:rPr>
          <w:rFonts w:ascii="Arial" w:eastAsia="Times New Roman" w:hAnsi="Arial" w:cs="Arial"/>
          <w:color w:val="000000"/>
          <w:sz w:val="24"/>
          <w:szCs w:val="24"/>
          <w:lang w:eastAsia="en-GB"/>
        </w:rPr>
        <w:t xml:space="preserve">. By sharing customer </w:t>
      </w:r>
      <w:r w:rsidR="00234A27" w:rsidRPr="00221E19">
        <w:rPr>
          <w:rFonts w:ascii="Arial" w:eastAsia="Times New Roman" w:hAnsi="Arial" w:cs="Arial"/>
          <w:color w:val="000000"/>
          <w:sz w:val="24"/>
          <w:szCs w:val="24"/>
          <w:lang w:eastAsia="en-GB"/>
        </w:rPr>
        <w:t>insights,</w:t>
      </w:r>
      <w:r w:rsidRPr="00221E19">
        <w:rPr>
          <w:rFonts w:ascii="Arial" w:eastAsia="Times New Roman" w:hAnsi="Arial" w:cs="Arial"/>
          <w:color w:val="000000"/>
          <w:sz w:val="24"/>
          <w:szCs w:val="24"/>
          <w:lang w:eastAsia="en-GB"/>
        </w:rPr>
        <w:t xml:space="preserve"> they </w:t>
      </w:r>
      <w:proofErr w:type="gramStart"/>
      <w:r w:rsidRPr="00221E19">
        <w:rPr>
          <w:rFonts w:ascii="Arial" w:eastAsia="Times New Roman" w:hAnsi="Arial" w:cs="Arial"/>
          <w:color w:val="000000"/>
          <w:sz w:val="24"/>
          <w:szCs w:val="24"/>
          <w:lang w:eastAsia="en-GB"/>
        </w:rPr>
        <w:t>are able to</w:t>
      </w:r>
      <w:proofErr w:type="gramEnd"/>
      <w:r w:rsidRPr="00221E19">
        <w:rPr>
          <w:rFonts w:ascii="Arial" w:eastAsia="Times New Roman" w:hAnsi="Arial" w:cs="Arial"/>
          <w:color w:val="000000"/>
          <w:sz w:val="24"/>
          <w:szCs w:val="24"/>
          <w:lang w:eastAsia="en-GB"/>
        </w:rPr>
        <w:t xml:space="preserve"> create personalised marketing</w:t>
      </w:r>
      <w:r w:rsidR="00234A27" w:rsidRPr="00221E19">
        <w:rPr>
          <w:rFonts w:ascii="Arial" w:eastAsia="Times New Roman" w:hAnsi="Arial" w:cs="Arial"/>
          <w:color w:val="000000"/>
          <w:sz w:val="24"/>
          <w:szCs w:val="24"/>
          <w:lang w:eastAsia="en-GB"/>
        </w:rPr>
        <w:t xml:space="preserve">, </w:t>
      </w:r>
      <w:r w:rsidRPr="00221E19">
        <w:rPr>
          <w:rFonts w:ascii="Arial" w:eastAsia="Times New Roman" w:hAnsi="Arial" w:cs="Arial"/>
          <w:color w:val="000000"/>
          <w:sz w:val="24"/>
          <w:szCs w:val="24"/>
          <w:lang w:eastAsia="en-GB"/>
        </w:rPr>
        <w:t>products and services</w:t>
      </w:r>
      <w:r w:rsidR="00234A27" w:rsidRPr="00221E19">
        <w:rPr>
          <w:rFonts w:ascii="Arial" w:eastAsia="Times New Roman" w:hAnsi="Arial" w:cs="Arial"/>
          <w:color w:val="000000"/>
          <w:sz w:val="24"/>
          <w:szCs w:val="24"/>
          <w:lang w:eastAsia="en-GB"/>
        </w:rPr>
        <w:t xml:space="preserve"> for each individual</w:t>
      </w:r>
      <w:r w:rsidRPr="00221E19">
        <w:rPr>
          <w:rFonts w:ascii="Arial" w:eastAsia="Times New Roman" w:hAnsi="Arial" w:cs="Arial"/>
          <w:color w:val="000000"/>
          <w:sz w:val="24"/>
          <w:szCs w:val="24"/>
          <w:lang w:eastAsia="en-GB"/>
        </w:rPr>
        <w:t>. It is important for TUI to understand the wants and needs o</w:t>
      </w:r>
      <w:r w:rsidR="00234A27" w:rsidRPr="00221E19">
        <w:rPr>
          <w:rFonts w:ascii="Arial" w:eastAsia="Times New Roman" w:hAnsi="Arial" w:cs="Arial"/>
          <w:color w:val="000000"/>
          <w:sz w:val="24"/>
          <w:szCs w:val="24"/>
          <w:lang w:eastAsia="en-GB"/>
        </w:rPr>
        <w:t xml:space="preserve">f </w:t>
      </w:r>
      <w:r w:rsidRPr="00221E19">
        <w:rPr>
          <w:rFonts w:ascii="Arial" w:eastAsia="Times New Roman" w:hAnsi="Arial" w:cs="Arial"/>
          <w:color w:val="000000"/>
          <w:sz w:val="24"/>
          <w:szCs w:val="24"/>
          <w:lang w:eastAsia="en-GB"/>
        </w:rPr>
        <w:t xml:space="preserve">customers as not everyone wants to go on a typical </w:t>
      </w:r>
      <w:r w:rsidR="00234A27" w:rsidRPr="00221E19">
        <w:rPr>
          <w:rFonts w:ascii="Arial" w:eastAsia="Times New Roman" w:hAnsi="Arial" w:cs="Arial"/>
          <w:color w:val="000000"/>
          <w:sz w:val="24"/>
          <w:szCs w:val="24"/>
          <w:lang w:eastAsia="en-GB"/>
        </w:rPr>
        <w:t>7-night</w:t>
      </w:r>
      <w:r w:rsidRPr="00221E19">
        <w:rPr>
          <w:rFonts w:ascii="Arial" w:eastAsia="Times New Roman" w:hAnsi="Arial" w:cs="Arial"/>
          <w:color w:val="000000"/>
          <w:sz w:val="24"/>
          <w:szCs w:val="24"/>
          <w:lang w:eastAsia="en-GB"/>
        </w:rPr>
        <w:t xml:space="preserve"> trip away to Spain. By understanding what customers want they can introduce innovating and new holiday types</w:t>
      </w:r>
      <w:r w:rsidR="00234A27" w:rsidRPr="00221E19">
        <w:rPr>
          <w:rFonts w:ascii="Arial" w:eastAsia="Times New Roman" w:hAnsi="Arial" w:cs="Arial"/>
          <w:color w:val="000000"/>
          <w:sz w:val="24"/>
          <w:szCs w:val="24"/>
          <w:lang w:eastAsia="en-GB"/>
        </w:rPr>
        <w:t xml:space="preserve"> to suit wider customer bases and improve existing products for their already loyal consumers</w:t>
      </w:r>
      <w:r w:rsidRPr="00221E19">
        <w:rPr>
          <w:rFonts w:ascii="Arial" w:eastAsia="Times New Roman" w:hAnsi="Arial" w:cs="Arial"/>
          <w:color w:val="000000"/>
          <w:sz w:val="24"/>
          <w:szCs w:val="24"/>
          <w:lang w:eastAsia="en-GB"/>
        </w:rPr>
        <w:t>.</w:t>
      </w:r>
    </w:p>
    <w:p w:rsidR="008E04E9" w:rsidRPr="00221E19" w:rsidRDefault="008E04E9" w:rsidP="00F42654">
      <w:pPr>
        <w:spacing w:before="100" w:beforeAutospacing="1" w:after="100" w:afterAutospacing="1" w:line="360" w:lineRule="auto"/>
        <w:rPr>
          <w:rFonts w:ascii="Arial" w:eastAsia="Times New Roman" w:hAnsi="Arial" w:cs="Arial"/>
          <w:color w:val="000000"/>
          <w:sz w:val="24"/>
          <w:szCs w:val="24"/>
          <w:lang w:eastAsia="en-GB"/>
        </w:rPr>
      </w:pPr>
      <w:r w:rsidRPr="00221E19">
        <w:rPr>
          <w:rFonts w:ascii="Arial" w:eastAsia="Times New Roman" w:hAnsi="Arial" w:cs="Arial"/>
          <w:color w:val="000000"/>
          <w:sz w:val="24"/>
          <w:szCs w:val="24"/>
          <w:lang w:eastAsia="en-GB"/>
        </w:rPr>
        <w:t>Another change which has been put in place by TUI is</w:t>
      </w:r>
      <w:r w:rsidR="00234A27" w:rsidRPr="00221E19">
        <w:rPr>
          <w:rFonts w:ascii="Arial" w:eastAsia="Times New Roman" w:hAnsi="Arial" w:cs="Arial"/>
          <w:color w:val="000000"/>
          <w:sz w:val="24"/>
          <w:szCs w:val="24"/>
          <w:lang w:eastAsia="en-GB"/>
        </w:rPr>
        <w:t xml:space="preserve"> that </w:t>
      </w:r>
      <w:r w:rsidRPr="00221E19">
        <w:rPr>
          <w:rFonts w:ascii="Arial" w:eastAsia="Times New Roman" w:hAnsi="Arial" w:cs="Arial"/>
          <w:color w:val="000000"/>
          <w:sz w:val="24"/>
          <w:szCs w:val="24"/>
          <w:lang w:eastAsia="en-GB"/>
        </w:rPr>
        <w:t xml:space="preserve">the </w:t>
      </w:r>
      <w:r w:rsidR="00234A27" w:rsidRPr="00221E19">
        <w:rPr>
          <w:rFonts w:ascii="Arial" w:eastAsia="Times New Roman" w:hAnsi="Arial" w:cs="Arial"/>
          <w:color w:val="000000"/>
          <w:sz w:val="24"/>
          <w:szCs w:val="24"/>
          <w:lang w:eastAsia="en-GB"/>
        </w:rPr>
        <w:t xml:space="preserve">TUI </w:t>
      </w:r>
      <w:r w:rsidRPr="00221E19">
        <w:rPr>
          <w:rFonts w:ascii="Arial" w:eastAsia="Times New Roman" w:hAnsi="Arial" w:cs="Arial"/>
          <w:color w:val="000000"/>
          <w:sz w:val="24"/>
          <w:szCs w:val="24"/>
          <w:lang w:eastAsia="en-GB"/>
        </w:rPr>
        <w:t xml:space="preserve">airline allows for more flexibility in destination planning. </w:t>
      </w:r>
      <w:r w:rsidR="00234A27" w:rsidRPr="00221E19">
        <w:rPr>
          <w:rFonts w:ascii="Arial" w:eastAsia="Times New Roman" w:hAnsi="Arial" w:cs="Arial"/>
          <w:color w:val="000000"/>
          <w:sz w:val="24"/>
          <w:szCs w:val="24"/>
          <w:lang w:eastAsia="en-GB"/>
        </w:rPr>
        <w:t xml:space="preserve">In simple terms, TUI are allowing their customers the flexibility of upgrading their flights options, cancelling them for a refund and allowing change of airports/flight times after booking. </w:t>
      </w:r>
      <w:r w:rsidRPr="00221E19">
        <w:rPr>
          <w:rFonts w:ascii="Arial" w:eastAsia="Times New Roman" w:hAnsi="Arial" w:cs="Arial"/>
          <w:color w:val="000000"/>
          <w:sz w:val="24"/>
          <w:szCs w:val="24"/>
          <w:lang w:eastAsia="en-GB"/>
        </w:rPr>
        <w:t>This is</w:t>
      </w:r>
      <w:r w:rsidR="00234A27" w:rsidRPr="00221E19">
        <w:rPr>
          <w:rFonts w:ascii="Arial" w:eastAsia="Times New Roman" w:hAnsi="Arial" w:cs="Arial"/>
          <w:color w:val="000000"/>
          <w:sz w:val="24"/>
          <w:szCs w:val="24"/>
          <w:lang w:eastAsia="en-GB"/>
        </w:rPr>
        <w:t xml:space="preserve"> </w:t>
      </w:r>
      <w:r w:rsidRPr="00221E19">
        <w:rPr>
          <w:rFonts w:ascii="Arial" w:eastAsia="Times New Roman" w:hAnsi="Arial" w:cs="Arial"/>
          <w:color w:val="000000"/>
          <w:sz w:val="24"/>
          <w:szCs w:val="24"/>
          <w:lang w:eastAsia="en-GB"/>
        </w:rPr>
        <w:t>ideal for the business customer. Business customers need to be very flexible and the airline needs to meet the needs of business passengers. With routes changing and more routes being added to the many destinations TUI fl</w:t>
      </w:r>
      <w:r w:rsidR="00234A27" w:rsidRPr="00221E19">
        <w:rPr>
          <w:rFonts w:ascii="Arial" w:eastAsia="Times New Roman" w:hAnsi="Arial" w:cs="Arial"/>
          <w:color w:val="000000"/>
          <w:sz w:val="24"/>
          <w:szCs w:val="24"/>
          <w:lang w:eastAsia="en-GB"/>
        </w:rPr>
        <w:t>y</w:t>
      </w:r>
      <w:r w:rsidRPr="00221E19">
        <w:rPr>
          <w:rFonts w:ascii="Arial" w:eastAsia="Times New Roman" w:hAnsi="Arial" w:cs="Arial"/>
          <w:color w:val="000000"/>
          <w:sz w:val="24"/>
          <w:szCs w:val="24"/>
          <w:lang w:eastAsia="en-GB"/>
        </w:rPr>
        <w:t xml:space="preserve"> to all over the world </w:t>
      </w:r>
      <w:proofErr w:type="gramStart"/>
      <w:r w:rsidR="00234A27" w:rsidRPr="00221E19">
        <w:rPr>
          <w:rFonts w:ascii="Arial" w:eastAsia="Times New Roman" w:hAnsi="Arial" w:cs="Arial"/>
          <w:color w:val="000000"/>
          <w:sz w:val="24"/>
          <w:szCs w:val="24"/>
          <w:lang w:eastAsia="en-GB"/>
        </w:rPr>
        <w:t>on a daily basis</w:t>
      </w:r>
      <w:proofErr w:type="gramEnd"/>
      <w:r w:rsidR="00234A27" w:rsidRPr="00221E19">
        <w:rPr>
          <w:rFonts w:ascii="Arial" w:eastAsia="Times New Roman" w:hAnsi="Arial" w:cs="Arial"/>
          <w:color w:val="000000"/>
          <w:sz w:val="24"/>
          <w:szCs w:val="24"/>
          <w:lang w:eastAsia="en-GB"/>
        </w:rPr>
        <w:t xml:space="preserve">, this </w:t>
      </w:r>
      <w:r w:rsidRPr="00221E19">
        <w:rPr>
          <w:rFonts w:ascii="Arial" w:eastAsia="Times New Roman" w:hAnsi="Arial" w:cs="Arial"/>
          <w:color w:val="000000"/>
          <w:sz w:val="24"/>
          <w:szCs w:val="24"/>
          <w:lang w:eastAsia="en-GB"/>
        </w:rPr>
        <w:t xml:space="preserve">gives a wider and easier choice of flights which would be useful for business passengers. With the wider choice of destinations and the airline becoming more flexible, the organisation </w:t>
      </w:r>
      <w:r w:rsidR="00234A27" w:rsidRPr="00221E19">
        <w:rPr>
          <w:rFonts w:ascii="Arial" w:eastAsia="Times New Roman" w:hAnsi="Arial" w:cs="Arial"/>
          <w:color w:val="000000"/>
          <w:sz w:val="24"/>
          <w:szCs w:val="24"/>
          <w:lang w:eastAsia="en-GB"/>
        </w:rPr>
        <w:t>is</w:t>
      </w:r>
      <w:r w:rsidRPr="00221E19">
        <w:rPr>
          <w:rFonts w:ascii="Arial" w:eastAsia="Times New Roman" w:hAnsi="Arial" w:cs="Arial"/>
          <w:color w:val="000000"/>
          <w:sz w:val="24"/>
          <w:szCs w:val="24"/>
          <w:lang w:eastAsia="en-GB"/>
        </w:rPr>
        <w:t xml:space="preserve"> going to be seeing a lot more business passengers. With more business passengers they could develop flights and destinations even more than what they have now.</w:t>
      </w:r>
    </w:p>
    <w:p w:rsidR="008674E4" w:rsidRPr="00221E19" w:rsidRDefault="008674E4" w:rsidP="008674E4">
      <w:pPr>
        <w:jc w:val="both"/>
        <w:rPr>
          <w:rFonts w:ascii="Arial" w:hAnsi="Arial" w:cs="Arial"/>
          <w:b/>
          <w:sz w:val="24"/>
          <w:u w:val="single"/>
        </w:rPr>
      </w:pPr>
    </w:p>
    <w:p w:rsidR="008674E4" w:rsidRPr="00221E19" w:rsidRDefault="008674E4" w:rsidP="008674E4">
      <w:pPr>
        <w:jc w:val="both"/>
        <w:rPr>
          <w:rFonts w:ascii="Arial" w:hAnsi="Arial" w:cs="Arial"/>
          <w:b/>
          <w:sz w:val="24"/>
          <w:u w:val="single"/>
        </w:rPr>
      </w:pPr>
    </w:p>
    <w:p w:rsidR="008674E4" w:rsidRPr="00221E19" w:rsidRDefault="008674E4" w:rsidP="008674E4">
      <w:pPr>
        <w:jc w:val="both"/>
        <w:rPr>
          <w:rFonts w:ascii="Arial" w:hAnsi="Arial" w:cs="Arial"/>
          <w:b/>
          <w:sz w:val="24"/>
          <w:u w:val="single"/>
        </w:rPr>
      </w:pPr>
    </w:p>
    <w:p w:rsidR="008674E4" w:rsidRPr="00221E19" w:rsidRDefault="00AE10AC" w:rsidP="00187FC7">
      <w:pPr>
        <w:pStyle w:val="Heading2"/>
        <w:rPr>
          <w:rFonts w:ascii="Arial" w:hAnsi="Arial" w:cs="Arial"/>
          <w:b/>
          <w:color w:val="auto"/>
          <w:u w:val="single"/>
        </w:rPr>
      </w:pPr>
      <w:bookmarkStart w:id="6" w:name="_Toc513168357"/>
      <w:r w:rsidRPr="00221E19">
        <w:rPr>
          <w:rFonts w:ascii="Arial" w:hAnsi="Arial" w:cs="Arial"/>
          <w:b/>
          <w:color w:val="auto"/>
          <w:u w:val="single"/>
        </w:rPr>
        <w:lastRenderedPageBreak/>
        <w:t>3</w:t>
      </w:r>
      <w:r w:rsidR="008674E4" w:rsidRPr="00221E19">
        <w:rPr>
          <w:rFonts w:ascii="Arial" w:hAnsi="Arial" w:cs="Arial"/>
          <w:b/>
          <w:color w:val="auto"/>
          <w:u w:val="single"/>
        </w:rPr>
        <w:t>.3</w:t>
      </w:r>
      <w:r w:rsidR="00FD6E16" w:rsidRPr="00221E19">
        <w:rPr>
          <w:rFonts w:ascii="Arial" w:hAnsi="Arial" w:cs="Arial"/>
          <w:b/>
          <w:color w:val="auto"/>
          <w:u w:val="single"/>
        </w:rPr>
        <w:t xml:space="preserve"> </w:t>
      </w:r>
      <w:r w:rsidR="008674E4" w:rsidRPr="00221E19">
        <w:rPr>
          <w:rFonts w:ascii="Arial" w:hAnsi="Arial" w:cs="Arial"/>
          <w:b/>
          <w:color w:val="auto"/>
          <w:u w:val="single"/>
        </w:rPr>
        <w:t>- Key Organisational Stakeholders- Internal and External</w:t>
      </w:r>
      <w:bookmarkEnd w:id="6"/>
    </w:p>
    <w:p w:rsidR="00E641BE" w:rsidRPr="00221E19" w:rsidRDefault="00CB057F" w:rsidP="00E17BB6">
      <w:pPr>
        <w:spacing w:line="360" w:lineRule="auto"/>
        <w:jc w:val="both"/>
        <w:rPr>
          <w:rFonts w:ascii="Arial" w:hAnsi="Arial" w:cs="Arial"/>
          <w:sz w:val="24"/>
        </w:rPr>
      </w:pPr>
      <w:r w:rsidRPr="00221E19">
        <w:rPr>
          <w:rFonts w:ascii="Arial" w:hAnsi="Arial" w:cs="Arial"/>
          <w:sz w:val="24"/>
        </w:rPr>
        <w:t>Every organisation has stakeholders as without them, a company cannot operate to its full potential</w:t>
      </w:r>
      <w:r w:rsidR="00E641BE" w:rsidRPr="00221E19">
        <w:rPr>
          <w:rFonts w:ascii="Arial" w:hAnsi="Arial" w:cs="Arial"/>
          <w:sz w:val="24"/>
        </w:rPr>
        <w:t xml:space="preserve">. </w:t>
      </w:r>
      <w:r w:rsidR="00E17BB6" w:rsidRPr="00221E19">
        <w:rPr>
          <w:rFonts w:ascii="Arial" w:hAnsi="Arial" w:cs="Arial"/>
          <w:sz w:val="24"/>
        </w:rPr>
        <w:t xml:space="preserve">According to </w:t>
      </w:r>
      <w:r w:rsidR="00E17BB6" w:rsidRPr="00221E19">
        <w:rPr>
          <w:rStyle w:val="normaltextrun"/>
          <w:rFonts w:ascii="Arial" w:hAnsi="Arial" w:cs="Arial"/>
          <w:color w:val="000000"/>
          <w:sz w:val="24"/>
          <w:shd w:val="clear" w:color="auto" w:fill="FFFFFF"/>
        </w:rPr>
        <w:t>Carroll</w:t>
      </w:r>
      <w:r w:rsidRPr="00221E19">
        <w:rPr>
          <w:rStyle w:val="normaltextrun"/>
          <w:rFonts w:ascii="Arial" w:hAnsi="Arial" w:cs="Arial"/>
          <w:color w:val="000000"/>
          <w:sz w:val="24"/>
          <w:shd w:val="clear" w:color="auto" w:fill="FFFFFF"/>
        </w:rPr>
        <w:t xml:space="preserve"> </w:t>
      </w:r>
      <w:r w:rsidR="00E17BB6" w:rsidRPr="00221E19">
        <w:rPr>
          <w:rStyle w:val="normaltextrun"/>
          <w:rFonts w:ascii="Arial" w:hAnsi="Arial" w:cs="Arial"/>
          <w:color w:val="000000"/>
          <w:sz w:val="24"/>
          <w:shd w:val="clear" w:color="auto" w:fill="FFFFFF"/>
        </w:rPr>
        <w:t>&amp; Buchholtz</w:t>
      </w:r>
      <w:r w:rsidRPr="00221E19">
        <w:rPr>
          <w:rStyle w:val="normaltextrun"/>
          <w:rFonts w:ascii="Arial" w:hAnsi="Arial" w:cs="Arial"/>
          <w:color w:val="000000"/>
          <w:sz w:val="24"/>
          <w:shd w:val="clear" w:color="auto" w:fill="FFFFFF"/>
        </w:rPr>
        <w:t xml:space="preserve"> </w:t>
      </w:r>
      <w:r w:rsidR="00E17BB6" w:rsidRPr="00221E19">
        <w:rPr>
          <w:rStyle w:val="normaltextrun"/>
          <w:rFonts w:ascii="Arial" w:hAnsi="Arial" w:cs="Arial"/>
          <w:color w:val="000000"/>
          <w:sz w:val="24"/>
          <w:shd w:val="clear" w:color="auto" w:fill="FFFFFF"/>
        </w:rPr>
        <w:t xml:space="preserve">(2014), </w:t>
      </w:r>
      <w:r w:rsidR="00E641BE" w:rsidRPr="00221E19">
        <w:rPr>
          <w:rFonts w:ascii="Arial" w:hAnsi="Arial" w:cs="Arial"/>
          <w:sz w:val="24"/>
        </w:rPr>
        <w:t>‘</w:t>
      </w:r>
      <w:r w:rsidRPr="00221E19">
        <w:rPr>
          <w:rFonts w:ascii="Arial" w:hAnsi="Arial" w:cs="Arial"/>
          <w:sz w:val="24"/>
        </w:rPr>
        <w:t>s</w:t>
      </w:r>
      <w:r w:rsidR="00E641BE" w:rsidRPr="00221E19">
        <w:rPr>
          <w:rFonts w:ascii="Arial" w:hAnsi="Arial" w:cs="Arial"/>
          <w:sz w:val="24"/>
        </w:rPr>
        <w:t>takeholders may affect the organisation and, in</w:t>
      </w:r>
      <w:r w:rsidRPr="00221E19">
        <w:rPr>
          <w:rFonts w:ascii="Arial" w:hAnsi="Arial" w:cs="Arial"/>
          <w:sz w:val="24"/>
        </w:rPr>
        <w:t xml:space="preserve"> turn</w:t>
      </w:r>
      <w:r w:rsidR="00E641BE" w:rsidRPr="00221E19">
        <w:rPr>
          <w:rFonts w:ascii="Arial" w:hAnsi="Arial" w:cs="Arial"/>
          <w:sz w:val="24"/>
        </w:rPr>
        <w:t>,</w:t>
      </w:r>
      <w:r w:rsidRPr="00221E19">
        <w:rPr>
          <w:rFonts w:ascii="Arial" w:hAnsi="Arial" w:cs="Arial"/>
          <w:sz w:val="24"/>
        </w:rPr>
        <w:t xml:space="preserve"> be</w:t>
      </w:r>
      <w:r w:rsidR="00E641BE" w:rsidRPr="00221E19">
        <w:rPr>
          <w:rFonts w:ascii="Arial" w:hAnsi="Arial" w:cs="Arial"/>
          <w:sz w:val="24"/>
        </w:rPr>
        <w:t xml:space="preserve"> affected by the organi</w:t>
      </w:r>
      <w:r w:rsidRPr="00221E19">
        <w:rPr>
          <w:rFonts w:ascii="Arial" w:hAnsi="Arial" w:cs="Arial"/>
          <w:sz w:val="24"/>
        </w:rPr>
        <w:t>z</w:t>
      </w:r>
      <w:r w:rsidR="00E641BE" w:rsidRPr="00221E19">
        <w:rPr>
          <w:rFonts w:ascii="Arial" w:hAnsi="Arial" w:cs="Arial"/>
          <w:sz w:val="24"/>
        </w:rPr>
        <w:t>ation</w:t>
      </w:r>
      <w:r w:rsidRPr="00221E19">
        <w:rPr>
          <w:rFonts w:ascii="Arial" w:hAnsi="Arial" w:cs="Arial"/>
          <w:sz w:val="24"/>
        </w:rPr>
        <w:t>’</w:t>
      </w:r>
      <w:r w:rsidR="00E641BE" w:rsidRPr="00221E19">
        <w:rPr>
          <w:rFonts w:ascii="Arial" w:hAnsi="Arial" w:cs="Arial"/>
          <w:sz w:val="24"/>
        </w:rPr>
        <w:t>s actions, policies, practices, and decisions</w:t>
      </w:r>
      <w:r w:rsidR="00E17BB6" w:rsidRPr="00221E19">
        <w:rPr>
          <w:rFonts w:ascii="Arial" w:hAnsi="Arial" w:cs="Arial"/>
          <w:sz w:val="24"/>
        </w:rPr>
        <w:t>.</w:t>
      </w:r>
      <w:r w:rsidR="00E641BE" w:rsidRPr="00221E19">
        <w:rPr>
          <w:rFonts w:ascii="Arial" w:hAnsi="Arial" w:cs="Arial"/>
          <w:sz w:val="24"/>
        </w:rPr>
        <w:t>’</w:t>
      </w:r>
      <w:r w:rsidR="00E17BB6" w:rsidRPr="00221E19">
        <w:rPr>
          <w:rFonts w:ascii="Arial" w:hAnsi="Arial" w:cs="Arial"/>
          <w:sz w:val="24"/>
        </w:rPr>
        <w:t xml:space="preserve"> TUI Group values its stakeholders, both internal and external</w:t>
      </w:r>
      <w:r w:rsidRPr="00221E19">
        <w:rPr>
          <w:rFonts w:ascii="Arial" w:hAnsi="Arial" w:cs="Arial"/>
          <w:sz w:val="24"/>
        </w:rPr>
        <w:t xml:space="preserve">. They listen and evaluate their stakeholders needs and wants and develop their services to suit this. A company that does not meet the requirements of their stakeholders is likely to fail and thus lose support; declining to acknowledge their most valuable interest. Due to this, TUI aim to cater to </w:t>
      </w:r>
      <w:proofErr w:type="gramStart"/>
      <w:r w:rsidR="00C211F8" w:rsidRPr="00221E19">
        <w:rPr>
          <w:rFonts w:ascii="Arial" w:hAnsi="Arial" w:cs="Arial"/>
          <w:sz w:val="24"/>
        </w:rPr>
        <w:t>all</w:t>
      </w:r>
      <w:r w:rsidRPr="00221E19">
        <w:rPr>
          <w:rFonts w:ascii="Arial" w:hAnsi="Arial" w:cs="Arial"/>
          <w:sz w:val="24"/>
        </w:rPr>
        <w:t xml:space="preserve"> </w:t>
      </w:r>
      <w:r w:rsidR="00C211F8" w:rsidRPr="00221E19">
        <w:rPr>
          <w:rFonts w:ascii="Arial" w:hAnsi="Arial" w:cs="Arial"/>
          <w:sz w:val="24"/>
        </w:rPr>
        <w:t>of</w:t>
      </w:r>
      <w:proofErr w:type="gramEnd"/>
      <w:r w:rsidR="00C211F8" w:rsidRPr="00221E19">
        <w:rPr>
          <w:rFonts w:ascii="Arial" w:hAnsi="Arial" w:cs="Arial"/>
          <w:sz w:val="24"/>
        </w:rPr>
        <w:t xml:space="preserve"> </w:t>
      </w:r>
      <w:r w:rsidRPr="00221E19">
        <w:rPr>
          <w:rFonts w:ascii="Arial" w:hAnsi="Arial" w:cs="Arial"/>
          <w:sz w:val="24"/>
        </w:rPr>
        <w:t xml:space="preserve">their stakeholders to the best of their ability, to satisfy them and form bonds of respect and understanding. </w:t>
      </w:r>
    </w:p>
    <w:p w:rsidR="00237CAE" w:rsidRPr="00221E19" w:rsidRDefault="008E5DA9" w:rsidP="00E17BB6">
      <w:pPr>
        <w:spacing w:line="360" w:lineRule="auto"/>
        <w:jc w:val="both"/>
        <w:rPr>
          <w:rFonts w:ascii="Arial" w:hAnsi="Arial" w:cs="Arial"/>
          <w:sz w:val="24"/>
        </w:rPr>
      </w:pPr>
      <w:r w:rsidRPr="00221E19">
        <w:rPr>
          <w:rFonts w:ascii="Arial" w:hAnsi="Arial" w:cs="Arial"/>
          <w:sz w:val="24"/>
        </w:rPr>
        <w:t xml:space="preserve">Shareholders currently own 46% of the TUI company, while its stakeholders control the other 54%. With </w:t>
      </w:r>
      <w:r w:rsidR="00187FC7" w:rsidRPr="00221E19">
        <w:rPr>
          <w:rFonts w:ascii="Arial" w:hAnsi="Arial" w:cs="Arial"/>
          <w:sz w:val="24"/>
        </w:rPr>
        <w:t>most of</w:t>
      </w:r>
      <w:r w:rsidRPr="00221E19">
        <w:rPr>
          <w:rFonts w:ascii="Arial" w:hAnsi="Arial" w:cs="Arial"/>
          <w:sz w:val="24"/>
        </w:rPr>
        <w:t xml:space="preserve"> the organisation in ownership of stakeholders</w:t>
      </w:r>
      <w:r w:rsidR="00187FC7" w:rsidRPr="00221E19">
        <w:rPr>
          <w:rFonts w:ascii="Arial" w:hAnsi="Arial" w:cs="Arial"/>
          <w:sz w:val="24"/>
        </w:rPr>
        <w:t xml:space="preserve"> (Anonymous, 2014)</w:t>
      </w:r>
      <w:r w:rsidRPr="00221E19">
        <w:rPr>
          <w:rFonts w:ascii="Arial" w:hAnsi="Arial" w:cs="Arial"/>
          <w:sz w:val="24"/>
        </w:rPr>
        <w:t xml:space="preserve">, it is TUI’s responsibility to </w:t>
      </w:r>
      <w:r w:rsidR="00187FC7" w:rsidRPr="00221E19">
        <w:rPr>
          <w:rFonts w:ascii="Arial" w:hAnsi="Arial" w:cs="Arial"/>
          <w:sz w:val="24"/>
        </w:rPr>
        <w:t>satisfy</w:t>
      </w:r>
      <w:r w:rsidRPr="00221E19">
        <w:rPr>
          <w:rFonts w:ascii="Arial" w:hAnsi="Arial" w:cs="Arial"/>
          <w:sz w:val="24"/>
        </w:rPr>
        <w:t xml:space="preserve"> these </w:t>
      </w:r>
      <w:r w:rsidR="00187FC7" w:rsidRPr="00221E19">
        <w:rPr>
          <w:rFonts w:ascii="Arial" w:hAnsi="Arial" w:cs="Arial"/>
          <w:sz w:val="24"/>
        </w:rPr>
        <w:t>individuals</w:t>
      </w:r>
      <w:r w:rsidRPr="00221E19">
        <w:rPr>
          <w:rFonts w:ascii="Arial" w:hAnsi="Arial" w:cs="Arial"/>
          <w:sz w:val="24"/>
        </w:rPr>
        <w:t xml:space="preserve"> and provide them with financial</w:t>
      </w:r>
      <w:r w:rsidR="00187FC7" w:rsidRPr="00221E19">
        <w:rPr>
          <w:rFonts w:ascii="Arial" w:hAnsi="Arial" w:cs="Arial"/>
          <w:sz w:val="24"/>
        </w:rPr>
        <w:t>, business and personal gain, of which they have signed up for. ‘</w:t>
      </w:r>
      <w:r w:rsidR="00237CAE" w:rsidRPr="00221E19">
        <w:rPr>
          <w:rFonts w:ascii="Arial" w:hAnsi="Arial" w:cs="Arial"/>
          <w:sz w:val="24"/>
        </w:rPr>
        <w:t xml:space="preserve">Our actions are characterised by transparency, cooperation and an open dialogue with </w:t>
      </w:r>
      <w:proofErr w:type="gramStart"/>
      <w:r w:rsidR="00237CAE" w:rsidRPr="00221E19">
        <w:rPr>
          <w:rFonts w:ascii="Arial" w:hAnsi="Arial" w:cs="Arial"/>
          <w:sz w:val="24"/>
        </w:rPr>
        <w:t>all of</w:t>
      </w:r>
      <w:proofErr w:type="gramEnd"/>
      <w:r w:rsidR="00237CAE" w:rsidRPr="00221E19">
        <w:rPr>
          <w:rFonts w:ascii="Arial" w:hAnsi="Arial" w:cs="Arial"/>
          <w:sz w:val="24"/>
        </w:rPr>
        <w:t xml:space="preserve"> our stakeholders’ (TUI, 2008). This is a quote from TUI’s official code of </w:t>
      </w:r>
      <w:r w:rsidR="006C5F54" w:rsidRPr="00221E19">
        <w:rPr>
          <w:rFonts w:ascii="Arial" w:hAnsi="Arial" w:cs="Arial"/>
          <w:sz w:val="24"/>
        </w:rPr>
        <w:t>conduct</w:t>
      </w:r>
      <w:r w:rsidR="00237CAE" w:rsidRPr="00221E19">
        <w:rPr>
          <w:rFonts w:ascii="Arial" w:hAnsi="Arial" w:cs="Arial"/>
          <w:sz w:val="24"/>
        </w:rPr>
        <w:t xml:space="preserve"> document for employees within German branches of the organisation.</w:t>
      </w:r>
      <w:r w:rsidR="006C5F54" w:rsidRPr="00221E19">
        <w:rPr>
          <w:rFonts w:ascii="Arial" w:hAnsi="Arial" w:cs="Arial"/>
          <w:sz w:val="24"/>
        </w:rPr>
        <w:t xml:space="preserve"> From this, it is clear that TUI hold stakeholder’s opinions and service close to heart, therefore inform these individuals of any changes when necessary and consider their needs and wants at all times. </w:t>
      </w:r>
    </w:p>
    <w:p w:rsidR="00C211F8" w:rsidRPr="00221E19" w:rsidRDefault="00C211F8" w:rsidP="00E17BB6">
      <w:pPr>
        <w:spacing w:line="360" w:lineRule="auto"/>
        <w:jc w:val="both"/>
        <w:rPr>
          <w:rFonts w:ascii="Arial" w:hAnsi="Arial" w:cs="Arial"/>
          <w:color w:val="000000"/>
          <w:sz w:val="24"/>
          <w:shd w:val="clear" w:color="auto" w:fill="FFFFFF"/>
        </w:rPr>
      </w:pPr>
      <w:r w:rsidRPr="00221E19">
        <w:rPr>
          <w:rFonts w:ascii="Arial" w:hAnsi="Arial" w:cs="Arial"/>
          <w:color w:val="000000"/>
          <w:sz w:val="24"/>
          <w:shd w:val="clear" w:color="auto" w:fill="FFFFFF"/>
        </w:rPr>
        <w:t xml:space="preserve">TUI have an extensive list of stakeholders, both internal and external. The key organisational </w:t>
      </w:r>
      <w:r w:rsidR="00CD6EDD" w:rsidRPr="00221E19">
        <w:rPr>
          <w:rFonts w:ascii="Arial" w:hAnsi="Arial" w:cs="Arial"/>
          <w:color w:val="000000"/>
          <w:sz w:val="24"/>
          <w:shd w:val="clear" w:color="auto" w:fill="FFFFFF"/>
        </w:rPr>
        <w:t xml:space="preserve">internal </w:t>
      </w:r>
      <w:r w:rsidRPr="00221E19">
        <w:rPr>
          <w:rFonts w:ascii="Arial" w:hAnsi="Arial" w:cs="Arial"/>
          <w:color w:val="000000"/>
          <w:sz w:val="24"/>
          <w:shd w:val="clear" w:color="auto" w:fill="FFFFFF"/>
        </w:rPr>
        <w:t>stakeholders for the company internal their employees, managers and board of directors</w:t>
      </w:r>
      <w:r w:rsidR="00CD6EDD" w:rsidRPr="00221E19">
        <w:rPr>
          <w:rFonts w:ascii="Arial" w:hAnsi="Arial" w:cs="Arial"/>
          <w:color w:val="000000"/>
          <w:sz w:val="24"/>
          <w:shd w:val="clear" w:color="auto" w:fill="FFFFFF"/>
        </w:rPr>
        <w:t xml:space="preserve">, while external stakeholders comprise of </w:t>
      </w:r>
      <w:r w:rsidR="00237CAE" w:rsidRPr="00221E19">
        <w:rPr>
          <w:rFonts w:ascii="Arial" w:hAnsi="Arial" w:cs="Arial"/>
          <w:color w:val="000000"/>
          <w:sz w:val="24"/>
          <w:shd w:val="clear" w:color="auto" w:fill="FFFFFF"/>
        </w:rPr>
        <w:t xml:space="preserve">industry partners, academia, suppliers, governments, communities and destination partners, non-governmental businesses, experts in sustainable tourism and suppliers. In between the two distinct areas of stakeholders within TUI are investors, whom can be both internal and external </w:t>
      </w:r>
      <w:r w:rsidRPr="00221E19">
        <w:rPr>
          <w:rFonts w:ascii="Arial" w:hAnsi="Arial" w:cs="Arial"/>
          <w:color w:val="000000"/>
          <w:sz w:val="24"/>
          <w:shd w:val="clear" w:color="auto" w:fill="FFFFFF"/>
        </w:rPr>
        <w:t xml:space="preserve">(TUI, 2015). </w:t>
      </w:r>
      <w:r w:rsidR="00237CAE" w:rsidRPr="00221E19">
        <w:rPr>
          <w:rFonts w:ascii="Arial" w:hAnsi="Arial" w:cs="Arial"/>
          <w:color w:val="000000"/>
          <w:sz w:val="24"/>
          <w:shd w:val="clear" w:color="auto" w:fill="FFFFFF"/>
        </w:rPr>
        <w:t xml:space="preserve">Investors can be from both within the organisation itself and from outside, thus making it hard to differentiate whether these stakeholders are internal or external for TUI. </w:t>
      </w:r>
    </w:p>
    <w:p w:rsidR="006C5F54" w:rsidRPr="00221E19" w:rsidRDefault="006C5F54" w:rsidP="00F42654">
      <w:pPr>
        <w:spacing w:line="360" w:lineRule="auto"/>
        <w:jc w:val="both"/>
        <w:rPr>
          <w:rFonts w:ascii="Arial" w:hAnsi="Arial" w:cs="Arial"/>
          <w:color w:val="000000"/>
          <w:sz w:val="24"/>
          <w:shd w:val="clear" w:color="auto" w:fill="FFFFFF"/>
        </w:rPr>
      </w:pPr>
      <w:r w:rsidRPr="00221E19">
        <w:rPr>
          <w:rFonts w:ascii="Arial" w:hAnsi="Arial" w:cs="Arial"/>
          <w:color w:val="000000"/>
          <w:sz w:val="24"/>
          <w:shd w:val="clear" w:color="auto" w:fill="FFFFFF"/>
        </w:rPr>
        <w:t xml:space="preserve">Primarily, TUI work in partnership with stakeholders that can help them in providing valuable information. </w:t>
      </w:r>
      <w:r w:rsidR="008E04E9" w:rsidRPr="00221E19">
        <w:rPr>
          <w:rFonts w:ascii="Arial" w:hAnsi="Arial" w:cs="Arial"/>
          <w:color w:val="000000"/>
          <w:sz w:val="24"/>
          <w:shd w:val="clear" w:color="auto" w:fill="FFFFFF"/>
        </w:rPr>
        <w:t xml:space="preserve">Within recent years, TUI have formed partnerships with the Sustainable Aviation Fuel Users Group, the Carbon Disclosure Project and Sustainable Aviation in return of gaining information specifying sustainability (TUI, </w:t>
      </w:r>
      <w:r w:rsidR="008E04E9" w:rsidRPr="00221E19">
        <w:rPr>
          <w:rFonts w:ascii="Arial" w:hAnsi="Arial" w:cs="Arial"/>
          <w:color w:val="000000"/>
          <w:sz w:val="24"/>
          <w:shd w:val="clear" w:color="auto" w:fill="FFFFFF"/>
        </w:rPr>
        <w:lastRenderedPageBreak/>
        <w:t xml:space="preserve">2016). These partnerships are closely formed, with both sides relying on one another for differing reasons. TUI rely upon these organisations to guide the company in the direction of being more sustainable within their operations, while these partnership companies rely on TUI to succeed in every aspect of business operations, with priorities regarding sustainability, to advertise their successful work with a global company. </w:t>
      </w:r>
      <w:r w:rsidR="007D3D01" w:rsidRPr="00221E19">
        <w:rPr>
          <w:rFonts w:ascii="Arial" w:hAnsi="Arial" w:cs="Arial"/>
          <w:color w:val="000000"/>
          <w:sz w:val="24"/>
          <w:shd w:val="clear" w:color="auto" w:fill="FFFFFF"/>
        </w:rPr>
        <w:t xml:space="preserve">Back in 2015, TUI prided these organisations in a report for their help and guidance in repositioning the companies views on aviation and climate change. </w:t>
      </w:r>
      <w:r w:rsidR="008E04E9" w:rsidRPr="00221E19">
        <w:rPr>
          <w:rFonts w:ascii="Arial" w:hAnsi="Arial" w:cs="Arial"/>
          <w:color w:val="000000"/>
          <w:sz w:val="24"/>
          <w:shd w:val="clear" w:color="auto" w:fill="FFFFFF"/>
        </w:rPr>
        <w:t xml:space="preserve">These types of stakeholders are key to TUI’s success in the global market, as they prove the company is willing to listen and meet demands of not only large organisations, but smaller ones with invested interest also. </w:t>
      </w:r>
    </w:p>
    <w:p w:rsidR="00E273C2" w:rsidRPr="00221E19" w:rsidRDefault="00BB30EC" w:rsidP="00F42654">
      <w:pPr>
        <w:spacing w:line="360" w:lineRule="auto"/>
        <w:jc w:val="both"/>
        <w:rPr>
          <w:rFonts w:ascii="Arial" w:hAnsi="Arial" w:cs="Arial"/>
          <w:sz w:val="24"/>
        </w:rPr>
      </w:pPr>
      <w:r w:rsidRPr="00221E19">
        <w:rPr>
          <w:rFonts w:ascii="Arial" w:hAnsi="Arial" w:cs="Arial"/>
          <w:sz w:val="24"/>
        </w:rPr>
        <w:t xml:space="preserve">Another key external stakeholder for TUI is the media. Media representation of a business is becoming increasingly important in a world where news stories online and in newspapers are seen by billions of people </w:t>
      </w:r>
      <w:proofErr w:type="gramStart"/>
      <w:r w:rsidRPr="00221E19">
        <w:rPr>
          <w:rFonts w:ascii="Arial" w:hAnsi="Arial" w:cs="Arial"/>
          <w:sz w:val="24"/>
        </w:rPr>
        <w:t>on a daily basis</w:t>
      </w:r>
      <w:proofErr w:type="gramEnd"/>
      <w:r w:rsidRPr="00221E19">
        <w:rPr>
          <w:rFonts w:ascii="Arial" w:hAnsi="Arial" w:cs="Arial"/>
          <w:sz w:val="24"/>
        </w:rPr>
        <w:t>. TUI understands its importance to be portrayed well in the media and due to this, has formed bonds with these stakeholders to advertise their products/services and increase positive word of mouth. TUI are proud of their online and in print advertisement in media, however, the success of this ‘depends increasingly on TUI Travel plc’s capabilities to assess collaborative tourism marketing’ (</w:t>
      </w:r>
      <w:proofErr w:type="spellStart"/>
      <w:r w:rsidRPr="00221E19">
        <w:rPr>
          <w:rFonts w:ascii="Arial" w:hAnsi="Arial" w:cs="Arial"/>
          <w:sz w:val="24"/>
        </w:rPr>
        <w:t>Vanhamme</w:t>
      </w:r>
      <w:proofErr w:type="spellEnd"/>
      <w:r w:rsidRPr="00221E19">
        <w:rPr>
          <w:rFonts w:ascii="Arial" w:hAnsi="Arial" w:cs="Arial"/>
          <w:sz w:val="24"/>
        </w:rPr>
        <w:t xml:space="preserve">, 2016). As </w:t>
      </w:r>
      <w:proofErr w:type="gramStart"/>
      <w:r w:rsidRPr="00221E19">
        <w:rPr>
          <w:rFonts w:ascii="Arial" w:hAnsi="Arial" w:cs="Arial"/>
          <w:sz w:val="24"/>
        </w:rPr>
        <w:t>a</w:t>
      </w:r>
      <w:proofErr w:type="gramEnd"/>
      <w:r w:rsidRPr="00221E19">
        <w:rPr>
          <w:rFonts w:ascii="Arial" w:hAnsi="Arial" w:cs="Arial"/>
          <w:sz w:val="24"/>
        </w:rPr>
        <w:t xml:space="preserve"> enormous organisation within the tourism industry, at times TUI can be culprit to advertising and marketing their sole views and opinions in newspapers and online publications they trust and tend to stick with, due to their high amounts of persuasion and authority. However, it is vital for the company to work closely with all types of online publications and in print media; to form closer bonds with stakeholders that are valuably important to the company. Without the media, it would be difficult for TUI to advertise their newest products and services and without a close and positive bond between these two entities, perception of the organisation may drop. It is due to this that stakeholders such as the media are highly important to TUI, but, a greater deal of importance in necessary in an ever-increasing world of fabricated journalism.  </w:t>
      </w:r>
    </w:p>
    <w:p w:rsidR="00E273C2" w:rsidRPr="00221E19" w:rsidRDefault="00E273C2" w:rsidP="00F42654">
      <w:pPr>
        <w:spacing w:line="360" w:lineRule="auto"/>
        <w:jc w:val="both"/>
        <w:rPr>
          <w:rFonts w:ascii="Arial" w:hAnsi="Arial" w:cs="Arial"/>
          <w:b/>
          <w:sz w:val="24"/>
          <w:u w:val="single"/>
        </w:rPr>
      </w:pPr>
    </w:p>
    <w:p w:rsidR="00E641BE" w:rsidRPr="00221E19" w:rsidRDefault="00E641BE" w:rsidP="00F42654">
      <w:pPr>
        <w:spacing w:line="360" w:lineRule="auto"/>
        <w:jc w:val="both"/>
        <w:rPr>
          <w:rFonts w:ascii="Arial" w:hAnsi="Arial" w:cs="Arial"/>
          <w:b/>
          <w:sz w:val="24"/>
          <w:u w:val="single"/>
        </w:rPr>
      </w:pPr>
    </w:p>
    <w:p w:rsidR="008674E4" w:rsidRPr="00221E19" w:rsidRDefault="008674E4" w:rsidP="008674E4">
      <w:pPr>
        <w:jc w:val="both"/>
        <w:rPr>
          <w:rFonts w:ascii="Arial" w:hAnsi="Arial" w:cs="Arial"/>
          <w:b/>
          <w:sz w:val="24"/>
          <w:u w:val="single"/>
        </w:rPr>
      </w:pPr>
    </w:p>
    <w:p w:rsidR="008674E4" w:rsidRPr="00221E19" w:rsidRDefault="00AE10AC" w:rsidP="00187FC7">
      <w:pPr>
        <w:pStyle w:val="Heading2"/>
        <w:rPr>
          <w:rFonts w:ascii="Arial" w:hAnsi="Arial" w:cs="Arial"/>
          <w:b/>
          <w:color w:val="auto"/>
          <w:u w:val="single"/>
        </w:rPr>
      </w:pPr>
      <w:bookmarkStart w:id="7" w:name="_Toc513168358"/>
      <w:r w:rsidRPr="00221E19">
        <w:rPr>
          <w:rFonts w:ascii="Arial" w:hAnsi="Arial" w:cs="Arial"/>
          <w:b/>
          <w:color w:val="auto"/>
          <w:u w:val="single"/>
        </w:rPr>
        <w:lastRenderedPageBreak/>
        <w:t>3</w:t>
      </w:r>
      <w:r w:rsidR="008674E4" w:rsidRPr="00221E19">
        <w:rPr>
          <w:rFonts w:ascii="Arial" w:hAnsi="Arial" w:cs="Arial"/>
          <w:b/>
          <w:color w:val="auto"/>
          <w:u w:val="single"/>
        </w:rPr>
        <w:t>.4</w:t>
      </w:r>
      <w:r w:rsidR="00FD6E16" w:rsidRPr="00221E19">
        <w:rPr>
          <w:rFonts w:ascii="Arial" w:hAnsi="Arial" w:cs="Arial"/>
          <w:b/>
          <w:color w:val="auto"/>
          <w:u w:val="single"/>
        </w:rPr>
        <w:t xml:space="preserve"> </w:t>
      </w:r>
      <w:r w:rsidR="008674E4" w:rsidRPr="00221E19">
        <w:rPr>
          <w:rFonts w:ascii="Arial" w:hAnsi="Arial" w:cs="Arial"/>
          <w:b/>
          <w:color w:val="auto"/>
          <w:u w:val="single"/>
        </w:rPr>
        <w:t>- Approach to Sustainability and the Green Agenda</w:t>
      </w:r>
      <w:bookmarkEnd w:id="7"/>
    </w:p>
    <w:p w:rsidR="00580C9E" w:rsidRPr="00221E19" w:rsidRDefault="00580C9E" w:rsidP="00580C9E">
      <w:pPr>
        <w:pStyle w:val="paragraph"/>
        <w:spacing w:before="0" w:beforeAutospacing="0" w:after="0" w:afterAutospacing="0" w:line="360" w:lineRule="auto"/>
        <w:jc w:val="both"/>
        <w:textAlignment w:val="baseline"/>
        <w:rPr>
          <w:rStyle w:val="eop"/>
          <w:rFonts w:ascii="Arial" w:hAnsi="Arial" w:cs="Arial"/>
        </w:rPr>
      </w:pPr>
      <w:r w:rsidRPr="00221E19">
        <w:rPr>
          <w:rStyle w:val="normaltextrun"/>
          <w:rFonts w:ascii="Arial" w:hAnsi="Arial" w:cs="Arial"/>
        </w:rPr>
        <w:t>As ‘the world’s leading tourism business’ (TUI, 2018), TUI have a responsibility to be a sustainable company. Sustainability is described by Jahari (2014) as ‘an interdisciplinary concept that embeds aspects of environment, economic aspects as well as socio cultural aspects’. The companies vision is ‘to make travel experiences special whilst minimising environmental impact, respecting culture and people and bringing economic benefits to communities’ (TUI, 2018). In a world where tourism accounts for an average of 50% of movements (whether by road, rail, air or sea) and produces more CO2 and greenhouse gas emissions than any other industry (UN Environment, 2017), it is vital that TUI stick to their goals and beliefs in protecting the planet. </w:t>
      </w:r>
      <w:r w:rsidRPr="00221E19">
        <w:rPr>
          <w:rStyle w:val="eop"/>
          <w:rFonts w:ascii="Arial" w:hAnsi="Arial" w:cs="Arial"/>
        </w:rPr>
        <w:t> </w:t>
      </w:r>
    </w:p>
    <w:p w:rsidR="00556649" w:rsidRPr="00221E19" w:rsidRDefault="00556649" w:rsidP="00580C9E">
      <w:pPr>
        <w:pStyle w:val="paragraph"/>
        <w:spacing w:before="0" w:beforeAutospacing="0" w:after="0" w:afterAutospacing="0" w:line="360" w:lineRule="auto"/>
        <w:jc w:val="both"/>
        <w:textAlignment w:val="baseline"/>
        <w:rPr>
          <w:rFonts w:ascii="Arial" w:hAnsi="Arial" w:cs="Arial"/>
          <w:sz w:val="18"/>
          <w:szCs w:val="18"/>
        </w:rPr>
      </w:pPr>
    </w:p>
    <w:p w:rsidR="00580C9E" w:rsidRPr="00221E19" w:rsidRDefault="00580C9E" w:rsidP="00580C9E">
      <w:pPr>
        <w:pStyle w:val="paragraph"/>
        <w:spacing w:before="0" w:beforeAutospacing="0" w:after="0" w:afterAutospacing="0" w:line="360" w:lineRule="auto"/>
        <w:jc w:val="both"/>
        <w:textAlignment w:val="baseline"/>
        <w:rPr>
          <w:rStyle w:val="eop"/>
          <w:rFonts w:ascii="Arial" w:hAnsi="Arial" w:cs="Arial"/>
        </w:rPr>
      </w:pPr>
      <w:r w:rsidRPr="00221E19">
        <w:rPr>
          <w:rStyle w:val="normaltextrun"/>
          <w:rFonts w:ascii="Arial" w:hAnsi="Arial" w:cs="Arial"/>
        </w:rPr>
        <w:t>TUI are proud members of the Global Code of Ethics for Tourism (GCET). The GCET is a set of values that help to inform and guide governments, nations, tourism companies, tourists and the public about sustainable tourism and the impacts of the industry on the environment. Principles covered by the GCET include: understanding and respect between communities and tourists, preserving cultural heritage, benefitting host countries, freedom for tourists and employee rights. (United Nations World Tourism Organization, 2018). The programme is acknowledged by the United Nations and is voluntary to join; therefore, furthering TUI’s commitment to sustainability. As a non-compulsory programme, TUI are essentially following guidelines not mandatory to them due to their own visions and beliefs. The global organisation wishes to pave the way for other tourism companies in becoming as sustainable as they can possibly be, going above what some may consider is expected. </w:t>
      </w:r>
      <w:r w:rsidRPr="00221E19">
        <w:rPr>
          <w:rStyle w:val="eop"/>
          <w:rFonts w:ascii="Arial" w:hAnsi="Arial" w:cs="Arial"/>
        </w:rPr>
        <w:t> </w:t>
      </w:r>
    </w:p>
    <w:p w:rsidR="00556649" w:rsidRPr="00221E19" w:rsidRDefault="00556649" w:rsidP="00580C9E">
      <w:pPr>
        <w:pStyle w:val="paragraph"/>
        <w:spacing w:before="0" w:beforeAutospacing="0" w:after="0" w:afterAutospacing="0" w:line="360" w:lineRule="auto"/>
        <w:jc w:val="both"/>
        <w:textAlignment w:val="baseline"/>
        <w:rPr>
          <w:rFonts w:ascii="Arial" w:hAnsi="Arial" w:cs="Arial"/>
          <w:sz w:val="18"/>
          <w:szCs w:val="18"/>
        </w:rPr>
      </w:pPr>
    </w:p>
    <w:p w:rsidR="00580C9E" w:rsidRPr="00221E19" w:rsidRDefault="00580C9E" w:rsidP="00580C9E">
      <w:pPr>
        <w:pStyle w:val="paragraph"/>
        <w:spacing w:before="0" w:beforeAutospacing="0" w:after="0" w:afterAutospacing="0" w:line="360" w:lineRule="auto"/>
        <w:jc w:val="both"/>
        <w:textAlignment w:val="baseline"/>
        <w:rPr>
          <w:rStyle w:val="eop"/>
          <w:rFonts w:ascii="Arial" w:hAnsi="Arial" w:cs="Arial"/>
        </w:rPr>
      </w:pPr>
      <w:r w:rsidRPr="00221E19">
        <w:rPr>
          <w:rStyle w:val="normaltextrun"/>
          <w:rFonts w:ascii="Arial" w:hAnsi="Arial" w:cs="Arial"/>
        </w:rPr>
        <w:t xml:space="preserve">With a huge carbon footprint of ‘6,879,976 tonnes of carbon dioxide in 2014’, TUI understand the need to reduce their damage to the planet; thus, the ‘Better Holidays, Better World’ green agenda strategy was created (TUI, 2018). The strategy, running from 2015 – 2020, is structured to include four main segments of improvement: step lightly, make a difference, lead the way, care more (TUI, 2018). The aim of this programme is to reduce the impacts to the environment by tourists, form bonds between the company and the communities in which it operates, become a stand </w:t>
      </w:r>
      <w:r w:rsidRPr="00221E19">
        <w:rPr>
          <w:rStyle w:val="normaltextrun"/>
          <w:rFonts w:ascii="Arial" w:hAnsi="Arial" w:cs="Arial"/>
        </w:rPr>
        <w:lastRenderedPageBreak/>
        <w:t>out sustainable organisation in the industry and create an informed and modern place to work where caring is key. </w:t>
      </w:r>
      <w:r w:rsidRPr="00221E19">
        <w:rPr>
          <w:rStyle w:val="eop"/>
          <w:rFonts w:ascii="Arial" w:hAnsi="Arial" w:cs="Arial"/>
        </w:rPr>
        <w:t> </w:t>
      </w:r>
    </w:p>
    <w:p w:rsidR="00556649" w:rsidRPr="00221E19" w:rsidRDefault="00556649" w:rsidP="00580C9E">
      <w:pPr>
        <w:pStyle w:val="paragraph"/>
        <w:spacing w:before="0" w:beforeAutospacing="0" w:after="0" w:afterAutospacing="0" w:line="360" w:lineRule="auto"/>
        <w:jc w:val="both"/>
        <w:textAlignment w:val="baseline"/>
        <w:rPr>
          <w:rFonts w:ascii="Arial" w:hAnsi="Arial" w:cs="Arial"/>
          <w:sz w:val="18"/>
          <w:szCs w:val="18"/>
        </w:rPr>
      </w:pPr>
    </w:p>
    <w:p w:rsidR="00580C9E" w:rsidRPr="00221E19" w:rsidRDefault="00580C9E" w:rsidP="00580C9E">
      <w:pPr>
        <w:pStyle w:val="paragraph"/>
        <w:spacing w:before="0" w:beforeAutospacing="0" w:after="0" w:afterAutospacing="0" w:line="360" w:lineRule="auto"/>
        <w:jc w:val="both"/>
        <w:textAlignment w:val="baseline"/>
        <w:rPr>
          <w:rStyle w:val="eop"/>
          <w:rFonts w:ascii="Arial" w:hAnsi="Arial" w:cs="Arial"/>
        </w:rPr>
      </w:pPr>
      <w:r w:rsidRPr="00221E19">
        <w:rPr>
          <w:rStyle w:val="normaltextrun"/>
          <w:rFonts w:ascii="Arial" w:hAnsi="Arial" w:cs="Arial"/>
        </w:rPr>
        <w:t>Regarding becoming a stand out sustainable organisation, it is not solely TUI that believe they are becoming this. The Pacific Asia Travel Association also believe that TUI are leaders in sustainable tourism, stating that the company has ‘shown exemplary tourism practices’ for decades, ‘because TUI is in it for the long haul, not just the short’ (Pacific Asia Travel Association, 2015). The introduction of new schemes and programmes each year by the company lead the way, becoming innovative in their approach to help the planet in the long run, showing no signs of lacking commitment to the cause. Relating to this, TUI are not solely emphasising their sustainable efforts and achievements. The organisation has won many World Travel Awards over recent years, with these awards celebrating organisations ‘excellence across all key sectors of the travel, tourism and hospitality industries’, including sustainability (World Travel Awards, 2018). TUI have been awarded seven of these prizes and nominated for a further forty as a standout European and World organisation. </w:t>
      </w:r>
      <w:r w:rsidRPr="00221E19">
        <w:rPr>
          <w:rStyle w:val="eop"/>
          <w:rFonts w:ascii="Arial" w:hAnsi="Arial" w:cs="Arial"/>
        </w:rPr>
        <w:t> </w:t>
      </w:r>
    </w:p>
    <w:p w:rsidR="00556649" w:rsidRPr="00221E19" w:rsidRDefault="00556649" w:rsidP="00580C9E">
      <w:pPr>
        <w:pStyle w:val="paragraph"/>
        <w:spacing w:before="0" w:beforeAutospacing="0" w:after="0" w:afterAutospacing="0" w:line="360" w:lineRule="auto"/>
        <w:jc w:val="both"/>
        <w:textAlignment w:val="baseline"/>
        <w:rPr>
          <w:rFonts w:ascii="Arial" w:hAnsi="Arial" w:cs="Arial"/>
          <w:sz w:val="18"/>
          <w:szCs w:val="18"/>
        </w:rPr>
      </w:pPr>
    </w:p>
    <w:p w:rsidR="00580C9E" w:rsidRPr="00221E19" w:rsidRDefault="00580C9E" w:rsidP="00580C9E">
      <w:pPr>
        <w:pStyle w:val="paragraph"/>
        <w:spacing w:before="0" w:beforeAutospacing="0" w:after="0" w:afterAutospacing="0" w:line="360" w:lineRule="auto"/>
        <w:jc w:val="both"/>
        <w:textAlignment w:val="baseline"/>
        <w:rPr>
          <w:rStyle w:val="eop"/>
          <w:rFonts w:ascii="Arial" w:hAnsi="Arial" w:cs="Arial"/>
        </w:rPr>
      </w:pPr>
      <w:r w:rsidRPr="00221E19">
        <w:rPr>
          <w:rStyle w:val="normaltextrun"/>
          <w:rFonts w:ascii="Arial" w:hAnsi="Arial" w:cs="Arial"/>
        </w:rPr>
        <w:t>Green Awards were established by TUI back in 1996 and have since become a staple for the company, rewarding their most sustainable outlets (whether that be accommodation providers or travel agencies) with championships, recognition and awards. This was introduced to inject competition within the company, with each branch of the business fighting to obtain a Green Award. This is an enormous positive for TUI, with each of their outlets doing their uttermost to become more sustainable and thus enhancing awareness for tourists, employees and other organisations (TUI, 2018). </w:t>
      </w:r>
      <w:r w:rsidRPr="00221E19">
        <w:rPr>
          <w:rStyle w:val="eop"/>
          <w:rFonts w:ascii="Arial" w:hAnsi="Arial" w:cs="Arial"/>
        </w:rPr>
        <w:t> </w:t>
      </w:r>
    </w:p>
    <w:p w:rsidR="00556649" w:rsidRPr="00221E19" w:rsidRDefault="00556649" w:rsidP="00580C9E">
      <w:pPr>
        <w:pStyle w:val="paragraph"/>
        <w:spacing w:before="0" w:beforeAutospacing="0" w:after="0" w:afterAutospacing="0" w:line="360" w:lineRule="auto"/>
        <w:jc w:val="both"/>
        <w:textAlignment w:val="baseline"/>
        <w:rPr>
          <w:rFonts w:ascii="Arial" w:hAnsi="Arial" w:cs="Arial"/>
          <w:sz w:val="18"/>
          <w:szCs w:val="18"/>
        </w:rPr>
      </w:pPr>
    </w:p>
    <w:p w:rsidR="00580C9E" w:rsidRPr="00221E19" w:rsidRDefault="00580C9E" w:rsidP="00580C9E">
      <w:pPr>
        <w:pStyle w:val="paragraph"/>
        <w:spacing w:before="0" w:beforeAutospacing="0" w:after="0" w:afterAutospacing="0" w:line="360" w:lineRule="auto"/>
        <w:jc w:val="both"/>
        <w:textAlignment w:val="baseline"/>
        <w:rPr>
          <w:rStyle w:val="eop"/>
          <w:rFonts w:ascii="Arial" w:hAnsi="Arial" w:cs="Arial"/>
        </w:rPr>
      </w:pPr>
      <w:r w:rsidRPr="00221E19">
        <w:rPr>
          <w:rStyle w:val="normaltextrun"/>
          <w:rFonts w:ascii="Arial" w:hAnsi="Arial" w:cs="Arial"/>
        </w:rPr>
        <w:t xml:space="preserve">TUI are aware of their need to keep their image of being a sustainable and green company up. The organisations constant changes in regulations and introductions of new schemes, most of which are positive in terms of sustainability, affect how the organisation is perceived. As the world’s leading travel company, ‘with such a high number of tourists they carry and accommodate every year it is unavoidable to do something for sustainability’ (Siegfried, 2015). Consumers are becoming ever more aware of the effects of tourism on the planet and therefore demand companies to act. </w:t>
      </w:r>
      <w:r w:rsidRPr="00221E19">
        <w:rPr>
          <w:rStyle w:val="normaltextrun"/>
          <w:rFonts w:ascii="Arial" w:hAnsi="Arial" w:cs="Arial"/>
        </w:rPr>
        <w:lastRenderedPageBreak/>
        <w:t>Research undertaken by ABTA (2013) upon 2008 consumers found that ‘38% believe that it is their travel company’s responsibility to be environmentally responsible rather than their own’, and ‘one in five consumers (21%) say they are prepared to pay more for a holiday’ that benefits the environment. TUI are approaching this well; using such statistics to inform their passengers of their work on sustainability and the Green Agenda with annual reports and dedicating a section of their website to sustainability. </w:t>
      </w:r>
      <w:r w:rsidRPr="00221E19">
        <w:rPr>
          <w:rStyle w:val="eop"/>
          <w:rFonts w:ascii="Arial" w:hAnsi="Arial" w:cs="Arial"/>
        </w:rPr>
        <w:t> </w:t>
      </w:r>
    </w:p>
    <w:p w:rsidR="00556649" w:rsidRPr="00221E19" w:rsidRDefault="00556649" w:rsidP="00580C9E">
      <w:pPr>
        <w:pStyle w:val="paragraph"/>
        <w:spacing w:before="0" w:beforeAutospacing="0" w:after="0" w:afterAutospacing="0" w:line="360" w:lineRule="auto"/>
        <w:jc w:val="both"/>
        <w:textAlignment w:val="baseline"/>
        <w:rPr>
          <w:rFonts w:ascii="Arial" w:hAnsi="Arial" w:cs="Arial"/>
          <w:sz w:val="18"/>
          <w:szCs w:val="18"/>
        </w:rPr>
      </w:pPr>
    </w:p>
    <w:p w:rsidR="00580C9E" w:rsidRPr="00221E19" w:rsidRDefault="00580C9E" w:rsidP="00580C9E">
      <w:pPr>
        <w:pStyle w:val="paragraph"/>
        <w:spacing w:before="0" w:beforeAutospacing="0" w:after="0" w:afterAutospacing="0" w:line="360" w:lineRule="auto"/>
        <w:jc w:val="both"/>
        <w:textAlignment w:val="baseline"/>
        <w:rPr>
          <w:rFonts w:ascii="Arial" w:hAnsi="Arial" w:cs="Arial"/>
          <w:sz w:val="18"/>
          <w:szCs w:val="18"/>
        </w:rPr>
      </w:pPr>
      <w:r w:rsidRPr="00221E19">
        <w:rPr>
          <w:rStyle w:val="normaltextrun"/>
          <w:rFonts w:ascii="Arial" w:hAnsi="Arial" w:cs="Arial"/>
        </w:rPr>
        <w:t xml:space="preserve">To become more sustainably aware, TUI have partnerships and cooperation’s with several of the </w:t>
      </w:r>
      <w:proofErr w:type="spellStart"/>
      <w:r w:rsidRPr="00221E19">
        <w:rPr>
          <w:rStyle w:val="normaltextrun"/>
          <w:rFonts w:ascii="Arial" w:hAnsi="Arial" w:cs="Arial"/>
        </w:rPr>
        <w:t>worlds</w:t>
      </w:r>
      <w:proofErr w:type="spellEnd"/>
      <w:r w:rsidRPr="00221E19">
        <w:rPr>
          <w:rStyle w:val="normaltextrun"/>
          <w:rFonts w:ascii="Arial" w:hAnsi="Arial" w:cs="Arial"/>
        </w:rPr>
        <w:t xml:space="preserve"> leading sustainable companies. These include The Travel Foundation; a sustainable tourism charity, Global Sustainable Tourism Council; of which TUI is a member, The Code; all TUI business tour operators are signatories of this, and Futouris; a sustainable initiative within the German tourism sector (TUI, 2018). Working closely with companies outside of their own can provide an outsiders point of view on how TUI are operating in terms of sustainability and being green. These companies have decades of experience in the field of being environmentally, economically and socio-culturally acceptable in the ever-changing world, thus provide experience and knowledge to TUI that they wold otherwise struggle to obtain. ‘This enables us to optimise our strategic approaches as well as specific measures and projects’ state TUI on their official website about their partnerships, forming networks to prove their commitment to sustainability and the Green Agenda as a whole (TUI, 2018). </w:t>
      </w:r>
      <w:r w:rsidRPr="00221E19">
        <w:rPr>
          <w:rStyle w:val="eop"/>
          <w:rFonts w:ascii="Arial" w:hAnsi="Arial" w:cs="Arial"/>
        </w:rPr>
        <w:t> </w:t>
      </w:r>
    </w:p>
    <w:p w:rsidR="00831D58" w:rsidRPr="00221E19" w:rsidRDefault="00831D58" w:rsidP="00831D58">
      <w:pPr>
        <w:rPr>
          <w:rFonts w:ascii="Arial" w:hAnsi="Arial" w:cs="Arial"/>
        </w:rPr>
      </w:pPr>
    </w:p>
    <w:p w:rsidR="00F37ADC" w:rsidRPr="00221E19" w:rsidRDefault="00F37ADC" w:rsidP="00831D58">
      <w:pPr>
        <w:rPr>
          <w:rFonts w:ascii="Arial" w:hAnsi="Arial" w:cs="Arial"/>
        </w:rPr>
      </w:pPr>
    </w:p>
    <w:p w:rsidR="00C071AA" w:rsidRPr="00221E19" w:rsidRDefault="00C071AA" w:rsidP="00831D58">
      <w:pPr>
        <w:rPr>
          <w:rFonts w:ascii="Arial" w:hAnsi="Arial" w:cs="Arial"/>
        </w:rPr>
      </w:pPr>
    </w:p>
    <w:p w:rsidR="00F42654" w:rsidRPr="00221E19" w:rsidRDefault="00F42654" w:rsidP="00831D58">
      <w:pPr>
        <w:rPr>
          <w:rFonts w:ascii="Arial" w:hAnsi="Arial" w:cs="Arial"/>
        </w:rPr>
      </w:pPr>
    </w:p>
    <w:p w:rsidR="00F42654" w:rsidRPr="00221E19" w:rsidRDefault="00F42654" w:rsidP="00831D58">
      <w:pPr>
        <w:rPr>
          <w:rFonts w:ascii="Arial" w:hAnsi="Arial" w:cs="Arial"/>
        </w:rPr>
      </w:pPr>
    </w:p>
    <w:p w:rsidR="00F42654" w:rsidRPr="00221E19" w:rsidRDefault="00F42654" w:rsidP="00831D58">
      <w:pPr>
        <w:rPr>
          <w:rFonts w:ascii="Arial" w:hAnsi="Arial" w:cs="Arial"/>
        </w:rPr>
      </w:pPr>
    </w:p>
    <w:p w:rsidR="00F42654" w:rsidRPr="00221E19" w:rsidRDefault="00F42654" w:rsidP="00831D58">
      <w:pPr>
        <w:rPr>
          <w:rFonts w:ascii="Arial" w:hAnsi="Arial" w:cs="Arial"/>
        </w:rPr>
      </w:pPr>
    </w:p>
    <w:p w:rsidR="00C071AA" w:rsidRPr="00221E19" w:rsidRDefault="00C071AA" w:rsidP="00831D58">
      <w:pPr>
        <w:rPr>
          <w:rFonts w:ascii="Arial" w:hAnsi="Arial" w:cs="Arial"/>
        </w:rPr>
      </w:pPr>
    </w:p>
    <w:p w:rsidR="00C071AA" w:rsidRPr="00221E19" w:rsidRDefault="00C071AA" w:rsidP="00831D58">
      <w:pPr>
        <w:rPr>
          <w:rFonts w:ascii="Arial" w:hAnsi="Arial" w:cs="Arial"/>
        </w:rPr>
      </w:pPr>
    </w:p>
    <w:p w:rsidR="00C071AA" w:rsidRPr="00221E19" w:rsidRDefault="00C071AA" w:rsidP="00831D58">
      <w:pPr>
        <w:rPr>
          <w:rFonts w:ascii="Arial" w:hAnsi="Arial" w:cs="Arial"/>
        </w:rPr>
      </w:pPr>
    </w:p>
    <w:p w:rsidR="00C071AA" w:rsidRPr="00221E19" w:rsidRDefault="00C071AA" w:rsidP="00831D58">
      <w:pPr>
        <w:rPr>
          <w:rFonts w:ascii="Arial" w:hAnsi="Arial" w:cs="Arial"/>
        </w:rPr>
      </w:pPr>
    </w:p>
    <w:p w:rsidR="00831D58" w:rsidRPr="00221E19" w:rsidRDefault="00831D58" w:rsidP="00831D58">
      <w:pPr>
        <w:pStyle w:val="Heading1"/>
        <w:rPr>
          <w:rFonts w:ascii="Arial" w:hAnsi="Arial" w:cs="Arial"/>
          <w:b/>
          <w:color w:val="auto"/>
          <w:u w:val="single"/>
        </w:rPr>
      </w:pPr>
      <w:bookmarkStart w:id="8" w:name="_Toc513168359"/>
      <w:r w:rsidRPr="00221E19">
        <w:rPr>
          <w:rFonts w:ascii="Arial" w:hAnsi="Arial" w:cs="Arial"/>
          <w:b/>
          <w:color w:val="auto"/>
          <w:u w:val="single"/>
        </w:rPr>
        <w:lastRenderedPageBreak/>
        <w:t>Conclusion</w:t>
      </w:r>
      <w:bookmarkEnd w:id="8"/>
    </w:p>
    <w:p w:rsidR="00831D58" w:rsidRPr="00221E19" w:rsidRDefault="009C0E67" w:rsidP="00F42654">
      <w:pPr>
        <w:spacing w:line="360" w:lineRule="auto"/>
        <w:jc w:val="both"/>
        <w:rPr>
          <w:rFonts w:ascii="Arial" w:hAnsi="Arial" w:cs="Arial"/>
          <w:sz w:val="24"/>
          <w:szCs w:val="24"/>
        </w:rPr>
      </w:pPr>
      <w:r w:rsidRPr="00221E19">
        <w:rPr>
          <w:rFonts w:ascii="Arial" w:hAnsi="Arial" w:cs="Arial"/>
          <w:sz w:val="24"/>
          <w:szCs w:val="24"/>
        </w:rPr>
        <w:t xml:space="preserve">From the research and analysis undertaken, </w:t>
      </w:r>
      <w:proofErr w:type="gramStart"/>
      <w:r w:rsidRPr="00221E19">
        <w:rPr>
          <w:rFonts w:ascii="Arial" w:hAnsi="Arial" w:cs="Arial"/>
          <w:sz w:val="24"/>
          <w:szCs w:val="24"/>
        </w:rPr>
        <w:t>it is clear that TUI</w:t>
      </w:r>
      <w:proofErr w:type="gramEnd"/>
      <w:r w:rsidRPr="00221E19">
        <w:rPr>
          <w:rFonts w:ascii="Arial" w:hAnsi="Arial" w:cs="Arial"/>
          <w:sz w:val="24"/>
          <w:szCs w:val="24"/>
        </w:rPr>
        <w:t xml:space="preserve"> are an effective organisation as a whole. To become the most successful and </w:t>
      </w:r>
      <w:r w:rsidR="00B3370B" w:rsidRPr="00221E19">
        <w:rPr>
          <w:rFonts w:ascii="Arial" w:hAnsi="Arial" w:cs="Arial"/>
          <w:sz w:val="24"/>
          <w:szCs w:val="24"/>
        </w:rPr>
        <w:t xml:space="preserve">leading tourism company across the globe, it takes a lot of work and commitment to get to a position in which TUI are currently in. With hundreds of thousands of employees and millions of customers to cater to </w:t>
      </w:r>
      <w:r w:rsidR="00F42654" w:rsidRPr="00221E19">
        <w:rPr>
          <w:rFonts w:ascii="Arial" w:hAnsi="Arial" w:cs="Arial"/>
          <w:sz w:val="24"/>
          <w:szCs w:val="24"/>
        </w:rPr>
        <w:t>daily</w:t>
      </w:r>
      <w:r w:rsidR="00B3370B" w:rsidRPr="00221E19">
        <w:rPr>
          <w:rFonts w:ascii="Arial" w:hAnsi="Arial" w:cs="Arial"/>
          <w:sz w:val="24"/>
          <w:szCs w:val="24"/>
        </w:rPr>
        <w:t xml:space="preserve">, TUI are taking the correct steps and methods needed to remain atop the ever-changing and demanding industry. </w:t>
      </w:r>
    </w:p>
    <w:p w:rsidR="00B3370B" w:rsidRPr="00221E19" w:rsidRDefault="00F42654" w:rsidP="00F42654">
      <w:pPr>
        <w:spacing w:line="360" w:lineRule="auto"/>
        <w:jc w:val="both"/>
        <w:rPr>
          <w:rFonts w:ascii="Arial" w:hAnsi="Arial" w:cs="Arial"/>
          <w:sz w:val="24"/>
          <w:szCs w:val="24"/>
        </w:rPr>
      </w:pPr>
      <w:r w:rsidRPr="00221E19">
        <w:rPr>
          <w:rFonts w:ascii="Arial" w:hAnsi="Arial" w:cs="Arial"/>
          <w:sz w:val="24"/>
          <w:szCs w:val="24"/>
        </w:rPr>
        <w:t>Regarding</w:t>
      </w:r>
      <w:r w:rsidR="00B3370B" w:rsidRPr="00221E19">
        <w:rPr>
          <w:rFonts w:ascii="Arial" w:hAnsi="Arial" w:cs="Arial"/>
          <w:sz w:val="24"/>
          <w:szCs w:val="24"/>
        </w:rPr>
        <w:t xml:space="preserve"> the key subject areas covered within the findings, </w:t>
      </w:r>
      <w:r w:rsidR="00234A27" w:rsidRPr="00221E19">
        <w:rPr>
          <w:rFonts w:ascii="Arial" w:hAnsi="Arial" w:cs="Arial"/>
          <w:sz w:val="24"/>
          <w:szCs w:val="24"/>
        </w:rPr>
        <w:t xml:space="preserve">TUI are operating to a high standard and their structural standings are impressive. Their recent changes, especially that of the branding from Thomson to TUI has allowed the organisation to become somewhat relevant again; appealing to customers whom may like the sound of a more modernised organisation. Stakeholders are happy with </w:t>
      </w:r>
      <w:r w:rsidRPr="00221E19">
        <w:rPr>
          <w:rFonts w:ascii="Arial" w:hAnsi="Arial" w:cs="Arial"/>
          <w:sz w:val="24"/>
          <w:szCs w:val="24"/>
        </w:rPr>
        <w:t>t</w:t>
      </w:r>
      <w:r w:rsidR="00234A27" w:rsidRPr="00221E19">
        <w:rPr>
          <w:rFonts w:ascii="Arial" w:hAnsi="Arial" w:cs="Arial"/>
          <w:sz w:val="24"/>
          <w:szCs w:val="24"/>
        </w:rPr>
        <w:t xml:space="preserve">he performance undertaken at TUI and are an asset to the company, </w:t>
      </w:r>
      <w:r w:rsidRPr="00221E19">
        <w:rPr>
          <w:rFonts w:ascii="Arial" w:hAnsi="Arial" w:cs="Arial"/>
          <w:sz w:val="24"/>
          <w:szCs w:val="24"/>
        </w:rPr>
        <w:t xml:space="preserve">which TUI </w:t>
      </w:r>
      <w:r w:rsidR="00234A27" w:rsidRPr="00221E19">
        <w:rPr>
          <w:rFonts w:ascii="Arial" w:hAnsi="Arial" w:cs="Arial"/>
          <w:sz w:val="24"/>
          <w:szCs w:val="24"/>
        </w:rPr>
        <w:t xml:space="preserve">aren’t afraid to confirm in writing. </w:t>
      </w:r>
      <w:r w:rsidRPr="00221E19">
        <w:rPr>
          <w:rFonts w:ascii="Arial" w:hAnsi="Arial" w:cs="Arial"/>
          <w:sz w:val="24"/>
          <w:szCs w:val="24"/>
        </w:rPr>
        <w:t xml:space="preserve">Perhaps the company’s most impressive feat is their efforts towards becoming a more sustainable and green organisation. In recent years the company has grown and committed to becoming one of the most sustainable travel companies on the planet; showing the organisations pledge to protect the world for as long as it possibly can. </w:t>
      </w:r>
    </w:p>
    <w:p w:rsidR="00F42654" w:rsidRPr="00221E19" w:rsidRDefault="00F42654" w:rsidP="00F42654">
      <w:pPr>
        <w:spacing w:line="360" w:lineRule="auto"/>
        <w:jc w:val="both"/>
        <w:rPr>
          <w:rFonts w:ascii="Arial" w:hAnsi="Arial" w:cs="Arial"/>
          <w:sz w:val="24"/>
          <w:szCs w:val="24"/>
        </w:rPr>
      </w:pPr>
      <w:r w:rsidRPr="00221E19">
        <w:rPr>
          <w:rFonts w:ascii="Arial" w:hAnsi="Arial" w:cs="Arial"/>
          <w:sz w:val="24"/>
          <w:szCs w:val="24"/>
        </w:rPr>
        <w:t xml:space="preserve">As a company within the tourism industry, it is hard to conjure another organisation that meets the same standards that TUI currently hold. The company is truly a leader in the industry, showcasing what it means to be a successful business in an ever-changing industry such as the travel and tourism sector. </w:t>
      </w:r>
    </w:p>
    <w:p w:rsidR="00831D58" w:rsidRPr="00221E19" w:rsidRDefault="00831D58" w:rsidP="00831D58">
      <w:pPr>
        <w:rPr>
          <w:rFonts w:ascii="Arial" w:hAnsi="Arial" w:cs="Arial"/>
        </w:rPr>
      </w:pPr>
    </w:p>
    <w:p w:rsidR="00831D58" w:rsidRPr="00221E19" w:rsidRDefault="00831D58" w:rsidP="00831D58">
      <w:pPr>
        <w:rPr>
          <w:rFonts w:ascii="Arial" w:hAnsi="Arial" w:cs="Arial"/>
        </w:rPr>
      </w:pPr>
    </w:p>
    <w:p w:rsidR="00831D58" w:rsidRPr="00221E19" w:rsidRDefault="00831D58" w:rsidP="00831D58">
      <w:pPr>
        <w:rPr>
          <w:rFonts w:ascii="Arial" w:hAnsi="Arial" w:cs="Arial"/>
        </w:rPr>
      </w:pPr>
    </w:p>
    <w:p w:rsidR="00831D58" w:rsidRPr="00221E19" w:rsidRDefault="00831D58" w:rsidP="00831D58">
      <w:pPr>
        <w:rPr>
          <w:rFonts w:ascii="Arial" w:hAnsi="Arial" w:cs="Arial"/>
        </w:rPr>
      </w:pPr>
    </w:p>
    <w:p w:rsidR="00831D58" w:rsidRPr="00221E19" w:rsidRDefault="00831D58" w:rsidP="00831D58">
      <w:pPr>
        <w:rPr>
          <w:rFonts w:ascii="Arial" w:hAnsi="Arial" w:cs="Arial"/>
        </w:rPr>
      </w:pPr>
    </w:p>
    <w:p w:rsidR="00831D58" w:rsidRPr="00221E19" w:rsidRDefault="00831D58" w:rsidP="00831D58">
      <w:pPr>
        <w:rPr>
          <w:rFonts w:ascii="Arial" w:hAnsi="Arial" w:cs="Arial"/>
        </w:rPr>
      </w:pPr>
    </w:p>
    <w:p w:rsidR="00831D58" w:rsidRPr="00221E19" w:rsidRDefault="00831D58" w:rsidP="00831D58">
      <w:pPr>
        <w:rPr>
          <w:rFonts w:ascii="Arial" w:hAnsi="Arial" w:cs="Arial"/>
        </w:rPr>
      </w:pPr>
    </w:p>
    <w:p w:rsidR="00C071AA" w:rsidRPr="00221E19" w:rsidRDefault="00C071AA" w:rsidP="00831D58">
      <w:pPr>
        <w:rPr>
          <w:rFonts w:ascii="Arial" w:hAnsi="Arial" w:cs="Arial"/>
        </w:rPr>
      </w:pPr>
    </w:p>
    <w:p w:rsidR="00EE1356" w:rsidRPr="00221E19" w:rsidRDefault="00EE1356" w:rsidP="00831D58">
      <w:pPr>
        <w:rPr>
          <w:rFonts w:ascii="Arial" w:hAnsi="Arial" w:cs="Arial"/>
        </w:rPr>
      </w:pPr>
    </w:p>
    <w:p w:rsidR="00556649" w:rsidRPr="00221E19" w:rsidRDefault="00831D58" w:rsidP="00556649">
      <w:pPr>
        <w:pStyle w:val="Heading1"/>
        <w:rPr>
          <w:rFonts w:ascii="Arial" w:hAnsi="Arial" w:cs="Arial"/>
          <w:b/>
          <w:u w:val="single"/>
        </w:rPr>
      </w:pPr>
      <w:bookmarkStart w:id="9" w:name="_Toc513168360"/>
      <w:r w:rsidRPr="00221E19">
        <w:rPr>
          <w:rFonts w:ascii="Arial" w:hAnsi="Arial" w:cs="Arial"/>
          <w:b/>
          <w:u w:val="single"/>
        </w:rPr>
        <w:lastRenderedPageBreak/>
        <w:t>References</w:t>
      </w:r>
      <w:bookmarkEnd w:id="9"/>
    </w:p>
    <w:p w:rsidR="00A25DCA" w:rsidRPr="00221E19" w:rsidRDefault="00A25DCA" w:rsidP="00A25DCA">
      <w:pPr>
        <w:spacing w:line="360" w:lineRule="auto"/>
        <w:rPr>
          <w:rStyle w:val="normaltextrun"/>
          <w:rFonts w:ascii="Arial" w:hAnsi="Arial" w:cs="Arial"/>
          <w:color w:val="000000"/>
          <w:sz w:val="24"/>
          <w:szCs w:val="24"/>
          <w:shd w:val="clear" w:color="auto" w:fill="FFFFFF"/>
        </w:rPr>
      </w:pPr>
      <w:r w:rsidRPr="00221E19">
        <w:rPr>
          <w:rStyle w:val="normaltextrun"/>
          <w:rFonts w:ascii="Arial" w:hAnsi="Arial" w:cs="Arial"/>
          <w:color w:val="000000"/>
          <w:sz w:val="24"/>
          <w:szCs w:val="24"/>
          <w:shd w:val="clear" w:color="auto" w:fill="FFFFFF"/>
        </w:rPr>
        <w:t>ABTA. (2013), </w:t>
      </w:r>
      <w:r w:rsidRPr="00221E19">
        <w:rPr>
          <w:rStyle w:val="normaltextrun"/>
          <w:rFonts w:ascii="Arial" w:hAnsi="Arial" w:cs="Arial"/>
          <w:i/>
          <w:iCs/>
          <w:color w:val="000000"/>
          <w:sz w:val="24"/>
          <w:szCs w:val="24"/>
          <w:shd w:val="clear" w:color="auto" w:fill="FFFFFF"/>
        </w:rPr>
        <w:t>‘</w:t>
      </w:r>
      <w:r w:rsidRPr="00221E19">
        <w:rPr>
          <w:rStyle w:val="normaltextrun"/>
          <w:rFonts w:ascii="Arial" w:hAnsi="Arial" w:cs="Arial"/>
          <w:iCs/>
          <w:color w:val="000000"/>
          <w:sz w:val="24"/>
          <w:szCs w:val="24"/>
          <w:shd w:val="clear" w:color="auto" w:fill="FFFFFF"/>
        </w:rPr>
        <w:t>ABTA reveals new research on responsible travel’</w:t>
      </w:r>
      <w:r w:rsidRPr="00221E19">
        <w:rPr>
          <w:rStyle w:val="normaltextrun"/>
          <w:rFonts w:ascii="Arial" w:hAnsi="Arial" w:cs="Arial"/>
          <w:color w:val="000000"/>
          <w:sz w:val="24"/>
          <w:szCs w:val="24"/>
          <w:shd w:val="clear" w:color="auto" w:fill="FFFFFF"/>
        </w:rPr>
        <w:t>, [Online]. Available: </w:t>
      </w:r>
      <w:hyperlink r:id="rId9" w:tgtFrame="_blank" w:history="1">
        <w:r w:rsidRPr="00221E19">
          <w:rPr>
            <w:rStyle w:val="normaltextrun"/>
            <w:rFonts w:ascii="Arial" w:hAnsi="Arial" w:cs="Arial"/>
            <w:color w:val="0563C1"/>
            <w:sz w:val="24"/>
            <w:szCs w:val="24"/>
            <w:u w:val="single"/>
            <w:shd w:val="clear" w:color="auto" w:fill="FFFFFF"/>
          </w:rPr>
          <w:t>https://abta.com/about-us/press/abta-reveals-new-research-on-sustainable-holidays</w:t>
        </w:r>
      </w:hyperlink>
      <w:r w:rsidRPr="00221E19">
        <w:rPr>
          <w:rStyle w:val="normaltextrun"/>
          <w:rFonts w:ascii="Arial" w:hAnsi="Arial" w:cs="Arial"/>
          <w:color w:val="000000"/>
          <w:sz w:val="24"/>
          <w:szCs w:val="24"/>
          <w:shd w:val="clear" w:color="auto" w:fill="FFFFFF"/>
        </w:rPr>
        <w:t>, Last Accessed: [2018, April, 25].</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Anonymous. (2014), ‘Merger creates world’s biggest travel operator’, London: Eastern Eye, Issue 1269, p.22. </w:t>
      </w:r>
    </w:p>
    <w:p w:rsidR="00A25DCA" w:rsidRPr="00221E19" w:rsidRDefault="00A25DCA" w:rsidP="00A25DCA">
      <w:pPr>
        <w:spacing w:line="360" w:lineRule="auto"/>
        <w:rPr>
          <w:rStyle w:val="normaltextrun"/>
          <w:rFonts w:ascii="Arial" w:hAnsi="Arial" w:cs="Arial"/>
          <w:color w:val="000000"/>
          <w:sz w:val="24"/>
          <w:szCs w:val="24"/>
          <w:shd w:val="clear" w:color="auto" w:fill="FFFFFF"/>
        </w:rPr>
      </w:pPr>
      <w:r w:rsidRPr="00221E19">
        <w:rPr>
          <w:rStyle w:val="normaltextrun"/>
          <w:rFonts w:ascii="Arial" w:hAnsi="Arial" w:cs="Arial"/>
          <w:sz w:val="24"/>
          <w:szCs w:val="24"/>
          <w:shd w:val="clear" w:color="auto" w:fill="FFFFFF"/>
        </w:rPr>
        <w:t>Carroll, A &amp; Buchholtz,</w:t>
      </w:r>
      <w:r w:rsidRPr="00221E19">
        <w:rPr>
          <w:rStyle w:val="normaltextrun"/>
          <w:rFonts w:ascii="Arial" w:hAnsi="Arial" w:cs="Arial"/>
          <w:color w:val="000000"/>
          <w:sz w:val="24"/>
          <w:szCs w:val="24"/>
          <w:shd w:val="clear" w:color="auto" w:fill="FFFFFF"/>
        </w:rPr>
        <w:t xml:space="preserve"> A. (2014) ‘Business and Society: Ethics, Sustainability, and Stakeholder Management’ (9</w:t>
      </w:r>
      <w:r w:rsidRPr="00221E19">
        <w:rPr>
          <w:rStyle w:val="normaltextrun"/>
          <w:rFonts w:ascii="Arial" w:hAnsi="Arial" w:cs="Arial"/>
          <w:color w:val="000000"/>
          <w:sz w:val="24"/>
          <w:szCs w:val="24"/>
          <w:shd w:val="clear" w:color="auto" w:fill="FFFFFF"/>
          <w:vertAlign w:val="superscript"/>
        </w:rPr>
        <w:t>th</w:t>
      </w:r>
      <w:r w:rsidRPr="00221E19">
        <w:rPr>
          <w:rStyle w:val="normaltextrun"/>
          <w:rFonts w:ascii="Arial" w:hAnsi="Arial" w:cs="Arial"/>
          <w:color w:val="000000"/>
          <w:sz w:val="24"/>
          <w:szCs w:val="24"/>
          <w:shd w:val="clear" w:color="auto" w:fill="FFFFFF"/>
        </w:rPr>
        <w:t xml:space="preserve"> Edition), Stamford: Cengage Learning, p.90.</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Child, J. (2015) ‘Organization Contemporary Principles and Practice’, (Second Edition), Wiley: West Sussex, United Kingdom. </w:t>
      </w:r>
    </w:p>
    <w:p w:rsidR="00A25DCA" w:rsidRPr="00221E19" w:rsidRDefault="00A25DCA" w:rsidP="00A25DCA">
      <w:pPr>
        <w:spacing w:line="360" w:lineRule="auto"/>
        <w:rPr>
          <w:rFonts w:ascii="Arial" w:hAnsi="Arial" w:cs="Arial"/>
          <w:color w:val="000000"/>
          <w:sz w:val="24"/>
          <w:szCs w:val="24"/>
        </w:rPr>
      </w:pPr>
      <w:r w:rsidRPr="00221E19">
        <w:rPr>
          <w:rFonts w:ascii="Arial" w:hAnsi="Arial" w:cs="Arial"/>
          <w:color w:val="000000"/>
          <w:sz w:val="24"/>
          <w:szCs w:val="24"/>
        </w:rPr>
        <w:t xml:space="preserve">ITV News. (2017), ‘Thomson Travel brand ditched for TUI revamp’, [Online]. Available: </w:t>
      </w:r>
      <w:hyperlink r:id="rId10" w:history="1">
        <w:r w:rsidRPr="00221E19">
          <w:rPr>
            <w:rStyle w:val="Hyperlink"/>
            <w:rFonts w:ascii="Arial" w:hAnsi="Arial" w:cs="Arial"/>
            <w:sz w:val="24"/>
            <w:szCs w:val="24"/>
          </w:rPr>
          <w:t>http://www.itv.com/news/2017-10-18/tui-calls-time-on-thomson-with-revamp/</w:t>
        </w:r>
      </w:hyperlink>
      <w:r w:rsidRPr="00221E19">
        <w:rPr>
          <w:rFonts w:ascii="Arial" w:hAnsi="Arial" w:cs="Arial"/>
          <w:color w:val="000000"/>
          <w:sz w:val="24"/>
          <w:szCs w:val="24"/>
        </w:rPr>
        <w:t xml:space="preserve">, [2018, </w:t>
      </w:r>
      <w:proofErr w:type="gramStart"/>
      <w:r w:rsidRPr="00221E19">
        <w:rPr>
          <w:rFonts w:ascii="Arial" w:hAnsi="Arial" w:cs="Arial"/>
          <w:color w:val="000000"/>
          <w:sz w:val="24"/>
          <w:szCs w:val="24"/>
        </w:rPr>
        <w:t>April,</w:t>
      </w:r>
      <w:proofErr w:type="gramEnd"/>
      <w:r w:rsidRPr="00221E19">
        <w:rPr>
          <w:rFonts w:ascii="Arial" w:hAnsi="Arial" w:cs="Arial"/>
          <w:color w:val="000000"/>
          <w:sz w:val="24"/>
          <w:szCs w:val="24"/>
        </w:rPr>
        <w:t xml:space="preserve"> 15th].</w:t>
      </w:r>
    </w:p>
    <w:p w:rsidR="00A25DCA" w:rsidRPr="00221E19" w:rsidRDefault="00A25DCA" w:rsidP="00A25DCA">
      <w:pPr>
        <w:spacing w:line="360" w:lineRule="auto"/>
        <w:rPr>
          <w:rStyle w:val="eop"/>
          <w:rFonts w:ascii="Arial" w:hAnsi="Arial" w:cs="Arial"/>
          <w:sz w:val="24"/>
          <w:szCs w:val="24"/>
        </w:rPr>
      </w:pPr>
      <w:proofErr w:type="spellStart"/>
      <w:r w:rsidRPr="00221E19">
        <w:rPr>
          <w:rStyle w:val="spellingerror"/>
          <w:rFonts w:ascii="Arial" w:hAnsi="Arial" w:cs="Arial"/>
          <w:sz w:val="24"/>
          <w:szCs w:val="24"/>
        </w:rPr>
        <w:t>Jauhari</w:t>
      </w:r>
      <w:proofErr w:type="spellEnd"/>
      <w:r w:rsidRPr="00221E19">
        <w:rPr>
          <w:rStyle w:val="normaltextrun"/>
          <w:rFonts w:ascii="Arial" w:hAnsi="Arial" w:cs="Arial"/>
          <w:sz w:val="24"/>
          <w:szCs w:val="24"/>
        </w:rPr>
        <w:t> et al. (2014), ‘</w:t>
      </w:r>
      <w:r w:rsidRPr="00221E19">
        <w:rPr>
          <w:rStyle w:val="normaltextrun"/>
          <w:rFonts w:ascii="Arial" w:hAnsi="Arial" w:cs="Arial"/>
          <w:iCs/>
          <w:sz w:val="24"/>
          <w:szCs w:val="24"/>
        </w:rPr>
        <w:t>Managing Sustainability in the Hospitality and Tourism Industry: Paradigms and Directions for the Future’</w:t>
      </w:r>
      <w:r w:rsidRPr="00221E19">
        <w:rPr>
          <w:rStyle w:val="normaltextrun"/>
          <w:rFonts w:ascii="Arial" w:hAnsi="Arial" w:cs="Arial"/>
          <w:sz w:val="24"/>
          <w:szCs w:val="24"/>
        </w:rPr>
        <w:t>, Florida: CRC Press, p. 7. </w:t>
      </w:r>
      <w:r w:rsidRPr="00221E19">
        <w:rPr>
          <w:rStyle w:val="eop"/>
          <w:rFonts w:ascii="Arial" w:hAnsi="Arial" w:cs="Arial"/>
          <w:sz w:val="24"/>
          <w:szCs w:val="24"/>
        </w:rPr>
        <w:t> </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Mullins, L &amp; Dosser, P. (2013) ‘Hospitality Management and Organisational Behaviour’ (5th Edition) Harlow: Pearson.</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Mullins, L. (2016) ‘Management and Organisational Behaviour’, (Eleventh Edition), Harlow: Pearson. </w:t>
      </w:r>
    </w:p>
    <w:p w:rsidR="00A25DCA" w:rsidRPr="00221E19" w:rsidRDefault="00A25DCA" w:rsidP="00A25DCA">
      <w:pPr>
        <w:spacing w:line="360" w:lineRule="auto"/>
        <w:rPr>
          <w:rStyle w:val="eop"/>
          <w:rFonts w:ascii="Arial" w:hAnsi="Arial" w:cs="Arial"/>
          <w:sz w:val="24"/>
          <w:szCs w:val="24"/>
        </w:rPr>
      </w:pPr>
      <w:r w:rsidRPr="00221E19">
        <w:rPr>
          <w:rStyle w:val="eop"/>
          <w:rFonts w:ascii="Arial" w:hAnsi="Arial" w:cs="Arial"/>
          <w:sz w:val="24"/>
          <w:szCs w:val="24"/>
        </w:rPr>
        <w:t>Mullins, L.J. (2005), ‘Management and Organisational Behaviour’, (Seventh Edition), Pearson Education Limited: Essex.</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Naoum, S. (2001) ‘People &amp; Organizational Management in Construction’ Thomas Telford: London. </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Nelson, D.L &amp; Quick, J.C. (2010) ‘Organizational Behaviour Science, the Real World, and You’, (Seventh Edition), South-Western Cengage: USA.</w:t>
      </w:r>
    </w:p>
    <w:p w:rsidR="00A25DCA" w:rsidRPr="00221E19" w:rsidRDefault="00A25DCA" w:rsidP="00A25DCA">
      <w:pPr>
        <w:spacing w:line="360" w:lineRule="auto"/>
        <w:rPr>
          <w:rStyle w:val="normaltextrun"/>
          <w:rFonts w:ascii="Arial" w:hAnsi="Arial" w:cs="Arial"/>
          <w:sz w:val="24"/>
          <w:szCs w:val="24"/>
        </w:rPr>
      </w:pPr>
      <w:r w:rsidRPr="00221E19">
        <w:rPr>
          <w:rStyle w:val="normaltextrun"/>
          <w:rFonts w:ascii="Arial" w:hAnsi="Arial" w:cs="Arial"/>
          <w:sz w:val="24"/>
          <w:szCs w:val="24"/>
        </w:rPr>
        <w:t>Pacific Asia Travel Association. (2015), </w:t>
      </w:r>
      <w:r w:rsidRPr="00221E19">
        <w:rPr>
          <w:rStyle w:val="normaltextrun"/>
          <w:rFonts w:ascii="Arial" w:hAnsi="Arial" w:cs="Arial"/>
          <w:i/>
          <w:iCs/>
          <w:sz w:val="24"/>
          <w:szCs w:val="24"/>
        </w:rPr>
        <w:t>‘</w:t>
      </w:r>
      <w:r w:rsidRPr="00221E19">
        <w:rPr>
          <w:rStyle w:val="normaltextrun"/>
          <w:rFonts w:ascii="Arial" w:hAnsi="Arial" w:cs="Arial"/>
          <w:iCs/>
          <w:sz w:val="24"/>
          <w:szCs w:val="24"/>
        </w:rPr>
        <w:t>TUI Travel’</w:t>
      </w:r>
      <w:r w:rsidRPr="00221E19">
        <w:rPr>
          <w:rStyle w:val="normaltextrun"/>
          <w:rFonts w:ascii="Arial" w:hAnsi="Arial" w:cs="Arial"/>
          <w:sz w:val="24"/>
          <w:szCs w:val="24"/>
        </w:rPr>
        <w:t>, [Online]. Available: </w:t>
      </w:r>
      <w:hyperlink r:id="rId11" w:tgtFrame="_blank" w:history="1">
        <w:r w:rsidRPr="00221E19">
          <w:rPr>
            <w:rStyle w:val="normaltextrun"/>
            <w:rFonts w:ascii="Arial" w:hAnsi="Arial" w:cs="Arial"/>
            <w:color w:val="0563C1"/>
            <w:sz w:val="24"/>
            <w:szCs w:val="24"/>
            <w:u w:val="single"/>
          </w:rPr>
          <w:t>http://sustain.pata.org/wttc-tui-travel/</w:t>
        </w:r>
      </w:hyperlink>
      <w:r w:rsidRPr="00221E19">
        <w:rPr>
          <w:rStyle w:val="normaltextrun"/>
          <w:rFonts w:ascii="Arial" w:hAnsi="Arial" w:cs="Arial"/>
          <w:sz w:val="24"/>
          <w:szCs w:val="24"/>
        </w:rPr>
        <w:t xml:space="preserve">, Last Accessed: [2018, </w:t>
      </w:r>
      <w:proofErr w:type="gramStart"/>
      <w:r w:rsidRPr="00221E19">
        <w:rPr>
          <w:rStyle w:val="normaltextrun"/>
          <w:rFonts w:ascii="Arial" w:hAnsi="Arial" w:cs="Arial"/>
          <w:sz w:val="24"/>
          <w:szCs w:val="24"/>
        </w:rPr>
        <w:t>April,</w:t>
      </w:r>
      <w:proofErr w:type="gramEnd"/>
      <w:r w:rsidRPr="00221E19">
        <w:rPr>
          <w:rStyle w:val="normaltextrun"/>
          <w:rFonts w:ascii="Arial" w:hAnsi="Arial" w:cs="Arial"/>
          <w:sz w:val="24"/>
          <w:szCs w:val="24"/>
        </w:rPr>
        <w:t xml:space="preserve"> 25].</w:t>
      </w:r>
    </w:p>
    <w:p w:rsidR="00A25DCA" w:rsidRPr="00221E19" w:rsidRDefault="00A25DCA" w:rsidP="00A25DCA">
      <w:pPr>
        <w:spacing w:line="360" w:lineRule="auto"/>
        <w:rPr>
          <w:rStyle w:val="eop"/>
          <w:rFonts w:ascii="Arial" w:hAnsi="Arial" w:cs="Arial"/>
          <w:sz w:val="24"/>
          <w:szCs w:val="24"/>
        </w:rPr>
      </w:pPr>
      <w:r w:rsidRPr="00221E19">
        <w:rPr>
          <w:rStyle w:val="normaltextrun"/>
          <w:rFonts w:ascii="Arial" w:hAnsi="Arial" w:cs="Arial"/>
          <w:sz w:val="24"/>
          <w:szCs w:val="24"/>
        </w:rPr>
        <w:t>Siegfried, P. (2015), </w:t>
      </w:r>
      <w:r w:rsidRPr="00221E19">
        <w:rPr>
          <w:rStyle w:val="normaltextrun"/>
          <w:rFonts w:ascii="Arial" w:hAnsi="Arial" w:cs="Arial"/>
          <w:i/>
          <w:iCs/>
          <w:sz w:val="24"/>
          <w:szCs w:val="24"/>
        </w:rPr>
        <w:t>‘</w:t>
      </w:r>
      <w:r w:rsidRPr="00221E19">
        <w:rPr>
          <w:rStyle w:val="normaltextrun"/>
          <w:rFonts w:ascii="Arial" w:hAnsi="Arial" w:cs="Arial"/>
          <w:iCs/>
          <w:sz w:val="24"/>
          <w:szCs w:val="24"/>
        </w:rPr>
        <w:t>Business Ethics, Sustainably and CSR Volume 1’</w:t>
      </w:r>
      <w:r w:rsidRPr="00221E19">
        <w:rPr>
          <w:rStyle w:val="normaltextrun"/>
          <w:rFonts w:ascii="Arial" w:hAnsi="Arial" w:cs="Arial"/>
          <w:sz w:val="24"/>
          <w:szCs w:val="24"/>
        </w:rPr>
        <w:t>, München: AVM Press, p. 132. </w:t>
      </w:r>
      <w:r w:rsidRPr="00221E19">
        <w:rPr>
          <w:rStyle w:val="eop"/>
          <w:rFonts w:ascii="Arial" w:hAnsi="Arial" w:cs="Arial"/>
          <w:sz w:val="24"/>
          <w:szCs w:val="24"/>
        </w:rPr>
        <w:t> </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lastRenderedPageBreak/>
        <w:t xml:space="preserve">Target Jobs. (2017), ‘The Guardian UK 300: top hospitality, leisure and tourism employers as voted by students and graduates’, [Online]. Available: </w:t>
      </w:r>
      <w:hyperlink r:id="rId12" w:history="1">
        <w:r w:rsidRPr="00221E19">
          <w:rPr>
            <w:rStyle w:val="Hyperlink"/>
            <w:rFonts w:ascii="Arial" w:hAnsi="Arial" w:cs="Arial"/>
            <w:sz w:val="24"/>
            <w:szCs w:val="24"/>
          </w:rPr>
          <w:t>https://targetjobs.co.uk/uk300/hospitality-leisure-and-tourism</w:t>
        </w:r>
      </w:hyperlink>
      <w:r w:rsidRPr="00221E19">
        <w:rPr>
          <w:rFonts w:ascii="Arial" w:hAnsi="Arial" w:cs="Arial"/>
          <w:sz w:val="24"/>
          <w:szCs w:val="24"/>
        </w:rPr>
        <w:t xml:space="preserve">, Last Accessed: [2018, </w:t>
      </w:r>
      <w:proofErr w:type="gramStart"/>
      <w:r w:rsidRPr="00221E19">
        <w:rPr>
          <w:rFonts w:ascii="Arial" w:hAnsi="Arial" w:cs="Arial"/>
          <w:sz w:val="24"/>
          <w:szCs w:val="24"/>
        </w:rPr>
        <w:t>April,</w:t>
      </w:r>
      <w:proofErr w:type="gramEnd"/>
      <w:r w:rsidRPr="00221E19">
        <w:rPr>
          <w:rFonts w:ascii="Arial" w:hAnsi="Arial" w:cs="Arial"/>
          <w:sz w:val="24"/>
          <w:szCs w:val="24"/>
        </w:rPr>
        <w:t xml:space="preserve"> 28]. </w:t>
      </w:r>
    </w:p>
    <w:p w:rsidR="00A25DCA" w:rsidRPr="00221E19" w:rsidRDefault="00A25DCA" w:rsidP="00A25DCA">
      <w:pPr>
        <w:spacing w:line="360" w:lineRule="auto"/>
        <w:rPr>
          <w:rFonts w:ascii="Arial" w:hAnsi="Arial" w:cs="Arial"/>
          <w:color w:val="000000"/>
          <w:sz w:val="24"/>
          <w:szCs w:val="24"/>
        </w:rPr>
      </w:pPr>
      <w:r w:rsidRPr="00221E19">
        <w:rPr>
          <w:rFonts w:ascii="Arial" w:hAnsi="Arial" w:cs="Arial"/>
          <w:color w:val="000000"/>
          <w:sz w:val="24"/>
          <w:szCs w:val="24"/>
        </w:rPr>
        <w:t xml:space="preserve">The Independent. (2017), ‘Europe’s Largest Holiday Operator TUI Group plans expansion in Greece’, [Online]. Available: </w:t>
      </w:r>
      <w:hyperlink r:id="rId13" w:history="1">
        <w:r w:rsidRPr="00221E19">
          <w:rPr>
            <w:rStyle w:val="Hyperlink"/>
            <w:rFonts w:ascii="Arial" w:hAnsi="Arial" w:cs="Arial"/>
            <w:sz w:val="24"/>
            <w:szCs w:val="24"/>
          </w:rPr>
          <w:t>https://www.independent.co.uk/news/business/news/europe-largest-holiday-operator-tui-group-expansion-greece-economy-tourism-a7987046.html</w:t>
        </w:r>
      </w:hyperlink>
      <w:r w:rsidRPr="00221E19">
        <w:rPr>
          <w:rFonts w:ascii="Arial" w:hAnsi="Arial" w:cs="Arial"/>
          <w:color w:val="000000"/>
          <w:sz w:val="24"/>
          <w:szCs w:val="24"/>
        </w:rPr>
        <w:t>, [2018, April, 17th].</w:t>
      </w:r>
    </w:p>
    <w:p w:rsidR="00A25DCA" w:rsidRPr="00221E19" w:rsidRDefault="00A25DCA" w:rsidP="00A25DCA">
      <w:pPr>
        <w:spacing w:line="360" w:lineRule="auto"/>
        <w:rPr>
          <w:rFonts w:ascii="Arial" w:hAnsi="Arial" w:cs="Arial"/>
          <w:color w:val="000000"/>
          <w:sz w:val="24"/>
          <w:szCs w:val="24"/>
        </w:rPr>
      </w:pPr>
      <w:r w:rsidRPr="00221E19">
        <w:rPr>
          <w:rFonts w:ascii="Arial" w:hAnsi="Arial" w:cs="Arial"/>
          <w:color w:val="000000"/>
          <w:sz w:val="24"/>
          <w:szCs w:val="24"/>
        </w:rPr>
        <w:t xml:space="preserve">The Independent. (2017), ‘UK’s Biggest Holiday Firm Rebrands from Thomson to TUI’, [Online]. Available: </w:t>
      </w:r>
      <w:hyperlink r:id="rId14" w:history="1">
        <w:r w:rsidRPr="00221E19">
          <w:rPr>
            <w:rStyle w:val="Hyperlink"/>
            <w:rFonts w:ascii="Arial" w:hAnsi="Arial" w:cs="Arial"/>
            <w:sz w:val="24"/>
            <w:szCs w:val="24"/>
          </w:rPr>
          <w:t>https://www.independent.co.uk/travel/news-and-advice/thomson-tui-uk-biggest-holiday-firm-rebranded-destination-u-emotional-intelligence-a8005971.html</w:t>
        </w:r>
      </w:hyperlink>
      <w:r w:rsidRPr="00221E19">
        <w:rPr>
          <w:rFonts w:ascii="Arial" w:hAnsi="Arial" w:cs="Arial"/>
          <w:color w:val="000000"/>
          <w:sz w:val="24"/>
          <w:szCs w:val="24"/>
        </w:rPr>
        <w:t>, [2018, April, 16th].</w:t>
      </w:r>
    </w:p>
    <w:p w:rsidR="00A25DCA" w:rsidRPr="00221E19" w:rsidRDefault="00A25DCA" w:rsidP="00A25DCA">
      <w:pPr>
        <w:spacing w:line="360" w:lineRule="auto"/>
        <w:rPr>
          <w:rFonts w:ascii="Arial" w:hAnsi="Arial" w:cs="Arial"/>
          <w:color w:val="000000"/>
          <w:sz w:val="24"/>
          <w:szCs w:val="24"/>
        </w:rPr>
      </w:pPr>
      <w:r w:rsidRPr="00221E19">
        <w:rPr>
          <w:rFonts w:ascii="Arial" w:hAnsi="Arial" w:cs="Arial"/>
          <w:color w:val="000000"/>
          <w:sz w:val="24"/>
          <w:szCs w:val="24"/>
        </w:rPr>
        <w:t xml:space="preserve">TUI Media Centre. (2017), ‘Thomson is Changing to TUI’, [Online]. Available: </w:t>
      </w:r>
      <w:hyperlink r:id="rId15" w:history="1">
        <w:r w:rsidRPr="00221E19">
          <w:rPr>
            <w:rStyle w:val="Hyperlink"/>
            <w:rFonts w:ascii="Arial" w:hAnsi="Arial" w:cs="Arial"/>
            <w:sz w:val="24"/>
            <w:szCs w:val="24"/>
          </w:rPr>
          <w:t>https://press.tui.co.uk/thomson-changing-tui/</w:t>
        </w:r>
      </w:hyperlink>
      <w:r w:rsidRPr="00221E19">
        <w:rPr>
          <w:rFonts w:ascii="Arial" w:hAnsi="Arial" w:cs="Arial"/>
          <w:color w:val="000000"/>
          <w:sz w:val="24"/>
          <w:szCs w:val="24"/>
        </w:rPr>
        <w:t xml:space="preserve">, [2018, </w:t>
      </w:r>
      <w:proofErr w:type="gramStart"/>
      <w:r w:rsidRPr="00221E19">
        <w:rPr>
          <w:rFonts w:ascii="Arial" w:hAnsi="Arial" w:cs="Arial"/>
          <w:color w:val="000000"/>
          <w:sz w:val="24"/>
          <w:szCs w:val="24"/>
        </w:rPr>
        <w:t>April,</w:t>
      </w:r>
      <w:proofErr w:type="gramEnd"/>
      <w:r w:rsidRPr="00221E19">
        <w:rPr>
          <w:rFonts w:ascii="Arial" w:hAnsi="Arial" w:cs="Arial"/>
          <w:color w:val="000000"/>
          <w:sz w:val="24"/>
          <w:szCs w:val="24"/>
        </w:rPr>
        <w:t xml:space="preserve"> 15th].</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TUI. (2008), ‘Code of conduct of the TUI Group (TUI)’, [Online]. Available: </w:t>
      </w:r>
      <w:hyperlink r:id="rId16" w:history="1">
        <w:r w:rsidRPr="00221E19">
          <w:rPr>
            <w:rStyle w:val="Hyperlink"/>
            <w:rFonts w:ascii="Arial" w:hAnsi="Arial" w:cs="Arial"/>
            <w:sz w:val="24"/>
            <w:szCs w:val="24"/>
          </w:rPr>
          <w:t>http://www.tuitravelplc.com/sites/default/files/attachments/Code_of_Conduct_0.pdf</w:t>
        </w:r>
      </w:hyperlink>
      <w:r w:rsidRPr="00221E19">
        <w:rPr>
          <w:rFonts w:ascii="Arial" w:hAnsi="Arial" w:cs="Arial"/>
          <w:sz w:val="24"/>
          <w:szCs w:val="24"/>
        </w:rPr>
        <w:t xml:space="preserve">, Last Accessed: [2018, </w:t>
      </w:r>
      <w:proofErr w:type="gramStart"/>
      <w:r w:rsidRPr="00221E19">
        <w:rPr>
          <w:rFonts w:ascii="Arial" w:hAnsi="Arial" w:cs="Arial"/>
          <w:sz w:val="24"/>
          <w:szCs w:val="24"/>
        </w:rPr>
        <w:t>April,</w:t>
      </w:r>
      <w:proofErr w:type="gramEnd"/>
      <w:r w:rsidRPr="00221E19">
        <w:rPr>
          <w:rFonts w:ascii="Arial" w:hAnsi="Arial" w:cs="Arial"/>
          <w:sz w:val="24"/>
          <w:szCs w:val="24"/>
        </w:rPr>
        <w:t xml:space="preserve"> 28].  </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TUI. (2015) ‘TUI Group – New Tourism Organisation Structure and Board Changes’ [Online] Available: </w:t>
      </w:r>
      <w:hyperlink r:id="rId17" w:history="1">
        <w:r w:rsidRPr="00221E19">
          <w:rPr>
            <w:rStyle w:val="Hyperlink"/>
            <w:rFonts w:ascii="Arial" w:hAnsi="Arial" w:cs="Arial"/>
            <w:sz w:val="24"/>
            <w:szCs w:val="24"/>
          </w:rPr>
          <w:t>https://www.tuigroup.com/en-en/investors/news/2015/regulatory-announcements/20150512-1</w:t>
        </w:r>
      </w:hyperlink>
      <w:r w:rsidRPr="00221E19">
        <w:rPr>
          <w:rFonts w:ascii="Arial" w:hAnsi="Arial" w:cs="Arial"/>
          <w:sz w:val="24"/>
          <w:szCs w:val="24"/>
        </w:rPr>
        <w:t>, Last Accessed: [2018, March, 24].</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TUI. (2015), ‘Better Holidays Better World’, [Online]. Available: </w:t>
      </w:r>
      <w:hyperlink r:id="rId18" w:history="1">
        <w:r w:rsidRPr="00221E19">
          <w:rPr>
            <w:rStyle w:val="Hyperlink"/>
            <w:rFonts w:ascii="Arial" w:hAnsi="Arial" w:cs="Arial"/>
            <w:sz w:val="24"/>
            <w:szCs w:val="24"/>
          </w:rPr>
          <w:t>https://www.tuigroup.com/damfiles/default/tuigroup-15/de/nachhaltigkeit/berichterstattung-downloads/2016/TUI_BHBW_Report_2015_final.pdf-05e80ccb2b83c762e30e110939fbbb8d.pdf</w:t>
        </w:r>
      </w:hyperlink>
      <w:r w:rsidRPr="00221E19">
        <w:rPr>
          <w:rFonts w:ascii="Arial" w:hAnsi="Arial" w:cs="Arial"/>
          <w:sz w:val="24"/>
          <w:szCs w:val="24"/>
        </w:rPr>
        <w:t xml:space="preserve">, Last Accessed: [2018, April, 28]. </w:t>
      </w:r>
    </w:p>
    <w:p w:rsidR="00A25DCA" w:rsidRPr="00221E19" w:rsidRDefault="00A25DCA" w:rsidP="00A25DCA">
      <w:pPr>
        <w:spacing w:line="360" w:lineRule="auto"/>
        <w:rPr>
          <w:rFonts w:ascii="Arial" w:hAnsi="Arial" w:cs="Arial"/>
          <w:color w:val="000000"/>
          <w:sz w:val="24"/>
          <w:szCs w:val="24"/>
        </w:rPr>
      </w:pPr>
      <w:r w:rsidRPr="00221E19">
        <w:rPr>
          <w:rFonts w:ascii="Arial" w:hAnsi="Arial" w:cs="Arial"/>
          <w:color w:val="000000"/>
          <w:sz w:val="24"/>
          <w:szCs w:val="24"/>
        </w:rPr>
        <w:t xml:space="preserve">TUI. (2015), ‘TUI: New Tourism Organisation Structure and Board changes’, [Online]. Available: </w:t>
      </w:r>
      <w:hyperlink r:id="rId19" w:history="1">
        <w:r w:rsidRPr="00221E19">
          <w:rPr>
            <w:rStyle w:val="Hyperlink"/>
            <w:rFonts w:ascii="Arial" w:hAnsi="Arial" w:cs="Arial"/>
            <w:sz w:val="24"/>
            <w:szCs w:val="24"/>
          </w:rPr>
          <w:t>https://www.tuigroup.com/en-en/investors/news/2015/regulatory-announcements/20150512-1</w:t>
        </w:r>
      </w:hyperlink>
      <w:r w:rsidRPr="00221E19">
        <w:rPr>
          <w:rFonts w:ascii="Arial" w:hAnsi="Arial" w:cs="Arial"/>
          <w:color w:val="000000"/>
          <w:sz w:val="24"/>
          <w:szCs w:val="24"/>
        </w:rPr>
        <w:t>, [2018, April, 17th].</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lastRenderedPageBreak/>
        <w:t xml:space="preserve">TUI. (2016) ‘Management Report’ [Online] Available: </w:t>
      </w:r>
      <w:hyperlink r:id="rId20" w:history="1">
        <w:r w:rsidRPr="00221E19">
          <w:rPr>
            <w:rStyle w:val="Hyperlink"/>
            <w:rFonts w:ascii="Arial" w:hAnsi="Arial" w:cs="Arial"/>
            <w:sz w:val="24"/>
            <w:szCs w:val="24"/>
          </w:rPr>
          <w:t>http://annualreport2015-16.tuigroup.com/sites/default/files/downloads/TUI_AR_2015-16_ManagementReport.pdf</w:t>
        </w:r>
      </w:hyperlink>
      <w:r w:rsidRPr="00221E19">
        <w:rPr>
          <w:rFonts w:ascii="Arial" w:hAnsi="Arial" w:cs="Arial"/>
          <w:sz w:val="24"/>
          <w:szCs w:val="24"/>
        </w:rPr>
        <w:t>, Last Accessed: [2018, March, 24].</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TUI. (2016), ‘Better Holidays Better World’, [Online]. Available: </w:t>
      </w:r>
      <w:hyperlink r:id="rId21" w:history="1">
        <w:r w:rsidRPr="00221E19">
          <w:rPr>
            <w:rStyle w:val="Hyperlink"/>
            <w:rFonts w:ascii="Arial" w:hAnsi="Arial" w:cs="Arial"/>
            <w:sz w:val="24"/>
            <w:szCs w:val="24"/>
          </w:rPr>
          <w:t>https://www.tuigroup.com/damfiles/default/tuigroup-15/de/nachhaltigkeit/berichterstattung-downloads/2017/FINAL_BHBW_report-2016.pdf-c76cf8c7c79d78a5d4727f708ed6d494.pdf</w:t>
        </w:r>
      </w:hyperlink>
      <w:r w:rsidRPr="00221E19">
        <w:rPr>
          <w:rFonts w:ascii="Arial" w:hAnsi="Arial" w:cs="Arial"/>
          <w:sz w:val="24"/>
          <w:szCs w:val="24"/>
        </w:rPr>
        <w:t xml:space="preserve">, Last Accessed: [2018, April, 28]. </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TUI. (2017) ‘TUI brand growing: More than 2,222 TUI travel agencies across Europe’ [Online], Available: </w:t>
      </w:r>
      <w:hyperlink r:id="rId22" w:history="1">
        <w:r w:rsidRPr="00221E19">
          <w:rPr>
            <w:rStyle w:val="Hyperlink"/>
            <w:rFonts w:ascii="Arial" w:hAnsi="Arial" w:cs="Arial"/>
            <w:sz w:val="24"/>
            <w:szCs w:val="24"/>
          </w:rPr>
          <w:t>https://www.tuigroup.com/en-en/media/press-releases/2017/2017-03-06-tui-brand-growing-travel-agencies-europe0</w:t>
        </w:r>
      </w:hyperlink>
      <w:r w:rsidRPr="00221E19">
        <w:rPr>
          <w:rFonts w:ascii="Arial" w:hAnsi="Arial" w:cs="Arial"/>
          <w:sz w:val="24"/>
          <w:szCs w:val="24"/>
        </w:rPr>
        <w:t>, Last Accessed: [2018, April, 28].</w:t>
      </w:r>
    </w:p>
    <w:p w:rsidR="00A25DCA" w:rsidRPr="00221E19" w:rsidRDefault="00A25DCA" w:rsidP="00A25DCA">
      <w:pPr>
        <w:spacing w:line="360" w:lineRule="auto"/>
        <w:rPr>
          <w:rFonts w:ascii="Arial" w:hAnsi="Arial" w:cs="Arial"/>
          <w:color w:val="000000"/>
          <w:sz w:val="24"/>
          <w:szCs w:val="24"/>
        </w:rPr>
      </w:pPr>
      <w:r w:rsidRPr="00221E19">
        <w:rPr>
          <w:rFonts w:ascii="Arial" w:hAnsi="Arial" w:cs="Arial"/>
          <w:color w:val="000000"/>
          <w:sz w:val="24"/>
          <w:szCs w:val="24"/>
        </w:rPr>
        <w:t xml:space="preserve">TUI. (2017), ‘TUI: Greece with Strong Growth in the 2017 Season’, [Online]. Available: </w:t>
      </w:r>
      <w:hyperlink r:id="rId23" w:history="1">
        <w:r w:rsidRPr="00221E19">
          <w:rPr>
            <w:rStyle w:val="Hyperlink"/>
            <w:rFonts w:ascii="Arial" w:hAnsi="Arial" w:cs="Arial"/>
            <w:sz w:val="24"/>
            <w:szCs w:val="24"/>
          </w:rPr>
          <w:t>https://www.tuigroup.com/en-en/media/press-releases/2017/2017-10-06-greece-with-strong-growth-in-the-2017-season</w:t>
        </w:r>
      </w:hyperlink>
      <w:r w:rsidRPr="00221E19">
        <w:rPr>
          <w:rFonts w:ascii="Arial" w:hAnsi="Arial" w:cs="Arial"/>
          <w:color w:val="000000"/>
          <w:sz w:val="24"/>
          <w:szCs w:val="24"/>
        </w:rPr>
        <w:t>, [2018, April, 17th].</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TUI. (2018) ‘Culture &amp; Values’ [Online] Available: </w:t>
      </w:r>
      <w:hyperlink r:id="rId24" w:history="1">
        <w:r w:rsidRPr="00221E19">
          <w:rPr>
            <w:rStyle w:val="Hyperlink"/>
            <w:rFonts w:ascii="Arial" w:hAnsi="Arial" w:cs="Arial"/>
            <w:sz w:val="24"/>
            <w:szCs w:val="24"/>
          </w:rPr>
          <w:t>http://www.tuitravelplc.com/careers/why-work-for-us/culture-values</w:t>
        </w:r>
      </w:hyperlink>
      <w:r w:rsidRPr="00221E19">
        <w:rPr>
          <w:rStyle w:val="Hyperlink"/>
          <w:rFonts w:ascii="Arial" w:hAnsi="Arial" w:cs="Arial"/>
          <w:sz w:val="24"/>
          <w:szCs w:val="24"/>
        </w:rPr>
        <w:t xml:space="preserve"> </w:t>
      </w:r>
      <w:r w:rsidRPr="00221E19">
        <w:rPr>
          <w:rFonts w:ascii="Arial" w:hAnsi="Arial" w:cs="Arial"/>
          <w:sz w:val="24"/>
          <w:szCs w:val="24"/>
        </w:rPr>
        <w:t xml:space="preserve">, Last Accessed: [2018, </w:t>
      </w:r>
      <w:proofErr w:type="gramStart"/>
      <w:r w:rsidRPr="00221E19">
        <w:rPr>
          <w:rFonts w:ascii="Arial" w:hAnsi="Arial" w:cs="Arial"/>
          <w:sz w:val="24"/>
          <w:szCs w:val="24"/>
        </w:rPr>
        <w:t>March,</w:t>
      </w:r>
      <w:proofErr w:type="gramEnd"/>
      <w:r w:rsidRPr="00221E19">
        <w:rPr>
          <w:rFonts w:ascii="Arial" w:hAnsi="Arial" w:cs="Arial"/>
          <w:sz w:val="24"/>
          <w:szCs w:val="24"/>
        </w:rPr>
        <w:t xml:space="preserve"> 24].</w:t>
      </w:r>
    </w:p>
    <w:p w:rsidR="00A25DCA" w:rsidRPr="00221E19" w:rsidRDefault="00A25DCA" w:rsidP="00A25DCA">
      <w:pPr>
        <w:spacing w:line="360" w:lineRule="auto"/>
        <w:rPr>
          <w:rFonts w:ascii="Arial" w:hAnsi="Arial" w:cs="Arial"/>
          <w:color w:val="000000"/>
          <w:sz w:val="24"/>
          <w:szCs w:val="24"/>
        </w:rPr>
      </w:pPr>
      <w:r w:rsidRPr="00221E19">
        <w:rPr>
          <w:rFonts w:ascii="Arial" w:hAnsi="Arial" w:cs="Arial"/>
          <w:color w:val="000000"/>
          <w:sz w:val="24"/>
          <w:szCs w:val="24"/>
        </w:rPr>
        <w:t xml:space="preserve">TUI. (2018), ‘’Better Holidays Better World’, [Online]. Available: </w:t>
      </w:r>
      <w:hyperlink r:id="rId25" w:history="1">
        <w:r w:rsidRPr="00221E19">
          <w:rPr>
            <w:rStyle w:val="Hyperlink"/>
            <w:rFonts w:ascii="Arial" w:hAnsi="Arial" w:cs="Arial"/>
            <w:sz w:val="24"/>
            <w:szCs w:val="24"/>
          </w:rPr>
          <w:t>https://www.tuigroup.com/damfiles/default/tuigroup-15/en/sustainability/Reporting/TUI-Group-Better-Holidays-Better-World-strategy_EN-6fe1204e90342f321580a4eb81c7dc72.pdf</w:t>
        </w:r>
      </w:hyperlink>
      <w:r w:rsidRPr="00221E19">
        <w:rPr>
          <w:rFonts w:ascii="Arial" w:hAnsi="Arial" w:cs="Arial"/>
          <w:color w:val="000000"/>
          <w:sz w:val="24"/>
          <w:szCs w:val="24"/>
        </w:rPr>
        <w:t>, [2018, April, 17th].</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TUI. (2018), ‘About us’, [Online]. Available: </w:t>
      </w:r>
      <w:hyperlink r:id="rId26" w:history="1">
        <w:r w:rsidRPr="00221E19">
          <w:rPr>
            <w:rStyle w:val="Hyperlink"/>
            <w:rFonts w:ascii="Arial" w:hAnsi="Arial" w:cs="Arial"/>
            <w:sz w:val="24"/>
            <w:szCs w:val="24"/>
          </w:rPr>
          <w:t>https://www.tui.co.uk/destinations/info/about-us</w:t>
        </w:r>
      </w:hyperlink>
      <w:r w:rsidRPr="00221E19">
        <w:rPr>
          <w:rFonts w:ascii="Arial" w:hAnsi="Arial" w:cs="Arial"/>
          <w:sz w:val="24"/>
          <w:szCs w:val="24"/>
        </w:rPr>
        <w:t xml:space="preserve">, Last Accessed: [2018, </w:t>
      </w:r>
      <w:proofErr w:type="gramStart"/>
      <w:r w:rsidRPr="00221E19">
        <w:rPr>
          <w:rFonts w:ascii="Arial" w:hAnsi="Arial" w:cs="Arial"/>
          <w:sz w:val="24"/>
          <w:szCs w:val="24"/>
        </w:rPr>
        <w:t>April,</w:t>
      </w:r>
      <w:proofErr w:type="gramEnd"/>
      <w:r w:rsidRPr="00221E19">
        <w:rPr>
          <w:rFonts w:ascii="Arial" w:hAnsi="Arial" w:cs="Arial"/>
          <w:sz w:val="24"/>
          <w:szCs w:val="24"/>
        </w:rPr>
        <w:t xml:space="preserve"> 28]. </w:t>
      </w:r>
    </w:p>
    <w:p w:rsidR="00A25DCA" w:rsidRPr="00221E19" w:rsidRDefault="00A25DCA" w:rsidP="00A25DCA">
      <w:pPr>
        <w:spacing w:line="360" w:lineRule="auto"/>
        <w:rPr>
          <w:rStyle w:val="normaltextrun"/>
          <w:rFonts w:ascii="Arial" w:hAnsi="Arial" w:cs="Arial"/>
          <w:sz w:val="24"/>
          <w:szCs w:val="24"/>
        </w:rPr>
      </w:pPr>
      <w:r w:rsidRPr="00221E19">
        <w:rPr>
          <w:rStyle w:val="normaltextrun"/>
          <w:rFonts w:ascii="Arial" w:hAnsi="Arial" w:cs="Arial"/>
          <w:sz w:val="24"/>
          <w:szCs w:val="24"/>
        </w:rPr>
        <w:t>TUI. (2018), ‘</w:t>
      </w:r>
      <w:r w:rsidRPr="00221E19">
        <w:rPr>
          <w:rStyle w:val="normaltextrun"/>
          <w:rFonts w:ascii="Arial" w:hAnsi="Arial" w:cs="Arial"/>
          <w:iCs/>
          <w:sz w:val="24"/>
          <w:szCs w:val="24"/>
        </w:rPr>
        <w:t>Company statement’</w:t>
      </w:r>
      <w:r w:rsidRPr="00221E19">
        <w:rPr>
          <w:rStyle w:val="normaltextrun"/>
          <w:rFonts w:ascii="Arial" w:hAnsi="Arial" w:cs="Arial"/>
          <w:sz w:val="24"/>
          <w:szCs w:val="24"/>
        </w:rPr>
        <w:t>, [Online]. Available: </w:t>
      </w:r>
      <w:hyperlink r:id="rId27" w:tgtFrame="_blank" w:history="1">
        <w:r w:rsidRPr="00221E19">
          <w:rPr>
            <w:rStyle w:val="normaltextrun"/>
            <w:rFonts w:ascii="Arial" w:hAnsi="Arial" w:cs="Arial"/>
            <w:color w:val="0563C1"/>
            <w:sz w:val="24"/>
            <w:szCs w:val="24"/>
            <w:u w:val="single"/>
          </w:rPr>
          <w:t>https://www.tuigroup.com/en-en/sustainability/statement</w:t>
        </w:r>
      </w:hyperlink>
      <w:r w:rsidRPr="00221E19">
        <w:rPr>
          <w:rStyle w:val="normaltextrun"/>
          <w:rFonts w:ascii="Arial" w:hAnsi="Arial" w:cs="Arial"/>
          <w:sz w:val="24"/>
          <w:szCs w:val="24"/>
        </w:rPr>
        <w:t xml:space="preserve">, Last Accessed: [2018, </w:t>
      </w:r>
      <w:proofErr w:type="gramStart"/>
      <w:r w:rsidRPr="00221E19">
        <w:rPr>
          <w:rStyle w:val="normaltextrun"/>
          <w:rFonts w:ascii="Arial" w:hAnsi="Arial" w:cs="Arial"/>
          <w:sz w:val="24"/>
          <w:szCs w:val="24"/>
        </w:rPr>
        <w:t>April,</w:t>
      </w:r>
      <w:proofErr w:type="gramEnd"/>
      <w:r w:rsidRPr="00221E19">
        <w:rPr>
          <w:rStyle w:val="normaltextrun"/>
          <w:rFonts w:ascii="Arial" w:hAnsi="Arial" w:cs="Arial"/>
          <w:sz w:val="24"/>
          <w:szCs w:val="24"/>
        </w:rPr>
        <w:t xml:space="preserve"> 24].</w:t>
      </w:r>
    </w:p>
    <w:p w:rsidR="00A25DCA" w:rsidRPr="00221E19" w:rsidRDefault="00A25DCA" w:rsidP="00A25DCA">
      <w:pPr>
        <w:spacing w:line="360" w:lineRule="auto"/>
        <w:rPr>
          <w:rStyle w:val="normaltextrun"/>
          <w:rFonts w:ascii="Arial" w:hAnsi="Arial" w:cs="Arial"/>
          <w:sz w:val="24"/>
          <w:szCs w:val="24"/>
        </w:rPr>
      </w:pPr>
      <w:r w:rsidRPr="00221E19">
        <w:rPr>
          <w:rStyle w:val="normaltextrun"/>
          <w:rFonts w:ascii="Arial" w:hAnsi="Arial" w:cs="Arial"/>
          <w:sz w:val="24"/>
          <w:szCs w:val="24"/>
        </w:rPr>
        <w:t>TUI. (2018), ‘</w:t>
      </w:r>
      <w:r w:rsidRPr="00221E19">
        <w:rPr>
          <w:rStyle w:val="normaltextrun"/>
          <w:rFonts w:ascii="Arial" w:hAnsi="Arial" w:cs="Arial"/>
          <w:iCs/>
          <w:sz w:val="24"/>
          <w:szCs w:val="24"/>
        </w:rPr>
        <w:t>Our approach’</w:t>
      </w:r>
      <w:r w:rsidRPr="00221E19">
        <w:rPr>
          <w:rStyle w:val="normaltextrun"/>
          <w:rFonts w:ascii="Arial" w:hAnsi="Arial" w:cs="Arial"/>
          <w:sz w:val="24"/>
          <w:szCs w:val="24"/>
        </w:rPr>
        <w:t>, [Online]. Available: </w:t>
      </w:r>
      <w:hyperlink r:id="rId28" w:tgtFrame="_blank" w:history="1">
        <w:r w:rsidRPr="00221E19">
          <w:rPr>
            <w:rStyle w:val="normaltextrun"/>
            <w:rFonts w:ascii="Arial" w:hAnsi="Arial" w:cs="Arial"/>
            <w:color w:val="0563C1"/>
            <w:sz w:val="24"/>
            <w:szCs w:val="24"/>
            <w:u w:val="single"/>
          </w:rPr>
          <w:t>https://www.tuigroup.com/en-en/sustainability/sus_business</w:t>
        </w:r>
      </w:hyperlink>
      <w:r w:rsidRPr="00221E19">
        <w:rPr>
          <w:rStyle w:val="normaltextrun"/>
          <w:rFonts w:ascii="Arial" w:hAnsi="Arial" w:cs="Arial"/>
          <w:sz w:val="24"/>
          <w:szCs w:val="24"/>
        </w:rPr>
        <w:t xml:space="preserve">, Last Accessed: [2018, </w:t>
      </w:r>
      <w:proofErr w:type="gramStart"/>
      <w:r w:rsidRPr="00221E19">
        <w:rPr>
          <w:rStyle w:val="normaltextrun"/>
          <w:rFonts w:ascii="Arial" w:hAnsi="Arial" w:cs="Arial"/>
          <w:sz w:val="24"/>
          <w:szCs w:val="24"/>
        </w:rPr>
        <w:t>April,</w:t>
      </w:r>
      <w:proofErr w:type="gramEnd"/>
      <w:r w:rsidRPr="00221E19">
        <w:rPr>
          <w:rStyle w:val="normaltextrun"/>
          <w:rFonts w:ascii="Arial" w:hAnsi="Arial" w:cs="Arial"/>
          <w:sz w:val="24"/>
          <w:szCs w:val="24"/>
        </w:rPr>
        <w:t xml:space="preserve"> 24].</w:t>
      </w:r>
    </w:p>
    <w:p w:rsidR="00A25DCA" w:rsidRPr="00221E19" w:rsidRDefault="00A25DCA" w:rsidP="00A25DCA">
      <w:pPr>
        <w:spacing w:line="360" w:lineRule="auto"/>
        <w:rPr>
          <w:rStyle w:val="normaltextrun"/>
          <w:rFonts w:ascii="Arial" w:hAnsi="Arial" w:cs="Arial"/>
          <w:sz w:val="24"/>
          <w:szCs w:val="24"/>
        </w:rPr>
      </w:pPr>
      <w:r w:rsidRPr="00221E19">
        <w:rPr>
          <w:rStyle w:val="normaltextrun"/>
          <w:rFonts w:ascii="Arial" w:hAnsi="Arial" w:cs="Arial"/>
          <w:sz w:val="24"/>
          <w:szCs w:val="24"/>
        </w:rPr>
        <w:t>TUI. (2018), ‘</w:t>
      </w:r>
      <w:r w:rsidRPr="00221E19">
        <w:rPr>
          <w:rStyle w:val="normaltextrun"/>
          <w:rFonts w:ascii="Arial" w:hAnsi="Arial" w:cs="Arial"/>
          <w:iCs/>
          <w:sz w:val="24"/>
          <w:szCs w:val="24"/>
        </w:rPr>
        <w:t>Step lightly’</w:t>
      </w:r>
      <w:r w:rsidRPr="00221E19">
        <w:rPr>
          <w:rStyle w:val="normaltextrun"/>
          <w:rFonts w:ascii="Arial" w:hAnsi="Arial" w:cs="Arial"/>
          <w:sz w:val="24"/>
          <w:szCs w:val="24"/>
        </w:rPr>
        <w:t>, [Online]. Available: </w:t>
      </w:r>
      <w:hyperlink r:id="rId29" w:tgtFrame="_blank" w:history="1">
        <w:r w:rsidRPr="00221E19">
          <w:rPr>
            <w:rStyle w:val="normaltextrun"/>
            <w:rFonts w:ascii="Arial" w:hAnsi="Arial" w:cs="Arial"/>
            <w:color w:val="0563C1"/>
            <w:sz w:val="24"/>
            <w:szCs w:val="24"/>
            <w:u w:val="single"/>
          </w:rPr>
          <w:t>https://www.tuigroup.com/en-en/sustainability/strategy/Step-lightly</w:t>
        </w:r>
      </w:hyperlink>
      <w:r w:rsidRPr="00221E19">
        <w:rPr>
          <w:rStyle w:val="normaltextrun"/>
          <w:rFonts w:ascii="Arial" w:hAnsi="Arial" w:cs="Arial"/>
          <w:sz w:val="24"/>
          <w:szCs w:val="24"/>
        </w:rPr>
        <w:t xml:space="preserve">, Last Accessed: [2018, </w:t>
      </w:r>
      <w:proofErr w:type="gramStart"/>
      <w:r w:rsidRPr="00221E19">
        <w:rPr>
          <w:rStyle w:val="normaltextrun"/>
          <w:rFonts w:ascii="Arial" w:hAnsi="Arial" w:cs="Arial"/>
          <w:sz w:val="24"/>
          <w:szCs w:val="24"/>
        </w:rPr>
        <w:t>April,</w:t>
      </w:r>
      <w:proofErr w:type="gramEnd"/>
      <w:r w:rsidRPr="00221E19">
        <w:rPr>
          <w:rStyle w:val="normaltextrun"/>
          <w:rFonts w:ascii="Arial" w:hAnsi="Arial" w:cs="Arial"/>
          <w:sz w:val="24"/>
          <w:szCs w:val="24"/>
        </w:rPr>
        <w:t xml:space="preserve"> 24].</w:t>
      </w:r>
    </w:p>
    <w:p w:rsidR="00A25DCA" w:rsidRPr="00221E19" w:rsidRDefault="00A25DCA" w:rsidP="00A25DCA">
      <w:pPr>
        <w:spacing w:line="360" w:lineRule="auto"/>
        <w:rPr>
          <w:rFonts w:ascii="Arial" w:hAnsi="Arial" w:cs="Arial"/>
          <w:color w:val="000000"/>
          <w:sz w:val="24"/>
          <w:szCs w:val="24"/>
        </w:rPr>
      </w:pPr>
      <w:r w:rsidRPr="00221E19">
        <w:rPr>
          <w:rFonts w:ascii="Arial" w:hAnsi="Arial" w:cs="Arial"/>
          <w:color w:val="000000"/>
          <w:sz w:val="24"/>
          <w:szCs w:val="24"/>
        </w:rPr>
        <w:lastRenderedPageBreak/>
        <w:t xml:space="preserve">TUI. (2018), ‘Strategy’, [Online]. Available: </w:t>
      </w:r>
      <w:hyperlink r:id="rId30" w:history="1">
        <w:r w:rsidRPr="00221E19">
          <w:rPr>
            <w:rStyle w:val="Hyperlink"/>
            <w:rFonts w:ascii="Arial" w:hAnsi="Arial" w:cs="Arial"/>
            <w:sz w:val="24"/>
            <w:szCs w:val="24"/>
          </w:rPr>
          <w:t>https://www.tuigroup.com/en-en/about-us/about-tui-group/strategy</w:t>
        </w:r>
      </w:hyperlink>
      <w:r w:rsidRPr="00221E19">
        <w:rPr>
          <w:rFonts w:ascii="Arial" w:hAnsi="Arial" w:cs="Arial"/>
          <w:color w:val="000000"/>
          <w:sz w:val="24"/>
          <w:szCs w:val="24"/>
        </w:rPr>
        <w:t xml:space="preserve">, [2018, </w:t>
      </w:r>
      <w:proofErr w:type="gramStart"/>
      <w:r w:rsidRPr="00221E19">
        <w:rPr>
          <w:rFonts w:ascii="Arial" w:hAnsi="Arial" w:cs="Arial"/>
          <w:color w:val="000000"/>
          <w:sz w:val="24"/>
          <w:szCs w:val="24"/>
        </w:rPr>
        <w:t>April,</w:t>
      </w:r>
      <w:proofErr w:type="gramEnd"/>
      <w:r w:rsidRPr="00221E19">
        <w:rPr>
          <w:rFonts w:ascii="Arial" w:hAnsi="Arial" w:cs="Arial"/>
          <w:color w:val="000000"/>
          <w:sz w:val="24"/>
          <w:szCs w:val="24"/>
        </w:rPr>
        <w:t xml:space="preserve"> 18th].</w:t>
      </w:r>
    </w:p>
    <w:p w:rsidR="00A25DCA" w:rsidRPr="00221E19" w:rsidRDefault="00A25DCA" w:rsidP="00A25DCA">
      <w:pPr>
        <w:spacing w:line="360" w:lineRule="auto"/>
        <w:rPr>
          <w:rStyle w:val="normaltextrun"/>
          <w:rFonts w:ascii="Arial" w:hAnsi="Arial" w:cs="Arial"/>
          <w:sz w:val="24"/>
          <w:szCs w:val="24"/>
        </w:rPr>
      </w:pPr>
      <w:r w:rsidRPr="00221E19">
        <w:rPr>
          <w:rStyle w:val="normaltextrun"/>
          <w:rFonts w:ascii="Arial" w:hAnsi="Arial" w:cs="Arial"/>
          <w:sz w:val="24"/>
          <w:szCs w:val="24"/>
        </w:rPr>
        <w:t>TUI. (2018), ‘</w:t>
      </w:r>
      <w:r w:rsidRPr="00221E19">
        <w:rPr>
          <w:rStyle w:val="normaltextrun"/>
          <w:rFonts w:ascii="Arial" w:hAnsi="Arial" w:cs="Arial"/>
          <w:iCs/>
          <w:sz w:val="24"/>
          <w:szCs w:val="24"/>
        </w:rPr>
        <w:t>Sustainability Strategy’</w:t>
      </w:r>
      <w:r w:rsidRPr="00221E19">
        <w:rPr>
          <w:rStyle w:val="normaltextrun"/>
          <w:rFonts w:ascii="Arial" w:hAnsi="Arial" w:cs="Arial"/>
          <w:sz w:val="24"/>
          <w:szCs w:val="24"/>
        </w:rPr>
        <w:t>, [Online]. Available: </w:t>
      </w:r>
      <w:hyperlink r:id="rId31" w:tgtFrame="_blank" w:history="1">
        <w:r w:rsidRPr="00221E19">
          <w:rPr>
            <w:rStyle w:val="normaltextrun"/>
            <w:rFonts w:ascii="Arial" w:hAnsi="Arial" w:cs="Arial"/>
            <w:color w:val="0563C1"/>
            <w:sz w:val="24"/>
            <w:szCs w:val="24"/>
            <w:u w:val="single"/>
          </w:rPr>
          <w:t>https://www.tuigroup.com/en-en/sustainability/strategy</w:t>
        </w:r>
      </w:hyperlink>
      <w:r w:rsidRPr="00221E19">
        <w:rPr>
          <w:rStyle w:val="normaltextrun"/>
          <w:rFonts w:ascii="Arial" w:hAnsi="Arial" w:cs="Arial"/>
          <w:sz w:val="24"/>
          <w:szCs w:val="24"/>
        </w:rPr>
        <w:t xml:space="preserve">, Last Accessed: [2018, </w:t>
      </w:r>
      <w:proofErr w:type="gramStart"/>
      <w:r w:rsidRPr="00221E19">
        <w:rPr>
          <w:rStyle w:val="normaltextrun"/>
          <w:rFonts w:ascii="Arial" w:hAnsi="Arial" w:cs="Arial"/>
          <w:sz w:val="24"/>
          <w:szCs w:val="24"/>
        </w:rPr>
        <w:t>April,</w:t>
      </w:r>
      <w:proofErr w:type="gramEnd"/>
      <w:r w:rsidRPr="00221E19">
        <w:rPr>
          <w:rStyle w:val="normaltextrun"/>
          <w:rFonts w:ascii="Arial" w:hAnsi="Arial" w:cs="Arial"/>
          <w:sz w:val="24"/>
          <w:szCs w:val="24"/>
        </w:rPr>
        <w:t xml:space="preserve"> 24].</w:t>
      </w:r>
    </w:p>
    <w:p w:rsidR="00A25DCA" w:rsidRPr="00221E19" w:rsidRDefault="00A25DCA" w:rsidP="00A25DCA">
      <w:pPr>
        <w:spacing w:line="360" w:lineRule="auto"/>
        <w:rPr>
          <w:rStyle w:val="normaltextrun"/>
          <w:rFonts w:ascii="Arial" w:hAnsi="Arial" w:cs="Arial"/>
          <w:sz w:val="24"/>
          <w:szCs w:val="24"/>
        </w:rPr>
      </w:pPr>
      <w:r w:rsidRPr="00221E19">
        <w:rPr>
          <w:rStyle w:val="normaltextrun"/>
          <w:rFonts w:ascii="Arial" w:hAnsi="Arial" w:cs="Arial"/>
          <w:sz w:val="24"/>
          <w:szCs w:val="24"/>
        </w:rPr>
        <w:t>TUI. (2018), </w:t>
      </w:r>
      <w:r w:rsidRPr="00221E19">
        <w:rPr>
          <w:rStyle w:val="normaltextrun"/>
          <w:rFonts w:ascii="Arial" w:hAnsi="Arial" w:cs="Arial"/>
          <w:i/>
          <w:iCs/>
          <w:sz w:val="24"/>
          <w:szCs w:val="24"/>
        </w:rPr>
        <w:t>‘</w:t>
      </w:r>
      <w:r w:rsidRPr="00221E19">
        <w:rPr>
          <w:rStyle w:val="normaltextrun"/>
          <w:rFonts w:ascii="Arial" w:hAnsi="Arial" w:cs="Arial"/>
          <w:iCs/>
          <w:sz w:val="24"/>
          <w:szCs w:val="24"/>
        </w:rPr>
        <w:t>Partnerships &amp; Cooperations’</w:t>
      </w:r>
      <w:r w:rsidRPr="00221E19">
        <w:rPr>
          <w:rStyle w:val="normaltextrun"/>
          <w:rFonts w:ascii="Arial" w:hAnsi="Arial" w:cs="Arial"/>
          <w:sz w:val="24"/>
          <w:szCs w:val="24"/>
        </w:rPr>
        <w:t>, [Online]. Available: </w:t>
      </w:r>
      <w:hyperlink r:id="rId32" w:tgtFrame="_blank" w:history="1">
        <w:r w:rsidRPr="00221E19">
          <w:rPr>
            <w:rStyle w:val="normaltextrun"/>
            <w:rFonts w:ascii="Arial" w:hAnsi="Arial" w:cs="Arial"/>
            <w:color w:val="0563C1"/>
            <w:sz w:val="24"/>
            <w:szCs w:val="24"/>
            <w:u w:val="single"/>
          </w:rPr>
          <w:t>https://www.tuigroup.com/en-en/sustainability/sus_business/partnerships-cooperations</w:t>
        </w:r>
      </w:hyperlink>
      <w:r w:rsidRPr="00221E19">
        <w:rPr>
          <w:rStyle w:val="normaltextrun"/>
          <w:rFonts w:ascii="Arial" w:hAnsi="Arial" w:cs="Arial"/>
          <w:sz w:val="24"/>
          <w:szCs w:val="24"/>
        </w:rPr>
        <w:t>, Last Accessed: [2018, April, 25].</w:t>
      </w:r>
    </w:p>
    <w:p w:rsidR="00A25DCA" w:rsidRPr="00221E19" w:rsidRDefault="00A25DCA" w:rsidP="00A25DCA">
      <w:pPr>
        <w:spacing w:line="360" w:lineRule="auto"/>
        <w:rPr>
          <w:rStyle w:val="normaltextrun"/>
          <w:rFonts w:ascii="Arial" w:hAnsi="Arial" w:cs="Arial"/>
          <w:sz w:val="24"/>
          <w:szCs w:val="24"/>
        </w:rPr>
      </w:pPr>
      <w:r w:rsidRPr="00221E19">
        <w:rPr>
          <w:rStyle w:val="normaltextrun"/>
          <w:rFonts w:ascii="Arial" w:hAnsi="Arial" w:cs="Arial"/>
          <w:sz w:val="24"/>
          <w:szCs w:val="24"/>
        </w:rPr>
        <w:t>TUI. (2018), </w:t>
      </w:r>
      <w:r w:rsidRPr="00221E19">
        <w:rPr>
          <w:rStyle w:val="normaltextrun"/>
          <w:rFonts w:ascii="Arial" w:hAnsi="Arial" w:cs="Arial"/>
          <w:i/>
          <w:iCs/>
          <w:sz w:val="24"/>
          <w:szCs w:val="24"/>
        </w:rPr>
        <w:t>‘</w:t>
      </w:r>
      <w:r w:rsidRPr="00221E19">
        <w:rPr>
          <w:rStyle w:val="normaltextrun"/>
          <w:rFonts w:ascii="Arial" w:hAnsi="Arial" w:cs="Arial"/>
          <w:iCs/>
          <w:sz w:val="24"/>
          <w:szCs w:val="24"/>
        </w:rPr>
        <w:t>TUI Environmental Champion’</w:t>
      </w:r>
      <w:r w:rsidRPr="00221E19">
        <w:rPr>
          <w:rStyle w:val="normaltextrun"/>
          <w:rFonts w:ascii="Arial" w:hAnsi="Arial" w:cs="Arial"/>
          <w:sz w:val="24"/>
          <w:szCs w:val="24"/>
        </w:rPr>
        <w:t>, [Online]. Available: </w:t>
      </w:r>
      <w:hyperlink r:id="rId33" w:tgtFrame="_blank" w:history="1">
        <w:r w:rsidRPr="00221E19">
          <w:rPr>
            <w:rStyle w:val="normaltextrun"/>
            <w:rFonts w:ascii="Arial" w:hAnsi="Arial" w:cs="Arial"/>
            <w:color w:val="0563C1"/>
            <w:sz w:val="24"/>
            <w:szCs w:val="24"/>
            <w:u w:val="single"/>
          </w:rPr>
          <w:t>https://www.tuigroup.com/en-en/sustainability/sus_business/hotel/TUI-Environment-Champion</w:t>
        </w:r>
      </w:hyperlink>
      <w:r w:rsidRPr="00221E19">
        <w:rPr>
          <w:rStyle w:val="normaltextrun"/>
          <w:rFonts w:ascii="Arial" w:hAnsi="Arial" w:cs="Arial"/>
          <w:sz w:val="24"/>
          <w:szCs w:val="24"/>
        </w:rPr>
        <w:t>, Last Accessed: [2018, April, 25]</w:t>
      </w:r>
    </w:p>
    <w:p w:rsidR="00A25DCA" w:rsidRPr="00221E19" w:rsidRDefault="00A25DCA" w:rsidP="00A25DCA">
      <w:pPr>
        <w:spacing w:line="360" w:lineRule="auto"/>
        <w:rPr>
          <w:rStyle w:val="normaltextrun"/>
          <w:rFonts w:ascii="Arial" w:hAnsi="Arial" w:cs="Arial"/>
          <w:sz w:val="24"/>
          <w:szCs w:val="24"/>
        </w:rPr>
      </w:pPr>
      <w:r w:rsidRPr="00221E19">
        <w:rPr>
          <w:rStyle w:val="normaltextrun"/>
          <w:rFonts w:ascii="Arial" w:hAnsi="Arial" w:cs="Arial"/>
          <w:sz w:val="24"/>
          <w:szCs w:val="24"/>
        </w:rPr>
        <w:t>UN Environment. (2017), ‘</w:t>
      </w:r>
      <w:r w:rsidRPr="00221E19">
        <w:rPr>
          <w:rStyle w:val="normaltextrun"/>
          <w:rFonts w:ascii="Arial" w:hAnsi="Arial" w:cs="Arial"/>
          <w:iCs/>
          <w:sz w:val="24"/>
          <w:szCs w:val="24"/>
        </w:rPr>
        <w:t>Environmental impacts of tourism – global level’</w:t>
      </w:r>
      <w:r w:rsidRPr="00221E19">
        <w:rPr>
          <w:rStyle w:val="normaltextrun"/>
          <w:rFonts w:ascii="Arial" w:hAnsi="Arial" w:cs="Arial"/>
          <w:sz w:val="24"/>
          <w:szCs w:val="24"/>
        </w:rPr>
        <w:t>, [Online]. Available: </w:t>
      </w:r>
      <w:hyperlink r:id="rId34" w:tgtFrame="_blank" w:history="1">
        <w:r w:rsidRPr="00221E19">
          <w:rPr>
            <w:rStyle w:val="normaltextrun"/>
            <w:rFonts w:ascii="Arial" w:hAnsi="Arial" w:cs="Arial"/>
            <w:color w:val="0563C1"/>
            <w:sz w:val="24"/>
            <w:szCs w:val="24"/>
            <w:u w:val="single"/>
          </w:rPr>
          <w:t>http://drustage.unep.org/resourceefficiency/environmental-impacts-tourism-global-level</w:t>
        </w:r>
      </w:hyperlink>
      <w:r w:rsidRPr="00221E19">
        <w:rPr>
          <w:rStyle w:val="normaltextrun"/>
          <w:rFonts w:ascii="Arial" w:hAnsi="Arial" w:cs="Arial"/>
          <w:sz w:val="24"/>
          <w:szCs w:val="24"/>
        </w:rPr>
        <w:t xml:space="preserve">, Last Accessed: [2018, April, 24]. </w:t>
      </w:r>
    </w:p>
    <w:p w:rsidR="00A25DCA" w:rsidRPr="00221E19" w:rsidRDefault="00A25DCA" w:rsidP="00A25DCA">
      <w:pPr>
        <w:spacing w:line="360" w:lineRule="auto"/>
        <w:rPr>
          <w:rStyle w:val="normaltextrun"/>
          <w:rFonts w:ascii="Arial" w:hAnsi="Arial" w:cs="Arial"/>
          <w:sz w:val="24"/>
          <w:szCs w:val="24"/>
        </w:rPr>
      </w:pPr>
      <w:r w:rsidRPr="00221E19">
        <w:rPr>
          <w:rStyle w:val="normaltextrun"/>
          <w:rFonts w:ascii="Arial" w:hAnsi="Arial" w:cs="Arial"/>
          <w:sz w:val="24"/>
          <w:szCs w:val="24"/>
        </w:rPr>
        <w:t>United Nations World Tourism Organization. (2018), ‘</w:t>
      </w:r>
      <w:r w:rsidRPr="00221E19">
        <w:rPr>
          <w:rStyle w:val="normaltextrun"/>
          <w:rFonts w:ascii="Arial" w:hAnsi="Arial" w:cs="Arial"/>
          <w:iCs/>
          <w:sz w:val="24"/>
          <w:szCs w:val="24"/>
        </w:rPr>
        <w:t>Global Code of Ethics for Tourism</w:t>
      </w:r>
      <w:r w:rsidRPr="00221E19">
        <w:rPr>
          <w:rStyle w:val="normaltextrun"/>
          <w:rFonts w:ascii="Arial" w:hAnsi="Arial" w:cs="Arial"/>
          <w:i/>
          <w:iCs/>
          <w:sz w:val="24"/>
          <w:szCs w:val="24"/>
        </w:rPr>
        <w:t>’</w:t>
      </w:r>
      <w:r w:rsidRPr="00221E19">
        <w:rPr>
          <w:rStyle w:val="normaltextrun"/>
          <w:rFonts w:ascii="Arial" w:hAnsi="Arial" w:cs="Arial"/>
          <w:sz w:val="24"/>
          <w:szCs w:val="24"/>
        </w:rPr>
        <w:t>, [Online]. Available: </w:t>
      </w:r>
      <w:hyperlink r:id="rId35" w:tgtFrame="_blank" w:history="1">
        <w:r w:rsidRPr="00221E19">
          <w:rPr>
            <w:rStyle w:val="normaltextrun"/>
            <w:rFonts w:ascii="Arial" w:hAnsi="Arial" w:cs="Arial"/>
            <w:color w:val="0563C1"/>
            <w:sz w:val="24"/>
            <w:szCs w:val="24"/>
            <w:u w:val="single"/>
          </w:rPr>
          <w:t>http://ethics.unwto.org/en/content/global-code-ethics-tourism</w:t>
        </w:r>
      </w:hyperlink>
      <w:r w:rsidRPr="00221E19">
        <w:rPr>
          <w:rStyle w:val="normaltextrun"/>
          <w:rFonts w:ascii="Arial" w:hAnsi="Arial" w:cs="Arial"/>
          <w:sz w:val="24"/>
          <w:szCs w:val="24"/>
        </w:rPr>
        <w:t xml:space="preserve">, Last Accessed: [2018, </w:t>
      </w:r>
      <w:proofErr w:type="gramStart"/>
      <w:r w:rsidRPr="00221E19">
        <w:rPr>
          <w:rStyle w:val="normaltextrun"/>
          <w:rFonts w:ascii="Arial" w:hAnsi="Arial" w:cs="Arial"/>
          <w:sz w:val="24"/>
          <w:szCs w:val="24"/>
        </w:rPr>
        <w:t>April,</w:t>
      </w:r>
      <w:proofErr w:type="gramEnd"/>
      <w:r w:rsidRPr="00221E19">
        <w:rPr>
          <w:rStyle w:val="normaltextrun"/>
          <w:rFonts w:ascii="Arial" w:hAnsi="Arial" w:cs="Arial"/>
          <w:sz w:val="24"/>
          <w:szCs w:val="24"/>
        </w:rPr>
        <w:t xml:space="preserve"> 24].</w:t>
      </w:r>
    </w:p>
    <w:p w:rsidR="00A25DCA" w:rsidRPr="00221E19" w:rsidRDefault="00A25DCA" w:rsidP="00A25DCA">
      <w:pPr>
        <w:spacing w:line="360" w:lineRule="auto"/>
        <w:rPr>
          <w:rFonts w:ascii="Arial" w:hAnsi="Arial" w:cs="Arial"/>
          <w:sz w:val="24"/>
          <w:szCs w:val="24"/>
        </w:rPr>
      </w:pPr>
      <w:proofErr w:type="spellStart"/>
      <w:r w:rsidRPr="00221E19">
        <w:rPr>
          <w:rFonts w:ascii="Arial" w:hAnsi="Arial" w:cs="Arial"/>
          <w:sz w:val="24"/>
          <w:szCs w:val="24"/>
        </w:rPr>
        <w:t>Vanhamme</w:t>
      </w:r>
      <w:proofErr w:type="spellEnd"/>
      <w:r w:rsidRPr="00221E19">
        <w:rPr>
          <w:rFonts w:ascii="Arial" w:hAnsi="Arial" w:cs="Arial"/>
          <w:sz w:val="24"/>
          <w:szCs w:val="24"/>
        </w:rPr>
        <w:t xml:space="preserve">, J. (2016), ‘Memorable Customer Experiences: A research Anthology’, (Second Edition), Oxon: Routledge, p. 203. </w:t>
      </w:r>
    </w:p>
    <w:p w:rsidR="00A25DCA" w:rsidRPr="00221E19" w:rsidRDefault="00A25DCA" w:rsidP="00A25DCA">
      <w:pPr>
        <w:spacing w:line="360" w:lineRule="auto"/>
        <w:rPr>
          <w:rFonts w:ascii="Arial" w:hAnsi="Arial" w:cs="Arial"/>
          <w:sz w:val="24"/>
          <w:szCs w:val="24"/>
        </w:rPr>
      </w:pPr>
      <w:r w:rsidRPr="00221E19">
        <w:rPr>
          <w:rFonts w:ascii="Arial" w:hAnsi="Arial" w:cs="Arial"/>
          <w:sz w:val="24"/>
          <w:szCs w:val="24"/>
        </w:rPr>
        <w:t xml:space="preserve">World Travel Awards. (2018), ‘TUI Group’, [Online]. Available: </w:t>
      </w:r>
      <w:hyperlink r:id="rId36" w:history="1">
        <w:r w:rsidRPr="00221E19">
          <w:rPr>
            <w:rStyle w:val="Hyperlink"/>
            <w:rFonts w:ascii="Arial" w:hAnsi="Arial" w:cs="Arial"/>
            <w:sz w:val="24"/>
            <w:szCs w:val="24"/>
          </w:rPr>
          <w:t>https://www.worldtravelawards.com/profile-28780-tui-group</w:t>
        </w:r>
      </w:hyperlink>
      <w:r w:rsidRPr="00221E19">
        <w:rPr>
          <w:rFonts w:ascii="Arial" w:hAnsi="Arial" w:cs="Arial"/>
          <w:sz w:val="24"/>
          <w:szCs w:val="24"/>
        </w:rPr>
        <w:t xml:space="preserve">, Last Accessed: [2018, </w:t>
      </w:r>
      <w:proofErr w:type="gramStart"/>
      <w:r w:rsidRPr="00221E19">
        <w:rPr>
          <w:rFonts w:ascii="Arial" w:hAnsi="Arial" w:cs="Arial"/>
          <w:sz w:val="24"/>
          <w:szCs w:val="24"/>
        </w:rPr>
        <w:t>April,</w:t>
      </w:r>
      <w:proofErr w:type="gramEnd"/>
      <w:r w:rsidRPr="00221E19">
        <w:rPr>
          <w:rFonts w:ascii="Arial" w:hAnsi="Arial" w:cs="Arial"/>
          <w:sz w:val="24"/>
          <w:szCs w:val="24"/>
        </w:rPr>
        <w:t xml:space="preserve"> 28]. </w:t>
      </w:r>
    </w:p>
    <w:p w:rsidR="00A25DCA" w:rsidRPr="00221E19" w:rsidRDefault="00A25DCA" w:rsidP="00A25DCA">
      <w:pPr>
        <w:spacing w:line="360" w:lineRule="auto"/>
        <w:rPr>
          <w:rStyle w:val="normaltextrun"/>
          <w:rFonts w:ascii="Arial" w:hAnsi="Arial" w:cs="Arial"/>
          <w:sz w:val="24"/>
          <w:szCs w:val="24"/>
        </w:rPr>
      </w:pPr>
      <w:r w:rsidRPr="00221E19">
        <w:rPr>
          <w:rStyle w:val="normaltextrun"/>
          <w:rFonts w:ascii="Arial" w:hAnsi="Arial" w:cs="Arial"/>
          <w:sz w:val="24"/>
          <w:szCs w:val="24"/>
        </w:rPr>
        <w:t>World Travel Awards. (2018), </w:t>
      </w:r>
      <w:r w:rsidRPr="00221E19">
        <w:rPr>
          <w:rStyle w:val="normaltextrun"/>
          <w:rFonts w:ascii="Arial" w:hAnsi="Arial" w:cs="Arial"/>
          <w:i/>
          <w:iCs/>
          <w:sz w:val="24"/>
          <w:szCs w:val="24"/>
        </w:rPr>
        <w:t>‘</w:t>
      </w:r>
      <w:r w:rsidRPr="00221E19">
        <w:rPr>
          <w:rStyle w:val="normaltextrun"/>
          <w:rFonts w:ascii="Arial" w:hAnsi="Arial" w:cs="Arial"/>
          <w:iCs/>
          <w:sz w:val="24"/>
          <w:szCs w:val="24"/>
        </w:rPr>
        <w:t>About World Travel Awards’</w:t>
      </w:r>
      <w:r w:rsidRPr="00221E19">
        <w:rPr>
          <w:rStyle w:val="normaltextrun"/>
          <w:rFonts w:ascii="Arial" w:hAnsi="Arial" w:cs="Arial"/>
          <w:sz w:val="24"/>
          <w:szCs w:val="24"/>
        </w:rPr>
        <w:t>, [Online]. Available: </w:t>
      </w:r>
      <w:hyperlink r:id="rId37" w:tgtFrame="_blank" w:history="1">
        <w:r w:rsidRPr="00221E19">
          <w:rPr>
            <w:rStyle w:val="normaltextrun"/>
            <w:rFonts w:ascii="Arial" w:hAnsi="Arial" w:cs="Arial"/>
            <w:color w:val="0563C1"/>
            <w:sz w:val="24"/>
            <w:szCs w:val="24"/>
            <w:u w:val="single"/>
          </w:rPr>
          <w:t>https://www.worldtravelawards.com/about</w:t>
        </w:r>
      </w:hyperlink>
      <w:r w:rsidRPr="00221E19">
        <w:rPr>
          <w:rStyle w:val="normaltextrun"/>
          <w:rFonts w:ascii="Arial" w:hAnsi="Arial" w:cs="Arial"/>
          <w:sz w:val="24"/>
          <w:szCs w:val="24"/>
        </w:rPr>
        <w:t xml:space="preserve">, Last Accessed: [2018, </w:t>
      </w:r>
      <w:proofErr w:type="gramStart"/>
      <w:r w:rsidRPr="00221E19">
        <w:rPr>
          <w:rStyle w:val="normaltextrun"/>
          <w:rFonts w:ascii="Arial" w:hAnsi="Arial" w:cs="Arial"/>
          <w:sz w:val="24"/>
          <w:szCs w:val="24"/>
        </w:rPr>
        <w:t>April,</w:t>
      </w:r>
      <w:proofErr w:type="gramEnd"/>
      <w:r w:rsidRPr="00221E19">
        <w:rPr>
          <w:rStyle w:val="normaltextrun"/>
          <w:rFonts w:ascii="Arial" w:hAnsi="Arial" w:cs="Arial"/>
          <w:sz w:val="24"/>
          <w:szCs w:val="24"/>
        </w:rPr>
        <w:t xml:space="preserve"> 25].</w:t>
      </w:r>
    </w:p>
    <w:p w:rsidR="00CF4385" w:rsidRPr="00221E19" w:rsidRDefault="00CF4385" w:rsidP="00A25DCA">
      <w:pPr>
        <w:spacing w:line="360" w:lineRule="auto"/>
        <w:rPr>
          <w:rStyle w:val="normaltextrun"/>
          <w:rFonts w:ascii="Arial" w:hAnsi="Arial" w:cs="Arial"/>
          <w:sz w:val="24"/>
          <w:szCs w:val="24"/>
        </w:rPr>
      </w:pPr>
    </w:p>
    <w:p w:rsidR="00CF4385" w:rsidRPr="00221E19" w:rsidRDefault="00CF4385" w:rsidP="00A25DCA">
      <w:pPr>
        <w:spacing w:line="360" w:lineRule="auto"/>
        <w:rPr>
          <w:rStyle w:val="normaltextrun"/>
          <w:rFonts w:ascii="Arial" w:hAnsi="Arial" w:cs="Arial"/>
          <w:sz w:val="24"/>
          <w:szCs w:val="24"/>
        </w:rPr>
      </w:pPr>
    </w:p>
    <w:p w:rsidR="00CF4385" w:rsidRPr="00221E19" w:rsidRDefault="00CF4385" w:rsidP="00A25DCA">
      <w:pPr>
        <w:spacing w:line="360" w:lineRule="auto"/>
        <w:rPr>
          <w:rStyle w:val="normaltextrun"/>
          <w:rFonts w:ascii="Arial" w:hAnsi="Arial" w:cs="Arial"/>
          <w:sz w:val="24"/>
          <w:szCs w:val="24"/>
        </w:rPr>
      </w:pPr>
    </w:p>
    <w:p w:rsidR="00831D58" w:rsidRPr="00221E19" w:rsidRDefault="00831D58" w:rsidP="00831D58">
      <w:pPr>
        <w:pStyle w:val="Heading1"/>
        <w:rPr>
          <w:rFonts w:ascii="Arial" w:hAnsi="Arial" w:cs="Arial"/>
          <w:b/>
          <w:color w:val="auto"/>
          <w:u w:val="single"/>
        </w:rPr>
      </w:pPr>
      <w:bookmarkStart w:id="10" w:name="_Toc513168361"/>
      <w:r w:rsidRPr="00221E19">
        <w:rPr>
          <w:rFonts w:ascii="Arial" w:hAnsi="Arial" w:cs="Arial"/>
          <w:b/>
          <w:color w:val="auto"/>
          <w:u w:val="single"/>
        </w:rPr>
        <w:lastRenderedPageBreak/>
        <w:t>Appendices</w:t>
      </w:r>
      <w:bookmarkEnd w:id="10"/>
    </w:p>
    <w:p w:rsidR="00831D58" w:rsidRPr="00221E19" w:rsidRDefault="00831D58" w:rsidP="00831D58">
      <w:pPr>
        <w:rPr>
          <w:rFonts w:ascii="Arial" w:hAnsi="Arial" w:cs="Arial"/>
        </w:rPr>
      </w:pPr>
    </w:p>
    <w:p w:rsidR="00D91878" w:rsidRPr="00221E19" w:rsidRDefault="00D91878" w:rsidP="00CF4385">
      <w:pPr>
        <w:pStyle w:val="Heading2"/>
        <w:rPr>
          <w:rFonts w:ascii="Arial" w:hAnsi="Arial" w:cs="Arial"/>
          <w:b/>
          <w:color w:val="auto"/>
          <w:sz w:val="28"/>
          <w:u w:val="single"/>
        </w:rPr>
      </w:pPr>
      <w:bookmarkStart w:id="11" w:name="_Toc513168362"/>
      <w:r w:rsidRPr="00221E19">
        <w:rPr>
          <w:rFonts w:ascii="Arial" w:hAnsi="Arial" w:cs="Arial"/>
          <w:b/>
          <w:color w:val="auto"/>
          <w:sz w:val="28"/>
          <w:u w:val="single"/>
        </w:rPr>
        <w:t xml:space="preserve">Appendix A: </w:t>
      </w:r>
      <w:r w:rsidR="00CF4385" w:rsidRPr="00221E19">
        <w:rPr>
          <w:rFonts w:ascii="Arial" w:hAnsi="Arial" w:cs="Arial"/>
          <w:b/>
          <w:color w:val="auto"/>
          <w:sz w:val="28"/>
          <w:u w:val="single"/>
        </w:rPr>
        <w:t>Diagram</w:t>
      </w:r>
      <w:bookmarkEnd w:id="11"/>
    </w:p>
    <w:p w:rsidR="00CF4385" w:rsidRPr="00221E19" w:rsidRDefault="00CF4385" w:rsidP="00D91878">
      <w:pPr>
        <w:jc w:val="both"/>
        <w:rPr>
          <w:rFonts w:ascii="Arial" w:hAnsi="Arial" w:cs="Arial"/>
          <w:sz w:val="24"/>
        </w:rPr>
      </w:pPr>
      <w:r w:rsidRPr="00221E19">
        <w:rPr>
          <w:rFonts w:ascii="Arial" w:hAnsi="Arial" w:cs="Arial"/>
          <w:b/>
          <w:noProof/>
          <w:u w:val="single"/>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341630</wp:posOffset>
            </wp:positionV>
            <wp:extent cx="5734050" cy="2781300"/>
            <wp:effectExtent l="19050" t="19050" r="19050" b="19050"/>
            <wp:wrapTight wrapText="bothSides">
              <wp:wrapPolygon edited="0">
                <wp:start x="-72" y="-148"/>
                <wp:lineTo x="-72" y="21600"/>
                <wp:lineTo x="21600" y="21600"/>
                <wp:lineTo x="21600" y="-148"/>
                <wp:lineTo x="-72" y="-14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7421" t="38409" r="28208" b="22592"/>
                    <a:stretch/>
                  </pic:blipFill>
                  <pic:spPr bwMode="auto">
                    <a:xfrm>
                      <a:off x="0" y="0"/>
                      <a:ext cx="5734050" cy="2781300"/>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4385" w:rsidRPr="00221E19" w:rsidRDefault="00CF4385" w:rsidP="00D91878">
      <w:pPr>
        <w:jc w:val="both"/>
        <w:rPr>
          <w:rFonts w:ascii="Arial" w:hAnsi="Arial" w:cs="Arial"/>
          <w:sz w:val="24"/>
        </w:rPr>
      </w:pPr>
    </w:p>
    <w:p w:rsidR="00D91878" w:rsidRPr="00221E19" w:rsidRDefault="00D91878" w:rsidP="00831D58">
      <w:pPr>
        <w:rPr>
          <w:rFonts w:ascii="Arial" w:hAnsi="Arial" w:cs="Arial"/>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831D58" w:rsidRPr="00221E19" w:rsidRDefault="00D91878" w:rsidP="00CF4385">
      <w:pPr>
        <w:pStyle w:val="Heading2"/>
        <w:rPr>
          <w:rFonts w:ascii="Arial" w:hAnsi="Arial" w:cs="Arial"/>
          <w:b/>
          <w:color w:val="auto"/>
          <w:sz w:val="28"/>
          <w:u w:val="single"/>
        </w:rPr>
      </w:pPr>
      <w:bookmarkStart w:id="12" w:name="_Toc513168363"/>
      <w:r w:rsidRPr="00221E19">
        <w:rPr>
          <w:rFonts w:ascii="Arial" w:hAnsi="Arial" w:cs="Arial"/>
          <w:b/>
          <w:color w:val="auto"/>
          <w:sz w:val="28"/>
          <w:u w:val="single"/>
        </w:rPr>
        <w:lastRenderedPageBreak/>
        <w:t xml:space="preserve">Appendix B: </w:t>
      </w:r>
      <w:r w:rsidR="00F669F6" w:rsidRPr="00221E19">
        <w:rPr>
          <w:rFonts w:ascii="Arial" w:hAnsi="Arial" w:cs="Arial"/>
          <w:b/>
          <w:color w:val="auto"/>
          <w:sz w:val="28"/>
          <w:u w:val="single"/>
        </w:rPr>
        <w:t>Minutes of Meeting:</w:t>
      </w:r>
      <w:bookmarkEnd w:id="12"/>
    </w:p>
    <w:p w:rsidR="00F669F6" w:rsidRPr="00221E19" w:rsidRDefault="00F669F6" w:rsidP="006C044A">
      <w:pPr>
        <w:jc w:val="both"/>
        <w:rPr>
          <w:rFonts w:ascii="Arial" w:hAnsi="Arial" w:cs="Arial"/>
          <w:b/>
          <w:sz w:val="24"/>
          <w:u w:val="single"/>
        </w:rPr>
      </w:pPr>
      <w:r w:rsidRPr="00221E19">
        <w:rPr>
          <w:rFonts w:ascii="Arial" w:hAnsi="Arial" w:cs="Arial"/>
          <w:b/>
          <w:sz w:val="24"/>
          <w:u w:val="single"/>
        </w:rPr>
        <w:t>19</w:t>
      </w:r>
      <w:r w:rsidRPr="00221E19">
        <w:rPr>
          <w:rFonts w:ascii="Arial" w:hAnsi="Arial" w:cs="Arial"/>
          <w:b/>
          <w:sz w:val="24"/>
          <w:u w:val="single"/>
          <w:vertAlign w:val="superscript"/>
        </w:rPr>
        <w:t>th</w:t>
      </w:r>
      <w:r w:rsidRPr="00221E19">
        <w:rPr>
          <w:rFonts w:ascii="Arial" w:hAnsi="Arial" w:cs="Arial"/>
          <w:b/>
          <w:sz w:val="24"/>
          <w:u w:val="single"/>
        </w:rPr>
        <w:t xml:space="preserve"> March 2018</w:t>
      </w:r>
    </w:p>
    <w:p w:rsidR="00F669F6" w:rsidRPr="00221E19" w:rsidRDefault="00F669F6" w:rsidP="006C044A">
      <w:pPr>
        <w:jc w:val="both"/>
        <w:rPr>
          <w:rFonts w:ascii="Arial" w:hAnsi="Arial" w:cs="Arial"/>
          <w:b/>
          <w:sz w:val="24"/>
          <w:u w:val="single"/>
        </w:rPr>
      </w:pPr>
      <w:r w:rsidRPr="00221E19">
        <w:rPr>
          <w:rFonts w:ascii="Arial" w:hAnsi="Arial" w:cs="Arial"/>
          <w:b/>
          <w:sz w:val="24"/>
          <w:u w:val="single"/>
        </w:rPr>
        <w:t xml:space="preserve">12:00PM </w:t>
      </w:r>
    </w:p>
    <w:p w:rsidR="00F669F6" w:rsidRPr="00221E19" w:rsidRDefault="00F669F6" w:rsidP="006C044A">
      <w:pPr>
        <w:jc w:val="both"/>
        <w:rPr>
          <w:rFonts w:ascii="Arial" w:hAnsi="Arial" w:cs="Arial"/>
          <w:sz w:val="24"/>
        </w:rPr>
      </w:pPr>
      <w:r w:rsidRPr="00221E19">
        <w:rPr>
          <w:rFonts w:ascii="Arial" w:hAnsi="Arial" w:cs="Arial"/>
          <w:b/>
          <w:sz w:val="24"/>
          <w:u w:val="single"/>
        </w:rPr>
        <w:t xml:space="preserve">Present: </w:t>
      </w:r>
      <w:r w:rsidRPr="00221E19">
        <w:rPr>
          <w:rFonts w:ascii="Arial" w:hAnsi="Arial" w:cs="Arial"/>
          <w:sz w:val="24"/>
        </w:rPr>
        <w:t>Dee Jones, Nathan Price, Gemma Davies</w:t>
      </w:r>
    </w:p>
    <w:p w:rsidR="00F669F6" w:rsidRPr="00221E19" w:rsidRDefault="00F669F6" w:rsidP="00F669F6">
      <w:pPr>
        <w:spacing w:line="360" w:lineRule="auto"/>
        <w:jc w:val="both"/>
        <w:rPr>
          <w:rFonts w:ascii="Arial" w:hAnsi="Arial" w:cs="Arial"/>
          <w:sz w:val="24"/>
        </w:rPr>
      </w:pPr>
      <w:r w:rsidRPr="00221E19">
        <w:rPr>
          <w:rFonts w:ascii="Arial" w:hAnsi="Arial" w:cs="Arial"/>
          <w:sz w:val="24"/>
        </w:rPr>
        <w:t xml:space="preserve">The aim of this meeting is to discuss and research all twelve organisations, to come to a group decision of which organisation will be the most appropriate for assignment two, for our audit report. </w:t>
      </w:r>
    </w:p>
    <w:p w:rsidR="00F669F6" w:rsidRPr="00221E19" w:rsidRDefault="00F669F6" w:rsidP="00F669F6">
      <w:pPr>
        <w:pStyle w:val="ListParagraph"/>
        <w:numPr>
          <w:ilvl w:val="0"/>
          <w:numId w:val="1"/>
        </w:numPr>
        <w:spacing w:line="360" w:lineRule="auto"/>
        <w:jc w:val="both"/>
        <w:rPr>
          <w:rFonts w:ascii="Arial" w:hAnsi="Arial" w:cs="Arial"/>
          <w:sz w:val="24"/>
        </w:rPr>
      </w:pPr>
      <w:r w:rsidRPr="00221E19">
        <w:rPr>
          <w:rFonts w:ascii="Arial" w:hAnsi="Arial" w:cs="Arial"/>
          <w:sz w:val="24"/>
        </w:rPr>
        <w:t xml:space="preserve">Team members made the decision to research four organisations each, to gain an understanding and discuss background information on each organisation. This will allow the team to decide an organisation to audit that they agree upon. </w:t>
      </w:r>
    </w:p>
    <w:p w:rsidR="00F669F6" w:rsidRPr="00221E19" w:rsidRDefault="00F669F6" w:rsidP="00F669F6">
      <w:pPr>
        <w:pStyle w:val="ListParagraph"/>
        <w:numPr>
          <w:ilvl w:val="0"/>
          <w:numId w:val="1"/>
        </w:numPr>
        <w:spacing w:line="360" w:lineRule="auto"/>
        <w:jc w:val="both"/>
        <w:rPr>
          <w:rFonts w:ascii="Arial" w:hAnsi="Arial" w:cs="Arial"/>
          <w:sz w:val="24"/>
        </w:rPr>
      </w:pPr>
      <w:r w:rsidRPr="00221E19">
        <w:rPr>
          <w:rFonts w:ascii="Arial" w:hAnsi="Arial" w:cs="Arial"/>
          <w:sz w:val="24"/>
        </w:rPr>
        <w:t>Dee suggested to team members to do TUI as the chosen organisation, as she felt that TUI is a well-known organisation that has lots of information that can be easy access. She discussed that TUI is on the news lately, which would provide recent and relevant information for the audit report.</w:t>
      </w:r>
    </w:p>
    <w:p w:rsidR="00F669F6" w:rsidRPr="00221E19" w:rsidRDefault="00F669F6" w:rsidP="00F669F6">
      <w:pPr>
        <w:pStyle w:val="ListParagraph"/>
        <w:numPr>
          <w:ilvl w:val="0"/>
          <w:numId w:val="1"/>
        </w:numPr>
        <w:spacing w:line="360" w:lineRule="auto"/>
        <w:jc w:val="both"/>
        <w:rPr>
          <w:rFonts w:ascii="Arial" w:hAnsi="Arial" w:cs="Arial"/>
          <w:sz w:val="24"/>
        </w:rPr>
      </w:pPr>
      <w:r w:rsidRPr="00221E19">
        <w:rPr>
          <w:rFonts w:ascii="Arial" w:hAnsi="Arial" w:cs="Arial"/>
          <w:sz w:val="24"/>
        </w:rPr>
        <w:t xml:space="preserve">Nathan suggested to team members to do Crufts as the chosen organisation, as Crufts took place within the last week, meaning that there is up to date information readily available. Nathan also stated that Crufts has been a prominent British event that has been running for many years and links well with the LETS industry. </w:t>
      </w:r>
    </w:p>
    <w:p w:rsidR="00F669F6" w:rsidRPr="00221E19" w:rsidRDefault="00F669F6" w:rsidP="00F669F6">
      <w:pPr>
        <w:pStyle w:val="ListParagraph"/>
        <w:numPr>
          <w:ilvl w:val="0"/>
          <w:numId w:val="1"/>
        </w:numPr>
        <w:spacing w:line="360" w:lineRule="auto"/>
        <w:jc w:val="both"/>
        <w:rPr>
          <w:rFonts w:ascii="Arial" w:hAnsi="Arial" w:cs="Arial"/>
          <w:sz w:val="24"/>
        </w:rPr>
      </w:pPr>
      <w:r w:rsidRPr="00221E19">
        <w:rPr>
          <w:rFonts w:ascii="Arial" w:hAnsi="Arial" w:cs="Arial"/>
          <w:sz w:val="24"/>
        </w:rPr>
        <w:t xml:space="preserve">Gemma stated that the team should audit Blackpool Pleasure Beach, as it is a popular visitor attraction throughout the United </w:t>
      </w:r>
      <w:r w:rsidR="00CF4385" w:rsidRPr="00221E19">
        <w:rPr>
          <w:rFonts w:ascii="Arial" w:hAnsi="Arial" w:cs="Arial"/>
          <w:sz w:val="24"/>
        </w:rPr>
        <w:t>Kingdom and</w:t>
      </w:r>
      <w:r w:rsidRPr="00221E19">
        <w:rPr>
          <w:rFonts w:ascii="Arial" w:hAnsi="Arial" w:cs="Arial"/>
          <w:sz w:val="24"/>
        </w:rPr>
        <w:t xml:space="preserve"> has personally visited the visitor attraction. Gemma also discussed that Blackpool Pleasure Beach has been </w:t>
      </w:r>
      <w:r w:rsidR="00CF4385" w:rsidRPr="00221E19">
        <w:rPr>
          <w:rFonts w:ascii="Arial" w:hAnsi="Arial" w:cs="Arial"/>
          <w:sz w:val="24"/>
        </w:rPr>
        <w:t>a</w:t>
      </w:r>
      <w:r w:rsidRPr="00221E19">
        <w:rPr>
          <w:rFonts w:ascii="Arial" w:hAnsi="Arial" w:cs="Arial"/>
          <w:sz w:val="24"/>
        </w:rPr>
        <w:t xml:space="preserve"> visitor attraction for many years, so this represents that there would be information to find, that would easy accessible. </w:t>
      </w:r>
    </w:p>
    <w:p w:rsidR="00F669F6" w:rsidRPr="00221E19" w:rsidRDefault="00F669F6" w:rsidP="00F669F6">
      <w:pPr>
        <w:pStyle w:val="ListParagraph"/>
        <w:numPr>
          <w:ilvl w:val="0"/>
          <w:numId w:val="1"/>
        </w:numPr>
        <w:spacing w:line="360" w:lineRule="auto"/>
        <w:jc w:val="both"/>
        <w:rPr>
          <w:rFonts w:ascii="Arial" w:hAnsi="Arial" w:cs="Arial"/>
          <w:sz w:val="24"/>
        </w:rPr>
      </w:pPr>
      <w:r w:rsidRPr="00221E19">
        <w:rPr>
          <w:rFonts w:ascii="Arial" w:hAnsi="Arial" w:cs="Arial"/>
          <w:sz w:val="24"/>
        </w:rPr>
        <w:t xml:space="preserve">After much discussion, the group decided as a team that their audit report will be on TUI, as we all believe that there is lots of information about the </w:t>
      </w:r>
      <w:r w:rsidR="00CF4385" w:rsidRPr="00221E19">
        <w:rPr>
          <w:rFonts w:ascii="Arial" w:hAnsi="Arial" w:cs="Arial"/>
          <w:sz w:val="24"/>
        </w:rPr>
        <w:t>company</w:t>
      </w:r>
      <w:r w:rsidRPr="00221E19">
        <w:rPr>
          <w:rFonts w:ascii="Arial" w:hAnsi="Arial" w:cs="Arial"/>
          <w:sz w:val="24"/>
        </w:rPr>
        <w:t xml:space="preserve">. TUI also links directly with international travel and tourism; a course that we are all studying. </w:t>
      </w:r>
    </w:p>
    <w:p w:rsidR="00F669F6" w:rsidRPr="00221E19" w:rsidRDefault="00F669F6" w:rsidP="00F669F6">
      <w:pPr>
        <w:pStyle w:val="ListParagraph"/>
        <w:numPr>
          <w:ilvl w:val="0"/>
          <w:numId w:val="1"/>
        </w:numPr>
        <w:spacing w:line="360" w:lineRule="auto"/>
        <w:jc w:val="both"/>
        <w:rPr>
          <w:rFonts w:ascii="Arial" w:hAnsi="Arial" w:cs="Arial"/>
          <w:sz w:val="24"/>
        </w:rPr>
      </w:pPr>
      <w:r w:rsidRPr="00221E19">
        <w:rPr>
          <w:rFonts w:ascii="Arial" w:hAnsi="Arial" w:cs="Arial"/>
          <w:sz w:val="24"/>
        </w:rPr>
        <w:t xml:space="preserve">It was also decided that Nathan Price is going to be the Team Secretary and Dee Jones is going to be the Team Leader. </w:t>
      </w:r>
    </w:p>
    <w:p w:rsidR="00CF4385" w:rsidRPr="00221E19" w:rsidRDefault="00CF4385" w:rsidP="00CF4385">
      <w:pPr>
        <w:pStyle w:val="ListParagraph"/>
        <w:spacing w:line="360" w:lineRule="auto"/>
        <w:jc w:val="both"/>
        <w:rPr>
          <w:rFonts w:ascii="Arial" w:hAnsi="Arial" w:cs="Arial"/>
          <w:sz w:val="24"/>
        </w:rPr>
      </w:pPr>
    </w:p>
    <w:p w:rsidR="00CF4385" w:rsidRDefault="00CF4385" w:rsidP="00CF4385">
      <w:pPr>
        <w:pStyle w:val="ListParagraph"/>
        <w:spacing w:line="360" w:lineRule="auto"/>
        <w:jc w:val="both"/>
        <w:rPr>
          <w:rFonts w:ascii="Arial" w:hAnsi="Arial" w:cs="Arial"/>
          <w:sz w:val="24"/>
        </w:rPr>
      </w:pPr>
    </w:p>
    <w:p w:rsidR="00221E19" w:rsidRPr="00221E19" w:rsidRDefault="00221E19" w:rsidP="00CF4385">
      <w:pPr>
        <w:pStyle w:val="ListParagraph"/>
        <w:spacing w:line="360" w:lineRule="auto"/>
        <w:jc w:val="both"/>
        <w:rPr>
          <w:rFonts w:ascii="Arial" w:hAnsi="Arial" w:cs="Arial"/>
          <w:sz w:val="24"/>
        </w:rPr>
      </w:pPr>
    </w:p>
    <w:p w:rsidR="00F669F6" w:rsidRPr="00221E19" w:rsidRDefault="00F669F6" w:rsidP="006C044A">
      <w:pPr>
        <w:jc w:val="both"/>
        <w:rPr>
          <w:rFonts w:ascii="Arial" w:hAnsi="Arial" w:cs="Arial"/>
          <w:b/>
          <w:sz w:val="24"/>
          <w:u w:val="single"/>
        </w:rPr>
      </w:pPr>
      <w:r w:rsidRPr="00221E19">
        <w:rPr>
          <w:rFonts w:ascii="Arial" w:hAnsi="Arial" w:cs="Arial"/>
          <w:b/>
          <w:sz w:val="24"/>
          <w:u w:val="single"/>
        </w:rPr>
        <w:lastRenderedPageBreak/>
        <w:t>26th March 2018</w:t>
      </w:r>
    </w:p>
    <w:p w:rsidR="00F669F6" w:rsidRPr="00221E19" w:rsidRDefault="00F669F6" w:rsidP="006C044A">
      <w:pPr>
        <w:jc w:val="both"/>
        <w:rPr>
          <w:rFonts w:ascii="Arial" w:hAnsi="Arial" w:cs="Arial"/>
          <w:b/>
          <w:sz w:val="24"/>
          <w:u w:val="single"/>
        </w:rPr>
      </w:pPr>
      <w:r w:rsidRPr="00221E19">
        <w:rPr>
          <w:rFonts w:ascii="Arial" w:hAnsi="Arial" w:cs="Arial"/>
          <w:b/>
          <w:sz w:val="24"/>
          <w:u w:val="single"/>
        </w:rPr>
        <w:t xml:space="preserve">15:00PM </w:t>
      </w:r>
    </w:p>
    <w:p w:rsidR="00F669F6" w:rsidRPr="00221E19" w:rsidRDefault="00F669F6" w:rsidP="006C044A">
      <w:pPr>
        <w:jc w:val="both"/>
        <w:rPr>
          <w:rFonts w:ascii="Arial" w:hAnsi="Arial" w:cs="Arial"/>
          <w:sz w:val="24"/>
        </w:rPr>
      </w:pPr>
      <w:r w:rsidRPr="00221E19">
        <w:rPr>
          <w:rFonts w:ascii="Arial" w:hAnsi="Arial" w:cs="Arial"/>
          <w:b/>
          <w:sz w:val="24"/>
          <w:u w:val="single"/>
        </w:rPr>
        <w:t xml:space="preserve">Present: </w:t>
      </w:r>
      <w:r w:rsidRPr="00221E19">
        <w:rPr>
          <w:rFonts w:ascii="Arial" w:hAnsi="Arial" w:cs="Arial"/>
          <w:sz w:val="24"/>
        </w:rPr>
        <w:t>Dee Jones, Nathan Price, Gemma Davies</w:t>
      </w:r>
    </w:p>
    <w:p w:rsidR="00F669F6" w:rsidRPr="00221E19" w:rsidRDefault="00F669F6" w:rsidP="00F669F6">
      <w:pPr>
        <w:spacing w:line="360" w:lineRule="auto"/>
        <w:rPr>
          <w:rFonts w:ascii="Arial" w:hAnsi="Arial" w:cs="Arial"/>
          <w:sz w:val="24"/>
        </w:rPr>
      </w:pPr>
      <w:r w:rsidRPr="00221E19">
        <w:rPr>
          <w:rFonts w:ascii="Arial" w:hAnsi="Arial" w:cs="Arial"/>
          <w:sz w:val="24"/>
        </w:rPr>
        <w:t xml:space="preserve">The aim of this meeting is come up with a team name, allocate which team member is going to be researching each of the main key points for the report, as well assess our presentation that will be taken place tomorrow at 14:00PM. </w:t>
      </w:r>
    </w:p>
    <w:p w:rsidR="00F669F6" w:rsidRPr="00221E19" w:rsidRDefault="00F669F6" w:rsidP="00F669F6">
      <w:pPr>
        <w:pStyle w:val="ListParagraph"/>
        <w:numPr>
          <w:ilvl w:val="0"/>
          <w:numId w:val="2"/>
        </w:numPr>
        <w:spacing w:line="360" w:lineRule="auto"/>
        <w:rPr>
          <w:rFonts w:ascii="Arial" w:hAnsi="Arial" w:cs="Arial"/>
          <w:sz w:val="24"/>
        </w:rPr>
      </w:pPr>
      <w:r w:rsidRPr="00221E19">
        <w:rPr>
          <w:rFonts w:ascii="Arial" w:hAnsi="Arial" w:cs="Arial"/>
          <w:sz w:val="24"/>
        </w:rPr>
        <w:t xml:space="preserve">Gemma Davies stated that she believes that the team name should be called ‘T &amp; T’ because it fits in within the organisational audit. </w:t>
      </w:r>
    </w:p>
    <w:p w:rsidR="00F669F6" w:rsidRPr="00221E19" w:rsidRDefault="00F669F6" w:rsidP="00F669F6">
      <w:pPr>
        <w:pStyle w:val="ListParagraph"/>
        <w:numPr>
          <w:ilvl w:val="0"/>
          <w:numId w:val="2"/>
        </w:numPr>
        <w:spacing w:line="360" w:lineRule="auto"/>
        <w:rPr>
          <w:rFonts w:ascii="Arial" w:hAnsi="Arial" w:cs="Arial"/>
          <w:sz w:val="24"/>
        </w:rPr>
      </w:pPr>
      <w:r w:rsidRPr="00221E19">
        <w:rPr>
          <w:rFonts w:ascii="Arial" w:hAnsi="Arial" w:cs="Arial"/>
          <w:sz w:val="24"/>
        </w:rPr>
        <w:t>Dee Jones discussed that she believes that the team name should be called ‘D’N’G’ as it represents each team members first name initial.</w:t>
      </w:r>
    </w:p>
    <w:p w:rsidR="00F669F6" w:rsidRPr="00221E19" w:rsidRDefault="00F669F6" w:rsidP="00F669F6">
      <w:pPr>
        <w:pStyle w:val="ListParagraph"/>
        <w:numPr>
          <w:ilvl w:val="0"/>
          <w:numId w:val="2"/>
        </w:numPr>
        <w:spacing w:line="360" w:lineRule="auto"/>
        <w:rPr>
          <w:rFonts w:ascii="Arial" w:hAnsi="Arial" w:cs="Arial"/>
          <w:sz w:val="24"/>
        </w:rPr>
      </w:pPr>
      <w:r w:rsidRPr="00221E19">
        <w:rPr>
          <w:rFonts w:ascii="Arial" w:hAnsi="Arial" w:cs="Arial"/>
          <w:sz w:val="24"/>
        </w:rPr>
        <w:t xml:space="preserve">Nathan Price debated that the team name should be named ‘T.I.R.E.D, as he believes that it represents each team member’s personality </w:t>
      </w:r>
      <w:r w:rsidR="00CF4385" w:rsidRPr="00221E19">
        <w:rPr>
          <w:rFonts w:ascii="Arial" w:hAnsi="Arial" w:cs="Arial"/>
          <w:sz w:val="24"/>
        </w:rPr>
        <w:t>and</w:t>
      </w:r>
      <w:r w:rsidRPr="00221E19">
        <w:rPr>
          <w:rFonts w:ascii="Arial" w:hAnsi="Arial" w:cs="Arial"/>
          <w:sz w:val="24"/>
        </w:rPr>
        <w:t xml:space="preserve"> students in general.</w:t>
      </w:r>
    </w:p>
    <w:p w:rsidR="00F669F6" w:rsidRPr="00221E19" w:rsidRDefault="00F669F6" w:rsidP="00F669F6">
      <w:pPr>
        <w:pStyle w:val="ListParagraph"/>
        <w:numPr>
          <w:ilvl w:val="0"/>
          <w:numId w:val="2"/>
        </w:numPr>
        <w:spacing w:line="360" w:lineRule="auto"/>
        <w:rPr>
          <w:rFonts w:ascii="Arial" w:hAnsi="Arial" w:cs="Arial"/>
          <w:sz w:val="24"/>
        </w:rPr>
      </w:pPr>
      <w:r w:rsidRPr="00221E19">
        <w:rPr>
          <w:rFonts w:ascii="Arial" w:hAnsi="Arial" w:cs="Arial"/>
          <w:sz w:val="24"/>
        </w:rPr>
        <w:t xml:space="preserve">After much discussion, the team came to a final decision that our team name will be called ‘T &amp; T’ as we all agreed that it fits great within our report, which is carrying out an organisational audit. </w:t>
      </w:r>
    </w:p>
    <w:p w:rsidR="00F669F6" w:rsidRPr="00221E19" w:rsidRDefault="00F669F6" w:rsidP="00F669F6">
      <w:pPr>
        <w:pStyle w:val="ListParagraph"/>
        <w:numPr>
          <w:ilvl w:val="0"/>
          <w:numId w:val="2"/>
        </w:numPr>
        <w:spacing w:line="360" w:lineRule="auto"/>
        <w:rPr>
          <w:rFonts w:ascii="Arial" w:hAnsi="Arial" w:cs="Arial"/>
          <w:sz w:val="24"/>
        </w:rPr>
      </w:pPr>
      <w:r w:rsidRPr="00221E19">
        <w:rPr>
          <w:rFonts w:ascii="Arial" w:hAnsi="Arial" w:cs="Arial"/>
          <w:sz w:val="24"/>
        </w:rPr>
        <w:t>Dee Jones is going to be researching the organisational structure, culture, goals/key objectives.</w:t>
      </w:r>
    </w:p>
    <w:p w:rsidR="00F669F6" w:rsidRPr="00221E19" w:rsidRDefault="00F669F6" w:rsidP="00F669F6">
      <w:pPr>
        <w:pStyle w:val="ListParagraph"/>
        <w:numPr>
          <w:ilvl w:val="0"/>
          <w:numId w:val="2"/>
        </w:numPr>
        <w:spacing w:line="360" w:lineRule="auto"/>
        <w:rPr>
          <w:rFonts w:ascii="Arial" w:hAnsi="Arial" w:cs="Arial"/>
          <w:sz w:val="24"/>
        </w:rPr>
      </w:pPr>
      <w:r w:rsidRPr="00221E19">
        <w:rPr>
          <w:rFonts w:ascii="Arial" w:hAnsi="Arial" w:cs="Arial"/>
          <w:sz w:val="24"/>
        </w:rPr>
        <w:t>Gemma Davies is going to be researching the recent changes/new initiatives, as in why they’re happening, their business rationale and impact.</w:t>
      </w:r>
    </w:p>
    <w:p w:rsidR="00F669F6" w:rsidRPr="00221E19" w:rsidRDefault="00F669F6" w:rsidP="00F669F6">
      <w:pPr>
        <w:pStyle w:val="ListParagraph"/>
        <w:numPr>
          <w:ilvl w:val="0"/>
          <w:numId w:val="2"/>
        </w:numPr>
        <w:spacing w:line="360" w:lineRule="auto"/>
        <w:rPr>
          <w:rFonts w:ascii="Arial" w:hAnsi="Arial" w:cs="Arial"/>
          <w:sz w:val="24"/>
        </w:rPr>
      </w:pPr>
      <w:r w:rsidRPr="00221E19">
        <w:rPr>
          <w:rFonts w:ascii="Arial" w:hAnsi="Arial" w:cs="Arial"/>
          <w:sz w:val="24"/>
        </w:rPr>
        <w:t>Nathan Price is going to be researching the approach to sustainability and the Green Agenda.</w:t>
      </w:r>
    </w:p>
    <w:p w:rsidR="00F669F6" w:rsidRPr="00221E19" w:rsidRDefault="00F669F6" w:rsidP="00F669F6">
      <w:pPr>
        <w:pStyle w:val="ListParagraph"/>
        <w:numPr>
          <w:ilvl w:val="0"/>
          <w:numId w:val="2"/>
        </w:numPr>
        <w:spacing w:line="360" w:lineRule="auto"/>
        <w:rPr>
          <w:rFonts w:ascii="Arial" w:hAnsi="Arial" w:cs="Arial"/>
          <w:sz w:val="24"/>
        </w:rPr>
      </w:pPr>
      <w:r w:rsidRPr="00221E19">
        <w:rPr>
          <w:rFonts w:ascii="Arial" w:hAnsi="Arial" w:cs="Arial"/>
          <w:sz w:val="24"/>
        </w:rPr>
        <w:t xml:space="preserve">It was </w:t>
      </w:r>
      <w:r w:rsidR="00CF4385" w:rsidRPr="00221E19">
        <w:rPr>
          <w:rFonts w:ascii="Arial" w:hAnsi="Arial" w:cs="Arial"/>
          <w:sz w:val="24"/>
        </w:rPr>
        <w:t>an agreement</w:t>
      </w:r>
      <w:r w:rsidRPr="00221E19">
        <w:rPr>
          <w:rFonts w:ascii="Arial" w:hAnsi="Arial" w:cs="Arial"/>
          <w:sz w:val="24"/>
        </w:rPr>
        <w:t xml:space="preserve"> </w:t>
      </w:r>
      <w:r w:rsidR="00CF4385" w:rsidRPr="00221E19">
        <w:rPr>
          <w:rFonts w:ascii="Arial" w:hAnsi="Arial" w:cs="Arial"/>
          <w:sz w:val="24"/>
        </w:rPr>
        <w:t xml:space="preserve">by all team members </w:t>
      </w:r>
      <w:r w:rsidRPr="00221E19">
        <w:rPr>
          <w:rFonts w:ascii="Arial" w:hAnsi="Arial" w:cs="Arial"/>
          <w:sz w:val="24"/>
        </w:rPr>
        <w:t xml:space="preserve">that we will all be contributing </w:t>
      </w:r>
      <w:r w:rsidR="00CF4385" w:rsidRPr="00221E19">
        <w:rPr>
          <w:rFonts w:ascii="Arial" w:hAnsi="Arial" w:cs="Arial"/>
          <w:sz w:val="24"/>
        </w:rPr>
        <w:t>by</w:t>
      </w:r>
      <w:r w:rsidRPr="00221E19">
        <w:rPr>
          <w:rFonts w:ascii="Arial" w:hAnsi="Arial" w:cs="Arial"/>
          <w:sz w:val="24"/>
        </w:rPr>
        <w:t xml:space="preserve"> researching the key organisational stakeholders (internal and external), as there </w:t>
      </w:r>
      <w:proofErr w:type="gramStart"/>
      <w:r w:rsidRPr="00221E19">
        <w:rPr>
          <w:rFonts w:ascii="Arial" w:hAnsi="Arial" w:cs="Arial"/>
          <w:sz w:val="24"/>
        </w:rPr>
        <w:t>are</w:t>
      </w:r>
      <w:proofErr w:type="gramEnd"/>
      <w:r w:rsidRPr="00221E19">
        <w:rPr>
          <w:rFonts w:ascii="Arial" w:hAnsi="Arial" w:cs="Arial"/>
          <w:sz w:val="24"/>
        </w:rPr>
        <w:t xml:space="preserve"> only a total of three team members within the team. </w:t>
      </w:r>
    </w:p>
    <w:p w:rsidR="00F669F6" w:rsidRPr="00221E19" w:rsidRDefault="00F669F6" w:rsidP="00F669F6">
      <w:pPr>
        <w:pStyle w:val="ListParagraph"/>
        <w:numPr>
          <w:ilvl w:val="0"/>
          <w:numId w:val="2"/>
        </w:numPr>
        <w:spacing w:line="360" w:lineRule="auto"/>
        <w:rPr>
          <w:rFonts w:ascii="Arial" w:hAnsi="Arial" w:cs="Arial"/>
          <w:sz w:val="24"/>
        </w:rPr>
      </w:pPr>
      <w:r w:rsidRPr="00221E19">
        <w:rPr>
          <w:rFonts w:ascii="Arial" w:hAnsi="Arial" w:cs="Arial"/>
          <w:sz w:val="24"/>
        </w:rPr>
        <w:t>Discussed why TUI was the chosen organisation that we are going to audit (leading travel and tourism company, well-known globally, an understanding of the company prior due to previous research, Thomson to TUI)</w:t>
      </w:r>
    </w:p>
    <w:p w:rsidR="00F669F6" w:rsidRPr="00221E19" w:rsidRDefault="00F669F6" w:rsidP="00F669F6">
      <w:pPr>
        <w:pStyle w:val="ListParagraph"/>
        <w:numPr>
          <w:ilvl w:val="0"/>
          <w:numId w:val="2"/>
        </w:numPr>
        <w:spacing w:line="360" w:lineRule="auto"/>
        <w:rPr>
          <w:rFonts w:ascii="Arial" w:hAnsi="Arial" w:cs="Arial"/>
          <w:sz w:val="24"/>
        </w:rPr>
      </w:pPr>
      <w:r w:rsidRPr="00221E19">
        <w:rPr>
          <w:rFonts w:ascii="Arial" w:hAnsi="Arial" w:cs="Arial"/>
          <w:sz w:val="24"/>
        </w:rPr>
        <w:t>Double checked previous work to ensure that the presentation was up to a high standard.</w:t>
      </w:r>
    </w:p>
    <w:p w:rsidR="00AE0400" w:rsidRPr="00221E19" w:rsidRDefault="00F669F6" w:rsidP="00EC0FA0">
      <w:pPr>
        <w:pStyle w:val="ListParagraph"/>
        <w:numPr>
          <w:ilvl w:val="0"/>
          <w:numId w:val="2"/>
        </w:numPr>
        <w:spacing w:line="360" w:lineRule="auto"/>
        <w:rPr>
          <w:rFonts w:ascii="Arial" w:hAnsi="Arial" w:cs="Arial"/>
          <w:sz w:val="24"/>
        </w:rPr>
      </w:pPr>
      <w:r w:rsidRPr="00221E19">
        <w:rPr>
          <w:rFonts w:ascii="Arial" w:hAnsi="Arial" w:cs="Arial"/>
          <w:sz w:val="24"/>
        </w:rPr>
        <w:t xml:space="preserve">It was discussed that all team members will be part of the presentation and Dee Jones volunteered to present our findings. </w:t>
      </w:r>
    </w:p>
    <w:p w:rsidR="00AE0400" w:rsidRPr="00221E19" w:rsidRDefault="00AE0400" w:rsidP="006C044A">
      <w:pPr>
        <w:jc w:val="both"/>
        <w:rPr>
          <w:rFonts w:ascii="Arial" w:hAnsi="Arial" w:cs="Arial"/>
          <w:b/>
          <w:sz w:val="24"/>
          <w:u w:val="single"/>
        </w:rPr>
      </w:pPr>
      <w:r w:rsidRPr="00221E19">
        <w:rPr>
          <w:rFonts w:ascii="Arial" w:hAnsi="Arial" w:cs="Arial"/>
          <w:b/>
          <w:sz w:val="24"/>
          <w:u w:val="single"/>
        </w:rPr>
        <w:lastRenderedPageBreak/>
        <w:t>9</w:t>
      </w:r>
      <w:r w:rsidRPr="00221E19">
        <w:rPr>
          <w:rFonts w:ascii="Arial" w:hAnsi="Arial" w:cs="Arial"/>
          <w:b/>
          <w:sz w:val="24"/>
          <w:u w:val="single"/>
          <w:vertAlign w:val="superscript"/>
        </w:rPr>
        <w:t>th</w:t>
      </w:r>
      <w:r w:rsidRPr="00221E19">
        <w:rPr>
          <w:rFonts w:ascii="Arial" w:hAnsi="Arial" w:cs="Arial"/>
          <w:b/>
          <w:sz w:val="24"/>
          <w:u w:val="single"/>
        </w:rPr>
        <w:t xml:space="preserve"> April 2018</w:t>
      </w:r>
    </w:p>
    <w:p w:rsidR="00AE0400" w:rsidRPr="00221E19" w:rsidRDefault="00AE0400" w:rsidP="006C044A">
      <w:pPr>
        <w:jc w:val="both"/>
        <w:rPr>
          <w:rFonts w:ascii="Arial" w:hAnsi="Arial" w:cs="Arial"/>
          <w:b/>
          <w:sz w:val="24"/>
          <w:u w:val="single"/>
        </w:rPr>
      </w:pPr>
      <w:r w:rsidRPr="00221E19">
        <w:rPr>
          <w:rFonts w:ascii="Arial" w:hAnsi="Arial" w:cs="Arial"/>
          <w:b/>
          <w:sz w:val="24"/>
          <w:u w:val="single"/>
        </w:rPr>
        <w:t>11:00AM</w:t>
      </w:r>
    </w:p>
    <w:p w:rsidR="00AE0400" w:rsidRPr="00221E19" w:rsidRDefault="00AE0400" w:rsidP="006C044A">
      <w:pPr>
        <w:jc w:val="both"/>
        <w:rPr>
          <w:rFonts w:ascii="Arial" w:hAnsi="Arial" w:cs="Arial"/>
          <w:sz w:val="24"/>
        </w:rPr>
      </w:pPr>
      <w:r w:rsidRPr="00221E19">
        <w:rPr>
          <w:rFonts w:ascii="Arial" w:hAnsi="Arial" w:cs="Arial"/>
          <w:b/>
          <w:sz w:val="24"/>
          <w:u w:val="single"/>
        </w:rPr>
        <w:t xml:space="preserve">Present: </w:t>
      </w:r>
      <w:r w:rsidRPr="00221E19">
        <w:rPr>
          <w:rFonts w:ascii="Arial" w:hAnsi="Arial" w:cs="Arial"/>
          <w:sz w:val="24"/>
        </w:rPr>
        <w:t>Dee Jones, Nathan Price, Gemma Davies</w:t>
      </w:r>
    </w:p>
    <w:p w:rsidR="00AE0400" w:rsidRPr="00221E19" w:rsidRDefault="00B5415F" w:rsidP="00AA6D9C">
      <w:pPr>
        <w:spacing w:line="360" w:lineRule="auto"/>
        <w:jc w:val="both"/>
        <w:rPr>
          <w:rFonts w:ascii="Arial" w:hAnsi="Arial" w:cs="Arial"/>
          <w:sz w:val="24"/>
        </w:rPr>
      </w:pPr>
      <w:r w:rsidRPr="00221E19">
        <w:rPr>
          <w:rFonts w:ascii="Arial" w:hAnsi="Arial" w:cs="Arial"/>
          <w:sz w:val="24"/>
        </w:rPr>
        <w:t>The aim of this meeting was for the Team Leader (Dee</w:t>
      </w:r>
      <w:r w:rsidR="00AA6D9C" w:rsidRPr="00221E19">
        <w:rPr>
          <w:rFonts w:ascii="Arial" w:hAnsi="Arial" w:cs="Arial"/>
          <w:sz w:val="24"/>
        </w:rPr>
        <w:t xml:space="preserve"> Jones</w:t>
      </w:r>
      <w:r w:rsidRPr="00221E19">
        <w:rPr>
          <w:rFonts w:ascii="Arial" w:hAnsi="Arial" w:cs="Arial"/>
          <w:sz w:val="24"/>
        </w:rPr>
        <w:t xml:space="preserve">) to </w:t>
      </w:r>
      <w:r w:rsidR="00FB13E9" w:rsidRPr="00221E19">
        <w:rPr>
          <w:rFonts w:ascii="Arial" w:hAnsi="Arial" w:cs="Arial"/>
          <w:sz w:val="24"/>
        </w:rPr>
        <w:t xml:space="preserve">organise deadlines for team members </w:t>
      </w:r>
      <w:r w:rsidR="004B2F35" w:rsidRPr="00221E19">
        <w:rPr>
          <w:rFonts w:ascii="Arial" w:hAnsi="Arial" w:cs="Arial"/>
          <w:sz w:val="24"/>
        </w:rPr>
        <w:t>to complete their own sections. This is because that</w:t>
      </w:r>
      <w:r w:rsidR="00F87BED" w:rsidRPr="00221E19">
        <w:rPr>
          <w:rFonts w:ascii="Arial" w:hAnsi="Arial" w:cs="Arial"/>
          <w:sz w:val="24"/>
        </w:rPr>
        <w:t xml:space="preserve"> the whole team can contribution completing the section that needs to be done togeth</w:t>
      </w:r>
      <w:r w:rsidR="00AA6D9C" w:rsidRPr="00221E19">
        <w:rPr>
          <w:rFonts w:ascii="Arial" w:hAnsi="Arial" w:cs="Arial"/>
          <w:sz w:val="24"/>
        </w:rPr>
        <w:t>er, as there are only three individuals</w:t>
      </w:r>
      <w:r w:rsidR="004B2F35" w:rsidRPr="00221E19">
        <w:rPr>
          <w:rFonts w:ascii="Arial" w:hAnsi="Arial" w:cs="Arial"/>
          <w:sz w:val="24"/>
        </w:rPr>
        <w:t xml:space="preserve"> in</w:t>
      </w:r>
      <w:r w:rsidR="00F87BED" w:rsidRPr="00221E19">
        <w:rPr>
          <w:rFonts w:ascii="Arial" w:hAnsi="Arial" w:cs="Arial"/>
          <w:sz w:val="24"/>
        </w:rPr>
        <w:t xml:space="preserve"> </w:t>
      </w:r>
      <w:r w:rsidR="004B2F35" w:rsidRPr="00221E19">
        <w:rPr>
          <w:rFonts w:ascii="Arial" w:hAnsi="Arial" w:cs="Arial"/>
          <w:sz w:val="24"/>
        </w:rPr>
        <w:t xml:space="preserve">the </w:t>
      </w:r>
      <w:r w:rsidR="00F87BED" w:rsidRPr="00221E19">
        <w:rPr>
          <w:rFonts w:ascii="Arial" w:hAnsi="Arial" w:cs="Arial"/>
          <w:sz w:val="24"/>
        </w:rPr>
        <w:t>team</w:t>
      </w:r>
      <w:r w:rsidR="004B2F35" w:rsidRPr="00221E19">
        <w:rPr>
          <w:rFonts w:ascii="Arial" w:hAnsi="Arial" w:cs="Arial"/>
          <w:sz w:val="24"/>
        </w:rPr>
        <w:t>.</w:t>
      </w:r>
    </w:p>
    <w:p w:rsidR="004B2F35" w:rsidRPr="00221E19" w:rsidRDefault="004B2F35" w:rsidP="004B2F35">
      <w:pPr>
        <w:pStyle w:val="ListParagraph"/>
        <w:numPr>
          <w:ilvl w:val="0"/>
          <w:numId w:val="2"/>
        </w:numPr>
        <w:spacing w:line="360" w:lineRule="auto"/>
        <w:jc w:val="both"/>
        <w:rPr>
          <w:rFonts w:ascii="Arial" w:hAnsi="Arial" w:cs="Arial"/>
          <w:sz w:val="24"/>
        </w:rPr>
      </w:pPr>
      <w:r w:rsidRPr="00221E19">
        <w:rPr>
          <w:rFonts w:ascii="Arial" w:hAnsi="Arial" w:cs="Arial"/>
          <w:sz w:val="24"/>
        </w:rPr>
        <w:t>Dee Jones stated to the team that she wanted to organise deadlines, so that the team does not run behind time.</w:t>
      </w:r>
    </w:p>
    <w:p w:rsidR="004B2F35" w:rsidRPr="00221E19" w:rsidRDefault="004B2F35" w:rsidP="004B2F35">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Nathan Price and Gemma Davies agreed with </w:t>
      </w:r>
      <w:r w:rsidR="00CF4385" w:rsidRPr="00221E19">
        <w:rPr>
          <w:rFonts w:ascii="Arial" w:hAnsi="Arial" w:cs="Arial"/>
          <w:sz w:val="24"/>
        </w:rPr>
        <w:t>Dee Jones and</w:t>
      </w:r>
      <w:r w:rsidRPr="00221E19">
        <w:rPr>
          <w:rFonts w:ascii="Arial" w:hAnsi="Arial" w:cs="Arial"/>
          <w:sz w:val="24"/>
        </w:rPr>
        <w:t xml:space="preserve"> supported her decision.</w:t>
      </w:r>
    </w:p>
    <w:p w:rsidR="006F281D" w:rsidRPr="00221E19" w:rsidRDefault="00FB13E9" w:rsidP="006F281D">
      <w:pPr>
        <w:pStyle w:val="ListParagraph"/>
        <w:numPr>
          <w:ilvl w:val="0"/>
          <w:numId w:val="2"/>
        </w:numPr>
        <w:spacing w:line="360" w:lineRule="auto"/>
        <w:rPr>
          <w:rFonts w:ascii="Arial" w:hAnsi="Arial" w:cs="Arial"/>
          <w:sz w:val="24"/>
        </w:rPr>
      </w:pPr>
      <w:r w:rsidRPr="00221E19">
        <w:rPr>
          <w:rFonts w:ascii="Arial" w:hAnsi="Arial" w:cs="Arial"/>
          <w:sz w:val="24"/>
        </w:rPr>
        <w:t xml:space="preserve">Nathan Price </w:t>
      </w:r>
      <w:r w:rsidR="004B2F35" w:rsidRPr="00221E19">
        <w:rPr>
          <w:rFonts w:ascii="Arial" w:hAnsi="Arial" w:cs="Arial"/>
          <w:sz w:val="24"/>
        </w:rPr>
        <w:t xml:space="preserve">stated that he wants to aim to </w:t>
      </w:r>
      <w:r w:rsidR="00AA6D9C" w:rsidRPr="00221E19">
        <w:rPr>
          <w:rFonts w:ascii="Arial" w:hAnsi="Arial" w:cs="Arial"/>
          <w:sz w:val="24"/>
        </w:rPr>
        <w:t>research and complete his own section</w:t>
      </w:r>
      <w:r w:rsidR="00556649" w:rsidRPr="00221E19">
        <w:rPr>
          <w:rFonts w:ascii="Arial" w:hAnsi="Arial" w:cs="Arial"/>
          <w:sz w:val="24"/>
        </w:rPr>
        <w:t xml:space="preserve"> </w:t>
      </w:r>
      <w:r w:rsidR="004B2F35" w:rsidRPr="00221E19">
        <w:rPr>
          <w:rFonts w:ascii="Arial" w:hAnsi="Arial" w:cs="Arial"/>
          <w:sz w:val="24"/>
        </w:rPr>
        <w:t>by the 16</w:t>
      </w:r>
      <w:r w:rsidR="004B2F35" w:rsidRPr="00221E19">
        <w:rPr>
          <w:rFonts w:ascii="Arial" w:hAnsi="Arial" w:cs="Arial"/>
          <w:sz w:val="24"/>
          <w:vertAlign w:val="superscript"/>
        </w:rPr>
        <w:t>th</w:t>
      </w:r>
      <w:r w:rsidR="004B2F35" w:rsidRPr="00221E19">
        <w:rPr>
          <w:rFonts w:ascii="Arial" w:hAnsi="Arial" w:cs="Arial"/>
          <w:sz w:val="24"/>
        </w:rPr>
        <w:t xml:space="preserve"> April, to ensure there is enough time to complete the section that needs to be done as a team.</w:t>
      </w:r>
    </w:p>
    <w:p w:rsidR="004B2F35" w:rsidRPr="00221E19" w:rsidRDefault="004B2F35" w:rsidP="006F281D">
      <w:pPr>
        <w:pStyle w:val="ListParagraph"/>
        <w:numPr>
          <w:ilvl w:val="0"/>
          <w:numId w:val="2"/>
        </w:numPr>
        <w:spacing w:line="360" w:lineRule="auto"/>
        <w:rPr>
          <w:rFonts w:ascii="Arial" w:hAnsi="Arial" w:cs="Arial"/>
          <w:sz w:val="24"/>
        </w:rPr>
      </w:pPr>
      <w:r w:rsidRPr="00221E19">
        <w:rPr>
          <w:rFonts w:ascii="Arial" w:hAnsi="Arial" w:cs="Arial"/>
          <w:sz w:val="24"/>
        </w:rPr>
        <w:t>Dee Jones also agreed with Nathan Price and would also like to research and complete her own section by the 16</w:t>
      </w:r>
      <w:r w:rsidRPr="00221E19">
        <w:rPr>
          <w:rFonts w:ascii="Arial" w:hAnsi="Arial" w:cs="Arial"/>
          <w:sz w:val="24"/>
          <w:vertAlign w:val="superscript"/>
        </w:rPr>
        <w:t>th</w:t>
      </w:r>
      <w:r w:rsidRPr="00221E19">
        <w:rPr>
          <w:rFonts w:ascii="Arial" w:hAnsi="Arial" w:cs="Arial"/>
          <w:sz w:val="24"/>
        </w:rPr>
        <w:t xml:space="preserve"> April, so that the team has enough time to complete the other section, as well as the contribution audit. </w:t>
      </w:r>
    </w:p>
    <w:p w:rsidR="004B2F35" w:rsidRPr="00221E19" w:rsidRDefault="004B2F35" w:rsidP="006F281D">
      <w:pPr>
        <w:pStyle w:val="ListParagraph"/>
        <w:numPr>
          <w:ilvl w:val="0"/>
          <w:numId w:val="2"/>
        </w:numPr>
        <w:spacing w:line="360" w:lineRule="auto"/>
        <w:rPr>
          <w:rFonts w:ascii="Arial" w:hAnsi="Arial" w:cs="Arial"/>
          <w:sz w:val="24"/>
        </w:rPr>
      </w:pPr>
      <w:r w:rsidRPr="00221E19">
        <w:rPr>
          <w:rFonts w:ascii="Arial" w:hAnsi="Arial" w:cs="Arial"/>
          <w:sz w:val="24"/>
        </w:rPr>
        <w:t>Gemma Davies says that she hopes to complete her section by 20</w:t>
      </w:r>
      <w:r w:rsidRPr="00221E19">
        <w:rPr>
          <w:rFonts w:ascii="Arial" w:hAnsi="Arial" w:cs="Arial"/>
          <w:sz w:val="24"/>
          <w:vertAlign w:val="superscript"/>
        </w:rPr>
        <w:t>th</w:t>
      </w:r>
      <w:r w:rsidRPr="00221E19">
        <w:rPr>
          <w:rFonts w:ascii="Arial" w:hAnsi="Arial" w:cs="Arial"/>
          <w:sz w:val="24"/>
        </w:rPr>
        <w:t xml:space="preserve"> April, to give her enough time to research her topic thoroughly </w:t>
      </w:r>
      <w:proofErr w:type="gramStart"/>
      <w:r w:rsidRPr="00221E19">
        <w:rPr>
          <w:rFonts w:ascii="Arial" w:hAnsi="Arial" w:cs="Arial"/>
          <w:sz w:val="24"/>
        </w:rPr>
        <w:t>and also</w:t>
      </w:r>
      <w:proofErr w:type="gramEnd"/>
      <w:r w:rsidRPr="00221E19">
        <w:rPr>
          <w:rFonts w:ascii="Arial" w:hAnsi="Arial" w:cs="Arial"/>
          <w:sz w:val="24"/>
        </w:rPr>
        <w:t xml:space="preserve"> work around her employment schedule.</w:t>
      </w:r>
    </w:p>
    <w:p w:rsidR="00556649" w:rsidRPr="00221E19" w:rsidRDefault="004B2F35" w:rsidP="00556649">
      <w:pPr>
        <w:pStyle w:val="ListParagraph"/>
        <w:numPr>
          <w:ilvl w:val="0"/>
          <w:numId w:val="2"/>
        </w:numPr>
        <w:spacing w:line="360" w:lineRule="auto"/>
        <w:rPr>
          <w:rFonts w:ascii="Arial" w:hAnsi="Arial" w:cs="Arial"/>
          <w:sz w:val="24"/>
        </w:rPr>
      </w:pPr>
      <w:r w:rsidRPr="00221E19">
        <w:rPr>
          <w:rFonts w:ascii="Arial" w:hAnsi="Arial" w:cs="Arial"/>
          <w:sz w:val="24"/>
        </w:rPr>
        <w:t xml:space="preserve">Dee Jones agreed that Gemma Davies’s deadline would be suitable considering her other work commitments. </w:t>
      </w:r>
    </w:p>
    <w:p w:rsidR="00AE0400" w:rsidRPr="00221E19" w:rsidRDefault="00AE0400" w:rsidP="00EC0FA0">
      <w:pPr>
        <w:rPr>
          <w:rFonts w:ascii="Arial" w:hAnsi="Arial" w:cs="Arial"/>
          <w:sz w:val="24"/>
        </w:rPr>
      </w:pPr>
    </w:p>
    <w:p w:rsidR="00CF4385" w:rsidRPr="00221E19" w:rsidRDefault="00CF4385" w:rsidP="00EC0FA0">
      <w:pPr>
        <w:rPr>
          <w:rFonts w:ascii="Arial" w:hAnsi="Arial" w:cs="Arial"/>
          <w:sz w:val="24"/>
        </w:rPr>
      </w:pPr>
    </w:p>
    <w:p w:rsidR="00CF4385" w:rsidRPr="00221E19" w:rsidRDefault="00CF4385" w:rsidP="00EC0FA0">
      <w:pPr>
        <w:rPr>
          <w:rFonts w:ascii="Arial" w:hAnsi="Arial" w:cs="Arial"/>
          <w:sz w:val="24"/>
        </w:rPr>
      </w:pPr>
    </w:p>
    <w:p w:rsidR="00CF4385" w:rsidRPr="00221E19" w:rsidRDefault="00CF4385" w:rsidP="00EC0FA0">
      <w:pPr>
        <w:rPr>
          <w:rFonts w:ascii="Arial" w:hAnsi="Arial" w:cs="Arial"/>
          <w:sz w:val="24"/>
        </w:rPr>
      </w:pPr>
    </w:p>
    <w:p w:rsidR="00CF4385" w:rsidRPr="00221E19" w:rsidRDefault="00CF4385" w:rsidP="00EC0FA0">
      <w:pPr>
        <w:rPr>
          <w:rFonts w:ascii="Arial" w:hAnsi="Arial" w:cs="Arial"/>
          <w:sz w:val="24"/>
        </w:rPr>
      </w:pPr>
    </w:p>
    <w:p w:rsidR="00CF4385" w:rsidRPr="00221E19" w:rsidRDefault="00CF4385" w:rsidP="00EC0FA0">
      <w:pPr>
        <w:rPr>
          <w:rFonts w:ascii="Arial" w:hAnsi="Arial" w:cs="Arial"/>
          <w:sz w:val="24"/>
        </w:rPr>
      </w:pPr>
    </w:p>
    <w:p w:rsidR="00CF4385" w:rsidRPr="00221E19" w:rsidRDefault="00CF4385" w:rsidP="00EC0FA0">
      <w:pPr>
        <w:rPr>
          <w:rFonts w:ascii="Arial" w:hAnsi="Arial" w:cs="Arial"/>
          <w:sz w:val="24"/>
        </w:rPr>
      </w:pPr>
    </w:p>
    <w:p w:rsidR="00CF4385" w:rsidRPr="00221E19" w:rsidRDefault="00CF4385" w:rsidP="00EC0FA0">
      <w:pPr>
        <w:rPr>
          <w:rFonts w:ascii="Arial" w:hAnsi="Arial" w:cs="Arial"/>
          <w:sz w:val="24"/>
        </w:rPr>
      </w:pPr>
    </w:p>
    <w:p w:rsidR="00CF4385" w:rsidRPr="00221E19" w:rsidRDefault="00CF4385" w:rsidP="00EC0FA0">
      <w:pPr>
        <w:rPr>
          <w:rFonts w:ascii="Arial" w:hAnsi="Arial" w:cs="Arial"/>
          <w:sz w:val="24"/>
        </w:rPr>
      </w:pPr>
    </w:p>
    <w:p w:rsidR="00CF4385" w:rsidRPr="00221E19" w:rsidRDefault="00CF4385" w:rsidP="00EC0FA0">
      <w:pPr>
        <w:rPr>
          <w:rFonts w:ascii="Arial" w:hAnsi="Arial" w:cs="Arial"/>
          <w:sz w:val="24"/>
        </w:rPr>
      </w:pPr>
    </w:p>
    <w:p w:rsidR="00AE0400" w:rsidRPr="00221E19" w:rsidRDefault="004B2F35" w:rsidP="006C044A">
      <w:pPr>
        <w:jc w:val="both"/>
        <w:rPr>
          <w:rFonts w:ascii="Arial" w:hAnsi="Arial" w:cs="Arial"/>
          <w:b/>
          <w:sz w:val="24"/>
          <w:u w:val="single"/>
        </w:rPr>
      </w:pPr>
      <w:r w:rsidRPr="00221E19">
        <w:rPr>
          <w:rFonts w:ascii="Arial" w:hAnsi="Arial" w:cs="Arial"/>
          <w:b/>
          <w:sz w:val="24"/>
          <w:u w:val="single"/>
        </w:rPr>
        <w:lastRenderedPageBreak/>
        <w:t>17</w:t>
      </w:r>
      <w:r w:rsidR="00AE0400" w:rsidRPr="00221E19">
        <w:rPr>
          <w:rFonts w:ascii="Arial" w:hAnsi="Arial" w:cs="Arial"/>
          <w:b/>
          <w:sz w:val="24"/>
          <w:u w:val="single"/>
          <w:vertAlign w:val="superscript"/>
        </w:rPr>
        <w:t>th</w:t>
      </w:r>
      <w:r w:rsidR="00AE0400" w:rsidRPr="00221E19">
        <w:rPr>
          <w:rFonts w:ascii="Arial" w:hAnsi="Arial" w:cs="Arial"/>
          <w:b/>
          <w:sz w:val="24"/>
          <w:u w:val="single"/>
        </w:rPr>
        <w:t xml:space="preserve"> April 2018</w:t>
      </w:r>
    </w:p>
    <w:p w:rsidR="00AE0400" w:rsidRPr="00221E19" w:rsidRDefault="00AE0400" w:rsidP="006C044A">
      <w:pPr>
        <w:jc w:val="both"/>
        <w:rPr>
          <w:rFonts w:ascii="Arial" w:hAnsi="Arial" w:cs="Arial"/>
          <w:b/>
          <w:sz w:val="24"/>
          <w:u w:val="single"/>
        </w:rPr>
      </w:pPr>
      <w:r w:rsidRPr="00221E19">
        <w:rPr>
          <w:rFonts w:ascii="Arial" w:hAnsi="Arial" w:cs="Arial"/>
          <w:b/>
          <w:sz w:val="24"/>
          <w:u w:val="single"/>
        </w:rPr>
        <w:t>15:30PM</w:t>
      </w:r>
    </w:p>
    <w:p w:rsidR="00AE0400" w:rsidRPr="00221E19" w:rsidRDefault="00AE0400" w:rsidP="006C044A">
      <w:pPr>
        <w:jc w:val="both"/>
        <w:rPr>
          <w:rFonts w:ascii="Arial" w:hAnsi="Arial" w:cs="Arial"/>
          <w:sz w:val="24"/>
        </w:rPr>
      </w:pPr>
      <w:r w:rsidRPr="00221E19">
        <w:rPr>
          <w:rFonts w:ascii="Arial" w:hAnsi="Arial" w:cs="Arial"/>
          <w:b/>
          <w:sz w:val="24"/>
          <w:u w:val="single"/>
        </w:rPr>
        <w:t xml:space="preserve">Present: </w:t>
      </w:r>
      <w:r w:rsidRPr="00221E19">
        <w:rPr>
          <w:rFonts w:ascii="Arial" w:hAnsi="Arial" w:cs="Arial"/>
          <w:sz w:val="24"/>
        </w:rPr>
        <w:t>Dee Jones, Nathan Price, Gemma Davies</w:t>
      </w:r>
    </w:p>
    <w:p w:rsidR="00FB13E9" w:rsidRPr="00221E19" w:rsidRDefault="00FB13E9" w:rsidP="001A3447">
      <w:pPr>
        <w:spacing w:line="360" w:lineRule="auto"/>
        <w:jc w:val="both"/>
        <w:rPr>
          <w:rFonts w:ascii="Arial" w:hAnsi="Arial" w:cs="Arial"/>
          <w:sz w:val="24"/>
        </w:rPr>
      </w:pPr>
      <w:r w:rsidRPr="00221E19">
        <w:rPr>
          <w:rFonts w:ascii="Arial" w:hAnsi="Arial" w:cs="Arial"/>
          <w:sz w:val="24"/>
        </w:rPr>
        <w:t>The aim of this meeting was for the Team Leader (Dee) to find out how much research that team has condu</w:t>
      </w:r>
      <w:r w:rsidR="001A3447" w:rsidRPr="00221E19">
        <w:rPr>
          <w:rFonts w:ascii="Arial" w:hAnsi="Arial" w:cs="Arial"/>
          <w:sz w:val="24"/>
        </w:rPr>
        <w:t>cted on their own sections.</w:t>
      </w:r>
    </w:p>
    <w:p w:rsidR="001A3447" w:rsidRPr="00221E19" w:rsidRDefault="001A3447"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Dee Jones asked how far </w:t>
      </w:r>
      <w:r w:rsidR="00CF4385" w:rsidRPr="00221E19">
        <w:rPr>
          <w:rFonts w:ascii="Arial" w:hAnsi="Arial" w:cs="Arial"/>
          <w:sz w:val="24"/>
        </w:rPr>
        <w:t>everyone has</w:t>
      </w:r>
      <w:r w:rsidRPr="00221E19">
        <w:rPr>
          <w:rFonts w:ascii="Arial" w:hAnsi="Arial" w:cs="Arial"/>
          <w:sz w:val="24"/>
        </w:rPr>
        <w:t xml:space="preserve"> got on with their research</w:t>
      </w:r>
      <w:r w:rsidR="00CF4385" w:rsidRPr="00221E19">
        <w:rPr>
          <w:rFonts w:ascii="Arial" w:hAnsi="Arial" w:cs="Arial"/>
          <w:sz w:val="24"/>
        </w:rPr>
        <w:t>.</w:t>
      </w:r>
    </w:p>
    <w:p w:rsidR="001A3447" w:rsidRPr="00221E19" w:rsidRDefault="001A3447"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Nathan Price stated that he had not yet completed his section of the audit, which was supposed to meet the deadline of 16</w:t>
      </w:r>
      <w:r w:rsidRPr="00221E19">
        <w:rPr>
          <w:rFonts w:ascii="Arial" w:hAnsi="Arial" w:cs="Arial"/>
          <w:sz w:val="24"/>
          <w:vertAlign w:val="superscript"/>
        </w:rPr>
        <w:t>th</w:t>
      </w:r>
      <w:r w:rsidRPr="00221E19">
        <w:rPr>
          <w:rFonts w:ascii="Arial" w:hAnsi="Arial" w:cs="Arial"/>
          <w:sz w:val="24"/>
        </w:rPr>
        <w:t xml:space="preserve"> April. Nathan Price says that his work commitments and poor time management are the result of this.</w:t>
      </w:r>
    </w:p>
    <w:p w:rsidR="001A3447" w:rsidRPr="00221E19" w:rsidRDefault="001A3447"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Gemma Davies also stated that she had not yet completed her section of the audit, however believes she is on course to complete this by her deadline.</w:t>
      </w:r>
    </w:p>
    <w:p w:rsidR="001A3447" w:rsidRPr="00221E19" w:rsidRDefault="001A3447"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Dee Jones indicated that she has not completed her own section of the audit, as work commitments, family issues and poor time management are the result of this.</w:t>
      </w:r>
    </w:p>
    <w:p w:rsidR="001A3447" w:rsidRPr="00221E19" w:rsidRDefault="001A3447"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All team members agreed that better time management is required, as this has resulted less time on the contribution audit and the other section that needs to be completed. </w:t>
      </w:r>
    </w:p>
    <w:p w:rsidR="001A3447" w:rsidRPr="00221E19" w:rsidRDefault="001A3447"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Dee Jones suggested a new deadline date of the 27</w:t>
      </w:r>
      <w:r w:rsidRPr="00221E19">
        <w:rPr>
          <w:rFonts w:ascii="Arial" w:hAnsi="Arial" w:cs="Arial"/>
          <w:sz w:val="24"/>
          <w:vertAlign w:val="superscript"/>
        </w:rPr>
        <w:t>th</w:t>
      </w:r>
      <w:r w:rsidRPr="00221E19">
        <w:rPr>
          <w:rFonts w:ascii="Arial" w:hAnsi="Arial" w:cs="Arial"/>
          <w:sz w:val="24"/>
        </w:rPr>
        <w:t xml:space="preserve"> April for each of the team individual sections. </w:t>
      </w:r>
    </w:p>
    <w:p w:rsidR="001A3447" w:rsidRPr="00221E19" w:rsidRDefault="001A3447"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Nathan Price and Gemma Davies agreed with the new deadline and supported Dee Jones’s decision. Both team members clarified that they will meet the new deadline.</w:t>
      </w:r>
    </w:p>
    <w:p w:rsidR="00AE0400" w:rsidRPr="00221E19" w:rsidRDefault="00AE0400"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CF4385" w:rsidRPr="00221E19" w:rsidRDefault="00CF4385" w:rsidP="006C044A">
      <w:pPr>
        <w:jc w:val="both"/>
        <w:rPr>
          <w:rFonts w:ascii="Arial" w:hAnsi="Arial" w:cs="Arial"/>
          <w:b/>
          <w:sz w:val="24"/>
          <w:u w:val="single"/>
        </w:rPr>
      </w:pPr>
    </w:p>
    <w:p w:rsidR="00AE0400" w:rsidRPr="00221E19" w:rsidRDefault="001A3447" w:rsidP="006C044A">
      <w:pPr>
        <w:jc w:val="both"/>
        <w:rPr>
          <w:rFonts w:ascii="Arial" w:hAnsi="Arial" w:cs="Arial"/>
          <w:b/>
          <w:sz w:val="24"/>
          <w:u w:val="single"/>
        </w:rPr>
      </w:pPr>
      <w:r w:rsidRPr="00221E19">
        <w:rPr>
          <w:rFonts w:ascii="Arial" w:hAnsi="Arial" w:cs="Arial"/>
          <w:b/>
          <w:sz w:val="24"/>
          <w:u w:val="single"/>
        </w:rPr>
        <w:lastRenderedPageBreak/>
        <w:t>28</w:t>
      </w:r>
      <w:r w:rsidRPr="00221E19">
        <w:rPr>
          <w:rFonts w:ascii="Arial" w:hAnsi="Arial" w:cs="Arial"/>
          <w:b/>
          <w:sz w:val="24"/>
          <w:u w:val="single"/>
          <w:vertAlign w:val="superscript"/>
        </w:rPr>
        <w:t>th</w:t>
      </w:r>
      <w:r w:rsidRPr="00221E19">
        <w:rPr>
          <w:rFonts w:ascii="Arial" w:hAnsi="Arial" w:cs="Arial"/>
          <w:b/>
          <w:sz w:val="24"/>
          <w:u w:val="single"/>
        </w:rPr>
        <w:t xml:space="preserve"> April 2018</w:t>
      </w:r>
    </w:p>
    <w:p w:rsidR="001A3447" w:rsidRPr="00221E19" w:rsidRDefault="001A3447" w:rsidP="006C044A">
      <w:pPr>
        <w:jc w:val="both"/>
        <w:rPr>
          <w:rFonts w:ascii="Arial" w:hAnsi="Arial" w:cs="Arial"/>
          <w:b/>
          <w:sz w:val="24"/>
          <w:u w:val="single"/>
        </w:rPr>
      </w:pPr>
      <w:r w:rsidRPr="00221E19">
        <w:rPr>
          <w:rFonts w:ascii="Arial" w:hAnsi="Arial" w:cs="Arial"/>
          <w:b/>
          <w:sz w:val="24"/>
          <w:u w:val="single"/>
        </w:rPr>
        <w:t>16:00PM</w:t>
      </w:r>
    </w:p>
    <w:p w:rsidR="001A3447" w:rsidRPr="00221E19" w:rsidRDefault="001A3447" w:rsidP="006C044A">
      <w:pPr>
        <w:jc w:val="both"/>
        <w:rPr>
          <w:rFonts w:ascii="Arial" w:hAnsi="Arial" w:cs="Arial"/>
          <w:sz w:val="24"/>
        </w:rPr>
      </w:pPr>
      <w:r w:rsidRPr="00221E19">
        <w:rPr>
          <w:rFonts w:ascii="Arial" w:hAnsi="Arial" w:cs="Arial"/>
          <w:b/>
          <w:sz w:val="24"/>
          <w:u w:val="single"/>
        </w:rPr>
        <w:t xml:space="preserve">Present: </w:t>
      </w:r>
      <w:r w:rsidRPr="00221E19">
        <w:rPr>
          <w:rFonts w:ascii="Arial" w:hAnsi="Arial" w:cs="Arial"/>
          <w:sz w:val="24"/>
        </w:rPr>
        <w:t>Dee Jones, Nathan Price, Gemma Davies</w:t>
      </w:r>
    </w:p>
    <w:p w:rsidR="001A3447" w:rsidRPr="00221E19" w:rsidRDefault="001A3447" w:rsidP="001A3447">
      <w:pPr>
        <w:spacing w:line="360" w:lineRule="auto"/>
        <w:jc w:val="both"/>
        <w:rPr>
          <w:rFonts w:ascii="Arial" w:hAnsi="Arial" w:cs="Arial"/>
          <w:sz w:val="24"/>
        </w:rPr>
      </w:pPr>
      <w:r w:rsidRPr="00221E19">
        <w:rPr>
          <w:rFonts w:ascii="Arial" w:hAnsi="Arial" w:cs="Arial"/>
          <w:sz w:val="24"/>
        </w:rPr>
        <w:t xml:space="preserve">The aim of this meeting was to find out if all team members have completed their sections of the audit, and if the team are now able to go ahead with the other section of the audit. </w:t>
      </w:r>
    </w:p>
    <w:p w:rsidR="001A3447" w:rsidRPr="00221E19" w:rsidRDefault="001A3447"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Dee Jones stated that she had completed her section of the </w:t>
      </w:r>
      <w:r w:rsidR="00CF4385" w:rsidRPr="00221E19">
        <w:rPr>
          <w:rFonts w:ascii="Arial" w:hAnsi="Arial" w:cs="Arial"/>
          <w:sz w:val="24"/>
        </w:rPr>
        <w:t>audit and</w:t>
      </w:r>
      <w:r w:rsidR="005F4D48" w:rsidRPr="00221E19">
        <w:rPr>
          <w:rFonts w:ascii="Arial" w:hAnsi="Arial" w:cs="Arial"/>
          <w:sz w:val="24"/>
        </w:rPr>
        <w:t xml:space="preserve"> was able to start the other section that is required within the audit.</w:t>
      </w:r>
    </w:p>
    <w:p w:rsidR="005F4D48" w:rsidRPr="00221E19" w:rsidRDefault="005F4D48"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Nathan Price also completed his section of the </w:t>
      </w:r>
      <w:r w:rsidR="00CF4385" w:rsidRPr="00221E19">
        <w:rPr>
          <w:rFonts w:ascii="Arial" w:hAnsi="Arial" w:cs="Arial"/>
          <w:sz w:val="24"/>
        </w:rPr>
        <w:t>audit and</w:t>
      </w:r>
      <w:r w:rsidRPr="00221E19">
        <w:rPr>
          <w:rFonts w:ascii="Arial" w:hAnsi="Arial" w:cs="Arial"/>
          <w:sz w:val="24"/>
        </w:rPr>
        <w:t xml:space="preserve"> was happy enough to help start with the other section of the audit.</w:t>
      </w:r>
    </w:p>
    <w:p w:rsidR="005F4D48" w:rsidRPr="00221E19" w:rsidRDefault="005F4D48"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Gemma Davies says that she is also happy enough to </w:t>
      </w:r>
      <w:r w:rsidR="00CF4385" w:rsidRPr="00221E19">
        <w:rPr>
          <w:rFonts w:ascii="Arial" w:hAnsi="Arial" w:cs="Arial"/>
          <w:sz w:val="24"/>
        </w:rPr>
        <w:t>help</w:t>
      </w:r>
      <w:r w:rsidRPr="00221E19">
        <w:rPr>
          <w:rFonts w:ascii="Arial" w:hAnsi="Arial" w:cs="Arial"/>
          <w:sz w:val="24"/>
        </w:rPr>
        <w:t xml:space="preserve"> with the other section, as she had completed her section of the audit. </w:t>
      </w:r>
    </w:p>
    <w:p w:rsidR="005F4D48" w:rsidRPr="00221E19" w:rsidRDefault="005F4D48"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Each team member read thoroughly through each section, to ensure that it was to a high standard and clear. </w:t>
      </w:r>
    </w:p>
    <w:p w:rsidR="005F4D48" w:rsidRPr="00221E19" w:rsidRDefault="00CF4385"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Minor changes</w:t>
      </w:r>
      <w:r w:rsidR="005F4D48" w:rsidRPr="00221E19">
        <w:rPr>
          <w:rFonts w:ascii="Arial" w:hAnsi="Arial" w:cs="Arial"/>
          <w:sz w:val="24"/>
        </w:rPr>
        <w:t xml:space="preserve"> were made to each team members section to improve the flow of the audit. All team members agreed that we were now ready to move on to the other sections that were required.</w:t>
      </w:r>
    </w:p>
    <w:p w:rsidR="005F4D48" w:rsidRPr="00221E19" w:rsidRDefault="005F4D48"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Dee Jones took charge to assign roles to each team member, so that team became efficient and tasks were completed on time.</w:t>
      </w:r>
    </w:p>
    <w:p w:rsidR="005F4D48" w:rsidRPr="00221E19" w:rsidRDefault="005F4D48"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Nathan Price and Gemma Davies supported and agreed with Dee Jones’s decision-making. </w:t>
      </w:r>
    </w:p>
    <w:p w:rsidR="005F4D48" w:rsidRPr="00221E19" w:rsidRDefault="005F4D48"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The team completed the other section of the report (key stakeholders) and was now able to conclude the audit and start the contribution audit. </w:t>
      </w:r>
    </w:p>
    <w:p w:rsidR="005F4D48" w:rsidRPr="00221E19" w:rsidRDefault="005F4D48"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The team started to evaluate each member and themselves, however did not complete this section. Nathan Price suggested that it would be best to complete this small section by 3</w:t>
      </w:r>
      <w:r w:rsidRPr="00221E19">
        <w:rPr>
          <w:rFonts w:ascii="Arial" w:hAnsi="Arial" w:cs="Arial"/>
          <w:sz w:val="24"/>
          <w:vertAlign w:val="superscript"/>
        </w:rPr>
        <w:t>rd</w:t>
      </w:r>
      <w:r w:rsidRPr="00221E19">
        <w:rPr>
          <w:rFonts w:ascii="Arial" w:hAnsi="Arial" w:cs="Arial"/>
          <w:sz w:val="24"/>
        </w:rPr>
        <w:t xml:space="preserve"> May.</w:t>
      </w:r>
    </w:p>
    <w:p w:rsidR="005F4D48" w:rsidRPr="00221E19" w:rsidRDefault="005F4D48"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Dee Jones agreed with Nathan Price’s suggestion and was happy that he assisted in the decision-making</w:t>
      </w:r>
    </w:p>
    <w:p w:rsidR="005F4D48" w:rsidRPr="00221E19" w:rsidRDefault="005F4D48" w:rsidP="001A3447">
      <w:pPr>
        <w:pStyle w:val="ListParagraph"/>
        <w:numPr>
          <w:ilvl w:val="0"/>
          <w:numId w:val="2"/>
        </w:numPr>
        <w:spacing w:line="360" w:lineRule="auto"/>
        <w:jc w:val="both"/>
        <w:rPr>
          <w:rFonts w:ascii="Arial" w:hAnsi="Arial" w:cs="Arial"/>
          <w:sz w:val="24"/>
        </w:rPr>
      </w:pPr>
      <w:r w:rsidRPr="00221E19">
        <w:rPr>
          <w:rFonts w:ascii="Arial" w:hAnsi="Arial" w:cs="Arial"/>
          <w:sz w:val="24"/>
        </w:rPr>
        <w:t>Gemma Davies agreed to the deadline.</w:t>
      </w:r>
    </w:p>
    <w:p w:rsidR="00AE0400" w:rsidRPr="00221E19" w:rsidRDefault="00AE0400" w:rsidP="00EC0FA0">
      <w:pPr>
        <w:rPr>
          <w:rFonts w:ascii="Arial" w:hAnsi="Arial" w:cs="Arial"/>
          <w:b/>
          <w:sz w:val="24"/>
          <w:u w:val="single"/>
        </w:rPr>
      </w:pPr>
    </w:p>
    <w:p w:rsidR="00CF4385" w:rsidRPr="00221E19" w:rsidRDefault="00CF4385" w:rsidP="00EC0FA0">
      <w:pPr>
        <w:rPr>
          <w:rFonts w:ascii="Arial" w:hAnsi="Arial" w:cs="Arial"/>
          <w:b/>
          <w:sz w:val="24"/>
          <w:u w:val="single"/>
        </w:rPr>
      </w:pPr>
    </w:p>
    <w:p w:rsidR="00CF4385" w:rsidRPr="00221E19" w:rsidRDefault="00CF4385" w:rsidP="00EC0FA0">
      <w:pPr>
        <w:rPr>
          <w:rFonts w:ascii="Arial" w:hAnsi="Arial" w:cs="Arial"/>
          <w:b/>
          <w:sz w:val="24"/>
          <w:u w:val="single"/>
        </w:rPr>
      </w:pPr>
    </w:p>
    <w:p w:rsidR="00AE0400" w:rsidRPr="00221E19" w:rsidRDefault="00AE0400" w:rsidP="006C044A">
      <w:pPr>
        <w:jc w:val="both"/>
        <w:rPr>
          <w:rFonts w:ascii="Arial" w:hAnsi="Arial" w:cs="Arial"/>
          <w:b/>
          <w:sz w:val="24"/>
          <w:u w:val="single"/>
        </w:rPr>
      </w:pPr>
      <w:r w:rsidRPr="00221E19">
        <w:rPr>
          <w:rFonts w:ascii="Arial" w:hAnsi="Arial" w:cs="Arial"/>
          <w:b/>
          <w:sz w:val="24"/>
          <w:u w:val="single"/>
        </w:rPr>
        <w:lastRenderedPageBreak/>
        <w:t>3</w:t>
      </w:r>
      <w:r w:rsidRPr="00221E19">
        <w:rPr>
          <w:rFonts w:ascii="Arial" w:hAnsi="Arial" w:cs="Arial"/>
          <w:b/>
          <w:sz w:val="24"/>
          <w:u w:val="single"/>
          <w:vertAlign w:val="superscript"/>
        </w:rPr>
        <w:t>rd</w:t>
      </w:r>
      <w:r w:rsidRPr="00221E19">
        <w:rPr>
          <w:rFonts w:ascii="Arial" w:hAnsi="Arial" w:cs="Arial"/>
          <w:b/>
          <w:sz w:val="24"/>
          <w:u w:val="single"/>
        </w:rPr>
        <w:t xml:space="preserve"> May 2018</w:t>
      </w:r>
    </w:p>
    <w:p w:rsidR="00AE0400" w:rsidRPr="00221E19" w:rsidRDefault="00AE0400" w:rsidP="006C044A">
      <w:pPr>
        <w:jc w:val="both"/>
        <w:rPr>
          <w:rFonts w:ascii="Arial" w:hAnsi="Arial" w:cs="Arial"/>
          <w:b/>
          <w:sz w:val="24"/>
          <w:u w:val="single"/>
        </w:rPr>
      </w:pPr>
      <w:r w:rsidRPr="00221E19">
        <w:rPr>
          <w:rFonts w:ascii="Arial" w:hAnsi="Arial" w:cs="Arial"/>
          <w:b/>
          <w:sz w:val="24"/>
          <w:u w:val="single"/>
        </w:rPr>
        <w:t>17:30PM</w:t>
      </w:r>
    </w:p>
    <w:p w:rsidR="00AE0400" w:rsidRPr="00221E19" w:rsidRDefault="00AE0400" w:rsidP="006C044A">
      <w:pPr>
        <w:jc w:val="both"/>
        <w:rPr>
          <w:rFonts w:ascii="Arial" w:hAnsi="Arial" w:cs="Arial"/>
          <w:sz w:val="24"/>
        </w:rPr>
      </w:pPr>
      <w:r w:rsidRPr="00221E19">
        <w:rPr>
          <w:rFonts w:ascii="Arial" w:hAnsi="Arial" w:cs="Arial"/>
          <w:b/>
          <w:sz w:val="24"/>
          <w:u w:val="single"/>
        </w:rPr>
        <w:t xml:space="preserve">Present: </w:t>
      </w:r>
      <w:r w:rsidRPr="00221E19">
        <w:rPr>
          <w:rFonts w:ascii="Arial" w:hAnsi="Arial" w:cs="Arial"/>
          <w:sz w:val="24"/>
        </w:rPr>
        <w:t>Dee Jones, Nathan Price, Gemma Davies</w:t>
      </w:r>
    </w:p>
    <w:p w:rsidR="00AE0400" w:rsidRPr="00221E19" w:rsidRDefault="001A3447" w:rsidP="005F4D48">
      <w:pPr>
        <w:spacing w:line="360" w:lineRule="auto"/>
        <w:jc w:val="both"/>
        <w:rPr>
          <w:rFonts w:ascii="Arial" w:hAnsi="Arial" w:cs="Arial"/>
          <w:sz w:val="24"/>
        </w:rPr>
      </w:pPr>
      <w:r w:rsidRPr="00221E19">
        <w:rPr>
          <w:rFonts w:ascii="Arial" w:hAnsi="Arial" w:cs="Arial"/>
          <w:sz w:val="24"/>
        </w:rPr>
        <w:t xml:space="preserve">The aim of this meeting was to </w:t>
      </w:r>
      <w:r w:rsidR="005F4D48" w:rsidRPr="00221E19">
        <w:rPr>
          <w:rFonts w:ascii="Arial" w:hAnsi="Arial" w:cs="Arial"/>
          <w:sz w:val="24"/>
        </w:rPr>
        <w:t xml:space="preserve">finalise the contribution audit and ensure that the report was fully completed and to a standard agreed upon by all team members. </w:t>
      </w:r>
    </w:p>
    <w:p w:rsidR="005F4D48" w:rsidRPr="00221E19" w:rsidRDefault="005F4D48"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Dee Jones established that </w:t>
      </w:r>
      <w:r w:rsidR="00576A24" w:rsidRPr="00221E19">
        <w:rPr>
          <w:rFonts w:ascii="Arial" w:hAnsi="Arial" w:cs="Arial"/>
          <w:sz w:val="24"/>
        </w:rPr>
        <w:t>the contribution audit had been complete asked if all team members were happy with the feedback that was generated.</w:t>
      </w:r>
    </w:p>
    <w:p w:rsidR="00576A24" w:rsidRPr="00221E19" w:rsidRDefault="00576A24"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Nathan Price and Gemma Davies were happy with the feedback and agreed with their overall mark.</w:t>
      </w:r>
    </w:p>
    <w:p w:rsidR="00576A24" w:rsidRPr="00221E19" w:rsidRDefault="00576A24"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Dee Jones also agreed with the feedback and was happy with her mark. </w:t>
      </w:r>
    </w:p>
    <w:p w:rsidR="00576A24" w:rsidRPr="00221E19" w:rsidRDefault="00576A24"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Gemma Davies stated that it would be best to review the audit and ensure that it is to a standard agreed upon on all team members.</w:t>
      </w:r>
    </w:p>
    <w:p w:rsidR="00576A24" w:rsidRPr="00221E19" w:rsidRDefault="00576A24"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Dee Jones and Nathan Price agreed with Gemma Davies’s statement.</w:t>
      </w:r>
    </w:p>
    <w:p w:rsidR="00576A24" w:rsidRPr="00221E19" w:rsidRDefault="00576A24"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The team sat together and thoroughly analysed the audit, making changes when necessary, as well as finalised the reference list.</w:t>
      </w:r>
    </w:p>
    <w:p w:rsidR="00576A24" w:rsidRPr="00221E19" w:rsidRDefault="00576A24"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 xml:space="preserve">Once this was completed, the report was emailed to each team member and suggested by Dee Jones that all team members should read over the sections in their own </w:t>
      </w:r>
      <w:r w:rsidR="00CF4385" w:rsidRPr="00221E19">
        <w:rPr>
          <w:rFonts w:ascii="Arial" w:hAnsi="Arial" w:cs="Arial"/>
          <w:sz w:val="24"/>
        </w:rPr>
        <w:t>time and</w:t>
      </w:r>
      <w:r w:rsidRPr="00221E19">
        <w:rPr>
          <w:rFonts w:ascii="Arial" w:hAnsi="Arial" w:cs="Arial"/>
          <w:sz w:val="24"/>
        </w:rPr>
        <w:t xml:space="preserve"> provide any suggestions before submission. </w:t>
      </w:r>
    </w:p>
    <w:p w:rsidR="00576A24" w:rsidRPr="00221E19" w:rsidRDefault="00CF4385"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Later</w:t>
      </w:r>
      <w:r w:rsidR="00576A24" w:rsidRPr="00221E19">
        <w:rPr>
          <w:rFonts w:ascii="Arial" w:hAnsi="Arial" w:cs="Arial"/>
          <w:sz w:val="24"/>
        </w:rPr>
        <w:t xml:space="preserve">, team members emailed their suggestions to Dee with hopes of making the audit the best it could be. </w:t>
      </w:r>
    </w:p>
    <w:p w:rsidR="00576A24" w:rsidRPr="00221E19" w:rsidRDefault="00576A24"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Dee Jones took these suggestions into account and for one last time, reviewed and organised the audit.</w:t>
      </w:r>
    </w:p>
    <w:p w:rsidR="00576A24" w:rsidRPr="00221E19" w:rsidRDefault="00576A24"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Nathan Price and Gemma Davies were pleased and agreed with the final submission document.</w:t>
      </w:r>
    </w:p>
    <w:p w:rsidR="00576A24" w:rsidRPr="00221E19" w:rsidRDefault="00576A24" w:rsidP="005F4D48">
      <w:pPr>
        <w:pStyle w:val="ListParagraph"/>
        <w:numPr>
          <w:ilvl w:val="0"/>
          <w:numId w:val="2"/>
        </w:numPr>
        <w:spacing w:line="360" w:lineRule="auto"/>
        <w:jc w:val="both"/>
        <w:rPr>
          <w:rFonts w:ascii="Arial" w:hAnsi="Arial" w:cs="Arial"/>
          <w:sz w:val="24"/>
        </w:rPr>
      </w:pPr>
      <w:r w:rsidRPr="00221E19">
        <w:rPr>
          <w:rFonts w:ascii="Arial" w:hAnsi="Arial" w:cs="Arial"/>
          <w:sz w:val="24"/>
        </w:rPr>
        <w:t>Dee Jones submitted the audi</w:t>
      </w:r>
      <w:r w:rsidR="00CF4385" w:rsidRPr="00221E19">
        <w:rPr>
          <w:rFonts w:ascii="Arial" w:hAnsi="Arial" w:cs="Arial"/>
          <w:sz w:val="24"/>
        </w:rPr>
        <w:t xml:space="preserve">t the next day before 10:00am. </w:t>
      </w:r>
    </w:p>
    <w:p w:rsidR="00576A24" w:rsidRPr="00221E19" w:rsidRDefault="00576A24" w:rsidP="00576A24">
      <w:pPr>
        <w:pStyle w:val="ListParagraph"/>
        <w:spacing w:line="360" w:lineRule="auto"/>
        <w:jc w:val="both"/>
        <w:rPr>
          <w:rFonts w:ascii="Arial" w:hAnsi="Arial" w:cs="Arial"/>
          <w:sz w:val="24"/>
        </w:rPr>
      </w:pPr>
    </w:p>
    <w:p w:rsidR="00AE0400" w:rsidRPr="00221E19" w:rsidRDefault="00AE0400" w:rsidP="00EC0FA0">
      <w:pPr>
        <w:rPr>
          <w:rFonts w:ascii="Arial" w:hAnsi="Arial" w:cs="Arial"/>
          <w:sz w:val="24"/>
        </w:rPr>
      </w:pPr>
    </w:p>
    <w:p w:rsidR="00F37ADC" w:rsidRPr="00221E19" w:rsidRDefault="00F37ADC">
      <w:pPr>
        <w:rPr>
          <w:rFonts w:ascii="Arial" w:hAnsi="Arial" w:cs="Arial"/>
        </w:rPr>
      </w:pPr>
    </w:p>
    <w:p w:rsidR="00F37ADC" w:rsidRPr="00221E19" w:rsidRDefault="00F37ADC">
      <w:pPr>
        <w:rPr>
          <w:rFonts w:ascii="Arial" w:hAnsi="Arial" w:cs="Arial"/>
        </w:rPr>
      </w:pPr>
    </w:p>
    <w:p w:rsidR="00F37ADC" w:rsidRPr="00221E19" w:rsidRDefault="00F37ADC">
      <w:pPr>
        <w:rPr>
          <w:rFonts w:ascii="Arial" w:hAnsi="Arial" w:cs="Arial"/>
        </w:rPr>
      </w:pPr>
    </w:p>
    <w:p w:rsidR="00D7508E" w:rsidRPr="00221E19" w:rsidRDefault="00D7508E">
      <w:pPr>
        <w:rPr>
          <w:rFonts w:ascii="Arial" w:hAnsi="Arial" w:cs="Arial"/>
        </w:rPr>
      </w:pPr>
    </w:p>
    <w:p w:rsidR="00F37ADC" w:rsidRPr="00221E19" w:rsidRDefault="00F37ADC">
      <w:pPr>
        <w:rPr>
          <w:rFonts w:ascii="Arial" w:hAnsi="Arial" w:cs="Arial"/>
        </w:rPr>
      </w:pPr>
    </w:p>
    <w:p w:rsidR="00F37ADC" w:rsidRPr="00221E19" w:rsidRDefault="00F37ADC" w:rsidP="00F37ADC">
      <w:pPr>
        <w:pStyle w:val="Heading1"/>
        <w:rPr>
          <w:rFonts w:ascii="Arial" w:hAnsi="Arial" w:cs="Arial"/>
          <w:b/>
          <w:color w:val="auto"/>
          <w:u w:val="single"/>
        </w:rPr>
      </w:pPr>
      <w:bookmarkStart w:id="13" w:name="_Toc513168364"/>
      <w:r w:rsidRPr="00221E19">
        <w:rPr>
          <w:rFonts w:ascii="Arial" w:hAnsi="Arial" w:cs="Arial"/>
          <w:b/>
          <w:color w:val="auto"/>
          <w:u w:val="single"/>
        </w:rPr>
        <w:lastRenderedPageBreak/>
        <w:t>Contribution Audit</w:t>
      </w:r>
      <w:bookmarkEnd w:id="13"/>
    </w:p>
    <w:p w:rsidR="00574041" w:rsidRPr="00221E19" w:rsidRDefault="00CF4385" w:rsidP="00CF4385">
      <w:pPr>
        <w:spacing w:line="360" w:lineRule="auto"/>
        <w:rPr>
          <w:rFonts w:ascii="Arial" w:hAnsi="Arial" w:cs="Arial"/>
          <w:sz w:val="24"/>
          <w:szCs w:val="24"/>
        </w:rPr>
      </w:pPr>
      <w:r w:rsidRPr="00221E19">
        <w:rPr>
          <w:rFonts w:ascii="Arial" w:hAnsi="Arial" w:cs="Arial"/>
          <w:sz w:val="24"/>
          <w:szCs w:val="24"/>
        </w:rPr>
        <w:t xml:space="preserve">Below is a table consisting of the marking criteria used to evaluate each team members performance during the audit. </w:t>
      </w:r>
    </w:p>
    <w:tbl>
      <w:tblPr>
        <w:tblStyle w:val="TableGrid"/>
        <w:tblW w:w="0" w:type="auto"/>
        <w:tblLook w:val="04A0" w:firstRow="1" w:lastRow="0" w:firstColumn="1" w:lastColumn="0" w:noHBand="0" w:noVBand="1"/>
      </w:tblPr>
      <w:tblGrid>
        <w:gridCol w:w="2254"/>
        <w:gridCol w:w="2254"/>
        <w:gridCol w:w="2254"/>
        <w:gridCol w:w="2254"/>
      </w:tblGrid>
      <w:tr w:rsidR="00574041" w:rsidRPr="00221E19" w:rsidTr="00574041">
        <w:tc>
          <w:tcPr>
            <w:tcW w:w="2254" w:type="dxa"/>
          </w:tcPr>
          <w:p w:rsidR="00574041" w:rsidRPr="00221E19" w:rsidRDefault="00574041" w:rsidP="00F37ADC">
            <w:pPr>
              <w:spacing w:line="360" w:lineRule="auto"/>
              <w:jc w:val="both"/>
              <w:rPr>
                <w:rFonts w:ascii="Arial" w:hAnsi="Arial" w:cs="Arial"/>
                <w:sz w:val="24"/>
              </w:rPr>
            </w:pPr>
          </w:p>
        </w:tc>
        <w:tc>
          <w:tcPr>
            <w:tcW w:w="2254" w:type="dxa"/>
          </w:tcPr>
          <w:p w:rsidR="00574041" w:rsidRPr="00221E19" w:rsidRDefault="00574041" w:rsidP="00574041">
            <w:pPr>
              <w:spacing w:line="360" w:lineRule="auto"/>
              <w:jc w:val="center"/>
              <w:rPr>
                <w:rFonts w:ascii="Arial" w:hAnsi="Arial" w:cs="Arial"/>
                <w:b/>
                <w:sz w:val="24"/>
                <w:u w:val="single"/>
              </w:rPr>
            </w:pPr>
            <w:r w:rsidRPr="00221E19">
              <w:rPr>
                <w:rFonts w:ascii="Arial" w:hAnsi="Arial" w:cs="Arial"/>
                <w:b/>
                <w:sz w:val="24"/>
                <w:u w:val="single"/>
              </w:rPr>
              <w:t>Dee</w:t>
            </w:r>
            <w:r w:rsidR="00CF4385" w:rsidRPr="00221E19">
              <w:rPr>
                <w:rFonts w:ascii="Arial" w:hAnsi="Arial" w:cs="Arial"/>
                <w:b/>
                <w:sz w:val="24"/>
                <w:u w:val="single"/>
              </w:rPr>
              <w:t xml:space="preserve"> Lee</w:t>
            </w:r>
          </w:p>
        </w:tc>
        <w:tc>
          <w:tcPr>
            <w:tcW w:w="2254" w:type="dxa"/>
          </w:tcPr>
          <w:p w:rsidR="00574041" w:rsidRPr="00221E19" w:rsidRDefault="00574041" w:rsidP="00574041">
            <w:pPr>
              <w:spacing w:line="360" w:lineRule="auto"/>
              <w:jc w:val="center"/>
              <w:rPr>
                <w:rFonts w:ascii="Arial" w:hAnsi="Arial" w:cs="Arial"/>
                <w:b/>
                <w:sz w:val="24"/>
                <w:u w:val="single"/>
              </w:rPr>
            </w:pPr>
            <w:r w:rsidRPr="00221E19">
              <w:rPr>
                <w:rFonts w:ascii="Arial" w:hAnsi="Arial" w:cs="Arial"/>
                <w:b/>
                <w:sz w:val="24"/>
                <w:u w:val="single"/>
              </w:rPr>
              <w:t>Nathan</w:t>
            </w:r>
          </w:p>
        </w:tc>
        <w:tc>
          <w:tcPr>
            <w:tcW w:w="2254" w:type="dxa"/>
          </w:tcPr>
          <w:p w:rsidR="00574041" w:rsidRPr="00221E19" w:rsidRDefault="00574041" w:rsidP="00574041">
            <w:pPr>
              <w:spacing w:line="360" w:lineRule="auto"/>
              <w:jc w:val="center"/>
              <w:rPr>
                <w:rFonts w:ascii="Arial" w:hAnsi="Arial" w:cs="Arial"/>
                <w:b/>
                <w:sz w:val="24"/>
                <w:u w:val="single"/>
              </w:rPr>
            </w:pPr>
            <w:r w:rsidRPr="00221E19">
              <w:rPr>
                <w:rFonts w:ascii="Arial" w:hAnsi="Arial" w:cs="Arial"/>
                <w:b/>
                <w:sz w:val="24"/>
                <w:u w:val="single"/>
              </w:rPr>
              <w:t xml:space="preserve">Gemma </w:t>
            </w:r>
          </w:p>
        </w:tc>
      </w:tr>
      <w:tr w:rsidR="00574041" w:rsidRPr="00221E19" w:rsidTr="00574041">
        <w:tc>
          <w:tcPr>
            <w:tcW w:w="2254" w:type="dxa"/>
          </w:tcPr>
          <w:p w:rsidR="00574041" w:rsidRPr="00221E19" w:rsidRDefault="00574041" w:rsidP="00F37ADC">
            <w:pPr>
              <w:spacing w:line="360" w:lineRule="auto"/>
              <w:jc w:val="both"/>
              <w:rPr>
                <w:rFonts w:ascii="Arial" w:hAnsi="Arial" w:cs="Arial"/>
                <w:b/>
                <w:sz w:val="24"/>
                <w:u w:val="single"/>
              </w:rPr>
            </w:pPr>
            <w:r w:rsidRPr="00221E19">
              <w:rPr>
                <w:rFonts w:ascii="Arial" w:hAnsi="Arial" w:cs="Arial"/>
                <w:b/>
                <w:sz w:val="24"/>
                <w:u w:val="single"/>
              </w:rPr>
              <w:t>Attendance</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20</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18</w:t>
            </w:r>
            <w:r w:rsidR="00574041" w:rsidRPr="00221E19">
              <w:rPr>
                <w:rFonts w:ascii="Arial" w:hAnsi="Arial" w:cs="Arial"/>
                <w:sz w:val="24"/>
              </w:rPr>
              <w:t>/20</w:t>
            </w:r>
          </w:p>
        </w:tc>
        <w:tc>
          <w:tcPr>
            <w:tcW w:w="2254" w:type="dxa"/>
          </w:tcPr>
          <w:p w:rsidR="00574041" w:rsidRPr="00221E19" w:rsidRDefault="00576A24" w:rsidP="00574041">
            <w:pPr>
              <w:spacing w:line="360" w:lineRule="auto"/>
              <w:jc w:val="center"/>
              <w:rPr>
                <w:rFonts w:ascii="Arial" w:hAnsi="Arial" w:cs="Arial"/>
                <w:sz w:val="24"/>
              </w:rPr>
            </w:pPr>
            <w:r w:rsidRPr="00221E19">
              <w:rPr>
                <w:rFonts w:ascii="Arial" w:hAnsi="Arial" w:cs="Arial"/>
                <w:sz w:val="24"/>
              </w:rPr>
              <w:t>18</w:t>
            </w:r>
            <w:r w:rsidR="00574041" w:rsidRPr="00221E19">
              <w:rPr>
                <w:rFonts w:ascii="Arial" w:hAnsi="Arial" w:cs="Arial"/>
                <w:sz w:val="24"/>
              </w:rPr>
              <w:t>/20</w:t>
            </w:r>
          </w:p>
        </w:tc>
      </w:tr>
      <w:tr w:rsidR="00574041" w:rsidRPr="00221E19" w:rsidTr="00574041">
        <w:tc>
          <w:tcPr>
            <w:tcW w:w="2254" w:type="dxa"/>
          </w:tcPr>
          <w:p w:rsidR="00574041" w:rsidRPr="00221E19" w:rsidRDefault="00574041" w:rsidP="00F37ADC">
            <w:pPr>
              <w:spacing w:line="360" w:lineRule="auto"/>
              <w:jc w:val="both"/>
              <w:rPr>
                <w:rFonts w:ascii="Arial" w:hAnsi="Arial" w:cs="Arial"/>
                <w:b/>
                <w:sz w:val="24"/>
                <w:u w:val="single"/>
              </w:rPr>
            </w:pPr>
            <w:r w:rsidRPr="00221E19">
              <w:rPr>
                <w:rFonts w:ascii="Arial" w:hAnsi="Arial" w:cs="Arial"/>
                <w:b/>
                <w:sz w:val="24"/>
                <w:u w:val="single"/>
              </w:rPr>
              <w:t>Commitment</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13</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13</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14</w:t>
            </w:r>
            <w:r w:rsidR="00574041" w:rsidRPr="00221E19">
              <w:rPr>
                <w:rFonts w:ascii="Arial" w:hAnsi="Arial" w:cs="Arial"/>
                <w:sz w:val="24"/>
              </w:rPr>
              <w:t>/20</w:t>
            </w:r>
          </w:p>
        </w:tc>
      </w:tr>
      <w:tr w:rsidR="00574041" w:rsidRPr="00221E19" w:rsidTr="00574041">
        <w:tc>
          <w:tcPr>
            <w:tcW w:w="2254" w:type="dxa"/>
          </w:tcPr>
          <w:p w:rsidR="00574041" w:rsidRPr="00221E19" w:rsidRDefault="00574041" w:rsidP="00F37ADC">
            <w:pPr>
              <w:spacing w:line="360" w:lineRule="auto"/>
              <w:jc w:val="both"/>
              <w:rPr>
                <w:rFonts w:ascii="Arial" w:hAnsi="Arial" w:cs="Arial"/>
                <w:b/>
                <w:sz w:val="24"/>
                <w:u w:val="single"/>
              </w:rPr>
            </w:pPr>
            <w:r w:rsidRPr="00221E19">
              <w:rPr>
                <w:rFonts w:ascii="Arial" w:hAnsi="Arial" w:cs="Arial"/>
                <w:b/>
                <w:sz w:val="24"/>
                <w:u w:val="single"/>
              </w:rPr>
              <w:t>Communication</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18</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20</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18</w:t>
            </w:r>
            <w:r w:rsidR="00574041" w:rsidRPr="00221E19">
              <w:rPr>
                <w:rFonts w:ascii="Arial" w:hAnsi="Arial" w:cs="Arial"/>
                <w:sz w:val="24"/>
              </w:rPr>
              <w:t>/20</w:t>
            </w:r>
          </w:p>
        </w:tc>
      </w:tr>
      <w:tr w:rsidR="00574041" w:rsidRPr="00221E19" w:rsidTr="00574041">
        <w:tc>
          <w:tcPr>
            <w:tcW w:w="2254" w:type="dxa"/>
          </w:tcPr>
          <w:p w:rsidR="00574041" w:rsidRPr="00221E19" w:rsidRDefault="00574041" w:rsidP="00F37ADC">
            <w:pPr>
              <w:spacing w:line="360" w:lineRule="auto"/>
              <w:jc w:val="both"/>
              <w:rPr>
                <w:rFonts w:ascii="Arial" w:hAnsi="Arial" w:cs="Arial"/>
                <w:b/>
                <w:sz w:val="24"/>
                <w:u w:val="single"/>
              </w:rPr>
            </w:pPr>
            <w:r w:rsidRPr="00221E19">
              <w:rPr>
                <w:rFonts w:ascii="Arial" w:hAnsi="Arial" w:cs="Arial"/>
                <w:b/>
                <w:sz w:val="24"/>
                <w:u w:val="single"/>
              </w:rPr>
              <w:t>Time Management</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11</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11</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11</w:t>
            </w:r>
            <w:r w:rsidR="00574041" w:rsidRPr="00221E19">
              <w:rPr>
                <w:rFonts w:ascii="Arial" w:hAnsi="Arial" w:cs="Arial"/>
                <w:sz w:val="24"/>
              </w:rPr>
              <w:t>/20</w:t>
            </w:r>
          </w:p>
        </w:tc>
      </w:tr>
      <w:tr w:rsidR="00574041" w:rsidRPr="00221E19" w:rsidTr="00574041">
        <w:tc>
          <w:tcPr>
            <w:tcW w:w="2254" w:type="dxa"/>
          </w:tcPr>
          <w:p w:rsidR="00574041" w:rsidRPr="00221E19" w:rsidRDefault="00574041" w:rsidP="00F37ADC">
            <w:pPr>
              <w:spacing w:line="360" w:lineRule="auto"/>
              <w:jc w:val="both"/>
              <w:rPr>
                <w:rFonts w:ascii="Arial" w:hAnsi="Arial" w:cs="Arial"/>
                <w:b/>
                <w:sz w:val="24"/>
                <w:u w:val="single"/>
              </w:rPr>
            </w:pPr>
            <w:r w:rsidRPr="00221E19">
              <w:rPr>
                <w:rFonts w:ascii="Arial" w:hAnsi="Arial" w:cs="Arial"/>
                <w:b/>
                <w:sz w:val="24"/>
                <w:u w:val="single"/>
              </w:rPr>
              <w:t>Support</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16</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16</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16</w:t>
            </w:r>
            <w:r w:rsidR="00574041" w:rsidRPr="00221E19">
              <w:rPr>
                <w:rFonts w:ascii="Arial" w:hAnsi="Arial" w:cs="Arial"/>
                <w:sz w:val="24"/>
              </w:rPr>
              <w:t>/20</w:t>
            </w:r>
          </w:p>
        </w:tc>
      </w:tr>
      <w:tr w:rsidR="00574041" w:rsidRPr="00221E19" w:rsidTr="00574041">
        <w:tc>
          <w:tcPr>
            <w:tcW w:w="2254" w:type="dxa"/>
          </w:tcPr>
          <w:p w:rsidR="00574041" w:rsidRPr="00221E19" w:rsidRDefault="00574041" w:rsidP="00F37ADC">
            <w:pPr>
              <w:spacing w:line="360" w:lineRule="auto"/>
              <w:jc w:val="both"/>
              <w:rPr>
                <w:rFonts w:ascii="Arial" w:hAnsi="Arial" w:cs="Arial"/>
                <w:b/>
                <w:sz w:val="24"/>
                <w:u w:val="single"/>
              </w:rPr>
            </w:pPr>
            <w:r w:rsidRPr="00221E19">
              <w:rPr>
                <w:rFonts w:ascii="Arial" w:hAnsi="Arial" w:cs="Arial"/>
                <w:b/>
                <w:sz w:val="24"/>
                <w:u w:val="single"/>
              </w:rPr>
              <w:t>Motivation</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14</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13</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13</w:t>
            </w:r>
            <w:r w:rsidR="00574041" w:rsidRPr="00221E19">
              <w:rPr>
                <w:rFonts w:ascii="Arial" w:hAnsi="Arial" w:cs="Arial"/>
                <w:sz w:val="24"/>
              </w:rPr>
              <w:t>/20</w:t>
            </w:r>
          </w:p>
        </w:tc>
      </w:tr>
      <w:tr w:rsidR="00574041" w:rsidRPr="00221E19" w:rsidTr="00574041">
        <w:tc>
          <w:tcPr>
            <w:tcW w:w="2254" w:type="dxa"/>
          </w:tcPr>
          <w:p w:rsidR="00574041" w:rsidRPr="00221E19" w:rsidRDefault="00574041" w:rsidP="00F37ADC">
            <w:pPr>
              <w:spacing w:line="360" w:lineRule="auto"/>
              <w:jc w:val="both"/>
              <w:rPr>
                <w:rFonts w:ascii="Arial" w:hAnsi="Arial" w:cs="Arial"/>
                <w:b/>
                <w:sz w:val="24"/>
                <w:u w:val="single"/>
              </w:rPr>
            </w:pPr>
            <w:r w:rsidRPr="00221E19">
              <w:rPr>
                <w:rFonts w:ascii="Arial" w:hAnsi="Arial" w:cs="Arial"/>
                <w:b/>
                <w:sz w:val="24"/>
                <w:u w:val="single"/>
              </w:rPr>
              <w:t>Management</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16</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16</w:t>
            </w:r>
            <w:r w:rsidR="00574041" w:rsidRPr="00221E19">
              <w:rPr>
                <w:rFonts w:ascii="Arial" w:hAnsi="Arial" w:cs="Arial"/>
                <w:sz w:val="24"/>
              </w:rPr>
              <w:t>/20</w:t>
            </w:r>
          </w:p>
        </w:tc>
        <w:tc>
          <w:tcPr>
            <w:tcW w:w="2254" w:type="dxa"/>
          </w:tcPr>
          <w:p w:rsidR="00574041" w:rsidRPr="00221E19" w:rsidRDefault="0004649F" w:rsidP="00574041">
            <w:pPr>
              <w:spacing w:line="360" w:lineRule="auto"/>
              <w:jc w:val="center"/>
              <w:rPr>
                <w:rFonts w:ascii="Arial" w:hAnsi="Arial" w:cs="Arial"/>
                <w:sz w:val="24"/>
              </w:rPr>
            </w:pPr>
            <w:r w:rsidRPr="00221E19">
              <w:rPr>
                <w:rFonts w:ascii="Arial" w:hAnsi="Arial" w:cs="Arial"/>
                <w:sz w:val="24"/>
              </w:rPr>
              <w:t>16</w:t>
            </w:r>
            <w:r w:rsidR="00574041" w:rsidRPr="00221E19">
              <w:rPr>
                <w:rFonts w:ascii="Arial" w:hAnsi="Arial" w:cs="Arial"/>
                <w:sz w:val="24"/>
              </w:rPr>
              <w:t>/20</w:t>
            </w:r>
          </w:p>
        </w:tc>
      </w:tr>
    </w:tbl>
    <w:p w:rsidR="00F37ADC" w:rsidRPr="00221E19" w:rsidRDefault="00F37ADC" w:rsidP="00CF4385">
      <w:pPr>
        <w:spacing w:line="360" w:lineRule="auto"/>
        <w:jc w:val="both"/>
        <w:rPr>
          <w:rFonts w:ascii="Arial" w:hAnsi="Arial" w:cs="Arial"/>
          <w:sz w:val="24"/>
          <w:szCs w:val="24"/>
        </w:rPr>
      </w:pPr>
    </w:p>
    <w:p w:rsidR="003C31B1" w:rsidRPr="00221E19" w:rsidRDefault="00C97E57" w:rsidP="00CF4385">
      <w:pPr>
        <w:spacing w:line="360" w:lineRule="auto"/>
        <w:jc w:val="both"/>
        <w:rPr>
          <w:rFonts w:ascii="Arial" w:hAnsi="Arial" w:cs="Arial"/>
          <w:sz w:val="24"/>
          <w:szCs w:val="24"/>
        </w:rPr>
      </w:pPr>
      <w:r w:rsidRPr="00221E19">
        <w:rPr>
          <w:rFonts w:ascii="Arial" w:hAnsi="Arial" w:cs="Arial"/>
          <w:sz w:val="24"/>
          <w:szCs w:val="24"/>
        </w:rPr>
        <w:t>To evaluate each team member’s contribution, Tuckman’</w:t>
      </w:r>
      <w:r w:rsidR="003C31B1" w:rsidRPr="00221E19">
        <w:rPr>
          <w:rFonts w:ascii="Arial" w:hAnsi="Arial" w:cs="Arial"/>
          <w:sz w:val="24"/>
          <w:szCs w:val="24"/>
        </w:rPr>
        <w:t xml:space="preserve">s role model will be used. Nelson, D.L &amp; Quick, J.C. (2010, p.298) stated that ‘The Five-Stage Model Bruce Tuckman’s five stage of group development proposes that team behaviour progresses through five stages: forming, storming, norming, performing, and adjourning.’  </w:t>
      </w:r>
      <w:r w:rsidR="00D7508E" w:rsidRPr="00221E19">
        <w:rPr>
          <w:rFonts w:ascii="Arial" w:hAnsi="Arial" w:cs="Arial"/>
          <w:sz w:val="24"/>
          <w:szCs w:val="24"/>
        </w:rPr>
        <w:t xml:space="preserve">This will be an effective method to evaluate each team member’s performance. </w:t>
      </w:r>
    </w:p>
    <w:p w:rsidR="008E04E9" w:rsidRPr="00221E19" w:rsidRDefault="008E04E9" w:rsidP="00CF4385">
      <w:pPr>
        <w:spacing w:before="100" w:beforeAutospacing="1" w:after="100" w:afterAutospacing="1" w:line="360" w:lineRule="auto"/>
        <w:rPr>
          <w:rFonts w:ascii="Arial" w:eastAsia="Times New Roman" w:hAnsi="Arial" w:cs="Arial"/>
          <w:sz w:val="24"/>
          <w:szCs w:val="24"/>
          <w:lang w:eastAsia="en-GB"/>
        </w:rPr>
      </w:pPr>
      <w:r w:rsidRPr="00221E19">
        <w:rPr>
          <w:rFonts w:ascii="Arial" w:eastAsia="Times New Roman" w:hAnsi="Arial" w:cs="Arial"/>
          <w:sz w:val="24"/>
          <w:szCs w:val="24"/>
          <w:lang w:eastAsia="en-GB"/>
        </w:rPr>
        <w:t>The first stage of Tuckman’s role model is forming, this is where the team is created to be able to achieve their final goal. The team were formed and decided to work together due to prior knowledge of each other’s skills and qualities. Therefore, this resulted that all team members knew why they were here, as all team members had the same goals.</w:t>
      </w:r>
    </w:p>
    <w:p w:rsidR="008E04E9" w:rsidRPr="00221E19" w:rsidRDefault="008E04E9" w:rsidP="00CF4385">
      <w:pPr>
        <w:spacing w:before="100" w:beforeAutospacing="1" w:after="100" w:afterAutospacing="1" w:line="360" w:lineRule="auto"/>
        <w:rPr>
          <w:rFonts w:ascii="Arial" w:eastAsia="Times New Roman" w:hAnsi="Arial" w:cs="Arial"/>
          <w:sz w:val="24"/>
          <w:szCs w:val="24"/>
          <w:lang w:eastAsia="en-GB"/>
        </w:rPr>
      </w:pPr>
      <w:r w:rsidRPr="00221E19">
        <w:rPr>
          <w:rFonts w:ascii="Arial" w:eastAsia="Times New Roman" w:hAnsi="Arial" w:cs="Arial"/>
          <w:sz w:val="24"/>
          <w:szCs w:val="24"/>
          <w:lang w:eastAsia="en-GB"/>
        </w:rPr>
        <w:t xml:space="preserve">The second stage of Tuckman’s role model is storming, and this role was established where the team decided on a team leader and a team secretary. The result of this was that team felt that everyone was part of the </w:t>
      </w:r>
      <w:r w:rsidR="00CF4385" w:rsidRPr="00221E19">
        <w:rPr>
          <w:rFonts w:ascii="Arial" w:eastAsia="Times New Roman" w:hAnsi="Arial" w:cs="Arial"/>
          <w:sz w:val="24"/>
          <w:szCs w:val="24"/>
          <w:lang w:eastAsia="en-GB"/>
        </w:rPr>
        <w:t>team and</w:t>
      </w:r>
      <w:r w:rsidRPr="00221E19">
        <w:rPr>
          <w:rFonts w:ascii="Arial" w:eastAsia="Times New Roman" w:hAnsi="Arial" w:cs="Arial"/>
          <w:sz w:val="24"/>
          <w:szCs w:val="24"/>
          <w:lang w:eastAsia="en-GB"/>
        </w:rPr>
        <w:t xml:space="preserve"> was a valued team member. However, the next task was to research into different organisations, so they could decide based on the research that what put in. There were mixed opinions regarding which organisation team members wanted to do. The result of this was time was not managed properly, wasting too much time discussing which organisation to audit on.</w:t>
      </w:r>
    </w:p>
    <w:p w:rsidR="008E04E9" w:rsidRPr="00221E19" w:rsidRDefault="008E04E9" w:rsidP="00CF4385">
      <w:pPr>
        <w:spacing w:before="100" w:beforeAutospacing="1" w:after="100" w:afterAutospacing="1" w:line="360" w:lineRule="auto"/>
        <w:rPr>
          <w:rFonts w:ascii="Arial" w:eastAsia="Times New Roman" w:hAnsi="Arial" w:cs="Arial"/>
          <w:sz w:val="24"/>
          <w:szCs w:val="24"/>
          <w:lang w:eastAsia="en-GB"/>
        </w:rPr>
      </w:pPr>
      <w:r w:rsidRPr="00221E19">
        <w:rPr>
          <w:rFonts w:ascii="Arial" w:eastAsia="Times New Roman" w:hAnsi="Arial" w:cs="Arial"/>
          <w:sz w:val="24"/>
          <w:szCs w:val="24"/>
          <w:lang w:eastAsia="en-GB"/>
        </w:rPr>
        <w:lastRenderedPageBreak/>
        <w:t>Norming is the third stage of Tuckman’s role model. This role was proved when all team members agreed on the organisation, allowing individual members of team to research and work on their sections. In addition, the team leader organised team meetings to ensure that the team was communicating effectively, as well as keep up to date how the team is getting on with their own sections.</w:t>
      </w:r>
      <w:r w:rsidR="00D54FCC">
        <w:rPr>
          <w:rFonts w:ascii="Arial" w:eastAsia="Times New Roman" w:hAnsi="Arial" w:cs="Arial"/>
          <w:sz w:val="24"/>
          <w:szCs w:val="24"/>
          <w:lang w:eastAsia="en-GB"/>
        </w:rPr>
        <w:t xml:space="preserve"> This is where the group formed into a fully fledged ‘team’, as they generated ideas together and relied upon one another for guidance and support. </w:t>
      </w:r>
      <w:bookmarkStart w:id="14" w:name="_GoBack"/>
      <w:bookmarkEnd w:id="14"/>
    </w:p>
    <w:p w:rsidR="008E04E9" w:rsidRPr="00221E19" w:rsidRDefault="008E04E9" w:rsidP="00CF4385">
      <w:pPr>
        <w:spacing w:before="100" w:beforeAutospacing="1" w:after="100" w:afterAutospacing="1" w:line="360" w:lineRule="auto"/>
        <w:rPr>
          <w:rFonts w:ascii="Arial" w:eastAsia="Times New Roman" w:hAnsi="Arial" w:cs="Arial"/>
          <w:sz w:val="24"/>
          <w:szCs w:val="24"/>
          <w:lang w:eastAsia="en-GB"/>
        </w:rPr>
      </w:pPr>
      <w:r w:rsidRPr="00221E19">
        <w:rPr>
          <w:rFonts w:ascii="Arial" w:eastAsia="Times New Roman" w:hAnsi="Arial" w:cs="Arial"/>
          <w:sz w:val="24"/>
          <w:szCs w:val="24"/>
          <w:lang w:eastAsia="en-GB"/>
        </w:rPr>
        <w:t>Furthermore, performing is the next stage of Tuckman’s model. This role was demonstrated as this is where all team members completed their own sections for the report, which allowed the team leader to structure and pull all sections together. As well as this, all team members were able to contribute to their own performance.</w:t>
      </w:r>
    </w:p>
    <w:p w:rsidR="008E04E9" w:rsidRPr="00221E19" w:rsidRDefault="008E04E9" w:rsidP="00CF4385">
      <w:pPr>
        <w:spacing w:before="100" w:beforeAutospacing="1" w:after="100" w:afterAutospacing="1" w:line="360" w:lineRule="auto"/>
        <w:rPr>
          <w:rFonts w:ascii="Arial" w:eastAsia="Times New Roman" w:hAnsi="Arial" w:cs="Arial"/>
          <w:sz w:val="24"/>
          <w:szCs w:val="24"/>
          <w:lang w:eastAsia="en-GB"/>
        </w:rPr>
      </w:pPr>
      <w:r w:rsidRPr="00221E19">
        <w:rPr>
          <w:rFonts w:ascii="Arial" w:eastAsia="Times New Roman" w:hAnsi="Arial" w:cs="Arial"/>
          <w:sz w:val="24"/>
          <w:szCs w:val="24"/>
          <w:lang w:eastAsia="en-GB"/>
        </w:rPr>
        <w:t>Finally, the last stage of the Tuckman’s model is adjourning. This role was demonstrated where the team had finalised the report together. The result of this revealed that all team members were satisfied with the report and was ready to submit.</w:t>
      </w:r>
    </w:p>
    <w:p w:rsidR="00CF4385" w:rsidRPr="00221E19" w:rsidRDefault="00CF4385" w:rsidP="00CF4385">
      <w:pPr>
        <w:spacing w:before="100" w:beforeAutospacing="1" w:after="100" w:afterAutospacing="1" w:line="360" w:lineRule="auto"/>
        <w:rPr>
          <w:rFonts w:ascii="Arial" w:eastAsia="Times New Roman" w:hAnsi="Arial" w:cs="Arial"/>
          <w:sz w:val="24"/>
          <w:szCs w:val="24"/>
          <w:lang w:eastAsia="en-GB"/>
        </w:rPr>
      </w:pPr>
      <w:r w:rsidRPr="00221E19">
        <w:rPr>
          <w:rFonts w:ascii="Arial" w:eastAsia="Times New Roman" w:hAnsi="Arial" w:cs="Arial"/>
          <w:sz w:val="24"/>
          <w:szCs w:val="24"/>
          <w:lang w:eastAsia="en-GB"/>
        </w:rPr>
        <w:t xml:space="preserve">Prior to completing the audit, each team undertook a Belbin team role self-assessment. The results were noted and are described below, along with additional analysis/information regarding how the team member performed throughout the audit and if this matches the Belbin role.  </w:t>
      </w:r>
    </w:p>
    <w:p w:rsidR="008E04E9" w:rsidRPr="00221E19" w:rsidRDefault="008E04E9" w:rsidP="00CF4385">
      <w:pPr>
        <w:spacing w:before="100" w:beforeAutospacing="1" w:after="100" w:afterAutospacing="1" w:line="360" w:lineRule="auto"/>
        <w:rPr>
          <w:rFonts w:ascii="Arial" w:eastAsia="Times New Roman" w:hAnsi="Arial" w:cs="Arial"/>
          <w:sz w:val="24"/>
          <w:szCs w:val="24"/>
          <w:lang w:eastAsia="en-GB"/>
        </w:rPr>
      </w:pPr>
      <w:r w:rsidRPr="00221E19">
        <w:rPr>
          <w:rFonts w:ascii="Arial" w:eastAsia="Times New Roman" w:hAnsi="Arial" w:cs="Arial"/>
          <w:sz w:val="24"/>
          <w:szCs w:val="24"/>
          <w:lang w:eastAsia="en-GB"/>
        </w:rPr>
        <w:t>The results for Nathan Price</w:t>
      </w:r>
      <w:r w:rsidR="00CF4385" w:rsidRPr="00221E19">
        <w:rPr>
          <w:rFonts w:ascii="Arial" w:eastAsia="Times New Roman" w:hAnsi="Arial" w:cs="Arial"/>
          <w:sz w:val="24"/>
          <w:szCs w:val="24"/>
          <w:lang w:eastAsia="en-GB"/>
        </w:rPr>
        <w:t>’s</w:t>
      </w:r>
      <w:r w:rsidRPr="00221E19">
        <w:rPr>
          <w:rFonts w:ascii="Arial" w:eastAsia="Times New Roman" w:hAnsi="Arial" w:cs="Arial"/>
          <w:sz w:val="24"/>
          <w:szCs w:val="24"/>
          <w:lang w:eastAsia="en-GB"/>
        </w:rPr>
        <w:t xml:space="preserve"> Belbin </w:t>
      </w:r>
      <w:r w:rsidR="00CF4385" w:rsidRPr="00221E19">
        <w:rPr>
          <w:rFonts w:ascii="Arial" w:eastAsia="Times New Roman" w:hAnsi="Arial" w:cs="Arial"/>
          <w:sz w:val="24"/>
          <w:szCs w:val="24"/>
          <w:lang w:eastAsia="en-GB"/>
        </w:rPr>
        <w:t>self-assessment</w:t>
      </w:r>
      <w:r w:rsidRPr="00221E19">
        <w:rPr>
          <w:rFonts w:ascii="Arial" w:eastAsia="Times New Roman" w:hAnsi="Arial" w:cs="Arial"/>
          <w:sz w:val="24"/>
          <w:szCs w:val="24"/>
          <w:lang w:eastAsia="en-GB"/>
        </w:rPr>
        <w:t xml:space="preserve"> was </w:t>
      </w:r>
      <w:r w:rsidR="00CF4385" w:rsidRPr="00221E19">
        <w:rPr>
          <w:rFonts w:ascii="Arial" w:eastAsia="Times New Roman" w:hAnsi="Arial" w:cs="Arial"/>
          <w:sz w:val="24"/>
          <w:szCs w:val="24"/>
          <w:lang w:eastAsia="en-GB"/>
        </w:rPr>
        <w:t xml:space="preserve">the role of </w:t>
      </w:r>
      <w:r w:rsidRPr="00221E19">
        <w:rPr>
          <w:rFonts w:ascii="Arial" w:eastAsia="Times New Roman" w:hAnsi="Arial" w:cs="Arial"/>
          <w:sz w:val="24"/>
          <w:szCs w:val="24"/>
          <w:lang w:eastAsia="en-GB"/>
        </w:rPr>
        <w:t xml:space="preserve">a team worker, which means that the individual is socially orientated, rather mild and sensitive. Some of the positive qualities include an ability to respond to people and to situations and to promote team spirit. This demonstrated through communication and support, as the individual communicated to all team members clear and effectively, whilst being supportive when the team needed the help. Furthermore, this further helped with the management of the team, hence why the communication was excellent. Nathan Price’s attendance was also great, as was present at all meetings but did not attend all lecturers. On the other hand, the weaknesses include indecisiveness at moments of crisis. This was established where Nathan Price’s commitment, as the individual was indecisive about deadlines that were set. The results also revealed that Nathan Price’s least compatible job type is CH (chairman), </w:t>
      </w:r>
      <w:r w:rsidRPr="00221E19">
        <w:rPr>
          <w:rFonts w:ascii="Arial" w:eastAsia="Times New Roman" w:hAnsi="Arial" w:cs="Arial"/>
          <w:sz w:val="24"/>
          <w:szCs w:val="24"/>
          <w:lang w:eastAsia="en-GB"/>
        </w:rPr>
        <w:lastRenderedPageBreak/>
        <w:t>which means that the individual is not necessarily classed as self-confident or controlled, both of which can be classed as weaknesses. This was represented when the individual did meet his deadlines on time due to work commitment, as it is proved that the individual was not confident enough manage the time accurately.</w:t>
      </w:r>
    </w:p>
    <w:p w:rsidR="008E04E9" w:rsidRPr="00221E19" w:rsidRDefault="008E04E9" w:rsidP="00CF4385">
      <w:pPr>
        <w:spacing w:before="100" w:beforeAutospacing="1" w:after="100" w:afterAutospacing="1" w:line="360" w:lineRule="auto"/>
        <w:rPr>
          <w:rFonts w:ascii="Arial" w:eastAsia="Times New Roman" w:hAnsi="Arial" w:cs="Arial"/>
          <w:sz w:val="24"/>
          <w:szCs w:val="24"/>
          <w:lang w:eastAsia="en-GB"/>
        </w:rPr>
      </w:pPr>
      <w:r w:rsidRPr="00221E19">
        <w:rPr>
          <w:rFonts w:ascii="Arial" w:eastAsia="Times New Roman" w:hAnsi="Arial" w:cs="Arial"/>
          <w:sz w:val="24"/>
          <w:szCs w:val="24"/>
          <w:lang w:eastAsia="en-GB"/>
        </w:rPr>
        <w:t>Dee Jones’s Belbin self-perception skills audit revealed that the individual was a shaper. A shaper has the drive necessary to push the team to achieve success and to</w:t>
      </w:r>
      <w:r w:rsidR="00CF4385" w:rsidRPr="00221E19">
        <w:rPr>
          <w:rFonts w:ascii="Arial" w:eastAsia="Times New Roman" w:hAnsi="Arial" w:cs="Arial"/>
          <w:sz w:val="24"/>
          <w:szCs w:val="24"/>
          <w:lang w:eastAsia="en-GB"/>
        </w:rPr>
        <w:t xml:space="preserve"> </w:t>
      </w:r>
      <w:r w:rsidRPr="00221E19">
        <w:rPr>
          <w:rFonts w:ascii="Arial" w:eastAsia="Times New Roman" w:hAnsi="Arial" w:cs="Arial"/>
          <w:sz w:val="24"/>
          <w:szCs w:val="24"/>
          <w:lang w:eastAsia="en-GB"/>
        </w:rPr>
        <w:t xml:space="preserve">not lose focus. This shows through the individuals attendance, communication and management, as the individual attended all meetings and lecturers, to feedback to team members. Showing </w:t>
      </w:r>
      <w:r w:rsidR="00CF4385" w:rsidRPr="00221E19">
        <w:rPr>
          <w:rFonts w:ascii="Arial" w:eastAsia="Times New Roman" w:hAnsi="Arial" w:cs="Arial"/>
          <w:sz w:val="24"/>
          <w:szCs w:val="24"/>
          <w:lang w:eastAsia="en-GB"/>
        </w:rPr>
        <w:t>excellent communication</w:t>
      </w:r>
      <w:r w:rsidRPr="00221E19">
        <w:rPr>
          <w:rFonts w:ascii="Arial" w:eastAsia="Times New Roman" w:hAnsi="Arial" w:cs="Arial"/>
          <w:sz w:val="24"/>
          <w:szCs w:val="24"/>
          <w:lang w:eastAsia="en-GB"/>
        </w:rPr>
        <w:t xml:space="preserve"> and </w:t>
      </w:r>
      <w:r w:rsidR="00CF4385" w:rsidRPr="00221E19">
        <w:rPr>
          <w:rFonts w:ascii="Arial" w:eastAsia="Times New Roman" w:hAnsi="Arial" w:cs="Arial"/>
          <w:sz w:val="24"/>
          <w:szCs w:val="24"/>
          <w:lang w:eastAsia="en-GB"/>
        </w:rPr>
        <w:t xml:space="preserve">good </w:t>
      </w:r>
      <w:r w:rsidRPr="00221E19">
        <w:rPr>
          <w:rFonts w:ascii="Arial" w:eastAsia="Times New Roman" w:hAnsi="Arial" w:cs="Arial"/>
          <w:sz w:val="24"/>
          <w:szCs w:val="24"/>
          <w:lang w:eastAsia="en-GB"/>
        </w:rPr>
        <w:t xml:space="preserve">management to organise meetings and setting deadlines. This was a positive aspect, as this individual was the team leader. </w:t>
      </w:r>
      <w:r w:rsidR="00CF4385" w:rsidRPr="00221E19">
        <w:rPr>
          <w:rFonts w:ascii="Arial" w:eastAsia="Times New Roman" w:hAnsi="Arial" w:cs="Arial"/>
          <w:sz w:val="24"/>
          <w:szCs w:val="24"/>
          <w:lang w:eastAsia="en-GB"/>
        </w:rPr>
        <w:t>However, Dee Lee could have taken the team leader role more serious</w:t>
      </w:r>
      <w:r w:rsidR="00221E19" w:rsidRPr="00221E19">
        <w:rPr>
          <w:rFonts w:ascii="Arial" w:eastAsia="Times New Roman" w:hAnsi="Arial" w:cs="Arial"/>
          <w:sz w:val="24"/>
          <w:szCs w:val="24"/>
          <w:lang w:eastAsia="en-GB"/>
        </w:rPr>
        <w:t xml:space="preserve">ly by regularly checking up on team members performance during the audit and ensuring they were up to date with any knowledge required. </w:t>
      </w:r>
      <w:r w:rsidRPr="00221E19">
        <w:rPr>
          <w:rFonts w:ascii="Arial" w:eastAsia="Times New Roman" w:hAnsi="Arial" w:cs="Arial"/>
          <w:sz w:val="24"/>
          <w:szCs w:val="24"/>
          <w:lang w:eastAsia="en-GB"/>
        </w:rPr>
        <w:t xml:space="preserve">Strengths of this type of team role include thriving from pressure, overcoming obstacles, challenging ideas and being dynamic. However, the weaknesses that the individual faced was time management and commitment. The reasons were due to work commitments and family issues that took too much time resulting in not meeting deadlines that were set. Shaper’s allowable weaknesses include often offending other’s feelings by mistake </w:t>
      </w:r>
      <w:proofErr w:type="gramStart"/>
      <w:r w:rsidRPr="00221E19">
        <w:rPr>
          <w:rFonts w:ascii="Arial" w:eastAsia="Times New Roman" w:hAnsi="Arial" w:cs="Arial"/>
          <w:sz w:val="24"/>
          <w:szCs w:val="24"/>
          <w:lang w:eastAsia="en-GB"/>
        </w:rPr>
        <w:t>as a result of</w:t>
      </w:r>
      <w:proofErr w:type="gramEnd"/>
      <w:r w:rsidRPr="00221E19">
        <w:rPr>
          <w:rFonts w:ascii="Arial" w:eastAsia="Times New Roman" w:hAnsi="Arial" w:cs="Arial"/>
          <w:sz w:val="24"/>
          <w:szCs w:val="24"/>
          <w:lang w:eastAsia="en-GB"/>
        </w:rPr>
        <w:t xml:space="preserve"> the drive and passion they put into their work. The result of this also revealed that Dee Jones’s motivation may have offend team members with-out realising, as the individual was stressing over managing the team’s time effectively. A shaper could also become aggressive/sarcastic when their attempts to get work done fail.</w:t>
      </w:r>
    </w:p>
    <w:p w:rsidR="008E04E9" w:rsidRPr="00221E19" w:rsidRDefault="008E04E9" w:rsidP="00CF4385">
      <w:pPr>
        <w:spacing w:before="100" w:beforeAutospacing="1" w:after="100" w:afterAutospacing="1" w:line="360" w:lineRule="auto"/>
        <w:rPr>
          <w:rFonts w:ascii="Arial" w:eastAsia="Times New Roman" w:hAnsi="Arial" w:cs="Arial"/>
          <w:sz w:val="24"/>
          <w:szCs w:val="24"/>
          <w:lang w:eastAsia="en-GB"/>
        </w:rPr>
      </w:pPr>
      <w:r w:rsidRPr="00221E19">
        <w:rPr>
          <w:rFonts w:ascii="Arial" w:eastAsia="Times New Roman" w:hAnsi="Arial" w:cs="Arial"/>
          <w:sz w:val="24"/>
          <w:szCs w:val="24"/>
          <w:lang w:eastAsia="en-GB"/>
        </w:rPr>
        <w:t xml:space="preserve">Gemma Davies </w:t>
      </w:r>
      <w:r w:rsidR="00221E19" w:rsidRPr="00221E19">
        <w:rPr>
          <w:rFonts w:ascii="Arial" w:eastAsia="Times New Roman" w:hAnsi="Arial" w:cs="Arial"/>
          <w:sz w:val="24"/>
          <w:szCs w:val="24"/>
          <w:lang w:eastAsia="en-GB"/>
        </w:rPr>
        <w:t>was</w:t>
      </w:r>
      <w:r w:rsidRPr="00221E19">
        <w:rPr>
          <w:rFonts w:ascii="Arial" w:eastAsia="Times New Roman" w:hAnsi="Arial" w:cs="Arial"/>
          <w:sz w:val="24"/>
          <w:szCs w:val="24"/>
          <w:lang w:eastAsia="en-GB"/>
        </w:rPr>
        <w:t xml:space="preserve"> also revealed to be team worker</w:t>
      </w:r>
      <w:r w:rsidR="00221E19" w:rsidRPr="00221E19">
        <w:rPr>
          <w:rFonts w:ascii="Arial" w:eastAsia="Times New Roman" w:hAnsi="Arial" w:cs="Arial"/>
          <w:sz w:val="24"/>
          <w:szCs w:val="24"/>
          <w:lang w:eastAsia="en-GB"/>
        </w:rPr>
        <w:t xml:space="preserve"> </w:t>
      </w:r>
      <w:r w:rsidRPr="00221E19">
        <w:rPr>
          <w:rFonts w:ascii="Arial" w:eastAsia="Times New Roman" w:hAnsi="Arial" w:cs="Arial"/>
          <w:sz w:val="24"/>
          <w:szCs w:val="24"/>
          <w:lang w:eastAsia="en-GB"/>
        </w:rPr>
        <w:t>from</w:t>
      </w:r>
      <w:r w:rsidR="00221E19" w:rsidRPr="00221E19">
        <w:rPr>
          <w:rFonts w:ascii="Arial" w:eastAsia="Times New Roman" w:hAnsi="Arial" w:cs="Arial"/>
          <w:sz w:val="24"/>
          <w:szCs w:val="24"/>
          <w:lang w:eastAsia="en-GB"/>
        </w:rPr>
        <w:t xml:space="preserve"> the</w:t>
      </w:r>
      <w:r w:rsidRPr="00221E19">
        <w:rPr>
          <w:rFonts w:ascii="Arial" w:eastAsia="Times New Roman" w:hAnsi="Arial" w:cs="Arial"/>
          <w:sz w:val="24"/>
          <w:szCs w:val="24"/>
          <w:lang w:eastAsia="en-GB"/>
        </w:rPr>
        <w:t xml:space="preserve"> Belbin</w:t>
      </w:r>
      <w:r w:rsidR="00221E19" w:rsidRPr="00221E19">
        <w:rPr>
          <w:rFonts w:ascii="Arial" w:eastAsia="Times New Roman" w:hAnsi="Arial" w:cs="Arial"/>
          <w:sz w:val="24"/>
          <w:szCs w:val="24"/>
          <w:lang w:eastAsia="en-GB"/>
        </w:rPr>
        <w:t xml:space="preserve"> self-assessment</w:t>
      </w:r>
      <w:r w:rsidRPr="00221E19">
        <w:rPr>
          <w:rFonts w:ascii="Arial" w:eastAsia="Times New Roman" w:hAnsi="Arial" w:cs="Arial"/>
          <w:sz w:val="24"/>
          <w:szCs w:val="24"/>
          <w:lang w:eastAsia="en-GB"/>
        </w:rPr>
        <w:t xml:space="preserve">. Team workers help the team come together and complete work on behalf of the team to keep the peace at times. Gemma Davies proved this, as her communication and commitment was consistent throughout the </w:t>
      </w:r>
      <w:r w:rsidR="00221E19" w:rsidRPr="00221E19">
        <w:rPr>
          <w:rFonts w:ascii="Arial" w:eastAsia="Times New Roman" w:hAnsi="Arial" w:cs="Arial"/>
          <w:sz w:val="24"/>
          <w:szCs w:val="24"/>
          <w:lang w:eastAsia="en-GB"/>
        </w:rPr>
        <w:t>entire process</w:t>
      </w:r>
      <w:r w:rsidRPr="00221E19">
        <w:rPr>
          <w:rFonts w:ascii="Arial" w:eastAsia="Times New Roman" w:hAnsi="Arial" w:cs="Arial"/>
          <w:sz w:val="24"/>
          <w:szCs w:val="24"/>
          <w:lang w:eastAsia="en-GB"/>
        </w:rPr>
        <w:t xml:space="preserve">. The individual met her deadlines that were set by the team leader. This made Gemma Davies </w:t>
      </w:r>
      <w:r w:rsidR="00221E19" w:rsidRPr="00221E19">
        <w:rPr>
          <w:rFonts w:ascii="Arial" w:eastAsia="Times New Roman" w:hAnsi="Arial" w:cs="Arial"/>
          <w:sz w:val="24"/>
          <w:szCs w:val="24"/>
          <w:lang w:eastAsia="en-GB"/>
        </w:rPr>
        <w:t>a talented team</w:t>
      </w:r>
      <w:r w:rsidRPr="00221E19">
        <w:rPr>
          <w:rFonts w:ascii="Arial" w:eastAsia="Times New Roman" w:hAnsi="Arial" w:cs="Arial"/>
          <w:sz w:val="24"/>
          <w:szCs w:val="24"/>
          <w:lang w:eastAsia="en-GB"/>
        </w:rPr>
        <w:t xml:space="preserve"> worker, as were able to support all team members, which made the team run effectively. The individual’s attendance was also excellent, as was present at all meetings that were set by the team leader. This is demonstrating the team workers role, as they are co-operative, diplomatic and often listen and </w:t>
      </w:r>
      <w:r w:rsidRPr="00221E19">
        <w:rPr>
          <w:rFonts w:ascii="Arial" w:eastAsia="Times New Roman" w:hAnsi="Arial" w:cs="Arial"/>
          <w:sz w:val="24"/>
          <w:szCs w:val="24"/>
          <w:lang w:eastAsia="en-GB"/>
        </w:rPr>
        <w:lastRenderedPageBreak/>
        <w:t xml:space="preserve">attempt to solve issues within the team. It is good to have numerous team workers within a group, as it is more likely that the team work efficiently and effectively always. With Gemma Davies and Nathan Price being team workers, the result of this was that both individuals were able to support the team leader, as well as ensuring that the team was working together successfully. However, team workers tend to avoid confrontation, which could be a negative as they tend to sit back rather than getting involved in team discussions. Gemma Davies demonstrated this, as </w:t>
      </w:r>
      <w:r w:rsidR="00221E19" w:rsidRPr="00221E19">
        <w:rPr>
          <w:rFonts w:ascii="Arial" w:eastAsia="Times New Roman" w:hAnsi="Arial" w:cs="Arial"/>
          <w:sz w:val="24"/>
          <w:szCs w:val="24"/>
          <w:lang w:eastAsia="en-GB"/>
        </w:rPr>
        <w:t>her</w:t>
      </w:r>
      <w:r w:rsidRPr="00221E19">
        <w:rPr>
          <w:rFonts w:ascii="Arial" w:eastAsia="Times New Roman" w:hAnsi="Arial" w:cs="Arial"/>
          <w:sz w:val="24"/>
          <w:szCs w:val="24"/>
          <w:lang w:eastAsia="en-GB"/>
        </w:rPr>
        <w:t xml:space="preserve"> motivation was </w:t>
      </w:r>
      <w:r w:rsidR="00221E19" w:rsidRPr="00221E19">
        <w:rPr>
          <w:rFonts w:ascii="Arial" w:eastAsia="Times New Roman" w:hAnsi="Arial" w:cs="Arial"/>
          <w:sz w:val="24"/>
          <w:szCs w:val="24"/>
          <w:lang w:eastAsia="en-GB"/>
        </w:rPr>
        <w:t>lacklustre</w:t>
      </w:r>
      <w:r w:rsidRPr="00221E19">
        <w:rPr>
          <w:rFonts w:ascii="Arial" w:eastAsia="Times New Roman" w:hAnsi="Arial" w:cs="Arial"/>
          <w:sz w:val="24"/>
          <w:szCs w:val="24"/>
          <w:lang w:eastAsia="en-GB"/>
        </w:rPr>
        <w:t>, meaning that the individual was laid back about managing time.</w:t>
      </w:r>
    </w:p>
    <w:p w:rsidR="00C97E57" w:rsidRPr="00221E19" w:rsidRDefault="00C97E57" w:rsidP="008E04E9">
      <w:pPr>
        <w:spacing w:line="360" w:lineRule="auto"/>
        <w:jc w:val="both"/>
        <w:rPr>
          <w:rFonts w:ascii="Arial" w:hAnsi="Arial" w:cs="Arial"/>
          <w:sz w:val="24"/>
        </w:rPr>
      </w:pPr>
    </w:p>
    <w:sectPr w:rsidR="00C97E57" w:rsidRPr="00221E19" w:rsidSect="00CB057F">
      <w:headerReference w:type="default" r:id="rId39"/>
      <w:footerReference w:type="default" r:id="rId4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4B0C" w:rsidRDefault="00334B0C" w:rsidP="00831D58">
      <w:pPr>
        <w:spacing w:after="0" w:line="240" w:lineRule="auto"/>
      </w:pPr>
      <w:r>
        <w:separator/>
      </w:r>
    </w:p>
  </w:endnote>
  <w:endnote w:type="continuationSeparator" w:id="0">
    <w:p w:rsidR="00334B0C" w:rsidRDefault="00334B0C" w:rsidP="00831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010907"/>
      <w:docPartObj>
        <w:docPartGallery w:val="Page Numbers (Bottom of Page)"/>
        <w:docPartUnique/>
      </w:docPartObj>
    </w:sdtPr>
    <w:sdtEndPr>
      <w:rPr>
        <w:color w:val="7F7F7F" w:themeColor="background1" w:themeShade="7F"/>
        <w:spacing w:val="60"/>
      </w:rPr>
    </w:sdtEndPr>
    <w:sdtContent>
      <w:p w:rsidR="00FC73D0" w:rsidRDefault="00FC73D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FC73D0" w:rsidRDefault="00FC7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4B0C" w:rsidRDefault="00334B0C" w:rsidP="00831D58">
      <w:pPr>
        <w:spacing w:after="0" w:line="240" w:lineRule="auto"/>
      </w:pPr>
      <w:r>
        <w:separator/>
      </w:r>
    </w:p>
  </w:footnote>
  <w:footnote w:type="continuationSeparator" w:id="0">
    <w:p w:rsidR="00334B0C" w:rsidRDefault="00334B0C" w:rsidP="00831D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3D0" w:rsidRPr="00CB057F" w:rsidRDefault="00FC73D0">
    <w:pPr>
      <w:pStyle w:val="Header"/>
      <w:rPr>
        <w:rFonts w:ascii="Arial" w:hAnsi="Arial" w:cs="Arial"/>
        <w:b/>
        <w:sz w:val="20"/>
      </w:rPr>
    </w:pPr>
    <w:r w:rsidRPr="00CB057F">
      <w:rPr>
        <w:rFonts w:ascii="Arial" w:hAnsi="Arial" w:cs="Arial"/>
        <w:b/>
        <w:sz w:val="20"/>
      </w:rPr>
      <w:t>Principles of Managing Organisations</w:t>
    </w:r>
    <w:r>
      <w:rPr>
        <w:rFonts w:ascii="Arial" w:hAnsi="Arial" w:cs="Arial"/>
        <w:b/>
        <w:sz w:val="20"/>
      </w:rPr>
      <w:t xml:space="preserve">               </w:t>
    </w:r>
    <w:r w:rsidRPr="00CB057F">
      <w:rPr>
        <w:rFonts w:ascii="Arial" w:hAnsi="Arial" w:cs="Arial"/>
        <w:b/>
        <w:sz w:val="20"/>
      </w:rPr>
      <w:t xml:space="preserve">   </w:t>
    </w:r>
    <w:r w:rsidRPr="00CB057F">
      <w:rPr>
        <w:rFonts w:ascii="Arial" w:hAnsi="Arial" w:cs="Arial"/>
        <w:b/>
        <w:sz w:val="20"/>
      </w:rPr>
      <w:tab/>
      <w:t>Dee Lee Jones, Nathan Price &amp; Gemma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41BDE"/>
    <w:multiLevelType w:val="hybridMultilevel"/>
    <w:tmpl w:val="72A6B228"/>
    <w:lvl w:ilvl="0" w:tplc="2E247C38">
      <w:start w:val="1"/>
      <w:numFmt w:val="bullet"/>
      <w:lvlText w:val="•"/>
      <w:lvlJc w:val="left"/>
      <w:pPr>
        <w:tabs>
          <w:tab w:val="num" w:pos="720"/>
        </w:tabs>
        <w:ind w:left="720" w:hanging="360"/>
      </w:pPr>
      <w:rPr>
        <w:rFonts w:ascii="Arial" w:hAnsi="Arial" w:hint="default"/>
      </w:rPr>
    </w:lvl>
    <w:lvl w:ilvl="1" w:tplc="01C2D964" w:tentative="1">
      <w:start w:val="1"/>
      <w:numFmt w:val="bullet"/>
      <w:lvlText w:val="•"/>
      <w:lvlJc w:val="left"/>
      <w:pPr>
        <w:tabs>
          <w:tab w:val="num" w:pos="1440"/>
        </w:tabs>
        <w:ind w:left="1440" w:hanging="360"/>
      </w:pPr>
      <w:rPr>
        <w:rFonts w:ascii="Arial" w:hAnsi="Arial" w:hint="default"/>
      </w:rPr>
    </w:lvl>
    <w:lvl w:ilvl="2" w:tplc="8EC0E984" w:tentative="1">
      <w:start w:val="1"/>
      <w:numFmt w:val="bullet"/>
      <w:lvlText w:val="•"/>
      <w:lvlJc w:val="left"/>
      <w:pPr>
        <w:tabs>
          <w:tab w:val="num" w:pos="2160"/>
        </w:tabs>
        <w:ind w:left="2160" w:hanging="360"/>
      </w:pPr>
      <w:rPr>
        <w:rFonts w:ascii="Arial" w:hAnsi="Arial" w:hint="default"/>
      </w:rPr>
    </w:lvl>
    <w:lvl w:ilvl="3" w:tplc="00BEF13C" w:tentative="1">
      <w:start w:val="1"/>
      <w:numFmt w:val="bullet"/>
      <w:lvlText w:val="•"/>
      <w:lvlJc w:val="left"/>
      <w:pPr>
        <w:tabs>
          <w:tab w:val="num" w:pos="2880"/>
        </w:tabs>
        <w:ind w:left="2880" w:hanging="360"/>
      </w:pPr>
      <w:rPr>
        <w:rFonts w:ascii="Arial" w:hAnsi="Arial" w:hint="default"/>
      </w:rPr>
    </w:lvl>
    <w:lvl w:ilvl="4" w:tplc="299A4C98" w:tentative="1">
      <w:start w:val="1"/>
      <w:numFmt w:val="bullet"/>
      <w:lvlText w:val="•"/>
      <w:lvlJc w:val="left"/>
      <w:pPr>
        <w:tabs>
          <w:tab w:val="num" w:pos="3600"/>
        </w:tabs>
        <w:ind w:left="3600" w:hanging="360"/>
      </w:pPr>
      <w:rPr>
        <w:rFonts w:ascii="Arial" w:hAnsi="Arial" w:hint="default"/>
      </w:rPr>
    </w:lvl>
    <w:lvl w:ilvl="5" w:tplc="B3684AB0" w:tentative="1">
      <w:start w:val="1"/>
      <w:numFmt w:val="bullet"/>
      <w:lvlText w:val="•"/>
      <w:lvlJc w:val="left"/>
      <w:pPr>
        <w:tabs>
          <w:tab w:val="num" w:pos="4320"/>
        </w:tabs>
        <w:ind w:left="4320" w:hanging="360"/>
      </w:pPr>
      <w:rPr>
        <w:rFonts w:ascii="Arial" w:hAnsi="Arial" w:hint="default"/>
      </w:rPr>
    </w:lvl>
    <w:lvl w:ilvl="6" w:tplc="AD4E215C" w:tentative="1">
      <w:start w:val="1"/>
      <w:numFmt w:val="bullet"/>
      <w:lvlText w:val="•"/>
      <w:lvlJc w:val="left"/>
      <w:pPr>
        <w:tabs>
          <w:tab w:val="num" w:pos="5040"/>
        </w:tabs>
        <w:ind w:left="5040" w:hanging="360"/>
      </w:pPr>
      <w:rPr>
        <w:rFonts w:ascii="Arial" w:hAnsi="Arial" w:hint="default"/>
      </w:rPr>
    </w:lvl>
    <w:lvl w:ilvl="7" w:tplc="0BCA98B8" w:tentative="1">
      <w:start w:val="1"/>
      <w:numFmt w:val="bullet"/>
      <w:lvlText w:val="•"/>
      <w:lvlJc w:val="left"/>
      <w:pPr>
        <w:tabs>
          <w:tab w:val="num" w:pos="5760"/>
        </w:tabs>
        <w:ind w:left="5760" w:hanging="360"/>
      </w:pPr>
      <w:rPr>
        <w:rFonts w:ascii="Arial" w:hAnsi="Arial" w:hint="default"/>
      </w:rPr>
    </w:lvl>
    <w:lvl w:ilvl="8" w:tplc="37A28D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F47362"/>
    <w:multiLevelType w:val="hybridMultilevel"/>
    <w:tmpl w:val="B4FEFB30"/>
    <w:lvl w:ilvl="0" w:tplc="CFC2DF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92012A"/>
    <w:multiLevelType w:val="hybridMultilevel"/>
    <w:tmpl w:val="5F9AFEE2"/>
    <w:lvl w:ilvl="0" w:tplc="A5845A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8837A6"/>
    <w:multiLevelType w:val="hybridMultilevel"/>
    <w:tmpl w:val="38CC524C"/>
    <w:lvl w:ilvl="0" w:tplc="663A3E88">
      <w:start w:val="1"/>
      <w:numFmt w:val="decimal"/>
      <w:lvlText w:val="%1."/>
      <w:lvlJc w:val="left"/>
      <w:pPr>
        <w:ind w:left="720" w:hanging="360"/>
      </w:pPr>
      <w:rPr>
        <w:rFonts w:asciiTheme="minorHAnsi" w:eastAsiaTheme="minorEastAsia" w:hAnsiTheme="minorHAnsi" w:cstheme="minorBid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CB6EE1"/>
    <w:multiLevelType w:val="hybridMultilevel"/>
    <w:tmpl w:val="98D6EE46"/>
    <w:lvl w:ilvl="0" w:tplc="FFE48786">
      <w:start w:val="1"/>
      <w:numFmt w:val="decimal"/>
      <w:lvlText w:val="%1."/>
      <w:lvlJc w:val="left"/>
      <w:pPr>
        <w:ind w:left="720" w:hanging="360"/>
      </w:pPr>
      <w:rPr>
        <w:rFonts w:asciiTheme="minorHAnsi" w:eastAsiaTheme="minorEastAsia" w:hAnsiTheme="minorHAnsi" w:cstheme="minorBid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D58"/>
    <w:rsid w:val="00005738"/>
    <w:rsid w:val="0004649F"/>
    <w:rsid w:val="00080110"/>
    <w:rsid w:val="000813AC"/>
    <w:rsid w:val="000869C3"/>
    <w:rsid w:val="0009409C"/>
    <w:rsid w:val="000B12ED"/>
    <w:rsid w:val="00103E4D"/>
    <w:rsid w:val="001316AB"/>
    <w:rsid w:val="00167A79"/>
    <w:rsid w:val="00187FC7"/>
    <w:rsid w:val="001A3447"/>
    <w:rsid w:val="001D548F"/>
    <w:rsid w:val="001E6801"/>
    <w:rsid w:val="00221E19"/>
    <w:rsid w:val="00234A27"/>
    <w:rsid w:val="00237CAE"/>
    <w:rsid w:val="00241159"/>
    <w:rsid w:val="0024232C"/>
    <w:rsid w:val="00250C00"/>
    <w:rsid w:val="00256605"/>
    <w:rsid w:val="00284B53"/>
    <w:rsid w:val="002B77E8"/>
    <w:rsid w:val="00334B0C"/>
    <w:rsid w:val="00356A93"/>
    <w:rsid w:val="003C31B1"/>
    <w:rsid w:val="003D09FA"/>
    <w:rsid w:val="003E6E4D"/>
    <w:rsid w:val="003F2A4E"/>
    <w:rsid w:val="003F6B77"/>
    <w:rsid w:val="00450E74"/>
    <w:rsid w:val="004513A2"/>
    <w:rsid w:val="00472972"/>
    <w:rsid w:val="00473FC7"/>
    <w:rsid w:val="00474F0E"/>
    <w:rsid w:val="0049534D"/>
    <w:rsid w:val="004B2F35"/>
    <w:rsid w:val="004D5206"/>
    <w:rsid w:val="004E7212"/>
    <w:rsid w:val="00517F8D"/>
    <w:rsid w:val="005204E2"/>
    <w:rsid w:val="00535E8E"/>
    <w:rsid w:val="00556649"/>
    <w:rsid w:val="0057051C"/>
    <w:rsid w:val="00574041"/>
    <w:rsid w:val="005744FB"/>
    <w:rsid w:val="00576A24"/>
    <w:rsid w:val="00580C9E"/>
    <w:rsid w:val="005F4D48"/>
    <w:rsid w:val="00632879"/>
    <w:rsid w:val="006A7133"/>
    <w:rsid w:val="006A75C1"/>
    <w:rsid w:val="006C044A"/>
    <w:rsid w:val="006C5F54"/>
    <w:rsid w:val="006E3CBC"/>
    <w:rsid w:val="006F281D"/>
    <w:rsid w:val="006F6F02"/>
    <w:rsid w:val="007071CC"/>
    <w:rsid w:val="00717299"/>
    <w:rsid w:val="00720188"/>
    <w:rsid w:val="00742E94"/>
    <w:rsid w:val="00745B71"/>
    <w:rsid w:val="007D3D01"/>
    <w:rsid w:val="007D44C9"/>
    <w:rsid w:val="007F45D6"/>
    <w:rsid w:val="00831D58"/>
    <w:rsid w:val="008674E4"/>
    <w:rsid w:val="00874D06"/>
    <w:rsid w:val="008A6836"/>
    <w:rsid w:val="008E04E9"/>
    <w:rsid w:val="008E5DA9"/>
    <w:rsid w:val="00911701"/>
    <w:rsid w:val="00920DB9"/>
    <w:rsid w:val="00940936"/>
    <w:rsid w:val="0096732D"/>
    <w:rsid w:val="009B1196"/>
    <w:rsid w:val="009B41D0"/>
    <w:rsid w:val="009C0E67"/>
    <w:rsid w:val="009E2440"/>
    <w:rsid w:val="009F6C36"/>
    <w:rsid w:val="00A25DCA"/>
    <w:rsid w:val="00A27611"/>
    <w:rsid w:val="00AA6D9C"/>
    <w:rsid w:val="00AE0400"/>
    <w:rsid w:val="00AE10AC"/>
    <w:rsid w:val="00B01179"/>
    <w:rsid w:val="00B035A4"/>
    <w:rsid w:val="00B3370B"/>
    <w:rsid w:val="00B5415F"/>
    <w:rsid w:val="00B7043D"/>
    <w:rsid w:val="00BB30EC"/>
    <w:rsid w:val="00BC6953"/>
    <w:rsid w:val="00BF1D20"/>
    <w:rsid w:val="00C071AA"/>
    <w:rsid w:val="00C142B3"/>
    <w:rsid w:val="00C211F8"/>
    <w:rsid w:val="00C440A6"/>
    <w:rsid w:val="00C57EB0"/>
    <w:rsid w:val="00C870A8"/>
    <w:rsid w:val="00C94205"/>
    <w:rsid w:val="00C94E46"/>
    <w:rsid w:val="00C97E57"/>
    <w:rsid w:val="00CB057F"/>
    <w:rsid w:val="00CD06FA"/>
    <w:rsid w:val="00CD6EDD"/>
    <w:rsid w:val="00CF4385"/>
    <w:rsid w:val="00D54FCC"/>
    <w:rsid w:val="00D55B5A"/>
    <w:rsid w:val="00D6514E"/>
    <w:rsid w:val="00D701D2"/>
    <w:rsid w:val="00D7508E"/>
    <w:rsid w:val="00D91878"/>
    <w:rsid w:val="00DE4629"/>
    <w:rsid w:val="00DF5D76"/>
    <w:rsid w:val="00E04F4E"/>
    <w:rsid w:val="00E17BB6"/>
    <w:rsid w:val="00E273C2"/>
    <w:rsid w:val="00E641BE"/>
    <w:rsid w:val="00E7058F"/>
    <w:rsid w:val="00E76BAD"/>
    <w:rsid w:val="00E84ABE"/>
    <w:rsid w:val="00EA6A30"/>
    <w:rsid w:val="00EA6BB5"/>
    <w:rsid w:val="00EC0FA0"/>
    <w:rsid w:val="00EE1356"/>
    <w:rsid w:val="00EE5453"/>
    <w:rsid w:val="00F37ADC"/>
    <w:rsid w:val="00F42654"/>
    <w:rsid w:val="00F669F6"/>
    <w:rsid w:val="00F7542C"/>
    <w:rsid w:val="00F81C62"/>
    <w:rsid w:val="00F87AB5"/>
    <w:rsid w:val="00F87BED"/>
    <w:rsid w:val="00FB13E9"/>
    <w:rsid w:val="00FB7555"/>
    <w:rsid w:val="00FC433A"/>
    <w:rsid w:val="00FC73D0"/>
    <w:rsid w:val="00FD4F2B"/>
    <w:rsid w:val="00FD6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ECFBD"/>
  <w15:chartTrackingRefBased/>
  <w15:docId w15:val="{628F860D-1620-4423-BCE7-F46B65FEE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1D58"/>
  </w:style>
  <w:style w:type="paragraph" w:styleId="Heading1">
    <w:name w:val="heading 1"/>
    <w:basedOn w:val="Normal"/>
    <w:next w:val="Normal"/>
    <w:link w:val="Heading1Char"/>
    <w:uiPriority w:val="9"/>
    <w:qFormat/>
    <w:rsid w:val="00831D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0E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B05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1D58"/>
    <w:pPr>
      <w:spacing w:after="0" w:line="240" w:lineRule="auto"/>
    </w:pPr>
    <w:rPr>
      <w:rFonts w:eastAsiaTheme="minorEastAsia"/>
      <w:sz w:val="20"/>
      <w:szCs w:val="20"/>
    </w:rPr>
  </w:style>
  <w:style w:type="character" w:customStyle="1" w:styleId="NoSpacingChar">
    <w:name w:val="No Spacing Char"/>
    <w:basedOn w:val="DefaultParagraphFont"/>
    <w:link w:val="NoSpacing"/>
    <w:uiPriority w:val="1"/>
    <w:rsid w:val="00831D58"/>
    <w:rPr>
      <w:rFonts w:eastAsiaTheme="minorEastAsia"/>
      <w:sz w:val="20"/>
      <w:szCs w:val="20"/>
    </w:rPr>
  </w:style>
  <w:style w:type="paragraph" w:styleId="Header">
    <w:name w:val="header"/>
    <w:basedOn w:val="Normal"/>
    <w:link w:val="HeaderChar"/>
    <w:uiPriority w:val="99"/>
    <w:unhideWhenUsed/>
    <w:rsid w:val="00831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58"/>
  </w:style>
  <w:style w:type="paragraph" w:styleId="Footer">
    <w:name w:val="footer"/>
    <w:basedOn w:val="Normal"/>
    <w:link w:val="FooterChar"/>
    <w:uiPriority w:val="99"/>
    <w:unhideWhenUsed/>
    <w:rsid w:val="00831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58"/>
  </w:style>
  <w:style w:type="character" w:customStyle="1" w:styleId="Heading1Char">
    <w:name w:val="Heading 1 Char"/>
    <w:basedOn w:val="DefaultParagraphFont"/>
    <w:link w:val="Heading1"/>
    <w:uiPriority w:val="9"/>
    <w:rsid w:val="00831D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1D58"/>
    <w:pPr>
      <w:spacing w:before="320" w:line="240" w:lineRule="auto"/>
      <w:outlineLvl w:val="9"/>
    </w:pPr>
  </w:style>
  <w:style w:type="paragraph" w:styleId="ListParagraph">
    <w:name w:val="List Paragraph"/>
    <w:basedOn w:val="Normal"/>
    <w:uiPriority w:val="34"/>
    <w:qFormat/>
    <w:rsid w:val="00F669F6"/>
    <w:pPr>
      <w:ind w:left="720"/>
      <w:contextualSpacing/>
    </w:pPr>
  </w:style>
  <w:style w:type="paragraph" w:styleId="TOC1">
    <w:name w:val="toc 1"/>
    <w:basedOn w:val="Normal"/>
    <w:next w:val="Normal"/>
    <w:autoRedefine/>
    <w:uiPriority w:val="39"/>
    <w:unhideWhenUsed/>
    <w:rsid w:val="008674E4"/>
    <w:pPr>
      <w:tabs>
        <w:tab w:val="right" w:leader="dot" w:pos="9016"/>
      </w:tabs>
      <w:spacing w:after="100"/>
      <w:jc w:val="both"/>
    </w:pPr>
  </w:style>
  <w:style w:type="character" w:styleId="Hyperlink">
    <w:name w:val="Hyperlink"/>
    <w:basedOn w:val="DefaultParagraphFont"/>
    <w:uiPriority w:val="99"/>
    <w:unhideWhenUsed/>
    <w:rsid w:val="008674E4"/>
    <w:rPr>
      <w:color w:val="0563C1" w:themeColor="hyperlink"/>
      <w:u w:val="single"/>
    </w:rPr>
  </w:style>
  <w:style w:type="table" w:styleId="TableGrid">
    <w:name w:val="Table Grid"/>
    <w:basedOn w:val="TableNormal"/>
    <w:uiPriority w:val="39"/>
    <w:rsid w:val="00574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50E7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450E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0E74"/>
    <w:rPr>
      <w:b/>
      <w:bCs/>
    </w:rPr>
  </w:style>
  <w:style w:type="paragraph" w:customStyle="1" w:styleId="paragraph">
    <w:name w:val="paragraph"/>
    <w:basedOn w:val="Normal"/>
    <w:rsid w:val="00580C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80C9E"/>
  </w:style>
  <w:style w:type="character" w:customStyle="1" w:styleId="eop">
    <w:name w:val="eop"/>
    <w:basedOn w:val="DefaultParagraphFont"/>
    <w:rsid w:val="00580C9E"/>
  </w:style>
  <w:style w:type="character" w:customStyle="1" w:styleId="spellingerror">
    <w:name w:val="spellingerror"/>
    <w:basedOn w:val="DefaultParagraphFont"/>
    <w:rsid w:val="00580C9E"/>
  </w:style>
  <w:style w:type="character" w:customStyle="1" w:styleId="UnresolvedMention1">
    <w:name w:val="Unresolved Mention1"/>
    <w:basedOn w:val="DefaultParagraphFont"/>
    <w:uiPriority w:val="99"/>
    <w:semiHidden/>
    <w:unhideWhenUsed/>
    <w:rsid w:val="00D55B5A"/>
    <w:rPr>
      <w:color w:val="808080"/>
      <w:shd w:val="clear" w:color="auto" w:fill="E6E6E6"/>
    </w:rPr>
  </w:style>
  <w:style w:type="paragraph" w:customStyle="1" w:styleId="xmsonormal">
    <w:name w:val="x_msonormal"/>
    <w:basedOn w:val="Normal"/>
    <w:rsid w:val="00745B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641BE"/>
    <w:rPr>
      <w:i/>
      <w:iCs/>
    </w:rPr>
  </w:style>
  <w:style w:type="character" w:customStyle="1" w:styleId="Heading3Char">
    <w:name w:val="Heading 3 Char"/>
    <w:basedOn w:val="DefaultParagraphFont"/>
    <w:link w:val="Heading3"/>
    <w:uiPriority w:val="9"/>
    <w:rsid w:val="00CB057F"/>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37CAE"/>
    <w:rPr>
      <w:color w:val="808080"/>
      <w:shd w:val="clear" w:color="auto" w:fill="E6E6E6"/>
    </w:rPr>
  </w:style>
  <w:style w:type="paragraph" w:styleId="TOC2">
    <w:name w:val="toc 2"/>
    <w:basedOn w:val="Normal"/>
    <w:next w:val="Normal"/>
    <w:autoRedefine/>
    <w:uiPriority w:val="39"/>
    <w:unhideWhenUsed/>
    <w:rsid w:val="00187FC7"/>
    <w:pPr>
      <w:spacing w:after="100"/>
      <w:ind w:left="220"/>
    </w:pPr>
  </w:style>
  <w:style w:type="paragraph" w:styleId="TOC3">
    <w:name w:val="toc 3"/>
    <w:basedOn w:val="Normal"/>
    <w:next w:val="Normal"/>
    <w:autoRedefine/>
    <w:uiPriority w:val="39"/>
    <w:unhideWhenUsed/>
    <w:rsid w:val="00187FC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991071">
      <w:bodyDiv w:val="1"/>
      <w:marLeft w:val="0"/>
      <w:marRight w:val="0"/>
      <w:marTop w:val="0"/>
      <w:marBottom w:val="0"/>
      <w:divBdr>
        <w:top w:val="none" w:sz="0" w:space="0" w:color="auto"/>
        <w:left w:val="none" w:sz="0" w:space="0" w:color="auto"/>
        <w:bottom w:val="none" w:sz="0" w:space="0" w:color="auto"/>
        <w:right w:val="none" w:sz="0" w:space="0" w:color="auto"/>
      </w:divBdr>
    </w:div>
    <w:div w:id="529758875">
      <w:bodyDiv w:val="1"/>
      <w:marLeft w:val="0"/>
      <w:marRight w:val="0"/>
      <w:marTop w:val="0"/>
      <w:marBottom w:val="0"/>
      <w:divBdr>
        <w:top w:val="none" w:sz="0" w:space="0" w:color="auto"/>
        <w:left w:val="none" w:sz="0" w:space="0" w:color="auto"/>
        <w:bottom w:val="none" w:sz="0" w:space="0" w:color="auto"/>
        <w:right w:val="none" w:sz="0" w:space="0" w:color="auto"/>
      </w:divBdr>
    </w:div>
    <w:div w:id="726878070">
      <w:bodyDiv w:val="1"/>
      <w:marLeft w:val="0"/>
      <w:marRight w:val="0"/>
      <w:marTop w:val="0"/>
      <w:marBottom w:val="0"/>
      <w:divBdr>
        <w:top w:val="none" w:sz="0" w:space="0" w:color="auto"/>
        <w:left w:val="none" w:sz="0" w:space="0" w:color="auto"/>
        <w:bottom w:val="none" w:sz="0" w:space="0" w:color="auto"/>
        <w:right w:val="none" w:sz="0" w:space="0" w:color="auto"/>
      </w:divBdr>
    </w:div>
    <w:div w:id="929003444">
      <w:bodyDiv w:val="1"/>
      <w:marLeft w:val="0"/>
      <w:marRight w:val="0"/>
      <w:marTop w:val="0"/>
      <w:marBottom w:val="0"/>
      <w:divBdr>
        <w:top w:val="none" w:sz="0" w:space="0" w:color="auto"/>
        <w:left w:val="none" w:sz="0" w:space="0" w:color="auto"/>
        <w:bottom w:val="none" w:sz="0" w:space="0" w:color="auto"/>
        <w:right w:val="none" w:sz="0" w:space="0" w:color="auto"/>
      </w:divBdr>
      <w:divsChild>
        <w:div w:id="1865707023">
          <w:marLeft w:val="360"/>
          <w:marRight w:val="0"/>
          <w:marTop w:val="200"/>
          <w:marBottom w:val="0"/>
          <w:divBdr>
            <w:top w:val="none" w:sz="0" w:space="0" w:color="auto"/>
            <w:left w:val="none" w:sz="0" w:space="0" w:color="auto"/>
            <w:bottom w:val="none" w:sz="0" w:space="0" w:color="auto"/>
            <w:right w:val="none" w:sz="0" w:space="0" w:color="auto"/>
          </w:divBdr>
        </w:div>
        <w:div w:id="403263192">
          <w:marLeft w:val="360"/>
          <w:marRight w:val="0"/>
          <w:marTop w:val="200"/>
          <w:marBottom w:val="0"/>
          <w:divBdr>
            <w:top w:val="none" w:sz="0" w:space="0" w:color="auto"/>
            <w:left w:val="none" w:sz="0" w:space="0" w:color="auto"/>
            <w:bottom w:val="none" w:sz="0" w:space="0" w:color="auto"/>
            <w:right w:val="none" w:sz="0" w:space="0" w:color="auto"/>
          </w:divBdr>
        </w:div>
        <w:div w:id="796990873">
          <w:marLeft w:val="360"/>
          <w:marRight w:val="0"/>
          <w:marTop w:val="200"/>
          <w:marBottom w:val="0"/>
          <w:divBdr>
            <w:top w:val="none" w:sz="0" w:space="0" w:color="auto"/>
            <w:left w:val="none" w:sz="0" w:space="0" w:color="auto"/>
            <w:bottom w:val="none" w:sz="0" w:space="0" w:color="auto"/>
            <w:right w:val="none" w:sz="0" w:space="0" w:color="auto"/>
          </w:divBdr>
        </w:div>
        <w:div w:id="1527283579">
          <w:marLeft w:val="360"/>
          <w:marRight w:val="0"/>
          <w:marTop w:val="200"/>
          <w:marBottom w:val="0"/>
          <w:divBdr>
            <w:top w:val="none" w:sz="0" w:space="0" w:color="auto"/>
            <w:left w:val="none" w:sz="0" w:space="0" w:color="auto"/>
            <w:bottom w:val="none" w:sz="0" w:space="0" w:color="auto"/>
            <w:right w:val="none" w:sz="0" w:space="0" w:color="auto"/>
          </w:divBdr>
        </w:div>
        <w:div w:id="866215864">
          <w:marLeft w:val="360"/>
          <w:marRight w:val="0"/>
          <w:marTop w:val="200"/>
          <w:marBottom w:val="0"/>
          <w:divBdr>
            <w:top w:val="none" w:sz="0" w:space="0" w:color="auto"/>
            <w:left w:val="none" w:sz="0" w:space="0" w:color="auto"/>
            <w:bottom w:val="none" w:sz="0" w:space="0" w:color="auto"/>
            <w:right w:val="none" w:sz="0" w:space="0" w:color="auto"/>
          </w:divBdr>
        </w:div>
      </w:divsChild>
    </w:div>
    <w:div w:id="994531870">
      <w:bodyDiv w:val="1"/>
      <w:marLeft w:val="0"/>
      <w:marRight w:val="0"/>
      <w:marTop w:val="0"/>
      <w:marBottom w:val="0"/>
      <w:divBdr>
        <w:top w:val="none" w:sz="0" w:space="0" w:color="auto"/>
        <w:left w:val="none" w:sz="0" w:space="0" w:color="auto"/>
        <w:bottom w:val="none" w:sz="0" w:space="0" w:color="auto"/>
        <w:right w:val="none" w:sz="0" w:space="0" w:color="auto"/>
      </w:divBdr>
    </w:div>
    <w:div w:id="1273439323">
      <w:bodyDiv w:val="1"/>
      <w:marLeft w:val="0"/>
      <w:marRight w:val="0"/>
      <w:marTop w:val="0"/>
      <w:marBottom w:val="0"/>
      <w:divBdr>
        <w:top w:val="none" w:sz="0" w:space="0" w:color="auto"/>
        <w:left w:val="none" w:sz="0" w:space="0" w:color="auto"/>
        <w:bottom w:val="none" w:sz="0" w:space="0" w:color="auto"/>
        <w:right w:val="none" w:sz="0" w:space="0" w:color="auto"/>
      </w:divBdr>
    </w:div>
    <w:div w:id="1677658131">
      <w:bodyDiv w:val="1"/>
      <w:marLeft w:val="0"/>
      <w:marRight w:val="0"/>
      <w:marTop w:val="0"/>
      <w:marBottom w:val="0"/>
      <w:divBdr>
        <w:top w:val="none" w:sz="0" w:space="0" w:color="auto"/>
        <w:left w:val="none" w:sz="0" w:space="0" w:color="auto"/>
        <w:bottom w:val="none" w:sz="0" w:space="0" w:color="auto"/>
        <w:right w:val="none" w:sz="0" w:space="0" w:color="auto"/>
      </w:divBdr>
    </w:div>
    <w:div w:id="1980262788">
      <w:bodyDiv w:val="1"/>
      <w:marLeft w:val="0"/>
      <w:marRight w:val="0"/>
      <w:marTop w:val="0"/>
      <w:marBottom w:val="0"/>
      <w:divBdr>
        <w:top w:val="none" w:sz="0" w:space="0" w:color="auto"/>
        <w:left w:val="none" w:sz="0" w:space="0" w:color="auto"/>
        <w:bottom w:val="none" w:sz="0" w:space="0" w:color="auto"/>
        <w:right w:val="none" w:sz="0" w:space="0" w:color="auto"/>
      </w:divBdr>
      <w:divsChild>
        <w:div w:id="1355418809">
          <w:marLeft w:val="0"/>
          <w:marRight w:val="0"/>
          <w:marTop w:val="0"/>
          <w:marBottom w:val="0"/>
          <w:divBdr>
            <w:top w:val="none" w:sz="0" w:space="0" w:color="auto"/>
            <w:left w:val="none" w:sz="0" w:space="0" w:color="auto"/>
            <w:bottom w:val="none" w:sz="0" w:space="0" w:color="auto"/>
            <w:right w:val="none" w:sz="0" w:space="0" w:color="auto"/>
          </w:divBdr>
        </w:div>
        <w:div w:id="432824932">
          <w:marLeft w:val="0"/>
          <w:marRight w:val="0"/>
          <w:marTop w:val="0"/>
          <w:marBottom w:val="0"/>
          <w:divBdr>
            <w:top w:val="none" w:sz="0" w:space="0" w:color="auto"/>
            <w:left w:val="none" w:sz="0" w:space="0" w:color="auto"/>
            <w:bottom w:val="none" w:sz="0" w:space="0" w:color="auto"/>
            <w:right w:val="none" w:sz="0" w:space="0" w:color="auto"/>
          </w:divBdr>
        </w:div>
        <w:div w:id="1237590995">
          <w:marLeft w:val="0"/>
          <w:marRight w:val="0"/>
          <w:marTop w:val="0"/>
          <w:marBottom w:val="0"/>
          <w:divBdr>
            <w:top w:val="none" w:sz="0" w:space="0" w:color="auto"/>
            <w:left w:val="none" w:sz="0" w:space="0" w:color="auto"/>
            <w:bottom w:val="none" w:sz="0" w:space="0" w:color="auto"/>
            <w:right w:val="none" w:sz="0" w:space="0" w:color="auto"/>
          </w:divBdr>
        </w:div>
        <w:div w:id="1458839183">
          <w:marLeft w:val="0"/>
          <w:marRight w:val="0"/>
          <w:marTop w:val="0"/>
          <w:marBottom w:val="0"/>
          <w:divBdr>
            <w:top w:val="none" w:sz="0" w:space="0" w:color="auto"/>
            <w:left w:val="none" w:sz="0" w:space="0" w:color="auto"/>
            <w:bottom w:val="none" w:sz="0" w:space="0" w:color="auto"/>
            <w:right w:val="none" w:sz="0" w:space="0" w:color="auto"/>
          </w:divBdr>
        </w:div>
        <w:div w:id="1537542629">
          <w:marLeft w:val="0"/>
          <w:marRight w:val="0"/>
          <w:marTop w:val="0"/>
          <w:marBottom w:val="0"/>
          <w:divBdr>
            <w:top w:val="none" w:sz="0" w:space="0" w:color="auto"/>
            <w:left w:val="none" w:sz="0" w:space="0" w:color="auto"/>
            <w:bottom w:val="none" w:sz="0" w:space="0" w:color="auto"/>
            <w:right w:val="none" w:sz="0" w:space="0" w:color="auto"/>
          </w:divBdr>
        </w:div>
        <w:div w:id="481434914">
          <w:marLeft w:val="0"/>
          <w:marRight w:val="0"/>
          <w:marTop w:val="0"/>
          <w:marBottom w:val="0"/>
          <w:divBdr>
            <w:top w:val="none" w:sz="0" w:space="0" w:color="auto"/>
            <w:left w:val="none" w:sz="0" w:space="0" w:color="auto"/>
            <w:bottom w:val="none" w:sz="0" w:space="0" w:color="auto"/>
            <w:right w:val="none" w:sz="0" w:space="0" w:color="auto"/>
          </w:divBdr>
        </w:div>
        <w:div w:id="681854443">
          <w:marLeft w:val="0"/>
          <w:marRight w:val="0"/>
          <w:marTop w:val="0"/>
          <w:marBottom w:val="0"/>
          <w:divBdr>
            <w:top w:val="none" w:sz="0" w:space="0" w:color="auto"/>
            <w:left w:val="none" w:sz="0" w:space="0" w:color="auto"/>
            <w:bottom w:val="none" w:sz="0" w:space="0" w:color="auto"/>
            <w:right w:val="none" w:sz="0" w:space="0" w:color="auto"/>
          </w:divBdr>
        </w:div>
      </w:divsChild>
    </w:div>
    <w:div w:id="2063433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ependent.co.uk/news/business/news/europe-largest-holiday-operator-tui-group-expansion-greece-economy-tourism-a7987046.html" TargetMode="External"/><Relationship Id="rId18" Type="http://schemas.openxmlformats.org/officeDocument/2006/relationships/hyperlink" Target="https://www.tuigroup.com/damfiles/default/tuigroup-15/de/nachhaltigkeit/berichterstattung-downloads/2016/TUI_BHBW_Report_2015_final.pdf-05e80ccb2b83c762e30e110939fbbb8d.pdf" TargetMode="External"/><Relationship Id="rId26" Type="http://schemas.openxmlformats.org/officeDocument/2006/relationships/hyperlink" Target="https://www.tui.co.uk/destinations/info/about-us"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tuigroup.com/damfiles/default/tuigroup-15/de/nachhaltigkeit/berichterstattung-downloads/2017/FINAL_BHBW_report-2016.pdf-c76cf8c7c79d78a5d4727f708ed6d494.pdf" TargetMode="External"/><Relationship Id="rId34" Type="http://schemas.openxmlformats.org/officeDocument/2006/relationships/hyperlink" Target="http://drustage.unep.org/resourceefficiency/environmental-impacts-tourism-global-level" TargetMode="External"/><Relationship Id="rId42"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targetjobs.co.uk/uk300/hospitality-leisure-and-tourism" TargetMode="External"/><Relationship Id="rId17" Type="http://schemas.openxmlformats.org/officeDocument/2006/relationships/hyperlink" Target="https://www.tuigroup.com/en-en/investors/news/2015/regulatory-announcements/20150512-1" TargetMode="External"/><Relationship Id="rId25" Type="http://schemas.openxmlformats.org/officeDocument/2006/relationships/hyperlink" Target="https://www.tuigroup.com/damfiles/default/tuigroup-15/en/sustainability/Reporting/TUI-Group-Better-Holidays-Better-World-strategy_EN-6fe1204e90342f321580a4eb81c7dc72.pdf" TargetMode="External"/><Relationship Id="rId33" Type="http://schemas.openxmlformats.org/officeDocument/2006/relationships/hyperlink" Target="https://www.tuigroup.com/en-en/sustainability/sus_business/hotel/TUI-Environment-Champion" TargetMode="External"/><Relationship Id="rId38"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tuitravelplc.com/sites/default/files/attachments/Code_of_Conduct_0.pdf" TargetMode="External"/><Relationship Id="rId20" Type="http://schemas.openxmlformats.org/officeDocument/2006/relationships/hyperlink" Target="http://annualreport2015-16.tuigroup.com/sites/default/files/downloads/TUI_AR_2015-16_ManagementReport.pdf" TargetMode="External"/><Relationship Id="rId29" Type="http://schemas.openxmlformats.org/officeDocument/2006/relationships/hyperlink" Target="https://www.tuigroup.com/en-en/sustainability/strategy/Step-lightl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tain.pata.org/wttc-tui-travel/" TargetMode="External"/><Relationship Id="rId24" Type="http://schemas.openxmlformats.org/officeDocument/2006/relationships/hyperlink" Target="http://www.tuitravelplc.com/careers/why-work-for-us/culture-values" TargetMode="External"/><Relationship Id="rId32" Type="http://schemas.openxmlformats.org/officeDocument/2006/relationships/hyperlink" Target="https://www.tuigroup.com/en-en/sustainability/sus_business/partnerships-cooperations" TargetMode="External"/><Relationship Id="rId37" Type="http://schemas.openxmlformats.org/officeDocument/2006/relationships/hyperlink" Target="https://www.worldtravelawards.com/about"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ress.tui.co.uk/thomson-changing-tui/" TargetMode="External"/><Relationship Id="rId23" Type="http://schemas.openxmlformats.org/officeDocument/2006/relationships/hyperlink" Target="https://www.tuigroup.com/en-en/media/press-releases/2017/2017-10-06-greece-with-strong-growth-in-the-2017-season" TargetMode="External"/><Relationship Id="rId28" Type="http://schemas.openxmlformats.org/officeDocument/2006/relationships/hyperlink" Target="https://www.tuigroup.com/en-en/sustainability/sus_business" TargetMode="External"/><Relationship Id="rId36" Type="http://schemas.openxmlformats.org/officeDocument/2006/relationships/hyperlink" Target="https://www.worldtravelawards.com/profile-28780-tui-group" TargetMode="External"/><Relationship Id="rId10" Type="http://schemas.openxmlformats.org/officeDocument/2006/relationships/hyperlink" Target="http://www.itv.com/news/2017-10-18/tui-calls-time-on-thomson-with-revamp/" TargetMode="External"/><Relationship Id="rId19" Type="http://schemas.openxmlformats.org/officeDocument/2006/relationships/hyperlink" Target="https://www.tuigroup.com/en-en/investors/news/2015/regulatory-announcements/20150512-1" TargetMode="External"/><Relationship Id="rId31" Type="http://schemas.openxmlformats.org/officeDocument/2006/relationships/hyperlink" Target="https://www.tuigroup.com/en-en/sustainability/strategy" TargetMode="External"/><Relationship Id="rId4" Type="http://schemas.openxmlformats.org/officeDocument/2006/relationships/settings" Target="settings.xml"/><Relationship Id="rId9" Type="http://schemas.openxmlformats.org/officeDocument/2006/relationships/hyperlink" Target="https://abta.com/about-us/press/abta-reveals-new-research-on-sustainable-holidays" TargetMode="External"/><Relationship Id="rId14" Type="http://schemas.openxmlformats.org/officeDocument/2006/relationships/hyperlink" Target="https://www.independent.co.uk/travel/news-and-advice/thomson-tui-uk-biggest-holiday-firm-rebranded-destination-u-emotional-intelligence-a8005971.html" TargetMode="External"/><Relationship Id="rId22" Type="http://schemas.openxmlformats.org/officeDocument/2006/relationships/hyperlink" Target="https://www.tuigroup.com/en-en/media/press-releases/2017/2017-03-06-tui-brand-growing-travel-agencies-europe0" TargetMode="External"/><Relationship Id="rId27" Type="http://schemas.openxmlformats.org/officeDocument/2006/relationships/hyperlink" Target="https://www.tuigroup.com/en-en/sustainability/statement" TargetMode="External"/><Relationship Id="rId30" Type="http://schemas.openxmlformats.org/officeDocument/2006/relationships/hyperlink" Target="https://www.tuigroup.com/en-en/about-us/about-tui-group/strategy" TargetMode="External"/><Relationship Id="rId35" Type="http://schemas.openxmlformats.org/officeDocument/2006/relationships/hyperlink" Target="http://ethics.unwto.org/en/content/global-code-ethics-tourism" TargetMode="External"/><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4BB4E0DA7FB4BC69B7EF22A5D0099F2"/>
        <w:category>
          <w:name w:val="General"/>
          <w:gallery w:val="placeholder"/>
        </w:category>
        <w:types>
          <w:type w:val="bbPlcHdr"/>
        </w:types>
        <w:behaviors>
          <w:behavior w:val="content"/>
        </w:behaviors>
        <w:guid w:val="{3A42F088-7FE0-49DB-90E4-D13519BE6183}"/>
      </w:docPartPr>
      <w:docPartBody>
        <w:p w:rsidR="008966C4" w:rsidRDefault="009D76DC" w:rsidP="009D76DC">
          <w:pPr>
            <w:pStyle w:val="94BB4E0DA7FB4BC69B7EF22A5D0099F2"/>
          </w:pPr>
          <w:r>
            <w:rPr>
              <w:rFonts w:asciiTheme="majorHAnsi" w:eastAsiaTheme="majorEastAsia" w:hAnsiTheme="majorHAnsi" w:cstheme="majorBidi"/>
              <w:caps/>
              <w:color w:val="4472C4" w:themeColor="accent1"/>
              <w:sz w:val="80"/>
              <w:szCs w:val="80"/>
            </w:rPr>
            <w:t>[Document title]</w:t>
          </w:r>
        </w:p>
      </w:docPartBody>
    </w:docPart>
    <w:docPart>
      <w:docPartPr>
        <w:name w:val="8A683A08EA4145318E47A76E99DE1244"/>
        <w:category>
          <w:name w:val="General"/>
          <w:gallery w:val="placeholder"/>
        </w:category>
        <w:types>
          <w:type w:val="bbPlcHdr"/>
        </w:types>
        <w:behaviors>
          <w:behavior w:val="content"/>
        </w:behaviors>
        <w:guid w:val="{BF8A51A9-BDF9-4D7C-8492-78926ED0020D}"/>
      </w:docPartPr>
      <w:docPartBody>
        <w:p w:rsidR="008966C4" w:rsidRDefault="009D76DC" w:rsidP="009D76DC">
          <w:pPr>
            <w:pStyle w:val="8A683A08EA4145318E47A76E99DE124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6DC"/>
    <w:rsid w:val="005E4974"/>
    <w:rsid w:val="007B6878"/>
    <w:rsid w:val="008966C4"/>
    <w:rsid w:val="009D76DC"/>
    <w:rsid w:val="00D77FC0"/>
    <w:rsid w:val="00E17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BB4E0DA7FB4BC69B7EF22A5D0099F2">
    <w:name w:val="94BB4E0DA7FB4BC69B7EF22A5D0099F2"/>
    <w:rsid w:val="009D76DC"/>
  </w:style>
  <w:style w:type="paragraph" w:customStyle="1" w:styleId="8A683A08EA4145318E47A76E99DE1244">
    <w:name w:val="8A683A08EA4145318E47A76E99DE1244"/>
    <w:rsid w:val="009D76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1BB0D-A212-4265-9407-CC711193C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8938</Words>
  <Characters>50948</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Organisational audit and contribution audiT - TUI Group</vt:lpstr>
    </vt:vector>
  </TitlesOfParts>
  <Company/>
  <LinksUpToDate>false</LinksUpToDate>
  <CharactersWithSpaces>59767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audit and contribution audiT - TUI Group</dc:title>
  <dc:subject>Principles of Managing Organisations – M4X02103</dc:subject>
  <dc:creator>Dee Jones (1700521)</dc:creator>
  <cp:keywords/>
  <dc:description/>
  <cp:lastModifiedBy>Nathan Price</cp:lastModifiedBy>
  <cp:revision>2</cp:revision>
  <dcterms:created xsi:type="dcterms:W3CDTF">2018-05-04T02:46:00Z</dcterms:created>
  <dcterms:modified xsi:type="dcterms:W3CDTF">2018-05-04T02:46:00Z</dcterms:modified>
</cp:coreProperties>
</file>