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07BB5" w14:textId="77777777" w:rsidR="003A097D" w:rsidRPr="003A097D" w:rsidRDefault="003A097D" w:rsidP="003A097D">
      <w:r w:rsidRPr="003A097D">
        <w:rPr>
          <w:b/>
          <w:bCs/>
        </w:rPr>
        <w:t xml:space="preserve">        </w:t>
      </w:r>
    </w:p>
    <w:p w14:paraId="66F6A84B" w14:textId="77777777" w:rsidR="003A097D" w:rsidRPr="003A097D" w:rsidRDefault="003A097D" w:rsidP="003A097D">
      <w:r w:rsidRPr="003A097D">
        <w:rPr>
          <w:noProof/>
        </w:rPr>
        <w:drawing>
          <wp:inline distT="0" distB="0" distL="0" distR="0" wp14:anchorId="1AEFB9D1" wp14:editId="79B8524D">
            <wp:extent cx="2209800" cy="739140"/>
            <wp:effectExtent l="0" t="0" r="0" b="3810"/>
            <wp:docPr id="936878227" name="Picture 2">
              <a:extLst xmlns:a="http://schemas.openxmlformats.org/drawingml/2006/main">
                <a:ext uri="{FF2B5EF4-FFF2-40B4-BE49-F238E27FC236}">
                  <a16:creationId xmlns:a16="http://schemas.microsoft.com/office/drawing/2014/main" id="{5BBE6458-3F75-4F47-81CC-FAAC563C4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3035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1FA32169" w14:textId="77777777" w:rsidR="003A097D" w:rsidRPr="003A097D" w:rsidRDefault="003A097D" w:rsidP="003A097D">
      <w:r w:rsidRPr="003A097D">
        <w:rPr>
          <w:rFonts w:ascii="Tahoma" w:hAnsi="Tahoma" w:cs="Tahoma"/>
          <w:color w:val="000000"/>
          <w:sz w:val="40"/>
          <w:szCs w:val="40"/>
        </w:rPr>
        <w:t>Applied Leadership and Management Outreach</w:t>
      </w:r>
      <w:r w:rsidRPr="003A097D">
        <w:rPr>
          <w:rFonts w:ascii="Tahoma" w:hAnsi="Tahoma" w:cs="Tahoma"/>
          <w:color w:val="000000"/>
          <w:sz w:val="40"/>
          <w:szCs w:val="40"/>
        </w:rPr>
        <w:br/>
        <w:t>Module Assignment Submission</w:t>
      </w:r>
    </w:p>
    <w:tbl>
      <w:tblPr>
        <w:tblStyle w:val="TableGrid"/>
        <w:tblW w:w="0" w:type="auto"/>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3266"/>
        <w:gridCol w:w="5764"/>
      </w:tblGrid>
      <w:tr w:rsidR="003A097D" w:rsidRPr="003A097D" w14:paraId="7205BD50" w14:textId="77777777" w:rsidTr="00A8633A">
        <w:trPr>
          <w:trHeight w:val="300"/>
        </w:trPr>
        <w:tc>
          <w:tcPr>
            <w:tcW w:w="3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0" w:type="dxa"/>
              <w:left w:w="90" w:type="dxa"/>
              <w:bottom w:w="0" w:type="dxa"/>
              <w:right w:w="90" w:type="dxa"/>
            </w:tcMar>
            <w:vAlign w:val="center"/>
            <w:hideMark/>
          </w:tcPr>
          <w:p w14:paraId="50457CA7" w14:textId="77777777" w:rsidR="003A097D" w:rsidRPr="003A097D" w:rsidRDefault="003A097D" w:rsidP="003A097D">
            <w:pPr>
              <w:rPr>
                <w:lang w:val="en-US"/>
              </w:rPr>
            </w:pPr>
            <w:r w:rsidRPr="003A097D">
              <w:rPr>
                <w:lang w:val="en-US"/>
              </w:rPr>
              <w:t>Student Name:</w:t>
            </w:r>
          </w:p>
        </w:tc>
        <w:tc>
          <w:tcPr>
            <w:tcW w:w="576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14CC05C3" w14:textId="3AE46D3D" w:rsidR="003A097D" w:rsidRPr="003A097D" w:rsidRDefault="002953B3" w:rsidP="003A097D">
            <w:pPr>
              <w:rPr>
                <w:rFonts w:ascii="Calibri" w:hAnsi="Calibri" w:cs="Calibri"/>
                <w:sz w:val="32"/>
                <w:szCs w:val="32"/>
                <w:lang w:val="en-US"/>
              </w:rPr>
            </w:pPr>
            <w:r>
              <w:rPr>
                <w:rFonts w:ascii="Calibri" w:hAnsi="Calibri" w:cs="Calibri"/>
                <w:sz w:val="32"/>
                <w:szCs w:val="32"/>
                <w:lang w:val="en-US"/>
              </w:rPr>
              <w:t>K</w:t>
            </w:r>
            <w:r w:rsidR="003A097D" w:rsidRPr="003A097D">
              <w:rPr>
                <w:rFonts w:ascii="Calibri" w:hAnsi="Calibri" w:cs="Calibri"/>
                <w:sz w:val="32"/>
                <w:szCs w:val="32"/>
                <w:lang w:val="en-US"/>
              </w:rPr>
              <w:t xml:space="preserve">evin </w:t>
            </w:r>
            <w:r>
              <w:rPr>
                <w:rFonts w:ascii="Calibri" w:hAnsi="Calibri" w:cs="Calibri"/>
                <w:sz w:val="32"/>
                <w:szCs w:val="32"/>
                <w:lang w:val="en-US"/>
              </w:rPr>
              <w:t>R</w:t>
            </w:r>
            <w:r w:rsidR="003A097D" w:rsidRPr="003A097D">
              <w:rPr>
                <w:rFonts w:ascii="Calibri" w:hAnsi="Calibri" w:cs="Calibri"/>
                <w:sz w:val="32"/>
                <w:szCs w:val="32"/>
                <w:lang w:val="en-US"/>
              </w:rPr>
              <w:t>ichards</w:t>
            </w:r>
          </w:p>
        </w:tc>
      </w:tr>
      <w:tr w:rsidR="003A097D" w:rsidRPr="003A097D" w14:paraId="61F9F5EC" w14:textId="77777777" w:rsidTr="00A8633A">
        <w:trPr>
          <w:trHeight w:val="300"/>
        </w:trPr>
        <w:tc>
          <w:tcPr>
            <w:tcW w:w="3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0" w:type="dxa"/>
              <w:left w:w="90" w:type="dxa"/>
              <w:bottom w:w="0" w:type="dxa"/>
              <w:right w:w="90" w:type="dxa"/>
            </w:tcMar>
            <w:vAlign w:val="center"/>
            <w:hideMark/>
          </w:tcPr>
          <w:p w14:paraId="613C9E19" w14:textId="77777777" w:rsidR="003A097D" w:rsidRPr="003A097D" w:rsidRDefault="003A097D" w:rsidP="003A097D">
            <w:pPr>
              <w:rPr>
                <w:lang w:val="en-US"/>
              </w:rPr>
            </w:pPr>
            <w:r w:rsidRPr="003A097D">
              <w:rPr>
                <w:lang w:val="en-US"/>
              </w:rPr>
              <w:t>Student Number:</w:t>
            </w:r>
          </w:p>
        </w:tc>
        <w:tc>
          <w:tcPr>
            <w:tcW w:w="576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6D89FE9E" w14:textId="77777777" w:rsidR="003A097D" w:rsidRPr="003A097D" w:rsidRDefault="003A097D" w:rsidP="003A097D">
            <w:pPr>
              <w:rPr>
                <w:rFonts w:ascii="Calibri" w:hAnsi="Calibri" w:cs="Calibri"/>
                <w:sz w:val="32"/>
                <w:szCs w:val="32"/>
                <w:lang w:val="en-US"/>
              </w:rPr>
            </w:pPr>
            <w:r w:rsidRPr="003A097D">
              <w:rPr>
                <w:rFonts w:ascii="Calibri" w:hAnsi="Calibri" w:cs="Calibri"/>
                <w:sz w:val="32"/>
                <w:szCs w:val="32"/>
                <w:lang w:val="en-US"/>
              </w:rPr>
              <w:t>2515044</w:t>
            </w:r>
          </w:p>
        </w:tc>
      </w:tr>
      <w:tr w:rsidR="003A097D" w:rsidRPr="003A097D" w14:paraId="4917D7AD" w14:textId="77777777" w:rsidTr="00A8633A">
        <w:trPr>
          <w:trHeight w:val="300"/>
        </w:trPr>
        <w:tc>
          <w:tcPr>
            <w:tcW w:w="3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0" w:type="dxa"/>
              <w:left w:w="90" w:type="dxa"/>
              <w:bottom w:w="0" w:type="dxa"/>
              <w:right w:w="90" w:type="dxa"/>
            </w:tcMar>
            <w:vAlign w:val="center"/>
            <w:hideMark/>
          </w:tcPr>
          <w:p w14:paraId="4D5C48C2" w14:textId="77777777" w:rsidR="003A097D" w:rsidRPr="003A097D" w:rsidRDefault="003A097D" w:rsidP="003A097D">
            <w:pPr>
              <w:rPr>
                <w:lang w:val="en-US"/>
              </w:rPr>
            </w:pPr>
            <w:r w:rsidRPr="003A097D">
              <w:rPr>
                <w:lang w:val="en-US"/>
              </w:rPr>
              <w:t>Module No:</w:t>
            </w:r>
          </w:p>
        </w:tc>
        <w:tc>
          <w:tcPr>
            <w:tcW w:w="576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hideMark/>
          </w:tcPr>
          <w:p w14:paraId="68601523" w14:textId="77777777" w:rsidR="003A097D" w:rsidRPr="003A097D" w:rsidRDefault="003A097D" w:rsidP="003A097D">
            <w:pPr>
              <w:rPr>
                <w:rFonts w:ascii="Calibri" w:hAnsi="Calibri" w:cs="Calibri"/>
                <w:sz w:val="32"/>
                <w:szCs w:val="32"/>
                <w:lang w:val="en-US"/>
              </w:rPr>
            </w:pPr>
            <w:r w:rsidRPr="003A097D">
              <w:rPr>
                <w:rFonts w:ascii="Calibri" w:hAnsi="Calibri" w:cs="Calibri"/>
                <w:sz w:val="32"/>
                <w:szCs w:val="32"/>
                <w:lang w:val="en-US"/>
              </w:rPr>
              <w:t>BMSK 4014</w:t>
            </w:r>
          </w:p>
        </w:tc>
      </w:tr>
      <w:tr w:rsidR="003A097D" w:rsidRPr="003A097D" w14:paraId="127ABCE4" w14:textId="77777777" w:rsidTr="00A8633A">
        <w:trPr>
          <w:trHeight w:val="585"/>
        </w:trPr>
        <w:tc>
          <w:tcPr>
            <w:tcW w:w="326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top w:w="0" w:type="dxa"/>
              <w:left w:w="90" w:type="dxa"/>
              <w:bottom w:w="0" w:type="dxa"/>
              <w:right w:w="90" w:type="dxa"/>
            </w:tcMar>
            <w:vAlign w:val="center"/>
            <w:hideMark/>
          </w:tcPr>
          <w:p w14:paraId="32B9DA45" w14:textId="77777777" w:rsidR="003A097D" w:rsidRPr="003A097D" w:rsidRDefault="003A097D" w:rsidP="003A097D">
            <w:pPr>
              <w:rPr>
                <w:lang w:val="en-US"/>
              </w:rPr>
            </w:pPr>
            <w:r w:rsidRPr="003A097D">
              <w:rPr>
                <w:lang w:val="en-US"/>
              </w:rPr>
              <w:t>Module Title:</w:t>
            </w:r>
          </w:p>
        </w:tc>
        <w:tc>
          <w:tcPr>
            <w:tcW w:w="576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vAlign w:val="center"/>
          </w:tcPr>
          <w:p w14:paraId="1EF75B6A" w14:textId="3DB9B5CE" w:rsidR="003A097D" w:rsidRPr="003A097D" w:rsidRDefault="003D2828" w:rsidP="003A097D">
            <w:pPr>
              <w:rPr>
                <w:rFonts w:ascii="Calibri" w:hAnsi="Calibri" w:cs="Calibri"/>
                <w:sz w:val="32"/>
                <w:szCs w:val="32"/>
                <w:lang w:val="en-US"/>
              </w:rPr>
            </w:pPr>
            <w:r>
              <w:rPr>
                <w:rFonts w:ascii="Calibri" w:hAnsi="Calibri" w:cs="Calibri"/>
                <w:sz w:val="32"/>
                <w:szCs w:val="32"/>
                <w:lang w:val="en-US"/>
              </w:rPr>
              <w:t>P</w:t>
            </w:r>
            <w:r w:rsidR="003A097D" w:rsidRPr="003A097D">
              <w:rPr>
                <w:rFonts w:ascii="Calibri" w:hAnsi="Calibri" w:cs="Calibri"/>
                <w:sz w:val="32"/>
                <w:szCs w:val="32"/>
                <w:lang w:val="en-US"/>
              </w:rPr>
              <w:t>roblem solving and decision making</w:t>
            </w:r>
          </w:p>
        </w:tc>
      </w:tr>
    </w:tbl>
    <w:p w14:paraId="09AD1FF8" w14:textId="77777777" w:rsidR="003A097D" w:rsidRPr="003A097D" w:rsidRDefault="003A097D" w:rsidP="003A097D">
      <w:r w:rsidRPr="003A097D">
        <w:rPr>
          <w:b/>
          <w:bCs/>
        </w:rPr>
        <w:t>Statement of Confirmation of Authenticity</w:t>
      </w:r>
    </w:p>
    <w:p w14:paraId="51B015DB" w14:textId="77777777" w:rsidR="003A097D" w:rsidRPr="003A097D" w:rsidRDefault="003A097D" w:rsidP="003A097D">
      <w:r w:rsidRPr="003A097D">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B434534" w14:textId="77777777" w:rsidR="003A097D" w:rsidRPr="003A097D" w:rsidRDefault="003A097D" w:rsidP="003A097D">
      <w:r w:rsidRPr="003A097D">
        <w:t>Attention is drawn to the plagiarism and unfair practice policies of both the University and of ILM.</w:t>
      </w:r>
    </w:p>
    <w:p w14:paraId="0EC2C325" w14:textId="77777777" w:rsidR="003A097D" w:rsidRPr="003A097D" w:rsidRDefault="003A097D" w:rsidP="003A097D">
      <w:pPr>
        <w:rPr>
          <w:b/>
          <w:bCs/>
        </w:rPr>
      </w:pPr>
    </w:p>
    <w:p w14:paraId="60C5219B" w14:textId="77777777" w:rsidR="003A097D" w:rsidRPr="003A097D" w:rsidRDefault="003A097D" w:rsidP="003A097D">
      <w:pPr>
        <w:rPr>
          <w:b/>
          <w:bCs/>
        </w:rPr>
      </w:pPr>
    </w:p>
    <w:p w14:paraId="05A715DF" w14:textId="77777777" w:rsidR="003A097D" w:rsidRPr="003A097D" w:rsidRDefault="003A097D" w:rsidP="003A097D"/>
    <w:p w14:paraId="75FEC853" w14:textId="77777777" w:rsidR="003A097D" w:rsidRPr="003A097D" w:rsidRDefault="003A097D" w:rsidP="003A097D"/>
    <w:p w14:paraId="4A5820D2" w14:textId="77777777" w:rsidR="003A097D" w:rsidRPr="003A097D" w:rsidRDefault="003A097D" w:rsidP="003A097D"/>
    <w:p w14:paraId="31EFFE1E" w14:textId="77777777" w:rsidR="003A097D" w:rsidRPr="003A097D" w:rsidRDefault="003A097D" w:rsidP="003A097D"/>
    <w:p w14:paraId="5EF498F7" w14:textId="77777777" w:rsidR="003A097D" w:rsidRPr="003A097D" w:rsidRDefault="003A097D" w:rsidP="003A097D"/>
    <w:p w14:paraId="689D344A" w14:textId="77777777" w:rsidR="003A097D" w:rsidRPr="003A097D" w:rsidRDefault="003A097D" w:rsidP="003A097D"/>
    <w:p w14:paraId="71EBDEAF" w14:textId="77777777" w:rsidR="003A097D" w:rsidRPr="003A097D" w:rsidRDefault="003A097D" w:rsidP="003A097D"/>
    <w:p w14:paraId="00CADDAF" w14:textId="77777777" w:rsidR="003A097D" w:rsidRPr="003A097D" w:rsidRDefault="003A097D" w:rsidP="003A097D"/>
    <w:p w14:paraId="01A72AAA" w14:textId="77777777" w:rsidR="003A097D" w:rsidRPr="003A097D" w:rsidRDefault="003A097D" w:rsidP="003A097D"/>
    <w:p w14:paraId="051C760F" w14:textId="77777777" w:rsidR="003A097D" w:rsidRPr="003A097D" w:rsidRDefault="003A097D" w:rsidP="003A097D"/>
    <w:sdt>
      <w:sdtPr>
        <w:rPr>
          <w:rFonts w:asciiTheme="minorHAnsi" w:eastAsiaTheme="minorHAnsi" w:hAnsiTheme="minorHAnsi" w:cstheme="minorBidi"/>
          <w:color w:val="auto"/>
          <w:sz w:val="22"/>
          <w:szCs w:val="22"/>
          <w:lang w:eastAsia="en-US"/>
        </w:rPr>
        <w:id w:val="-738165886"/>
        <w:docPartObj>
          <w:docPartGallery w:val="Table of Contents"/>
          <w:docPartUnique/>
        </w:docPartObj>
      </w:sdtPr>
      <w:sdtEndPr>
        <w:rPr>
          <w:b/>
          <w:bCs/>
        </w:rPr>
      </w:sdtEndPr>
      <w:sdtContent>
        <w:p w14:paraId="4D528C1D" w14:textId="395AC33D" w:rsidR="00B75EA3" w:rsidRDefault="00B75EA3">
          <w:pPr>
            <w:pStyle w:val="TOCHeading"/>
          </w:pPr>
          <w:r>
            <w:t>Table of Contents</w:t>
          </w:r>
        </w:p>
        <w:p w14:paraId="6B648244" w14:textId="6387CFE9" w:rsidR="00906F3D" w:rsidRDefault="00B75EA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40734081" w:history="1">
            <w:r w:rsidR="00906F3D" w:rsidRPr="000760FA">
              <w:rPr>
                <w:rStyle w:val="Hyperlink"/>
                <w:noProof/>
              </w:rPr>
              <w:t>Introduction</w:t>
            </w:r>
            <w:r w:rsidR="00906F3D">
              <w:rPr>
                <w:noProof/>
                <w:webHidden/>
              </w:rPr>
              <w:tab/>
            </w:r>
            <w:r w:rsidR="00906F3D">
              <w:rPr>
                <w:noProof/>
                <w:webHidden/>
              </w:rPr>
              <w:fldChar w:fldCharType="begin"/>
            </w:r>
            <w:r w:rsidR="00906F3D">
              <w:rPr>
                <w:noProof/>
                <w:webHidden/>
              </w:rPr>
              <w:instrText xml:space="preserve"> PAGEREF _Toc240734081 \h </w:instrText>
            </w:r>
            <w:r w:rsidR="00906F3D">
              <w:rPr>
                <w:noProof/>
                <w:webHidden/>
              </w:rPr>
            </w:r>
            <w:r w:rsidR="00906F3D">
              <w:rPr>
                <w:noProof/>
                <w:webHidden/>
              </w:rPr>
              <w:fldChar w:fldCharType="separate"/>
            </w:r>
            <w:r w:rsidR="00906F3D">
              <w:rPr>
                <w:noProof/>
                <w:webHidden/>
              </w:rPr>
              <w:t>3</w:t>
            </w:r>
            <w:r w:rsidR="00906F3D">
              <w:rPr>
                <w:noProof/>
                <w:webHidden/>
              </w:rPr>
              <w:fldChar w:fldCharType="end"/>
            </w:r>
          </w:hyperlink>
        </w:p>
        <w:p w14:paraId="641980A2" w14:textId="103AF601"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83" w:history="1">
            <w:r w:rsidRPr="000760FA">
              <w:rPr>
                <w:rStyle w:val="Hyperlink"/>
                <w:noProof/>
              </w:rPr>
              <w:t>1.Define a complex problem in the workplace, include its scope and impact</w:t>
            </w:r>
            <w:r>
              <w:rPr>
                <w:noProof/>
                <w:webHidden/>
              </w:rPr>
              <w:tab/>
            </w:r>
            <w:r>
              <w:rPr>
                <w:noProof/>
                <w:webHidden/>
              </w:rPr>
              <w:fldChar w:fldCharType="begin"/>
            </w:r>
            <w:r>
              <w:rPr>
                <w:noProof/>
                <w:webHidden/>
              </w:rPr>
              <w:instrText xml:space="preserve"> PAGEREF _Toc240734083 \h </w:instrText>
            </w:r>
            <w:r>
              <w:rPr>
                <w:noProof/>
                <w:webHidden/>
              </w:rPr>
            </w:r>
            <w:r>
              <w:rPr>
                <w:noProof/>
                <w:webHidden/>
              </w:rPr>
              <w:fldChar w:fldCharType="separate"/>
            </w:r>
            <w:r>
              <w:rPr>
                <w:noProof/>
                <w:webHidden/>
              </w:rPr>
              <w:t>3</w:t>
            </w:r>
            <w:r>
              <w:rPr>
                <w:noProof/>
                <w:webHidden/>
              </w:rPr>
              <w:fldChar w:fldCharType="end"/>
            </w:r>
          </w:hyperlink>
        </w:p>
        <w:p w14:paraId="4168C33C" w14:textId="27951DAB"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84" w:history="1">
            <w:r w:rsidRPr="000760FA">
              <w:rPr>
                <w:rStyle w:val="Hyperlink"/>
                <w:noProof/>
              </w:rPr>
              <w:t>2.Analyse information on the identified problem, to help inform the decision-making process</w:t>
            </w:r>
            <w:r>
              <w:rPr>
                <w:noProof/>
                <w:webHidden/>
              </w:rPr>
              <w:tab/>
            </w:r>
            <w:r>
              <w:rPr>
                <w:noProof/>
                <w:webHidden/>
              </w:rPr>
              <w:fldChar w:fldCharType="begin"/>
            </w:r>
            <w:r>
              <w:rPr>
                <w:noProof/>
                <w:webHidden/>
              </w:rPr>
              <w:instrText xml:space="preserve"> PAGEREF _Toc240734084 \h </w:instrText>
            </w:r>
            <w:r>
              <w:rPr>
                <w:noProof/>
                <w:webHidden/>
              </w:rPr>
            </w:r>
            <w:r>
              <w:rPr>
                <w:noProof/>
                <w:webHidden/>
              </w:rPr>
              <w:fldChar w:fldCharType="separate"/>
            </w:r>
            <w:r>
              <w:rPr>
                <w:noProof/>
                <w:webHidden/>
              </w:rPr>
              <w:t>4</w:t>
            </w:r>
            <w:r>
              <w:rPr>
                <w:noProof/>
                <w:webHidden/>
              </w:rPr>
              <w:fldChar w:fldCharType="end"/>
            </w:r>
          </w:hyperlink>
        </w:p>
        <w:p w14:paraId="6B169C5A" w14:textId="765485F3"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85" w:history="1">
            <w:r w:rsidRPr="000760FA">
              <w:rPr>
                <w:rStyle w:val="Hyperlink"/>
                <w:noProof/>
              </w:rPr>
              <w:t>2.1 Brainstorming:</w:t>
            </w:r>
            <w:r>
              <w:rPr>
                <w:noProof/>
                <w:webHidden/>
              </w:rPr>
              <w:tab/>
            </w:r>
            <w:r>
              <w:rPr>
                <w:noProof/>
                <w:webHidden/>
              </w:rPr>
              <w:fldChar w:fldCharType="begin"/>
            </w:r>
            <w:r>
              <w:rPr>
                <w:noProof/>
                <w:webHidden/>
              </w:rPr>
              <w:instrText xml:space="preserve"> PAGEREF _Toc240734085 \h </w:instrText>
            </w:r>
            <w:r>
              <w:rPr>
                <w:noProof/>
                <w:webHidden/>
              </w:rPr>
            </w:r>
            <w:r>
              <w:rPr>
                <w:noProof/>
                <w:webHidden/>
              </w:rPr>
              <w:fldChar w:fldCharType="separate"/>
            </w:r>
            <w:r>
              <w:rPr>
                <w:noProof/>
                <w:webHidden/>
              </w:rPr>
              <w:t>4</w:t>
            </w:r>
            <w:r>
              <w:rPr>
                <w:noProof/>
                <w:webHidden/>
              </w:rPr>
              <w:fldChar w:fldCharType="end"/>
            </w:r>
          </w:hyperlink>
        </w:p>
        <w:p w14:paraId="5D791471" w14:textId="58F7EB0D"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86" w:history="1">
            <w:r w:rsidRPr="000760FA">
              <w:rPr>
                <w:rStyle w:val="Hyperlink"/>
                <w:noProof/>
              </w:rPr>
              <w:t>2.2 Mind mapping:</w:t>
            </w:r>
            <w:r>
              <w:rPr>
                <w:noProof/>
                <w:webHidden/>
              </w:rPr>
              <w:tab/>
            </w:r>
            <w:r>
              <w:rPr>
                <w:noProof/>
                <w:webHidden/>
              </w:rPr>
              <w:fldChar w:fldCharType="begin"/>
            </w:r>
            <w:r>
              <w:rPr>
                <w:noProof/>
                <w:webHidden/>
              </w:rPr>
              <w:instrText xml:space="preserve"> PAGEREF _Toc240734086 \h </w:instrText>
            </w:r>
            <w:r>
              <w:rPr>
                <w:noProof/>
                <w:webHidden/>
              </w:rPr>
            </w:r>
            <w:r>
              <w:rPr>
                <w:noProof/>
                <w:webHidden/>
              </w:rPr>
              <w:fldChar w:fldCharType="separate"/>
            </w:r>
            <w:r>
              <w:rPr>
                <w:noProof/>
                <w:webHidden/>
              </w:rPr>
              <w:t>5</w:t>
            </w:r>
            <w:r>
              <w:rPr>
                <w:noProof/>
                <w:webHidden/>
              </w:rPr>
              <w:fldChar w:fldCharType="end"/>
            </w:r>
          </w:hyperlink>
        </w:p>
        <w:p w14:paraId="091214B0" w14:textId="5B471598"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87" w:history="1">
            <w:r w:rsidRPr="000760FA">
              <w:rPr>
                <w:rStyle w:val="Hyperlink"/>
                <w:noProof/>
                <w:lang w:eastAsia="en-GB"/>
              </w:rPr>
              <w:t>2.3 Fishbone (Ishikawa) analysis:</w:t>
            </w:r>
            <w:r>
              <w:rPr>
                <w:noProof/>
                <w:webHidden/>
              </w:rPr>
              <w:tab/>
            </w:r>
            <w:r>
              <w:rPr>
                <w:noProof/>
                <w:webHidden/>
              </w:rPr>
              <w:fldChar w:fldCharType="begin"/>
            </w:r>
            <w:r>
              <w:rPr>
                <w:noProof/>
                <w:webHidden/>
              </w:rPr>
              <w:instrText xml:space="preserve"> PAGEREF _Toc240734087 \h </w:instrText>
            </w:r>
            <w:r>
              <w:rPr>
                <w:noProof/>
                <w:webHidden/>
              </w:rPr>
            </w:r>
            <w:r>
              <w:rPr>
                <w:noProof/>
                <w:webHidden/>
              </w:rPr>
              <w:fldChar w:fldCharType="separate"/>
            </w:r>
            <w:r>
              <w:rPr>
                <w:noProof/>
                <w:webHidden/>
              </w:rPr>
              <w:t>5</w:t>
            </w:r>
            <w:r>
              <w:rPr>
                <w:noProof/>
                <w:webHidden/>
              </w:rPr>
              <w:fldChar w:fldCharType="end"/>
            </w:r>
          </w:hyperlink>
        </w:p>
        <w:p w14:paraId="15B04B0E" w14:textId="1264DD8C"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88" w:history="1">
            <w:r w:rsidRPr="000760FA">
              <w:rPr>
                <w:rStyle w:val="Hyperlink"/>
                <w:noProof/>
              </w:rPr>
              <w:t>2.4 5 Whys:</w:t>
            </w:r>
            <w:r>
              <w:rPr>
                <w:noProof/>
                <w:webHidden/>
              </w:rPr>
              <w:tab/>
            </w:r>
            <w:r>
              <w:rPr>
                <w:noProof/>
                <w:webHidden/>
              </w:rPr>
              <w:fldChar w:fldCharType="begin"/>
            </w:r>
            <w:r>
              <w:rPr>
                <w:noProof/>
                <w:webHidden/>
              </w:rPr>
              <w:instrText xml:space="preserve"> PAGEREF _Toc240734088 \h </w:instrText>
            </w:r>
            <w:r>
              <w:rPr>
                <w:noProof/>
                <w:webHidden/>
              </w:rPr>
            </w:r>
            <w:r>
              <w:rPr>
                <w:noProof/>
                <w:webHidden/>
              </w:rPr>
              <w:fldChar w:fldCharType="separate"/>
            </w:r>
            <w:r>
              <w:rPr>
                <w:noProof/>
                <w:webHidden/>
              </w:rPr>
              <w:t>6</w:t>
            </w:r>
            <w:r>
              <w:rPr>
                <w:noProof/>
                <w:webHidden/>
              </w:rPr>
              <w:fldChar w:fldCharType="end"/>
            </w:r>
          </w:hyperlink>
        </w:p>
        <w:p w14:paraId="273C0485" w14:textId="3FD8232F"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89" w:history="1">
            <w:r w:rsidRPr="000760FA">
              <w:rPr>
                <w:rStyle w:val="Hyperlink"/>
                <w:noProof/>
              </w:rPr>
              <w:t>3.Propose a range of alternative solutions to the problem</w:t>
            </w:r>
            <w:r>
              <w:rPr>
                <w:noProof/>
                <w:webHidden/>
              </w:rPr>
              <w:tab/>
            </w:r>
            <w:r>
              <w:rPr>
                <w:noProof/>
                <w:webHidden/>
              </w:rPr>
              <w:fldChar w:fldCharType="begin"/>
            </w:r>
            <w:r>
              <w:rPr>
                <w:noProof/>
                <w:webHidden/>
              </w:rPr>
              <w:instrText xml:space="preserve"> PAGEREF _Toc240734089 \h </w:instrText>
            </w:r>
            <w:r>
              <w:rPr>
                <w:noProof/>
                <w:webHidden/>
              </w:rPr>
            </w:r>
            <w:r>
              <w:rPr>
                <w:noProof/>
                <w:webHidden/>
              </w:rPr>
              <w:fldChar w:fldCharType="separate"/>
            </w:r>
            <w:r>
              <w:rPr>
                <w:noProof/>
                <w:webHidden/>
              </w:rPr>
              <w:t>7</w:t>
            </w:r>
            <w:r>
              <w:rPr>
                <w:noProof/>
                <w:webHidden/>
              </w:rPr>
              <w:fldChar w:fldCharType="end"/>
            </w:r>
          </w:hyperlink>
        </w:p>
        <w:p w14:paraId="44863124" w14:textId="34C39212"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90" w:history="1">
            <w:r w:rsidRPr="000760FA">
              <w:rPr>
                <w:rStyle w:val="Hyperlink"/>
                <w:noProof/>
              </w:rPr>
              <w:t>4. Using a decision-making technique, evaluate a range of solutions to identify the most appropriate option</w:t>
            </w:r>
            <w:r>
              <w:rPr>
                <w:noProof/>
                <w:webHidden/>
              </w:rPr>
              <w:tab/>
            </w:r>
            <w:r>
              <w:rPr>
                <w:noProof/>
                <w:webHidden/>
              </w:rPr>
              <w:fldChar w:fldCharType="begin"/>
            </w:r>
            <w:r>
              <w:rPr>
                <w:noProof/>
                <w:webHidden/>
              </w:rPr>
              <w:instrText xml:space="preserve"> PAGEREF _Toc240734090 \h </w:instrText>
            </w:r>
            <w:r>
              <w:rPr>
                <w:noProof/>
                <w:webHidden/>
              </w:rPr>
            </w:r>
            <w:r>
              <w:rPr>
                <w:noProof/>
                <w:webHidden/>
              </w:rPr>
              <w:fldChar w:fldCharType="separate"/>
            </w:r>
            <w:r>
              <w:rPr>
                <w:noProof/>
                <w:webHidden/>
              </w:rPr>
              <w:t>7</w:t>
            </w:r>
            <w:r>
              <w:rPr>
                <w:noProof/>
                <w:webHidden/>
              </w:rPr>
              <w:fldChar w:fldCharType="end"/>
            </w:r>
          </w:hyperlink>
        </w:p>
        <w:p w14:paraId="6B180F36" w14:textId="78EA268F"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91" w:history="1">
            <w:r w:rsidRPr="000760FA">
              <w:rPr>
                <w:rStyle w:val="Hyperlink"/>
                <w:noProof/>
                <w:lang w:eastAsia="en-GB"/>
              </w:rPr>
              <w:t>4.1 Grid analysis:</w:t>
            </w:r>
            <w:r>
              <w:rPr>
                <w:noProof/>
                <w:webHidden/>
              </w:rPr>
              <w:tab/>
            </w:r>
            <w:r>
              <w:rPr>
                <w:noProof/>
                <w:webHidden/>
              </w:rPr>
              <w:fldChar w:fldCharType="begin"/>
            </w:r>
            <w:r>
              <w:rPr>
                <w:noProof/>
                <w:webHidden/>
              </w:rPr>
              <w:instrText xml:space="preserve"> PAGEREF _Toc240734091 \h </w:instrText>
            </w:r>
            <w:r>
              <w:rPr>
                <w:noProof/>
                <w:webHidden/>
              </w:rPr>
            </w:r>
            <w:r>
              <w:rPr>
                <w:noProof/>
                <w:webHidden/>
              </w:rPr>
              <w:fldChar w:fldCharType="separate"/>
            </w:r>
            <w:r>
              <w:rPr>
                <w:noProof/>
                <w:webHidden/>
              </w:rPr>
              <w:t>7</w:t>
            </w:r>
            <w:r>
              <w:rPr>
                <w:noProof/>
                <w:webHidden/>
              </w:rPr>
              <w:fldChar w:fldCharType="end"/>
            </w:r>
          </w:hyperlink>
        </w:p>
        <w:p w14:paraId="150C825B" w14:textId="3A475BEB"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92" w:history="1">
            <w:r w:rsidRPr="000760FA">
              <w:rPr>
                <w:rStyle w:val="Hyperlink"/>
                <w:noProof/>
                <w:lang w:eastAsia="en-GB"/>
              </w:rPr>
              <w:t>4.2 Cost-benefit analysis:</w:t>
            </w:r>
            <w:r>
              <w:rPr>
                <w:noProof/>
                <w:webHidden/>
              </w:rPr>
              <w:tab/>
            </w:r>
            <w:r>
              <w:rPr>
                <w:noProof/>
                <w:webHidden/>
              </w:rPr>
              <w:fldChar w:fldCharType="begin"/>
            </w:r>
            <w:r>
              <w:rPr>
                <w:noProof/>
                <w:webHidden/>
              </w:rPr>
              <w:instrText xml:space="preserve"> PAGEREF _Toc240734092 \h </w:instrText>
            </w:r>
            <w:r>
              <w:rPr>
                <w:noProof/>
                <w:webHidden/>
              </w:rPr>
            </w:r>
            <w:r>
              <w:rPr>
                <w:noProof/>
                <w:webHidden/>
              </w:rPr>
              <w:fldChar w:fldCharType="separate"/>
            </w:r>
            <w:r>
              <w:rPr>
                <w:noProof/>
                <w:webHidden/>
              </w:rPr>
              <w:t>8</w:t>
            </w:r>
            <w:r>
              <w:rPr>
                <w:noProof/>
                <w:webHidden/>
              </w:rPr>
              <w:fldChar w:fldCharType="end"/>
            </w:r>
          </w:hyperlink>
        </w:p>
        <w:p w14:paraId="1BF19ABA" w14:textId="737D26D4"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93" w:history="1">
            <w:r w:rsidRPr="000760FA">
              <w:rPr>
                <w:rStyle w:val="Hyperlink"/>
                <w:noProof/>
              </w:rPr>
              <w:t>5. Develop a detailed plan for implementing the solution</w:t>
            </w:r>
            <w:r>
              <w:rPr>
                <w:noProof/>
                <w:webHidden/>
              </w:rPr>
              <w:tab/>
            </w:r>
            <w:r>
              <w:rPr>
                <w:noProof/>
                <w:webHidden/>
              </w:rPr>
              <w:fldChar w:fldCharType="begin"/>
            </w:r>
            <w:r>
              <w:rPr>
                <w:noProof/>
                <w:webHidden/>
              </w:rPr>
              <w:instrText xml:space="preserve"> PAGEREF _Toc240734093 \h </w:instrText>
            </w:r>
            <w:r>
              <w:rPr>
                <w:noProof/>
                <w:webHidden/>
              </w:rPr>
            </w:r>
            <w:r>
              <w:rPr>
                <w:noProof/>
                <w:webHidden/>
              </w:rPr>
              <w:fldChar w:fldCharType="separate"/>
            </w:r>
            <w:r>
              <w:rPr>
                <w:noProof/>
                <w:webHidden/>
              </w:rPr>
              <w:t>10</w:t>
            </w:r>
            <w:r>
              <w:rPr>
                <w:noProof/>
                <w:webHidden/>
              </w:rPr>
              <w:fldChar w:fldCharType="end"/>
            </w:r>
          </w:hyperlink>
        </w:p>
        <w:p w14:paraId="1EC997DB" w14:textId="0B9A0083"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94" w:history="1">
            <w:r w:rsidRPr="000760FA">
              <w:rPr>
                <w:rStyle w:val="Hyperlink"/>
                <w:noProof/>
              </w:rPr>
              <w:t>6. Communicate the plan to relevant stakeholders</w:t>
            </w:r>
            <w:r>
              <w:rPr>
                <w:noProof/>
                <w:webHidden/>
              </w:rPr>
              <w:tab/>
            </w:r>
            <w:r>
              <w:rPr>
                <w:noProof/>
                <w:webHidden/>
              </w:rPr>
              <w:fldChar w:fldCharType="begin"/>
            </w:r>
            <w:r>
              <w:rPr>
                <w:noProof/>
                <w:webHidden/>
              </w:rPr>
              <w:instrText xml:space="preserve"> PAGEREF _Toc240734094 \h </w:instrText>
            </w:r>
            <w:r>
              <w:rPr>
                <w:noProof/>
                <w:webHidden/>
              </w:rPr>
            </w:r>
            <w:r>
              <w:rPr>
                <w:noProof/>
                <w:webHidden/>
              </w:rPr>
              <w:fldChar w:fldCharType="separate"/>
            </w:r>
            <w:r>
              <w:rPr>
                <w:noProof/>
                <w:webHidden/>
              </w:rPr>
              <w:t>12</w:t>
            </w:r>
            <w:r>
              <w:rPr>
                <w:noProof/>
                <w:webHidden/>
              </w:rPr>
              <w:fldChar w:fldCharType="end"/>
            </w:r>
          </w:hyperlink>
        </w:p>
        <w:p w14:paraId="36D36E92" w14:textId="0FB26639"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95" w:history="1">
            <w:r w:rsidRPr="000760FA">
              <w:rPr>
                <w:rStyle w:val="Hyperlink"/>
                <w:noProof/>
              </w:rPr>
              <w:t>6.1 stakeholder analysis</w:t>
            </w:r>
            <w:r>
              <w:rPr>
                <w:noProof/>
                <w:webHidden/>
              </w:rPr>
              <w:tab/>
            </w:r>
            <w:r>
              <w:rPr>
                <w:noProof/>
                <w:webHidden/>
              </w:rPr>
              <w:fldChar w:fldCharType="begin"/>
            </w:r>
            <w:r>
              <w:rPr>
                <w:noProof/>
                <w:webHidden/>
              </w:rPr>
              <w:instrText xml:space="preserve"> PAGEREF _Toc240734095 \h </w:instrText>
            </w:r>
            <w:r>
              <w:rPr>
                <w:noProof/>
                <w:webHidden/>
              </w:rPr>
            </w:r>
            <w:r>
              <w:rPr>
                <w:noProof/>
                <w:webHidden/>
              </w:rPr>
              <w:fldChar w:fldCharType="separate"/>
            </w:r>
            <w:r>
              <w:rPr>
                <w:noProof/>
                <w:webHidden/>
              </w:rPr>
              <w:t>12</w:t>
            </w:r>
            <w:r>
              <w:rPr>
                <w:noProof/>
                <w:webHidden/>
              </w:rPr>
              <w:fldChar w:fldCharType="end"/>
            </w:r>
          </w:hyperlink>
        </w:p>
        <w:p w14:paraId="6845B1DA" w14:textId="3C035160"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096" w:history="1">
            <w:r w:rsidRPr="000760FA">
              <w:rPr>
                <w:rStyle w:val="Hyperlink"/>
                <w:noProof/>
              </w:rPr>
              <w:t>6.2 Communication plan</w:t>
            </w:r>
            <w:r>
              <w:rPr>
                <w:noProof/>
                <w:webHidden/>
              </w:rPr>
              <w:tab/>
            </w:r>
            <w:r>
              <w:rPr>
                <w:noProof/>
                <w:webHidden/>
              </w:rPr>
              <w:fldChar w:fldCharType="begin"/>
            </w:r>
            <w:r>
              <w:rPr>
                <w:noProof/>
                <w:webHidden/>
              </w:rPr>
              <w:instrText xml:space="preserve"> PAGEREF _Toc240734096 \h </w:instrText>
            </w:r>
            <w:r>
              <w:rPr>
                <w:noProof/>
                <w:webHidden/>
              </w:rPr>
            </w:r>
            <w:r>
              <w:rPr>
                <w:noProof/>
                <w:webHidden/>
              </w:rPr>
              <w:fldChar w:fldCharType="separate"/>
            </w:r>
            <w:r>
              <w:rPr>
                <w:noProof/>
                <w:webHidden/>
              </w:rPr>
              <w:t>13</w:t>
            </w:r>
            <w:r>
              <w:rPr>
                <w:noProof/>
                <w:webHidden/>
              </w:rPr>
              <w:fldChar w:fldCharType="end"/>
            </w:r>
          </w:hyperlink>
        </w:p>
        <w:p w14:paraId="54C4D7BA" w14:textId="7E964C13"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97" w:history="1">
            <w:r w:rsidRPr="000760FA">
              <w:rPr>
                <w:rStyle w:val="Hyperlink"/>
                <w:noProof/>
              </w:rPr>
              <w:t>7. Monitor and review implementation</w:t>
            </w:r>
            <w:r>
              <w:rPr>
                <w:noProof/>
                <w:webHidden/>
              </w:rPr>
              <w:tab/>
            </w:r>
            <w:r>
              <w:rPr>
                <w:noProof/>
                <w:webHidden/>
              </w:rPr>
              <w:fldChar w:fldCharType="begin"/>
            </w:r>
            <w:r>
              <w:rPr>
                <w:noProof/>
                <w:webHidden/>
              </w:rPr>
              <w:instrText xml:space="preserve"> PAGEREF _Toc240734097 \h </w:instrText>
            </w:r>
            <w:r>
              <w:rPr>
                <w:noProof/>
                <w:webHidden/>
              </w:rPr>
            </w:r>
            <w:r>
              <w:rPr>
                <w:noProof/>
                <w:webHidden/>
              </w:rPr>
              <w:fldChar w:fldCharType="separate"/>
            </w:r>
            <w:r>
              <w:rPr>
                <w:noProof/>
                <w:webHidden/>
              </w:rPr>
              <w:t>13</w:t>
            </w:r>
            <w:r>
              <w:rPr>
                <w:noProof/>
                <w:webHidden/>
              </w:rPr>
              <w:fldChar w:fldCharType="end"/>
            </w:r>
          </w:hyperlink>
        </w:p>
        <w:p w14:paraId="1E94EB1D" w14:textId="54B3E62F"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98" w:history="1">
            <w:r w:rsidRPr="000760FA">
              <w:rPr>
                <w:rStyle w:val="Hyperlink"/>
                <w:noProof/>
              </w:rPr>
              <w:t>8. Conclusion</w:t>
            </w:r>
            <w:r>
              <w:rPr>
                <w:noProof/>
                <w:webHidden/>
              </w:rPr>
              <w:tab/>
            </w:r>
            <w:r>
              <w:rPr>
                <w:noProof/>
                <w:webHidden/>
              </w:rPr>
              <w:fldChar w:fldCharType="begin"/>
            </w:r>
            <w:r>
              <w:rPr>
                <w:noProof/>
                <w:webHidden/>
              </w:rPr>
              <w:instrText xml:space="preserve"> PAGEREF _Toc240734098 \h </w:instrText>
            </w:r>
            <w:r>
              <w:rPr>
                <w:noProof/>
                <w:webHidden/>
              </w:rPr>
            </w:r>
            <w:r>
              <w:rPr>
                <w:noProof/>
                <w:webHidden/>
              </w:rPr>
              <w:fldChar w:fldCharType="separate"/>
            </w:r>
            <w:r>
              <w:rPr>
                <w:noProof/>
                <w:webHidden/>
              </w:rPr>
              <w:t>14</w:t>
            </w:r>
            <w:r>
              <w:rPr>
                <w:noProof/>
                <w:webHidden/>
              </w:rPr>
              <w:fldChar w:fldCharType="end"/>
            </w:r>
          </w:hyperlink>
        </w:p>
        <w:p w14:paraId="520C8AA1" w14:textId="511E6EE1" w:rsidR="00906F3D" w:rsidRDefault="00906F3D">
          <w:pPr>
            <w:pStyle w:val="TOC1"/>
            <w:tabs>
              <w:tab w:val="right" w:leader="dot" w:pos="9016"/>
            </w:tabs>
            <w:rPr>
              <w:rFonts w:eastAsiaTheme="minorEastAsia"/>
              <w:noProof/>
              <w:kern w:val="2"/>
              <w:sz w:val="24"/>
              <w:szCs w:val="24"/>
              <w:lang w:eastAsia="en-GB"/>
              <w14:ligatures w14:val="standardContextual"/>
            </w:rPr>
          </w:pPr>
          <w:hyperlink w:anchor="_Toc240734099" w:history="1">
            <w:r w:rsidRPr="000760FA">
              <w:rPr>
                <w:rStyle w:val="Hyperlink"/>
                <w:noProof/>
              </w:rPr>
              <w:t>References</w:t>
            </w:r>
            <w:r>
              <w:rPr>
                <w:noProof/>
                <w:webHidden/>
              </w:rPr>
              <w:tab/>
            </w:r>
            <w:r>
              <w:rPr>
                <w:noProof/>
                <w:webHidden/>
              </w:rPr>
              <w:fldChar w:fldCharType="begin"/>
            </w:r>
            <w:r>
              <w:rPr>
                <w:noProof/>
                <w:webHidden/>
              </w:rPr>
              <w:instrText xml:space="preserve"> PAGEREF _Toc240734099 \h </w:instrText>
            </w:r>
            <w:r>
              <w:rPr>
                <w:noProof/>
                <w:webHidden/>
              </w:rPr>
            </w:r>
            <w:r>
              <w:rPr>
                <w:noProof/>
                <w:webHidden/>
              </w:rPr>
              <w:fldChar w:fldCharType="separate"/>
            </w:r>
            <w:r>
              <w:rPr>
                <w:noProof/>
                <w:webHidden/>
              </w:rPr>
              <w:t>14</w:t>
            </w:r>
            <w:r>
              <w:rPr>
                <w:noProof/>
                <w:webHidden/>
              </w:rPr>
              <w:fldChar w:fldCharType="end"/>
            </w:r>
          </w:hyperlink>
        </w:p>
        <w:p w14:paraId="462F2D30" w14:textId="1D9CF6BA"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100" w:history="1">
            <w:r w:rsidRPr="000760FA">
              <w:rPr>
                <w:rStyle w:val="Hyperlink"/>
                <w:noProof/>
              </w:rPr>
              <w:t>Appendix A Figure 1 -Mind map of brainstormed ideas</w:t>
            </w:r>
            <w:r>
              <w:rPr>
                <w:noProof/>
                <w:webHidden/>
              </w:rPr>
              <w:tab/>
            </w:r>
            <w:r>
              <w:rPr>
                <w:noProof/>
                <w:webHidden/>
              </w:rPr>
              <w:fldChar w:fldCharType="begin"/>
            </w:r>
            <w:r>
              <w:rPr>
                <w:noProof/>
                <w:webHidden/>
              </w:rPr>
              <w:instrText xml:space="preserve"> PAGEREF _Toc240734100 \h </w:instrText>
            </w:r>
            <w:r>
              <w:rPr>
                <w:noProof/>
                <w:webHidden/>
              </w:rPr>
            </w:r>
            <w:r>
              <w:rPr>
                <w:noProof/>
                <w:webHidden/>
              </w:rPr>
              <w:fldChar w:fldCharType="separate"/>
            </w:r>
            <w:r>
              <w:rPr>
                <w:noProof/>
                <w:webHidden/>
              </w:rPr>
              <w:t>15</w:t>
            </w:r>
            <w:r>
              <w:rPr>
                <w:noProof/>
                <w:webHidden/>
              </w:rPr>
              <w:fldChar w:fldCharType="end"/>
            </w:r>
          </w:hyperlink>
        </w:p>
        <w:p w14:paraId="1AE55717" w14:textId="2B95BE3B"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101" w:history="1">
            <w:r w:rsidRPr="000760FA">
              <w:rPr>
                <w:rStyle w:val="Hyperlink"/>
                <w:noProof/>
              </w:rPr>
              <w:t>Appendix A Figure 2 – Fishbone (Ishikawa) diagram</w:t>
            </w:r>
            <w:r>
              <w:rPr>
                <w:noProof/>
                <w:webHidden/>
              </w:rPr>
              <w:tab/>
            </w:r>
            <w:r>
              <w:rPr>
                <w:noProof/>
                <w:webHidden/>
              </w:rPr>
              <w:fldChar w:fldCharType="begin"/>
            </w:r>
            <w:r>
              <w:rPr>
                <w:noProof/>
                <w:webHidden/>
              </w:rPr>
              <w:instrText xml:space="preserve"> PAGEREF _Toc240734101 \h </w:instrText>
            </w:r>
            <w:r>
              <w:rPr>
                <w:noProof/>
                <w:webHidden/>
              </w:rPr>
            </w:r>
            <w:r>
              <w:rPr>
                <w:noProof/>
                <w:webHidden/>
              </w:rPr>
              <w:fldChar w:fldCharType="separate"/>
            </w:r>
            <w:r>
              <w:rPr>
                <w:noProof/>
                <w:webHidden/>
              </w:rPr>
              <w:t>16</w:t>
            </w:r>
            <w:r>
              <w:rPr>
                <w:noProof/>
                <w:webHidden/>
              </w:rPr>
              <w:fldChar w:fldCharType="end"/>
            </w:r>
          </w:hyperlink>
        </w:p>
        <w:p w14:paraId="6B4AE039" w14:textId="2E5F54E9"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102" w:history="1">
            <w:r w:rsidRPr="000760FA">
              <w:rPr>
                <w:rStyle w:val="Hyperlink"/>
                <w:noProof/>
              </w:rPr>
              <w:t>Appendix A Figure 3 - 5 Whys root cause chain</w:t>
            </w:r>
            <w:r>
              <w:rPr>
                <w:noProof/>
                <w:webHidden/>
              </w:rPr>
              <w:tab/>
            </w:r>
            <w:r>
              <w:rPr>
                <w:noProof/>
                <w:webHidden/>
              </w:rPr>
              <w:fldChar w:fldCharType="begin"/>
            </w:r>
            <w:r>
              <w:rPr>
                <w:noProof/>
                <w:webHidden/>
              </w:rPr>
              <w:instrText xml:space="preserve"> PAGEREF _Toc240734102 \h </w:instrText>
            </w:r>
            <w:r>
              <w:rPr>
                <w:noProof/>
                <w:webHidden/>
              </w:rPr>
            </w:r>
            <w:r>
              <w:rPr>
                <w:noProof/>
                <w:webHidden/>
              </w:rPr>
              <w:fldChar w:fldCharType="separate"/>
            </w:r>
            <w:r>
              <w:rPr>
                <w:noProof/>
                <w:webHidden/>
              </w:rPr>
              <w:t>17</w:t>
            </w:r>
            <w:r>
              <w:rPr>
                <w:noProof/>
                <w:webHidden/>
              </w:rPr>
              <w:fldChar w:fldCharType="end"/>
            </w:r>
          </w:hyperlink>
        </w:p>
        <w:p w14:paraId="3288E6DD" w14:textId="05D0CCDB" w:rsidR="00906F3D" w:rsidRDefault="00906F3D">
          <w:pPr>
            <w:pStyle w:val="TOC2"/>
            <w:tabs>
              <w:tab w:val="right" w:leader="dot" w:pos="9016"/>
            </w:tabs>
            <w:rPr>
              <w:rFonts w:eastAsiaTheme="minorEastAsia"/>
              <w:noProof/>
              <w:kern w:val="2"/>
              <w:sz w:val="24"/>
              <w:szCs w:val="24"/>
              <w:lang w:eastAsia="en-GB"/>
              <w14:ligatures w14:val="standardContextual"/>
            </w:rPr>
          </w:pPr>
          <w:hyperlink w:anchor="_Toc240734103" w:history="1">
            <w:r w:rsidRPr="000760FA">
              <w:rPr>
                <w:rStyle w:val="Hyperlink"/>
                <w:noProof/>
              </w:rPr>
              <w:t>Appendix A Figure 4-Gantt chart of the implementation plan</w:t>
            </w:r>
            <w:r>
              <w:rPr>
                <w:noProof/>
                <w:webHidden/>
              </w:rPr>
              <w:tab/>
            </w:r>
            <w:r>
              <w:rPr>
                <w:noProof/>
                <w:webHidden/>
              </w:rPr>
              <w:fldChar w:fldCharType="begin"/>
            </w:r>
            <w:r>
              <w:rPr>
                <w:noProof/>
                <w:webHidden/>
              </w:rPr>
              <w:instrText xml:space="preserve"> PAGEREF _Toc240734103 \h </w:instrText>
            </w:r>
            <w:r>
              <w:rPr>
                <w:noProof/>
                <w:webHidden/>
              </w:rPr>
            </w:r>
            <w:r>
              <w:rPr>
                <w:noProof/>
                <w:webHidden/>
              </w:rPr>
              <w:fldChar w:fldCharType="separate"/>
            </w:r>
            <w:r>
              <w:rPr>
                <w:noProof/>
                <w:webHidden/>
              </w:rPr>
              <w:t>18</w:t>
            </w:r>
            <w:r>
              <w:rPr>
                <w:noProof/>
                <w:webHidden/>
              </w:rPr>
              <w:fldChar w:fldCharType="end"/>
            </w:r>
          </w:hyperlink>
        </w:p>
        <w:p w14:paraId="72D60169" w14:textId="490D8560" w:rsidR="00B75EA3" w:rsidRDefault="00B75EA3">
          <w:r>
            <w:rPr>
              <w:b/>
              <w:bCs/>
            </w:rPr>
            <w:fldChar w:fldCharType="end"/>
          </w:r>
        </w:p>
      </w:sdtContent>
    </w:sdt>
    <w:p w14:paraId="47925D34" w14:textId="77777777" w:rsidR="003A097D" w:rsidRPr="003A097D" w:rsidRDefault="003A097D" w:rsidP="003A097D">
      <w:pPr>
        <w:rPr>
          <w:rFonts w:ascii="Calibri" w:hAnsi="Calibri" w:cs="Calibri"/>
          <w:color w:val="4C94D8" w:themeColor="text2" w:themeTint="80"/>
          <w:sz w:val="32"/>
          <w:szCs w:val="32"/>
        </w:rPr>
      </w:pPr>
    </w:p>
    <w:p w14:paraId="550E79B8" w14:textId="77777777" w:rsidR="003A097D" w:rsidRPr="003A097D" w:rsidRDefault="003A097D" w:rsidP="003A097D">
      <w:pPr>
        <w:rPr>
          <w:rFonts w:ascii="Calibri" w:hAnsi="Calibri" w:cs="Calibri"/>
          <w:color w:val="4C94D8" w:themeColor="text2" w:themeTint="80"/>
          <w:sz w:val="32"/>
          <w:szCs w:val="32"/>
        </w:rPr>
      </w:pPr>
    </w:p>
    <w:p w14:paraId="27605BEA" w14:textId="77777777" w:rsidR="003A097D" w:rsidRPr="003A097D" w:rsidRDefault="003A097D" w:rsidP="003A097D">
      <w:pPr>
        <w:rPr>
          <w:rFonts w:ascii="Calibri" w:hAnsi="Calibri" w:cs="Calibri"/>
          <w:color w:val="4C94D8" w:themeColor="text2" w:themeTint="80"/>
          <w:sz w:val="32"/>
          <w:szCs w:val="32"/>
        </w:rPr>
      </w:pPr>
    </w:p>
    <w:p w14:paraId="36B2F234" w14:textId="77777777" w:rsidR="003A097D" w:rsidRPr="003A097D" w:rsidRDefault="003A097D" w:rsidP="003A097D">
      <w:pPr>
        <w:rPr>
          <w:rFonts w:ascii="Calibri" w:hAnsi="Calibri" w:cs="Calibri"/>
          <w:color w:val="4C94D8" w:themeColor="text2" w:themeTint="80"/>
          <w:sz w:val="32"/>
          <w:szCs w:val="32"/>
        </w:rPr>
      </w:pPr>
    </w:p>
    <w:p w14:paraId="0A0298B3" w14:textId="77777777" w:rsidR="003A097D" w:rsidRPr="003A097D" w:rsidRDefault="003A097D" w:rsidP="003A097D">
      <w:pPr>
        <w:rPr>
          <w:rFonts w:ascii="Calibri" w:hAnsi="Calibri" w:cs="Calibri"/>
          <w:color w:val="4C94D8" w:themeColor="text2" w:themeTint="80"/>
          <w:sz w:val="32"/>
          <w:szCs w:val="32"/>
        </w:rPr>
      </w:pPr>
    </w:p>
    <w:p w14:paraId="20A8BC68" w14:textId="77777777" w:rsidR="003A097D" w:rsidRPr="003A097D" w:rsidRDefault="003A097D" w:rsidP="003A097D">
      <w:pPr>
        <w:rPr>
          <w:rFonts w:ascii="Calibri" w:hAnsi="Calibri" w:cs="Calibri"/>
          <w:color w:val="4C94D8" w:themeColor="text2" w:themeTint="80"/>
          <w:sz w:val="32"/>
          <w:szCs w:val="32"/>
        </w:rPr>
      </w:pPr>
    </w:p>
    <w:p w14:paraId="5197EC5B" w14:textId="77777777" w:rsidR="003A097D" w:rsidRPr="001A2CCF" w:rsidRDefault="003A097D" w:rsidP="001A2CCF">
      <w:pPr>
        <w:pStyle w:val="Heading1"/>
      </w:pPr>
      <w:bookmarkStart w:id="0" w:name="_Toc240734081"/>
      <w:r w:rsidRPr="001A2CCF">
        <w:lastRenderedPageBreak/>
        <w:t>Introduction</w:t>
      </w:r>
      <w:bookmarkEnd w:id="0"/>
      <w:r w:rsidRPr="001A2CCF">
        <w:t xml:space="preserve"> </w:t>
      </w:r>
    </w:p>
    <w:p w14:paraId="56404F82" w14:textId="1C6C43C0" w:rsidR="00C64042" w:rsidRPr="0044298F" w:rsidRDefault="0044298F" w:rsidP="001A2CCF">
      <w:pPr>
        <w:pStyle w:val="Heading1"/>
        <w:rPr>
          <w:rFonts w:ascii="Calibri" w:hAnsi="Calibri" w:cs="Calibri"/>
          <w:color w:val="000000" w:themeColor="text1"/>
          <w:sz w:val="28"/>
          <w:szCs w:val="28"/>
        </w:rPr>
      </w:pPr>
      <w:bookmarkStart w:id="1" w:name="_Toc240734082"/>
      <w:r w:rsidRPr="0044298F">
        <w:rPr>
          <w:rFonts w:ascii="Calibri" w:hAnsi="Calibri" w:cs="Calibri"/>
          <w:color w:val="000000" w:themeColor="text1"/>
          <w:sz w:val="28"/>
          <w:szCs w:val="28"/>
        </w:rPr>
        <w:t>This assignment examines how an empty gas canister stopped the coffee machine during a busy Friday lunchtime and affected customers, staff and sales. Brainstorming, mind mapping, Fishbone analysis and the 5 Whys are used to identify the causes. Grid analysis and cost-benefit analysis are then used to select the most suitable solution. Finally, an implementation and communication plan explains how the solution will be introduced, monitored and reviewed to reduce the risk of another disruption.</w:t>
      </w:r>
      <w:bookmarkEnd w:id="1"/>
    </w:p>
    <w:p w14:paraId="32BFDE70" w14:textId="73EC95EB" w:rsidR="003A097D" w:rsidRDefault="00653562" w:rsidP="001A2CCF">
      <w:pPr>
        <w:pStyle w:val="Heading1"/>
      </w:pPr>
      <w:bookmarkStart w:id="2" w:name="_Toc240734083"/>
      <w:r>
        <w:t>1.</w:t>
      </w:r>
      <w:r w:rsidR="003A097D" w:rsidRPr="003A097D">
        <w:t>Define a complex problem in the workplace, include its scope and impact</w:t>
      </w:r>
      <w:bookmarkEnd w:id="2"/>
    </w:p>
    <w:p w14:paraId="27248538" w14:textId="721142A0" w:rsidR="006C3978" w:rsidRPr="006C3978" w:rsidRDefault="005134CD" w:rsidP="006C3978">
      <w:pPr>
        <w:pStyle w:val="isselectedend"/>
        <w:rPr>
          <w:rFonts w:ascii="Calibri" w:hAnsi="Calibri" w:cs="Calibri"/>
          <w:sz w:val="28"/>
          <w:szCs w:val="28"/>
        </w:rPr>
      </w:pPr>
      <w:r>
        <w:rPr>
          <w:rFonts w:ascii="Calibri" w:hAnsi="Calibri" w:cs="Calibri"/>
          <w:sz w:val="28"/>
          <w:szCs w:val="28"/>
        </w:rPr>
        <w:t>K</w:t>
      </w:r>
      <w:r w:rsidR="006C3978" w:rsidRPr="006C3978">
        <w:rPr>
          <w:rFonts w:ascii="Calibri" w:hAnsi="Calibri" w:cs="Calibri"/>
          <w:sz w:val="28"/>
          <w:szCs w:val="28"/>
        </w:rPr>
        <w:t xml:space="preserve">ismet </w:t>
      </w:r>
      <w:r>
        <w:rPr>
          <w:rFonts w:ascii="Calibri" w:hAnsi="Calibri" w:cs="Calibri"/>
          <w:sz w:val="28"/>
          <w:szCs w:val="28"/>
        </w:rPr>
        <w:t>V</w:t>
      </w:r>
      <w:r w:rsidR="006C3978" w:rsidRPr="006C3978">
        <w:rPr>
          <w:rFonts w:ascii="Calibri" w:hAnsi="Calibri" w:cs="Calibri"/>
          <w:sz w:val="28"/>
          <w:szCs w:val="28"/>
        </w:rPr>
        <w:t xml:space="preserve">intage </w:t>
      </w:r>
      <w:r>
        <w:rPr>
          <w:rFonts w:ascii="Calibri" w:hAnsi="Calibri" w:cs="Calibri"/>
          <w:sz w:val="28"/>
          <w:szCs w:val="28"/>
        </w:rPr>
        <w:t>C</w:t>
      </w:r>
      <w:r w:rsidR="006C3978" w:rsidRPr="006C3978">
        <w:rPr>
          <w:rFonts w:ascii="Calibri" w:hAnsi="Calibri" w:cs="Calibri"/>
          <w:sz w:val="28"/>
          <w:szCs w:val="28"/>
        </w:rPr>
        <w:t>offee &amp; Curiosities is an independent business combining a busy coffee shop with a vintage retail outlet. Speciality coffee is one of its most popular products, and Fridays are consistently the busiest trading day. Footfall is particularly high during the autumn and winter months, when customers visit for lunch, coffee, homemade cakes and social or business meetings.</w:t>
      </w:r>
    </w:p>
    <w:p w14:paraId="3F176F1D" w14:textId="77777777" w:rsidR="006C3978" w:rsidRPr="006C3978" w:rsidRDefault="006C3978" w:rsidP="006C3978">
      <w:pPr>
        <w:pStyle w:val="isselectedend"/>
        <w:rPr>
          <w:rFonts w:ascii="Calibri" w:hAnsi="Calibri" w:cs="Calibri"/>
          <w:sz w:val="28"/>
          <w:szCs w:val="28"/>
        </w:rPr>
      </w:pPr>
      <w:r w:rsidRPr="006C3978">
        <w:rPr>
          <w:rFonts w:ascii="Calibri" w:hAnsi="Calibri" w:cs="Calibri"/>
          <w:sz w:val="28"/>
          <w:szCs w:val="28"/>
        </w:rPr>
        <w:t>During one Friday lunchtime rush, the gas canister supplying the commercial coffee machine ran out. This prevented the machine from operating at the point of highest demand. The actual situation was no speciality coffee service, compared with the desired situation of providing a full and reliable service throughout the trading day.</w:t>
      </w:r>
    </w:p>
    <w:p w14:paraId="010E871A" w14:textId="25CE3722" w:rsidR="006C3978" w:rsidRPr="006C3978" w:rsidRDefault="006C3978" w:rsidP="006C3978">
      <w:pPr>
        <w:pStyle w:val="isselectedend"/>
        <w:rPr>
          <w:rFonts w:ascii="Calibri" w:hAnsi="Calibri" w:cs="Calibri"/>
          <w:sz w:val="28"/>
          <w:szCs w:val="28"/>
        </w:rPr>
      </w:pPr>
      <w:r w:rsidRPr="006C3978">
        <w:rPr>
          <w:rStyle w:val="Strong"/>
          <w:rFonts w:ascii="Calibri" w:hAnsi="Calibri" w:cs="Calibri"/>
          <w:sz w:val="28"/>
          <w:szCs w:val="28"/>
        </w:rPr>
        <w:t>Impact:</w:t>
      </w:r>
      <w:r w:rsidRPr="006C3978">
        <w:rPr>
          <w:rFonts w:ascii="Calibri" w:hAnsi="Calibri" w:cs="Calibri"/>
          <w:sz w:val="28"/>
          <w:szCs w:val="28"/>
        </w:rPr>
        <w:t xml:space="preserve"> The disruption could cause lost coffee and food sales, customer complaints, refunds and damage to the business’s reputation. It also placed pressure on staff, who had to manage disappointed customers without a clear backup procedure.</w:t>
      </w:r>
    </w:p>
    <w:p w14:paraId="2561A293" w14:textId="77777777" w:rsidR="006C3978" w:rsidRPr="006C3978" w:rsidRDefault="006C3978" w:rsidP="006C3978">
      <w:pPr>
        <w:pStyle w:val="isselectedend"/>
        <w:rPr>
          <w:rFonts w:ascii="Calibri" w:hAnsi="Calibri" w:cs="Calibri"/>
          <w:sz w:val="28"/>
          <w:szCs w:val="28"/>
        </w:rPr>
      </w:pPr>
      <w:r w:rsidRPr="006C3978">
        <w:rPr>
          <w:rStyle w:val="Strong"/>
          <w:rFonts w:ascii="Calibri" w:hAnsi="Calibri" w:cs="Calibri"/>
          <w:sz w:val="28"/>
          <w:szCs w:val="28"/>
        </w:rPr>
        <w:t>Why this is a complex problem:</w:t>
      </w:r>
      <w:r w:rsidRPr="006C3978">
        <w:rPr>
          <w:rFonts w:ascii="Calibri" w:hAnsi="Calibri" w:cs="Calibri"/>
          <w:sz w:val="28"/>
          <w:szCs w:val="28"/>
        </w:rPr>
        <w:t xml:space="preserve"> The disruption had several connected causes, including no regular gas-level checks, no spare canister and no clear staff responsibility for monitoring the supply. It affected customers, staff, management and the supplier. There were also several possible solutions, including replacing the canister, providing a temporary adapted service or introducing a checking and backup system. The decision needed to be made quickly and with limited information, meaning there was no single obvious solution.</w:t>
      </w:r>
    </w:p>
    <w:p w14:paraId="2DA6A8BD" w14:textId="77777777" w:rsidR="006C3978" w:rsidRDefault="006C3978" w:rsidP="006F4C7D">
      <w:pPr>
        <w:pStyle w:val="isselectedend"/>
        <w:spacing w:after="0" w:afterAutospacing="0"/>
        <w:rPr>
          <w:rFonts w:ascii="Calibri" w:hAnsi="Calibri" w:cs="Calibri"/>
          <w:sz w:val="28"/>
          <w:szCs w:val="28"/>
        </w:rPr>
      </w:pPr>
      <w:r w:rsidRPr="006C3978">
        <w:rPr>
          <w:rStyle w:val="Strong"/>
          <w:rFonts w:ascii="Calibri" w:hAnsi="Calibri" w:cs="Calibri"/>
          <w:sz w:val="28"/>
          <w:szCs w:val="28"/>
        </w:rPr>
        <w:lastRenderedPageBreak/>
        <w:t>Scope:</w:t>
      </w:r>
      <w:r w:rsidRPr="006C3978">
        <w:rPr>
          <w:rFonts w:ascii="Calibri" w:hAnsi="Calibri" w:cs="Calibri"/>
          <w:sz w:val="28"/>
          <w:szCs w:val="28"/>
        </w:rPr>
        <w:t xml:space="preserve"> The fault was limited to the gas supply for one machine, but it affected the coffee service, customers, staff and management during the busiest trading period.</w:t>
      </w:r>
    </w:p>
    <w:p w14:paraId="6DA416A3" w14:textId="77777777" w:rsidR="006C3978" w:rsidRPr="006C3978" w:rsidRDefault="006C3978" w:rsidP="006F4C7D">
      <w:pPr>
        <w:pStyle w:val="isselectedend"/>
        <w:spacing w:after="0" w:afterAutospacing="0"/>
        <w:rPr>
          <w:rFonts w:ascii="Calibri" w:hAnsi="Calibri" w:cs="Calibri"/>
          <w:sz w:val="28"/>
          <w:szCs w:val="28"/>
        </w:rPr>
      </w:pPr>
      <w:r w:rsidRPr="006C3978">
        <w:rPr>
          <w:rStyle w:val="Strong"/>
          <w:rFonts w:ascii="Calibri" w:hAnsi="Calibri" w:cs="Calibri"/>
          <w:sz w:val="28"/>
          <w:szCs w:val="28"/>
        </w:rPr>
        <w:t>Restrictions:</w:t>
      </w:r>
      <w:r w:rsidRPr="006C3978">
        <w:rPr>
          <w:rFonts w:ascii="Calibri" w:hAnsi="Calibri" w:cs="Calibri"/>
          <w:sz w:val="28"/>
          <w:szCs w:val="28"/>
        </w:rPr>
        <w:t xml:space="preserve"> The business had a limited budget, little time remaining before the lunchtime rush ended and no spare canister or written breakdown procedure.</w:t>
      </w:r>
    </w:p>
    <w:p w14:paraId="4B0567B5" w14:textId="77777777" w:rsidR="006C3978" w:rsidRDefault="006C3978" w:rsidP="006F4C7D">
      <w:pPr>
        <w:pStyle w:val="NormalWeb"/>
        <w:spacing w:after="0" w:afterAutospacing="0"/>
        <w:rPr>
          <w:rFonts w:ascii="Calibri" w:hAnsi="Calibri" w:cs="Calibri"/>
          <w:sz w:val="28"/>
          <w:szCs w:val="28"/>
        </w:rPr>
      </w:pPr>
      <w:r w:rsidRPr="006C3978">
        <w:rPr>
          <w:rStyle w:val="Strong"/>
          <w:rFonts w:ascii="Calibri" w:hAnsi="Calibri" w:cs="Calibri"/>
          <w:sz w:val="28"/>
          <w:szCs w:val="28"/>
        </w:rPr>
        <w:t>Ownership:</w:t>
      </w:r>
      <w:r w:rsidRPr="006C3978">
        <w:rPr>
          <w:rFonts w:ascii="Calibri" w:hAnsi="Calibri" w:cs="Calibri"/>
          <w:sz w:val="28"/>
          <w:szCs w:val="28"/>
        </w:rPr>
        <w:t xml:space="preserve"> The owner-manager held overall responsibility because they needed to authorise spending, direct staff, contact the supplier and communicate with customers.</w:t>
      </w:r>
    </w:p>
    <w:p w14:paraId="7EDA2796" w14:textId="36D975FC" w:rsidR="0032185C" w:rsidRPr="0032185C" w:rsidRDefault="0032185C" w:rsidP="006F4C7D">
      <w:pPr>
        <w:pStyle w:val="NormalWeb"/>
        <w:spacing w:after="0" w:afterAutospacing="0"/>
        <w:rPr>
          <w:rFonts w:ascii="Calibri" w:hAnsi="Calibri" w:cs="Calibri"/>
          <w:sz w:val="28"/>
          <w:szCs w:val="28"/>
        </w:rPr>
      </w:pPr>
      <w:r w:rsidRPr="0032185C">
        <w:rPr>
          <w:rFonts w:ascii="Calibri" w:hAnsi="Calibri" w:cs="Calibri"/>
          <w:sz w:val="28"/>
          <w:szCs w:val="28"/>
        </w:rPr>
        <w:t>The problem is complex because it involves several connected causes, multiple stakeholders and competing solutions, with the decision being made under time pressure and with incomplete information (</w:t>
      </w:r>
      <w:proofErr w:type="spellStart"/>
      <w:r w:rsidRPr="0032185C">
        <w:rPr>
          <w:rFonts w:ascii="Calibri" w:hAnsi="Calibri" w:cs="Calibri"/>
          <w:sz w:val="28"/>
          <w:szCs w:val="28"/>
        </w:rPr>
        <w:t>Dörner</w:t>
      </w:r>
      <w:proofErr w:type="spellEnd"/>
      <w:r w:rsidRPr="0032185C">
        <w:rPr>
          <w:rFonts w:ascii="Calibri" w:hAnsi="Calibri" w:cs="Calibri"/>
          <w:sz w:val="28"/>
          <w:szCs w:val="28"/>
        </w:rPr>
        <w:t xml:space="preserve"> &amp; Funke, 2017).</w:t>
      </w:r>
    </w:p>
    <w:p w14:paraId="63AB6868" w14:textId="77777777" w:rsidR="007D0B2F" w:rsidRPr="007D0B2F" w:rsidRDefault="007D0B2F" w:rsidP="007D0B2F"/>
    <w:p w14:paraId="65698CFC" w14:textId="36B1EB00" w:rsidR="003A097D" w:rsidRPr="003A097D" w:rsidRDefault="00125E4D" w:rsidP="001A2CCF">
      <w:pPr>
        <w:pStyle w:val="Heading1"/>
      </w:pPr>
      <w:bookmarkStart w:id="3" w:name="_Toc134094618"/>
      <w:bookmarkStart w:id="4" w:name="_Toc240734084"/>
      <w:r>
        <w:t>2.</w:t>
      </w:r>
      <w:r w:rsidR="003A097D" w:rsidRPr="003A097D">
        <w:t xml:space="preserve">Analyse information on the identified problem, to help inform the </w:t>
      </w:r>
      <w:r w:rsidR="006C4131" w:rsidRPr="003A097D">
        <w:t>decision-making</w:t>
      </w:r>
      <w:r w:rsidR="003A097D" w:rsidRPr="003A097D">
        <w:t xml:space="preserve"> process</w:t>
      </w:r>
      <w:bookmarkEnd w:id="3"/>
      <w:bookmarkEnd w:id="4"/>
    </w:p>
    <w:p w14:paraId="1D528560" w14:textId="291AE8B3" w:rsidR="003A097D" w:rsidRPr="00BB4819" w:rsidRDefault="00DB79E9" w:rsidP="003A097D">
      <w:pPr>
        <w:spacing w:before="120" w:after="120" w:line="240" w:lineRule="auto"/>
        <w:rPr>
          <w:rFonts w:ascii="Calibri" w:hAnsi="Calibri" w:cs="Calibri"/>
          <w:color w:val="000000"/>
          <w:sz w:val="28"/>
          <w:szCs w:val="28"/>
        </w:rPr>
      </w:pPr>
      <w:r>
        <w:rPr>
          <w:rFonts w:ascii="Calibri" w:hAnsi="Calibri" w:cs="Calibri"/>
          <w:color w:val="000000"/>
          <w:sz w:val="28"/>
          <w:szCs w:val="28"/>
        </w:rPr>
        <w:t xml:space="preserve">Four </w:t>
      </w:r>
      <w:r w:rsidR="003A097D" w:rsidRPr="003A097D">
        <w:rPr>
          <w:rFonts w:ascii="Calibri" w:hAnsi="Calibri" w:cs="Calibri"/>
          <w:color w:val="000000"/>
          <w:sz w:val="28"/>
          <w:szCs w:val="28"/>
        </w:rPr>
        <w:t xml:space="preserve"> tools were used to analyse the problem and its causes before solutions were considered: brainstorming, mind </w:t>
      </w:r>
      <w:r w:rsidR="006C4131" w:rsidRPr="003A097D">
        <w:rPr>
          <w:rFonts w:ascii="Calibri" w:hAnsi="Calibri" w:cs="Calibri"/>
          <w:color w:val="000000"/>
          <w:sz w:val="28"/>
          <w:szCs w:val="28"/>
        </w:rPr>
        <w:t>mapping,</w:t>
      </w:r>
      <w:r w:rsidR="003A097D" w:rsidRPr="003A097D">
        <w:rPr>
          <w:rFonts w:ascii="Calibri" w:hAnsi="Calibri" w:cs="Calibri"/>
          <w:color w:val="000000"/>
          <w:sz w:val="28"/>
          <w:szCs w:val="28"/>
        </w:rPr>
        <w:t xml:space="preserve">  Fishbone (Ishikawa) </w:t>
      </w:r>
      <w:r w:rsidR="00BF3739">
        <w:rPr>
          <w:rFonts w:ascii="Calibri" w:hAnsi="Calibri" w:cs="Calibri"/>
          <w:color w:val="000000"/>
          <w:sz w:val="28"/>
          <w:szCs w:val="28"/>
        </w:rPr>
        <w:t xml:space="preserve">and the 5Whys </w:t>
      </w:r>
      <w:r w:rsidR="003A097D" w:rsidRPr="003A097D">
        <w:rPr>
          <w:rFonts w:ascii="Calibri" w:hAnsi="Calibri" w:cs="Calibri"/>
          <w:color w:val="000000"/>
          <w:sz w:val="28"/>
          <w:szCs w:val="28"/>
        </w:rPr>
        <w:t xml:space="preserve">diagram, all widely used within a creative problem-solving </w:t>
      </w:r>
      <w:r w:rsidR="003A097D" w:rsidRPr="00BB4819">
        <w:rPr>
          <w:rFonts w:ascii="Calibri" w:hAnsi="Calibri" w:cs="Calibri"/>
          <w:color w:val="000000"/>
          <w:sz w:val="28"/>
          <w:szCs w:val="28"/>
        </w:rPr>
        <w:t>practi</w:t>
      </w:r>
      <w:r w:rsidR="00FE2C81">
        <w:rPr>
          <w:rFonts w:ascii="Calibri" w:hAnsi="Calibri" w:cs="Calibri"/>
          <w:color w:val="000000"/>
          <w:sz w:val="28"/>
          <w:szCs w:val="28"/>
        </w:rPr>
        <w:t>c</w:t>
      </w:r>
      <w:r w:rsidR="003A097D" w:rsidRPr="00BB4819">
        <w:rPr>
          <w:rFonts w:ascii="Calibri" w:hAnsi="Calibri" w:cs="Calibri"/>
          <w:color w:val="000000"/>
          <w:sz w:val="28"/>
          <w:szCs w:val="28"/>
        </w:rPr>
        <w:t xml:space="preserve">e </w:t>
      </w:r>
      <w:r w:rsidR="00817B4B" w:rsidRPr="00BB4819">
        <w:rPr>
          <w:rFonts w:ascii="Calibri" w:hAnsi="Calibri" w:cs="Calibri"/>
          <w:sz w:val="28"/>
          <w:szCs w:val="28"/>
        </w:rPr>
        <w:t>(Clegg &amp; Birch, 2007; Higgins, 1994; Proctor, 2005).</w:t>
      </w:r>
    </w:p>
    <w:p w14:paraId="01D387F3" w14:textId="58A9A348" w:rsidR="003A097D" w:rsidRPr="003A097D" w:rsidRDefault="00772A35" w:rsidP="003A097D">
      <w:pPr>
        <w:spacing w:line="240" w:lineRule="auto"/>
        <w:rPr>
          <w:rFonts w:ascii="Calibri" w:hAnsi="Calibri" w:cs="Calibri"/>
          <w:color w:val="0F4761" w:themeColor="accent1" w:themeShade="BF"/>
          <w:sz w:val="32"/>
          <w:szCs w:val="32"/>
        </w:rPr>
      </w:pPr>
      <w:r>
        <w:rPr>
          <w:rFonts w:ascii="Calibri" w:hAnsi="Calibri" w:cs="Calibri"/>
          <w:color w:val="0F4761" w:themeColor="accent1" w:themeShade="BF"/>
          <w:sz w:val="32"/>
          <w:szCs w:val="32"/>
        </w:rPr>
        <w:t>S</w:t>
      </w:r>
      <w:r w:rsidR="003A097D" w:rsidRPr="003A097D">
        <w:rPr>
          <w:rFonts w:ascii="Calibri" w:hAnsi="Calibri" w:cs="Calibri"/>
          <w:color w:val="0F4761" w:themeColor="accent1" w:themeShade="BF"/>
          <w:sz w:val="32"/>
          <w:szCs w:val="32"/>
        </w:rPr>
        <w:t xml:space="preserve">ee </w:t>
      </w:r>
      <w:r>
        <w:rPr>
          <w:rFonts w:ascii="Calibri" w:hAnsi="Calibri" w:cs="Calibri"/>
          <w:color w:val="0F4761" w:themeColor="accent1" w:themeShade="BF"/>
          <w:sz w:val="32"/>
          <w:szCs w:val="32"/>
        </w:rPr>
        <w:t xml:space="preserve">four </w:t>
      </w:r>
      <w:r w:rsidR="003A097D" w:rsidRPr="003A097D">
        <w:rPr>
          <w:rFonts w:ascii="Calibri" w:hAnsi="Calibri" w:cs="Calibri"/>
          <w:color w:val="0F4761" w:themeColor="accent1" w:themeShade="BF"/>
          <w:sz w:val="32"/>
          <w:szCs w:val="32"/>
        </w:rPr>
        <w:t xml:space="preserve">tools used in Appendix A </w:t>
      </w:r>
    </w:p>
    <w:p w14:paraId="2B13211D" w14:textId="7FAD90BD" w:rsidR="003A097D" w:rsidRDefault="001D0478" w:rsidP="003A097D">
      <w:pPr>
        <w:spacing w:line="240" w:lineRule="auto"/>
        <w:rPr>
          <w:rFonts w:ascii="Calibri" w:hAnsi="Calibri" w:cs="Calibri"/>
          <w:sz w:val="28"/>
          <w:szCs w:val="28"/>
        </w:rPr>
      </w:pPr>
      <w:bookmarkStart w:id="5" w:name="_Toc240734085"/>
      <w:r w:rsidRPr="001A2CCF">
        <w:rPr>
          <w:rStyle w:val="Heading2Char"/>
        </w:rPr>
        <w:t xml:space="preserve">2.1 </w:t>
      </w:r>
      <w:r w:rsidR="003A097D" w:rsidRPr="001A2CCF">
        <w:rPr>
          <w:rStyle w:val="Heading2Char"/>
        </w:rPr>
        <w:t>Brainstorming:</w:t>
      </w:r>
      <w:bookmarkEnd w:id="5"/>
      <w:r w:rsidR="003A097D" w:rsidRPr="003A097D">
        <w:rPr>
          <w:rFonts w:ascii="Calibri" w:hAnsi="Calibri" w:cs="Calibri"/>
          <w:sz w:val="32"/>
          <w:szCs w:val="32"/>
        </w:rPr>
        <w:t xml:space="preserve"> </w:t>
      </w:r>
      <w:r w:rsidR="003A097D" w:rsidRPr="003A097D">
        <w:rPr>
          <w:rFonts w:ascii="Calibri" w:hAnsi="Calibri" w:cs="Calibri"/>
          <w:sz w:val="28"/>
          <w:szCs w:val="28"/>
        </w:rPr>
        <w:t xml:space="preserve">A wide range list of possibilities </w:t>
      </w:r>
      <w:r w:rsidR="005463A0" w:rsidRPr="003A097D">
        <w:rPr>
          <w:rFonts w:ascii="Calibri" w:hAnsi="Calibri" w:cs="Calibri"/>
          <w:sz w:val="28"/>
          <w:szCs w:val="28"/>
        </w:rPr>
        <w:t>was</w:t>
      </w:r>
      <w:r w:rsidR="003A097D" w:rsidRPr="003A097D">
        <w:rPr>
          <w:rFonts w:ascii="Calibri" w:hAnsi="Calibri" w:cs="Calibri"/>
          <w:sz w:val="28"/>
          <w:szCs w:val="28"/>
        </w:rPr>
        <w:t xml:space="preserve"> discussed at this stage. This encouraged creative thinking and identified options ranging from immediate temporary measures to longer-term solutions</w:t>
      </w:r>
      <w:r w:rsidR="006C4131" w:rsidRPr="003A097D">
        <w:rPr>
          <w:rFonts w:ascii="Calibri" w:hAnsi="Calibri" w:cs="Calibri"/>
          <w:sz w:val="28"/>
          <w:szCs w:val="28"/>
        </w:rPr>
        <w:t xml:space="preserve">. </w:t>
      </w:r>
    </w:p>
    <w:p w14:paraId="0AF995C8" w14:textId="7B389E20" w:rsidR="008801DD" w:rsidRPr="004A7209" w:rsidRDefault="007E4109" w:rsidP="001C48A0">
      <w:pPr>
        <w:pStyle w:val="ListParagraph"/>
        <w:numPr>
          <w:ilvl w:val="0"/>
          <w:numId w:val="5"/>
        </w:numPr>
        <w:spacing w:after="0" w:line="240" w:lineRule="auto"/>
        <w:jc w:val="both"/>
        <w:rPr>
          <w:rFonts w:ascii="Calibri" w:hAnsi="Calibri" w:cs="Calibri"/>
          <w:sz w:val="28"/>
          <w:szCs w:val="28"/>
        </w:rPr>
      </w:pPr>
      <w:r w:rsidRPr="004A7209">
        <w:rPr>
          <w:rFonts w:ascii="Calibri" w:hAnsi="Calibri" w:cs="Calibri"/>
          <w:sz w:val="28"/>
          <w:szCs w:val="28"/>
        </w:rPr>
        <w:t>C</w:t>
      </w:r>
      <w:r w:rsidR="00EF726B" w:rsidRPr="004A7209">
        <w:rPr>
          <w:rFonts w:ascii="Calibri" w:hAnsi="Calibri" w:cs="Calibri"/>
          <w:sz w:val="28"/>
          <w:szCs w:val="28"/>
        </w:rPr>
        <w:t>ontact</w:t>
      </w:r>
      <w:r w:rsidRPr="004A7209">
        <w:rPr>
          <w:rFonts w:ascii="Calibri" w:hAnsi="Calibri" w:cs="Calibri"/>
          <w:sz w:val="28"/>
          <w:szCs w:val="28"/>
        </w:rPr>
        <w:t xml:space="preserve"> the supplier for an u</w:t>
      </w:r>
      <w:r w:rsidR="00C4755F" w:rsidRPr="004A7209">
        <w:rPr>
          <w:rFonts w:ascii="Calibri" w:hAnsi="Calibri" w:cs="Calibri"/>
          <w:sz w:val="28"/>
          <w:szCs w:val="28"/>
        </w:rPr>
        <w:t>r</w:t>
      </w:r>
      <w:r w:rsidRPr="004A7209">
        <w:rPr>
          <w:rFonts w:ascii="Calibri" w:hAnsi="Calibri" w:cs="Calibri"/>
          <w:sz w:val="28"/>
          <w:szCs w:val="28"/>
        </w:rPr>
        <w:t>gent replacement gas canister</w:t>
      </w:r>
      <w:r w:rsidR="00C4755F" w:rsidRPr="004A7209">
        <w:rPr>
          <w:rFonts w:ascii="Calibri" w:hAnsi="Calibri" w:cs="Calibri"/>
          <w:sz w:val="28"/>
          <w:szCs w:val="28"/>
        </w:rPr>
        <w:t>.</w:t>
      </w:r>
    </w:p>
    <w:p w14:paraId="028927A5" w14:textId="09FE0F1F" w:rsidR="00C4755F" w:rsidRPr="004A7209" w:rsidRDefault="00206B87" w:rsidP="001C48A0">
      <w:pPr>
        <w:pStyle w:val="ListParagraph"/>
        <w:numPr>
          <w:ilvl w:val="0"/>
          <w:numId w:val="5"/>
        </w:numPr>
        <w:spacing w:after="0" w:line="240" w:lineRule="auto"/>
        <w:jc w:val="both"/>
        <w:rPr>
          <w:rFonts w:ascii="Calibri" w:hAnsi="Calibri" w:cs="Calibri"/>
          <w:sz w:val="28"/>
          <w:szCs w:val="28"/>
        </w:rPr>
      </w:pPr>
      <w:r w:rsidRPr="004A7209">
        <w:rPr>
          <w:rFonts w:ascii="Calibri" w:hAnsi="Calibri" w:cs="Calibri"/>
          <w:sz w:val="28"/>
          <w:szCs w:val="28"/>
        </w:rPr>
        <w:t>C</w:t>
      </w:r>
      <w:r w:rsidR="00C4755F" w:rsidRPr="004A7209">
        <w:rPr>
          <w:rFonts w:ascii="Calibri" w:hAnsi="Calibri" w:cs="Calibri"/>
          <w:sz w:val="28"/>
          <w:szCs w:val="28"/>
        </w:rPr>
        <w:t>oll</w:t>
      </w:r>
      <w:r w:rsidRPr="004A7209">
        <w:rPr>
          <w:rFonts w:ascii="Calibri" w:hAnsi="Calibri" w:cs="Calibri"/>
          <w:sz w:val="28"/>
          <w:szCs w:val="28"/>
        </w:rPr>
        <w:t>ect a replacement canister from another local supplier</w:t>
      </w:r>
      <w:r w:rsidR="005D210C" w:rsidRPr="004A7209">
        <w:rPr>
          <w:rFonts w:ascii="Calibri" w:hAnsi="Calibri" w:cs="Calibri"/>
          <w:sz w:val="28"/>
          <w:szCs w:val="28"/>
        </w:rPr>
        <w:t>.</w:t>
      </w:r>
    </w:p>
    <w:p w14:paraId="25833761" w14:textId="64A9893E" w:rsidR="00B4462C" w:rsidRPr="004A7209" w:rsidRDefault="00B4462C" w:rsidP="001C48A0">
      <w:pPr>
        <w:pStyle w:val="ListParagraph"/>
        <w:numPr>
          <w:ilvl w:val="0"/>
          <w:numId w:val="5"/>
        </w:numPr>
        <w:spacing w:after="0" w:line="240" w:lineRule="auto"/>
        <w:jc w:val="both"/>
        <w:rPr>
          <w:rFonts w:ascii="Calibri" w:hAnsi="Calibri" w:cs="Calibri"/>
          <w:sz w:val="28"/>
          <w:szCs w:val="28"/>
        </w:rPr>
      </w:pPr>
      <w:r w:rsidRPr="004A7209">
        <w:rPr>
          <w:rFonts w:ascii="Calibri" w:hAnsi="Calibri" w:cs="Calibri"/>
          <w:sz w:val="28"/>
          <w:szCs w:val="28"/>
        </w:rPr>
        <w:t>Keep a spare canister</w:t>
      </w:r>
      <w:r w:rsidR="00A947DE" w:rsidRPr="004A7209">
        <w:rPr>
          <w:rFonts w:ascii="Calibri" w:hAnsi="Calibri" w:cs="Calibri"/>
          <w:sz w:val="28"/>
          <w:szCs w:val="28"/>
        </w:rPr>
        <w:t xml:space="preserve"> in approved secure storage.</w:t>
      </w:r>
    </w:p>
    <w:p w14:paraId="2990BA7D" w14:textId="40892CBE" w:rsidR="00A947DE" w:rsidRDefault="008B05AF" w:rsidP="001C48A0">
      <w:pPr>
        <w:pStyle w:val="ListParagraph"/>
        <w:numPr>
          <w:ilvl w:val="0"/>
          <w:numId w:val="5"/>
        </w:numPr>
        <w:spacing w:after="0" w:line="240" w:lineRule="auto"/>
        <w:jc w:val="both"/>
        <w:rPr>
          <w:rFonts w:ascii="Calibri" w:hAnsi="Calibri" w:cs="Calibri"/>
          <w:sz w:val="28"/>
          <w:szCs w:val="28"/>
        </w:rPr>
      </w:pPr>
      <w:r w:rsidRPr="004A7209">
        <w:rPr>
          <w:rFonts w:ascii="Calibri" w:hAnsi="Calibri" w:cs="Calibri"/>
          <w:sz w:val="28"/>
          <w:szCs w:val="28"/>
        </w:rPr>
        <w:t>Introduce regular gas</w:t>
      </w:r>
      <w:r w:rsidR="002F02BE">
        <w:rPr>
          <w:rFonts w:ascii="Calibri" w:hAnsi="Calibri" w:cs="Calibri"/>
          <w:sz w:val="28"/>
          <w:szCs w:val="28"/>
        </w:rPr>
        <w:t>-</w:t>
      </w:r>
      <w:r w:rsidRPr="004A7209">
        <w:rPr>
          <w:rFonts w:ascii="Calibri" w:hAnsi="Calibri" w:cs="Calibri"/>
          <w:sz w:val="28"/>
          <w:szCs w:val="28"/>
        </w:rPr>
        <w:t xml:space="preserve">level checks and assign </w:t>
      </w:r>
      <w:r w:rsidR="005A3510" w:rsidRPr="004A7209">
        <w:rPr>
          <w:rFonts w:ascii="Calibri" w:hAnsi="Calibri" w:cs="Calibri"/>
          <w:sz w:val="28"/>
          <w:szCs w:val="28"/>
        </w:rPr>
        <w:t>responsibility to a named member of staff.</w:t>
      </w:r>
    </w:p>
    <w:p w14:paraId="048D6052" w14:textId="22D80DF2" w:rsidR="0008471D" w:rsidRPr="00C541F3" w:rsidRDefault="0008471D" w:rsidP="0008471D">
      <w:pPr>
        <w:numPr>
          <w:ilvl w:val="0"/>
          <w:numId w:val="5"/>
        </w:numPr>
        <w:spacing w:line="240" w:lineRule="auto"/>
        <w:contextualSpacing/>
        <w:jc w:val="both"/>
        <w:rPr>
          <w:rFonts w:ascii="Calibri" w:hAnsi="Calibri" w:cs="Calibri"/>
          <w:color w:val="000000" w:themeColor="text1"/>
          <w:sz w:val="28"/>
          <w:szCs w:val="28"/>
        </w:rPr>
      </w:pPr>
      <w:r w:rsidRPr="00234C4E">
        <w:rPr>
          <w:rFonts w:ascii="Calibri" w:hAnsi="Calibri" w:cs="Calibri"/>
          <w:color w:val="000000" w:themeColor="text1"/>
          <w:sz w:val="28"/>
          <w:szCs w:val="28"/>
        </w:rPr>
        <w:t xml:space="preserve">Offer </w:t>
      </w:r>
      <w:r w:rsidR="0033268D">
        <w:rPr>
          <w:rFonts w:ascii="Calibri" w:hAnsi="Calibri" w:cs="Calibri"/>
          <w:color w:val="000000" w:themeColor="text1"/>
          <w:sz w:val="28"/>
          <w:szCs w:val="28"/>
        </w:rPr>
        <w:t xml:space="preserve">filter, </w:t>
      </w:r>
      <w:r w:rsidR="00C541F3" w:rsidRPr="00C541F3">
        <w:rPr>
          <w:rFonts w:ascii="Calibri" w:hAnsi="Calibri" w:cs="Calibri"/>
          <w:sz w:val="28"/>
          <w:szCs w:val="28"/>
        </w:rPr>
        <w:t>cafetière or instant coffee as a temporary alternative while the gas supply is restored.</w:t>
      </w:r>
    </w:p>
    <w:p w14:paraId="3CD28B1A" w14:textId="77777777" w:rsidR="0008471D" w:rsidRDefault="0008471D" w:rsidP="0008471D">
      <w:pPr>
        <w:numPr>
          <w:ilvl w:val="0"/>
          <w:numId w:val="5"/>
        </w:numPr>
        <w:spacing w:line="240" w:lineRule="auto"/>
        <w:contextualSpacing/>
        <w:jc w:val="both"/>
        <w:rPr>
          <w:rFonts w:ascii="Calibri" w:hAnsi="Calibri" w:cs="Calibri"/>
          <w:sz w:val="28"/>
          <w:szCs w:val="28"/>
        </w:rPr>
      </w:pPr>
      <w:r w:rsidRPr="003A097D">
        <w:rPr>
          <w:rFonts w:ascii="Calibri" w:hAnsi="Calibri" w:cs="Calibri"/>
          <w:sz w:val="28"/>
          <w:szCs w:val="28"/>
        </w:rPr>
        <w:t>Promote cakes, food, and cold drinks while the coffee machine is unavailable.</w:t>
      </w:r>
    </w:p>
    <w:p w14:paraId="77479C52" w14:textId="0B8C5C82" w:rsidR="004F26B1" w:rsidRDefault="00CD7ED7" w:rsidP="0008471D">
      <w:pPr>
        <w:numPr>
          <w:ilvl w:val="0"/>
          <w:numId w:val="5"/>
        </w:numPr>
        <w:spacing w:line="240" w:lineRule="auto"/>
        <w:contextualSpacing/>
        <w:jc w:val="both"/>
        <w:rPr>
          <w:rFonts w:ascii="Calibri" w:hAnsi="Calibri" w:cs="Calibri"/>
          <w:sz w:val="28"/>
          <w:szCs w:val="28"/>
        </w:rPr>
      </w:pPr>
      <w:r>
        <w:rPr>
          <w:rFonts w:ascii="Calibri" w:hAnsi="Calibri" w:cs="Calibri"/>
          <w:sz w:val="28"/>
          <w:szCs w:val="28"/>
        </w:rPr>
        <w:t>Keep a spare canister in approved secure storage</w:t>
      </w:r>
      <w:r w:rsidR="00682211">
        <w:rPr>
          <w:rFonts w:ascii="Calibri" w:hAnsi="Calibri" w:cs="Calibri"/>
          <w:sz w:val="28"/>
          <w:szCs w:val="28"/>
        </w:rPr>
        <w:t>.</w:t>
      </w:r>
    </w:p>
    <w:p w14:paraId="1EDC81FB" w14:textId="4E20D55F" w:rsidR="00A3363B" w:rsidRDefault="00C228A0" w:rsidP="0008471D">
      <w:pPr>
        <w:numPr>
          <w:ilvl w:val="0"/>
          <w:numId w:val="5"/>
        </w:numPr>
        <w:spacing w:line="240" w:lineRule="auto"/>
        <w:contextualSpacing/>
        <w:jc w:val="both"/>
        <w:rPr>
          <w:rFonts w:ascii="Calibri" w:hAnsi="Calibri" w:cs="Calibri"/>
          <w:sz w:val="28"/>
          <w:szCs w:val="28"/>
        </w:rPr>
      </w:pPr>
      <w:r>
        <w:rPr>
          <w:rFonts w:ascii="Calibri" w:hAnsi="Calibri" w:cs="Calibri"/>
          <w:sz w:val="28"/>
          <w:szCs w:val="28"/>
        </w:rPr>
        <w:t>Apologise and offer affected customers a</w:t>
      </w:r>
      <w:r w:rsidR="00D31199">
        <w:rPr>
          <w:rFonts w:ascii="Calibri" w:hAnsi="Calibri" w:cs="Calibri"/>
          <w:sz w:val="28"/>
          <w:szCs w:val="28"/>
        </w:rPr>
        <w:t xml:space="preserve"> </w:t>
      </w:r>
      <w:r>
        <w:rPr>
          <w:rFonts w:ascii="Calibri" w:hAnsi="Calibri" w:cs="Calibri"/>
          <w:sz w:val="28"/>
          <w:szCs w:val="28"/>
        </w:rPr>
        <w:t>dis</w:t>
      </w:r>
      <w:r w:rsidR="00D31199">
        <w:rPr>
          <w:rFonts w:ascii="Calibri" w:hAnsi="Calibri" w:cs="Calibri"/>
          <w:sz w:val="28"/>
          <w:szCs w:val="28"/>
        </w:rPr>
        <w:t>count, or loyalty stamp</w:t>
      </w:r>
      <w:r w:rsidR="00804F3B">
        <w:rPr>
          <w:rFonts w:ascii="Calibri" w:hAnsi="Calibri" w:cs="Calibri"/>
          <w:sz w:val="28"/>
          <w:szCs w:val="28"/>
        </w:rPr>
        <w:t>.</w:t>
      </w:r>
      <w:r>
        <w:rPr>
          <w:rFonts w:ascii="Calibri" w:hAnsi="Calibri" w:cs="Calibri"/>
          <w:sz w:val="28"/>
          <w:szCs w:val="28"/>
        </w:rPr>
        <w:t xml:space="preserve"> </w:t>
      </w:r>
    </w:p>
    <w:p w14:paraId="7C3A26F7" w14:textId="70689920" w:rsidR="00804F3B" w:rsidRDefault="00804F3B" w:rsidP="0008471D">
      <w:pPr>
        <w:numPr>
          <w:ilvl w:val="0"/>
          <w:numId w:val="5"/>
        </w:numPr>
        <w:spacing w:line="240" w:lineRule="auto"/>
        <w:contextualSpacing/>
        <w:jc w:val="both"/>
        <w:rPr>
          <w:rFonts w:ascii="Calibri" w:hAnsi="Calibri" w:cs="Calibri"/>
          <w:sz w:val="28"/>
          <w:szCs w:val="28"/>
        </w:rPr>
      </w:pPr>
      <w:r>
        <w:rPr>
          <w:rFonts w:ascii="Calibri" w:hAnsi="Calibri" w:cs="Calibri"/>
          <w:sz w:val="28"/>
          <w:szCs w:val="28"/>
        </w:rPr>
        <w:lastRenderedPageBreak/>
        <w:t>Post on social med</w:t>
      </w:r>
      <w:r w:rsidR="00B96D49">
        <w:rPr>
          <w:rFonts w:ascii="Calibri" w:hAnsi="Calibri" w:cs="Calibri"/>
          <w:sz w:val="28"/>
          <w:szCs w:val="28"/>
        </w:rPr>
        <w:t>i</w:t>
      </w:r>
      <w:r>
        <w:rPr>
          <w:rFonts w:ascii="Calibri" w:hAnsi="Calibri" w:cs="Calibri"/>
          <w:sz w:val="28"/>
          <w:szCs w:val="28"/>
        </w:rPr>
        <w:t>a</w:t>
      </w:r>
      <w:r w:rsidR="00B96D49">
        <w:rPr>
          <w:rFonts w:ascii="Calibri" w:hAnsi="Calibri" w:cs="Calibri"/>
          <w:sz w:val="28"/>
          <w:szCs w:val="28"/>
        </w:rPr>
        <w:t xml:space="preserve"> and </w:t>
      </w:r>
      <w:r w:rsidR="00BE6898">
        <w:rPr>
          <w:rFonts w:ascii="Calibri" w:hAnsi="Calibri" w:cs="Calibri"/>
          <w:sz w:val="28"/>
          <w:szCs w:val="28"/>
        </w:rPr>
        <w:t>G</w:t>
      </w:r>
      <w:r w:rsidR="00B96D49">
        <w:rPr>
          <w:rFonts w:ascii="Calibri" w:hAnsi="Calibri" w:cs="Calibri"/>
          <w:sz w:val="28"/>
          <w:szCs w:val="28"/>
        </w:rPr>
        <w:t xml:space="preserve">oogle to manage </w:t>
      </w:r>
      <w:r w:rsidR="00E67593">
        <w:rPr>
          <w:rFonts w:ascii="Calibri" w:hAnsi="Calibri" w:cs="Calibri"/>
          <w:sz w:val="28"/>
          <w:szCs w:val="28"/>
        </w:rPr>
        <w:t>customers’</w:t>
      </w:r>
      <w:r w:rsidR="00B96D49">
        <w:rPr>
          <w:rFonts w:ascii="Calibri" w:hAnsi="Calibri" w:cs="Calibri"/>
          <w:sz w:val="28"/>
          <w:szCs w:val="28"/>
        </w:rPr>
        <w:t xml:space="preserve"> </w:t>
      </w:r>
      <w:r w:rsidR="003C219B">
        <w:rPr>
          <w:rFonts w:ascii="Calibri" w:hAnsi="Calibri" w:cs="Calibri"/>
          <w:sz w:val="28"/>
          <w:szCs w:val="28"/>
        </w:rPr>
        <w:t>expectations.</w:t>
      </w:r>
    </w:p>
    <w:p w14:paraId="2C8C40D8" w14:textId="3AA96CE6" w:rsidR="00E67593" w:rsidRPr="003A097D" w:rsidRDefault="00AD1339" w:rsidP="0008471D">
      <w:pPr>
        <w:numPr>
          <w:ilvl w:val="0"/>
          <w:numId w:val="5"/>
        </w:numPr>
        <w:spacing w:line="240" w:lineRule="auto"/>
        <w:contextualSpacing/>
        <w:jc w:val="both"/>
        <w:rPr>
          <w:rFonts w:ascii="Calibri" w:hAnsi="Calibri" w:cs="Calibri"/>
          <w:sz w:val="28"/>
          <w:szCs w:val="28"/>
        </w:rPr>
      </w:pPr>
      <w:r>
        <w:rPr>
          <w:rFonts w:ascii="Calibri" w:hAnsi="Calibri" w:cs="Calibri"/>
          <w:sz w:val="28"/>
          <w:szCs w:val="28"/>
        </w:rPr>
        <w:t>Check the machine warranty or service agreement for emergency callout</w:t>
      </w:r>
      <w:r w:rsidR="00514B77">
        <w:rPr>
          <w:rFonts w:ascii="Calibri" w:hAnsi="Calibri" w:cs="Calibri"/>
          <w:sz w:val="28"/>
          <w:szCs w:val="28"/>
        </w:rPr>
        <w:t xml:space="preserve"> cover.</w:t>
      </w:r>
    </w:p>
    <w:p w14:paraId="1E721DD8" w14:textId="77777777" w:rsidR="003A097D" w:rsidRDefault="003A097D" w:rsidP="003A097D">
      <w:pPr>
        <w:spacing w:line="240" w:lineRule="auto"/>
        <w:ind w:left="66"/>
        <w:rPr>
          <w:rFonts w:ascii="Calibri" w:hAnsi="Calibri" w:cs="Calibri"/>
          <w:sz w:val="28"/>
          <w:szCs w:val="28"/>
        </w:rPr>
      </w:pPr>
      <w:r w:rsidRPr="003A097D">
        <w:rPr>
          <w:rFonts w:ascii="Calibri" w:hAnsi="Calibri" w:cs="Calibri"/>
          <w:sz w:val="28"/>
          <w:szCs w:val="28"/>
        </w:rPr>
        <w:t>These ideas would be assessed using cost-benefit analysis to identify the most practical and affordable response.</w:t>
      </w:r>
    </w:p>
    <w:p w14:paraId="39A5972D" w14:textId="6DD60B53" w:rsidR="00971D18" w:rsidRDefault="001D0478" w:rsidP="00565EBC">
      <w:pPr>
        <w:spacing w:after="0" w:line="240" w:lineRule="auto"/>
        <w:ind w:left="66"/>
        <w:rPr>
          <w:rFonts w:ascii="Calibri" w:hAnsi="Calibri" w:cs="Calibri"/>
          <w:sz w:val="28"/>
          <w:szCs w:val="28"/>
        </w:rPr>
      </w:pPr>
      <w:bookmarkStart w:id="6" w:name="_Toc240734086"/>
      <w:r w:rsidRPr="001A2CCF">
        <w:rPr>
          <w:rStyle w:val="Heading2Char"/>
        </w:rPr>
        <w:t xml:space="preserve">2.2 </w:t>
      </w:r>
      <w:r w:rsidR="004C22C0" w:rsidRPr="001A2CCF">
        <w:rPr>
          <w:rStyle w:val="Heading2Char"/>
        </w:rPr>
        <w:t>Mind mapping</w:t>
      </w:r>
      <w:r w:rsidR="002D5DB5" w:rsidRPr="001A2CCF">
        <w:rPr>
          <w:rStyle w:val="Heading2Char"/>
        </w:rPr>
        <w:t>:</w:t>
      </w:r>
      <w:bookmarkEnd w:id="6"/>
      <w:r w:rsidR="002D5DB5">
        <w:rPr>
          <w:rFonts w:ascii="Calibri" w:hAnsi="Calibri" w:cs="Calibri"/>
          <w:sz w:val="32"/>
          <w:szCs w:val="32"/>
        </w:rPr>
        <w:t xml:space="preserve"> </w:t>
      </w:r>
      <w:r w:rsidR="002D5DB5" w:rsidRPr="00356DE7">
        <w:rPr>
          <w:rFonts w:ascii="Calibri" w:hAnsi="Calibri" w:cs="Calibri"/>
          <w:sz w:val="28"/>
          <w:szCs w:val="28"/>
        </w:rPr>
        <w:t>to organise the brain</w:t>
      </w:r>
      <w:r w:rsidR="00356DE7" w:rsidRPr="00356DE7">
        <w:rPr>
          <w:rFonts w:ascii="Calibri" w:hAnsi="Calibri" w:cs="Calibri"/>
          <w:sz w:val="28"/>
          <w:szCs w:val="28"/>
        </w:rPr>
        <w:t>stormed ideas rather than leave</w:t>
      </w:r>
      <w:r w:rsidR="00356DE7">
        <w:rPr>
          <w:rFonts w:ascii="Calibri" w:hAnsi="Calibri" w:cs="Calibri"/>
          <w:sz w:val="32"/>
          <w:szCs w:val="32"/>
        </w:rPr>
        <w:t xml:space="preserve"> </w:t>
      </w:r>
      <w:r w:rsidR="00356DE7" w:rsidRPr="008E14EC">
        <w:rPr>
          <w:rFonts w:ascii="Calibri" w:hAnsi="Calibri" w:cs="Calibri"/>
          <w:sz w:val="28"/>
          <w:szCs w:val="28"/>
        </w:rPr>
        <w:t xml:space="preserve">them as a flat </w:t>
      </w:r>
      <w:r w:rsidR="000043C6">
        <w:rPr>
          <w:rFonts w:ascii="Calibri" w:hAnsi="Calibri" w:cs="Calibri"/>
          <w:sz w:val="28"/>
          <w:szCs w:val="28"/>
        </w:rPr>
        <w:t xml:space="preserve">list, a mind map was </w:t>
      </w:r>
      <w:r w:rsidR="006C4131">
        <w:rPr>
          <w:rFonts w:ascii="Calibri" w:hAnsi="Calibri" w:cs="Calibri"/>
          <w:sz w:val="28"/>
          <w:szCs w:val="28"/>
        </w:rPr>
        <w:t>produced (</w:t>
      </w:r>
      <w:r w:rsidR="00E73210">
        <w:rPr>
          <w:rFonts w:ascii="Calibri" w:hAnsi="Calibri" w:cs="Calibri"/>
          <w:sz w:val="28"/>
          <w:szCs w:val="28"/>
        </w:rPr>
        <w:t>figure 1, Appendix A)</w:t>
      </w:r>
      <w:r w:rsidR="00C540AE">
        <w:rPr>
          <w:rFonts w:ascii="Calibri" w:hAnsi="Calibri" w:cs="Calibri"/>
          <w:sz w:val="28"/>
          <w:szCs w:val="28"/>
        </w:rPr>
        <w:t>.</w:t>
      </w:r>
      <w:r w:rsidR="005F3D56">
        <w:rPr>
          <w:rFonts w:ascii="Calibri" w:hAnsi="Calibri" w:cs="Calibri"/>
          <w:sz w:val="28"/>
          <w:szCs w:val="28"/>
        </w:rPr>
        <w:t xml:space="preserve"> </w:t>
      </w:r>
      <w:r w:rsidR="00C540AE">
        <w:rPr>
          <w:rFonts w:ascii="Calibri" w:hAnsi="Calibri" w:cs="Calibri"/>
          <w:sz w:val="28"/>
          <w:szCs w:val="28"/>
        </w:rPr>
        <w:t>T</w:t>
      </w:r>
      <w:r w:rsidR="005F3D56">
        <w:rPr>
          <w:rFonts w:ascii="Calibri" w:hAnsi="Calibri" w:cs="Calibri"/>
          <w:sz w:val="28"/>
          <w:szCs w:val="28"/>
        </w:rPr>
        <w:t>he</w:t>
      </w:r>
      <w:r w:rsidR="00C540AE">
        <w:rPr>
          <w:rFonts w:ascii="Calibri" w:hAnsi="Calibri" w:cs="Calibri"/>
          <w:sz w:val="28"/>
          <w:szCs w:val="28"/>
        </w:rPr>
        <w:t xml:space="preserve"> central problem </w:t>
      </w:r>
      <w:r w:rsidR="00666588">
        <w:rPr>
          <w:rFonts w:ascii="Calibri" w:hAnsi="Calibri" w:cs="Calibri"/>
          <w:sz w:val="28"/>
          <w:szCs w:val="28"/>
        </w:rPr>
        <w:t>was placed in the middle, with six branches</w:t>
      </w:r>
      <w:r w:rsidR="0080406D">
        <w:rPr>
          <w:rFonts w:ascii="Calibri" w:hAnsi="Calibri" w:cs="Calibri"/>
          <w:sz w:val="28"/>
          <w:szCs w:val="28"/>
        </w:rPr>
        <w:t xml:space="preserve"> radiating outward to loosely</w:t>
      </w:r>
      <w:r w:rsidR="00A31967">
        <w:rPr>
          <w:rFonts w:ascii="Calibri" w:hAnsi="Calibri" w:cs="Calibri"/>
          <w:sz w:val="28"/>
          <w:szCs w:val="28"/>
        </w:rPr>
        <w:t xml:space="preserve"> group the ideas by </w:t>
      </w:r>
      <w:r w:rsidR="004869E8">
        <w:rPr>
          <w:rFonts w:ascii="Calibri" w:hAnsi="Calibri" w:cs="Calibri"/>
          <w:sz w:val="28"/>
          <w:szCs w:val="28"/>
        </w:rPr>
        <w:t xml:space="preserve">theme: Equipment, </w:t>
      </w:r>
      <w:r w:rsidR="005450C6">
        <w:rPr>
          <w:rFonts w:ascii="Calibri" w:hAnsi="Calibri" w:cs="Calibri"/>
          <w:sz w:val="28"/>
          <w:szCs w:val="28"/>
        </w:rPr>
        <w:t>S</w:t>
      </w:r>
      <w:r w:rsidR="004869E8">
        <w:rPr>
          <w:rFonts w:ascii="Calibri" w:hAnsi="Calibri" w:cs="Calibri"/>
          <w:sz w:val="28"/>
          <w:szCs w:val="28"/>
        </w:rPr>
        <w:t xml:space="preserve">taff, </w:t>
      </w:r>
      <w:r w:rsidR="005450C6">
        <w:rPr>
          <w:rFonts w:ascii="Calibri" w:hAnsi="Calibri" w:cs="Calibri"/>
          <w:sz w:val="28"/>
          <w:szCs w:val="28"/>
        </w:rPr>
        <w:t>P</w:t>
      </w:r>
      <w:r w:rsidR="004869E8">
        <w:rPr>
          <w:rFonts w:ascii="Calibri" w:hAnsi="Calibri" w:cs="Calibri"/>
          <w:sz w:val="28"/>
          <w:szCs w:val="28"/>
        </w:rPr>
        <w:t>rocess,</w:t>
      </w:r>
      <w:r w:rsidR="005450C6">
        <w:rPr>
          <w:rFonts w:ascii="Calibri" w:hAnsi="Calibri" w:cs="Calibri"/>
          <w:sz w:val="28"/>
          <w:szCs w:val="28"/>
        </w:rPr>
        <w:t xml:space="preserve"> Customers, Finance</w:t>
      </w:r>
      <w:r w:rsidR="00971D18">
        <w:rPr>
          <w:rFonts w:ascii="Calibri" w:hAnsi="Calibri" w:cs="Calibri"/>
          <w:sz w:val="28"/>
          <w:szCs w:val="28"/>
        </w:rPr>
        <w:t xml:space="preserve"> and Management.</w:t>
      </w:r>
    </w:p>
    <w:p w14:paraId="216322A7" w14:textId="39FA16A3" w:rsidR="001A3A91" w:rsidRDefault="00731952" w:rsidP="00565EBC">
      <w:pPr>
        <w:spacing w:after="0" w:line="240" w:lineRule="auto"/>
        <w:ind w:left="66"/>
        <w:rPr>
          <w:rFonts w:ascii="Calibri" w:hAnsi="Calibri" w:cs="Calibri"/>
          <w:sz w:val="28"/>
          <w:szCs w:val="28"/>
        </w:rPr>
      </w:pPr>
      <w:r>
        <w:rPr>
          <w:rFonts w:ascii="Calibri" w:hAnsi="Calibri" w:cs="Calibri"/>
          <w:sz w:val="28"/>
          <w:szCs w:val="28"/>
        </w:rPr>
        <w:t>Unlike the fishbone diagram used</w:t>
      </w:r>
      <w:r w:rsidR="00D9513B">
        <w:rPr>
          <w:rFonts w:ascii="Calibri" w:hAnsi="Calibri" w:cs="Calibri"/>
          <w:sz w:val="28"/>
          <w:szCs w:val="28"/>
        </w:rPr>
        <w:t xml:space="preserve"> next, the mind map was</w:t>
      </w:r>
      <w:r w:rsidR="009B17B6">
        <w:rPr>
          <w:rFonts w:ascii="Calibri" w:hAnsi="Calibri" w:cs="Calibri"/>
          <w:sz w:val="28"/>
          <w:szCs w:val="28"/>
        </w:rPr>
        <w:t xml:space="preserve"> used at an earlier, more exploratory stage</w:t>
      </w:r>
      <w:r w:rsidR="0051186F">
        <w:rPr>
          <w:rFonts w:ascii="Calibri" w:hAnsi="Calibri" w:cs="Calibri"/>
          <w:sz w:val="28"/>
          <w:szCs w:val="28"/>
        </w:rPr>
        <w:t xml:space="preserve">: a </w:t>
      </w:r>
      <w:r w:rsidR="005463A0">
        <w:rPr>
          <w:rFonts w:ascii="Calibri" w:hAnsi="Calibri" w:cs="Calibri"/>
          <w:sz w:val="28"/>
          <w:szCs w:val="28"/>
        </w:rPr>
        <w:t>branch can</w:t>
      </w:r>
      <w:r w:rsidR="00FE37E9">
        <w:rPr>
          <w:rFonts w:ascii="Calibri" w:hAnsi="Calibri" w:cs="Calibri"/>
          <w:sz w:val="28"/>
          <w:szCs w:val="28"/>
        </w:rPr>
        <w:t xml:space="preserve"> capture any related </w:t>
      </w:r>
      <w:r w:rsidR="006C6C1D">
        <w:rPr>
          <w:rFonts w:ascii="Calibri" w:hAnsi="Calibri" w:cs="Calibri"/>
          <w:sz w:val="28"/>
          <w:szCs w:val="28"/>
        </w:rPr>
        <w:t>idea, not strictly a cause, so</w:t>
      </w:r>
      <w:r w:rsidR="0098598E">
        <w:rPr>
          <w:rFonts w:ascii="Calibri" w:hAnsi="Calibri" w:cs="Calibri"/>
          <w:sz w:val="28"/>
          <w:szCs w:val="28"/>
        </w:rPr>
        <w:t xml:space="preserve"> it then grouped potential</w:t>
      </w:r>
      <w:r w:rsidR="00777995">
        <w:rPr>
          <w:rFonts w:ascii="Calibri" w:hAnsi="Calibri" w:cs="Calibri"/>
          <w:sz w:val="28"/>
          <w:szCs w:val="28"/>
        </w:rPr>
        <w:t xml:space="preserve"> action</w:t>
      </w:r>
      <w:r w:rsidR="00D9513B">
        <w:rPr>
          <w:rFonts w:ascii="Calibri" w:hAnsi="Calibri" w:cs="Calibri"/>
          <w:sz w:val="28"/>
          <w:szCs w:val="28"/>
        </w:rPr>
        <w:t xml:space="preserve"> </w:t>
      </w:r>
      <w:r w:rsidR="00777995">
        <w:rPr>
          <w:rFonts w:ascii="Calibri" w:hAnsi="Calibri" w:cs="Calibri"/>
          <w:sz w:val="28"/>
          <w:szCs w:val="28"/>
        </w:rPr>
        <w:t>(</w:t>
      </w:r>
      <w:r w:rsidR="00590D62">
        <w:rPr>
          <w:rFonts w:ascii="Calibri" w:hAnsi="Calibri" w:cs="Calibri"/>
          <w:sz w:val="28"/>
          <w:szCs w:val="28"/>
        </w:rPr>
        <w:t>for example, offering a vo</w:t>
      </w:r>
      <w:r w:rsidR="00271088">
        <w:rPr>
          <w:rFonts w:ascii="Calibri" w:hAnsi="Calibri" w:cs="Calibri"/>
          <w:sz w:val="28"/>
          <w:szCs w:val="28"/>
        </w:rPr>
        <w:t>u</w:t>
      </w:r>
      <w:r w:rsidR="00590D62">
        <w:rPr>
          <w:rFonts w:ascii="Calibri" w:hAnsi="Calibri" w:cs="Calibri"/>
          <w:sz w:val="28"/>
          <w:szCs w:val="28"/>
        </w:rPr>
        <w:t>cher</w:t>
      </w:r>
      <w:r w:rsidR="00271088">
        <w:rPr>
          <w:rFonts w:ascii="Calibri" w:hAnsi="Calibri" w:cs="Calibri"/>
          <w:sz w:val="28"/>
          <w:szCs w:val="28"/>
        </w:rPr>
        <w:t>)</w:t>
      </w:r>
      <w:r w:rsidR="008A69BD">
        <w:rPr>
          <w:rFonts w:ascii="Calibri" w:hAnsi="Calibri" w:cs="Calibri"/>
          <w:sz w:val="28"/>
          <w:szCs w:val="28"/>
        </w:rPr>
        <w:t xml:space="preserve"> alongside contributing factors</w:t>
      </w:r>
      <w:r w:rsidR="007C193D">
        <w:rPr>
          <w:rFonts w:ascii="Calibri" w:hAnsi="Calibri" w:cs="Calibri"/>
          <w:sz w:val="28"/>
          <w:szCs w:val="28"/>
        </w:rPr>
        <w:t xml:space="preserve"> (for example, no </w:t>
      </w:r>
      <w:r w:rsidR="00093431">
        <w:rPr>
          <w:rFonts w:ascii="Calibri" w:hAnsi="Calibri" w:cs="Calibri"/>
          <w:sz w:val="28"/>
          <w:szCs w:val="28"/>
        </w:rPr>
        <w:t>maintenance</w:t>
      </w:r>
      <w:r w:rsidR="007C193D">
        <w:rPr>
          <w:rFonts w:ascii="Calibri" w:hAnsi="Calibri" w:cs="Calibri"/>
          <w:sz w:val="28"/>
          <w:szCs w:val="28"/>
        </w:rPr>
        <w:t xml:space="preserve"> </w:t>
      </w:r>
      <w:r w:rsidR="00093431">
        <w:rPr>
          <w:rFonts w:ascii="Calibri" w:hAnsi="Calibri" w:cs="Calibri"/>
          <w:sz w:val="28"/>
          <w:szCs w:val="28"/>
        </w:rPr>
        <w:t>plan</w:t>
      </w:r>
      <w:r w:rsidR="00D909B6">
        <w:rPr>
          <w:rFonts w:ascii="Calibri" w:hAnsi="Calibri" w:cs="Calibri"/>
          <w:sz w:val="28"/>
          <w:szCs w:val="28"/>
        </w:rPr>
        <w:t xml:space="preserve"> and regular training on coffee machine</w:t>
      </w:r>
      <w:r w:rsidR="00093431">
        <w:rPr>
          <w:rFonts w:ascii="Calibri" w:hAnsi="Calibri" w:cs="Calibri"/>
          <w:sz w:val="28"/>
          <w:szCs w:val="28"/>
        </w:rPr>
        <w:t>)</w:t>
      </w:r>
      <w:r w:rsidR="006C4131">
        <w:rPr>
          <w:rFonts w:ascii="Calibri" w:hAnsi="Calibri" w:cs="Calibri"/>
          <w:sz w:val="28"/>
          <w:szCs w:val="28"/>
        </w:rPr>
        <w:t xml:space="preserve">. </w:t>
      </w:r>
    </w:p>
    <w:p w14:paraId="644F9B8B" w14:textId="28936628" w:rsidR="00C4729A" w:rsidRDefault="00CE04D6" w:rsidP="003A097D">
      <w:pPr>
        <w:spacing w:line="240" w:lineRule="auto"/>
        <w:ind w:left="66"/>
        <w:rPr>
          <w:rFonts w:ascii="Calibri" w:hAnsi="Calibri" w:cs="Calibri"/>
          <w:sz w:val="28"/>
          <w:szCs w:val="28"/>
        </w:rPr>
      </w:pPr>
      <w:r w:rsidRPr="00CE04D6">
        <w:rPr>
          <w:rFonts w:ascii="Calibri" w:hAnsi="Calibri" w:cs="Calibri"/>
          <w:sz w:val="28"/>
          <w:szCs w:val="28"/>
        </w:rPr>
        <w:t xml:space="preserve">The mind map was useful because it showed that the six themes affected </w:t>
      </w:r>
      <w:r w:rsidR="005463A0" w:rsidRPr="00CE04D6">
        <w:rPr>
          <w:rFonts w:ascii="Calibri" w:hAnsi="Calibri" w:cs="Calibri"/>
          <w:sz w:val="28"/>
          <w:szCs w:val="28"/>
        </w:rPr>
        <w:t>various parts</w:t>
      </w:r>
      <w:r w:rsidRPr="00CE04D6">
        <w:rPr>
          <w:rFonts w:ascii="Calibri" w:hAnsi="Calibri" w:cs="Calibri"/>
          <w:sz w:val="28"/>
          <w:szCs w:val="28"/>
        </w:rPr>
        <w:t xml:space="preserve"> of the business, not only the service area behind the counter. This showed that the problem was more complex than simply repairing the equipment and would need several actions to deal with it properly.</w:t>
      </w:r>
      <w:r w:rsidR="005F3D56" w:rsidRPr="00CE04D6">
        <w:rPr>
          <w:rFonts w:ascii="Calibri" w:hAnsi="Calibri" w:cs="Calibri"/>
          <w:sz w:val="28"/>
          <w:szCs w:val="28"/>
        </w:rPr>
        <w:t xml:space="preserve"> </w:t>
      </w:r>
    </w:p>
    <w:p w14:paraId="2FA16DC0" w14:textId="11444131" w:rsidR="004C22C0" w:rsidRDefault="00895BB9" w:rsidP="003A097D">
      <w:pPr>
        <w:spacing w:line="240" w:lineRule="auto"/>
        <w:ind w:left="66"/>
        <w:rPr>
          <w:rFonts w:ascii="Calibri" w:hAnsi="Calibri" w:cs="Calibri"/>
          <w:sz w:val="28"/>
          <w:szCs w:val="28"/>
        </w:rPr>
      </w:pPr>
      <w:r w:rsidRPr="00895BB9">
        <w:rPr>
          <w:rStyle w:val="Strong"/>
          <w:rFonts w:ascii="Calibri" w:hAnsi="Calibri" w:cs="Calibri"/>
          <w:sz w:val="28"/>
          <w:szCs w:val="28"/>
        </w:rPr>
        <w:t>Limitation:</w:t>
      </w:r>
      <w:r w:rsidRPr="00895BB9">
        <w:rPr>
          <w:rFonts w:ascii="Calibri" w:hAnsi="Calibri" w:cs="Calibri"/>
          <w:sz w:val="28"/>
          <w:szCs w:val="28"/>
        </w:rPr>
        <w:t xml:space="preserve"> The branches were based on how the team grouped the ideas rather than a set framework, so some points could fit into more than one area. For example, a discount voucher relates to both customers and finance. Therefore, the mind map was used as a starting point to organise the ideas. A more structured Fishbone analysis was then used to examine the </w:t>
      </w:r>
      <w:r w:rsidR="006C4131" w:rsidRPr="00895BB9">
        <w:rPr>
          <w:rFonts w:ascii="Calibri" w:hAnsi="Calibri" w:cs="Calibri"/>
          <w:sz w:val="28"/>
          <w:szCs w:val="28"/>
        </w:rPr>
        <w:t>probable causes</w:t>
      </w:r>
      <w:r w:rsidRPr="00895BB9">
        <w:rPr>
          <w:rFonts w:ascii="Calibri" w:hAnsi="Calibri" w:cs="Calibri"/>
          <w:sz w:val="28"/>
          <w:szCs w:val="28"/>
        </w:rPr>
        <w:t xml:space="preserve"> under fixed categories.</w:t>
      </w:r>
    </w:p>
    <w:p w14:paraId="05C95B43" w14:textId="446D0A5B" w:rsidR="005B4F23" w:rsidRPr="005B4F23" w:rsidRDefault="005B4F23" w:rsidP="003A097D">
      <w:pPr>
        <w:spacing w:line="240" w:lineRule="auto"/>
        <w:ind w:left="66"/>
        <w:rPr>
          <w:rFonts w:ascii="Calibri" w:hAnsi="Calibri" w:cs="Calibri"/>
          <w:sz w:val="28"/>
          <w:szCs w:val="28"/>
        </w:rPr>
      </w:pPr>
      <w:r w:rsidRPr="005B4F23">
        <w:rPr>
          <w:rFonts w:ascii="Calibri" w:hAnsi="Calibri" w:cs="Calibri"/>
          <w:sz w:val="28"/>
          <w:szCs w:val="28"/>
        </w:rPr>
        <w:t>Mind mapping was useful because it organised the ideas into clear themes and showed how the breakdown affected different parts of the business. However, some ideas fitted under more than one branch, and the model did not identify the main cause. Therefore, the Fishbone model was used next to examine the causes in more detail.</w:t>
      </w:r>
    </w:p>
    <w:p w14:paraId="196A83E3" w14:textId="36E27E00" w:rsidR="0045019E" w:rsidRDefault="00CE772A" w:rsidP="00B81702">
      <w:pPr>
        <w:pStyle w:val="pdq2pgselectionanchorcontainer"/>
        <w:ind w:left="66"/>
        <w:rPr>
          <w:rFonts w:ascii="Calibri" w:hAnsi="Calibri" w:cs="Calibri"/>
          <w:sz w:val="28"/>
          <w:szCs w:val="28"/>
        </w:rPr>
      </w:pPr>
      <w:bookmarkStart w:id="7" w:name="_Toc240734087"/>
      <w:r w:rsidRPr="001A2CCF">
        <w:rPr>
          <w:rStyle w:val="Heading2Char"/>
        </w:rPr>
        <w:t xml:space="preserve">2.3 </w:t>
      </w:r>
      <w:r w:rsidR="0045019E" w:rsidRPr="001A2CCF">
        <w:rPr>
          <w:rStyle w:val="Heading2Char"/>
        </w:rPr>
        <w:t>Fishbone (Ishikawa) analysis:</w:t>
      </w:r>
      <w:bookmarkEnd w:id="7"/>
      <w:r w:rsidR="0045019E" w:rsidRPr="0045019E">
        <w:rPr>
          <w:rFonts w:ascii="Calibri" w:hAnsi="Calibri" w:cs="Calibri"/>
          <w:sz w:val="28"/>
          <w:szCs w:val="28"/>
        </w:rPr>
        <w:t xml:space="preserve"> A Fishbone diagram was used to examine the possible root causes of the problem (Figure 2, Appendix </w:t>
      </w:r>
      <w:r w:rsidR="00DD75D2">
        <w:rPr>
          <w:rFonts w:ascii="Calibri" w:hAnsi="Calibri" w:cs="Calibri"/>
          <w:sz w:val="28"/>
          <w:szCs w:val="28"/>
        </w:rPr>
        <w:t>A</w:t>
      </w:r>
      <w:r w:rsidR="0045019E" w:rsidRPr="0045019E">
        <w:rPr>
          <w:rFonts w:ascii="Calibri" w:hAnsi="Calibri" w:cs="Calibri"/>
          <w:sz w:val="28"/>
          <w:szCs w:val="28"/>
        </w:rPr>
        <w:t xml:space="preserve">). The contributing factors were placed into six categories and linked to the main effect: the coffee-machine </w:t>
      </w:r>
      <w:r w:rsidR="0098091D">
        <w:rPr>
          <w:rFonts w:ascii="Calibri" w:hAnsi="Calibri" w:cs="Calibri"/>
          <w:sz w:val="28"/>
          <w:szCs w:val="28"/>
        </w:rPr>
        <w:t>running out of gas</w:t>
      </w:r>
      <w:r w:rsidR="0045019E" w:rsidRPr="0045019E">
        <w:rPr>
          <w:rFonts w:ascii="Calibri" w:hAnsi="Calibri" w:cs="Calibri"/>
          <w:sz w:val="28"/>
          <w:szCs w:val="28"/>
        </w:rPr>
        <w:t xml:space="preserve"> disrupting the Friday lunchtime </w:t>
      </w:r>
      <w:r w:rsidR="00EA6074" w:rsidRPr="0045019E">
        <w:rPr>
          <w:rFonts w:ascii="Calibri" w:hAnsi="Calibri" w:cs="Calibri"/>
          <w:sz w:val="28"/>
          <w:szCs w:val="28"/>
        </w:rPr>
        <w:t>service.</w:t>
      </w:r>
      <w:r w:rsidR="00EA6074">
        <w:rPr>
          <w:rFonts w:ascii="Calibri" w:hAnsi="Calibri" w:cs="Calibri"/>
          <w:sz w:val="28"/>
          <w:szCs w:val="28"/>
        </w:rPr>
        <w:t xml:space="preserve"> The </w:t>
      </w:r>
      <w:r w:rsidR="003A15C0">
        <w:rPr>
          <w:rFonts w:ascii="Calibri" w:hAnsi="Calibri" w:cs="Calibri"/>
          <w:sz w:val="28"/>
          <w:szCs w:val="28"/>
        </w:rPr>
        <w:t>F</w:t>
      </w:r>
      <w:r w:rsidR="00EA6074">
        <w:rPr>
          <w:rFonts w:ascii="Calibri" w:hAnsi="Calibri" w:cs="Calibri"/>
          <w:sz w:val="28"/>
          <w:szCs w:val="28"/>
        </w:rPr>
        <w:t>ishbone</w:t>
      </w:r>
      <w:r w:rsidR="003A15C0">
        <w:rPr>
          <w:rFonts w:ascii="Calibri" w:hAnsi="Calibri" w:cs="Calibri"/>
          <w:sz w:val="28"/>
          <w:szCs w:val="28"/>
        </w:rPr>
        <w:t xml:space="preserve"> (Ishikawa)</w:t>
      </w:r>
      <w:r w:rsidR="00C27176">
        <w:rPr>
          <w:rFonts w:ascii="Calibri" w:hAnsi="Calibri" w:cs="Calibri"/>
          <w:sz w:val="28"/>
          <w:szCs w:val="28"/>
        </w:rPr>
        <w:t xml:space="preserve"> model is used to identify and organise the </w:t>
      </w:r>
      <w:r w:rsidR="0073308C">
        <w:rPr>
          <w:rFonts w:ascii="Calibri" w:hAnsi="Calibri" w:cs="Calibri"/>
          <w:sz w:val="28"/>
          <w:szCs w:val="28"/>
        </w:rPr>
        <w:t>probable causes</w:t>
      </w:r>
      <w:r w:rsidR="00B07460">
        <w:rPr>
          <w:rFonts w:ascii="Calibri" w:hAnsi="Calibri" w:cs="Calibri"/>
          <w:sz w:val="28"/>
          <w:szCs w:val="28"/>
        </w:rPr>
        <w:t xml:space="preserve"> of the problem across several categories</w:t>
      </w:r>
      <w:r w:rsidR="00E74D5D">
        <w:rPr>
          <w:rFonts w:ascii="Calibri" w:hAnsi="Calibri" w:cs="Calibri"/>
          <w:sz w:val="28"/>
          <w:szCs w:val="28"/>
        </w:rPr>
        <w:t xml:space="preserve"> (Ishikawa,</w:t>
      </w:r>
      <w:r w:rsidR="00EA6074">
        <w:rPr>
          <w:rFonts w:ascii="Calibri" w:hAnsi="Calibri" w:cs="Calibri"/>
          <w:sz w:val="28"/>
          <w:szCs w:val="28"/>
        </w:rPr>
        <w:t xml:space="preserve"> </w:t>
      </w:r>
      <w:r w:rsidR="00E74D5D">
        <w:rPr>
          <w:rFonts w:ascii="Calibri" w:hAnsi="Calibri" w:cs="Calibri"/>
          <w:sz w:val="28"/>
          <w:szCs w:val="28"/>
        </w:rPr>
        <w:t>1985)</w:t>
      </w:r>
      <w:r w:rsidR="00EA6074">
        <w:rPr>
          <w:rFonts w:ascii="Calibri" w:hAnsi="Calibri" w:cs="Calibri"/>
          <w:sz w:val="28"/>
          <w:szCs w:val="28"/>
        </w:rPr>
        <w:t xml:space="preserve"> </w:t>
      </w:r>
    </w:p>
    <w:p w14:paraId="65EFD8B1" w14:textId="127C94A4" w:rsidR="00B12EA9" w:rsidRDefault="001D150D" w:rsidP="00B81702">
      <w:pPr>
        <w:pStyle w:val="pdq2pgselectionanchorcontainer"/>
        <w:ind w:left="66"/>
        <w:rPr>
          <w:rFonts w:ascii="Calibri" w:hAnsi="Calibri" w:cs="Calibri"/>
          <w:sz w:val="28"/>
          <w:szCs w:val="28"/>
        </w:rPr>
      </w:pPr>
      <w:r w:rsidRPr="001D150D">
        <w:rPr>
          <w:rFonts w:ascii="Calibri" w:hAnsi="Calibri" w:cs="Calibri"/>
          <w:sz w:val="28"/>
          <w:szCs w:val="28"/>
        </w:rPr>
        <w:lastRenderedPageBreak/>
        <w:t xml:space="preserve">The analysis showed that the problem was not only caused by the gas canister running out. There were no regular gas-level checks, no written </w:t>
      </w:r>
      <w:r w:rsidR="001360BF" w:rsidRPr="001D150D">
        <w:rPr>
          <w:rFonts w:ascii="Calibri" w:hAnsi="Calibri" w:cs="Calibri"/>
          <w:sz w:val="28"/>
          <w:szCs w:val="28"/>
        </w:rPr>
        <w:t>procedure,</w:t>
      </w:r>
      <w:r w:rsidRPr="001D150D">
        <w:rPr>
          <w:rFonts w:ascii="Calibri" w:hAnsi="Calibri" w:cs="Calibri"/>
          <w:sz w:val="28"/>
          <w:szCs w:val="28"/>
        </w:rPr>
        <w:t xml:space="preserve"> and no spare canister available. This meant the business was not prepared to continue its normal coffee service. Therefore, the solution should replace the canister and introduce regular checks, clear staff </w:t>
      </w:r>
      <w:r w:rsidR="001360BF" w:rsidRPr="001D150D">
        <w:rPr>
          <w:rFonts w:ascii="Calibri" w:hAnsi="Calibri" w:cs="Calibri"/>
          <w:sz w:val="28"/>
          <w:szCs w:val="28"/>
        </w:rPr>
        <w:t>responsibility,</w:t>
      </w:r>
      <w:r w:rsidRPr="001D150D">
        <w:rPr>
          <w:rFonts w:ascii="Calibri" w:hAnsi="Calibri" w:cs="Calibri"/>
          <w:sz w:val="28"/>
          <w:szCs w:val="28"/>
        </w:rPr>
        <w:t xml:space="preserve"> and backup stock to prevent the problem from happening again.</w:t>
      </w:r>
    </w:p>
    <w:p w14:paraId="19E06078" w14:textId="46AA13F0" w:rsidR="00C40B88" w:rsidRPr="001D150D" w:rsidRDefault="000A7DCF" w:rsidP="00B81702">
      <w:pPr>
        <w:pStyle w:val="pdq2pgselectionanchorcontainer"/>
        <w:ind w:left="66"/>
        <w:rPr>
          <w:rFonts w:ascii="Calibri" w:hAnsi="Calibri" w:cs="Calibri"/>
          <w:sz w:val="28"/>
          <w:szCs w:val="28"/>
        </w:rPr>
      </w:pPr>
      <w:r>
        <w:rPr>
          <w:rFonts w:ascii="Calibri" w:hAnsi="Calibri" w:cs="Calibri"/>
          <w:sz w:val="28"/>
          <w:szCs w:val="28"/>
        </w:rPr>
        <w:t xml:space="preserve">The </w:t>
      </w:r>
      <w:r w:rsidR="00FA5043">
        <w:rPr>
          <w:rFonts w:ascii="Calibri" w:hAnsi="Calibri" w:cs="Calibri"/>
          <w:sz w:val="28"/>
          <w:szCs w:val="28"/>
        </w:rPr>
        <w:t>fishbone model was useful because it organised</w:t>
      </w:r>
      <w:r w:rsidR="003E3CD2">
        <w:rPr>
          <w:rFonts w:ascii="Calibri" w:hAnsi="Calibri" w:cs="Calibri"/>
          <w:sz w:val="28"/>
          <w:szCs w:val="28"/>
        </w:rPr>
        <w:t xml:space="preserve"> the possible causes into clear categories and showed that the problem involved more than </w:t>
      </w:r>
      <w:r w:rsidR="00F32EE0">
        <w:rPr>
          <w:rFonts w:ascii="Calibri" w:hAnsi="Calibri" w:cs="Calibri"/>
          <w:sz w:val="28"/>
          <w:szCs w:val="28"/>
        </w:rPr>
        <w:t>the empty gas canister. However</w:t>
      </w:r>
      <w:r w:rsidR="005D0D12">
        <w:rPr>
          <w:rFonts w:ascii="Calibri" w:hAnsi="Calibri" w:cs="Calibri"/>
          <w:sz w:val="28"/>
          <w:szCs w:val="28"/>
        </w:rPr>
        <w:t>, the findings were based mai</w:t>
      </w:r>
      <w:r w:rsidR="00227E1A">
        <w:rPr>
          <w:rFonts w:ascii="Calibri" w:hAnsi="Calibri" w:cs="Calibri"/>
          <w:sz w:val="28"/>
          <w:szCs w:val="28"/>
        </w:rPr>
        <w:t>n</w:t>
      </w:r>
      <w:r w:rsidR="005D0D12">
        <w:rPr>
          <w:rFonts w:ascii="Calibri" w:hAnsi="Calibri" w:cs="Calibri"/>
          <w:sz w:val="28"/>
          <w:szCs w:val="28"/>
        </w:rPr>
        <w:t>ly</w:t>
      </w:r>
      <w:r w:rsidR="00C3375B">
        <w:rPr>
          <w:rFonts w:ascii="Calibri" w:hAnsi="Calibri" w:cs="Calibri"/>
          <w:sz w:val="28"/>
          <w:szCs w:val="28"/>
        </w:rPr>
        <w:t xml:space="preserve"> on staff judgement and did not prove </w:t>
      </w:r>
      <w:r w:rsidR="002329A8">
        <w:rPr>
          <w:rFonts w:ascii="Calibri" w:hAnsi="Calibri" w:cs="Calibri"/>
          <w:sz w:val="28"/>
          <w:szCs w:val="28"/>
        </w:rPr>
        <w:t xml:space="preserve">which cause was most important. </w:t>
      </w:r>
      <w:r w:rsidR="009B28CB">
        <w:rPr>
          <w:rFonts w:ascii="Calibri" w:hAnsi="Calibri" w:cs="Calibri"/>
          <w:sz w:val="28"/>
          <w:szCs w:val="28"/>
        </w:rPr>
        <w:t>Therefore, the</w:t>
      </w:r>
      <w:r w:rsidR="002329A8">
        <w:rPr>
          <w:rFonts w:ascii="Calibri" w:hAnsi="Calibri" w:cs="Calibri"/>
          <w:sz w:val="28"/>
          <w:szCs w:val="28"/>
        </w:rPr>
        <w:t xml:space="preserve"> 5 </w:t>
      </w:r>
      <w:r w:rsidR="00F32EE0">
        <w:rPr>
          <w:rFonts w:ascii="Calibri" w:hAnsi="Calibri" w:cs="Calibri"/>
          <w:sz w:val="28"/>
          <w:szCs w:val="28"/>
        </w:rPr>
        <w:t xml:space="preserve"> </w:t>
      </w:r>
      <w:r w:rsidR="009B28CB">
        <w:rPr>
          <w:rFonts w:ascii="Calibri" w:hAnsi="Calibri" w:cs="Calibri"/>
          <w:sz w:val="28"/>
          <w:szCs w:val="28"/>
        </w:rPr>
        <w:t>Whys  model was used</w:t>
      </w:r>
      <w:r w:rsidR="004F3DC6">
        <w:rPr>
          <w:rFonts w:ascii="Calibri" w:hAnsi="Calibri" w:cs="Calibri"/>
          <w:sz w:val="28"/>
          <w:szCs w:val="28"/>
        </w:rPr>
        <w:t xml:space="preserve"> afterwards to investigate the root cause </w:t>
      </w:r>
      <w:r w:rsidR="00754C05">
        <w:rPr>
          <w:rFonts w:ascii="Calibri" w:hAnsi="Calibri" w:cs="Calibri"/>
          <w:sz w:val="28"/>
          <w:szCs w:val="28"/>
        </w:rPr>
        <w:t>further</w:t>
      </w:r>
      <w:r w:rsidR="004F3DC6">
        <w:rPr>
          <w:rFonts w:ascii="Calibri" w:hAnsi="Calibri" w:cs="Calibri"/>
          <w:sz w:val="28"/>
          <w:szCs w:val="28"/>
        </w:rPr>
        <w:t>.</w:t>
      </w:r>
    </w:p>
    <w:p w14:paraId="01D2B021" w14:textId="41E8AFFA" w:rsidR="000E5B2B" w:rsidRDefault="00CE772A" w:rsidP="003A097D">
      <w:pPr>
        <w:spacing w:line="240" w:lineRule="auto"/>
        <w:ind w:left="66"/>
        <w:rPr>
          <w:rFonts w:ascii="Calibri" w:hAnsi="Calibri" w:cs="Calibri"/>
          <w:sz w:val="28"/>
          <w:szCs w:val="28"/>
        </w:rPr>
      </w:pPr>
      <w:bookmarkStart w:id="8" w:name="_Toc240734088"/>
      <w:r w:rsidRPr="00BF66B8">
        <w:rPr>
          <w:rStyle w:val="Heading2Char"/>
        </w:rPr>
        <w:t xml:space="preserve">2.4 </w:t>
      </w:r>
      <w:r w:rsidR="00DE5598" w:rsidRPr="00BF66B8">
        <w:rPr>
          <w:rStyle w:val="Heading2Char"/>
        </w:rPr>
        <w:t xml:space="preserve">5 </w:t>
      </w:r>
      <w:r w:rsidR="005F1CCB" w:rsidRPr="00BF66B8">
        <w:rPr>
          <w:rStyle w:val="Heading2Char"/>
        </w:rPr>
        <w:t>W</w:t>
      </w:r>
      <w:r w:rsidR="00DE5598" w:rsidRPr="00BF66B8">
        <w:rPr>
          <w:rStyle w:val="Heading2Char"/>
        </w:rPr>
        <w:t>hys</w:t>
      </w:r>
      <w:r w:rsidR="00F233C3" w:rsidRPr="00BF66B8">
        <w:rPr>
          <w:rStyle w:val="Heading2Char"/>
        </w:rPr>
        <w:t>:</w:t>
      </w:r>
      <w:bookmarkEnd w:id="8"/>
      <w:r w:rsidR="00F233C3">
        <w:rPr>
          <w:rFonts w:ascii="Calibri" w:hAnsi="Calibri" w:cs="Calibri"/>
          <w:b/>
          <w:bCs/>
          <w:sz w:val="32"/>
          <w:szCs w:val="32"/>
        </w:rPr>
        <w:t xml:space="preserve"> </w:t>
      </w:r>
      <w:r w:rsidR="00535F4F" w:rsidRPr="00535F4F">
        <w:rPr>
          <w:rFonts w:ascii="Calibri" w:hAnsi="Calibri" w:cs="Calibri"/>
          <w:sz w:val="28"/>
          <w:szCs w:val="28"/>
        </w:rPr>
        <w:t xml:space="preserve">to </w:t>
      </w:r>
      <w:r w:rsidR="006C4131" w:rsidRPr="00535F4F">
        <w:rPr>
          <w:rFonts w:ascii="Calibri" w:hAnsi="Calibri" w:cs="Calibri"/>
          <w:sz w:val="28"/>
          <w:szCs w:val="28"/>
        </w:rPr>
        <w:t>move</w:t>
      </w:r>
      <w:r w:rsidR="006C4131">
        <w:rPr>
          <w:rFonts w:ascii="Calibri" w:hAnsi="Calibri" w:cs="Calibri"/>
          <w:b/>
          <w:bCs/>
          <w:sz w:val="32"/>
          <w:szCs w:val="32"/>
        </w:rPr>
        <w:t xml:space="preserve"> </w:t>
      </w:r>
      <w:r w:rsidR="006C4131" w:rsidRPr="006C4131">
        <w:rPr>
          <w:rFonts w:ascii="Calibri" w:hAnsi="Calibri" w:cs="Calibri"/>
          <w:sz w:val="28"/>
          <w:szCs w:val="28"/>
        </w:rPr>
        <w:t>from</w:t>
      </w:r>
      <w:r w:rsidR="00D5151B">
        <w:rPr>
          <w:rFonts w:ascii="Calibri" w:hAnsi="Calibri" w:cs="Calibri"/>
          <w:sz w:val="28"/>
          <w:szCs w:val="28"/>
        </w:rPr>
        <w:t xml:space="preserve"> the fishbon</w:t>
      </w:r>
      <w:r w:rsidR="00B12807">
        <w:rPr>
          <w:rFonts w:ascii="Calibri" w:hAnsi="Calibri" w:cs="Calibri"/>
          <w:sz w:val="28"/>
          <w:szCs w:val="28"/>
        </w:rPr>
        <w:t xml:space="preserve">e’s six categories to a </w:t>
      </w:r>
      <w:r w:rsidR="009902D2">
        <w:rPr>
          <w:rFonts w:ascii="Calibri" w:hAnsi="Calibri" w:cs="Calibri"/>
          <w:sz w:val="28"/>
          <w:szCs w:val="28"/>
        </w:rPr>
        <w:t>single</w:t>
      </w:r>
      <w:r w:rsidR="00B12807">
        <w:rPr>
          <w:rFonts w:ascii="Calibri" w:hAnsi="Calibri" w:cs="Calibri"/>
          <w:sz w:val="28"/>
          <w:szCs w:val="28"/>
        </w:rPr>
        <w:t xml:space="preserve"> root </w:t>
      </w:r>
      <w:r w:rsidR="00405D9F">
        <w:rPr>
          <w:rFonts w:ascii="Calibri" w:hAnsi="Calibri" w:cs="Calibri"/>
          <w:sz w:val="28"/>
          <w:szCs w:val="28"/>
        </w:rPr>
        <w:t>cause, the</w:t>
      </w:r>
      <w:r w:rsidR="009902D2">
        <w:rPr>
          <w:rFonts w:ascii="Calibri" w:hAnsi="Calibri" w:cs="Calibri"/>
          <w:sz w:val="28"/>
          <w:szCs w:val="28"/>
        </w:rPr>
        <w:t xml:space="preserve"> 5 whys model was applied to the immediate </w:t>
      </w:r>
      <w:r w:rsidR="00195081">
        <w:rPr>
          <w:rFonts w:ascii="Calibri" w:hAnsi="Calibri" w:cs="Calibri"/>
          <w:sz w:val="28"/>
          <w:szCs w:val="28"/>
        </w:rPr>
        <w:t>symptom</w:t>
      </w:r>
      <w:r w:rsidR="00766E85">
        <w:rPr>
          <w:rFonts w:ascii="Calibri" w:hAnsi="Calibri" w:cs="Calibri"/>
          <w:sz w:val="28"/>
          <w:szCs w:val="28"/>
        </w:rPr>
        <w:t xml:space="preserve"> </w:t>
      </w:r>
      <w:r w:rsidR="00D32B05">
        <w:rPr>
          <w:rFonts w:ascii="Calibri" w:hAnsi="Calibri" w:cs="Calibri"/>
          <w:sz w:val="28"/>
          <w:szCs w:val="28"/>
        </w:rPr>
        <w:t xml:space="preserve"> </w:t>
      </w:r>
      <w:r w:rsidR="00E76B58">
        <w:rPr>
          <w:rFonts w:ascii="Calibri" w:hAnsi="Calibri" w:cs="Calibri"/>
          <w:sz w:val="28"/>
          <w:szCs w:val="28"/>
        </w:rPr>
        <w:t xml:space="preserve">   </w:t>
      </w:r>
      <w:r w:rsidR="006A30E3">
        <w:rPr>
          <w:rFonts w:ascii="Calibri" w:hAnsi="Calibri" w:cs="Calibri"/>
          <w:sz w:val="28"/>
          <w:szCs w:val="28"/>
        </w:rPr>
        <w:t xml:space="preserve">   </w:t>
      </w:r>
      <w:r w:rsidR="00224B77">
        <w:rPr>
          <w:rFonts w:ascii="Calibri" w:hAnsi="Calibri" w:cs="Calibri"/>
          <w:sz w:val="28"/>
          <w:szCs w:val="28"/>
        </w:rPr>
        <w:t xml:space="preserve">     </w:t>
      </w:r>
      <w:r w:rsidR="009256C3">
        <w:rPr>
          <w:rFonts w:ascii="Calibri" w:hAnsi="Calibri" w:cs="Calibri"/>
          <w:sz w:val="28"/>
          <w:szCs w:val="28"/>
        </w:rPr>
        <w:t xml:space="preserve">   </w:t>
      </w:r>
      <w:r w:rsidR="00BF145C">
        <w:rPr>
          <w:rFonts w:ascii="Calibri" w:hAnsi="Calibri" w:cs="Calibri"/>
          <w:sz w:val="28"/>
          <w:szCs w:val="28"/>
        </w:rPr>
        <w:t xml:space="preserve">     </w:t>
      </w:r>
      <w:r w:rsidR="00407F9E">
        <w:rPr>
          <w:rFonts w:ascii="Calibri" w:hAnsi="Calibri" w:cs="Calibri"/>
          <w:sz w:val="28"/>
          <w:szCs w:val="28"/>
        </w:rPr>
        <w:t xml:space="preserve">   </w:t>
      </w:r>
      <w:r w:rsidR="00CE64E1">
        <w:rPr>
          <w:rFonts w:ascii="Calibri" w:hAnsi="Calibri" w:cs="Calibri"/>
          <w:sz w:val="28"/>
          <w:szCs w:val="28"/>
        </w:rPr>
        <w:t xml:space="preserve">   </w:t>
      </w:r>
      <w:r w:rsidR="00195081">
        <w:rPr>
          <w:rFonts w:ascii="Calibri" w:hAnsi="Calibri" w:cs="Calibri"/>
          <w:sz w:val="28"/>
          <w:szCs w:val="28"/>
        </w:rPr>
        <w:t>(figure 3</w:t>
      </w:r>
      <w:r w:rsidR="005155DE">
        <w:rPr>
          <w:rFonts w:ascii="Calibri" w:hAnsi="Calibri" w:cs="Calibri"/>
          <w:sz w:val="28"/>
          <w:szCs w:val="28"/>
        </w:rPr>
        <w:t xml:space="preserve"> Appendix </w:t>
      </w:r>
      <w:r w:rsidR="00FD66A3">
        <w:rPr>
          <w:rFonts w:ascii="Calibri" w:hAnsi="Calibri" w:cs="Calibri"/>
          <w:sz w:val="28"/>
          <w:szCs w:val="28"/>
        </w:rPr>
        <w:t>A</w:t>
      </w:r>
      <w:r w:rsidR="005155DE">
        <w:rPr>
          <w:rFonts w:ascii="Calibri" w:hAnsi="Calibri" w:cs="Calibri"/>
          <w:sz w:val="28"/>
          <w:szCs w:val="28"/>
        </w:rPr>
        <w:t>)</w:t>
      </w:r>
      <w:r w:rsidR="0043324C">
        <w:rPr>
          <w:rFonts w:ascii="Calibri" w:hAnsi="Calibri" w:cs="Calibri"/>
          <w:sz w:val="28"/>
          <w:szCs w:val="28"/>
        </w:rPr>
        <w:t>.</w:t>
      </w:r>
    </w:p>
    <w:p w14:paraId="7E1AA5A1" w14:textId="234029E7" w:rsidR="0045019E" w:rsidRPr="00D5151B" w:rsidRDefault="008D0AF6" w:rsidP="003A097D">
      <w:pPr>
        <w:spacing w:line="240" w:lineRule="auto"/>
        <w:ind w:left="66"/>
        <w:rPr>
          <w:rFonts w:ascii="Calibri" w:hAnsi="Calibri" w:cs="Calibri"/>
          <w:sz w:val="28"/>
          <w:szCs w:val="28"/>
        </w:rPr>
      </w:pPr>
      <w:r>
        <w:rPr>
          <w:rFonts w:ascii="Calibri" w:hAnsi="Calibri" w:cs="Calibri"/>
          <w:sz w:val="28"/>
          <w:szCs w:val="28"/>
        </w:rPr>
        <w:t>W</w:t>
      </w:r>
      <w:r w:rsidR="00BB5692">
        <w:rPr>
          <w:rFonts w:ascii="Calibri" w:hAnsi="Calibri" w:cs="Calibri"/>
          <w:sz w:val="28"/>
          <w:szCs w:val="28"/>
        </w:rPr>
        <w:t>hy</w:t>
      </w:r>
      <w:r>
        <w:rPr>
          <w:rFonts w:ascii="Calibri" w:hAnsi="Calibri" w:cs="Calibri"/>
          <w:sz w:val="28"/>
          <w:szCs w:val="28"/>
        </w:rPr>
        <w:t xml:space="preserve"> 1</w:t>
      </w:r>
      <w:r w:rsidR="006B08D7">
        <w:rPr>
          <w:rFonts w:ascii="Calibri" w:hAnsi="Calibri" w:cs="Calibri"/>
          <w:sz w:val="28"/>
          <w:szCs w:val="28"/>
        </w:rPr>
        <w:t xml:space="preserve"> </w:t>
      </w:r>
      <w:r w:rsidR="00AD0EFC">
        <w:rPr>
          <w:rFonts w:ascii="Calibri" w:hAnsi="Calibri" w:cs="Calibri"/>
          <w:sz w:val="28"/>
          <w:szCs w:val="28"/>
        </w:rPr>
        <w:t>-</w:t>
      </w:r>
      <w:r w:rsidR="005333F0">
        <w:rPr>
          <w:rFonts w:ascii="Calibri" w:hAnsi="Calibri" w:cs="Calibri"/>
          <w:sz w:val="28"/>
          <w:szCs w:val="28"/>
        </w:rPr>
        <w:t xml:space="preserve"> </w:t>
      </w:r>
      <w:r w:rsidR="0055562C">
        <w:rPr>
          <w:rFonts w:ascii="Calibri" w:hAnsi="Calibri" w:cs="Calibri"/>
          <w:sz w:val="28"/>
          <w:szCs w:val="28"/>
        </w:rPr>
        <w:t xml:space="preserve">the </w:t>
      </w:r>
      <w:r w:rsidR="00F5168C">
        <w:rPr>
          <w:rFonts w:ascii="Calibri" w:hAnsi="Calibri" w:cs="Calibri"/>
          <w:sz w:val="28"/>
          <w:szCs w:val="28"/>
        </w:rPr>
        <w:t>mac</w:t>
      </w:r>
      <w:r w:rsidR="00F21A78">
        <w:rPr>
          <w:rFonts w:ascii="Calibri" w:hAnsi="Calibri" w:cs="Calibri"/>
          <w:sz w:val="28"/>
          <w:szCs w:val="28"/>
        </w:rPr>
        <w:t xml:space="preserve">hine </w:t>
      </w:r>
      <w:r w:rsidR="00CA2413">
        <w:rPr>
          <w:rFonts w:ascii="Calibri" w:hAnsi="Calibri" w:cs="Calibri"/>
          <w:sz w:val="28"/>
          <w:szCs w:val="28"/>
        </w:rPr>
        <w:t>s</w:t>
      </w:r>
      <w:r w:rsidR="00DD6424">
        <w:rPr>
          <w:rFonts w:ascii="Calibri" w:hAnsi="Calibri" w:cs="Calibri"/>
          <w:sz w:val="28"/>
          <w:szCs w:val="28"/>
        </w:rPr>
        <w:t>topp</w:t>
      </w:r>
      <w:r w:rsidR="00B70C95">
        <w:rPr>
          <w:rFonts w:ascii="Calibri" w:hAnsi="Calibri" w:cs="Calibri"/>
          <w:sz w:val="28"/>
          <w:szCs w:val="28"/>
        </w:rPr>
        <w:t>ed w</w:t>
      </w:r>
      <w:r w:rsidR="00603606">
        <w:rPr>
          <w:rFonts w:ascii="Calibri" w:hAnsi="Calibri" w:cs="Calibri"/>
          <w:sz w:val="28"/>
          <w:szCs w:val="28"/>
        </w:rPr>
        <w:t>or</w:t>
      </w:r>
      <w:r w:rsidR="006F6E3B">
        <w:rPr>
          <w:rFonts w:ascii="Calibri" w:hAnsi="Calibri" w:cs="Calibri"/>
          <w:sz w:val="28"/>
          <w:szCs w:val="28"/>
        </w:rPr>
        <w:t>king</w:t>
      </w:r>
      <w:r w:rsidR="00F558D8">
        <w:rPr>
          <w:rFonts w:ascii="Calibri" w:hAnsi="Calibri" w:cs="Calibri"/>
          <w:sz w:val="28"/>
          <w:szCs w:val="28"/>
        </w:rPr>
        <w:t xml:space="preserve"> </w:t>
      </w:r>
      <w:r w:rsidR="00391AAD">
        <w:rPr>
          <w:rFonts w:ascii="Calibri" w:hAnsi="Calibri" w:cs="Calibri"/>
          <w:sz w:val="28"/>
          <w:szCs w:val="28"/>
        </w:rPr>
        <w:t xml:space="preserve">suddenly: </w:t>
      </w:r>
      <w:r w:rsidR="00AB7D69">
        <w:rPr>
          <w:rFonts w:ascii="Calibri" w:hAnsi="Calibri" w:cs="Calibri"/>
          <w:sz w:val="28"/>
          <w:szCs w:val="28"/>
        </w:rPr>
        <w:t>the gas canister</w:t>
      </w:r>
      <w:r w:rsidR="00E16045">
        <w:rPr>
          <w:rFonts w:ascii="Calibri" w:hAnsi="Calibri" w:cs="Calibri"/>
          <w:sz w:val="28"/>
          <w:szCs w:val="28"/>
        </w:rPr>
        <w:t xml:space="preserve"> ran out.</w:t>
      </w:r>
    </w:p>
    <w:p w14:paraId="3300AB21" w14:textId="61672665" w:rsidR="001C43E5" w:rsidRDefault="00523100" w:rsidP="003A097D">
      <w:pPr>
        <w:spacing w:line="240" w:lineRule="auto"/>
        <w:ind w:left="66"/>
        <w:rPr>
          <w:rFonts w:ascii="Calibri" w:hAnsi="Calibri" w:cs="Calibri"/>
          <w:sz w:val="28"/>
          <w:szCs w:val="28"/>
        </w:rPr>
      </w:pPr>
      <w:r>
        <w:rPr>
          <w:rFonts w:ascii="Calibri" w:hAnsi="Calibri" w:cs="Calibri"/>
          <w:sz w:val="28"/>
          <w:szCs w:val="28"/>
        </w:rPr>
        <w:t>W</w:t>
      </w:r>
      <w:r w:rsidR="00B132DD">
        <w:rPr>
          <w:rFonts w:ascii="Calibri" w:hAnsi="Calibri" w:cs="Calibri"/>
          <w:sz w:val="28"/>
          <w:szCs w:val="28"/>
        </w:rPr>
        <w:t>h</w:t>
      </w:r>
      <w:r w:rsidR="00DD41A5">
        <w:rPr>
          <w:rFonts w:ascii="Calibri" w:hAnsi="Calibri" w:cs="Calibri"/>
          <w:sz w:val="28"/>
          <w:szCs w:val="28"/>
        </w:rPr>
        <w:t>y</w:t>
      </w:r>
      <w:r>
        <w:rPr>
          <w:rFonts w:ascii="Calibri" w:hAnsi="Calibri" w:cs="Calibri"/>
          <w:sz w:val="28"/>
          <w:szCs w:val="28"/>
        </w:rPr>
        <w:t xml:space="preserve"> 2</w:t>
      </w:r>
      <w:r w:rsidR="00C45A0D">
        <w:rPr>
          <w:rFonts w:ascii="Calibri" w:hAnsi="Calibri" w:cs="Calibri"/>
          <w:sz w:val="28"/>
          <w:szCs w:val="28"/>
        </w:rPr>
        <w:t xml:space="preserve"> </w:t>
      </w:r>
      <w:r w:rsidR="00C3058D">
        <w:rPr>
          <w:rFonts w:ascii="Calibri" w:hAnsi="Calibri" w:cs="Calibri"/>
          <w:sz w:val="28"/>
          <w:szCs w:val="28"/>
        </w:rPr>
        <w:t>-</w:t>
      </w:r>
      <w:r w:rsidR="00BF68EA">
        <w:rPr>
          <w:rFonts w:ascii="Calibri" w:hAnsi="Calibri" w:cs="Calibri"/>
          <w:sz w:val="28"/>
          <w:szCs w:val="28"/>
        </w:rPr>
        <w:t xml:space="preserve"> </w:t>
      </w:r>
      <w:r w:rsidR="004769EE">
        <w:rPr>
          <w:rFonts w:ascii="Calibri" w:hAnsi="Calibri" w:cs="Calibri"/>
          <w:sz w:val="28"/>
          <w:szCs w:val="28"/>
        </w:rPr>
        <w:t>w</w:t>
      </w:r>
      <w:r w:rsidR="00561DF0">
        <w:rPr>
          <w:rFonts w:ascii="Calibri" w:hAnsi="Calibri" w:cs="Calibri"/>
          <w:sz w:val="28"/>
          <w:szCs w:val="28"/>
        </w:rPr>
        <w:t>h</w:t>
      </w:r>
      <w:r w:rsidR="00C10D84">
        <w:rPr>
          <w:rFonts w:ascii="Calibri" w:hAnsi="Calibri" w:cs="Calibri"/>
          <w:sz w:val="28"/>
          <w:szCs w:val="28"/>
        </w:rPr>
        <w:t>y</w:t>
      </w:r>
      <w:r w:rsidR="000577A4">
        <w:rPr>
          <w:rFonts w:ascii="Calibri" w:hAnsi="Calibri" w:cs="Calibri"/>
          <w:sz w:val="28"/>
          <w:szCs w:val="28"/>
        </w:rPr>
        <w:t xml:space="preserve"> </w:t>
      </w:r>
      <w:r w:rsidR="007B142C">
        <w:rPr>
          <w:rFonts w:ascii="Calibri" w:hAnsi="Calibri" w:cs="Calibri"/>
          <w:sz w:val="28"/>
          <w:szCs w:val="28"/>
        </w:rPr>
        <w:t xml:space="preserve">did </w:t>
      </w:r>
      <w:r w:rsidR="00E16045">
        <w:rPr>
          <w:rFonts w:ascii="Calibri" w:hAnsi="Calibri" w:cs="Calibri"/>
          <w:sz w:val="28"/>
          <w:szCs w:val="28"/>
        </w:rPr>
        <w:t>it run out</w:t>
      </w:r>
      <w:r w:rsidR="00F70FC6">
        <w:rPr>
          <w:rFonts w:ascii="Calibri" w:hAnsi="Calibri" w:cs="Calibri"/>
          <w:sz w:val="28"/>
          <w:szCs w:val="28"/>
        </w:rPr>
        <w:t xml:space="preserve">? The gas </w:t>
      </w:r>
      <w:r w:rsidR="00E634CB">
        <w:rPr>
          <w:rFonts w:ascii="Calibri" w:hAnsi="Calibri" w:cs="Calibri"/>
          <w:sz w:val="28"/>
          <w:szCs w:val="28"/>
        </w:rPr>
        <w:t>level was not checked.</w:t>
      </w:r>
    </w:p>
    <w:p w14:paraId="2D96D77D" w14:textId="2DB61DD4" w:rsidR="0058422C" w:rsidRDefault="00EB3F34" w:rsidP="003A097D">
      <w:pPr>
        <w:spacing w:line="240" w:lineRule="auto"/>
        <w:ind w:left="66"/>
        <w:rPr>
          <w:rFonts w:ascii="Calibri" w:hAnsi="Calibri" w:cs="Calibri"/>
          <w:sz w:val="28"/>
          <w:szCs w:val="28"/>
        </w:rPr>
      </w:pPr>
      <w:r>
        <w:rPr>
          <w:rFonts w:ascii="Calibri" w:hAnsi="Calibri" w:cs="Calibri"/>
          <w:sz w:val="28"/>
          <w:szCs w:val="28"/>
        </w:rPr>
        <w:t>W</w:t>
      </w:r>
      <w:r w:rsidR="00D37772">
        <w:rPr>
          <w:rFonts w:ascii="Calibri" w:hAnsi="Calibri" w:cs="Calibri"/>
          <w:sz w:val="28"/>
          <w:szCs w:val="28"/>
        </w:rPr>
        <w:t>hy</w:t>
      </w:r>
      <w:r w:rsidR="00A10277">
        <w:rPr>
          <w:rFonts w:ascii="Calibri" w:hAnsi="Calibri" w:cs="Calibri"/>
          <w:sz w:val="28"/>
          <w:szCs w:val="28"/>
        </w:rPr>
        <w:t xml:space="preserve"> </w:t>
      </w:r>
      <w:r>
        <w:rPr>
          <w:rFonts w:ascii="Calibri" w:hAnsi="Calibri" w:cs="Calibri"/>
          <w:sz w:val="28"/>
          <w:szCs w:val="28"/>
        </w:rPr>
        <w:t>3</w:t>
      </w:r>
      <w:r w:rsidR="00FE3800">
        <w:rPr>
          <w:rFonts w:ascii="Calibri" w:hAnsi="Calibri" w:cs="Calibri"/>
          <w:sz w:val="28"/>
          <w:szCs w:val="28"/>
        </w:rPr>
        <w:t xml:space="preserve"> </w:t>
      </w:r>
      <w:r w:rsidR="006D7DCA">
        <w:rPr>
          <w:rFonts w:ascii="Calibri" w:hAnsi="Calibri" w:cs="Calibri"/>
          <w:sz w:val="28"/>
          <w:szCs w:val="28"/>
        </w:rPr>
        <w:t>-</w:t>
      </w:r>
      <w:r w:rsidR="008B7DC7">
        <w:rPr>
          <w:rFonts w:ascii="Calibri" w:hAnsi="Calibri" w:cs="Calibri"/>
          <w:sz w:val="28"/>
          <w:szCs w:val="28"/>
        </w:rPr>
        <w:t xml:space="preserve"> </w:t>
      </w:r>
      <w:r w:rsidR="00644F6E">
        <w:rPr>
          <w:rFonts w:ascii="Calibri" w:hAnsi="Calibri" w:cs="Calibri"/>
          <w:sz w:val="28"/>
          <w:szCs w:val="28"/>
        </w:rPr>
        <w:t>w</w:t>
      </w:r>
      <w:r w:rsidR="00315378">
        <w:rPr>
          <w:rFonts w:ascii="Calibri" w:hAnsi="Calibri" w:cs="Calibri"/>
          <w:sz w:val="28"/>
          <w:szCs w:val="28"/>
        </w:rPr>
        <w:t xml:space="preserve">hy </w:t>
      </w:r>
      <w:r w:rsidR="008E6536">
        <w:rPr>
          <w:rFonts w:ascii="Calibri" w:hAnsi="Calibri" w:cs="Calibri"/>
          <w:sz w:val="28"/>
          <w:szCs w:val="28"/>
        </w:rPr>
        <w:t>was</w:t>
      </w:r>
      <w:r w:rsidR="001A75F0">
        <w:rPr>
          <w:rFonts w:ascii="Calibri" w:hAnsi="Calibri" w:cs="Calibri"/>
          <w:sz w:val="28"/>
          <w:szCs w:val="28"/>
        </w:rPr>
        <w:t>n</w:t>
      </w:r>
      <w:r w:rsidR="002F724F">
        <w:rPr>
          <w:rFonts w:ascii="Calibri" w:hAnsi="Calibri" w:cs="Calibri"/>
          <w:sz w:val="28"/>
          <w:szCs w:val="28"/>
        </w:rPr>
        <w:t>’</w:t>
      </w:r>
      <w:r w:rsidR="000221B7">
        <w:rPr>
          <w:rFonts w:ascii="Calibri" w:hAnsi="Calibri" w:cs="Calibri"/>
          <w:sz w:val="28"/>
          <w:szCs w:val="28"/>
        </w:rPr>
        <w:t>t</w:t>
      </w:r>
      <w:r w:rsidR="006A5AF8">
        <w:rPr>
          <w:rFonts w:ascii="Calibri" w:hAnsi="Calibri" w:cs="Calibri"/>
          <w:sz w:val="28"/>
          <w:szCs w:val="28"/>
        </w:rPr>
        <w:t xml:space="preserve"> </w:t>
      </w:r>
      <w:r w:rsidR="00E634CB">
        <w:rPr>
          <w:rFonts w:ascii="Calibri" w:hAnsi="Calibri" w:cs="Calibri"/>
          <w:sz w:val="28"/>
          <w:szCs w:val="28"/>
        </w:rPr>
        <w:t>it checked</w:t>
      </w:r>
      <w:r w:rsidR="007938C2">
        <w:rPr>
          <w:rFonts w:ascii="Calibri" w:hAnsi="Calibri" w:cs="Calibri"/>
          <w:sz w:val="28"/>
          <w:szCs w:val="28"/>
        </w:rPr>
        <w:t xml:space="preserve">? </w:t>
      </w:r>
      <w:r w:rsidR="00AD017E">
        <w:rPr>
          <w:rFonts w:ascii="Calibri" w:hAnsi="Calibri" w:cs="Calibri"/>
          <w:sz w:val="28"/>
          <w:szCs w:val="28"/>
        </w:rPr>
        <w:t>There was no checking procedure</w:t>
      </w:r>
      <w:r w:rsidR="0013033B">
        <w:rPr>
          <w:rFonts w:ascii="Calibri" w:hAnsi="Calibri" w:cs="Calibri"/>
          <w:sz w:val="28"/>
          <w:szCs w:val="28"/>
        </w:rPr>
        <w:t>.</w:t>
      </w:r>
    </w:p>
    <w:p w14:paraId="61B075A5" w14:textId="5A54E7F7" w:rsidR="004B196A" w:rsidRDefault="002E53C0" w:rsidP="003A097D">
      <w:pPr>
        <w:spacing w:line="240" w:lineRule="auto"/>
        <w:ind w:left="66"/>
        <w:rPr>
          <w:rFonts w:ascii="Calibri" w:hAnsi="Calibri" w:cs="Calibri"/>
          <w:sz w:val="28"/>
          <w:szCs w:val="28"/>
        </w:rPr>
      </w:pPr>
      <w:r>
        <w:rPr>
          <w:rFonts w:ascii="Calibri" w:hAnsi="Calibri" w:cs="Calibri"/>
          <w:sz w:val="28"/>
          <w:szCs w:val="28"/>
        </w:rPr>
        <w:t>W</w:t>
      </w:r>
      <w:r w:rsidR="00297884">
        <w:rPr>
          <w:rFonts w:ascii="Calibri" w:hAnsi="Calibri" w:cs="Calibri"/>
          <w:sz w:val="28"/>
          <w:szCs w:val="28"/>
        </w:rPr>
        <w:t>h</w:t>
      </w:r>
      <w:r>
        <w:rPr>
          <w:rFonts w:ascii="Calibri" w:hAnsi="Calibri" w:cs="Calibri"/>
          <w:sz w:val="28"/>
          <w:szCs w:val="28"/>
        </w:rPr>
        <w:t>y</w:t>
      </w:r>
      <w:r w:rsidR="00C06B2D">
        <w:rPr>
          <w:rFonts w:ascii="Calibri" w:hAnsi="Calibri" w:cs="Calibri"/>
          <w:sz w:val="28"/>
          <w:szCs w:val="28"/>
        </w:rPr>
        <w:t xml:space="preserve"> </w:t>
      </w:r>
      <w:r>
        <w:rPr>
          <w:rFonts w:ascii="Calibri" w:hAnsi="Calibri" w:cs="Calibri"/>
          <w:sz w:val="28"/>
          <w:szCs w:val="28"/>
        </w:rPr>
        <w:t>4</w:t>
      </w:r>
      <w:r w:rsidR="00293642">
        <w:rPr>
          <w:rFonts w:ascii="Calibri" w:hAnsi="Calibri" w:cs="Calibri"/>
          <w:sz w:val="28"/>
          <w:szCs w:val="28"/>
        </w:rPr>
        <w:t xml:space="preserve"> </w:t>
      </w:r>
      <w:r w:rsidR="0073690B">
        <w:rPr>
          <w:rFonts w:ascii="Calibri" w:hAnsi="Calibri" w:cs="Calibri"/>
          <w:sz w:val="28"/>
          <w:szCs w:val="28"/>
        </w:rPr>
        <w:t>-</w:t>
      </w:r>
      <w:r w:rsidR="009405F6">
        <w:rPr>
          <w:rFonts w:ascii="Calibri" w:hAnsi="Calibri" w:cs="Calibri"/>
          <w:sz w:val="28"/>
          <w:szCs w:val="28"/>
        </w:rPr>
        <w:t xml:space="preserve"> </w:t>
      </w:r>
      <w:r w:rsidR="00E23544">
        <w:rPr>
          <w:rFonts w:ascii="Calibri" w:hAnsi="Calibri" w:cs="Calibri"/>
          <w:sz w:val="28"/>
          <w:szCs w:val="28"/>
        </w:rPr>
        <w:t>w</w:t>
      </w:r>
      <w:r w:rsidR="00527203">
        <w:rPr>
          <w:rFonts w:ascii="Calibri" w:hAnsi="Calibri" w:cs="Calibri"/>
          <w:sz w:val="28"/>
          <w:szCs w:val="28"/>
        </w:rPr>
        <w:t>hy</w:t>
      </w:r>
      <w:r w:rsidR="00943102">
        <w:rPr>
          <w:rFonts w:ascii="Calibri" w:hAnsi="Calibri" w:cs="Calibri"/>
          <w:sz w:val="28"/>
          <w:szCs w:val="28"/>
        </w:rPr>
        <w:t xml:space="preserve"> </w:t>
      </w:r>
      <w:r w:rsidR="00EE648A">
        <w:rPr>
          <w:rFonts w:ascii="Calibri" w:hAnsi="Calibri" w:cs="Calibri"/>
          <w:sz w:val="28"/>
          <w:szCs w:val="28"/>
        </w:rPr>
        <w:t>was</w:t>
      </w:r>
      <w:r w:rsidR="000454C4">
        <w:rPr>
          <w:rFonts w:ascii="Calibri" w:hAnsi="Calibri" w:cs="Calibri"/>
          <w:sz w:val="28"/>
          <w:szCs w:val="28"/>
        </w:rPr>
        <w:t xml:space="preserve"> </w:t>
      </w:r>
      <w:r w:rsidR="004B196A">
        <w:rPr>
          <w:rFonts w:ascii="Calibri" w:hAnsi="Calibri" w:cs="Calibri"/>
          <w:sz w:val="28"/>
          <w:szCs w:val="28"/>
        </w:rPr>
        <w:t>there no</w:t>
      </w:r>
      <w:r w:rsidR="00494626">
        <w:rPr>
          <w:rFonts w:ascii="Calibri" w:hAnsi="Calibri" w:cs="Calibri"/>
          <w:sz w:val="28"/>
          <w:szCs w:val="28"/>
        </w:rPr>
        <w:t xml:space="preserve"> procedure?</w:t>
      </w:r>
      <w:r w:rsidR="0013033B">
        <w:rPr>
          <w:rFonts w:ascii="Calibri" w:hAnsi="Calibri" w:cs="Calibri"/>
          <w:sz w:val="28"/>
          <w:szCs w:val="28"/>
        </w:rPr>
        <w:t xml:space="preserve"> Nobody had been given </w:t>
      </w:r>
      <w:r w:rsidR="009D097A">
        <w:rPr>
          <w:rFonts w:ascii="Calibri" w:hAnsi="Calibri" w:cs="Calibri"/>
          <w:sz w:val="28"/>
          <w:szCs w:val="28"/>
        </w:rPr>
        <w:t>responsibility.</w:t>
      </w:r>
    </w:p>
    <w:p w14:paraId="5A85C48C" w14:textId="4118F24D" w:rsidR="00C66BEF" w:rsidRDefault="00853EC5" w:rsidP="003A097D">
      <w:pPr>
        <w:spacing w:line="240" w:lineRule="auto"/>
        <w:ind w:left="66"/>
        <w:rPr>
          <w:rFonts w:ascii="Calibri" w:hAnsi="Calibri" w:cs="Calibri"/>
          <w:sz w:val="28"/>
          <w:szCs w:val="28"/>
        </w:rPr>
      </w:pPr>
      <w:r>
        <w:rPr>
          <w:rFonts w:ascii="Calibri" w:hAnsi="Calibri" w:cs="Calibri"/>
          <w:sz w:val="28"/>
          <w:szCs w:val="28"/>
        </w:rPr>
        <w:t>W</w:t>
      </w:r>
      <w:r w:rsidR="00347844">
        <w:rPr>
          <w:rFonts w:ascii="Calibri" w:hAnsi="Calibri" w:cs="Calibri"/>
          <w:sz w:val="28"/>
          <w:szCs w:val="28"/>
        </w:rPr>
        <w:t>hy</w:t>
      </w:r>
      <w:r w:rsidR="00111310">
        <w:rPr>
          <w:rFonts w:ascii="Calibri" w:hAnsi="Calibri" w:cs="Calibri"/>
          <w:sz w:val="28"/>
          <w:szCs w:val="28"/>
        </w:rPr>
        <w:t xml:space="preserve"> </w:t>
      </w:r>
      <w:r>
        <w:rPr>
          <w:rFonts w:ascii="Calibri" w:hAnsi="Calibri" w:cs="Calibri"/>
          <w:sz w:val="28"/>
          <w:szCs w:val="28"/>
        </w:rPr>
        <w:t>5</w:t>
      </w:r>
      <w:r w:rsidR="00E0645A">
        <w:rPr>
          <w:rFonts w:ascii="Calibri" w:hAnsi="Calibri" w:cs="Calibri"/>
          <w:sz w:val="28"/>
          <w:szCs w:val="28"/>
        </w:rPr>
        <w:t xml:space="preserve"> </w:t>
      </w:r>
      <w:r w:rsidR="00CE6F20">
        <w:rPr>
          <w:rFonts w:ascii="Calibri" w:hAnsi="Calibri" w:cs="Calibri"/>
          <w:sz w:val="28"/>
          <w:szCs w:val="28"/>
        </w:rPr>
        <w:t>–</w:t>
      </w:r>
      <w:r w:rsidR="00B542B3">
        <w:rPr>
          <w:rFonts w:ascii="Calibri" w:hAnsi="Calibri" w:cs="Calibri"/>
          <w:sz w:val="28"/>
          <w:szCs w:val="28"/>
        </w:rPr>
        <w:t xml:space="preserve"> </w:t>
      </w:r>
      <w:r w:rsidR="007E335B">
        <w:rPr>
          <w:rFonts w:ascii="Calibri" w:hAnsi="Calibri" w:cs="Calibri"/>
          <w:sz w:val="28"/>
          <w:szCs w:val="28"/>
        </w:rPr>
        <w:t>wh</w:t>
      </w:r>
      <w:r w:rsidR="00CE6F20">
        <w:rPr>
          <w:rFonts w:ascii="Calibri" w:hAnsi="Calibri" w:cs="Calibri"/>
          <w:sz w:val="28"/>
          <w:szCs w:val="28"/>
        </w:rPr>
        <w:t>y was</w:t>
      </w:r>
      <w:r w:rsidR="00DD5EA5">
        <w:rPr>
          <w:rFonts w:ascii="Calibri" w:hAnsi="Calibri" w:cs="Calibri"/>
          <w:sz w:val="28"/>
          <w:szCs w:val="28"/>
        </w:rPr>
        <w:t xml:space="preserve"> </w:t>
      </w:r>
      <w:r w:rsidR="00561DE5">
        <w:rPr>
          <w:rFonts w:ascii="Calibri" w:hAnsi="Calibri" w:cs="Calibri"/>
          <w:sz w:val="28"/>
          <w:szCs w:val="28"/>
        </w:rPr>
        <w:t xml:space="preserve">it </w:t>
      </w:r>
      <w:r w:rsidR="0021715D">
        <w:rPr>
          <w:rFonts w:ascii="Calibri" w:hAnsi="Calibri" w:cs="Calibri"/>
          <w:sz w:val="28"/>
          <w:szCs w:val="28"/>
        </w:rPr>
        <w:t>nev</w:t>
      </w:r>
      <w:r w:rsidR="0090576E">
        <w:rPr>
          <w:rFonts w:ascii="Calibri" w:hAnsi="Calibri" w:cs="Calibri"/>
          <w:sz w:val="28"/>
          <w:szCs w:val="28"/>
        </w:rPr>
        <w:t>er</w:t>
      </w:r>
      <w:r w:rsidR="0064479C">
        <w:rPr>
          <w:rFonts w:ascii="Calibri" w:hAnsi="Calibri" w:cs="Calibri"/>
          <w:sz w:val="28"/>
          <w:szCs w:val="28"/>
        </w:rPr>
        <w:t xml:space="preserve"> </w:t>
      </w:r>
      <w:r w:rsidR="00A51BF1">
        <w:rPr>
          <w:rFonts w:ascii="Calibri" w:hAnsi="Calibri" w:cs="Calibri"/>
          <w:sz w:val="28"/>
          <w:szCs w:val="28"/>
        </w:rPr>
        <w:t>assigned:</w:t>
      </w:r>
      <w:r w:rsidR="000B2C8F">
        <w:rPr>
          <w:rFonts w:ascii="Calibri" w:hAnsi="Calibri" w:cs="Calibri"/>
          <w:sz w:val="28"/>
          <w:szCs w:val="28"/>
        </w:rPr>
        <w:t xml:space="preserve"> there was no routine monit</w:t>
      </w:r>
      <w:r w:rsidR="00C145DD">
        <w:rPr>
          <w:rFonts w:ascii="Calibri" w:hAnsi="Calibri" w:cs="Calibri"/>
          <w:sz w:val="28"/>
          <w:szCs w:val="28"/>
        </w:rPr>
        <w:t>oring or back up process.</w:t>
      </w:r>
    </w:p>
    <w:p w14:paraId="427AF1C9" w14:textId="35DD5C6B" w:rsidR="000340E8" w:rsidRDefault="0094748A" w:rsidP="000340E8">
      <w:pPr>
        <w:spacing w:line="240" w:lineRule="auto"/>
        <w:ind w:left="66"/>
        <w:rPr>
          <w:rFonts w:ascii="Calibri" w:hAnsi="Calibri" w:cs="Calibri"/>
          <w:sz w:val="28"/>
          <w:szCs w:val="28"/>
        </w:rPr>
      </w:pPr>
      <w:r>
        <w:rPr>
          <w:rFonts w:ascii="Calibri" w:hAnsi="Calibri" w:cs="Calibri"/>
          <w:sz w:val="28"/>
          <w:szCs w:val="28"/>
        </w:rPr>
        <w:t xml:space="preserve">The </w:t>
      </w:r>
      <w:r w:rsidR="00A14559">
        <w:rPr>
          <w:rFonts w:ascii="Calibri" w:hAnsi="Calibri" w:cs="Calibri"/>
          <w:sz w:val="28"/>
          <w:szCs w:val="28"/>
        </w:rPr>
        <w:t xml:space="preserve">5 </w:t>
      </w:r>
      <w:r w:rsidR="002C4EFF">
        <w:rPr>
          <w:rFonts w:ascii="Calibri" w:hAnsi="Calibri" w:cs="Calibri"/>
          <w:sz w:val="28"/>
          <w:szCs w:val="28"/>
        </w:rPr>
        <w:t>W</w:t>
      </w:r>
      <w:r w:rsidR="00A14559">
        <w:rPr>
          <w:rFonts w:ascii="Calibri" w:hAnsi="Calibri" w:cs="Calibri"/>
          <w:sz w:val="28"/>
          <w:szCs w:val="28"/>
        </w:rPr>
        <w:t xml:space="preserve">hys technique was used to move </w:t>
      </w:r>
      <w:r w:rsidR="001360BF">
        <w:rPr>
          <w:rFonts w:ascii="Calibri" w:hAnsi="Calibri" w:cs="Calibri"/>
          <w:sz w:val="28"/>
          <w:szCs w:val="28"/>
        </w:rPr>
        <w:t>beyond the</w:t>
      </w:r>
      <w:r w:rsidR="00A14559">
        <w:rPr>
          <w:rFonts w:ascii="Calibri" w:hAnsi="Calibri" w:cs="Calibri"/>
          <w:sz w:val="28"/>
          <w:szCs w:val="28"/>
        </w:rPr>
        <w:t xml:space="preserve"> </w:t>
      </w:r>
      <w:r w:rsidR="001360BF">
        <w:rPr>
          <w:rFonts w:ascii="Calibri" w:hAnsi="Calibri" w:cs="Calibri"/>
          <w:sz w:val="28"/>
          <w:szCs w:val="28"/>
        </w:rPr>
        <w:t>immediate problem</w:t>
      </w:r>
      <w:r w:rsidR="007D695B">
        <w:rPr>
          <w:rFonts w:ascii="Calibri" w:hAnsi="Calibri" w:cs="Calibri"/>
          <w:sz w:val="28"/>
          <w:szCs w:val="28"/>
        </w:rPr>
        <w:t xml:space="preserve"> and identify the underlying </w:t>
      </w:r>
      <w:r w:rsidR="000340E8">
        <w:rPr>
          <w:rFonts w:ascii="Calibri" w:hAnsi="Calibri" w:cs="Calibri"/>
          <w:sz w:val="28"/>
          <w:szCs w:val="28"/>
        </w:rPr>
        <w:t>root cause by repeat</w:t>
      </w:r>
      <w:r w:rsidR="00D0511B">
        <w:rPr>
          <w:rFonts w:ascii="Calibri" w:hAnsi="Calibri" w:cs="Calibri"/>
          <w:sz w:val="28"/>
          <w:szCs w:val="28"/>
        </w:rPr>
        <w:t>ed</w:t>
      </w:r>
      <w:r w:rsidR="000340E8">
        <w:rPr>
          <w:rFonts w:ascii="Calibri" w:hAnsi="Calibri" w:cs="Calibri"/>
          <w:sz w:val="28"/>
          <w:szCs w:val="28"/>
        </w:rPr>
        <w:t xml:space="preserve">ly asking </w:t>
      </w:r>
      <w:r w:rsidR="00D0511B">
        <w:rPr>
          <w:rFonts w:ascii="Calibri" w:hAnsi="Calibri" w:cs="Calibri"/>
          <w:sz w:val="28"/>
          <w:szCs w:val="28"/>
        </w:rPr>
        <w:t>why the failure occurred (</w:t>
      </w:r>
      <w:r w:rsidR="00EE0E25">
        <w:rPr>
          <w:rFonts w:ascii="Calibri" w:hAnsi="Calibri" w:cs="Calibri"/>
          <w:sz w:val="28"/>
          <w:szCs w:val="28"/>
        </w:rPr>
        <w:t>Ohno, 1988)</w:t>
      </w:r>
    </w:p>
    <w:p w14:paraId="64355A89" w14:textId="526BE247" w:rsidR="00C237D3" w:rsidRPr="000B0FFC" w:rsidRDefault="00C237D3" w:rsidP="000340E8">
      <w:pPr>
        <w:spacing w:line="240" w:lineRule="auto"/>
        <w:ind w:left="66"/>
        <w:rPr>
          <w:rFonts w:ascii="Calibri" w:hAnsi="Calibri" w:cs="Calibri"/>
          <w:sz w:val="28"/>
          <w:szCs w:val="28"/>
        </w:rPr>
      </w:pPr>
      <w:r w:rsidRPr="000B0FFC">
        <w:rPr>
          <w:rStyle w:val="Strong"/>
          <w:rFonts w:ascii="Calibri" w:hAnsi="Calibri" w:cs="Calibri"/>
          <w:sz w:val="28"/>
          <w:szCs w:val="28"/>
        </w:rPr>
        <w:t>Root cause:</w:t>
      </w:r>
      <w:r w:rsidRPr="000B0FFC">
        <w:rPr>
          <w:rFonts w:ascii="Calibri" w:hAnsi="Calibri" w:cs="Calibri"/>
          <w:sz w:val="28"/>
          <w:szCs w:val="28"/>
        </w:rPr>
        <w:t xml:space="preserve"> The direct cause was an empty gas canister. However, the underlying cause was that the gas level was not checked, no spare canister was available and nobody had clear responsibility for checking it. The solutions should therefore include regular checks, clear staff </w:t>
      </w:r>
      <w:r w:rsidR="001360BF" w:rsidRPr="000B0FFC">
        <w:rPr>
          <w:rFonts w:ascii="Calibri" w:hAnsi="Calibri" w:cs="Calibri"/>
          <w:sz w:val="28"/>
          <w:szCs w:val="28"/>
        </w:rPr>
        <w:t>responsibility,</w:t>
      </w:r>
      <w:r w:rsidRPr="000B0FFC">
        <w:rPr>
          <w:rFonts w:ascii="Calibri" w:hAnsi="Calibri" w:cs="Calibri"/>
          <w:sz w:val="28"/>
          <w:szCs w:val="28"/>
        </w:rPr>
        <w:t xml:space="preserve"> and a backup canister, rather than treating the problem as a mechanical fault.</w:t>
      </w:r>
    </w:p>
    <w:p w14:paraId="6DDF38FF" w14:textId="77777777" w:rsidR="00C237D3" w:rsidRDefault="00C237D3" w:rsidP="000F5E5E">
      <w:pPr>
        <w:pStyle w:val="NormalWeb"/>
        <w:spacing w:before="0" w:beforeAutospacing="0" w:after="0" w:afterAutospacing="0"/>
        <w:ind w:left="66"/>
        <w:rPr>
          <w:rFonts w:ascii="Calibri" w:hAnsi="Calibri" w:cs="Calibri"/>
          <w:sz w:val="28"/>
          <w:szCs w:val="28"/>
        </w:rPr>
      </w:pPr>
      <w:r w:rsidRPr="000B0FFC">
        <w:rPr>
          <w:rStyle w:val="Strong"/>
          <w:rFonts w:ascii="Calibri" w:hAnsi="Calibri" w:cs="Calibri"/>
          <w:sz w:val="28"/>
          <w:szCs w:val="28"/>
        </w:rPr>
        <w:t>Limitation:</w:t>
      </w:r>
      <w:r w:rsidRPr="000B0FFC">
        <w:rPr>
          <w:rFonts w:ascii="Calibri" w:hAnsi="Calibri" w:cs="Calibri"/>
          <w:sz w:val="28"/>
          <w:szCs w:val="28"/>
        </w:rPr>
        <w:t xml:space="preserve"> The mind map and Fishbone analysis were based on the team’s judgement rather than maintenance records or a technician’s report. The findings should therefore be checked against any available evidence.</w:t>
      </w:r>
    </w:p>
    <w:p w14:paraId="7B4E5468" w14:textId="77777777" w:rsidR="00233356" w:rsidRDefault="00233356" w:rsidP="000F5E5E">
      <w:pPr>
        <w:pStyle w:val="NormalWeb"/>
        <w:spacing w:before="0" w:beforeAutospacing="0" w:after="0" w:afterAutospacing="0"/>
        <w:ind w:left="66"/>
        <w:rPr>
          <w:rFonts w:ascii="Calibri" w:hAnsi="Calibri" w:cs="Calibri"/>
          <w:sz w:val="28"/>
          <w:szCs w:val="28"/>
        </w:rPr>
      </w:pPr>
    </w:p>
    <w:p w14:paraId="12BB7C20" w14:textId="6A5D3726" w:rsidR="00E756A7" w:rsidRPr="00233356" w:rsidRDefault="00233356" w:rsidP="000F5E5E">
      <w:pPr>
        <w:pStyle w:val="NormalWeb"/>
        <w:spacing w:before="0" w:beforeAutospacing="0" w:after="0" w:afterAutospacing="0"/>
        <w:ind w:left="66"/>
        <w:rPr>
          <w:rFonts w:ascii="Calibri" w:hAnsi="Calibri" w:cs="Calibri"/>
          <w:sz w:val="28"/>
          <w:szCs w:val="28"/>
        </w:rPr>
      </w:pPr>
      <w:r w:rsidRPr="00233356">
        <w:rPr>
          <w:rFonts w:ascii="Calibri" w:hAnsi="Calibri" w:cs="Calibri"/>
          <w:sz w:val="28"/>
          <w:szCs w:val="28"/>
        </w:rPr>
        <w:t xml:space="preserve">The 5 Whys was useful because it moved beyond the empty gas canister and identified the lack of monitoring, backup stock and clear responsibility. However, it relied on staff judgement and may have oversimplified the </w:t>
      </w:r>
      <w:r w:rsidRPr="00233356">
        <w:rPr>
          <w:rFonts w:ascii="Calibri" w:hAnsi="Calibri" w:cs="Calibri"/>
          <w:sz w:val="28"/>
          <w:szCs w:val="28"/>
        </w:rPr>
        <w:lastRenderedPageBreak/>
        <w:t>problem. Therefore, its findings should be checked against gas-usage records and staff feedback.</w:t>
      </w:r>
    </w:p>
    <w:p w14:paraId="0120A384" w14:textId="080FA050" w:rsidR="0032371A" w:rsidRDefault="0032371A" w:rsidP="007A7810">
      <w:pPr>
        <w:spacing w:line="240" w:lineRule="auto"/>
        <w:ind w:left="66"/>
        <w:rPr>
          <w:rFonts w:ascii="Calibri" w:hAnsi="Calibri" w:cs="Calibri"/>
          <w:sz w:val="28"/>
          <w:szCs w:val="28"/>
        </w:rPr>
      </w:pPr>
    </w:p>
    <w:p w14:paraId="604B35D2" w14:textId="2557F026" w:rsidR="0032371A" w:rsidRPr="001A2CCF" w:rsidRDefault="00057901" w:rsidP="001A2CCF">
      <w:pPr>
        <w:pStyle w:val="Heading1"/>
      </w:pPr>
      <w:bookmarkStart w:id="9" w:name="_Toc240734089"/>
      <w:r w:rsidRPr="001A2CCF">
        <w:t>3.</w:t>
      </w:r>
      <w:r w:rsidR="00EB22D4" w:rsidRPr="001A2CCF">
        <w:t>Propose a range</w:t>
      </w:r>
      <w:r w:rsidR="00CF566C" w:rsidRPr="001A2CCF">
        <w:t xml:space="preserve"> of alternative solutions to the problem</w:t>
      </w:r>
      <w:bookmarkEnd w:id="9"/>
      <w:r w:rsidR="00EB22D4" w:rsidRPr="001A2CCF">
        <w:t xml:space="preserve"> </w:t>
      </w:r>
    </w:p>
    <w:p w14:paraId="0715604C" w14:textId="77777777" w:rsidR="00916EEF" w:rsidRPr="00DA300B" w:rsidRDefault="00916EEF" w:rsidP="00916EEF">
      <w:pPr>
        <w:numPr>
          <w:ilvl w:val="0"/>
          <w:numId w:val="3"/>
        </w:numPr>
        <w:spacing w:before="100" w:beforeAutospacing="1" w:after="100" w:afterAutospacing="1" w:line="240" w:lineRule="auto"/>
        <w:rPr>
          <w:rFonts w:ascii="Calibri" w:eastAsia="Times New Roman" w:hAnsi="Calibri" w:cs="Calibri"/>
          <w:sz w:val="28"/>
          <w:szCs w:val="28"/>
          <w:lang w:eastAsia="en-GB"/>
        </w:rPr>
      </w:pPr>
      <w:r w:rsidRPr="00DA300B">
        <w:rPr>
          <w:rFonts w:ascii="Calibri" w:eastAsia="Times New Roman" w:hAnsi="Calibri" w:cs="Calibri"/>
          <w:b/>
          <w:bCs/>
          <w:sz w:val="28"/>
          <w:szCs w:val="28"/>
          <w:lang w:eastAsia="en-GB"/>
        </w:rPr>
        <w:t>Replace the gas canister immediately.</w:t>
      </w:r>
      <w:r w:rsidRPr="00DA300B">
        <w:rPr>
          <w:rFonts w:ascii="Calibri" w:eastAsia="Times New Roman" w:hAnsi="Calibri" w:cs="Calibri"/>
          <w:sz w:val="28"/>
          <w:szCs w:val="28"/>
          <w:lang w:eastAsia="en-GB"/>
        </w:rPr>
        <w:t xml:space="preserve"> Contact the supplier or collect a replacement canister locally. This is likely to restore normal service quickly and at a low cost, but it depends on a replacement being available. </w:t>
      </w:r>
    </w:p>
    <w:p w14:paraId="2319540F" w14:textId="30E8BC47" w:rsidR="002F3CD8" w:rsidRPr="00B75BC6" w:rsidRDefault="00222491" w:rsidP="00916EEF">
      <w:pPr>
        <w:numPr>
          <w:ilvl w:val="0"/>
          <w:numId w:val="3"/>
        </w:numPr>
        <w:spacing w:before="100" w:beforeAutospacing="1" w:after="100" w:afterAutospacing="1" w:line="240" w:lineRule="auto"/>
        <w:rPr>
          <w:rFonts w:ascii="Calibri" w:eastAsia="Times New Roman" w:hAnsi="Calibri" w:cs="Calibri"/>
          <w:b/>
          <w:bCs/>
          <w:sz w:val="28"/>
          <w:szCs w:val="28"/>
          <w:lang w:eastAsia="en-GB"/>
        </w:rPr>
      </w:pPr>
      <w:r w:rsidRPr="003F7971">
        <w:rPr>
          <w:rFonts w:ascii="Calibri" w:eastAsia="Times New Roman" w:hAnsi="Calibri" w:cs="Calibri"/>
          <w:b/>
          <w:bCs/>
          <w:sz w:val="28"/>
          <w:szCs w:val="28"/>
          <w:lang w:eastAsia="en-GB"/>
        </w:rPr>
        <w:t>Us</w:t>
      </w:r>
      <w:r w:rsidR="00AC7B55" w:rsidRPr="003F7971">
        <w:rPr>
          <w:rFonts w:ascii="Calibri" w:eastAsia="Times New Roman" w:hAnsi="Calibri" w:cs="Calibri"/>
          <w:b/>
          <w:bCs/>
          <w:sz w:val="28"/>
          <w:szCs w:val="28"/>
          <w:lang w:eastAsia="en-GB"/>
        </w:rPr>
        <w:t>e a temporary coffee-making</w:t>
      </w:r>
      <w:r w:rsidR="003F7971" w:rsidRPr="003F7971">
        <w:rPr>
          <w:rFonts w:ascii="Calibri" w:eastAsia="Times New Roman" w:hAnsi="Calibri" w:cs="Calibri"/>
          <w:b/>
          <w:bCs/>
          <w:sz w:val="28"/>
          <w:szCs w:val="28"/>
          <w:lang w:eastAsia="en-GB"/>
        </w:rPr>
        <w:t xml:space="preserve"> method.</w:t>
      </w:r>
      <w:r w:rsidR="004D102D" w:rsidRPr="004D102D">
        <w:t xml:space="preserve"> </w:t>
      </w:r>
      <w:r w:rsidR="004D102D" w:rsidRPr="004D102D">
        <w:rPr>
          <w:rFonts w:ascii="Calibri" w:hAnsi="Calibri" w:cs="Calibri"/>
          <w:sz w:val="28"/>
          <w:szCs w:val="28"/>
        </w:rPr>
        <w:t>Offer filter, cafetière or instant coffee while a replacement canister is being sourced. This could be introduced immediately, although service may be slower and some speciality coffees would remain unavailable.</w:t>
      </w:r>
    </w:p>
    <w:p w14:paraId="72015835" w14:textId="0329A78A" w:rsidR="00B75BC6" w:rsidRPr="00DE7C2A" w:rsidRDefault="00B75BC6" w:rsidP="00916EEF">
      <w:pPr>
        <w:numPr>
          <w:ilvl w:val="0"/>
          <w:numId w:val="3"/>
        </w:numPr>
        <w:spacing w:before="100" w:beforeAutospacing="1" w:after="100" w:afterAutospacing="1" w:line="240" w:lineRule="auto"/>
        <w:rPr>
          <w:rFonts w:ascii="Calibri" w:eastAsia="Times New Roman" w:hAnsi="Calibri" w:cs="Calibri"/>
          <w:b/>
          <w:bCs/>
          <w:sz w:val="28"/>
          <w:szCs w:val="28"/>
          <w:lang w:eastAsia="en-GB"/>
        </w:rPr>
      </w:pPr>
      <w:r w:rsidRPr="00DE7C2A">
        <w:rPr>
          <w:rStyle w:val="Strong"/>
          <w:rFonts w:ascii="Calibri" w:hAnsi="Calibri" w:cs="Calibri"/>
          <w:sz w:val="28"/>
          <w:szCs w:val="28"/>
        </w:rPr>
        <w:t>Replace the canister and introduce a checking and backup system.</w:t>
      </w:r>
      <w:r w:rsidRPr="00DE7C2A">
        <w:rPr>
          <w:rFonts w:ascii="Calibri" w:hAnsi="Calibri" w:cs="Calibri"/>
          <w:sz w:val="28"/>
          <w:szCs w:val="28"/>
        </w:rPr>
        <w:t xml:space="preserve"> Keep a spare canister in approved secure storage, carry out regular gas-level checks and give a named member of staff responsibility for monitoring supplies. This involves some additional cost and storage space, but it provides an immediate solution and reduces the risk of the problem happening again.</w:t>
      </w:r>
    </w:p>
    <w:p w14:paraId="024173D5" w14:textId="77777777" w:rsidR="00916EEF" w:rsidRDefault="00916EEF" w:rsidP="00916EEF">
      <w:pPr>
        <w:spacing w:before="100" w:beforeAutospacing="1" w:after="100" w:afterAutospacing="1" w:line="240" w:lineRule="auto"/>
        <w:rPr>
          <w:rFonts w:ascii="Calibri" w:eastAsia="Times New Roman" w:hAnsi="Calibri" w:cs="Calibri"/>
          <w:sz w:val="28"/>
          <w:szCs w:val="28"/>
          <w:lang w:eastAsia="en-GB"/>
        </w:rPr>
      </w:pPr>
      <w:r w:rsidRPr="00DA300B">
        <w:rPr>
          <w:rFonts w:ascii="Calibri" w:eastAsia="Times New Roman" w:hAnsi="Calibri" w:cs="Calibri"/>
          <w:sz w:val="28"/>
          <w:szCs w:val="28"/>
          <w:lang w:eastAsia="en-GB"/>
        </w:rPr>
        <w:t>The next section will compare these options using grid analysis and cost-benefit analysis to identify the most suitable response.</w:t>
      </w:r>
    </w:p>
    <w:p w14:paraId="698F9A45" w14:textId="3A45123C" w:rsidR="00B06A73" w:rsidRPr="001A2CCF" w:rsidRDefault="00CC77A8" w:rsidP="001A2CCF">
      <w:pPr>
        <w:pStyle w:val="Heading1"/>
      </w:pPr>
      <w:bookmarkStart w:id="10" w:name="_Toc240734090"/>
      <w:r w:rsidRPr="001A2CCF">
        <w:t xml:space="preserve">4. </w:t>
      </w:r>
      <w:r w:rsidR="00D61DBB" w:rsidRPr="001A2CCF">
        <w:t xml:space="preserve">Using a </w:t>
      </w:r>
      <w:r w:rsidR="006C4131" w:rsidRPr="001A2CCF">
        <w:t>decision-making</w:t>
      </w:r>
      <w:r w:rsidR="00D61DBB" w:rsidRPr="001A2CCF">
        <w:t xml:space="preserve"> </w:t>
      </w:r>
      <w:r w:rsidR="00465412" w:rsidRPr="001A2CCF">
        <w:t>technique, evaluate a range of solutions to iden</w:t>
      </w:r>
      <w:r w:rsidR="00A41FAB" w:rsidRPr="001A2CCF">
        <w:t xml:space="preserve">tify the </w:t>
      </w:r>
      <w:r w:rsidR="006C4131" w:rsidRPr="001A2CCF">
        <w:t>most appropriate</w:t>
      </w:r>
      <w:r w:rsidR="00A41FAB" w:rsidRPr="001A2CCF">
        <w:t xml:space="preserve"> option</w:t>
      </w:r>
      <w:bookmarkEnd w:id="10"/>
    </w:p>
    <w:p w14:paraId="0C5C031D" w14:textId="6F725313" w:rsidR="0034790A" w:rsidRDefault="00B03A2F" w:rsidP="00764C83">
      <w:pPr>
        <w:pStyle w:val="pdq2pgselectionanchorcontainer"/>
        <w:spacing w:before="0" w:beforeAutospacing="0" w:after="0" w:afterAutospacing="0"/>
        <w:rPr>
          <w:rFonts w:ascii="Calibri" w:hAnsi="Calibri" w:cs="Calibri"/>
          <w:sz w:val="28"/>
          <w:szCs w:val="28"/>
        </w:rPr>
      </w:pPr>
      <w:bookmarkStart w:id="11" w:name="_Toc240734091"/>
      <w:r w:rsidRPr="003D3B8D">
        <w:rPr>
          <w:rStyle w:val="Heading2Char"/>
        </w:rPr>
        <w:t xml:space="preserve">4.1 </w:t>
      </w:r>
      <w:r w:rsidR="0034790A" w:rsidRPr="003D3B8D">
        <w:rPr>
          <w:rStyle w:val="Heading2Char"/>
        </w:rPr>
        <w:t>Grid analysis:</w:t>
      </w:r>
      <w:bookmarkEnd w:id="11"/>
      <w:r w:rsidR="0034790A" w:rsidRPr="0034790A">
        <w:rPr>
          <w:rFonts w:ascii="Calibri" w:hAnsi="Calibri" w:cs="Calibri"/>
          <w:sz w:val="28"/>
          <w:szCs w:val="28"/>
        </w:rPr>
        <w:t xml:space="preserve"> A weighted decision matrix (Kepner &amp; Tregoe, 196</w:t>
      </w:r>
      <w:r w:rsidR="008451A4">
        <w:rPr>
          <w:rFonts w:ascii="Calibri" w:hAnsi="Calibri" w:cs="Calibri"/>
          <w:sz w:val="28"/>
          <w:szCs w:val="28"/>
        </w:rPr>
        <w:t>5</w:t>
      </w:r>
      <w:r w:rsidR="0034790A" w:rsidRPr="0034790A">
        <w:rPr>
          <w:rFonts w:ascii="Calibri" w:hAnsi="Calibri" w:cs="Calibri"/>
          <w:sz w:val="28"/>
          <w:szCs w:val="28"/>
        </w:rPr>
        <w:t xml:space="preserve">) was used to compare the three options from Section 3. The four criteria were cost, speed of implementation, customer </w:t>
      </w:r>
      <w:r w:rsidR="000852A4" w:rsidRPr="0034790A">
        <w:rPr>
          <w:rFonts w:ascii="Calibri" w:hAnsi="Calibri" w:cs="Calibri"/>
          <w:sz w:val="28"/>
          <w:szCs w:val="28"/>
        </w:rPr>
        <w:t>impact,</w:t>
      </w:r>
      <w:r w:rsidR="0034790A" w:rsidRPr="0034790A">
        <w:rPr>
          <w:rFonts w:ascii="Calibri" w:hAnsi="Calibri" w:cs="Calibri"/>
          <w:sz w:val="28"/>
          <w:szCs w:val="28"/>
        </w:rPr>
        <w:t xml:space="preserve"> and reliability. This provided a clearer comparison than relying only on personal judgement.</w:t>
      </w:r>
    </w:p>
    <w:p w14:paraId="5317C2F8" w14:textId="77777777" w:rsidR="00764C83" w:rsidRPr="0034790A" w:rsidRDefault="00764C83" w:rsidP="00764C83">
      <w:pPr>
        <w:pStyle w:val="pdq2pgselectionanchorcontainer"/>
        <w:spacing w:before="0" w:beforeAutospacing="0" w:after="0" w:afterAutospacing="0"/>
        <w:rPr>
          <w:rFonts w:ascii="Calibri" w:hAnsi="Calibri" w:cs="Calibri"/>
          <w:sz w:val="28"/>
          <w:szCs w:val="28"/>
        </w:rPr>
      </w:pPr>
    </w:p>
    <w:p w14:paraId="47276D47" w14:textId="75751795" w:rsidR="00EA4962" w:rsidRDefault="006D76F8" w:rsidP="00764C83">
      <w:pPr>
        <w:pStyle w:val="NormalWeb"/>
        <w:spacing w:before="0" w:beforeAutospacing="0" w:after="0" w:afterAutospacing="0"/>
        <w:rPr>
          <w:rFonts w:ascii="Calibri" w:hAnsi="Calibri" w:cs="Calibri"/>
          <w:sz w:val="28"/>
          <w:szCs w:val="28"/>
        </w:rPr>
      </w:pPr>
      <w:r w:rsidRPr="006D76F8">
        <w:rPr>
          <w:rFonts w:ascii="Calibri" w:hAnsi="Calibri" w:cs="Calibri"/>
          <w:sz w:val="28"/>
          <w:szCs w:val="28"/>
        </w:rPr>
        <w:t>Speed was given the highest weighting (×5) because Friday lunchtime sales could not be recovered later. Reliability was weighted ×4 because the solution needed to prevent another disruption. Customer impact was weighted ×3, while cost was weighted ×2 because the proposed controls were relatively inexpensive. Each option was scored from 0 (poor) to 3 (very good), with the score multiplied by its weighting.</w:t>
      </w:r>
    </w:p>
    <w:p w14:paraId="03CB66AB" w14:textId="77777777" w:rsidR="00475EF5" w:rsidRDefault="00475EF5" w:rsidP="00764C83">
      <w:pPr>
        <w:pStyle w:val="NormalWeb"/>
        <w:spacing w:before="0" w:beforeAutospacing="0" w:after="0" w:afterAutospacing="0"/>
        <w:rPr>
          <w:rFonts w:ascii="Calibri" w:hAnsi="Calibri" w:cs="Calibri"/>
          <w:sz w:val="28"/>
          <w:szCs w:val="28"/>
        </w:rPr>
      </w:pPr>
    </w:p>
    <w:p w14:paraId="68E14B0D" w14:textId="77777777" w:rsidR="00475EF5" w:rsidRDefault="00475EF5" w:rsidP="00764C83">
      <w:pPr>
        <w:pStyle w:val="NormalWeb"/>
        <w:spacing w:before="0" w:beforeAutospacing="0" w:after="0" w:afterAutospacing="0"/>
        <w:rPr>
          <w:rFonts w:ascii="Calibri" w:hAnsi="Calibri" w:cs="Calibri"/>
          <w:sz w:val="28"/>
          <w:szCs w:val="28"/>
        </w:rPr>
      </w:pPr>
    </w:p>
    <w:p w14:paraId="4815568E" w14:textId="77777777" w:rsidR="00475EF5" w:rsidRPr="006D76F8" w:rsidRDefault="00475EF5" w:rsidP="00764C83">
      <w:pPr>
        <w:pStyle w:val="NormalWeb"/>
        <w:spacing w:before="0" w:beforeAutospacing="0" w:after="0" w:afterAutospacing="0"/>
        <w:rPr>
          <w:rFonts w:ascii="Calibri" w:hAnsi="Calibri" w:cs="Calibri"/>
          <w:sz w:val="28"/>
          <w:szCs w:val="28"/>
        </w:rPr>
      </w:pPr>
    </w:p>
    <w:p w14:paraId="3E46D864" w14:textId="77777777" w:rsidR="00EA4962" w:rsidRDefault="00EA4962" w:rsidP="00764C83">
      <w:pPr>
        <w:pStyle w:val="NormalWeb"/>
        <w:spacing w:before="0" w:beforeAutospacing="0" w:after="0" w:afterAutospacing="0"/>
        <w:rPr>
          <w:rFonts w:ascii="Calibri" w:hAnsi="Calibri" w:cs="Calibri"/>
          <w:sz w:val="28"/>
          <w:szCs w:val="28"/>
        </w:rPr>
      </w:pPr>
    </w:p>
    <w:tbl>
      <w:tblPr>
        <w:tblStyle w:val="TableGrid"/>
        <w:tblW w:w="0" w:type="auto"/>
        <w:tblLook w:val="04A0" w:firstRow="1" w:lastRow="0" w:firstColumn="1" w:lastColumn="0" w:noHBand="0" w:noVBand="1"/>
      </w:tblPr>
      <w:tblGrid>
        <w:gridCol w:w="2689"/>
        <w:gridCol w:w="1984"/>
        <w:gridCol w:w="2089"/>
        <w:gridCol w:w="2254"/>
      </w:tblGrid>
      <w:tr w:rsidR="00840A78" w14:paraId="16DE2E94" w14:textId="77777777" w:rsidTr="002F0F04">
        <w:tc>
          <w:tcPr>
            <w:tcW w:w="2689" w:type="dxa"/>
            <w:shd w:val="clear" w:color="auto" w:fill="DAE9F7" w:themeFill="text2" w:themeFillTint="1A"/>
          </w:tcPr>
          <w:p w14:paraId="7CB166A4" w14:textId="7B9307BC" w:rsidR="00840A78" w:rsidRDefault="0000004B"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C</w:t>
            </w:r>
            <w:r w:rsidR="00AC2A68">
              <w:rPr>
                <w:rFonts w:ascii="Calibri" w:hAnsi="Calibri" w:cs="Calibri"/>
                <w:sz w:val="28"/>
                <w:szCs w:val="28"/>
              </w:rPr>
              <w:t>riterion</w:t>
            </w:r>
            <w:r>
              <w:rPr>
                <w:rFonts w:ascii="Calibri" w:hAnsi="Calibri" w:cs="Calibri"/>
                <w:sz w:val="28"/>
                <w:szCs w:val="28"/>
              </w:rPr>
              <w:t xml:space="preserve"> (weight)</w:t>
            </w:r>
          </w:p>
        </w:tc>
        <w:tc>
          <w:tcPr>
            <w:tcW w:w="1984" w:type="dxa"/>
            <w:shd w:val="clear" w:color="auto" w:fill="DAE9F7" w:themeFill="text2" w:themeFillTint="1A"/>
          </w:tcPr>
          <w:p w14:paraId="3CBBA41B" w14:textId="3E5CE79F" w:rsidR="00840A78" w:rsidRDefault="002903F5"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R</w:t>
            </w:r>
            <w:r w:rsidR="0000004B">
              <w:rPr>
                <w:rFonts w:ascii="Calibri" w:hAnsi="Calibri" w:cs="Calibri"/>
                <w:sz w:val="28"/>
                <w:szCs w:val="28"/>
              </w:rPr>
              <w:t>eplace canister</w:t>
            </w:r>
            <w:r>
              <w:rPr>
                <w:rFonts w:ascii="Calibri" w:hAnsi="Calibri" w:cs="Calibri"/>
                <w:sz w:val="28"/>
                <w:szCs w:val="28"/>
              </w:rPr>
              <w:t xml:space="preserve"> only</w:t>
            </w:r>
          </w:p>
        </w:tc>
        <w:tc>
          <w:tcPr>
            <w:tcW w:w="2089" w:type="dxa"/>
            <w:shd w:val="clear" w:color="auto" w:fill="DAE9F7" w:themeFill="text2" w:themeFillTint="1A"/>
          </w:tcPr>
          <w:p w14:paraId="05936379" w14:textId="29D59720" w:rsidR="00840A78" w:rsidRDefault="002903F5"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Temporary adapted service</w:t>
            </w:r>
          </w:p>
        </w:tc>
        <w:tc>
          <w:tcPr>
            <w:tcW w:w="2254" w:type="dxa"/>
            <w:shd w:val="clear" w:color="auto" w:fill="DAE9F7" w:themeFill="text2" w:themeFillTint="1A"/>
          </w:tcPr>
          <w:p w14:paraId="025BCD43" w14:textId="185CD011" w:rsidR="00840A78" w:rsidRDefault="000A1178"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Replace canister with checking</w:t>
            </w:r>
            <w:r w:rsidR="00531E07">
              <w:rPr>
                <w:rFonts w:ascii="Calibri" w:hAnsi="Calibri" w:cs="Calibri"/>
                <w:sz w:val="28"/>
                <w:szCs w:val="28"/>
              </w:rPr>
              <w:t xml:space="preserve"> and backup system</w:t>
            </w:r>
          </w:p>
        </w:tc>
      </w:tr>
      <w:tr w:rsidR="00840A78" w14:paraId="64FA7EFA" w14:textId="77777777" w:rsidTr="00B500A2">
        <w:tc>
          <w:tcPr>
            <w:tcW w:w="2689" w:type="dxa"/>
          </w:tcPr>
          <w:p w14:paraId="64AD8FD3" w14:textId="4794552C" w:rsidR="00840A78" w:rsidRDefault="00FA400B"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Cost (</w:t>
            </w:r>
            <w:r w:rsidR="005D759E">
              <w:rPr>
                <w:rFonts w:ascii="Calibri" w:hAnsi="Calibri" w:cs="Calibri"/>
                <w:sz w:val="28"/>
                <w:szCs w:val="28"/>
              </w:rPr>
              <w:t>x</w:t>
            </w:r>
            <w:r w:rsidR="00D228BB">
              <w:rPr>
                <w:rFonts w:ascii="Calibri" w:hAnsi="Calibri" w:cs="Calibri"/>
                <w:sz w:val="28"/>
                <w:szCs w:val="28"/>
              </w:rPr>
              <w:t>2</w:t>
            </w:r>
            <w:r w:rsidR="005D759E">
              <w:rPr>
                <w:rFonts w:ascii="Calibri" w:hAnsi="Calibri" w:cs="Calibri"/>
                <w:sz w:val="28"/>
                <w:szCs w:val="28"/>
              </w:rPr>
              <w:t>)</w:t>
            </w:r>
          </w:p>
        </w:tc>
        <w:tc>
          <w:tcPr>
            <w:tcW w:w="1984" w:type="dxa"/>
          </w:tcPr>
          <w:p w14:paraId="71737B00" w14:textId="59E0D7E1" w:rsidR="00840A78" w:rsidRDefault="005F179F"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3</w:t>
            </w:r>
            <w:r w:rsidR="008631F4">
              <w:rPr>
                <w:rFonts w:ascii="Calibri" w:hAnsi="Calibri" w:cs="Calibri"/>
                <w:sz w:val="28"/>
                <w:szCs w:val="28"/>
              </w:rPr>
              <w:t xml:space="preserve"> </w:t>
            </w:r>
            <w:r>
              <w:rPr>
                <w:rFonts w:ascii="Calibri" w:hAnsi="Calibri" w:cs="Calibri"/>
                <w:sz w:val="28"/>
                <w:szCs w:val="28"/>
              </w:rPr>
              <w:t>x</w:t>
            </w:r>
            <w:r w:rsidR="008631F4">
              <w:rPr>
                <w:rFonts w:ascii="Calibri" w:hAnsi="Calibri" w:cs="Calibri"/>
                <w:sz w:val="28"/>
                <w:szCs w:val="28"/>
              </w:rPr>
              <w:t xml:space="preserve"> </w:t>
            </w:r>
            <w:r>
              <w:rPr>
                <w:rFonts w:ascii="Calibri" w:hAnsi="Calibri" w:cs="Calibri"/>
                <w:sz w:val="28"/>
                <w:szCs w:val="28"/>
              </w:rPr>
              <w:t>2</w:t>
            </w:r>
            <w:r w:rsidR="000A2139">
              <w:rPr>
                <w:rFonts w:ascii="Calibri" w:hAnsi="Calibri" w:cs="Calibri"/>
                <w:sz w:val="28"/>
                <w:szCs w:val="28"/>
              </w:rPr>
              <w:t xml:space="preserve"> </w:t>
            </w:r>
            <w:r w:rsidR="005D759E">
              <w:rPr>
                <w:rFonts w:ascii="Calibri" w:hAnsi="Calibri" w:cs="Calibri"/>
                <w:sz w:val="28"/>
                <w:szCs w:val="28"/>
              </w:rPr>
              <w:t>=</w:t>
            </w:r>
            <w:r w:rsidR="000A2139">
              <w:rPr>
                <w:rFonts w:ascii="Calibri" w:hAnsi="Calibri" w:cs="Calibri"/>
                <w:sz w:val="28"/>
                <w:szCs w:val="28"/>
              </w:rPr>
              <w:t xml:space="preserve"> </w:t>
            </w:r>
            <w:r w:rsidR="001C55B9">
              <w:rPr>
                <w:rFonts w:ascii="Calibri" w:hAnsi="Calibri" w:cs="Calibri"/>
                <w:sz w:val="28"/>
                <w:szCs w:val="28"/>
              </w:rPr>
              <w:t>6</w:t>
            </w:r>
          </w:p>
        </w:tc>
        <w:tc>
          <w:tcPr>
            <w:tcW w:w="2089" w:type="dxa"/>
          </w:tcPr>
          <w:p w14:paraId="764297AC" w14:textId="61D3ED86" w:rsidR="00840A78" w:rsidRDefault="00B44258"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3</w:t>
            </w:r>
            <w:r w:rsidR="008631F4">
              <w:rPr>
                <w:rFonts w:ascii="Calibri" w:hAnsi="Calibri" w:cs="Calibri"/>
                <w:sz w:val="28"/>
                <w:szCs w:val="28"/>
              </w:rPr>
              <w:t xml:space="preserve"> </w:t>
            </w:r>
            <w:r>
              <w:rPr>
                <w:rFonts w:ascii="Calibri" w:hAnsi="Calibri" w:cs="Calibri"/>
                <w:sz w:val="28"/>
                <w:szCs w:val="28"/>
              </w:rPr>
              <w:t>x</w:t>
            </w:r>
            <w:r w:rsidR="008631F4">
              <w:rPr>
                <w:rFonts w:ascii="Calibri" w:hAnsi="Calibri" w:cs="Calibri"/>
                <w:sz w:val="28"/>
                <w:szCs w:val="28"/>
              </w:rPr>
              <w:t xml:space="preserve"> </w:t>
            </w:r>
            <w:r w:rsidR="00FD45D3">
              <w:rPr>
                <w:rFonts w:ascii="Calibri" w:hAnsi="Calibri" w:cs="Calibri"/>
                <w:sz w:val="28"/>
                <w:szCs w:val="28"/>
              </w:rPr>
              <w:t>2</w:t>
            </w:r>
            <w:r w:rsidR="000A2139">
              <w:rPr>
                <w:rFonts w:ascii="Calibri" w:hAnsi="Calibri" w:cs="Calibri"/>
                <w:sz w:val="28"/>
                <w:szCs w:val="28"/>
              </w:rPr>
              <w:t xml:space="preserve"> </w:t>
            </w:r>
            <w:r w:rsidR="00942FC3">
              <w:rPr>
                <w:rFonts w:ascii="Calibri" w:hAnsi="Calibri" w:cs="Calibri"/>
                <w:sz w:val="28"/>
                <w:szCs w:val="28"/>
              </w:rPr>
              <w:t>=</w:t>
            </w:r>
            <w:r w:rsidR="000A2139">
              <w:rPr>
                <w:rFonts w:ascii="Calibri" w:hAnsi="Calibri" w:cs="Calibri"/>
                <w:sz w:val="28"/>
                <w:szCs w:val="28"/>
              </w:rPr>
              <w:t xml:space="preserve"> </w:t>
            </w:r>
            <w:r w:rsidR="00FD45D3">
              <w:rPr>
                <w:rFonts w:ascii="Calibri" w:hAnsi="Calibri" w:cs="Calibri"/>
                <w:sz w:val="28"/>
                <w:szCs w:val="28"/>
              </w:rPr>
              <w:t>6</w:t>
            </w:r>
          </w:p>
        </w:tc>
        <w:tc>
          <w:tcPr>
            <w:tcW w:w="2254" w:type="dxa"/>
          </w:tcPr>
          <w:p w14:paraId="73C1983E" w14:textId="76B17278" w:rsidR="00840A78" w:rsidRDefault="00B44258"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2</w:t>
            </w:r>
            <w:r w:rsidR="008631F4">
              <w:rPr>
                <w:rFonts w:ascii="Calibri" w:hAnsi="Calibri" w:cs="Calibri"/>
                <w:sz w:val="28"/>
                <w:szCs w:val="28"/>
              </w:rPr>
              <w:t xml:space="preserve"> </w:t>
            </w:r>
            <w:r>
              <w:rPr>
                <w:rFonts w:ascii="Calibri" w:hAnsi="Calibri" w:cs="Calibri"/>
                <w:sz w:val="28"/>
                <w:szCs w:val="28"/>
              </w:rPr>
              <w:t>x</w:t>
            </w:r>
            <w:r w:rsidR="008631F4">
              <w:rPr>
                <w:rFonts w:ascii="Calibri" w:hAnsi="Calibri" w:cs="Calibri"/>
                <w:sz w:val="28"/>
                <w:szCs w:val="28"/>
              </w:rPr>
              <w:t xml:space="preserve"> </w:t>
            </w:r>
            <w:r>
              <w:rPr>
                <w:rFonts w:ascii="Calibri" w:hAnsi="Calibri" w:cs="Calibri"/>
                <w:sz w:val="28"/>
                <w:szCs w:val="28"/>
              </w:rPr>
              <w:t>2</w:t>
            </w:r>
            <w:r w:rsidR="000A2139">
              <w:rPr>
                <w:rFonts w:ascii="Calibri" w:hAnsi="Calibri" w:cs="Calibri"/>
                <w:sz w:val="28"/>
                <w:szCs w:val="28"/>
              </w:rPr>
              <w:t xml:space="preserve"> </w:t>
            </w:r>
            <w:r w:rsidR="00942FC3">
              <w:rPr>
                <w:rFonts w:ascii="Calibri" w:hAnsi="Calibri" w:cs="Calibri"/>
                <w:sz w:val="28"/>
                <w:szCs w:val="28"/>
              </w:rPr>
              <w:t>=</w:t>
            </w:r>
            <w:r w:rsidR="000A2139">
              <w:rPr>
                <w:rFonts w:ascii="Calibri" w:hAnsi="Calibri" w:cs="Calibri"/>
                <w:sz w:val="28"/>
                <w:szCs w:val="28"/>
              </w:rPr>
              <w:t xml:space="preserve"> </w:t>
            </w:r>
            <w:r>
              <w:rPr>
                <w:rFonts w:ascii="Calibri" w:hAnsi="Calibri" w:cs="Calibri"/>
                <w:sz w:val="28"/>
                <w:szCs w:val="28"/>
              </w:rPr>
              <w:t>4</w:t>
            </w:r>
          </w:p>
        </w:tc>
      </w:tr>
      <w:tr w:rsidR="00840A78" w14:paraId="485B593F" w14:textId="77777777" w:rsidTr="00B500A2">
        <w:tc>
          <w:tcPr>
            <w:tcW w:w="2689" w:type="dxa"/>
          </w:tcPr>
          <w:p w14:paraId="78E631C8" w14:textId="343A4BD1" w:rsidR="00840A78" w:rsidRDefault="00942FC3"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Speed (</w:t>
            </w:r>
            <w:r w:rsidR="00117DCD">
              <w:rPr>
                <w:rFonts w:ascii="Calibri" w:hAnsi="Calibri" w:cs="Calibri"/>
                <w:sz w:val="28"/>
                <w:szCs w:val="28"/>
              </w:rPr>
              <w:t>x5)</w:t>
            </w:r>
          </w:p>
        </w:tc>
        <w:tc>
          <w:tcPr>
            <w:tcW w:w="1984" w:type="dxa"/>
          </w:tcPr>
          <w:p w14:paraId="3210B440" w14:textId="1D9B720D" w:rsidR="00840A78" w:rsidRDefault="008631F4"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3 x</w:t>
            </w:r>
            <w:r w:rsidR="009F31B1">
              <w:rPr>
                <w:rFonts w:ascii="Calibri" w:hAnsi="Calibri" w:cs="Calibri"/>
                <w:sz w:val="28"/>
                <w:szCs w:val="28"/>
              </w:rPr>
              <w:t xml:space="preserve"> </w:t>
            </w:r>
            <w:r>
              <w:rPr>
                <w:rFonts w:ascii="Calibri" w:hAnsi="Calibri" w:cs="Calibri"/>
                <w:sz w:val="28"/>
                <w:szCs w:val="28"/>
              </w:rPr>
              <w:t>5</w:t>
            </w:r>
            <w:r w:rsidR="009F31B1">
              <w:rPr>
                <w:rFonts w:ascii="Calibri" w:hAnsi="Calibri" w:cs="Calibri"/>
                <w:sz w:val="28"/>
                <w:szCs w:val="28"/>
              </w:rPr>
              <w:t xml:space="preserve"> </w:t>
            </w:r>
            <w:r w:rsidR="000A2139">
              <w:rPr>
                <w:rFonts w:ascii="Calibri" w:hAnsi="Calibri" w:cs="Calibri"/>
                <w:sz w:val="28"/>
                <w:szCs w:val="28"/>
              </w:rPr>
              <w:t>=</w:t>
            </w:r>
            <w:r w:rsidR="009F31B1">
              <w:rPr>
                <w:rFonts w:ascii="Calibri" w:hAnsi="Calibri" w:cs="Calibri"/>
                <w:sz w:val="28"/>
                <w:szCs w:val="28"/>
              </w:rPr>
              <w:t xml:space="preserve"> </w:t>
            </w:r>
            <w:r w:rsidR="000A2139">
              <w:rPr>
                <w:rFonts w:ascii="Calibri" w:hAnsi="Calibri" w:cs="Calibri"/>
                <w:sz w:val="28"/>
                <w:szCs w:val="28"/>
              </w:rPr>
              <w:t>15</w:t>
            </w:r>
          </w:p>
        </w:tc>
        <w:tc>
          <w:tcPr>
            <w:tcW w:w="2089" w:type="dxa"/>
          </w:tcPr>
          <w:p w14:paraId="45DFD8FC" w14:textId="1FAA6E27" w:rsidR="00840A78" w:rsidRDefault="00117DCD"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2</w:t>
            </w:r>
            <w:r w:rsidR="009F31B1">
              <w:rPr>
                <w:rFonts w:ascii="Calibri" w:hAnsi="Calibri" w:cs="Calibri"/>
                <w:sz w:val="28"/>
                <w:szCs w:val="28"/>
              </w:rPr>
              <w:t xml:space="preserve"> x 5 </w:t>
            </w:r>
            <w:r>
              <w:rPr>
                <w:rFonts w:ascii="Calibri" w:hAnsi="Calibri" w:cs="Calibri"/>
                <w:sz w:val="28"/>
                <w:szCs w:val="28"/>
              </w:rPr>
              <w:t>=</w:t>
            </w:r>
            <w:r w:rsidR="009F31B1">
              <w:rPr>
                <w:rFonts w:ascii="Calibri" w:hAnsi="Calibri" w:cs="Calibri"/>
                <w:sz w:val="28"/>
                <w:szCs w:val="28"/>
              </w:rPr>
              <w:t xml:space="preserve"> </w:t>
            </w:r>
            <w:r>
              <w:rPr>
                <w:rFonts w:ascii="Calibri" w:hAnsi="Calibri" w:cs="Calibri"/>
                <w:sz w:val="28"/>
                <w:szCs w:val="28"/>
              </w:rPr>
              <w:t>10</w:t>
            </w:r>
          </w:p>
        </w:tc>
        <w:tc>
          <w:tcPr>
            <w:tcW w:w="2254" w:type="dxa"/>
          </w:tcPr>
          <w:p w14:paraId="37941E4E" w14:textId="3C3F3787" w:rsidR="00840A78" w:rsidRDefault="00BC3D18"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2 x 5</w:t>
            </w:r>
            <w:r w:rsidR="00117DCD">
              <w:rPr>
                <w:rFonts w:ascii="Calibri" w:hAnsi="Calibri" w:cs="Calibri"/>
                <w:sz w:val="28"/>
                <w:szCs w:val="28"/>
              </w:rPr>
              <w:t>=1</w:t>
            </w:r>
            <w:r>
              <w:rPr>
                <w:rFonts w:ascii="Calibri" w:hAnsi="Calibri" w:cs="Calibri"/>
                <w:sz w:val="28"/>
                <w:szCs w:val="28"/>
              </w:rPr>
              <w:t>0</w:t>
            </w:r>
          </w:p>
        </w:tc>
      </w:tr>
      <w:tr w:rsidR="00840A78" w14:paraId="10044B30" w14:textId="77777777" w:rsidTr="00B500A2">
        <w:tc>
          <w:tcPr>
            <w:tcW w:w="2689" w:type="dxa"/>
          </w:tcPr>
          <w:p w14:paraId="737BA797" w14:textId="76C47AFF" w:rsidR="00840A78" w:rsidRDefault="00117DCD"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Customer</w:t>
            </w:r>
            <w:r w:rsidR="00B500A2">
              <w:rPr>
                <w:rFonts w:ascii="Calibri" w:hAnsi="Calibri" w:cs="Calibri"/>
                <w:sz w:val="28"/>
                <w:szCs w:val="28"/>
              </w:rPr>
              <w:t xml:space="preserve"> impact (x</w:t>
            </w:r>
            <w:r w:rsidR="00EC76AC">
              <w:rPr>
                <w:rFonts w:ascii="Calibri" w:hAnsi="Calibri" w:cs="Calibri"/>
                <w:sz w:val="28"/>
                <w:szCs w:val="28"/>
              </w:rPr>
              <w:t>3</w:t>
            </w:r>
            <w:r w:rsidR="009A0154">
              <w:rPr>
                <w:rFonts w:ascii="Calibri" w:hAnsi="Calibri" w:cs="Calibri"/>
                <w:sz w:val="28"/>
                <w:szCs w:val="28"/>
              </w:rPr>
              <w:t>)</w:t>
            </w:r>
          </w:p>
        </w:tc>
        <w:tc>
          <w:tcPr>
            <w:tcW w:w="1984" w:type="dxa"/>
          </w:tcPr>
          <w:p w14:paraId="69D946A9" w14:textId="541E953D" w:rsidR="00840A78" w:rsidRDefault="0090340C"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3</w:t>
            </w:r>
            <w:r w:rsidR="00917084">
              <w:rPr>
                <w:rFonts w:ascii="Calibri" w:hAnsi="Calibri" w:cs="Calibri"/>
                <w:sz w:val="28"/>
                <w:szCs w:val="28"/>
              </w:rPr>
              <w:t xml:space="preserve"> x 3 </w:t>
            </w:r>
            <w:r>
              <w:rPr>
                <w:rFonts w:ascii="Calibri" w:hAnsi="Calibri" w:cs="Calibri"/>
                <w:sz w:val="28"/>
                <w:szCs w:val="28"/>
              </w:rPr>
              <w:t>=</w:t>
            </w:r>
            <w:r w:rsidR="00917084">
              <w:rPr>
                <w:rFonts w:ascii="Calibri" w:hAnsi="Calibri" w:cs="Calibri"/>
                <w:sz w:val="28"/>
                <w:szCs w:val="28"/>
              </w:rPr>
              <w:t xml:space="preserve"> 9</w:t>
            </w:r>
          </w:p>
        </w:tc>
        <w:tc>
          <w:tcPr>
            <w:tcW w:w="2089" w:type="dxa"/>
          </w:tcPr>
          <w:p w14:paraId="4F78B682" w14:textId="007E9975" w:rsidR="00840A78" w:rsidRDefault="0090340C"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2</w:t>
            </w:r>
            <w:r w:rsidR="00917084">
              <w:rPr>
                <w:rFonts w:ascii="Calibri" w:hAnsi="Calibri" w:cs="Calibri"/>
                <w:sz w:val="28"/>
                <w:szCs w:val="28"/>
              </w:rPr>
              <w:t xml:space="preserve"> x 3</w:t>
            </w:r>
            <w:r w:rsidR="00C00444">
              <w:rPr>
                <w:rFonts w:ascii="Calibri" w:hAnsi="Calibri" w:cs="Calibri"/>
                <w:sz w:val="28"/>
                <w:szCs w:val="28"/>
              </w:rPr>
              <w:t xml:space="preserve"> </w:t>
            </w:r>
            <w:r>
              <w:rPr>
                <w:rFonts w:ascii="Calibri" w:hAnsi="Calibri" w:cs="Calibri"/>
                <w:sz w:val="28"/>
                <w:szCs w:val="28"/>
              </w:rPr>
              <w:t>=</w:t>
            </w:r>
            <w:r w:rsidR="00C00444">
              <w:rPr>
                <w:rFonts w:ascii="Calibri" w:hAnsi="Calibri" w:cs="Calibri"/>
                <w:sz w:val="28"/>
                <w:szCs w:val="28"/>
              </w:rPr>
              <w:t xml:space="preserve"> 6</w:t>
            </w:r>
          </w:p>
        </w:tc>
        <w:tc>
          <w:tcPr>
            <w:tcW w:w="2254" w:type="dxa"/>
          </w:tcPr>
          <w:p w14:paraId="64FE6F64" w14:textId="7BAA8394" w:rsidR="00840A78" w:rsidRDefault="00C00444"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 xml:space="preserve">3 </w:t>
            </w:r>
            <w:r w:rsidR="009A2B47">
              <w:rPr>
                <w:rFonts w:ascii="Calibri" w:hAnsi="Calibri" w:cs="Calibri"/>
                <w:sz w:val="28"/>
                <w:szCs w:val="28"/>
              </w:rPr>
              <w:t xml:space="preserve">x </w:t>
            </w:r>
            <w:r w:rsidR="002E7903">
              <w:rPr>
                <w:rFonts w:ascii="Calibri" w:hAnsi="Calibri" w:cs="Calibri"/>
                <w:sz w:val="28"/>
                <w:szCs w:val="28"/>
              </w:rPr>
              <w:t>3</w:t>
            </w:r>
            <w:r>
              <w:rPr>
                <w:rFonts w:ascii="Calibri" w:hAnsi="Calibri" w:cs="Calibri"/>
                <w:sz w:val="28"/>
                <w:szCs w:val="28"/>
              </w:rPr>
              <w:t xml:space="preserve"> = 9</w:t>
            </w:r>
          </w:p>
        </w:tc>
      </w:tr>
      <w:tr w:rsidR="00840A78" w14:paraId="0B064D57" w14:textId="77777777" w:rsidTr="00B500A2">
        <w:tc>
          <w:tcPr>
            <w:tcW w:w="2689" w:type="dxa"/>
          </w:tcPr>
          <w:p w14:paraId="0FC52D95" w14:textId="6A247D3B" w:rsidR="00840A78" w:rsidRDefault="00392766"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Reliability (x</w:t>
            </w:r>
            <w:r w:rsidR="00EC76AC">
              <w:rPr>
                <w:rFonts w:ascii="Calibri" w:hAnsi="Calibri" w:cs="Calibri"/>
                <w:sz w:val="28"/>
                <w:szCs w:val="28"/>
              </w:rPr>
              <w:t>4</w:t>
            </w:r>
            <w:r>
              <w:rPr>
                <w:rFonts w:ascii="Calibri" w:hAnsi="Calibri" w:cs="Calibri"/>
                <w:sz w:val="28"/>
                <w:szCs w:val="28"/>
              </w:rPr>
              <w:t>)</w:t>
            </w:r>
          </w:p>
        </w:tc>
        <w:tc>
          <w:tcPr>
            <w:tcW w:w="1984" w:type="dxa"/>
          </w:tcPr>
          <w:p w14:paraId="1A726900" w14:textId="5210ED64" w:rsidR="00840A78" w:rsidRDefault="00392766"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1</w:t>
            </w:r>
            <w:r w:rsidR="002E7903">
              <w:rPr>
                <w:rFonts w:ascii="Calibri" w:hAnsi="Calibri" w:cs="Calibri"/>
                <w:sz w:val="28"/>
                <w:szCs w:val="28"/>
              </w:rPr>
              <w:t xml:space="preserve"> x 4</w:t>
            </w:r>
            <w:r w:rsidR="008E0D87">
              <w:rPr>
                <w:rFonts w:ascii="Calibri" w:hAnsi="Calibri" w:cs="Calibri"/>
                <w:sz w:val="28"/>
                <w:szCs w:val="28"/>
              </w:rPr>
              <w:t xml:space="preserve"> </w:t>
            </w:r>
            <w:r>
              <w:rPr>
                <w:rFonts w:ascii="Calibri" w:hAnsi="Calibri" w:cs="Calibri"/>
                <w:sz w:val="28"/>
                <w:szCs w:val="28"/>
              </w:rPr>
              <w:t>=</w:t>
            </w:r>
            <w:r w:rsidR="008E0D87">
              <w:rPr>
                <w:rFonts w:ascii="Calibri" w:hAnsi="Calibri" w:cs="Calibri"/>
                <w:sz w:val="28"/>
                <w:szCs w:val="28"/>
              </w:rPr>
              <w:t xml:space="preserve"> 4</w:t>
            </w:r>
          </w:p>
        </w:tc>
        <w:tc>
          <w:tcPr>
            <w:tcW w:w="2089" w:type="dxa"/>
          </w:tcPr>
          <w:p w14:paraId="3232DD7F" w14:textId="4E79C44F" w:rsidR="00840A78" w:rsidRDefault="00392766"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1</w:t>
            </w:r>
            <w:r w:rsidR="008E0D87">
              <w:rPr>
                <w:rFonts w:ascii="Calibri" w:hAnsi="Calibri" w:cs="Calibri"/>
                <w:sz w:val="28"/>
                <w:szCs w:val="28"/>
              </w:rPr>
              <w:t xml:space="preserve"> x 4 </w:t>
            </w:r>
            <w:r>
              <w:rPr>
                <w:rFonts w:ascii="Calibri" w:hAnsi="Calibri" w:cs="Calibri"/>
                <w:sz w:val="28"/>
                <w:szCs w:val="28"/>
              </w:rPr>
              <w:t>=</w:t>
            </w:r>
            <w:r w:rsidR="008E0D87">
              <w:rPr>
                <w:rFonts w:ascii="Calibri" w:hAnsi="Calibri" w:cs="Calibri"/>
                <w:sz w:val="28"/>
                <w:szCs w:val="28"/>
              </w:rPr>
              <w:t>4</w:t>
            </w:r>
          </w:p>
        </w:tc>
        <w:tc>
          <w:tcPr>
            <w:tcW w:w="2254" w:type="dxa"/>
          </w:tcPr>
          <w:p w14:paraId="64682953" w14:textId="0C6FCBF5" w:rsidR="00840A78" w:rsidRDefault="007A61E6"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3</w:t>
            </w:r>
            <w:r w:rsidR="008E0D87">
              <w:rPr>
                <w:rFonts w:ascii="Calibri" w:hAnsi="Calibri" w:cs="Calibri"/>
                <w:sz w:val="28"/>
                <w:szCs w:val="28"/>
              </w:rPr>
              <w:t xml:space="preserve"> x 4 </w:t>
            </w:r>
            <w:r>
              <w:rPr>
                <w:rFonts w:ascii="Calibri" w:hAnsi="Calibri" w:cs="Calibri"/>
                <w:sz w:val="28"/>
                <w:szCs w:val="28"/>
              </w:rPr>
              <w:t>=</w:t>
            </w:r>
            <w:r w:rsidR="008E0D87">
              <w:rPr>
                <w:rFonts w:ascii="Calibri" w:hAnsi="Calibri" w:cs="Calibri"/>
                <w:sz w:val="28"/>
                <w:szCs w:val="28"/>
              </w:rPr>
              <w:t>12</w:t>
            </w:r>
          </w:p>
        </w:tc>
      </w:tr>
      <w:tr w:rsidR="00840A78" w:rsidRPr="00A16443" w14:paraId="1503D744" w14:textId="77777777" w:rsidTr="00B500A2">
        <w:tc>
          <w:tcPr>
            <w:tcW w:w="2689" w:type="dxa"/>
          </w:tcPr>
          <w:p w14:paraId="0BD1C392" w14:textId="5FBC93BE" w:rsidR="00840A78" w:rsidRPr="00A16443" w:rsidRDefault="007A61E6" w:rsidP="00764C83">
            <w:pPr>
              <w:pStyle w:val="NormalWeb"/>
              <w:spacing w:before="0" w:beforeAutospacing="0" w:after="0" w:afterAutospacing="0"/>
              <w:rPr>
                <w:rFonts w:ascii="Calibri" w:hAnsi="Calibri" w:cs="Calibri"/>
                <w:b/>
                <w:bCs/>
                <w:sz w:val="28"/>
                <w:szCs w:val="28"/>
              </w:rPr>
            </w:pPr>
            <w:r w:rsidRPr="00A16443">
              <w:rPr>
                <w:rFonts w:ascii="Calibri" w:hAnsi="Calibri" w:cs="Calibri"/>
                <w:b/>
                <w:bCs/>
                <w:sz w:val="28"/>
                <w:szCs w:val="28"/>
              </w:rPr>
              <w:t>Total (</w:t>
            </w:r>
            <w:r w:rsidR="008C0CFB" w:rsidRPr="00A16443">
              <w:rPr>
                <w:rFonts w:ascii="Calibri" w:hAnsi="Calibri" w:cs="Calibri"/>
                <w:b/>
                <w:bCs/>
                <w:sz w:val="28"/>
                <w:szCs w:val="28"/>
              </w:rPr>
              <w:t>maximum 42)</w:t>
            </w:r>
          </w:p>
        </w:tc>
        <w:tc>
          <w:tcPr>
            <w:tcW w:w="1984" w:type="dxa"/>
          </w:tcPr>
          <w:p w14:paraId="09487E07" w14:textId="53F24D67" w:rsidR="00840A78" w:rsidRPr="00A16443" w:rsidRDefault="008C0CFB" w:rsidP="00764C83">
            <w:pPr>
              <w:pStyle w:val="NormalWeb"/>
              <w:spacing w:before="0" w:beforeAutospacing="0" w:after="0" w:afterAutospacing="0"/>
              <w:rPr>
                <w:rFonts w:ascii="Calibri" w:hAnsi="Calibri" w:cs="Calibri"/>
                <w:b/>
                <w:bCs/>
                <w:sz w:val="28"/>
                <w:szCs w:val="28"/>
              </w:rPr>
            </w:pPr>
            <w:r w:rsidRPr="00A16443">
              <w:rPr>
                <w:rFonts w:ascii="Calibri" w:hAnsi="Calibri" w:cs="Calibri"/>
                <w:b/>
                <w:bCs/>
                <w:sz w:val="28"/>
                <w:szCs w:val="28"/>
              </w:rPr>
              <w:t>3</w:t>
            </w:r>
            <w:r w:rsidR="003D0433">
              <w:rPr>
                <w:rFonts w:ascii="Calibri" w:hAnsi="Calibri" w:cs="Calibri"/>
                <w:b/>
                <w:bCs/>
                <w:sz w:val="28"/>
                <w:szCs w:val="28"/>
              </w:rPr>
              <w:t>4</w:t>
            </w:r>
          </w:p>
        </w:tc>
        <w:tc>
          <w:tcPr>
            <w:tcW w:w="2089" w:type="dxa"/>
          </w:tcPr>
          <w:p w14:paraId="3D1778AF" w14:textId="47511809" w:rsidR="00840A78" w:rsidRPr="00A16443" w:rsidRDefault="00A16443" w:rsidP="00764C83">
            <w:pPr>
              <w:pStyle w:val="NormalWeb"/>
              <w:spacing w:before="0" w:beforeAutospacing="0" w:after="0" w:afterAutospacing="0"/>
              <w:rPr>
                <w:rFonts w:ascii="Calibri" w:hAnsi="Calibri" w:cs="Calibri"/>
                <w:b/>
                <w:bCs/>
                <w:sz w:val="28"/>
                <w:szCs w:val="28"/>
              </w:rPr>
            </w:pPr>
            <w:r w:rsidRPr="00A16443">
              <w:rPr>
                <w:rFonts w:ascii="Calibri" w:hAnsi="Calibri" w:cs="Calibri"/>
                <w:b/>
                <w:bCs/>
                <w:sz w:val="28"/>
                <w:szCs w:val="28"/>
              </w:rPr>
              <w:t>2</w:t>
            </w:r>
            <w:r w:rsidR="001D7951">
              <w:rPr>
                <w:rFonts w:ascii="Calibri" w:hAnsi="Calibri" w:cs="Calibri"/>
                <w:b/>
                <w:bCs/>
                <w:sz w:val="28"/>
                <w:szCs w:val="28"/>
              </w:rPr>
              <w:t>6</w:t>
            </w:r>
          </w:p>
        </w:tc>
        <w:tc>
          <w:tcPr>
            <w:tcW w:w="2254" w:type="dxa"/>
          </w:tcPr>
          <w:p w14:paraId="487D9682" w14:textId="713C5CAD" w:rsidR="00840A78" w:rsidRPr="00A16443" w:rsidRDefault="003D0433" w:rsidP="00764C83">
            <w:pPr>
              <w:pStyle w:val="NormalWeb"/>
              <w:spacing w:before="0" w:beforeAutospacing="0" w:after="0" w:afterAutospacing="0"/>
              <w:rPr>
                <w:rFonts w:ascii="Calibri" w:hAnsi="Calibri" w:cs="Calibri"/>
                <w:b/>
                <w:bCs/>
                <w:sz w:val="28"/>
                <w:szCs w:val="28"/>
              </w:rPr>
            </w:pPr>
            <w:r>
              <w:rPr>
                <w:rFonts w:ascii="Calibri" w:hAnsi="Calibri" w:cs="Calibri"/>
                <w:b/>
                <w:bCs/>
                <w:sz w:val="28"/>
                <w:szCs w:val="28"/>
              </w:rPr>
              <w:t>35</w:t>
            </w:r>
          </w:p>
        </w:tc>
      </w:tr>
    </w:tbl>
    <w:p w14:paraId="1FA9B488" w14:textId="77777777" w:rsidR="003D0433" w:rsidRDefault="003D0433" w:rsidP="00764C83">
      <w:pPr>
        <w:pStyle w:val="NormalWeb"/>
        <w:spacing w:before="0" w:beforeAutospacing="0" w:after="0" w:afterAutospacing="0"/>
        <w:rPr>
          <w:rFonts w:ascii="Calibri" w:hAnsi="Calibri" w:cs="Calibri"/>
          <w:sz w:val="28"/>
          <w:szCs w:val="28"/>
        </w:rPr>
      </w:pPr>
    </w:p>
    <w:p w14:paraId="27F275BC" w14:textId="22732BBD" w:rsidR="00060797" w:rsidRDefault="00060797" w:rsidP="00764C83">
      <w:pPr>
        <w:pStyle w:val="NormalWeb"/>
        <w:spacing w:before="0" w:beforeAutospacing="0" w:after="0" w:afterAutospacing="0"/>
        <w:rPr>
          <w:rFonts w:ascii="Calibri" w:hAnsi="Calibri" w:cs="Calibri"/>
          <w:sz w:val="28"/>
          <w:szCs w:val="28"/>
        </w:rPr>
      </w:pPr>
      <w:r w:rsidRPr="00060797">
        <w:rPr>
          <w:rFonts w:ascii="Calibri" w:hAnsi="Calibri" w:cs="Calibri"/>
          <w:sz w:val="28"/>
          <w:szCs w:val="28"/>
        </w:rPr>
        <w:t>The checking-and-backup system achieved the highest score of 35. Replacing the canister alone scored 34 because it was quick and inexpensive, but it did not prevent the problem from happening again. The temporary service scored 26 because it could not provide the full coffee menu. Therefore, the checking-and-backup system was selected because it restored service and offered the strongest long-term reliability</w:t>
      </w:r>
      <w:r>
        <w:t>.</w:t>
      </w:r>
    </w:p>
    <w:p w14:paraId="789C2607" w14:textId="6AA50966" w:rsidR="00D67437" w:rsidRDefault="00B03A2F" w:rsidP="00D67437">
      <w:pPr>
        <w:pStyle w:val="pdq2pgselectionanchorcontainer"/>
        <w:rPr>
          <w:rFonts w:ascii="Calibri" w:hAnsi="Calibri" w:cs="Calibri"/>
          <w:sz w:val="28"/>
          <w:szCs w:val="28"/>
        </w:rPr>
      </w:pPr>
      <w:bookmarkStart w:id="12" w:name="_Toc240734092"/>
      <w:r w:rsidRPr="001A2CCF">
        <w:rPr>
          <w:rStyle w:val="Heading2Char"/>
        </w:rPr>
        <w:t xml:space="preserve">4.2 </w:t>
      </w:r>
      <w:r w:rsidR="006649AD" w:rsidRPr="001A2CCF">
        <w:rPr>
          <w:rStyle w:val="Heading2Char"/>
        </w:rPr>
        <w:t>C</w:t>
      </w:r>
      <w:r w:rsidR="00D67437" w:rsidRPr="001A2CCF">
        <w:rPr>
          <w:rStyle w:val="Heading2Char"/>
        </w:rPr>
        <w:t>ost-benefit analysis:</w:t>
      </w:r>
      <w:bookmarkEnd w:id="12"/>
      <w:r w:rsidR="00D67437" w:rsidRPr="006649AD">
        <w:rPr>
          <w:rFonts w:ascii="Calibri" w:hAnsi="Calibri" w:cs="Calibri"/>
          <w:sz w:val="28"/>
          <w:szCs w:val="28"/>
        </w:rPr>
        <w:t xml:space="preserve"> The grid analysis compared the immediate responses to the disruption. A cost-benefit analysis was then used to assess whether investing in a spare gas canister, secure storage and regular gas-level checks would be financially worthwhile. This option addresses the underlying problem of having no checking or backup process. The estimated costs and benefits were calculated over </w:t>
      </w:r>
      <w:r w:rsidR="00C942D8">
        <w:rPr>
          <w:rFonts w:ascii="Calibri" w:hAnsi="Calibri" w:cs="Calibri"/>
          <w:sz w:val="28"/>
          <w:szCs w:val="28"/>
        </w:rPr>
        <w:t>three</w:t>
      </w:r>
      <w:r w:rsidR="00D67437" w:rsidRPr="006649AD">
        <w:rPr>
          <w:rFonts w:ascii="Calibri" w:hAnsi="Calibri" w:cs="Calibri"/>
          <w:sz w:val="28"/>
          <w:szCs w:val="28"/>
        </w:rPr>
        <w:t xml:space="preserve"> </w:t>
      </w:r>
      <w:r w:rsidR="00731771" w:rsidRPr="006649AD">
        <w:rPr>
          <w:rFonts w:ascii="Calibri" w:hAnsi="Calibri" w:cs="Calibri"/>
          <w:sz w:val="28"/>
          <w:szCs w:val="28"/>
        </w:rPr>
        <w:t>years.</w:t>
      </w:r>
      <w:r w:rsidR="00731771">
        <w:rPr>
          <w:rFonts w:ascii="Calibri" w:hAnsi="Calibri" w:cs="Calibri"/>
          <w:sz w:val="28"/>
          <w:szCs w:val="28"/>
        </w:rPr>
        <w:t xml:space="preserve"> A </w:t>
      </w:r>
      <w:r w:rsidR="003E3CE5">
        <w:rPr>
          <w:rFonts w:ascii="Calibri" w:hAnsi="Calibri" w:cs="Calibri"/>
          <w:sz w:val="28"/>
          <w:szCs w:val="28"/>
        </w:rPr>
        <w:t>cost</w:t>
      </w:r>
      <w:r w:rsidR="001A6C99">
        <w:rPr>
          <w:rFonts w:ascii="Calibri" w:hAnsi="Calibri" w:cs="Calibri"/>
          <w:sz w:val="28"/>
          <w:szCs w:val="28"/>
        </w:rPr>
        <w:t>-</w:t>
      </w:r>
      <w:r w:rsidR="003E3CE5">
        <w:rPr>
          <w:rFonts w:ascii="Calibri" w:hAnsi="Calibri" w:cs="Calibri"/>
          <w:sz w:val="28"/>
          <w:szCs w:val="28"/>
        </w:rPr>
        <w:t>benefit analysis was used to consider</w:t>
      </w:r>
      <w:r w:rsidR="003B4A44">
        <w:rPr>
          <w:rFonts w:ascii="Calibri" w:hAnsi="Calibri" w:cs="Calibri"/>
          <w:sz w:val="28"/>
          <w:szCs w:val="28"/>
        </w:rPr>
        <w:t xml:space="preserve"> whether the expected </w:t>
      </w:r>
      <w:r w:rsidR="005314B7">
        <w:rPr>
          <w:rFonts w:ascii="Calibri" w:hAnsi="Calibri" w:cs="Calibri"/>
          <w:sz w:val="28"/>
          <w:szCs w:val="28"/>
        </w:rPr>
        <w:t>benefits</w:t>
      </w:r>
      <w:r w:rsidR="003B4A44">
        <w:rPr>
          <w:rFonts w:ascii="Calibri" w:hAnsi="Calibri" w:cs="Calibri"/>
          <w:sz w:val="28"/>
          <w:szCs w:val="28"/>
        </w:rPr>
        <w:t xml:space="preserve"> of the </w:t>
      </w:r>
      <w:r w:rsidR="005314B7">
        <w:rPr>
          <w:rFonts w:ascii="Calibri" w:hAnsi="Calibri" w:cs="Calibri"/>
          <w:sz w:val="28"/>
          <w:szCs w:val="28"/>
        </w:rPr>
        <w:t>proposed solution justified the associated costs</w:t>
      </w:r>
      <w:r w:rsidR="003563AF">
        <w:rPr>
          <w:rFonts w:ascii="Calibri" w:hAnsi="Calibri" w:cs="Calibri"/>
          <w:sz w:val="28"/>
          <w:szCs w:val="28"/>
        </w:rPr>
        <w:t xml:space="preserve"> (Boardman et al., 2018</w:t>
      </w:r>
      <w:r w:rsidR="00CB18ED">
        <w:rPr>
          <w:rFonts w:ascii="Calibri" w:hAnsi="Calibri" w:cs="Calibri"/>
          <w:sz w:val="28"/>
          <w:szCs w:val="28"/>
        </w:rPr>
        <w:t>).</w:t>
      </w:r>
      <w:r w:rsidR="003563AF">
        <w:rPr>
          <w:rFonts w:ascii="Calibri" w:hAnsi="Calibri" w:cs="Calibri"/>
          <w:sz w:val="28"/>
          <w:szCs w:val="28"/>
        </w:rPr>
        <w:t xml:space="preserve"> </w:t>
      </w:r>
    </w:p>
    <w:p w14:paraId="2749E24C" w14:textId="34FDBE61" w:rsidR="00826B9B" w:rsidRPr="006649AD" w:rsidRDefault="00826B9B" w:rsidP="00826B9B">
      <w:pPr>
        <w:pStyle w:val="pdq2pgselectionanchorcontainer"/>
        <w:rPr>
          <w:rFonts w:ascii="Calibri" w:hAnsi="Calibri" w:cs="Calibri"/>
          <w:sz w:val="28"/>
          <w:szCs w:val="28"/>
        </w:rPr>
      </w:pPr>
      <w:r>
        <w:rPr>
          <w:rFonts w:ascii="Calibri" w:hAnsi="Calibri" w:cs="Calibri"/>
          <w:sz w:val="28"/>
          <w:szCs w:val="28"/>
        </w:rPr>
        <w:t xml:space="preserve">The figures below are estimates based on the size of the business and its usual Friday lunchtime </w:t>
      </w:r>
      <w:r w:rsidR="00F23D87">
        <w:rPr>
          <w:rFonts w:ascii="Calibri" w:hAnsi="Calibri" w:cs="Calibri"/>
          <w:sz w:val="28"/>
          <w:szCs w:val="28"/>
        </w:rPr>
        <w:t>trade. In</w:t>
      </w:r>
      <w:r>
        <w:rPr>
          <w:rFonts w:ascii="Calibri" w:hAnsi="Calibri" w:cs="Calibri"/>
          <w:sz w:val="28"/>
          <w:szCs w:val="28"/>
        </w:rPr>
        <w:t xml:space="preserve"> practi</w:t>
      </w:r>
      <w:r w:rsidR="003516FC">
        <w:rPr>
          <w:rFonts w:ascii="Calibri" w:hAnsi="Calibri" w:cs="Calibri"/>
          <w:sz w:val="28"/>
          <w:szCs w:val="28"/>
        </w:rPr>
        <w:t>c</w:t>
      </w:r>
      <w:r>
        <w:rPr>
          <w:rFonts w:ascii="Calibri" w:hAnsi="Calibri" w:cs="Calibri"/>
          <w:sz w:val="28"/>
          <w:szCs w:val="28"/>
        </w:rPr>
        <w:t>e, these figures would be replaced with actual supplier prices and sale records.</w:t>
      </w:r>
    </w:p>
    <w:tbl>
      <w:tblPr>
        <w:tblStyle w:val="TableGrid"/>
        <w:tblW w:w="0" w:type="auto"/>
        <w:tblLook w:val="04A0" w:firstRow="1" w:lastRow="0" w:firstColumn="1" w:lastColumn="0" w:noHBand="0" w:noVBand="1"/>
      </w:tblPr>
      <w:tblGrid>
        <w:gridCol w:w="3256"/>
        <w:gridCol w:w="1275"/>
        <w:gridCol w:w="1418"/>
        <w:gridCol w:w="1263"/>
        <w:gridCol w:w="1804"/>
      </w:tblGrid>
      <w:tr w:rsidR="00DC21BF" w14:paraId="3F205AAD" w14:textId="77777777" w:rsidTr="00934829">
        <w:tc>
          <w:tcPr>
            <w:tcW w:w="3256" w:type="dxa"/>
            <w:shd w:val="clear" w:color="auto" w:fill="DAE9F7" w:themeFill="text2" w:themeFillTint="1A"/>
          </w:tcPr>
          <w:p w14:paraId="2A9045EF" w14:textId="4D1F72B8" w:rsidR="00DC21BF" w:rsidRPr="00F64185" w:rsidRDefault="00F64185" w:rsidP="00D67437">
            <w:pPr>
              <w:pStyle w:val="pdq2pgselectionanchorcontainer"/>
              <w:rPr>
                <w:rFonts w:ascii="Calibri" w:hAnsi="Calibri" w:cs="Calibri"/>
                <w:b/>
                <w:bCs/>
                <w:sz w:val="28"/>
                <w:szCs w:val="28"/>
              </w:rPr>
            </w:pPr>
            <w:r w:rsidRPr="00F64185">
              <w:rPr>
                <w:rFonts w:ascii="Calibri" w:hAnsi="Calibri" w:cs="Calibri"/>
                <w:b/>
                <w:bCs/>
                <w:sz w:val="28"/>
                <w:szCs w:val="28"/>
              </w:rPr>
              <w:t>C</w:t>
            </w:r>
            <w:r w:rsidR="001609A7" w:rsidRPr="00F64185">
              <w:rPr>
                <w:rFonts w:ascii="Calibri" w:hAnsi="Calibri" w:cs="Calibri"/>
                <w:b/>
                <w:bCs/>
                <w:sz w:val="28"/>
                <w:szCs w:val="28"/>
              </w:rPr>
              <w:t>osts</w:t>
            </w:r>
            <w:r w:rsidRPr="00F64185">
              <w:rPr>
                <w:rFonts w:ascii="Calibri" w:hAnsi="Calibri" w:cs="Calibri"/>
                <w:b/>
                <w:bCs/>
                <w:sz w:val="28"/>
                <w:szCs w:val="28"/>
              </w:rPr>
              <w:t xml:space="preserve"> (£)</w:t>
            </w:r>
          </w:p>
        </w:tc>
        <w:tc>
          <w:tcPr>
            <w:tcW w:w="1275" w:type="dxa"/>
            <w:shd w:val="clear" w:color="auto" w:fill="DAE9F7" w:themeFill="text2" w:themeFillTint="1A"/>
          </w:tcPr>
          <w:p w14:paraId="7BD79D3D" w14:textId="2D628103" w:rsidR="00DC21BF" w:rsidRPr="00F64185" w:rsidRDefault="00286D7A" w:rsidP="00D67437">
            <w:pPr>
              <w:pStyle w:val="pdq2pgselectionanchorcontainer"/>
              <w:rPr>
                <w:rFonts w:ascii="Calibri" w:hAnsi="Calibri" w:cs="Calibri"/>
                <w:b/>
                <w:bCs/>
                <w:sz w:val="28"/>
                <w:szCs w:val="28"/>
              </w:rPr>
            </w:pPr>
            <w:r>
              <w:rPr>
                <w:rFonts w:ascii="Calibri" w:hAnsi="Calibri" w:cs="Calibri"/>
                <w:b/>
                <w:bCs/>
                <w:sz w:val="28"/>
                <w:szCs w:val="28"/>
              </w:rPr>
              <w:t xml:space="preserve">   y</w:t>
            </w:r>
            <w:r w:rsidR="00F64185" w:rsidRPr="00F64185">
              <w:rPr>
                <w:rFonts w:ascii="Calibri" w:hAnsi="Calibri" w:cs="Calibri"/>
                <w:b/>
                <w:bCs/>
                <w:sz w:val="28"/>
                <w:szCs w:val="28"/>
              </w:rPr>
              <w:t>r 1</w:t>
            </w:r>
          </w:p>
        </w:tc>
        <w:tc>
          <w:tcPr>
            <w:tcW w:w="1418" w:type="dxa"/>
            <w:shd w:val="clear" w:color="auto" w:fill="DAE9F7" w:themeFill="text2" w:themeFillTint="1A"/>
          </w:tcPr>
          <w:p w14:paraId="19B82EF0" w14:textId="30EE23EA" w:rsidR="00DC21BF" w:rsidRPr="00F64185" w:rsidRDefault="00286D7A" w:rsidP="00D67437">
            <w:pPr>
              <w:pStyle w:val="pdq2pgselectionanchorcontainer"/>
              <w:rPr>
                <w:rFonts w:ascii="Calibri" w:hAnsi="Calibri" w:cs="Calibri"/>
                <w:b/>
                <w:bCs/>
                <w:sz w:val="28"/>
                <w:szCs w:val="28"/>
              </w:rPr>
            </w:pPr>
            <w:r>
              <w:rPr>
                <w:rFonts w:ascii="Calibri" w:hAnsi="Calibri" w:cs="Calibri"/>
                <w:b/>
                <w:bCs/>
                <w:sz w:val="28"/>
                <w:szCs w:val="28"/>
              </w:rPr>
              <w:t xml:space="preserve">  </w:t>
            </w:r>
            <w:r w:rsidR="001F542E">
              <w:rPr>
                <w:rFonts w:ascii="Calibri" w:hAnsi="Calibri" w:cs="Calibri"/>
                <w:b/>
                <w:bCs/>
                <w:sz w:val="28"/>
                <w:szCs w:val="28"/>
              </w:rPr>
              <w:t xml:space="preserve">  </w:t>
            </w:r>
            <w:r w:rsidR="00F64185" w:rsidRPr="00F64185">
              <w:rPr>
                <w:rFonts w:ascii="Calibri" w:hAnsi="Calibri" w:cs="Calibri"/>
                <w:b/>
                <w:bCs/>
                <w:sz w:val="28"/>
                <w:szCs w:val="28"/>
              </w:rPr>
              <w:t>yr2</w:t>
            </w:r>
          </w:p>
        </w:tc>
        <w:tc>
          <w:tcPr>
            <w:tcW w:w="1263" w:type="dxa"/>
            <w:shd w:val="clear" w:color="auto" w:fill="DAE9F7" w:themeFill="text2" w:themeFillTint="1A"/>
          </w:tcPr>
          <w:p w14:paraId="49ED77BE" w14:textId="43C40635" w:rsidR="00DC21BF" w:rsidRPr="00F64185" w:rsidRDefault="001F542E" w:rsidP="00D67437">
            <w:pPr>
              <w:pStyle w:val="pdq2pgselectionanchorcontainer"/>
              <w:rPr>
                <w:rFonts w:ascii="Calibri" w:hAnsi="Calibri" w:cs="Calibri"/>
                <w:b/>
                <w:bCs/>
                <w:sz w:val="28"/>
                <w:szCs w:val="28"/>
              </w:rPr>
            </w:pPr>
            <w:r>
              <w:rPr>
                <w:rFonts w:ascii="Calibri" w:hAnsi="Calibri" w:cs="Calibri"/>
                <w:b/>
                <w:bCs/>
                <w:sz w:val="28"/>
                <w:szCs w:val="28"/>
              </w:rPr>
              <w:t xml:space="preserve">   </w:t>
            </w:r>
            <w:r w:rsidR="00F64185" w:rsidRPr="00F64185">
              <w:rPr>
                <w:rFonts w:ascii="Calibri" w:hAnsi="Calibri" w:cs="Calibri"/>
                <w:b/>
                <w:bCs/>
                <w:sz w:val="28"/>
                <w:szCs w:val="28"/>
              </w:rPr>
              <w:t>yr3</w:t>
            </w:r>
          </w:p>
        </w:tc>
        <w:tc>
          <w:tcPr>
            <w:tcW w:w="1804" w:type="dxa"/>
            <w:shd w:val="clear" w:color="auto" w:fill="DAE9F7" w:themeFill="text2" w:themeFillTint="1A"/>
          </w:tcPr>
          <w:p w14:paraId="36178399" w14:textId="192B4741" w:rsidR="00DC21BF" w:rsidRPr="00F64185" w:rsidRDefault="009770A4" w:rsidP="00D67437">
            <w:pPr>
              <w:pStyle w:val="pdq2pgselectionanchorcontainer"/>
              <w:rPr>
                <w:rFonts w:ascii="Calibri" w:hAnsi="Calibri" w:cs="Calibri"/>
                <w:b/>
                <w:bCs/>
                <w:sz w:val="28"/>
                <w:szCs w:val="28"/>
              </w:rPr>
            </w:pPr>
            <w:r>
              <w:rPr>
                <w:rFonts w:ascii="Calibri" w:hAnsi="Calibri" w:cs="Calibri"/>
                <w:b/>
                <w:bCs/>
                <w:sz w:val="28"/>
                <w:szCs w:val="28"/>
              </w:rPr>
              <w:t xml:space="preserve">   </w:t>
            </w:r>
            <w:r w:rsidR="00F64185" w:rsidRPr="00F64185">
              <w:rPr>
                <w:rFonts w:ascii="Calibri" w:hAnsi="Calibri" w:cs="Calibri"/>
                <w:b/>
                <w:bCs/>
                <w:sz w:val="28"/>
                <w:szCs w:val="28"/>
              </w:rPr>
              <w:t>Total</w:t>
            </w:r>
          </w:p>
        </w:tc>
      </w:tr>
      <w:tr w:rsidR="00DC21BF" w14:paraId="36C27912" w14:textId="77777777" w:rsidTr="0029483E">
        <w:tc>
          <w:tcPr>
            <w:tcW w:w="3256" w:type="dxa"/>
          </w:tcPr>
          <w:p w14:paraId="57436D5F" w14:textId="0B22A915" w:rsidR="00DC21BF" w:rsidRDefault="00F64185" w:rsidP="00D67437">
            <w:pPr>
              <w:pStyle w:val="pdq2pgselectionanchorcontainer"/>
              <w:rPr>
                <w:rFonts w:ascii="Calibri" w:hAnsi="Calibri" w:cs="Calibri"/>
                <w:sz w:val="28"/>
                <w:szCs w:val="28"/>
              </w:rPr>
            </w:pPr>
            <w:r>
              <w:rPr>
                <w:rFonts w:ascii="Calibri" w:hAnsi="Calibri" w:cs="Calibri"/>
                <w:sz w:val="28"/>
                <w:szCs w:val="28"/>
              </w:rPr>
              <w:t>Spare canister</w:t>
            </w:r>
            <w:r w:rsidR="00975513">
              <w:rPr>
                <w:rFonts w:ascii="Calibri" w:hAnsi="Calibri" w:cs="Calibri"/>
                <w:sz w:val="28"/>
                <w:szCs w:val="28"/>
              </w:rPr>
              <w:t xml:space="preserve"> </w:t>
            </w:r>
            <w:r w:rsidR="00241F58">
              <w:rPr>
                <w:rFonts w:ascii="Calibri" w:hAnsi="Calibri" w:cs="Calibri"/>
                <w:sz w:val="28"/>
                <w:szCs w:val="28"/>
              </w:rPr>
              <w:t>and secure</w:t>
            </w:r>
            <w:r w:rsidR="0029483E">
              <w:rPr>
                <w:rFonts w:ascii="Calibri" w:hAnsi="Calibri" w:cs="Calibri"/>
                <w:sz w:val="28"/>
                <w:szCs w:val="28"/>
              </w:rPr>
              <w:t xml:space="preserve"> storage bracket</w:t>
            </w:r>
          </w:p>
        </w:tc>
        <w:tc>
          <w:tcPr>
            <w:tcW w:w="1275" w:type="dxa"/>
          </w:tcPr>
          <w:p w14:paraId="50C7BD23" w14:textId="42C7A497" w:rsidR="00DC21BF" w:rsidRDefault="00286D7A" w:rsidP="00D67437">
            <w:pPr>
              <w:pStyle w:val="pdq2pgselectionanchorcontainer"/>
              <w:rPr>
                <w:rFonts w:ascii="Calibri" w:hAnsi="Calibri" w:cs="Calibri"/>
                <w:sz w:val="28"/>
                <w:szCs w:val="28"/>
              </w:rPr>
            </w:pPr>
            <w:r>
              <w:rPr>
                <w:rFonts w:ascii="Calibri" w:hAnsi="Calibri" w:cs="Calibri"/>
                <w:sz w:val="28"/>
                <w:szCs w:val="28"/>
              </w:rPr>
              <w:t xml:space="preserve">  </w:t>
            </w:r>
            <w:r w:rsidR="001904DC">
              <w:rPr>
                <w:rFonts w:ascii="Calibri" w:hAnsi="Calibri" w:cs="Calibri"/>
                <w:sz w:val="28"/>
                <w:szCs w:val="28"/>
              </w:rPr>
              <w:t>150</w:t>
            </w:r>
          </w:p>
        </w:tc>
        <w:tc>
          <w:tcPr>
            <w:tcW w:w="1418" w:type="dxa"/>
          </w:tcPr>
          <w:p w14:paraId="19AFC993" w14:textId="51C7A835" w:rsidR="00DC21BF" w:rsidRDefault="001F542E" w:rsidP="00D67437">
            <w:pPr>
              <w:pStyle w:val="pdq2pgselectionanchorcontainer"/>
              <w:rPr>
                <w:rFonts w:ascii="Calibri" w:hAnsi="Calibri" w:cs="Calibri"/>
                <w:sz w:val="28"/>
                <w:szCs w:val="28"/>
              </w:rPr>
            </w:pPr>
            <w:r>
              <w:rPr>
                <w:rFonts w:ascii="Calibri" w:hAnsi="Calibri" w:cs="Calibri"/>
                <w:sz w:val="28"/>
                <w:szCs w:val="28"/>
              </w:rPr>
              <w:t xml:space="preserve">        </w:t>
            </w:r>
            <w:r w:rsidR="009770A4">
              <w:rPr>
                <w:rFonts w:ascii="Calibri" w:hAnsi="Calibri" w:cs="Calibri"/>
                <w:sz w:val="28"/>
                <w:szCs w:val="28"/>
              </w:rPr>
              <w:t>-</w:t>
            </w:r>
          </w:p>
        </w:tc>
        <w:tc>
          <w:tcPr>
            <w:tcW w:w="1263" w:type="dxa"/>
          </w:tcPr>
          <w:p w14:paraId="07D4C86C" w14:textId="0C0D33B7" w:rsidR="00DC21BF" w:rsidRDefault="001F542E" w:rsidP="00D67437">
            <w:pPr>
              <w:pStyle w:val="pdq2pgselectionanchorcontainer"/>
              <w:rPr>
                <w:rFonts w:ascii="Calibri" w:hAnsi="Calibri" w:cs="Calibri"/>
                <w:sz w:val="28"/>
                <w:szCs w:val="28"/>
              </w:rPr>
            </w:pPr>
            <w:r>
              <w:rPr>
                <w:rFonts w:ascii="Calibri" w:hAnsi="Calibri" w:cs="Calibri"/>
                <w:sz w:val="28"/>
                <w:szCs w:val="28"/>
              </w:rPr>
              <w:t xml:space="preserve">      </w:t>
            </w:r>
            <w:r w:rsidR="005C043B">
              <w:rPr>
                <w:rFonts w:ascii="Calibri" w:hAnsi="Calibri" w:cs="Calibri"/>
                <w:sz w:val="28"/>
                <w:szCs w:val="28"/>
              </w:rPr>
              <w:t xml:space="preserve"> </w:t>
            </w:r>
            <w:r w:rsidR="009770A4">
              <w:rPr>
                <w:rFonts w:ascii="Calibri" w:hAnsi="Calibri" w:cs="Calibri"/>
                <w:sz w:val="28"/>
                <w:szCs w:val="28"/>
              </w:rPr>
              <w:t>-</w:t>
            </w:r>
          </w:p>
        </w:tc>
        <w:tc>
          <w:tcPr>
            <w:tcW w:w="1804" w:type="dxa"/>
          </w:tcPr>
          <w:p w14:paraId="09199DAC" w14:textId="726271C4" w:rsidR="00DC21BF" w:rsidRDefault="00304AF4" w:rsidP="00D67437">
            <w:pPr>
              <w:pStyle w:val="pdq2pgselectionanchorcontainer"/>
              <w:rPr>
                <w:rFonts w:ascii="Calibri" w:hAnsi="Calibri" w:cs="Calibri"/>
                <w:sz w:val="28"/>
                <w:szCs w:val="28"/>
              </w:rPr>
            </w:pPr>
            <w:r>
              <w:rPr>
                <w:rFonts w:ascii="Calibri" w:hAnsi="Calibri" w:cs="Calibri"/>
                <w:sz w:val="28"/>
                <w:szCs w:val="28"/>
              </w:rPr>
              <w:t xml:space="preserve">    </w:t>
            </w:r>
            <w:r w:rsidR="008D118D">
              <w:rPr>
                <w:rFonts w:ascii="Calibri" w:hAnsi="Calibri" w:cs="Calibri"/>
                <w:sz w:val="28"/>
                <w:szCs w:val="28"/>
              </w:rPr>
              <w:t>150</w:t>
            </w:r>
          </w:p>
        </w:tc>
      </w:tr>
      <w:tr w:rsidR="00DC21BF" w14:paraId="2A549DE2" w14:textId="77777777" w:rsidTr="0029483E">
        <w:tc>
          <w:tcPr>
            <w:tcW w:w="3256" w:type="dxa"/>
          </w:tcPr>
          <w:p w14:paraId="5DAB7A1C" w14:textId="2C8C0B26" w:rsidR="00DC21BF" w:rsidRDefault="00DA6DBA" w:rsidP="00D67437">
            <w:pPr>
              <w:pStyle w:val="pdq2pgselectionanchorcontainer"/>
              <w:rPr>
                <w:rFonts w:ascii="Calibri" w:hAnsi="Calibri" w:cs="Calibri"/>
                <w:sz w:val="28"/>
                <w:szCs w:val="28"/>
              </w:rPr>
            </w:pPr>
            <w:r>
              <w:rPr>
                <w:rFonts w:ascii="Calibri" w:hAnsi="Calibri" w:cs="Calibri"/>
                <w:sz w:val="28"/>
                <w:szCs w:val="28"/>
              </w:rPr>
              <w:t xml:space="preserve">Staff time for </w:t>
            </w:r>
            <w:r w:rsidR="00C41D47">
              <w:rPr>
                <w:rFonts w:ascii="Calibri" w:hAnsi="Calibri" w:cs="Calibri"/>
                <w:sz w:val="28"/>
                <w:szCs w:val="28"/>
              </w:rPr>
              <w:t>checklist and training</w:t>
            </w:r>
          </w:p>
        </w:tc>
        <w:tc>
          <w:tcPr>
            <w:tcW w:w="1275" w:type="dxa"/>
          </w:tcPr>
          <w:p w14:paraId="16786475" w14:textId="2A05F95E" w:rsidR="00DC21BF" w:rsidRDefault="00DC5469" w:rsidP="00D67437">
            <w:pPr>
              <w:pStyle w:val="pdq2pgselectionanchorcontainer"/>
              <w:rPr>
                <w:rFonts w:ascii="Calibri" w:hAnsi="Calibri" w:cs="Calibri"/>
                <w:sz w:val="28"/>
                <w:szCs w:val="28"/>
              </w:rPr>
            </w:pPr>
            <w:r>
              <w:rPr>
                <w:rFonts w:ascii="Calibri" w:hAnsi="Calibri" w:cs="Calibri"/>
                <w:sz w:val="28"/>
                <w:szCs w:val="28"/>
              </w:rPr>
              <w:t xml:space="preserve">  </w:t>
            </w:r>
            <w:r w:rsidR="00630C8E">
              <w:rPr>
                <w:rFonts w:ascii="Calibri" w:hAnsi="Calibri" w:cs="Calibri"/>
                <w:sz w:val="28"/>
                <w:szCs w:val="28"/>
              </w:rPr>
              <w:t>15</w:t>
            </w:r>
            <w:r w:rsidR="006C7D64">
              <w:rPr>
                <w:rFonts w:ascii="Calibri" w:hAnsi="Calibri" w:cs="Calibri"/>
                <w:sz w:val="28"/>
                <w:szCs w:val="28"/>
              </w:rPr>
              <w:t>5</w:t>
            </w:r>
          </w:p>
        </w:tc>
        <w:tc>
          <w:tcPr>
            <w:tcW w:w="1418" w:type="dxa"/>
          </w:tcPr>
          <w:p w14:paraId="23B29FA4" w14:textId="7E569CAE" w:rsidR="00DC21BF" w:rsidRDefault="00630C8E" w:rsidP="00D67437">
            <w:pPr>
              <w:pStyle w:val="pdq2pgselectionanchorcontainer"/>
              <w:rPr>
                <w:rFonts w:ascii="Calibri" w:hAnsi="Calibri" w:cs="Calibri"/>
                <w:sz w:val="28"/>
                <w:szCs w:val="28"/>
              </w:rPr>
            </w:pPr>
            <w:r>
              <w:rPr>
                <w:rFonts w:ascii="Calibri" w:hAnsi="Calibri" w:cs="Calibri"/>
                <w:sz w:val="28"/>
                <w:szCs w:val="28"/>
              </w:rPr>
              <w:t xml:space="preserve">   15</w:t>
            </w:r>
            <w:r w:rsidR="00501874">
              <w:rPr>
                <w:rFonts w:ascii="Calibri" w:hAnsi="Calibri" w:cs="Calibri"/>
                <w:sz w:val="28"/>
                <w:szCs w:val="28"/>
              </w:rPr>
              <w:t>5</w:t>
            </w:r>
          </w:p>
        </w:tc>
        <w:tc>
          <w:tcPr>
            <w:tcW w:w="1263" w:type="dxa"/>
          </w:tcPr>
          <w:p w14:paraId="16A326D4" w14:textId="7C63F494" w:rsidR="00DC21BF" w:rsidRDefault="00630C8E" w:rsidP="00D67437">
            <w:pPr>
              <w:pStyle w:val="pdq2pgselectionanchorcontainer"/>
              <w:rPr>
                <w:rFonts w:ascii="Calibri" w:hAnsi="Calibri" w:cs="Calibri"/>
                <w:sz w:val="28"/>
                <w:szCs w:val="28"/>
              </w:rPr>
            </w:pPr>
            <w:r>
              <w:rPr>
                <w:rFonts w:ascii="Calibri" w:hAnsi="Calibri" w:cs="Calibri"/>
                <w:sz w:val="28"/>
                <w:szCs w:val="28"/>
              </w:rPr>
              <w:t xml:space="preserve">   15</w:t>
            </w:r>
            <w:r w:rsidR="0004468B">
              <w:rPr>
                <w:rFonts w:ascii="Calibri" w:hAnsi="Calibri" w:cs="Calibri"/>
                <w:sz w:val="28"/>
                <w:szCs w:val="28"/>
              </w:rPr>
              <w:t>5</w:t>
            </w:r>
          </w:p>
        </w:tc>
        <w:tc>
          <w:tcPr>
            <w:tcW w:w="1804" w:type="dxa"/>
          </w:tcPr>
          <w:p w14:paraId="0C155B1A" w14:textId="0AA534DA" w:rsidR="00DC21BF" w:rsidRDefault="004C1421" w:rsidP="00D67437">
            <w:pPr>
              <w:pStyle w:val="pdq2pgselectionanchorcontainer"/>
              <w:rPr>
                <w:rFonts w:ascii="Calibri" w:hAnsi="Calibri" w:cs="Calibri"/>
                <w:sz w:val="28"/>
                <w:szCs w:val="28"/>
              </w:rPr>
            </w:pPr>
            <w:r>
              <w:rPr>
                <w:rFonts w:ascii="Calibri" w:hAnsi="Calibri" w:cs="Calibri"/>
                <w:sz w:val="28"/>
                <w:szCs w:val="28"/>
              </w:rPr>
              <w:t xml:space="preserve">    46</w:t>
            </w:r>
            <w:r w:rsidR="00A435DD">
              <w:rPr>
                <w:rFonts w:ascii="Calibri" w:hAnsi="Calibri" w:cs="Calibri"/>
                <w:sz w:val="28"/>
                <w:szCs w:val="28"/>
              </w:rPr>
              <w:t>5</w:t>
            </w:r>
          </w:p>
        </w:tc>
      </w:tr>
      <w:tr w:rsidR="00DC21BF" w14:paraId="77469998" w14:textId="77777777" w:rsidTr="0029483E">
        <w:tc>
          <w:tcPr>
            <w:tcW w:w="3256" w:type="dxa"/>
          </w:tcPr>
          <w:p w14:paraId="0B39ABBD" w14:textId="04ACE1C9" w:rsidR="00DC21BF" w:rsidRPr="00C41D47" w:rsidRDefault="00C41D47" w:rsidP="00D67437">
            <w:pPr>
              <w:pStyle w:val="pdq2pgselectionanchorcontainer"/>
              <w:rPr>
                <w:rFonts w:ascii="Calibri" w:hAnsi="Calibri" w:cs="Calibri"/>
                <w:b/>
                <w:bCs/>
                <w:sz w:val="28"/>
                <w:szCs w:val="28"/>
              </w:rPr>
            </w:pPr>
            <w:r w:rsidRPr="00C41D47">
              <w:rPr>
                <w:rFonts w:ascii="Calibri" w:hAnsi="Calibri" w:cs="Calibri"/>
                <w:b/>
                <w:bCs/>
                <w:sz w:val="28"/>
                <w:szCs w:val="28"/>
              </w:rPr>
              <w:t>Total costs</w:t>
            </w:r>
          </w:p>
        </w:tc>
        <w:tc>
          <w:tcPr>
            <w:tcW w:w="1275" w:type="dxa"/>
          </w:tcPr>
          <w:p w14:paraId="3E7E33D2" w14:textId="2106BA94" w:rsidR="00DC21BF" w:rsidRDefault="004C1421" w:rsidP="00D67437">
            <w:pPr>
              <w:pStyle w:val="pdq2pgselectionanchorcontainer"/>
              <w:rPr>
                <w:rFonts w:ascii="Calibri" w:hAnsi="Calibri" w:cs="Calibri"/>
                <w:sz w:val="28"/>
                <w:szCs w:val="28"/>
              </w:rPr>
            </w:pPr>
            <w:r>
              <w:rPr>
                <w:rFonts w:ascii="Calibri" w:hAnsi="Calibri" w:cs="Calibri"/>
                <w:sz w:val="28"/>
                <w:szCs w:val="28"/>
              </w:rPr>
              <w:t xml:space="preserve">  30</w:t>
            </w:r>
            <w:r w:rsidR="006C7D64">
              <w:rPr>
                <w:rFonts w:ascii="Calibri" w:hAnsi="Calibri" w:cs="Calibri"/>
                <w:sz w:val="28"/>
                <w:szCs w:val="28"/>
              </w:rPr>
              <w:t>5</w:t>
            </w:r>
          </w:p>
        </w:tc>
        <w:tc>
          <w:tcPr>
            <w:tcW w:w="1418" w:type="dxa"/>
          </w:tcPr>
          <w:p w14:paraId="0A96E80B" w14:textId="0C71AD03" w:rsidR="00DC21BF" w:rsidRDefault="004736AC" w:rsidP="00D67437">
            <w:pPr>
              <w:pStyle w:val="pdq2pgselectionanchorcontainer"/>
              <w:rPr>
                <w:rFonts w:ascii="Calibri" w:hAnsi="Calibri" w:cs="Calibri"/>
                <w:sz w:val="28"/>
                <w:szCs w:val="28"/>
              </w:rPr>
            </w:pPr>
            <w:r>
              <w:rPr>
                <w:rFonts w:ascii="Calibri" w:hAnsi="Calibri" w:cs="Calibri"/>
                <w:sz w:val="28"/>
                <w:szCs w:val="28"/>
              </w:rPr>
              <w:t xml:space="preserve">  </w:t>
            </w:r>
            <w:r w:rsidR="00C603D7">
              <w:rPr>
                <w:rFonts w:ascii="Calibri" w:hAnsi="Calibri" w:cs="Calibri"/>
                <w:sz w:val="28"/>
                <w:szCs w:val="28"/>
              </w:rPr>
              <w:t>15</w:t>
            </w:r>
            <w:r w:rsidR="00313E0F">
              <w:rPr>
                <w:rFonts w:ascii="Calibri" w:hAnsi="Calibri" w:cs="Calibri"/>
                <w:sz w:val="28"/>
                <w:szCs w:val="28"/>
              </w:rPr>
              <w:t>5</w:t>
            </w:r>
          </w:p>
        </w:tc>
        <w:tc>
          <w:tcPr>
            <w:tcW w:w="1263" w:type="dxa"/>
          </w:tcPr>
          <w:p w14:paraId="5A509EEC" w14:textId="581883AD" w:rsidR="00DC21BF" w:rsidRDefault="004736AC" w:rsidP="00D67437">
            <w:pPr>
              <w:pStyle w:val="pdq2pgselectionanchorcontainer"/>
              <w:rPr>
                <w:rFonts w:ascii="Calibri" w:hAnsi="Calibri" w:cs="Calibri"/>
                <w:sz w:val="28"/>
                <w:szCs w:val="28"/>
              </w:rPr>
            </w:pPr>
            <w:r>
              <w:rPr>
                <w:rFonts w:ascii="Calibri" w:hAnsi="Calibri" w:cs="Calibri"/>
                <w:sz w:val="28"/>
                <w:szCs w:val="28"/>
              </w:rPr>
              <w:t xml:space="preserve">   </w:t>
            </w:r>
            <w:r w:rsidR="00B31E25">
              <w:rPr>
                <w:rFonts w:ascii="Calibri" w:hAnsi="Calibri" w:cs="Calibri"/>
                <w:sz w:val="28"/>
                <w:szCs w:val="28"/>
              </w:rPr>
              <w:t>15</w:t>
            </w:r>
            <w:r w:rsidR="00552D59">
              <w:rPr>
                <w:rFonts w:ascii="Calibri" w:hAnsi="Calibri" w:cs="Calibri"/>
                <w:sz w:val="28"/>
                <w:szCs w:val="28"/>
              </w:rPr>
              <w:t>5</w:t>
            </w:r>
          </w:p>
        </w:tc>
        <w:tc>
          <w:tcPr>
            <w:tcW w:w="1804" w:type="dxa"/>
          </w:tcPr>
          <w:p w14:paraId="61EDB506" w14:textId="4E5D278B" w:rsidR="00DC21BF" w:rsidRDefault="004736AC" w:rsidP="00D67437">
            <w:pPr>
              <w:pStyle w:val="pdq2pgselectionanchorcontainer"/>
              <w:rPr>
                <w:rFonts w:ascii="Calibri" w:hAnsi="Calibri" w:cs="Calibri"/>
                <w:sz w:val="28"/>
                <w:szCs w:val="28"/>
              </w:rPr>
            </w:pPr>
            <w:r>
              <w:rPr>
                <w:rFonts w:ascii="Calibri" w:hAnsi="Calibri" w:cs="Calibri"/>
                <w:sz w:val="28"/>
                <w:szCs w:val="28"/>
              </w:rPr>
              <w:t xml:space="preserve">    </w:t>
            </w:r>
            <w:r w:rsidR="003A5E07">
              <w:rPr>
                <w:rFonts w:ascii="Calibri" w:hAnsi="Calibri" w:cs="Calibri"/>
                <w:sz w:val="28"/>
                <w:szCs w:val="28"/>
              </w:rPr>
              <w:t>6</w:t>
            </w:r>
            <w:r w:rsidR="0027765D">
              <w:rPr>
                <w:rFonts w:ascii="Calibri" w:hAnsi="Calibri" w:cs="Calibri"/>
                <w:sz w:val="28"/>
                <w:szCs w:val="28"/>
              </w:rPr>
              <w:t>1</w:t>
            </w:r>
            <w:r w:rsidR="00603D4A">
              <w:rPr>
                <w:rFonts w:ascii="Calibri" w:hAnsi="Calibri" w:cs="Calibri"/>
                <w:sz w:val="28"/>
                <w:szCs w:val="28"/>
              </w:rPr>
              <w:t>5</w:t>
            </w:r>
          </w:p>
        </w:tc>
      </w:tr>
    </w:tbl>
    <w:p w14:paraId="38944A56" w14:textId="77777777" w:rsidR="00754CD5" w:rsidRDefault="00754CD5" w:rsidP="00754CD5">
      <w:pPr>
        <w:pStyle w:val="pdq2pgselectionanchorcontainer"/>
        <w:spacing w:before="0" w:beforeAutospacing="0" w:after="0" w:afterAutospacing="0"/>
        <w:rPr>
          <w:rFonts w:ascii="Calibri" w:hAnsi="Calibri" w:cs="Calibri"/>
          <w:sz w:val="28"/>
          <w:szCs w:val="28"/>
        </w:rPr>
      </w:pPr>
    </w:p>
    <w:p w14:paraId="2823708B" w14:textId="2CD8C13C" w:rsidR="00F9778A" w:rsidRDefault="00C80E3F" w:rsidP="00EB48C5">
      <w:pPr>
        <w:pStyle w:val="pdq2pgselectionanchorcontainer"/>
        <w:spacing w:before="0" w:beforeAutospacing="0" w:after="0" w:afterAutospacing="0"/>
        <w:rPr>
          <w:rFonts w:ascii="Calibri" w:hAnsi="Calibri" w:cs="Calibri"/>
          <w:sz w:val="28"/>
          <w:szCs w:val="28"/>
        </w:rPr>
      </w:pPr>
      <w:r>
        <w:rPr>
          <w:rFonts w:ascii="Calibri" w:hAnsi="Calibri" w:cs="Calibri"/>
          <w:sz w:val="28"/>
          <w:szCs w:val="28"/>
        </w:rPr>
        <w:t xml:space="preserve">The above figures </w:t>
      </w:r>
      <w:r w:rsidR="001263CE">
        <w:rPr>
          <w:rFonts w:ascii="Calibri" w:hAnsi="Calibri" w:cs="Calibri"/>
          <w:sz w:val="28"/>
          <w:szCs w:val="28"/>
        </w:rPr>
        <w:t>for</w:t>
      </w:r>
      <w:r w:rsidR="00080BF1">
        <w:rPr>
          <w:rFonts w:ascii="Calibri" w:hAnsi="Calibri" w:cs="Calibri"/>
          <w:sz w:val="28"/>
          <w:szCs w:val="28"/>
        </w:rPr>
        <w:t xml:space="preserve"> staff time</w:t>
      </w:r>
      <w:r w:rsidR="007C0B8C">
        <w:rPr>
          <w:rFonts w:ascii="Calibri" w:hAnsi="Calibri" w:cs="Calibri"/>
          <w:sz w:val="28"/>
          <w:szCs w:val="28"/>
        </w:rPr>
        <w:t>/</w:t>
      </w:r>
      <w:r w:rsidR="00080BF1">
        <w:rPr>
          <w:rFonts w:ascii="Calibri" w:hAnsi="Calibri" w:cs="Calibri"/>
          <w:sz w:val="28"/>
          <w:szCs w:val="28"/>
        </w:rPr>
        <w:t xml:space="preserve">checklist </w:t>
      </w:r>
      <w:r w:rsidR="006C4131">
        <w:rPr>
          <w:rFonts w:ascii="Calibri" w:hAnsi="Calibri" w:cs="Calibri"/>
          <w:sz w:val="28"/>
          <w:szCs w:val="28"/>
        </w:rPr>
        <w:t>and training</w:t>
      </w:r>
      <w:r w:rsidR="001263CE">
        <w:rPr>
          <w:rFonts w:ascii="Calibri" w:hAnsi="Calibri" w:cs="Calibri"/>
          <w:sz w:val="28"/>
          <w:szCs w:val="28"/>
        </w:rPr>
        <w:t xml:space="preserve"> </w:t>
      </w:r>
      <w:r w:rsidR="009173AE">
        <w:rPr>
          <w:rFonts w:ascii="Calibri" w:hAnsi="Calibri" w:cs="Calibri"/>
          <w:sz w:val="28"/>
          <w:szCs w:val="28"/>
        </w:rPr>
        <w:t xml:space="preserve">are </w:t>
      </w:r>
      <w:r w:rsidR="007534A3">
        <w:rPr>
          <w:rFonts w:ascii="Calibri" w:hAnsi="Calibri" w:cs="Calibri"/>
          <w:sz w:val="28"/>
          <w:szCs w:val="28"/>
        </w:rPr>
        <w:t>calculated as follows</w:t>
      </w:r>
      <w:r w:rsidR="009F7D2A">
        <w:rPr>
          <w:rFonts w:ascii="Calibri" w:hAnsi="Calibri" w:cs="Calibri"/>
          <w:sz w:val="28"/>
          <w:szCs w:val="28"/>
        </w:rPr>
        <w:t xml:space="preserve"> </w:t>
      </w:r>
      <w:r w:rsidR="00EE16D2" w:rsidRPr="00426319">
        <w:rPr>
          <w:rFonts w:ascii="Calibri" w:hAnsi="Calibri" w:cs="Calibri"/>
          <w:b/>
          <w:bCs/>
          <w:sz w:val="28"/>
          <w:szCs w:val="28"/>
        </w:rPr>
        <w:t>D</w:t>
      </w:r>
      <w:r w:rsidR="009F7D2A" w:rsidRPr="00426319">
        <w:rPr>
          <w:rFonts w:ascii="Calibri" w:hAnsi="Calibri" w:cs="Calibri"/>
          <w:b/>
          <w:bCs/>
          <w:sz w:val="28"/>
          <w:szCs w:val="28"/>
        </w:rPr>
        <w:t>aily gas-level check</w:t>
      </w:r>
      <w:r w:rsidR="00872817">
        <w:rPr>
          <w:rFonts w:ascii="Calibri" w:hAnsi="Calibri" w:cs="Calibri"/>
          <w:sz w:val="28"/>
          <w:szCs w:val="28"/>
        </w:rPr>
        <w:t>: 2 minutes</w:t>
      </w:r>
      <w:r w:rsidR="00AA5C4F">
        <w:rPr>
          <w:rFonts w:ascii="Calibri" w:hAnsi="Calibri" w:cs="Calibri"/>
          <w:sz w:val="28"/>
          <w:szCs w:val="28"/>
        </w:rPr>
        <w:t>/day x 36</w:t>
      </w:r>
      <w:r w:rsidR="00702751">
        <w:rPr>
          <w:rFonts w:ascii="Calibri" w:hAnsi="Calibri" w:cs="Calibri"/>
          <w:sz w:val="28"/>
          <w:szCs w:val="28"/>
        </w:rPr>
        <w:t>2</w:t>
      </w:r>
      <w:r w:rsidR="00AA5C4F">
        <w:rPr>
          <w:rFonts w:ascii="Calibri" w:hAnsi="Calibri" w:cs="Calibri"/>
          <w:sz w:val="28"/>
          <w:szCs w:val="28"/>
        </w:rPr>
        <w:t xml:space="preserve"> days =7</w:t>
      </w:r>
      <w:r w:rsidR="00CB174B">
        <w:rPr>
          <w:rFonts w:ascii="Calibri" w:hAnsi="Calibri" w:cs="Calibri"/>
          <w:sz w:val="28"/>
          <w:szCs w:val="28"/>
        </w:rPr>
        <w:t>24</w:t>
      </w:r>
      <w:r w:rsidR="00AA5C4F">
        <w:rPr>
          <w:rFonts w:ascii="Calibri" w:hAnsi="Calibri" w:cs="Calibri"/>
          <w:sz w:val="28"/>
          <w:szCs w:val="28"/>
        </w:rPr>
        <w:t xml:space="preserve"> minutes</w:t>
      </w:r>
      <w:r w:rsidR="00DC29D8">
        <w:rPr>
          <w:rFonts w:ascii="Calibri" w:hAnsi="Calibri" w:cs="Calibri"/>
          <w:sz w:val="28"/>
          <w:szCs w:val="28"/>
        </w:rPr>
        <w:t>=12.</w:t>
      </w:r>
      <w:r w:rsidR="00CB174B">
        <w:rPr>
          <w:rFonts w:ascii="Calibri" w:hAnsi="Calibri" w:cs="Calibri"/>
          <w:sz w:val="28"/>
          <w:szCs w:val="28"/>
        </w:rPr>
        <w:t>1</w:t>
      </w:r>
      <w:r w:rsidR="00DC29D8">
        <w:rPr>
          <w:rFonts w:ascii="Calibri" w:hAnsi="Calibri" w:cs="Calibri"/>
          <w:sz w:val="28"/>
          <w:szCs w:val="28"/>
        </w:rPr>
        <w:t xml:space="preserve"> hours/year</w:t>
      </w:r>
      <w:r w:rsidR="003442D3">
        <w:rPr>
          <w:rFonts w:ascii="Calibri" w:hAnsi="Calibri" w:cs="Calibri"/>
          <w:b/>
          <w:bCs/>
          <w:sz w:val="28"/>
          <w:szCs w:val="28"/>
        </w:rPr>
        <w:t xml:space="preserve">    </w:t>
      </w:r>
      <w:r w:rsidR="008E4FDA">
        <w:rPr>
          <w:rFonts w:ascii="Calibri" w:hAnsi="Calibri" w:cs="Calibri"/>
          <w:b/>
          <w:bCs/>
          <w:sz w:val="28"/>
          <w:szCs w:val="28"/>
        </w:rPr>
        <w:t xml:space="preserve">                                   </w:t>
      </w:r>
      <w:r w:rsidR="003442D3">
        <w:rPr>
          <w:rFonts w:ascii="Calibri" w:hAnsi="Calibri" w:cs="Calibri"/>
          <w:b/>
          <w:bCs/>
          <w:sz w:val="28"/>
          <w:szCs w:val="28"/>
        </w:rPr>
        <w:t xml:space="preserve">                </w:t>
      </w:r>
      <w:r w:rsidR="009D5008">
        <w:rPr>
          <w:rFonts w:ascii="Calibri" w:hAnsi="Calibri" w:cs="Calibri"/>
          <w:b/>
          <w:bCs/>
          <w:sz w:val="28"/>
          <w:szCs w:val="28"/>
        </w:rPr>
        <w:t xml:space="preserve">      </w:t>
      </w:r>
      <w:r w:rsidR="00BD04D6" w:rsidRPr="00BD04D6">
        <w:rPr>
          <w:rFonts w:ascii="Calibri" w:hAnsi="Calibri" w:cs="Calibri"/>
          <w:sz w:val="28"/>
          <w:szCs w:val="28"/>
        </w:rPr>
        <w:t xml:space="preserve"> </w:t>
      </w:r>
      <w:r w:rsidR="009D5008">
        <w:rPr>
          <w:rFonts w:ascii="Calibri" w:hAnsi="Calibri" w:cs="Calibri"/>
          <w:sz w:val="28"/>
          <w:szCs w:val="28"/>
        </w:rPr>
        <w:t xml:space="preserve">                                    </w:t>
      </w:r>
      <w:r w:rsidR="00C334E7">
        <w:rPr>
          <w:rFonts w:ascii="Calibri" w:hAnsi="Calibri" w:cs="Calibri"/>
          <w:sz w:val="28"/>
          <w:szCs w:val="28"/>
        </w:rPr>
        <w:t xml:space="preserve">  </w:t>
      </w:r>
      <w:r w:rsidR="00947C78">
        <w:rPr>
          <w:rFonts w:ascii="Calibri" w:hAnsi="Calibri" w:cs="Calibri"/>
          <w:sz w:val="28"/>
          <w:szCs w:val="28"/>
        </w:rPr>
        <w:t xml:space="preserve">                                                    </w:t>
      </w:r>
      <w:r w:rsidR="00B2409C">
        <w:rPr>
          <w:rFonts w:ascii="Calibri" w:hAnsi="Calibri" w:cs="Calibri"/>
          <w:sz w:val="28"/>
          <w:szCs w:val="28"/>
        </w:rPr>
        <w:t xml:space="preserve">   </w:t>
      </w:r>
      <w:r w:rsidR="007C1D00">
        <w:rPr>
          <w:rFonts w:ascii="Calibri" w:hAnsi="Calibri" w:cs="Calibri"/>
          <w:sz w:val="28"/>
          <w:szCs w:val="28"/>
        </w:rPr>
        <w:t xml:space="preserve">                                                 </w:t>
      </w:r>
    </w:p>
    <w:p w14:paraId="6AE8DA19" w14:textId="09082C83" w:rsidR="00BD04D6" w:rsidRPr="00453BF0" w:rsidRDefault="00F9778A" w:rsidP="00EB48C5">
      <w:pPr>
        <w:pStyle w:val="pdq2pgselectionanchorcontainer"/>
        <w:spacing w:before="0" w:beforeAutospacing="0" w:after="0" w:afterAutospacing="0"/>
        <w:rPr>
          <w:rFonts w:ascii="Calibri" w:hAnsi="Calibri" w:cs="Calibri"/>
          <w:b/>
          <w:bCs/>
          <w:sz w:val="28"/>
          <w:szCs w:val="28"/>
        </w:rPr>
      </w:pPr>
      <w:r>
        <w:rPr>
          <w:rFonts w:ascii="Calibri" w:hAnsi="Calibri" w:cs="Calibri"/>
          <w:sz w:val="28"/>
          <w:szCs w:val="28"/>
        </w:rPr>
        <w:t xml:space="preserve">                                     </w:t>
      </w:r>
      <w:r w:rsidR="00EC32B6">
        <w:rPr>
          <w:rFonts w:ascii="Calibri" w:hAnsi="Calibri" w:cs="Calibri"/>
          <w:sz w:val="28"/>
          <w:szCs w:val="28"/>
        </w:rPr>
        <w:t xml:space="preserve"> </w:t>
      </w:r>
      <w:r>
        <w:rPr>
          <w:rFonts w:ascii="Calibri" w:hAnsi="Calibri" w:cs="Calibri"/>
          <w:sz w:val="28"/>
          <w:szCs w:val="28"/>
        </w:rPr>
        <w:t>:</w:t>
      </w:r>
      <w:r w:rsidR="00BD04D6">
        <w:rPr>
          <w:rFonts w:ascii="Calibri" w:hAnsi="Calibri" w:cs="Calibri"/>
          <w:sz w:val="28"/>
          <w:szCs w:val="28"/>
        </w:rPr>
        <w:t xml:space="preserve">UK </w:t>
      </w:r>
      <w:r w:rsidR="007C1CD2">
        <w:rPr>
          <w:rFonts w:ascii="Calibri" w:hAnsi="Calibri" w:cs="Calibri"/>
          <w:sz w:val="28"/>
          <w:szCs w:val="28"/>
        </w:rPr>
        <w:t>N</w:t>
      </w:r>
      <w:r w:rsidR="00BD04D6">
        <w:rPr>
          <w:rFonts w:ascii="Calibri" w:hAnsi="Calibri" w:cs="Calibri"/>
          <w:sz w:val="28"/>
          <w:szCs w:val="28"/>
        </w:rPr>
        <w:t xml:space="preserve">ational </w:t>
      </w:r>
      <w:r w:rsidR="0020055D">
        <w:rPr>
          <w:rFonts w:ascii="Calibri" w:hAnsi="Calibri" w:cs="Calibri"/>
          <w:sz w:val="28"/>
          <w:szCs w:val="28"/>
        </w:rPr>
        <w:t>Living W</w:t>
      </w:r>
      <w:r w:rsidR="00BD04D6">
        <w:rPr>
          <w:rFonts w:ascii="Calibri" w:hAnsi="Calibri" w:cs="Calibri"/>
          <w:sz w:val="28"/>
          <w:szCs w:val="28"/>
        </w:rPr>
        <w:t>age</w:t>
      </w:r>
      <w:r w:rsidR="0020055D">
        <w:rPr>
          <w:rFonts w:ascii="Calibri" w:hAnsi="Calibri" w:cs="Calibri"/>
          <w:sz w:val="28"/>
          <w:szCs w:val="28"/>
        </w:rPr>
        <w:t xml:space="preserve"> </w:t>
      </w:r>
      <w:r w:rsidR="00BD04D6">
        <w:rPr>
          <w:rFonts w:ascii="Calibri" w:hAnsi="Calibri" w:cs="Calibri"/>
          <w:sz w:val="28"/>
          <w:szCs w:val="28"/>
        </w:rPr>
        <w:t>(£11.44/</w:t>
      </w:r>
      <w:r w:rsidR="00893343">
        <w:rPr>
          <w:rFonts w:ascii="Calibri" w:hAnsi="Calibri" w:cs="Calibri"/>
          <w:sz w:val="28"/>
          <w:szCs w:val="28"/>
        </w:rPr>
        <w:t>hour) =</w:t>
      </w:r>
      <w:r w:rsidR="00BD04D6" w:rsidRPr="00453BF0">
        <w:rPr>
          <w:rFonts w:ascii="Calibri" w:hAnsi="Calibri" w:cs="Calibri"/>
          <w:b/>
          <w:bCs/>
          <w:sz w:val="28"/>
          <w:szCs w:val="28"/>
        </w:rPr>
        <w:t>£13</w:t>
      </w:r>
      <w:r w:rsidR="00144C2D">
        <w:rPr>
          <w:rFonts w:ascii="Calibri" w:hAnsi="Calibri" w:cs="Calibri"/>
          <w:b/>
          <w:bCs/>
          <w:sz w:val="28"/>
          <w:szCs w:val="28"/>
        </w:rPr>
        <w:t>8</w:t>
      </w:r>
      <w:r w:rsidR="00BD04D6" w:rsidRPr="00453BF0">
        <w:rPr>
          <w:rFonts w:ascii="Calibri" w:hAnsi="Calibri" w:cs="Calibri"/>
          <w:b/>
          <w:bCs/>
          <w:sz w:val="28"/>
          <w:szCs w:val="28"/>
        </w:rPr>
        <w:t>/year</w:t>
      </w:r>
    </w:p>
    <w:p w14:paraId="1AC6AAA6" w14:textId="3720AD0B" w:rsidR="00D029FC" w:rsidRPr="00453BF0" w:rsidRDefault="00457C61"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A</w:t>
      </w:r>
      <w:r w:rsidR="00CF56C9" w:rsidRPr="00972D1E">
        <w:rPr>
          <w:rFonts w:ascii="Calibri" w:hAnsi="Calibri" w:cs="Calibri"/>
          <w:b/>
          <w:bCs/>
          <w:sz w:val="28"/>
          <w:szCs w:val="28"/>
        </w:rPr>
        <w:t>nnual refresher</w:t>
      </w:r>
      <w:r w:rsidR="00CF56C9">
        <w:rPr>
          <w:rFonts w:ascii="Calibri" w:hAnsi="Calibri" w:cs="Calibri"/>
          <w:b/>
          <w:bCs/>
          <w:sz w:val="28"/>
          <w:szCs w:val="28"/>
        </w:rPr>
        <w:t xml:space="preserve"> training</w:t>
      </w:r>
      <w:r w:rsidR="006C13DD">
        <w:rPr>
          <w:rFonts w:ascii="Calibri" w:hAnsi="Calibri" w:cs="Calibri"/>
          <w:b/>
          <w:bCs/>
          <w:sz w:val="28"/>
          <w:szCs w:val="28"/>
        </w:rPr>
        <w:t xml:space="preserve">: </w:t>
      </w:r>
      <w:r w:rsidR="006C13DD" w:rsidRPr="006C13DD">
        <w:rPr>
          <w:rFonts w:ascii="Calibri" w:hAnsi="Calibri" w:cs="Calibri"/>
          <w:sz w:val="28"/>
          <w:szCs w:val="28"/>
        </w:rPr>
        <w:t>30 minutes</w:t>
      </w:r>
      <w:r w:rsidR="006C13DD">
        <w:rPr>
          <w:rFonts w:ascii="Calibri" w:hAnsi="Calibri" w:cs="Calibri"/>
          <w:sz w:val="28"/>
          <w:szCs w:val="28"/>
        </w:rPr>
        <w:t xml:space="preserve"> x</w:t>
      </w:r>
      <w:r w:rsidR="002E55B5">
        <w:rPr>
          <w:rFonts w:ascii="Calibri" w:hAnsi="Calibri" w:cs="Calibri"/>
          <w:sz w:val="28"/>
          <w:szCs w:val="28"/>
        </w:rPr>
        <w:t xml:space="preserve"> 3 staff members x £11.44/hour</w:t>
      </w:r>
      <w:r w:rsidR="00B3378D" w:rsidRPr="00453BF0">
        <w:rPr>
          <w:rFonts w:ascii="Calibri" w:hAnsi="Calibri" w:cs="Calibri"/>
          <w:sz w:val="28"/>
          <w:szCs w:val="28"/>
        </w:rPr>
        <w:t>=</w:t>
      </w:r>
      <w:r w:rsidR="00B3378D" w:rsidRPr="00453BF0">
        <w:rPr>
          <w:rFonts w:ascii="Calibri" w:hAnsi="Calibri" w:cs="Calibri"/>
          <w:b/>
          <w:bCs/>
          <w:sz w:val="28"/>
          <w:szCs w:val="28"/>
        </w:rPr>
        <w:t>£17 per year</w:t>
      </w:r>
    </w:p>
    <w:p w14:paraId="1332C9D4" w14:textId="4DF25FF4" w:rsidR="00B3378D" w:rsidRDefault="00453BF0" w:rsidP="00874783">
      <w:pPr>
        <w:pStyle w:val="pdq2pgselectionanchorcontainer"/>
        <w:spacing w:before="240" w:beforeAutospacing="0" w:after="240" w:afterAutospacing="0"/>
        <w:rPr>
          <w:rFonts w:ascii="Calibri" w:hAnsi="Calibri" w:cs="Calibri"/>
          <w:b/>
          <w:bCs/>
          <w:sz w:val="28"/>
          <w:szCs w:val="28"/>
        </w:rPr>
      </w:pPr>
      <w:r w:rsidRPr="00453BF0">
        <w:rPr>
          <w:rFonts w:ascii="Calibri" w:hAnsi="Calibri" w:cs="Calibri"/>
          <w:b/>
          <w:bCs/>
          <w:sz w:val="28"/>
          <w:szCs w:val="28"/>
        </w:rPr>
        <w:t>Total =£15</w:t>
      </w:r>
      <w:r w:rsidR="00CB174B">
        <w:rPr>
          <w:rFonts w:ascii="Calibri" w:hAnsi="Calibri" w:cs="Calibri"/>
          <w:b/>
          <w:bCs/>
          <w:sz w:val="28"/>
          <w:szCs w:val="28"/>
        </w:rPr>
        <w:t>5</w:t>
      </w:r>
    </w:p>
    <w:p w14:paraId="30F5C5BA" w14:textId="1AF07D08" w:rsidR="00F45587" w:rsidRDefault="009733AC"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These figures are based on 2024 national living wage</w:t>
      </w:r>
      <w:r w:rsidR="003E6213">
        <w:rPr>
          <w:rFonts w:ascii="Calibri" w:hAnsi="Calibri" w:cs="Calibri"/>
          <w:b/>
          <w:bCs/>
          <w:sz w:val="28"/>
          <w:szCs w:val="28"/>
        </w:rPr>
        <w:t xml:space="preserve"> of £11.44 per hour.</w:t>
      </w:r>
    </w:p>
    <w:p w14:paraId="352608C7" w14:textId="52C7EED4" w:rsidR="00792C08" w:rsidRPr="00A56F6E" w:rsidRDefault="00A56F6E" w:rsidP="00874783">
      <w:pPr>
        <w:pStyle w:val="pdq2pgselectionanchorcontainer"/>
        <w:spacing w:before="240" w:beforeAutospacing="0" w:after="240" w:afterAutospacing="0"/>
        <w:rPr>
          <w:rFonts w:ascii="Calibri" w:hAnsi="Calibri" w:cs="Calibri"/>
          <w:b/>
          <w:bCs/>
          <w:sz w:val="28"/>
          <w:szCs w:val="28"/>
        </w:rPr>
      </w:pPr>
      <w:r w:rsidRPr="00A56F6E">
        <w:rPr>
          <w:rFonts w:ascii="Calibri" w:hAnsi="Calibri" w:cs="Calibri"/>
          <w:sz w:val="28"/>
          <w:szCs w:val="28"/>
        </w:rPr>
        <w:t>If the estimated benefits were 50% lower, they would total £1,470 over three years. This would still exceed the £615 cost and produce a benefit-to-cost ratio of approximately 2.39:1. This suggests that the investment remains financially worthwhile even if the original benefits were overestimated.</w:t>
      </w:r>
    </w:p>
    <w:tbl>
      <w:tblPr>
        <w:tblStyle w:val="TableGrid"/>
        <w:tblW w:w="9135" w:type="dxa"/>
        <w:tblLayout w:type="fixed"/>
        <w:tblLook w:val="04A0" w:firstRow="1" w:lastRow="0" w:firstColumn="1" w:lastColumn="0" w:noHBand="0" w:noVBand="1"/>
      </w:tblPr>
      <w:tblGrid>
        <w:gridCol w:w="3427"/>
        <w:gridCol w:w="1288"/>
        <w:gridCol w:w="1287"/>
        <w:gridCol w:w="1158"/>
        <w:gridCol w:w="1975"/>
      </w:tblGrid>
      <w:tr w:rsidR="00F23C42" w14:paraId="397E96E1" w14:textId="77777777" w:rsidTr="00934829">
        <w:trPr>
          <w:trHeight w:val="588"/>
        </w:trPr>
        <w:tc>
          <w:tcPr>
            <w:tcW w:w="3427" w:type="dxa"/>
            <w:shd w:val="clear" w:color="auto" w:fill="DAE9F7" w:themeFill="text2" w:themeFillTint="1A"/>
          </w:tcPr>
          <w:p w14:paraId="2A06B7B4" w14:textId="47D566AA" w:rsidR="00F23C42" w:rsidRDefault="005D3078"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Benefits (£)</w:t>
            </w:r>
          </w:p>
        </w:tc>
        <w:tc>
          <w:tcPr>
            <w:tcW w:w="1288" w:type="dxa"/>
            <w:shd w:val="clear" w:color="auto" w:fill="DAE9F7" w:themeFill="text2" w:themeFillTint="1A"/>
          </w:tcPr>
          <w:p w14:paraId="5EC22D56" w14:textId="7CE00764" w:rsidR="00F23C42" w:rsidRDefault="002C1C3B"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 xml:space="preserve"> yr 1</w:t>
            </w:r>
          </w:p>
        </w:tc>
        <w:tc>
          <w:tcPr>
            <w:tcW w:w="1287" w:type="dxa"/>
            <w:shd w:val="clear" w:color="auto" w:fill="DAE9F7" w:themeFill="text2" w:themeFillTint="1A"/>
          </w:tcPr>
          <w:p w14:paraId="5A5217E1" w14:textId="58F23528" w:rsidR="00F23C42" w:rsidRDefault="002C1C3B"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 xml:space="preserve"> </w:t>
            </w:r>
            <w:r w:rsidR="00B31347">
              <w:rPr>
                <w:rFonts w:ascii="Calibri" w:hAnsi="Calibri" w:cs="Calibri"/>
                <w:b/>
                <w:bCs/>
                <w:sz w:val="28"/>
                <w:szCs w:val="28"/>
              </w:rPr>
              <w:t>y</w:t>
            </w:r>
            <w:r w:rsidR="00006617">
              <w:rPr>
                <w:rFonts w:ascii="Calibri" w:hAnsi="Calibri" w:cs="Calibri"/>
                <w:b/>
                <w:bCs/>
                <w:sz w:val="28"/>
                <w:szCs w:val="28"/>
              </w:rPr>
              <w:t>r2</w:t>
            </w:r>
          </w:p>
        </w:tc>
        <w:tc>
          <w:tcPr>
            <w:tcW w:w="1158" w:type="dxa"/>
            <w:shd w:val="clear" w:color="auto" w:fill="DAE9F7" w:themeFill="text2" w:themeFillTint="1A"/>
          </w:tcPr>
          <w:p w14:paraId="1A6AF233" w14:textId="19623B2A" w:rsidR="00F23C42" w:rsidRDefault="002C1C3B"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 xml:space="preserve"> </w:t>
            </w:r>
            <w:r w:rsidR="005473CB">
              <w:rPr>
                <w:rFonts w:ascii="Calibri" w:hAnsi="Calibri" w:cs="Calibri"/>
                <w:b/>
                <w:bCs/>
                <w:sz w:val="28"/>
                <w:szCs w:val="28"/>
              </w:rPr>
              <w:t>y</w:t>
            </w:r>
            <w:r w:rsidR="00B31347">
              <w:rPr>
                <w:rFonts w:ascii="Calibri" w:hAnsi="Calibri" w:cs="Calibri"/>
                <w:b/>
                <w:bCs/>
                <w:sz w:val="28"/>
                <w:szCs w:val="28"/>
              </w:rPr>
              <w:t>r3</w:t>
            </w:r>
          </w:p>
        </w:tc>
        <w:tc>
          <w:tcPr>
            <w:tcW w:w="1975" w:type="dxa"/>
            <w:shd w:val="clear" w:color="auto" w:fill="DAE9F7" w:themeFill="text2" w:themeFillTint="1A"/>
          </w:tcPr>
          <w:p w14:paraId="13DA51BE" w14:textId="0F1B4106" w:rsidR="00F23C42" w:rsidRDefault="00053AE1"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 xml:space="preserve"> </w:t>
            </w:r>
            <w:r w:rsidR="0043083C">
              <w:rPr>
                <w:rFonts w:ascii="Calibri" w:hAnsi="Calibri" w:cs="Calibri"/>
                <w:b/>
                <w:bCs/>
                <w:sz w:val="28"/>
                <w:szCs w:val="28"/>
              </w:rPr>
              <w:t>T</w:t>
            </w:r>
            <w:r w:rsidR="000F0148">
              <w:rPr>
                <w:rFonts w:ascii="Calibri" w:hAnsi="Calibri" w:cs="Calibri"/>
                <w:b/>
                <w:bCs/>
                <w:sz w:val="28"/>
                <w:szCs w:val="28"/>
              </w:rPr>
              <w:t xml:space="preserve">otal </w:t>
            </w:r>
          </w:p>
        </w:tc>
      </w:tr>
      <w:tr w:rsidR="00F23C42" w14:paraId="1191C058" w14:textId="77777777" w:rsidTr="00183DE8">
        <w:trPr>
          <w:trHeight w:val="593"/>
        </w:trPr>
        <w:tc>
          <w:tcPr>
            <w:tcW w:w="3427" w:type="dxa"/>
          </w:tcPr>
          <w:p w14:paraId="486EF9B3" w14:textId="56C42EB6" w:rsidR="00F23C42" w:rsidRPr="00183DE8" w:rsidRDefault="007E68DA" w:rsidP="00874783">
            <w:pPr>
              <w:pStyle w:val="pdq2pgselectionanchorcontainer"/>
              <w:spacing w:before="240" w:beforeAutospacing="0" w:after="240" w:afterAutospacing="0"/>
              <w:rPr>
                <w:rFonts w:ascii="Calibri" w:hAnsi="Calibri" w:cs="Calibri"/>
                <w:sz w:val="28"/>
                <w:szCs w:val="28"/>
              </w:rPr>
            </w:pPr>
            <w:r w:rsidRPr="00183DE8">
              <w:rPr>
                <w:rFonts w:ascii="Calibri" w:hAnsi="Calibri" w:cs="Calibri"/>
                <w:sz w:val="28"/>
                <w:szCs w:val="28"/>
              </w:rPr>
              <w:t>S</w:t>
            </w:r>
            <w:r w:rsidR="00C87CCC">
              <w:rPr>
                <w:rFonts w:ascii="Calibri" w:hAnsi="Calibri" w:cs="Calibri"/>
                <w:sz w:val="28"/>
                <w:szCs w:val="28"/>
              </w:rPr>
              <w:t>a</w:t>
            </w:r>
            <w:r w:rsidR="00053AE1" w:rsidRPr="00183DE8">
              <w:rPr>
                <w:rFonts w:ascii="Calibri" w:hAnsi="Calibri" w:cs="Calibri"/>
                <w:sz w:val="28"/>
                <w:szCs w:val="28"/>
              </w:rPr>
              <w:t xml:space="preserve">les protected by </w:t>
            </w:r>
            <w:r w:rsidRPr="00183DE8">
              <w:rPr>
                <w:rFonts w:ascii="Calibri" w:hAnsi="Calibri" w:cs="Calibri"/>
                <w:sz w:val="28"/>
                <w:szCs w:val="28"/>
              </w:rPr>
              <w:t>avoiding repeat disruption</w:t>
            </w:r>
          </w:p>
        </w:tc>
        <w:tc>
          <w:tcPr>
            <w:tcW w:w="1288" w:type="dxa"/>
          </w:tcPr>
          <w:p w14:paraId="646E1833" w14:textId="2F869C8E" w:rsidR="00F23C42" w:rsidRPr="00335670" w:rsidRDefault="00335670" w:rsidP="00874783">
            <w:pPr>
              <w:pStyle w:val="pdq2pgselectionanchorcontainer"/>
              <w:spacing w:before="240" w:beforeAutospacing="0" w:after="240" w:afterAutospacing="0"/>
              <w:rPr>
                <w:rFonts w:ascii="Calibri" w:hAnsi="Calibri" w:cs="Calibri"/>
                <w:sz w:val="28"/>
                <w:szCs w:val="28"/>
              </w:rPr>
            </w:pPr>
            <w:r>
              <w:rPr>
                <w:rFonts w:ascii="Calibri" w:hAnsi="Calibri" w:cs="Calibri"/>
                <w:sz w:val="28"/>
                <w:szCs w:val="28"/>
              </w:rPr>
              <w:t xml:space="preserve"> </w:t>
            </w:r>
            <w:r w:rsidR="009030E7">
              <w:rPr>
                <w:rFonts w:ascii="Calibri" w:hAnsi="Calibri" w:cs="Calibri"/>
                <w:sz w:val="28"/>
                <w:szCs w:val="28"/>
              </w:rPr>
              <w:t>7</w:t>
            </w:r>
            <w:r w:rsidR="000F0148" w:rsidRPr="00335670">
              <w:rPr>
                <w:rFonts w:ascii="Calibri" w:hAnsi="Calibri" w:cs="Calibri"/>
                <w:sz w:val="28"/>
                <w:szCs w:val="28"/>
              </w:rPr>
              <w:t>00</w:t>
            </w:r>
          </w:p>
        </w:tc>
        <w:tc>
          <w:tcPr>
            <w:tcW w:w="1287" w:type="dxa"/>
          </w:tcPr>
          <w:p w14:paraId="6EA34400" w14:textId="35BD855B" w:rsidR="00F23C42" w:rsidRPr="00335670" w:rsidRDefault="00335670" w:rsidP="00874783">
            <w:pPr>
              <w:pStyle w:val="pdq2pgselectionanchorcontainer"/>
              <w:spacing w:before="240" w:beforeAutospacing="0" w:after="240" w:afterAutospacing="0"/>
              <w:rPr>
                <w:rFonts w:ascii="Calibri" w:hAnsi="Calibri" w:cs="Calibri"/>
                <w:sz w:val="28"/>
                <w:szCs w:val="28"/>
              </w:rPr>
            </w:pPr>
            <w:r>
              <w:rPr>
                <w:rFonts w:ascii="Calibri" w:hAnsi="Calibri" w:cs="Calibri"/>
                <w:b/>
                <w:bCs/>
                <w:sz w:val="28"/>
                <w:szCs w:val="28"/>
              </w:rPr>
              <w:t xml:space="preserve"> </w:t>
            </w:r>
            <w:r w:rsidRPr="00335670">
              <w:rPr>
                <w:rFonts w:ascii="Calibri" w:hAnsi="Calibri" w:cs="Calibri"/>
                <w:sz w:val="28"/>
                <w:szCs w:val="28"/>
              </w:rPr>
              <w:t>700</w:t>
            </w:r>
          </w:p>
        </w:tc>
        <w:tc>
          <w:tcPr>
            <w:tcW w:w="1158" w:type="dxa"/>
          </w:tcPr>
          <w:p w14:paraId="0874AE49" w14:textId="5D6D0871" w:rsidR="00F23C42" w:rsidRPr="00F86847" w:rsidRDefault="00335670" w:rsidP="00874783">
            <w:pPr>
              <w:pStyle w:val="pdq2pgselectionanchorcontainer"/>
              <w:spacing w:before="240" w:beforeAutospacing="0" w:after="240" w:afterAutospacing="0"/>
              <w:rPr>
                <w:rFonts w:ascii="Calibri" w:hAnsi="Calibri" w:cs="Calibri"/>
                <w:sz w:val="28"/>
                <w:szCs w:val="28"/>
              </w:rPr>
            </w:pPr>
            <w:r w:rsidRPr="00F86847">
              <w:rPr>
                <w:rFonts w:ascii="Calibri" w:hAnsi="Calibri" w:cs="Calibri"/>
                <w:sz w:val="28"/>
                <w:szCs w:val="28"/>
              </w:rPr>
              <w:t xml:space="preserve"> </w:t>
            </w:r>
            <w:r w:rsidR="00151387">
              <w:rPr>
                <w:rFonts w:ascii="Calibri" w:hAnsi="Calibri" w:cs="Calibri"/>
                <w:sz w:val="28"/>
                <w:szCs w:val="28"/>
              </w:rPr>
              <w:t>70</w:t>
            </w:r>
            <w:r w:rsidR="00330909">
              <w:rPr>
                <w:rFonts w:ascii="Calibri" w:hAnsi="Calibri" w:cs="Calibri"/>
                <w:sz w:val="28"/>
                <w:szCs w:val="28"/>
              </w:rPr>
              <w:t>0</w:t>
            </w:r>
            <w:r w:rsidRPr="00F86847">
              <w:rPr>
                <w:rFonts w:ascii="Calibri" w:hAnsi="Calibri" w:cs="Calibri"/>
                <w:sz w:val="28"/>
                <w:szCs w:val="28"/>
              </w:rPr>
              <w:t xml:space="preserve"> </w:t>
            </w:r>
          </w:p>
        </w:tc>
        <w:tc>
          <w:tcPr>
            <w:tcW w:w="1975" w:type="dxa"/>
          </w:tcPr>
          <w:p w14:paraId="7F4EEAC7" w14:textId="3F9848FA" w:rsidR="00F23C42" w:rsidRPr="00053AE1" w:rsidRDefault="00053AE1" w:rsidP="00874783">
            <w:pPr>
              <w:pStyle w:val="pdq2pgselectionanchorcontainer"/>
              <w:spacing w:before="240" w:beforeAutospacing="0" w:after="240" w:afterAutospacing="0"/>
              <w:rPr>
                <w:rFonts w:ascii="Calibri" w:hAnsi="Calibri" w:cs="Calibri"/>
                <w:sz w:val="28"/>
                <w:szCs w:val="28"/>
              </w:rPr>
            </w:pPr>
            <w:r>
              <w:rPr>
                <w:rFonts w:ascii="Calibri" w:hAnsi="Calibri" w:cs="Calibri"/>
                <w:sz w:val="28"/>
                <w:szCs w:val="28"/>
              </w:rPr>
              <w:t xml:space="preserve">   </w:t>
            </w:r>
            <w:r w:rsidRPr="00053AE1">
              <w:rPr>
                <w:rFonts w:ascii="Calibri" w:hAnsi="Calibri" w:cs="Calibri"/>
                <w:sz w:val="28"/>
                <w:szCs w:val="28"/>
              </w:rPr>
              <w:t>2100</w:t>
            </w:r>
          </w:p>
        </w:tc>
      </w:tr>
      <w:tr w:rsidR="00F23C42" w14:paraId="23F7FECE" w14:textId="77777777" w:rsidTr="00A569D0">
        <w:trPr>
          <w:trHeight w:val="858"/>
        </w:trPr>
        <w:tc>
          <w:tcPr>
            <w:tcW w:w="3427" w:type="dxa"/>
          </w:tcPr>
          <w:p w14:paraId="1F8CA0C0" w14:textId="06410CA9" w:rsidR="00F23C42" w:rsidRPr="0071596B" w:rsidRDefault="0071596B" w:rsidP="00874783">
            <w:pPr>
              <w:pStyle w:val="pdq2pgselectionanchorcontainer"/>
              <w:spacing w:before="240" w:beforeAutospacing="0" w:after="240" w:afterAutospacing="0"/>
              <w:rPr>
                <w:rFonts w:ascii="Calibri" w:hAnsi="Calibri" w:cs="Calibri"/>
                <w:sz w:val="28"/>
                <w:szCs w:val="28"/>
              </w:rPr>
            </w:pPr>
            <w:r w:rsidRPr="0071596B">
              <w:rPr>
                <w:rFonts w:ascii="Calibri" w:hAnsi="Calibri" w:cs="Calibri"/>
                <w:sz w:val="28"/>
                <w:szCs w:val="28"/>
              </w:rPr>
              <w:t>Avoiding</w:t>
            </w:r>
            <w:r w:rsidR="00304479">
              <w:rPr>
                <w:rFonts w:ascii="Calibri" w:hAnsi="Calibri" w:cs="Calibri"/>
                <w:sz w:val="28"/>
                <w:szCs w:val="28"/>
              </w:rPr>
              <w:t xml:space="preserve"> emergency delivery fees</w:t>
            </w:r>
          </w:p>
        </w:tc>
        <w:tc>
          <w:tcPr>
            <w:tcW w:w="1288" w:type="dxa"/>
          </w:tcPr>
          <w:p w14:paraId="70FFA2BD" w14:textId="7257DB57" w:rsidR="00F23C42" w:rsidRPr="00A30757" w:rsidRDefault="006B2BB2" w:rsidP="00874783">
            <w:pPr>
              <w:pStyle w:val="pdq2pgselectionanchorcontainer"/>
              <w:spacing w:before="240" w:beforeAutospacing="0" w:after="240" w:afterAutospacing="0"/>
              <w:rPr>
                <w:rFonts w:ascii="Calibri" w:hAnsi="Calibri" w:cs="Calibri"/>
                <w:sz w:val="28"/>
                <w:szCs w:val="28"/>
              </w:rPr>
            </w:pPr>
            <w:r w:rsidRPr="00A30757">
              <w:rPr>
                <w:rFonts w:ascii="Calibri" w:hAnsi="Calibri" w:cs="Calibri"/>
                <w:sz w:val="28"/>
                <w:szCs w:val="28"/>
              </w:rPr>
              <w:t xml:space="preserve">  80</w:t>
            </w:r>
          </w:p>
        </w:tc>
        <w:tc>
          <w:tcPr>
            <w:tcW w:w="1287" w:type="dxa"/>
          </w:tcPr>
          <w:p w14:paraId="1A132752" w14:textId="72C30115" w:rsidR="00F23C42" w:rsidRPr="00A30757" w:rsidRDefault="006B2BB2" w:rsidP="00874783">
            <w:pPr>
              <w:pStyle w:val="pdq2pgselectionanchorcontainer"/>
              <w:spacing w:before="240" w:beforeAutospacing="0" w:after="240" w:afterAutospacing="0"/>
              <w:rPr>
                <w:rFonts w:ascii="Calibri" w:hAnsi="Calibri" w:cs="Calibri"/>
                <w:sz w:val="28"/>
                <w:szCs w:val="28"/>
              </w:rPr>
            </w:pPr>
            <w:r w:rsidRPr="00A30757">
              <w:rPr>
                <w:rFonts w:ascii="Calibri" w:hAnsi="Calibri" w:cs="Calibri"/>
                <w:sz w:val="28"/>
                <w:szCs w:val="28"/>
              </w:rPr>
              <w:t xml:space="preserve"> </w:t>
            </w:r>
            <w:r w:rsidR="00FD7C6F">
              <w:rPr>
                <w:rFonts w:ascii="Calibri" w:hAnsi="Calibri" w:cs="Calibri"/>
                <w:sz w:val="28"/>
                <w:szCs w:val="28"/>
              </w:rPr>
              <w:t>8</w:t>
            </w:r>
            <w:r w:rsidR="002170CE" w:rsidRPr="00A30757">
              <w:rPr>
                <w:rFonts w:ascii="Calibri" w:hAnsi="Calibri" w:cs="Calibri"/>
                <w:sz w:val="28"/>
                <w:szCs w:val="28"/>
              </w:rPr>
              <w:t>0</w:t>
            </w:r>
          </w:p>
        </w:tc>
        <w:tc>
          <w:tcPr>
            <w:tcW w:w="1158" w:type="dxa"/>
          </w:tcPr>
          <w:p w14:paraId="6BD8359A" w14:textId="39105B29" w:rsidR="00F23C42" w:rsidRPr="00A30757" w:rsidRDefault="006558A9" w:rsidP="00874783">
            <w:pPr>
              <w:pStyle w:val="pdq2pgselectionanchorcontainer"/>
              <w:spacing w:before="240" w:beforeAutospacing="0" w:after="240" w:afterAutospacing="0"/>
              <w:rPr>
                <w:rFonts w:ascii="Calibri" w:hAnsi="Calibri" w:cs="Calibri"/>
                <w:sz w:val="28"/>
                <w:szCs w:val="28"/>
              </w:rPr>
            </w:pPr>
            <w:r>
              <w:rPr>
                <w:rFonts w:ascii="Calibri" w:hAnsi="Calibri" w:cs="Calibri"/>
                <w:sz w:val="28"/>
                <w:szCs w:val="28"/>
              </w:rPr>
              <w:t>80</w:t>
            </w:r>
            <w:r w:rsidR="002170CE" w:rsidRPr="00A30757">
              <w:rPr>
                <w:rFonts w:ascii="Calibri" w:hAnsi="Calibri" w:cs="Calibri"/>
                <w:sz w:val="28"/>
                <w:szCs w:val="28"/>
              </w:rPr>
              <w:t xml:space="preserve">         </w:t>
            </w:r>
          </w:p>
        </w:tc>
        <w:tc>
          <w:tcPr>
            <w:tcW w:w="1975" w:type="dxa"/>
          </w:tcPr>
          <w:p w14:paraId="608D335A" w14:textId="10555974" w:rsidR="00F23C42" w:rsidRPr="00A30757" w:rsidRDefault="002170CE" w:rsidP="00874783">
            <w:pPr>
              <w:pStyle w:val="pdq2pgselectionanchorcontainer"/>
              <w:spacing w:before="240" w:beforeAutospacing="0" w:after="240" w:afterAutospacing="0"/>
              <w:rPr>
                <w:rFonts w:ascii="Calibri" w:hAnsi="Calibri" w:cs="Calibri"/>
                <w:sz w:val="28"/>
                <w:szCs w:val="28"/>
              </w:rPr>
            </w:pPr>
            <w:r w:rsidRPr="00A30757">
              <w:rPr>
                <w:rFonts w:ascii="Calibri" w:hAnsi="Calibri" w:cs="Calibri"/>
                <w:sz w:val="28"/>
                <w:szCs w:val="28"/>
              </w:rPr>
              <w:t xml:space="preserve">    240</w:t>
            </w:r>
          </w:p>
        </w:tc>
      </w:tr>
      <w:tr w:rsidR="000278CC" w14:paraId="692BA428" w14:textId="77777777" w:rsidTr="00A569D0">
        <w:trPr>
          <w:trHeight w:val="960"/>
        </w:trPr>
        <w:tc>
          <w:tcPr>
            <w:tcW w:w="3427" w:type="dxa"/>
          </w:tcPr>
          <w:p w14:paraId="2A897C4F" w14:textId="7ADB70C6" w:rsidR="000278CC" w:rsidRPr="0071596B" w:rsidRDefault="000278CC" w:rsidP="00874783">
            <w:pPr>
              <w:pStyle w:val="pdq2pgselectionanchorcontainer"/>
              <w:spacing w:before="240" w:beforeAutospacing="0" w:after="240" w:afterAutospacing="0"/>
              <w:rPr>
                <w:rFonts w:ascii="Calibri" w:hAnsi="Calibri" w:cs="Calibri"/>
                <w:sz w:val="28"/>
                <w:szCs w:val="28"/>
              </w:rPr>
            </w:pPr>
            <w:r w:rsidRPr="00806EEC">
              <w:rPr>
                <w:rFonts w:ascii="Calibri" w:hAnsi="Calibri" w:cs="Calibri"/>
                <w:sz w:val="28"/>
                <w:szCs w:val="28"/>
              </w:rPr>
              <w:t>Retained/repeat custom from reliability</w:t>
            </w:r>
          </w:p>
        </w:tc>
        <w:tc>
          <w:tcPr>
            <w:tcW w:w="1288" w:type="dxa"/>
          </w:tcPr>
          <w:p w14:paraId="7772A96E" w14:textId="561EEF17" w:rsidR="000278CC" w:rsidRPr="00A30757" w:rsidRDefault="00A30757" w:rsidP="00874783">
            <w:pPr>
              <w:pStyle w:val="pdq2pgselectionanchorcontainer"/>
              <w:spacing w:before="240" w:beforeAutospacing="0" w:after="240" w:afterAutospacing="0"/>
              <w:rPr>
                <w:rFonts w:ascii="Calibri" w:hAnsi="Calibri" w:cs="Calibri"/>
                <w:sz w:val="28"/>
                <w:szCs w:val="28"/>
              </w:rPr>
            </w:pPr>
            <w:r w:rsidRPr="00A30757">
              <w:rPr>
                <w:rFonts w:ascii="Calibri" w:hAnsi="Calibri" w:cs="Calibri"/>
                <w:sz w:val="28"/>
                <w:szCs w:val="28"/>
              </w:rPr>
              <w:t xml:space="preserve"> 200</w:t>
            </w:r>
          </w:p>
        </w:tc>
        <w:tc>
          <w:tcPr>
            <w:tcW w:w="1287" w:type="dxa"/>
          </w:tcPr>
          <w:p w14:paraId="04DACCC9" w14:textId="59737FF5" w:rsidR="000278CC" w:rsidRPr="00A30757" w:rsidRDefault="00A30757" w:rsidP="00874783">
            <w:pPr>
              <w:pStyle w:val="pdq2pgselectionanchorcontainer"/>
              <w:spacing w:before="240" w:beforeAutospacing="0" w:after="240" w:afterAutospacing="0"/>
              <w:rPr>
                <w:rFonts w:ascii="Calibri" w:hAnsi="Calibri" w:cs="Calibri"/>
                <w:sz w:val="28"/>
                <w:szCs w:val="28"/>
              </w:rPr>
            </w:pPr>
            <w:r>
              <w:rPr>
                <w:rFonts w:ascii="Calibri" w:hAnsi="Calibri" w:cs="Calibri"/>
                <w:sz w:val="28"/>
                <w:szCs w:val="28"/>
              </w:rPr>
              <w:t xml:space="preserve"> </w:t>
            </w:r>
            <w:r w:rsidR="008B22EF">
              <w:rPr>
                <w:rFonts w:ascii="Calibri" w:hAnsi="Calibri" w:cs="Calibri"/>
                <w:sz w:val="28"/>
                <w:szCs w:val="28"/>
              </w:rPr>
              <w:t>200</w:t>
            </w:r>
          </w:p>
        </w:tc>
        <w:tc>
          <w:tcPr>
            <w:tcW w:w="1158" w:type="dxa"/>
          </w:tcPr>
          <w:p w14:paraId="58EEFD2E" w14:textId="21888588" w:rsidR="000278CC" w:rsidRPr="00A30757" w:rsidRDefault="008B22EF" w:rsidP="00874783">
            <w:pPr>
              <w:pStyle w:val="pdq2pgselectionanchorcontainer"/>
              <w:spacing w:before="240" w:beforeAutospacing="0" w:after="240" w:afterAutospacing="0"/>
              <w:rPr>
                <w:rFonts w:ascii="Calibri" w:hAnsi="Calibri" w:cs="Calibri"/>
                <w:sz w:val="28"/>
                <w:szCs w:val="28"/>
              </w:rPr>
            </w:pPr>
            <w:r>
              <w:rPr>
                <w:rFonts w:ascii="Calibri" w:hAnsi="Calibri" w:cs="Calibri"/>
                <w:sz w:val="28"/>
                <w:szCs w:val="28"/>
              </w:rPr>
              <w:t xml:space="preserve"> </w:t>
            </w:r>
            <w:r w:rsidR="00151387">
              <w:rPr>
                <w:rFonts w:ascii="Calibri" w:hAnsi="Calibri" w:cs="Calibri"/>
                <w:sz w:val="28"/>
                <w:szCs w:val="28"/>
              </w:rPr>
              <w:t>200</w:t>
            </w:r>
            <w:r>
              <w:rPr>
                <w:rFonts w:ascii="Calibri" w:hAnsi="Calibri" w:cs="Calibri"/>
                <w:sz w:val="28"/>
                <w:szCs w:val="28"/>
              </w:rPr>
              <w:t xml:space="preserve">    </w:t>
            </w:r>
          </w:p>
        </w:tc>
        <w:tc>
          <w:tcPr>
            <w:tcW w:w="1975" w:type="dxa"/>
          </w:tcPr>
          <w:p w14:paraId="6373B675" w14:textId="1C1C7EC1" w:rsidR="000278CC" w:rsidRPr="00A30757" w:rsidRDefault="008B22EF" w:rsidP="00874783">
            <w:pPr>
              <w:pStyle w:val="pdq2pgselectionanchorcontainer"/>
              <w:spacing w:before="240" w:beforeAutospacing="0" w:after="240" w:afterAutospacing="0"/>
              <w:rPr>
                <w:rFonts w:ascii="Calibri" w:hAnsi="Calibri" w:cs="Calibri"/>
                <w:sz w:val="28"/>
                <w:szCs w:val="28"/>
              </w:rPr>
            </w:pPr>
            <w:r>
              <w:rPr>
                <w:rFonts w:ascii="Calibri" w:hAnsi="Calibri" w:cs="Calibri"/>
                <w:sz w:val="28"/>
                <w:szCs w:val="28"/>
              </w:rPr>
              <w:t xml:space="preserve">   600</w:t>
            </w:r>
          </w:p>
        </w:tc>
      </w:tr>
      <w:tr w:rsidR="00F23C42" w14:paraId="527D8F68" w14:textId="77777777" w:rsidTr="00183DE8">
        <w:trPr>
          <w:trHeight w:val="808"/>
        </w:trPr>
        <w:tc>
          <w:tcPr>
            <w:tcW w:w="3427" w:type="dxa"/>
          </w:tcPr>
          <w:p w14:paraId="7BF6E904" w14:textId="62C95808" w:rsidR="00F23C42" w:rsidRPr="006B2BB2" w:rsidRDefault="006B2BB2" w:rsidP="00874783">
            <w:pPr>
              <w:pStyle w:val="pdq2pgselectionanchorcontainer"/>
              <w:spacing w:before="240" w:beforeAutospacing="0" w:after="240" w:afterAutospacing="0"/>
              <w:rPr>
                <w:rFonts w:ascii="Calibri" w:hAnsi="Calibri" w:cs="Calibri"/>
                <w:b/>
                <w:bCs/>
                <w:sz w:val="28"/>
                <w:szCs w:val="28"/>
              </w:rPr>
            </w:pPr>
            <w:r w:rsidRPr="006B2BB2">
              <w:rPr>
                <w:rFonts w:ascii="Calibri" w:hAnsi="Calibri" w:cs="Calibri"/>
                <w:b/>
                <w:bCs/>
                <w:sz w:val="28"/>
                <w:szCs w:val="28"/>
              </w:rPr>
              <w:t>Total benefits</w:t>
            </w:r>
          </w:p>
        </w:tc>
        <w:tc>
          <w:tcPr>
            <w:tcW w:w="1288" w:type="dxa"/>
          </w:tcPr>
          <w:p w14:paraId="4A5649E5" w14:textId="7BC71DB1" w:rsidR="00F23C42" w:rsidRDefault="008B22EF"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 xml:space="preserve"> </w:t>
            </w:r>
            <w:r w:rsidR="00C5680A">
              <w:rPr>
                <w:rFonts w:ascii="Calibri" w:hAnsi="Calibri" w:cs="Calibri"/>
                <w:b/>
                <w:bCs/>
                <w:sz w:val="28"/>
                <w:szCs w:val="28"/>
              </w:rPr>
              <w:t>98</w:t>
            </w:r>
            <w:r w:rsidR="00A25363">
              <w:rPr>
                <w:rFonts w:ascii="Calibri" w:hAnsi="Calibri" w:cs="Calibri"/>
                <w:b/>
                <w:bCs/>
                <w:sz w:val="28"/>
                <w:szCs w:val="28"/>
              </w:rPr>
              <w:t>0</w:t>
            </w:r>
          </w:p>
        </w:tc>
        <w:tc>
          <w:tcPr>
            <w:tcW w:w="1287" w:type="dxa"/>
          </w:tcPr>
          <w:p w14:paraId="6B5DB160" w14:textId="66B62F63" w:rsidR="00F23C42" w:rsidRDefault="00A25363"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 xml:space="preserve"> 980</w:t>
            </w:r>
          </w:p>
        </w:tc>
        <w:tc>
          <w:tcPr>
            <w:tcW w:w="1158" w:type="dxa"/>
          </w:tcPr>
          <w:p w14:paraId="046AB241" w14:textId="481492EC" w:rsidR="00F23C42" w:rsidRDefault="00FD7C6F"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980</w:t>
            </w:r>
            <w:r w:rsidR="00A25363">
              <w:rPr>
                <w:rFonts w:ascii="Calibri" w:hAnsi="Calibri" w:cs="Calibri"/>
                <w:b/>
                <w:bCs/>
                <w:sz w:val="28"/>
                <w:szCs w:val="28"/>
              </w:rPr>
              <w:t xml:space="preserve">         </w:t>
            </w:r>
          </w:p>
        </w:tc>
        <w:tc>
          <w:tcPr>
            <w:tcW w:w="1975" w:type="dxa"/>
          </w:tcPr>
          <w:p w14:paraId="0C451D31" w14:textId="18CC2DF8" w:rsidR="00F23C42" w:rsidRDefault="00E17537" w:rsidP="00874783">
            <w:pPr>
              <w:pStyle w:val="pdq2pgselectionanchorcontainer"/>
              <w:spacing w:before="240" w:beforeAutospacing="0" w:after="240" w:afterAutospacing="0"/>
              <w:rPr>
                <w:rFonts w:ascii="Calibri" w:hAnsi="Calibri" w:cs="Calibri"/>
                <w:b/>
                <w:bCs/>
                <w:sz w:val="28"/>
                <w:szCs w:val="28"/>
              </w:rPr>
            </w:pPr>
            <w:r>
              <w:rPr>
                <w:rFonts w:ascii="Calibri" w:hAnsi="Calibri" w:cs="Calibri"/>
                <w:b/>
                <w:bCs/>
                <w:sz w:val="28"/>
                <w:szCs w:val="28"/>
              </w:rPr>
              <w:t xml:space="preserve">    2940</w:t>
            </w:r>
          </w:p>
        </w:tc>
      </w:tr>
    </w:tbl>
    <w:p w14:paraId="04B55A9E" w14:textId="0B50347C" w:rsidR="00BD04D6" w:rsidRDefault="00F45AB6" w:rsidP="00874783">
      <w:pPr>
        <w:pStyle w:val="pdq2pgselectionanchorcontainer"/>
        <w:spacing w:before="240" w:beforeAutospacing="0" w:after="240" w:afterAutospacing="0"/>
        <w:rPr>
          <w:rFonts w:ascii="Calibri" w:hAnsi="Calibri" w:cs="Calibri"/>
          <w:sz w:val="28"/>
          <w:szCs w:val="28"/>
        </w:rPr>
      </w:pPr>
      <w:r>
        <w:rPr>
          <w:rFonts w:ascii="Calibri" w:hAnsi="Calibri" w:cs="Calibri"/>
          <w:b/>
          <w:bCs/>
          <w:sz w:val="28"/>
          <w:szCs w:val="28"/>
        </w:rPr>
        <w:t xml:space="preserve">Financial </w:t>
      </w:r>
      <w:r w:rsidR="00893343">
        <w:rPr>
          <w:rFonts w:ascii="Calibri" w:hAnsi="Calibri" w:cs="Calibri"/>
          <w:b/>
          <w:bCs/>
          <w:sz w:val="28"/>
          <w:szCs w:val="28"/>
        </w:rPr>
        <w:t>ratio:</w:t>
      </w:r>
      <w:r w:rsidR="00463510" w:rsidRPr="00DA14F8">
        <w:rPr>
          <w:rFonts w:ascii="Calibri" w:hAnsi="Calibri" w:cs="Calibri"/>
          <w:sz w:val="28"/>
          <w:szCs w:val="28"/>
        </w:rPr>
        <w:t xml:space="preserve"> the following ratios were calculated from the totals</w:t>
      </w:r>
      <w:r w:rsidR="00517377" w:rsidRPr="00DA14F8">
        <w:rPr>
          <w:rFonts w:ascii="Calibri" w:hAnsi="Calibri" w:cs="Calibri"/>
          <w:sz w:val="28"/>
          <w:szCs w:val="28"/>
        </w:rPr>
        <w:t xml:space="preserve"> </w:t>
      </w:r>
      <w:r w:rsidR="00C37798" w:rsidRPr="00DA14F8">
        <w:rPr>
          <w:rFonts w:ascii="Calibri" w:hAnsi="Calibri" w:cs="Calibri"/>
          <w:sz w:val="28"/>
          <w:szCs w:val="28"/>
        </w:rPr>
        <w:t>above to</w:t>
      </w:r>
      <w:r w:rsidR="00517377" w:rsidRPr="00DA14F8">
        <w:rPr>
          <w:rFonts w:ascii="Calibri" w:hAnsi="Calibri" w:cs="Calibri"/>
          <w:sz w:val="28"/>
          <w:szCs w:val="28"/>
        </w:rPr>
        <w:t xml:space="preserve"> judge whether the investment is worthwhile</w:t>
      </w:r>
      <w:r w:rsidR="00C37798" w:rsidRPr="00DA14F8">
        <w:rPr>
          <w:rFonts w:ascii="Calibri" w:hAnsi="Calibri" w:cs="Calibri"/>
          <w:sz w:val="28"/>
          <w:szCs w:val="28"/>
        </w:rPr>
        <w:t xml:space="preserve">, not just affordable. </w:t>
      </w:r>
    </w:p>
    <w:p w14:paraId="0D176E36" w14:textId="77777777" w:rsidR="00475EF5" w:rsidRDefault="00475EF5" w:rsidP="00874783">
      <w:pPr>
        <w:pStyle w:val="pdq2pgselectionanchorcontainer"/>
        <w:spacing w:before="240" w:beforeAutospacing="0" w:after="240" w:afterAutospacing="0"/>
        <w:rPr>
          <w:rFonts w:ascii="Calibri" w:hAnsi="Calibri" w:cs="Calibri"/>
          <w:sz w:val="28"/>
          <w:szCs w:val="28"/>
        </w:rPr>
      </w:pPr>
    </w:p>
    <w:p w14:paraId="2B841C9A" w14:textId="77777777" w:rsidR="00475EF5" w:rsidRDefault="00475EF5" w:rsidP="00874783">
      <w:pPr>
        <w:pStyle w:val="pdq2pgselectionanchorcontainer"/>
        <w:spacing w:before="240" w:beforeAutospacing="0" w:after="240" w:afterAutospacing="0"/>
        <w:rPr>
          <w:rFonts w:ascii="Calibri" w:hAnsi="Calibri" w:cs="Calibri"/>
          <w:sz w:val="28"/>
          <w:szCs w:val="28"/>
        </w:rPr>
      </w:pPr>
    </w:p>
    <w:p w14:paraId="61875FD0" w14:textId="77777777" w:rsidR="00475EF5" w:rsidRDefault="00475EF5" w:rsidP="00874783">
      <w:pPr>
        <w:pStyle w:val="pdq2pgselectionanchorcontainer"/>
        <w:spacing w:before="240" w:beforeAutospacing="0" w:after="240" w:afterAutospacing="0"/>
        <w:rPr>
          <w:rFonts w:ascii="Calibri" w:hAnsi="Calibri" w:cs="Calibri"/>
          <w:sz w:val="28"/>
          <w:szCs w:val="28"/>
        </w:rPr>
      </w:pPr>
    </w:p>
    <w:p w14:paraId="6C387B91" w14:textId="77777777" w:rsidR="00475EF5" w:rsidRDefault="00475EF5" w:rsidP="00874783">
      <w:pPr>
        <w:pStyle w:val="pdq2pgselectionanchorcontainer"/>
        <w:spacing w:before="240" w:beforeAutospacing="0" w:after="240" w:afterAutospacing="0"/>
        <w:rPr>
          <w:rFonts w:ascii="Calibri" w:hAnsi="Calibri" w:cs="Calibri"/>
          <w:sz w:val="28"/>
          <w:szCs w:val="28"/>
        </w:rPr>
      </w:pPr>
    </w:p>
    <w:p w14:paraId="7AE1FE80" w14:textId="494DE6BA" w:rsidR="00EE16D2" w:rsidRDefault="00EE16D2" w:rsidP="00754CD5">
      <w:pPr>
        <w:pStyle w:val="pdq2pgselectionanchorcontainer"/>
        <w:spacing w:before="0" w:beforeAutospacing="0" w:after="0" w:afterAutospacing="0"/>
        <w:rPr>
          <w:rFonts w:ascii="Calibri" w:hAnsi="Calibri" w:cs="Calibri"/>
          <w:sz w:val="28"/>
          <w:szCs w:val="28"/>
        </w:rPr>
      </w:pPr>
      <w:r>
        <w:rPr>
          <w:rFonts w:ascii="Calibri" w:hAnsi="Calibri" w:cs="Calibri"/>
          <w:sz w:val="28"/>
          <w:szCs w:val="28"/>
        </w:rPr>
        <w:lastRenderedPageBreak/>
        <w:t xml:space="preserve">        </w:t>
      </w:r>
      <w:r w:rsidR="00252468">
        <w:rPr>
          <w:rFonts w:ascii="Calibri" w:hAnsi="Calibri" w:cs="Calibri"/>
          <w:sz w:val="28"/>
          <w:szCs w:val="28"/>
        </w:rPr>
        <w:t xml:space="preserve"> </w:t>
      </w:r>
    </w:p>
    <w:tbl>
      <w:tblPr>
        <w:tblStyle w:val="TableGrid"/>
        <w:tblW w:w="9923" w:type="dxa"/>
        <w:tblInd w:w="-714" w:type="dxa"/>
        <w:tblLook w:val="04A0" w:firstRow="1" w:lastRow="0" w:firstColumn="1" w:lastColumn="0" w:noHBand="0" w:noVBand="1"/>
      </w:tblPr>
      <w:tblGrid>
        <w:gridCol w:w="3686"/>
        <w:gridCol w:w="6237"/>
      </w:tblGrid>
      <w:tr w:rsidR="00321D57" w14:paraId="18800BA7" w14:textId="77777777" w:rsidTr="00D61A37">
        <w:tc>
          <w:tcPr>
            <w:tcW w:w="3686" w:type="dxa"/>
            <w:shd w:val="clear" w:color="auto" w:fill="DAE9F7" w:themeFill="text2" w:themeFillTint="1A"/>
          </w:tcPr>
          <w:p w14:paraId="75A5DDF6" w14:textId="3EEFBC8E" w:rsidR="00321D57" w:rsidRDefault="00FF2CFA" w:rsidP="00764C83">
            <w:pPr>
              <w:pStyle w:val="NormalWeb"/>
              <w:spacing w:before="0" w:beforeAutospacing="0" w:after="0" w:afterAutospacing="0"/>
              <w:rPr>
                <w:rFonts w:ascii="Calibri" w:hAnsi="Calibri" w:cs="Calibri"/>
                <w:b/>
                <w:bCs/>
                <w:sz w:val="28"/>
                <w:szCs w:val="28"/>
              </w:rPr>
            </w:pPr>
            <w:r>
              <w:rPr>
                <w:rFonts w:ascii="Calibri" w:hAnsi="Calibri" w:cs="Calibri"/>
                <w:b/>
                <w:bCs/>
                <w:sz w:val="28"/>
                <w:szCs w:val="28"/>
              </w:rPr>
              <w:t>F</w:t>
            </w:r>
            <w:r w:rsidR="00CA1C9C">
              <w:rPr>
                <w:rFonts w:ascii="Calibri" w:hAnsi="Calibri" w:cs="Calibri"/>
                <w:b/>
                <w:bCs/>
                <w:sz w:val="28"/>
                <w:szCs w:val="28"/>
              </w:rPr>
              <w:t>inancial</w:t>
            </w:r>
            <w:r>
              <w:rPr>
                <w:rFonts w:ascii="Calibri" w:hAnsi="Calibri" w:cs="Calibri"/>
                <w:b/>
                <w:bCs/>
                <w:sz w:val="28"/>
                <w:szCs w:val="28"/>
              </w:rPr>
              <w:t xml:space="preserve"> ratio</w:t>
            </w:r>
          </w:p>
        </w:tc>
        <w:tc>
          <w:tcPr>
            <w:tcW w:w="6237" w:type="dxa"/>
            <w:shd w:val="clear" w:color="auto" w:fill="DAE9F7" w:themeFill="text2" w:themeFillTint="1A"/>
          </w:tcPr>
          <w:p w14:paraId="77412046" w14:textId="6A397ABD" w:rsidR="00321D57" w:rsidRDefault="00FF2CFA" w:rsidP="00764C83">
            <w:pPr>
              <w:pStyle w:val="NormalWeb"/>
              <w:spacing w:before="0" w:beforeAutospacing="0" w:after="0" w:afterAutospacing="0"/>
              <w:rPr>
                <w:rFonts w:ascii="Calibri" w:hAnsi="Calibri" w:cs="Calibri"/>
                <w:b/>
                <w:bCs/>
                <w:sz w:val="28"/>
                <w:szCs w:val="28"/>
              </w:rPr>
            </w:pPr>
            <w:r>
              <w:rPr>
                <w:rFonts w:ascii="Calibri" w:hAnsi="Calibri" w:cs="Calibri"/>
                <w:b/>
                <w:bCs/>
                <w:sz w:val="28"/>
                <w:szCs w:val="28"/>
              </w:rPr>
              <w:t>Calculation and result</w:t>
            </w:r>
          </w:p>
        </w:tc>
      </w:tr>
      <w:tr w:rsidR="00321D57" w14:paraId="431598FE" w14:textId="77777777" w:rsidTr="00D61A37">
        <w:tc>
          <w:tcPr>
            <w:tcW w:w="3686" w:type="dxa"/>
          </w:tcPr>
          <w:p w14:paraId="034BC0A4" w14:textId="6B50D25D" w:rsidR="00321D57" w:rsidRPr="008170CC" w:rsidRDefault="008170CC"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B</w:t>
            </w:r>
            <w:r w:rsidR="001F38ED" w:rsidRPr="008170CC">
              <w:rPr>
                <w:rFonts w:ascii="Calibri" w:hAnsi="Calibri" w:cs="Calibri"/>
                <w:sz w:val="28"/>
                <w:szCs w:val="28"/>
              </w:rPr>
              <w:t>enefit</w:t>
            </w:r>
            <w:r w:rsidR="00177050" w:rsidRPr="008170CC">
              <w:rPr>
                <w:rFonts w:ascii="Calibri" w:hAnsi="Calibri" w:cs="Calibri"/>
                <w:sz w:val="28"/>
                <w:szCs w:val="28"/>
              </w:rPr>
              <w:t>–</w:t>
            </w:r>
            <w:r w:rsidR="001F38ED" w:rsidRPr="008170CC">
              <w:rPr>
                <w:rFonts w:ascii="Calibri" w:hAnsi="Calibri" w:cs="Calibri"/>
                <w:sz w:val="28"/>
                <w:szCs w:val="28"/>
              </w:rPr>
              <w:t>to</w:t>
            </w:r>
            <w:r w:rsidR="00177050" w:rsidRPr="008170CC">
              <w:rPr>
                <w:rFonts w:ascii="Calibri" w:hAnsi="Calibri" w:cs="Calibri"/>
                <w:sz w:val="28"/>
                <w:szCs w:val="28"/>
              </w:rPr>
              <w:t>-</w:t>
            </w:r>
            <w:r w:rsidR="00DC5E5C">
              <w:rPr>
                <w:rFonts w:ascii="Calibri" w:hAnsi="Calibri" w:cs="Calibri"/>
                <w:sz w:val="28"/>
                <w:szCs w:val="28"/>
              </w:rPr>
              <w:t xml:space="preserve"> </w:t>
            </w:r>
            <w:r w:rsidR="00893343">
              <w:rPr>
                <w:rFonts w:ascii="Calibri" w:hAnsi="Calibri" w:cs="Calibri"/>
                <w:sz w:val="28"/>
                <w:szCs w:val="28"/>
              </w:rPr>
              <w:t xml:space="preserve">cost </w:t>
            </w:r>
            <w:r w:rsidR="00893343" w:rsidRPr="008170CC">
              <w:rPr>
                <w:rFonts w:ascii="Calibri" w:hAnsi="Calibri" w:cs="Calibri"/>
                <w:sz w:val="28"/>
                <w:szCs w:val="28"/>
              </w:rPr>
              <w:t>ratio</w:t>
            </w:r>
          </w:p>
        </w:tc>
        <w:tc>
          <w:tcPr>
            <w:tcW w:w="6237" w:type="dxa"/>
          </w:tcPr>
          <w:p w14:paraId="0C2A052F" w14:textId="597C224A" w:rsidR="00321D57" w:rsidRPr="00595E48" w:rsidRDefault="00DC5E5C" w:rsidP="00764C83">
            <w:pPr>
              <w:pStyle w:val="NormalWeb"/>
              <w:spacing w:before="0" w:beforeAutospacing="0" w:after="0" w:afterAutospacing="0"/>
              <w:rPr>
                <w:rFonts w:ascii="Calibri" w:hAnsi="Calibri" w:cs="Calibri"/>
                <w:sz w:val="28"/>
                <w:szCs w:val="28"/>
              </w:rPr>
            </w:pPr>
            <w:r w:rsidRPr="00595E48">
              <w:rPr>
                <w:rFonts w:ascii="Calibri" w:hAnsi="Calibri" w:cs="Calibri"/>
                <w:sz w:val="28"/>
                <w:szCs w:val="28"/>
              </w:rPr>
              <w:t>Total benefits</w:t>
            </w:r>
            <w:r w:rsidR="00745D53">
              <w:rPr>
                <w:rFonts w:ascii="Calibri" w:hAnsi="Calibri" w:cs="Calibri"/>
                <w:sz w:val="28"/>
                <w:szCs w:val="28"/>
              </w:rPr>
              <w:t xml:space="preserve"> </w:t>
            </w:r>
            <w:r w:rsidR="00D21137">
              <w:rPr>
                <w:rFonts w:ascii="Calibri" w:hAnsi="Calibri" w:cs="Calibri"/>
                <w:sz w:val="28"/>
                <w:szCs w:val="28"/>
              </w:rPr>
              <w:t>÷</w:t>
            </w:r>
            <w:r w:rsidR="00581F43">
              <w:rPr>
                <w:rFonts w:ascii="Calibri" w:hAnsi="Calibri" w:cs="Calibri"/>
                <w:sz w:val="28"/>
                <w:szCs w:val="28"/>
              </w:rPr>
              <w:t xml:space="preserve"> total costs</w:t>
            </w:r>
            <w:r w:rsidR="008C425E">
              <w:rPr>
                <w:rFonts w:ascii="Calibri" w:hAnsi="Calibri" w:cs="Calibri"/>
                <w:sz w:val="28"/>
                <w:szCs w:val="28"/>
              </w:rPr>
              <w:t xml:space="preserve"> = 2</w:t>
            </w:r>
            <w:r w:rsidR="00E83F77">
              <w:rPr>
                <w:rFonts w:ascii="Calibri" w:hAnsi="Calibri" w:cs="Calibri"/>
                <w:sz w:val="28"/>
                <w:szCs w:val="28"/>
              </w:rPr>
              <w:t>,</w:t>
            </w:r>
            <w:r w:rsidR="008C425E">
              <w:rPr>
                <w:rFonts w:ascii="Calibri" w:hAnsi="Calibri" w:cs="Calibri"/>
                <w:sz w:val="28"/>
                <w:szCs w:val="28"/>
              </w:rPr>
              <w:t>940</w:t>
            </w:r>
            <w:r w:rsidR="00A84B49">
              <w:rPr>
                <w:rFonts w:ascii="Calibri" w:hAnsi="Calibri" w:cs="Calibri"/>
                <w:sz w:val="28"/>
                <w:szCs w:val="28"/>
              </w:rPr>
              <w:t xml:space="preserve"> ÷ 61</w:t>
            </w:r>
            <w:r w:rsidR="00166B31">
              <w:rPr>
                <w:rFonts w:ascii="Calibri" w:hAnsi="Calibri" w:cs="Calibri"/>
                <w:sz w:val="28"/>
                <w:szCs w:val="28"/>
              </w:rPr>
              <w:t>5</w:t>
            </w:r>
            <w:r w:rsidR="007431FA">
              <w:rPr>
                <w:rFonts w:ascii="Calibri" w:hAnsi="Calibri" w:cs="Calibri"/>
                <w:sz w:val="28"/>
                <w:szCs w:val="28"/>
              </w:rPr>
              <w:t xml:space="preserve"> =</w:t>
            </w:r>
            <w:r w:rsidR="00051C25">
              <w:rPr>
                <w:rFonts w:ascii="Calibri" w:hAnsi="Calibri" w:cs="Calibri"/>
                <w:sz w:val="28"/>
                <w:szCs w:val="28"/>
              </w:rPr>
              <w:t xml:space="preserve"> 4.7</w:t>
            </w:r>
            <w:r w:rsidR="008F5A27">
              <w:rPr>
                <w:rFonts w:ascii="Calibri" w:hAnsi="Calibri" w:cs="Calibri"/>
                <w:sz w:val="28"/>
                <w:szCs w:val="28"/>
              </w:rPr>
              <w:t>8</w:t>
            </w:r>
            <w:r w:rsidR="001A651C">
              <w:rPr>
                <w:rFonts w:ascii="Calibri" w:hAnsi="Calibri" w:cs="Calibri"/>
                <w:sz w:val="28"/>
                <w:szCs w:val="28"/>
              </w:rPr>
              <w:t>:1</w:t>
            </w:r>
          </w:p>
        </w:tc>
      </w:tr>
      <w:tr w:rsidR="00321D57" w14:paraId="3B2CC626" w14:textId="77777777" w:rsidTr="00D61A37">
        <w:tc>
          <w:tcPr>
            <w:tcW w:w="3686" w:type="dxa"/>
          </w:tcPr>
          <w:p w14:paraId="2E9B2C98" w14:textId="34D77BD5" w:rsidR="00321D57" w:rsidRPr="00A3096B" w:rsidRDefault="00A3096B" w:rsidP="00764C83">
            <w:pPr>
              <w:pStyle w:val="NormalWeb"/>
              <w:spacing w:before="0" w:beforeAutospacing="0" w:after="0" w:afterAutospacing="0"/>
              <w:rPr>
                <w:rFonts w:ascii="Calibri" w:hAnsi="Calibri" w:cs="Calibri"/>
                <w:sz w:val="28"/>
                <w:szCs w:val="28"/>
              </w:rPr>
            </w:pPr>
            <w:r w:rsidRPr="00A3096B">
              <w:rPr>
                <w:rFonts w:ascii="Calibri" w:hAnsi="Calibri" w:cs="Calibri"/>
                <w:sz w:val="28"/>
                <w:szCs w:val="28"/>
              </w:rPr>
              <w:t xml:space="preserve">Net annual benefit </w:t>
            </w:r>
            <w:r w:rsidR="000D704A">
              <w:rPr>
                <w:rFonts w:ascii="Calibri" w:hAnsi="Calibri" w:cs="Calibri"/>
                <w:sz w:val="28"/>
                <w:szCs w:val="28"/>
              </w:rPr>
              <w:t>– year 1</w:t>
            </w:r>
          </w:p>
        </w:tc>
        <w:tc>
          <w:tcPr>
            <w:tcW w:w="6237" w:type="dxa"/>
          </w:tcPr>
          <w:p w14:paraId="120A9618" w14:textId="07F19D1C" w:rsidR="00321D57" w:rsidRPr="009473FF" w:rsidRDefault="000D704A" w:rsidP="00764C83">
            <w:pPr>
              <w:pStyle w:val="NormalWeb"/>
              <w:spacing w:before="0" w:beforeAutospacing="0" w:after="0" w:afterAutospacing="0"/>
              <w:rPr>
                <w:rFonts w:ascii="Calibri" w:hAnsi="Calibri" w:cs="Calibri"/>
                <w:sz w:val="28"/>
                <w:szCs w:val="28"/>
              </w:rPr>
            </w:pPr>
            <w:r w:rsidRPr="009473FF">
              <w:rPr>
                <w:rFonts w:ascii="Calibri" w:hAnsi="Calibri" w:cs="Calibri"/>
                <w:sz w:val="28"/>
                <w:szCs w:val="28"/>
              </w:rPr>
              <w:t>A</w:t>
            </w:r>
            <w:r w:rsidR="009473FF" w:rsidRPr="009473FF">
              <w:rPr>
                <w:rFonts w:ascii="Calibri" w:hAnsi="Calibri" w:cs="Calibri"/>
                <w:sz w:val="28"/>
                <w:szCs w:val="28"/>
              </w:rPr>
              <w:t>nnual</w:t>
            </w:r>
            <w:r w:rsidR="009473FF">
              <w:rPr>
                <w:rFonts w:ascii="Calibri" w:hAnsi="Calibri" w:cs="Calibri"/>
                <w:sz w:val="28"/>
                <w:szCs w:val="28"/>
              </w:rPr>
              <w:t xml:space="preserve"> ben</w:t>
            </w:r>
            <w:r w:rsidR="00D86B73">
              <w:rPr>
                <w:rFonts w:ascii="Calibri" w:hAnsi="Calibri" w:cs="Calibri"/>
                <w:sz w:val="28"/>
                <w:szCs w:val="28"/>
              </w:rPr>
              <w:t>e</w:t>
            </w:r>
            <w:r w:rsidR="009473FF">
              <w:rPr>
                <w:rFonts w:ascii="Calibri" w:hAnsi="Calibri" w:cs="Calibri"/>
                <w:sz w:val="28"/>
                <w:szCs w:val="28"/>
              </w:rPr>
              <w:t>fit</w:t>
            </w:r>
            <w:r w:rsidR="00D86B73">
              <w:rPr>
                <w:rFonts w:ascii="Calibri" w:hAnsi="Calibri" w:cs="Calibri"/>
                <w:sz w:val="28"/>
                <w:szCs w:val="28"/>
              </w:rPr>
              <w:t xml:space="preserve"> – annual cost</w:t>
            </w:r>
            <w:r w:rsidR="00E86B51">
              <w:rPr>
                <w:rFonts w:ascii="Calibri" w:hAnsi="Calibri" w:cs="Calibri"/>
                <w:sz w:val="28"/>
                <w:szCs w:val="28"/>
              </w:rPr>
              <w:t xml:space="preserve"> =</w:t>
            </w:r>
            <w:r w:rsidR="004B68B6">
              <w:rPr>
                <w:rFonts w:ascii="Calibri" w:hAnsi="Calibri" w:cs="Calibri"/>
                <w:sz w:val="28"/>
                <w:szCs w:val="28"/>
              </w:rPr>
              <w:t xml:space="preserve"> </w:t>
            </w:r>
            <w:r w:rsidR="00E86B51">
              <w:rPr>
                <w:rFonts w:ascii="Calibri" w:hAnsi="Calibri" w:cs="Calibri"/>
                <w:sz w:val="28"/>
                <w:szCs w:val="28"/>
              </w:rPr>
              <w:t xml:space="preserve">980 </w:t>
            </w:r>
            <w:r w:rsidR="004B68B6">
              <w:rPr>
                <w:rFonts w:ascii="Calibri" w:hAnsi="Calibri" w:cs="Calibri"/>
                <w:sz w:val="28"/>
                <w:szCs w:val="28"/>
              </w:rPr>
              <w:t>– 30</w:t>
            </w:r>
            <w:r w:rsidR="00AB0CCC">
              <w:rPr>
                <w:rFonts w:ascii="Calibri" w:hAnsi="Calibri" w:cs="Calibri"/>
                <w:sz w:val="28"/>
                <w:szCs w:val="28"/>
              </w:rPr>
              <w:t>5</w:t>
            </w:r>
            <w:r w:rsidR="004B68B6">
              <w:rPr>
                <w:rFonts w:ascii="Calibri" w:hAnsi="Calibri" w:cs="Calibri"/>
                <w:sz w:val="28"/>
                <w:szCs w:val="28"/>
              </w:rPr>
              <w:t xml:space="preserve"> = +</w:t>
            </w:r>
            <w:r w:rsidR="00D55BFA">
              <w:rPr>
                <w:rFonts w:ascii="Calibri" w:hAnsi="Calibri" w:cs="Calibri"/>
                <w:sz w:val="28"/>
                <w:szCs w:val="28"/>
              </w:rPr>
              <w:t xml:space="preserve"> </w:t>
            </w:r>
            <w:r w:rsidR="007C1FD9">
              <w:rPr>
                <w:rFonts w:ascii="Calibri" w:hAnsi="Calibri" w:cs="Calibri"/>
                <w:sz w:val="28"/>
                <w:szCs w:val="28"/>
              </w:rPr>
              <w:t>£67</w:t>
            </w:r>
            <w:r w:rsidR="00A27D93">
              <w:rPr>
                <w:rFonts w:ascii="Calibri" w:hAnsi="Calibri" w:cs="Calibri"/>
                <w:sz w:val="28"/>
                <w:szCs w:val="28"/>
              </w:rPr>
              <w:t>5</w:t>
            </w:r>
          </w:p>
        </w:tc>
      </w:tr>
      <w:tr w:rsidR="00321D57" w14:paraId="492153A1" w14:textId="77777777" w:rsidTr="00D61A37">
        <w:tc>
          <w:tcPr>
            <w:tcW w:w="3686" w:type="dxa"/>
          </w:tcPr>
          <w:p w14:paraId="3FBA78D2" w14:textId="0DCD091D" w:rsidR="00321D57" w:rsidRPr="00D55BFA" w:rsidRDefault="00D55BFA" w:rsidP="00764C83">
            <w:pPr>
              <w:pStyle w:val="NormalWeb"/>
              <w:spacing w:before="0" w:beforeAutospacing="0" w:after="0" w:afterAutospacing="0"/>
              <w:rPr>
                <w:rFonts w:ascii="Calibri" w:hAnsi="Calibri" w:cs="Calibri"/>
                <w:sz w:val="28"/>
                <w:szCs w:val="28"/>
              </w:rPr>
            </w:pPr>
            <w:r w:rsidRPr="00D55BFA">
              <w:rPr>
                <w:rFonts w:ascii="Calibri" w:hAnsi="Calibri" w:cs="Calibri"/>
                <w:sz w:val="28"/>
                <w:szCs w:val="28"/>
              </w:rPr>
              <w:t>Ne</w:t>
            </w:r>
            <w:r w:rsidR="00AF0384">
              <w:rPr>
                <w:rFonts w:ascii="Calibri" w:hAnsi="Calibri" w:cs="Calibri"/>
                <w:sz w:val="28"/>
                <w:szCs w:val="28"/>
              </w:rPr>
              <w:t>t</w:t>
            </w:r>
            <w:r w:rsidRPr="00D55BFA">
              <w:rPr>
                <w:rFonts w:ascii="Calibri" w:hAnsi="Calibri" w:cs="Calibri"/>
                <w:sz w:val="28"/>
                <w:szCs w:val="28"/>
              </w:rPr>
              <w:t xml:space="preserve"> annual benefit</w:t>
            </w:r>
            <w:r w:rsidR="00D61A37">
              <w:rPr>
                <w:rFonts w:ascii="Calibri" w:hAnsi="Calibri" w:cs="Calibri"/>
                <w:sz w:val="28"/>
                <w:szCs w:val="28"/>
              </w:rPr>
              <w:t xml:space="preserve"> </w:t>
            </w:r>
            <w:r w:rsidR="00BE00C4">
              <w:rPr>
                <w:rFonts w:ascii="Calibri" w:hAnsi="Calibri" w:cs="Calibri"/>
                <w:sz w:val="28"/>
                <w:szCs w:val="28"/>
              </w:rPr>
              <w:t>-</w:t>
            </w:r>
            <w:r w:rsidR="00732A1E">
              <w:rPr>
                <w:rFonts w:ascii="Calibri" w:hAnsi="Calibri" w:cs="Calibri"/>
                <w:sz w:val="28"/>
                <w:szCs w:val="28"/>
              </w:rPr>
              <w:t xml:space="preserve"> </w:t>
            </w:r>
            <w:r w:rsidR="00893343">
              <w:rPr>
                <w:rFonts w:ascii="Calibri" w:hAnsi="Calibri" w:cs="Calibri"/>
                <w:sz w:val="28"/>
                <w:szCs w:val="28"/>
              </w:rPr>
              <w:t>year</w:t>
            </w:r>
            <w:r w:rsidR="00C15A4F">
              <w:rPr>
                <w:rFonts w:ascii="Calibri" w:hAnsi="Calibri" w:cs="Calibri"/>
                <w:sz w:val="28"/>
                <w:szCs w:val="28"/>
              </w:rPr>
              <w:t>s</w:t>
            </w:r>
            <w:r w:rsidR="00893343">
              <w:rPr>
                <w:rFonts w:ascii="Calibri" w:hAnsi="Calibri" w:cs="Calibri"/>
                <w:sz w:val="28"/>
                <w:szCs w:val="28"/>
              </w:rPr>
              <w:t xml:space="preserve"> 2</w:t>
            </w:r>
            <w:r w:rsidR="00D61A37">
              <w:rPr>
                <w:rFonts w:ascii="Calibri" w:hAnsi="Calibri" w:cs="Calibri"/>
                <w:sz w:val="28"/>
                <w:szCs w:val="28"/>
              </w:rPr>
              <w:t>-3</w:t>
            </w:r>
          </w:p>
        </w:tc>
        <w:tc>
          <w:tcPr>
            <w:tcW w:w="6237" w:type="dxa"/>
          </w:tcPr>
          <w:p w14:paraId="6FB9E209" w14:textId="02C38DEB" w:rsidR="00321D57" w:rsidRPr="00786BBE" w:rsidRDefault="00D61A37" w:rsidP="00764C83">
            <w:pPr>
              <w:pStyle w:val="NormalWeb"/>
              <w:spacing w:before="0" w:beforeAutospacing="0" w:after="0" w:afterAutospacing="0"/>
              <w:rPr>
                <w:rFonts w:ascii="Calibri" w:hAnsi="Calibri" w:cs="Calibri"/>
                <w:sz w:val="28"/>
                <w:szCs w:val="28"/>
              </w:rPr>
            </w:pPr>
            <w:r w:rsidRPr="00786BBE">
              <w:rPr>
                <w:rFonts w:ascii="Calibri" w:hAnsi="Calibri" w:cs="Calibri"/>
                <w:sz w:val="28"/>
                <w:szCs w:val="28"/>
              </w:rPr>
              <w:t>Ann</w:t>
            </w:r>
            <w:r w:rsidR="00786BBE" w:rsidRPr="00786BBE">
              <w:rPr>
                <w:rFonts w:ascii="Calibri" w:hAnsi="Calibri" w:cs="Calibri"/>
                <w:sz w:val="28"/>
                <w:szCs w:val="28"/>
              </w:rPr>
              <w:t>ual benefit</w:t>
            </w:r>
            <w:r w:rsidR="00786BBE">
              <w:rPr>
                <w:rFonts w:ascii="Calibri" w:hAnsi="Calibri" w:cs="Calibri"/>
                <w:sz w:val="28"/>
                <w:szCs w:val="28"/>
              </w:rPr>
              <w:t xml:space="preserve"> </w:t>
            </w:r>
            <w:r w:rsidR="000D131C">
              <w:rPr>
                <w:rFonts w:ascii="Calibri" w:hAnsi="Calibri" w:cs="Calibri"/>
                <w:sz w:val="28"/>
                <w:szCs w:val="28"/>
              </w:rPr>
              <w:t>– annual cost = 980</w:t>
            </w:r>
            <w:r w:rsidR="009634AA">
              <w:rPr>
                <w:rFonts w:ascii="Calibri" w:hAnsi="Calibri" w:cs="Calibri"/>
                <w:sz w:val="28"/>
                <w:szCs w:val="28"/>
              </w:rPr>
              <w:t xml:space="preserve"> –</w:t>
            </w:r>
            <w:r w:rsidR="000918CA">
              <w:rPr>
                <w:rFonts w:ascii="Calibri" w:hAnsi="Calibri" w:cs="Calibri"/>
                <w:sz w:val="28"/>
                <w:szCs w:val="28"/>
              </w:rPr>
              <w:t xml:space="preserve"> </w:t>
            </w:r>
            <w:r w:rsidR="009634AA">
              <w:rPr>
                <w:rFonts w:ascii="Calibri" w:hAnsi="Calibri" w:cs="Calibri"/>
                <w:sz w:val="28"/>
                <w:szCs w:val="28"/>
              </w:rPr>
              <w:t>15</w:t>
            </w:r>
            <w:r w:rsidR="00A117F0">
              <w:rPr>
                <w:rFonts w:ascii="Calibri" w:hAnsi="Calibri" w:cs="Calibri"/>
                <w:sz w:val="28"/>
                <w:szCs w:val="28"/>
              </w:rPr>
              <w:t>5</w:t>
            </w:r>
            <w:r w:rsidR="009634AA">
              <w:rPr>
                <w:rFonts w:ascii="Calibri" w:hAnsi="Calibri" w:cs="Calibri"/>
                <w:sz w:val="28"/>
                <w:szCs w:val="28"/>
              </w:rPr>
              <w:t>= +</w:t>
            </w:r>
            <w:r w:rsidR="009C103D">
              <w:rPr>
                <w:rFonts w:ascii="Calibri" w:hAnsi="Calibri" w:cs="Calibri"/>
                <w:sz w:val="28"/>
                <w:szCs w:val="28"/>
              </w:rPr>
              <w:t>£82</w:t>
            </w:r>
            <w:r w:rsidR="00A27D93">
              <w:rPr>
                <w:rFonts w:ascii="Calibri" w:hAnsi="Calibri" w:cs="Calibri"/>
                <w:sz w:val="28"/>
                <w:szCs w:val="28"/>
              </w:rPr>
              <w:t>5</w:t>
            </w:r>
            <w:r w:rsidR="009C103D">
              <w:rPr>
                <w:rFonts w:ascii="Calibri" w:hAnsi="Calibri" w:cs="Calibri"/>
                <w:sz w:val="28"/>
                <w:szCs w:val="28"/>
              </w:rPr>
              <w:t xml:space="preserve"> per </w:t>
            </w:r>
            <w:r w:rsidR="00944631">
              <w:rPr>
                <w:rFonts w:ascii="Calibri" w:hAnsi="Calibri" w:cs="Calibri"/>
                <w:sz w:val="28"/>
                <w:szCs w:val="28"/>
              </w:rPr>
              <w:t xml:space="preserve">  </w:t>
            </w:r>
            <w:r w:rsidR="009C103D">
              <w:rPr>
                <w:rFonts w:ascii="Calibri" w:hAnsi="Calibri" w:cs="Calibri"/>
                <w:sz w:val="28"/>
                <w:szCs w:val="28"/>
              </w:rPr>
              <w:t xml:space="preserve"> </w:t>
            </w:r>
            <w:r w:rsidR="002C6F7A">
              <w:rPr>
                <w:rFonts w:ascii="Calibri" w:hAnsi="Calibri" w:cs="Calibri"/>
                <w:sz w:val="28"/>
                <w:szCs w:val="28"/>
              </w:rPr>
              <w:t xml:space="preserve">                              year  </w:t>
            </w:r>
          </w:p>
        </w:tc>
      </w:tr>
      <w:tr w:rsidR="00321D57" w14:paraId="21A1B292" w14:textId="77777777" w:rsidTr="00D61A37">
        <w:tc>
          <w:tcPr>
            <w:tcW w:w="3686" w:type="dxa"/>
          </w:tcPr>
          <w:p w14:paraId="1E9211BF" w14:textId="7E75FE2B" w:rsidR="00321D57" w:rsidRPr="00052603" w:rsidRDefault="007D6614" w:rsidP="00764C83">
            <w:pPr>
              <w:pStyle w:val="NormalWeb"/>
              <w:spacing w:before="0" w:beforeAutospacing="0" w:after="0" w:afterAutospacing="0"/>
              <w:rPr>
                <w:rFonts w:ascii="Calibri" w:hAnsi="Calibri" w:cs="Calibri"/>
                <w:sz w:val="28"/>
                <w:szCs w:val="28"/>
              </w:rPr>
            </w:pPr>
            <w:r w:rsidRPr="00052603">
              <w:rPr>
                <w:rFonts w:ascii="Calibri" w:hAnsi="Calibri" w:cs="Calibri"/>
                <w:sz w:val="28"/>
                <w:szCs w:val="28"/>
              </w:rPr>
              <w:t xml:space="preserve">Average annual </w:t>
            </w:r>
            <w:r w:rsidR="0091280F">
              <w:rPr>
                <w:rFonts w:ascii="Calibri" w:hAnsi="Calibri" w:cs="Calibri"/>
                <w:sz w:val="28"/>
                <w:szCs w:val="28"/>
              </w:rPr>
              <w:t xml:space="preserve">net </w:t>
            </w:r>
            <w:r w:rsidRPr="00052603">
              <w:rPr>
                <w:rFonts w:ascii="Calibri" w:hAnsi="Calibri" w:cs="Calibri"/>
                <w:sz w:val="28"/>
                <w:szCs w:val="28"/>
              </w:rPr>
              <w:t>benefit</w:t>
            </w:r>
          </w:p>
        </w:tc>
        <w:tc>
          <w:tcPr>
            <w:tcW w:w="6237" w:type="dxa"/>
          </w:tcPr>
          <w:p w14:paraId="64BF8016" w14:textId="690590EB" w:rsidR="00321D57" w:rsidRPr="00C679B0" w:rsidRDefault="00052603" w:rsidP="00764C83">
            <w:pPr>
              <w:pStyle w:val="NormalWeb"/>
              <w:spacing w:before="0" w:beforeAutospacing="0" w:after="0" w:afterAutospacing="0"/>
              <w:rPr>
                <w:rFonts w:ascii="Calibri" w:hAnsi="Calibri" w:cs="Calibri"/>
                <w:sz w:val="28"/>
                <w:szCs w:val="28"/>
              </w:rPr>
            </w:pPr>
            <w:r w:rsidRPr="00C679B0">
              <w:rPr>
                <w:rFonts w:ascii="Calibri" w:hAnsi="Calibri" w:cs="Calibri"/>
                <w:sz w:val="28"/>
                <w:szCs w:val="28"/>
              </w:rPr>
              <w:t>(Total benefits</w:t>
            </w:r>
            <w:r w:rsidR="00C679B0" w:rsidRPr="00C679B0">
              <w:rPr>
                <w:rFonts w:ascii="Calibri" w:hAnsi="Calibri" w:cs="Calibri"/>
                <w:sz w:val="28"/>
                <w:szCs w:val="28"/>
              </w:rPr>
              <w:t xml:space="preserve"> – total costs)</w:t>
            </w:r>
            <w:r w:rsidR="003771D2">
              <w:rPr>
                <w:rFonts w:ascii="Calibri" w:hAnsi="Calibri" w:cs="Calibri"/>
                <w:sz w:val="28"/>
                <w:szCs w:val="28"/>
              </w:rPr>
              <w:t xml:space="preserve"> ÷ 3 years </w:t>
            </w:r>
            <w:r w:rsidR="00383A03">
              <w:rPr>
                <w:rFonts w:ascii="Calibri" w:hAnsi="Calibri" w:cs="Calibri"/>
                <w:sz w:val="28"/>
                <w:szCs w:val="28"/>
              </w:rPr>
              <w:t>= (2,940 -</w:t>
            </w:r>
            <w:r w:rsidR="004B5B03">
              <w:rPr>
                <w:rFonts w:ascii="Calibri" w:hAnsi="Calibri" w:cs="Calibri"/>
                <w:sz w:val="28"/>
                <w:szCs w:val="28"/>
              </w:rPr>
              <w:t xml:space="preserve"> 61</w:t>
            </w:r>
            <w:r w:rsidR="004D777C">
              <w:rPr>
                <w:rFonts w:ascii="Calibri" w:hAnsi="Calibri" w:cs="Calibri"/>
                <w:sz w:val="28"/>
                <w:szCs w:val="28"/>
              </w:rPr>
              <w:t>5</w:t>
            </w:r>
            <w:r w:rsidR="00AD41B4">
              <w:rPr>
                <w:rFonts w:ascii="Calibri" w:hAnsi="Calibri" w:cs="Calibri"/>
                <w:sz w:val="28"/>
                <w:szCs w:val="28"/>
              </w:rPr>
              <w:t>) ÷</w:t>
            </w:r>
            <w:r w:rsidR="000279BC">
              <w:rPr>
                <w:rFonts w:ascii="Calibri" w:hAnsi="Calibri" w:cs="Calibri"/>
                <w:sz w:val="28"/>
                <w:szCs w:val="28"/>
              </w:rPr>
              <w:t xml:space="preserve"> 3 =+</w:t>
            </w:r>
            <w:r w:rsidR="006E7792">
              <w:rPr>
                <w:rFonts w:ascii="Calibri" w:hAnsi="Calibri" w:cs="Calibri"/>
                <w:sz w:val="28"/>
                <w:szCs w:val="28"/>
              </w:rPr>
              <w:t xml:space="preserve"> £7</w:t>
            </w:r>
            <w:r w:rsidR="00980D37">
              <w:rPr>
                <w:rFonts w:ascii="Calibri" w:hAnsi="Calibri" w:cs="Calibri"/>
                <w:sz w:val="28"/>
                <w:szCs w:val="28"/>
              </w:rPr>
              <w:t>7</w:t>
            </w:r>
            <w:r w:rsidR="00686C8E">
              <w:rPr>
                <w:rFonts w:ascii="Calibri" w:hAnsi="Calibri" w:cs="Calibri"/>
                <w:sz w:val="28"/>
                <w:szCs w:val="28"/>
              </w:rPr>
              <w:t>5</w:t>
            </w:r>
            <w:r w:rsidR="006E7792">
              <w:rPr>
                <w:rFonts w:ascii="Calibri" w:hAnsi="Calibri" w:cs="Calibri"/>
                <w:sz w:val="28"/>
                <w:szCs w:val="28"/>
              </w:rPr>
              <w:t xml:space="preserve"> per year</w:t>
            </w:r>
          </w:p>
        </w:tc>
      </w:tr>
    </w:tbl>
    <w:p w14:paraId="6211D12C" w14:textId="77777777" w:rsidR="00583A5B" w:rsidRDefault="00583A5B" w:rsidP="00764C83">
      <w:pPr>
        <w:pStyle w:val="NormalWeb"/>
        <w:spacing w:before="0" w:beforeAutospacing="0" w:after="0" w:afterAutospacing="0"/>
        <w:rPr>
          <w:rFonts w:ascii="Calibri" w:hAnsi="Calibri" w:cs="Calibri"/>
          <w:b/>
          <w:bCs/>
          <w:sz w:val="28"/>
          <w:szCs w:val="28"/>
        </w:rPr>
      </w:pPr>
    </w:p>
    <w:p w14:paraId="1255F67B" w14:textId="24F32635" w:rsidR="00E54751" w:rsidRDefault="00BB3E1D" w:rsidP="00764C83">
      <w:pPr>
        <w:pStyle w:val="NormalWeb"/>
        <w:spacing w:before="0" w:beforeAutospacing="0" w:after="0" w:afterAutospacing="0"/>
        <w:rPr>
          <w:rFonts w:ascii="Calibri" w:hAnsi="Calibri" w:cs="Calibri"/>
          <w:sz w:val="28"/>
          <w:szCs w:val="28"/>
        </w:rPr>
      </w:pPr>
      <w:r>
        <w:rPr>
          <w:rFonts w:ascii="Calibri" w:hAnsi="Calibri" w:cs="Calibri"/>
          <w:b/>
          <w:bCs/>
          <w:sz w:val="28"/>
          <w:szCs w:val="28"/>
        </w:rPr>
        <w:t>Interpretation:</w:t>
      </w:r>
      <w:r w:rsidR="002F593E">
        <w:rPr>
          <w:rFonts w:ascii="Calibri" w:hAnsi="Calibri" w:cs="Calibri"/>
          <w:sz w:val="28"/>
          <w:szCs w:val="28"/>
        </w:rPr>
        <w:t xml:space="preserve"> </w:t>
      </w:r>
      <w:r w:rsidR="005855D4">
        <w:rPr>
          <w:rFonts w:ascii="Calibri" w:hAnsi="Calibri" w:cs="Calibri"/>
          <w:sz w:val="28"/>
          <w:szCs w:val="28"/>
        </w:rPr>
        <w:t>provides</w:t>
      </w:r>
      <w:r w:rsidR="002819A7">
        <w:rPr>
          <w:rFonts w:ascii="Calibri" w:hAnsi="Calibri" w:cs="Calibri"/>
          <w:sz w:val="28"/>
          <w:szCs w:val="28"/>
        </w:rPr>
        <w:t xml:space="preserve"> benefits worth nearly five times</w:t>
      </w:r>
      <w:r w:rsidR="002152A8">
        <w:rPr>
          <w:rFonts w:ascii="Calibri" w:hAnsi="Calibri" w:cs="Calibri"/>
          <w:sz w:val="28"/>
          <w:szCs w:val="28"/>
        </w:rPr>
        <w:t xml:space="preserve"> its </w:t>
      </w:r>
      <w:r w:rsidR="00316418">
        <w:rPr>
          <w:rFonts w:ascii="Calibri" w:hAnsi="Calibri" w:cs="Calibri"/>
          <w:sz w:val="28"/>
          <w:szCs w:val="28"/>
        </w:rPr>
        <w:t>costs. Unlike</w:t>
      </w:r>
      <w:r w:rsidR="002B1A97">
        <w:rPr>
          <w:rFonts w:ascii="Calibri" w:hAnsi="Calibri" w:cs="Calibri"/>
          <w:sz w:val="28"/>
          <w:szCs w:val="28"/>
        </w:rPr>
        <w:t xml:space="preserve"> a larger equipment </w:t>
      </w:r>
      <w:r w:rsidR="00083E40">
        <w:rPr>
          <w:rFonts w:ascii="Calibri" w:hAnsi="Calibri" w:cs="Calibri"/>
          <w:sz w:val="28"/>
          <w:szCs w:val="28"/>
        </w:rPr>
        <w:t xml:space="preserve">purchase, this fix is cheap enough that every year </w:t>
      </w:r>
      <w:r w:rsidR="0074665E">
        <w:rPr>
          <w:rFonts w:ascii="Calibri" w:hAnsi="Calibri" w:cs="Calibri"/>
          <w:sz w:val="28"/>
          <w:szCs w:val="28"/>
        </w:rPr>
        <w:t xml:space="preserve">is individually </w:t>
      </w:r>
      <w:r w:rsidR="00F1244C">
        <w:rPr>
          <w:rFonts w:ascii="Calibri" w:hAnsi="Calibri" w:cs="Calibri"/>
          <w:sz w:val="28"/>
          <w:szCs w:val="28"/>
        </w:rPr>
        <w:t>positive</w:t>
      </w:r>
      <w:r w:rsidR="0074665E">
        <w:rPr>
          <w:rFonts w:ascii="Calibri" w:hAnsi="Calibri" w:cs="Calibri"/>
          <w:sz w:val="28"/>
          <w:szCs w:val="28"/>
        </w:rPr>
        <w:t xml:space="preserve">, including </w:t>
      </w:r>
      <w:r w:rsidR="001B6467">
        <w:rPr>
          <w:rFonts w:ascii="Calibri" w:hAnsi="Calibri" w:cs="Calibri"/>
          <w:sz w:val="28"/>
          <w:szCs w:val="28"/>
        </w:rPr>
        <w:t xml:space="preserve">year 1 </w:t>
      </w:r>
      <w:r w:rsidR="00AD41B4">
        <w:rPr>
          <w:rFonts w:ascii="Calibri" w:hAnsi="Calibri" w:cs="Calibri"/>
          <w:sz w:val="28"/>
          <w:szCs w:val="28"/>
        </w:rPr>
        <w:t>despite the</w:t>
      </w:r>
      <w:r w:rsidR="001B6467">
        <w:rPr>
          <w:rFonts w:ascii="Calibri" w:hAnsi="Calibri" w:cs="Calibri"/>
          <w:sz w:val="28"/>
          <w:szCs w:val="28"/>
        </w:rPr>
        <w:t xml:space="preserve"> one</w:t>
      </w:r>
      <w:r w:rsidR="00470962">
        <w:rPr>
          <w:rFonts w:ascii="Calibri" w:hAnsi="Calibri" w:cs="Calibri"/>
          <w:sz w:val="28"/>
          <w:szCs w:val="28"/>
        </w:rPr>
        <w:t>-off canister purchase (+£6</w:t>
      </w:r>
      <w:r w:rsidR="008C6D57">
        <w:rPr>
          <w:rFonts w:ascii="Calibri" w:hAnsi="Calibri" w:cs="Calibri"/>
          <w:sz w:val="28"/>
          <w:szCs w:val="28"/>
        </w:rPr>
        <w:t>7</w:t>
      </w:r>
      <w:r w:rsidR="00A91432">
        <w:rPr>
          <w:rFonts w:ascii="Calibri" w:hAnsi="Calibri" w:cs="Calibri"/>
          <w:sz w:val="28"/>
          <w:szCs w:val="28"/>
        </w:rPr>
        <w:t>5</w:t>
      </w:r>
      <w:r w:rsidR="00470962">
        <w:rPr>
          <w:rFonts w:ascii="Calibri" w:hAnsi="Calibri" w:cs="Calibri"/>
          <w:sz w:val="28"/>
          <w:szCs w:val="28"/>
        </w:rPr>
        <w:t>)</w:t>
      </w:r>
      <w:r w:rsidR="00A91432">
        <w:rPr>
          <w:rFonts w:ascii="Calibri" w:hAnsi="Calibri" w:cs="Calibri"/>
          <w:sz w:val="28"/>
          <w:szCs w:val="28"/>
        </w:rPr>
        <w:t xml:space="preserve"> </w:t>
      </w:r>
      <w:r w:rsidR="00EF6900">
        <w:rPr>
          <w:rFonts w:ascii="Calibri" w:hAnsi="Calibri" w:cs="Calibri"/>
          <w:sz w:val="28"/>
          <w:szCs w:val="28"/>
        </w:rPr>
        <w:t>-</w:t>
      </w:r>
      <w:r w:rsidR="00F71A07">
        <w:rPr>
          <w:rFonts w:ascii="Calibri" w:hAnsi="Calibri" w:cs="Calibri"/>
          <w:sz w:val="28"/>
          <w:szCs w:val="28"/>
        </w:rPr>
        <w:t xml:space="preserve"> there is no payback delay to explain, which makes </w:t>
      </w:r>
      <w:r w:rsidR="00F863E2">
        <w:rPr>
          <w:rFonts w:ascii="Calibri" w:hAnsi="Calibri" w:cs="Calibri"/>
          <w:sz w:val="28"/>
          <w:szCs w:val="28"/>
        </w:rPr>
        <w:t>the investment straightforward to justify.</w:t>
      </w:r>
    </w:p>
    <w:p w14:paraId="7DAF525A" w14:textId="77777777" w:rsidR="00E54751" w:rsidRDefault="00E54751" w:rsidP="00764C83">
      <w:pPr>
        <w:pStyle w:val="NormalWeb"/>
        <w:spacing w:before="0" w:beforeAutospacing="0" w:after="0" w:afterAutospacing="0"/>
        <w:rPr>
          <w:rFonts w:ascii="Calibri" w:hAnsi="Calibri" w:cs="Calibri"/>
          <w:sz w:val="28"/>
          <w:szCs w:val="28"/>
        </w:rPr>
      </w:pPr>
    </w:p>
    <w:p w14:paraId="51AEEE6A" w14:textId="3F7A1FA6" w:rsidR="00595B89" w:rsidRPr="00E54751" w:rsidRDefault="00B82498" w:rsidP="00764C83">
      <w:pPr>
        <w:pStyle w:val="NormalWeb"/>
        <w:spacing w:before="0" w:beforeAutospacing="0" w:after="0" w:afterAutospacing="0"/>
        <w:rPr>
          <w:rFonts w:ascii="Calibri" w:hAnsi="Calibri" w:cs="Calibri"/>
          <w:b/>
          <w:bCs/>
          <w:sz w:val="28"/>
          <w:szCs w:val="28"/>
        </w:rPr>
      </w:pPr>
      <w:r w:rsidRPr="00E54751">
        <w:rPr>
          <w:rFonts w:ascii="Calibri" w:hAnsi="Calibri" w:cs="Calibri"/>
          <w:b/>
          <w:bCs/>
          <w:sz w:val="28"/>
          <w:szCs w:val="28"/>
        </w:rPr>
        <w:t>L</w:t>
      </w:r>
      <w:r w:rsidR="00E54751" w:rsidRPr="00E54751">
        <w:rPr>
          <w:rFonts w:ascii="Calibri" w:hAnsi="Calibri" w:cs="Calibri"/>
          <w:b/>
          <w:bCs/>
          <w:sz w:val="28"/>
          <w:szCs w:val="28"/>
        </w:rPr>
        <w:t>imitation</w:t>
      </w:r>
      <w:r>
        <w:rPr>
          <w:rFonts w:ascii="Calibri" w:hAnsi="Calibri" w:cs="Calibri"/>
          <w:b/>
          <w:bCs/>
          <w:sz w:val="28"/>
          <w:szCs w:val="28"/>
        </w:rPr>
        <w:t xml:space="preserve">: </w:t>
      </w:r>
      <w:r w:rsidRPr="00B82498">
        <w:rPr>
          <w:rFonts w:ascii="Calibri" w:hAnsi="Calibri" w:cs="Calibri"/>
          <w:sz w:val="28"/>
          <w:szCs w:val="28"/>
        </w:rPr>
        <w:t>the</w:t>
      </w:r>
      <w:r w:rsidR="003F50A5">
        <w:rPr>
          <w:rFonts w:ascii="Calibri" w:hAnsi="Calibri" w:cs="Calibri"/>
          <w:sz w:val="28"/>
          <w:szCs w:val="28"/>
        </w:rPr>
        <w:t>se</w:t>
      </w:r>
      <w:r w:rsidRPr="00B82498">
        <w:rPr>
          <w:rFonts w:ascii="Calibri" w:hAnsi="Calibri" w:cs="Calibri"/>
          <w:sz w:val="28"/>
          <w:szCs w:val="28"/>
        </w:rPr>
        <w:t xml:space="preserve"> </w:t>
      </w:r>
      <w:r w:rsidR="00AD41B4" w:rsidRPr="00B82498">
        <w:rPr>
          <w:rFonts w:ascii="Calibri" w:hAnsi="Calibri" w:cs="Calibri"/>
          <w:sz w:val="28"/>
          <w:szCs w:val="28"/>
        </w:rPr>
        <w:t>figures</w:t>
      </w:r>
      <w:r w:rsidR="00AD41B4" w:rsidRPr="00E54751">
        <w:rPr>
          <w:rFonts w:ascii="Calibri" w:hAnsi="Calibri" w:cs="Calibri"/>
          <w:b/>
          <w:bCs/>
          <w:sz w:val="28"/>
          <w:szCs w:val="28"/>
        </w:rPr>
        <w:t xml:space="preserve"> </w:t>
      </w:r>
      <w:r w:rsidR="00AD41B4" w:rsidRPr="006B7DC4">
        <w:rPr>
          <w:rFonts w:ascii="Calibri" w:hAnsi="Calibri" w:cs="Calibri"/>
          <w:sz w:val="28"/>
          <w:szCs w:val="28"/>
        </w:rPr>
        <w:t>are</w:t>
      </w:r>
      <w:r w:rsidRPr="00B82498">
        <w:rPr>
          <w:rFonts w:ascii="Calibri" w:hAnsi="Calibri" w:cs="Calibri"/>
          <w:sz w:val="28"/>
          <w:szCs w:val="28"/>
        </w:rPr>
        <w:t xml:space="preserve"> </w:t>
      </w:r>
      <w:r w:rsidR="006C4131">
        <w:rPr>
          <w:rFonts w:ascii="Calibri" w:hAnsi="Calibri" w:cs="Calibri"/>
          <w:sz w:val="28"/>
          <w:szCs w:val="28"/>
        </w:rPr>
        <w:t>estimates and</w:t>
      </w:r>
      <w:r w:rsidR="003F50A5">
        <w:rPr>
          <w:rFonts w:ascii="Calibri" w:hAnsi="Calibri" w:cs="Calibri"/>
          <w:sz w:val="28"/>
          <w:szCs w:val="28"/>
        </w:rPr>
        <w:t xml:space="preserve"> may not be the same in </w:t>
      </w:r>
      <w:r w:rsidR="000F620C">
        <w:rPr>
          <w:rFonts w:ascii="Calibri" w:hAnsi="Calibri" w:cs="Calibri"/>
          <w:sz w:val="28"/>
          <w:szCs w:val="28"/>
        </w:rPr>
        <w:t>practice. They</w:t>
      </w:r>
      <w:r w:rsidR="00BA70CC">
        <w:rPr>
          <w:rFonts w:ascii="Calibri" w:hAnsi="Calibri" w:cs="Calibri"/>
          <w:sz w:val="28"/>
          <w:szCs w:val="28"/>
        </w:rPr>
        <w:t xml:space="preserve"> should be reviewed once actual us</w:t>
      </w:r>
      <w:r w:rsidR="000F620C">
        <w:rPr>
          <w:rFonts w:ascii="Calibri" w:hAnsi="Calibri" w:cs="Calibri"/>
          <w:sz w:val="28"/>
          <w:szCs w:val="28"/>
        </w:rPr>
        <w:t>age data becomes available.</w:t>
      </w:r>
    </w:p>
    <w:p w14:paraId="4F505A97" w14:textId="77777777" w:rsidR="006E7792" w:rsidRDefault="006E7792" w:rsidP="00764C83">
      <w:pPr>
        <w:pStyle w:val="NormalWeb"/>
        <w:spacing w:before="0" w:beforeAutospacing="0" w:after="0" w:afterAutospacing="0"/>
        <w:rPr>
          <w:rFonts w:ascii="Calibri" w:hAnsi="Calibri" w:cs="Calibri"/>
          <w:b/>
          <w:bCs/>
          <w:sz w:val="28"/>
          <w:szCs w:val="28"/>
        </w:rPr>
      </w:pPr>
    </w:p>
    <w:p w14:paraId="6ED30234" w14:textId="320DA3D5" w:rsidR="00583A5B" w:rsidRPr="006975AB" w:rsidRDefault="00291E5E" w:rsidP="006975AB">
      <w:pPr>
        <w:pStyle w:val="Heading1"/>
      </w:pPr>
      <w:bookmarkStart w:id="13" w:name="_Toc240734093"/>
      <w:r w:rsidRPr="006975AB">
        <w:t xml:space="preserve">5. </w:t>
      </w:r>
      <w:r w:rsidR="00C76E7F" w:rsidRPr="006975AB">
        <w:t>Dev</w:t>
      </w:r>
      <w:r w:rsidR="002B54CB" w:rsidRPr="006975AB">
        <w:t xml:space="preserve">elop </w:t>
      </w:r>
      <w:r w:rsidR="00135E06" w:rsidRPr="006975AB">
        <w:t>a detailed</w:t>
      </w:r>
      <w:r w:rsidR="002B54CB" w:rsidRPr="006975AB">
        <w:t xml:space="preserve"> plan for implement</w:t>
      </w:r>
      <w:r w:rsidR="00135E06" w:rsidRPr="006975AB">
        <w:t>ing the solution</w:t>
      </w:r>
      <w:bookmarkEnd w:id="13"/>
    </w:p>
    <w:p w14:paraId="50292F6F" w14:textId="50B94629" w:rsidR="00583A5B" w:rsidRDefault="00C3031A" w:rsidP="00764C83">
      <w:pPr>
        <w:pStyle w:val="NormalWeb"/>
        <w:spacing w:before="0" w:beforeAutospacing="0" w:after="0" w:afterAutospacing="0"/>
        <w:rPr>
          <w:rFonts w:ascii="Calibri" w:hAnsi="Calibri" w:cs="Calibri"/>
          <w:sz w:val="28"/>
          <w:szCs w:val="28"/>
        </w:rPr>
      </w:pPr>
      <w:r w:rsidRPr="00C3031A">
        <w:rPr>
          <w:rFonts w:ascii="Calibri" w:hAnsi="Calibri" w:cs="Calibri"/>
          <w:sz w:val="28"/>
          <w:szCs w:val="28"/>
        </w:rPr>
        <w:t>Chosen approach</w:t>
      </w:r>
      <w:r w:rsidR="00D514FE">
        <w:rPr>
          <w:rFonts w:ascii="Calibri" w:hAnsi="Calibri" w:cs="Calibri"/>
          <w:sz w:val="28"/>
          <w:szCs w:val="28"/>
        </w:rPr>
        <w:t>: the implementation plan includes an immed</w:t>
      </w:r>
      <w:r w:rsidR="00CD1B60">
        <w:rPr>
          <w:rFonts w:ascii="Calibri" w:hAnsi="Calibri" w:cs="Calibri"/>
          <w:sz w:val="28"/>
          <w:szCs w:val="28"/>
        </w:rPr>
        <w:t>iate response and a longer</w:t>
      </w:r>
      <w:r w:rsidR="00E219E3">
        <w:rPr>
          <w:rFonts w:ascii="Calibri" w:hAnsi="Calibri" w:cs="Calibri"/>
          <w:sz w:val="28"/>
          <w:szCs w:val="28"/>
        </w:rPr>
        <w:t>-</w:t>
      </w:r>
      <w:r w:rsidR="00CD1B60">
        <w:rPr>
          <w:rFonts w:ascii="Calibri" w:hAnsi="Calibri" w:cs="Calibri"/>
          <w:sz w:val="28"/>
          <w:szCs w:val="28"/>
        </w:rPr>
        <w:t>term</w:t>
      </w:r>
      <w:r w:rsidR="004E0F6B">
        <w:rPr>
          <w:rFonts w:ascii="Calibri" w:hAnsi="Calibri" w:cs="Calibri"/>
          <w:sz w:val="28"/>
          <w:szCs w:val="28"/>
        </w:rPr>
        <w:t xml:space="preserve"> solution. The empty gas canister will be </w:t>
      </w:r>
      <w:r w:rsidR="0055685F">
        <w:rPr>
          <w:rFonts w:ascii="Calibri" w:hAnsi="Calibri" w:cs="Calibri"/>
          <w:sz w:val="28"/>
          <w:szCs w:val="28"/>
        </w:rPr>
        <w:t xml:space="preserve">replaced </w:t>
      </w:r>
      <w:r w:rsidR="00637291">
        <w:rPr>
          <w:rFonts w:ascii="Calibri" w:hAnsi="Calibri" w:cs="Calibri"/>
          <w:sz w:val="28"/>
          <w:szCs w:val="28"/>
        </w:rPr>
        <w:t xml:space="preserve">first to restore </w:t>
      </w:r>
      <w:r w:rsidR="00761F2F">
        <w:rPr>
          <w:rFonts w:ascii="Calibri" w:hAnsi="Calibri" w:cs="Calibri"/>
          <w:sz w:val="28"/>
          <w:szCs w:val="28"/>
        </w:rPr>
        <w:t>service. A</w:t>
      </w:r>
      <w:r w:rsidR="00637291">
        <w:rPr>
          <w:rFonts w:ascii="Calibri" w:hAnsi="Calibri" w:cs="Calibri"/>
          <w:sz w:val="28"/>
          <w:szCs w:val="28"/>
        </w:rPr>
        <w:t xml:space="preserve"> spare </w:t>
      </w:r>
      <w:r w:rsidR="00761F2F">
        <w:rPr>
          <w:rFonts w:ascii="Calibri" w:hAnsi="Calibri" w:cs="Calibri"/>
          <w:sz w:val="28"/>
          <w:szCs w:val="28"/>
        </w:rPr>
        <w:t>canister, regular gas</w:t>
      </w:r>
      <w:r w:rsidR="00D32414">
        <w:rPr>
          <w:rFonts w:ascii="Calibri" w:hAnsi="Calibri" w:cs="Calibri"/>
          <w:sz w:val="28"/>
          <w:szCs w:val="28"/>
        </w:rPr>
        <w:t>-level</w:t>
      </w:r>
      <w:r w:rsidR="000736C3">
        <w:rPr>
          <w:rFonts w:ascii="Calibri" w:hAnsi="Calibri" w:cs="Calibri"/>
          <w:sz w:val="28"/>
          <w:szCs w:val="28"/>
        </w:rPr>
        <w:t xml:space="preserve"> checks and clear staff </w:t>
      </w:r>
      <w:r w:rsidR="00B95F61">
        <w:rPr>
          <w:rFonts w:ascii="Calibri" w:hAnsi="Calibri" w:cs="Calibri"/>
          <w:sz w:val="28"/>
          <w:szCs w:val="28"/>
        </w:rPr>
        <w:t>responsibility will then be intr</w:t>
      </w:r>
      <w:r w:rsidR="00C44543">
        <w:rPr>
          <w:rFonts w:ascii="Calibri" w:hAnsi="Calibri" w:cs="Calibri"/>
          <w:sz w:val="28"/>
          <w:szCs w:val="28"/>
        </w:rPr>
        <w:t>oduced to address the underlying lack of monitoring and backup arrangements iden</w:t>
      </w:r>
      <w:r w:rsidR="00440B2F">
        <w:rPr>
          <w:rFonts w:ascii="Calibri" w:hAnsi="Calibri" w:cs="Calibri"/>
          <w:sz w:val="28"/>
          <w:szCs w:val="28"/>
        </w:rPr>
        <w:t xml:space="preserve">tified through the 5 </w:t>
      </w:r>
      <w:r w:rsidR="000A617E">
        <w:rPr>
          <w:rFonts w:ascii="Calibri" w:hAnsi="Calibri" w:cs="Calibri"/>
          <w:sz w:val="28"/>
          <w:szCs w:val="28"/>
        </w:rPr>
        <w:t>Whys</w:t>
      </w:r>
    </w:p>
    <w:p w14:paraId="72F78D5B" w14:textId="200C8422" w:rsidR="00406994" w:rsidRDefault="00406994"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The plan is shown in the Gantt chart</w:t>
      </w:r>
      <w:r w:rsidR="00F74E87">
        <w:rPr>
          <w:rFonts w:ascii="Calibri" w:hAnsi="Calibri" w:cs="Calibri"/>
          <w:sz w:val="28"/>
          <w:szCs w:val="28"/>
        </w:rPr>
        <w:t xml:space="preserve"> in </w:t>
      </w:r>
      <w:r w:rsidR="007862DF">
        <w:rPr>
          <w:rFonts w:ascii="Calibri" w:hAnsi="Calibri" w:cs="Calibri"/>
          <w:sz w:val="28"/>
          <w:szCs w:val="28"/>
        </w:rPr>
        <w:t>F</w:t>
      </w:r>
      <w:r w:rsidR="00F74E87">
        <w:rPr>
          <w:rFonts w:ascii="Calibri" w:hAnsi="Calibri" w:cs="Calibri"/>
          <w:sz w:val="28"/>
          <w:szCs w:val="28"/>
        </w:rPr>
        <w:t xml:space="preserve">igure </w:t>
      </w:r>
      <w:r w:rsidR="002C3B63">
        <w:rPr>
          <w:rFonts w:ascii="Calibri" w:hAnsi="Calibri" w:cs="Calibri"/>
          <w:sz w:val="28"/>
          <w:szCs w:val="28"/>
        </w:rPr>
        <w:t>4</w:t>
      </w:r>
      <w:r w:rsidR="00F74E87">
        <w:rPr>
          <w:rFonts w:ascii="Calibri" w:hAnsi="Calibri" w:cs="Calibri"/>
          <w:sz w:val="28"/>
          <w:szCs w:val="28"/>
        </w:rPr>
        <w:t xml:space="preserve">, Appendix </w:t>
      </w:r>
      <w:r w:rsidR="00AD41B4">
        <w:rPr>
          <w:rFonts w:ascii="Calibri" w:hAnsi="Calibri" w:cs="Calibri"/>
          <w:sz w:val="28"/>
          <w:szCs w:val="28"/>
        </w:rPr>
        <w:t>A</w:t>
      </w:r>
      <w:r w:rsidR="008B338C">
        <w:rPr>
          <w:rFonts w:ascii="Calibri" w:hAnsi="Calibri" w:cs="Calibri"/>
          <w:sz w:val="28"/>
          <w:szCs w:val="28"/>
        </w:rPr>
        <w:t>.</w:t>
      </w:r>
      <w:r w:rsidR="00EC2853">
        <w:rPr>
          <w:rFonts w:ascii="Calibri" w:hAnsi="Calibri" w:cs="Calibri"/>
          <w:sz w:val="28"/>
          <w:szCs w:val="28"/>
        </w:rPr>
        <w:t xml:space="preserve"> </w:t>
      </w:r>
      <w:r w:rsidR="008B338C">
        <w:rPr>
          <w:rFonts w:ascii="Calibri" w:hAnsi="Calibri" w:cs="Calibri"/>
          <w:sz w:val="28"/>
          <w:szCs w:val="28"/>
        </w:rPr>
        <w:t xml:space="preserve">It </w:t>
      </w:r>
      <w:r w:rsidR="00081911">
        <w:rPr>
          <w:rFonts w:ascii="Calibri" w:hAnsi="Calibri" w:cs="Calibri"/>
          <w:sz w:val="28"/>
          <w:szCs w:val="28"/>
        </w:rPr>
        <w:t>covers the</w:t>
      </w:r>
      <w:r w:rsidR="002A1701">
        <w:rPr>
          <w:rFonts w:ascii="Calibri" w:hAnsi="Calibri" w:cs="Calibri"/>
          <w:sz w:val="28"/>
          <w:szCs w:val="28"/>
        </w:rPr>
        <w:t xml:space="preserve"> tasks</w:t>
      </w:r>
      <w:r w:rsidR="003F629E">
        <w:rPr>
          <w:rFonts w:ascii="Calibri" w:hAnsi="Calibri" w:cs="Calibri"/>
          <w:sz w:val="28"/>
          <w:szCs w:val="28"/>
        </w:rPr>
        <w:t>,</w:t>
      </w:r>
      <w:r w:rsidR="002A1701">
        <w:rPr>
          <w:rFonts w:ascii="Calibri" w:hAnsi="Calibri" w:cs="Calibri"/>
          <w:sz w:val="28"/>
          <w:szCs w:val="28"/>
        </w:rPr>
        <w:t xml:space="preserve"> responsibilities, </w:t>
      </w:r>
      <w:r w:rsidR="006C57BA">
        <w:rPr>
          <w:rFonts w:ascii="Calibri" w:hAnsi="Calibri" w:cs="Calibri"/>
          <w:sz w:val="28"/>
          <w:szCs w:val="28"/>
        </w:rPr>
        <w:t>timescales,</w:t>
      </w:r>
      <w:r w:rsidR="006B5BC6">
        <w:rPr>
          <w:rFonts w:ascii="Calibri" w:hAnsi="Calibri" w:cs="Calibri"/>
          <w:sz w:val="28"/>
          <w:szCs w:val="28"/>
        </w:rPr>
        <w:t xml:space="preserve"> and </w:t>
      </w:r>
      <w:r w:rsidR="00EC2853">
        <w:rPr>
          <w:rFonts w:ascii="Calibri" w:hAnsi="Calibri" w:cs="Calibri"/>
          <w:sz w:val="28"/>
          <w:szCs w:val="28"/>
        </w:rPr>
        <w:t xml:space="preserve">dependencies </w:t>
      </w:r>
      <w:r w:rsidR="00DF2185">
        <w:rPr>
          <w:rFonts w:ascii="Calibri" w:hAnsi="Calibri" w:cs="Calibri"/>
          <w:sz w:val="28"/>
          <w:szCs w:val="28"/>
        </w:rPr>
        <w:t xml:space="preserve">the </w:t>
      </w:r>
      <w:r w:rsidR="00AC10DF">
        <w:rPr>
          <w:rFonts w:ascii="Calibri" w:hAnsi="Calibri" w:cs="Calibri"/>
          <w:sz w:val="28"/>
          <w:szCs w:val="28"/>
        </w:rPr>
        <w:t>t</w:t>
      </w:r>
      <w:r w:rsidR="00DF2185">
        <w:rPr>
          <w:rFonts w:ascii="Calibri" w:hAnsi="Calibri" w:cs="Calibri"/>
          <w:sz w:val="28"/>
          <w:szCs w:val="28"/>
        </w:rPr>
        <w:t>hree</w:t>
      </w:r>
      <w:r w:rsidR="00D97E7E">
        <w:rPr>
          <w:rFonts w:ascii="Calibri" w:hAnsi="Calibri" w:cs="Calibri"/>
          <w:sz w:val="28"/>
          <w:szCs w:val="28"/>
        </w:rPr>
        <w:t xml:space="preserve"> </w:t>
      </w:r>
      <w:r w:rsidR="00153A48">
        <w:rPr>
          <w:rFonts w:ascii="Calibri" w:hAnsi="Calibri" w:cs="Calibri"/>
          <w:sz w:val="28"/>
          <w:szCs w:val="28"/>
        </w:rPr>
        <w:t>stages: the same-day</w:t>
      </w:r>
      <w:r w:rsidR="00D97E7E">
        <w:rPr>
          <w:rFonts w:ascii="Calibri" w:hAnsi="Calibri" w:cs="Calibri"/>
          <w:sz w:val="28"/>
          <w:szCs w:val="28"/>
        </w:rPr>
        <w:t xml:space="preserve"> </w:t>
      </w:r>
      <w:r w:rsidR="00C820D7">
        <w:rPr>
          <w:rFonts w:ascii="Calibri" w:hAnsi="Calibri" w:cs="Calibri"/>
          <w:sz w:val="28"/>
          <w:szCs w:val="28"/>
        </w:rPr>
        <w:t>response, weeks 1-2 and a three-month review.</w:t>
      </w:r>
    </w:p>
    <w:p w14:paraId="719AA451" w14:textId="34A4A441" w:rsidR="0097553E" w:rsidRDefault="00543A62" w:rsidP="00764C83">
      <w:pPr>
        <w:pStyle w:val="NormalWeb"/>
        <w:spacing w:before="0" w:beforeAutospacing="0" w:after="0" w:afterAutospacing="0"/>
        <w:rPr>
          <w:rFonts w:ascii="Calibri" w:hAnsi="Calibri" w:cs="Calibri"/>
          <w:color w:val="000000"/>
          <w:sz w:val="28"/>
          <w:szCs w:val="28"/>
          <w:shd w:val="clear" w:color="auto" w:fill="FFFFFF"/>
        </w:rPr>
      </w:pPr>
      <w:r w:rsidRPr="00543A62">
        <w:rPr>
          <w:rFonts w:ascii="Calibri" w:hAnsi="Calibri" w:cs="Calibri"/>
          <w:color w:val="000000"/>
          <w:sz w:val="28"/>
          <w:szCs w:val="28"/>
          <w:shd w:val="clear" w:color="auto" w:fill="FFFFFF"/>
        </w:rPr>
        <w:t xml:space="preserve">The plan below sets out the actions, ownership, timescales, resources, </w:t>
      </w:r>
      <w:r w:rsidR="00316418" w:rsidRPr="00543A62">
        <w:rPr>
          <w:rFonts w:ascii="Calibri" w:hAnsi="Calibri" w:cs="Calibri"/>
          <w:color w:val="000000"/>
          <w:sz w:val="28"/>
          <w:szCs w:val="28"/>
          <w:shd w:val="clear" w:color="auto" w:fill="FFFFFF"/>
        </w:rPr>
        <w:t>dependencies,</w:t>
      </w:r>
      <w:r w:rsidRPr="00543A62">
        <w:rPr>
          <w:rFonts w:ascii="Calibri" w:hAnsi="Calibri" w:cs="Calibri"/>
          <w:color w:val="000000"/>
          <w:sz w:val="28"/>
          <w:szCs w:val="28"/>
          <w:shd w:val="clear" w:color="auto" w:fill="FFFFFF"/>
        </w:rPr>
        <w:t xml:space="preserve"> and success measures.</w:t>
      </w:r>
    </w:p>
    <w:p w14:paraId="66D05E12" w14:textId="77777777" w:rsidR="000D4663" w:rsidRDefault="000D4663" w:rsidP="00764C83">
      <w:pPr>
        <w:pStyle w:val="NormalWeb"/>
        <w:spacing w:before="0" w:beforeAutospacing="0" w:after="0" w:afterAutospacing="0"/>
        <w:rPr>
          <w:rFonts w:ascii="Calibri" w:hAnsi="Calibri" w:cs="Calibri"/>
          <w:color w:val="000000"/>
          <w:sz w:val="28"/>
          <w:szCs w:val="28"/>
          <w:shd w:val="clear" w:color="auto" w:fill="FFFFFF"/>
        </w:rPr>
      </w:pPr>
    </w:p>
    <w:p w14:paraId="72CD7F46" w14:textId="77777777" w:rsidR="000D4663" w:rsidRDefault="000D4663" w:rsidP="00764C83">
      <w:pPr>
        <w:pStyle w:val="NormalWeb"/>
        <w:spacing w:before="0" w:beforeAutospacing="0" w:after="0" w:afterAutospacing="0"/>
        <w:rPr>
          <w:rFonts w:ascii="Calibri" w:hAnsi="Calibri" w:cs="Calibri"/>
          <w:color w:val="000000"/>
          <w:sz w:val="28"/>
          <w:szCs w:val="28"/>
          <w:shd w:val="clear" w:color="auto" w:fill="FFFFFF"/>
        </w:rPr>
      </w:pPr>
    </w:p>
    <w:p w14:paraId="08C7AA81" w14:textId="77777777" w:rsidR="000D4663" w:rsidRDefault="000D4663" w:rsidP="00764C83">
      <w:pPr>
        <w:pStyle w:val="NormalWeb"/>
        <w:spacing w:before="0" w:beforeAutospacing="0" w:after="0" w:afterAutospacing="0"/>
        <w:rPr>
          <w:rFonts w:ascii="Calibri" w:hAnsi="Calibri" w:cs="Calibri"/>
          <w:color w:val="000000"/>
          <w:sz w:val="28"/>
          <w:szCs w:val="28"/>
          <w:shd w:val="clear" w:color="auto" w:fill="FFFFFF"/>
        </w:rPr>
      </w:pPr>
    </w:p>
    <w:p w14:paraId="59BD6294" w14:textId="77777777" w:rsidR="000D4663" w:rsidRDefault="000D4663" w:rsidP="00764C83">
      <w:pPr>
        <w:pStyle w:val="NormalWeb"/>
        <w:spacing w:before="0" w:beforeAutospacing="0" w:after="0" w:afterAutospacing="0"/>
        <w:rPr>
          <w:rFonts w:ascii="Calibri" w:hAnsi="Calibri" w:cs="Calibri"/>
          <w:color w:val="000000"/>
          <w:sz w:val="28"/>
          <w:szCs w:val="28"/>
          <w:shd w:val="clear" w:color="auto" w:fill="FFFFFF"/>
        </w:rPr>
      </w:pPr>
    </w:p>
    <w:p w14:paraId="11382EDC" w14:textId="77777777" w:rsidR="000D4663" w:rsidRDefault="000D4663" w:rsidP="00764C83">
      <w:pPr>
        <w:pStyle w:val="NormalWeb"/>
        <w:spacing w:before="0" w:beforeAutospacing="0" w:after="0" w:afterAutospacing="0"/>
        <w:rPr>
          <w:rFonts w:ascii="Calibri" w:hAnsi="Calibri" w:cs="Calibri"/>
          <w:color w:val="000000"/>
          <w:sz w:val="28"/>
          <w:szCs w:val="28"/>
          <w:shd w:val="clear" w:color="auto" w:fill="FFFFFF"/>
        </w:rPr>
      </w:pPr>
    </w:p>
    <w:p w14:paraId="14D0C497" w14:textId="77777777" w:rsidR="000D4663" w:rsidRDefault="000D4663" w:rsidP="00764C83">
      <w:pPr>
        <w:pStyle w:val="NormalWeb"/>
        <w:spacing w:before="0" w:beforeAutospacing="0" w:after="0" w:afterAutospacing="0"/>
        <w:rPr>
          <w:rFonts w:ascii="Calibri" w:hAnsi="Calibri" w:cs="Calibri"/>
          <w:color w:val="000000"/>
          <w:sz w:val="28"/>
          <w:szCs w:val="28"/>
          <w:shd w:val="clear" w:color="auto" w:fill="FFFFFF"/>
        </w:rPr>
      </w:pPr>
    </w:p>
    <w:p w14:paraId="6A893099" w14:textId="77777777" w:rsidR="000D4663" w:rsidRDefault="000D4663" w:rsidP="00764C83">
      <w:pPr>
        <w:pStyle w:val="NormalWeb"/>
        <w:spacing w:before="0" w:beforeAutospacing="0" w:after="0" w:afterAutospacing="0"/>
        <w:rPr>
          <w:rFonts w:ascii="Calibri" w:hAnsi="Calibri" w:cs="Calibri"/>
          <w:color w:val="000000"/>
          <w:sz w:val="28"/>
          <w:szCs w:val="28"/>
          <w:shd w:val="clear" w:color="auto" w:fill="FFFFFF"/>
        </w:rPr>
      </w:pPr>
    </w:p>
    <w:p w14:paraId="0AD1B697" w14:textId="77777777" w:rsidR="000D4663" w:rsidRDefault="000D4663" w:rsidP="00764C83">
      <w:pPr>
        <w:pStyle w:val="NormalWeb"/>
        <w:spacing w:before="0" w:beforeAutospacing="0" w:after="0" w:afterAutospacing="0"/>
        <w:rPr>
          <w:rFonts w:ascii="Calibri" w:hAnsi="Calibri" w:cs="Calibri"/>
          <w:sz w:val="28"/>
          <w:szCs w:val="28"/>
        </w:rPr>
      </w:pPr>
    </w:p>
    <w:tbl>
      <w:tblPr>
        <w:tblStyle w:val="TableGrid"/>
        <w:tblW w:w="0" w:type="auto"/>
        <w:tblLook w:val="04A0" w:firstRow="1" w:lastRow="0" w:firstColumn="1" w:lastColumn="0" w:noHBand="0" w:noVBand="1"/>
      </w:tblPr>
      <w:tblGrid>
        <w:gridCol w:w="1373"/>
        <w:gridCol w:w="1830"/>
        <w:gridCol w:w="1483"/>
        <w:gridCol w:w="2854"/>
        <w:gridCol w:w="6"/>
        <w:gridCol w:w="1470"/>
      </w:tblGrid>
      <w:tr w:rsidR="0097553E" w:rsidRPr="00FA185F" w14:paraId="65F3A254" w14:textId="77777777" w:rsidTr="001A1803">
        <w:tc>
          <w:tcPr>
            <w:tcW w:w="1412" w:type="dxa"/>
            <w:shd w:val="clear" w:color="auto" w:fill="D9D9D9" w:themeFill="background1" w:themeFillShade="D9"/>
          </w:tcPr>
          <w:p w14:paraId="7CE75AF7" w14:textId="77777777" w:rsidR="0097553E" w:rsidRPr="00FA185F" w:rsidRDefault="0097553E" w:rsidP="002A0B73">
            <w:pPr>
              <w:rPr>
                <w:rFonts w:ascii="Calibri" w:hAnsi="Calibri" w:cs="Calibri"/>
                <w:color w:val="C00000"/>
                <w:sz w:val="28"/>
                <w:szCs w:val="28"/>
              </w:rPr>
            </w:pPr>
            <w:r w:rsidRPr="00FA185F">
              <w:rPr>
                <w:rFonts w:ascii="Calibri" w:hAnsi="Calibri" w:cs="Calibri"/>
                <w:color w:val="C00000"/>
                <w:sz w:val="28"/>
                <w:szCs w:val="28"/>
              </w:rPr>
              <w:lastRenderedPageBreak/>
              <w:t>Action</w:t>
            </w:r>
          </w:p>
        </w:tc>
        <w:tc>
          <w:tcPr>
            <w:tcW w:w="1843" w:type="dxa"/>
            <w:shd w:val="clear" w:color="auto" w:fill="D9D9D9" w:themeFill="background1" w:themeFillShade="D9"/>
          </w:tcPr>
          <w:p w14:paraId="5299BB54" w14:textId="77777777" w:rsidR="0097553E" w:rsidRPr="00FA185F" w:rsidRDefault="0097553E" w:rsidP="002A0B73">
            <w:pPr>
              <w:rPr>
                <w:rFonts w:ascii="Calibri" w:hAnsi="Calibri" w:cs="Calibri"/>
                <w:color w:val="C00000"/>
                <w:sz w:val="28"/>
                <w:szCs w:val="28"/>
              </w:rPr>
            </w:pPr>
            <w:r w:rsidRPr="00FA185F">
              <w:rPr>
                <w:rFonts w:ascii="Calibri" w:hAnsi="Calibri" w:cs="Calibri"/>
                <w:color w:val="C00000"/>
                <w:sz w:val="28"/>
                <w:szCs w:val="28"/>
              </w:rPr>
              <w:t xml:space="preserve">Owner </w:t>
            </w:r>
          </w:p>
        </w:tc>
        <w:tc>
          <w:tcPr>
            <w:tcW w:w="1560" w:type="dxa"/>
            <w:shd w:val="clear" w:color="auto" w:fill="D9D9D9" w:themeFill="background1" w:themeFillShade="D9"/>
          </w:tcPr>
          <w:p w14:paraId="6EB45A42" w14:textId="77777777" w:rsidR="0097553E" w:rsidRPr="00FA185F" w:rsidRDefault="0097553E" w:rsidP="002A0B73">
            <w:pPr>
              <w:rPr>
                <w:rFonts w:ascii="Calibri" w:hAnsi="Calibri" w:cs="Calibri"/>
                <w:color w:val="C00000"/>
                <w:sz w:val="28"/>
                <w:szCs w:val="28"/>
              </w:rPr>
            </w:pPr>
            <w:r w:rsidRPr="00FA185F">
              <w:rPr>
                <w:rFonts w:ascii="Calibri" w:hAnsi="Calibri" w:cs="Calibri"/>
                <w:color w:val="C00000"/>
                <w:sz w:val="28"/>
                <w:szCs w:val="28"/>
              </w:rPr>
              <w:t>When</w:t>
            </w:r>
          </w:p>
        </w:tc>
        <w:tc>
          <w:tcPr>
            <w:tcW w:w="2687" w:type="dxa"/>
            <w:shd w:val="clear" w:color="auto" w:fill="D9D9D9" w:themeFill="background1" w:themeFillShade="D9"/>
          </w:tcPr>
          <w:p w14:paraId="17F78087" w14:textId="17682FCC" w:rsidR="0097553E" w:rsidRPr="00FA185F" w:rsidRDefault="007A2840" w:rsidP="002A0B73">
            <w:pPr>
              <w:rPr>
                <w:rFonts w:ascii="Calibri" w:hAnsi="Calibri" w:cs="Calibri"/>
                <w:color w:val="C00000"/>
                <w:sz w:val="28"/>
                <w:szCs w:val="28"/>
              </w:rPr>
            </w:pPr>
            <w:r>
              <w:rPr>
                <w:rFonts w:ascii="Calibri" w:hAnsi="Calibri" w:cs="Calibri"/>
                <w:color w:val="C00000"/>
                <w:sz w:val="28"/>
                <w:szCs w:val="28"/>
              </w:rPr>
              <w:t>D</w:t>
            </w:r>
            <w:r w:rsidR="0097553E" w:rsidRPr="00FA185F">
              <w:rPr>
                <w:rFonts w:ascii="Calibri" w:hAnsi="Calibri" w:cs="Calibri"/>
                <w:color w:val="C00000"/>
                <w:sz w:val="28"/>
                <w:szCs w:val="28"/>
              </w:rPr>
              <w:t>ependency/resources</w:t>
            </w:r>
          </w:p>
        </w:tc>
        <w:tc>
          <w:tcPr>
            <w:tcW w:w="1514" w:type="dxa"/>
            <w:gridSpan w:val="2"/>
            <w:shd w:val="clear" w:color="auto" w:fill="D9D9D9" w:themeFill="background1" w:themeFillShade="D9"/>
          </w:tcPr>
          <w:p w14:paraId="0D0A79E9" w14:textId="6EE45E6D" w:rsidR="0097553E" w:rsidRPr="00FA185F" w:rsidRDefault="007A2840" w:rsidP="002A0B73">
            <w:pPr>
              <w:rPr>
                <w:rFonts w:ascii="Calibri" w:hAnsi="Calibri" w:cs="Calibri"/>
                <w:color w:val="C00000"/>
                <w:sz w:val="28"/>
                <w:szCs w:val="28"/>
              </w:rPr>
            </w:pPr>
            <w:r>
              <w:rPr>
                <w:rFonts w:ascii="Calibri" w:hAnsi="Calibri" w:cs="Calibri"/>
                <w:color w:val="C00000"/>
                <w:sz w:val="28"/>
                <w:szCs w:val="28"/>
              </w:rPr>
              <w:t>S</w:t>
            </w:r>
            <w:r w:rsidR="0097553E" w:rsidRPr="00FA185F">
              <w:rPr>
                <w:rFonts w:ascii="Calibri" w:hAnsi="Calibri" w:cs="Calibri"/>
                <w:color w:val="C00000"/>
                <w:sz w:val="28"/>
                <w:szCs w:val="28"/>
              </w:rPr>
              <w:t>uccess measured</w:t>
            </w:r>
          </w:p>
        </w:tc>
      </w:tr>
      <w:tr w:rsidR="0097553E" w14:paraId="1E387274" w14:textId="77777777" w:rsidTr="001A1803">
        <w:tc>
          <w:tcPr>
            <w:tcW w:w="1412" w:type="dxa"/>
          </w:tcPr>
          <w:p w14:paraId="4EA763AE" w14:textId="77777777" w:rsidR="0097553E" w:rsidRPr="0064147F" w:rsidRDefault="0097553E" w:rsidP="002A0B73">
            <w:pPr>
              <w:rPr>
                <w:rFonts w:ascii="Calibri" w:hAnsi="Calibri" w:cs="Calibri"/>
                <w:color w:val="215E99" w:themeColor="text2" w:themeTint="BF"/>
                <w:sz w:val="20"/>
                <w:szCs w:val="20"/>
              </w:rPr>
            </w:pPr>
            <w:r w:rsidRPr="0064147F">
              <w:rPr>
                <w:rFonts w:ascii="Calibri" w:hAnsi="Calibri" w:cs="Calibri"/>
                <w:sz w:val="20"/>
                <w:szCs w:val="20"/>
              </w:rPr>
              <w:t>Explain the disruption, offer alternatives and record the incident</w:t>
            </w:r>
          </w:p>
        </w:tc>
        <w:tc>
          <w:tcPr>
            <w:tcW w:w="1843" w:type="dxa"/>
          </w:tcPr>
          <w:p w14:paraId="06A7EB06" w14:textId="77777777" w:rsidR="0097553E" w:rsidRDefault="0097553E" w:rsidP="002A0B73">
            <w:pPr>
              <w:rPr>
                <w:rFonts w:ascii="Calibri" w:hAnsi="Calibri" w:cs="Calibri"/>
                <w:sz w:val="20"/>
                <w:szCs w:val="20"/>
              </w:rPr>
            </w:pPr>
          </w:p>
          <w:p w14:paraId="72EFEC5D" w14:textId="77777777" w:rsidR="0097553E" w:rsidRPr="003D559A" w:rsidRDefault="0097553E" w:rsidP="002A0B73">
            <w:pPr>
              <w:rPr>
                <w:rFonts w:ascii="Calibri" w:hAnsi="Calibri" w:cs="Calibri"/>
                <w:sz w:val="20"/>
                <w:szCs w:val="20"/>
              </w:rPr>
            </w:pPr>
            <w:r w:rsidRPr="003D559A">
              <w:rPr>
                <w:rFonts w:ascii="Calibri" w:hAnsi="Calibri" w:cs="Calibri"/>
                <w:sz w:val="20"/>
                <w:szCs w:val="20"/>
              </w:rPr>
              <w:t>Duty</w:t>
            </w:r>
            <w:r>
              <w:rPr>
                <w:rFonts w:ascii="Calibri" w:hAnsi="Calibri" w:cs="Calibri"/>
                <w:sz w:val="20"/>
                <w:szCs w:val="20"/>
              </w:rPr>
              <w:t xml:space="preserve"> manager</w:t>
            </w:r>
          </w:p>
          <w:p w14:paraId="794BABE9" w14:textId="77777777" w:rsidR="0097553E" w:rsidRDefault="0097553E" w:rsidP="002A0B73">
            <w:pPr>
              <w:rPr>
                <w:rFonts w:ascii="Calibri" w:hAnsi="Calibri" w:cs="Calibri"/>
                <w:color w:val="215E99" w:themeColor="text2" w:themeTint="BF"/>
                <w:sz w:val="28"/>
                <w:szCs w:val="28"/>
              </w:rPr>
            </w:pPr>
          </w:p>
        </w:tc>
        <w:tc>
          <w:tcPr>
            <w:tcW w:w="1560" w:type="dxa"/>
          </w:tcPr>
          <w:p w14:paraId="670EFADC" w14:textId="77777777" w:rsidR="0097553E" w:rsidRDefault="0097553E" w:rsidP="002A0B73">
            <w:pPr>
              <w:rPr>
                <w:rFonts w:ascii="Calibri" w:hAnsi="Calibri" w:cs="Calibri"/>
                <w:sz w:val="20"/>
                <w:szCs w:val="20"/>
              </w:rPr>
            </w:pPr>
          </w:p>
          <w:p w14:paraId="44BAB572" w14:textId="77777777" w:rsidR="0097553E" w:rsidRPr="00235A3D" w:rsidRDefault="0097553E" w:rsidP="002A0B73">
            <w:pPr>
              <w:rPr>
                <w:rFonts w:ascii="Calibri" w:hAnsi="Calibri" w:cs="Calibri"/>
                <w:sz w:val="20"/>
                <w:szCs w:val="20"/>
              </w:rPr>
            </w:pPr>
            <w:r>
              <w:rPr>
                <w:rFonts w:ascii="Calibri" w:hAnsi="Calibri" w:cs="Calibri"/>
                <w:sz w:val="20"/>
                <w:szCs w:val="20"/>
              </w:rPr>
              <w:t>I</w:t>
            </w:r>
            <w:r w:rsidRPr="00235A3D">
              <w:rPr>
                <w:rFonts w:ascii="Calibri" w:hAnsi="Calibri" w:cs="Calibri"/>
                <w:sz w:val="20"/>
                <w:szCs w:val="20"/>
              </w:rPr>
              <w:t>mmediately</w:t>
            </w:r>
          </w:p>
        </w:tc>
        <w:tc>
          <w:tcPr>
            <w:tcW w:w="2687" w:type="dxa"/>
          </w:tcPr>
          <w:p w14:paraId="49CFA2FE" w14:textId="77777777" w:rsidR="0097553E" w:rsidRDefault="0097553E" w:rsidP="002A0B73">
            <w:pPr>
              <w:rPr>
                <w:rFonts w:ascii="Calibri" w:hAnsi="Calibri" w:cs="Calibri"/>
                <w:sz w:val="20"/>
                <w:szCs w:val="20"/>
              </w:rPr>
            </w:pPr>
          </w:p>
          <w:p w14:paraId="3DACB62D" w14:textId="77777777" w:rsidR="0097553E" w:rsidRPr="00C631BD" w:rsidRDefault="0097553E" w:rsidP="002A0B73">
            <w:pPr>
              <w:rPr>
                <w:rFonts w:ascii="Calibri" w:hAnsi="Calibri" w:cs="Calibri"/>
                <w:color w:val="215E99" w:themeColor="text2" w:themeTint="BF"/>
                <w:sz w:val="20"/>
                <w:szCs w:val="20"/>
              </w:rPr>
            </w:pPr>
            <w:r w:rsidRPr="00C631BD">
              <w:rPr>
                <w:rFonts w:ascii="Calibri" w:hAnsi="Calibri" w:cs="Calibri"/>
                <w:sz w:val="20"/>
                <w:szCs w:val="20"/>
              </w:rPr>
              <w:t>Staff briefing</w:t>
            </w:r>
            <w:r>
              <w:rPr>
                <w:rFonts w:ascii="Calibri" w:hAnsi="Calibri" w:cs="Calibri"/>
                <w:sz w:val="20"/>
                <w:szCs w:val="20"/>
              </w:rPr>
              <w:t xml:space="preserve"> incident log</w:t>
            </w:r>
          </w:p>
        </w:tc>
        <w:tc>
          <w:tcPr>
            <w:tcW w:w="1514" w:type="dxa"/>
            <w:gridSpan w:val="2"/>
          </w:tcPr>
          <w:p w14:paraId="25D5B643" w14:textId="77777777" w:rsidR="0097553E" w:rsidRDefault="0097553E" w:rsidP="002A0B73">
            <w:pPr>
              <w:rPr>
                <w:rFonts w:ascii="Calibri" w:hAnsi="Calibri" w:cs="Calibri"/>
                <w:sz w:val="20"/>
                <w:szCs w:val="20"/>
              </w:rPr>
            </w:pPr>
            <w:r>
              <w:rPr>
                <w:rFonts w:ascii="Calibri" w:hAnsi="Calibri" w:cs="Calibri"/>
                <w:sz w:val="20"/>
                <w:szCs w:val="20"/>
              </w:rPr>
              <w:t>C</w:t>
            </w:r>
            <w:r w:rsidRPr="00307E64">
              <w:rPr>
                <w:rFonts w:ascii="Calibri" w:hAnsi="Calibri" w:cs="Calibri"/>
                <w:sz w:val="20"/>
                <w:szCs w:val="20"/>
              </w:rPr>
              <w:t>ustomers</w:t>
            </w:r>
          </w:p>
          <w:p w14:paraId="12BE00FC" w14:textId="77777777" w:rsidR="0097553E" w:rsidRPr="00307E64" w:rsidRDefault="0097553E" w:rsidP="002A0B73">
            <w:pPr>
              <w:rPr>
                <w:rFonts w:ascii="Calibri" w:hAnsi="Calibri" w:cs="Calibri"/>
                <w:sz w:val="20"/>
                <w:szCs w:val="20"/>
              </w:rPr>
            </w:pPr>
            <w:r>
              <w:rPr>
                <w:rFonts w:ascii="Calibri" w:hAnsi="Calibri" w:cs="Calibri"/>
                <w:sz w:val="20"/>
                <w:szCs w:val="20"/>
              </w:rPr>
              <w:t>informed and incident recorded</w:t>
            </w:r>
          </w:p>
        </w:tc>
      </w:tr>
      <w:tr w:rsidR="0097553E" w14:paraId="60EDED87" w14:textId="77777777" w:rsidTr="001A1803">
        <w:tc>
          <w:tcPr>
            <w:tcW w:w="1412" w:type="dxa"/>
          </w:tcPr>
          <w:p w14:paraId="768B9ABD" w14:textId="77777777" w:rsidR="0097553E" w:rsidRPr="00E951B6" w:rsidRDefault="0097553E" w:rsidP="002A0B73">
            <w:pPr>
              <w:rPr>
                <w:rFonts w:ascii="Calibri" w:hAnsi="Calibri" w:cs="Calibri"/>
                <w:color w:val="000000" w:themeColor="text1"/>
                <w:sz w:val="20"/>
                <w:szCs w:val="20"/>
              </w:rPr>
            </w:pPr>
            <w:r w:rsidRPr="00E951B6">
              <w:rPr>
                <w:rFonts w:ascii="Calibri" w:hAnsi="Calibri" w:cs="Calibri"/>
                <w:color w:val="000000" w:themeColor="text1"/>
                <w:sz w:val="20"/>
                <w:szCs w:val="20"/>
              </w:rPr>
              <w:t>Obtain</w:t>
            </w:r>
            <w:r>
              <w:rPr>
                <w:rFonts w:ascii="Calibri" w:hAnsi="Calibri" w:cs="Calibri"/>
                <w:color w:val="000000" w:themeColor="text1"/>
                <w:sz w:val="20"/>
                <w:szCs w:val="20"/>
              </w:rPr>
              <w:t xml:space="preserve"> and fit a replacement gas canister safely</w:t>
            </w:r>
          </w:p>
        </w:tc>
        <w:tc>
          <w:tcPr>
            <w:tcW w:w="1843" w:type="dxa"/>
          </w:tcPr>
          <w:p w14:paraId="64BC3341" w14:textId="77777777" w:rsidR="0097553E" w:rsidRPr="003D0BAF" w:rsidRDefault="0097553E" w:rsidP="002A0B73">
            <w:pPr>
              <w:rPr>
                <w:rFonts w:ascii="Calibri" w:hAnsi="Calibri" w:cs="Calibri"/>
                <w:color w:val="215E99" w:themeColor="text2" w:themeTint="BF"/>
                <w:sz w:val="20"/>
                <w:szCs w:val="20"/>
              </w:rPr>
            </w:pPr>
            <w:r w:rsidRPr="003D0BAF">
              <w:rPr>
                <w:rFonts w:ascii="Calibri" w:hAnsi="Calibri" w:cs="Calibri"/>
                <w:color w:val="000000" w:themeColor="text1"/>
                <w:sz w:val="20"/>
                <w:szCs w:val="20"/>
              </w:rPr>
              <w:t>Owner</w:t>
            </w:r>
            <w:r>
              <w:rPr>
                <w:rFonts w:ascii="Calibri" w:hAnsi="Calibri" w:cs="Calibri"/>
                <w:color w:val="000000" w:themeColor="text1"/>
                <w:sz w:val="20"/>
                <w:szCs w:val="20"/>
              </w:rPr>
              <w:t>-manager/approved supplier</w:t>
            </w:r>
          </w:p>
        </w:tc>
        <w:tc>
          <w:tcPr>
            <w:tcW w:w="1560" w:type="dxa"/>
          </w:tcPr>
          <w:p w14:paraId="2307225A" w14:textId="77777777" w:rsidR="0097553E" w:rsidRDefault="0097553E" w:rsidP="002A0B73">
            <w:pPr>
              <w:rPr>
                <w:rFonts w:ascii="Calibri" w:hAnsi="Calibri" w:cs="Calibri"/>
                <w:color w:val="000000" w:themeColor="text1"/>
                <w:sz w:val="20"/>
                <w:szCs w:val="20"/>
              </w:rPr>
            </w:pPr>
          </w:p>
          <w:p w14:paraId="63BD9316" w14:textId="77777777" w:rsidR="0097553E" w:rsidRPr="00907194" w:rsidRDefault="0097553E" w:rsidP="002A0B73">
            <w:pPr>
              <w:rPr>
                <w:rFonts w:ascii="Calibri" w:hAnsi="Calibri" w:cs="Calibri"/>
                <w:color w:val="215E99" w:themeColor="text2" w:themeTint="BF"/>
                <w:sz w:val="20"/>
                <w:szCs w:val="20"/>
              </w:rPr>
            </w:pPr>
            <w:r>
              <w:rPr>
                <w:rFonts w:ascii="Calibri" w:hAnsi="Calibri" w:cs="Calibri"/>
                <w:color w:val="000000" w:themeColor="text1"/>
                <w:sz w:val="20"/>
                <w:szCs w:val="20"/>
              </w:rPr>
              <w:t>S</w:t>
            </w:r>
            <w:r w:rsidRPr="00907194">
              <w:rPr>
                <w:rFonts w:ascii="Calibri" w:hAnsi="Calibri" w:cs="Calibri"/>
                <w:color w:val="000000" w:themeColor="text1"/>
                <w:sz w:val="20"/>
                <w:szCs w:val="20"/>
              </w:rPr>
              <w:t>ame day</w:t>
            </w:r>
          </w:p>
        </w:tc>
        <w:tc>
          <w:tcPr>
            <w:tcW w:w="2687" w:type="dxa"/>
          </w:tcPr>
          <w:p w14:paraId="7AC09C43" w14:textId="77777777" w:rsidR="0097553E" w:rsidRDefault="0097553E" w:rsidP="002A0B73">
            <w:pPr>
              <w:rPr>
                <w:rFonts w:ascii="Calibri" w:hAnsi="Calibri" w:cs="Calibri"/>
                <w:color w:val="000000" w:themeColor="text1"/>
                <w:sz w:val="20"/>
                <w:szCs w:val="20"/>
              </w:rPr>
            </w:pPr>
          </w:p>
          <w:p w14:paraId="4A37BE69" w14:textId="77777777" w:rsidR="0097553E" w:rsidRPr="00146CCC" w:rsidRDefault="0097553E" w:rsidP="002A0B73">
            <w:pPr>
              <w:rPr>
                <w:rFonts w:ascii="Calibri" w:hAnsi="Calibri" w:cs="Calibri"/>
                <w:color w:val="000000" w:themeColor="text1"/>
                <w:sz w:val="20"/>
                <w:szCs w:val="20"/>
              </w:rPr>
            </w:pPr>
            <w:r w:rsidRPr="00146CCC">
              <w:rPr>
                <w:rFonts w:ascii="Calibri" w:hAnsi="Calibri" w:cs="Calibri"/>
                <w:color w:val="000000" w:themeColor="text1"/>
                <w:sz w:val="20"/>
                <w:szCs w:val="20"/>
              </w:rPr>
              <w:t>Supplier available</w:t>
            </w:r>
            <w:r>
              <w:rPr>
                <w:rFonts w:ascii="Calibri" w:hAnsi="Calibri" w:cs="Calibri"/>
                <w:color w:val="000000" w:themeColor="text1"/>
                <w:sz w:val="20"/>
                <w:szCs w:val="20"/>
              </w:rPr>
              <w:t>; safe handling</w:t>
            </w:r>
          </w:p>
        </w:tc>
        <w:tc>
          <w:tcPr>
            <w:tcW w:w="1514" w:type="dxa"/>
            <w:gridSpan w:val="2"/>
          </w:tcPr>
          <w:p w14:paraId="57909696" w14:textId="77777777" w:rsidR="0097553E" w:rsidRPr="001231DA"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F</w:t>
            </w:r>
            <w:r w:rsidRPr="001231DA">
              <w:rPr>
                <w:rFonts w:ascii="Calibri" w:hAnsi="Calibri" w:cs="Calibri"/>
                <w:color w:val="000000" w:themeColor="text1"/>
                <w:sz w:val="20"/>
                <w:szCs w:val="20"/>
              </w:rPr>
              <w:t>ull coffee service restored</w:t>
            </w:r>
          </w:p>
        </w:tc>
      </w:tr>
      <w:tr w:rsidR="0097553E" w14:paraId="7CDF1D8C" w14:textId="77777777" w:rsidTr="001A1803">
        <w:tc>
          <w:tcPr>
            <w:tcW w:w="1412" w:type="dxa"/>
          </w:tcPr>
          <w:p w14:paraId="22BE499C" w14:textId="77777777" w:rsidR="0097553E" w:rsidRPr="00FE0074" w:rsidRDefault="0097553E" w:rsidP="002A0B73">
            <w:pPr>
              <w:rPr>
                <w:rFonts w:ascii="Calibri" w:hAnsi="Calibri" w:cs="Calibri"/>
                <w:color w:val="000000" w:themeColor="text1"/>
                <w:sz w:val="20"/>
                <w:szCs w:val="20"/>
              </w:rPr>
            </w:pPr>
            <w:r w:rsidRPr="00FE0074">
              <w:rPr>
                <w:rFonts w:ascii="Calibri" w:hAnsi="Calibri" w:cs="Calibri"/>
                <w:color w:val="000000" w:themeColor="text1"/>
                <w:sz w:val="20"/>
                <w:szCs w:val="20"/>
              </w:rPr>
              <w:t xml:space="preserve">Order one </w:t>
            </w:r>
            <w:r>
              <w:rPr>
                <w:rFonts w:ascii="Calibri" w:hAnsi="Calibri" w:cs="Calibri"/>
                <w:color w:val="000000" w:themeColor="text1"/>
                <w:sz w:val="20"/>
                <w:szCs w:val="20"/>
              </w:rPr>
              <w:t>spare canister and provide approved secure storage</w:t>
            </w:r>
          </w:p>
        </w:tc>
        <w:tc>
          <w:tcPr>
            <w:tcW w:w="1843" w:type="dxa"/>
          </w:tcPr>
          <w:p w14:paraId="791A98EB" w14:textId="77777777" w:rsidR="0097553E" w:rsidRDefault="0097553E" w:rsidP="002A0B73">
            <w:pPr>
              <w:rPr>
                <w:rFonts w:ascii="Calibri" w:hAnsi="Calibri" w:cs="Calibri"/>
                <w:color w:val="215E99" w:themeColor="text2" w:themeTint="BF"/>
                <w:sz w:val="28"/>
                <w:szCs w:val="28"/>
              </w:rPr>
            </w:pPr>
          </w:p>
          <w:p w14:paraId="0C6978DE" w14:textId="77777777" w:rsidR="0097553E" w:rsidRPr="00B60AF0" w:rsidRDefault="0097553E" w:rsidP="002A0B73">
            <w:pPr>
              <w:rPr>
                <w:rFonts w:ascii="Calibri" w:hAnsi="Calibri" w:cs="Calibri"/>
                <w:color w:val="215E99" w:themeColor="text2" w:themeTint="BF"/>
                <w:sz w:val="20"/>
                <w:szCs w:val="20"/>
              </w:rPr>
            </w:pPr>
            <w:r w:rsidRPr="00B60AF0">
              <w:rPr>
                <w:rFonts w:ascii="Calibri" w:hAnsi="Calibri" w:cs="Calibri"/>
                <w:color w:val="000000" w:themeColor="text1"/>
                <w:sz w:val="20"/>
                <w:szCs w:val="20"/>
              </w:rPr>
              <w:t>Owner</w:t>
            </w:r>
            <w:r>
              <w:rPr>
                <w:rFonts w:ascii="Calibri" w:hAnsi="Calibri" w:cs="Calibri"/>
                <w:color w:val="000000" w:themeColor="text1"/>
                <w:sz w:val="20"/>
                <w:szCs w:val="20"/>
              </w:rPr>
              <w:t>-manager</w:t>
            </w:r>
          </w:p>
        </w:tc>
        <w:tc>
          <w:tcPr>
            <w:tcW w:w="1560" w:type="dxa"/>
          </w:tcPr>
          <w:p w14:paraId="454E9C1D" w14:textId="77777777" w:rsidR="0097553E" w:rsidRDefault="0097553E" w:rsidP="002A0B73">
            <w:pPr>
              <w:rPr>
                <w:rFonts w:ascii="Calibri" w:hAnsi="Calibri" w:cs="Calibri"/>
                <w:color w:val="000000" w:themeColor="text1"/>
                <w:sz w:val="20"/>
                <w:szCs w:val="20"/>
              </w:rPr>
            </w:pPr>
          </w:p>
          <w:p w14:paraId="73C7D89A" w14:textId="77777777" w:rsidR="0097553E" w:rsidRPr="00711C9C" w:rsidRDefault="0097553E" w:rsidP="002A0B73">
            <w:pPr>
              <w:rPr>
                <w:rFonts w:ascii="Calibri" w:hAnsi="Calibri" w:cs="Calibri"/>
                <w:color w:val="000000" w:themeColor="text1"/>
                <w:sz w:val="20"/>
                <w:szCs w:val="20"/>
              </w:rPr>
            </w:pPr>
            <w:r w:rsidRPr="00711C9C">
              <w:rPr>
                <w:rFonts w:ascii="Calibri" w:hAnsi="Calibri" w:cs="Calibri"/>
                <w:color w:val="000000" w:themeColor="text1"/>
                <w:sz w:val="20"/>
                <w:szCs w:val="20"/>
              </w:rPr>
              <w:t xml:space="preserve">Within </w:t>
            </w:r>
            <w:r>
              <w:rPr>
                <w:rFonts w:ascii="Calibri" w:hAnsi="Calibri" w:cs="Calibri"/>
                <w:color w:val="000000" w:themeColor="text1"/>
                <w:sz w:val="20"/>
                <w:szCs w:val="20"/>
              </w:rPr>
              <w:t>2 days</w:t>
            </w:r>
          </w:p>
        </w:tc>
        <w:tc>
          <w:tcPr>
            <w:tcW w:w="2687" w:type="dxa"/>
          </w:tcPr>
          <w:p w14:paraId="54CD8481" w14:textId="77777777" w:rsidR="0097553E" w:rsidRDefault="0097553E" w:rsidP="002A0B73">
            <w:pPr>
              <w:rPr>
                <w:rFonts w:ascii="Calibri" w:hAnsi="Calibri" w:cs="Calibri"/>
                <w:color w:val="000000" w:themeColor="text1"/>
                <w:sz w:val="20"/>
                <w:szCs w:val="20"/>
              </w:rPr>
            </w:pPr>
          </w:p>
          <w:p w14:paraId="6B612CBE" w14:textId="77777777" w:rsidR="0097553E" w:rsidRPr="00711C9C"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 xml:space="preserve">Supplier quote; storage guidance </w:t>
            </w:r>
          </w:p>
        </w:tc>
        <w:tc>
          <w:tcPr>
            <w:tcW w:w="1514" w:type="dxa"/>
            <w:gridSpan w:val="2"/>
          </w:tcPr>
          <w:p w14:paraId="09FE53BD" w14:textId="62048AA0" w:rsidR="0097553E" w:rsidRPr="006703B3" w:rsidRDefault="0097553E" w:rsidP="002A0B73">
            <w:pPr>
              <w:rPr>
                <w:rFonts w:ascii="Calibri" w:hAnsi="Calibri" w:cs="Calibri"/>
                <w:color w:val="215E99" w:themeColor="text2" w:themeTint="BF"/>
                <w:sz w:val="20"/>
                <w:szCs w:val="20"/>
              </w:rPr>
            </w:pPr>
            <w:r w:rsidRPr="006703B3">
              <w:rPr>
                <w:rFonts w:ascii="Calibri" w:hAnsi="Calibri" w:cs="Calibri"/>
                <w:color w:val="000000" w:themeColor="text1"/>
                <w:sz w:val="20"/>
                <w:szCs w:val="20"/>
              </w:rPr>
              <w:t>Spare</w:t>
            </w:r>
            <w:r>
              <w:rPr>
                <w:rFonts w:ascii="Calibri" w:hAnsi="Calibri" w:cs="Calibri"/>
                <w:color w:val="000000" w:themeColor="text1"/>
                <w:sz w:val="20"/>
                <w:szCs w:val="20"/>
              </w:rPr>
              <w:t xml:space="preserve"> </w:t>
            </w:r>
            <w:r w:rsidR="00316418">
              <w:rPr>
                <w:rFonts w:ascii="Calibri" w:hAnsi="Calibri" w:cs="Calibri"/>
                <w:color w:val="000000" w:themeColor="text1"/>
                <w:sz w:val="20"/>
                <w:szCs w:val="20"/>
              </w:rPr>
              <w:t>available and</w:t>
            </w:r>
            <w:r>
              <w:rPr>
                <w:rFonts w:ascii="Calibri" w:hAnsi="Calibri" w:cs="Calibri"/>
                <w:color w:val="000000" w:themeColor="text1"/>
                <w:sz w:val="20"/>
                <w:szCs w:val="20"/>
              </w:rPr>
              <w:t xml:space="preserve"> stored correctly</w:t>
            </w:r>
          </w:p>
        </w:tc>
      </w:tr>
      <w:tr w:rsidR="0097553E" w14:paraId="5D5579CC" w14:textId="77777777" w:rsidTr="001A1803">
        <w:tc>
          <w:tcPr>
            <w:tcW w:w="1412" w:type="dxa"/>
          </w:tcPr>
          <w:p w14:paraId="167D844A" w14:textId="77777777" w:rsidR="0097553E" w:rsidRPr="006A393E" w:rsidRDefault="0097553E" w:rsidP="002A0B73">
            <w:pPr>
              <w:rPr>
                <w:rFonts w:ascii="Calibri" w:hAnsi="Calibri" w:cs="Calibri"/>
                <w:color w:val="000000" w:themeColor="text1"/>
                <w:sz w:val="20"/>
                <w:szCs w:val="20"/>
              </w:rPr>
            </w:pPr>
            <w:r w:rsidRPr="006A393E">
              <w:rPr>
                <w:rFonts w:ascii="Calibri" w:hAnsi="Calibri" w:cs="Calibri"/>
                <w:color w:val="000000" w:themeColor="text1"/>
                <w:sz w:val="20"/>
                <w:szCs w:val="20"/>
              </w:rPr>
              <w:t>Create</w:t>
            </w:r>
            <w:r>
              <w:rPr>
                <w:rFonts w:ascii="Calibri" w:hAnsi="Calibri" w:cs="Calibri"/>
                <w:color w:val="000000" w:themeColor="text1"/>
                <w:sz w:val="20"/>
                <w:szCs w:val="20"/>
              </w:rPr>
              <w:t xml:space="preserve"> a gas level checklist and minimum reorder point</w:t>
            </w:r>
          </w:p>
        </w:tc>
        <w:tc>
          <w:tcPr>
            <w:tcW w:w="1843" w:type="dxa"/>
          </w:tcPr>
          <w:p w14:paraId="6848CB3E" w14:textId="77777777" w:rsidR="0097553E" w:rsidRDefault="0097553E" w:rsidP="002A0B73">
            <w:pPr>
              <w:rPr>
                <w:rFonts w:ascii="Calibri" w:hAnsi="Calibri" w:cs="Calibri"/>
                <w:color w:val="215E99" w:themeColor="text2" w:themeTint="BF"/>
                <w:sz w:val="28"/>
                <w:szCs w:val="28"/>
              </w:rPr>
            </w:pPr>
          </w:p>
          <w:p w14:paraId="4BAA0AD9" w14:textId="77777777" w:rsidR="0097553E" w:rsidRPr="00BA2E0E" w:rsidRDefault="0097553E" w:rsidP="002A0B73">
            <w:pPr>
              <w:rPr>
                <w:rFonts w:ascii="Calibri" w:hAnsi="Calibri" w:cs="Calibri"/>
                <w:color w:val="215E99" w:themeColor="text2" w:themeTint="BF"/>
                <w:sz w:val="20"/>
                <w:szCs w:val="20"/>
              </w:rPr>
            </w:pPr>
            <w:r w:rsidRPr="00BA2E0E">
              <w:rPr>
                <w:rFonts w:ascii="Calibri" w:hAnsi="Calibri" w:cs="Calibri"/>
                <w:color w:val="000000" w:themeColor="text1"/>
                <w:sz w:val="20"/>
                <w:szCs w:val="20"/>
              </w:rPr>
              <w:t>Owner-</w:t>
            </w:r>
            <w:r>
              <w:rPr>
                <w:rFonts w:ascii="Calibri" w:hAnsi="Calibri" w:cs="Calibri"/>
                <w:color w:val="000000" w:themeColor="text1"/>
                <w:sz w:val="20"/>
                <w:szCs w:val="20"/>
              </w:rPr>
              <w:t>manager</w:t>
            </w:r>
          </w:p>
        </w:tc>
        <w:tc>
          <w:tcPr>
            <w:tcW w:w="1560" w:type="dxa"/>
          </w:tcPr>
          <w:p w14:paraId="556F144D" w14:textId="77777777" w:rsidR="0097553E" w:rsidRDefault="0097553E" w:rsidP="002A0B73">
            <w:pPr>
              <w:rPr>
                <w:rFonts w:ascii="Calibri" w:hAnsi="Calibri" w:cs="Calibri"/>
                <w:color w:val="215E99" w:themeColor="text2" w:themeTint="BF"/>
                <w:sz w:val="28"/>
                <w:szCs w:val="28"/>
              </w:rPr>
            </w:pPr>
          </w:p>
          <w:p w14:paraId="216AB646" w14:textId="77777777" w:rsidR="0097553E" w:rsidRPr="00173A1B" w:rsidRDefault="0097553E" w:rsidP="002A0B73">
            <w:pPr>
              <w:rPr>
                <w:rFonts w:ascii="Calibri" w:hAnsi="Calibri" w:cs="Calibri"/>
                <w:color w:val="215E99" w:themeColor="text2" w:themeTint="BF"/>
                <w:sz w:val="20"/>
                <w:szCs w:val="20"/>
              </w:rPr>
            </w:pPr>
            <w:r w:rsidRPr="00173A1B">
              <w:rPr>
                <w:rFonts w:ascii="Calibri" w:hAnsi="Calibri" w:cs="Calibri"/>
                <w:color w:val="000000" w:themeColor="text1"/>
                <w:sz w:val="20"/>
                <w:szCs w:val="20"/>
              </w:rPr>
              <w:t>Week 1</w:t>
            </w:r>
          </w:p>
        </w:tc>
        <w:tc>
          <w:tcPr>
            <w:tcW w:w="2687" w:type="dxa"/>
          </w:tcPr>
          <w:p w14:paraId="15DF6F47" w14:textId="77777777" w:rsidR="0097553E" w:rsidRPr="00173A1B" w:rsidRDefault="0097553E" w:rsidP="002A0B73">
            <w:pPr>
              <w:rPr>
                <w:rFonts w:ascii="Calibri" w:hAnsi="Calibri" w:cs="Calibri"/>
                <w:color w:val="000000" w:themeColor="text1"/>
                <w:sz w:val="20"/>
                <w:szCs w:val="20"/>
              </w:rPr>
            </w:pPr>
            <w:r w:rsidRPr="00173A1B">
              <w:rPr>
                <w:rFonts w:ascii="Calibri" w:hAnsi="Calibri" w:cs="Calibri"/>
                <w:color w:val="000000" w:themeColor="text1"/>
                <w:sz w:val="20"/>
                <w:szCs w:val="20"/>
              </w:rPr>
              <w:t>Simple paper</w:t>
            </w:r>
            <w:r>
              <w:rPr>
                <w:rFonts w:ascii="Calibri" w:hAnsi="Calibri" w:cs="Calibri"/>
                <w:color w:val="000000" w:themeColor="text1"/>
                <w:sz w:val="20"/>
                <w:szCs w:val="20"/>
              </w:rPr>
              <w:t xml:space="preserve"> or digital record</w:t>
            </w:r>
          </w:p>
        </w:tc>
        <w:tc>
          <w:tcPr>
            <w:tcW w:w="1514" w:type="dxa"/>
            <w:gridSpan w:val="2"/>
          </w:tcPr>
          <w:p w14:paraId="37BCB416" w14:textId="77777777" w:rsidR="0097553E" w:rsidRPr="00EC658E" w:rsidRDefault="0097553E" w:rsidP="002A0B73">
            <w:pPr>
              <w:rPr>
                <w:rFonts w:ascii="Calibri" w:hAnsi="Calibri" w:cs="Calibri"/>
                <w:color w:val="000000" w:themeColor="text1"/>
                <w:sz w:val="20"/>
                <w:szCs w:val="20"/>
              </w:rPr>
            </w:pPr>
            <w:r w:rsidRPr="00EC658E">
              <w:rPr>
                <w:rFonts w:ascii="Calibri" w:hAnsi="Calibri" w:cs="Calibri"/>
                <w:color w:val="000000" w:themeColor="text1"/>
                <w:sz w:val="20"/>
                <w:szCs w:val="20"/>
              </w:rPr>
              <w:t>Checklist approved</w:t>
            </w:r>
            <w:r>
              <w:rPr>
                <w:rFonts w:ascii="Calibri" w:hAnsi="Calibri" w:cs="Calibri"/>
                <w:color w:val="000000" w:themeColor="text1"/>
                <w:sz w:val="20"/>
                <w:szCs w:val="20"/>
              </w:rPr>
              <w:t xml:space="preserve"> and accessible</w:t>
            </w:r>
          </w:p>
        </w:tc>
      </w:tr>
      <w:tr w:rsidR="0097553E" w14:paraId="49E32BF1" w14:textId="77777777" w:rsidTr="001A1803">
        <w:tc>
          <w:tcPr>
            <w:tcW w:w="1412" w:type="dxa"/>
          </w:tcPr>
          <w:p w14:paraId="332E5DBA" w14:textId="77777777" w:rsidR="0097553E" w:rsidRPr="008A7F6F" w:rsidRDefault="0097553E" w:rsidP="002A0B73">
            <w:pPr>
              <w:rPr>
                <w:rFonts w:ascii="Calibri" w:hAnsi="Calibri" w:cs="Calibri"/>
                <w:color w:val="000000" w:themeColor="text1"/>
                <w:sz w:val="20"/>
                <w:szCs w:val="20"/>
              </w:rPr>
            </w:pPr>
            <w:r w:rsidRPr="008A7F6F">
              <w:rPr>
                <w:rFonts w:ascii="Calibri" w:hAnsi="Calibri" w:cs="Calibri"/>
                <w:color w:val="000000" w:themeColor="text1"/>
                <w:sz w:val="20"/>
                <w:szCs w:val="20"/>
              </w:rPr>
              <w:t>Assign</w:t>
            </w:r>
            <w:r>
              <w:rPr>
                <w:rFonts w:ascii="Calibri" w:hAnsi="Calibri" w:cs="Calibri"/>
                <w:color w:val="000000" w:themeColor="text1"/>
                <w:sz w:val="20"/>
                <w:szCs w:val="20"/>
              </w:rPr>
              <w:t xml:space="preserve"> a responsible employee and deputy</w:t>
            </w:r>
          </w:p>
        </w:tc>
        <w:tc>
          <w:tcPr>
            <w:tcW w:w="1843" w:type="dxa"/>
          </w:tcPr>
          <w:p w14:paraId="14CE8183" w14:textId="77777777" w:rsidR="0097553E" w:rsidRDefault="0097553E" w:rsidP="002A0B73">
            <w:pPr>
              <w:rPr>
                <w:rFonts w:ascii="Calibri" w:hAnsi="Calibri" w:cs="Calibri"/>
                <w:color w:val="215E99" w:themeColor="text2" w:themeTint="BF"/>
                <w:sz w:val="28"/>
                <w:szCs w:val="28"/>
              </w:rPr>
            </w:pPr>
          </w:p>
          <w:p w14:paraId="514B495E" w14:textId="77777777" w:rsidR="0097553E" w:rsidRPr="00C72371" w:rsidRDefault="0097553E" w:rsidP="002A0B73">
            <w:pPr>
              <w:rPr>
                <w:rFonts w:ascii="Calibri" w:hAnsi="Calibri" w:cs="Calibri"/>
                <w:color w:val="215E99" w:themeColor="text2" w:themeTint="BF"/>
                <w:sz w:val="20"/>
                <w:szCs w:val="20"/>
              </w:rPr>
            </w:pPr>
            <w:r w:rsidRPr="00C72371">
              <w:rPr>
                <w:rFonts w:ascii="Calibri" w:hAnsi="Calibri" w:cs="Calibri"/>
                <w:color w:val="000000" w:themeColor="text1"/>
                <w:sz w:val="20"/>
                <w:szCs w:val="20"/>
              </w:rPr>
              <w:t>Owner-manager</w:t>
            </w:r>
          </w:p>
        </w:tc>
        <w:tc>
          <w:tcPr>
            <w:tcW w:w="1560" w:type="dxa"/>
          </w:tcPr>
          <w:p w14:paraId="504A7FA0" w14:textId="77777777" w:rsidR="0097553E" w:rsidRDefault="0097553E" w:rsidP="002A0B73">
            <w:pPr>
              <w:rPr>
                <w:rFonts w:ascii="Calibri" w:hAnsi="Calibri" w:cs="Calibri"/>
                <w:color w:val="215E99" w:themeColor="text2" w:themeTint="BF"/>
                <w:sz w:val="28"/>
                <w:szCs w:val="28"/>
              </w:rPr>
            </w:pPr>
          </w:p>
          <w:p w14:paraId="550F0D37" w14:textId="77777777" w:rsidR="0097553E" w:rsidRPr="00EC39FE" w:rsidRDefault="0097553E" w:rsidP="002A0B73">
            <w:pPr>
              <w:rPr>
                <w:rFonts w:ascii="Calibri" w:hAnsi="Calibri" w:cs="Calibri"/>
                <w:color w:val="215E99" w:themeColor="text2" w:themeTint="BF"/>
                <w:sz w:val="20"/>
                <w:szCs w:val="20"/>
              </w:rPr>
            </w:pPr>
            <w:r w:rsidRPr="00EC39FE">
              <w:rPr>
                <w:rFonts w:ascii="Calibri" w:hAnsi="Calibri" w:cs="Calibri"/>
                <w:color w:val="000000" w:themeColor="text1"/>
                <w:sz w:val="20"/>
                <w:szCs w:val="20"/>
              </w:rPr>
              <w:t>Week 1</w:t>
            </w:r>
          </w:p>
        </w:tc>
        <w:tc>
          <w:tcPr>
            <w:tcW w:w="2687" w:type="dxa"/>
          </w:tcPr>
          <w:p w14:paraId="3D7AECFE" w14:textId="77777777" w:rsidR="0097553E" w:rsidRDefault="0097553E" w:rsidP="002A0B73">
            <w:pPr>
              <w:rPr>
                <w:rFonts w:ascii="Calibri" w:hAnsi="Calibri" w:cs="Calibri"/>
                <w:color w:val="000000" w:themeColor="text1"/>
                <w:sz w:val="20"/>
                <w:szCs w:val="20"/>
              </w:rPr>
            </w:pPr>
          </w:p>
          <w:p w14:paraId="2FE2A956" w14:textId="77777777" w:rsidR="0097553E" w:rsidRPr="004D1EDE"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S</w:t>
            </w:r>
            <w:r w:rsidRPr="004D1EDE">
              <w:rPr>
                <w:rFonts w:ascii="Calibri" w:hAnsi="Calibri" w:cs="Calibri"/>
                <w:color w:val="000000" w:themeColor="text1"/>
                <w:sz w:val="20"/>
                <w:szCs w:val="20"/>
              </w:rPr>
              <w:t>taff rota</w:t>
            </w:r>
          </w:p>
        </w:tc>
        <w:tc>
          <w:tcPr>
            <w:tcW w:w="1514" w:type="dxa"/>
            <w:gridSpan w:val="2"/>
          </w:tcPr>
          <w:p w14:paraId="258712A6" w14:textId="77777777" w:rsidR="0097553E" w:rsidRPr="007065C6" w:rsidRDefault="0097553E" w:rsidP="002A0B73">
            <w:pPr>
              <w:rPr>
                <w:rFonts w:ascii="Calibri" w:hAnsi="Calibri" w:cs="Calibri"/>
                <w:color w:val="215E99" w:themeColor="text2" w:themeTint="BF"/>
                <w:sz w:val="20"/>
                <w:szCs w:val="20"/>
              </w:rPr>
            </w:pPr>
            <w:r w:rsidRPr="007065C6">
              <w:rPr>
                <w:rFonts w:ascii="Calibri" w:hAnsi="Calibri" w:cs="Calibri"/>
                <w:color w:val="000000" w:themeColor="text1"/>
                <w:sz w:val="20"/>
                <w:szCs w:val="20"/>
              </w:rPr>
              <w:t>Named cover</w:t>
            </w:r>
            <w:r>
              <w:rPr>
                <w:rFonts w:ascii="Calibri" w:hAnsi="Calibri" w:cs="Calibri"/>
                <w:color w:val="000000" w:themeColor="text1"/>
                <w:sz w:val="20"/>
                <w:szCs w:val="20"/>
              </w:rPr>
              <w:t xml:space="preserve"> on every shift</w:t>
            </w:r>
          </w:p>
        </w:tc>
      </w:tr>
      <w:tr w:rsidR="0097553E" w14:paraId="57B81007" w14:textId="77777777" w:rsidTr="001A1803">
        <w:tc>
          <w:tcPr>
            <w:tcW w:w="1412" w:type="dxa"/>
          </w:tcPr>
          <w:p w14:paraId="2B199AE3" w14:textId="77777777" w:rsidR="0097553E" w:rsidRPr="00D77563" w:rsidRDefault="0097553E" w:rsidP="002A0B73">
            <w:pPr>
              <w:rPr>
                <w:rFonts w:ascii="Calibri" w:hAnsi="Calibri" w:cs="Calibri"/>
                <w:color w:val="215E99" w:themeColor="text2" w:themeTint="BF"/>
                <w:sz w:val="20"/>
                <w:szCs w:val="20"/>
              </w:rPr>
            </w:pPr>
            <w:r w:rsidRPr="00D77563">
              <w:rPr>
                <w:rFonts w:ascii="Calibri" w:hAnsi="Calibri" w:cs="Calibri"/>
                <w:color w:val="000000" w:themeColor="text1"/>
                <w:sz w:val="20"/>
                <w:szCs w:val="20"/>
              </w:rPr>
              <w:t>T</w:t>
            </w:r>
            <w:r>
              <w:rPr>
                <w:rFonts w:ascii="Calibri" w:hAnsi="Calibri" w:cs="Calibri"/>
                <w:color w:val="000000" w:themeColor="text1"/>
                <w:sz w:val="20"/>
                <w:szCs w:val="20"/>
              </w:rPr>
              <w:t>rain staff in checks, escalation and temporary service</w:t>
            </w:r>
          </w:p>
        </w:tc>
        <w:tc>
          <w:tcPr>
            <w:tcW w:w="1843" w:type="dxa"/>
          </w:tcPr>
          <w:p w14:paraId="1057C43E" w14:textId="77777777" w:rsidR="0097553E" w:rsidRPr="00745EA6" w:rsidRDefault="0097553E" w:rsidP="002A0B73">
            <w:pPr>
              <w:rPr>
                <w:rFonts w:ascii="Calibri" w:hAnsi="Calibri" w:cs="Calibri"/>
                <w:color w:val="000000" w:themeColor="text1"/>
                <w:sz w:val="20"/>
                <w:szCs w:val="20"/>
              </w:rPr>
            </w:pPr>
          </w:p>
          <w:p w14:paraId="121046D5" w14:textId="77777777" w:rsidR="0097553E" w:rsidRPr="00745EA6" w:rsidRDefault="0097553E" w:rsidP="002A0B73">
            <w:pPr>
              <w:rPr>
                <w:rFonts w:ascii="Calibri" w:hAnsi="Calibri" w:cs="Calibri"/>
                <w:color w:val="000000" w:themeColor="text1"/>
                <w:sz w:val="20"/>
                <w:szCs w:val="20"/>
              </w:rPr>
            </w:pPr>
            <w:r w:rsidRPr="00745EA6">
              <w:rPr>
                <w:rFonts w:ascii="Calibri" w:hAnsi="Calibri" w:cs="Calibri"/>
                <w:color w:val="000000" w:themeColor="text1"/>
                <w:sz w:val="20"/>
                <w:szCs w:val="20"/>
              </w:rPr>
              <w:t>Duty manager</w:t>
            </w:r>
          </w:p>
        </w:tc>
        <w:tc>
          <w:tcPr>
            <w:tcW w:w="1560" w:type="dxa"/>
          </w:tcPr>
          <w:p w14:paraId="157A17B9" w14:textId="77777777" w:rsidR="0097553E" w:rsidRDefault="0097553E" w:rsidP="002A0B73">
            <w:pPr>
              <w:rPr>
                <w:rFonts w:ascii="Calibri" w:hAnsi="Calibri" w:cs="Calibri"/>
                <w:color w:val="000000" w:themeColor="text1"/>
                <w:sz w:val="20"/>
                <w:szCs w:val="20"/>
              </w:rPr>
            </w:pPr>
          </w:p>
          <w:p w14:paraId="07ECCC7B" w14:textId="77777777" w:rsidR="0097553E" w:rsidRPr="00745EA6"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Week 2</w:t>
            </w:r>
          </w:p>
        </w:tc>
        <w:tc>
          <w:tcPr>
            <w:tcW w:w="2693" w:type="dxa"/>
            <w:gridSpan w:val="2"/>
          </w:tcPr>
          <w:p w14:paraId="226D4DF9" w14:textId="77777777" w:rsidR="0097553E" w:rsidRDefault="0097553E" w:rsidP="002A0B73">
            <w:pPr>
              <w:rPr>
                <w:rFonts w:ascii="Calibri" w:hAnsi="Calibri" w:cs="Calibri"/>
                <w:color w:val="215E99" w:themeColor="text2" w:themeTint="BF"/>
                <w:sz w:val="28"/>
                <w:szCs w:val="28"/>
              </w:rPr>
            </w:pPr>
          </w:p>
          <w:p w14:paraId="56550147" w14:textId="77777777" w:rsidR="0097553E" w:rsidRPr="00061305" w:rsidRDefault="0097553E" w:rsidP="002A0B73">
            <w:pPr>
              <w:rPr>
                <w:rFonts w:ascii="Calibri" w:hAnsi="Calibri" w:cs="Calibri"/>
                <w:color w:val="215E99" w:themeColor="text2" w:themeTint="BF"/>
                <w:sz w:val="20"/>
                <w:szCs w:val="20"/>
              </w:rPr>
            </w:pPr>
            <w:r w:rsidRPr="00061305">
              <w:rPr>
                <w:rFonts w:ascii="Calibri" w:hAnsi="Calibri" w:cs="Calibri"/>
                <w:color w:val="000000" w:themeColor="text1"/>
                <w:sz w:val="20"/>
                <w:szCs w:val="20"/>
              </w:rPr>
              <w:t>15-minute briefing</w:t>
            </w:r>
            <w:r>
              <w:rPr>
                <w:rFonts w:ascii="Calibri" w:hAnsi="Calibri" w:cs="Calibri"/>
                <w:color w:val="000000" w:themeColor="text1"/>
                <w:sz w:val="20"/>
                <w:szCs w:val="20"/>
              </w:rPr>
              <w:t xml:space="preserve"> and demonstration</w:t>
            </w:r>
          </w:p>
        </w:tc>
        <w:tc>
          <w:tcPr>
            <w:tcW w:w="1508" w:type="dxa"/>
          </w:tcPr>
          <w:p w14:paraId="161EE6FF" w14:textId="36D81536" w:rsidR="0097553E" w:rsidRPr="007E23FE"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A</w:t>
            </w:r>
            <w:r w:rsidRPr="007E23FE">
              <w:rPr>
                <w:rFonts w:ascii="Calibri" w:hAnsi="Calibri" w:cs="Calibri"/>
                <w:color w:val="000000" w:themeColor="text1"/>
                <w:sz w:val="20"/>
                <w:szCs w:val="20"/>
              </w:rPr>
              <w:t>ll relevant</w:t>
            </w:r>
            <w:r>
              <w:rPr>
                <w:rFonts w:ascii="Calibri" w:hAnsi="Calibri" w:cs="Calibri"/>
                <w:color w:val="000000" w:themeColor="text1"/>
                <w:sz w:val="20"/>
                <w:szCs w:val="20"/>
              </w:rPr>
              <w:t xml:space="preserve"> staff </w:t>
            </w:r>
            <w:r w:rsidR="00D10668">
              <w:rPr>
                <w:rFonts w:ascii="Calibri" w:hAnsi="Calibri" w:cs="Calibri"/>
                <w:color w:val="000000" w:themeColor="text1"/>
                <w:sz w:val="20"/>
                <w:szCs w:val="20"/>
              </w:rPr>
              <w:t>complete</w:t>
            </w:r>
            <w:r w:rsidR="006C10B5">
              <w:rPr>
                <w:rFonts w:ascii="Calibri" w:hAnsi="Calibri" w:cs="Calibri"/>
                <w:color w:val="000000" w:themeColor="text1"/>
                <w:sz w:val="20"/>
                <w:szCs w:val="20"/>
              </w:rPr>
              <w:t xml:space="preserve"> the briefing and sign training record</w:t>
            </w:r>
            <w:r w:rsidR="00884542">
              <w:rPr>
                <w:rFonts w:ascii="Calibri" w:hAnsi="Calibri" w:cs="Calibri"/>
                <w:color w:val="000000" w:themeColor="text1"/>
                <w:sz w:val="20"/>
                <w:szCs w:val="20"/>
              </w:rPr>
              <w:t>.</w:t>
            </w:r>
          </w:p>
          <w:p w14:paraId="3A90952F" w14:textId="77777777" w:rsidR="0097553E" w:rsidRDefault="0097553E" w:rsidP="002A0B73">
            <w:pPr>
              <w:rPr>
                <w:rFonts w:ascii="Calibri" w:hAnsi="Calibri" w:cs="Calibri"/>
                <w:color w:val="215E99" w:themeColor="text2" w:themeTint="BF"/>
                <w:sz w:val="28"/>
                <w:szCs w:val="28"/>
              </w:rPr>
            </w:pPr>
          </w:p>
        </w:tc>
      </w:tr>
      <w:tr w:rsidR="0097553E" w14:paraId="1B1B1B4C" w14:textId="77777777" w:rsidTr="001A1803">
        <w:tc>
          <w:tcPr>
            <w:tcW w:w="1412" w:type="dxa"/>
          </w:tcPr>
          <w:p w14:paraId="4B4BC238" w14:textId="77777777" w:rsidR="0097553E" w:rsidRPr="0033383A" w:rsidRDefault="0097553E" w:rsidP="002A0B73">
            <w:pPr>
              <w:rPr>
                <w:rFonts w:ascii="Calibri" w:hAnsi="Calibri" w:cs="Calibri"/>
                <w:color w:val="215E99" w:themeColor="text2" w:themeTint="BF"/>
                <w:sz w:val="20"/>
                <w:szCs w:val="20"/>
              </w:rPr>
            </w:pPr>
            <w:r w:rsidRPr="0033383A">
              <w:rPr>
                <w:rFonts w:ascii="Calibri" w:hAnsi="Calibri" w:cs="Calibri"/>
                <w:color w:val="000000" w:themeColor="text1"/>
                <w:sz w:val="20"/>
                <w:szCs w:val="20"/>
              </w:rPr>
              <w:t>Review</w:t>
            </w:r>
            <w:r>
              <w:rPr>
                <w:rFonts w:ascii="Calibri" w:hAnsi="Calibri" w:cs="Calibri"/>
                <w:color w:val="000000" w:themeColor="text1"/>
                <w:sz w:val="20"/>
                <w:szCs w:val="20"/>
              </w:rPr>
              <w:t xml:space="preserve"> records, incidents, sales and staff feedback</w:t>
            </w:r>
          </w:p>
        </w:tc>
        <w:tc>
          <w:tcPr>
            <w:tcW w:w="1843" w:type="dxa"/>
          </w:tcPr>
          <w:p w14:paraId="3466CAD7" w14:textId="77777777" w:rsidR="0097553E" w:rsidRDefault="0097553E" w:rsidP="002A0B73">
            <w:pPr>
              <w:rPr>
                <w:rFonts w:ascii="Calibri" w:hAnsi="Calibri" w:cs="Calibri"/>
                <w:color w:val="215E99" w:themeColor="text2" w:themeTint="BF"/>
                <w:sz w:val="28"/>
                <w:szCs w:val="28"/>
              </w:rPr>
            </w:pPr>
          </w:p>
          <w:p w14:paraId="6680748B" w14:textId="77777777" w:rsidR="0097553E" w:rsidRPr="00517135" w:rsidRDefault="0097553E" w:rsidP="002A0B73">
            <w:pPr>
              <w:rPr>
                <w:rFonts w:ascii="Calibri" w:hAnsi="Calibri" w:cs="Calibri"/>
                <w:color w:val="215E99" w:themeColor="text2" w:themeTint="BF"/>
                <w:sz w:val="20"/>
                <w:szCs w:val="20"/>
              </w:rPr>
            </w:pPr>
            <w:r w:rsidRPr="00517135">
              <w:rPr>
                <w:rFonts w:ascii="Calibri" w:hAnsi="Calibri" w:cs="Calibri"/>
                <w:color w:val="000000" w:themeColor="text1"/>
                <w:sz w:val="20"/>
                <w:szCs w:val="20"/>
              </w:rPr>
              <w:t>O</w:t>
            </w:r>
            <w:r>
              <w:rPr>
                <w:rFonts w:ascii="Calibri" w:hAnsi="Calibri" w:cs="Calibri"/>
                <w:color w:val="000000" w:themeColor="text1"/>
                <w:sz w:val="20"/>
                <w:szCs w:val="20"/>
              </w:rPr>
              <w:t>wner-manager</w:t>
            </w:r>
          </w:p>
        </w:tc>
        <w:tc>
          <w:tcPr>
            <w:tcW w:w="1560" w:type="dxa"/>
          </w:tcPr>
          <w:p w14:paraId="6903DB8D" w14:textId="008E37EB" w:rsidR="0097553E" w:rsidRPr="006B6FE7"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W</w:t>
            </w:r>
            <w:r w:rsidRPr="006B6FE7">
              <w:rPr>
                <w:rFonts w:ascii="Calibri" w:hAnsi="Calibri" w:cs="Calibri"/>
                <w:color w:val="000000" w:themeColor="text1"/>
                <w:sz w:val="20"/>
                <w:szCs w:val="20"/>
              </w:rPr>
              <w:t>eekly</w:t>
            </w:r>
            <w:r>
              <w:rPr>
                <w:rFonts w:ascii="Calibri" w:hAnsi="Calibri" w:cs="Calibri"/>
                <w:color w:val="000000" w:themeColor="text1"/>
                <w:sz w:val="20"/>
                <w:szCs w:val="20"/>
              </w:rPr>
              <w:t xml:space="preserve"> for </w:t>
            </w:r>
            <w:r w:rsidR="0048651E">
              <w:rPr>
                <w:rFonts w:ascii="Calibri" w:hAnsi="Calibri" w:cs="Calibri"/>
                <w:color w:val="000000" w:themeColor="text1"/>
                <w:sz w:val="20"/>
                <w:szCs w:val="20"/>
              </w:rPr>
              <w:t>first</w:t>
            </w:r>
            <w:r>
              <w:rPr>
                <w:rFonts w:ascii="Calibri" w:hAnsi="Calibri" w:cs="Calibri"/>
                <w:color w:val="000000" w:themeColor="text1"/>
                <w:sz w:val="20"/>
                <w:szCs w:val="20"/>
              </w:rPr>
              <w:t xml:space="preserve"> month 1; monthly thereafter</w:t>
            </w:r>
          </w:p>
          <w:p w14:paraId="540A8F02" w14:textId="77777777" w:rsidR="0097553E" w:rsidRDefault="0097553E" w:rsidP="002A0B73">
            <w:pPr>
              <w:rPr>
                <w:rFonts w:ascii="Calibri" w:hAnsi="Calibri" w:cs="Calibri"/>
                <w:color w:val="215E99" w:themeColor="text2" w:themeTint="BF"/>
                <w:sz w:val="28"/>
                <w:szCs w:val="28"/>
              </w:rPr>
            </w:pPr>
          </w:p>
        </w:tc>
        <w:tc>
          <w:tcPr>
            <w:tcW w:w="2693" w:type="dxa"/>
            <w:gridSpan w:val="2"/>
          </w:tcPr>
          <w:p w14:paraId="341D10F3" w14:textId="77777777" w:rsidR="0097553E" w:rsidRPr="00EC30ED" w:rsidRDefault="0097553E" w:rsidP="002A0B73">
            <w:pPr>
              <w:rPr>
                <w:rFonts w:ascii="Calibri" w:hAnsi="Calibri" w:cs="Calibri"/>
                <w:color w:val="215E99" w:themeColor="text2" w:themeTint="BF"/>
                <w:sz w:val="20"/>
                <w:szCs w:val="20"/>
              </w:rPr>
            </w:pPr>
            <w:r w:rsidRPr="00EC30ED">
              <w:rPr>
                <w:rFonts w:ascii="Calibri" w:hAnsi="Calibri" w:cs="Calibri"/>
                <w:color w:val="000000" w:themeColor="text1"/>
                <w:sz w:val="20"/>
                <w:szCs w:val="20"/>
              </w:rPr>
              <w:t>Checklist</w:t>
            </w:r>
            <w:r>
              <w:rPr>
                <w:rFonts w:ascii="Calibri" w:hAnsi="Calibri" w:cs="Calibri"/>
                <w:color w:val="000000" w:themeColor="text1"/>
                <w:sz w:val="20"/>
                <w:szCs w:val="20"/>
              </w:rPr>
              <w:t>, sales and feedback data</w:t>
            </w:r>
          </w:p>
        </w:tc>
        <w:tc>
          <w:tcPr>
            <w:tcW w:w="1508" w:type="dxa"/>
          </w:tcPr>
          <w:p w14:paraId="5A201038" w14:textId="77777777" w:rsidR="0097553E" w:rsidRPr="00B117EF" w:rsidRDefault="0097553E" w:rsidP="002A0B73">
            <w:pPr>
              <w:rPr>
                <w:rFonts w:ascii="Calibri" w:hAnsi="Calibri" w:cs="Calibri"/>
                <w:color w:val="215E99" w:themeColor="text2" w:themeTint="BF"/>
                <w:sz w:val="20"/>
                <w:szCs w:val="20"/>
              </w:rPr>
            </w:pPr>
            <w:r w:rsidRPr="00B117EF">
              <w:rPr>
                <w:rFonts w:ascii="Calibri" w:hAnsi="Calibri" w:cs="Calibri"/>
                <w:color w:val="000000" w:themeColor="text1"/>
                <w:sz w:val="20"/>
                <w:szCs w:val="20"/>
              </w:rPr>
              <w:t>No</w:t>
            </w:r>
            <w:r>
              <w:rPr>
                <w:rFonts w:ascii="Calibri" w:hAnsi="Calibri" w:cs="Calibri"/>
                <w:color w:val="000000" w:themeColor="text1"/>
                <w:sz w:val="20"/>
                <w:szCs w:val="20"/>
              </w:rPr>
              <w:t xml:space="preserve"> stock-outs; at least 95% checks completed</w:t>
            </w:r>
          </w:p>
        </w:tc>
      </w:tr>
      <w:tr w:rsidR="0097553E" w:rsidRPr="00EF6207" w14:paraId="0344D423" w14:textId="77777777" w:rsidTr="001A1803">
        <w:tc>
          <w:tcPr>
            <w:tcW w:w="1412" w:type="dxa"/>
          </w:tcPr>
          <w:p w14:paraId="79F2FC1C" w14:textId="77777777" w:rsidR="0097553E" w:rsidRPr="00EF6207" w:rsidRDefault="0097553E" w:rsidP="002A0B73">
            <w:pPr>
              <w:rPr>
                <w:rFonts w:ascii="Calibri" w:hAnsi="Calibri" w:cs="Calibri"/>
                <w:color w:val="000000" w:themeColor="text1"/>
                <w:sz w:val="20"/>
                <w:szCs w:val="20"/>
              </w:rPr>
            </w:pPr>
            <w:r w:rsidRPr="00EF6207">
              <w:rPr>
                <w:rFonts w:ascii="Calibri" w:hAnsi="Calibri" w:cs="Calibri"/>
                <w:color w:val="000000" w:themeColor="text1"/>
                <w:sz w:val="20"/>
                <w:szCs w:val="20"/>
              </w:rPr>
              <w:t>Complete</w:t>
            </w:r>
            <w:r>
              <w:rPr>
                <w:rFonts w:ascii="Calibri" w:hAnsi="Calibri" w:cs="Calibri"/>
                <w:color w:val="000000" w:themeColor="text1"/>
                <w:sz w:val="20"/>
                <w:szCs w:val="20"/>
              </w:rPr>
              <w:t xml:space="preserve"> formal evaluation and adjust the process</w:t>
            </w:r>
          </w:p>
        </w:tc>
        <w:tc>
          <w:tcPr>
            <w:tcW w:w="1843" w:type="dxa"/>
          </w:tcPr>
          <w:p w14:paraId="79BEC5A4" w14:textId="77777777" w:rsidR="0097553E" w:rsidRDefault="0097553E" w:rsidP="002A0B73">
            <w:pPr>
              <w:rPr>
                <w:rFonts w:ascii="Calibri" w:hAnsi="Calibri" w:cs="Calibri"/>
                <w:color w:val="000000" w:themeColor="text1"/>
                <w:sz w:val="20"/>
                <w:szCs w:val="20"/>
              </w:rPr>
            </w:pPr>
          </w:p>
          <w:p w14:paraId="26B10E01" w14:textId="77777777" w:rsidR="0097553E" w:rsidRPr="00EF6207"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 xml:space="preserve">Owner-manager </w:t>
            </w:r>
          </w:p>
        </w:tc>
        <w:tc>
          <w:tcPr>
            <w:tcW w:w="1560" w:type="dxa"/>
          </w:tcPr>
          <w:p w14:paraId="717305B7" w14:textId="77777777" w:rsidR="0097553E" w:rsidRDefault="0097553E" w:rsidP="002A0B73">
            <w:pPr>
              <w:rPr>
                <w:rFonts w:ascii="Calibri" w:hAnsi="Calibri" w:cs="Calibri"/>
                <w:color w:val="000000" w:themeColor="text1"/>
                <w:sz w:val="20"/>
                <w:szCs w:val="20"/>
              </w:rPr>
            </w:pPr>
          </w:p>
          <w:p w14:paraId="64AF3703" w14:textId="193D9D59" w:rsidR="0097553E" w:rsidRPr="00EF6207"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End of month</w:t>
            </w:r>
            <w:r w:rsidR="008F3922">
              <w:rPr>
                <w:rFonts w:ascii="Calibri" w:hAnsi="Calibri" w:cs="Calibri"/>
                <w:color w:val="000000" w:themeColor="text1"/>
                <w:sz w:val="20"/>
                <w:szCs w:val="20"/>
              </w:rPr>
              <w:t xml:space="preserve"> </w:t>
            </w:r>
            <w:r w:rsidR="001A1803">
              <w:rPr>
                <w:rFonts w:ascii="Calibri" w:hAnsi="Calibri" w:cs="Calibri"/>
                <w:color w:val="000000" w:themeColor="text1"/>
                <w:sz w:val="20"/>
                <w:szCs w:val="20"/>
              </w:rPr>
              <w:t>3</w:t>
            </w:r>
          </w:p>
        </w:tc>
        <w:tc>
          <w:tcPr>
            <w:tcW w:w="2693" w:type="dxa"/>
            <w:gridSpan w:val="2"/>
          </w:tcPr>
          <w:p w14:paraId="30DE5FE8" w14:textId="77777777" w:rsidR="0097553E" w:rsidRDefault="0097553E" w:rsidP="002A0B73">
            <w:pPr>
              <w:rPr>
                <w:rFonts w:ascii="Calibri" w:hAnsi="Calibri" w:cs="Calibri"/>
                <w:color w:val="000000" w:themeColor="text1"/>
                <w:sz w:val="20"/>
                <w:szCs w:val="20"/>
              </w:rPr>
            </w:pPr>
          </w:p>
          <w:p w14:paraId="5E121DBF" w14:textId="77777777" w:rsidR="0097553E" w:rsidRPr="00EF6207"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 xml:space="preserve">Three months of evidence </w:t>
            </w:r>
          </w:p>
        </w:tc>
        <w:tc>
          <w:tcPr>
            <w:tcW w:w="1508" w:type="dxa"/>
          </w:tcPr>
          <w:p w14:paraId="780C19C0" w14:textId="77777777" w:rsidR="0097553E" w:rsidRPr="00EF6207" w:rsidRDefault="0097553E" w:rsidP="002A0B73">
            <w:pPr>
              <w:rPr>
                <w:rFonts w:ascii="Calibri" w:hAnsi="Calibri" w:cs="Calibri"/>
                <w:color w:val="000000" w:themeColor="text1"/>
                <w:sz w:val="20"/>
                <w:szCs w:val="20"/>
              </w:rPr>
            </w:pPr>
            <w:r>
              <w:rPr>
                <w:rFonts w:ascii="Calibri" w:hAnsi="Calibri" w:cs="Calibri"/>
                <w:color w:val="000000" w:themeColor="text1"/>
                <w:sz w:val="20"/>
                <w:szCs w:val="20"/>
              </w:rPr>
              <w:t>Controls retained, amended or replaced using evidence</w:t>
            </w:r>
          </w:p>
        </w:tc>
      </w:tr>
    </w:tbl>
    <w:p w14:paraId="106EC172" w14:textId="77777777" w:rsidR="00394E74" w:rsidRDefault="00394E74" w:rsidP="00764C83">
      <w:pPr>
        <w:pStyle w:val="NormalWeb"/>
        <w:spacing w:before="0" w:beforeAutospacing="0" w:after="0" w:afterAutospacing="0"/>
        <w:rPr>
          <w:rFonts w:ascii="Calibri" w:hAnsi="Calibri" w:cs="Calibri"/>
          <w:sz w:val="28"/>
          <w:szCs w:val="28"/>
        </w:rPr>
      </w:pPr>
    </w:p>
    <w:p w14:paraId="779EF15F" w14:textId="77777777" w:rsidR="00367AFB" w:rsidRDefault="00AD4B86"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 xml:space="preserve"> </w:t>
      </w:r>
    </w:p>
    <w:p w14:paraId="527FBADD" w14:textId="4E03350D" w:rsidR="003552F5" w:rsidRPr="001A2CCF" w:rsidRDefault="00291E5E" w:rsidP="001A2CCF">
      <w:pPr>
        <w:pStyle w:val="Heading1"/>
      </w:pPr>
      <w:bookmarkStart w:id="14" w:name="_Toc240734094"/>
      <w:r w:rsidRPr="001A2CCF">
        <w:lastRenderedPageBreak/>
        <w:t xml:space="preserve">6. </w:t>
      </w:r>
      <w:r w:rsidR="006A4857" w:rsidRPr="001A2CCF">
        <w:t>C</w:t>
      </w:r>
      <w:r w:rsidR="003552F5" w:rsidRPr="001A2CCF">
        <w:t>ommuni</w:t>
      </w:r>
      <w:r w:rsidR="006A4857" w:rsidRPr="001A2CCF">
        <w:t>ca</w:t>
      </w:r>
      <w:r w:rsidR="003552F5" w:rsidRPr="001A2CCF">
        <w:t>te</w:t>
      </w:r>
      <w:r w:rsidR="006A4857" w:rsidRPr="001A2CCF">
        <w:t xml:space="preserve"> the plan to relevant stakeholders</w:t>
      </w:r>
      <w:bookmarkEnd w:id="14"/>
    </w:p>
    <w:p w14:paraId="2968BA2F" w14:textId="7BDB6BED" w:rsidR="003552F5" w:rsidRDefault="003E248F" w:rsidP="00710C38">
      <w:pPr>
        <w:pStyle w:val="Heading2"/>
      </w:pPr>
      <w:bookmarkStart w:id="15" w:name="_Toc240734095"/>
      <w:r w:rsidRPr="004D60FB">
        <w:t>6.1</w:t>
      </w:r>
      <w:r w:rsidR="004D60FB">
        <w:t xml:space="preserve"> stakeholder analysis</w:t>
      </w:r>
      <w:bookmarkEnd w:id="15"/>
    </w:p>
    <w:p w14:paraId="2B2A08C5" w14:textId="3B7E6294" w:rsidR="004523D2" w:rsidRDefault="00884046" w:rsidP="00764C83">
      <w:pPr>
        <w:pStyle w:val="NormalWeb"/>
        <w:spacing w:before="0" w:beforeAutospacing="0" w:after="0" w:afterAutospacing="0"/>
        <w:rPr>
          <w:rFonts w:ascii="Calibri" w:hAnsi="Calibri" w:cs="Calibri"/>
          <w:sz w:val="28"/>
          <w:szCs w:val="28"/>
        </w:rPr>
      </w:pPr>
      <w:r w:rsidRPr="00884046">
        <w:rPr>
          <w:rFonts w:ascii="Calibri" w:hAnsi="Calibri" w:cs="Calibri"/>
          <w:sz w:val="28"/>
          <w:szCs w:val="28"/>
        </w:rPr>
        <w:t xml:space="preserve">Stakeholders </w:t>
      </w:r>
      <w:r w:rsidR="00E905E1">
        <w:rPr>
          <w:rFonts w:ascii="Calibri" w:hAnsi="Calibri" w:cs="Calibri"/>
          <w:sz w:val="28"/>
          <w:szCs w:val="28"/>
        </w:rPr>
        <w:t>were identified and mapped using a power</w:t>
      </w:r>
      <w:r w:rsidR="002F0628">
        <w:rPr>
          <w:rFonts w:ascii="Calibri" w:hAnsi="Calibri" w:cs="Calibri"/>
          <w:sz w:val="28"/>
          <w:szCs w:val="28"/>
        </w:rPr>
        <w:t>-interest matrix (Mendelow</w:t>
      </w:r>
      <w:r w:rsidR="000A00D7">
        <w:rPr>
          <w:rFonts w:ascii="Calibri" w:hAnsi="Calibri" w:cs="Calibri"/>
          <w:sz w:val="28"/>
          <w:szCs w:val="28"/>
        </w:rPr>
        <w:t>,19</w:t>
      </w:r>
      <w:r w:rsidR="009B6864">
        <w:rPr>
          <w:rFonts w:ascii="Calibri" w:hAnsi="Calibri" w:cs="Calibri"/>
          <w:sz w:val="28"/>
          <w:szCs w:val="28"/>
        </w:rPr>
        <w:t>8</w:t>
      </w:r>
      <w:r w:rsidR="000A00D7">
        <w:rPr>
          <w:rFonts w:ascii="Calibri" w:hAnsi="Calibri" w:cs="Calibri"/>
          <w:sz w:val="28"/>
          <w:szCs w:val="28"/>
        </w:rPr>
        <w:t xml:space="preserve">1; </w:t>
      </w:r>
      <w:r w:rsidR="00286462">
        <w:rPr>
          <w:rFonts w:ascii="Calibri" w:hAnsi="Calibri" w:cs="Calibri"/>
          <w:sz w:val="28"/>
          <w:szCs w:val="28"/>
        </w:rPr>
        <w:t xml:space="preserve">Mitchell, </w:t>
      </w:r>
      <w:r w:rsidR="00AE5F0C">
        <w:rPr>
          <w:rFonts w:ascii="Calibri" w:hAnsi="Calibri" w:cs="Calibri"/>
          <w:sz w:val="28"/>
          <w:szCs w:val="28"/>
        </w:rPr>
        <w:t>et</w:t>
      </w:r>
      <w:r w:rsidR="006E7AE8">
        <w:rPr>
          <w:rFonts w:ascii="Calibri" w:hAnsi="Calibri" w:cs="Calibri"/>
          <w:sz w:val="28"/>
          <w:szCs w:val="28"/>
        </w:rPr>
        <w:t xml:space="preserve"> al.</w:t>
      </w:r>
      <w:r w:rsidR="00A76A54">
        <w:rPr>
          <w:rFonts w:ascii="Calibri" w:hAnsi="Calibri" w:cs="Calibri"/>
          <w:sz w:val="28"/>
          <w:szCs w:val="28"/>
        </w:rPr>
        <w:t>, 1997</w:t>
      </w:r>
      <w:r w:rsidR="006C57BA">
        <w:rPr>
          <w:rFonts w:ascii="Calibri" w:hAnsi="Calibri" w:cs="Calibri"/>
          <w:sz w:val="28"/>
          <w:szCs w:val="28"/>
        </w:rPr>
        <w:t>), to</w:t>
      </w:r>
      <w:r w:rsidR="00A76A54">
        <w:rPr>
          <w:rFonts w:ascii="Calibri" w:hAnsi="Calibri" w:cs="Calibri"/>
          <w:sz w:val="28"/>
          <w:szCs w:val="28"/>
        </w:rPr>
        <w:t xml:space="preserve"> decide how closely each group needed to be </w:t>
      </w:r>
      <w:r w:rsidR="008B5F28">
        <w:rPr>
          <w:rFonts w:ascii="Calibri" w:hAnsi="Calibri" w:cs="Calibri"/>
          <w:sz w:val="28"/>
          <w:szCs w:val="28"/>
        </w:rPr>
        <w:t>man</w:t>
      </w:r>
      <w:r w:rsidR="00BA3EAA">
        <w:rPr>
          <w:rFonts w:ascii="Calibri" w:hAnsi="Calibri" w:cs="Calibri"/>
          <w:sz w:val="28"/>
          <w:szCs w:val="28"/>
        </w:rPr>
        <w:t>a</w:t>
      </w:r>
      <w:r w:rsidR="008B5F28">
        <w:rPr>
          <w:rFonts w:ascii="Calibri" w:hAnsi="Calibri" w:cs="Calibri"/>
          <w:sz w:val="28"/>
          <w:szCs w:val="28"/>
        </w:rPr>
        <w:t xml:space="preserve">ged verses simply kept </w:t>
      </w:r>
      <w:r w:rsidR="0079147B">
        <w:rPr>
          <w:rFonts w:ascii="Calibri" w:hAnsi="Calibri" w:cs="Calibri"/>
          <w:sz w:val="28"/>
          <w:szCs w:val="28"/>
        </w:rPr>
        <w:t>informed</w:t>
      </w:r>
      <w:r w:rsidR="008B5F28">
        <w:rPr>
          <w:rFonts w:ascii="Calibri" w:hAnsi="Calibri" w:cs="Calibri"/>
          <w:sz w:val="28"/>
          <w:szCs w:val="28"/>
        </w:rPr>
        <w:t>.</w:t>
      </w:r>
      <w:r w:rsidR="00286462">
        <w:rPr>
          <w:rFonts w:ascii="Calibri" w:hAnsi="Calibri" w:cs="Calibri"/>
          <w:sz w:val="28"/>
          <w:szCs w:val="28"/>
        </w:rPr>
        <w:t xml:space="preserve"> </w:t>
      </w:r>
    </w:p>
    <w:p w14:paraId="2206F947" w14:textId="5C82B612" w:rsidR="005B289E" w:rsidRPr="005B289E" w:rsidRDefault="005B289E" w:rsidP="00764C83">
      <w:pPr>
        <w:pStyle w:val="NormalWeb"/>
        <w:spacing w:before="0" w:beforeAutospacing="0" w:after="0" w:afterAutospacing="0"/>
        <w:rPr>
          <w:rFonts w:ascii="Calibri" w:hAnsi="Calibri" w:cs="Calibri"/>
          <w:sz w:val="28"/>
          <w:szCs w:val="28"/>
        </w:rPr>
      </w:pPr>
      <w:r w:rsidRPr="005B289E">
        <w:rPr>
          <w:rFonts w:ascii="Calibri" w:hAnsi="Calibri" w:cs="Calibri"/>
          <w:sz w:val="28"/>
          <w:szCs w:val="28"/>
        </w:rPr>
        <w:t>The owner-manager has high power and interest because they approve any spending and are responsible for keeping the service running. Staff have a high interest and some influence because they carry out the checks and deal with customers directly. Customers have a high interest when the service is disrupted, but they have little power over the decisions made. The supplier also has some influence because the speed of replacing the gas canister and providing safe storage advice depends on their availability.</w:t>
      </w:r>
    </w:p>
    <w:p w14:paraId="0D90C754" w14:textId="77777777" w:rsidR="005B289E" w:rsidRPr="00884046" w:rsidRDefault="005B289E" w:rsidP="00764C83">
      <w:pPr>
        <w:pStyle w:val="NormalWeb"/>
        <w:spacing w:before="0" w:beforeAutospacing="0" w:after="0" w:afterAutospacing="0"/>
        <w:rPr>
          <w:rFonts w:ascii="Calibri" w:hAnsi="Calibri" w:cs="Calibri"/>
          <w:sz w:val="28"/>
          <w:szCs w:val="28"/>
        </w:rPr>
      </w:pPr>
    </w:p>
    <w:tbl>
      <w:tblPr>
        <w:tblStyle w:val="TableGrid"/>
        <w:tblW w:w="0" w:type="auto"/>
        <w:jc w:val="center"/>
        <w:tblLook w:val="04A0" w:firstRow="1" w:lastRow="0" w:firstColumn="1" w:lastColumn="0" w:noHBand="0" w:noVBand="1"/>
      </w:tblPr>
      <w:tblGrid>
        <w:gridCol w:w="3855"/>
        <w:gridCol w:w="3855"/>
      </w:tblGrid>
      <w:tr w:rsidR="001107D2" w14:paraId="7314C04A" w14:textId="77777777" w:rsidTr="00F90256">
        <w:trPr>
          <w:trHeight w:val="1757"/>
          <w:jc w:val="center"/>
        </w:trPr>
        <w:tc>
          <w:tcPr>
            <w:tcW w:w="3855" w:type="dxa"/>
            <w:shd w:val="clear" w:color="auto" w:fill="92D050"/>
          </w:tcPr>
          <w:p w14:paraId="1FCB45BA" w14:textId="77777777" w:rsidR="001107D2" w:rsidRDefault="00413805" w:rsidP="00764C83">
            <w:pPr>
              <w:pStyle w:val="NormalWeb"/>
              <w:spacing w:before="0" w:beforeAutospacing="0" w:after="0" w:afterAutospacing="0"/>
              <w:rPr>
                <w:rFonts w:ascii="Calibri" w:hAnsi="Calibri" w:cs="Calibri"/>
                <w:color w:val="EE0000"/>
                <w:sz w:val="32"/>
                <w:szCs w:val="32"/>
              </w:rPr>
            </w:pPr>
            <w:r w:rsidRPr="00160AAE">
              <w:rPr>
                <w:rFonts w:ascii="Calibri" w:hAnsi="Calibri" w:cs="Calibri"/>
                <w:sz w:val="32"/>
                <w:szCs w:val="32"/>
              </w:rPr>
              <w:t xml:space="preserve">             </w:t>
            </w:r>
            <w:r w:rsidRPr="00160AAE">
              <w:rPr>
                <w:rFonts w:ascii="Calibri" w:hAnsi="Calibri" w:cs="Calibri"/>
                <w:color w:val="EE0000"/>
                <w:sz w:val="32"/>
                <w:szCs w:val="32"/>
              </w:rPr>
              <w:t>Keep informed</w:t>
            </w:r>
          </w:p>
          <w:p w14:paraId="211C542E" w14:textId="237D76E6" w:rsidR="00F20BE7" w:rsidRPr="00160AAE" w:rsidRDefault="00562858" w:rsidP="00EE1F9A">
            <w:pPr>
              <w:pStyle w:val="NormalWeb"/>
              <w:spacing w:before="0" w:beforeAutospacing="0" w:after="0" w:afterAutospacing="0"/>
              <w:rPr>
                <w:rFonts w:ascii="Calibri" w:hAnsi="Calibri" w:cs="Calibri"/>
                <w:sz w:val="32"/>
                <w:szCs w:val="32"/>
              </w:rPr>
            </w:pPr>
            <w:r>
              <w:rPr>
                <w:rFonts w:ascii="Calibri" w:hAnsi="Calibri" w:cs="Calibri"/>
                <w:color w:val="EE0000"/>
                <w:sz w:val="32"/>
                <w:szCs w:val="32"/>
              </w:rPr>
              <w:t xml:space="preserve">   </w:t>
            </w:r>
            <w:r w:rsidR="005B16E5">
              <w:rPr>
                <w:rFonts w:ascii="Calibri" w:hAnsi="Calibri" w:cs="Calibri"/>
                <w:color w:val="EE0000"/>
                <w:sz w:val="32"/>
                <w:szCs w:val="32"/>
              </w:rPr>
              <w:t xml:space="preserve">        </w:t>
            </w:r>
            <w:r w:rsidR="00A237CB">
              <w:rPr>
                <w:rFonts w:ascii="Calibri" w:hAnsi="Calibri" w:cs="Calibri"/>
                <w:color w:val="EE0000"/>
                <w:sz w:val="32"/>
                <w:szCs w:val="32"/>
              </w:rPr>
              <w:t xml:space="preserve">  </w:t>
            </w:r>
            <w:r>
              <w:rPr>
                <w:rFonts w:ascii="Calibri" w:hAnsi="Calibri" w:cs="Calibri"/>
                <w:color w:val="EE0000"/>
                <w:sz w:val="32"/>
                <w:szCs w:val="32"/>
              </w:rPr>
              <w:t>Customers</w:t>
            </w:r>
            <w:r w:rsidR="00152046">
              <w:rPr>
                <w:rFonts w:ascii="Calibri" w:hAnsi="Calibri" w:cs="Calibri"/>
                <w:color w:val="EE0000"/>
                <w:sz w:val="32"/>
                <w:szCs w:val="32"/>
              </w:rPr>
              <w:t xml:space="preserve"> </w:t>
            </w:r>
          </w:p>
        </w:tc>
        <w:tc>
          <w:tcPr>
            <w:tcW w:w="3855" w:type="dxa"/>
            <w:tcBorders>
              <w:bottom w:val="single" w:sz="6" w:space="0" w:color="auto"/>
            </w:tcBorders>
            <w:shd w:val="clear" w:color="auto" w:fill="FFFF00"/>
          </w:tcPr>
          <w:p w14:paraId="44AADA8C" w14:textId="77777777" w:rsidR="001107D2" w:rsidRDefault="00413805" w:rsidP="00764C83">
            <w:pPr>
              <w:pStyle w:val="NormalWeb"/>
              <w:spacing w:before="0" w:beforeAutospacing="0" w:after="0" w:afterAutospacing="0"/>
              <w:rPr>
                <w:rFonts w:ascii="Calibri" w:hAnsi="Calibri" w:cs="Calibri"/>
                <w:color w:val="EE0000"/>
                <w:sz w:val="32"/>
                <w:szCs w:val="32"/>
              </w:rPr>
            </w:pPr>
            <w:r>
              <w:rPr>
                <w:rFonts w:ascii="Calibri" w:hAnsi="Calibri" w:cs="Calibri"/>
                <w:sz w:val="28"/>
                <w:szCs w:val="28"/>
              </w:rPr>
              <w:t xml:space="preserve">            </w:t>
            </w:r>
            <w:r w:rsidRPr="00160AAE">
              <w:rPr>
                <w:rFonts w:ascii="Calibri" w:hAnsi="Calibri" w:cs="Calibri"/>
                <w:color w:val="EE0000"/>
                <w:sz w:val="32"/>
                <w:szCs w:val="32"/>
              </w:rPr>
              <w:t>Manage closely</w:t>
            </w:r>
          </w:p>
          <w:p w14:paraId="606DCE55" w14:textId="77777777" w:rsidR="0003599E" w:rsidRDefault="00F20BE7" w:rsidP="00764C83">
            <w:pPr>
              <w:pStyle w:val="NormalWeb"/>
              <w:spacing w:before="0" w:beforeAutospacing="0" w:after="0" w:afterAutospacing="0"/>
              <w:rPr>
                <w:rFonts w:ascii="Calibri" w:hAnsi="Calibri" w:cs="Calibri"/>
                <w:color w:val="EE0000"/>
                <w:sz w:val="32"/>
                <w:szCs w:val="32"/>
              </w:rPr>
            </w:pPr>
            <w:r>
              <w:rPr>
                <w:rFonts w:ascii="Calibri" w:hAnsi="Calibri" w:cs="Calibri"/>
                <w:color w:val="EE0000"/>
                <w:sz w:val="32"/>
                <w:szCs w:val="32"/>
              </w:rPr>
              <w:t xml:space="preserve">          Owner-manager</w:t>
            </w:r>
          </w:p>
          <w:p w14:paraId="56D6374F" w14:textId="02F9D93C" w:rsidR="0050378B" w:rsidRPr="00160AAE" w:rsidRDefault="005C365F" w:rsidP="00764C83">
            <w:pPr>
              <w:pStyle w:val="NormalWeb"/>
              <w:spacing w:before="0" w:beforeAutospacing="0" w:after="0" w:afterAutospacing="0"/>
              <w:rPr>
                <w:rFonts w:ascii="Calibri" w:hAnsi="Calibri" w:cs="Calibri"/>
                <w:sz w:val="32"/>
                <w:szCs w:val="32"/>
              </w:rPr>
            </w:pPr>
            <w:r>
              <w:rPr>
                <w:rFonts w:ascii="Calibri" w:hAnsi="Calibri" w:cs="Calibri"/>
                <w:color w:val="EE0000"/>
                <w:sz w:val="32"/>
                <w:szCs w:val="32"/>
              </w:rPr>
              <w:t xml:space="preserve">          </w:t>
            </w:r>
            <w:r w:rsidR="00F6072A">
              <w:rPr>
                <w:rFonts w:ascii="Calibri" w:hAnsi="Calibri" w:cs="Calibri"/>
                <w:color w:val="EE0000"/>
                <w:sz w:val="32"/>
                <w:szCs w:val="32"/>
              </w:rPr>
              <w:t>Staff</w:t>
            </w:r>
          </w:p>
        </w:tc>
      </w:tr>
      <w:tr w:rsidR="001107D2" w14:paraId="27EC0D69" w14:textId="77777777" w:rsidTr="00F90256">
        <w:trPr>
          <w:trHeight w:val="1757"/>
          <w:jc w:val="center"/>
        </w:trPr>
        <w:tc>
          <w:tcPr>
            <w:tcW w:w="3855" w:type="dxa"/>
            <w:tcBorders>
              <w:right w:val="single" w:sz="6" w:space="0" w:color="auto"/>
            </w:tcBorders>
            <w:shd w:val="clear" w:color="auto" w:fill="00B0F0"/>
          </w:tcPr>
          <w:p w14:paraId="6266DFE5" w14:textId="77777777" w:rsidR="001107D2" w:rsidRDefault="00166B42" w:rsidP="00764C83">
            <w:pPr>
              <w:pStyle w:val="NormalWeb"/>
              <w:spacing w:before="0" w:beforeAutospacing="0" w:after="0" w:afterAutospacing="0"/>
              <w:rPr>
                <w:rFonts w:ascii="Calibri" w:hAnsi="Calibri" w:cs="Calibri"/>
                <w:color w:val="EE0000"/>
                <w:sz w:val="32"/>
                <w:szCs w:val="32"/>
              </w:rPr>
            </w:pPr>
            <w:r>
              <w:rPr>
                <w:rFonts w:ascii="Calibri" w:hAnsi="Calibri" w:cs="Calibri"/>
                <w:color w:val="EE0000"/>
                <w:sz w:val="28"/>
                <w:szCs w:val="28"/>
              </w:rPr>
              <w:t xml:space="preserve">             </w:t>
            </w:r>
            <w:r w:rsidRPr="00160AAE">
              <w:rPr>
                <w:rFonts w:ascii="Calibri" w:hAnsi="Calibri" w:cs="Calibri"/>
                <w:color w:val="EE0000"/>
                <w:sz w:val="32"/>
                <w:szCs w:val="32"/>
              </w:rPr>
              <w:t>Monitor</w:t>
            </w:r>
          </w:p>
          <w:p w14:paraId="2B5241B5" w14:textId="73FDC1BD" w:rsidR="00AB2D71" w:rsidRDefault="00AB2D71" w:rsidP="00764C83">
            <w:pPr>
              <w:pStyle w:val="NormalWeb"/>
              <w:spacing w:before="0" w:beforeAutospacing="0" w:after="0" w:afterAutospacing="0"/>
              <w:rPr>
                <w:rFonts w:ascii="Calibri" w:hAnsi="Calibri" w:cs="Calibri"/>
                <w:color w:val="EE0000"/>
                <w:sz w:val="32"/>
                <w:szCs w:val="32"/>
              </w:rPr>
            </w:pPr>
            <w:r>
              <w:rPr>
                <w:rFonts w:ascii="Calibri" w:hAnsi="Calibri" w:cs="Calibri"/>
                <w:color w:val="EE0000"/>
                <w:sz w:val="32"/>
                <w:szCs w:val="32"/>
              </w:rPr>
              <w:t>Wider</w:t>
            </w:r>
            <w:r w:rsidR="00841313">
              <w:rPr>
                <w:rFonts w:ascii="Calibri" w:hAnsi="Calibri" w:cs="Calibri"/>
                <w:color w:val="EE0000"/>
                <w:sz w:val="32"/>
                <w:szCs w:val="32"/>
              </w:rPr>
              <w:t xml:space="preserve"> public or occasional customers</w:t>
            </w:r>
          </w:p>
          <w:p w14:paraId="7E21DAFA" w14:textId="7A379D1B" w:rsidR="00562858" w:rsidRPr="00160AAE" w:rsidRDefault="00562858" w:rsidP="00764C83">
            <w:pPr>
              <w:pStyle w:val="NormalWeb"/>
              <w:spacing w:before="0" w:beforeAutospacing="0" w:after="0" w:afterAutospacing="0"/>
              <w:rPr>
                <w:rFonts w:ascii="Calibri" w:hAnsi="Calibri" w:cs="Calibri"/>
                <w:color w:val="EE0000"/>
                <w:sz w:val="32"/>
                <w:szCs w:val="32"/>
              </w:rPr>
            </w:pPr>
          </w:p>
        </w:tc>
        <w:tc>
          <w:tcPr>
            <w:tcW w:w="3855" w:type="dxa"/>
            <w:tcBorders>
              <w:top w:val="single" w:sz="6" w:space="0" w:color="auto"/>
              <w:left w:val="single" w:sz="6" w:space="0" w:color="auto"/>
              <w:bottom w:val="single" w:sz="6" w:space="0" w:color="auto"/>
              <w:right w:val="single" w:sz="6" w:space="0" w:color="auto"/>
            </w:tcBorders>
            <w:shd w:val="clear" w:color="auto" w:fill="FFC000"/>
          </w:tcPr>
          <w:p w14:paraId="04F29108" w14:textId="3959BE4A" w:rsidR="001107D2" w:rsidRDefault="00DA1DA5" w:rsidP="00764C83">
            <w:pPr>
              <w:pStyle w:val="NormalWeb"/>
              <w:spacing w:before="0" w:beforeAutospacing="0" w:after="0" w:afterAutospacing="0"/>
              <w:rPr>
                <w:rFonts w:ascii="Calibri" w:hAnsi="Calibri" w:cs="Calibri"/>
                <w:color w:val="EE0000"/>
                <w:sz w:val="32"/>
                <w:szCs w:val="32"/>
              </w:rPr>
            </w:pPr>
            <w:r w:rsidRPr="00DA1DA5">
              <w:rPr>
                <w:rFonts w:ascii="Calibri" w:hAnsi="Calibri" w:cs="Calibri"/>
                <w:color w:val="EE0000"/>
                <w:sz w:val="28"/>
                <w:szCs w:val="28"/>
              </w:rPr>
              <w:t xml:space="preserve">            </w:t>
            </w:r>
            <w:r w:rsidR="00764CE1">
              <w:rPr>
                <w:rFonts w:ascii="Calibri" w:hAnsi="Calibri" w:cs="Calibri"/>
                <w:color w:val="EE0000"/>
                <w:sz w:val="28"/>
                <w:szCs w:val="28"/>
              </w:rPr>
              <w:t>K</w:t>
            </w:r>
            <w:r w:rsidRPr="003B50AA">
              <w:rPr>
                <w:rFonts w:ascii="Calibri" w:hAnsi="Calibri" w:cs="Calibri"/>
                <w:color w:val="EE0000"/>
                <w:sz w:val="32"/>
                <w:szCs w:val="32"/>
              </w:rPr>
              <w:t>eep satisfied</w:t>
            </w:r>
          </w:p>
          <w:p w14:paraId="4DCA96E1" w14:textId="3DEFC5D1" w:rsidR="002953A3" w:rsidRDefault="007D7856" w:rsidP="00764C83">
            <w:pPr>
              <w:pStyle w:val="NormalWeb"/>
              <w:spacing w:before="0" w:beforeAutospacing="0" w:after="0" w:afterAutospacing="0"/>
              <w:rPr>
                <w:rFonts w:ascii="Calibri" w:hAnsi="Calibri" w:cs="Calibri"/>
                <w:color w:val="EE0000"/>
                <w:sz w:val="32"/>
                <w:szCs w:val="32"/>
              </w:rPr>
            </w:pPr>
            <w:r>
              <w:rPr>
                <w:rFonts w:ascii="Calibri" w:hAnsi="Calibri" w:cs="Calibri"/>
                <w:color w:val="EE0000"/>
                <w:sz w:val="32"/>
                <w:szCs w:val="32"/>
              </w:rPr>
              <w:t xml:space="preserve">          </w:t>
            </w:r>
            <w:r w:rsidR="00152046">
              <w:rPr>
                <w:rFonts w:ascii="Calibri" w:hAnsi="Calibri" w:cs="Calibri"/>
                <w:color w:val="EE0000"/>
                <w:sz w:val="32"/>
                <w:szCs w:val="32"/>
              </w:rPr>
              <w:t>S</w:t>
            </w:r>
            <w:r>
              <w:rPr>
                <w:rFonts w:ascii="Calibri" w:hAnsi="Calibri" w:cs="Calibri"/>
                <w:color w:val="EE0000"/>
                <w:sz w:val="32"/>
                <w:szCs w:val="32"/>
              </w:rPr>
              <w:t>upplier</w:t>
            </w:r>
          </w:p>
          <w:p w14:paraId="73DAB203" w14:textId="51021160" w:rsidR="002953A3" w:rsidRPr="003B50AA" w:rsidRDefault="002953A3" w:rsidP="00764C83">
            <w:pPr>
              <w:pStyle w:val="NormalWeb"/>
              <w:spacing w:before="0" w:beforeAutospacing="0" w:after="0" w:afterAutospacing="0"/>
              <w:rPr>
                <w:rFonts w:ascii="Calibri" w:hAnsi="Calibri" w:cs="Calibri"/>
                <w:sz w:val="32"/>
                <w:szCs w:val="32"/>
              </w:rPr>
            </w:pPr>
          </w:p>
        </w:tc>
      </w:tr>
    </w:tbl>
    <w:p w14:paraId="129F77F4" w14:textId="6ABF5CC7" w:rsidR="006D05B6" w:rsidRDefault="00C270D8" w:rsidP="00764C83">
      <w:pPr>
        <w:pStyle w:val="NormalWeb"/>
        <w:spacing w:before="0" w:beforeAutospacing="0" w:after="0" w:afterAutospacing="0"/>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801088" behindDoc="0" locked="0" layoutInCell="1" allowOverlap="1" wp14:anchorId="4B1960BE" wp14:editId="0FEE60D9">
                <wp:simplePos x="0" y="0"/>
                <wp:positionH relativeFrom="column">
                  <wp:posOffset>1836420</wp:posOffset>
                </wp:positionH>
                <wp:positionV relativeFrom="paragraph">
                  <wp:posOffset>82550</wp:posOffset>
                </wp:positionV>
                <wp:extent cx="1859280" cy="411480"/>
                <wp:effectExtent l="0" t="0" r="26670" b="26670"/>
                <wp:wrapNone/>
                <wp:docPr id="1875193636" name="Text Box 35"/>
                <wp:cNvGraphicFramePr/>
                <a:graphic xmlns:a="http://schemas.openxmlformats.org/drawingml/2006/main">
                  <a:graphicData uri="http://schemas.microsoft.com/office/word/2010/wordprocessingShape">
                    <wps:wsp>
                      <wps:cNvSpPr txBox="1"/>
                      <wps:spPr>
                        <a:xfrm>
                          <a:off x="0" y="0"/>
                          <a:ext cx="1859280" cy="411480"/>
                        </a:xfrm>
                        <a:prstGeom prst="rect">
                          <a:avLst/>
                        </a:prstGeom>
                        <a:solidFill>
                          <a:schemeClr val="bg1">
                            <a:lumMod val="85000"/>
                          </a:schemeClr>
                        </a:solidFill>
                        <a:ln w="6350">
                          <a:solidFill>
                            <a:prstClr val="black"/>
                          </a:solidFill>
                        </a:ln>
                      </wps:spPr>
                      <wps:txbx>
                        <w:txbxContent>
                          <w:p w14:paraId="6B72D9CE" w14:textId="2F10BA59" w:rsidR="002C24E1" w:rsidRPr="003D6CFF" w:rsidRDefault="003D6CFF">
                            <w:pPr>
                              <w:rPr>
                                <w:sz w:val="36"/>
                                <w:szCs w:val="36"/>
                              </w:rPr>
                            </w:pPr>
                            <w:r w:rsidRPr="003D6CFF">
                              <w:rPr>
                                <w:sz w:val="36"/>
                                <w:szCs w:val="36"/>
                              </w:rPr>
                              <w:t>Influence/power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1960BE" id="_x0000_t202" coordsize="21600,21600" o:spt="202" path="m,l,21600r21600,l21600,xe">
                <v:stroke joinstyle="miter"/>
                <v:path gradientshapeok="t" o:connecttype="rect"/>
              </v:shapetype>
              <v:shape id="Text Box 35" o:spid="_x0000_s1026" type="#_x0000_t202" style="position:absolute;margin-left:144.6pt;margin-top:6.5pt;width:146.4pt;height:32.4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sLbRwIAAKAEAAAOAAAAZHJzL2Uyb0RvYy54bWysVE1v2zAMvQ/YfxB0X2xnSZcacYosRYYB&#10;WVsgHXpWZCkxJouapMTOfv0o2flot9Owi0yK1CP5SHp619aKHIR1FeiCZoOUEqE5lJXeFvT78/LD&#10;hBLnmS6ZAi0KehSO3s3ev5s2JhdD2IEqhSUIol3emILuvDd5kji+EzVzAzBCo1GCrZlH1W6T0rIG&#10;0WuVDNP0JmnAlsYCF87h7X1npLOIL6Xg/lFKJzxRBcXcfDxtPDfhTGZTlm8tM7uK92mwf8iiZpXG&#10;oGeoe+YZ2dvqD6i64hYcSD/gUCcgZcVFrAGrydI31ax3zIhYC5LjzJkm9/9g+cNhbZ4s8e1naLGB&#10;gZDGuNzhZainlbYOX8yUoB0pPJ5pE60nPDyajG+HEzRxtI2ybIQywiSX18Y6/0VATYJQUIttiWyx&#10;w8r5zvXkEoI5UFW5rJSKShgFsVCWHBg2cbPN4lO1r79B2d1Nxml6ChknJ7jHBF4hKU2agt58HKcR&#10;4ZUthL/EUIz/6Eu48sKClEbYCz9B8u2m7UnbQHlELi10Y+YMX1aIu2LOPzGLc4Uc4a74RzykAkwG&#10;eomSHdhff7sP/thutFLS4JwW1P3cMysoUV81DsJtNhqFwY7KaPxpiIq9tmyuLXpfLwBZzHArDY9i&#10;8PfqJEoL9Quu1DxERRPTHGMX1J/Ehe+2B1eSi/k8OuEoG+ZXem14gA5dC3w+ty/Mmr7nHqflAU4T&#10;zfI3re98w0sN870HWcW5CAR3rPa84xrExvYrG/bsWo9elx/L7DcAAAD//wMAUEsDBBQABgAIAAAA&#10;IQCIOInq3wAAAAkBAAAPAAAAZHJzL2Rvd25yZXYueG1sTI9BS8NAEIXvgv9hGcFLsZumaNeYTRHB&#10;U0VoFdrjNhmTpdnZsLtt4r93POltHu/jzXvlenK9uGCI1pOGxTwDgVT7xlKr4fPj9U6BiMlQY3pP&#10;qOEbI6yr66vSFI0faYuXXWoFh1AsjIYupaGQMtYdOhPnfkBi78sHZxLL0MommJHDXS/zLHuQzlji&#10;D50Z8KXD+rQ7Ow0Ws5Mdw5vbz94Xajnzm3DYBK1vb6bnJxAJp/QHw299rg4Vdzr6MzVR9Bpy9Zgz&#10;ysaSNzFwr3I+jhpWKwWyKuX/BdUPAAAA//8DAFBLAQItABQABgAIAAAAIQC2gziS/gAAAOEBAAAT&#10;AAAAAAAAAAAAAAAAAAAAAABbQ29udGVudF9UeXBlc10ueG1sUEsBAi0AFAAGAAgAAAAhADj9If/W&#10;AAAAlAEAAAsAAAAAAAAAAAAAAAAALwEAAF9yZWxzLy5yZWxzUEsBAi0AFAAGAAgAAAAhAHfqwttH&#10;AgAAoAQAAA4AAAAAAAAAAAAAAAAALgIAAGRycy9lMm9Eb2MueG1sUEsBAi0AFAAGAAgAAAAhAIg4&#10;ierfAAAACQEAAA8AAAAAAAAAAAAAAAAAoQQAAGRycy9kb3ducmV2LnhtbFBLBQYAAAAABAAEAPMA&#10;AACtBQAAAAA=&#10;" fillcolor="#d8d8d8 [2732]" strokeweight=".5pt">
                <v:textbox>
                  <w:txbxContent>
                    <w:p w14:paraId="6B72D9CE" w14:textId="2F10BA59" w:rsidR="002C24E1" w:rsidRPr="003D6CFF" w:rsidRDefault="003D6CFF">
                      <w:pPr>
                        <w:rPr>
                          <w:sz w:val="36"/>
                          <w:szCs w:val="36"/>
                        </w:rPr>
                      </w:pPr>
                      <w:r w:rsidRPr="003D6CFF">
                        <w:rPr>
                          <w:sz w:val="36"/>
                          <w:szCs w:val="36"/>
                        </w:rPr>
                        <w:t>Influence/power</w:t>
                      </w:r>
                    </w:p>
                  </w:txbxContent>
                </v:textbox>
              </v:shape>
            </w:pict>
          </mc:Fallback>
        </mc:AlternateContent>
      </w:r>
      <w:r w:rsidR="00F90256">
        <w:rPr>
          <w:rFonts w:ascii="Calibri" w:hAnsi="Calibri" w:cs="Calibri"/>
          <w:noProof/>
          <w:sz w:val="28"/>
          <w:szCs w:val="28"/>
        </w:rPr>
        <mc:AlternateContent>
          <mc:Choice Requires="wps">
            <w:drawing>
              <wp:anchor distT="0" distB="0" distL="114300" distR="114300" simplePos="0" relativeHeight="251802112" behindDoc="0" locked="0" layoutInCell="1" allowOverlap="1" wp14:anchorId="0B0A8B64" wp14:editId="7ABD1A54">
                <wp:simplePos x="0" y="0"/>
                <wp:positionH relativeFrom="column">
                  <wp:posOffset>-632460</wp:posOffset>
                </wp:positionH>
                <wp:positionV relativeFrom="paragraph">
                  <wp:posOffset>-1319530</wp:posOffset>
                </wp:positionV>
                <wp:extent cx="975360" cy="396240"/>
                <wp:effectExtent l="0" t="0" r="15240" b="22860"/>
                <wp:wrapNone/>
                <wp:docPr id="211401298" name="Text Box 36"/>
                <wp:cNvGraphicFramePr/>
                <a:graphic xmlns:a="http://schemas.openxmlformats.org/drawingml/2006/main">
                  <a:graphicData uri="http://schemas.microsoft.com/office/word/2010/wordprocessingShape">
                    <wps:wsp>
                      <wps:cNvSpPr txBox="1"/>
                      <wps:spPr>
                        <a:xfrm>
                          <a:off x="0" y="0"/>
                          <a:ext cx="975360" cy="396240"/>
                        </a:xfrm>
                        <a:prstGeom prst="rect">
                          <a:avLst/>
                        </a:prstGeom>
                        <a:solidFill>
                          <a:schemeClr val="bg2"/>
                        </a:solidFill>
                        <a:ln w="6350">
                          <a:solidFill>
                            <a:prstClr val="black"/>
                          </a:solidFill>
                        </a:ln>
                      </wps:spPr>
                      <wps:txbx>
                        <w:txbxContent>
                          <w:p w14:paraId="2A3D8FD1" w14:textId="62D49967" w:rsidR="00E67A47" w:rsidRPr="00F90256" w:rsidRDefault="00E9299A">
                            <w:pPr>
                              <w:rPr>
                                <w:sz w:val="36"/>
                                <w:szCs w:val="36"/>
                              </w:rPr>
                            </w:pPr>
                            <w:r w:rsidRPr="00F90256">
                              <w:rPr>
                                <w:sz w:val="36"/>
                                <w:szCs w:val="36"/>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A8B64" id="Text Box 36" o:spid="_x0000_s1027" type="#_x0000_t202" style="position:absolute;margin-left:-49.8pt;margin-top:-103.9pt;width:76.8pt;height:31.2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DPwNgIAAIIEAAAOAAAAZHJzL2Uyb0RvYy54bWysVEtv2zAMvg/YfxB0X5x3GyNOkaXIMKBo&#10;C6RDz4osxcJkUZOU2NmvH6U82+407CKTIvWR/Eh6etfWmuyE8wpMQXudLiXCcCiV2RT0x8vyyy0l&#10;PjBTMg1GFHQvPL2bff40bWwu+lCBLoUjCGJ83tiCViHYPMs8r0TNfAesMGiU4GoWUHWbrHSsQfRa&#10;Z/1ud5w14ErrgAvv8fb+YKSzhC+l4OFJSi8C0QXF3EI6XTrX8cxmU5ZvHLOV4sc02D9kUTNlMOgZ&#10;6p4FRrZOfYCqFXfgQYYOhzoDKRUXqQasptd9V82qYlakWpAcb880+f8Hyx93K/vsSGi/QosNjIQ0&#10;1uceL2M9rXR1/GKmBO1I4f5Mm2gD4Xg5uRkNxmjhaBpMxv1hojW7PLbOh28CahKFgjrsSiKL7R58&#10;wIDoenKJsTxoVS6V1kmJkyAW2pEdwx6uN/2YIr5446UNaQo6Hoy6CfiNLUJf3mvGf35EQDxtEPZS&#10;epRCu26JKq9oWUO5R7YcHAbJW75UCP/AfHhmDicHacBtCE94SA2YExwlSipwv/92H/2xoWilpMFJ&#10;LKj/tWVOUKK/G2z1pDdERklIynB000fFXVvW1xazrReARPVw7yxPYvQP+iRKB/UrLs08RkUTMxxj&#10;FzScxEU47AcuHRfzeXLCYbUsPJiV5RE6NibS+tK+MmePbQ04D49wmlmWv+vuwTe+NDDfBpAqtT7y&#10;fGD1SD8OeurvcSnjJl3ryevy65j9AQAA//8DAFBLAwQUAAYACAAAACEAONgXi+MAAAAMAQAADwAA&#10;AGRycy9kb3ducmV2LnhtbEyPzU7DMBCE70i8g7VIXFDrpHJ/EuJUFYILAlWEHuDmxiYJ2OsodtPw&#10;9iwnuO3ujGa/KbaTs2w0Q+g8SkjnCTCDtdcdNhIOrw+zDbAQFWplPRoJ3ybAtry8KFSu/RlfzFjF&#10;hlEIhlxJaGPsc85D3Rqnwtz3Bkn78INTkdah4XpQZwp3li+SZMWd6pA+tKo3d62pv6qTk+Crajc+&#10;P63T+2y4Efv3R7G3n29SXl9Nu1tg0Uzxzwy/+IQOJTEd/Ql1YFbCLMtWZKVhkaypBFmWgtod6ZKK&#10;pQBeFvx/ifIHAAD//wMAUEsBAi0AFAAGAAgAAAAhALaDOJL+AAAA4QEAABMAAAAAAAAAAAAAAAAA&#10;AAAAAFtDb250ZW50X1R5cGVzXS54bWxQSwECLQAUAAYACAAAACEAOP0h/9YAAACUAQAACwAAAAAA&#10;AAAAAAAAAAAvAQAAX3JlbHMvLnJlbHNQSwECLQAUAAYACAAAACEAWHQz8DYCAACCBAAADgAAAAAA&#10;AAAAAAAAAAAuAgAAZHJzL2Uyb0RvYy54bWxQSwECLQAUAAYACAAAACEAONgXi+MAAAAMAQAADwAA&#10;AAAAAAAAAAAAAACQBAAAZHJzL2Rvd25yZXYueG1sUEsFBgAAAAAEAAQA8wAAAKAFAAAAAA==&#10;" fillcolor="#e8e8e8 [3214]" strokeweight=".5pt">
                <v:textbox>
                  <w:txbxContent>
                    <w:p w14:paraId="2A3D8FD1" w14:textId="62D49967" w:rsidR="00E67A47" w:rsidRPr="00F90256" w:rsidRDefault="00E9299A">
                      <w:pPr>
                        <w:rPr>
                          <w:sz w:val="36"/>
                          <w:szCs w:val="36"/>
                        </w:rPr>
                      </w:pPr>
                      <w:r w:rsidRPr="00F90256">
                        <w:rPr>
                          <w:sz w:val="36"/>
                          <w:szCs w:val="36"/>
                        </w:rPr>
                        <w:t>Interest</w:t>
                      </w:r>
                    </w:p>
                  </w:txbxContent>
                </v:textbox>
              </v:shape>
            </w:pict>
          </mc:Fallback>
        </mc:AlternateContent>
      </w:r>
      <w:r w:rsidR="00F90256">
        <w:rPr>
          <w:rFonts w:ascii="Calibri" w:hAnsi="Calibri" w:cs="Calibri"/>
          <w:noProof/>
          <w:sz w:val="28"/>
          <w:szCs w:val="28"/>
        </w:rPr>
        <mc:AlternateContent>
          <mc:Choice Requires="wps">
            <w:drawing>
              <wp:anchor distT="0" distB="0" distL="114300" distR="114300" simplePos="0" relativeHeight="251800064" behindDoc="0" locked="0" layoutInCell="1" allowOverlap="1" wp14:anchorId="2F2C0864" wp14:editId="09EAB7E7">
                <wp:simplePos x="0" y="0"/>
                <wp:positionH relativeFrom="column">
                  <wp:posOffset>-105410</wp:posOffset>
                </wp:positionH>
                <wp:positionV relativeFrom="paragraph">
                  <wp:posOffset>-2189480</wp:posOffset>
                </wp:positionV>
                <wp:extent cx="8223" cy="2004060"/>
                <wp:effectExtent l="76200" t="38100" r="68580" b="15240"/>
                <wp:wrapNone/>
                <wp:docPr id="1023033701" name="Straight Arrow Connector 34"/>
                <wp:cNvGraphicFramePr/>
                <a:graphic xmlns:a="http://schemas.openxmlformats.org/drawingml/2006/main">
                  <a:graphicData uri="http://schemas.microsoft.com/office/word/2010/wordprocessingShape">
                    <wps:wsp>
                      <wps:cNvCnPr/>
                      <wps:spPr>
                        <a:xfrm flipV="1">
                          <a:off x="0" y="0"/>
                          <a:ext cx="8223" cy="2004060"/>
                        </a:xfrm>
                        <a:prstGeom prst="straightConnector1">
                          <a:avLst/>
                        </a:prstGeom>
                        <a:ln w="19050" cap="flat" cmpd="sng" algn="ctr">
                          <a:solidFill>
                            <a:schemeClr val="accent4"/>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08B0B5" id="_x0000_t32" coordsize="21600,21600" o:spt="32" o:oned="t" path="m,l21600,21600e" filled="f">
                <v:path arrowok="t" fillok="f" o:connecttype="none"/>
                <o:lock v:ext="edit" shapetype="t"/>
              </v:shapetype>
              <v:shape id="Straight Arrow Connector 34" o:spid="_x0000_s1026" type="#_x0000_t32" style="position:absolute;margin-left:-8.3pt;margin-top:-172.4pt;width:.65pt;height:157.8pt;flip:y;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eTHAIAAJ8EAAAOAAAAZHJzL2Uyb0RvYy54bWysVMlu2zAQvRfoPxC815LdNEgNyznYTS9F&#10;G3S7j8mhRIAbSMay/75Dyku3S4peCIqcN3zz5o1W9wdr2B5j0t51fD5rOUMnvNSu7/i3rw+v7jhL&#10;GZwE4x12/IiJ369fvliNYYkLP3gjMTJK4tJyDB0fcg7LpkliQAtp5gM6ulQ+Wsj0GftGRhgpuzXN&#10;om1vm9FHGaIXmBKdbqdLvq75lUKRPymVMDPTceKW6xrruitrs17Bso8QBi1ONOAfWFjQjh69pNpC&#10;BvYU9R+prBbRJ6/yTHjbeKW0wFoDVTNvf6vmywABay0kTgoXmdL/Sys+7jfuMZIMY0jLFB5jqeKg&#10;omXK6PCdelrrIqbsUGU7XmTDQ2aCDu8Wi9ecCbqgjty0t1XVZspSsoWY8nv0lpVNx1OOoPshb7xz&#10;1B8fpxdg/yFl4kHAM6CAjWMjkXjbvqH2CSCLKAOZtjZIyuV6zsD05D2RY2WavNHyQRtT0NVHuDGR&#10;7YEcAEKgyzel6/TML5HlzS2kYQqsV5M5on9ystpkQJDvnGT5GMjJjvzMCzeLkjODRKHsamQGba6R&#10;EKMf/x5KLIwjMlfx6y4fDU7Ff0bFtKzKT/XEflfKmSxMM0aqnI1ckxGgBCoS4JnYE6SgsU7OM/EX&#10;UH3fu3zBW+38qTllrq/9yIf5qRdqij9LMQlQtNh5eaz+rBrRFNTWnSa2jNnP3xV+/a+sfwAAAP//&#10;AwBQSwMEFAAGAAgAAAAhAKozjVjgAAAADAEAAA8AAABkcnMvZG93bnJldi54bWxMj8FOwzAQRO9I&#10;/IO1SNxSJ2mJSBqnQqEceqRw4OjGrhMar6PYaUO/nuVEb7Pa0cybcjPbnp316DuHApJFDExj41SH&#10;RsDnx1v0DMwHiUr2DrWAH+1hU93flbJQ7oLv+rwPhlEI+kIKaEMYCs5902or/cINGul3dKOVgc7R&#10;cDXKC4XbnqdxnHErO6SGVg66bnVz2k+WSupdszNfrzmezNVNSb29fudbIR4f5pc1sKDn8G+GP3xC&#10;h4qYDm5C5VkvIEqyjKwklqsVjSBLlDwtgR1IpHkKvCr57YjqFwAA//8DAFBLAQItABQABgAIAAAA&#10;IQC2gziS/gAAAOEBAAATAAAAAAAAAAAAAAAAAAAAAABbQ29udGVudF9UeXBlc10ueG1sUEsBAi0A&#10;FAAGAAgAAAAhADj9If/WAAAAlAEAAAsAAAAAAAAAAAAAAAAALwEAAF9yZWxzLy5yZWxzUEsBAi0A&#10;FAAGAAgAAAAhAKZtJ5McAgAAnwQAAA4AAAAAAAAAAAAAAAAALgIAAGRycy9lMm9Eb2MueG1sUEsB&#10;Ai0AFAAGAAgAAAAhAKozjVjgAAAADAEAAA8AAAAAAAAAAAAAAAAAdgQAAGRycy9kb3ducmV2Lnht&#10;bFBLBQYAAAAABAAEAPMAAACDBQAAAAA=&#10;" strokecolor="#0f9ed5 [3207]" strokeweight="1.5pt">
                <v:stroke endarrow="open"/>
              </v:shape>
            </w:pict>
          </mc:Fallback>
        </mc:AlternateContent>
      </w:r>
    </w:p>
    <w:p w14:paraId="7AF6D86A" w14:textId="4A573DE5" w:rsidR="003552F5" w:rsidRDefault="0021437D" w:rsidP="00764C83">
      <w:pPr>
        <w:pStyle w:val="NormalWeb"/>
        <w:spacing w:before="0" w:beforeAutospacing="0" w:after="0" w:afterAutospacing="0"/>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799040" behindDoc="0" locked="0" layoutInCell="1" allowOverlap="1" wp14:anchorId="42B8D1DF" wp14:editId="76E51D52">
                <wp:simplePos x="0" y="0"/>
                <wp:positionH relativeFrom="column">
                  <wp:posOffset>722630</wp:posOffset>
                </wp:positionH>
                <wp:positionV relativeFrom="paragraph">
                  <wp:posOffset>37834</wp:posOffset>
                </wp:positionV>
                <wp:extent cx="3977640" cy="7385"/>
                <wp:effectExtent l="0" t="76200" r="22860" b="88265"/>
                <wp:wrapNone/>
                <wp:docPr id="1576834504" name="Straight Arrow Connector 33"/>
                <wp:cNvGraphicFramePr/>
                <a:graphic xmlns:a="http://schemas.openxmlformats.org/drawingml/2006/main">
                  <a:graphicData uri="http://schemas.microsoft.com/office/word/2010/wordprocessingShape">
                    <wps:wsp>
                      <wps:cNvCnPr/>
                      <wps:spPr>
                        <a:xfrm flipV="1">
                          <a:off x="0" y="0"/>
                          <a:ext cx="3977640" cy="7385"/>
                        </a:xfrm>
                        <a:prstGeom prst="straightConnector1">
                          <a:avLst/>
                        </a:prstGeom>
                        <a:ln>
                          <a:tailEnd type="triangle"/>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2FB93A" id="Straight Arrow Connector 33" o:spid="_x0000_s1026" type="#_x0000_t32" style="position:absolute;margin-left:56.9pt;margin-top:3pt;width:313.2pt;height:.6pt;flip:y;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Oh2xQEAANgDAAAOAAAAZHJzL2Uyb0RvYy54bWysU8Fu1DAQvSPxD5bvbLLb0m2jzfawBS4I&#10;KqDcXWecWHJsazxskr/HdtIUAVIlxGXk2PPezHszOdyOvWFnwKCdrfl2U3IGVrpG27bmD9/ev7nm&#10;LJCwjTDOQs0nCPz2+PrVYfAV7FznTAPIIokN1eBr3hH5qiiC7KAXYeM82PioHPaC4ie2RYNiiOy9&#10;KXZleVUMDhuPTkII8fZufuTHzK8USPqsVABipuaxN8oRc3xMsTgeRNWi8J2WSxviH7rohbax6Ep1&#10;J0iwH6j/oOq1RBecoo10feGU0hKyhqhmW/6m5msnPGQt0ZzgV5vC/6OVn84ne4/RhsGHKvh7TCpG&#10;hT1TRvvvcaZZV+yUjdm2abUNRmIyXl7c7PdXl9FdGd/2F9dvk6vFzJLYPAb6AK5n6VDzQCh029HJ&#10;WRvn43CuIM4fA83AJ0ACG5siCW3e2YbR5OMSEWphWwNLnZRSPLefTzQZmOFfQDHdpDazkLxZcDLI&#10;ziLuhJASLF2uTDE7wZQ2ZgWWLwOX/ASFvHUrePcyeEXkys7SCu61dfg3Ahq3S8tqzn9yYNadLHh0&#10;zZQHm62J65Nnsqx62s9fvzP8+Yc8/gQAAP//AwBQSwMEFAAGAAgAAAAhAC03OaDcAAAABwEAAA8A&#10;AABkcnMvZG93bnJldi54bWxMj7FOw0AQRHsk/uG0SDSInGNDAsbnKEKEhgZCCsqLvdgWvj3rbh2b&#10;v2epoJvRrGbeFpvZ9eqEIXaeDCwXCSikytcdNQYO77vrO1CRLdW294QGvjHCpjw/K2xe+4ne8LTn&#10;RkkJxdwaaJmHXOtYtehsXPgBSbJPH5xlsaHRdbCTlLtep0my0s52JAutHfCxxeprPzoDeH91659H&#10;Dtmuy2h64dePp3RrzOXFvH0AxTjz3zH84gs6lMJ09CPVUfXil5mgs4GVvCT5+iZJQR1FpKDLQv/n&#10;L38AAAD//wMAUEsBAi0AFAAGAAgAAAAhALaDOJL+AAAA4QEAABMAAAAAAAAAAAAAAAAAAAAAAFtD&#10;b250ZW50X1R5cGVzXS54bWxQSwECLQAUAAYACAAAACEAOP0h/9YAAACUAQAACwAAAAAAAAAAAAAA&#10;AAAvAQAAX3JlbHMvLnJlbHNQSwECLQAUAAYACAAAACEAuQzodsUBAADYAwAADgAAAAAAAAAAAAAA&#10;AAAuAgAAZHJzL2Uyb0RvYy54bWxQSwECLQAUAAYACAAAACEALTc5oNwAAAAHAQAADwAAAAAAAAAA&#10;AAAAAAAfBAAAZHJzL2Rvd25yZXYueG1sUEsFBgAAAAAEAAQA8wAAACgFAAAAAA==&#10;" strokecolor="#0f9ed5 [3207]" strokeweight="1.5pt">
                <v:stroke endarrow="block" joinstyle="miter"/>
              </v:shape>
            </w:pict>
          </mc:Fallback>
        </mc:AlternateContent>
      </w:r>
    </w:p>
    <w:p w14:paraId="312056EE" w14:textId="21D409DF" w:rsidR="003552F5" w:rsidRPr="00175A58" w:rsidRDefault="003552F5" w:rsidP="00764C83">
      <w:pPr>
        <w:pStyle w:val="NormalWeb"/>
        <w:spacing w:before="0" w:beforeAutospacing="0" w:after="0" w:afterAutospacing="0"/>
        <w:rPr>
          <w:rFonts w:ascii="Calibri" w:hAnsi="Calibri" w:cs="Calibri"/>
          <w:sz w:val="28"/>
          <w:szCs w:val="28"/>
        </w:rPr>
      </w:pPr>
    </w:p>
    <w:p w14:paraId="1FEF8323" w14:textId="4F405F07" w:rsidR="0041280D" w:rsidRDefault="00AE7FF1"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Staff are managed closely because the solution depends on them completing</w:t>
      </w:r>
      <w:r w:rsidR="0026079F">
        <w:rPr>
          <w:rFonts w:ascii="Calibri" w:hAnsi="Calibri" w:cs="Calibri"/>
          <w:sz w:val="28"/>
          <w:szCs w:val="28"/>
        </w:rPr>
        <w:t xml:space="preserve"> the checks correctly.</w:t>
      </w:r>
    </w:p>
    <w:p w14:paraId="10006A1D" w14:textId="77777777" w:rsidR="00AA0030" w:rsidRDefault="00AA0030" w:rsidP="00764C83">
      <w:pPr>
        <w:pStyle w:val="NormalWeb"/>
        <w:spacing w:before="0" w:beforeAutospacing="0" w:after="0" w:afterAutospacing="0"/>
        <w:rPr>
          <w:rFonts w:ascii="Calibri" w:hAnsi="Calibri" w:cs="Calibri"/>
          <w:sz w:val="28"/>
          <w:szCs w:val="28"/>
        </w:rPr>
      </w:pPr>
    </w:p>
    <w:p w14:paraId="6E7BE529" w14:textId="480B47A1" w:rsidR="00AA0030" w:rsidRDefault="00D8426F" w:rsidP="00764C83">
      <w:pPr>
        <w:pStyle w:val="NormalWeb"/>
        <w:spacing w:before="0" w:beforeAutospacing="0" w:after="0" w:afterAutospacing="0"/>
        <w:rPr>
          <w:rFonts w:ascii="Calibri" w:hAnsi="Calibri" w:cs="Calibri"/>
          <w:sz w:val="28"/>
          <w:szCs w:val="28"/>
        </w:rPr>
      </w:pPr>
      <w:r>
        <w:rPr>
          <w:rFonts w:ascii="Calibri" w:hAnsi="Calibri" w:cs="Calibri"/>
          <w:sz w:val="28"/>
          <w:szCs w:val="28"/>
        </w:rPr>
        <w:t xml:space="preserve">The new </w:t>
      </w:r>
      <w:r w:rsidR="00E86A8E">
        <w:rPr>
          <w:rFonts w:ascii="Calibri" w:hAnsi="Calibri" w:cs="Calibri"/>
          <w:sz w:val="28"/>
          <w:szCs w:val="28"/>
        </w:rPr>
        <w:t>system will</w:t>
      </w:r>
      <w:r>
        <w:rPr>
          <w:rFonts w:ascii="Calibri" w:hAnsi="Calibri" w:cs="Calibri"/>
          <w:sz w:val="28"/>
          <w:szCs w:val="28"/>
        </w:rPr>
        <w:t xml:space="preserve"> be explained to sta</w:t>
      </w:r>
      <w:r w:rsidR="00240741">
        <w:rPr>
          <w:rFonts w:ascii="Calibri" w:hAnsi="Calibri" w:cs="Calibri"/>
          <w:sz w:val="28"/>
          <w:szCs w:val="28"/>
        </w:rPr>
        <w:t xml:space="preserve">ff during a team </w:t>
      </w:r>
      <w:r w:rsidR="003D0750">
        <w:rPr>
          <w:rFonts w:ascii="Calibri" w:hAnsi="Calibri" w:cs="Calibri"/>
          <w:sz w:val="28"/>
          <w:szCs w:val="28"/>
        </w:rPr>
        <w:t>briefing. This</w:t>
      </w:r>
      <w:r w:rsidR="00240741">
        <w:rPr>
          <w:rFonts w:ascii="Calibri" w:hAnsi="Calibri" w:cs="Calibri"/>
          <w:sz w:val="28"/>
          <w:szCs w:val="28"/>
        </w:rPr>
        <w:t xml:space="preserve"> will cover how to complete the </w:t>
      </w:r>
      <w:r w:rsidR="003D0750">
        <w:rPr>
          <w:rFonts w:ascii="Calibri" w:hAnsi="Calibri" w:cs="Calibri"/>
          <w:sz w:val="28"/>
          <w:szCs w:val="28"/>
        </w:rPr>
        <w:t xml:space="preserve">checklist, where the spare canister is </w:t>
      </w:r>
      <w:r w:rsidR="00E86A8E">
        <w:rPr>
          <w:rFonts w:ascii="Calibri" w:hAnsi="Calibri" w:cs="Calibri"/>
          <w:sz w:val="28"/>
          <w:szCs w:val="28"/>
        </w:rPr>
        <w:t>stored and</w:t>
      </w:r>
      <w:r w:rsidR="001A38DA">
        <w:rPr>
          <w:rFonts w:ascii="Calibri" w:hAnsi="Calibri" w:cs="Calibri"/>
          <w:sz w:val="28"/>
          <w:szCs w:val="28"/>
        </w:rPr>
        <w:t xml:space="preserve"> who is responsible for the </w:t>
      </w:r>
      <w:r w:rsidR="00C06619">
        <w:rPr>
          <w:rFonts w:ascii="Calibri" w:hAnsi="Calibri" w:cs="Calibri"/>
          <w:sz w:val="28"/>
          <w:szCs w:val="28"/>
        </w:rPr>
        <w:t>checks. Progress</w:t>
      </w:r>
      <w:r w:rsidR="001A38DA">
        <w:rPr>
          <w:rFonts w:ascii="Calibri" w:hAnsi="Calibri" w:cs="Calibri"/>
          <w:sz w:val="28"/>
          <w:szCs w:val="28"/>
        </w:rPr>
        <w:t xml:space="preserve"> will be discussed during staff </w:t>
      </w:r>
      <w:r w:rsidR="00C06619">
        <w:rPr>
          <w:rFonts w:ascii="Calibri" w:hAnsi="Calibri" w:cs="Calibri"/>
          <w:sz w:val="28"/>
          <w:szCs w:val="28"/>
        </w:rPr>
        <w:t xml:space="preserve">briefings, and the results </w:t>
      </w:r>
      <w:r w:rsidR="00A139F7">
        <w:rPr>
          <w:rFonts w:ascii="Calibri" w:hAnsi="Calibri" w:cs="Calibri"/>
          <w:sz w:val="28"/>
          <w:szCs w:val="28"/>
        </w:rPr>
        <w:t>of the three-month review will be shared with the team.</w:t>
      </w:r>
    </w:p>
    <w:p w14:paraId="5B258B77" w14:textId="77777777" w:rsidR="00AA0030" w:rsidRDefault="00AA0030" w:rsidP="00764C83">
      <w:pPr>
        <w:pStyle w:val="NormalWeb"/>
        <w:spacing w:before="0" w:beforeAutospacing="0" w:after="0" w:afterAutospacing="0"/>
        <w:rPr>
          <w:rFonts w:ascii="Calibri" w:hAnsi="Calibri" w:cs="Calibri"/>
          <w:sz w:val="28"/>
          <w:szCs w:val="28"/>
        </w:rPr>
      </w:pPr>
    </w:p>
    <w:p w14:paraId="02730141" w14:textId="77777777" w:rsidR="00AA0030" w:rsidRDefault="00AA0030" w:rsidP="00764C83">
      <w:pPr>
        <w:pStyle w:val="NormalWeb"/>
        <w:spacing w:before="0" w:beforeAutospacing="0" w:after="0" w:afterAutospacing="0"/>
        <w:rPr>
          <w:rFonts w:ascii="Calibri" w:hAnsi="Calibri" w:cs="Calibri"/>
          <w:sz w:val="28"/>
          <w:szCs w:val="28"/>
        </w:rPr>
      </w:pPr>
    </w:p>
    <w:p w14:paraId="5B7EA916" w14:textId="77777777" w:rsidR="00AA0030" w:rsidRDefault="00AA0030" w:rsidP="00764C83">
      <w:pPr>
        <w:pStyle w:val="NormalWeb"/>
        <w:spacing w:before="0" w:beforeAutospacing="0" w:after="0" w:afterAutospacing="0"/>
        <w:rPr>
          <w:rFonts w:ascii="Calibri" w:hAnsi="Calibri" w:cs="Calibri"/>
          <w:sz w:val="28"/>
          <w:szCs w:val="28"/>
        </w:rPr>
      </w:pPr>
    </w:p>
    <w:p w14:paraId="48B6BCE9" w14:textId="77777777" w:rsidR="00AA0030" w:rsidRDefault="00AA0030" w:rsidP="00764C83">
      <w:pPr>
        <w:pStyle w:val="NormalWeb"/>
        <w:spacing w:before="0" w:beforeAutospacing="0" w:after="0" w:afterAutospacing="0"/>
        <w:rPr>
          <w:rFonts w:ascii="Calibri" w:hAnsi="Calibri" w:cs="Calibri"/>
          <w:sz w:val="28"/>
          <w:szCs w:val="28"/>
        </w:rPr>
      </w:pPr>
    </w:p>
    <w:p w14:paraId="516A8102" w14:textId="218275AD" w:rsidR="002D497F" w:rsidRPr="00B702D6" w:rsidRDefault="002D497F" w:rsidP="001A2CCF">
      <w:pPr>
        <w:pStyle w:val="Heading2"/>
      </w:pPr>
      <w:bookmarkStart w:id="16" w:name="_Toc240734096"/>
      <w:r w:rsidRPr="001A2CCF">
        <w:lastRenderedPageBreak/>
        <w:t xml:space="preserve">6.2 </w:t>
      </w:r>
      <w:r w:rsidR="00B833B9" w:rsidRPr="00B702D6">
        <w:t>C</w:t>
      </w:r>
      <w:r w:rsidRPr="00B702D6">
        <w:t>omm</w:t>
      </w:r>
      <w:r w:rsidR="00281EFF" w:rsidRPr="00B702D6">
        <w:t>unication plan</w:t>
      </w:r>
      <w:bookmarkEnd w:id="16"/>
    </w:p>
    <w:p w14:paraId="74EDDE23" w14:textId="77777777" w:rsidR="002B25CD" w:rsidRPr="00B702D6" w:rsidRDefault="002B25CD" w:rsidP="00764C83">
      <w:pPr>
        <w:pStyle w:val="NormalWeb"/>
        <w:spacing w:before="0" w:beforeAutospacing="0" w:after="0" w:afterAutospacing="0"/>
        <w:rPr>
          <w:rFonts w:ascii="Calibri" w:hAnsi="Calibri" w:cs="Calibri"/>
          <w:color w:val="153D63" w:themeColor="text2" w:themeTint="E6"/>
          <w:sz w:val="32"/>
          <w:szCs w:val="32"/>
        </w:rPr>
      </w:pPr>
    </w:p>
    <w:p w14:paraId="7CBCAF26" w14:textId="313F893C" w:rsidR="00C72D90" w:rsidRDefault="00C72D90" w:rsidP="00764C83">
      <w:pPr>
        <w:pStyle w:val="NormalWeb"/>
        <w:spacing w:before="0" w:beforeAutospacing="0" w:after="0" w:afterAutospacing="0"/>
        <w:rPr>
          <w:rFonts w:ascii="Calibri" w:hAnsi="Calibri" w:cs="Calibri"/>
          <w:color w:val="000000" w:themeColor="text1"/>
          <w:sz w:val="32"/>
          <w:szCs w:val="32"/>
        </w:rPr>
      </w:pPr>
      <w:r w:rsidRPr="0082210F">
        <w:rPr>
          <w:rFonts w:ascii="Calibri" w:hAnsi="Calibri" w:cs="Calibri"/>
          <w:color w:val="000000" w:themeColor="text1"/>
          <w:sz w:val="32"/>
          <w:szCs w:val="32"/>
        </w:rPr>
        <w:t>The table below</w:t>
      </w:r>
      <w:r w:rsidR="00FC637C" w:rsidRPr="0082210F">
        <w:rPr>
          <w:rFonts w:ascii="Calibri" w:hAnsi="Calibri" w:cs="Calibri"/>
          <w:color w:val="000000" w:themeColor="text1"/>
          <w:sz w:val="32"/>
          <w:szCs w:val="32"/>
        </w:rPr>
        <w:t xml:space="preserve"> sets out what was communicated</w:t>
      </w:r>
      <w:r w:rsidR="00246AA0" w:rsidRPr="0082210F">
        <w:rPr>
          <w:rFonts w:ascii="Calibri" w:hAnsi="Calibri" w:cs="Calibri"/>
          <w:color w:val="000000" w:themeColor="text1"/>
          <w:sz w:val="32"/>
          <w:szCs w:val="32"/>
        </w:rPr>
        <w:t xml:space="preserve"> to </w:t>
      </w:r>
      <w:r w:rsidR="00E86A8E" w:rsidRPr="0082210F">
        <w:rPr>
          <w:rFonts w:ascii="Calibri" w:hAnsi="Calibri" w:cs="Calibri"/>
          <w:color w:val="000000" w:themeColor="text1"/>
          <w:sz w:val="32"/>
          <w:szCs w:val="32"/>
        </w:rPr>
        <w:t>each stakeholder</w:t>
      </w:r>
      <w:r w:rsidR="00AD64A3" w:rsidRPr="0082210F">
        <w:rPr>
          <w:rFonts w:ascii="Calibri" w:hAnsi="Calibri" w:cs="Calibri"/>
          <w:color w:val="000000" w:themeColor="text1"/>
          <w:sz w:val="32"/>
          <w:szCs w:val="32"/>
        </w:rPr>
        <w:t xml:space="preserve"> group, through which channel</w:t>
      </w:r>
      <w:r w:rsidR="00D06086" w:rsidRPr="0082210F">
        <w:rPr>
          <w:rFonts w:ascii="Calibri" w:hAnsi="Calibri" w:cs="Calibri"/>
          <w:color w:val="000000" w:themeColor="text1"/>
          <w:sz w:val="32"/>
          <w:szCs w:val="32"/>
        </w:rPr>
        <w:t>, and when-prioritising staff and in-store</w:t>
      </w:r>
      <w:r w:rsidR="0035406A" w:rsidRPr="0082210F">
        <w:rPr>
          <w:rFonts w:ascii="Calibri" w:hAnsi="Calibri" w:cs="Calibri"/>
          <w:color w:val="000000" w:themeColor="text1"/>
          <w:sz w:val="32"/>
          <w:szCs w:val="32"/>
        </w:rPr>
        <w:t xml:space="preserve"> customers first, since they are directed in </w:t>
      </w:r>
      <w:r w:rsidR="00DE72C5" w:rsidRPr="0082210F">
        <w:rPr>
          <w:rFonts w:ascii="Calibri" w:hAnsi="Calibri" w:cs="Calibri"/>
          <w:color w:val="000000" w:themeColor="text1"/>
          <w:sz w:val="32"/>
          <w:szCs w:val="32"/>
        </w:rPr>
        <w:t>real time</w:t>
      </w:r>
      <w:r w:rsidR="0082210F" w:rsidRPr="0082210F">
        <w:rPr>
          <w:rFonts w:ascii="Calibri" w:hAnsi="Calibri" w:cs="Calibri"/>
          <w:color w:val="000000" w:themeColor="text1"/>
          <w:sz w:val="32"/>
          <w:szCs w:val="32"/>
        </w:rPr>
        <w:t>.</w:t>
      </w:r>
    </w:p>
    <w:p w14:paraId="50482148" w14:textId="77777777" w:rsidR="0056421C" w:rsidRDefault="0056421C" w:rsidP="00764C83">
      <w:pPr>
        <w:pStyle w:val="NormalWeb"/>
        <w:spacing w:before="0" w:beforeAutospacing="0" w:after="0" w:afterAutospacing="0"/>
        <w:rPr>
          <w:rFonts w:ascii="Calibri" w:hAnsi="Calibri" w:cs="Calibri"/>
          <w:color w:val="000000" w:themeColor="text1"/>
          <w:sz w:val="32"/>
          <w:szCs w:val="32"/>
        </w:rPr>
      </w:pPr>
    </w:p>
    <w:p w14:paraId="1F231859" w14:textId="77777777" w:rsidR="00281EFF" w:rsidRPr="0082210F" w:rsidRDefault="00281EFF" w:rsidP="00764C83">
      <w:pPr>
        <w:pStyle w:val="NormalWeb"/>
        <w:spacing w:before="0" w:beforeAutospacing="0" w:after="0" w:afterAutospacing="0"/>
        <w:rPr>
          <w:rFonts w:ascii="Calibri" w:hAnsi="Calibri" w:cs="Calibri"/>
          <w:color w:val="000000" w:themeColor="text1"/>
          <w:sz w:val="32"/>
          <w:szCs w:val="32"/>
        </w:rPr>
      </w:pPr>
    </w:p>
    <w:tbl>
      <w:tblPr>
        <w:tblStyle w:val="TableGrid"/>
        <w:tblW w:w="0" w:type="auto"/>
        <w:tblLook w:val="04A0" w:firstRow="1" w:lastRow="0" w:firstColumn="1" w:lastColumn="0" w:noHBand="0" w:noVBand="1"/>
      </w:tblPr>
      <w:tblGrid>
        <w:gridCol w:w="2254"/>
        <w:gridCol w:w="2254"/>
        <w:gridCol w:w="2254"/>
        <w:gridCol w:w="2254"/>
      </w:tblGrid>
      <w:tr w:rsidR="00CB485C" w14:paraId="2E0E3998" w14:textId="77777777" w:rsidTr="002A3CC6">
        <w:tc>
          <w:tcPr>
            <w:tcW w:w="2254" w:type="dxa"/>
            <w:shd w:val="clear" w:color="auto" w:fill="E8E8E8" w:themeFill="background2"/>
          </w:tcPr>
          <w:p w14:paraId="07F6460E" w14:textId="0703E146" w:rsidR="00CB485C" w:rsidRPr="002C73DE" w:rsidRDefault="006351BD" w:rsidP="00764C83">
            <w:pPr>
              <w:pStyle w:val="NormalWeb"/>
              <w:spacing w:before="0" w:beforeAutospacing="0" w:after="0" w:afterAutospacing="0"/>
              <w:rPr>
                <w:rFonts w:ascii="Calibri" w:hAnsi="Calibri" w:cs="Calibri"/>
                <w:b/>
                <w:bCs/>
                <w:color w:val="000000" w:themeColor="text1"/>
                <w:sz w:val="32"/>
                <w:szCs w:val="32"/>
              </w:rPr>
            </w:pPr>
            <w:r w:rsidRPr="002C73DE">
              <w:rPr>
                <w:rFonts w:ascii="Calibri" w:hAnsi="Calibri" w:cs="Calibri"/>
                <w:b/>
                <w:bCs/>
                <w:color w:val="000000" w:themeColor="text1"/>
                <w:sz w:val="32"/>
                <w:szCs w:val="32"/>
              </w:rPr>
              <w:t>Stakeholder</w:t>
            </w:r>
          </w:p>
        </w:tc>
        <w:tc>
          <w:tcPr>
            <w:tcW w:w="2254" w:type="dxa"/>
            <w:shd w:val="clear" w:color="auto" w:fill="E8E8E8" w:themeFill="background2"/>
          </w:tcPr>
          <w:p w14:paraId="0DEA3804" w14:textId="1FFEE4D0" w:rsidR="00CB485C" w:rsidRPr="002C73DE" w:rsidRDefault="006351BD" w:rsidP="00764C83">
            <w:pPr>
              <w:pStyle w:val="NormalWeb"/>
              <w:spacing w:before="0" w:beforeAutospacing="0" w:after="0" w:afterAutospacing="0"/>
              <w:rPr>
                <w:rFonts w:ascii="Calibri" w:hAnsi="Calibri" w:cs="Calibri"/>
                <w:b/>
                <w:bCs/>
                <w:color w:val="000000" w:themeColor="text1"/>
                <w:sz w:val="32"/>
                <w:szCs w:val="32"/>
              </w:rPr>
            </w:pPr>
            <w:r w:rsidRPr="002C73DE">
              <w:rPr>
                <w:rFonts w:ascii="Calibri" w:hAnsi="Calibri" w:cs="Calibri"/>
                <w:b/>
                <w:bCs/>
                <w:color w:val="000000" w:themeColor="text1"/>
                <w:sz w:val="32"/>
                <w:szCs w:val="32"/>
              </w:rPr>
              <w:t>Message</w:t>
            </w:r>
          </w:p>
        </w:tc>
        <w:tc>
          <w:tcPr>
            <w:tcW w:w="2254" w:type="dxa"/>
            <w:shd w:val="clear" w:color="auto" w:fill="E8E8E8" w:themeFill="background2"/>
          </w:tcPr>
          <w:p w14:paraId="6D73BC61" w14:textId="174B3AC1" w:rsidR="00CB485C" w:rsidRPr="002C73DE" w:rsidRDefault="006351BD" w:rsidP="00764C83">
            <w:pPr>
              <w:pStyle w:val="NormalWeb"/>
              <w:spacing w:before="0" w:beforeAutospacing="0" w:after="0" w:afterAutospacing="0"/>
              <w:rPr>
                <w:rFonts w:ascii="Calibri" w:hAnsi="Calibri" w:cs="Calibri"/>
                <w:b/>
                <w:bCs/>
                <w:color w:val="000000" w:themeColor="text1"/>
                <w:sz w:val="32"/>
                <w:szCs w:val="32"/>
              </w:rPr>
            </w:pPr>
            <w:r w:rsidRPr="002C73DE">
              <w:rPr>
                <w:rFonts w:ascii="Calibri" w:hAnsi="Calibri" w:cs="Calibri"/>
                <w:b/>
                <w:bCs/>
                <w:color w:val="000000" w:themeColor="text1"/>
                <w:sz w:val="32"/>
                <w:szCs w:val="32"/>
              </w:rPr>
              <w:t>Channel</w:t>
            </w:r>
          </w:p>
        </w:tc>
        <w:tc>
          <w:tcPr>
            <w:tcW w:w="2254" w:type="dxa"/>
            <w:shd w:val="clear" w:color="auto" w:fill="E8E8E8" w:themeFill="background2"/>
          </w:tcPr>
          <w:p w14:paraId="0C0EC7A8" w14:textId="6CFC34CC" w:rsidR="00CB485C" w:rsidRPr="002C73DE" w:rsidRDefault="006351BD" w:rsidP="00764C83">
            <w:pPr>
              <w:pStyle w:val="NormalWeb"/>
              <w:spacing w:before="0" w:beforeAutospacing="0" w:after="0" w:afterAutospacing="0"/>
              <w:rPr>
                <w:rFonts w:ascii="Calibri" w:hAnsi="Calibri" w:cs="Calibri"/>
                <w:b/>
                <w:bCs/>
                <w:color w:val="000000" w:themeColor="text1"/>
                <w:sz w:val="32"/>
                <w:szCs w:val="32"/>
              </w:rPr>
            </w:pPr>
            <w:r w:rsidRPr="002C73DE">
              <w:rPr>
                <w:rFonts w:ascii="Calibri" w:hAnsi="Calibri" w:cs="Calibri"/>
                <w:b/>
                <w:bCs/>
                <w:color w:val="000000" w:themeColor="text1"/>
                <w:sz w:val="32"/>
                <w:szCs w:val="32"/>
              </w:rPr>
              <w:t>Timing</w:t>
            </w:r>
          </w:p>
        </w:tc>
      </w:tr>
      <w:tr w:rsidR="00CB485C" w14:paraId="162C2088" w14:textId="77777777" w:rsidTr="00B83227">
        <w:tc>
          <w:tcPr>
            <w:tcW w:w="2254" w:type="dxa"/>
            <w:shd w:val="clear" w:color="auto" w:fill="DAE9F7" w:themeFill="text2" w:themeFillTint="1A"/>
          </w:tcPr>
          <w:p w14:paraId="132EA436" w14:textId="77777777" w:rsidR="00804BA0" w:rsidRDefault="00804BA0" w:rsidP="00764C83">
            <w:pPr>
              <w:pStyle w:val="NormalWeb"/>
              <w:spacing w:before="0" w:beforeAutospacing="0" w:after="0" w:afterAutospacing="0"/>
              <w:rPr>
                <w:rFonts w:ascii="Calibri" w:hAnsi="Calibri" w:cs="Calibri"/>
                <w:color w:val="000000" w:themeColor="text1"/>
              </w:rPr>
            </w:pPr>
          </w:p>
          <w:p w14:paraId="622B109F" w14:textId="77777777" w:rsidR="00804BA0" w:rsidRDefault="00804BA0" w:rsidP="00764C83">
            <w:pPr>
              <w:pStyle w:val="NormalWeb"/>
              <w:spacing w:before="0" w:beforeAutospacing="0" w:after="0" w:afterAutospacing="0"/>
              <w:rPr>
                <w:rFonts w:ascii="Calibri" w:hAnsi="Calibri" w:cs="Calibri"/>
                <w:color w:val="000000" w:themeColor="text1"/>
              </w:rPr>
            </w:pPr>
          </w:p>
          <w:p w14:paraId="72C45395" w14:textId="7F5E5D37" w:rsidR="00CB485C" w:rsidRPr="002C73DE" w:rsidRDefault="002C73DE" w:rsidP="00764C83">
            <w:pPr>
              <w:pStyle w:val="NormalWeb"/>
              <w:spacing w:before="0" w:beforeAutospacing="0" w:after="0" w:afterAutospacing="0"/>
              <w:rPr>
                <w:rFonts w:ascii="Calibri" w:hAnsi="Calibri" w:cs="Calibri"/>
                <w:color w:val="000000" w:themeColor="text1"/>
              </w:rPr>
            </w:pPr>
            <w:r w:rsidRPr="002C73DE">
              <w:rPr>
                <w:rFonts w:ascii="Calibri" w:hAnsi="Calibri" w:cs="Calibri"/>
                <w:color w:val="000000" w:themeColor="text1"/>
              </w:rPr>
              <w:t>Staff</w:t>
            </w:r>
          </w:p>
        </w:tc>
        <w:tc>
          <w:tcPr>
            <w:tcW w:w="2254" w:type="dxa"/>
            <w:shd w:val="clear" w:color="auto" w:fill="DAE9F7" w:themeFill="text2" w:themeFillTint="1A"/>
          </w:tcPr>
          <w:p w14:paraId="70C77363" w14:textId="12223510" w:rsidR="00CB485C" w:rsidRPr="002C73DE" w:rsidRDefault="002C73DE" w:rsidP="00764C83">
            <w:pPr>
              <w:pStyle w:val="NormalWeb"/>
              <w:spacing w:before="0" w:beforeAutospacing="0" w:after="0" w:afterAutospacing="0"/>
              <w:rPr>
                <w:rFonts w:ascii="Calibri" w:hAnsi="Calibri" w:cs="Calibri"/>
                <w:color w:val="153D63" w:themeColor="text2" w:themeTint="E6"/>
              </w:rPr>
            </w:pPr>
            <w:r>
              <w:rPr>
                <w:rFonts w:ascii="Calibri" w:hAnsi="Calibri" w:cs="Calibri"/>
                <w:color w:val="000000" w:themeColor="text1"/>
              </w:rPr>
              <w:t>W</w:t>
            </w:r>
            <w:r w:rsidRPr="002C73DE">
              <w:rPr>
                <w:rFonts w:ascii="Calibri" w:hAnsi="Calibri" w:cs="Calibri"/>
                <w:color w:val="000000" w:themeColor="text1"/>
              </w:rPr>
              <w:t xml:space="preserve">hat has </w:t>
            </w:r>
            <w:r w:rsidR="00C07693" w:rsidRPr="002C73DE">
              <w:rPr>
                <w:rFonts w:ascii="Calibri" w:hAnsi="Calibri" w:cs="Calibri"/>
                <w:color w:val="000000" w:themeColor="text1"/>
              </w:rPr>
              <w:t>happened</w:t>
            </w:r>
            <w:r w:rsidR="00C07693">
              <w:rPr>
                <w:rFonts w:ascii="Calibri" w:hAnsi="Calibri" w:cs="Calibri"/>
                <w:color w:val="000000" w:themeColor="text1"/>
              </w:rPr>
              <w:t xml:space="preserve">, the stopgap </w:t>
            </w:r>
            <w:r w:rsidR="002C0B6C">
              <w:rPr>
                <w:rFonts w:ascii="Calibri" w:hAnsi="Calibri" w:cs="Calibri"/>
                <w:color w:val="000000" w:themeColor="text1"/>
              </w:rPr>
              <w:t>procedure, and what to say to customers</w:t>
            </w:r>
          </w:p>
        </w:tc>
        <w:tc>
          <w:tcPr>
            <w:tcW w:w="2254" w:type="dxa"/>
            <w:shd w:val="clear" w:color="auto" w:fill="DAE9F7" w:themeFill="text2" w:themeFillTint="1A"/>
          </w:tcPr>
          <w:p w14:paraId="7BE25D5E" w14:textId="77777777" w:rsidR="00CB485C" w:rsidRDefault="00CB485C" w:rsidP="00764C83">
            <w:pPr>
              <w:pStyle w:val="NormalWeb"/>
              <w:spacing w:before="0" w:beforeAutospacing="0" w:after="0" w:afterAutospacing="0"/>
              <w:rPr>
                <w:rFonts w:ascii="Calibri" w:hAnsi="Calibri" w:cs="Calibri"/>
                <w:color w:val="153D63" w:themeColor="text2" w:themeTint="E6"/>
                <w:sz w:val="32"/>
                <w:szCs w:val="32"/>
              </w:rPr>
            </w:pPr>
          </w:p>
          <w:p w14:paraId="40964610" w14:textId="5F386F3B" w:rsidR="00A74521" w:rsidRPr="00A74521" w:rsidRDefault="00A74521" w:rsidP="00764C83">
            <w:pPr>
              <w:pStyle w:val="NormalWeb"/>
              <w:spacing w:before="0" w:beforeAutospacing="0" w:after="0" w:afterAutospacing="0"/>
              <w:rPr>
                <w:rFonts w:ascii="Calibri" w:hAnsi="Calibri" w:cs="Calibri"/>
                <w:color w:val="000000" w:themeColor="text1"/>
              </w:rPr>
            </w:pPr>
            <w:r w:rsidRPr="00A74521">
              <w:rPr>
                <w:rFonts w:ascii="Calibri" w:hAnsi="Calibri" w:cs="Calibri"/>
                <w:color w:val="000000" w:themeColor="text1"/>
              </w:rPr>
              <w:t>In-person briefing</w:t>
            </w:r>
          </w:p>
          <w:p w14:paraId="2EA28B56" w14:textId="77777777" w:rsidR="00A74521" w:rsidRDefault="00A74521" w:rsidP="00764C83">
            <w:pPr>
              <w:pStyle w:val="NormalWeb"/>
              <w:spacing w:before="0" w:beforeAutospacing="0" w:after="0" w:afterAutospacing="0"/>
              <w:rPr>
                <w:rFonts w:ascii="Calibri" w:hAnsi="Calibri" w:cs="Calibri"/>
                <w:color w:val="153D63" w:themeColor="text2" w:themeTint="E6"/>
                <w:sz w:val="32"/>
                <w:szCs w:val="32"/>
              </w:rPr>
            </w:pPr>
          </w:p>
        </w:tc>
        <w:tc>
          <w:tcPr>
            <w:tcW w:w="2254" w:type="dxa"/>
            <w:shd w:val="clear" w:color="auto" w:fill="DAE9F7" w:themeFill="text2" w:themeFillTint="1A"/>
          </w:tcPr>
          <w:p w14:paraId="33C55407" w14:textId="77777777" w:rsidR="00CB485C" w:rsidRDefault="00CB485C" w:rsidP="00764C83">
            <w:pPr>
              <w:pStyle w:val="NormalWeb"/>
              <w:spacing w:before="0" w:beforeAutospacing="0" w:after="0" w:afterAutospacing="0"/>
              <w:rPr>
                <w:rFonts w:ascii="Calibri" w:hAnsi="Calibri" w:cs="Calibri"/>
                <w:color w:val="153D63" w:themeColor="text2" w:themeTint="E6"/>
                <w:sz w:val="32"/>
                <w:szCs w:val="32"/>
              </w:rPr>
            </w:pPr>
          </w:p>
          <w:p w14:paraId="2CC82B26" w14:textId="5D682A3B" w:rsidR="00A74521" w:rsidRPr="006A7B13" w:rsidRDefault="00A74521" w:rsidP="00764C83">
            <w:pPr>
              <w:pStyle w:val="NormalWeb"/>
              <w:spacing w:before="0" w:beforeAutospacing="0" w:after="0" w:afterAutospacing="0"/>
              <w:rPr>
                <w:rFonts w:ascii="Calibri" w:hAnsi="Calibri" w:cs="Calibri"/>
                <w:color w:val="153D63" w:themeColor="text2" w:themeTint="E6"/>
              </w:rPr>
            </w:pPr>
            <w:r w:rsidRPr="006A7B13">
              <w:rPr>
                <w:rFonts w:ascii="Calibri" w:hAnsi="Calibri" w:cs="Calibri"/>
                <w:color w:val="000000" w:themeColor="text1"/>
              </w:rPr>
              <w:t>Immed</w:t>
            </w:r>
            <w:r w:rsidR="006A7B13" w:rsidRPr="006A7B13">
              <w:rPr>
                <w:rFonts w:ascii="Calibri" w:hAnsi="Calibri" w:cs="Calibri"/>
                <w:color w:val="000000" w:themeColor="text1"/>
              </w:rPr>
              <w:t>iately, before service resumes</w:t>
            </w:r>
          </w:p>
        </w:tc>
      </w:tr>
      <w:tr w:rsidR="00CB485C" w14:paraId="06C95365" w14:textId="77777777" w:rsidTr="00B83227">
        <w:tc>
          <w:tcPr>
            <w:tcW w:w="2254" w:type="dxa"/>
            <w:shd w:val="clear" w:color="auto" w:fill="DAE9F7" w:themeFill="text2" w:themeFillTint="1A"/>
          </w:tcPr>
          <w:p w14:paraId="35E8BF13" w14:textId="0A6B1B58" w:rsidR="00CB485C" w:rsidRPr="00804BA0" w:rsidRDefault="00804BA0" w:rsidP="00764C83">
            <w:pPr>
              <w:pStyle w:val="NormalWeb"/>
              <w:spacing w:before="0" w:beforeAutospacing="0" w:after="0" w:afterAutospacing="0"/>
              <w:rPr>
                <w:rFonts w:ascii="Calibri" w:hAnsi="Calibri" w:cs="Calibri"/>
                <w:color w:val="153D63" w:themeColor="text2" w:themeTint="E6"/>
              </w:rPr>
            </w:pPr>
            <w:r w:rsidRPr="00804BA0">
              <w:rPr>
                <w:rFonts w:ascii="Calibri" w:hAnsi="Calibri" w:cs="Calibri"/>
                <w:color w:val="000000" w:themeColor="text1"/>
              </w:rPr>
              <w:t>Customers in-store</w:t>
            </w:r>
          </w:p>
        </w:tc>
        <w:tc>
          <w:tcPr>
            <w:tcW w:w="2254" w:type="dxa"/>
            <w:shd w:val="clear" w:color="auto" w:fill="DAE9F7" w:themeFill="text2" w:themeFillTint="1A"/>
          </w:tcPr>
          <w:p w14:paraId="3CF70230" w14:textId="4697AE9A" w:rsidR="00CB485C" w:rsidRPr="00804BA0" w:rsidRDefault="00804BA0" w:rsidP="00764C83">
            <w:pPr>
              <w:pStyle w:val="NormalWeb"/>
              <w:spacing w:before="0" w:beforeAutospacing="0" w:after="0" w:afterAutospacing="0"/>
              <w:rPr>
                <w:rFonts w:ascii="Calibri" w:hAnsi="Calibri" w:cs="Calibri"/>
                <w:color w:val="153D63" w:themeColor="text2" w:themeTint="E6"/>
              </w:rPr>
            </w:pPr>
            <w:r w:rsidRPr="00804BA0">
              <w:rPr>
                <w:rFonts w:ascii="Calibri" w:hAnsi="Calibri" w:cs="Calibri"/>
                <w:color w:val="000000" w:themeColor="text1"/>
              </w:rPr>
              <w:t>Brief</w:t>
            </w:r>
            <w:r>
              <w:rPr>
                <w:rFonts w:ascii="Calibri" w:hAnsi="Calibri" w:cs="Calibri"/>
                <w:color w:val="000000" w:themeColor="text1"/>
              </w:rPr>
              <w:t xml:space="preserve"> apology</w:t>
            </w:r>
            <w:r w:rsidR="003B3E86">
              <w:rPr>
                <w:rFonts w:ascii="Calibri" w:hAnsi="Calibri" w:cs="Calibri"/>
                <w:color w:val="000000" w:themeColor="text1"/>
              </w:rPr>
              <w:t xml:space="preserve">, alternative </w:t>
            </w:r>
            <w:r w:rsidR="00E86A8E">
              <w:rPr>
                <w:rFonts w:ascii="Calibri" w:hAnsi="Calibri" w:cs="Calibri"/>
                <w:color w:val="000000" w:themeColor="text1"/>
              </w:rPr>
              <w:t>offered, goodwill</w:t>
            </w:r>
            <w:r w:rsidR="003B3E86">
              <w:rPr>
                <w:rFonts w:ascii="Calibri" w:hAnsi="Calibri" w:cs="Calibri"/>
                <w:color w:val="000000" w:themeColor="text1"/>
              </w:rPr>
              <w:t xml:space="preserve"> gesture</w:t>
            </w:r>
          </w:p>
        </w:tc>
        <w:tc>
          <w:tcPr>
            <w:tcW w:w="2254" w:type="dxa"/>
            <w:shd w:val="clear" w:color="auto" w:fill="DAE9F7" w:themeFill="text2" w:themeFillTint="1A"/>
          </w:tcPr>
          <w:p w14:paraId="6B1BAD72" w14:textId="0EFE50CB" w:rsidR="00CB485C" w:rsidRPr="00642C69" w:rsidRDefault="00642C69" w:rsidP="00764C83">
            <w:pPr>
              <w:pStyle w:val="NormalWeb"/>
              <w:spacing w:before="0" w:beforeAutospacing="0" w:after="0" w:afterAutospacing="0"/>
              <w:rPr>
                <w:rFonts w:ascii="Calibri" w:hAnsi="Calibri" w:cs="Calibri"/>
                <w:color w:val="153D63" w:themeColor="text2" w:themeTint="E6"/>
              </w:rPr>
            </w:pPr>
            <w:r w:rsidRPr="00642C69">
              <w:rPr>
                <w:rFonts w:ascii="Calibri" w:hAnsi="Calibri" w:cs="Calibri"/>
                <w:color w:val="000000" w:themeColor="text1"/>
              </w:rPr>
              <w:t>Verbal</w:t>
            </w:r>
            <w:r>
              <w:rPr>
                <w:rFonts w:ascii="Calibri" w:hAnsi="Calibri" w:cs="Calibri"/>
                <w:color w:val="000000" w:themeColor="text1"/>
              </w:rPr>
              <w:t xml:space="preserve">, plus a </w:t>
            </w:r>
            <w:r w:rsidR="00E86A8E">
              <w:rPr>
                <w:rFonts w:ascii="Calibri" w:hAnsi="Calibri" w:cs="Calibri"/>
                <w:color w:val="000000" w:themeColor="text1"/>
              </w:rPr>
              <w:t>small, printed</w:t>
            </w:r>
            <w:r w:rsidR="007031D5">
              <w:rPr>
                <w:rFonts w:ascii="Calibri" w:hAnsi="Calibri" w:cs="Calibri"/>
                <w:color w:val="000000" w:themeColor="text1"/>
              </w:rPr>
              <w:t xml:space="preserve"> sign at the counter</w:t>
            </w:r>
          </w:p>
        </w:tc>
        <w:tc>
          <w:tcPr>
            <w:tcW w:w="2254" w:type="dxa"/>
            <w:shd w:val="clear" w:color="auto" w:fill="DAE9F7" w:themeFill="text2" w:themeFillTint="1A"/>
          </w:tcPr>
          <w:p w14:paraId="143FB092" w14:textId="77777777" w:rsidR="00CB485C" w:rsidRDefault="00D47746" w:rsidP="00764C83">
            <w:pPr>
              <w:pStyle w:val="NormalWeb"/>
              <w:spacing w:before="0" w:beforeAutospacing="0" w:after="0" w:afterAutospacing="0"/>
              <w:rPr>
                <w:rFonts w:ascii="Calibri" w:hAnsi="Calibri" w:cs="Calibri"/>
                <w:color w:val="000000" w:themeColor="text1"/>
              </w:rPr>
            </w:pPr>
            <w:r w:rsidRPr="00D47746">
              <w:rPr>
                <w:rFonts w:ascii="Calibri" w:hAnsi="Calibri" w:cs="Calibri"/>
                <w:color w:val="000000" w:themeColor="text1"/>
              </w:rPr>
              <w:t>Immediate, ongoing</w:t>
            </w:r>
          </w:p>
          <w:p w14:paraId="1FD9EF98" w14:textId="6C4AC88D" w:rsidR="00D47746" w:rsidRPr="00D47746" w:rsidRDefault="00D47746" w:rsidP="00764C83">
            <w:pPr>
              <w:pStyle w:val="NormalWeb"/>
              <w:spacing w:before="0" w:beforeAutospacing="0" w:after="0" w:afterAutospacing="0"/>
              <w:rPr>
                <w:rFonts w:ascii="Calibri" w:hAnsi="Calibri" w:cs="Calibri"/>
                <w:color w:val="153D63" w:themeColor="text2" w:themeTint="E6"/>
              </w:rPr>
            </w:pPr>
            <w:r>
              <w:rPr>
                <w:rFonts w:ascii="Calibri" w:hAnsi="Calibri" w:cs="Calibri"/>
                <w:color w:val="000000" w:themeColor="text1"/>
              </w:rPr>
              <w:t>during the rush</w:t>
            </w:r>
          </w:p>
        </w:tc>
      </w:tr>
      <w:tr w:rsidR="00CB485C" w14:paraId="6868C171" w14:textId="77777777" w:rsidTr="00B83227">
        <w:tc>
          <w:tcPr>
            <w:tcW w:w="2254" w:type="dxa"/>
            <w:shd w:val="clear" w:color="auto" w:fill="DAE9F7" w:themeFill="text2" w:themeFillTint="1A"/>
          </w:tcPr>
          <w:p w14:paraId="6FF4488D" w14:textId="77777777" w:rsidR="00CB485C" w:rsidRDefault="006C50AF" w:rsidP="00764C83">
            <w:pPr>
              <w:pStyle w:val="NormalWeb"/>
              <w:spacing w:before="0" w:beforeAutospacing="0" w:after="0" w:afterAutospacing="0"/>
              <w:rPr>
                <w:rFonts w:ascii="Calibri" w:hAnsi="Calibri" w:cs="Calibri"/>
                <w:color w:val="000000" w:themeColor="text1"/>
              </w:rPr>
            </w:pPr>
            <w:r w:rsidRPr="006C50AF">
              <w:rPr>
                <w:rFonts w:ascii="Calibri" w:hAnsi="Calibri" w:cs="Calibri"/>
                <w:color w:val="000000" w:themeColor="text1"/>
              </w:rPr>
              <w:t>Wider</w:t>
            </w:r>
            <w:r>
              <w:rPr>
                <w:rFonts w:ascii="Calibri" w:hAnsi="Calibri" w:cs="Calibri"/>
                <w:color w:val="000000" w:themeColor="text1"/>
              </w:rPr>
              <w:t xml:space="preserve"> customer</w:t>
            </w:r>
          </w:p>
          <w:p w14:paraId="7490ED81" w14:textId="5D71021B" w:rsidR="006C50AF" w:rsidRPr="006C50AF" w:rsidRDefault="006C50AF" w:rsidP="00764C83">
            <w:pPr>
              <w:pStyle w:val="NormalWeb"/>
              <w:spacing w:before="0" w:beforeAutospacing="0" w:after="0" w:afterAutospacing="0"/>
              <w:rPr>
                <w:rFonts w:ascii="Calibri" w:hAnsi="Calibri" w:cs="Calibri"/>
                <w:color w:val="000000" w:themeColor="text1"/>
              </w:rPr>
            </w:pPr>
            <w:r>
              <w:rPr>
                <w:rFonts w:ascii="Calibri" w:hAnsi="Calibri" w:cs="Calibri"/>
                <w:color w:val="000000" w:themeColor="text1"/>
              </w:rPr>
              <w:t>base</w:t>
            </w:r>
          </w:p>
        </w:tc>
        <w:tc>
          <w:tcPr>
            <w:tcW w:w="2254" w:type="dxa"/>
            <w:shd w:val="clear" w:color="auto" w:fill="DAE9F7" w:themeFill="text2" w:themeFillTint="1A"/>
          </w:tcPr>
          <w:p w14:paraId="76F46752" w14:textId="6C099605" w:rsidR="00CB485C" w:rsidRPr="00290C26" w:rsidRDefault="00290C26" w:rsidP="00764C83">
            <w:pPr>
              <w:pStyle w:val="NormalWeb"/>
              <w:spacing w:before="0" w:beforeAutospacing="0" w:after="0" w:afterAutospacing="0"/>
              <w:rPr>
                <w:rFonts w:ascii="Calibri" w:hAnsi="Calibri" w:cs="Calibri"/>
                <w:color w:val="153D63" w:themeColor="text2" w:themeTint="E6"/>
              </w:rPr>
            </w:pPr>
            <w:r w:rsidRPr="00290C26">
              <w:rPr>
                <w:rFonts w:ascii="Calibri" w:hAnsi="Calibri" w:cs="Calibri"/>
                <w:color w:val="000000" w:themeColor="text1"/>
              </w:rPr>
              <w:t>Short</w:t>
            </w:r>
            <w:r>
              <w:rPr>
                <w:rFonts w:ascii="Calibri" w:hAnsi="Calibri" w:cs="Calibri"/>
                <w:color w:val="000000" w:themeColor="text1"/>
              </w:rPr>
              <w:t>, honest update if dis</w:t>
            </w:r>
            <w:r w:rsidR="00CA6C87">
              <w:rPr>
                <w:rFonts w:ascii="Calibri" w:hAnsi="Calibri" w:cs="Calibri"/>
                <w:color w:val="000000" w:themeColor="text1"/>
              </w:rPr>
              <w:t>ruption continues</w:t>
            </w:r>
          </w:p>
        </w:tc>
        <w:tc>
          <w:tcPr>
            <w:tcW w:w="2254" w:type="dxa"/>
            <w:shd w:val="clear" w:color="auto" w:fill="DAE9F7" w:themeFill="text2" w:themeFillTint="1A"/>
          </w:tcPr>
          <w:p w14:paraId="192C9F91" w14:textId="7F9B4443" w:rsidR="00CB485C" w:rsidRPr="00CA6C87" w:rsidRDefault="00CA6C87" w:rsidP="00764C83">
            <w:pPr>
              <w:pStyle w:val="NormalWeb"/>
              <w:spacing w:before="0" w:beforeAutospacing="0" w:after="0" w:afterAutospacing="0"/>
              <w:rPr>
                <w:rFonts w:ascii="Calibri" w:hAnsi="Calibri" w:cs="Calibri"/>
                <w:color w:val="000000" w:themeColor="text1"/>
              </w:rPr>
            </w:pPr>
            <w:r w:rsidRPr="00CA6C87">
              <w:rPr>
                <w:rFonts w:ascii="Calibri" w:hAnsi="Calibri" w:cs="Calibri"/>
                <w:color w:val="000000" w:themeColor="text1"/>
              </w:rPr>
              <w:t>Social</w:t>
            </w:r>
            <w:r w:rsidR="00474452">
              <w:rPr>
                <w:rFonts w:ascii="Calibri" w:hAnsi="Calibri" w:cs="Calibri"/>
                <w:color w:val="000000" w:themeColor="text1"/>
              </w:rPr>
              <w:t xml:space="preserve"> media/Google business post</w:t>
            </w:r>
          </w:p>
        </w:tc>
        <w:tc>
          <w:tcPr>
            <w:tcW w:w="2254" w:type="dxa"/>
            <w:shd w:val="clear" w:color="auto" w:fill="DAE9F7" w:themeFill="text2" w:themeFillTint="1A"/>
          </w:tcPr>
          <w:p w14:paraId="5AF2FE0D" w14:textId="3E4B027F" w:rsidR="00CB485C" w:rsidRPr="00D16DAD" w:rsidRDefault="00AC1793" w:rsidP="00764C83">
            <w:pPr>
              <w:pStyle w:val="NormalWeb"/>
              <w:spacing w:before="0" w:beforeAutospacing="0" w:after="0" w:afterAutospacing="0"/>
              <w:rPr>
                <w:rFonts w:ascii="Calibri" w:hAnsi="Calibri" w:cs="Calibri"/>
                <w:color w:val="000000" w:themeColor="text1"/>
              </w:rPr>
            </w:pPr>
            <w:r>
              <w:rPr>
                <w:rFonts w:ascii="Calibri" w:hAnsi="Calibri" w:cs="Calibri"/>
                <w:color w:val="000000" w:themeColor="text1"/>
              </w:rPr>
              <w:t>S</w:t>
            </w:r>
            <w:r w:rsidR="00D16DAD" w:rsidRPr="00D16DAD">
              <w:rPr>
                <w:rFonts w:ascii="Calibri" w:hAnsi="Calibri" w:cs="Calibri"/>
                <w:color w:val="000000" w:themeColor="text1"/>
              </w:rPr>
              <w:t>ame day,</w:t>
            </w:r>
            <w:r w:rsidR="00D16DAD">
              <w:rPr>
                <w:rFonts w:ascii="Calibri" w:hAnsi="Calibri" w:cs="Calibri"/>
                <w:color w:val="000000" w:themeColor="text1"/>
              </w:rPr>
              <w:t xml:space="preserve"> only if </w:t>
            </w:r>
            <w:r w:rsidR="00E86A8E">
              <w:rPr>
                <w:rFonts w:ascii="Calibri" w:hAnsi="Calibri" w:cs="Calibri"/>
                <w:color w:val="000000" w:themeColor="text1"/>
              </w:rPr>
              <w:t>needed.</w:t>
            </w:r>
          </w:p>
          <w:p w14:paraId="5FF22B01" w14:textId="74DA304C" w:rsidR="00D16DAD" w:rsidRPr="00D16DAD" w:rsidRDefault="00D16DAD" w:rsidP="00764C83">
            <w:pPr>
              <w:pStyle w:val="NormalWeb"/>
              <w:spacing w:before="0" w:beforeAutospacing="0" w:after="0" w:afterAutospacing="0"/>
              <w:rPr>
                <w:rFonts w:ascii="Calibri" w:hAnsi="Calibri" w:cs="Calibri"/>
                <w:color w:val="000000" w:themeColor="text1"/>
                <w:sz w:val="32"/>
                <w:szCs w:val="32"/>
              </w:rPr>
            </w:pPr>
          </w:p>
        </w:tc>
      </w:tr>
      <w:tr w:rsidR="00CB485C" w14:paraId="0306F865" w14:textId="77777777" w:rsidTr="00B83227">
        <w:tc>
          <w:tcPr>
            <w:tcW w:w="2254" w:type="dxa"/>
            <w:shd w:val="clear" w:color="auto" w:fill="DAE9F7" w:themeFill="text2" w:themeFillTint="1A"/>
          </w:tcPr>
          <w:p w14:paraId="66B805B7" w14:textId="77777777" w:rsidR="00CB485C" w:rsidRDefault="0039556A" w:rsidP="00764C83">
            <w:pPr>
              <w:pStyle w:val="NormalWeb"/>
              <w:spacing w:before="0" w:beforeAutospacing="0" w:after="0" w:afterAutospacing="0"/>
              <w:rPr>
                <w:rFonts w:ascii="Calibri" w:hAnsi="Calibri" w:cs="Calibri"/>
                <w:color w:val="000000" w:themeColor="text1"/>
              </w:rPr>
            </w:pPr>
            <w:r w:rsidRPr="0039556A">
              <w:rPr>
                <w:rFonts w:ascii="Calibri" w:hAnsi="Calibri" w:cs="Calibri"/>
                <w:color w:val="000000" w:themeColor="text1"/>
              </w:rPr>
              <w:t>Engineer</w:t>
            </w:r>
            <w:r>
              <w:rPr>
                <w:rFonts w:ascii="Calibri" w:hAnsi="Calibri" w:cs="Calibri"/>
                <w:color w:val="000000" w:themeColor="text1"/>
              </w:rPr>
              <w:t>/</w:t>
            </w:r>
          </w:p>
          <w:p w14:paraId="15D20477" w14:textId="7C38DA23" w:rsidR="0019513D" w:rsidRPr="0039556A" w:rsidRDefault="0019513D" w:rsidP="00764C83">
            <w:pPr>
              <w:pStyle w:val="NormalWeb"/>
              <w:spacing w:before="0" w:beforeAutospacing="0" w:after="0" w:afterAutospacing="0"/>
              <w:rPr>
                <w:rFonts w:ascii="Calibri" w:hAnsi="Calibri" w:cs="Calibri"/>
                <w:color w:val="153D63" w:themeColor="text2" w:themeTint="E6"/>
              </w:rPr>
            </w:pPr>
            <w:r>
              <w:rPr>
                <w:rFonts w:ascii="Calibri" w:hAnsi="Calibri" w:cs="Calibri"/>
                <w:color w:val="000000" w:themeColor="text1"/>
              </w:rPr>
              <w:t>supplier</w:t>
            </w:r>
          </w:p>
        </w:tc>
        <w:tc>
          <w:tcPr>
            <w:tcW w:w="2254" w:type="dxa"/>
            <w:shd w:val="clear" w:color="auto" w:fill="DAE9F7" w:themeFill="text2" w:themeFillTint="1A"/>
          </w:tcPr>
          <w:p w14:paraId="3501F8BC" w14:textId="6BE977E3" w:rsidR="00CB485C" w:rsidRPr="0019513D" w:rsidRDefault="0019513D" w:rsidP="00764C83">
            <w:pPr>
              <w:pStyle w:val="NormalWeb"/>
              <w:spacing w:before="0" w:beforeAutospacing="0" w:after="0" w:afterAutospacing="0"/>
              <w:rPr>
                <w:rFonts w:ascii="Calibri" w:hAnsi="Calibri" w:cs="Calibri"/>
                <w:color w:val="153D63" w:themeColor="text2" w:themeTint="E6"/>
              </w:rPr>
            </w:pPr>
            <w:r w:rsidRPr="0019513D">
              <w:rPr>
                <w:rFonts w:ascii="Calibri" w:hAnsi="Calibri" w:cs="Calibri"/>
                <w:color w:val="000000" w:themeColor="text1"/>
              </w:rPr>
              <w:t>Fault</w:t>
            </w:r>
            <w:r>
              <w:rPr>
                <w:rFonts w:ascii="Calibri" w:hAnsi="Calibri" w:cs="Calibri"/>
                <w:color w:val="000000" w:themeColor="text1"/>
              </w:rPr>
              <w:t xml:space="preserve"> details</w:t>
            </w:r>
            <w:r w:rsidR="00256371">
              <w:rPr>
                <w:rFonts w:ascii="Calibri" w:hAnsi="Calibri" w:cs="Calibri"/>
                <w:color w:val="000000" w:themeColor="text1"/>
              </w:rPr>
              <w:t xml:space="preserve"> urgency</w:t>
            </w:r>
          </w:p>
        </w:tc>
        <w:tc>
          <w:tcPr>
            <w:tcW w:w="2254" w:type="dxa"/>
            <w:shd w:val="clear" w:color="auto" w:fill="DAE9F7" w:themeFill="text2" w:themeFillTint="1A"/>
          </w:tcPr>
          <w:p w14:paraId="27B02448" w14:textId="011443C4" w:rsidR="00CB485C" w:rsidRPr="00256371" w:rsidRDefault="00256371" w:rsidP="00764C83">
            <w:pPr>
              <w:pStyle w:val="NormalWeb"/>
              <w:spacing w:before="0" w:beforeAutospacing="0" w:after="0" w:afterAutospacing="0"/>
              <w:rPr>
                <w:rFonts w:ascii="Calibri" w:hAnsi="Calibri" w:cs="Calibri"/>
                <w:color w:val="000000" w:themeColor="text1"/>
              </w:rPr>
            </w:pPr>
            <w:r w:rsidRPr="00256371">
              <w:rPr>
                <w:rFonts w:ascii="Calibri" w:hAnsi="Calibri" w:cs="Calibri"/>
                <w:color w:val="000000" w:themeColor="text1"/>
              </w:rPr>
              <w:t>Phone call</w:t>
            </w:r>
          </w:p>
        </w:tc>
        <w:tc>
          <w:tcPr>
            <w:tcW w:w="2254" w:type="dxa"/>
            <w:shd w:val="clear" w:color="auto" w:fill="DAE9F7" w:themeFill="text2" w:themeFillTint="1A"/>
          </w:tcPr>
          <w:p w14:paraId="2B6CABC9" w14:textId="4EB6B8E5" w:rsidR="00CB485C" w:rsidRPr="00256371" w:rsidRDefault="00256371" w:rsidP="00764C83">
            <w:pPr>
              <w:pStyle w:val="NormalWeb"/>
              <w:spacing w:before="0" w:beforeAutospacing="0" w:after="0" w:afterAutospacing="0"/>
              <w:rPr>
                <w:rFonts w:ascii="Calibri" w:hAnsi="Calibri" w:cs="Calibri"/>
                <w:color w:val="153D63" w:themeColor="text2" w:themeTint="E6"/>
              </w:rPr>
            </w:pPr>
            <w:r w:rsidRPr="00256371">
              <w:rPr>
                <w:rFonts w:ascii="Calibri" w:hAnsi="Calibri" w:cs="Calibri"/>
                <w:color w:val="000000" w:themeColor="text1"/>
              </w:rPr>
              <w:t>Immediate</w:t>
            </w:r>
          </w:p>
        </w:tc>
      </w:tr>
      <w:tr w:rsidR="00CB485C" w14:paraId="6AA5D367" w14:textId="77777777" w:rsidTr="00B83227">
        <w:tc>
          <w:tcPr>
            <w:tcW w:w="2254" w:type="dxa"/>
            <w:shd w:val="clear" w:color="auto" w:fill="DAE9F7" w:themeFill="text2" w:themeFillTint="1A"/>
          </w:tcPr>
          <w:p w14:paraId="3D73DAE9" w14:textId="7F06613C" w:rsidR="00CB485C" w:rsidRPr="00256371" w:rsidRDefault="00256371" w:rsidP="00764C83">
            <w:pPr>
              <w:pStyle w:val="NormalWeb"/>
              <w:spacing w:before="0" w:beforeAutospacing="0" w:after="0" w:afterAutospacing="0"/>
              <w:rPr>
                <w:rFonts w:ascii="Calibri" w:hAnsi="Calibri" w:cs="Calibri"/>
                <w:color w:val="153D63" w:themeColor="text2" w:themeTint="E6"/>
              </w:rPr>
            </w:pPr>
            <w:r w:rsidRPr="00256371">
              <w:rPr>
                <w:rFonts w:ascii="Calibri" w:hAnsi="Calibri" w:cs="Calibri"/>
                <w:color w:val="000000" w:themeColor="text1"/>
              </w:rPr>
              <w:t>Owner</w:t>
            </w:r>
            <w:r w:rsidR="001B62EE">
              <w:rPr>
                <w:rFonts w:ascii="Calibri" w:hAnsi="Calibri" w:cs="Calibri"/>
                <w:color w:val="000000" w:themeColor="text1"/>
              </w:rPr>
              <w:t xml:space="preserve"> (if not on site)</w:t>
            </w:r>
          </w:p>
        </w:tc>
        <w:tc>
          <w:tcPr>
            <w:tcW w:w="2254" w:type="dxa"/>
            <w:shd w:val="clear" w:color="auto" w:fill="DAE9F7" w:themeFill="text2" w:themeFillTint="1A"/>
          </w:tcPr>
          <w:p w14:paraId="20A1FA89" w14:textId="7C61F193" w:rsidR="00CB485C" w:rsidRPr="001B62EE" w:rsidRDefault="001B62EE" w:rsidP="00764C83">
            <w:pPr>
              <w:pStyle w:val="NormalWeb"/>
              <w:spacing w:before="0" w:beforeAutospacing="0" w:after="0" w:afterAutospacing="0"/>
              <w:rPr>
                <w:rFonts w:ascii="Calibri" w:hAnsi="Calibri" w:cs="Calibri"/>
                <w:color w:val="153D63" w:themeColor="text2" w:themeTint="E6"/>
              </w:rPr>
            </w:pPr>
            <w:r w:rsidRPr="001B62EE">
              <w:rPr>
                <w:rFonts w:ascii="Calibri" w:hAnsi="Calibri" w:cs="Calibri"/>
                <w:color w:val="000000" w:themeColor="text1"/>
              </w:rPr>
              <w:t>Situation</w:t>
            </w:r>
            <w:r>
              <w:rPr>
                <w:rFonts w:ascii="Calibri" w:hAnsi="Calibri" w:cs="Calibri"/>
                <w:color w:val="000000" w:themeColor="text1"/>
              </w:rPr>
              <w:t xml:space="preserve"> summary and cost implication</w:t>
            </w:r>
          </w:p>
        </w:tc>
        <w:tc>
          <w:tcPr>
            <w:tcW w:w="2254" w:type="dxa"/>
            <w:shd w:val="clear" w:color="auto" w:fill="DAE9F7" w:themeFill="text2" w:themeFillTint="1A"/>
          </w:tcPr>
          <w:p w14:paraId="011514BE" w14:textId="7AE90927" w:rsidR="00CB485C" w:rsidRPr="00AC1793" w:rsidRDefault="00AC1793" w:rsidP="00764C83">
            <w:pPr>
              <w:pStyle w:val="NormalWeb"/>
              <w:spacing w:before="0" w:beforeAutospacing="0" w:after="0" w:afterAutospacing="0"/>
              <w:rPr>
                <w:rFonts w:ascii="Calibri" w:hAnsi="Calibri" w:cs="Calibri"/>
                <w:color w:val="153D63" w:themeColor="text2" w:themeTint="E6"/>
              </w:rPr>
            </w:pPr>
            <w:r w:rsidRPr="00AC1793">
              <w:rPr>
                <w:rFonts w:ascii="Calibri" w:hAnsi="Calibri" w:cs="Calibri"/>
                <w:color w:val="000000" w:themeColor="text1"/>
              </w:rPr>
              <w:t>Phone call</w:t>
            </w:r>
            <w:r>
              <w:rPr>
                <w:rFonts w:ascii="Calibri" w:hAnsi="Calibri" w:cs="Calibri"/>
                <w:color w:val="000000" w:themeColor="text1"/>
              </w:rPr>
              <w:t xml:space="preserve"> or message</w:t>
            </w:r>
          </w:p>
        </w:tc>
        <w:tc>
          <w:tcPr>
            <w:tcW w:w="2254" w:type="dxa"/>
            <w:shd w:val="clear" w:color="auto" w:fill="DAE9F7" w:themeFill="text2" w:themeFillTint="1A"/>
          </w:tcPr>
          <w:p w14:paraId="20C96EA1" w14:textId="74D8FE87" w:rsidR="00CB485C" w:rsidRPr="00AC1793" w:rsidRDefault="008E290C" w:rsidP="00764C83">
            <w:pPr>
              <w:pStyle w:val="NormalWeb"/>
              <w:spacing w:before="0" w:beforeAutospacing="0" w:after="0" w:afterAutospacing="0"/>
              <w:rPr>
                <w:rFonts w:ascii="Calibri" w:hAnsi="Calibri" w:cs="Calibri"/>
                <w:color w:val="153D63" w:themeColor="text2" w:themeTint="E6"/>
              </w:rPr>
            </w:pPr>
            <w:r>
              <w:rPr>
                <w:rFonts w:ascii="Calibri" w:hAnsi="Calibri" w:cs="Calibri"/>
                <w:color w:val="000000" w:themeColor="text1"/>
              </w:rPr>
              <w:t>I</w:t>
            </w:r>
            <w:r w:rsidR="00AC1793" w:rsidRPr="00AC1793">
              <w:rPr>
                <w:rFonts w:ascii="Calibri" w:hAnsi="Calibri" w:cs="Calibri"/>
                <w:color w:val="000000" w:themeColor="text1"/>
              </w:rPr>
              <w:t>mmediate</w:t>
            </w:r>
          </w:p>
        </w:tc>
      </w:tr>
    </w:tbl>
    <w:p w14:paraId="1567E66D" w14:textId="77777777" w:rsidR="00281EFF" w:rsidRDefault="00281EFF" w:rsidP="00764C83">
      <w:pPr>
        <w:pStyle w:val="NormalWeb"/>
        <w:spacing w:before="0" w:beforeAutospacing="0" w:after="0" w:afterAutospacing="0"/>
        <w:rPr>
          <w:rFonts w:ascii="Calibri" w:hAnsi="Calibri" w:cs="Calibri"/>
          <w:color w:val="153D63" w:themeColor="text2" w:themeTint="E6"/>
          <w:sz w:val="32"/>
          <w:szCs w:val="32"/>
        </w:rPr>
      </w:pPr>
    </w:p>
    <w:p w14:paraId="604551BB" w14:textId="7923C017" w:rsidR="00281EFF" w:rsidRPr="00F96767" w:rsidRDefault="003467ED" w:rsidP="00764C83">
      <w:pPr>
        <w:pStyle w:val="NormalWeb"/>
        <w:spacing w:before="0" w:beforeAutospacing="0" w:after="0" w:afterAutospacing="0"/>
        <w:rPr>
          <w:rFonts w:ascii="Calibri" w:hAnsi="Calibri" w:cs="Calibri"/>
          <w:color w:val="000000" w:themeColor="text1"/>
          <w:sz w:val="28"/>
          <w:szCs w:val="28"/>
        </w:rPr>
      </w:pPr>
      <w:r w:rsidRPr="00F96767">
        <w:rPr>
          <w:rFonts w:ascii="Calibri" w:hAnsi="Calibri" w:cs="Calibri"/>
          <w:color w:val="000000" w:themeColor="text1"/>
          <w:sz w:val="28"/>
          <w:szCs w:val="28"/>
        </w:rPr>
        <w:t>The</w:t>
      </w:r>
      <w:r w:rsidR="00F96767" w:rsidRPr="00F96767">
        <w:rPr>
          <w:rFonts w:ascii="Calibri" w:hAnsi="Calibri" w:cs="Calibri"/>
          <w:color w:val="000000" w:themeColor="text1"/>
          <w:sz w:val="28"/>
          <w:szCs w:val="28"/>
        </w:rPr>
        <w:t xml:space="preserve"> communication section covers both the</w:t>
      </w:r>
      <w:r w:rsidR="00950F75">
        <w:rPr>
          <w:rFonts w:ascii="Calibri" w:hAnsi="Calibri" w:cs="Calibri"/>
          <w:color w:val="000000" w:themeColor="text1"/>
          <w:sz w:val="28"/>
          <w:szCs w:val="28"/>
        </w:rPr>
        <w:t xml:space="preserve"> immediate breakdown and the longer-term plan</w:t>
      </w:r>
      <w:r w:rsidR="001A15B7">
        <w:rPr>
          <w:rFonts w:ascii="Calibri" w:hAnsi="Calibri" w:cs="Calibri"/>
          <w:color w:val="000000" w:themeColor="text1"/>
          <w:sz w:val="28"/>
          <w:szCs w:val="28"/>
        </w:rPr>
        <w:t>. It explains how staff will be informed</w:t>
      </w:r>
      <w:r w:rsidR="0018312A">
        <w:rPr>
          <w:rFonts w:ascii="Calibri" w:hAnsi="Calibri" w:cs="Calibri"/>
          <w:color w:val="000000" w:themeColor="text1"/>
          <w:sz w:val="28"/>
          <w:szCs w:val="28"/>
        </w:rPr>
        <w:t xml:space="preserve"> about the checklist, spare canister, </w:t>
      </w:r>
      <w:r w:rsidR="00E86A8E">
        <w:rPr>
          <w:rFonts w:ascii="Calibri" w:hAnsi="Calibri" w:cs="Calibri"/>
          <w:color w:val="000000" w:themeColor="text1"/>
          <w:sz w:val="28"/>
          <w:szCs w:val="28"/>
        </w:rPr>
        <w:t>responsibilities,</w:t>
      </w:r>
      <w:r w:rsidR="0018312A">
        <w:rPr>
          <w:rFonts w:ascii="Calibri" w:hAnsi="Calibri" w:cs="Calibri"/>
          <w:color w:val="000000" w:themeColor="text1"/>
          <w:sz w:val="28"/>
          <w:szCs w:val="28"/>
        </w:rPr>
        <w:t xml:space="preserve"> and review results.</w:t>
      </w:r>
      <w:r w:rsidR="001A15B7">
        <w:rPr>
          <w:rFonts w:ascii="Calibri" w:hAnsi="Calibri" w:cs="Calibri"/>
          <w:color w:val="000000" w:themeColor="text1"/>
          <w:sz w:val="28"/>
          <w:szCs w:val="28"/>
        </w:rPr>
        <w:t xml:space="preserve"> </w:t>
      </w:r>
      <w:r w:rsidR="00950F75">
        <w:rPr>
          <w:rFonts w:ascii="Calibri" w:hAnsi="Calibri" w:cs="Calibri"/>
          <w:color w:val="000000" w:themeColor="text1"/>
          <w:sz w:val="28"/>
          <w:szCs w:val="28"/>
        </w:rPr>
        <w:t xml:space="preserve"> </w:t>
      </w:r>
    </w:p>
    <w:p w14:paraId="55F17DAC" w14:textId="09669C7D" w:rsidR="00281EFF" w:rsidRDefault="00281EFF" w:rsidP="001A2CCF">
      <w:pPr>
        <w:pStyle w:val="Heading1"/>
      </w:pPr>
      <w:bookmarkStart w:id="17" w:name="_Toc240734097"/>
      <w:r w:rsidRPr="001A2CCF">
        <w:t xml:space="preserve">7. </w:t>
      </w:r>
      <w:r w:rsidR="00A143A7">
        <w:t>M</w:t>
      </w:r>
      <w:r w:rsidR="00536AC5" w:rsidRPr="001A2CCF">
        <w:t>onitor and review implementation</w:t>
      </w:r>
      <w:bookmarkEnd w:id="17"/>
    </w:p>
    <w:p w14:paraId="05429FC6" w14:textId="77777777" w:rsidR="004B3BBA" w:rsidRPr="004B3BBA" w:rsidRDefault="004B3BBA" w:rsidP="004B3BBA">
      <w:pPr>
        <w:pStyle w:val="pdq2pgselectionanchorcontainer"/>
        <w:spacing w:before="0" w:beforeAutospacing="0" w:after="0" w:afterAutospacing="0"/>
        <w:rPr>
          <w:rFonts w:ascii="Calibri" w:hAnsi="Calibri" w:cs="Calibri"/>
          <w:sz w:val="28"/>
          <w:szCs w:val="28"/>
        </w:rPr>
      </w:pPr>
      <w:r w:rsidRPr="004B3BBA">
        <w:rPr>
          <w:rFonts w:ascii="Calibri" w:hAnsi="Calibri" w:cs="Calibri"/>
          <w:sz w:val="28"/>
          <w:szCs w:val="28"/>
        </w:rPr>
        <w:t>Performance will be measured by completing at least 95% of gas checks, preventing stoppages, keeping a spare canister available and reducing lost sales and complaints. Records will be reviewed weekly at first and monthly afterwards.</w:t>
      </w:r>
    </w:p>
    <w:p w14:paraId="0E2A89B4" w14:textId="77777777" w:rsidR="00181E88" w:rsidRDefault="004B3BBA" w:rsidP="004B3BBA">
      <w:pPr>
        <w:pStyle w:val="NormalWeb"/>
        <w:spacing w:before="0" w:beforeAutospacing="0" w:after="0" w:afterAutospacing="0"/>
        <w:rPr>
          <w:rFonts w:ascii="Calibri" w:hAnsi="Calibri" w:cs="Calibri"/>
          <w:sz w:val="28"/>
          <w:szCs w:val="28"/>
        </w:rPr>
      </w:pPr>
      <w:r w:rsidRPr="004B3BBA">
        <w:rPr>
          <w:rFonts w:ascii="Calibri" w:hAnsi="Calibri" w:cs="Calibri"/>
          <w:sz w:val="28"/>
          <w:szCs w:val="28"/>
        </w:rPr>
        <w:t xml:space="preserve">Missed checks or failures will be investigated and corrected through guidance, training or changes to procedures. Sales records and checklists provide measurable evidence but may be affected by other factors or completed </w:t>
      </w:r>
    </w:p>
    <w:p w14:paraId="67F825B3" w14:textId="741CC124" w:rsidR="004B3BBA" w:rsidRPr="004B3BBA" w:rsidRDefault="004B3BBA" w:rsidP="004B3BBA">
      <w:pPr>
        <w:pStyle w:val="NormalWeb"/>
        <w:spacing w:before="0" w:beforeAutospacing="0" w:after="0" w:afterAutospacing="0"/>
        <w:rPr>
          <w:rFonts w:ascii="Calibri" w:hAnsi="Calibri" w:cs="Calibri"/>
          <w:sz w:val="28"/>
          <w:szCs w:val="28"/>
        </w:rPr>
      </w:pPr>
      <w:r w:rsidRPr="004B3BBA">
        <w:rPr>
          <w:rFonts w:ascii="Calibri" w:hAnsi="Calibri" w:cs="Calibri"/>
          <w:sz w:val="28"/>
          <w:szCs w:val="28"/>
        </w:rPr>
        <w:t>inaccurately. Complaints and staff feedback provide useful insight but can be subjective or incomplete.</w:t>
      </w:r>
    </w:p>
    <w:p w14:paraId="0B1A4B73" w14:textId="40FE585B" w:rsidR="00BF2FCD" w:rsidRPr="00463A43" w:rsidRDefault="00BF2FCD" w:rsidP="007962CD">
      <w:pPr>
        <w:pStyle w:val="NormalWeb"/>
        <w:rPr>
          <w:rFonts w:ascii="Calibri" w:hAnsi="Calibri" w:cs="Calibri"/>
          <w:sz w:val="28"/>
          <w:szCs w:val="28"/>
        </w:rPr>
      </w:pPr>
      <w:r w:rsidRPr="00BF2FCD">
        <w:rPr>
          <w:rFonts w:ascii="Calibri" w:hAnsi="Calibri" w:cs="Calibri"/>
          <w:sz w:val="28"/>
          <w:szCs w:val="28"/>
        </w:rPr>
        <w:lastRenderedPageBreak/>
        <w:t>Sales records provide measurable evidence of the financial impact, although normal changes in customer demand may affect the figures. Checklists show whether checks were recorded, but they rely on staff completing them accurately. Complaints identify customer concerns, although not every dissatisfied customer will complain. Staff feedback can identify practical problems, but individual opinions may differ. Using these methods together provides a more reliable assessment.</w:t>
      </w:r>
      <w:r w:rsidR="00463A43" w:rsidRPr="00463A43">
        <w:t xml:space="preserve"> </w:t>
      </w:r>
      <w:r w:rsidR="00463A43" w:rsidRPr="00463A43">
        <w:rPr>
          <w:rFonts w:ascii="Calibri" w:hAnsi="Calibri" w:cs="Calibri"/>
          <w:sz w:val="28"/>
          <w:szCs w:val="28"/>
        </w:rPr>
        <w:t>The owner-manager will review the checklist weekly during the first month and monthly afterwards. A formal evaluation will take place after three months, using checklists, incident records, sales figures, complaints and staff feedback.</w:t>
      </w:r>
    </w:p>
    <w:p w14:paraId="34DD62BD" w14:textId="40855C02" w:rsidR="00B95C1B" w:rsidRPr="001A2CCF" w:rsidRDefault="00F564AA" w:rsidP="001A2CCF">
      <w:pPr>
        <w:pStyle w:val="Heading1"/>
      </w:pPr>
      <w:bookmarkStart w:id="18" w:name="_Toc240734098"/>
      <w:r w:rsidRPr="001A2CCF">
        <w:t xml:space="preserve">8. </w:t>
      </w:r>
      <w:r w:rsidR="00916B30">
        <w:t>C</w:t>
      </w:r>
      <w:r w:rsidRPr="001A2CCF">
        <w:t>onclusion</w:t>
      </w:r>
      <w:bookmarkEnd w:id="18"/>
    </w:p>
    <w:p w14:paraId="6DB49447" w14:textId="7A4D0048" w:rsidR="00FF6D1F" w:rsidRDefault="00FF6D1F" w:rsidP="00FF6D1F">
      <w:pPr>
        <w:pStyle w:val="pdq2pgselectionanchorcontainer"/>
        <w:rPr>
          <w:rFonts w:ascii="Calibri" w:hAnsi="Calibri" w:cs="Calibri"/>
          <w:sz w:val="28"/>
          <w:szCs w:val="28"/>
        </w:rPr>
      </w:pPr>
      <w:r w:rsidRPr="00FF6D1F">
        <w:rPr>
          <w:rFonts w:ascii="Calibri" w:hAnsi="Calibri" w:cs="Calibri"/>
          <w:sz w:val="28"/>
          <w:szCs w:val="28"/>
        </w:rPr>
        <w:t xml:space="preserve">The analysis found that the coffee service stopped because the gas canister was empty. However, the main cause was the lack of regular checks, clear staff </w:t>
      </w:r>
      <w:r w:rsidR="00E86A8E" w:rsidRPr="00FF6D1F">
        <w:rPr>
          <w:rFonts w:ascii="Calibri" w:hAnsi="Calibri" w:cs="Calibri"/>
          <w:sz w:val="28"/>
          <w:szCs w:val="28"/>
        </w:rPr>
        <w:t>responsibility,</w:t>
      </w:r>
      <w:r w:rsidRPr="00FF6D1F">
        <w:rPr>
          <w:rFonts w:ascii="Calibri" w:hAnsi="Calibri" w:cs="Calibri"/>
          <w:sz w:val="28"/>
          <w:szCs w:val="28"/>
        </w:rPr>
        <w:t xml:space="preserve"> and a spare canister. The weighted matrix identified replacing the canister and introducing a checking and backup system as the best solution. The cost-benefit analysis also showed that these preventive measures could save money by avoiding future disruption. The implementation plan sets out the actions, responsibilities and monitoring needed, followed by a three-month review to check whether the solution has worked in practice.</w:t>
      </w:r>
    </w:p>
    <w:p w14:paraId="67DCE4F8" w14:textId="3BED571F" w:rsidR="0034790A" w:rsidRPr="00B43E1E" w:rsidRDefault="00B62BC9" w:rsidP="00B43E1E">
      <w:pPr>
        <w:pStyle w:val="Heading1"/>
      </w:pPr>
      <w:bookmarkStart w:id="19" w:name="_Toc240734099"/>
      <w:r w:rsidRPr="00B43E1E">
        <w:t>References</w:t>
      </w:r>
      <w:bookmarkEnd w:id="19"/>
    </w:p>
    <w:p w14:paraId="33449BF7" w14:textId="7ED8A95F" w:rsidR="00C005AE" w:rsidRDefault="00C005AE" w:rsidP="00BC6D15">
      <w:pPr>
        <w:spacing w:before="100" w:beforeAutospacing="1" w:after="100" w:afterAutospacing="1" w:line="240" w:lineRule="auto"/>
        <w:ind w:left="720" w:hanging="720"/>
      </w:pPr>
      <w:r>
        <w:t>Boardman, A.E., Greenberg, D. H., Vining, A.R., &amp; Weimer, D.L (2018). Cost -benefit analysis: Concepts and practi</w:t>
      </w:r>
      <w:r w:rsidR="004169D2">
        <w:t>c</w:t>
      </w:r>
      <w:r>
        <w:t>e (5</w:t>
      </w:r>
      <w:r w:rsidRPr="00A25FEA">
        <w:rPr>
          <w:vertAlign w:val="superscript"/>
        </w:rPr>
        <w:t>th</w:t>
      </w:r>
      <w:r>
        <w:t xml:space="preserve"> ed) Cambridge University press.</w:t>
      </w:r>
    </w:p>
    <w:p w14:paraId="6A2019FC" w14:textId="77777777" w:rsidR="00C005AE" w:rsidRDefault="00C005AE" w:rsidP="00BC6D15">
      <w:pPr>
        <w:spacing w:before="100" w:beforeAutospacing="1" w:after="100" w:afterAutospacing="1" w:line="240" w:lineRule="auto"/>
        <w:ind w:left="720" w:hanging="720"/>
      </w:pPr>
      <w:r>
        <w:t xml:space="preserve">Clegg, B., &amp; Birch, P. (2007). </w:t>
      </w:r>
      <w:r>
        <w:rPr>
          <w:rStyle w:val="Emphasis"/>
        </w:rPr>
        <w:t>Instant creativity: Simple techniques to ignite innovation and problem solving</w:t>
      </w:r>
      <w:r>
        <w:t>.</w:t>
      </w:r>
    </w:p>
    <w:p w14:paraId="66DA0EEA" w14:textId="3D79A965" w:rsidR="00A94E45" w:rsidRDefault="00F54C9A" w:rsidP="00BC6D15">
      <w:pPr>
        <w:spacing w:before="100" w:beforeAutospacing="1" w:after="100" w:afterAutospacing="1" w:line="240" w:lineRule="auto"/>
        <w:ind w:left="720" w:hanging="720"/>
      </w:pPr>
      <w:proofErr w:type="spellStart"/>
      <w:r>
        <w:t>Dörner</w:t>
      </w:r>
      <w:proofErr w:type="spellEnd"/>
      <w:r>
        <w:t xml:space="preserve">, D., &amp; Funke, J. (2017). Complex problem solving: What it is and what it is not. </w:t>
      </w:r>
      <w:r>
        <w:rPr>
          <w:rStyle w:val="Emphasis"/>
        </w:rPr>
        <w:t>Frontiers in Psychology, 8</w:t>
      </w:r>
      <w:r>
        <w:t>, Article 1153.</w:t>
      </w:r>
    </w:p>
    <w:p w14:paraId="6C91CEC8" w14:textId="77777777" w:rsidR="00C005AE" w:rsidRDefault="00C005AE" w:rsidP="00BC6D15">
      <w:pPr>
        <w:spacing w:before="100" w:beforeAutospacing="1" w:after="100" w:afterAutospacing="1" w:line="240" w:lineRule="auto"/>
        <w:ind w:left="720" w:hanging="720"/>
      </w:pPr>
      <w:r>
        <w:t xml:space="preserve">Higgins, J. M. (1994). </w:t>
      </w:r>
      <w:r>
        <w:rPr>
          <w:rStyle w:val="Emphasis"/>
        </w:rPr>
        <w:t>101 creative problem-solving techniques: The handbook of new ideas for business</w:t>
      </w:r>
      <w:r>
        <w:t>. New Management Publishing Company.</w:t>
      </w:r>
    </w:p>
    <w:p w14:paraId="30B6C0A0" w14:textId="6C3343ED" w:rsidR="00C005AE" w:rsidRDefault="00C005AE" w:rsidP="00BC6D15">
      <w:pPr>
        <w:spacing w:before="100" w:beforeAutospacing="1" w:after="100" w:afterAutospacing="1" w:line="240" w:lineRule="auto"/>
        <w:ind w:left="720" w:hanging="720"/>
        <w:rPr>
          <w:rFonts w:ascii="Calibri" w:eastAsia="Times New Roman" w:hAnsi="Calibri" w:cs="Calibri"/>
          <w:color w:val="0F4761" w:themeColor="accent1" w:themeShade="BF"/>
          <w:sz w:val="32"/>
          <w:szCs w:val="32"/>
          <w:lang w:eastAsia="en-GB"/>
        </w:rPr>
      </w:pPr>
      <w:r>
        <w:t>Ishikawa, k. (1985).</w:t>
      </w:r>
      <w:r w:rsidR="0019452F">
        <w:t>W</w:t>
      </w:r>
      <w:r>
        <w:t xml:space="preserve">hat is </w:t>
      </w:r>
      <w:r w:rsidR="00D96C61">
        <w:t>T</w:t>
      </w:r>
      <w:r>
        <w:t xml:space="preserve">otal </w:t>
      </w:r>
      <w:r w:rsidR="00D96C61">
        <w:t xml:space="preserve">Quality </w:t>
      </w:r>
      <w:r w:rsidR="00F1747B">
        <w:t>c</w:t>
      </w:r>
      <w:r>
        <w:t>ontrol? The Japanese way</w:t>
      </w:r>
      <w:r w:rsidR="00887F04">
        <w:t xml:space="preserve"> </w:t>
      </w:r>
      <w:r w:rsidR="00224878">
        <w:t xml:space="preserve">(D.J. </w:t>
      </w:r>
      <w:r w:rsidR="004216E6">
        <w:t>Lu, Trans.)</w:t>
      </w:r>
      <w:r>
        <w:t xml:space="preserve">Prentice-Hall. </w:t>
      </w:r>
    </w:p>
    <w:p w14:paraId="6E08783D" w14:textId="757A9395" w:rsidR="00C005AE" w:rsidRDefault="00F1747B" w:rsidP="00BC6D15">
      <w:pPr>
        <w:spacing w:before="100" w:beforeAutospacing="1" w:after="100" w:afterAutospacing="1" w:line="240" w:lineRule="auto"/>
        <w:ind w:left="720" w:hanging="720"/>
      </w:pPr>
      <w:r>
        <w:t>K</w:t>
      </w:r>
      <w:r w:rsidR="00C005AE">
        <w:t>epner, C. H., &amp; Tregoe, B.B. (1965).the Rational manager: A systematic Approach to problem solving and decision making. McGraw-Hill.</w:t>
      </w:r>
    </w:p>
    <w:p w14:paraId="55F9AC40" w14:textId="77777777" w:rsidR="00C005AE" w:rsidRDefault="00C005AE" w:rsidP="00BC6D15">
      <w:pPr>
        <w:spacing w:before="100" w:beforeAutospacing="1" w:after="100" w:afterAutospacing="1" w:line="240" w:lineRule="auto"/>
        <w:ind w:left="720" w:hanging="720"/>
      </w:pPr>
      <w:r>
        <w:t xml:space="preserve">Mendelow, A. L. (1981.Environmental scanning-the impact of the stakeholder concept in proceedings of the second international Conference on information systems.  </w:t>
      </w:r>
    </w:p>
    <w:p w14:paraId="66520943" w14:textId="77777777" w:rsidR="00C005AE" w:rsidRDefault="00C005AE" w:rsidP="00BC6D15">
      <w:pPr>
        <w:spacing w:before="100" w:beforeAutospacing="1" w:after="100" w:afterAutospacing="1" w:line="240" w:lineRule="auto"/>
        <w:ind w:left="720" w:hanging="720"/>
      </w:pPr>
      <w:r>
        <w:lastRenderedPageBreak/>
        <w:t>Mitchell, R K., Agle, B.R., &amp; Wood, D. J (1997). Toward a theory of stakeholder identification and salience: defining the principles of who and what really counts. Academy of management review.</w:t>
      </w:r>
    </w:p>
    <w:p w14:paraId="743A2C66" w14:textId="77777777" w:rsidR="00C005AE" w:rsidRDefault="00C005AE" w:rsidP="00BC6D15">
      <w:pPr>
        <w:spacing w:before="100" w:beforeAutospacing="1" w:after="100" w:afterAutospacing="1" w:line="240" w:lineRule="auto"/>
        <w:ind w:left="720" w:hanging="720"/>
      </w:pPr>
      <w:r>
        <w:t>Ohno, T. (1988).Toyota production system: Beyond large - scale production. Productivity press.</w:t>
      </w:r>
    </w:p>
    <w:p w14:paraId="76C635D2" w14:textId="77777777" w:rsidR="00C005AE" w:rsidRDefault="00C005AE" w:rsidP="00BC6D15">
      <w:pPr>
        <w:spacing w:before="100" w:beforeAutospacing="1" w:after="100" w:afterAutospacing="1" w:line="240" w:lineRule="auto"/>
        <w:ind w:left="720" w:hanging="720"/>
      </w:pPr>
      <w:r>
        <w:t xml:space="preserve">Proctor, T. (2005). </w:t>
      </w:r>
      <w:r>
        <w:rPr>
          <w:rStyle w:val="Emphasis"/>
        </w:rPr>
        <w:t>Creative problem solving for managers: Developing skills for decision making and innovation</w:t>
      </w:r>
      <w:r>
        <w:t xml:space="preserve"> (2nd ed.). Routledge.</w:t>
      </w:r>
    </w:p>
    <w:p w14:paraId="77B107FE" w14:textId="51B15350" w:rsidR="00EE1A83" w:rsidRDefault="00EE1A83" w:rsidP="001A2CCF">
      <w:pPr>
        <w:pStyle w:val="Heading2"/>
      </w:pPr>
      <w:bookmarkStart w:id="20" w:name="_Toc240734100"/>
      <w:r w:rsidRPr="006C5341">
        <w:t xml:space="preserve">Appendix A </w:t>
      </w:r>
      <w:r w:rsidR="00B833B9">
        <w:t>F</w:t>
      </w:r>
      <w:r w:rsidRPr="006C5341">
        <w:t>igure 1</w:t>
      </w:r>
      <w:r w:rsidR="00453076">
        <w:t xml:space="preserve"> -</w:t>
      </w:r>
      <w:r w:rsidR="001F6B4D">
        <w:t xml:space="preserve">Mind map </w:t>
      </w:r>
      <w:r w:rsidR="00F91F86">
        <w:t>of brainstormed</w:t>
      </w:r>
      <w:r w:rsidR="001F6B4D">
        <w:t xml:space="preserve"> ideas</w:t>
      </w:r>
      <w:bookmarkEnd w:id="20"/>
    </w:p>
    <w:p w14:paraId="6C1C6CA8" w14:textId="35F587A5" w:rsidR="00606984" w:rsidRDefault="00743121" w:rsidP="00606984">
      <w:pPr>
        <w:pStyle w:val="pdq2pgselectionanchorcontainer"/>
        <w:rPr>
          <w:rFonts w:ascii="Calibri" w:hAnsi="Calibri" w:cs="Calibri"/>
          <w:sz w:val="28"/>
          <w:szCs w:val="28"/>
        </w:rPr>
      </w:pPr>
      <w:r>
        <w:rPr>
          <w:rFonts w:ascii="Calibri" w:hAnsi="Calibri" w:cs="Calibri"/>
          <w:noProof/>
          <w:color w:val="156082" w:themeColor="accent1"/>
          <w:sz w:val="28"/>
          <w:szCs w:val="28"/>
        </w:rPr>
        <mc:AlternateContent>
          <mc:Choice Requires="wps">
            <w:drawing>
              <wp:anchor distT="0" distB="0" distL="114300" distR="114300" simplePos="0" relativeHeight="251658246" behindDoc="0" locked="0" layoutInCell="1" allowOverlap="1" wp14:anchorId="729F6548" wp14:editId="279F44A0">
                <wp:simplePos x="0" y="0"/>
                <wp:positionH relativeFrom="column">
                  <wp:posOffset>1933996</wp:posOffset>
                </wp:positionH>
                <wp:positionV relativeFrom="paragraph">
                  <wp:posOffset>1408649</wp:posOffset>
                </wp:positionV>
                <wp:extent cx="2079654" cy="679731"/>
                <wp:effectExtent l="0" t="0" r="0" b="6350"/>
                <wp:wrapNone/>
                <wp:docPr id="738743889" name="Text Box 8">
                  <a:extLst xmlns:a="http://schemas.openxmlformats.org/drawingml/2006/main">
                    <a:ext uri="{FF2B5EF4-FFF2-40B4-BE49-F238E27FC236}">
                      <a16:creationId xmlns:a16="http://schemas.microsoft.com/office/drawing/2014/main" id="{205E37AC-150C-49AC-836F-EE4C5528978F}"/>
                    </a:ext>
                  </a:extLst>
                </wp:docPr>
                <wp:cNvGraphicFramePr/>
                <a:graphic xmlns:a="http://schemas.openxmlformats.org/drawingml/2006/main">
                  <a:graphicData uri="http://schemas.microsoft.com/office/word/2010/wordprocessingShape">
                    <wps:wsp>
                      <wps:cNvSpPr txBox="1"/>
                      <wps:spPr>
                        <a:xfrm>
                          <a:off x="0" y="0"/>
                          <a:ext cx="2079654" cy="679731"/>
                        </a:xfrm>
                        <a:prstGeom prst="rect">
                          <a:avLst/>
                        </a:prstGeom>
                        <a:solidFill>
                          <a:schemeClr val="lt1"/>
                        </a:solidFill>
                        <a:ln w="6350">
                          <a:noFill/>
                        </a:ln>
                      </wps:spPr>
                      <wps:txbx>
                        <w:txbxContent>
                          <w:p w14:paraId="5C03B345" w14:textId="698D7CD1" w:rsidR="0005501D" w:rsidRDefault="008F49AA" w:rsidP="008825E9">
                            <w:pPr>
                              <w:spacing w:after="0" w:line="240" w:lineRule="auto"/>
                            </w:pPr>
                            <w:r>
                              <w:t>Gas canister ran out unexpect</w:t>
                            </w:r>
                            <w:r w:rsidR="00EE4176">
                              <w:t>edly</w:t>
                            </w:r>
                          </w:p>
                          <w:p w14:paraId="63329D13" w14:textId="5616F341" w:rsidR="00743121" w:rsidRDefault="001535DF" w:rsidP="008825E9">
                            <w:pPr>
                              <w:spacing w:after="0" w:line="240" w:lineRule="auto"/>
                            </w:pPr>
                            <w:r>
                              <w:t>N</w:t>
                            </w:r>
                            <w:r w:rsidR="00743121">
                              <w:t>o</w:t>
                            </w:r>
                            <w:r>
                              <w:t xml:space="preserve"> routine gas – level </w:t>
                            </w:r>
                            <w:r w:rsidR="005514FB">
                              <w:t>ch</w:t>
                            </w:r>
                            <w:r>
                              <w:t>ecks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F6548" id="Text Box 8" o:spid="_x0000_s1028" type="#_x0000_t202" style="position:absolute;margin-left:152.3pt;margin-top:110.9pt;width:163.75pt;height:53.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5TEMAIAAFsEAAAOAAAAZHJzL2Uyb0RvYy54bWysVE2P2jAQvVfqf7B8LwksHyUirCgrqkqr&#10;3ZXYas/GsUkkx+PahoT++o4dAnTbU9WLM/aM38y8N87ivq0VOQrrKtA5HQ5SSoTmUFR6n9Pvr5tP&#10;nylxnumCKdAipyfh6P3y44dFYzIxghJUISxBEO2yxuS09N5kSeJ4KWrmBmCERqcEWzOPW7tPCssa&#10;RK9VMkrTadKALYwFLpzD04fOSZcRX0rB/bOUTniicoq1+bjauO7CmiwXLNtbZsqKn8tg/1BFzSqN&#10;SS9QD8wzcrDVH1B1xS04kH7AoU5AyoqL2AN2M0zfdbMtmRGxFyTHmQtN7v/B8qfj1rxY4tsv0KKA&#10;gZDGuMzhYeinlbYOX6yUoB8pPF1oE60nHA9H6Ww+nYwp4eibzuazuwiTXG8b6/xXATUJRk4tyhLZ&#10;YsdH5zEjhvYhIZkDVRWbSqm4CaMg1sqSI0MRle/Bf4tSmjSY/G6SRmAN4XqHrDQmuPYULN/uWlIV&#10;WHrf7w6KE9JgoZsQZ/imwlofmfMvzOJIYOc45v4ZF6kAc8HZoqQE+/Nv5yEelUIvJQ2OWE7djwOz&#10;ghL1TaOG8+F4HGYybsaT2Qg39tazu/XoQ70GJGCID8rwaIZ4r3pTWqjf8DWsQlZ0Mc0xd059b659&#10;N/j4mrhYrWIQTqFh/lFvDQ/QgfCgxGv7xqw5y+VR6Cfoh5Fl71TrYsNNDauDB1lFSQPPHatn+nGC&#10;o9Ln1xaeyO0+Rl3/CctfAAAA//8DAFBLAwQUAAYACAAAACEANR4X6uEAAAALAQAADwAAAGRycy9k&#10;b3ducmV2LnhtbEyPy0rEQBBF94L/0JTgRpzOQ2OI6QwiPsCdEx+460mXSTBdHdI9Sfx7y5Uui3u4&#10;dW65Xe0gZpx870hBvIlAIDXO9NQqeKnvz3MQPmgyenCECr7Rw7Y6Pip1YdxCzzjvQiu4hHyhFXQh&#10;jIWUvunQar9xIxJnn26yOvA5tdJMeuFyO8gkijJpdU/8odMj3nbYfO0OVsHHWfv+5NeH1yW9TMe7&#10;x7m+ejO1Uqcn6801iIBr+IPhV5/VoWKnvTuQ8WJQkEYXGaMKkiTmDUxkaRKD2HOU5DnIqpT/N1Q/&#10;AAAA//8DAFBLAQItABQABgAIAAAAIQC2gziS/gAAAOEBAAATAAAAAAAAAAAAAAAAAAAAAABbQ29u&#10;dGVudF9UeXBlc10ueG1sUEsBAi0AFAAGAAgAAAAhADj9If/WAAAAlAEAAAsAAAAAAAAAAAAAAAAA&#10;LwEAAF9yZWxzLy5yZWxzUEsBAi0AFAAGAAgAAAAhAMgDlMQwAgAAWwQAAA4AAAAAAAAAAAAAAAAA&#10;LgIAAGRycy9lMm9Eb2MueG1sUEsBAi0AFAAGAAgAAAAhADUeF+rhAAAACwEAAA8AAAAAAAAAAAAA&#10;AAAAigQAAGRycy9kb3ducmV2LnhtbFBLBQYAAAAABAAEAPMAAACYBQAAAAA=&#10;" fillcolor="white [3201]" stroked="f" strokeweight=".5pt">
                <v:textbox>
                  <w:txbxContent>
                    <w:p w14:paraId="5C03B345" w14:textId="698D7CD1" w:rsidR="0005501D" w:rsidRDefault="008F49AA" w:rsidP="008825E9">
                      <w:pPr>
                        <w:spacing w:after="0" w:line="240" w:lineRule="auto"/>
                      </w:pPr>
                      <w:r>
                        <w:t>Gas canister ran out unexpect</w:t>
                      </w:r>
                      <w:r w:rsidR="00EE4176">
                        <w:t>edly</w:t>
                      </w:r>
                    </w:p>
                    <w:p w14:paraId="63329D13" w14:textId="5616F341" w:rsidR="00743121" w:rsidRDefault="001535DF" w:rsidP="008825E9">
                      <w:pPr>
                        <w:spacing w:after="0" w:line="240" w:lineRule="auto"/>
                      </w:pPr>
                      <w:r>
                        <w:t>N</w:t>
                      </w:r>
                      <w:r w:rsidR="00743121">
                        <w:t>o</w:t>
                      </w:r>
                      <w:r>
                        <w:t xml:space="preserve"> routine gas – level </w:t>
                      </w:r>
                      <w:r w:rsidR="005514FB">
                        <w:t>ch</w:t>
                      </w:r>
                      <w:r>
                        <w:t>ecks</w:t>
                      </w:r>
                    </w:p>
                  </w:txbxContent>
                </v:textbox>
              </v:shape>
            </w:pict>
          </mc:Fallback>
        </mc:AlternateContent>
      </w:r>
      <w:r w:rsidR="00606984" w:rsidRPr="00606984">
        <w:rPr>
          <w:rFonts w:ascii="Calibri" w:hAnsi="Calibri" w:cs="Calibri"/>
          <w:sz w:val="28"/>
          <w:szCs w:val="28"/>
        </w:rPr>
        <w:t xml:space="preserve">The mind map showed that the coffee-machine breakdown affected the whole business, including equipment, staff, customers, finance, </w:t>
      </w:r>
      <w:r w:rsidR="00F91F86" w:rsidRPr="00606984">
        <w:rPr>
          <w:rFonts w:ascii="Calibri" w:hAnsi="Calibri" w:cs="Calibri"/>
          <w:sz w:val="28"/>
          <w:szCs w:val="28"/>
        </w:rPr>
        <w:t>processes,</w:t>
      </w:r>
      <w:r w:rsidR="00606984" w:rsidRPr="00606984">
        <w:rPr>
          <w:rFonts w:ascii="Calibri" w:hAnsi="Calibri" w:cs="Calibri"/>
          <w:sz w:val="28"/>
          <w:szCs w:val="28"/>
        </w:rPr>
        <w:t xml:space="preserve"> and management. It also found that having no backup machine, maintenance schedule or written procedure made the disruption worse. However, some points fitted under more than one heading, so a Fishbone analysis was used next to investigate the causes further.</w:t>
      </w:r>
    </w:p>
    <w:p w14:paraId="21A81581" w14:textId="1CF31EE9" w:rsidR="00555791" w:rsidRDefault="00555791" w:rsidP="003A097D">
      <w:pPr>
        <w:spacing w:line="240" w:lineRule="auto"/>
        <w:ind w:left="66"/>
        <w:rPr>
          <w:rFonts w:ascii="Calibri" w:hAnsi="Calibri" w:cs="Calibri"/>
          <w:color w:val="0F4761" w:themeColor="accent1" w:themeShade="BF"/>
          <w:sz w:val="28"/>
          <w:szCs w:val="28"/>
        </w:rPr>
      </w:pPr>
    </w:p>
    <w:p w14:paraId="2273B6E4" w14:textId="4A4845C7" w:rsidR="006C5341" w:rsidRDefault="009A794C" w:rsidP="003A097D">
      <w:pPr>
        <w:spacing w:line="240" w:lineRule="auto"/>
        <w:ind w:left="66"/>
        <w:rPr>
          <w:rFonts w:ascii="Calibri" w:hAnsi="Calibri" w:cs="Calibri"/>
          <w:color w:val="0F4761" w:themeColor="accent1" w:themeShade="BF"/>
          <w:sz w:val="28"/>
          <w:szCs w:val="28"/>
        </w:rPr>
      </w:pPr>
      <w:r>
        <w:rPr>
          <w:rFonts w:ascii="Calibri" w:hAnsi="Calibri" w:cs="Calibri"/>
          <w:noProof/>
          <w:color w:val="156082" w:themeColor="accent1"/>
          <w:sz w:val="28"/>
          <w:szCs w:val="28"/>
        </w:rPr>
        <mc:AlternateContent>
          <mc:Choice Requires="wps">
            <w:drawing>
              <wp:anchor distT="0" distB="0" distL="114300" distR="114300" simplePos="0" relativeHeight="251658240" behindDoc="0" locked="0" layoutInCell="1" allowOverlap="1" wp14:anchorId="37677F8C" wp14:editId="1401252E">
                <wp:simplePos x="0" y="0"/>
                <wp:positionH relativeFrom="margin">
                  <wp:posOffset>190500</wp:posOffset>
                </wp:positionH>
                <wp:positionV relativeFrom="paragraph">
                  <wp:posOffset>185420</wp:posOffset>
                </wp:positionV>
                <wp:extent cx="6644640" cy="4511040"/>
                <wp:effectExtent l="0" t="0" r="0" b="3810"/>
                <wp:wrapNone/>
                <wp:docPr id="17364768" name="Text Box 2">
                  <a:extLst xmlns:a="http://schemas.openxmlformats.org/drawingml/2006/main">
                    <a:ext uri="{FF2B5EF4-FFF2-40B4-BE49-F238E27FC236}">
                      <a16:creationId xmlns:a16="http://schemas.microsoft.com/office/drawing/2014/main" id="{CD2A0735-754A-47A7-99DA-BF5BC1CBE7C6}"/>
                    </a:ext>
                  </a:extLst>
                </wp:docPr>
                <wp:cNvGraphicFramePr/>
                <a:graphic xmlns:a="http://schemas.openxmlformats.org/drawingml/2006/main">
                  <a:graphicData uri="http://schemas.microsoft.com/office/word/2010/wordprocessingShape">
                    <wps:wsp>
                      <wps:cNvSpPr txBox="1"/>
                      <wps:spPr>
                        <a:xfrm>
                          <a:off x="0" y="0"/>
                          <a:ext cx="6644640" cy="4511040"/>
                        </a:xfrm>
                        <a:prstGeom prst="rect">
                          <a:avLst/>
                        </a:prstGeom>
                        <a:noFill/>
                        <a:ln w="6350">
                          <a:noFill/>
                        </a:ln>
                      </wps:spPr>
                      <wps:txbx>
                        <w:txbxContent>
                          <w:p w14:paraId="26A11033" w14:textId="197E5F0A" w:rsidR="00D9132C" w:rsidRDefault="00E97B59" w:rsidP="00AB7F2D">
                            <w:pPr>
                              <w:spacing w:after="0" w:line="240" w:lineRule="auto"/>
                            </w:pPr>
                            <w:r>
                              <w:rPr>
                                <w:rFonts w:ascii="Calibri" w:hAnsi="Calibri" w:cs="Calibri"/>
                                <w:noProof/>
                                <w:color w:val="156082" w:themeColor="accent1"/>
                                <w:sz w:val="28"/>
                                <w:szCs w:val="28"/>
                              </w:rPr>
                              <w:drawing>
                                <wp:inline distT="0" distB="0" distL="0" distR="0" wp14:anchorId="5F26E901" wp14:editId="6BDD0469">
                                  <wp:extent cx="5170805" cy="3649508"/>
                                  <wp:effectExtent l="0" t="0" r="0" b="27305"/>
                                  <wp:docPr id="129060852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EC5650">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77F8C" id="Text Box 2" o:spid="_x0000_s1029" type="#_x0000_t202" style="position:absolute;left:0;text-align:left;margin-left:15pt;margin-top:14.6pt;width:523.2pt;height:355.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2h3GgIAADQEAAAOAAAAZHJzL2Uyb0RvYy54bWysU8tu2zAQvBfoPxC815Ic2U0Fy4GbwEUB&#10;IwngFDnTFGkJoLgsSVtyv75Lyi+kOQW9ULuc1T5mlrO7vlVkL6xrQJc0G6WUCM2havS2pL9ell9u&#10;KXGe6Yop0KKkB+Ho3fzzp1lnCjGGGlQlLMEk2hWdKWntvSmSxPFatMyNwAiNoATbMo+u3SaVZR1m&#10;b1UyTtNp0oGtjAUunMPbhwGk85hfSsH9k5ROeKJKir35eNp4bsKZzGes2Fpm6oYf22Af6KJljcai&#10;51QPzDOys80/qdqGW3Ag/YhDm4CUDRdxBpwmS99Ms66ZEXEWJMeZM03u/6Xlj/u1ebbE99+hRwED&#10;IZ1xhcPLME8vbRu+2ClBHCk8nGkTvSccL6fTPJ/mCHHE8kmWpehgnuTyu7HO/xDQkmCU1KIukS62&#10;Xzk/hJ5CQjUNy0apqI3SpMMSN5M0/nBGMLnSWOPSbLB8v+lJU5X05jTIBqoDzmdhkN4ZvmywhxVz&#10;/plZ1Br7xv31T3hIBVgLjhYlNdg/792HeJQAUUo63J2Sut87ZgUl6qdGcb5leaDDRyeffB2jY6+R&#10;zTWid+094Hpm+FIMj2aI9+pkSgvtK675IlRFiGmOtUvqT+a9HzYanwkXi0UMwvUyzK/02vCQOrAa&#10;GH7pX5k1Rxk8KvgIpy1jxRs1hthBj8XOg2yiVIHngdUj/biaUezjMwq7f+3HqMtjn/8FAAD//wMA&#10;UEsDBBQABgAIAAAAIQCMyq0d4gAAAAoBAAAPAAAAZHJzL2Rvd25yZXYueG1sTI9PT8JAFMTvJn6H&#10;zTPxJrsWLVD7SkgTYmL0AHLx9tpd2sb9U7sLVD49y0mPk5nM/CZfjkazoxp85yzC40QAU7Z2srMN&#10;wu5z/TAH5gNZSdpZhfCrPCyL25ucMulOdqOO29CwWGJ9RghtCH3Gua9bZchPXK9s9PZuMBSiHBou&#10;BzrFcqN5IkTKDXU2LrTUq7JV9ff2YBDeyvUHbarEzM+6fH3fr/qf3dcz4v3duHoBFtQY/sJwxY/o&#10;UESmyh2s9EwjTEW8EhCSRQLs6otZ+gSsQphNFynwIuf/LxQXAAAA//8DAFBLAQItABQABgAIAAAA&#10;IQC2gziS/gAAAOEBAAATAAAAAAAAAAAAAAAAAAAAAABbQ29udGVudF9UeXBlc10ueG1sUEsBAi0A&#10;FAAGAAgAAAAhADj9If/WAAAAlAEAAAsAAAAAAAAAAAAAAAAALwEAAF9yZWxzLy5yZWxzUEsBAi0A&#10;FAAGAAgAAAAhANa/aHcaAgAANAQAAA4AAAAAAAAAAAAAAAAALgIAAGRycy9lMm9Eb2MueG1sUEsB&#10;Ai0AFAAGAAgAAAAhAIzKrR3iAAAACgEAAA8AAAAAAAAAAAAAAAAAdAQAAGRycy9kb3ducmV2Lnht&#10;bFBLBQYAAAAABAAEAPMAAACDBQAAAAA=&#10;" filled="f" stroked="f" strokeweight=".5pt">
                <v:textbox>
                  <w:txbxContent>
                    <w:p w14:paraId="26A11033" w14:textId="197E5F0A" w:rsidR="00D9132C" w:rsidRDefault="00E97B59" w:rsidP="00AB7F2D">
                      <w:pPr>
                        <w:spacing w:after="0" w:line="240" w:lineRule="auto"/>
                      </w:pPr>
                      <w:r>
                        <w:rPr>
                          <w:rFonts w:ascii="Calibri" w:hAnsi="Calibri" w:cs="Calibri"/>
                          <w:noProof/>
                          <w:color w:val="156082" w:themeColor="accent1"/>
                          <w:sz w:val="28"/>
                          <w:szCs w:val="28"/>
                        </w:rPr>
                        <w:drawing>
                          <wp:inline distT="0" distB="0" distL="0" distR="0" wp14:anchorId="5F26E901" wp14:editId="6BDD0469">
                            <wp:extent cx="5170805" cy="3649508"/>
                            <wp:effectExtent l="0" t="0" r="0" b="27305"/>
                            <wp:docPr id="129060852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EC5650">
                        <w:t xml:space="preserve"> </w:t>
                      </w:r>
                    </w:p>
                  </w:txbxContent>
                </v:textbox>
                <w10:wrap anchorx="margin"/>
              </v:shape>
            </w:pict>
          </mc:Fallback>
        </mc:AlternateContent>
      </w:r>
    </w:p>
    <w:p w14:paraId="768FA6B5" w14:textId="77777777" w:rsidR="005D24FC" w:rsidRPr="005D24FC" w:rsidRDefault="005D24FC" w:rsidP="005D24FC">
      <w:pPr>
        <w:rPr>
          <w:rFonts w:ascii="Calibri" w:hAnsi="Calibri" w:cs="Calibri"/>
          <w:sz w:val="28"/>
          <w:szCs w:val="28"/>
        </w:rPr>
      </w:pPr>
    </w:p>
    <w:p w14:paraId="6A2C538A" w14:textId="48436167" w:rsidR="005D24FC" w:rsidRPr="005D24FC" w:rsidRDefault="000F4983" w:rsidP="005D24FC">
      <w:pPr>
        <w:rPr>
          <w:rFonts w:ascii="Calibri" w:hAnsi="Calibri" w:cs="Calibri"/>
          <w:sz w:val="28"/>
          <w:szCs w:val="28"/>
        </w:rPr>
      </w:pPr>
      <w:r>
        <w:rPr>
          <w:rFonts w:ascii="Calibri" w:hAnsi="Calibri" w:cs="Calibri"/>
          <w:noProof/>
          <w:color w:val="156082" w:themeColor="accent1"/>
          <w:sz w:val="28"/>
          <w:szCs w:val="28"/>
        </w:rPr>
        <mc:AlternateContent>
          <mc:Choice Requires="wps">
            <w:drawing>
              <wp:anchor distT="0" distB="0" distL="114300" distR="114300" simplePos="0" relativeHeight="251658245" behindDoc="0" locked="0" layoutInCell="1" allowOverlap="1" wp14:anchorId="1784D9C5" wp14:editId="07EFE214">
                <wp:simplePos x="0" y="0"/>
                <wp:positionH relativeFrom="column">
                  <wp:posOffset>-331774</wp:posOffset>
                </wp:positionH>
                <wp:positionV relativeFrom="paragraph">
                  <wp:posOffset>203071</wp:posOffset>
                </wp:positionV>
                <wp:extent cx="1494059" cy="678180"/>
                <wp:effectExtent l="0" t="0" r="0" b="7620"/>
                <wp:wrapNone/>
                <wp:docPr id="1961201079" name="Text Box 7">
                  <a:extLst xmlns:a="http://schemas.openxmlformats.org/drawingml/2006/main">
                    <a:ext uri="{FF2B5EF4-FFF2-40B4-BE49-F238E27FC236}">
                      <a16:creationId xmlns:a16="http://schemas.microsoft.com/office/drawing/2014/main" id="{0703B860-D91E-4B08-9A47-CF760A714D6A}"/>
                    </a:ext>
                  </a:extLst>
                </wp:docPr>
                <wp:cNvGraphicFramePr/>
                <a:graphic xmlns:a="http://schemas.openxmlformats.org/drawingml/2006/main">
                  <a:graphicData uri="http://schemas.microsoft.com/office/word/2010/wordprocessingShape">
                    <wps:wsp>
                      <wps:cNvSpPr txBox="1"/>
                      <wps:spPr>
                        <a:xfrm>
                          <a:off x="0" y="0"/>
                          <a:ext cx="1494059" cy="678180"/>
                        </a:xfrm>
                        <a:prstGeom prst="rect">
                          <a:avLst/>
                        </a:prstGeom>
                        <a:solidFill>
                          <a:schemeClr val="lt1"/>
                        </a:solidFill>
                        <a:ln w="6350">
                          <a:noFill/>
                        </a:ln>
                      </wps:spPr>
                      <wps:txbx>
                        <w:txbxContent>
                          <w:p w14:paraId="04B160FE" w14:textId="6512AF59" w:rsidR="0048507D" w:rsidRDefault="009A6E83" w:rsidP="00F2713A">
                            <w:pPr>
                              <w:spacing w:after="0" w:line="240" w:lineRule="auto"/>
                            </w:pPr>
                            <w:r>
                              <w:t>No contingency</w:t>
                            </w:r>
                            <w:r w:rsidR="00364421">
                              <w:t xml:space="preserve"> plan</w:t>
                            </w:r>
                          </w:p>
                          <w:p w14:paraId="345ADC56" w14:textId="7CD4B852" w:rsidR="009A6E83" w:rsidRDefault="00F2713A" w:rsidP="00F2713A">
                            <w:pPr>
                              <w:spacing w:after="0" w:line="240" w:lineRule="auto"/>
                            </w:pPr>
                            <w:r>
                              <w:t>Slow decisions under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4D9C5" id="Text Box 7" o:spid="_x0000_s1030" type="#_x0000_t202" style="position:absolute;margin-left:-26.1pt;margin-top:16pt;width:117.65pt;height:53.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iKMQIAAFsEAAAOAAAAZHJzL2Uyb0RvYy54bWysVEtv2zAMvg/YfxB0X+xkTpsYcYosRYYB&#10;QVsgHXpWZCk2IIuapMTOfv0oOa91Ow27yKRI8fF9pGcPXaPIQVhXgy7ocJBSIjSHsta7gn5/XX2a&#10;UOI80yVToEVBj8LRh/nHD7PW5GIEFahSWIJBtMtbU9DKe5MnieOVaJgbgBEajRJswzyqdpeUlrUY&#10;vVHJKE3vkhZsaSxw4RzePvZGOo/xpRTcP0vphCeqoFibj6eN5zacyXzG8p1lpqr5qQz2D1U0rNaY&#10;9BLqkXlG9rb+I1RTcwsOpB9waBKQsuYi9oDdDNN33WwqZkTsBcFx5gKT+39h+dNhY14s8d0X6JDA&#10;AEhrXO7wMvTTSduEL1ZK0I4QHi+wic4THh5l0ywdTynhaLu7nwwnEdfk+tpY578KaEgQCmqRlogW&#10;O6ydx4zoenYJyRyoulzVSkUljIJYKksODElUPtaIL37zUpq0mPzzOI2BNYTnfWSlMcG1pyD5btuR&#10;uixodu53C+URYbDQT4gzfFVjrWvm/AuzOBLYOY65f8ZDKsBccJIoqcD+/Nt98Eem0EpJiyNWUPdj&#10;z6ygRH3TyOF0mGVhJqOSje9HqNhby/bWovfNEhCAIS6U4VEM/l6dRWmhecNtWISsaGKaY+6C+rO4&#10;9P3g4zZxsVhEJ5xCw/xabwwPoQPggYnX7o1Zc6LLI9FPcB5Glr9jrfcNLzUs9h5kHSkNOPeonuDH&#10;CY5Mn7YtrMitHr2u/4T5LwAAAP//AwBQSwMEFAAGAAgAAAAhANHm7jjhAAAACgEAAA8AAABkcnMv&#10;ZG93bnJldi54bWxMj01Pg0AQhu8m/ofNmHgx7VJIlSBLY4wfibcWW+Nty45AZGcJuwX8905PepvJ&#10;PHnnefPNbDsx4uBbRwpWywgEUuVMS7WC9/J5kYLwQZPRnSNU8IMeNsXlRa4z4yba4rgLteAQ8plW&#10;0ITQZ1L6qkGr/dL1SHz7coPVgdehlmbQE4fbTsZRdCutbok/NLrHxwar793JKvi8qT/e/Pyyn5J1&#10;0j+9juXdwZRKXV/ND/cgAs7hD4azPqtDwU5HdyLjRadgsY5jRhUkMXc6A2myAnHkIUlTkEUu/1co&#10;fgEAAP//AwBQSwECLQAUAAYACAAAACEAtoM4kv4AAADhAQAAEwAAAAAAAAAAAAAAAAAAAAAAW0Nv&#10;bnRlbnRfVHlwZXNdLnhtbFBLAQItABQABgAIAAAAIQA4/SH/1gAAAJQBAAALAAAAAAAAAAAAAAAA&#10;AC8BAABfcmVscy8ucmVsc1BLAQItABQABgAIAAAAIQCUY+iKMQIAAFsEAAAOAAAAAAAAAAAAAAAA&#10;AC4CAABkcnMvZTJvRG9jLnhtbFBLAQItABQABgAIAAAAIQDR5u444QAAAAoBAAAPAAAAAAAAAAAA&#10;AAAAAIsEAABkcnMvZG93bnJldi54bWxQSwUGAAAAAAQABADzAAAAmQUAAAAA&#10;" fillcolor="white [3201]" stroked="f" strokeweight=".5pt">
                <v:textbox>
                  <w:txbxContent>
                    <w:p w14:paraId="04B160FE" w14:textId="6512AF59" w:rsidR="0048507D" w:rsidRDefault="009A6E83" w:rsidP="00F2713A">
                      <w:pPr>
                        <w:spacing w:after="0" w:line="240" w:lineRule="auto"/>
                      </w:pPr>
                      <w:r>
                        <w:t>No contingency</w:t>
                      </w:r>
                      <w:r w:rsidR="00364421">
                        <w:t xml:space="preserve"> plan</w:t>
                      </w:r>
                    </w:p>
                    <w:p w14:paraId="345ADC56" w14:textId="7CD4B852" w:rsidR="009A6E83" w:rsidRDefault="00F2713A" w:rsidP="00F2713A">
                      <w:pPr>
                        <w:spacing w:after="0" w:line="240" w:lineRule="auto"/>
                      </w:pPr>
                      <w:r>
                        <w:t>Slow decisions under pressure</w:t>
                      </w:r>
                    </w:p>
                  </w:txbxContent>
                </v:textbox>
              </v:shape>
            </w:pict>
          </mc:Fallback>
        </mc:AlternateContent>
      </w:r>
      <w:r w:rsidR="00D53715">
        <w:rPr>
          <w:rFonts w:ascii="Calibri" w:hAnsi="Calibri" w:cs="Calibri"/>
          <w:noProof/>
          <w:color w:val="156082" w:themeColor="accent1"/>
          <w:sz w:val="28"/>
          <w:szCs w:val="28"/>
        </w:rPr>
        <mc:AlternateContent>
          <mc:Choice Requires="wps">
            <w:drawing>
              <wp:anchor distT="0" distB="0" distL="114300" distR="114300" simplePos="0" relativeHeight="251658241" behindDoc="0" locked="0" layoutInCell="1" allowOverlap="1" wp14:anchorId="216955C1" wp14:editId="0FDD2192">
                <wp:simplePos x="0" y="0"/>
                <wp:positionH relativeFrom="margin">
                  <wp:posOffset>4709565</wp:posOffset>
                </wp:positionH>
                <wp:positionV relativeFrom="paragraph">
                  <wp:posOffset>308267</wp:posOffset>
                </wp:positionV>
                <wp:extent cx="1565134" cy="701040"/>
                <wp:effectExtent l="0" t="0" r="0" b="3810"/>
                <wp:wrapNone/>
                <wp:docPr id="1204867765" name="Text Box 3">
                  <a:extLst xmlns:a="http://schemas.openxmlformats.org/drawingml/2006/main">
                    <a:ext uri="{FF2B5EF4-FFF2-40B4-BE49-F238E27FC236}">
                      <a16:creationId xmlns:a16="http://schemas.microsoft.com/office/drawing/2014/main" id="{6BD5F91B-F49A-4AFC-8ADE-2DAEEDA88D49}"/>
                    </a:ext>
                  </a:extLst>
                </wp:docPr>
                <wp:cNvGraphicFramePr/>
                <a:graphic xmlns:a="http://schemas.openxmlformats.org/drawingml/2006/main">
                  <a:graphicData uri="http://schemas.microsoft.com/office/word/2010/wordprocessingShape">
                    <wps:wsp>
                      <wps:cNvSpPr txBox="1"/>
                      <wps:spPr>
                        <a:xfrm>
                          <a:off x="0" y="0"/>
                          <a:ext cx="1565134" cy="701040"/>
                        </a:xfrm>
                        <a:prstGeom prst="rect">
                          <a:avLst/>
                        </a:prstGeom>
                        <a:solidFill>
                          <a:schemeClr val="lt1"/>
                        </a:solidFill>
                        <a:ln w="6350">
                          <a:noFill/>
                        </a:ln>
                      </wps:spPr>
                      <wps:txbx>
                        <w:txbxContent>
                          <w:p w14:paraId="23F915A2" w14:textId="193C7A5F" w:rsidR="005D1ECC" w:rsidRDefault="006D5551" w:rsidP="006006E8">
                            <w:pPr>
                              <w:spacing w:after="0" w:line="240" w:lineRule="auto"/>
                            </w:pPr>
                            <w:r>
                              <w:t>Untrained on faults</w:t>
                            </w:r>
                          </w:p>
                          <w:p w14:paraId="7353526E" w14:textId="5AEC26AF" w:rsidR="006D5551" w:rsidRDefault="007D3426" w:rsidP="006006E8">
                            <w:pPr>
                              <w:spacing w:after="0" w:line="240" w:lineRule="auto"/>
                            </w:pPr>
                            <w:r>
                              <w:t>Overwhelmed under pressure</w:t>
                            </w:r>
                            <w:r w:rsidR="006006E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955C1" id="Text Box 3" o:spid="_x0000_s1031" type="#_x0000_t202" style="position:absolute;margin-left:370.85pt;margin-top:24.25pt;width:123.25pt;height:5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NKMAIAAFsEAAAOAAAAZHJzL2Uyb0RvYy54bWysVN9v2jAQfp+0/8Hy+whQoF1EqBgV0yTU&#10;VqJTn41jQyTH59kHCfvrd3agsG5P016cO9/5fnzfXab3bW3YQflQgS34oNfnTFkJZWW3Bf/+svx0&#10;x1lAYUthwKqCH1Xg97OPH6aNy9UQdmBK5RkFsSFvXMF3iC7PsiB3qhahB05ZMmrwtUBS/TYrvWgo&#10;em2yYb8/yRrwpfMgVQh0+9AZ+SzF11pJfNI6KGSm4FQbptOncxPPbDYV+dYLt6vkqQzxD1XUorKU&#10;9C3Ug0DB9r76I1RdSQ8BNPYk1BloXUmVeqBuBv133ax3wqnUC4ET3BtM4f+FlY+HtXv2DNsv0BKB&#10;EZDGhTzQZeyn1b6OX6qUkZ0gPL7BplpkMj4aT8aDmxFnkmy31MYo4ZpdXjsf8KuCmkWh4J5oSWiJ&#10;wyogZSTXs0tMFsBU5bIyJilxFNTCeHYQRKLBVCO9+M3LWNYUfHIz7qfAFuLzLrKxlODSU5Sw3bSs&#10;Kgs+Pve7gfJIMHjoJiQ4uayo1pUI+Cw8jQR1TmOOT3RoA5QLThJnO/A//3Yf/YkpsnLW0IgVPPzY&#10;C684M98scfh5MCKkGCZlNL4dkuKvLZtri93XCyAABrRQTiYx+qM5i9pD/UrbMI9ZySSspNwFx7O4&#10;wG7waZukms+TE02hE7iyaydj6Ah4ZOKlfRXenehCIvoRzsMo8nesdb7xpYX5HkFXidKIc4fqCX6a&#10;4MT0adviilzryevyT5j9AgAA//8DAFBLAwQUAAYACAAAACEAt6J3ReEAAAAKAQAADwAAAGRycy9k&#10;b3ducmV2LnhtbEyPy06EQBBF9yb+Q6dM3BinmQfCIM3EGB+JOwcfcddDl0CkqwndA/j3litdVu7J&#10;vafy3Ww7MeLgW0cKlosIBFLlTEu1gpfy/jIF4YMmoztHqOAbPeyK05NcZ8ZN9IzjPtSCS8hnWkET&#10;Qp9J6asGrfYL1yNx9ukGqwOfQy3NoCcut51cRdGVtLolXmh0j7cNVl/7o1XwcVG/P/n54XVax+v+&#10;7nEskzdTKnV+Nt9cgwg4hz8YfvVZHQp2OrgjGS86BclmmTCqYJPGIBjYpukKxIHJON2CLHL5/4Xi&#10;BwAA//8DAFBLAQItABQABgAIAAAAIQC2gziS/gAAAOEBAAATAAAAAAAAAAAAAAAAAAAAAABbQ29u&#10;dGVudF9UeXBlc10ueG1sUEsBAi0AFAAGAAgAAAAhADj9If/WAAAAlAEAAAsAAAAAAAAAAAAAAAAA&#10;LwEAAF9yZWxzLy5yZWxzUEsBAi0AFAAGAAgAAAAhAMtmc0owAgAAWwQAAA4AAAAAAAAAAAAAAAAA&#10;LgIAAGRycy9lMm9Eb2MueG1sUEsBAi0AFAAGAAgAAAAhALeid0XhAAAACgEAAA8AAAAAAAAAAAAA&#10;AAAAigQAAGRycy9kb3ducmV2LnhtbFBLBQYAAAAABAAEAPMAAACYBQAAAAA=&#10;" fillcolor="white [3201]" stroked="f" strokeweight=".5pt">
                <v:textbox>
                  <w:txbxContent>
                    <w:p w14:paraId="23F915A2" w14:textId="193C7A5F" w:rsidR="005D1ECC" w:rsidRDefault="006D5551" w:rsidP="006006E8">
                      <w:pPr>
                        <w:spacing w:after="0" w:line="240" w:lineRule="auto"/>
                      </w:pPr>
                      <w:r>
                        <w:t>Untrained on faults</w:t>
                      </w:r>
                    </w:p>
                    <w:p w14:paraId="7353526E" w14:textId="5AEC26AF" w:rsidR="006D5551" w:rsidRDefault="007D3426" w:rsidP="006006E8">
                      <w:pPr>
                        <w:spacing w:after="0" w:line="240" w:lineRule="auto"/>
                      </w:pPr>
                      <w:r>
                        <w:t>Overwhelmed under pressure</w:t>
                      </w:r>
                      <w:r w:rsidR="006006E8">
                        <w:t>.</w:t>
                      </w:r>
                    </w:p>
                  </w:txbxContent>
                </v:textbox>
                <w10:wrap anchorx="margin"/>
              </v:shape>
            </w:pict>
          </mc:Fallback>
        </mc:AlternateContent>
      </w:r>
    </w:p>
    <w:p w14:paraId="79A59141" w14:textId="77777777" w:rsidR="005D24FC" w:rsidRPr="005D24FC" w:rsidRDefault="005D24FC" w:rsidP="005D24FC">
      <w:pPr>
        <w:rPr>
          <w:rFonts w:ascii="Calibri" w:hAnsi="Calibri" w:cs="Calibri"/>
          <w:sz w:val="28"/>
          <w:szCs w:val="28"/>
        </w:rPr>
      </w:pPr>
    </w:p>
    <w:p w14:paraId="413ADDA8" w14:textId="77777777" w:rsidR="005D24FC" w:rsidRPr="005D24FC" w:rsidRDefault="005D24FC" w:rsidP="005D24FC">
      <w:pPr>
        <w:rPr>
          <w:rFonts w:ascii="Calibri" w:hAnsi="Calibri" w:cs="Calibri"/>
          <w:sz w:val="28"/>
          <w:szCs w:val="28"/>
        </w:rPr>
      </w:pPr>
    </w:p>
    <w:p w14:paraId="29717025" w14:textId="77777777" w:rsidR="005D24FC" w:rsidRPr="005D24FC" w:rsidRDefault="005D24FC" w:rsidP="005D24FC">
      <w:pPr>
        <w:rPr>
          <w:rFonts w:ascii="Calibri" w:hAnsi="Calibri" w:cs="Calibri"/>
          <w:sz w:val="28"/>
          <w:szCs w:val="28"/>
        </w:rPr>
      </w:pPr>
    </w:p>
    <w:p w14:paraId="053D6011" w14:textId="1FD2348C" w:rsidR="005D24FC" w:rsidRPr="005D24FC" w:rsidRDefault="000F4983" w:rsidP="005D24FC">
      <w:pPr>
        <w:rPr>
          <w:rFonts w:ascii="Calibri" w:hAnsi="Calibri" w:cs="Calibri"/>
          <w:sz w:val="28"/>
          <w:szCs w:val="28"/>
        </w:rPr>
      </w:pPr>
      <w:r>
        <w:rPr>
          <w:rFonts w:ascii="Calibri" w:hAnsi="Calibri" w:cs="Calibri"/>
          <w:noProof/>
          <w:color w:val="156082" w:themeColor="accent1"/>
          <w:sz w:val="28"/>
          <w:szCs w:val="28"/>
        </w:rPr>
        <mc:AlternateContent>
          <mc:Choice Requires="wps">
            <w:drawing>
              <wp:anchor distT="0" distB="0" distL="114300" distR="114300" simplePos="0" relativeHeight="251658244" behindDoc="0" locked="0" layoutInCell="1" allowOverlap="1" wp14:anchorId="7C88CD56" wp14:editId="63583250">
                <wp:simplePos x="0" y="0"/>
                <wp:positionH relativeFrom="leftMargin">
                  <wp:posOffset>728283</wp:posOffset>
                </wp:positionH>
                <wp:positionV relativeFrom="paragraph">
                  <wp:posOffset>179048</wp:posOffset>
                </wp:positionV>
                <wp:extent cx="1140612" cy="914400"/>
                <wp:effectExtent l="0" t="0" r="2540" b="0"/>
                <wp:wrapNone/>
                <wp:docPr id="1496095975" name="Text Box 6">
                  <a:extLst xmlns:a="http://schemas.openxmlformats.org/drawingml/2006/main">
                    <a:ext uri="{FF2B5EF4-FFF2-40B4-BE49-F238E27FC236}">
                      <a16:creationId xmlns:a16="http://schemas.microsoft.com/office/drawing/2014/main" id="{BEB0BD5E-1316-4568-96FB-7E55AE90FA67}"/>
                    </a:ext>
                  </a:extLst>
                </wp:docPr>
                <wp:cNvGraphicFramePr/>
                <a:graphic xmlns:a="http://schemas.openxmlformats.org/drawingml/2006/main">
                  <a:graphicData uri="http://schemas.microsoft.com/office/word/2010/wordprocessingShape">
                    <wps:wsp>
                      <wps:cNvSpPr txBox="1"/>
                      <wps:spPr>
                        <a:xfrm>
                          <a:off x="0" y="0"/>
                          <a:ext cx="1140612" cy="914400"/>
                        </a:xfrm>
                        <a:prstGeom prst="rect">
                          <a:avLst/>
                        </a:prstGeom>
                        <a:solidFill>
                          <a:schemeClr val="lt1"/>
                        </a:solidFill>
                        <a:ln w="6350">
                          <a:noFill/>
                        </a:ln>
                      </wps:spPr>
                      <wps:txbx>
                        <w:txbxContent>
                          <w:p w14:paraId="56B1E819" w14:textId="21D4DD7F" w:rsidR="00CD21D2" w:rsidRDefault="008D635B" w:rsidP="00DC4C5A">
                            <w:pPr>
                              <w:spacing w:after="0" w:line="240" w:lineRule="auto"/>
                            </w:pPr>
                            <w:r>
                              <w:t>Repair costs vs lost sales</w:t>
                            </w:r>
                          </w:p>
                          <w:p w14:paraId="408499BB" w14:textId="2B826212" w:rsidR="00DC4C5A" w:rsidRDefault="00DC4C5A" w:rsidP="00DC4C5A">
                            <w:pPr>
                              <w:spacing w:after="0" w:line="240" w:lineRule="auto"/>
                            </w:pPr>
                            <w:r>
                              <w:t>Refunds and discounts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88CD56" id="Text Box 6" o:spid="_x0000_s1032" type="#_x0000_t202" style="position:absolute;margin-left:57.35pt;margin-top:14.1pt;width:89.8pt;height:1in;z-index:2516582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72cLQIAAFsEAAAOAAAAZHJzL2Uyb0RvYy54bWysVEuP2yAQvlfqf0DcG9tpNt1acVZpVqkq&#10;rXZXylZ7JhhiJMxQILHTX98B59VtT1UveGDe3zfj2V3farIXziswFS1GOSXCcKiV2Vb0+8vqwy0l&#10;PjBTMw1GVPQgPL2bv38362wpxtCAroUjGMT4srMVbUKwZZZ53oiW+RFYYVApwbUs4NVts9qxDqO3&#10;Ohvn+TTrwNXWARfe4+v9oKTzFF9KwcOTlF4EoiuKtYV0unRu4pnNZ6zcOmYbxY9lsH+oomXKYNJz&#10;qHsWGNk59UeoVnEHHmQYcWgzkFJxkXrAbor8TTfrhlmRekFwvD3D5P9fWP64X9tnR0L/BXokMALS&#10;WV96fIz99NK18YuVEtQjhIczbKIPhEenYpJPizElHHWfi8kkT7hmF2/rfPgqoCVRqKhDWhJabP/g&#10;A2ZE05NJTOZBq3qltE6XOApiqR3ZMyRRh1QjevxmpQ3pKjr9eJOnwAai+xBZG0xw6SlKod/0RNXo&#10;cOp3A/UBYXAwTIi3fKWw1gfmwzNzOBLYOY55eMJDasBccJQoacD9/Nt7tEemUEtJhyNWUf9jx5yg&#10;RH8zyGGCCmcyXSY3n8aYw11rNtcas2uXgAAUuFCWJzHaB30SpYP2FbdhEbOiihmOuSsaTuIyDIOP&#10;28TFYpGMcAotCw9mbXkMHQGPTLz0r8zZI10BiX6E0zCy8g1rg230NLDYBZAqURpxHlA9wo8TnJg+&#10;bltcket7srr8E+a/AAAA//8DAFBLAwQUAAYACAAAACEAy7GCdeEAAAAKAQAADwAAAGRycy9kb3du&#10;cmV2LnhtbEyPy07DMBBF90j8gzVIbBB16hRSQpwKIR4SOxoeYufGQxIRj6PYTcPfM6xgeXWP7pwp&#10;NrPrxYRj6DxpWC4SEEi1tx01Gl6q+/M1iBANWdN7Qg3fGGBTHh8VJrf+QM84bWMjeIRCbjS0MQ65&#10;lKFu0Zmw8AMSd59+dCZyHBtpR3PgcddLlSSX0pmO+EJrBrxtsf7a7p2Gj7Pm/SnMD6+H9CId7h6n&#10;KnuzldanJ/PNNYiIc/yD4Vef1aFkp53fkw2i57xcZYxqUGsFggF1tUpB7LjJlAJZFvL/C+UPAAAA&#10;//8DAFBLAQItABQABgAIAAAAIQC2gziS/gAAAOEBAAATAAAAAAAAAAAAAAAAAAAAAABbQ29udGVu&#10;dF9UeXBlc10ueG1sUEsBAi0AFAAGAAgAAAAhADj9If/WAAAAlAEAAAsAAAAAAAAAAAAAAAAALwEA&#10;AF9yZWxzLy5yZWxzUEsBAi0AFAAGAAgAAAAhACt/vZwtAgAAWwQAAA4AAAAAAAAAAAAAAAAALgIA&#10;AGRycy9lMm9Eb2MueG1sUEsBAi0AFAAGAAgAAAAhAMuxgnXhAAAACgEAAA8AAAAAAAAAAAAAAAAA&#10;hwQAAGRycy9kb3ducmV2LnhtbFBLBQYAAAAABAAEAPMAAACVBQAAAAA=&#10;" fillcolor="white [3201]" stroked="f" strokeweight=".5pt">
                <v:textbox>
                  <w:txbxContent>
                    <w:p w14:paraId="56B1E819" w14:textId="21D4DD7F" w:rsidR="00CD21D2" w:rsidRDefault="008D635B" w:rsidP="00DC4C5A">
                      <w:pPr>
                        <w:spacing w:after="0" w:line="240" w:lineRule="auto"/>
                      </w:pPr>
                      <w:r>
                        <w:t>Repair costs vs lost sales</w:t>
                      </w:r>
                    </w:p>
                    <w:p w14:paraId="408499BB" w14:textId="2B826212" w:rsidR="00DC4C5A" w:rsidRDefault="00DC4C5A" w:rsidP="00DC4C5A">
                      <w:pPr>
                        <w:spacing w:after="0" w:line="240" w:lineRule="auto"/>
                      </w:pPr>
                      <w:r>
                        <w:t>Refunds and discounts</w:t>
                      </w:r>
                    </w:p>
                  </w:txbxContent>
                </v:textbox>
                <w10:wrap anchorx="margin"/>
              </v:shape>
            </w:pict>
          </mc:Fallback>
        </mc:AlternateContent>
      </w:r>
    </w:p>
    <w:p w14:paraId="3E3CF0CF" w14:textId="5E36A5BD" w:rsidR="005D24FC" w:rsidRPr="005D24FC" w:rsidRDefault="000F4983" w:rsidP="005D24FC">
      <w:pPr>
        <w:rPr>
          <w:rFonts w:ascii="Calibri" w:hAnsi="Calibri" w:cs="Calibri"/>
          <w:sz w:val="28"/>
          <w:szCs w:val="28"/>
        </w:rPr>
      </w:pPr>
      <w:r>
        <w:rPr>
          <w:rFonts w:ascii="Calibri" w:hAnsi="Calibri" w:cs="Calibri"/>
          <w:noProof/>
          <w:color w:val="156082" w:themeColor="accent1"/>
          <w:sz w:val="28"/>
          <w:szCs w:val="28"/>
        </w:rPr>
        <mc:AlternateContent>
          <mc:Choice Requires="wps">
            <w:drawing>
              <wp:anchor distT="0" distB="0" distL="114300" distR="114300" simplePos="0" relativeHeight="251658242" behindDoc="0" locked="0" layoutInCell="1" allowOverlap="1" wp14:anchorId="0A49750A" wp14:editId="32D92CFA">
                <wp:simplePos x="0" y="0"/>
                <wp:positionH relativeFrom="margin">
                  <wp:posOffset>4539632</wp:posOffset>
                </wp:positionH>
                <wp:positionV relativeFrom="paragraph">
                  <wp:posOffset>110170</wp:posOffset>
                </wp:positionV>
                <wp:extent cx="1610315" cy="1019557"/>
                <wp:effectExtent l="0" t="0" r="9525" b="9525"/>
                <wp:wrapNone/>
                <wp:docPr id="1736709325" name="Text Box 4">
                  <a:extLst xmlns:a="http://schemas.openxmlformats.org/drawingml/2006/main">
                    <a:ext uri="{FF2B5EF4-FFF2-40B4-BE49-F238E27FC236}">
                      <a16:creationId xmlns:a16="http://schemas.microsoft.com/office/drawing/2014/main" id="{ECFAC0B6-4C30-42B7-AE00-B2F5BEF4C745}"/>
                    </a:ext>
                  </a:extLst>
                </wp:docPr>
                <wp:cNvGraphicFramePr/>
                <a:graphic xmlns:a="http://schemas.openxmlformats.org/drawingml/2006/main">
                  <a:graphicData uri="http://schemas.microsoft.com/office/word/2010/wordprocessingShape">
                    <wps:wsp>
                      <wps:cNvSpPr txBox="1"/>
                      <wps:spPr>
                        <a:xfrm rot="10800000" flipV="1">
                          <a:off x="0" y="0"/>
                          <a:ext cx="1610315" cy="1019557"/>
                        </a:xfrm>
                        <a:prstGeom prst="rect">
                          <a:avLst/>
                        </a:prstGeom>
                        <a:solidFill>
                          <a:schemeClr val="lt1"/>
                        </a:solidFill>
                        <a:ln w="6350">
                          <a:noFill/>
                        </a:ln>
                      </wps:spPr>
                      <wps:txbx>
                        <w:txbxContent>
                          <w:p w14:paraId="275BCCAF" w14:textId="3FC896CA" w:rsidR="00771381" w:rsidRDefault="00BE2954" w:rsidP="00502133">
                            <w:pPr>
                              <w:spacing w:after="0" w:line="240" w:lineRule="auto"/>
                            </w:pPr>
                            <w:r>
                              <w:t>No backup</w:t>
                            </w:r>
                            <w:r w:rsidR="001D43C2">
                              <w:t xml:space="preserve"> </w:t>
                            </w:r>
                            <w:r w:rsidR="002B17F9">
                              <w:t>brewing method</w:t>
                            </w:r>
                            <w:r w:rsidR="009A5227">
                              <w:t xml:space="preserve"> </w:t>
                            </w:r>
                          </w:p>
                          <w:p w14:paraId="73A1EE02" w14:textId="7D8B094A" w:rsidR="009A5227" w:rsidRDefault="009A5227" w:rsidP="00502133">
                            <w:pPr>
                              <w:spacing w:after="0" w:line="240" w:lineRule="auto"/>
                            </w:pPr>
                            <w:r>
                              <w:t xml:space="preserve">No breakdown </w:t>
                            </w:r>
                            <w:r w:rsidR="00502133">
                              <w:t>protocol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9750A" id="Text Box 4" o:spid="_x0000_s1033" type="#_x0000_t202" style="position:absolute;margin-left:357.45pt;margin-top:8.65pt;width:126.8pt;height:80.3pt;rotation:180;flip:y;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ePPgIAAHUEAAAOAAAAZHJzL2Uyb0RvYy54bWysVE1vGjEQvVfqf7B8L7tLgCSIJaJEVJVQ&#10;Eom0ORuvDZa8Htc27NJf37GXr6Y9VeVgjWfePs/Mm2Hy0Naa7IXzCkxJi15OiTAcKmU2Jf32uvh0&#10;R4kPzFRMgxElPQhPH6YfP0waOxZ92IKuhCNIYvy4sSXdhmDHWeb5VtTM98AKg0EJrmYBr26TVY41&#10;yF7rrJ/no6wBV1kHXHiP3scuSKeJX0rBw7OUXgSiS4q5hXS6dK7jmU0nbLxxzG4VP6bB/iGLmimD&#10;j56pHllgZOfUH1S14g48yNDjUGcgpeIi1YDVFPm7alZbZkWqBZvj7blN/v/R8qf9yr44EtrP0KKA&#10;sSGN9WOPzlhPK11NHGDfivwujz9KpFb2e8RGAJZA8EN0H879FG0gPLKNivymGFLCMVbkxf1weBsf&#10;yDre+Ll1PnwRUJNolNShYImW7Zc+dNATJMI9aFUtlNbpEodEzLUje4by6pCyR/LfUNqQpqSjm2Ge&#10;iA3EzztmbTCXS7XRCu26JaoqaUo0etZQHbBBqQdYpbd8oTDXJfPhhTkcFnTiAoRnPKQGfAuOFiVb&#10;cD//5o941BCjlDQ4fCX1P3bMCUr0V4Pq3heDAdKGdBkMb/t4cdeR9XXE7Oo5YAOKlF0yIz7okykd&#10;1G+4J7P4KoaY4fh2ScPJnIduJXDPuJjNEgjn07KwNCvLT1pHJV7bN+bsUa6ASj/BaUzZ+J1qHTZK&#10;ZWC2CyBVkvTS1WP7cbbTUBz3MC7P9T2hLv8W018AAAD//wMAUEsDBBQABgAIAAAAIQDVlMXF3gAA&#10;AAoBAAAPAAAAZHJzL2Rvd25yZXYueG1sTI/LTsMwEEX3SPyDNUjsqBMezYM4FSChskJqQFm78RBH&#10;xOPIdpv073FXdDlzj+6cqTaLGdkRnR8sCUhXCTCkzqqBegHfX+93OTAfJCk5WkIBJ/Swqa+vKlkq&#10;O9MOj03oWSwhX0oBOoSp5Nx3Go30KzshxezHOiNDHF3PlZNzLDcjv0+SNTdyoHhBywnfNHa/zcEI&#10;aNI2T9vPTvPd4D9mN23b19NWiNub5eUZWMAl/MNw1o/qUEenvT2Q8mwUkKWPRURjkD0Ai0Cxzp+A&#10;7c+LrABeV/zyhfoPAAD//wMAUEsBAi0AFAAGAAgAAAAhALaDOJL+AAAA4QEAABMAAAAAAAAAAAAA&#10;AAAAAAAAAFtDb250ZW50X1R5cGVzXS54bWxQSwECLQAUAAYACAAAACEAOP0h/9YAAACUAQAACwAA&#10;AAAAAAAAAAAAAAAvAQAAX3JlbHMvLnJlbHNQSwECLQAUAAYACAAAACEAps/njz4CAAB1BAAADgAA&#10;AAAAAAAAAAAAAAAuAgAAZHJzL2Uyb0RvYy54bWxQSwECLQAUAAYACAAAACEA1ZTFxd4AAAAKAQAA&#10;DwAAAAAAAAAAAAAAAACYBAAAZHJzL2Rvd25yZXYueG1sUEsFBgAAAAAEAAQA8wAAAKMFAAAAAA==&#10;" fillcolor="white [3201]" stroked="f" strokeweight=".5pt">
                <v:textbox>
                  <w:txbxContent>
                    <w:p w14:paraId="275BCCAF" w14:textId="3FC896CA" w:rsidR="00771381" w:rsidRDefault="00BE2954" w:rsidP="00502133">
                      <w:pPr>
                        <w:spacing w:after="0" w:line="240" w:lineRule="auto"/>
                      </w:pPr>
                      <w:r>
                        <w:t>No backup</w:t>
                      </w:r>
                      <w:r w:rsidR="001D43C2">
                        <w:t xml:space="preserve"> </w:t>
                      </w:r>
                      <w:r w:rsidR="002B17F9">
                        <w:t>brewing method</w:t>
                      </w:r>
                      <w:r w:rsidR="009A5227">
                        <w:t xml:space="preserve"> </w:t>
                      </w:r>
                    </w:p>
                    <w:p w14:paraId="73A1EE02" w14:textId="7D8B094A" w:rsidR="009A5227" w:rsidRDefault="009A5227" w:rsidP="00502133">
                      <w:pPr>
                        <w:spacing w:after="0" w:line="240" w:lineRule="auto"/>
                      </w:pPr>
                      <w:r>
                        <w:t xml:space="preserve">No breakdown </w:t>
                      </w:r>
                      <w:r w:rsidR="00502133">
                        <w:t>protocol</w:t>
                      </w:r>
                    </w:p>
                  </w:txbxContent>
                </v:textbox>
                <w10:wrap anchorx="margin"/>
              </v:shape>
            </w:pict>
          </mc:Fallback>
        </mc:AlternateContent>
      </w:r>
    </w:p>
    <w:p w14:paraId="35FAA502" w14:textId="42801A37" w:rsidR="005D24FC" w:rsidRDefault="000E2CE5" w:rsidP="005D24FC">
      <w:pPr>
        <w:rPr>
          <w:rFonts w:ascii="Calibri" w:hAnsi="Calibri" w:cs="Calibri"/>
          <w:sz w:val="28"/>
          <w:szCs w:val="28"/>
        </w:rPr>
      </w:pPr>
      <w:r>
        <w:rPr>
          <w:rFonts w:ascii="Calibri" w:hAnsi="Calibri" w:cs="Calibri"/>
          <w:sz w:val="28"/>
          <w:szCs w:val="28"/>
        </w:rPr>
        <w:t xml:space="preserve"> </w:t>
      </w:r>
    </w:p>
    <w:p w14:paraId="42372552" w14:textId="77777777" w:rsidR="00EA604B" w:rsidRDefault="00EA604B" w:rsidP="005D24FC">
      <w:pPr>
        <w:rPr>
          <w:rFonts w:ascii="Calibri" w:hAnsi="Calibri" w:cs="Calibri"/>
          <w:sz w:val="28"/>
          <w:szCs w:val="28"/>
        </w:rPr>
      </w:pPr>
    </w:p>
    <w:p w14:paraId="7AFF0E36" w14:textId="3F131CCB" w:rsidR="00EA604B" w:rsidRDefault="00EA604B" w:rsidP="005D24FC">
      <w:pPr>
        <w:rPr>
          <w:rFonts w:ascii="Calibri" w:hAnsi="Calibri" w:cs="Calibri"/>
          <w:sz w:val="28"/>
          <w:szCs w:val="28"/>
        </w:rPr>
      </w:pPr>
    </w:p>
    <w:p w14:paraId="64A9A51A" w14:textId="71B5D43B" w:rsidR="00EA604B" w:rsidRDefault="00EA604B" w:rsidP="005D24FC">
      <w:pPr>
        <w:rPr>
          <w:rFonts w:ascii="Calibri" w:hAnsi="Calibri" w:cs="Calibri"/>
          <w:sz w:val="28"/>
          <w:szCs w:val="28"/>
        </w:rPr>
      </w:pPr>
    </w:p>
    <w:p w14:paraId="54A69759" w14:textId="679BD02B" w:rsidR="00EA604B" w:rsidRDefault="000F4983" w:rsidP="005D24FC">
      <w:pPr>
        <w:rPr>
          <w:rFonts w:ascii="Calibri" w:hAnsi="Calibri" w:cs="Calibri"/>
          <w:sz w:val="28"/>
          <w:szCs w:val="28"/>
        </w:rPr>
      </w:pPr>
      <w:r>
        <w:rPr>
          <w:rFonts w:ascii="Calibri" w:hAnsi="Calibri" w:cs="Calibri"/>
          <w:noProof/>
          <w:color w:val="156082" w:themeColor="accent1"/>
          <w:sz w:val="28"/>
          <w:szCs w:val="28"/>
        </w:rPr>
        <mc:AlternateContent>
          <mc:Choice Requires="wps">
            <w:drawing>
              <wp:anchor distT="0" distB="0" distL="114300" distR="114300" simplePos="0" relativeHeight="251658243" behindDoc="0" locked="0" layoutInCell="1" allowOverlap="1" wp14:anchorId="149D6745" wp14:editId="68383003">
                <wp:simplePos x="0" y="0"/>
                <wp:positionH relativeFrom="margin">
                  <wp:posOffset>2160573</wp:posOffset>
                </wp:positionH>
                <wp:positionV relativeFrom="paragraph">
                  <wp:posOffset>9177</wp:posOffset>
                </wp:positionV>
                <wp:extent cx="1706802" cy="663546"/>
                <wp:effectExtent l="0" t="0" r="8255" b="3810"/>
                <wp:wrapNone/>
                <wp:docPr id="352479113" name="Text Box 5">
                  <a:extLst xmlns:a="http://schemas.openxmlformats.org/drawingml/2006/main">
                    <a:ext uri="{FF2B5EF4-FFF2-40B4-BE49-F238E27FC236}">
                      <a16:creationId xmlns:a16="http://schemas.microsoft.com/office/drawing/2014/main" id="{607977F6-9704-483E-8546-0F749AF6433D}"/>
                    </a:ext>
                  </a:extLst>
                </wp:docPr>
                <wp:cNvGraphicFramePr/>
                <a:graphic xmlns:a="http://schemas.openxmlformats.org/drawingml/2006/main">
                  <a:graphicData uri="http://schemas.microsoft.com/office/word/2010/wordprocessingShape">
                    <wps:wsp>
                      <wps:cNvSpPr txBox="1"/>
                      <wps:spPr>
                        <a:xfrm>
                          <a:off x="0" y="0"/>
                          <a:ext cx="1706802" cy="663546"/>
                        </a:xfrm>
                        <a:prstGeom prst="rect">
                          <a:avLst/>
                        </a:prstGeom>
                        <a:solidFill>
                          <a:schemeClr val="lt1"/>
                        </a:solidFill>
                        <a:ln w="6350">
                          <a:noFill/>
                        </a:ln>
                      </wps:spPr>
                      <wps:txbx>
                        <w:txbxContent>
                          <w:p w14:paraId="301E319A" w14:textId="5DD6EB47" w:rsidR="00A20620" w:rsidRDefault="007D2B7D" w:rsidP="00515423">
                            <w:pPr>
                              <w:spacing w:after="0" w:line="240" w:lineRule="auto"/>
                            </w:pPr>
                            <w:r>
                              <w:t xml:space="preserve">High </w:t>
                            </w:r>
                            <w:r w:rsidR="00515423">
                              <w:t>expectations</w:t>
                            </w:r>
                          </w:p>
                          <w:p w14:paraId="063A8B01" w14:textId="77777777" w:rsidR="0043758E" w:rsidRDefault="007D2B7D" w:rsidP="00515423">
                            <w:pPr>
                              <w:spacing w:after="0" w:line="240" w:lineRule="auto"/>
                            </w:pPr>
                            <w:r>
                              <w:t>low pat</w:t>
                            </w:r>
                            <w:r w:rsidR="00A20620">
                              <w:t>ience</w:t>
                            </w:r>
                          </w:p>
                          <w:p w14:paraId="32141ED2" w14:textId="627824F7" w:rsidR="00C17F55" w:rsidRDefault="006D4C3F" w:rsidP="00515423">
                            <w:pPr>
                              <w:spacing w:after="0" w:line="240" w:lineRule="auto"/>
                            </w:pPr>
                            <w:r>
                              <w:t>C</w:t>
                            </w:r>
                            <w:r w:rsidR="0043758E">
                              <w:t>offee anchors the visit</w:t>
                            </w:r>
                            <w:r w:rsidR="007D2B7D">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D6745" id="Text Box 5" o:spid="_x0000_s1034" type="#_x0000_t202" style="position:absolute;margin-left:170.1pt;margin-top:.7pt;width:134.4pt;height:52.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vALMAIAAFsEAAAOAAAAZHJzL2Uyb0RvYy54bWysVE2P2jAQvVfqf7B8LwkssDQirCgrqkpo&#10;dyW22rNxbLDkeFzbkNBf37HDV7c9Vb04Y8/4zcyb50wf2lqTg3BegSlpv5dTIgyHSpltSb+/Lj9N&#10;KPGBmYppMKKkR+Hpw+zjh2ljCzGAHehKOIIgxheNLekuBFtkmec7UTPfAysMOiW4mgXcum1WOdYg&#10;eq2zQZ6PswZcZR1w4T2ePnZOOkv4UgoenqX0IhBdUqwtpNWldRPXbDZlxdYxu1P8VAb7hypqpgwm&#10;vUA9ssDI3qk/oGrFHXiQocehzkBKxUXqAbvp5++6We+YFakXJMfbC03+/8Hyp8PavjgS2i/Q4gAj&#10;IY31hcfD2E8rXR2/WClBP1J4vNAm2kB4vHSfjyf5gBKOvvH4bjQcR5jsets6H74KqEk0SupwLIkt&#10;dlj50IWeQ2IyD1pVS6V12kQpiIV25MBwiDqkGhH8tyhtSIPJ70Z5AjYQr3fI2mAt156iFdpNS1RV&#10;0sm53w1UR6TBQacQb/lSYa0r5sMLcygJ7BxlHp5xkRowF5wsSnbgfv7tPMbjpNBLSYMSK6n/sWdO&#10;UKK/GZzh5/5wGDWZNsPR/QA37tazufWYfb0AJKCPD8ryZMb4oM+mdFC/4WuYx6zoYoZj7pKGs7kI&#10;nfDxNXExn6cgVKFlYWXWlkfoSHicxGv7xpw9jSvgoJ/gLEZWvJtaFxtvGpjvA0iVRhp57lg90Y8K&#10;TqI4vbb4RG73Ker6T5j9AgAA//8DAFBLAwQUAAYACAAAACEAhAq7Md8AAAAJAQAADwAAAGRycy9k&#10;b3ducmV2LnhtbEyPy07DMBBF90j8gzVIbBC1afqgIU6FEA+JHU0BsXPjIYmIx1HsJuHvGVawvDpX&#10;95FtJ9eKAfvQeNJwNVMgkEpvG6o07IuHy2sQIRqypvWEGr4xwDY/PclMav1ILzjsYiU4hEJqNNQx&#10;dqmUoazRmTDzHRKzT987E1n2lbS9GTnctXKu1Eo60xA31KbDuxrLr93Rafi4qN6fw/T4OibLpLt/&#10;Gor1my20Pj+bbm9ARJzinxl+5/N0yHnTwR/JBtFqSBZqzlYGCxDMV2rD3w6s1XIDMs/k/wf5DwAA&#10;AP//AwBQSwECLQAUAAYACAAAACEAtoM4kv4AAADhAQAAEwAAAAAAAAAAAAAAAAAAAAAAW0NvbnRl&#10;bnRfVHlwZXNdLnhtbFBLAQItABQABgAIAAAAIQA4/SH/1gAAAJQBAAALAAAAAAAAAAAAAAAAAC8B&#10;AABfcmVscy8ucmVsc1BLAQItABQABgAIAAAAIQBwZvALMAIAAFsEAAAOAAAAAAAAAAAAAAAAAC4C&#10;AABkcnMvZTJvRG9jLnhtbFBLAQItABQABgAIAAAAIQCECrsx3wAAAAkBAAAPAAAAAAAAAAAAAAAA&#10;AIoEAABkcnMvZG93bnJldi54bWxQSwUGAAAAAAQABADzAAAAlgUAAAAA&#10;" fillcolor="white [3201]" stroked="f" strokeweight=".5pt">
                <v:textbox>
                  <w:txbxContent>
                    <w:p w14:paraId="301E319A" w14:textId="5DD6EB47" w:rsidR="00A20620" w:rsidRDefault="007D2B7D" w:rsidP="00515423">
                      <w:pPr>
                        <w:spacing w:after="0" w:line="240" w:lineRule="auto"/>
                      </w:pPr>
                      <w:r>
                        <w:t xml:space="preserve">High </w:t>
                      </w:r>
                      <w:r w:rsidR="00515423">
                        <w:t>expectations</w:t>
                      </w:r>
                    </w:p>
                    <w:p w14:paraId="063A8B01" w14:textId="77777777" w:rsidR="0043758E" w:rsidRDefault="007D2B7D" w:rsidP="00515423">
                      <w:pPr>
                        <w:spacing w:after="0" w:line="240" w:lineRule="auto"/>
                      </w:pPr>
                      <w:r>
                        <w:t>low pat</w:t>
                      </w:r>
                      <w:r w:rsidR="00A20620">
                        <w:t>ience</w:t>
                      </w:r>
                    </w:p>
                    <w:p w14:paraId="32141ED2" w14:textId="627824F7" w:rsidR="00C17F55" w:rsidRDefault="006D4C3F" w:rsidP="00515423">
                      <w:pPr>
                        <w:spacing w:after="0" w:line="240" w:lineRule="auto"/>
                      </w:pPr>
                      <w:r>
                        <w:t>C</w:t>
                      </w:r>
                      <w:r w:rsidR="0043758E">
                        <w:t>offee anchors the visit</w:t>
                      </w:r>
                      <w:r w:rsidR="007D2B7D">
                        <w:t xml:space="preserve"> </w:t>
                      </w:r>
                    </w:p>
                  </w:txbxContent>
                </v:textbox>
                <w10:wrap anchorx="margin"/>
              </v:shape>
            </w:pict>
          </mc:Fallback>
        </mc:AlternateContent>
      </w:r>
    </w:p>
    <w:p w14:paraId="1C3EE8EC" w14:textId="77777777" w:rsidR="00D06BF4" w:rsidRDefault="00D06BF4" w:rsidP="005D24FC">
      <w:pPr>
        <w:rPr>
          <w:rFonts w:ascii="Calibri" w:hAnsi="Calibri" w:cs="Calibri"/>
          <w:sz w:val="28"/>
          <w:szCs w:val="28"/>
        </w:rPr>
      </w:pPr>
    </w:p>
    <w:p w14:paraId="08BB0ADC" w14:textId="77777777" w:rsidR="000F4983" w:rsidRDefault="000F4983" w:rsidP="005D24FC">
      <w:pPr>
        <w:rPr>
          <w:rFonts w:ascii="Calibri" w:hAnsi="Calibri" w:cs="Calibri"/>
          <w:sz w:val="28"/>
          <w:szCs w:val="28"/>
        </w:rPr>
      </w:pPr>
    </w:p>
    <w:p w14:paraId="02FAEA0A" w14:textId="77777777" w:rsidR="002D65AD" w:rsidRDefault="002D65AD" w:rsidP="005D24FC">
      <w:pPr>
        <w:rPr>
          <w:rFonts w:ascii="Calibri" w:hAnsi="Calibri" w:cs="Calibri"/>
          <w:sz w:val="28"/>
          <w:szCs w:val="28"/>
        </w:rPr>
      </w:pPr>
    </w:p>
    <w:p w14:paraId="34EB97BB" w14:textId="77777777" w:rsidR="002D65AD" w:rsidRDefault="002D65AD" w:rsidP="005D24FC">
      <w:pPr>
        <w:rPr>
          <w:rFonts w:ascii="Calibri" w:hAnsi="Calibri" w:cs="Calibri"/>
          <w:sz w:val="28"/>
          <w:szCs w:val="28"/>
        </w:rPr>
      </w:pPr>
    </w:p>
    <w:p w14:paraId="2A64BFB6" w14:textId="77777777" w:rsidR="002D65AD" w:rsidRDefault="002D65AD" w:rsidP="005D24FC">
      <w:pPr>
        <w:rPr>
          <w:rFonts w:ascii="Calibri" w:hAnsi="Calibri" w:cs="Calibri"/>
          <w:sz w:val="28"/>
          <w:szCs w:val="28"/>
        </w:rPr>
      </w:pPr>
    </w:p>
    <w:p w14:paraId="28779D8F" w14:textId="094B5DAE" w:rsidR="000F4983" w:rsidRPr="00106BC5" w:rsidRDefault="003D0F0B" w:rsidP="005D24FC">
      <w:pPr>
        <w:rPr>
          <w:rFonts w:ascii="Calibri" w:hAnsi="Calibri" w:cs="Calibri"/>
          <w:sz w:val="28"/>
          <w:szCs w:val="28"/>
        </w:rPr>
      </w:pPr>
      <w:r w:rsidRPr="00106BC5">
        <w:rPr>
          <w:sz w:val="28"/>
          <w:szCs w:val="28"/>
        </w:rPr>
        <w:t xml:space="preserve">The </w:t>
      </w:r>
      <w:r w:rsidRPr="00106BC5">
        <w:rPr>
          <w:rStyle w:val="Strong"/>
          <w:rFonts w:ascii="Calibri" w:hAnsi="Calibri" w:cs="Calibri"/>
          <w:b w:val="0"/>
          <w:bCs w:val="0"/>
          <w:sz w:val="28"/>
          <w:szCs w:val="28"/>
        </w:rPr>
        <w:t>direct cause</w:t>
      </w:r>
      <w:r w:rsidRPr="00106BC5">
        <w:rPr>
          <w:sz w:val="28"/>
          <w:szCs w:val="28"/>
        </w:rPr>
        <w:t xml:space="preserve"> of the coffee-machine breakdown was an empty gas canister.</w:t>
      </w:r>
    </w:p>
    <w:p w14:paraId="151306AF" w14:textId="0A9C47B5" w:rsidR="0049780D" w:rsidRDefault="0049780D" w:rsidP="005D24FC">
      <w:pPr>
        <w:rPr>
          <w:rFonts w:ascii="Calibri" w:hAnsi="Calibri" w:cs="Calibri"/>
          <w:sz w:val="28"/>
          <w:szCs w:val="28"/>
        </w:rPr>
      </w:pPr>
      <w:r>
        <w:rPr>
          <w:rFonts w:ascii="Calibri" w:hAnsi="Calibri" w:cs="Calibri"/>
          <w:sz w:val="28"/>
          <w:szCs w:val="28"/>
        </w:rPr>
        <w:t>The underlying causes</w:t>
      </w:r>
      <w:r w:rsidR="003C17CE">
        <w:rPr>
          <w:rFonts w:ascii="Calibri" w:hAnsi="Calibri" w:cs="Calibri"/>
          <w:sz w:val="28"/>
          <w:szCs w:val="28"/>
        </w:rPr>
        <w:t xml:space="preserve"> were:</w:t>
      </w:r>
    </w:p>
    <w:p w14:paraId="52A32079" w14:textId="681BD427" w:rsidR="003C17CE" w:rsidRDefault="00843B14" w:rsidP="003C17CE">
      <w:pPr>
        <w:pStyle w:val="ListParagraph"/>
        <w:numPr>
          <w:ilvl w:val="0"/>
          <w:numId w:val="2"/>
        </w:numPr>
        <w:rPr>
          <w:rFonts w:ascii="Calibri" w:hAnsi="Calibri" w:cs="Calibri"/>
          <w:sz w:val="28"/>
          <w:szCs w:val="28"/>
        </w:rPr>
      </w:pPr>
      <w:r>
        <w:rPr>
          <w:rFonts w:ascii="Calibri" w:hAnsi="Calibri" w:cs="Calibri"/>
          <w:sz w:val="28"/>
          <w:szCs w:val="28"/>
        </w:rPr>
        <w:t>The gas level was not checked regularly.</w:t>
      </w:r>
    </w:p>
    <w:p w14:paraId="2E928607" w14:textId="3995106E" w:rsidR="00843B14" w:rsidRDefault="00453DF3" w:rsidP="003C17CE">
      <w:pPr>
        <w:pStyle w:val="ListParagraph"/>
        <w:numPr>
          <w:ilvl w:val="0"/>
          <w:numId w:val="2"/>
        </w:numPr>
        <w:rPr>
          <w:rFonts w:ascii="Calibri" w:hAnsi="Calibri" w:cs="Calibri"/>
          <w:sz w:val="28"/>
          <w:szCs w:val="28"/>
        </w:rPr>
      </w:pPr>
      <w:r>
        <w:rPr>
          <w:rFonts w:ascii="Calibri" w:hAnsi="Calibri" w:cs="Calibri"/>
          <w:sz w:val="28"/>
          <w:szCs w:val="28"/>
        </w:rPr>
        <w:t>No immediate replacement gas canister was available</w:t>
      </w:r>
      <w:r w:rsidR="00224BDA">
        <w:rPr>
          <w:rFonts w:ascii="Calibri" w:hAnsi="Calibri" w:cs="Calibri"/>
          <w:sz w:val="28"/>
          <w:szCs w:val="28"/>
        </w:rPr>
        <w:t>.</w:t>
      </w:r>
    </w:p>
    <w:p w14:paraId="011D28BA" w14:textId="20AFCA87" w:rsidR="00224BDA" w:rsidRDefault="00224BDA" w:rsidP="003C17CE">
      <w:pPr>
        <w:pStyle w:val="ListParagraph"/>
        <w:numPr>
          <w:ilvl w:val="0"/>
          <w:numId w:val="2"/>
        </w:numPr>
        <w:rPr>
          <w:rFonts w:ascii="Calibri" w:hAnsi="Calibri" w:cs="Calibri"/>
          <w:sz w:val="28"/>
          <w:szCs w:val="28"/>
        </w:rPr>
      </w:pPr>
      <w:r>
        <w:rPr>
          <w:rFonts w:ascii="Calibri" w:hAnsi="Calibri" w:cs="Calibri"/>
          <w:sz w:val="28"/>
          <w:szCs w:val="28"/>
        </w:rPr>
        <w:t>Staff had no written checking or breakdown procedure.</w:t>
      </w:r>
    </w:p>
    <w:p w14:paraId="68C6DE9E" w14:textId="42D53538" w:rsidR="00803156" w:rsidRDefault="00A96177" w:rsidP="00803156">
      <w:pPr>
        <w:pStyle w:val="ListParagraph"/>
        <w:numPr>
          <w:ilvl w:val="0"/>
          <w:numId w:val="2"/>
        </w:numPr>
        <w:rPr>
          <w:rFonts w:ascii="Calibri" w:hAnsi="Calibri" w:cs="Calibri"/>
          <w:sz w:val="28"/>
          <w:szCs w:val="28"/>
        </w:rPr>
      </w:pPr>
      <w:r w:rsidRPr="00803156">
        <w:rPr>
          <w:rFonts w:ascii="Calibri" w:hAnsi="Calibri" w:cs="Calibri"/>
          <w:sz w:val="28"/>
          <w:szCs w:val="28"/>
        </w:rPr>
        <w:t xml:space="preserve">Management had not </w:t>
      </w:r>
      <w:r w:rsidR="00F91F86" w:rsidRPr="00803156">
        <w:rPr>
          <w:rFonts w:ascii="Calibri" w:hAnsi="Calibri" w:cs="Calibri"/>
          <w:sz w:val="28"/>
          <w:szCs w:val="28"/>
        </w:rPr>
        <w:t>created a</w:t>
      </w:r>
      <w:r w:rsidRPr="00803156">
        <w:rPr>
          <w:rFonts w:ascii="Calibri" w:hAnsi="Calibri" w:cs="Calibri"/>
          <w:sz w:val="28"/>
          <w:szCs w:val="28"/>
        </w:rPr>
        <w:t xml:space="preserve"> maintenance or contingency plan.</w:t>
      </w:r>
    </w:p>
    <w:p w14:paraId="678C4E3F" w14:textId="1B5DC2F8" w:rsidR="00A96177" w:rsidRDefault="00803156" w:rsidP="00803156">
      <w:pPr>
        <w:rPr>
          <w:rFonts w:ascii="Calibri" w:hAnsi="Calibri" w:cs="Calibri"/>
          <w:sz w:val="28"/>
          <w:szCs w:val="28"/>
        </w:rPr>
      </w:pPr>
      <w:r>
        <w:rPr>
          <w:rFonts w:ascii="Calibri" w:hAnsi="Calibri" w:cs="Calibri"/>
          <w:sz w:val="28"/>
          <w:szCs w:val="28"/>
        </w:rPr>
        <w:t xml:space="preserve">This </w:t>
      </w:r>
      <w:r w:rsidR="00126D80">
        <w:rPr>
          <w:rFonts w:ascii="Calibri" w:hAnsi="Calibri" w:cs="Calibri"/>
          <w:sz w:val="28"/>
          <w:szCs w:val="28"/>
        </w:rPr>
        <w:t xml:space="preserve">shows that the empty gas canister stopped the machine </w:t>
      </w:r>
      <w:r w:rsidR="00C6247D">
        <w:rPr>
          <w:rFonts w:ascii="Calibri" w:hAnsi="Calibri" w:cs="Calibri"/>
          <w:sz w:val="28"/>
          <w:szCs w:val="28"/>
        </w:rPr>
        <w:t>working, but</w:t>
      </w:r>
      <w:r w:rsidR="00E97ECC">
        <w:rPr>
          <w:rFonts w:ascii="Calibri" w:hAnsi="Calibri" w:cs="Calibri"/>
          <w:sz w:val="28"/>
          <w:szCs w:val="28"/>
        </w:rPr>
        <w:t xml:space="preserve"> poor checking and preparation allowed it </w:t>
      </w:r>
      <w:r w:rsidR="00F91F86">
        <w:rPr>
          <w:rFonts w:ascii="Calibri" w:hAnsi="Calibri" w:cs="Calibri"/>
          <w:sz w:val="28"/>
          <w:szCs w:val="28"/>
        </w:rPr>
        <w:t xml:space="preserve">to </w:t>
      </w:r>
      <w:r w:rsidR="00F91F86" w:rsidRPr="00803156">
        <w:rPr>
          <w:rFonts w:ascii="Calibri" w:hAnsi="Calibri" w:cs="Calibri"/>
          <w:sz w:val="28"/>
          <w:szCs w:val="28"/>
        </w:rPr>
        <w:t>disrupt</w:t>
      </w:r>
      <w:r w:rsidR="00C6247D">
        <w:rPr>
          <w:rFonts w:ascii="Calibri" w:hAnsi="Calibri" w:cs="Calibri"/>
          <w:sz w:val="28"/>
          <w:szCs w:val="28"/>
        </w:rPr>
        <w:t xml:space="preserve"> the lunchtime period.</w:t>
      </w:r>
    </w:p>
    <w:p w14:paraId="4B79E164" w14:textId="46EEE43A" w:rsidR="000D25CB" w:rsidRDefault="004A2DFB" w:rsidP="001A2CCF">
      <w:pPr>
        <w:pStyle w:val="Heading2"/>
      </w:pPr>
      <w:bookmarkStart w:id="21" w:name="_Toc240734101"/>
      <w:r w:rsidRPr="007240B6">
        <w:t>Appendix A</w:t>
      </w:r>
      <w:r w:rsidR="001F7F99" w:rsidRPr="007240B6">
        <w:t xml:space="preserve"> </w:t>
      </w:r>
      <w:r w:rsidR="00B833B9">
        <w:t>F</w:t>
      </w:r>
      <w:r w:rsidR="001F7F99" w:rsidRPr="007240B6">
        <w:t xml:space="preserve">igure </w:t>
      </w:r>
      <w:r w:rsidR="000533B3" w:rsidRPr="007240B6">
        <w:t>2</w:t>
      </w:r>
      <w:r w:rsidR="00366164">
        <w:t xml:space="preserve"> </w:t>
      </w:r>
      <w:r w:rsidR="00536F13">
        <w:t>– Fishbone (</w:t>
      </w:r>
      <w:r w:rsidR="004B1F1F">
        <w:t>Ishikawa) diagram</w:t>
      </w:r>
      <w:bookmarkEnd w:id="21"/>
    </w:p>
    <w:p w14:paraId="2C663C0A" w14:textId="1A0D3C29" w:rsidR="00CF34B6" w:rsidRDefault="002C3813" w:rsidP="00FA73EA">
      <w:pPr>
        <w:spacing w:after="0" w:line="240" w:lineRule="auto"/>
        <w:rPr>
          <w:rFonts w:ascii="Calibri" w:hAnsi="Calibri" w:cs="Calibri"/>
          <w:sz w:val="24"/>
          <w:szCs w:val="24"/>
        </w:rPr>
      </w:pPr>
      <w:r>
        <w:rPr>
          <w:rFonts w:ascii="Calibri" w:hAnsi="Calibri" w:cs="Calibri"/>
          <w:sz w:val="24"/>
          <w:szCs w:val="24"/>
        </w:rPr>
        <w:t>N</w:t>
      </w:r>
      <w:r w:rsidR="002820FA" w:rsidRPr="001D0831">
        <w:rPr>
          <w:rFonts w:ascii="Calibri" w:hAnsi="Calibri" w:cs="Calibri"/>
          <w:sz w:val="24"/>
          <w:szCs w:val="24"/>
        </w:rPr>
        <w:t>o backup</w:t>
      </w:r>
      <w:r w:rsidR="00A21FD7" w:rsidRPr="001D0831">
        <w:rPr>
          <w:rFonts w:ascii="Calibri" w:hAnsi="Calibri" w:cs="Calibri"/>
          <w:sz w:val="24"/>
          <w:szCs w:val="24"/>
        </w:rPr>
        <w:t xml:space="preserve"> supply protocol</w:t>
      </w:r>
      <w:r w:rsidR="006D7D7E">
        <w:rPr>
          <w:rFonts w:ascii="Calibri" w:hAnsi="Calibri" w:cs="Calibri"/>
          <w:sz w:val="24"/>
          <w:szCs w:val="24"/>
        </w:rPr>
        <w:t xml:space="preserve"> </w:t>
      </w:r>
      <w:r w:rsidR="00F3104A">
        <w:rPr>
          <w:rFonts w:ascii="Calibri" w:hAnsi="Calibri" w:cs="Calibri"/>
          <w:sz w:val="24"/>
          <w:szCs w:val="24"/>
        </w:rPr>
        <w:t xml:space="preserve">    </w:t>
      </w:r>
      <w:r w:rsidR="00535887">
        <w:rPr>
          <w:rFonts w:ascii="Calibri" w:hAnsi="Calibri" w:cs="Calibri"/>
          <w:sz w:val="24"/>
          <w:szCs w:val="24"/>
        </w:rPr>
        <w:t>O</w:t>
      </w:r>
      <w:r w:rsidR="005E5E9C">
        <w:rPr>
          <w:rFonts w:ascii="Calibri" w:hAnsi="Calibri" w:cs="Calibri"/>
          <w:sz w:val="24"/>
          <w:szCs w:val="24"/>
        </w:rPr>
        <w:t>verwhelmed under</w:t>
      </w:r>
      <w:r w:rsidR="006D7D7E">
        <w:rPr>
          <w:rFonts w:ascii="Calibri" w:hAnsi="Calibri" w:cs="Calibri"/>
          <w:sz w:val="24"/>
          <w:szCs w:val="24"/>
        </w:rPr>
        <w:t xml:space="preserve"> pressure</w:t>
      </w:r>
      <w:r w:rsidR="005E5E9C">
        <w:rPr>
          <w:rFonts w:ascii="Calibri" w:hAnsi="Calibri" w:cs="Calibri"/>
          <w:sz w:val="24"/>
          <w:szCs w:val="24"/>
        </w:rPr>
        <w:t xml:space="preserve">   </w:t>
      </w:r>
      <w:r w:rsidR="00426CC1">
        <w:rPr>
          <w:rFonts w:ascii="Calibri" w:hAnsi="Calibri" w:cs="Calibri"/>
          <w:sz w:val="24"/>
          <w:szCs w:val="24"/>
        </w:rPr>
        <w:t xml:space="preserve"> </w:t>
      </w:r>
      <w:r w:rsidR="005E5E9C">
        <w:rPr>
          <w:rFonts w:ascii="Calibri" w:hAnsi="Calibri" w:cs="Calibri"/>
          <w:sz w:val="24"/>
          <w:szCs w:val="24"/>
        </w:rPr>
        <w:t xml:space="preserve"> </w:t>
      </w:r>
      <w:r w:rsidR="00A7397F">
        <w:rPr>
          <w:rFonts w:ascii="Calibri" w:hAnsi="Calibri" w:cs="Calibri"/>
          <w:sz w:val="24"/>
          <w:szCs w:val="24"/>
        </w:rPr>
        <w:t xml:space="preserve">No spare canister on </w:t>
      </w:r>
      <w:r w:rsidR="00102C52">
        <w:rPr>
          <w:rFonts w:ascii="Calibri" w:hAnsi="Calibri" w:cs="Calibri"/>
          <w:sz w:val="24"/>
          <w:szCs w:val="24"/>
        </w:rPr>
        <w:t>site.</w:t>
      </w:r>
    </w:p>
    <w:p w14:paraId="3C7AE659" w14:textId="6758CC7C" w:rsidR="00877A0F" w:rsidRDefault="005D28F0" w:rsidP="00FA73EA">
      <w:pPr>
        <w:spacing w:after="0" w:line="240" w:lineRule="auto"/>
        <w:rPr>
          <w:rFonts w:ascii="Calibri" w:hAnsi="Calibri" w:cs="Calibri"/>
          <w:sz w:val="24"/>
          <w:szCs w:val="24"/>
        </w:rPr>
      </w:pPr>
      <w:r>
        <w:rPr>
          <w:rFonts w:ascii="Calibri" w:hAnsi="Calibri" w:cs="Calibri"/>
          <w:sz w:val="24"/>
          <w:szCs w:val="24"/>
        </w:rPr>
        <w:t>No routine gas-level</w:t>
      </w:r>
      <w:r w:rsidR="00535887">
        <w:rPr>
          <w:rFonts w:ascii="Calibri" w:hAnsi="Calibri" w:cs="Calibri"/>
          <w:sz w:val="24"/>
          <w:szCs w:val="24"/>
        </w:rPr>
        <w:t xml:space="preserve">                 </w:t>
      </w:r>
      <w:r w:rsidR="00736E34">
        <w:rPr>
          <w:rFonts w:ascii="Calibri" w:hAnsi="Calibri" w:cs="Calibri"/>
          <w:sz w:val="24"/>
          <w:szCs w:val="24"/>
        </w:rPr>
        <w:t xml:space="preserve">No one assigned to check </w:t>
      </w:r>
      <w:r w:rsidR="00102C52">
        <w:rPr>
          <w:rFonts w:ascii="Calibri" w:hAnsi="Calibri" w:cs="Calibri"/>
          <w:sz w:val="24"/>
          <w:szCs w:val="24"/>
        </w:rPr>
        <w:t>level</w:t>
      </w:r>
      <w:r w:rsidR="00305B96">
        <w:rPr>
          <w:rFonts w:ascii="Calibri" w:hAnsi="Calibri" w:cs="Calibri"/>
          <w:sz w:val="24"/>
          <w:szCs w:val="24"/>
        </w:rPr>
        <w:t xml:space="preserve"> </w:t>
      </w:r>
      <w:r w:rsidR="00426CC1">
        <w:rPr>
          <w:rFonts w:ascii="Calibri" w:hAnsi="Calibri" w:cs="Calibri"/>
          <w:sz w:val="24"/>
          <w:szCs w:val="24"/>
        </w:rPr>
        <w:t xml:space="preserve">  </w:t>
      </w:r>
      <w:r w:rsidR="00102C52">
        <w:rPr>
          <w:rFonts w:ascii="Calibri" w:hAnsi="Calibri" w:cs="Calibri"/>
          <w:sz w:val="24"/>
          <w:szCs w:val="24"/>
        </w:rPr>
        <w:t>canister</w:t>
      </w:r>
      <w:r w:rsidR="003C0833">
        <w:rPr>
          <w:rFonts w:ascii="Calibri" w:hAnsi="Calibri" w:cs="Calibri"/>
          <w:sz w:val="24"/>
          <w:szCs w:val="24"/>
        </w:rPr>
        <w:t xml:space="preserve"> run out</w:t>
      </w:r>
      <w:r w:rsidR="008725C8">
        <w:rPr>
          <w:rFonts w:ascii="Calibri" w:hAnsi="Calibri" w:cs="Calibri"/>
          <w:sz w:val="24"/>
          <w:szCs w:val="24"/>
        </w:rPr>
        <w:t xml:space="preserve"> </w:t>
      </w:r>
      <w:r w:rsidR="005D4D0D">
        <w:rPr>
          <w:rFonts w:ascii="Calibri" w:hAnsi="Calibri" w:cs="Calibri"/>
          <w:sz w:val="24"/>
          <w:szCs w:val="24"/>
        </w:rPr>
        <w:t>unexpectedly</w:t>
      </w:r>
      <w:r w:rsidR="00F91F86">
        <w:rPr>
          <w:rFonts w:ascii="Calibri" w:hAnsi="Calibri" w:cs="Calibri"/>
          <w:sz w:val="24"/>
          <w:szCs w:val="24"/>
        </w:rPr>
        <w:t>.</w:t>
      </w:r>
    </w:p>
    <w:p w14:paraId="452D127C" w14:textId="6F2912E4" w:rsidR="0043424C" w:rsidRDefault="00B17ABD" w:rsidP="00FA73EA">
      <w:pPr>
        <w:spacing w:after="0" w:line="240" w:lineRule="auto"/>
        <w:rPr>
          <w:rFonts w:ascii="Calibri" w:hAnsi="Calibri" w:cs="Calibri"/>
          <w:sz w:val="24"/>
          <w:szCs w:val="24"/>
        </w:rPr>
      </w:pPr>
      <w:r w:rsidRPr="002820FA">
        <w:rPr>
          <w:rFonts w:ascii="Calibri" w:hAnsi="Calibri" w:cs="Calibri"/>
          <w:noProof/>
          <w:sz w:val="28"/>
          <w:szCs w:val="28"/>
        </w:rPr>
        <mc:AlternateContent>
          <mc:Choice Requires="wps">
            <w:drawing>
              <wp:anchor distT="0" distB="0" distL="114300" distR="114300" simplePos="0" relativeHeight="251668486" behindDoc="0" locked="0" layoutInCell="1" allowOverlap="1" wp14:anchorId="111DA071" wp14:editId="642E481D">
                <wp:simplePos x="0" y="0"/>
                <wp:positionH relativeFrom="column">
                  <wp:posOffset>3223260</wp:posOffset>
                </wp:positionH>
                <wp:positionV relativeFrom="paragraph">
                  <wp:posOffset>107315</wp:posOffset>
                </wp:positionV>
                <wp:extent cx="1005840" cy="403860"/>
                <wp:effectExtent l="0" t="0" r="3810" b="0"/>
                <wp:wrapNone/>
                <wp:docPr id="539424043" name="Text Box 17"/>
                <wp:cNvGraphicFramePr/>
                <a:graphic xmlns:a="http://schemas.openxmlformats.org/drawingml/2006/main">
                  <a:graphicData uri="http://schemas.microsoft.com/office/word/2010/wordprocessingShape">
                    <wps:wsp>
                      <wps:cNvSpPr txBox="1"/>
                      <wps:spPr>
                        <a:xfrm>
                          <a:off x="0" y="0"/>
                          <a:ext cx="1005840" cy="403860"/>
                        </a:xfrm>
                        <a:prstGeom prst="rect">
                          <a:avLst/>
                        </a:prstGeom>
                        <a:solidFill>
                          <a:schemeClr val="lt1"/>
                        </a:solidFill>
                        <a:ln w="6350">
                          <a:noFill/>
                        </a:ln>
                      </wps:spPr>
                      <wps:txbx>
                        <w:txbxContent>
                          <w:p w14:paraId="5C9FFE4C" w14:textId="502B2657" w:rsidR="006D6EE0" w:rsidRPr="006D0A8E" w:rsidRDefault="006D0A8E">
                            <w:pPr>
                              <w:rPr>
                                <w:rFonts w:ascii="Calibri" w:hAnsi="Calibri" w:cs="Calibri"/>
                                <w:b/>
                                <w:bCs/>
                                <w:sz w:val="28"/>
                                <w:szCs w:val="28"/>
                              </w:rPr>
                            </w:pPr>
                            <w:r w:rsidRPr="006D0A8E">
                              <w:rPr>
                                <w:rFonts w:ascii="Calibri" w:hAnsi="Calibri" w:cs="Calibri"/>
                                <w:b/>
                                <w:bCs/>
                                <w:sz w:val="28"/>
                                <w:szCs w:val="28"/>
                              </w:rPr>
                              <w:t>Equipmen</w:t>
                            </w:r>
                            <w:r>
                              <w:rPr>
                                <w:rFonts w:ascii="Calibri" w:hAnsi="Calibri" w:cs="Calibri"/>
                                <w:b/>
                                <w:bCs/>
                                <w:sz w:val="28"/>
                                <w:szCs w:val="28"/>
                              </w:rPr>
                              <w: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DA071" id="Text Box 17" o:spid="_x0000_s1035" type="#_x0000_t202" style="position:absolute;margin-left:253.8pt;margin-top:8.45pt;width:79.2pt;height:31.8pt;z-index:2516684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3uDMAIAAFsEAAAOAAAAZHJzL2Uyb0RvYy54bWysVEuP2jAQvlfqf7B8LwksUBYRVpQVVSW0&#10;uxJb7dk4NrHkeFzbkNBf37HDq9ueql6cGc94Ht83k9lDW2tyEM4rMAXt93JKhOFQKrMr6PfX1acJ&#10;JT4wUzINRhT0KDx9mH/8MGvsVAygAl0KRzCI8dPGFrQKwU6zzPNK1Mz3wAqDRgmuZgFVt8tKxxqM&#10;XutskOfjrAFXWgdceI+3j52RzlN8KQUPz1J6EYguKNYW0unSuY1nNp+x6c4xWyl+KoP9QxU1UwaT&#10;XkI9ssDI3qk/QtWKO/AgQ49DnYGUiovUA3bTz991s6mYFakXBMfbC0z+/4XlT4eNfXEktF+gRQIj&#10;II31U4+XsZ9Wujp+sVKCdoTweIFNtIHw+CjPR5MhmjjahvndZJxwza6vrfPhq4CaRKGgDmlJaLHD&#10;2gfMiK5nl5jMg1blSmmdlDgKYqkdOTAkUYdUI774zUsb0hR0fDfKU2AD8XkXWRtMcO0pSqHdtkSV&#10;Bb0/97uF8ogwOOgmxFu+UljrmvnwwhyOBLaHYx6e8ZAaMBecJEoqcD//dh/9kSm0UtLgiBXU/9gz&#10;JyjR3wxyeN8fRtRCUoajzwNU3K1le2sx+3oJCEAfF8ryJEb/oM+idFC/4TYsYlY0McMxd0HDWVyG&#10;bvBxm7hYLJITTqFlYW02lsfQEfDIxGv7xpw90RWQ6Cc4DyObvmOt840vDSz2AaRKlEacO1RP8OME&#10;J6ZP2xZX5FZPXtd/wvwXAAAA//8DAFBLAwQUAAYACAAAACEA2BaULOAAAAAJAQAADwAAAGRycy9k&#10;b3ducmV2LnhtbEyPy07DMBBF90j8gzVIbBB1oIpbQpwKIR4SOxpaxM6NhyQiHkexm4S/Z1jBcnSP&#10;7pybb2bXiRGH0HrScLVIQCBV3rZUa3grHy/XIEI0ZE3nCTV8Y4BNcXqSm8z6iV5x3MZacAmFzGho&#10;YuwzKUPVoDNh4Xskzj794Ezkc6ilHczE5a6T10mipDMt8YfG9HjfYPW1PToNHxf1+0uYn3bTMl32&#10;D89judrbUuvzs/nuFkTEOf7B8KvP6lCw08EfyQbRaUiTlWKUA3UDggGlFI87aFgnKcgil/8XFD8A&#10;AAD//wMAUEsBAi0AFAAGAAgAAAAhALaDOJL+AAAA4QEAABMAAAAAAAAAAAAAAAAAAAAAAFtDb250&#10;ZW50X1R5cGVzXS54bWxQSwECLQAUAAYACAAAACEAOP0h/9YAAACUAQAACwAAAAAAAAAAAAAAAAAv&#10;AQAAX3JlbHMvLnJlbHNQSwECLQAUAAYACAAAACEA+Ud7gzACAABbBAAADgAAAAAAAAAAAAAAAAAu&#10;AgAAZHJzL2Uyb0RvYy54bWxQSwECLQAUAAYACAAAACEA2BaULOAAAAAJAQAADwAAAAAAAAAAAAAA&#10;AACKBAAAZHJzL2Rvd25yZXYueG1sUEsFBgAAAAAEAAQA8wAAAJcFAAAAAA==&#10;" fillcolor="white [3201]" stroked="f" strokeweight=".5pt">
                <v:textbox>
                  <w:txbxContent>
                    <w:p w14:paraId="5C9FFE4C" w14:textId="502B2657" w:rsidR="006D6EE0" w:rsidRPr="006D0A8E" w:rsidRDefault="006D0A8E">
                      <w:pPr>
                        <w:rPr>
                          <w:rFonts w:ascii="Calibri" w:hAnsi="Calibri" w:cs="Calibri"/>
                          <w:b/>
                          <w:bCs/>
                          <w:sz w:val="28"/>
                          <w:szCs w:val="28"/>
                        </w:rPr>
                      </w:pPr>
                      <w:r w:rsidRPr="006D0A8E">
                        <w:rPr>
                          <w:rFonts w:ascii="Calibri" w:hAnsi="Calibri" w:cs="Calibri"/>
                          <w:b/>
                          <w:bCs/>
                          <w:sz w:val="28"/>
                          <w:szCs w:val="28"/>
                        </w:rPr>
                        <w:t>Equipmen</w:t>
                      </w:r>
                      <w:r>
                        <w:rPr>
                          <w:rFonts w:ascii="Calibri" w:hAnsi="Calibri" w:cs="Calibri"/>
                          <w:b/>
                          <w:bCs/>
                          <w:sz w:val="28"/>
                          <w:szCs w:val="28"/>
                        </w:rPr>
                        <w:t>t</w:t>
                      </w:r>
                    </w:p>
                  </w:txbxContent>
                </v:textbox>
              </v:shape>
            </w:pict>
          </mc:Fallback>
        </mc:AlternateContent>
      </w:r>
      <w:r w:rsidRPr="002820FA">
        <w:rPr>
          <w:rFonts w:ascii="Calibri" w:hAnsi="Calibri" w:cs="Calibri"/>
          <w:noProof/>
          <w:sz w:val="28"/>
          <w:szCs w:val="28"/>
        </w:rPr>
        <mc:AlternateContent>
          <mc:Choice Requires="wps">
            <w:drawing>
              <wp:anchor distT="0" distB="0" distL="114300" distR="114300" simplePos="0" relativeHeight="251667462" behindDoc="0" locked="0" layoutInCell="1" allowOverlap="1" wp14:anchorId="782750F0" wp14:editId="3164AA21">
                <wp:simplePos x="0" y="0"/>
                <wp:positionH relativeFrom="column">
                  <wp:posOffset>1851660</wp:posOffset>
                </wp:positionH>
                <wp:positionV relativeFrom="paragraph">
                  <wp:posOffset>122555</wp:posOffset>
                </wp:positionV>
                <wp:extent cx="929640" cy="304800"/>
                <wp:effectExtent l="0" t="0" r="3810" b="0"/>
                <wp:wrapNone/>
                <wp:docPr id="57742054" name="Text Box 16"/>
                <wp:cNvGraphicFramePr/>
                <a:graphic xmlns:a="http://schemas.openxmlformats.org/drawingml/2006/main">
                  <a:graphicData uri="http://schemas.microsoft.com/office/word/2010/wordprocessingShape">
                    <wps:wsp>
                      <wps:cNvSpPr txBox="1"/>
                      <wps:spPr>
                        <a:xfrm>
                          <a:off x="0" y="0"/>
                          <a:ext cx="929640" cy="304800"/>
                        </a:xfrm>
                        <a:prstGeom prst="rect">
                          <a:avLst/>
                        </a:prstGeom>
                        <a:solidFill>
                          <a:schemeClr val="lt1"/>
                        </a:solidFill>
                        <a:ln w="6350">
                          <a:noFill/>
                        </a:ln>
                      </wps:spPr>
                      <wps:txbx>
                        <w:txbxContent>
                          <w:p w14:paraId="42FA9399" w14:textId="01562B41" w:rsidR="00483F1F" w:rsidRPr="00491EC7" w:rsidRDefault="00491EC7">
                            <w:pPr>
                              <w:rPr>
                                <w:rFonts w:ascii="Calibri" w:hAnsi="Calibri" w:cs="Calibri"/>
                                <w:b/>
                                <w:bCs/>
                                <w:sz w:val="28"/>
                                <w:szCs w:val="28"/>
                              </w:rPr>
                            </w:pPr>
                            <w:r w:rsidRPr="00491EC7">
                              <w:rPr>
                                <w:rFonts w:ascii="Calibri" w:hAnsi="Calibri" w:cs="Calibri"/>
                                <w:b/>
                                <w:bCs/>
                                <w:sz w:val="28"/>
                                <w:szCs w:val="28"/>
                              </w:rPr>
                              <w:t>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2750F0" id="Text Box 16" o:spid="_x0000_s1036" type="#_x0000_t202" style="position:absolute;margin-left:145.8pt;margin-top:9.65pt;width:73.2pt;height:24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B8LgIAAFsEAAAOAAAAZHJzL2Uyb0RvYy54bWysVEtv2zAMvg/YfxB0X+ykadYEcYosRYYB&#10;RVsgHXpWZCk2IIuaxMTOfv0o5blup2EXmRQpPr6P9PS+awzbKR9qsAXv93LOlJVQ1nZT8O+vy093&#10;nAUUthQGrCr4XgV+P/v4Ydq6iRpABaZUnlEQGyatK3iF6CZZFmSlGhF64JQlowbfCCTVb7LSi5ai&#10;NyYb5Pkoa8GXzoNUIdDtw8HIZym+1kris9ZBITMFp9ownT6d63hms6mYbLxwVS2PZYh/qKIRtaWk&#10;51APAgXb+vqPUE0tPQTQ2JPQZKB1LVXqgbrp5++6WVXCqdQLgRPcGabw/8LKp93KvXiG3RfoiMAI&#10;SOvCJNBl7KfTvolfqpSRnSDcn2FTHTJJl+PBeDQkiyTTTT68yxOs2eWx8wG/KmhYFAruiZUEltg9&#10;BqSE5HpyibkCmLpc1sYkJU6CWhjPdoI4NJhKpBe/eRnL2oKPbm7zFNhCfH6IbCwluLQUJezWHatL&#10;ajdVGq/WUO4JBg+HCQlOLmsq9lEEfBGeRoL6ozHHZzq0AUoGR4mzCvzPv91Hf2KKrJy1NGIFDz+2&#10;wivOzDdLHI77wwgbJmV4+3lAir+2rK8tdtssgBDo00I5mcToj+Ykag/NG23DPGYlk7CSchccT+IC&#10;D4NP2yTVfJ6caAqdwEe7cjKGjohHKl67N+HdkS8kop/gNIxi8o62g298aWG+RdB14vSC6hF/muBE&#10;9XHb4opc68nr8k+Y/QIAAP//AwBQSwMEFAAGAAgAAAAhAJZ2MyPgAAAACQEAAA8AAABkcnMvZG93&#10;bnJldi54bWxMj0FPg0AQhe8m/ofNmHgx7dKitEWWxhi1iTdL1XjbsiMQ2VnCbgH/veNJj5P35c33&#10;su1kWzFg7xtHChbzCARS6UxDlYJD8Thbg/BBk9GtI1TwjR62+flZplPjRnrBYR8qwSXkU62gDqFL&#10;pfRljVb7ueuQOPt0vdWBz76Sptcjl9tWLqMokVY3xB9q3eF9jeXX/mQVfFxV789+enod45u4e9gN&#10;xerNFEpdXkx3tyACTuEPhl99VoecnY7uRMaLVsFys0gY5WATg2DgOl7zuKOCZBWDzDP5f0H+AwAA&#10;//8DAFBLAQItABQABgAIAAAAIQC2gziS/gAAAOEBAAATAAAAAAAAAAAAAAAAAAAAAABbQ29udGVu&#10;dF9UeXBlc10ueG1sUEsBAi0AFAAGAAgAAAAhADj9If/WAAAAlAEAAAsAAAAAAAAAAAAAAAAALwEA&#10;AF9yZWxzLy5yZWxzUEsBAi0AFAAGAAgAAAAhADC78HwuAgAAWwQAAA4AAAAAAAAAAAAAAAAALgIA&#10;AGRycy9lMm9Eb2MueG1sUEsBAi0AFAAGAAgAAAAhAJZ2MyPgAAAACQEAAA8AAAAAAAAAAAAAAAAA&#10;iAQAAGRycy9kb3ducmV2LnhtbFBLBQYAAAAABAAEAPMAAACVBQAAAAA=&#10;" fillcolor="white [3201]" stroked="f" strokeweight=".5pt">
                <v:textbox>
                  <w:txbxContent>
                    <w:p w14:paraId="42FA9399" w14:textId="01562B41" w:rsidR="00483F1F" w:rsidRPr="00491EC7" w:rsidRDefault="00491EC7">
                      <w:pPr>
                        <w:rPr>
                          <w:rFonts w:ascii="Calibri" w:hAnsi="Calibri" w:cs="Calibri"/>
                          <w:b/>
                          <w:bCs/>
                          <w:sz w:val="28"/>
                          <w:szCs w:val="28"/>
                        </w:rPr>
                      </w:pPr>
                      <w:r w:rsidRPr="00491EC7">
                        <w:rPr>
                          <w:rFonts w:ascii="Calibri" w:hAnsi="Calibri" w:cs="Calibri"/>
                          <w:b/>
                          <w:bCs/>
                          <w:sz w:val="28"/>
                          <w:szCs w:val="28"/>
                        </w:rPr>
                        <w:t>staff</w:t>
                      </w:r>
                    </w:p>
                  </w:txbxContent>
                </v:textbox>
              </v:shape>
            </w:pict>
          </mc:Fallback>
        </mc:AlternateContent>
      </w:r>
      <w:r w:rsidRPr="002820FA">
        <w:rPr>
          <w:rFonts w:ascii="Calibri" w:hAnsi="Calibri" w:cs="Calibri"/>
          <w:noProof/>
          <w:sz w:val="28"/>
          <w:szCs w:val="28"/>
        </w:rPr>
        <mc:AlternateContent>
          <mc:Choice Requires="wps">
            <w:drawing>
              <wp:anchor distT="0" distB="0" distL="114300" distR="114300" simplePos="0" relativeHeight="251666438" behindDoc="0" locked="0" layoutInCell="1" allowOverlap="1" wp14:anchorId="3E883C26" wp14:editId="7478FB6A">
                <wp:simplePos x="0" y="0"/>
                <wp:positionH relativeFrom="column">
                  <wp:posOffset>289560</wp:posOffset>
                </wp:positionH>
                <wp:positionV relativeFrom="paragraph">
                  <wp:posOffset>153035</wp:posOffset>
                </wp:positionV>
                <wp:extent cx="906780" cy="320040"/>
                <wp:effectExtent l="0" t="0" r="7620" b="3810"/>
                <wp:wrapNone/>
                <wp:docPr id="1846065771" name="Text Box 15"/>
                <wp:cNvGraphicFramePr/>
                <a:graphic xmlns:a="http://schemas.openxmlformats.org/drawingml/2006/main">
                  <a:graphicData uri="http://schemas.microsoft.com/office/word/2010/wordprocessingShape">
                    <wps:wsp>
                      <wps:cNvSpPr txBox="1"/>
                      <wps:spPr>
                        <a:xfrm>
                          <a:off x="0" y="0"/>
                          <a:ext cx="906780" cy="320040"/>
                        </a:xfrm>
                        <a:prstGeom prst="rect">
                          <a:avLst/>
                        </a:prstGeom>
                        <a:solidFill>
                          <a:schemeClr val="lt1"/>
                        </a:solidFill>
                        <a:ln w="6350">
                          <a:noFill/>
                        </a:ln>
                      </wps:spPr>
                      <wps:txbx>
                        <w:txbxContent>
                          <w:p w14:paraId="261E744B" w14:textId="3AA10BE1" w:rsidR="00101165" w:rsidRPr="00483F1F" w:rsidRDefault="002040F3">
                            <w:pPr>
                              <w:rPr>
                                <w:rFonts w:ascii="Calibri" w:hAnsi="Calibri" w:cs="Calibri"/>
                                <w:b/>
                                <w:bCs/>
                                <w:sz w:val="28"/>
                                <w:szCs w:val="28"/>
                              </w:rPr>
                            </w:pPr>
                            <w:r w:rsidRPr="00483F1F">
                              <w:rPr>
                                <w:rFonts w:ascii="Calibri" w:hAnsi="Calibri" w:cs="Calibri"/>
                                <w:b/>
                                <w:bCs/>
                                <w:sz w:val="28"/>
                                <w:szCs w:val="28"/>
                              </w:rPr>
                              <w:t>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83C26" id="Text Box 15" o:spid="_x0000_s1037" type="#_x0000_t202" style="position:absolute;margin-left:22.8pt;margin-top:12.05pt;width:71.4pt;height:25.2pt;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cFALwIAAFsEAAAOAAAAZHJzL2Uyb0RvYy54bWysVN9v2jAQfp+0/8Hy+0iglLYRoWJUTJNQ&#10;W4lOfTaOTSw5Ps82JOyv39kBSrs9TXtx7nzn+/F9d5ned40me+G8AlPS4SCnRBgOlTLbkv54WX65&#10;pcQHZiqmwYiSHoSn97PPn6atLcQIatCVcASDGF+0tqR1CLbIMs9r0TA/ACsMGiW4hgVU3TarHGsx&#10;eqOzUZ5PshZcZR1w4T3ePvRGOkvxpRQ8PEnpRSC6pFhbSKdL5yae2WzKiq1jtlb8WAb7hyoapgwm&#10;PYd6YIGRnVN/hGoUd+BBhgGHJgMpFRepB+xmmH/oZl0zK1IvCI63Z5j8/wvLH/dr++xI6L5ChwRG&#10;QFrrC4+XsZ9OuiZ+sVKCdoTwcIZNdIFwvLzLJze3aOFoukJSxgnW7O2xdT58E9CQKJTUISsJLLZf&#10;+YAJ0fXkEnN50KpaKq2TEidBLLQje4Yc6pBKxBfvvLQhbUknV9d5CmwgPu8ja4MJ3lqKUug2HVEV&#10;tnvudwPVAWFw0E+It3ypsNgV8+GZORwJ7A/HPDzhITVgMjhKlNTgfv3tPvojU2ilpMURK6n/uWNO&#10;UKK/G+TwbjhGqEhIyvj6ZoSKu7RsLi1m1ywAERjiQlmexOgf9EmUDppX3IZ5zIomZjjmLmk4iYvQ&#10;Dz5uExfzeXLCKbQsrMza8hg6Ih6peOlembNHvgIS/QinYWTFB9p63/jSwHwXQKrEaQS6R/WIP05w&#10;ovq4bXFFLvXk9fZPmP0GAAD//wMAUEsDBBQABgAIAAAAIQBr6Lts4AAAAAgBAAAPAAAAZHJzL2Rv&#10;d25yZXYueG1sTI9LT8MwEITvSPwHa5G4IOq0TdooZFMhxEPiRsND3Nx4SSLidRS7Sfj3uCc4jmY0&#10;802+m00nRhpcaxlhuYhAEFdWt1wjvJYP1ykI5xVr1VkmhB9ysCvOz3KVaTvxC417X4tQwi5TCI33&#10;fSalqxoyyi1sTxy8LzsY5YMcaqkHNYVy08lVFG2kUS2HhUb1dNdQ9b0/GoTPq/rj2c2Pb9M6Wff3&#10;T2O5fdcl4uXFfHsDwtPs/8Jwwg/oUASmgz2ydqJDiJNNSCKs4iWIk5+mMYgDwjZOQBa5/H+g+AUA&#10;AP//AwBQSwECLQAUAAYACAAAACEAtoM4kv4AAADhAQAAEwAAAAAAAAAAAAAAAAAAAAAAW0NvbnRl&#10;bnRfVHlwZXNdLnhtbFBLAQItABQABgAIAAAAIQA4/SH/1gAAAJQBAAALAAAAAAAAAAAAAAAAAC8B&#10;AABfcmVscy8ucmVsc1BLAQItABQABgAIAAAAIQASHcFALwIAAFsEAAAOAAAAAAAAAAAAAAAAAC4C&#10;AABkcnMvZTJvRG9jLnhtbFBLAQItABQABgAIAAAAIQBr6Lts4AAAAAgBAAAPAAAAAAAAAAAAAAAA&#10;AIkEAABkcnMvZG93bnJldi54bWxQSwUGAAAAAAQABADzAAAAlgUAAAAA&#10;" fillcolor="white [3201]" stroked="f" strokeweight=".5pt">
                <v:textbox>
                  <w:txbxContent>
                    <w:p w14:paraId="261E744B" w14:textId="3AA10BE1" w:rsidR="00101165" w:rsidRPr="00483F1F" w:rsidRDefault="002040F3">
                      <w:pPr>
                        <w:rPr>
                          <w:rFonts w:ascii="Calibri" w:hAnsi="Calibri" w:cs="Calibri"/>
                          <w:b/>
                          <w:bCs/>
                          <w:sz w:val="28"/>
                          <w:szCs w:val="28"/>
                        </w:rPr>
                      </w:pPr>
                      <w:r w:rsidRPr="00483F1F">
                        <w:rPr>
                          <w:rFonts w:ascii="Calibri" w:hAnsi="Calibri" w:cs="Calibri"/>
                          <w:b/>
                          <w:bCs/>
                          <w:sz w:val="28"/>
                          <w:szCs w:val="28"/>
                        </w:rPr>
                        <w:t>Process</w:t>
                      </w:r>
                    </w:p>
                  </w:txbxContent>
                </v:textbox>
              </v:shape>
            </w:pict>
          </mc:Fallback>
        </mc:AlternateContent>
      </w:r>
    </w:p>
    <w:p w14:paraId="716A95EB" w14:textId="39190E1F" w:rsidR="007849FC" w:rsidRDefault="00356AB1" w:rsidP="00803156">
      <w:pPr>
        <w:rPr>
          <w:rFonts w:ascii="Calibri" w:hAnsi="Calibri" w:cs="Calibri"/>
          <w:sz w:val="28"/>
          <w:szCs w:val="28"/>
        </w:rPr>
      </w:pPr>
      <w:r>
        <w:rPr>
          <w:rFonts w:ascii="Calibri" w:hAnsi="Calibri" w:cs="Calibri"/>
          <w:noProof/>
          <w:sz w:val="28"/>
          <w:szCs w:val="28"/>
        </w:rPr>
        <mc:AlternateContent>
          <mc:Choice Requires="wps">
            <w:drawing>
              <wp:anchor distT="0" distB="0" distL="114300" distR="114300" simplePos="0" relativeHeight="251796992" behindDoc="0" locked="0" layoutInCell="1" allowOverlap="1" wp14:anchorId="0F970535" wp14:editId="460A2B1E">
                <wp:simplePos x="0" y="0"/>
                <wp:positionH relativeFrom="column">
                  <wp:posOffset>2133600</wp:posOffset>
                </wp:positionH>
                <wp:positionV relativeFrom="paragraph">
                  <wp:posOffset>248920</wp:posOffset>
                </wp:positionV>
                <wp:extent cx="541020" cy="777240"/>
                <wp:effectExtent l="0" t="0" r="30480" b="22860"/>
                <wp:wrapNone/>
                <wp:docPr id="94289099" name="Straight Connector 31"/>
                <wp:cNvGraphicFramePr/>
                <a:graphic xmlns:a="http://schemas.openxmlformats.org/drawingml/2006/main">
                  <a:graphicData uri="http://schemas.microsoft.com/office/word/2010/wordprocessingShape">
                    <wps:wsp>
                      <wps:cNvCnPr/>
                      <wps:spPr>
                        <a:xfrm flipH="1" flipV="1">
                          <a:off x="0" y="0"/>
                          <a:ext cx="541020" cy="777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91358B" id="Straight Connector 31" o:spid="_x0000_s1026" style="position:absolute;flip:x y;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pt,19.6pt" to="210.6pt,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ByErwEAAKwDAAAOAAAAZHJzL2Uyb0RvYy54bWysU01v2zAMvQ/YfxB0X+wE7TIYcXpo0fUw&#10;bEXb9a7KVCxAX5C02Pn3o+jEHbahQIteBMrke+R7ojcXozVsDzFp71q+XNScgZO+027X8p8P15++&#10;cJaycJ0w3kHLD5D4xfbjh80QGlj53psOIkMSl5ohtLzPOTRVlWQPVqSFD+AwqXy0IuM17qouigHZ&#10;ralWdf25GnzsQvQSUsKvV1OSb4lfKZD5h1IJMjMtx9kynZHOp3JW241odlGEXsvjGOINU1ihHTad&#10;qa5EFuxX1P9QWS2jT17lhfS28kppCaQB1Szrv9Tc9yIAaUFzUphtSu9HK7/vL91tRBuGkJoUbmNR&#10;MapomTI63OCbcooeS1RyODMbycDDbCCMmUn8eH62rFdos8TUer1enZHB1URYwCGm/BW8ZSVoudGu&#10;6BON2H9LGYfA0lMJXp5HoigfDJRi4+5AMd1hw2kk2ha4NJHtBb6zkBJcXpa3RT6qLjCljZmBNbV9&#10;EXisL1CgTXoNeEZQZ+/yDLba+fi/7nk8jaym+pMDk+5iwZPvDvRYZA2uBCk8rm/ZuT/vBH/+yba/&#10;AQAA//8DAFBLAwQUAAYACAAAACEAGzEbUeAAAAAKAQAADwAAAGRycy9kb3ducmV2LnhtbEyPwU7D&#10;MBBE70j8g7VIXBB1kqJQQpwKKnopB6CAenXjJYkar63YTcPfs5zgNqN9mp0pl5PtxYhD6BwpSGcJ&#10;CKTamY4aBR/v6+sFiBA1Gd07QgXfGGBZnZ+VujDuRG84bmMjOIRCoRW0MfpCylC3aHWYOY/Ety83&#10;WB3ZDo00gz5xuO1lliS5tLoj/tBqj6sW68P2aBWsN5+3z0+H1eti3FztHtMX7+XOK3V5MT3cg4g4&#10;xT8Yfutzdai4094dyQTRK5jPc94SWdxlIBi4yVIWeybzNAdZlfL/hOoHAAD//wMAUEsBAi0AFAAG&#10;AAgAAAAhALaDOJL+AAAA4QEAABMAAAAAAAAAAAAAAAAAAAAAAFtDb250ZW50X1R5cGVzXS54bWxQ&#10;SwECLQAUAAYACAAAACEAOP0h/9YAAACUAQAACwAAAAAAAAAAAAAAAAAvAQAAX3JlbHMvLnJlbHNQ&#10;SwECLQAUAAYACAAAACEAVuwchK8BAACsAwAADgAAAAAAAAAAAAAAAAAuAgAAZHJzL2Uyb0RvYy54&#10;bWxQSwECLQAUAAYACAAAACEAGzEbUeAAAAAKAQAADwAAAAAAAAAAAAAAAAAJBAAAZHJzL2Rvd25y&#10;ZXYueG1sUEsFBgAAAAAEAAQA8wAAABYFAAAAAA==&#10;" strokecolor="#156082 [3204]" strokeweight=".5pt">
                <v:stroke joinstyle="miter"/>
              </v:line>
            </w:pict>
          </mc:Fallback>
        </mc:AlternateContent>
      </w:r>
      <w:r>
        <w:rPr>
          <w:rFonts w:ascii="Calibri" w:hAnsi="Calibri" w:cs="Calibri"/>
          <w:noProof/>
          <w:sz w:val="28"/>
          <w:szCs w:val="28"/>
        </w:rPr>
        <mc:AlternateContent>
          <mc:Choice Requires="wps">
            <w:drawing>
              <wp:anchor distT="0" distB="0" distL="114300" distR="114300" simplePos="0" relativeHeight="251795968" behindDoc="0" locked="0" layoutInCell="1" allowOverlap="1" wp14:anchorId="7C917633" wp14:editId="7F48D757">
                <wp:simplePos x="0" y="0"/>
                <wp:positionH relativeFrom="column">
                  <wp:posOffset>784859</wp:posOffset>
                </wp:positionH>
                <wp:positionV relativeFrom="paragraph">
                  <wp:posOffset>294640</wp:posOffset>
                </wp:positionV>
                <wp:extent cx="556260" cy="739140"/>
                <wp:effectExtent l="0" t="0" r="34290" b="22860"/>
                <wp:wrapNone/>
                <wp:docPr id="1286052627" name="Straight Connector 30"/>
                <wp:cNvGraphicFramePr/>
                <a:graphic xmlns:a="http://schemas.openxmlformats.org/drawingml/2006/main">
                  <a:graphicData uri="http://schemas.microsoft.com/office/word/2010/wordprocessingShape">
                    <wps:wsp>
                      <wps:cNvCnPr/>
                      <wps:spPr>
                        <a:xfrm flipH="1" flipV="1">
                          <a:off x="0" y="0"/>
                          <a:ext cx="556260" cy="7391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1512B6" id="Straight Connector 30" o:spid="_x0000_s1026" style="position:absolute;flip:x y;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8pt,23.2pt" to="105.6pt,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5WvsAEAAKwDAAAOAAAAZHJzL2Uyb0RvYy54bWysU01v2zAMvQ/YfxB0X+xka7YacXposfVQ&#10;bEW37q7KVCxAX5C02Pn3pejEHbahwIpeBMrke+R7ojcXozVsDzFp71q+XNScgZO+027X8vsfn999&#10;4ixl4TphvIOWHyDxi+3bN5shNLDyvTcdRIYkLjVDaHmfc2iqKskerEgLH8BhUvloRcZr3FVdFAOy&#10;W1Ot6npdDT52IXoJKeHXqynJt8SvFMj8TakEmZmW42yZzkjnQzmr7UY0uyhCr+VxDPGCKazQDpvO&#10;VFciC/Yr6r+orJbRJ6/yQnpbeaW0BNKAapb1H2q+9yIAaUFzUphtSq9HK7/uL91tRBuGkJoUbmNR&#10;MapomTI6XOObcop+lqjkcGY2koGH2UAYM5P48exsvVqjzRJTH9+fLz+QwdVEWMAhpvwFvGUlaLnR&#10;rugTjdjfpIxDYOmpBC9PI1GUDwZKsXF3oJjusOE0Em0LXJrI9gLfWUgJLi/L2yIfVReY0sbMwJra&#10;Pgs81hco0Cb9D3hGUGfv8gy22vn4r+55PI2spvqTA5PuYsGD7w70WGQNrgQpPK5v2bnf7wR/+sm2&#10;jwAAAP//AwBQSwMEFAAGAAgAAAAhALSsGRngAAAACgEAAA8AAABkcnMvZG93bnJldi54bWxMj8tO&#10;wzAQRfdI/IM1SGxQ68RUIQpxKqjopiwKLahbNx6SqPFDsZuGv2dYwfLqHt05Uy4n07MRh9A5KyGd&#10;J8DQ1k53tpHwsV/PcmAhKqtV7yxK+MYAy+r6qlSFdhf7juMuNoxGbCiUhDZGX3Ae6haNCnPn0VL3&#10;5QajIsWh4XpQFxo3PRdJknGjOksXWuVx1WJ92p2NhPXm8+H15bR6y8fN3eE53XrPD17K25vp6RFY&#10;xCn+wfCrT+pQkdPRna0OrKcs7jNCJSyyBTACRJoKYEdqMpEDr0r+/4XqBwAA//8DAFBLAQItABQA&#10;BgAIAAAAIQC2gziS/gAAAOEBAAATAAAAAAAAAAAAAAAAAAAAAABbQ29udGVudF9UeXBlc10ueG1s&#10;UEsBAi0AFAAGAAgAAAAhADj9If/WAAAAlAEAAAsAAAAAAAAAAAAAAAAALwEAAF9yZWxzLy5yZWxz&#10;UEsBAi0AFAAGAAgAAAAhAK0/la+wAQAArAMAAA4AAAAAAAAAAAAAAAAALgIAAGRycy9lMm9Eb2Mu&#10;eG1sUEsBAi0AFAAGAAgAAAAhALSsGRngAAAACgEAAA8AAAAAAAAAAAAAAAAACgQAAGRycy9kb3du&#10;cmV2LnhtbFBLBQYAAAAABAAEAPMAAAAXBQAAAAA=&#10;" strokecolor="#156082 [3204]" strokeweight=".5pt">
                <v:stroke joinstyle="miter"/>
              </v:line>
            </w:pict>
          </mc:Fallback>
        </mc:AlternateContent>
      </w:r>
      <w:r>
        <w:rPr>
          <w:rFonts w:ascii="Calibri" w:hAnsi="Calibri" w:cs="Calibri"/>
          <w:noProof/>
          <w:sz w:val="28"/>
          <w:szCs w:val="28"/>
        </w:rPr>
        <mc:AlternateContent>
          <mc:Choice Requires="wps">
            <w:drawing>
              <wp:anchor distT="0" distB="0" distL="114300" distR="114300" simplePos="0" relativeHeight="251798016" behindDoc="0" locked="0" layoutInCell="1" allowOverlap="1" wp14:anchorId="37135F27" wp14:editId="2B64C21C">
                <wp:simplePos x="0" y="0"/>
                <wp:positionH relativeFrom="column">
                  <wp:posOffset>3535680</wp:posOffset>
                </wp:positionH>
                <wp:positionV relativeFrom="paragraph">
                  <wp:posOffset>218440</wp:posOffset>
                </wp:positionV>
                <wp:extent cx="525780" cy="792480"/>
                <wp:effectExtent l="0" t="0" r="26670" b="26670"/>
                <wp:wrapNone/>
                <wp:docPr id="1450172381" name="Straight Connector 32"/>
                <wp:cNvGraphicFramePr/>
                <a:graphic xmlns:a="http://schemas.openxmlformats.org/drawingml/2006/main">
                  <a:graphicData uri="http://schemas.microsoft.com/office/word/2010/wordprocessingShape">
                    <wps:wsp>
                      <wps:cNvCnPr/>
                      <wps:spPr>
                        <a:xfrm flipH="1" flipV="1">
                          <a:off x="0" y="0"/>
                          <a:ext cx="525780" cy="792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4D4B6D" id="Straight Connector 32" o:spid="_x0000_s1026" style="position:absolute;flip:x y;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4pt,17.2pt" to="319.8pt,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8x0rQEAAKwDAAAOAAAAZHJzL2Uyb0RvYy54bWysU01P3DAQvVfqf7B87ya7ggLRZjmAWg6o&#10;RYVyN854Y8lfst1N9t93PNkNVVshgbhYE8+8N2+eJ+vL0Rq2g5i0dy1fLmrOwEnfabdt+c+HL5/O&#10;OUtZuE4Y76Dle0j8cvPxw3oIDax8700HkSGJS80QWt7nHJqqSrIHK9LCB3CYVD5akfEzbqsuigHZ&#10;ralWdf25GnzsQvQSUsLb6ynJN8SvFMj8XakEmZmWo7ZMZ6TzqZzVZi2abRSh1/IgQ7xBhRXaYdOZ&#10;6lpkwX5F/Q+V1TL65FVeSG8rr5SWQDPgNMv6r2nuexGAZkFzUphtSu9HK7/trtxdRBuGkJoU7mKZ&#10;YlTRMmV0uME35RQ9lqjkUDMbycD9bCCMmUm8PF2dnp2jzRJTZxerE4yRuZoICzjElL+Ct6wELTfa&#10;lflEI3a3KU+lxxLEPUuiKO8NlGLjfoBiusOGkyTaFrgyke0EvrOQElxeHlpTdYEpbcwMrKnti8BD&#10;fYECbdJrwDOCOnuXZ7DVzsf/dc/jUbKa6o8OTHMXC558t6fHImtwJcjcw/qWnfvzm+DPP9nmNwAA&#10;AP//AwBQSwMEFAAGAAgAAAAhAFvprD/jAAAACgEAAA8AAABkcnMvZG93bnJldi54bWxMj8tOwzAQ&#10;RfdI/IM1SGwQdfpI2oY4FVR0UxbQAurWTYYkajy2YjcNf8+wguXoHt17JlsNphU9dr6xpGA8ikAg&#10;FbZsqFLw8b65X4DwQVOpW0uo4Bs9rPLrq0ynpb3QDvt9qASXkE+1gjoEl0rpixqN9iPrkDj7sp3R&#10;gc+ukmWnL1xuWjmJokQa3RAv1NrhusbitD8bBZvt5/zl+bR+W/Tbu8PT+NU5eXBK3d4Mjw8gAg7h&#10;D4ZffVaHnJ2O9kylF62COE5YPSiYzmYgGEimywTEkcl4OQGZZ/L/C/kPAAAA//8DAFBLAQItABQA&#10;BgAIAAAAIQC2gziS/gAAAOEBAAATAAAAAAAAAAAAAAAAAAAAAABbQ29udGVudF9UeXBlc10ueG1s&#10;UEsBAi0AFAAGAAgAAAAhADj9If/WAAAAlAEAAAsAAAAAAAAAAAAAAAAALwEAAF9yZWxzLy5yZWxz&#10;UEsBAi0AFAAGAAgAAAAhAInHzHStAQAArAMAAA4AAAAAAAAAAAAAAAAALgIAAGRycy9lMm9Eb2Mu&#10;eG1sUEsBAi0AFAAGAAgAAAAhAFvprD/jAAAACgEAAA8AAAAAAAAAAAAAAAAABwQAAGRycy9kb3du&#10;cmV2LnhtbFBLBQYAAAAABAAEAPMAAAAXBQAAAAA=&#10;" strokecolor="#156082 [3204]" strokeweight=".5pt">
                <v:stroke joinstyle="miter"/>
              </v:line>
            </w:pict>
          </mc:Fallback>
        </mc:AlternateContent>
      </w:r>
    </w:p>
    <w:p w14:paraId="4A15D6E5" w14:textId="63BE1812" w:rsidR="007849FC" w:rsidRDefault="000C66A6" w:rsidP="00803156">
      <w:pPr>
        <w:rPr>
          <w:rFonts w:ascii="Calibri" w:hAnsi="Calibri" w:cs="Calibri"/>
          <w:color w:val="215E99" w:themeColor="text2" w:themeTint="BF"/>
          <w:sz w:val="28"/>
          <w:szCs w:val="28"/>
        </w:rPr>
      </w:pPr>
      <w:r w:rsidRPr="002820FA">
        <w:rPr>
          <w:rFonts w:ascii="Calibri" w:hAnsi="Calibri" w:cs="Calibri"/>
          <w:noProof/>
          <w:sz w:val="28"/>
          <w:szCs w:val="28"/>
        </w:rPr>
        <mc:AlternateContent>
          <mc:Choice Requires="wps">
            <w:drawing>
              <wp:anchor distT="0" distB="0" distL="114300" distR="114300" simplePos="0" relativeHeight="251669510" behindDoc="0" locked="0" layoutInCell="1" allowOverlap="1" wp14:anchorId="5738DD68" wp14:editId="02CE0DB5">
                <wp:simplePos x="0" y="0"/>
                <wp:positionH relativeFrom="margin">
                  <wp:posOffset>4899660</wp:posOffset>
                </wp:positionH>
                <wp:positionV relativeFrom="paragraph">
                  <wp:posOffset>115570</wp:posOffset>
                </wp:positionV>
                <wp:extent cx="1341120" cy="1036320"/>
                <wp:effectExtent l="0" t="0" r="11430" b="11430"/>
                <wp:wrapNone/>
                <wp:docPr id="575929174" name="Text Box 18"/>
                <wp:cNvGraphicFramePr/>
                <a:graphic xmlns:a="http://schemas.openxmlformats.org/drawingml/2006/main">
                  <a:graphicData uri="http://schemas.microsoft.com/office/word/2010/wordprocessingShape">
                    <wps:wsp>
                      <wps:cNvSpPr txBox="1"/>
                      <wps:spPr>
                        <a:xfrm>
                          <a:off x="0" y="0"/>
                          <a:ext cx="1341120" cy="1036320"/>
                        </a:xfrm>
                        <a:prstGeom prst="rect">
                          <a:avLst/>
                        </a:prstGeom>
                        <a:solidFill>
                          <a:schemeClr val="accent2">
                            <a:lumMod val="40000"/>
                            <a:lumOff val="60000"/>
                          </a:schemeClr>
                        </a:solidFill>
                        <a:ln w="6350">
                          <a:solidFill>
                            <a:prstClr val="black"/>
                          </a:solidFill>
                        </a:ln>
                      </wps:spPr>
                      <wps:txbx>
                        <w:txbxContent>
                          <w:p w14:paraId="1E135DAA" w14:textId="4FF1B977" w:rsidR="00560709" w:rsidRPr="001537E5" w:rsidRDefault="002A5184" w:rsidP="00E7646D">
                            <w:pPr>
                              <w:spacing w:after="0" w:line="240" w:lineRule="auto"/>
                              <w:rPr>
                                <w:rFonts w:ascii="Calibri" w:hAnsi="Calibri" w:cs="Calibri"/>
                                <w:b/>
                                <w:bCs/>
                                <w:sz w:val="28"/>
                                <w:szCs w:val="28"/>
                              </w:rPr>
                            </w:pPr>
                            <w:r w:rsidRPr="001537E5">
                              <w:rPr>
                                <w:rFonts w:ascii="Calibri" w:hAnsi="Calibri" w:cs="Calibri"/>
                                <w:b/>
                                <w:bCs/>
                                <w:sz w:val="28"/>
                                <w:szCs w:val="28"/>
                              </w:rPr>
                              <w:t>Gas canister</w:t>
                            </w:r>
                          </w:p>
                          <w:p w14:paraId="66E3A807" w14:textId="08E6F740" w:rsidR="00E7646D" w:rsidRDefault="00E7646D" w:rsidP="00E7646D">
                            <w:pPr>
                              <w:spacing w:after="0" w:line="240" w:lineRule="auto"/>
                              <w:rPr>
                                <w:rFonts w:ascii="Calibri" w:hAnsi="Calibri" w:cs="Calibri"/>
                                <w:b/>
                                <w:bCs/>
                                <w:sz w:val="28"/>
                                <w:szCs w:val="28"/>
                              </w:rPr>
                            </w:pPr>
                            <w:r w:rsidRPr="001537E5">
                              <w:rPr>
                                <w:rFonts w:ascii="Calibri" w:hAnsi="Calibri" w:cs="Calibri"/>
                                <w:b/>
                                <w:bCs/>
                                <w:sz w:val="28"/>
                                <w:szCs w:val="28"/>
                              </w:rPr>
                              <w:t>Ru</w:t>
                            </w:r>
                            <w:r w:rsidR="001537E5">
                              <w:rPr>
                                <w:rFonts w:ascii="Calibri" w:hAnsi="Calibri" w:cs="Calibri"/>
                                <w:b/>
                                <w:bCs/>
                                <w:sz w:val="28"/>
                                <w:szCs w:val="28"/>
                              </w:rPr>
                              <w:t>n</w:t>
                            </w:r>
                            <w:r w:rsidRPr="001537E5">
                              <w:rPr>
                                <w:rFonts w:ascii="Calibri" w:hAnsi="Calibri" w:cs="Calibri"/>
                                <w:b/>
                                <w:bCs/>
                                <w:sz w:val="28"/>
                                <w:szCs w:val="28"/>
                              </w:rPr>
                              <w:t>s out</w:t>
                            </w:r>
                          </w:p>
                          <w:p w14:paraId="0BDC7187" w14:textId="32E20BCD" w:rsidR="001537E5" w:rsidRPr="001537E5" w:rsidRDefault="00611519" w:rsidP="00E7646D">
                            <w:pPr>
                              <w:spacing w:after="0" w:line="240" w:lineRule="auto"/>
                              <w:rPr>
                                <w:rFonts w:ascii="Calibri" w:hAnsi="Calibri" w:cs="Calibri"/>
                                <w:sz w:val="28"/>
                                <w:szCs w:val="28"/>
                              </w:rPr>
                            </w:pPr>
                            <w:r>
                              <w:rPr>
                                <w:rFonts w:ascii="Calibri" w:hAnsi="Calibri" w:cs="Calibri"/>
                                <w:sz w:val="28"/>
                                <w:szCs w:val="28"/>
                              </w:rPr>
                              <w:t>D</w:t>
                            </w:r>
                            <w:r w:rsidR="001537E5">
                              <w:rPr>
                                <w:rFonts w:ascii="Calibri" w:hAnsi="Calibri" w:cs="Calibri"/>
                                <w:sz w:val="28"/>
                                <w:szCs w:val="28"/>
                              </w:rPr>
                              <w:t>isrupts</w:t>
                            </w:r>
                            <w:r>
                              <w:rPr>
                                <w:rFonts w:ascii="Calibri" w:hAnsi="Calibri" w:cs="Calibri"/>
                                <w:sz w:val="28"/>
                                <w:szCs w:val="28"/>
                              </w:rPr>
                              <w:t xml:space="preserve"> lunch</w:t>
                            </w:r>
                            <w:r w:rsidR="00252724">
                              <w:rPr>
                                <w:rFonts w:ascii="Calibri" w:hAnsi="Calibri" w:cs="Calibri"/>
                                <w:sz w:val="28"/>
                                <w:szCs w:val="28"/>
                              </w:rPr>
                              <w:t xml:space="preserve"> rush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8DD68" id="Text Box 18" o:spid="_x0000_s1038" type="#_x0000_t202" style="position:absolute;margin-left:385.8pt;margin-top:9.1pt;width:105.6pt;height:81.6pt;z-index:25166951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BbWAIAAMQEAAAOAAAAZHJzL2Uyb0RvYy54bWysVFFv2jAQfp+0/2D5fSQByraIUDEqpkms&#10;rUSnPhvHIdEcn2cbEvbre3YSoN2epvFg7Lvzd+fvvsv8tq0lOQpjK1AZTUYxJUJxyCu1z+iPp/WH&#10;T5RYx1TOJCiR0ZOw9Hbx/t280akYQwkyF4YgiLJpozNaOqfTKLK8FDWzI9BCobMAUzOHR7OPcsMa&#10;RK9lNI7jWdSAybUBLqxF613npIuAXxSCu4eisMIRmVGszYXVhHXn12gxZ+neMF1WvC+D/UMVNasU&#10;Jj1D3THHyMFUf0DVFTdgoXAjDnUERVFxEd6Ar0niN6/ZlkyL8BYkx+ozTfb/wfL741Y/GuLaL9Bi&#10;Az0hjbapRaN/T1uY2v9jpQT9SOHpTJtoHeH+0mSaJGN0cfQl8WQ2wQPiRJfr2lj3VUBN/CajBvsS&#10;6GLHjXVd6BDis1mQVb6upAwHrwWxkoYcGXaRcS6UG4fr8lB/h7yzT2P8df1EM3a9M88GM1YTVOWR&#10;Qm2vkkhFmozOJjdxAH7l85Wd0+8k4z/7111FIbpUCHvhzu9cu2tJlSMr44HYHeQn5NtAJ0Wr+bpC&#10;/A2z7pEZ1B7yiPPkHnApJGBR0O8oKcH8/pvdx6Mk0EtJg1rOqP11YEZQIr8pFMvnZDr14g+H6c1H&#10;3ytz7dlde9ShXgESneDkah62Pt7JYVsYqJ9x7JY+K7qY4pg7o27Yrlw3YTi2XCyXIQjlrpnbqK3m&#10;Hto31vP61D4zo3tZOFTUPQyqZ+kbdXSx/qaC5cFBUQXpeKI7Vnv+cVRCg/ux9rN4fQ5Rl4/P4gUA&#10;AP//AwBQSwMEFAAGAAgAAAAhAIlLYELgAAAACgEAAA8AAABkcnMvZG93bnJldi54bWxMj0FPg0AQ&#10;he8m/ofNmHhp7AIxgMjSaKONiafWXrxtYYSN7Cxhl5b+e6cne5z3vrx5r1zNthdHHL1xpCBeRiCQ&#10;atcYahXsv94fchA+aGp07wgVnNHDqrq9KXXRuBNt8bgLreAQ8oVW0IUwFFL6ukOr/dINSOz9uNHq&#10;wOfYymbUJw63vUyiKJVWG+IPnR5w3WH9u5usgvV28Slfp4Vps006b/bf5m36OCt1fze/PIMIOId/&#10;GC71uTpU3OngJmq86BVkWZwyykaegGDgKU94y+EixI8gq1JeT6j+AAAA//8DAFBLAQItABQABgAI&#10;AAAAIQC2gziS/gAAAOEBAAATAAAAAAAAAAAAAAAAAAAAAABbQ29udGVudF9UeXBlc10ueG1sUEsB&#10;Ai0AFAAGAAgAAAAhADj9If/WAAAAlAEAAAsAAAAAAAAAAAAAAAAALwEAAF9yZWxzLy5yZWxzUEsB&#10;Ai0AFAAGAAgAAAAhAEj7YFtYAgAAxAQAAA4AAAAAAAAAAAAAAAAALgIAAGRycy9lMm9Eb2MueG1s&#10;UEsBAi0AFAAGAAgAAAAhAIlLYELgAAAACgEAAA8AAAAAAAAAAAAAAAAAsgQAAGRycy9kb3ducmV2&#10;LnhtbFBLBQYAAAAABAAEAPMAAAC/BQAAAAA=&#10;" fillcolor="#f6c5ac [1301]" strokeweight=".5pt">
                <v:textbox>
                  <w:txbxContent>
                    <w:p w14:paraId="1E135DAA" w14:textId="4FF1B977" w:rsidR="00560709" w:rsidRPr="001537E5" w:rsidRDefault="002A5184" w:rsidP="00E7646D">
                      <w:pPr>
                        <w:spacing w:after="0" w:line="240" w:lineRule="auto"/>
                        <w:rPr>
                          <w:rFonts w:ascii="Calibri" w:hAnsi="Calibri" w:cs="Calibri"/>
                          <w:b/>
                          <w:bCs/>
                          <w:sz w:val="28"/>
                          <w:szCs w:val="28"/>
                        </w:rPr>
                      </w:pPr>
                      <w:r w:rsidRPr="001537E5">
                        <w:rPr>
                          <w:rFonts w:ascii="Calibri" w:hAnsi="Calibri" w:cs="Calibri"/>
                          <w:b/>
                          <w:bCs/>
                          <w:sz w:val="28"/>
                          <w:szCs w:val="28"/>
                        </w:rPr>
                        <w:t>Gas canister</w:t>
                      </w:r>
                    </w:p>
                    <w:p w14:paraId="66E3A807" w14:textId="08E6F740" w:rsidR="00E7646D" w:rsidRDefault="00E7646D" w:rsidP="00E7646D">
                      <w:pPr>
                        <w:spacing w:after="0" w:line="240" w:lineRule="auto"/>
                        <w:rPr>
                          <w:rFonts w:ascii="Calibri" w:hAnsi="Calibri" w:cs="Calibri"/>
                          <w:b/>
                          <w:bCs/>
                          <w:sz w:val="28"/>
                          <w:szCs w:val="28"/>
                        </w:rPr>
                      </w:pPr>
                      <w:r w:rsidRPr="001537E5">
                        <w:rPr>
                          <w:rFonts w:ascii="Calibri" w:hAnsi="Calibri" w:cs="Calibri"/>
                          <w:b/>
                          <w:bCs/>
                          <w:sz w:val="28"/>
                          <w:szCs w:val="28"/>
                        </w:rPr>
                        <w:t>Ru</w:t>
                      </w:r>
                      <w:r w:rsidR="001537E5">
                        <w:rPr>
                          <w:rFonts w:ascii="Calibri" w:hAnsi="Calibri" w:cs="Calibri"/>
                          <w:b/>
                          <w:bCs/>
                          <w:sz w:val="28"/>
                          <w:szCs w:val="28"/>
                        </w:rPr>
                        <w:t>n</w:t>
                      </w:r>
                      <w:r w:rsidRPr="001537E5">
                        <w:rPr>
                          <w:rFonts w:ascii="Calibri" w:hAnsi="Calibri" w:cs="Calibri"/>
                          <w:b/>
                          <w:bCs/>
                          <w:sz w:val="28"/>
                          <w:szCs w:val="28"/>
                        </w:rPr>
                        <w:t>s out</w:t>
                      </w:r>
                    </w:p>
                    <w:p w14:paraId="0BDC7187" w14:textId="32E20BCD" w:rsidR="001537E5" w:rsidRPr="001537E5" w:rsidRDefault="00611519" w:rsidP="00E7646D">
                      <w:pPr>
                        <w:spacing w:after="0" w:line="240" w:lineRule="auto"/>
                        <w:rPr>
                          <w:rFonts w:ascii="Calibri" w:hAnsi="Calibri" w:cs="Calibri"/>
                          <w:sz w:val="28"/>
                          <w:szCs w:val="28"/>
                        </w:rPr>
                      </w:pPr>
                      <w:r>
                        <w:rPr>
                          <w:rFonts w:ascii="Calibri" w:hAnsi="Calibri" w:cs="Calibri"/>
                          <w:sz w:val="28"/>
                          <w:szCs w:val="28"/>
                        </w:rPr>
                        <w:t>D</w:t>
                      </w:r>
                      <w:r w:rsidR="001537E5">
                        <w:rPr>
                          <w:rFonts w:ascii="Calibri" w:hAnsi="Calibri" w:cs="Calibri"/>
                          <w:sz w:val="28"/>
                          <w:szCs w:val="28"/>
                        </w:rPr>
                        <w:t>isrupts</w:t>
                      </w:r>
                      <w:r>
                        <w:rPr>
                          <w:rFonts w:ascii="Calibri" w:hAnsi="Calibri" w:cs="Calibri"/>
                          <w:sz w:val="28"/>
                          <w:szCs w:val="28"/>
                        </w:rPr>
                        <w:t xml:space="preserve"> lunch</w:t>
                      </w:r>
                      <w:r w:rsidR="00252724">
                        <w:rPr>
                          <w:rFonts w:ascii="Calibri" w:hAnsi="Calibri" w:cs="Calibri"/>
                          <w:sz w:val="28"/>
                          <w:szCs w:val="28"/>
                        </w:rPr>
                        <w:t xml:space="preserve"> rush</w:t>
                      </w:r>
                    </w:p>
                  </w:txbxContent>
                </v:textbox>
                <w10:wrap anchorx="margin"/>
              </v:shape>
            </w:pict>
          </mc:Fallback>
        </mc:AlternateContent>
      </w:r>
      <w:r w:rsidR="00E17668">
        <w:rPr>
          <w:rFonts w:ascii="Calibri" w:hAnsi="Calibri" w:cs="Calibri"/>
          <w:color w:val="215E99" w:themeColor="text2" w:themeTint="BF"/>
          <w:sz w:val="28"/>
          <w:szCs w:val="28"/>
        </w:rPr>
        <w:t xml:space="preserve"> </w:t>
      </w:r>
    </w:p>
    <w:p w14:paraId="2145A6FA" w14:textId="27C1B708" w:rsidR="00E17668" w:rsidRDefault="00B00BFC" w:rsidP="00803156">
      <w:pPr>
        <w:rPr>
          <w:rFonts w:ascii="Calibri" w:hAnsi="Calibri" w:cs="Calibri"/>
          <w:color w:val="215E99" w:themeColor="text2" w:themeTint="BF"/>
          <w:sz w:val="28"/>
          <w:szCs w:val="28"/>
        </w:rPr>
      </w:pPr>
      <w:r w:rsidRPr="002820FA">
        <w:rPr>
          <w:rFonts w:ascii="Calibri" w:hAnsi="Calibri" w:cs="Calibri"/>
          <w:noProof/>
          <w:sz w:val="28"/>
          <w:szCs w:val="28"/>
        </w:rPr>
        <mc:AlternateContent>
          <mc:Choice Requires="wps">
            <w:drawing>
              <wp:anchor distT="0" distB="0" distL="114300" distR="114300" simplePos="0" relativeHeight="251659270" behindDoc="0" locked="0" layoutInCell="1" allowOverlap="1" wp14:anchorId="48A8EF81" wp14:editId="2FAF1853">
                <wp:simplePos x="0" y="0"/>
                <wp:positionH relativeFrom="margin">
                  <wp:posOffset>441960</wp:posOffset>
                </wp:positionH>
                <wp:positionV relativeFrom="paragraph">
                  <wp:posOffset>335915</wp:posOffset>
                </wp:positionV>
                <wp:extent cx="4145280" cy="22860"/>
                <wp:effectExtent l="0" t="0" r="26670" b="34290"/>
                <wp:wrapNone/>
                <wp:docPr id="1361804291" name="Straight Connector 9"/>
                <wp:cNvGraphicFramePr/>
                <a:graphic xmlns:a="http://schemas.openxmlformats.org/drawingml/2006/main">
                  <a:graphicData uri="http://schemas.microsoft.com/office/word/2010/wordprocessingShape">
                    <wps:wsp>
                      <wps:cNvCnPr/>
                      <wps:spPr>
                        <a:xfrm flipV="1">
                          <a:off x="0" y="0"/>
                          <a:ext cx="414528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B9A70A" id="Straight Connector 9" o:spid="_x0000_s1026" style="position:absolute;flip:y;z-index:251659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4.8pt,26.45pt" to="361.2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H1KqQEAAKIDAAAOAAAAZHJzL2Uyb0RvYy54bWysU8tu2zAQvBfoPxC815KFJDAEyzkkaC5F&#10;E6SPO0MtLQJ8gWQt+e+zXNlK0AYBWvRC8LEzuzO73F5P1rADxKS96/h6VXMGTvpeu33Hf3z//GnD&#10;WcrC9cJ4Bx0/QuLXu48ftmNoofGDNz1EhiQutWPo+JBzaKsqyQGsSCsfwOGj8tGKjMe4r/ooRmS3&#10;pmrq+qoafexD9BJSwtvb+ZHviF8pkPleqQSZmY5jbZnWSOtTWavdVrT7KMKg5akM8Q9VWKEdJl2o&#10;bkUW7FfUf1BZLaNPXuWV9LbySmkJpAHVrOvf1HwbRADSguaksNiU/h+t/Hq4cQ8RbRhDalN4iEXF&#10;pKJlyujwE3tKurBSNpFtx8U2mDKTeHmxvrhsNuiuxLem2VyRrdVMU+hCTPkOvGVl03GjXVElWnH4&#10;kjKmxtBzCB5eCqFdPhoowcY9gmK6x4RzSTQjcGMiOwjsrpASXF6XjiIfRReY0sYswJrSvgs8xRco&#10;0Pz8DXhBUGbv8gK22vn4VvY8nUtWc/zZgVl3seDJ90dqEVmDg0AKT0NbJu31meAvX2v3DAAA//8D&#10;AFBLAwQUAAYACAAAACEAaiAUgt8AAAAIAQAADwAAAGRycy9kb3ducmV2LnhtbEyPwU7DMBBE70j8&#10;g7VIXBB1iGigIU6FEHAopxaQ4LaJlyRqvI5iNw1/z3KC4+yMZt4W69n1aqIxdJ4NXC0SUMS1tx03&#10;Bt5eny5vQYWIbLH3TAa+KcC6PD0pMLf+yFuadrFRUsIhRwNtjEOudahbchgWfiAW78uPDqPIsdF2&#10;xKOUu16nSZJphx3LQosDPbRU73cHZ+Az+PD4vqmm5/12M+PFS0w/amvM+dl8fwcq0hz/wvCLL+hQ&#10;ClPlD2yD6g1kq0ySBpbpCpT4N2l6DaqSQ7YEXRb6/wPlDwAAAP//AwBQSwECLQAUAAYACAAAACEA&#10;toM4kv4AAADhAQAAEwAAAAAAAAAAAAAAAAAAAAAAW0NvbnRlbnRfVHlwZXNdLnhtbFBLAQItABQA&#10;BgAIAAAAIQA4/SH/1gAAAJQBAAALAAAAAAAAAAAAAAAAAC8BAABfcmVscy8ucmVsc1BLAQItABQA&#10;BgAIAAAAIQDDQH1KqQEAAKIDAAAOAAAAAAAAAAAAAAAAAC4CAABkcnMvZTJvRG9jLnhtbFBLAQIt&#10;ABQABgAIAAAAIQBqIBSC3wAAAAgBAAAPAAAAAAAAAAAAAAAAAAMEAABkcnMvZG93bnJldi54bWxQ&#10;SwUGAAAAAAQABADzAAAADwUAAAAA&#10;" strokecolor="#156082 [3204]" strokeweight=".5pt">
                <v:stroke joinstyle="miter"/>
                <w10:wrap anchorx="margin"/>
              </v:line>
            </w:pict>
          </mc:Fallback>
        </mc:AlternateContent>
      </w:r>
    </w:p>
    <w:p w14:paraId="0B73B314" w14:textId="445F31C4" w:rsidR="00877A0F" w:rsidRDefault="00356AB1" w:rsidP="00803156">
      <w:pPr>
        <w:rPr>
          <w:rFonts w:ascii="Calibri" w:hAnsi="Calibri" w:cs="Calibri"/>
          <w:color w:val="215E99" w:themeColor="text2" w:themeTint="BF"/>
          <w:sz w:val="28"/>
          <w:szCs w:val="28"/>
        </w:rPr>
      </w:pPr>
      <w:r w:rsidRPr="002820FA">
        <w:rPr>
          <w:rFonts w:ascii="Calibri" w:hAnsi="Calibri" w:cs="Calibri"/>
          <w:noProof/>
          <w:sz w:val="28"/>
          <w:szCs w:val="28"/>
        </w:rPr>
        <mc:AlternateContent>
          <mc:Choice Requires="wps">
            <w:drawing>
              <wp:anchor distT="0" distB="0" distL="114300" distR="114300" simplePos="0" relativeHeight="251665414" behindDoc="0" locked="0" layoutInCell="1" allowOverlap="1" wp14:anchorId="764F3245" wp14:editId="5CACC6D4">
                <wp:simplePos x="0" y="0"/>
                <wp:positionH relativeFrom="column">
                  <wp:posOffset>3581400</wp:posOffset>
                </wp:positionH>
                <wp:positionV relativeFrom="paragraph">
                  <wp:posOffset>11430</wp:posOffset>
                </wp:positionV>
                <wp:extent cx="487680" cy="1052830"/>
                <wp:effectExtent l="0" t="0" r="26670" b="33020"/>
                <wp:wrapNone/>
                <wp:docPr id="1864660378" name="Straight Connector 15"/>
                <wp:cNvGraphicFramePr/>
                <a:graphic xmlns:a="http://schemas.openxmlformats.org/drawingml/2006/main">
                  <a:graphicData uri="http://schemas.microsoft.com/office/word/2010/wordprocessingShape">
                    <wps:wsp>
                      <wps:cNvCnPr/>
                      <wps:spPr>
                        <a:xfrm flipH="1">
                          <a:off x="0" y="0"/>
                          <a:ext cx="487680" cy="10528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EAA43B" id="Straight Connector 15" o:spid="_x0000_s1026" style="position:absolute;flip:x;z-index:251665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9pt" to="320.4pt,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DBSrAEAAKMDAAAOAAAAZHJzL2Uyb0RvYy54bWysU8tu2zAQvBfoPxC815KdNDUEyzkkaHoo&#10;miBpPoChlhYBvkCylvz3Xa5spWiLAAlyIfjYmd2ZXW4uR2vYHmLS3rV8uag5Ayd9p92u5Y8/v35a&#10;c5aycJ0w3kHLD5D45fbjh80QGlj53psOIkMSl5ohtLzPOTRVlWQPVqSFD+DwUfloRcZj3FVdFAOy&#10;W1Ot6vqiGnzsQvQSUsLb6+mRb4lfKZD5VqkEmZmWY22Z1kjrU1mr7UY0uyhCr+WxDPGGKqzQDpPO&#10;VNciC/Yr6n+orJbRJ6/yQnpbeaW0BNKAapb1X2oeehGAtKA5Kcw2pfejlT/2V+4uog1DSE0Kd7Go&#10;GFW0TBkdvmFPSRdWykay7TDbBmNmEi/P118u1miuxKdl/Xm1PiNfq4mn8IWY8g14y8qm5Ua7Iks0&#10;Yv89ZcyNoacQPDxXQrt8MFCCjbsHxXSHGaeaaEjgykS2F9heISW4vCwtRT6KLjCljZmBNaV9EXiM&#10;L1CgAXoNeEZQZu/yDLba+fi/7Hk8laym+JMDk+5iwZPvDtQjsgYngRQep7aM2p9ngj//re1vAAAA&#10;//8DAFBLAwQUAAYACAAAACEATABAUd0AAAAJAQAADwAAAGRycy9kb3ducmV2LnhtbEyPQUvDQBCF&#10;74L/YZmCF7Ebi0aJ2RQR9VBPrQp6m2SnSWh2NmS3afz3nZ7qbT7e4817+XJynRppCK1nA7fzBBRx&#10;5W3LtYGvz7ebR1AhIlvsPJOBPwqwLC4vcsysP/Caxk2slYRwyNBAE2OfaR2qhhyGue+JRdv6wWEU&#10;HGptBzxIuOv0IklS7bBl+dBgTy8NVbvN3hn4DT68fq/K8X23Xk14/REXP5U15mo2PT+BijTFsxlO&#10;9aU6FNKp9Hu2QXUG7tM72RJFkAWiC8pRCqcPKegi1/8XFEcAAAD//wMAUEsBAi0AFAAGAAgAAAAh&#10;ALaDOJL+AAAA4QEAABMAAAAAAAAAAAAAAAAAAAAAAFtDb250ZW50X1R5cGVzXS54bWxQSwECLQAU&#10;AAYACAAAACEAOP0h/9YAAACUAQAACwAAAAAAAAAAAAAAAAAvAQAAX3JlbHMvLnJlbHNQSwECLQAU&#10;AAYACAAAACEA5AwwUqwBAACjAwAADgAAAAAAAAAAAAAAAAAuAgAAZHJzL2Uyb0RvYy54bWxQSwEC&#10;LQAUAAYACAAAACEATABAUd0AAAAJAQAADwAAAAAAAAAAAAAAAAAGBAAAZHJzL2Rvd25yZXYueG1s&#10;UEsFBgAAAAAEAAQA8wAAABAFAAAAAA==&#10;" strokecolor="#156082 [3204]" strokeweight=".5pt">
                <v:stroke joinstyle="miter"/>
              </v:line>
            </w:pict>
          </mc:Fallback>
        </mc:AlternateContent>
      </w:r>
      <w:r w:rsidR="000F7F69" w:rsidRPr="002820FA">
        <w:rPr>
          <w:rFonts w:ascii="Calibri" w:hAnsi="Calibri" w:cs="Calibri"/>
          <w:noProof/>
          <w:sz w:val="28"/>
          <w:szCs w:val="28"/>
        </w:rPr>
        <mc:AlternateContent>
          <mc:Choice Requires="wps">
            <w:drawing>
              <wp:anchor distT="0" distB="0" distL="114300" distR="114300" simplePos="0" relativeHeight="251663366" behindDoc="0" locked="0" layoutInCell="1" allowOverlap="1" wp14:anchorId="0E09AE78" wp14:editId="63F45EF3">
                <wp:simplePos x="0" y="0"/>
                <wp:positionH relativeFrom="column">
                  <wp:posOffset>761999</wp:posOffset>
                </wp:positionH>
                <wp:positionV relativeFrom="paragraph">
                  <wp:posOffset>22860</wp:posOffset>
                </wp:positionV>
                <wp:extent cx="570865" cy="899160"/>
                <wp:effectExtent l="0" t="0" r="19685" b="34290"/>
                <wp:wrapNone/>
                <wp:docPr id="444001956" name="Straight Connector 13"/>
                <wp:cNvGraphicFramePr/>
                <a:graphic xmlns:a="http://schemas.openxmlformats.org/drawingml/2006/main">
                  <a:graphicData uri="http://schemas.microsoft.com/office/word/2010/wordprocessingShape">
                    <wps:wsp>
                      <wps:cNvCnPr/>
                      <wps:spPr>
                        <a:xfrm flipH="1">
                          <a:off x="0" y="0"/>
                          <a:ext cx="570865" cy="899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EDB5B0" id="Straight Connector 13" o:spid="_x0000_s1026" style="position:absolute;flip:x;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pt,1.8pt" to="104.95pt,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tUeqwEAAKIDAAAOAAAAZHJzL2Uyb0RvYy54bWysU8tu2zAQvAfoPxC815IDxHUEyzkkSHMI&#10;kiBpP4ChlhYBvkCylvz3Xa5spWiDAi1yIfjYmd2ZXW6uRmvYHmLS3rV8uag5Ayd9p92u5d+/3X5e&#10;c5aycJ0w3kHLD5D41fbT2WYIDZz73psOIkMSl5ohtLzPOTRVlWQPVqSFD+DwUfloRcZj3FVdFAOy&#10;W1Od1/WqGnzsQvQSUsLbm+mRb4lfKZD5UakEmZmWY22Z1kjra1mr7UY0uyhCr+WxDPEfVVihHSad&#10;qW5EFuxH1H9QWS2jT17lhfS28kppCaQB1Szr39S89CIAaUFzUphtSh9HKx/21+4pog1DSE0KT7Go&#10;GFW0TBkd7rCnpAsrZSPZdphtgzEziZcXX+r16oIziU/ry8vlimytJppCF2LKX8FbVjYtN9oVVaIR&#10;+/uUMTWGnkLw8FYI7fLBQAk27hkU0x0mnEqiGYFrE9leYHeFlODysnQU+Si6wJQ2ZgbWlPavwGN8&#10;gQLNz7+AZwRl9i7PYKudj+9lz+OpZDXFnxyYdBcLXn13oBaRNTgIpPA4tGXSfj0T/O1rbX8CAAD/&#10;/wMAUEsDBBQABgAIAAAAIQCwcl2B3QAAAAkBAAAPAAAAZHJzL2Rvd25yZXYueG1sTI9BS8NAEIXv&#10;gv9hGcGL2I1Ri43ZFBH10J5aW9DbJDsmodnZkN2m8d87nvT4eI9vvsmXk+vUSENoPRu4mSWgiCtv&#10;W64N7N5frx9AhYhssfNMBr4pwLI4P8sxs/7EGxq3sVYC4ZChgSbGPtM6VA05DDPfE0v35QeHUeJQ&#10;azvgSeCu02mSzLXDluVCgz09N1Qdtkdn4DP48LJflePbYbOa8God04/KGnN5MT09goo0xb8x/OqL&#10;OhTiVPoj26A6yYKXqYHbOSjp02SxAFVKcXefgi5y/f+D4gcAAP//AwBQSwECLQAUAAYACAAAACEA&#10;toM4kv4AAADhAQAAEwAAAAAAAAAAAAAAAAAAAAAAW0NvbnRlbnRfVHlwZXNdLnhtbFBLAQItABQA&#10;BgAIAAAAIQA4/SH/1gAAAJQBAAALAAAAAAAAAAAAAAAAAC8BAABfcmVscy8ucmVsc1BLAQItABQA&#10;BgAIAAAAIQDSRtUeqwEAAKIDAAAOAAAAAAAAAAAAAAAAAC4CAABkcnMvZTJvRG9jLnhtbFBLAQIt&#10;ABQABgAIAAAAIQCwcl2B3QAAAAkBAAAPAAAAAAAAAAAAAAAAAAUEAABkcnMvZG93bnJldi54bWxQ&#10;SwUGAAAAAAQABADzAAAADwUAAAAA&#10;" strokecolor="#156082 [3204]" strokeweight=".5pt">
                <v:stroke joinstyle="miter"/>
              </v:line>
            </w:pict>
          </mc:Fallback>
        </mc:AlternateContent>
      </w:r>
      <w:r w:rsidR="00656EBF" w:rsidRPr="002820FA">
        <w:rPr>
          <w:rFonts w:ascii="Calibri" w:hAnsi="Calibri" w:cs="Calibri"/>
          <w:noProof/>
          <w:sz w:val="28"/>
          <w:szCs w:val="28"/>
        </w:rPr>
        <mc:AlternateContent>
          <mc:Choice Requires="wps">
            <w:drawing>
              <wp:anchor distT="0" distB="0" distL="114300" distR="114300" simplePos="0" relativeHeight="251664390" behindDoc="0" locked="0" layoutInCell="1" allowOverlap="1" wp14:anchorId="7BBB205D" wp14:editId="2973A732">
                <wp:simplePos x="0" y="0"/>
                <wp:positionH relativeFrom="column">
                  <wp:posOffset>2225040</wp:posOffset>
                </wp:positionH>
                <wp:positionV relativeFrom="paragraph">
                  <wp:posOffset>7620</wp:posOffset>
                </wp:positionV>
                <wp:extent cx="434340" cy="899160"/>
                <wp:effectExtent l="0" t="0" r="22860" b="34290"/>
                <wp:wrapNone/>
                <wp:docPr id="928642272" name="Straight Connector 14"/>
                <wp:cNvGraphicFramePr/>
                <a:graphic xmlns:a="http://schemas.openxmlformats.org/drawingml/2006/main">
                  <a:graphicData uri="http://schemas.microsoft.com/office/word/2010/wordprocessingShape">
                    <wps:wsp>
                      <wps:cNvCnPr/>
                      <wps:spPr>
                        <a:xfrm flipH="1">
                          <a:off x="0" y="0"/>
                          <a:ext cx="434340" cy="899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07A0B4" id="Straight Connector 14" o:spid="_x0000_s1026" style="position:absolute;flip:x;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2pt,.6pt" to="209.4pt,7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RcTqgEAAKIDAAAOAAAAZHJzL2Uyb0RvYy54bWysU9tO3DAQfUfiHyy/d5OFCkG0WR5AtA9V&#10;iwp8gHHGG0u+yXY32b/veLKbraBCAqFIli9zzsw5M1ldj9awLcSkvWv5clFzBk76TrtNy58e775c&#10;cpaycJ0w3kHLd5D49fr0ZDWEBs58700HkSGJS80QWt7nHJqqSrIHK9LCB3D4qHy0IuMxbqouigHZ&#10;ranO6vqiGnzsQvQSUsLb2+mRr4lfKZD5l1IJMjMtx9oyrZHW57JW65VoNlGEXst9GeIDVVihHSad&#10;qW5FFuxP1K+orJbRJ6/yQnpbeaW0BNKAapb1CzUPvQhAWtCcFGab0ufRyp/bG3cf0YYhpCaF+1hU&#10;jCpapowO37GnpAsrZSPZtpttgzEziZdfz/FDcyU+XV5dLS/I1mqiKXQhpvwNvGVl03KjXVElGrH9&#10;kTKmxtBDCB6OhdAu7wyUYON+g2K6w4RTSTQjcGMi2wrsrpASXF6WjiIfRReY0sbMwJrSvgncxxco&#10;0Py8BzwjKLN3eQZb7Xz8X/Y8HkpWU/zBgUl3seDZdztqEVmDg0AK90NbJu3fM8GPv9b6LwAAAP//&#10;AwBQSwMEFAAGAAgAAAAhAEDi4hXdAAAACQEAAA8AAABkcnMvZG93bnJldi54bWxMj09Lw0AQxe+C&#10;32EZwYvYTWOVELMpIuqhnloV9DbJjklodjZkt2n89o6nenz8Hu9PsZ5dryYaQ+fZwHKRgCKuve24&#10;MfD+9nydgQoR2WLvmQz8UIB1eX5WYG79kbc07WKjJIRDjgbaGIdc61C35DAs/EAs7NuPDqPIsdF2&#10;xKOEu16nSXKnHXYsDS0O9NhSvd8dnIGv4MPTx6aaXvbbzYxXrzH9rK0xlxfzwz2oSHM8meFvvkyH&#10;UjZV/sA2qN7AzW2yEquAFJTw1TKTK5XoVZqBLgv9/0H5CwAA//8DAFBLAQItABQABgAIAAAAIQC2&#10;gziS/gAAAOEBAAATAAAAAAAAAAAAAAAAAAAAAABbQ29udGVudF9UeXBlc10ueG1sUEsBAi0AFAAG&#10;AAgAAAAhADj9If/WAAAAlAEAAAsAAAAAAAAAAAAAAAAALwEAAF9yZWxzLy5yZWxzUEsBAi0AFAAG&#10;AAgAAAAhANyRFxOqAQAAogMAAA4AAAAAAAAAAAAAAAAALgIAAGRycy9lMm9Eb2MueG1sUEsBAi0A&#10;FAAGAAgAAAAhAEDi4hXdAAAACQEAAA8AAAAAAAAAAAAAAAAABAQAAGRycy9kb3ducmV2LnhtbFBL&#10;BQYAAAAABAAEAPMAAAAOBQAAAAA=&#10;" strokecolor="#156082 [3204]" strokeweight=".5pt">
                <v:stroke joinstyle="miter"/>
              </v:line>
            </w:pict>
          </mc:Fallback>
        </mc:AlternateContent>
      </w:r>
    </w:p>
    <w:p w14:paraId="73F1DCE5" w14:textId="44A54711" w:rsidR="00E17668" w:rsidRDefault="00E17668" w:rsidP="00803156">
      <w:pPr>
        <w:rPr>
          <w:rFonts w:ascii="Calibri" w:hAnsi="Calibri" w:cs="Calibri"/>
          <w:color w:val="215E99" w:themeColor="text2" w:themeTint="BF"/>
          <w:sz w:val="28"/>
          <w:szCs w:val="28"/>
        </w:rPr>
      </w:pPr>
    </w:p>
    <w:p w14:paraId="668DCF75" w14:textId="434963DC" w:rsidR="00656EBF" w:rsidRDefault="000F7F69" w:rsidP="00803156">
      <w:pPr>
        <w:rPr>
          <w:rFonts w:ascii="Calibri" w:hAnsi="Calibri" w:cs="Calibri"/>
          <w:color w:val="215E99" w:themeColor="text2" w:themeTint="BF"/>
          <w:sz w:val="28"/>
          <w:szCs w:val="28"/>
        </w:rPr>
      </w:pPr>
      <w:r w:rsidRPr="002820FA">
        <w:rPr>
          <w:rFonts w:ascii="Calibri" w:hAnsi="Calibri" w:cs="Calibri"/>
          <w:noProof/>
          <w:sz w:val="28"/>
          <w:szCs w:val="28"/>
        </w:rPr>
        <mc:AlternateContent>
          <mc:Choice Requires="wps">
            <w:drawing>
              <wp:anchor distT="0" distB="0" distL="114300" distR="114300" simplePos="0" relativeHeight="251670534" behindDoc="0" locked="0" layoutInCell="1" allowOverlap="1" wp14:anchorId="1903506D" wp14:editId="62D580EE">
                <wp:simplePos x="0" y="0"/>
                <wp:positionH relativeFrom="column">
                  <wp:posOffset>304800</wp:posOffset>
                </wp:positionH>
                <wp:positionV relativeFrom="paragraph">
                  <wp:posOffset>227330</wp:posOffset>
                </wp:positionV>
                <wp:extent cx="1082040" cy="350520"/>
                <wp:effectExtent l="0" t="0" r="3810" b="0"/>
                <wp:wrapNone/>
                <wp:docPr id="62693393" name="Text Box 19"/>
                <wp:cNvGraphicFramePr/>
                <a:graphic xmlns:a="http://schemas.openxmlformats.org/drawingml/2006/main">
                  <a:graphicData uri="http://schemas.microsoft.com/office/word/2010/wordprocessingShape">
                    <wps:wsp>
                      <wps:cNvSpPr txBox="1"/>
                      <wps:spPr>
                        <a:xfrm>
                          <a:off x="0" y="0"/>
                          <a:ext cx="1082040" cy="350520"/>
                        </a:xfrm>
                        <a:prstGeom prst="rect">
                          <a:avLst/>
                        </a:prstGeom>
                        <a:solidFill>
                          <a:schemeClr val="lt1"/>
                        </a:solidFill>
                        <a:ln w="6350">
                          <a:noFill/>
                        </a:ln>
                      </wps:spPr>
                      <wps:txbx>
                        <w:txbxContent>
                          <w:p w14:paraId="373060E6" w14:textId="25F17034" w:rsidR="00735E50" w:rsidRPr="007C4B80" w:rsidRDefault="007C4B80">
                            <w:pPr>
                              <w:rPr>
                                <w:rFonts w:ascii="Calibri" w:hAnsi="Calibri" w:cs="Calibri"/>
                                <w:b/>
                                <w:bCs/>
                                <w:sz w:val="28"/>
                                <w:szCs w:val="28"/>
                              </w:rPr>
                            </w:pPr>
                            <w:r w:rsidRPr="007C4B80">
                              <w:rPr>
                                <w:rFonts w:ascii="Calibri" w:hAnsi="Calibri" w:cs="Calibri"/>
                                <w:b/>
                                <w:bCs/>
                                <w:sz w:val="28"/>
                                <w:szCs w:val="28"/>
                              </w:rPr>
                              <w:t>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3506D" id="Text Box 19" o:spid="_x0000_s1039" type="#_x0000_t202" style="position:absolute;margin-left:24pt;margin-top:17.9pt;width:85.2pt;height:27.6pt;z-index:2516705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zNqLgIAAFwEAAAOAAAAZHJzL2Uyb0RvYy54bWysVFtv2jAUfp+0/2D5fSRQ6NqIUDEqpkmo&#10;rUSnPhvHJpYcH882JOzX79jhtm5P016cY5/7952T6UPXaLIXziswJR0OckqE4VApsy3p99flpztK&#10;fGCmYhqMKOlBePow+/hh2tpCjKAGXQlHMIjxRWtLWodgiyzzvBYN8wOwwqBSgmtYwKvbZpVjLUZv&#10;dDbK89usBVdZB1x4j6+PvZLOUnwpBQ/PUnoRiC4p1hbS6dK5iWc2m7Ji65itFT+Wwf6hioYpg0nP&#10;oR5ZYGTn1B+hGsUdeJBhwKHJQErFReoBuxnm77pZ18yK1AuC4+0ZJv//wvKn/dq+OBK6L9AhgRGQ&#10;1vrC42Psp5OuiV+slKAeITycYRNdIDw65XejfIwqjrqbST4ZJVyzi7d1PnwV0JAolNQhLQkttl/5&#10;gBnR9GQSk3nQqloqrdMljoJYaEf2DEnUIdWIHr9ZaUPakt5i9hTYQHTvI2uDCS49RSl0m46oCku/&#10;OTW8geqAODjoR8RbvlRY7Ir58MIczgT2h3MenvGQGjAZHCVKanA///Ye7ZEq1FLS4oyV1P/YMSco&#10;0d8Mkng/HEfYQrqMJ58RN+KuNZtrjdk1C0AEhrhRlicx2gd9EqWD5g3XYR6zoooZjrlLGk7iIvST&#10;j+vExXyejHAMLQsrs7Y8ho6IRypeuzfm7JGvgEw/wWkaWfGOtt42ehqY7wJIlTiNQPeoHvHHEU5U&#10;H9ct7sj1PVldfgqzXwAAAP//AwBQSwMEFAAGAAgAAAAhAPJM7WvgAAAACAEAAA8AAABkcnMvZG93&#10;bnJldi54bWxMj01Pg0AQhu8m/ofNmHgxdqG0FpGlMcaPxJularxt2RGI7Cxht4D/3vGkx8k7ed/n&#10;ybez7cSIg28dKYgXEQikypmWagX78uEyBeGDJqM7R6jgGz1si9OTXGfGTfSC4y7UgkvIZ1pBE0Kf&#10;SemrBq32C9cjcfbpBqsDn0MtzaAnLredXEbRlbS6JV5odI93DVZfu6NV8HFRvz/7+fF1StZJf/80&#10;lps3Uyp1fjbf3oAIOIe/Z/jFZ3QomOngjmS86BSsUlYJCpI1G3C+jNMViIOC6zgCWeTyv0DxAwAA&#10;//8DAFBLAQItABQABgAIAAAAIQC2gziS/gAAAOEBAAATAAAAAAAAAAAAAAAAAAAAAABbQ29udGVu&#10;dF9UeXBlc10ueG1sUEsBAi0AFAAGAAgAAAAhADj9If/WAAAAlAEAAAsAAAAAAAAAAAAAAAAALwEA&#10;AF9yZWxzLy5yZWxzUEsBAi0AFAAGAAgAAAAhAGBHM2ouAgAAXAQAAA4AAAAAAAAAAAAAAAAALgIA&#10;AGRycy9lMm9Eb2MueG1sUEsBAi0AFAAGAAgAAAAhAPJM7WvgAAAACAEAAA8AAAAAAAAAAAAAAAAA&#10;iAQAAGRycy9kb3ducmV2LnhtbFBLBQYAAAAABAAEAPMAAACVBQAAAAA=&#10;" fillcolor="white [3201]" stroked="f" strokeweight=".5pt">
                <v:textbox>
                  <w:txbxContent>
                    <w:p w14:paraId="373060E6" w14:textId="25F17034" w:rsidR="00735E50" w:rsidRPr="007C4B80" w:rsidRDefault="007C4B80">
                      <w:pPr>
                        <w:rPr>
                          <w:rFonts w:ascii="Calibri" w:hAnsi="Calibri" w:cs="Calibri"/>
                          <w:b/>
                          <w:bCs/>
                          <w:sz w:val="28"/>
                          <w:szCs w:val="28"/>
                        </w:rPr>
                      </w:pPr>
                      <w:r w:rsidRPr="007C4B80">
                        <w:rPr>
                          <w:rFonts w:ascii="Calibri" w:hAnsi="Calibri" w:cs="Calibri"/>
                          <w:b/>
                          <w:bCs/>
                          <w:sz w:val="28"/>
                          <w:szCs w:val="28"/>
                        </w:rPr>
                        <w:t>customers</w:t>
                      </w:r>
                    </w:p>
                  </w:txbxContent>
                </v:textbox>
              </v:shape>
            </w:pict>
          </mc:Fallback>
        </mc:AlternateContent>
      </w:r>
      <w:r w:rsidR="00656EBF" w:rsidRPr="002820FA">
        <w:rPr>
          <w:rFonts w:ascii="Calibri" w:hAnsi="Calibri" w:cs="Calibri"/>
          <w:noProof/>
          <w:sz w:val="28"/>
          <w:szCs w:val="28"/>
        </w:rPr>
        <mc:AlternateContent>
          <mc:Choice Requires="wps">
            <w:drawing>
              <wp:anchor distT="0" distB="0" distL="114300" distR="114300" simplePos="0" relativeHeight="251672582" behindDoc="0" locked="0" layoutInCell="1" allowOverlap="1" wp14:anchorId="1BDDFA38" wp14:editId="6E7AAEC1">
                <wp:simplePos x="0" y="0"/>
                <wp:positionH relativeFrom="column">
                  <wp:posOffset>3322320</wp:posOffset>
                </wp:positionH>
                <wp:positionV relativeFrom="paragraph">
                  <wp:posOffset>227330</wp:posOffset>
                </wp:positionV>
                <wp:extent cx="1242060" cy="495300"/>
                <wp:effectExtent l="0" t="0" r="0" b="0"/>
                <wp:wrapNone/>
                <wp:docPr id="100408340" name="Text Box 21"/>
                <wp:cNvGraphicFramePr/>
                <a:graphic xmlns:a="http://schemas.openxmlformats.org/drawingml/2006/main">
                  <a:graphicData uri="http://schemas.microsoft.com/office/word/2010/wordprocessingShape">
                    <wps:wsp>
                      <wps:cNvSpPr txBox="1"/>
                      <wps:spPr>
                        <a:xfrm>
                          <a:off x="0" y="0"/>
                          <a:ext cx="1242060" cy="495300"/>
                        </a:xfrm>
                        <a:prstGeom prst="rect">
                          <a:avLst/>
                        </a:prstGeom>
                        <a:solidFill>
                          <a:schemeClr val="lt1"/>
                        </a:solidFill>
                        <a:ln w="6350">
                          <a:noFill/>
                        </a:ln>
                      </wps:spPr>
                      <wps:txbx>
                        <w:txbxContent>
                          <w:p w14:paraId="064F4403" w14:textId="3A97575B" w:rsidR="009F6A78" w:rsidRPr="009F6A78" w:rsidRDefault="009F6A78">
                            <w:pPr>
                              <w:rPr>
                                <w:rFonts w:ascii="Calibri" w:hAnsi="Calibri" w:cs="Calibri"/>
                                <w:b/>
                                <w:bCs/>
                                <w:sz w:val="28"/>
                                <w:szCs w:val="28"/>
                              </w:rPr>
                            </w:pPr>
                            <w:r w:rsidRPr="009F6A78">
                              <w:rPr>
                                <w:rFonts w:ascii="Calibri" w:hAnsi="Calibri" w:cs="Calibri"/>
                                <w:b/>
                                <w:bCs/>
                                <w:sz w:val="28"/>
                                <w:szCs w:val="28"/>
                              </w:rP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DFA38" id="Text Box 21" o:spid="_x0000_s1040" type="#_x0000_t202" style="position:absolute;margin-left:261.6pt;margin-top:17.9pt;width:97.8pt;height:39pt;z-index:2516725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8nWMQIAAFwEAAAOAAAAZHJzL2Uyb0RvYy54bWysVEtv2zAMvg/YfxB0X+ykTtYGcYosRYYB&#10;RVsgHXpWZCkWIIuapMTOfv0oOa91Ow27yKRI8fF9pGf3XaPJXjivwJR0OMgpEYZDpcy2pN9fV59u&#10;KfGBmYppMKKkB+Hp/fzjh1lrp2IENehKOIJBjJ+2tqR1CHaaZZ7XomF+AFYYNEpwDQuoum1WOdZi&#10;9EZnozyfZC24yjrgwnu8feiNdJ7iSyl4eJbSi0B0SbG2kE6Xzk08s/mMTbeO2VrxYxnsH6pomDKY&#10;9BzqgQVGdk79EapR3IEHGQYcmgykVFykHrCbYf6um3XNrEi9IDjenmHy/y8sf9qv7YsjofsCHRIY&#10;AWmtn3q8jP100jXxi5UStCOEhzNsoguEx0ejYpRP0MTRVtyNb/KEa3Z5bZ0PXwU0JAoldUhLQovt&#10;H33AjOh6conJPGhVrZTWSYmjIJbakT1DEnVINeKL37y0IW1JJzfjPAU2EJ/3kbXBBJeeohS6TUdU&#10;haUXp4Y3UB0QBwf9iHjLVwqLfWQ+vDCHM4H94ZyHZzykBkwGR4mSGtzPv91Hf6QKrZS0OGMl9T92&#10;zAlK9DeDJN4NiyIOZVKK8ecRKu7asrm2mF2zBERgiBtleRKjf9AnUTpo3nAdFjErmpjhmLuk4SQu&#10;Qz/5uE5cLBbJCcfQsvBo1pbH0BHxSMVr98acPfIVkOknOE0jm76jrfeNLw0sdgGkSpxGoHtUj/jj&#10;CCeqj+sWd+RaT16Xn8L8FwAAAP//AwBQSwMEFAAGAAgAAAAhAFgU++DgAAAACgEAAA8AAABkcnMv&#10;ZG93bnJldi54bWxMj8tKxEAQRfeC/9CU4EaczoM4IaYziPgAd0584K4nXSbBdHVI9yTx7y1Xuqui&#10;DrfOLXerHcSMk+8dKYg3EQikxpmeWgUv9f1lDsIHTUYPjlDBN3rYVacnpS6MW+gZ531oBYeQL7SC&#10;LoSxkNI3HVrtN25E4tunm6wOvE6tNJNeONwOMomiK2l1T/yh0yPedth87Y9WwcdF+/7k14fXJc3S&#10;8e5xrrdvplbq/Gy9uQYRcA1/MPzqszpU7HRwRzJeDAqyJE0YVZBmXIGBbZzzcGAyTnOQVSn/V6h+&#10;AAAA//8DAFBLAQItABQABgAIAAAAIQC2gziS/gAAAOEBAAATAAAAAAAAAAAAAAAAAAAAAABbQ29u&#10;dGVudF9UeXBlc10ueG1sUEsBAi0AFAAGAAgAAAAhADj9If/WAAAAlAEAAAsAAAAAAAAAAAAAAAAA&#10;LwEAAF9yZWxzLy5yZWxzUEsBAi0AFAAGAAgAAAAhAPN3ydYxAgAAXAQAAA4AAAAAAAAAAAAAAAAA&#10;LgIAAGRycy9lMm9Eb2MueG1sUEsBAi0AFAAGAAgAAAAhAFgU++DgAAAACgEAAA8AAAAAAAAAAAAA&#10;AAAAiwQAAGRycy9kb3ducmV2LnhtbFBLBQYAAAAABAAEAPMAAACYBQAAAAA=&#10;" fillcolor="white [3201]" stroked="f" strokeweight=".5pt">
                <v:textbox>
                  <w:txbxContent>
                    <w:p w14:paraId="064F4403" w14:textId="3A97575B" w:rsidR="009F6A78" w:rsidRPr="009F6A78" w:rsidRDefault="009F6A78">
                      <w:pPr>
                        <w:rPr>
                          <w:rFonts w:ascii="Calibri" w:hAnsi="Calibri" w:cs="Calibri"/>
                          <w:b/>
                          <w:bCs/>
                          <w:sz w:val="28"/>
                          <w:szCs w:val="28"/>
                        </w:rPr>
                      </w:pPr>
                      <w:r w:rsidRPr="009F6A78">
                        <w:rPr>
                          <w:rFonts w:ascii="Calibri" w:hAnsi="Calibri" w:cs="Calibri"/>
                          <w:b/>
                          <w:bCs/>
                          <w:sz w:val="28"/>
                          <w:szCs w:val="28"/>
                        </w:rPr>
                        <w:t>management</w:t>
                      </w:r>
                    </w:p>
                  </w:txbxContent>
                </v:textbox>
              </v:shape>
            </w:pict>
          </mc:Fallback>
        </mc:AlternateContent>
      </w:r>
      <w:r w:rsidR="00656EBF" w:rsidRPr="002820FA">
        <w:rPr>
          <w:rFonts w:ascii="Calibri" w:hAnsi="Calibri" w:cs="Calibri"/>
          <w:noProof/>
          <w:sz w:val="28"/>
          <w:szCs w:val="28"/>
        </w:rPr>
        <mc:AlternateContent>
          <mc:Choice Requires="wps">
            <w:drawing>
              <wp:anchor distT="0" distB="0" distL="114300" distR="114300" simplePos="0" relativeHeight="251671558" behindDoc="0" locked="0" layoutInCell="1" allowOverlap="1" wp14:anchorId="798162F5" wp14:editId="0E4D60AF">
                <wp:simplePos x="0" y="0"/>
                <wp:positionH relativeFrom="column">
                  <wp:posOffset>1965960</wp:posOffset>
                </wp:positionH>
                <wp:positionV relativeFrom="paragraph">
                  <wp:posOffset>257810</wp:posOffset>
                </wp:positionV>
                <wp:extent cx="906780" cy="419100"/>
                <wp:effectExtent l="0" t="0" r="7620" b="0"/>
                <wp:wrapNone/>
                <wp:docPr id="1666749245" name="Text Box 20"/>
                <wp:cNvGraphicFramePr/>
                <a:graphic xmlns:a="http://schemas.openxmlformats.org/drawingml/2006/main">
                  <a:graphicData uri="http://schemas.microsoft.com/office/word/2010/wordprocessingShape">
                    <wps:wsp>
                      <wps:cNvSpPr txBox="1"/>
                      <wps:spPr>
                        <a:xfrm>
                          <a:off x="0" y="0"/>
                          <a:ext cx="906780" cy="419100"/>
                        </a:xfrm>
                        <a:prstGeom prst="rect">
                          <a:avLst/>
                        </a:prstGeom>
                        <a:solidFill>
                          <a:schemeClr val="lt1"/>
                        </a:solidFill>
                        <a:ln w="6350">
                          <a:noFill/>
                        </a:ln>
                      </wps:spPr>
                      <wps:txbx>
                        <w:txbxContent>
                          <w:p w14:paraId="3E33CFBA" w14:textId="2823F8FC" w:rsidR="006A2C35" w:rsidRPr="005A383B" w:rsidRDefault="005A383B">
                            <w:pPr>
                              <w:rPr>
                                <w:rFonts w:ascii="Calibri" w:hAnsi="Calibri" w:cs="Calibri"/>
                                <w:b/>
                                <w:bCs/>
                                <w:sz w:val="28"/>
                                <w:szCs w:val="28"/>
                              </w:rPr>
                            </w:pPr>
                            <w:r w:rsidRPr="005A383B">
                              <w:rPr>
                                <w:rFonts w:ascii="Calibri" w:hAnsi="Calibri" w:cs="Calibri"/>
                                <w:b/>
                                <w:bCs/>
                                <w:sz w:val="28"/>
                                <w:szCs w:val="28"/>
                              </w:rPr>
                              <w:t>Finance</w:t>
                            </w:r>
                          </w:p>
                          <w:p w14:paraId="78136BE8" w14:textId="77777777" w:rsidR="001B190A" w:rsidRDefault="001B19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162F5" id="Text Box 20" o:spid="_x0000_s1041" type="#_x0000_t202" style="position:absolute;margin-left:154.8pt;margin-top:20.3pt;width:71.4pt;height:33pt;z-index:2516715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AlHMQIAAFsEAAAOAAAAZHJzL2Uyb0RvYy54bWysVEtv2zAMvg/YfxB0X2xnSdoYcYosRYYB&#10;QVsgHXpWZCk2IIuapMTOfv0oOa91Ow27yKRI8fF9pGcPXaPIQVhXgy5oNkgpEZpDWetdQb+/rj7d&#10;U+I80yVToEVBj8LRh/nHD7PW5GIIFahSWIJBtMtbU9DKe5MnieOVaJgbgBEajRJswzyqdpeUlrUY&#10;vVHJME0nSQu2NBa4cA5vH3sjncf4Ugrun6V0whNVUKzNx9PGcxvOZD5j+c4yU9X8VAb7hyoaVmtM&#10;egn1yDwje1v/EaqpuQUH0g84NAlIWXMRe8BusvRdN5uKGRF7QXCcucDk/l9Y/nTYmBdLfPcFOiQw&#10;ANIalzu8DP100jbhi5UStCOExwtsovOE4+U0ndzdo4WjaZRNszTCmlwfG+v8VwENCUJBLbISwWKH&#10;tfOYEF3PLiGXA1WXq1qpqIRJEEtlyYEhh8rHEvHFb15Kk7agk8/jNAbWEJ73kZXGBNeWguS7bUfq&#10;Etsdn/vdQnlEGCz0E+IMX9VY7Jo5/8IsjgT2h2Pun/GQCjAZnCRKKrA//3Yf/JEptFLS4ogV1P3Y&#10;MysoUd80cjjNRqMwk1EZje+GqNhby/bWovfNEhCBDBfK8CgGf6/OorTQvOE2LEJWNDHNMXdB/Vlc&#10;+n7wcZu4WCyiE06hYX6tN4aH0AHxQMVr98asOfHlkegnOA8jy9/R1vuGlxoWew+yjpwGoHtUT/jj&#10;BEeqT9sWVuRWj17Xf8L8FwAAAP//AwBQSwMEFAAGAAgAAAAhAK5Y5MbhAAAACgEAAA8AAABkcnMv&#10;ZG93bnJldi54bWxMj01PwzAMhu9I/IfISFwQS1i3AqXphBAwiRsrH+KWNaataJyqydry7zEnOFmW&#10;H71+3nwzu06MOITWk4aLhQKBVHnbUq3hpXw4vwIRoiFrOk+o4RsDbIrjo9xk1k/0jOMu1oJDKGRG&#10;QxNjn0kZqgadCQvfI/Ht0w/ORF6HWtrBTBzuOrlUKpXOtMQfGtPjXYPV1+7gNHyc1e9PYX58nZJ1&#10;0t9vx/LyzZZan57MtzcgIs7xD4ZffVaHgp32/kA2iE5Doq5TRjWsFE8GVuvlCsSeSZWmIItc/q9Q&#10;/AAAAP//AwBQSwECLQAUAAYACAAAACEAtoM4kv4AAADhAQAAEwAAAAAAAAAAAAAAAAAAAAAAW0Nv&#10;bnRlbnRfVHlwZXNdLnhtbFBLAQItABQABgAIAAAAIQA4/SH/1gAAAJQBAAALAAAAAAAAAAAAAAAA&#10;AC8BAABfcmVscy8ucmVsc1BLAQItABQABgAIAAAAIQCzuAlHMQIAAFsEAAAOAAAAAAAAAAAAAAAA&#10;AC4CAABkcnMvZTJvRG9jLnhtbFBLAQItABQABgAIAAAAIQCuWOTG4QAAAAoBAAAPAAAAAAAAAAAA&#10;AAAAAIsEAABkcnMvZG93bnJldi54bWxQSwUGAAAAAAQABADzAAAAmQUAAAAA&#10;" fillcolor="white [3201]" stroked="f" strokeweight=".5pt">
                <v:textbox>
                  <w:txbxContent>
                    <w:p w14:paraId="3E33CFBA" w14:textId="2823F8FC" w:rsidR="006A2C35" w:rsidRPr="005A383B" w:rsidRDefault="005A383B">
                      <w:pPr>
                        <w:rPr>
                          <w:rFonts w:ascii="Calibri" w:hAnsi="Calibri" w:cs="Calibri"/>
                          <w:b/>
                          <w:bCs/>
                          <w:sz w:val="28"/>
                          <w:szCs w:val="28"/>
                        </w:rPr>
                      </w:pPr>
                      <w:r w:rsidRPr="005A383B">
                        <w:rPr>
                          <w:rFonts w:ascii="Calibri" w:hAnsi="Calibri" w:cs="Calibri"/>
                          <w:b/>
                          <w:bCs/>
                          <w:sz w:val="28"/>
                          <w:szCs w:val="28"/>
                        </w:rPr>
                        <w:t>Finance</w:t>
                      </w:r>
                    </w:p>
                    <w:p w14:paraId="78136BE8" w14:textId="77777777" w:rsidR="001B190A" w:rsidRDefault="001B190A"/>
                  </w:txbxContent>
                </v:textbox>
              </v:shape>
            </w:pict>
          </mc:Fallback>
        </mc:AlternateContent>
      </w:r>
    </w:p>
    <w:p w14:paraId="77206DBD" w14:textId="77777777" w:rsidR="00A25174" w:rsidRDefault="00A25174" w:rsidP="004C6E81">
      <w:pPr>
        <w:spacing w:after="0" w:line="240" w:lineRule="auto"/>
        <w:jc w:val="both"/>
        <w:rPr>
          <w:rFonts w:ascii="Calibri" w:hAnsi="Calibri" w:cs="Calibri"/>
          <w:sz w:val="24"/>
          <w:szCs w:val="24"/>
        </w:rPr>
      </w:pPr>
    </w:p>
    <w:p w14:paraId="65CD004E" w14:textId="77777777" w:rsidR="00A25174" w:rsidRDefault="00A25174" w:rsidP="004C6E81">
      <w:pPr>
        <w:spacing w:after="0" w:line="240" w:lineRule="auto"/>
        <w:jc w:val="both"/>
        <w:rPr>
          <w:rFonts w:ascii="Calibri" w:hAnsi="Calibri" w:cs="Calibri"/>
          <w:sz w:val="24"/>
          <w:szCs w:val="24"/>
        </w:rPr>
      </w:pPr>
    </w:p>
    <w:p w14:paraId="33AD6D50" w14:textId="0F04F3C6" w:rsidR="00942D99" w:rsidRPr="00CA02F9" w:rsidRDefault="00CA02F9" w:rsidP="004C6E81">
      <w:pPr>
        <w:spacing w:after="0" w:line="240" w:lineRule="auto"/>
        <w:jc w:val="both"/>
        <w:rPr>
          <w:rFonts w:ascii="Calibri" w:hAnsi="Calibri" w:cs="Calibri"/>
          <w:sz w:val="24"/>
          <w:szCs w:val="24"/>
        </w:rPr>
      </w:pPr>
      <w:r w:rsidRPr="00CA02F9">
        <w:rPr>
          <w:rFonts w:ascii="Calibri" w:hAnsi="Calibri" w:cs="Calibri"/>
          <w:sz w:val="24"/>
          <w:szCs w:val="24"/>
        </w:rPr>
        <w:t>High expectations, low patie</w:t>
      </w:r>
      <w:r w:rsidR="0085275D">
        <w:rPr>
          <w:rFonts w:ascii="Calibri" w:hAnsi="Calibri" w:cs="Calibri"/>
          <w:sz w:val="24"/>
          <w:szCs w:val="24"/>
        </w:rPr>
        <w:t>nc</w:t>
      </w:r>
      <w:r w:rsidR="00E1317C">
        <w:rPr>
          <w:rFonts w:ascii="Calibri" w:hAnsi="Calibri" w:cs="Calibri"/>
          <w:sz w:val="24"/>
          <w:szCs w:val="24"/>
        </w:rPr>
        <w:t>e</w:t>
      </w:r>
      <w:r w:rsidR="00942D99">
        <w:rPr>
          <w:rFonts w:ascii="Calibri" w:hAnsi="Calibri" w:cs="Calibri"/>
          <w:sz w:val="24"/>
          <w:szCs w:val="24"/>
        </w:rPr>
        <w:t xml:space="preserve">   Emergency delivery vs lost </w:t>
      </w:r>
      <w:r w:rsidR="00426CC1">
        <w:rPr>
          <w:rFonts w:ascii="Calibri" w:hAnsi="Calibri" w:cs="Calibri"/>
          <w:sz w:val="24"/>
          <w:szCs w:val="24"/>
        </w:rPr>
        <w:t xml:space="preserve">sales  </w:t>
      </w:r>
      <w:r w:rsidR="00356AB1">
        <w:rPr>
          <w:rFonts w:ascii="Calibri" w:hAnsi="Calibri" w:cs="Calibri"/>
          <w:sz w:val="24"/>
          <w:szCs w:val="24"/>
        </w:rPr>
        <w:t xml:space="preserve"> </w:t>
      </w:r>
      <w:r w:rsidR="00426CC1">
        <w:rPr>
          <w:rFonts w:ascii="Calibri" w:hAnsi="Calibri" w:cs="Calibri"/>
          <w:sz w:val="24"/>
          <w:szCs w:val="24"/>
        </w:rPr>
        <w:t>No</w:t>
      </w:r>
      <w:r w:rsidR="00942D99">
        <w:rPr>
          <w:rFonts w:ascii="Calibri" w:hAnsi="Calibri" w:cs="Calibri"/>
          <w:sz w:val="24"/>
          <w:szCs w:val="24"/>
        </w:rPr>
        <w:t xml:space="preserve"> contingency plan          </w:t>
      </w:r>
    </w:p>
    <w:p w14:paraId="49128016" w14:textId="77777777" w:rsidR="00100B79" w:rsidRDefault="00A72DA0" w:rsidP="004C6E81">
      <w:pPr>
        <w:spacing w:after="0" w:line="240" w:lineRule="auto"/>
        <w:rPr>
          <w:rFonts w:ascii="Calibri" w:hAnsi="Calibri" w:cs="Calibri"/>
          <w:sz w:val="24"/>
          <w:szCs w:val="24"/>
        </w:rPr>
      </w:pPr>
      <w:r>
        <w:rPr>
          <w:rFonts w:ascii="Calibri" w:hAnsi="Calibri" w:cs="Calibri"/>
          <w:sz w:val="24"/>
          <w:szCs w:val="24"/>
        </w:rPr>
        <w:t xml:space="preserve">Coffee is core reason to visit          Refunds discount needed        </w:t>
      </w:r>
      <w:r w:rsidR="00297460">
        <w:rPr>
          <w:rFonts w:ascii="Calibri" w:hAnsi="Calibri" w:cs="Calibri"/>
          <w:sz w:val="24"/>
          <w:szCs w:val="24"/>
        </w:rPr>
        <w:t xml:space="preserve">     Slow decision under</w:t>
      </w:r>
    </w:p>
    <w:p w14:paraId="4AAB5C8C" w14:textId="0265E4F5" w:rsidR="00942D99" w:rsidRDefault="00100B79" w:rsidP="004C6E81">
      <w:pPr>
        <w:spacing w:after="0" w:line="240" w:lineRule="auto"/>
        <w:rPr>
          <w:rFonts w:ascii="Calibri" w:hAnsi="Calibri" w:cs="Calibri"/>
          <w:sz w:val="24"/>
          <w:szCs w:val="24"/>
        </w:rPr>
      </w:pPr>
      <w:r>
        <w:rPr>
          <w:rFonts w:ascii="Calibri" w:hAnsi="Calibri" w:cs="Calibri"/>
          <w:sz w:val="24"/>
          <w:szCs w:val="24"/>
        </w:rPr>
        <w:t xml:space="preserve">                                                                                                                     </w:t>
      </w:r>
      <w:r w:rsidR="00426CC1">
        <w:rPr>
          <w:rFonts w:ascii="Calibri" w:hAnsi="Calibri" w:cs="Calibri"/>
          <w:sz w:val="24"/>
          <w:szCs w:val="24"/>
        </w:rPr>
        <w:t xml:space="preserve"> </w:t>
      </w:r>
      <w:r>
        <w:rPr>
          <w:rFonts w:ascii="Calibri" w:hAnsi="Calibri" w:cs="Calibri"/>
          <w:sz w:val="24"/>
          <w:szCs w:val="24"/>
        </w:rPr>
        <w:t xml:space="preserve">  pressure  </w:t>
      </w:r>
      <w:r w:rsidR="003C0A67">
        <w:rPr>
          <w:rFonts w:ascii="Calibri" w:hAnsi="Calibri" w:cs="Calibri"/>
          <w:sz w:val="24"/>
          <w:szCs w:val="24"/>
        </w:rPr>
        <w:t xml:space="preserve"> </w:t>
      </w:r>
      <w:r w:rsidR="004C6E81">
        <w:rPr>
          <w:rFonts w:ascii="Calibri" w:hAnsi="Calibri" w:cs="Calibri"/>
          <w:sz w:val="24"/>
          <w:szCs w:val="24"/>
        </w:rPr>
        <w:t xml:space="preserve"> </w:t>
      </w:r>
    </w:p>
    <w:p w14:paraId="488CFACB" w14:textId="6D289464" w:rsidR="00A0696C" w:rsidRPr="00787E4D" w:rsidRDefault="005D5D96" w:rsidP="00CA02F9">
      <w:pPr>
        <w:rPr>
          <w:rFonts w:ascii="Calibri" w:hAnsi="Calibri" w:cs="Calibri"/>
          <w:sz w:val="28"/>
          <w:szCs w:val="28"/>
        </w:rPr>
      </w:pPr>
      <w:r w:rsidRPr="00787E4D">
        <w:rPr>
          <w:rFonts w:ascii="Calibri" w:hAnsi="Calibri" w:cs="Calibri"/>
          <w:sz w:val="28"/>
          <w:szCs w:val="28"/>
        </w:rPr>
        <w:t>The fishbone model was used to identify</w:t>
      </w:r>
      <w:r w:rsidR="0026211A" w:rsidRPr="00787E4D">
        <w:rPr>
          <w:rFonts w:ascii="Calibri" w:hAnsi="Calibri" w:cs="Calibri"/>
          <w:sz w:val="28"/>
          <w:szCs w:val="28"/>
        </w:rPr>
        <w:t xml:space="preserve"> and organise the possible cause</w:t>
      </w:r>
      <w:r w:rsidR="000B5408">
        <w:rPr>
          <w:rFonts w:ascii="Calibri" w:hAnsi="Calibri" w:cs="Calibri"/>
          <w:sz w:val="28"/>
          <w:szCs w:val="28"/>
        </w:rPr>
        <w:t>s</w:t>
      </w:r>
      <w:r w:rsidR="002401A7" w:rsidRPr="00787E4D">
        <w:rPr>
          <w:rFonts w:ascii="Calibri" w:hAnsi="Calibri" w:cs="Calibri"/>
          <w:sz w:val="28"/>
          <w:szCs w:val="28"/>
        </w:rPr>
        <w:t xml:space="preserve"> of the</w:t>
      </w:r>
      <w:r w:rsidR="00F34A7C" w:rsidRPr="00787E4D">
        <w:rPr>
          <w:rFonts w:ascii="Calibri" w:hAnsi="Calibri" w:cs="Calibri"/>
          <w:sz w:val="28"/>
          <w:szCs w:val="28"/>
        </w:rPr>
        <w:t xml:space="preserve"> coffee machine </w:t>
      </w:r>
      <w:r w:rsidR="00787E4D" w:rsidRPr="00787E4D">
        <w:rPr>
          <w:rFonts w:ascii="Calibri" w:hAnsi="Calibri" w:cs="Calibri"/>
          <w:sz w:val="28"/>
          <w:szCs w:val="28"/>
        </w:rPr>
        <w:t>breakdown. It</w:t>
      </w:r>
      <w:r w:rsidR="00AF2EB7" w:rsidRPr="00787E4D">
        <w:rPr>
          <w:rFonts w:ascii="Calibri" w:hAnsi="Calibri" w:cs="Calibri"/>
          <w:sz w:val="28"/>
          <w:szCs w:val="28"/>
        </w:rPr>
        <w:t xml:space="preserve"> helped explore the problem </w:t>
      </w:r>
      <w:r w:rsidR="00CC2846" w:rsidRPr="00787E4D">
        <w:rPr>
          <w:rFonts w:ascii="Calibri" w:hAnsi="Calibri" w:cs="Calibri"/>
          <w:sz w:val="28"/>
          <w:szCs w:val="28"/>
        </w:rPr>
        <w:t xml:space="preserve">under </w:t>
      </w:r>
      <w:r w:rsidR="00EE1AD9" w:rsidRPr="00787E4D">
        <w:rPr>
          <w:rFonts w:ascii="Calibri" w:hAnsi="Calibri" w:cs="Calibri"/>
          <w:sz w:val="28"/>
          <w:szCs w:val="28"/>
        </w:rPr>
        <w:t>various categories</w:t>
      </w:r>
      <w:r w:rsidR="0040085B" w:rsidRPr="00787E4D">
        <w:rPr>
          <w:rFonts w:ascii="Calibri" w:hAnsi="Calibri" w:cs="Calibri"/>
          <w:sz w:val="28"/>
          <w:szCs w:val="28"/>
        </w:rPr>
        <w:t xml:space="preserve"> and identify the main root causes.</w:t>
      </w:r>
    </w:p>
    <w:p w14:paraId="04771D5B" w14:textId="3AD6C358" w:rsidR="00CA02F9" w:rsidRDefault="00F775D0" w:rsidP="00CA02F9">
      <w:pPr>
        <w:rPr>
          <w:rFonts w:ascii="Calibri" w:hAnsi="Calibri" w:cs="Calibri"/>
          <w:sz w:val="24"/>
          <w:szCs w:val="24"/>
        </w:rPr>
      </w:pPr>
      <w:r>
        <w:rPr>
          <w:rFonts w:ascii="Calibri" w:hAnsi="Calibri" w:cs="Calibri"/>
          <w:sz w:val="24"/>
          <w:szCs w:val="24"/>
        </w:rPr>
        <w:t xml:space="preserve">                                                                                                                   </w:t>
      </w:r>
      <w:r w:rsidR="00607252">
        <w:rPr>
          <w:rFonts w:ascii="Calibri" w:hAnsi="Calibri" w:cs="Calibri"/>
          <w:sz w:val="24"/>
          <w:szCs w:val="24"/>
        </w:rPr>
        <w:t xml:space="preserve"> </w:t>
      </w:r>
    </w:p>
    <w:p w14:paraId="64C68568" w14:textId="77777777" w:rsidR="009477C5" w:rsidRDefault="009477C5" w:rsidP="001A2CCF">
      <w:pPr>
        <w:pStyle w:val="Heading2"/>
      </w:pPr>
    </w:p>
    <w:p w14:paraId="7F42E2CC" w14:textId="065A5473" w:rsidR="00986DE7" w:rsidRPr="00295B43" w:rsidRDefault="00C1345E" w:rsidP="00295B43">
      <w:pPr>
        <w:pStyle w:val="Heading2"/>
      </w:pPr>
      <w:bookmarkStart w:id="22" w:name="_Toc240734102"/>
      <w:r w:rsidRPr="00295B43">
        <w:t xml:space="preserve">Appendix A </w:t>
      </w:r>
      <w:r w:rsidR="00201A33">
        <w:t>F</w:t>
      </w:r>
      <w:r w:rsidRPr="00295B43">
        <w:t>igure 3</w:t>
      </w:r>
      <w:r w:rsidR="001D402F" w:rsidRPr="00295B43">
        <w:t xml:space="preserve"> </w:t>
      </w:r>
      <w:r w:rsidR="00C14BC9" w:rsidRPr="00295B43">
        <w:t xml:space="preserve">- 5 </w:t>
      </w:r>
      <w:r w:rsidR="003F4241" w:rsidRPr="00295B43">
        <w:t>Whys root cause</w:t>
      </w:r>
      <w:r w:rsidR="00316847" w:rsidRPr="00295B43">
        <w:t xml:space="preserve"> chain</w:t>
      </w:r>
      <w:bookmarkEnd w:id="22"/>
    </w:p>
    <w:p w14:paraId="7407E2D3" w14:textId="02F85C80" w:rsidR="0026680E" w:rsidRPr="00E96765" w:rsidRDefault="00EA709D" w:rsidP="00803156">
      <w:pPr>
        <w:rPr>
          <w:rFonts w:ascii="Calibri" w:hAnsi="Calibri" w:cs="Calibri"/>
          <w:color w:val="000000" w:themeColor="text1"/>
          <w:sz w:val="28"/>
          <w:szCs w:val="28"/>
        </w:rPr>
      </w:pPr>
      <w:r w:rsidRPr="00E96765">
        <w:rPr>
          <w:rFonts w:ascii="Calibri" w:hAnsi="Calibri" w:cs="Calibri"/>
          <w:color w:val="000000" w:themeColor="text1"/>
          <w:sz w:val="28"/>
          <w:szCs w:val="28"/>
        </w:rPr>
        <w:t>T</w:t>
      </w:r>
      <w:r w:rsidR="00CE65DC" w:rsidRPr="00E96765">
        <w:rPr>
          <w:rFonts w:ascii="Calibri" w:hAnsi="Calibri" w:cs="Calibri"/>
          <w:color w:val="000000" w:themeColor="text1"/>
          <w:sz w:val="28"/>
          <w:szCs w:val="28"/>
        </w:rPr>
        <w:t>he</w:t>
      </w:r>
      <w:r w:rsidRPr="00E96765">
        <w:rPr>
          <w:rFonts w:ascii="Calibri" w:hAnsi="Calibri" w:cs="Calibri"/>
          <w:color w:val="000000" w:themeColor="text1"/>
          <w:sz w:val="28"/>
          <w:szCs w:val="28"/>
        </w:rPr>
        <w:t xml:space="preserve"> 5 whys model is a problem </w:t>
      </w:r>
      <w:r w:rsidR="00016A50">
        <w:rPr>
          <w:rFonts w:ascii="Calibri" w:hAnsi="Calibri" w:cs="Calibri"/>
          <w:color w:val="000000" w:themeColor="text1"/>
          <w:sz w:val="28"/>
          <w:szCs w:val="28"/>
        </w:rPr>
        <w:t xml:space="preserve">– solving technique used </w:t>
      </w:r>
      <w:r w:rsidR="007E198D">
        <w:rPr>
          <w:rFonts w:ascii="Calibri" w:hAnsi="Calibri" w:cs="Calibri"/>
          <w:color w:val="000000" w:themeColor="text1"/>
          <w:sz w:val="28"/>
          <w:szCs w:val="28"/>
        </w:rPr>
        <w:t>to identify the root cause of a problem</w:t>
      </w:r>
      <w:r w:rsidR="00673F12">
        <w:rPr>
          <w:rFonts w:ascii="Calibri" w:hAnsi="Calibri" w:cs="Calibri"/>
          <w:color w:val="000000" w:themeColor="text1"/>
          <w:sz w:val="28"/>
          <w:szCs w:val="28"/>
        </w:rPr>
        <w:t xml:space="preserve"> by repeatedly asking why it </w:t>
      </w:r>
      <w:r w:rsidR="00B04E0D">
        <w:rPr>
          <w:rFonts w:ascii="Calibri" w:hAnsi="Calibri" w:cs="Calibri"/>
          <w:color w:val="000000" w:themeColor="text1"/>
          <w:sz w:val="28"/>
          <w:szCs w:val="28"/>
        </w:rPr>
        <w:t>occurred. For</w:t>
      </w:r>
      <w:r w:rsidR="007C7942">
        <w:rPr>
          <w:rFonts w:ascii="Calibri" w:hAnsi="Calibri" w:cs="Calibri"/>
          <w:color w:val="000000" w:themeColor="text1"/>
          <w:sz w:val="28"/>
          <w:szCs w:val="28"/>
        </w:rPr>
        <w:t xml:space="preserve"> the coffee machine breakdown, this model was used </w:t>
      </w:r>
      <w:r w:rsidR="004001B0">
        <w:rPr>
          <w:rFonts w:ascii="Calibri" w:hAnsi="Calibri" w:cs="Calibri"/>
          <w:color w:val="000000" w:themeColor="text1"/>
          <w:sz w:val="28"/>
          <w:szCs w:val="28"/>
        </w:rPr>
        <w:t>to look beyond the immediate issue and identify</w:t>
      </w:r>
      <w:r w:rsidR="00B04E0D">
        <w:rPr>
          <w:rFonts w:ascii="Calibri" w:hAnsi="Calibri" w:cs="Calibri"/>
          <w:color w:val="000000" w:themeColor="text1"/>
          <w:sz w:val="28"/>
          <w:szCs w:val="28"/>
        </w:rPr>
        <w:t xml:space="preserve"> the underlying cause, helping </w:t>
      </w:r>
      <w:r w:rsidR="00C77E7E">
        <w:rPr>
          <w:rFonts w:ascii="Calibri" w:hAnsi="Calibri" w:cs="Calibri"/>
          <w:color w:val="000000" w:themeColor="text1"/>
          <w:sz w:val="28"/>
          <w:szCs w:val="28"/>
        </w:rPr>
        <w:t xml:space="preserve">to reduce the risk of the same thing </w:t>
      </w:r>
      <w:r w:rsidR="00E45F5D">
        <w:rPr>
          <w:rFonts w:ascii="Calibri" w:hAnsi="Calibri" w:cs="Calibri"/>
          <w:color w:val="000000" w:themeColor="text1"/>
          <w:sz w:val="28"/>
          <w:szCs w:val="28"/>
        </w:rPr>
        <w:t>happening</w:t>
      </w:r>
      <w:r w:rsidR="00C77E7E">
        <w:rPr>
          <w:rFonts w:ascii="Calibri" w:hAnsi="Calibri" w:cs="Calibri"/>
          <w:color w:val="000000" w:themeColor="text1"/>
          <w:sz w:val="28"/>
          <w:szCs w:val="28"/>
        </w:rPr>
        <w:t xml:space="preserve"> </w:t>
      </w:r>
      <w:r w:rsidR="00E45F5D">
        <w:rPr>
          <w:rFonts w:ascii="Calibri" w:hAnsi="Calibri" w:cs="Calibri"/>
          <w:color w:val="000000" w:themeColor="text1"/>
          <w:sz w:val="28"/>
          <w:szCs w:val="28"/>
        </w:rPr>
        <w:t>again.</w:t>
      </w:r>
      <w:r w:rsidR="00B04E0D">
        <w:rPr>
          <w:rFonts w:ascii="Calibri" w:hAnsi="Calibri" w:cs="Calibri"/>
          <w:color w:val="000000" w:themeColor="text1"/>
          <w:sz w:val="28"/>
          <w:szCs w:val="28"/>
        </w:rPr>
        <w:t xml:space="preserve"> </w:t>
      </w:r>
      <w:r w:rsidR="007C7942">
        <w:rPr>
          <w:rFonts w:ascii="Calibri" w:hAnsi="Calibri" w:cs="Calibri"/>
          <w:color w:val="000000" w:themeColor="text1"/>
          <w:sz w:val="28"/>
          <w:szCs w:val="28"/>
        </w:rPr>
        <w:t xml:space="preserve"> </w:t>
      </w:r>
      <w:r w:rsidR="00673F12">
        <w:rPr>
          <w:rFonts w:ascii="Calibri" w:hAnsi="Calibri" w:cs="Calibri"/>
          <w:color w:val="000000" w:themeColor="text1"/>
          <w:sz w:val="28"/>
          <w:szCs w:val="28"/>
        </w:rPr>
        <w:t xml:space="preserve"> </w:t>
      </w:r>
    </w:p>
    <w:p w14:paraId="6197FE2A" w14:textId="77777777" w:rsidR="0026680E" w:rsidRDefault="0026680E" w:rsidP="00803156">
      <w:pPr>
        <w:rPr>
          <w:rFonts w:ascii="Calibri" w:hAnsi="Calibri" w:cs="Calibri"/>
          <w:color w:val="000000" w:themeColor="text1"/>
          <w:sz w:val="28"/>
          <w:szCs w:val="28"/>
        </w:rPr>
      </w:pPr>
    </w:p>
    <w:p w14:paraId="2D230D9D" w14:textId="77777777" w:rsidR="008B7FA6" w:rsidRPr="00E96765" w:rsidRDefault="008B7FA6" w:rsidP="00803156">
      <w:pPr>
        <w:rPr>
          <w:rFonts w:ascii="Calibri" w:hAnsi="Calibri" w:cs="Calibri"/>
          <w:color w:val="000000" w:themeColor="text1"/>
          <w:sz w:val="28"/>
          <w:szCs w:val="28"/>
        </w:rPr>
      </w:pPr>
    </w:p>
    <w:p w14:paraId="31049467" w14:textId="77777777" w:rsidR="0026680E" w:rsidRDefault="0026680E" w:rsidP="00803156">
      <w:pPr>
        <w:rPr>
          <w:rFonts w:ascii="Calibri" w:hAnsi="Calibri" w:cs="Calibri"/>
          <w:color w:val="215E99" w:themeColor="text2" w:themeTint="BF"/>
          <w:sz w:val="28"/>
          <w:szCs w:val="28"/>
        </w:rPr>
      </w:pPr>
    </w:p>
    <w:p w14:paraId="011B6ED6" w14:textId="684AD518" w:rsidR="008C2713" w:rsidRDefault="00AC1F69" w:rsidP="00803156">
      <w:pPr>
        <w:rPr>
          <w:rFonts w:ascii="Calibri" w:hAnsi="Calibri" w:cs="Calibri"/>
          <w:color w:val="215E99" w:themeColor="text2" w:themeTint="BF"/>
          <w:sz w:val="28"/>
          <w:szCs w:val="28"/>
        </w:rPr>
      </w:pPr>
      <w:r>
        <w:rPr>
          <w:rFonts w:ascii="Calibri" w:hAnsi="Calibri" w:cs="Calibri"/>
          <w:noProof/>
          <w:color w:val="215E99" w:themeColor="text2" w:themeTint="BF"/>
          <w:sz w:val="28"/>
          <w:szCs w:val="28"/>
        </w:rPr>
        <mc:AlternateContent>
          <mc:Choice Requires="wps">
            <w:drawing>
              <wp:anchor distT="0" distB="0" distL="114300" distR="114300" simplePos="0" relativeHeight="251695110" behindDoc="0" locked="0" layoutInCell="1" allowOverlap="1" wp14:anchorId="3D8F0E32" wp14:editId="078C671C">
                <wp:simplePos x="0" y="0"/>
                <wp:positionH relativeFrom="margin">
                  <wp:posOffset>1062355</wp:posOffset>
                </wp:positionH>
                <wp:positionV relativeFrom="paragraph">
                  <wp:posOffset>95250</wp:posOffset>
                </wp:positionV>
                <wp:extent cx="3600000" cy="612000"/>
                <wp:effectExtent l="0" t="0" r="19685" b="17145"/>
                <wp:wrapNone/>
                <wp:docPr id="1686111837" name="Rectangle: Rounded Corners 22"/>
                <wp:cNvGraphicFramePr/>
                <a:graphic xmlns:a="http://schemas.openxmlformats.org/drawingml/2006/main">
                  <a:graphicData uri="http://schemas.microsoft.com/office/word/2010/wordprocessingShape">
                    <wps:wsp>
                      <wps:cNvSpPr/>
                      <wps:spPr>
                        <a:xfrm>
                          <a:off x="0" y="0"/>
                          <a:ext cx="3600000" cy="612000"/>
                        </a:xfrm>
                        <a:prstGeom prst="round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07B367" w14:textId="77777777" w:rsidR="00AC1F69" w:rsidRDefault="00AC1F69" w:rsidP="00A9181C">
                            <w:pPr>
                              <w:jc w:val="center"/>
                            </w:pPr>
                            <w:r>
                              <w:t>Effect: gas cannister runs out runs and disrupts Friday lunchtime service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8F0E32" id="Rectangle: Rounded Corners 22" o:spid="_x0000_s1042" style="position:absolute;margin-left:83.65pt;margin-top:7.5pt;width:283.45pt;height:48.2pt;z-index:25169511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WCkgIAAJ0FAAAOAAAAZHJzL2Uyb0RvYy54bWysVN1P2zAQf5+0/8Hy+0hTSscqUlSBmCYx&#10;QMDEs+vYxJLt82y3SffX7+ykacXQHqb1IT3fx+++7+KyM5pshQ8KbEXLkwklwnKolX2t6I/nm0/n&#10;lITIbM00WFHRnQj0cvnxw0XrFmIKDehaeIIgNixaV9EmRrcoisAbYVg4AScsCiV4wyI+/WtRe9Yi&#10;utHFdDKZFy342nngIgTkXvdCusz4Ugoe76UMIhJdUYwt5q/P33X6FssLtnj1zDWKD2Gwf4jCMGXR&#10;6Qh1zSIjG6/+gDKKewgg4wkHU4CUioucA2ZTTt5k89QwJ3IuWJzgxjKF/wfL77ZP7sFjGVoXFgHJ&#10;lEUnvUn/GB/pcrF2Y7FEFwlH5ul8kn6UcJTNS2xGrmZxsHY+xK8CDElERT1sbP2IHcmFYtvbENEt&#10;6u/1kscAWtU3Suv8SFMgrrQnW4b9Y5wLG0+zud6Y71D3/FmOI3cS2djvnp3jSw1GF3meElL/Ojgp&#10;DmlnKu60SK61fRSSqBoTnWaHI8JxLGUvalgtenZ5dijDaJF9ZsCELDG5EXsAeC/Pcgh90E+mIg/0&#10;aDz5W2B93qNF9gw2jsZGWfDvAeg4eu71Mfyj0iQydusOa4P7Pk9BJtYa6t2DJx76DQuO3yjs+i0L&#10;8YF5XCkcFDwT8R4/UkNbURgoShrwv97jJ32cdJRS0uKKVjT83DAvKNHfLO7Al3I2SzudH7Ozz1N8&#10;+GPJ+lhiN+YKcIpKPEiOZzLpR70npQfzgtdklbyiiFmOvivKo98/rmJ/OvAecbFaZTXcY8firX1y&#10;PIGnQqeBfu5emHfD6EdcmjvYrzNbvBn+XjdZWlhtIkiVN+NQ16EFeAPyLA33Kh2Z43fWOlzV5W8A&#10;AAD//wMAUEsDBBQABgAIAAAAIQBk9IMf3wAAAAoBAAAPAAAAZHJzL2Rvd25yZXYueG1sTI/NTsMw&#10;EITvSLyDtUjcqOOmpCiNUyEkrkGkROLoxtskwj8hdtPA07Oc4LazO5r9ptgv1rAZpzB4J0GsEmDo&#10;Wq8H10l4OzzfPQALUTmtjHco4QsD7Mvrq0Ll2l/cK8517BiFuJArCX2MY855aHu0Kqz8iI5uJz9Z&#10;FUlOHdeTulC4NXydJBm3anD0oVcjPvXYftRnK+Hl0Jj3Yc6qvkqr9ltkTfNZCylvb5bHHbCIS/wz&#10;wy8+oUNJTEd/djowQzrbpmSl4Z46kWGbbtbAjrQQYgO8LPj/CuUPAAAA//8DAFBLAQItABQABgAI&#10;AAAAIQC2gziS/gAAAOEBAAATAAAAAAAAAAAAAAAAAAAAAABbQ29udGVudF9UeXBlc10ueG1sUEsB&#10;Ai0AFAAGAAgAAAAhADj9If/WAAAAlAEAAAsAAAAAAAAAAAAAAAAALwEAAF9yZWxzLy5yZWxzUEsB&#10;Ai0AFAAGAAgAAAAhAMeFxYKSAgAAnQUAAA4AAAAAAAAAAAAAAAAALgIAAGRycy9lMm9Eb2MueG1s&#10;UEsBAi0AFAAGAAgAAAAhAGT0gx/fAAAACgEAAA8AAAAAAAAAAAAAAAAA7AQAAGRycy9kb3ducmV2&#10;LnhtbFBLBQYAAAAABAAEAPMAAAD4BQAAAAA=&#10;" fillcolor="#84e290 [1302]" strokecolor="#030e13 [484]" strokeweight="1pt">
                <v:stroke joinstyle="miter"/>
                <v:textbox>
                  <w:txbxContent>
                    <w:p w14:paraId="4E07B367" w14:textId="77777777" w:rsidR="00AC1F69" w:rsidRDefault="00AC1F69" w:rsidP="00A9181C">
                      <w:pPr>
                        <w:jc w:val="center"/>
                      </w:pPr>
                      <w:r>
                        <w:t>Effect: gas cannister runs out runs and disrupts Friday lunchtime service</w:t>
                      </w:r>
                    </w:p>
                  </w:txbxContent>
                </v:textbox>
                <w10:wrap anchorx="margin"/>
              </v:roundrect>
            </w:pict>
          </mc:Fallback>
        </mc:AlternateContent>
      </w:r>
    </w:p>
    <w:p w14:paraId="4F6A6F9F" w14:textId="22AAA872" w:rsidR="008C2713" w:rsidRDefault="008C2713" w:rsidP="00803156">
      <w:pPr>
        <w:rPr>
          <w:rFonts w:ascii="Calibri" w:hAnsi="Calibri" w:cs="Calibri"/>
          <w:color w:val="215E99" w:themeColor="text2" w:themeTint="BF"/>
          <w:sz w:val="28"/>
          <w:szCs w:val="28"/>
        </w:rPr>
      </w:pPr>
    </w:p>
    <w:p w14:paraId="29372F41" w14:textId="2DD316E8" w:rsidR="008C2713" w:rsidRDefault="005C167F" w:rsidP="00803156">
      <w:pPr>
        <w:rPr>
          <w:rFonts w:ascii="Calibri" w:hAnsi="Calibri" w:cs="Calibri"/>
          <w:color w:val="215E99" w:themeColor="text2" w:themeTint="BF"/>
          <w:sz w:val="28"/>
          <w:szCs w:val="28"/>
        </w:rPr>
      </w:pPr>
      <w:r>
        <w:rPr>
          <w:rFonts w:ascii="Calibri" w:hAnsi="Calibri" w:cs="Calibri"/>
          <w:noProof/>
          <w:color w:val="215E99" w:themeColor="text2" w:themeTint="BF"/>
          <w:sz w:val="28"/>
          <w:szCs w:val="28"/>
        </w:rPr>
        <mc:AlternateContent>
          <mc:Choice Requires="wps">
            <w:drawing>
              <wp:anchor distT="0" distB="0" distL="114300" distR="114300" simplePos="0" relativeHeight="251559424" behindDoc="0" locked="0" layoutInCell="1" allowOverlap="1" wp14:anchorId="6A41E6D8" wp14:editId="162280D9">
                <wp:simplePos x="0" y="0"/>
                <wp:positionH relativeFrom="page">
                  <wp:posOffset>1981200</wp:posOffset>
                </wp:positionH>
                <wp:positionV relativeFrom="paragraph">
                  <wp:posOffset>128271</wp:posOffset>
                </wp:positionV>
                <wp:extent cx="3600000" cy="571500"/>
                <wp:effectExtent l="0" t="0" r="19685" b="19050"/>
                <wp:wrapNone/>
                <wp:docPr id="46143805" name="Rectangle: Rounded Corners 22"/>
                <wp:cNvGraphicFramePr/>
                <a:graphic xmlns:a="http://schemas.openxmlformats.org/drawingml/2006/main">
                  <a:graphicData uri="http://schemas.microsoft.com/office/word/2010/wordprocessingShape">
                    <wps:wsp>
                      <wps:cNvSpPr/>
                      <wps:spPr>
                        <a:xfrm>
                          <a:off x="0" y="0"/>
                          <a:ext cx="3600000" cy="571500"/>
                        </a:xfrm>
                        <a:prstGeom prst="round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3A908A85" w14:textId="01AB4D3B" w:rsidR="00FF7F02" w:rsidRPr="004C315C" w:rsidRDefault="000808B2" w:rsidP="003E2F67">
                            <w:pPr>
                              <w:spacing w:after="0"/>
                              <w:jc w:val="center"/>
                              <w:rPr>
                                <w:color w:val="000000" w:themeColor="text1"/>
                              </w:rPr>
                            </w:pPr>
                            <w:r w:rsidRPr="004C315C">
                              <w:rPr>
                                <w:color w:val="000000" w:themeColor="text1"/>
                              </w:rPr>
                              <w:t>Why did the gas canister run out</w:t>
                            </w:r>
                            <w:r w:rsidR="00E80BEF" w:rsidRPr="004C315C">
                              <w:rPr>
                                <w:color w:val="000000" w:themeColor="text1"/>
                              </w:rPr>
                              <w:t>?</w:t>
                            </w:r>
                          </w:p>
                          <w:p w14:paraId="5F950AC8" w14:textId="2ED1B48C" w:rsidR="00E80BEF" w:rsidRPr="004C315C" w:rsidRDefault="00E80BEF" w:rsidP="003E2F67">
                            <w:pPr>
                              <w:spacing w:after="0"/>
                              <w:jc w:val="center"/>
                              <w:rPr>
                                <w:color w:val="000000" w:themeColor="text1"/>
                              </w:rPr>
                            </w:pPr>
                            <w:r w:rsidRPr="004C315C">
                              <w:rPr>
                                <w:color w:val="000000" w:themeColor="text1"/>
                              </w:rPr>
                              <w:t xml:space="preserve">Normal daily </w:t>
                            </w:r>
                            <w:r w:rsidR="003E2F67" w:rsidRPr="004C315C">
                              <w:rPr>
                                <w:color w:val="000000" w:themeColor="text1"/>
                              </w:rPr>
                              <w:t>use, no</w:t>
                            </w:r>
                            <w:r w:rsidRPr="004C315C">
                              <w:rPr>
                                <w:color w:val="000000" w:themeColor="text1"/>
                              </w:rPr>
                              <w:t xml:space="preserve"> routine </w:t>
                            </w:r>
                            <w:r w:rsidR="004C315C" w:rsidRPr="004C315C">
                              <w:rPr>
                                <w:color w:val="000000" w:themeColor="text1"/>
                              </w:rPr>
                              <w:t>check of remaining 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1E6D8" id="_x0000_s1043" style="position:absolute;margin-left:156pt;margin-top:10.1pt;width:283.45pt;height:45pt;z-index:251559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98jewIAAF4FAAAOAAAAZHJzL2Uyb0RvYy54bWysVEtv2zAMvg/YfxB0X51kfWxBnSJo0WFA&#10;0RVth54VWYoFyKJGKbGzXz9KdpysK3YY5oNMiuTHh0heXnWNZVuFwYAr+fRkwplyEirj1iX//nz7&#10;4RNnIQpXCQtOlXynAr9avH932fq5mkENtlLICMSFeetLXsfo50URZK0aEU7AK0dCDdiISCyuiwpF&#10;S+iNLWaTyXnRAlYeQaoQ6PamF/JFxtdayfhN66AisyWn2GI+MZ+rdBaLSzFfo/C1kUMY4h+iaIRx&#10;5HSEuhFRsA2aP6AaIxEC6HgioSlAayNVzoGymU5eZfNUC69yLlSc4Mcyhf8HK++3T/4BqQytD/NA&#10;ZMqi09ikP8XHulys3Vgs1UUm6fLj+SR9nEmSnV1Mz4gmmOJg7THELwoaloiSI2xc9Ugvkgsltnch&#10;9vp7veQxgDXVrbE2M6kL1LVFthX0fqv1bPBwpFUc4s5U3FmVbK17VJqZiiKdZYe5pQ5gQkrl4rQX&#10;1aJSvY+Uxj6P0SJnlQETsqboRuwB4PdA99h9eoN+MlW5I0fjyd8C641Hi+wZXByNG+MA3wKwlNXg&#10;uden8I9Kk8jYrTqqDQ3sRVJNVyuodg/IEPoRCV7eGnq2OxHig0CaCXppmvP4jQ5toS05DBRnNeDP&#10;t+6TPrUqSTlracZKHn5sBCrO7FdHTfx5enqahjIzp2cXM2LwWLI6lrhNcw3UBlPaKF5mMulHuyc1&#10;QvNC62CZvJJIOEm+Sy4j7pnr2M8+LRSplsusRoPoRbxzT14m8FTo1JHP3YtAP/RupK6/h/08ivmr&#10;7u11k6WD5SaCNrm1D3UdnoCGOPfSsHDSljjms9ZhLS5+AQAA//8DAFBLAwQUAAYACAAAACEA/bJ8&#10;UuEAAAAKAQAADwAAAGRycy9kb3ducmV2LnhtbEyPwU7DMAyG70i8Q2QkLoilLYiV0nQakyZOSGzl&#10;ALesMU21xqmadCtvjznB0fan399frmbXixOOofOkIF0kIJAabzpqFbzX29scRIiajO49oYJvDLCq&#10;Li9KXRh/ph2e9rEVHEKh0ApsjEMhZWgsOh0WfkDi25cfnY48jq00oz5zuOtlliQP0umO+IPVA24s&#10;Nsf95BTUy5e3+2P9eSOfJ/u6mz8222TdKXV9Na+fQESc4x8Mv/qsDhU7HfxEJohewV2acZeoIEsy&#10;EAzky/wRxIHJlDeyKuX/CtUPAAAA//8DAFBLAQItABQABgAIAAAAIQC2gziS/gAAAOEBAAATAAAA&#10;AAAAAAAAAAAAAAAAAABbQ29udGVudF9UeXBlc10ueG1sUEsBAi0AFAAGAAgAAAAhADj9If/WAAAA&#10;lAEAAAsAAAAAAAAAAAAAAAAALwEAAF9yZWxzLy5yZWxzUEsBAi0AFAAGAAgAAAAhAJmn3yN7AgAA&#10;XgUAAA4AAAAAAAAAAAAAAAAALgIAAGRycy9lMm9Eb2MueG1sUEsBAi0AFAAGAAgAAAAhAP2yfFLh&#10;AAAACgEAAA8AAAAAAAAAAAAAAAAA1QQAAGRycy9kb3ducmV2LnhtbFBLBQYAAAAABAAEAPMAAADj&#10;BQAAAAA=&#10;" fillcolor="#e8e8e8 [3214]" strokecolor="#030e13 [484]" strokeweight="1pt">
                <v:stroke joinstyle="miter"/>
                <v:textbox>
                  <w:txbxContent>
                    <w:p w14:paraId="3A908A85" w14:textId="01AB4D3B" w:rsidR="00FF7F02" w:rsidRPr="004C315C" w:rsidRDefault="000808B2" w:rsidP="003E2F67">
                      <w:pPr>
                        <w:spacing w:after="0"/>
                        <w:jc w:val="center"/>
                        <w:rPr>
                          <w:color w:val="000000" w:themeColor="text1"/>
                        </w:rPr>
                      </w:pPr>
                      <w:r w:rsidRPr="004C315C">
                        <w:rPr>
                          <w:color w:val="000000" w:themeColor="text1"/>
                        </w:rPr>
                        <w:t>Why did the gas canister run out</w:t>
                      </w:r>
                      <w:r w:rsidR="00E80BEF" w:rsidRPr="004C315C">
                        <w:rPr>
                          <w:color w:val="000000" w:themeColor="text1"/>
                        </w:rPr>
                        <w:t>?</w:t>
                      </w:r>
                    </w:p>
                    <w:p w14:paraId="5F950AC8" w14:textId="2ED1B48C" w:rsidR="00E80BEF" w:rsidRPr="004C315C" w:rsidRDefault="00E80BEF" w:rsidP="003E2F67">
                      <w:pPr>
                        <w:spacing w:after="0"/>
                        <w:jc w:val="center"/>
                        <w:rPr>
                          <w:color w:val="000000" w:themeColor="text1"/>
                        </w:rPr>
                      </w:pPr>
                      <w:r w:rsidRPr="004C315C">
                        <w:rPr>
                          <w:color w:val="000000" w:themeColor="text1"/>
                        </w:rPr>
                        <w:t xml:space="preserve">Normal daily </w:t>
                      </w:r>
                      <w:r w:rsidR="003E2F67" w:rsidRPr="004C315C">
                        <w:rPr>
                          <w:color w:val="000000" w:themeColor="text1"/>
                        </w:rPr>
                        <w:t>use, no</w:t>
                      </w:r>
                      <w:r w:rsidRPr="004C315C">
                        <w:rPr>
                          <w:color w:val="000000" w:themeColor="text1"/>
                        </w:rPr>
                        <w:t xml:space="preserve"> routine </w:t>
                      </w:r>
                      <w:r w:rsidR="004C315C" w:rsidRPr="004C315C">
                        <w:rPr>
                          <w:color w:val="000000" w:themeColor="text1"/>
                        </w:rPr>
                        <w:t>check of remaining level</w:t>
                      </w:r>
                    </w:p>
                  </w:txbxContent>
                </v:textbox>
                <w10:wrap anchorx="page"/>
              </v:roundrect>
            </w:pict>
          </mc:Fallback>
        </mc:AlternateContent>
      </w:r>
    </w:p>
    <w:p w14:paraId="76654596" w14:textId="1720A01A" w:rsidR="008C2713" w:rsidRDefault="008C2713" w:rsidP="00803156">
      <w:pPr>
        <w:rPr>
          <w:rFonts w:ascii="Calibri" w:hAnsi="Calibri" w:cs="Calibri"/>
          <w:color w:val="215E99" w:themeColor="text2" w:themeTint="BF"/>
          <w:sz w:val="28"/>
          <w:szCs w:val="28"/>
        </w:rPr>
      </w:pPr>
    </w:p>
    <w:p w14:paraId="368AE2F3" w14:textId="51C261B4" w:rsidR="006E08CA" w:rsidRDefault="00A56C93" w:rsidP="00803156">
      <w:pPr>
        <w:rPr>
          <w:rFonts w:ascii="Calibri" w:hAnsi="Calibri" w:cs="Calibri"/>
          <w:color w:val="215E99" w:themeColor="text2" w:themeTint="BF"/>
          <w:sz w:val="28"/>
          <w:szCs w:val="28"/>
        </w:rPr>
      </w:pPr>
      <w:r>
        <w:rPr>
          <w:rFonts w:ascii="Calibri" w:hAnsi="Calibri" w:cs="Calibri"/>
          <w:noProof/>
          <w:color w:val="215E99" w:themeColor="text2" w:themeTint="BF"/>
          <w:sz w:val="28"/>
          <w:szCs w:val="28"/>
        </w:rPr>
        <mc:AlternateContent>
          <mc:Choice Requires="wps">
            <w:drawing>
              <wp:anchor distT="0" distB="0" distL="114300" distR="114300" simplePos="0" relativeHeight="251609600" behindDoc="0" locked="0" layoutInCell="1" allowOverlap="1" wp14:anchorId="3685C629" wp14:editId="081292AE">
                <wp:simplePos x="0" y="0"/>
                <wp:positionH relativeFrom="page">
                  <wp:posOffset>1998980</wp:posOffset>
                </wp:positionH>
                <wp:positionV relativeFrom="paragraph">
                  <wp:posOffset>171450</wp:posOffset>
                </wp:positionV>
                <wp:extent cx="3600000" cy="612000"/>
                <wp:effectExtent l="0" t="0" r="19685" b="17145"/>
                <wp:wrapNone/>
                <wp:docPr id="1360716964" name="Rectangle: Rounded Corners 22"/>
                <wp:cNvGraphicFramePr/>
                <a:graphic xmlns:a="http://schemas.openxmlformats.org/drawingml/2006/main">
                  <a:graphicData uri="http://schemas.microsoft.com/office/word/2010/wordprocessingShape">
                    <wps:wsp>
                      <wps:cNvSpPr/>
                      <wps:spPr>
                        <a:xfrm>
                          <a:off x="0" y="0"/>
                          <a:ext cx="3600000" cy="612000"/>
                        </a:xfrm>
                        <a:prstGeom prst="round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6CD1F0" w14:textId="588C0933" w:rsidR="00111152" w:rsidRDefault="003672EB" w:rsidP="00A67BE4">
                            <w:pPr>
                              <w:spacing w:after="0"/>
                              <w:jc w:val="center"/>
                              <w:rPr>
                                <w:color w:val="000000" w:themeColor="text1"/>
                              </w:rPr>
                            </w:pPr>
                            <w:r w:rsidRPr="00BA616A">
                              <w:rPr>
                                <w:color w:val="000000" w:themeColor="text1"/>
                              </w:rPr>
                              <w:t xml:space="preserve">Why wasn’t the level </w:t>
                            </w:r>
                            <w:r w:rsidR="00BA616A" w:rsidRPr="00BA616A">
                              <w:rPr>
                                <w:color w:val="000000" w:themeColor="text1"/>
                              </w:rPr>
                              <w:t>checked?</w:t>
                            </w:r>
                          </w:p>
                          <w:p w14:paraId="615A6876" w14:textId="131E69DA" w:rsidR="002E4E0A" w:rsidRPr="00BA616A" w:rsidRDefault="002E4E0A" w:rsidP="00A67BE4">
                            <w:pPr>
                              <w:spacing w:after="0"/>
                              <w:jc w:val="center"/>
                              <w:rPr>
                                <w:color w:val="000000" w:themeColor="text1"/>
                              </w:rPr>
                            </w:pPr>
                            <w:r>
                              <w:rPr>
                                <w:color w:val="000000" w:themeColor="text1"/>
                              </w:rPr>
                              <w:t xml:space="preserve">No one had responsibility for checking </w:t>
                            </w:r>
                            <w:r w:rsidR="00D834FF">
                              <w:rPr>
                                <w:color w:val="000000" w:themeColor="text1"/>
                              </w:rPr>
                              <w:t>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85C629" id="_x0000_s1044" style="position:absolute;margin-left:157.4pt;margin-top:13.5pt;width:283.45pt;height:48.2pt;z-index:251609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jevfAIAAF4FAAAOAAAAZHJzL2Uyb0RvYy54bWysVF9P2zAQf5+072D5faTpgEFFiioQ0yQE&#10;FTDx7Dp2E8nxeWe3Sffpd3bStGNoD9Py4Jx9d7/7f1fXXWPYVqGvwRY8P5lwpqyEsrbrgn9/uft0&#10;wZkPwpbCgFUF3ynPr+cfP1y1bqamUIEpFTICsX7WuoJXIbhZlnlZqUb4E3DKElMDNiLQFddZiaIl&#10;9MZk08nkPGsBS4cglff0etsz+Tzha61keNTaq8BMwcm3kE5M5yqe2fxKzNYoXFXLwQ3xD140orZk&#10;dIS6FUGwDdZ/QDW1RPCgw4mEJgOta6lSDBRNPnkTzXMlnEqxUHK8G9Pk/x+sfNg+uyVSGlrnZ57I&#10;GEWnsYl/8o91KVm7MVmqC0zS4+fzSfw4k8Q7z6kYKZvZQduhD18VNCwSBUfY2PKJKpISJbb3PpBZ&#10;kt/LRYseTF3e1cakS+wCdWOQbQXVb7WexnqRxpFUdvA7UWFnVNQ19klpVpfk6TQZTC11ABNSKhvy&#10;nlWJUvU28rNDHKNGspkAI7Im70bsAeB3R/fYvbODfFRVqSNH5cnfHOuVR41kGWwYlZvaAr4HYCiq&#10;wXIvT+4fpSaSoVt1lBsa2IsoGp9WUO6WyBD6EfFO3tVUtnvhw1IgzQRVmuY8PNKhDbQFh4HirAL8&#10;+d57lKdWJS5nLc1Ywf2PjUDFmflmqYkv89PTOJTpcnr2ZUoXPOasjjl209wAtUFOG8XJREb5YPak&#10;RmheaR0solViCSvJdsFlwP3lJvSzTwtFqsUiidEgOhHu7bOTETwmOnbkS/cq0A29G6jrH2A/j2L2&#10;pnt72ahpYbEJoOvU2oe8DiWgIU69NCycuCWO70nqsBbnvwAAAP//AwBQSwMEFAAGAAgAAAAhAAHg&#10;YFjiAAAACgEAAA8AAABkcnMvZG93bnJldi54bWxMj8FOwzAQRO9I/IO1SFwQdZJGJErjVKVSxQmJ&#10;NhzozY2XOGpsR7HThr9nOdHjap9m3pTr2fTsgqPvnBUQLyJgaBunOtsK+Kx3zzkwH6RVsncWBfyg&#10;h3V1f1fKQrmr3ePlEFpGIdYXUoAOYSg4941GI/3CDWjp9+1GIwOdY8vVKK8UbnqeRNELN7Kz1KDl&#10;gFuNzfkwGQF19vaRnuvjE3+d9Pt+/truok0nxOPDvFkBCziHfxj+9EkdKnI6uckqz3oByzgl9SAg&#10;yWgTAXkeZ8BORCbLFHhV8tsJ1S8AAAD//wMAUEsBAi0AFAAGAAgAAAAhALaDOJL+AAAA4QEAABMA&#10;AAAAAAAAAAAAAAAAAAAAAFtDb250ZW50X1R5cGVzXS54bWxQSwECLQAUAAYACAAAACEAOP0h/9YA&#10;AACUAQAACwAAAAAAAAAAAAAAAAAvAQAAX3JlbHMvLnJlbHNQSwECLQAUAAYACAAAACEA0Wo3r3wC&#10;AABeBQAADgAAAAAAAAAAAAAAAAAuAgAAZHJzL2Uyb0RvYy54bWxQSwECLQAUAAYACAAAACEAAeBg&#10;WOIAAAAKAQAADwAAAAAAAAAAAAAAAADWBAAAZHJzL2Rvd25yZXYueG1sUEsFBgAAAAAEAAQA8wAA&#10;AOUFAAAAAA==&#10;" fillcolor="#e8e8e8 [3214]" strokecolor="#030e13 [484]" strokeweight="1pt">
                <v:stroke joinstyle="miter"/>
                <v:textbox>
                  <w:txbxContent>
                    <w:p w14:paraId="296CD1F0" w14:textId="588C0933" w:rsidR="00111152" w:rsidRDefault="003672EB" w:rsidP="00A67BE4">
                      <w:pPr>
                        <w:spacing w:after="0"/>
                        <w:jc w:val="center"/>
                        <w:rPr>
                          <w:color w:val="000000" w:themeColor="text1"/>
                        </w:rPr>
                      </w:pPr>
                      <w:r w:rsidRPr="00BA616A">
                        <w:rPr>
                          <w:color w:val="000000" w:themeColor="text1"/>
                        </w:rPr>
                        <w:t xml:space="preserve">Why wasn’t the level </w:t>
                      </w:r>
                      <w:r w:rsidR="00BA616A" w:rsidRPr="00BA616A">
                        <w:rPr>
                          <w:color w:val="000000" w:themeColor="text1"/>
                        </w:rPr>
                        <w:t>checked?</w:t>
                      </w:r>
                    </w:p>
                    <w:p w14:paraId="615A6876" w14:textId="131E69DA" w:rsidR="002E4E0A" w:rsidRPr="00BA616A" w:rsidRDefault="002E4E0A" w:rsidP="00A67BE4">
                      <w:pPr>
                        <w:spacing w:after="0"/>
                        <w:jc w:val="center"/>
                        <w:rPr>
                          <w:color w:val="000000" w:themeColor="text1"/>
                        </w:rPr>
                      </w:pPr>
                      <w:r>
                        <w:rPr>
                          <w:color w:val="000000" w:themeColor="text1"/>
                        </w:rPr>
                        <w:t xml:space="preserve">No one had responsibility for checking </w:t>
                      </w:r>
                      <w:r w:rsidR="00D834FF">
                        <w:rPr>
                          <w:color w:val="000000" w:themeColor="text1"/>
                        </w:rPr>
                        <w:t>it</w:t>
                      </w:r>
                    </w:p>
                  </w:txbxContent>
                </v:textbox>
                <w10:wrap anchorx="page"/>
              </v:roundrect>
            </w:pict>
          </mc:Fallback>
        </mc:AlternateContent>
      </w:r>
      <w:r w:rsidR="00EA1FBE">
        <w:rPr>
          <w:rFonts w:ascii="Calibri" w:hAnsi="Calibri" w:cs="Calibri"/>
          <w:noProof/>
          <w:color w:val="215E99" w:themeColor="text2" w:themeTint="BF"/>
          <w:sz w:val="28"/>
          <w:szCs w:val="28"/>
        </w:rPr>
        <mc:AlternateContent>
          <mc:Choice Requires="wps">
            <w:drawing>
              <wp:anchor distT="0" distB="0" distL="114300" distR="114300" simplePos="0" relativeHeight="251794944" behindDoc="0" locked="0" layoutInCell="1" allowOverlap="1" wp14:anchorId="2CDDB03B" wp14:editId="6E9B9BD3">
                <wp:simplePos x="0" y="0"/>
                <wp:positionH relativeFrom="column">
                  <wp:posOffset>2838450</wp:posOffset>
                </wp:positionH>
                <wp:positionV relativeFrom="paragraph">
                  <wp:posOffset>95250</wp:posOffset>
                </wp:positionV>
                <wp:extent cx="9525" cy="0"/>
                <wp:effectExtent l="0" t="0" r="0" b="0"/>
                <wp:wrapNone/>
                <wp:docPr id="897828156" name="Straight Connector 30"/>
                <wp:cNvGraphicFramePr/>
                <a:graphic xmlns:a="http://schemas.openxmlformats.org/drawingml/2006/main">
                  <a:graphicData uri="http://schemas.microsoft.com/office/word/2010/wordprocessingShape">
                    <wps:wsp>
                      <wps:cNvCnPr/>
                      <wps:spPr>
                        <a:xfrm flipH="1">
                          <a:off x="0" y="0"/>
                          <a:ext cx="9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5640F611" id="Straight Connector 30" o:spid="_x0000_s1026" style="position:absolute;flip:x;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5pt,7.5pt" to="224.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SkogEAAJsDAAAOAAAAZHJzL2Uyb0RvYy54bWysU9uO0zAQfUfiHyy/06SVFkHUdB92BTwg&#10;WHH5AK8zbiz5prFp0r9nPGmzCBASiBfLlzln5pwZ729n78QJMNsYerndtFJA0HGw4djLr1/evHgl&#10;RS4qDMrFAL08Q5a3h+fP9lPqYBfH6AZAQSQhd1Pq5VhK6pom6xG8ypuYINCjiehVoSMemwHVROze&#10;Nbu2fdlMEYeEUUPOdHu/PMoD8xsDunw0JkMRrpdUW+EVeX2sa3PYq+6IKo1WX8pQ/1CFVzZQ0pXq&#10;XhUlvqH9hcpbjTFHUzY6+iYaYzWwBlKzbX9S83lUCVgLmZPTalP+f7T6w+kuPCDZMKXc5fSAVcVs&#10;0AvjbHpHPWVdVKmY2bbzahvMRWi6fH2zu5FCXx+aBV95EubyFqIXddNLZ0OVozp1ep8L5aTQawgd&#10;nirgXTk7qMEufAIj7ECZllp4OODOoTgpaqvSGkLZ1lYSH0dXmLHOrcCW0/4ReImvUODB+RvwiuDM&#10;MZQV7G2I+LvsZb6WbJb4qwOL7mrBYxzO3Bu2hiaAFV6mtY7Yj2eGP/2pw3cAAAD//wMAUEsDBBQA&#10;BgAIAAAAIQBdNjlM3gAAAAkBAAAPAAAAZHJzL2Rvd25yZXYueG1sTI9BS8NAEIXvgv9hGcGLtBtL&#10;qiVmU0TUQz21WtDbJDsmodnZkN2m8d874kFPw8x7vPlevp5cp0YaQuvZwPU8AUVcedtybeDt9Wm2&#10;AhUissXOMxn4ogDr4vwsx8z6E29p3MVaSQiHDA00MfaZ1qFqyGGY+55YtE8/OIyyDrW2A54k3HV6&#10;kSQ32mHL8qHBnh4aqg67ozPwEXx43G/K8fmw3Ux49RIX75U15vJiur8DFWmKf2b4wRd0KISp9Ee2&#10;QXUG0vRWukQRljLFkKarJajy96CLXP9vUHwDAAD//wMAUEsBAi0AFAAGAAgAAAAhALaDOJL+AAAA&#10;4QEAABMAAAAAAAAAAAAAAAAAAAAAAFtDb250ZW50X1R5cGVzXS54bWxQSwECLQAUAAYACAAAACEA&#10;OP0h/9YAAACUAQAACwAAAAAAAAAAAAAAAAAvAQAAX3JlbHMvLnJlbHNQSwECLQAUAAYACAAAACEA&#10;ls30pKIBAACbAwAADgAAAAAAAAAAAAAAAAAuAgAAZHJzL2Uyb0RvYy54bWxQSwECLQAUAAYACAAA&#10;ACEAXTY5TN4AAAAJAQAADwAAAAAAAAAAAAAAAAD8AwAAZHJzL2Rvd25yZXYueG1sUEsFBgAAAAAE&#10;AAQA8wAAAAcFAAAAAA==&#10;" strokecolor="#156082 [3204]" strokeweight=".5pt">
                <v:stroke joinstyle="miter"/>
              </v:line>
            </w:pict>
          </mc:Fallback>
        </mc:AlternateContent>
      </w:r>
    </w:p>
    <w:p w14:paraId="4650726F" w14:textId="68295E8A" w:rsidR="006E08CA" w:rsidRDefault="006E08CA" w:rsidP="00803156">
      <w:pPr>
        <w:rPr>
          <w:rFonts w:ascii="Calibri" w:hAnsi="Calibri" w:cs="Calibri"/>
          <w:color w:val="215E99" w:themeColor="text2" w:themeTint="BF"/>
          <w:sz w:val="28"/>
          <w:szCs w:val="28"/>
        </w:rPr>
      </w:pPr>
    </w:p>
    <w:p w14:paraId="79EF88AC" w14:textId="24915D73" w:rsidR="006E08CA" w:rsidRDefault="0042636F" w:rsidP="00803156">
      <w:pPr>
        <w:rPr>
          <w:rFonts w:ascii="Calibri" w:hAnsi="Calibri" w:cs="Calibri"/>
          <w:color w:val="215E99" w:themeColor="text2" w:themeTint="BF"/>
          <w:sz w:val="28"/>
          <w:szCs w:val="28"/>
        </w:rPr>
      </w:pPr>
      <w:r>
        <w:rPr>
          <w:rFonts w:ascii="Calibri" w:hAnsi="Calibri" w:cs="Calibri"/>
          <w:noProof/>
          <w:color w:val="215E99" w:themeColor="text2" w:themeTint="BF"/>
          <w:sz w:val="28"/>
          <w:szCs w:val="28"/>
        </w:rPr>
        <mc:AlternateContent>
          <mc:Choice Requires="wps">
            <w:drawing>
              <wp:anchor distT="0" distB="0" distL="114300" distR="114300" simplePos="0" relativeHeight="251726336" behindDoc="0" locked="0" layoutInCell="1" allowOverlap="1" wp14:anchorId="02C65B79" wp14:editId="7918A3F1">
                <wp:simplePos x="0" y="0"/>
                <wp:positionH relativeFrom="page">
                  <wp:posOffset>1989455</wp:posOffset>
                </wp:positionH>
                <wp:positionV relativeFrom="paragraph">
                  <wp:posOffset>242570</wp:posOffset>
                </wp:positionV>
                <wp:extent cx="3600000" cy="612000"/>
                <wp:effectExtent l="0" t="0" r="19685" b="17145"/>
                <wp:wrapNone/>
                <wp:docPr id="1247231240" name="Rectangle: Rounded Corners 22"/>
                <wp:cNvGraphicFramePr/>
                <a:graphic xmlns:a="http://schemas.openxmlformats.org/drawingml/2006/main">
                  <a:graphicData uri="http://schemas.microsoft.com/office/word/2010/wordprocessingShape">
                    <wps:wsp>
                      <wps:cNvSpPr/>
                      <wps:spPr>
                        <a:xfrm>
                          <a:off x="0" y="0"/>
                          <a:ext cx="3600000" cy="612000"/>
                        </a:xfrm>
                        <a:prstGeom prst="round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4E6F82" w14:textId="5F1B06C5" w:rsidR="00F222E0" w:rsidRDefault="00E77368" w:rsidP="002C6627">
                            <w:pPr>
                              <w:spacing w:after="0"/>
                              <w:jc w:val="center"/>
                              <w:rPr>
                                <w:color w:val="000000" w:themeColor="text1"/>
                              </w:rPr>
                            </w:pPr>
                            <w:r w:rsidRPr="005C5684">
                              <w:rPr>
                                <w:color w:val="000000" w:themeColor="text1"/>
                              </w:rPr>
                              <w:t>Why was no one assigned</w:t>
                            </w:r>
                            <w:r w:rsidR="005C5684">
                              <w:rPr>
                                <w:color w:val="000000" w:themeColor="text1"/>
                              </w:rPr>
                              <w:t xml:space="preserve"> </w:t>
                            </w:r>
                            <w:r w:rsidR="0011107A">
                              <w:rPr>
                                <w:color w:val="000000" w:themeColor="text1"/>
                              </w:rPr>
                              <w:t>responsibility</w:t>
                            </w:r>
                            <w:r w:rsidR="00611BFB">
                              <w:rPr>
                                <w:color w:val="000000" w:themeColor="text1"/>
                              </w:rPr>
                              <w:t xml:space="preserve"> for checking it</w:t>
                            </w:r>
                          </w:p>
                          <w:p w14:paraId="508C07FC" w14:textId="0C263E96" w:rsidR="00537EE4" w:rsidRDefault="00537EE4" w:rsidP="002C6627">
                            <w:pPr>
                              <w:spacing w:after="0"/>
                              <w:jc w:val="center"/>
                              <w:rPr>
                                <w:color w:val="000000" w:themeColor="text1"/>
                              </w:rPr>
                            </w:pPr>
                            <w:r>
                              <w:rPr>
                                <w:color w:val="000000" w:themeColor="text1"/>
                              </w:rPr>
                              <w:t xml:space="preserve">No </w:t>
                            </w:r>
                            <w:r w:rsidR="00DA607B">
                              <w:rPr>
                                <w:color w:val="000000" w:themeColor="text1"/>
                              </w:rPr>
                              <w:t xml:space="preserve">written checking procedure </w:t>
                            </w:r>
                          </w:p>
                          <w:p w14:paraId="0FC341B9" w14:textId="77777777" w:rsidR="00F72A88" w:rsidRPr="005C5684" w:rsidRDefault="00F72A88" w:rsidP="00F222E0">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C65B79" id="_x0000_s1045" style="position:absolute;margin-left:156.65pt;margin-top:19.1pt;width:283.45pt;height:48.2pt;z-index:251726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P8ifAIAAF4FAAAOAAAAZHJzL2Uyb0RvYy54bWysVF9P2zAQf5+072D5faTpgEFFiioQ0yQE&#10;FTDx7Dp2E8nxeWe3Sffpd3bStGNoD9Py4Jx9d7/7f1fXXWPYVqGvwRY8P5lwpqyEsrbrgn9/uft0&#10;wZkPwpbCgFUF3ynPr+cfP1y1bqamUIEpFTICsX7WuoJXIbhZlnlZqUb4E3DKElMDNiLQFddZiaIl&#10;9MZk08nkPGsBS4cglff0etsz+Tzha61keNTaq8BMwcm3kE5M5yqe2fxKzNYoXFXLwQ3xD140orZk&#10;dIS6FUGwDdZ/QDW1RPCgw4mEJgOta6lSDBRNPnkTzXMlnEqxUHK8G9Pk/x+sfNg+uyVSGlrnZ57I&#10;GEWnsYl/8o91KVm7MVmqC0zS4+fzSfw4k8Q7z6kYKZvZQduhD18VNCwSBUfY2PKJKpISJbb3PpBZ&#10;kt/LRYseTF3e1cakS+wCdWOQbQXVb7WexnqRxpFUdvA7UWFnVNQ19klpVpfk6TQZTC11ABNSKhvy&#10;nlWJUvU28rNDHKNGspkAI7Im70bsAeB3R/fYvbODfFRVqSNH5cnfHOuVR41kGWwYlZvaAr4HYCiq&#10;wXIvT+4fpSaSoVt1lBsa2MsoGp9WUO6WyBD6EfFO3tVUtnvhw1IgzQRVmuY8PNKhDbQFh4HirAL8&#10;+d57lKdWJS5nLc1Ywf2PjUDFmflmqYkv89PTOJTpcnr2ZUoXPOasjjl209wAtUFOG8XJREb5YPak&#10;RmheaR0solViCSvJdsFlwP3lJvSzTwtFqsUiidEgOhHu7bOTETwmOnbkS/cq0A29G6jrH2A/j2L2&#10;pnt72ahpYbEJoOvU2oe8DiWgIU69NCycuCWO70nqsBbnvwAAAP//AwBQSwMEFAAGAAgAAAAhAFbc&#10;LoTgAAAACgEAAA8AAABkcnMvZG93bnJldi54bWxMj8FOwzAMhu9IvENkJC6IpVunUZWm05g0cUJi&#10;Kwe4ZY1pqjVO1aRbeXvMadx+y59+fy7Wk+vEGYfQelIwnyUgkGpvWmoUfFS7xwxEiJqM7jyhgh8M&#10;sC5vbwqdG3+hPZ4PsRFcQiHXCmyMfS5lqC06HWa+R+Ldtx+cjjwOjTSDvnC56+QiSVbS6Zb4gtU9&#10;bi3Wp8PoFFRPr+/LU/X1IF9G+7afPre7ZNMqdX83bZ5BRJziFYY/fVaHkp2OfiQTRKcgnacpoxyy&#10;BQgGsizhcGQyXa5AloX8/0L5CwAA//8DAFBLAQItABQABgAIAAAAIQC2gziS/gAAAOEBAAATAAAA&#10;AAAAAAAAAAAAAAAAAABbQ29udGVudF9UeXBlc10ueG1sUEsBAi0AFAAGAAgAAAAhADj9If/WAAAA&#10;lAEAAAsAAAAAAAAAAAAAAAAALwEAAF9yZWxzLy5yZWxzUEsBAi0AFAAGAAgAAAAhAAcI/yJ8AgAA&#10;XgUAAA4AAAAAAAAAAAAAAAAALgIAAGRycy9lMm9Eb2MueG1sUEsBAi0AFAAGAAgAAAAhAFbcLoTg&#10;AAAACgEAAA8AAAAAAAAAAAAAAAAA1gQAAGRycy9kb3ducmV2LnhtbFBLBQYAAAAABAAEAPMAAADj&#10;BQAAAAA=&#10;" fillcolor="#e8e8e8 [3214]" strokecolor="#030e13 [484]" strokeweight="1pt">
                <v:stroke joinstyle="miter"/>
                <v:textbox>
                  <w:txbxContent>
                    <w:p w14:paraId="414E6F82" w14:textId="5F1B06C5" w:rsidR="00F222E0" w:rsidRDefault="00E77368" w:rsidP="002C6627">
                      <w:pPr>
                        <w:spacing w:after="0"/>
                        <w:jc w:val="center"/>
                        <w:rPr>
                          <w:color w:val="000000" w:themeColor="text1"/>
                        </w:rPr>
                      </w:pPr>
                      <w:r w:rsidRPr="005C5684">
                        <w:rPr>
                          <w:color w:val="000000" w:themeColor="text1"/>
                        </w:rPr>
                        <w:t>Why was no one assigned</w:t>
                      </w:r>
                      <w:r w:rsidR="005C5684">
                        <w:rPr>
                          <w:color w:val="000000" w:themeColor="text1"/>
                        </w:rPr>
                        <w:t xml:space="preserve"> </w:t>
                      </w:r>
                      <w:r w:rsidR="0011107A">
                        <w:rPr>
                          <w:color w:val="000000" w:themeColor="text1"/>
                        </w:rPr>
                        <w:t>responsibility</w:t>
                      </w:r>
                      <w:r w:rsidR="00611BFB">
                        <w:rPr>
                          <w:color w:val="000000" w:themeColor="text1"/>
                        </w:rPr>
                        <w:t xml:space="preserve"> for checking it</w:t>
                      </w:r>
                    </w:p>
                    <w:p w14:paraId="508C07FC" w14:textId="0C263E96" w:rsidR="00537EE4" w:rsidRDefault="00537EE4" w:rsidP="002C6627">
                      <w:pPr>
                        <w:spacing w:after="0"/>
                        <w:jc w:val="center"/>
                        <w:rPr>
                          <w:color w:val="000000" w:themeColor="text1"/>
                        </w:rPr>
                      </w:pPr>
                      <w:r>
                        <w:rPr>
                          <w:color w:val="000000" w:themeColor="text1"/>
                        </w:rPr>
                        <w:t xml:space="preserve">No </w:t>
                      </w:r>
                      <w:r w:rsidR="00DA607B">
                        <w:rPr>
                          <w:color w:val="000000" w:themeColor="text1"/>
                        </w:rPr>
                        <w:t xml:space="preserve">written checking procedure </w:t>
                      </w:r>
                    </w:p>
                    <w:p w14:paraId="0FC341B9" w14:textId="77777777" w:rsidR="00F72A88" w:rsidRPr="005C5684" w:rsidRDefault="00F72A88" w:rsidP="00F222E0">
                      <w:pPr>
                        <w:jc w:val="center"/>
                        <w:rPr>
                          <w:color w:val="000000" w:themeColor="text1"/>
                        </w:rPr>
                      </w:pPr>
                    </w:p>
                  </w:txbxContent>
                </v:textbox>
                <w10:wrap anchorx="page"/>
              </v:roundrect>
            </w:pict>
          </mc:Fallback>
        </mc:AlternateContent>
      </w:r>
    </w:p>
    <w:p w14:paraId="445A7BDC" w14:textId="418BA04C" w:rsidR="006E08CA" w:rsidRDefault="006E08CA" w:rsidP="00803156">
      <w:pPr>
        <w:rPr>
          <w:rFonts w:ascii="Calibri" w:hAnsi="Calibri" w:cs="Calibri"/>
          <w:color w:val="215E99" w:themeColor="text2" w:themeTint="BF"/>
          <w:sz w:val="28"/>
          <w:szCs w:val="28"/>
        </w:rPr>
      </w:pPr>
    </w:p>
    <w:p w14:paraId="504BD01C" w14:textId="3065B92C" w:rsidR="006E08CA" w:rsidRDefault="006E08CA" w:rsidP="00803156">
      <w:pPr>
        <w:rPr>
          <w:rFonts w:ascii="Calibri" w:hAnsi="Calibri" w:cs="Calibri"/>
          <w:color w:val="215E99" w:themeColor="text2" w:themeTint="BF"/>
          <w:sz w:val="28"/>
          <w:szCs w:val="28"/>
        </w:rPr>
      </w:pPr>
    </w:p>
    <w:p w14:paraId="78717BEC" w14:textId="72011087" w:rsidR="00BD4E19" w:rsidRDefault="0042636F" w:rsidP="00803156">
      <w:pPr>
        <w:rPr>
          <w:rFonts w:ascii="Calibri" w:hAnsi="Calibri" w:cs="Calibri"/>
          <w:color w:val="215E99" w:themeColor="text2" w:themeTint="BF"/>
          <w:sz w:val="28"/>
          <w:szCs w:val="28"/>
        </w:rPr>
      </w:pPr>
      <w:r>
        <w:rPr>
          <w:rFonts w:ascii="Calibri" w:hAnsi="Calibri" w:cs="Calibri"/>
          <w:noProof/>
          <w:color w:val="215E99" w:themeColor="text2" w:themeTint="BF"/>
          <w:sz w:val="28"/>
          <w:szCs w:val="28"/>
        </w:rPr>
        <mc:AlternateContent>
          <mc:Choice Requires="wps">
            <w:drawing>
              <wp:anchor distT="0" distB="0" distL="114300" distR="114300" simplePos="0" relativeHeight="251676160" behindDoc="0" locked="0" layoutInCell="1" allowOverlap="1" wp14:anchorId="71C39EFE" wp14:editId="40AAB376">
                <wp:simplePos x="0" y="0"/>
                <wp:positionH relativeFrom="page">
                  <wp:posOffset>1979930</wp:posOffset>
                </wp:positionH>
                <wp:positionV relativeFrom="paragraph">
                  <wp:posOffset>25400</wp:posOffset>
                </wp:positionV>
                <wp:extent cx="3600000" cy="612000"/>
                <wp:effectExtent l="0" t="0" r="19685" b="17145"/>
                <wp:wrapNone/>
                <wp:docPr id="533007849" name="Rectangle: Rounded Corners 22"/>
                <wp:cNvGraphicFramePr/>
                <a:graphic xmlns:a="http://schemas.openxmlformats.org/drawingml/2006/main">
                  <a:graphicData uri="http://schemas.microsoft.com/office/word/2010/wordprocessingShape">
                    <wps:wsp>
                      <wps:cNvSpPr/>
                      <wps:spPr>
                        <a:xfrm>
                          <a:off x="0" y="0"/>
                          <a:ext cx="3600000" cy="612000"/>
                        </a:xfrm>
                        <a:prstGeom prst="round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3FB93ECA" w14:textId="448C0A6B" w:rsidR="005B3709" w:rsidRPr="006F4EF1" w:rsidRDefault="005B3709" w:rsidP="006F4EF1">
                            <w:pPr>
                              <w:spacing w:after="0"/>
                              <w:jc w:val="center"/>
                              <w:rPr>
                                <w:color w:val="000000" w:themeColor="text1"/>
                              </w:rPr>
                            </w:pPr>
                            <w:r w:rsidRPr="006F4EF1">
                              <w:rPr>
                                <w:color w:val="000000" w:themeColor="text1"/>
                              </w:rPr>
                              <w:t xml:space="preserve">Why was there no </w:t>
                            </w:r>
                            <w:r w:rsidR="00AB1BBD">
                              <w:rPr>
                                <w:color w:val="000000" w:themeColor="text1"/>
                              </w:rPr>
                              <w:t>procedure</w:t>
                            </w:r>
                            <w:r w:rsidRPr="006F4EF1">
                              <w:rPr>
                                <w:color w:val="000000" w:themeColor="text1"/>
                              </w:rPr>
                              <w:t>?</w:t>
                            </w:r>
                          </w:p>
                          <w:p w14:paraId="15FBE05B" w14:textId="1D0F137B" w:rsidR="00CA7DD0" w:rsidRPr="006F4EF1" w:rsidRDefault="00E62B9F" w:rsidP="006F4EF1">
                            <w:pPr>
                              <w:spacing w:after="0"/>
                              <w:jc w:val="center"/>
                              <w:rPr>
                                <w:color w:val="000000" w:themeColor="text1"/>
                              </w:rPr>
                            </w:pPr>
                            <w:r>
                              <w:rPr>
                                <w:color w:val="000000" w:themeColor="text1"/>
                              </w:rPr>
                              <w:t xml:space="preserve">Nobody </w:t>
                            </w:r>
                            <w:r w:rsidR="00B133FA">
                              <w:rPr>
                                <w:color w:val="000000" w:themeColor="text1"/>
                              </w:rPr>
                              <w:t>had been given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C39EFE" id="_x0000_s1046" style="position:absolute;margin-left:155.9pt;margin-top:2pt;width:283.45pt;height:48.2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SrewIAAF4FAAAOAAAAZHJzL2Uyb0RvYy54bWysVM1u2zAMvg/YOwi6r46zttuCOEWQosOA&#10;oi3aDj0rshQbkEWNUmJnTz9KdpysK3YY5oNMieTHf86vusawnUJfgy14fjbhTFkJZW03Bf/+fPPh&#10;M2c+CFsKA1YVfK88v1q8fzdv3UxNoQJTKmQEYv2sdQWvQnCzLPOyUo3wZ+CUJaYGbESgK26yEkVL&#10;6I3JppPJZdYClg5BKu/p9bpn8kXC11rJcK+1V4GZgpNvIZ2YznU8s8VczDYoXFXLwQ3xD140orZk&#10;dIS6FkGwLdZ/QDW1RPCgw5mEJgOta6lSDBRNPnkVzVMlnEqxUHK8G9Pk/x+svNs9uQekNLTOzzyR&#10;MYpOYxP/5B/rUrL2Y7JUF5ikx4+Xk/hxJol3mVMxUjazo7ZDH74qaFgkCo6wteUjVSQlSuxufSCz&#10;JH+QixY9mLq8qY1Jl9gFamWQ7QTVb72ZxnqRxolUdvQ7UWFvVNQ19lFpVpfk6TQZTC11BBNSKhvy&#10;nlWJUvU28otjHKNGspkAI7Im70bsAeB3Rw/YvbODfFRVqSNH5cnfHOuVR41kGWwYlZvaAr4FYCiq&#10;wXIvT+6fpCaSoVt3lBtKTapZfFpDuX9AhtCPiHfypqay3QofHgTSTFClac7DPR3aQFtwGCjOKsCf&#10;b71HeWpV4nLW0owV3P/YClScmW+WmvhLfn4ehzJdzi8+kTcMTznrU47dNiugNshpoziZyCgfzIHU&#10;CM0LrYNltEosYSXZLrgMeLisQj/7tFCkWi6TGA2iE+HWPjkZwWOiY0c+dy8C3dC7gbr+Dg7zKGav&#10;ureXjZoWltsAuk6tfczrUAIa4tRLw8KJW+L0nqSOa3HxCwAA//8DAFBLAwQUAAYACAAAACEAjxx9&#10;8OAAAAAJAQAADwAAAGRycy9kb3ducmV2LnhtbEyPMU/DMBSEdyT+g/WQWBC1AxGJ0jhVqVQxIdGG&#10;gW5ubOKo8XMUO2349zwmOp7udPdduZpdz85mDJ1HCclCADPYeN1hK+Gz3j7mwEJUqFXv0Uj4MQFW&#10;1e1NqQrtL7gz531sGZVgKJQEG+NQcB4aa5wKCz8YJO/bj05FkmPL9aguVO56/iTEC3eqQ1qwajAb&#10;a5rTfnIS6uztIz3Vhwf+Otn33fy12Yp1J+X93bxeAotmjv9h+MMndKiI6egn1IH1Ep6ThNCjhJQu&#10;kZ9neQbsSEEhUuBVya8fVL8AAAD//wMAUEsBAi0AFAAGAAgAAAAhALaDOJL+AAAA4QEAABMAAAAA&#10;AAAAAAAAAAAAAAAAAFtDb250ZW50X1R5cGVzXS54bWxQSwECLQAUAAYACAAAACEAOP0h/9YAAACU&#10;AQAACwAAAAAAAAAAAAAAAAAvAQAAX3JlbHMvLnJlbHNQSwECLQAUAAYACAAAACEAYqkUq3sCAABe&#10;BQAADgAAAAAAAAAAAAAAAAAuAgAAZHJzL2Uyb0RvYy54bWxQSwECLQAUAAYACAAAACEAjxx98OAA&#10;AAAJAQAADwAAAAAAAAAAAAAAAADVBAAAZHJzL2Rvd25yZXYueG1sUEsFBgAAAAAEAAQA8wAAAOIF&#10;AAAAAA==&#10;" fillcolor="#e8e8e8 [3214]" strokecolor="#030e13 [484]" strokeweight="1pt">
                <v:stroke joinstyle="miter"/>
                <v:textbox>
                  <w:txbxContent>
                    <w:p w14:paraId="3FB93ECA" w14:textId="448C0A6B" w:rsidR="005B3709" w:rsidRPr="006F4EF1" w:rsidRDefault="005B3709" w:rsidP="006F4EF1">
                      <w:pPr>
                        <w:spacing w:after="0"/>
                        <w:jc w:val="center"/>
                        <w:rPr>
                          <w:color w:val="000000" w:themeColor="text1"/>
                        </w:rPr>
                      </w:pPr>
                      <w:r w:rsidRPr="006F4EF1">
                        <w:rPr>
                          <w:color w:val="000000" w:themeColor="text1"/>
                        </w:rPr>
                        <w:t xml:space="preserve">Why was there no </w:t>
                      </w:r>
                      <w:r w:rsidR="00AB1BBD">
                        <w:rPr>
                          <w:color w:val="000000" w:themeColor="text1"/>
                        </w:rPr>
                        <w:t>procedure</w:t>
                      </w:r>
                      <w:r w:rsidRPr="006F4EF1">
                        <w:rPr>
                          <w:color w:val="000000" w:themeColor="text1"/>
                        </w:rPr>
                        <w:t>?</w:t>
                      </w:r>
                    </w:p>
                    <w:p w14:paraId="15FBE05B" w14:textId="1D0F137B" w:rsidR="00CA7DD0" w:rsidRPr="006F4EF1" w:rsidRDefault="00E62B9F" w:rsidP="006F4EF1">
                      <w:pPr>
                        <w:spacing w:after="0"/>
                        <w:jc w:val="center"/>
                        <w:rPr>
                          <w:color w:val="000000" w:themeColor="text1"/>
                        </w:rPr>
                      </w:pPr>
                      <w:r>
                        <w:rPr>
                          <w:color w:val="000000" w:themeColor="text1"/>
                        </w:rPr>
                        <w:t xml:space="preserve">Nobody </w:t>
                      </w:r>
                      <w:r w:rsidR="00B133FA">
                        <w:rPr>
                          <w:color w:val="000000" w:themeColor="text1"/>
                        </w:rPr>
                        <w:t>had been given responsibility</w:t>
                      </w:r>
                    </w:p>
                  </w:txbxContent>
                </v:textbox>
                <w10:wrap anchorx="page"/>
              </v:roundrect>
            </w:pict>
          </mc:Fallback>
        </mc:AlternateContent>
      </w:r>
    </w:p>
    <w:p w14:paraId="4908B308" w14:textId="17E1554A" w:rsidR="00BD4E19" w:rsidRDefault="00BD4E19" w:rsidP="00803156">
      <w:pPr>
        <w:rPr>
          <w:rFonts w:ascii="Calibri" w:hAnsi="Calibri" w:cs="Calibri"/>
          <w:color w:val="215E99" w:themeColor="text2" w:themeTint="BF"/>
          <w:sz w:val="28"/>
          <w:szCs w:val="28"/>
        </w:rPr>
      </w:pPr>
    </w:p>
    <w:p w14:paraId="58715C41" w14:textId="3A91B6D3" w:rsidR="00BD4E19" w:rsidRDefault="0042636F" w:rsidP="00803156">
      <w:pPr>
        <w:rPr>
          <w:rFonts w:ascii="Calibri" w:hAnsi="Calibri" w:cs="Calibri"/>
          <w:color w:val="215E99" w:themeColor="text2" w:themeTint="BF"/>
          <w:sz w:val="28"/>
          <w:szCs w:val="28"/>
        </w:rPr>
      </w:pPr>
      <w:r>
        <w:rPr>
          <w:rFonts w:ascii="Calibri" w:hAnsi="Calibri" w:cs="Calibri"/>
          <w:noProof/>
          <w:color w:val="215E99" w:themeColor="text2" w:themeTint="BF"/>
          <w:sz w:val="28"/>
          <w:szCs w:val="28"/>
        </w:rPr>
        <mc:AlternateContent>
          <mc:Choice Requires="wps">
            <w:drawing>
              <wp:anchor distT="0" distB="0" distL="114300" distR="114300" simplePos="0" relativeHeight="251749888" behindDoc="0" locked="0" layoutInCell="1" allowOverlap="1" wp14:anchorId="1A679223" wp14:editId="15D14418">
                <wp:simplePos x="0" y="0"/>
                <wp:positionH relativeFrom="page">
                  <wp:posOffset>2000250</wp:posOffset>
                </wp:positionH>
                <wp:positionV relativeFrom="paragraph">
                  <wp:posOffset>116205</wp:posOffset>
                </wp:positionV>
                <wp:extent cx="3600000" cy="704850"/>
                <wp:effectExtent l="0" t="0" r="19685" b="19050"/>
                <wp:wrapNone/>
                <wp:docPr id="1006202876" name="Rectangle: Rounded Corners 22"/>
                <wp:cNvGraphicFramePr/>
                <a:graphic xmlns:a="http://schemas.openxmlformats.org/drawingml/2006/main">
                  <a:graphicData uri="http://schemas.microsoft.com/office/word/2010/wordprocessingShape">
                    <wps:wsp>
                      <wps:cNvSpPr/>
                      <wps:spPr>
                        <a:xfrm>
                          <a:off x="0" y="0"/>
                          <a:ext cx="3600000" cy="704850"/>
                        </a:xfrm>
                        <a:prstGeom prst="roundRect">
                          <a:avLst/>
                        </a:prstGeom>
                        <a:solidFill>
                          <a:schemeClr val="bg2"/>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9A3B9C" w14:textId="43659E4B" w:rsidR="0075227F" w:rsidRDefault="0075227F" w:rsidP="005E309F">
                            <w:pPr>
                              <w:spacing w:after="0"/>
                              <w:jc w:val="center"/>
                              <w:rPr>
                                <w:color w:val="000000" w:themeColor="text1"/>
                              </w:rPr>
                            </w:pPr>
                            <w:r w:rsidRPr="003C4B89">
                              <w:rPr>
                                <w:color w:val="000000" w:themeColor="text1"/>
                              </w:rPr>
                              <w:t xml:space="preserve">Why </w:t>
                            </w:r>
                            <w:r w:rsidR="003C4B89" w:rsidRPr="003C4B89">
                              <w:rPr>
                                <w:color w:val="000000" w:themeColor="text1"/>
                              </w:rPr>
                              <w:t>wasn’t</w:t>
                            </w:r>
                            <w:r w:rsidR="002616CA">
                              <w:rPr>
                                <w:color w:val="000000" w:themeColor="text1"/>
                              </w:rPr>
                              <w:t xml:space="preserve"> it </w:t>
                            </w:r>
                            <w:r w:rsidR="00DE7AEA">
                              <w:rPr>
                                <w:color w:val="000000" w:themeColor="text1"/>
                              </w:rPr>
                              <w:t>never assigned:</w:t>
                            </w:r>
                          </w:p>
                          <w:p w14:paraId="2A5166FB" w14:textId="432E41C1" w:rsidR="0029116F" w:rsidRDefault="00BE3884" w:rsidP="005E309F">
                            <w:pPr>
                              <w:spacing w:after="0"/>
                              <w:jc w:val="center"/>
                              <w:rPr>
                                <w:color w:val="000000" w:themeColor="text1"/>
                              </w:rPr>
                            </w:pPr>
                            <w:r>
                              <w:rPr>
                                <w:color w:val="000000" w:themeColor="text1"/>
                              </w:rPr>
                              <w:t>T</w:t>
                            </w:r>
                            <w:r w:rsidR="002844F8">
                              <w:rPr>
                                <w:color w:val="000000" w:themeColor="text1"/>
                              </w:rPr>
                              <w:t>her</w:t>
                            </w:r>
                            <w:r>
                              <w:rPr>
                                <w:color w:val="000000" w:themeColor="text1"/>
                              </w:rPr>
                              <w:t>e was no routine</w:t>
                            </w:r>
                            <w:r w:rsidR="00052EA4">
                              <w:rPr>
                                <w:color w:val="000000" w:themeColor="text1"/>
                              </w:rPr>
                              <w:t xml:space="preserve"> monitoring or backup process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79223" id="_x0000_s1047" style="position:absolute;margin-left:157.5pt;margin-top:9.15pt;width:283.45pt;height:55.5pt;z-index:251749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UzfwIAAF4FAAAOAAAAZHJzL2Uyb0RvYy54bWysVEtv2zAMvg/YfxB0X+1k6SuIUwQpOgwo&#10;2qLt0LMiS7EAWdQkJXb260fJjwRdscMwH2RSJD8+RHJx09aa7IXzCkxBJ2c5JcJwKJXZFvTH692X&#10;K0p8YKZkGowo6EF4erP8/GnR2LmYQgW6FI4giPHzxha0CsHOs8zzStTMn4EVBoUSXM0Csm6blY41&#10;iF7rbJrnF1kDrrQOuPAeb287IV0mfCkFD49SehGILijGFtLp0rmJZ7ZcsPnWMVsp3ofB/iGKmimD&#10;TkeoWxYY2Tn1B1StuAMPMpxxqDOQUnGRcsBsJvm7bF4qZkXKBYvj7Vgm//9g+cP+xT45LENj/dwj&#10;GbNopavjH+MjbSrWYSyWaAPhePn1Io8fJRxll/ns6jxVMztaW+fDNwE1iURBHexM+YwvkgrF9vc+&#10;oFvUH/SiRw9alXdK68TELhBr7cie4fttttP4XmhxopUd405UOGgRbbV5FpKoEiOdJoeppY5gjHNh&#10;wqQTVawUnY/Jecyp9zK4Tz4TYESWGN2I3QMMmh3IgN3B9PrRVKSOHI3zvwXWGY8WyTOYMBrXyoD7&#10;CEBjVr3nTh/DPylNJEO7abE2WJqkGq82UB6eHHHQjYi3/E7hs90zH56Yw5nAl8Y5D494SA1NQaGn&#10;KKnA/froPupjq6KUkgZnrKD+5445QYn+brCJryezWRzKxMzOL6fIuFPJ5lRidvUasA0muFEsT2TU&#10;D3ogpYP6DdfBKnpFETMcfReUBzcw69DNPi4ULlarpIaDaFm4Ny+WR/BY6NiRr+0bc7bv3YBd/wDD&#10;PLL5u+7tdKOlgdUugFSptY917Z8Ahzj1Ur9w4pY45ZPWcS0ufwMAAP//AwBQSwMEFAAGAAgAAAAh&#10;AMfDtAbiAAAACgEAAA8AAABkcnMvZG93bnJldi54bWxMj8FOwzAQRO9I/IO1SFwQddIATUOcqlSq&#10;OCHRhkO5uckSR43XUey04e9ZTnDcmdHsm3w12U6ccfCtIwXxLAKBVLm6pUbBR7m9T0H4oKnWnSNU&#10;8I0eVsX1Va6z2l1oh+d9aASXkM+0AhNCn0npK4NW+5nrkdj7coPVgc+hkfWgL1xuOzmPoidpdUv8&#10;wegeNwar0360CsrF6/vDqfy8ky+jedtNh802WrdK3d5M62cQAafwF4ZffEaHgpmObqTai05BEj/y&#10;lsBGmoDgQJrGSxBHFubLBGSRy/8Tih8AAAD//wMAUEsBAi0AFAAGAAgAAAAhALaDOJL+AAAA4QEA&#10;ABMAAAAAAAAAAAAAAAAAAAAAAFtDb250ZW50X1R5cGVzXS54bWxQSwECLQAUAAYACAAAACEAOP0h&#10;/9YAAACUAQAACwAAAAAAAAAAAAAAAAAvAQAAX3JlbHMvLnJlbHNQSwECLQAUAAYACAAAACEAgoDF&#10;M38CAABeBQAADgAAAAAAAAAAAAAAAAAuAgAAZHJzL2Uyb0RvYy54bWxQSwECLQAUAAYACAAAACEA&#10;x8O0BuIAAAAKAQAADwAAAAAAAAAAAAAAAADZBAAAZHJzL2Rvd25yZXYueG1sUEsFBgAAAAAEAAQA&#10;8wAAAOgFAAAAAA==&#10;" fillcolor="#e8e8e8 [3214]" strokecolor="#030e13 [484]" strokeweight="1pt">
                <v:stroke joinstyle="miter"/>
                <v:textbox>
                  <w:txbxContent>
                    <w:p w14:paraId="6C9A3B9C" w14:textId="43659E4B" w:rsidR="0075227F" w:rsidRDefault="0075227F" w:rsidP="005E309F">
                      <w:pPr>
                        <w:spacing w:after="0"/>
                        <w:jc w:val="center"/>
                        <w:rPr>
                          <w:color w:val="000000" w:themeColor="text1"/>
                        </w:rPr>
                      </w:pPr>
                      <w:r w:rsidRPr="003C4B89">
                        <w:rPr>
                          <w:color w:val="000000" w:themeColor="text1"/>
                        </w:rPr>
                        <w:t xml:space="preserve">Why </w:t>
                      </w:r>
                      <w:r w:rsidR="003C4B89" w:rsidRPr="003C4B89">
                        <w:rPr>
                          <w:color w:val="000000" w:themeColor="text1"/>
                        </w:rPr>
                        <w:t>wasn’t</w:t>
                      </w:r>
                      <w:r w:rsidR="002616CA">
                        <w:rPr>
                          <w:color w:val="000000" w:themeColor="text1"/>
                        </w:rPr>
                        <w:t xml:space="preserve"> it </w:t>
                      </w:r>
                      <w:r w:rsidR="00DE7AEA">
                        <w:rPr>
                          <w:color w:val="000000" w:themeColor="text1"/>
                        </w:rPr>
                        <w:t>never assigned:</w:t>
                      </w:r>
                    </w:p>
                    <w:p w14:paraId="2A5166FB" w14:textId="432E41C1" w:rsidR="0029116F" w:rsidRDefault="00BE3884" w:rsidP="005E309F">
                      <w:pPr>
                        <w:spacing w:after="0"/>
                        <w:jc w:val="center"/>
                        <w:rPr>
                          <w:color w:val="000000" w:themeColor="text1"/>
                        </w:rPr>
                      </w:pPr>
                      <w:r>
                        <w:rPr>
                          <w:color w:val="000000" w:themeColor="text1"/>
                        </w:rPr>
                        <w:t>T</w:t>
                      </w:r>
                      <w:r w:rsidR="002844F8">
                        <w:rPr>
                          <w:color w:val="000000" w:themeColor="text1"/>
                        </w:rPr>
                        <w:t>her</w:t>
                      </w:r>
                      <w:r>
                        <w:rPr>
                          <w:color w:val="000000" w:themeColor="text1"/>
                        </w:rPr>
                        <w:t>e was no routine</w:t>
                      </w:r>
                      <w:r w:rsidR="00052EA4">
                        <w:rPr>
                          <w:color w:val="000000" w:themeColor="text1"/>
                        </w:rPr>
                        <w:t xml:space="preserve"> monitoring or backup process </w:t>
                      </w:r>
                    </w:p>
                  </w:txbxContent>
                </v:textbox>
                <w10:wrap anchorx="page"/>
              </v:roundrect>
            </w:pict>
          </mc:Fallback>
        </mc:AlternateContent>
      </w:r>
    </w:p>
    <w:p w14:paraId="120F11CD" w14:textId="062F1435" w:rsidR="00BD4E19" w:rsidRDefault="00BD4E19" w:rsidP="00803156">
      <w:pPr>
        <w:rPr>
          <w:rFonts w:ascii="Calibri" w:hAnsi="Calibri" w:cs="Calibri"/>
          <w:color w:val="215E99" w:themeColor="text2" w:themeTint="BF"/>
          <w:sz w:val="28"/>
          <w:szCs w:val="28"/>
        </w:rPr>
      </w:pPr>
    </w:p>
    <w:p w14:paraId="670401EA" w14:textId="5DD7CED5" w:rsidR="00BD4E19" w:rsidRDefault="002D5889" w:rsidP="00803156">
      <w:pPr>
        <w:rPr>
          <w:rFonts w:ascii="Calibri" w:hAnsi="Calibri" w:cs="Calibri"/>
          <w:color w:val="215E99" w:themeColor="text2" w:themeTint="BF"/>
          <w:sz w:val="28"/>
          <w:szCs w:val="28"/>
        </w:rPr>
      </w:pPr>
      <w:r>
        <w:rPr>
          <w:rFonts w:ascii="Calibri" w:hAnsi="Calibri" w:cs="Calibri"/>
          <w:noProof/>
          <w:color w:val="215E99" w:themeColor="text2" w:themeTint="BF"/>
          <w:sz w:val="28"/>
          <w:szCs w:val="28"/>
        </w:rPr>
        <mc:AlternateContent>
          <mc:Choice Requires="wps">
            <w:drawing>
              <wp:anchor distT="0" distB="0" distL="114300" distR="114300" simplePos="0" relativeHeight="251783680" behindDoc="0" locked="0" layoutInCell="1" allowOverlap="1" wp14:anchorId="65135596" wp14:editId="5DFD1820">
                <wp:simplePos x="0" y="0"/>
                <wp:positionH relativeFrom="page">
                  <wp:align>center</wp:align>
                </wp:positionH>
                <wp:positionV relativeFrom="paragraph">
                  <wp:posOffset>244475</wp:posOffset>
                </wp:positionV>
                <wp:extent cx="3600000" cy="612000"/>
                <wp:effectExtent l="0" t="0" r="19685" b="17145"/>
                <wp:wrapNone/>
                <wp:docPr id="1637601274" name="Rectangle: Rounded Corners 22"/>
                <wp:cNvGraphicFramePr/>
                <a:graphic xmlns:a="http://schemas.openxmlformats.org/drawingml/2006/main">
                  <a:graphicData uri="http://schemas.microsoft.com/office/word/2010/wordprocessingShape">
                    <wps:wsp>
                      <wps:cNvSpPr/>
                      <wps:spPr>
                        <a:xfrm>
                          <a:off x="0" y="0"/>
                          <a:ext cx="3600000" cy="612000"/>
                        </a:xfrm>
                        <a:prstGeom prst="roundRect">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DD907E" w14:textId="0CFFB927" w:rsidR="004D06DC" w:rsidRPr="00C11B40" w:rsidRDefault="0046111F" w:rsidP="00C11B40">
                            <w:pPr>
                              <w:spacing w:after="0"/>
                              <w:jc w:val="center"/>
                              <w:rPr>
                                <w:color w:val="000000" w:themeColor="text1"/>
                              </w:rPr>
                            </w:pPr>
                            <w:r w:rsidRPr="00C11B40">
                              <w:rPr>
                                <w:color w:val="000000" w:themeColor="text1"/>
                              </w:rPr>
                              <w:t xml:space="preserve">Root </w:t>
                            </w:r>
                            <w:r w:rsidR="00972010" w:rsidRPr="00C11B40">
                              <w:rPr>
                                <w:color w:val="000000" w:themeColor="text1"/>
                              </w:rPr>
                              <w:t>cause: no</w:t>
                            </w:r>
                            <w:r w:rsidRPr="00C11B40">
                              <w:rPr>
                                <w:color w:val="000000" w:themeColor="text1"/>
                              </w:rPr>
                              <w:t xml:space="preserve"> routine moni</w:t>
                            </w:r>
                            <w:r w:rsidR="00972010" w:rsidRPr="00C11B40">
                              <w:rPr>
                                <w:color w:val="000000" w:themeColor="text1"/>
                              </w:rPr>
                              <w:t>toring or backup</w:t>
                            </w:r>
                          </w:p>
                          <w:p w14:paraId="374EDDB8" w14:textId="26D1181F" w:rsidR="00972010" w:rsidRPr="00C11B40" w:rsidRDefault="00972010" w:rsidP="00C11B40">
                            <w:pPr>
                              <w:spacing w:after="0"/>
                              <w:jc w:val="center"/>
                              <w:rPr>
                                <w:color w:val="000000" w:themeColor="text1"/>
                              </w:rPr>
                            </w:pPr>
                            <w:r w:rsidRPr="00C11B40">
                              <w:rPr>
                                <w:color w:val="000000" w:themeColor="text1"/>
                              </w:rPr>
                              <w:t>Process for essential consumable supplies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135596" id="_x0000_s1048" style="position:absolute;margin-left:0;margin-top:19.25pt;width:283.45pt;height:48.2pt;z-index:251783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bykgIAAJ0FAAAOAAAAZHJzL2Uyb0RvYy54bWysVM1u2zAMvg/YOwi6r46ztNuCOkWQIsOA&#10;ri3aDj0rslQLkERNUmJnTz9KdpygK3YYloNDUuTHf15edUaTnfBBga1oeTahRFgOtbIvFf3xtP7w&#10;mZIQma2ZBisquheBXi3ev7ts3VxMoQFdC08QxIZ56yraxOjmRRF4IwwLZ+CExUcJ3rCIrH8pas9a&#10;RDe6mE4mF0ULvnYeuAgBpdf9I11kfCkFj3dSBhGJrijGFvPX5+8mfYvFJZu/eOYaxYcw2D9EYZiy&#10;6HSEumaRka1Xf0AZxT0EkPGMgylASsVFzgGzKSevsnlsmBM5FyxOcGOZwv+D5be7R3fvsQytC/OA&#10;ZMqik96kf4yPdLlY+7FYoouEo/DjxST9KOH4dlFiM3I1i6O18yF+FWBIIirqYWvrB+xILhTb3YSI&#10;blH/oJc8BtCqXiutM5OmQKy0JzuG/WOcCxun2VxvzXeoe/ksx5E7iWLsdy/O8aUGo4s8Twmp545O&#10;imPamYp7LZJrbR+EJKrGRHuHI8JpLGWOJTSsFr24PD+WYbTIPjNgQpaY3Ig9ALyVZzmEPugnU5EH&#10;ejSe9N7/ZjxaZM9g42hslAX/FoCOo+deH8M/KU0iY7fpsDZYmmkKMok2UO/vPfHQb1hwfK2w6zcs&#10;xHvmcaVwUPBMxDv8SA1tRWGgKGnA/3pLnvRx0vGVkhZXtKLh55Z5QYn+ZnEHvpSzWdrpzMzOP02R&#10;8acvm9MXuzUrwCkq8SA5nsmkH/WBlB7MM16TZfKKT8xy9F1RHv2BWcX+dOA94mK5zGq4x47FG/vo&#10;eAJPhU4D/dQ9M++G0Y+4NLdwWGc2fzX8vW6ytLDcRpAqb8axrkML8AbkWRruVToyp3zWOl7VxW8A&#10;AAD//wMAUEsDBBQABgAIAAAAIQCn+uUn3wAAAAcBAAAPAAAAZHJzL2Rvd25yZXYueG1sTI/NS8NA&#10;FMTvgv/D8gRvdlPbhjZmU1TwIAhiFdrjS3abj2bfhuzmw//e50mPwwwzv0n3s23FaHpfO1KwXEQg&#10;DBVO11Qq+Pp8uduC8AFJY+vIKPg2HvbZ9VWKiXYTfZjxEErBJeQTVFCF0CVS+qIyFv3CdYbYO7ve&#10;YmDZl1L3OHG5beV9FMXSYk28UGFnnitTXA6DVfDWPY2X4bwsTk3T5HjMX9/XU6fU7c38+AAimDn8&#10;heEXn9EhY6bcDaS9aBXwkaBgtd2AYHcTxzsQOcdW6x3ILJX/+bMfAAAA//8DAFBLAQItABQABgAI&#10;AAAAIQC2gziS/gAAAOEBAAATAAAAAAAAAAAAAAAAAAAAAABbQ29udGVudF9UeXBlc10ueG1sUEsB&#10;Ai0AFAAGAAgAAAAhADj9If/WAAAAlAEAAAsAAAAAAAAAAAAAAAAALwEAAF9yZWxzLy5yZWxzUEsB&#10;Ai0AFAAGAAgAAAAhAAKAFvKSAgAAnQUAAA4AAAAAAAAAAAAAAAAALgIAAGRycy9lMm9Eb2MueG1s&#10;UEsBAi0AFAAGAAgAAAAhAKf65SffAAAABwEAAA8AAAAAAAAAAAAAAAAA7AQAAGRycy9kb3ducmV2&#10;LnhtbFBLBQYAAAAABAAEAPMAAAD4BQAAAAA=&#10;" fillcolor="#f6c5ac [1301]" strokecolor="#030e13 [484]" strokeweight="1pt">
                <v:stroke joinstyle="miter"/>
                <v:textbox>
                  <w:txbxContent>
                    <w:p w14:paraId="5BDD907E" w14:textId="0CFFB927" w:rsidR="004D06DC" w:rsidRPr="00C11B40" w:rsidRDefault="0046111F" w:rsidP="00C11B40">
                      <w:pPr>
                        <w:spacing w:after="0"/>
                        <w:jc w:val="center"/>
                        <w:rPr>
                          <w:color w:val="000000" w:themeColor="text1"/>
                        </w:rPr>
                      </w:pPr>
                      <w:r w:rsidRPr="00C11B40">
                        <w:rPr>
                          <w:color w:val="000000" w:themeColor="text1"/>
                        </w:rPr>
                        <w:t xml:space="preserve">Root </w:t>
                      </w:r>
                      <w:r w:rsidR="00972010" w:rsidRPr="00C11B40">
                        <w:rPr>
                          <w:color w:val="000000" w:themeColor="text1"/>
                        </w:rPr>
                        <w:t>cause: no</w:t>
                      </w:r>
                      <w:r w:rsidRPr="00C11B40">
                        <w:rPr>
                          <w:color w:val="000000" w:themeColor="text1"/>
                        </w:rPr>
                        <w:t xml:space="preserve"> routine moni</w:t>
                      </w:r>
                      <w:r w:rsidR="00972010" w:rsidRPr="00C11B40">
                        <w:rPr>
                          <w:color w:val="000000" w:themeColor="text1"/>
                        </w:rPr>
                        <w:t>toring or backup</w:t>
                      </w:r>
                    </w:p>
                    <w:p w14:paraId="374EDDB8" w14:textId="26D1181F" w:rsidR="00972010" w:rsidRPr="00C11B40" w:rsidRDefault="00972010" w:rsidP="00C11B40">
                      <w:pPr>
                        <w:spacing w:after="0"/>
                        <w:jc w:val="center"/>
                        <w:rPr>
                          <w:color w:val="000000" w:themeColor="text1"/>
                        </w:rPr>
                      </w:pPr>
                      <w:r w:rsidRPr="00C11B40">
                        <w:rPr>
                          <w:color w:val="000000" w:themeColor="text1"/>
                        </w:rPr>
                        <w:t>Process for essential consumable supplies</w:t>
                      </w:r>
                    </w:p>
                  </w:txbxContent>
                </v:textbox>
                <w10:wrap anchorx="page"/>
              </v:roundrect>
            </w:pict>
          </mc:Fallback>
        </mc:AlternateContent>
      </w:r>
    </w:p>
    <w:p w14:paraId="70013ACD" w14:textId="123A3389" w:rsidR="0026680E" w:rsidRDefault="0026680E" w:rsidP="00803156">
      <w:pPr>
        <w:rPr>
          <w:rFonts w:ascii="Calibri" w:hAnsi="Calibri" w:cs="Calibri"/>
          <w:color w:val="215E99" w:themeColor="text2" w:themeTint="BF"/>
          <w:sz w:val="28"/>
          <w:szCs w:val="28"/>
        </w:rPr>
      </w:pPr>
    </w:p>
    <w:p w14:paraId="174D27C1" w14:textId="77777777" w:rsidR="008B7FA6" w:rsidRDefault="008B7FA6" w:rsidP="00803156">
      <w:pPr>
        <w:rPr>
          <w:rFonts w:ascii="Calibri" w:hAnsi="Calibri" w:cs="Calibri"/>
          <w:color w:val="215E99" w:themeColor="text2" w:themeTint="BF"/>
          <w:sz w:val="28"/>
          <w:szCs w:val="28"/>
        </w:rPr>
      </w:pPr>
    </w:p>
    <w:p w14:paraId="03825A47" w14:textId="77777777" w:rsidR="008B7FA6" w:rsidRDefault="008B7FA6" w:rsidP="00803156">
      <w:pPr>
        <w:rPr>
          <w:rFonts w:ascii="Calibri" w:hAnsi="Calibri" w:cs="Calibri"/>
          <w:color w:val="215E99" w:themeColor="text2" w:themeTint="BF"/>
          <w:sz w:val="28"/>
          <w:szCs w:val="28"/>
        </w:rPr>
      </w:pPr>
    </w:p>
    <w:p w14:paraId="7B2E83E9" w14:textId="77777777" w:rsidR="009477C5" w:rsidRDefault="009477C5" w:rsidP="00803156">
      <w:pPr>
        <w:rPr>
          <w:rFonts w:ascii="Calibri" w:hAnsi="Calibri" w:cs="Calibri"/>
          <w:color w:val="215E99" w:themeColor="text2" w:themeTint="BF"/>
          <w:sz w:val="28"/>
          <w:szCs w:val="28"/>
        </w:rPr>
      </w:pPr>
    </w:p>
    <w:p w14:paraId="7024F733" w14:textId="404C0BAE" w:rsidR="008C2713" w:rsidRPr="00F603CA" w:rsidRDefault="008C2713" w:rsidP="00F603CA">
      <w:pPr>
        <w:pStyle w:val="Heading2"/>
      </w:pPr>
      <w:bookmarkStart w:id="23" w:name="_Toc240734103"/>
      <w:r w:rsidRPr="00F603CA">
        <w:t xml:space="preserve">Appendix A </w:t>
      </w:r>
      <w:r w:rsidR="00201A33">
        <w:t>F</w:t>
      </w:r>
      <w:r w:rsidRPr="00F603CA">
        <w:t>igure 4</w:t>
      </w:r>
      <w:r w:rsidR="00316847" w:rsidRPr="00F603CA">
        <w:t>-Gantt chart</w:t>
      </w:r>
      <w:r w:rsidR="00C85041" w:rsidRPr="00F603CA">
        <w:t xml:space="preserve"> of the implementation plan</w:t>
      </w:r>
      <w:bookmarkEnd w:id="23"/>
    </w:p>
    <w:p w14:paraId="7BF890C0" w14:textId="5D5E9FFE" w:rsidR="005951C7" w:rsidRDefault="00422FF9" w:rsidP="00803156">
      <w:pPr>
        <w:rPr>
          <w:rFonts w:ascii="Calibri" w:hAnsi="Calibri" w:cs="Calibri"/>
          <w:sz w:val="28"/>
          <w:szCs w:val="28"/>
        </w:rPr>
      </w:pPr>
      <w:r w:rsidRPr="00422FF9">
        <w:rPr>
          <w:rFonts w:ascii="Calibri" w:hAnsi="Calibri" w:cs="Calibri"/>
          <w:sz w:val="28"/>
          <w:szCs w:val="28"/>
        </w:rPr>
        <w:t>The Gantt chart below sets out the implementation plan for the chosen solution. It shows the main tasks, who is responsible, the expected timescales and how progress will be monitored. This provides a clear structure to ensure the solution is implemented effectively and reviewed to confirm whether it has resolved the problem.</w:t>
      </w:r>
    </w:p>
    <w:p w14:paraId="11594031" w14:textId="77777777" w:rsidR="00927162" w:rsidRDefault="00927162" w:rsidP="00803156">
      <w:pPr>
        <w:rPr>
          <w:rFonts w:ascii="Calibri" w:hAnsi="Calibri" w:cs="Calibri"/>
          <w:sz w:val="28"/>
          <w:szCs w:val="28"/>
        </w:rPr>
      </w:pPr>
    </w:p>
    <w:p w14:paraId="2D913D43" w14:textId="77777777" w:rsidR="00927162" w:rsidRDefault="00927162" w:rsidP="00803156">
      <w:pPr>
        <w:rPr>
          <w:rFonts w:ascii="Calibri" w:hAnsi="Calibri" w:cs="Calibri"/>
          <w:sz w:val="28"/>
          <w:szCs w:val="28"/>
        </w:rPr>
      </w:pPr>
    </w:p>
    <w:p w14:paraId="57E06B15" w14:textId="77777777" w:rsidR="003E27EE" w:rsidRDefault="003E27EE" w:rsidP="00803156">
      <w:pPr>
        <w:rPr>
          <w:rFonts w:ascii="Calibri" w:hAnsi="Calibri" w:cs="Calibri"/>
          <w:sz w:val="28"/>
          <w:szCs w:val="28"/>
        </w:rPr>
      </w:pPr>
    </w:p>
    <w:tbl>
      <w:tblPr>
        <w:tblStyle w:val="TableGrid"/>
        <w:tblW w:w="7924" w:type="dxa"/>
        <w:tblLook w:val="04A0" w:firstRow="1" w:lastRow="0" w:firstColumn="1" w:lastColumn="0" w:noHBand="0" w:noVBand="1"/>
      </w:tblPr>
      <w:tblGrid>
        <w:gridCol w:w="1176"/>
        <w:gridCol w:w="964"/>
        <w:gridCol w:w="964"/>
        <w:gridCol w:w="964"/>
        <w:gridCol w:w="964"/>
        <w:gridCol w:w="964"/>
        <w:gridCol w:w="964"/>
        <w:gridCol w:w="964"/>
      </w:tblGrid>
      <w:tr w:rsidR="00543A00" w14:paraId="682EACAE" w14:textId="62DA7605" w:rsidTr="00E90CED">
        <w:trPr>
          <w:trHeight w:val="500"/>
        </w:trPr>
        <w:tc>
          <w:tcPr>
            <w:tcW w:w="1176" w:type="dxa"/>
            <w:shd w:val="clear" w:color="auto" w:fill="D9D9D9" w:themeFill="background1" w:themeFillShade="D9"/>
          </w:tcPr>
          <w:p w14:paraId="3F73A84B" w14:textId="502BB809" w:rsidR="00543A00" w:rsidRDefault="00543A00" w:rsidP="00803156">
            <w:pPr>
              <w:rPr>
                <w:rFonts w:ascii="Calibri" w:hAnsi="Calibri" w:cs="Calibri"/>
                <w:color w:val="000000" w:themeColor="text1"/>
                <w:sz w:val="20"/>
                <w:szCs w:val="20"/>
              </w:rPr>
            </w:pPr>
            <w:r>
              <w:rPr>
                <w:rFonts w:ascii="Calibri" w:hAnsi="Calibri" w:cs="Calibri"/>
                <w:color w:val="000000" w:themeColor="text1"/>
                <w:sz w:val="20"/>
                <w:szCs w:val="20"/>
              </w:rPr>
              <w:t>Activity</w:t>
            </w:r>
          </w:p>
        </w:tc>
        <w:tc>
          <w:tcPr>
            <w:tcW w:w="964" w:type="dxa"/>
            <w:shd w:val="clear" w:color="auto" w:fill="D9D9D9" w:themeFill="background1" w:themeFillShade="D9"/>
          </w:tcPr>
          <w:p w14:paraId="530C1CC3" w14:textId="03C467ED" w:rsidR="00543A00" w:rsidRDefault="00543A00" w:rsidP="00803156">
            <w:pPr>
              <w:rPr>
                <w:rFonts w:ascii="Calibri" w:hAnsi="Calibri" w:cs="Calibri"/>
                <w:color w:val="000000" w:themeColor="text1"/>
                <w:sz w:val="20"/>
                <w:szCs w:val="20"/>
              </w:rPr>
            </w:pPr>
            <w:r>
              <w:rPr>
                <w:rFonts w:ascii="Calibri" w:hAnsi="Calibri" w:cs="Calibri"/>
                <w:color w:val="000000" w:themeColor="text1"/>
                <w:sz w:val="20"/>
                <w:szCs w:val="20"/>
              </w:rPr>
              <w:t>Same day</w:t>
            </w:r>
          </w:p>
        </w:tc>
        <w:tc>
          <w:tcPr>
            <w:tcW w:w="964" w:type="dxa"/>
            <w:shd w:val="clear" w:color="auto" w:fill="D9D9D9" w:themeFill="background1" w:themeFillShade="D9"/>
          </w:tcPr>
          <w:p w14:paraId="12B844AD" w14:textId="54DB1280" w:rsidR="00543A00" w:rsidRDefault="00543A00" w:rsidP="00803156">
            <w:pPr>
              <w:rPr>
                <w:rFonts w:ascii="Calibri" w:hAnsi="Calibri" w:cs="Calibri"/>
                <w:color w:val="000000" w:themeColor="text1"/>
                <w:sz w:val="20"/>
                <w:szCs w:val="20"/>
              </w:rPr>
            </w:pPr>
            <w:r>
              <w:rPr>
                <w:rFonts w:ascii="Calibri" w:hAnsi="Calibri" w:cs="Calibri"/>
                <w:color w:val="000000" w:themeColor="text1"/>
                <w:sz w:val="20"/>
                <w:szCs w:val="20"/>
              </w:rPr>
              <w:t>Days 1-2</w:t>
            </w:r>
          </w:p>
        </w:tc>
        <w:tc>
          <w:tcPr>
            <w:tcW w:w="964" w:type="dxa"/>
            <w:shd w:val="clear" w:color="auto" w:fill="D9D9D9" w:themeFill="background1" w:themeFillShade="D9"/>
          </w:tcPr>
          <w:p w14:paraId="422F6089" w14:textId="5240BAFD" w:rsidR="00543A00" w:rsidRDefault="00543A00" w:rsidP="00803156">
            <w:pPr>
              <w:rPr>
                <w:rFonts w:ascii="Calibri" w:hAnsi="Calibri" w:cs="Calibri"/>
                <w:color w:val="000000" w:themeColor="text1"/>
                <w:sz w:val="20"/>
                <w:szCs w:val="20"/>
              </w:rPr>
            </w:pPr>
            <w:r>
              <w:rPr>
                <w:rFonts w:ascii="Calibri" w:hAnsi="Calibri" w:cs="Calibri"/>
                <w:color w:val="000000" w:themeColor="text1"/>
                <w:sz w:val="20"/>
                <w:szCs w:val="20"/>
              </w:rPr>
              <w:t>Week 1</w:t>
            </w:r>
          </w:p>
        </w:tc>
        <w:tc>
          <w:tcPr>
            <w:tcW w:w="964" w:type="dxa"/>
            <w:shd w:val="clear" w:color="auto" w:fill="D9D9D9" w:themeFill="background1" w:themeFillShade="D9"/>
          </w:tcPr>
          <w:p w14:paraId="2E9750BF" w14:textId="51B99730" w:rsidR="00543A00" w:rsidRDefault="00543A00" w:rsidP="00803156">
            <w:pPr>
              <w:rPr>
                <w:rFonts w:ascii="Calibri" w:hAnsi="Calibri" w:cs="Calibri"/>
                <w:color w:val="000000" w:themeColor="text1"/>
                <w:sz w:val="20"/>
                <w:szCs w:val="20"/>
              </w:rPr>
            </w:pPr>
            <w:r>
              <w:rPr>
                <w:rFonts w:ascii="Calibri" w:hAnsi="Calibri" w:cs="Calibri"/>
                <w:color w:val="000000" w:themeColor="text1"/>
                <w:sz w:val="20"/>
                <w:szCs w:val="20"/>
              </w:rPr>
              <w:t>Week 2</w:t>
            </w:r>
          </w:p>
        </w:tc>
        <w:tc>
          <w:tcPr>
            <w:tcW w:w="964" w:type="dxa"/>
            <w:shd w:val="clear" w:color="auto" w:fill="D9D9D9" w:themeFill="background1" w:themeFillShade="D9"/>
          </w:tcPr>
          <w:p w14:paraId="7E017537" w14:textId="44067A07" w:rsidR="00543A00" w:rsidRDefault="00543A00" w:rsidP="00803156">
            <w:pPr>
              <w:rPr>
                <w:rFonts w:ascii="Calibri" w:hAnsi="Calibri" w:cs="Calibri"/>
                <w:color w:val="000000" w:themeColor="text1"/>
                <w:sz w:val="20"/>
                <w:szCs w:val="20"/>
              </w:rPr>
            </w:pPr>
            <w:r>
              <w:rPr>
                <w:rFonts w:ascii="Calibri" w:hAnsi="Calibri" w:cs="Calibri"/>
                <w:color w:val="000000" w:themeColor="text1"/>
                <w:sz w:val="20"/>
                <w:szCs w:val="20"/>
              </w:rPr>
              <w:t xml:space="preserve">Week 3-4 </w:t>
            </w:r>
          </w:p>
        </w:tc>
        <w:tc>
          <w:tcPr>
            <w:tcW w:w="964" w:type="dxa"/>
            <w:shd w:val="clear" w:color="auto" w:fill="D9D9D9" w:themeFill="background1" w:themeFillShade="D9"/>
          </w:tcPr>
          <w:p w14:paraId="18FACA46" w14:textId="10AFC817" w:rsidR="00543A00" w:rsidRDefault="00543A00" w:rsidP="00803156">
            <w:pPr>
              <w:rPr>
                <w:rFonts w:ascii="Calibri" w:hAnsi="Calibri" w:cs="Calibri"/>
                <w:color w:val="000000" w:themeColor="text1"/>
                <w:sz w:val="20"/>
                <w:szCs w:val="20"/>
              </w:rPr>
            </w:pPr>
            <w:r>
              <w:rPr>
                <w:rFonts w:ascii="Calibri" w:hAnsi="Calibri" w:cs="Calibri"/>
                <w:color w:val="000000" w:themeColor="text1"/>
                <w:sz w:val="20"/>
                <w:szCs w:val="20"/>
              </w:rPr>
              <w:t>Month 2</w:t>
            </w:r>
          </w:p>
        </w:tc>
        <w:tc>
          <w:tcPr>
            <w:tcW w:w="964" w:type="dxa"/>
            <w:shd w:val="clear" w:color="auto" w:fill="D9D9D9" w:themeFill="background1" w:themeFillShade="D9"/>
          </w:tcPr>
          <w:p w14:paraId="71EE801F" w14:textId="043A3AA7" w:rsidR="00543A00" w:rsidRDefault="00FE02F1" w:rsidP="00803156">
            <w:pPr>
              <w:rPr>
                <w:rFonts w:ascii="Calibri" w:hAnsi="Calibri" w:cs="Calibri"/>
                <w:color w:val="000000" w:themeColor="text1"/>
                <w:sz w:val="20"/>
                <w:szCs w:val="20"/>
              </w:rPr>
            </w:pPr>
            <w:r>
              <w:rPr>
                <w:rFonts w:ascii="Calibri" w:hAnsi="Calibri" w:cs="Calibri"/>
                <w:color w:val="000000" w:themeColor="text1"/>
                <w:sz w:val="20"/>
                <w:szCs w:val="20"/>
              </w:rPr>
              <w:t>Month</w:t>
            </w:r>
            <w:r w:rsidR="003F0904">
              <w:rPr>
                <w:rFonts w:ascii="Calibri" w:hAnsi="Calibri" w:cs="Calibri"/>
                <w:color w:val="000000" w:themeColor="text1"/>
                <w:sz w:val="20"/>
                <w:szCs w:val="20"/>
              </w:rPr>
              <w:t xml:space="preserve"> </w:t>
            </w:r>
            <w:r>
              <w:rPr>
                <w:rFonts w:ascii="Calibri" w:hAnsi="Calibri" w:cs="Calibri"/>
                <w:color w:val="000000" w:themeColor="text1"/>
                <w:sz w:val="20"/>
                <w:szCs w:val="20"/>
              </w:rPr>
              <w:t>3</w:t>
            </w:r>
          </w:p>
        </w:tc>
      </w:tr>
      <w:tr w:rsidR="00543A00" w14:paraId="26C5B2C9" w14:textId="517B18AA" w:rsidTr="00E90CED">
        <w:trPr>
          <w:trHeight w:val="1112"/>
        </w:trPr>
        <w:tc>
          <w:tcPr>
            <w:tcW w:w="1176" w:type="dxa"/>
          </w:tcPr>
          <w:p w14:paraId="61A37377" w14:textId="16F0B41B" w:rsidR="00543A00" w:rsidRDefault="008B2ECF" w:rsidP="00803156">
            <w:pPr>
              <w:rPr>
                <w:rFonts w:ascii="Calibri" w:hAnsi="Calibri" w:cs="Calibri"/>
                <w:color w:val="000000" w:themeColor="text1"/>
                <w:sz w:val="20"/>
                <w:szCs w:val="20"/>
              </w:rPr>
            </w:pPr>
            <w:r w:rsidRPr="0064147F">
              <w:rPr>
                <w:rFonts w:ascii="Calibri" w:hAnsi="Calibri" w:cs="Calibri"/>
                <w:sz w:val="20"/>
                <w:szCs w:val="20"/>
              </w:rPr>
              <w:t>Explain the disruption, offer alternatives and record the incident</w:t>
            </w:r>
          </w:p>
        </w:tc>
        <w:tc>
          <w:tcPr>
            <w:tcW w:w="964" w:type="dxa"/>
            <w:shd w:val="clear" w:color="auto" w:fill="92D050"/>
          </w:tcPr>
          <w:p w14:paraId="5691776B" w14:textId="77777777" w:rsidR="00543A00" w:rsidRDefault="00543A00" w:rsidP="00803156">
            <w:pPr>
              <w:rPr>
                <w:rFonts w:ascii="Calibri" w:hAnsi="Calibri" w:cs="Calibri"/>
                <w:color w:val="000000" w:themeColor="text1"/>
                <w:sz w:val="20"/>
                <w:szCs w:val="20"/>
              </w:rPr>
            </w:pPr>
          </w:p>
        </w:tc>
        <w:tc>
          <w:tcPr>
            <w:tcW w:w="964" w:type="dxa"/>
          </w:tcPr>
          <w:p w14:paraId="259F1FE3" w14:textId="77777777" w:rsidR="00543A00" w:rsidRDefault="00543A00" w:rsidP="00803156">
            <w:pPr>
              <w:rPr>
                <w:rFonts w:ascii="Calibri" w:hAnsi="Calibri" w:cs="Calibri"/>
                <w:color w:val="000000" w:themeColor="text1"/>
                <w:sz w:val="20"/>
                <w:szCs w:val="20"/>
              </w:rPr>
            </w:pPr>
          </w:p>
        </w:tc>
        <w:tc>
          <w:tcPr>
            <w:tcW w:w="964" w:type="dxa"/>
          </w:tcPr>
          <w:p w14:paraId="6496FD09" w14:textId="77777777" w:rsidR="00543A00" w:rsidRDefault="00543A00" w:rsidP="00803156">
            <w:pPr>
              <w:rPr>
                <w:rFonts w:ascii="Calibri" w:hAnsi="Calibri" w:cs="Calibri"/>
                <w:color w:val="000000" w:themeColor="text1"/>
                <w:sz w:val="20"/>
                <w:szCs w:val="20"/>
              </w:rPr>
            </w:pPr>
          </w:p>
        </w:tc>
        <w:tc>
          <w:tcPr>
            <w:tcW w:w="964" w:type="dxa"/>
          </w:tcPr>
          <w:p w14:paraId="0F763D9B" w14:textId="77777777" w:rsidR="00543A00" w:rsidRDefault="00543A00" w:rsidP="00803156">
            <w:pPr>
              <w:rPr>
                <w:rFonts w:ascii="Calibri" w:hAnsi="Calibri" w:cs="Calibri"/>
                <w:color w:val="000000" w:themeColor="text1"/>
                <w:sz w:val="20"/>
                <w:szCs w:val="20"/>
              </w:rPr>
            </w:pPr>
          </w:p>
        </w:tc>
        <w:tc>
          <w:tcPr>
            <w:tcW w:w="964" w:type="dxa"/>
          </w:tcPr>
          <w:p w14:paraId="46261609" w14:textId="77777777" w:rsidR="00543A00" w:rsidRDefault="00543A00" w:rsidP="00803156">
            <w:pPr>
              <w:rPr>
                <w:rFonts w:ascii="Calibri" w:hAnsi="Calibri" w:cs="Calibri"/>
                <w:color w:val="000000" w:themeColor="text1"/>
                <w:sz w:val="20"/>
                <w:szCs w:val="20"/>
              </w:rPr>
            </w:pPr>
          </w:p>
        </w:tc>
        <w:tc>
          <w:tcPr>
            <w:tcW w:w="964" w:type="dxa"/>
          </w:tcPr>
          <w:p w14:paraId="3E282FFC" w14:textId="77777777" w:rsidR="00543A00" w:rsidRDefault="00543A00" w:rsidP="00803156">
            <w:pPr>
              <w:rPr>
                <w:rFonts w:ascii="Calibri" w:hAnsi="Calibri" w:cs="Calibri"/>
                <w:color w:val="000000" w:themeColor="text1"/>
                <w:sz w:val="20"/>
                <w:szCs w:val="20"/>
              </w:rPr>
            </w:pPr>
          </w:p>
        </w:tc>
        <w:tc>
          <w:tcPr>
            <w:tcW w:w="964" w:type="dxa"/>
          </w:tcPr>
          <w:p w14:paraId="7A6E1170" w14:textId="77777777" w:rsidR="00543A00" w:rsidRDefault="00543A00" w:rsidP="00803156">
            <w:pPr>
              <w:rPr>
                <w:rFonts w:ascii="Calibri" w:hAnsi="Calibri" w:cs="Calibri"/>
                <w:color w:val="000000" w:themeColor="text1"/>
                <w:sz w:val="20"/>
                <w:szCs w:val="20"/>
              </w:rPr>
            </w:pPr>
          </w:p>
        </w:tc>
      </w:tr>
      <w:tr w:rsidR="00543A00" w14:paraId="7B865B6B" w14:textId="6FBE6D7A" w:rsidTr="00E90CED">
        <w:trPr>
          <w:trHeight w:val="462"/>
        </w:trPr>
        <w:tc>
          <w:tcPr>
            <w:tcW w:w="1176" w:type="dxa"/>
          </w:tcPr>
          <w:p w14:paraId="09689380" w14:textId="46935D16" w:rsidR="00543A00" w:rsidRDefault="00F81E78" w:rsidP="00803156">
            <w:pPr>
              <w:rPr>
                <w:rFonts w:ascii="Calibri" w:hAnsi="Calibri" w:cs="Calibri"/>
                <w:color w:val="000000" w:themeColor="text1"/>
                <w:sz w:val="20"/>
                <w:szCs w:val="20"/>
              </w:rPr>
            </w:pPr>
            <w:r>
              <w:rPr>
                <w:rFonts w:ascii="Calibri" w:hAnsi="Calibri" w:cs="Calibri"/>
                <w:color w:val="000000" w:themeColor="text1"/>
                <w:sz w:val="20"/>
                <w:szCs w:val="20"/>
              </w:rPr>
              <w:t>Replace active canister</w:t>
            </w:r>
          </w:p>
        </w:tc>
        <w:tc>
          <w:tcPr>
            <w:tcW w:w="964" w:type="dxa"/>
            <w:tcBorders>
              <w:bottom w:val="single" w:sz="4" w:space="0" w:color="auto"/>
            </w:tcBorders>
            <w:shd w:val="clear" w:color="auto" w:fill="92D050"/>
          </w:tcPr>
          <w:p w14:paraId="0BEF5E1C" w14:textId="77777777" w:rsidR="00543A00" w:rsidRDefault="00543A00" w:rsidP="00803156">
            <w:pPr>
              <w:rPr>
                <w:rFonts w:ascii="Calibri" w:hAnsi="Calibri" w:cs="Calibri"/>
                <w:color w:val="000000" w:themeColor="text1"/>
                <w:sz w:val="20"/>
                <w:szCs w:val="20"/>
              </w:rPr>
            </w:pPr>
          </w:p>
        </w:tc>
        <w:tc>
          <w:tcPr>
            <w:tcW w:w="964" w:type="dxa"/>
          </w:tcPr>
          <w:p w14:paraId="78FA0C05" w14:textId="77777777" w:rsidR="00543A00" w:rsidRDefault="00543A00" w:rsidP="00803156">
            <w:pPr>
              <w:rPr>
                <w:rFonts w:ascii="Calibri" w:hAnsi="Calibri" w:cs="Calibri"/>
                <w:color w:val="000000" w:themeColor="text1"/>
                <w:sz w:val="20"/>
                <w:szCs w:val="20"/>
              </w:rPr>
            </w:pPr>
          </w:p>
        </w:tc>
        <w:tc>
          <w:tcPr>
            <w:tcW w:w="964" w:type="dxa"/>
          </w:tcPr>
          <w:p w14:paraId="2BAC1055" w14:textId="77777777" w:rsidR="00543A00" w:rsidRDefault="00543A00" w:rsidP="00803156">
            <w:pPr>
              <w:rPr>
                <w:rFonts w:ascii="Calibri" w:hAnsi="Calibri" w:cs="Calibri"/>
                <w:color w:val="000000" w:themeColor="text1"/>
                <w:sz w:val="20"/>
                <w:szCs w:val="20"/>
              </w:rPr>
            </w:pPr>
          </w:p>
        </w:tc>
        <w:tc>
          <w:tcPr>
            <w:tcW w:w="964" w:type="dxa"/>
          </w:tcPr>
          <w:p w14:paraId="02FB51BE" w14:textId="77777777" w:rsidR="00543A00" w:rsidRDefault="00543A00" w:rsidP="00803156">
            <w:pPr>
              <w:rPr>
                <w:rFonts w:ascii="Calibri" w:hAnsi="Calibri" w:cs="Calibri"/>
                <w:color w:val="000000" w:themeColor="text1"/>
                <w:sz w:val="20"/>
                <w:szCs w:val="20"/>
              </w:rPr>
            </w:pPr>
          </w:p>
        </w:tc>
        <w:tc>
          <w:tcPr>
            <w:tcW w:w="964" w:type="dxa"/>
          </w:tcPr>
          <w:p w14:paraId="7E7B96B9" w14:textId="77777777" w:rsidR="00543A00" w:rsidRDefault="00543A00" w:rsidP="00803156">
            <w:pPr>
              <w:rPr>
                <w:rFonts w:ascii="Calibri" w:hAnsi="Calibri" w:cs="Calibri"/>
                <w:color w:val="000000" w:themeColor="text1"/>
                <w:sz w:val="20"/>
                <w:szCs w:val="20"/>
              </w:rPr>
            </w:pPr>
          </w:p>
        </w:tc>
        <w:tc>
          <w:tcPr>
            <w:tcW w:w="964" w:type="dxa"/>
          </w:tcPr>
          <w:p w14:paraId="665239F5" w14:textId="77777777" w:rsidR="00543A00" w:rsidRDefault="00543A00" w:rsidP="00803156">
            <w:pPr>
              <w:rPr>
                <w:rFonts w:ascii="Calibri" w:hAnsi="Calibri" w:cs="Calibri"/>
                <w:color w:val="000000" w:themeColor="text1"/>
                <w:sz w:val="20"/>
                <w:szCs w:val="20"/>
              </w:rPr>
            </w:pPr>
          </w:p>
        </w:tc>
        <w:tc>
          <w:tcPr>
            <w:tcW w:w="964" w:type="dxa"/>
          </w:tcPr>
          <w:p w14:paraId="777AD455" w14:textId="77777777" w:rsidR="00543A00" w:rsidRDefault="00543A00" w:rsidP="00803156">
            <w:pPr>
              <w:rPr>
                <w:rFonts w:ascii="Calibri" w:hAnsi="Calibri" w:cs="Calibri"/>
                <w:color w:val="000000" w:themeColor="text1"/>
                <w:sz w:val="20"/>
                <w:szCs w:val="20"/>
              </w:rPr>
            </w:pPr>
          </w:p>
        </w:tc>
      </w:tr>
      <w:tr w:rsidR="00812CC2" w14:paraId="06F27BB9" w14:textId="77777777" w:rsidTr="00E90CED">
        <w:tc>
          <w:tcPr>
            <w:tcW w:w="1176" w:type="dxa"/>
          </w:tcPr>
          <w:p w14:paraId="200498EF" w14:textId="25B73AF9" w:rsidR="00812CC2" w:rsidRDefault="00AA1D61" w:rsidP="00803156">
            <w:pPr>
              <w:rPr>
                <w:rFonts w:ascii="Calibri" w:hAnsi="Calibri" w:cs="Calibri"/>
                <w:color w:val="000000" w:themeColor="text1"/>
                <w:sz w:val="20"/>
                <w:szCs w:val="20"/>
              </w:rPr>
            </w:pPr>
            <w:r>
              <w:rPr>
                <w:rFonts w:ascii="Calibri" w:hAnsi="Calibri" w:cs="Calibri"/>
                <w:color w:val="000000" w:themeColor="text1"/>
                <w:sz w:val="20"/>
                <w:szCs w:val="20"/>
              </w:rPr>
              <w:t>Buy and store spare safely</w:t>
            </w:r>
          </w:p>
        </w:tc>
        <w:tc>
          <w:tcPr>
            <w:tcW w:w="964" w:type="dxa"/>
          </w:tcPr>
          <w:p w14:paraId="6B6BC61D"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209C4235" w14:textId="77777777" w:rsidR="00812CC2" w:rsidRDefault="00812CC2" w:rsidP="00803156">
            <w:pPr>
              <w:rPr>
                <w:rFonts w:ascii="Calibri" w:hAnsi="Calibri" w:cs="Calibri"/>
                <w:color w:val="000000" w:themeColor="text1"/>
                <w:sz w:val="20"/>
                <w:szCs w:val="20"/>
              </w:rPr>
            </w:pPr>
          </w:p>
        </w:tc>
        <w:tc>
          <w:tcPr>
            <w:tcW w:w="964" w:type="dxa"/>
          </w:tcPr>
          <w:p w14:paraId="25A4AA45" w14:textId="77777777" w:rsidR="00812CC2" w:rsidRDefault="00812CC2" w:rsidP="00803156">
            <w:pPr>
              <w:rPr>
                <w:rFonts w:ascii="Calibri" w:hAnsi="Calibri" w:cs="Calibri"/>
                <w:color w:val="000000" w:themeColor="text1"/>
                <w:sz w:val="20"/>
                <w:szCs w:val="20"/>
              </w:rPr>
            </w:pPr>
          </w:p>
        </w:tc>
        <w:tc>
          <w:tcPr>
            <w:tcW w:w="964" w:type="dxa"/>
          </w:tcPr>
          <w:p w14:paraId="3924E9B1" w14:textId="77777777" w:rsidR="00812CC2" w:rsidRDefault="00812CC2" w:rsidP="00803156">
            <w:pPr>
              <w:rPr>
                <w:rFonts w:ascii="Calibri" w:hAnsi="Calibri" w:cs="Calibri"/>
                <w:color w:val="000000" w:themeColor="text1"/>
                <w:sz w:val="20"/>
                <w:szCs w:val="20"/>
              </w:rPr>
            </w:pPr>
          </w:p>
        </w:tc>
        <w:tc>
          <w:tcPr>
            <w:tcW w:w="964" w:type="dxa"/>
          </w:tcPr>
          <w:p w14:paraId="5825EFDC" w14:textId="77777777" w:rsidR="00812CC2" w:rsidRDefault="00812CC2" w:rsidP="00803156">
            <w:pPr>
              <w:rPr>
                <w:rFonts w:ascii="Calibri" w:hAnsi="Calibri" w:cs="Calibri"/>
                <w:color w:val="000000" w:themeColor="text1"/>
                <w:sz w:val="20"/>
                <w:szCs w:val="20"/>
              </w:rPr>
            </w:pPr>
          </w:p>
        </w:tc>
        <w:tc>
          <w:tcPr>
            <w:tcW w:w="964" w:type="dxa"/>
          </w:tcPr>
          <w:p w14:paraId="426FAC7B" w14:textId="77777777" w:rsidR="00812CC2" w:rsidRDefault="00812CC2" w:rsidP="00803156">
            <w:pPr>
              <w:rPr>
                <w:rFonts w:ascii="Calibri" w:hAnsi="Calibri" w:cs="Calibri"/>
                <w:color w:val="000000" w:themeColor="text1"/>
                <w:sz w:val="20"/>
                <w:szCs w:val="20"/>
              </w:rPr>
            </w:pPr>
          </w:p>
        </w:tc>
        <w:tc>
          <w:tcPr>
            <w:tcW w:w="964" w:type="dxa"/>
          </w:tcPr>
          <w:p w14:paraId="5138B131" w14:textId="77777777" w:rsidR="00812CC2" w:rsidRDefault="00812CC2" w:rsidP="00803156">
            <w:pPr>
              <w:rPr>
                <w:rFonts w:ascii="Calibri" w:hAnsi="Calibri" w:cs="Calibri"/>
                <w:color w:val="000000" w:themeColor="text1"/>
                <w:sz w:val="20"/>
                <w:szCs w:val="20"/>
              </w:rPr>
            </w:pPr>
          </w:p>
        </w:tc>
      </w:tr>
      <w:tr w:rsidR="00812CC2" w14:paraId="07476437" w14:textId="77777777" w:rsidTr="00E90CED">
        <w:tc>
          <w:tcPr>
            <w:tcW w:w="1176" w:type="dxa"/>
          </w:tcPr>
          <w:p w14:paraId="1F81104C" w14:textId="6A5C59E1" w:rsidR="00812CC2" w:rsidRDefault="00C6738F" w:rsidP="00803156">
            <w:pPr>
              <w:rPr>
                <w:rFonts w:ascii="Calibri" w:hAnsi="Calibri" w:cs="Calibri"/>
                <w:color w:val="000000" w:themeColor="text1"/>
                <w:sz w:val="20"/>
                <w:szCs w:val="20"/>
              </w:rPr>
            </w:pPr>
            <w:r>
              <w:rPr>
                <w:rFonts w:ascii="Calibri" w:hAnsi="Calibri" w:cs="Calibri"/>
                <w:color w:val="000000" w:themeColor="text1"/>
                <w:sz w:val="20"/>
                <w:szCs w:val="20"/>
              </w:rPr>
              <w:t>Create</w:t>
            </w:r>
            <w:r w:rsidR="00A17ABD">
              <w:rPr>
                <w:rFonts w:ascii="Calibri" w:hAnsi="Calibri" w:cs="Calibri"/>
                <w:color w:val="000000" w:themeColor="text1"/>
                <w:sz w:val="20"/>
                <w:szCs w:val="20"/>
              </w:rPr>
              <w:t xml:space="preserve"> checklist and reorder point</w:t>
            </w:r>
          </w:p>
        </w:tc>
        <w:tc>
          <w:tcPr>
            <w:tcW w:w="964" w:type="dxa"/>
          </w:tcPr>
          <w:p w14:paraId="355AEDE8" w14:textId="77777777" w:rsidR="00812CC2" w:rsidRDefault="00812CC2" w:rsidP="00803156">
            <w:pPr>
              <w:rPr>
                <w:rFonts w:ascii="Calibri" w:hAnsi="Calibri" w:cs="Calibri"/>
                <w:color w:val="000000" w:themeColor="text1"/>
                <w:sz w:val="20"/>
                <w:szCs w:val="20"/>
              </w:rPr>
            </w:pPr>
          </w:p>
        </w:tc>
        <w:tc>
          <w:tcPr>
            <w:tcW w:w="964" w:type="dxa"/>
          </w:tcPr>
          <w:p w14:paraId="7C659CE4"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6140DF32" w14:textId="77777777" w:rsidR="00812CC2" w:rsidRDefault="00812CC2" w:rsidP="00803156">
            <w:pPr>
              <w:rPr>
                <w:rFonts w:ascii="Calibri" w:hAnsi="Calibri" w:cs="Calibri"/>
                <w:color w:val="000000" w:themeColor="text1"/>
                <w:sz w:val="20"/>
                <w:szCs w:val="20"/>
              </w:rPr>
            </w:pPr>
          </w:p>
        </w:tc>
        <w:tc>
          <w:tcPr>
            <w:tcW w:w="964" w:type="dxa"/>
          </w:tcPr>
          <w:p w14:paraId="10BF717C" w14:textId="77777777" w:rsidR="00812CC2" w:rsidRDefault="00812CC2" w:rsidP="00803156">
            <w:pPr>
              <w:rPr>
                <w:rFonts w:ascii="Calibri" w:hAnsi="Calibri" w:cs="Calibri"/>
                <w:color w:val="000000" w:themeColor="text1"/>
                <w:sz w:val="20"/>
                <w:szCs w:val="20"/>
              </w:rPr>
            </w:pPr>
          </w:p>
        </w:tc>
        <w:tc>
          <w:tcPr>
            <w:tcW w:w="964" w:type="dxa"/>
          </w:tcPr>
          <w:p w14:paraId="1B71603D" w14:textId="77777777" w:rsidR="00812CC2" w:rsidRDefault="00812CC2" w:rsidP="00803156">
            <w:pPr>
              <w:rPr>
                <w:rFonts w:ascii="Calibri" w:hAnsi="Calibri" w:cs="Calibri"/>
                <w:color w:val="000000" w:themeColor="text1"/>
                <w:sz w:val="20"/>
                <w:szCs w:val="20"/>
              </w:rPr>
            </w:pPr>
          </w:p>
        </w:tc>
        <w:tc>
          <w:tcPr>
            <w:tcW w:w="964" w:type="dxa"/>
          </w:tcPr>
          <w:p w14:paraId="6785D4DB" w14:textId="77777777" w:rsidR="00812CC2" w:rsidRDefault="00812CC2" w:rsidP="00803156">
            <w:pPr>
              <w:rPr>
                <w:rFonts w:ascii="Calibri" w:hAnsi="Calibri" w:cs="Calibri"/>
                <w:color w:val="000000" w:themeColor="text1"/>
                <w:sz w:val="20"/>
                <w:szCs w:val="20"/>
              </w:rPr>
            </w:pPr>
          </w:p>
        </w:tc>
        <w:tc>
          <w:tcPr>
            <w:tcW w:w="964" w:type="dxa"/>
          </w:tcPr>
          <w:p w14:paraId="1443C774" w14:textId="77777777" w:rsidR="00812CC2" w:rsidRDefault="00812CC2" w:rsidP="00803156">
            <w:pPr>
              <w:rPr>
                <w:rFonts w:ascii="Calibri" w:hAnsi="Calibri" w:cs="Calibri"/>
                <w:color w:val="000000" w:themeColor="text1"/>
                <w:sz w:val="20"/>
                <w:szCs w:val="20"/>
              </w:rPr>
            </w:pPr>
          </w:p>
        </w:tc>
      </w:tr>
      <w:tr w:rsidR="00812CC2" w14:paraId="21D6A8A5" w14:textId="77777777" w:rsidTr="00E90CED">
        <w:tc>
          <w:tcPr>
            <w:tcW w:w="1176" w:type="dxa"/>
          </w:tcPr>
          <w:p w14:paraId="58DC58DD" w14:textId="2CBAF86D" w:rsidR="00812CC2" w:rsidRDefault="00120E63" w:rsidP="00803156">
            <w:pPr>
              <w:rPr>
                <w:rFonts w:ascii="Calibri" w:hAnsi="Calibri" w:cs="Calibri"/>
                <w:color w:val="000000" w:themeColor="text1"/>
                <w:sz w:val="20"/>
                <w:szCs w:val="20"/>
              </w:rPr>
            </w:pPr>
            <w:r>
              <w:rPr>
                <w:rFonts w:ascii="Calibri" w:hAnsi="Calibri" w:cs="Calibri"/>
                <w:color w:val="000000" w:themeColor="text1"/>
                <w:sz w:val="20"/>
                <w:szCs w:val="20"/>
              </w:rPr>
              <w:t>Assign owner and deputy</w:t>
            </w:r>
          </w:p>
        </w:tc>
        <w:tc>
          <w:tcPr>
            <w:tcW w:w="964" w:type="dxa"/>
          </w:tcPr>
          <w:p w14:paraId="1849E9AF" w14:textId="77777777" w:rsidR="00812CC2" w:rsidRDefault="00812CC2" w:rsidP="00803156">
            <w:pPr>
              <w:rPr>
                <w:rFonts w:ascii="Calibri" w:hAnsi="Calibri" w:cs="Calibri"/>
                <w:color w:val="000000" w:themeColor="text1"/>
                <w:sz w:val="20"/>
                <w:szCs w:val="20"/>
              </w:rPr>
            </w:pPr>
          </w:p>
        </w:tc>
        <w:tc>
          <w:tcPr>
            <w:tcW w:w="964" w:type="dxa"/>
          </w:tcPr>
          <w:p w14:paraId="6696986B"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3A622367" w14:textId="77777777" w:rsidR="00812CC2" w:rsidRDefault="00812CC2" w:rsidP="00803156">
            <w:pPr>
              <w:rPr>
                <w:rFonts w:ascii="Calibri" w:hAnsi="Calibri" w:cs="Calibri"/>
                <w:color w:val="000000" w:themeColor="text1"/>
                <w:sz w:val="20"/>
                <w:szCs w:val="20"/>
              </w:rPr>
            </w:pPr>
          </w:p>
        </w:tc>
        <w:tc>
          <w:tcPr>
            <w:tcW w:w="964" w:type="dxa"/>
          </w:tcPr>
          <w:p w14:paraId="61F4FAC9" w14:textId="77777777" w:rsidR="00812CC2" w:rsidRDefault="00812CC2" w:rsidP="00803156">
            <w:pPr>
              <w:rPr>
                <w:rFonts w:ascii="Calibri" w:hAnsi="Calibri" w:cs="Calibri"/>
                <w:color w:val="000000" w:themeColor="text1"/>
                <w:sz w:val="20"/>
                <w:szCs w:val="20"/>
              </w:rPr>
            </w:pPr>
          </w:p>
        </w:tc>
        <w:tc>
          <w:tcPr>
            <w:tcW w:w="964" w:type="dxa"/>
          </w:tcPr>
          <w:p w14:paraId="0E45DF18" w14:textId="77777777" w:rsidR="00812CC2" w:rsidRDefault="00812CC2" w:rsidP="00803156">
            <w:pPr>
              <w:rPr>
                <w:rFonts w:ascii="Calibri" w:hAnsi="Calibri" w:cs="Calibri"/>
                <w:color w:val="000000" w:themeColor="text1"/>
                <w:sz w:val="20"/>
                <w:szCs w:val="20"/>
              </w:rPr>
            </w:pPr>
          </w:p>
        </w:tc>
        <w:tc>
          <w:tcPr>
            <w:tcW w:w="964" w:type="dxa"/>
          </w:tcPr>
          <w:p w14:paraId="298C48AD" w14:textId="77777777" w:rsidR="00812CC2" w:rsidRDefault="00812CC2" w:rsidP="00803156">
            <w:pPr>
              <w:rPr>
                <w:rFonts w:ascii="Calibri" w:hAnsi="Calibri" w:cs="Calibri"/>
                <w:color w:val="000000" w:themeColor="text1"/>
                <w:sz w:val="20"/>
                <w:szCs w:val="20"/>
              </w:rPr>
            </w:pPr>
          </w:p>
        </w:tc>
        <w:tc>
          <w:tcPr>
            <w:tcW w:w="964" w:type="dxa"/>
          </w:tcPr>
          <w:p w14:paraId="05CCEE17" w14:textId="77777777" w:rsidR="00812CC2" w:rsidRDefault="00812CC2" w:rsidP="00803156">
            <w:pPr>
              <w:rPr>
                <w:rFonts w:ascii="Calibri" w:hAnsi="Calibri" w:cs="Calibri"/>
                <w:color w:val="000000" w:themeColor="text1"/>
                <w:sz w:val="20"/>
                <w:szCs w:val="20"/>
              </w:rPr>
            </w:pPr>
          </w:p>
        </w:tc>
      </w:tr>
      <w:tr w:rsidR="00812CC2" w14:paraId="5B8DBBE1" w14:textId="77777777" w:rsidTr="00E90CED">
        <w:tc>
          <w:tcPr>
            <w:tcW w:w="1176" w:type="dxa"/>
          </w:tcPr>
          <w:p w14:paraId="7E204DF0" w14:textId="77777777" w:rsidR="00812CC2" w:rsidRDefault="009840EE" w:rsidP="00803156">
            <w:pPr>
              <w:rPr>
                <w:rFonts w:ascii="Calibri" w:hAnsi="Calibri" w:cs="Calibri"/>
                <w:color w:val="000000" w:themeColor="text1"/>
                <w:sz w:val="20"/>
                <w:szCs w:val="20"/>
              </w:rPr>
            </w:pPr>
            <w:r>
              <w:rPr>
                <w:rFonts w:ascii="Calibri" w:hAnsi="Calibri" w:cs="Calibri"/>
                <w:color w:val="000000" w:themeColor="text1"/>
                <w:sz w:val="20"/>
                <w:szCs w:val="20"/>
              </w:rPr>
              <w:t>Train staff</w:t>
            </w:r>
          </w:p>
          <w:p w14:paraId="431095F0" w14:textId="231A3AA6" w:rsidR="009A71E7" w:rsidRDefault="009A71E7" w:rsidP="00803156">
            <w:pPr>
              <w:rPr>
                <w:rFonts w:ascii="Calibri" w:hAnsi="Calibri" w:cs="Calibri"/>
                <w:color w:val="000000" w:themeColor="text1"/>
                <w:sz w:val="20"/>
                <w:szCs w:val="20"/>
              </w:rPr>
            </w:pPr>
          </w:p>
        </w:tc>
        <w:tc>
          <w:tcPr>
            <w:tcW w:w="964" w:type="dxa"/>
          </w:tcPr>
          <w:p w14:paraId="6E54E36A" w14:textId="77777777" w:rsidR="00812CC2" w:rsidRDefault="00812CC2" w:rsidP="00803156">
            <w:pPr>
              <w:rPr>
                <w:rFonts w:ascii="Calibri" w:hAnsi="Calibri" w:cs="Calibri"/>
                <w:color w:val="000000" w:themeColor="text1"/>
                <w:sz w:val="20"/>
                <w:szCs w:val="20"/>
              </w:rPr>
            </w:pPr>
          </w:p>
        </w:tc>
        <w:tc>
          <w:tcPr>
            <w:tcW w:w="964" w:type="dxa"/>
          </w:tcPr>
          <w:p w14:paraId="49A5416F" w14:textId="77777777" w:rsidR="00812CC2" w:rsidRDefault="00812CC2" w:rsidP="00803156">
            <w:pPr>
              <w:rPr>
                <w:rFonts w:ascii="Calibri" w:hAnsi="Calibri" w:cs="Calibri"/>
                <w:color w:val="000000" w:themeColor="text1"/>
                <w:sz w:val="20"/>
                <w:szCs w:val="20"/>
              </w:rPr>
            </w:pPr>
          </w:p>
        </w:tc>
        <w:tc>
          <w:tcPr>
            <w:tcW w:w="964" w:type="dxa"/>
          </w:tcPr>
          <w:p w14:paraId="63CC16C4"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27923612" w14:textId="77777777" w:rsidR="00812CC2" w:rsidRDefault="00812CC2" w:rsidP="00803156">
            <w:pPr>
              <w:rPr>
                <w:rFonts w:ascii="Calibri" w:hAnsi="Calibri" w:cs="Calibri"/>
                <w:color w:val="000000" w:themeColor="text1"/>
                <w:sz w:val="20"/>
                <w:szCs w:val="20"/>
              </w:rPr>
            </w:pPr>
          </w:p>
        </w:tc>
        <w:tc>
          <w:tcPr>
            <w:tcW w:w="964" w:type="dxa"/>
          </w:tcPr>
          <w:p w14:paraId="2F31145A" w14:textId="77777777" w:rsidR="00812CC2" w:rsidRDefault="00812CC2" w:rsidP="00803156">
            <w:pPr>
              <w:rPr>
                <w:rFonts w:ascii="Calibri" w:hAnsi="Calibri" w:cs="Calibri"/>
                <w:color w:val="000000" w:themeColor="text1"/>
                <w:sz w:val="20"/>
                <w:szCs w:val="20"/>
              </w:rPr>
            </w:pPr>
          </w:p>
        </w:tc>
        <w:tc>
          <w:tcPr>
            <w:tcW w:w="964" w:type="dxa"/>
          </w:tcPr>
          <w:p w14:paraId="08E682F0" w14:textId="77777777" w:rsidR="00812CC2" w:rsidRDefault="00812CC2" w:rsidP="00803156">
            <w:pPr>
              <w:rPr>
                <w:rFonts w:ascii="Calibri" w:hAnsi="Calibri" w:cs="Calibri"/>
                <w:color w:val="000000" w:themeColor="text1"/>
                <w:sz w:val="20"/>
                <w:szCs w:val="20"/>
              </w:rPr>
            </w:pPr>
          </w:p>
        </w:tc>
        <w:tc>
          <w:tcPr>
            <w:tcW w:w="964" w:type="dxa"/>
          </w:tcPr>
          <w:p w14:paraId="0E39D42F" w14:textId="77777777" w:rsidR="00812CC2" w:rsidRDefault="00812CC2" w:rsidP="00803156">
            <w:pPr>
              <w:rPr>
                <w:rFonts w:ascii="Calibri" w:hAnsi="Calibri" w:cs="Calibri"/>
                <w:color w:val="000000" w:themeColor="text1"/>
                <w:sz w:val="20"/>
                <w:szCs w:val="20"/>
              </w:rPr>
            </w:pPr>
          </w:p>
        </w:tc>
      </w:tr>
      <w:tr w:rsidR="00812CC2" w14:paraId="09A5381F" w14:textId="77777777" w:rsidTr="00270E3C">
        <w:tc>
          <w:tcPr>
            <w:tcW w:w="1176" w:type="dxa"/>
          </w:tcPr>
          <w:p w14:paraId="676D9867" w14:textId="0C04F2EA" w:rsidR="00812CC2" w:rsidRDefault="009A71E7" w:rsidP="00803156">
            <w:pPr>
              <w:rPr>
                <w:rFonts w:ascii="Calibri" w:hAnsi="Calibri" w:cs="Calibri"/>
                <w:color w:val="000000" w:themeColor="text1"/>
                <w:sz w:val="20"/>
                <w:szCs w:val="20"/>
              </w:rPr>
            </w:pPr>
            <w:r>
              <w:rPr>
                <w:rFonts w:ascii="Calibri" w:hAnsi="Calibri" w:cs="Calibri"/>
                <w:color w:val="000000" w:themeColor="text1"/>
                <w:sz w:val="20"/>
                <w:szCs w:val="20"/>
              </w:rPr>
              <w:t>Weekly mon</w:t>
            </w:r>
            <w:r w:rsidR="003C2427">
              <w:rPr>
                <w:rFonts w:ascii="Calibri" w:hAnsi="Calibri" w:cs="Calibri"/>
                <w:color w:val="000000" w:themeColor="text1"/>
                <w:sz w:val="20"/>
                <w:szCs w:val="20"/>
              </w:rPr>
              <w:t>itoring</w:t>
            </w:r>
          </w:p>
        </w:tc>
        <w:tc>
          <w:tcPr>
            <w:tcW w:w="964" w:type="dxa"/>
          </w:tcPr>
          <w:p w14:paraId="727C964F" w14:textId="77777777" w:rsidR="00812CC2" w:rsidRDefault="00812CC2" w:rsidP="00803156">
            <w:pPr>
              <w:rPr>
                <w:rFonts w:ascii="Calibri" w:hAnsi="Calibri" w:cs="Calibri"/>
                <w:color w:val="000000" w:themeColor="text1"/>
                <w:sz w:val="20"/>
                <w:szCs w:val="20"/>
              </w:rPr>
            </w:pPr>
          </w:p>
        </w:tc>
        <w:tc>
          <w:tcPr>
            <w:tcW w:w="964" w:type="dxa"/>
          </w:tcPr>
          <w:p w14:paraId="309F4E4F"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6A8BFF0B"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17C43ABD"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5E0E3428" w14:textId="77777777" w:rsidR="00812CC2" w:rsidRDefault="00812CC2" w:rsidP="00803156">
            <w:pPr>
              <w:rPr>
                <w:rFonts w:ascii="Calibri" w:hAnsi="Calibri" w:cs="Calibri"/>
                <w:color w:val="000000" w:themeColor="text1"/>
                <w:sz w:val="20"/>
                <w:szCs w:val="20"/>
              </w:rPr>
            </w:pPr>
          </w:p>
        </w:tc>
        <w:tc>
          <w:tcPr>
            <w:tcW w:w="964" w:type="dxa"/>
          </w:tcPr>
          <w:p w14:paraId="61F3D804" w14:textId="77777777" w:rsidR="00812CC2" w:rsidRDefault="00812CC2" w:rsidP="00803156">
            <w:pPr>
              <w:rPr>
                <w:rFonts w:ascii="Calibri" w:hAnsi="Calibri" w:cs="Calibri"/>
                <w:color w:val="000000" w:themeColor="text1"/>
                <w:sz w:val="20"/>
                <w:szCs w:val="20"/>
              </w:rPr>
            </w:pPr>
          </w:p>
        </w:tc>
        <w:tc>
          <w:tcPr>
            <w:tcW w:w="964" w:type="dxa"/>
          </w:tcPr>
          <w:p w14:paraId="62B30A76" w14:textId="77777777" w:rsidR="00812CC2" w:rsidRDefault="00812CC2" w:rsidP="00803156">
            <w:pPr>
              <w:rPr>
                <w:rFonts w:ascii="Calibri" w:hAnsi="Calibri" w:cs="Calibri"/>
                <w:color w:val="000000" w:themeColor="text1"/>
                <w:sz w:val="20"/>
                <w:szCs w:val="20"/>
              </w:rPr>
            </w:pPr>
          </w:p>
        </w:tc>
      </w:tr>
      <w:tr w:rsidR="00812CC2" w14:paraId="3256A04E" w14:textId="77777777" w:rsidTr="00E90CED">
        <w:tc>
          <w:tcPr>
            <w:tcW w:w="1176" w:type="dxa"/>
          </w:tcPr>
          <w:p w14:paraId="2266BC47" w14:textId="32C4DD89" w:rsidR="00812CC2" w:rsidRDefault="008B4210" w:rsidP="00803156">
            <w:pPr>
              <w:rPr>
                <w:rFonts w:ascii="Calibri" w:hAnsi="Calibri" w:cs="Calibri"/>
                <w:color w:val="000000" w:themeColor="text1"/>
                <w:sz w:val="20"/>
                <w:szCs w:val="20"/>
              </w:rPr>
            </w:pPr>
            <w:r>
              <w:rPr>
                <w:rFonts w:ascii="Calibri" w:hAnsi="Calibri" w:cs="Calibri"/>
                <w:color w:val="000000" w:themeColor="text1"/>
                <w:sz w:val="20"/>
                <w:szCs w:val="20"/>
              </w:rPr>
              <w:t xml:space="preserve">Monthly </w:t>
            </w:r>
            <w:r w:rsidR="00DD0323">
              <w:rPr>
                <w:rFonts w:ascii="Calibri" w:hAnsi="Calibri" w:cs="Calibri"/>
                <w:color w:val="000000" w:themeColor="text1"/>
                <w:sz w:val="20"/>
                <w:szCs w:val="20"/>
              </w:rPr>
              <w:t>monitoring</w:t>
            </w:r>
          </w:p>
        </w:tc>
        <w:tc>
          <w:tcPr>
            <w:tcW w:w="964" w:type="dxa"/>
          </w:tcPr>
          <w:p w14:paraId="5A51C06A" w14:textId="77777777" w:rsidR="00812CC2" w:rsidRDefault="00812CC2" w:rsidP="00803156">
            <w:pPr>
              <w:rPr>
                <w:rFonts w:ascii="Calibri" w:hAnsi="Calibri" w:cs="Calibri"/>
                <w:color w:val="000000" w:themeColor="text1"/>
                <w:sz w:val="20"/>
                <w:szCs w:val="20"/>
              </w:rPr>
            </w:pPr>
          </w:p>
        </w:tc>
        <w:tc>
          <w:tcPr>
            <w:tcW w:w="964" w:type="dxa"/>
          </w:tcPr>
          <w:p w14:paraId="0D4F8D6F" w14:textId="77777777" w:rsidR="00812CC2" w:rsidRDefault="00812CC2" w:rsidP="00803156">
            <w:pPr>
              <w:rPr>
                <w:rFonts w:ascii="Calibri" w:hAnsi="Calibri" w:cs="Calibri"/>
                <w:color w:val="000000" w:themeColor="text1"/>
                <w:sz w:val="20"/>
                <w:szCs w:val="20"/>
              </w:rPr>
            </w:pPr>
          </w:p>
        </w:tc>
        <w:tc>
          <w:tcPr>
            <w:tcW w:w="964" w:type="dxa"/>
          </w:tcPr>
          <w:p w14:paraId="3FF19685" w14:textId="77777777" w:rsidR="00812CC2" w:rsidRDefault="00812CC2" w:rsidP="00803156">
            <w:pPr>
              <w:rPr>
                <w:rFonts w:ascii="Calibri" w:hAnsi="Calibri" w:cs="Calibri"/>
                <w:color w:val="000000" w:themeColor="text1"/>
                <w:sz w:val="20"/>
                <w:szCs w:val="20"/>
              </w:rPr>
            </w:pPr>
          </w:p>
        </w:tc>
        <w:tc>
          <w:tcPr>
            <w:tcW w:w="964" w:type="dxa"/>
          </w:tcPr>
          <w:p w14:paraId="322832D3" w14:textId="77777777" w:rsidR="00812CC2" w:rsidRDefault="00812CC2" w:rsidP="00803156">
            <w:pPr>
              <w:rPr>
                <w:rFonts w:ascii="Calibri" w:hAnsi="Calibri" w:cs="Calibri"/>
                <w:color w:val="000000" w:themeColor="text1"/>
                <w:sz w:val="20"/>
                <w:szCs w:val="20"/>
              </w:rPr>
            </w:pPr>
          </w:p>
        </w:tc>
        <w:tc>
          <w:tcPr>
            <w:tcW w:w="964" w:type="dxa"/>
          </w:tcPr>
          <w:p w14:paraId="4B329F92"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7020727D"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27D50612" w14:textId="77777777" w:rsidR="00812CC2" w:rsidRDefault="00812CC2" w:rsidP="00803156">
            <w:pPr>
              <w:rPr>
                <w:rFonts w:ascii="Calibri" w:hAnsi="Calibri" w:cs="Calibri"/>
                <w:color w:val="000000" w:themeColor="text1"/>
                <w:sz w:val="20"/>
                <w:szCs w:val="20"/>
              </w:rPr>
            </w:pPr>
          </w:p>
        </w:tc>
      </w:tr>
      <w:tr w:rsidR="00812CC2" w14:paraId="6641F8AB" w14:textId="77777777" w:rsidTr="00E90CED">
        <w:tc>
          <w:tcPr>
            <w:tcW w:w="1176" w:type="dxa"/>
          </w:tcPr>
          <w:p w14:paraId="62D93DB3" w14:textId="77777777" w:rsidR="00812CC2" w:rsidRDefault="00DD0323" w:rsidP="00803156">
            <w:pPr>
              <w:rPr>
                <w:rFonts w:ascii="Calibri" w:hAnsi="Calibri" w:cs="Calibri"/>
                <w:color w:val="000000" w:themeColor="text1"/>
                <w:sz w:val="20"/>
                <w:szCs w:val="20"/>
              </w:rPr>
            </w:pPr>
            <w:r>
              <w:rPr>
                <w:rFonts w:ascii="Calibri" w:hAnsi="Calibri" w:cs="Calibri"/>
                <w:color w:val="000000" w:themeColor="text1"/>
                <w:sz w:val="20"/>
                <w:szCs w:val="20"/>
              </w:rPr>
              <w:t>Formal</w:t>
            </w:r>
          </w:p>
          <w:p w14:paraId="405099EA" w14:textId="3998AC1E" w:rsidR="00E61D7B" w:rsidRDefault="00E61D7B" w:rsidP="00803156">
            <w:pPr>
              <w:rPr>
                <w:rFonts w:ascii="Calibri" w:hAnsi="Calibri" w:cs="Calibri"/>
                <w:color w:val="000000" w:themeColor="text1"/>
                <w:sz w:val="20"/>
                <w:szCs w:val="20"/>
              </w:rPr>
            </w:pPr>
            <w:r>
              <w:rPr>
                <w:rFonts w:ascii="Calibri" w:hAnsi="Calibri" w:cs="Calibri"/>
                <w:color w:val="000000" w:themeColor="text1"/>
                <w:sz w:val="20"/>
                <w:szCs w:val="20"/>
              </w:rPr>
              <w:t>evaluation</w:t>
            </w:r>
          </w:p>
        </w:tc>
        <w:tc>
          <w:tcPr>
            <w:tcW w:w="964" w:type="dxa"/>
          </w:tcPr>
          <w:p w14:paraId="6F2D8E15" w14:textId="77777777" w:rsidR="00812CC2" w:rsidRDefault="00812CC2" w:rsidP="00803156">
            <w:pPr>
              <w:rPr>
                <w:rFonts w:ascii="Calibri" w:hAnsi="Calibri" w:cs="Calibri"/>
                <w:color w:val="000000" w:themeColor="text1"/>
                <w:sz w:val="20"/>
                <w:szCs w:val="20"/>
              </w:rPr>
            </w:pPr>
          </w:p>
        </w:tc>
        <w:tc>
          <w:tcPr>
            <w:tcW w:w="964" w:type="dxa"/>
          </w:tcPr>
          <w:p w14:paraId="41B0A0EF" w14:textId="77777777" w:rsidR="00812CC2" w:rsidRDefault="00812CC2" w:rsidP="00803156">
            <w:pPr>
              <w:rPr>
                <w:rFonts w:ascii="Calibri" w:hAnsi="Calibri" w:cs="Calibri"/>
                <w:color w:val="000000" w:themeColor="text1"/>
                <w:sz w:val="20"/>
                <w:szCs w:val="20"/>
              </w:rPr>
            </w:pPr>
          </w:p>
        </w:tc>
        <w:tc>
          <w:tcPr>
            <w:tcW w:w="964" w:type="dxa"/>
          </w:tcPr>
          <w:p w14:paraId="301ABA7B" w14:textId="77777777" w:rsidR="00812CC2" w:rsidRDefault="00812CC2" w:rsidP="00803156">
            <w:pPr>
              <w:rPr>
                <w:rFonts w:ascii="Calibri" w:hAnsi="Calibri" w:cs="Calibri"/>
                <w:color w:val="000000" w:themeColor="text1"/>
                <w:sz w:val="20"/>
                <w:szCs w:val="20"/>
              </w:rPr>
            </w:pPr>
          </w:p>
        </w:tc>
        <w:tc>
          <w:tcPr>
            <w:tcW w:w="964" w:type="dxa"/>
          </w:tcPr>
          <w:p w14:paraId="0C70C95E" w14:textId="77777777" w:rsidR="00812CC2" w:rsidRDefault="00812CC2" w:rsidP="00803156">
            <w:pPr>
              <w:rPr>
                <w:rFonts w:ascii="Calibri" w:hAnsi="Calibri" w:cs="Calibri"/>
                <w:color w:val="000000" w:themeColor="text1"/>
                <w:sz w:val="20"/>
                <w:szCs w:val="20"/>
              </w:rPr>
            </w:pPr>
          </w:p>
        </w:tc>
        <w:tc>
          <w:tcPr>
            <w:tcW w:w="964" w:type="dxa"/>
          </w:tcPr>
          <w:p w14:paraId="5DE9D5F7" w14:textId="77777777" w:rsidR="00812CC2" w:rsidRDefault="00812CC2" w:rsidP="00803156">
            <w:pPr>
              <w:rPr>
                <w:rFonts w:ascii="Calibri" w:hAnsi="Calibri" w:cs="Calibri"/>
                <w:color w:val="000000" w:themeColor="text1"/>
                <w:sz w:val="20"/>
                <w:szCs w:val="20"/>
              </w:rPr>
            </w:pPr>
          </w:p>
        </w:tc>
        <w:tc>
          <w:tcPr>
            <w:tcW w:w="964" w:type="dxa"/>
          </w:tcPr>
          <w:p w14:paraId="6EC2551F" w14:textId="77777777" w:rsidR="00812CC2" w:rsidRDefault="00812CC2" w:rsidP="00803156">
            <w:pPr>
              <w:rPr>
                <w:rFonts w:ascii="Calibri" w:hAnsi="Calibri" w:cs="Calibri"/>
                <w:color w:val="000000" w:themeColor="text1"/>
                <w:sz w:val="20"/>
                <w:szCs w:val="20"/>
              </w:rPr>
            </w:pPr>
          </w:p>
        </w:tc>
        <w:tc>
          <w:tcPr>
            <w:tcW w:w="964" w:type="dxa"/>
            <w:shd w:val="clear" w:color="auto" w:fill="92D050"/>
          </w:tcPr>
          <w:p w14:paraId="304871C9" w14:textId="77777777" w:rsidR="00812CC2" w:rsidRDefault="00812CC2" w:rsidP="00803156">
            <w:pPr>
              <w:rPr>
                <w:rFonts w:ascii="Calibri" w:hAnsi="Calibri" w:cs="Calibri"/>
                <w:color w:val="000000" w:themeColor="text1"/>
                <w:sz w:val="20"/>
                <w:szCs w:val="20"/>
              </w:rPr>
            </w:pPr>
          </w:p>
        </w:tc>
      </w:tr>
    </w:tbl>
    <w:p w14:paraId="6DD7DC14" w14:textId="007FE9EE" w:rsidR="009025A1" w:rsidRPr="00EF6207" w:rsidRDefault="009025A1" w:rsidP="00803156">
      <w:pPr>
        <w:rPr>
          <w:rFonts w:ascii="Calibri" w:hAnsi="Calibri" w:cs="Calibri"/>
          <w:color w:val="000000" w:themeColor="text1"/>
          <w:sz w:val="20"/>
          <w:szCs w:val="20"/>
        </w:rPr>
      </w:pPr>
    </w:p>
    <w:sectPr w:rsidR="009025A1" w:rsidRPr="00EF6207" w:rsidSect="003A097D">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B7BE5" w14:textId="77777777" w:rsidR="003A34AF" w:rsidRDefault="003A34AF" w:rsidP="001659E7">
      <w:pPr>
        <w:spacing w:after="0" w:line="240" w:lineRule="auto"/>
      </w:pPr>
      <w:r>
        <w:separator/>
      </w:r>
    </w:p>
  </w:endnote>
  <w:endnote w:type="continuationSeparator" w:id="0">
    <w:p w14:paraId="16457D0C" w14:textId="77777777" w:rsidR="003A34AF" w:rsidRDefault="003A34AF" w:rsidP="00165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07127"/>
      <w:docPartObj>
        <w:docPartGallery w:val="Page Numbers (Bottom of Page)"/>
        <w:docPartUnique/>
      </w:docPartObj>
    </w:sdtPr>
    <w:sdtEndPr/>
    <w:sdtContent>
      <w:p w14:paraId="1C6D5D2B" w14:textId="1D12F828" w:rsidR="001659E7" w:rsidRDefault="001659E7">
        <w:pPr>
          <w:pStyle w:val="Footer"/>
          <w:jc w:val="right"/>
        </w:pPr>
        <w:r>
          <w:fldChar w:fldCharType="begin"/>
        </w:r>
        <w:r>
          <w:instrText>PAGE   \* MERGEFORMAT</w:instrText>
        </w:r>
        <w:r>
          <w:fldChar w:fldCharType="separate"/>
        </w:r>
        <w:r>
          <w:t>2</w:t>
        </w:r>
        <w:r>
          <w:fldChar w:fldCharType="end"/>
        </w:r>
      </w:p>
    </w:sdtContent>
  </w:sdt>
  <w:p w14:paraId="2887AFFD" w14:textId="77777777" w:rsidR="001659E7" w:rsidRDefault="00165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6D87A" w14:textId="77777777" w:rsidR="003A34AF" w:rsidRDefault="003A34AF" w:rsidP="001659E7">
      <w:pPr>
        <w:spacing w:after="0" w:line="240" w:lineRule="auto"/>
      </w:pPr>
      <w:r>
        <w:separator/>
      </w:r>
    </w:p>
  </w:footnote>
  <w:footnote w:type="continuationSeparator" w:id="0">
    <w:p w14:paraId="2B169ADC" w14:textId="77777777" w:rsidR="003A34AF" w:rsidRDefault="003A34AF" w:rsidP="00165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614C"/>
    <w:multiLevelType w:val="hybridMultilevel"/>
    <w:tmpl w:val="0C06B59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E1560"/>
    <w:multiLevelType w:val="hybridMultilevel"/>
    <w:tmpl w:val="95045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7662C"/>
    <w:multiLevelType w:val="hybridMultilevel"/>
    <w:tmpl w:val="FF74A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AB6845"/>
    <w:multiLevelType w:val="hybridMultilevel"/>
    <w:tmpl w:val="B610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471B86"/>
    <w:multiLevelType w:val="multilevel"/>
    <w:tmpl w:val="332A3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9249794">
    <w:abstractNumId w:val="0"/>
  </w:num>
  <w:num w:numId="2" w16cid:durableId="622687463">
    <w:abstractNumId w:val="1"/>
  </w:num>
  <w:num w:numId="3" w16cid:durableId="994143824">
    <w:abstractNumId w:val="4"/>
  </w:num>
  <w:num w:numId="4" w16cid:durableId="168452494">
    <w:abstractNumId w:val="3"/>
  </w:num>
  <w:num w:numId="5" w16cid:durableId="1600025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97D"/>
    <w:rsid w:val="0000004B"/>
    <w:rsid w:val="00000638"/>
    <w:rsid w:val="00001E45"/>
    <w:rsid w:val="000021E2"/>
    <w:rsid w:val="00003C67"/>
    <w:rsid w:val="000043C6"/>
    <w:rsid w:val="000049C0"/>
    <w:rsid w:val="00005EB3"/>
    <w:rsid w:val="00006617"/>
    <w:rsid w:val="00011656"/>
    <w:rsid w:val="000128AA"/>
    <w:rsid w:val="000138AF"/>
    <w:rsid w:val="000164B3"/>
    <w:rsid w:val="00016A50"/>
    <w:rsid w:val="00020A87"/>
    <w:rsid w:val="00021391"/>
    <w:rsid w:val="000221B7"/>
    <w:rsid w:val="0002355B"/>
    <w:rsid w:val="00024082"/>
    <w:rsid w:val="00025E14"/>
    <w:rsid w:val="0002672F"/>
    <w:rsid w:val="00026A80"/>
    <w:rsid w:val="000278CC"/>
    <w:rsid w:val="000279BC"/>
    <w:rsid w:val="00031A5F"/>
    <w:rsid w:val="00032251"/>
    <w:rsid w:val="0003238A"/>
    <w:rsid w:val="00033002"/>
    <w:rsid w:val="000340E8"/>
    <w:rsid w:val="00034B50"/>
    <w:rsid w:val="0003579F"/>
    <w:rsid w:val="0003599E"/>
    <w:rsid w:val="000431A6"/>
    <w:rsid w:val="0004468B"/>
    <w:rsid w:val="000454C4"/>
    <w:rsid w:val="00045B1D"/>
    <w:rsid w:val="00046067"/>
    <w:rsid w:val="00050011"/>
    <w:rsid w:val="00051C25"/>
    <w:rsid w:val="00052603"/>
    <w:rsid w:val="00052EA4"/>
    <w:rsid w:val="00052FF2"/>
    <w:rsid w:val="000533B3"/>
    <w:rsid w:val="00053AE1"/>
    <w:rsid w:val="0005501D"/>
    <w:rsid w:val="0005616D"/>
    <w:rsid w:val="000577A4"/>
    <w:rsid w:val="00057901"/>
    <w:rsid w:val="00060797"/>
    <w:rsid w:val="00061305"/>
    <w:rsid w:val="000621D6"/>
    <w:rsid w:val="00063036"/>
    <w:rsid w:val="000633B1"/>
    <w:rsid w:val="00063520"/>
    <w:rsid w:val="00063B7F"/>
    <w:rsid w:val="0006773B"/>
    <w:rsid w:val="000677DF"/>
    <w:rsid w:val="0007126D"/>
    <w:rsid w:val="000736C3"/>
    <w:rsid w:val="0007612A"/>
    <w:rsid w:val="000808B2"/>
    <w:rsid w:val="00080B9D"/>
    <w:rsid w:val="00080BF1"/>
    <w:rsid w:val="00081911"/>
    <w:rsid w:val="00083E40"/>
    <w:rsid w:val="0008471D"/>
    <w:rsid w:val="00084F41"/>
    <w:rsid w:val="000852A4"/>
    <w:rsid w:val="0008554A"/>
    <w:rsid w:val="000918CA"/>
    <w:rsid w:val="00093431"/>
    <w:rsid w:val="0009350A"/>
    <w:rsid w:val="00093C62"/>
    <w:rsid w:val="00093D12"/>
    <w:rsid w:val="00094BF8"/>
    <w:rsid w:val="00094F90"/>
    <w:rsid w:val="000A00D7"/>
    <w:rsid w:val="000A00FD"/>
    <w:rsid w:val="000A0B7D"/>
    <w:rsid w:val="000A1178"/>
    <w:rsid w:val="000A2139"/>
    <w:rsid w:val="000A2B3A"/>
    <w:rsid w:val="000A591A"/>
    <w:rsid w:val="000A617E"/>
    <w:rsid w:val="000A7DCF"/>
    <w:rsid w:val="000B0236"/>
    <w:rsid w:val="000B0FFC"/>
    <w:rsid w:val="000B2C8F"/>
    <w:rsid w:val="000B5408"/>
    <w:rsid w:val="000C3A0A"/>
    <w:rsid w:val="000C6556"/>
    <w:rsid w:val="000C66A6"/>
    <w:rsid w:val="000D01A4"/>
    <w:rsid w:val="000D05DE"/>
    <w:rsid w:val="000D131C"/>
    <w:rsid w:val="000D15C3"/>
    <w:rsid w:val="000D1966"/>
    <w:rsid w:val="000D25CB"/>
    <w:rsid w:val="000D333E"/>
    <w:rsid w:val="000D42E7"/>
    <w:rsid w:val="000D4663"/>
    <w:rsid w:val="000D5F64"/>
    <w:rsid w:val="000D704A"/>
    <w:rsid w:val="000D71B4"/>
    <w:rsid w:val="000E0DE4"/>
    <w:rsid w:val="000E0F9B"/>
    <w:rsid w:val="000E14FC"/>
    <w:rsid w:val="000E267E"/>
    <w:rsid w:val="000E2CE5"/>
    <w:rsid w:val="000E5B2B"/>
    <w:rsid w:val="000E6B9F"/>
    <w:rsid w:val="000F0148"/>
    <w:rsid w:val="000F4983"/>
    <w:rsid w:val="000F5406"/>
    <w:rsid w:val="000F598F"/>
    <w:rsid w:val="000F5E5E"/>
    <w:rsid w:val="000F6197"/>
    <w:rsid w:val="000F620C"/>
    <w:rsid w:val="000F7A22"/>
    <w:rsid w:val="000F7F69"/>
    <w:rsid w:val="00100B79"/>
    <w:rsid w:val="00101165"/>
    <w:rsid w:val="0010169A"/>
    <w:rsid w:val="00102C52"/>
    <w:rsid w:val="00106BC5"/>
    <w:rsid w:val="001074B8"/>
    <w:rsid w:val="00107779"/>
    <w:rsid w:val="001107D2"/>
    <w:rsid w:val="0011107A"/>
    <w:rsid w:val="00111152"/>
    <w:rsid w:val="00111310"/>
    <w:rsid w:val="0011623F"/>
    <w:rsid w:val="00117DCD"/>
    <w:rsid w:val="00120511"/>
    <w:rsid w:val="00120E63"/>
    <w:rsid w:val="001231DA"/>
    <w:rsid w:val="00123F82"/>
    <w:rsid w:val="00124DD8"/>
    <w:rsid w:val="00125E4D"/>
    <w:rsid w:val="001263CE"/>
    <w:rsid w:val="00126D80"/>
    <w:rsid w:val="0013033B"/>
    <w:rsid w:val="00130478"/>
    <w:rsid w:val="00130725"/>
    <w:rsid w:val="00131A69"/>
    <w:rsid w:val="00135E06"/>
    <w:rsid w:val="001360BF"/>
    <w:rsid w:val="00142AFE"/>
    <w:rsid w:val="00144C2D"/>
    <w:rsid w:val="00146CCC"/>
    <w:rsid w:val="00150CB4"/>
    <w:rsid w:val="00151387"/>
    <w:rsid w:val="00151632"/>
    <w:rsid w:val="00152046"/>
    <w:rsid w:val="001535DF"/>
    <w:rsid w:val="001537E5"/>
    <w:rsid w:val="00153A48"/>
    <w:rsid w:val="00155461"/>
    <w:rsid w:val="001609A7"/>
    <w:rsid w:val="00160AAE"/>
    <w:rsid w:val="00162F4A"/>
    <w:rsid w:val="00163757"/>
    <w:rsid w:val="001659C6"/>
    <w:rsid w:val="001659E7"/>
    <w:rsid w:val="00166B31"/>
    <w:rsid w:val="00166B42"/>
    <w:rsid w:val="00167063"/>
    <w:rsid w:val="0016765E"/>
    <w:rsid w:val="00173950"/>
    <w:rsid w:val="00173A1B"/>
    <w:rsid w:val="0017458B"/>
    <w:rsid w:val="001746D2"/>
    <w:rsid w:val="001748CF"/>
    <w:rsid w:val="00175A58"/>
    <w:rsid w:val="00177050"/>
    <w:rsid w:val="001817C1"/>
    <w:rsid w:val="00181E88"/>
    <w:rsid w:val="0018312A"/>
    <w:rsid w:val="001837D9"/>
    <w:rsid w:val="00183DE8"/>
    <w:rsid w:val="00186776"/>
    <w:rsid w:val="001904DC"/>
    <w:rsid w:val="001906F7"/>
    <w:rsid w:val="00191D2A"/>
    <w:rsid w:val="00192343"/>
    <w:rsid w:val="0019452F"/>
    <w:rsid w:val="00195081"/>
    <w:rsid w:val="0019513D"/>
    <w:rsid w:val="00196A3D"/>
    <w:rsid w:val="001A15B7"/>
    <w:rsid w:val="001A1803"/>
    <w:rsid w:val="001A2CCF"/>
    <w:rsid w:val="001A38DA"/>
    <w:rsid w:val="001A3A91"/>
    <w:rsid w:val="001A5DE4"/>
    <w:rsid w:val="001A651C"/>
    <w:rsid w:val="001A6C99"/>
    <w:rsid w:val="001A75F0"/>
    <w:rsid w:val="001A7914"/>
    <w:rsid w:val="001B14F7"/>
    <w:rsid w:val="001B190A"/>
    <w:rsid w:val="001B5C52"/>
    <w:rsid w:val="001B608B"/>
    <w:rsid w:val="001B62EE"/>
    <w:rsid w:val="001B6467"/>
    <w:rsid w:val="001C0E2F"/>
    <w:rsid w:val="001C1B7F"/>
    <w:rsid w:val="001C1BCD"/>
    <w:rsid w:val="001C308C"/>
    <w:rsid w:val="001C43E5"/>
    <w:rsid w:val="001C48A0"/>
    <w:rsid w:val="001C4DF8"/>
    <w:rsid w:val="001C55B9"/>
    <w:rsid w:val="001C64D4"/>
    <w:rsid w:val="001D0478"/>
    <w:rsid w:val="001D0831"/>
    <w:rsid w:val="001D150D"/>
    <w:rsid w:val="001D2170"/>
    <w:rsid w:val="001D402F"/>
    <w:rsid w:val="001D43C2"/>
    <w:rsid w:val="001D7951"/>
    <w:rsid w:val="001E1E62"/>
    <w:rsid w:val="001E2099"/>
    <w:rsid w:val="001E43DB"/>
    <w:rsid w:val="001E6766"/>
    <w:rsid w:val="001E6B54"/>
    <w:rsid w:val="001F38ED"/>
    <w:rsid w:val="001F542E"/>
    <w:rsid w:val="001F5CA5"/>
    <w:rsid w:val="001F6B4D"/>
    <w:rsid w:val="001F78DA"/>
    <w:rsid w:val="001F7F99"/>
    <w:rsid w:val="0020055D"/>
    <w:rsid w:val="00201A33"/>
    <w:rsid w:val="00201C11"/>
    <w:rsid w:val="00202B15"/>
    <w:rsid w:val="002040F3"/>
    <w:rsid w:val="0020557B"/>
    <w:rsid w:val="00206B87"/>
    <w:rsid w:val="0021437D"/>
    <w:rsid w:val="00215228"/>
    <w:rsid w:val="002152A8"/>
    <w:rsid w:val="002170CE"/>
    <w:rsid w:val="0021715D"/>
    <w:rsid w:val="002171CB"/>
    <w:rsid w:val="0022156D"/>
    <w:rsid w:val="00222491"/>
    <w:rsid w:val="00222D0A"/>
    <w:rsid w:val="0022409B"/>
    <w:rsid w:val="00224878"/>
    <w:rsid w:val="00224B77"/>
    <w:rsid w:val="00224BDA"/>
    <w:rsid w:val="0022544D"/>
    <w:rsid w:val="002255A8"/>
    <w:rsid w:val="00225FA2"/>
    <w:rsid w:val="0022693B"/>
    <w:rsid w:val="002279E8"/>
    <w:rsid w:val="00227E1A"/>
    <w:rsid w:val="002320AB"/>
    <w:rsid w:val="002329A8"/>
    <w:rsid w:val="00232AF2"/>
    <w:rsid w:val="00233356"/>
    <w:rsid w:val="00233AC4"/>
    <w:rsid w:val="00234C4E"/>
    <w:rsid w:val="0023566E"/>
    <w:rsid w:val="00235A3D"/>
    <w:rsid w:val="002401A7"/>
    <w:rsid w:val="00240741"/>
    <w:rsid w:val="00241F58"/>
    <w:rsid w:val="00242F19"/>
    <w:rsid w:val="002441EA"/>
    <w:rsid w:val="0024467E"/>
    <w:rsid w:val="00244B57"/>
    <w:rsid w:val="002457D7"/>
    <w:rsid w:val="00246AA0"/>
    <w:rsid w:val="00252468"/>
    <w:rsid w:val="00252724"/>
    <w:rsid w:val="002539FF"/>
    <w:rsid w:val="002548E8"/>
    <w:rsid w:val="002558F9"/>
    <w:rsid w:val="00256371"/>
    <w:rsid w:val="0026079F"/>
    <w:rsid w:val="002616CA"/>
    <w:rsid w:val="0026211A"/>
    <w:rsid w:val="00262B34"/>
    <w:rsid w:val="002634C2"/>
    <w:rsid w:val="002638AF"/>
    <w:rsid w:val="0026556C"/>
    <w:rsid w:val="00266795"/>
    <w:rsid w:val="0026680E"/>
    <w:rsid w:val="00270E3C"/>
    <w:rsid w:val="00271088"/>
    <w:rsid w:val="00272954"/>
    <w:rsid w:val="00273752"/>
    <w:rsid w:val="0027765D"/>
    <w:rsid w:val="002819A7"/>
    <w:rsid w:val="00281EFF"/>
    <w:rsid w:val="002820FA"/>
    <w:rsid w:val="002836D2"/>
    <w:rsid w:val="002839E4"/>
    <w:rsid w:val="002844F8"/>
    <w:rsid w:val="00286462"/>
    <w:rsid w:val="00286D7A"/>
    <w:rsid w:val="00287899"/>
    <w:rsid w:val="002903F5"/>
    <w:rsid w:val="00290BDC"/>
    <w:rsid w:val="00290C26"/>
    <w:rsid w:val="0029116F"/>
    <w:rsid w:val="00291E5E"/>
    <w:rsid w:val="00293642"/>
    <w:rsid w:val="0029483E"/>
    <w:rsid w:val="002949A4"/>
    <w:rsid w:val="002953A3"/>
    <w:rsid w:val="002953B3"/>
    <w:rsid w:val="00295B43"/>
    <w:rsid w:val="00295B98"/>
    <w:rsid w:val="0029713D"/>
    <w:rsid w:val="00297460"/>
    <w:rsid w:val="00297884"/>
    <w:rsid w:val="002979FF"/>
    <w:rsid w:val="002A0B7C"/>
    <w:rsid w:val="002A1701"/>
    <w:rsid w:val="002A1EFF"/>
    <w:rsid w:val="002A3CC6"/>
    <w:rsid w:val="002A5184"/>
    <w:rsid w:val="002A5D15"/>
    <w:rsid w:val="002A66F4"/>
    <w:rsid w:val="002B11C1"/>
    <w:rsid w:val="002B17F9"/>
    <w:rsid w:val="002B1A97"/>
    <w:rsid w:val="002B25CD"/>
    <w:rsid w:val="002B2B23"/>
    <w:rsid w:val="002B4462"/>
    <w:rsid w:val="002B54CB"/>
    <w:rsid w:val="002B600A"/>
    <w:rsid w:val="002C0B6C"/>
    <w:rsid w:val="002C1C3B"/>
    <w:rsid w:val="002C24E1"/>
    <w:rsid w:val="002C3813"/>
    <w:rsid w:val="002C3B63"/>
    <w:rsid w:val="002C4EFF"/>
    <w:rsid w:val="002C6627"/>
    <w:rsid w:val="002C6D7D"/>
    <w:rsid w:val="002C6E45"/>
    <w:rsid w:val="002C6F7A"/>
    <w:rsid w:val="002C73DE"/>
    <w:rsid w:val="002C75E0"/>
    <w:rsid w:val="002C7E61"/>
    <w:rsid w:val="002D13E9"/>
    <w:rsid w:val="002D497F"/>
    <w:rsid w:val="002D534C"/>
    <w:rsid w:val="002D5889"/>
    <w:rsid w:val="002D5DB5"/>
    <w:rsid w:val="002D5FB1"/>
    <w:rsid w:val="002D6153"/>
    <w:rsid w:val="002D65AD"/>
    <w:rsid w:val="002D70FC"/>
    <w:rsid w:val="002E2C8A"/>
    <w:rsid w:val="002E3606"/>
    <w:rsid w:val="002E4E0A"/>
    <w:rsid w:val="002E53C0"/>
    <w:rsid w:val="002E55B5"/>
    <w:rsid w:val="002E626A"/>
    <w:rsid w:val="002E7903"/>
    <w:rsid w:val="002F02BE"/>
    <w:rsid w:val="002F0628"/>
    <w:rsid w:val="002F0F04"/>
    <w:rsid w:val="002F367A"/>
    <w:rsid w:val="002F3CD8"/>
    <w:rsid w:val="002F5012"/>
    <w:rsid w:val="002F593E"/>
    <w:rsid w:val="002F724F"/>
    <w:rsid w:val="003008C0"/>
    <w:rsid w:val="00302496"/>
    <w:rsid w:val="00304479"/>
    <w:rsid w:val="00304AF4"/>
    <w:rsid w:val="00305B96"/>
    <w:rsid w:val="00307459"/>
    <w:rsid w:val="00307E64"/>
    <w:rsid w:val="003106BA"/>
    <w:rsid w:val="00310F26"/>
    <w:rsid w:val="00311B78"/>
    <w:rsid w:val="00312C9A"/>
    <w:rsid w:val="00313E0F"/>
    <w:rsid w:val="0031455A"/>
    <w:rsid w:val="00315378"/>
    <w:rsid w:val="00316418"/>
    <w:rsid w:val="00316847"/>
    <w:rsid w:val="003178C9"/>
    <w:rsid w:val="003202BC"/>
    <w:rsid w:val="00320835"/>
    <w:rsid w:val="00320B91"/>
    <w:rsid w:val="003214C0"/>
    <w:rsid w:val="0032185C"/>
    <w:rsid w:val="00321D57"/>
    <w:rsid w:val="00321EB0"/>
    <w:rsid w:val="0032371A"/>
    <w:rsid w:val="00324438"/>
    <w:rsid w:val="00324B87"/>
    <w:rsid w:val="003265E2"/>
    <w:rsid w:val="003279C7"/>
    <w:rsid w:val="00330909"/>
    <w:rsid w:val="00330D48"/>
    <w:rsid w:val="0033268D"/>
    <w:rsid w:val="0033383A"/>
    <w:rsid w:val="00333A37"/>
    <w:rsid w:val="00335670"/>
    <w:rsid w:val="00341034"/>
    <w:rsid w:val="00344257"/>
    <w:rsid w:val="003442D3"/>
    <w:rsid w:val="00345393"/>
    <w:rsid w:val="00345E3C"/>
    <w:rsid w:val="003467ED"/>
    <w:rsid w:val="00347844"/>
    <w:rsid w:val="0034790A"/>
    <w:rsid w:val="003508C3"/>
    <w:rsid w:val="00350A5B"/>
    <w:rsid w:val="00350DC0"/>
    <w:rsid w:val="003516FC"/>
    <w:rsid w:val="003522E0"/>
    <w:rsid w:val="0035406A"/>
    <w:rsid w:val="003552F5"/>
    <w:rsid w:val="003563AF"/>
    <w:rsid w:val="00356AB1"/>
    <w:rsid w:val="00356DE7"/>
    <w:rsid w:val="003573AF"/>
    <w:rsid w:val="00357616"/>
    <w:rsid w:val="00360851"/>
    <w:rsid w:val="00364421"/>
    <w:rsid w:val="00366164"/>
    <w:rsid w:val="003672EB"/>
    <w:rsid w:val="00367AFB"/>
    <w:rsid w:val="003771D2"/>
    <w:rsid w:val="003825FB"/>
    <w:rsid w:val="00382F21"/>
    <w:rsid w:val="00383A03"/>
    <w:rsid w:val="003867A2"/>
    <w:rsid w:val="0038693C"/>
    <w:rsid w:val="00391AAD"/>
    <w:rsid w:val="00392766"/>
    <w:rsid w:val="00392F85"/>
    <w:rsid w:val="00393472"/>
    <w:rsid w:val="003937BD"/>
    <w:rsid w:val="00394E74"/>
    <w:rsid w:val="0039556A"/>
    <w:rsid w:val="003A08FE"/>
    <w:rsid w:val="003A094C"/>
    <w:rsid w:val="003A097D"/>
    <w:rsid w:val="003A15C0"/>
    <w:rsid w:val="003A1714"/>
    <w:rsid w:val="003A34AF"/>
    <w:rsid w:val="003A4C50"/>
    <w:rsid w:val="003A55F9"/>
    <w:rsid w:val="003A5A12"/>
    <w:rsid w:val="003A5E07"/>
    <w:rsid w:val="003A7BD3"/>
    <w:rsid w:val="003A7F75"/>
    <w:rsid w:val="003B205B"/>
    <w:rsid w:val="003B3CC5"/>
    <w:rsid w:val="003B3E86"/>
    <w:rsid w:val="003B43E1"/>
    <w:rsid w:val="003B4A44"/>
    <w:rsid w:val="003B50AA"/>
    <w:rsid w:val="003B6730"/>
    <w:rsid w:val="003B7C95"/>
    <w:rsid w:val="003C0833"/>
    <w:rsid w:val="003C0A67"/>
    <w:rsid w:val="003C17CE"/>
    <w:rsid w:val="003C219B"/>
    <w:rsid w:val="003C2427"/>
    <w:rsid w:val="003C2462"/>
    <w:rsid w:val="003C2880"/>
    <w:rsid w:val="003C31D0"/>
    <w:rsid w:val="003C475A"/>
    <w:rsid w:val="003C4B89"/>
    <w:rsid w:val="003C4D92"/>
    <w:rsid w:val="003C750E"/>
    <w:rsid w:val="003D0433"/>
    <w:rsid w:val="003D04A7"/>
    <w:rsid w:val="003D0750"/>
    <w:rsid w:val="003D0BAF"/>
    <w:rsid w:val="003D0F0B"/>
    <w:rsid w:val="003D2828"/>
    <w:rsid w:val="003D3B8D"/>
    <w:rsid w:val="003D46EF"/>
    <w:rsid w:val="003D49A1"/>
    <w:rsid w:val="003D559A"/>
    <w:rsid w:val="003D6CFF"/>
    <w:rsid w:val="003E0864"/>
    <w:rsid w:val="003E248F"/>
    <w:rsid w:val="003E27EE"/>
    <w:rsid w:val="003E2F67"/>
    <w:rsid w:val="003E3CD2"/>
    <w:rsid w:val="003E3CE5"/>
    <w:rsid w:val="003E6213"/>
    <w:rsid w:val="003E657F"/>
    <w:rsid w:val="003E7413"/>
    <w:rsid w:val="003F0904"/>
    <w:rsid w:val="003F34F3"/>
    <w:rsid w:val="003F4241"/>
    <w:rsid w:val="003F48B2"/>
    <w:rsid w:val="003F50A5"/>
    <w:rsid w:val="003F5A3B"/>
    <w:rsid w:val="003F629E"/>
    <w:rsid w:val="003F64CC"/>
    <w:rsid w:val="003F7971"/>
    <w:rsid w:val="004001B0"/>
    <w:rsid w:val="0040085B"/>
    <w:rsid w:val="0040092E"/>
    <w:rsid w:val="004013E1"/>
    <w:rsid w:val="00405412"/>
    <w:rsid w:val="00405D9F"/>
    <w:rsid w:val="00406994"/>
    <w:rsid w:val="00407F9E"/>
    <w:rsid w:val="00410314"/>
    <w:rsid w:val="0041153D"/>
    <w:rsid w:val="00412239"/>
    <w:rsid w:val="0041280D"/>
    <w:rsid w:val="00412DDA"/>
    <w:rsid w:val="00413805"/>
    <w:rsid w:val="00413E56"/>
    <w:rsid w:val="004148EB"/>
    <w:rsid w:val="004169D2"/>
    <w:rsid w:val="00416D6A"/>
    <w:rsid w:val="004216E6"/>
    <w:rsid w:val="004219EA"/>
    <w:rsid w:val="00422FF9"/>
    <w:rsid w:val="00424C67"/>
    <w:rsid w:val="0042525F"/>
    <w:rsid w:val="00426319"/>
    <w:rsid w:val="0042636F"/>
    <w:rsid w:val="00426CC1"/>
    <w:rsid w:val="00427A9A"/>
    <w:rsid w:val="0043083C"/>
    <w:rsid w:val="00432ACA"/>
    <w:rsid w:val="0043324C"/>
    <w:rsid w:val="0043424C"/>
    <w:rsid w:val="00434279"/>
    <w:rsid w:val="0043758E"/>
    <w:rsid w:val="00440828"/>
    <w:rsid w:val="00440B2F"/>
    <w:rsid w:val="0044298F"/>
    <w:rsid w:val="0045019E"/>
    <w:rsid w:val="00450C8F"/>
    <w:rsid w:val="00451B64"/>
    <w:rsid w:val="00451BFE"/>
    <w:rsid w:val="004523D2"/>
    <w:rsid w:val="00453076"/>
    <w:rsid w:val="00453BF0"/>
    <w:rsid w:val="00453D22"/>
    <w:rsid w:val="00453DF3"/>
    <w:rsid w:val="004553B8"/>
    <w:rsid w:val="00456DE7"/>
    <w:rsid w:val="00457B13"/>
    <w:rsid w:val="00457C61"/>
    <w:rsid w:val="00460D56"/>
    <w:rsid w:val="0046111F"/>
    <w:rsid w:val="00462E6C"/>
    <w:rsid w:val="00463510"/>
    <w:rsid w:val="00463A43"/>
    <w:rsid w:val="00465412"/>
    <w:rsid w:val="004672F3"/>
    <w:rsid w:val="0047007B"/>
    <w:rsid w:val="00470962"/>
    <w:rsid w:val="004736AC"/>
    <w:rsid w:val="00474452"/>
    <w:rsid w:val="00475EF5"/>
    <w:rsid w:val="004769EE"/>
    <w:rsid w:val="0048298B"/>
    <w:rsid w:val="00483F1F"/>
    <w:rsid w:val="00484053"/>
    <w:rsid w:val="0048507D"/>
    <w:rsid w:val="004864D0"/>
    <w:rsid w:val="0048651E"/>
    <w:rsid w:val="004869E8"/>
    <w:rsid w:val="0048769E"/>
    <w:rsid w:val="00490679"/>
    <w:rsid w:val="00491EC7"/>
    <w:rsid w:val="00493D28"/>
    <w:rsid w:val="00493E4D"/>
    <w:rsid w:val="00494626"/>
    <w:rsid w:val="00495421"/>
    <w:rsid w:val="0049574E"/>
    <w:rsid w:val="0049780D"/>
    <w:rsid w:val="004A0FC9"/>
    <w:rsid w:val="004A2DFB"/>
    <w:rsid w:val="004A4A2D"/>
    <w:rsid w:val="004A5803"/>
    <w:rsid w:val="004A7209"/>
    <w:rsid w:val="004A7737"/>
    <w:rsid w:val="004B0034"/>
    <w:rsid w:val="004B196A"/>
    <w:rsid w:val="004B1F1F"/>
    <w:rsid w:val="004B3BBA"/>
    <w:rsid w:val="004B462E"/>
    <w:rsid w:val="004B5B03"/>
    <w:rsid w:val="004B61E0"/>
    <w:rsid w:val="004B68B6"/>
    <w:rsid w:val="004B6C32"/>
    <w:rsid w:val="004B6C54"/>
    <w:rsid w:val="004B769E"/>
    <w:rsid w:val="004B79DD"/>
    <w:rsid w:val="004C1421"/>
    <w:rsid w:val="004C1FBE"/>
    <w:rsid w:val="004C22C0"/>
    <w:rsid w:val="004C315C"/>
    <w:rsid w:val="004C3F52"/>
    <w:rsid w:val="004C5A57"/>
    <w:rsid w:val="004C6E81"/>
    <w:rsid w:val="004D06DC"/>
    <w:rsid w:val="004D102D"/>
    <w:rsid w:val="004D1EDE"/>
    <w:rsid w:val="004D23EA"/>
    <w:rsid w:val="004D29D4"/>
    <w:rsid w:val="004D60FB"/>
    <w:rsid w:val="004D6F41"/>
    <w:rsid w:val="004D6FA9"/>
    <w:rsid w:val="004D777C"/>
    <w:rsid w:val="004E00E6"/>
    <w:rsid w:val="004E09E7"/>
    <w:rsid w:val="004E0F6B"/>
    <w:rsid w:val="004E1FDB"/>
    <w:rsid w:val="004E429C"/>
    <w:rsid w:val="004E5ABD"/>
    <w:rsid w:val="004F26B1"/>
    <w:rsid w:val="004F3DC6"/>
    <w:rsid w:val="00500BC2"/>
    <w:rsid w:val="00501874"/>
    <w:rsid w:val="00502133"/>
    <w:rsid w:val="00502827"/>
    <w:rsid w:val="0050378B"/>
    <w:rsid w:val="005056D3"/>
    <w:rsid w:val="00505CD1"/>
    <w:rsid w:val="005101D5"/>
    <w:rsid w:val="00510387"/>
    <w:rsid w:val="0051186F"/>
    <w:rsid w:val="005134CD"/>
    <w:rsid w:val="00514B77"/>
    <w:rsid w:val="00515423"/>
    <w:rsid w:val="005155DE"/>
    <w:rsid w:val="00517135"/>
    <w:rsid w:val="005172C6"/>
    <w:rsid w:val="00517377"/>
    <w:rsid w:val="00517FC4"/>
    <w:rsid w:val="0052158A"/>
    <w:rsid w:val="00521CFE"/>
    <w:rsid w:val="00523100"/>
    <w:rsid w:val="00523308"/>
    <w:rsid w:val="00523D60"/>
    <w:rsid w:val="00526ED2"/>
    <w:rsid w:val="00527203"/>
    <w:rsid w:val="005314B7"/>
    <w:rsid w:val="00531E07"/>
    <w:rsid w:val="005333F0"/>
    <w:rsid w:val="0053372F"/>
    <w:rsid w:val="00535887"/>
    <w:rsid w:val="00535F4F"/>
    <w:rsid w:val="00536AC5"/>
    <w:rsid w:val="00536F13"/>
    <w:rsid w:val="00537EE4"/>
    <w:rsid w:val="00541440"/>
    <w:rsid w:val="00542875"/>
    <w:rsid w:val="00543A00"/>
    <w:rsid w:val="00543A62"/>
    <w:rsid w:val="005450C6"/>
    <w:rsid w:val="00545473"/>
    <w:rsid w:val="005463A0"/>
    <w:rsid w:val="005473CB"/>
    <w:rsid w:val="00547890"/>
    <w:rsid w:val="0055108A"/>
    <w:rsid w:val="005514FB"/>
    <w:rsid w:val="00552D59"/>
    <w:rsid w:val="005539E3"/>
    <w:rsid w:val="0055555D"/>
    <w:rsid w:val="0055562C"/>
    <w:rsid w:val="00555791"/>
    <w:rsid w:val="0055685F"/>
    <w:rsid w:val="005571C9"/>
    <w:rsid w:val="00560709"/>
    <w:rsid w:val="00561DE5"/>
    <w:rsid w:val="00561DF0"/>
    <w:rsid w:val="0056254E"/>
    <w:rsid w:val="00562858"/>
    <w:rsid w:val="0056421C"/>
    <w:rsid w:val="00565EBC"/>
    <w:rsid w:val="005665E0"/>
    <w:rsid w:val="00571B55"/>
    <w:rsid w:val="00573319"/>
    <w:rsid w:val="00574620"/>
    <w:rsid w:val="00581F43"/>
    <w:rsid w:val="00582A45"/>
    <w:rsid w:val="00583A5B"/>
    <w:rsid w:val="0058422C"/>
    <w:rsid w:val="005855D4"/>
    <w:rsid w:val="005857DB"/>
    <w:rsid w:val="00590D62"/>
    <w:rsid w:val="00591399"/>
    <w:rsid w:val="005927E6"/>
    <w:rsid w:val="005951C7"/>
    <w:rsid w:val="005957B3"/>
    <w:rsid w:val="00595B89"/>
    <w:rsid w:val="00595E48"/>
    <w:rsid w:val="005966C9"/>
    <w:rsid w:val="00596C31"/>
    <w:rsid w:val="00597D41"/>
    <w:rsid w:val="005A23E9"/>
    <w:rsid w:val="005A29C9"/>
    <w:rsid w:val="005A3510"/>
    <w:rsid w:val="005A383B"/>
    <w:rsid w:val="005A3CBA"/>
    <w:rsid w:val="005A5766"/>
    <w:rsid w:val="005A6AF5"/>
    <w:rsid w:val="005B16E5"/>
    <w:rsid w:val="005B289E"/>
    <w:rsid w:val="005B3709"/>
    <w:rsid w:val="005B4388"/>
    <w:rsid w:val="005B4F23"/>
    <w:rsid w:val="005C043B"/>
    <w:rsid w:val="005C167F"/>
    <w:rsid w:val="005C365F"/>
    <w:rsid w:val="005C3F4B"/>
    <w:rsid w:val="005C400C"/>
    <w:rsid w:val="005C5684"/>
    <w:rsid w:val="005C5B1E"/>
    <w:rsid w:val="005C7A32"/>
    <w:rsid w:val="005D0014"/>
    <w:rsid w:val="005D0D12"/>
    <w:rsid w:val="005D0D3D"/>
    <w:rsid w:val="005D1ECC"/>
    <w:rsid w:val="005D210C"/>
    <w:rsid w:val="005D24FC"/>
    <w:rsid w:val="005D28F0"/>
    <w:rsid w:val="005D3078"/>
    <w:rsid w:val="005D352A"/>
    <w:rsid w:val="005D366F"/>
    <w:rsid w:val="005D3997"/>
    <w:rsid w:val="005D4D0D"/>
    <w:rsid w:val="005D4E0E"/>
    <w:rsid w:val="005D5D96"/>
    <w:rsid w:val="005D6220"/>
    <w:rsid w:val="005D759E"/>
    <w:rsid w:val="005E10D9"/>
    <w:rsid w:val="005E159A"/>
    <w:rsid w:val="005E1BAE"/>
    <w:rsid w:val="005E275A"/>
    <w:rsid w:val="005E309F"/>
    <w:rsid w:val="005E45F0"/>
    <w:rsid w:val="005E4A77"/>
    <w:rsid w:val="005E5E9C"/>
    <w:rsid w:val="005E5EF6"/>
    <w:rsid w:val="005F07D1"/>
    <w:rsid w:val="005F179F"/>
    <w:rsid w:val="005F1CCB"/>
    <w:rsid w:val="005F3D56"/>
    <w:rsid w:val="005F433C"/>
    <w:rsid w:val="005F77E2"/>
    <w:rsid w:val="006006E8"/>
    <w:rsid w:val="006009B9"/>
    <w:rsid w:val="00603606"/>
    <w:rsid w:val="00603D4A"/>
    <w:rsid w:val="00604159"/>
    <w:rsid w:val="006049B6"/>
    <w:rsid w:val="00606984"/>
    <w:rsid w:val="00607252"/>
    <w:rsid w:val="00610AAD"/>
    <w:rsid w:val="00611519"/>
    <w:rsid w:val="00611BFB"/>
    <w:rsid w:val="0061643E"/>
    <w:rsid w:val="00616D5C"/>
    <w:rsid w:val="0061790B"/>
    <w:rsid w:val="00617E69"/>
    <w:rsid w:val="0062183F"/>
    <w:rsid w:val="00623395"/>
    <w:rsid w:val="00624455"/>
    <w:rsid w:val="00626CBB"/>
    <w:rsid w:val="00627258"/>
    <w:rsid w:val="00630C8E"/>
    <w:rsid w:val="0063264F"/>
    <w:rsid w:val="006332C5"/>
    <w:rsid w:val="006351BD"/>
    <w:rsid w:val="00636541"/>
    <w:rsid w:val="00637291"/>
    <w:rsid w:val="006373EF"/>
    <w:rsid w:val="00637FA0"/>
    <w:rsid w:val="00640440"/>
    <w:rsid w:val="00640A1E"/>
    <w:rsid w:val="00641092"/>
    <w:rsid w:val="0064147F"/>
    <w:rsid w:val="00641666"/>
    <w:rsid w:val="00642C69"/>
    <w:rsid w:val="00642F61"/>
    <w:rsid w:val="0064306B"/>
    <w:rsid w:val="0064479C"/>
    <w:rsid w:val="00644F6E"/>
    <w:rsid w:val="00645E0A"/>
    <w:rsid w:val="006473E9"/>
    <w:rsid w:val="00647D15"/>
    <w:rsid w:val="00653562"/>
    <w:rsid w:val="006558A9"/>
    <w:rsid w:val="006558FC"/>
    <w:rsid w:val="00656EBF"/>
    <w:rsid w:val="00657BEA"/>
    <w:rsid w:val="0066044E"/>
    <w:rsid w:val="006617E3"/>
    <w:rsid w:val="006649AD"/>
    <w:rsid w:val="00666588"/>
    <w:rsid w:val="006703B3"/>
    <w:rsid w:val="006718BA"/>
    <w:rsid w:val="00671A4C"/>
    <w:rsid w:val="00673F12"/>
    <w:rsid w:val="0067414E"/>
    <w:rsid w:val="0067593D"/>
    <w:rsid w:val="00675C0E"/>
    <w:rsid w:val="00676162"/>
    <w:rsid w:val="00680E6F"/>
    <w:rsid w:val="00682211"/>
    <w:rsid w:val="00686C8E"/>
    <w:rsid w:val="006904FE"/>
    <w:rsid w:val="0069148C"/>
    <w:rsid w:val="006926FA"/>
    <w:rsid w:val="006957A2"/>
    <w:rsid w:val="00696F6E"/>
    <w:rsid w:val="006975AB"/>
    <w:rsid w:val="00697E2F"/>
    <w:rsid w:val="006A0E98"/>
    <w:rsid w:val="006A22DB"/>
    <w:rsid w:val="006A2C35"/>
    <w:rsid w:val="006A30E3"/>
    <w:rsid w:val="006A393E"/>
    <w:rsid w:val="006A39CA"/>
    <w:rsid w:val="006A4857"/>
    <w:rsid w:val="006A53E9"/>
    <w:rsid w:val="006A5AF8"/>
    <w:rsid w:val="006A7B13"/>
    <w:rsid w:val="006B036A"/>
    <w:rsid w:val="006B08D7"/>
    <w:rsid w:val="006B0A6F"/>
    <w:rsid w:val="006B2BB2"/>
    <w:rsid w:val="006B5BC6"/>
    <w:rsid w:val="006B642D"/>
    <w:rsid w:val="006B6FE7"/>
    <w:rsid w:val="006B7DC4"/>
    <w:rsid w:val="006C10B5"/>
    <w:rsid w:val="006C13DD"/>
    <w:rsid w:val="006C3978"/>
    <w:rsid w:val="006C4131"/>
    <w:rsid w:val="006C41A6"/>
    <w:rsid w:val="006C4584"/>
    <w:rsid w:val="006C50AF"/>
    <w:rsid w:val="006C5341"/>
    <w:rsid w:val="006C57BA"/>
    <w:rsid w:val="006C69B4"/>
    <w:rsid w:val="006C6C1D"/>
    <w:rsid w:val="006C7D64"/>
    <w:rsid w:val="006D05B6"/>
    <w:rsid w:val="006D0A8E"/>
    <w:rsid w:val="006D149F"/>
    <w:rsid w:val="006D23E7"/>
    <w:rsid w:val="006D4C3F"/>
    <w:rsid w:val="006D5551"/>
    <w:rsid w:val="006D5C59"/>
    <w:rsid w:val="006D6557"/>
    <w:rsid w:val="006D6EE0"/>
    <w:rsid w:val="006D76F8"/>
    <w:rsid w:val="006D7D7E"/>
    <w:rsid w:val="006D7DCA"/>
    <w:rsid w:val="006E08CA"/>
    <w:rsid w:val="006E1CE2"/>
    <w:rsid w:val="006E7792"/>
    <w:rsid w:val="006E77B0"/>
    <w:rsid w:val="006E7AE8"/>
    <w:rsid w:val="006F09E9"/>
    <w:rsid w:val="006F3B72"/>
    <w:rsid w:val="006F4C7D"/>
    <w:rsid w:val="006F4EF1"/>
    <w:rsid w:val="006F6E3B"/>
    <w:rsid w:val="00702751"/>
    <w:rsid w:val="007031D5"/>
    <w:rsid w:val="007063FC"/>
    <w:rsid w:val="007065C6"/>
    <w:rsid w:val="007101F4"/>
    <w:rsid w:val="00710C38"/>
    <w:rsid w:val="007111A8"/>
    <w:rsid w:val="00711B08"/>
    <w:rsid w:val="00711C9C"/>
    <w:rsid w:val="00713BBC"/>
    <w:rsid w:val="007152EB"/>
    <w:rsid w:val="0071596B"/>
    <w:rsid w:val="00723815"/>
    <w:rsid w:val="007240B6"/>
    <w:rsid w:val="00724D77"/>
    <w:rsid w:val="00724E11"/>
    <w:rsid w:val="007310C6"/>
    <w:rsid w:val="007311C9"/>
    <w:rsid w:val="00731771"/>
    <w:rsid w:val="00731952"/>
    <w:rsid w:val="00732A1E"/>
    <w:rsid w:val="00732E5E"/>
    <w:rsid w:val="0073308C"/>
    <w:rsid w:val="00735E50"/>
    <w:rsid w:val="0073690B"/>
    <w:rsid w:val="00736E34"/>
    <w:rsid w:val="0074111C"/>
    <w:rsid w:val="007417B7"/>
    <w:rsid w:val="00743121"/>
    <w:rsid w:val="007431FA"/>
    <w:rsid w:val="00745D53"/>
    <w:rsid w:val="00745EA6"/>
    <w:rsid w:val="0074665E"/>
    <w:rsid w:val="00750094"/>
    <w:rsid w:val="0075227F"/>
    <w:rsid w:val="007534A3"/>
    <w:rsid w:val="0075496C"/>
    <w:rsid w:val="00754C05"/>
    <w:rsid w:val="00754CD5"/>
    <w:rsid w:val="007562B3"/>
    <w:rsid w:val="00761F2F"/>
    <w:rsid w:val="00764C83"/>
    <w:rsid w:val="00764CE1"/>
    <w:rsid w:val="00765191"/>
    <w:rsid w:val="0076652A"/>
    <w:rsid w:val="00766E85"/>
    <w:rsid w:val="00767696"/>
    <w:rsid w:val="00767900"/>
    <w:rsid w:val="00767FBF"/>
    <w:rsid w:val="00771381"/>
    <w:rsid w:val="00772A35"/>
    <w:rsid w:val="0077578C"/>
    <w:rsid w:val="00777995"/>
    <w:rsid w:val="007820D0"/>
    <w:rsid w:val="0078295D"/>
    <w:rsid w:val="00784779"/>
    <w:rsid w:val="007849FC"/>
    <w:rsid w:val="007862DF"/>
    <w:rsid w:val="00786B2F"/>
    <w:rsid w:val="00786BBE"/>
    <w:rsid w:val="00787E4D"/>
    <w:rsid w:val="0079147B"/>
    <w:rsid w:val="00792C08"/>
    <w:rsid w:val="007938C2"/>
    <w:rsid w:val="00793903"/>
    <w:rsid w:val="007962CD"/>
    <w:rsid w:val="007A0985"/>
    <w:rsid w:val="007A1797"/>
    <w:rsid w:val="007A2840"/>
    <w:rsid w:val="007A375F"/>
    <w:rsid w:val="007A40BC"/>
    <w:rsid w:val="007A61E6"/>
    <w:rsid w:val="007A6276"/>
    <w:rsid w:val="007A65A4"/>
    <w:rsid w:val="007A6BA6"/>
    <w:rsid w:val="007A7810"/>
    <w:rsid w:val="007B142C"/>
    <w:rsid w:val="007B14B7"/>
    <w:rsid w:val="007B5206"/>
    <w:rsid w:val="007B5F60"/>
    <w:rsid w:val="007B7880"/>
    <w:rsid w:val="007C0B8C"/>
    <w:rsid w:val="007C193D"/>
    <w:rsid w:val="007C1CD2"/>
    <w:rsid w:val="007C1D00"/>
    <w:rsid w:val="007C1FD9"/>
    <w:rsid w:val="007C2D68"/>
    <w:rsid w:val="007C4906"/>
    <w:rsid w:val="007C4B80"/>
    <w:rsid w:val="007C7942"/>
    <w:rsid w:val="007D09DC"/>
    <w:rsid w:val="007D0B2F"/>
    <w:rsid w:val="007D2731"/>
    <w:rsid w:val="007D2B7D"/>
    <w:rsid w:val="007D32D5"/>
    <w:rsid w:val="007D3333"/>
    <w:rsid w:val="007D3426"/>
    <w:rsid w:val="007D6614"/>
    <w:rsid w:val="007D68EC"/>
    <w:rsid w:val="007D695B"/>
    <w:rsid w:val="007D7856"/>
    <w:rsid w:val="007E0A99"/>
    <w:rsid w:val="007E198D"/>
    <w:rsid w:val="007E23FE"/>
    <w:rsid w:val="007E335B"/>
    <w:rsid w:val="007E4109"/>
    <w:rsid w:val="007E4E3B"/>
    <w:rsid w:val="007E57D2"/>
    <w:rsid w:val="007E60B4"/>
    <w:rsid w:val="007E68DA"/>
    <w:rsid w:val="007E740E"/>
    <w:rsid w:val="007F0856"/>
    <w:rsid w:val="007F4855"/>
    <w:rsid w:val="007F4EAA"/>
    <w:rsid w:val="007F774D"/>
    <w:rsid w:val="007F7D3E"/>
    <w:rsid w:val="00800BB9"/>
    <w:rsid w:val="00803156"/>
    <w:rsid w:val="0080406D"/>
    <w:rsid w:val="00804BA0"/>
    <w:rsid w:val="00804F3B"/>
    <w:rsid w:val="00805814"/>
    <w:rsid w:val="00806EEC"/>
    <w:rsid w:val="00810328"/>
    <w:rsid w:val="00812192"/>
    <w:rsid w:val="00812917"/>
    <w:rsid w:val="00812CC2"/>
    <w:rsid w:val="00813C45"/>
    <w:rsid w:val="00813F2C"/>
    <w:rsid w:val="0081562D"/>
    <w:rsid w:val="008170CC"/>
    <w:rsid w:val="00817585"/>
    <w:rsid w:val="00817B4B"/>
    <w:rsid w:val="00821E6F"/>
    <w:rsid w:val="0082210F"/>
    <w:rsid w:val="0082607B"/>
    <w:rsid w:val="00826B9B"/>
    <w:rsid w:val="00827580"/>
    <w:rsid w:val="00837F9D"/>
    <w:rsid w:val="00840A78"/>
    <w:rsid w:val="00840B05"/>
    <w:rsid w:val="00841313"/>
    <w:rsid w:val="00842939"/>
    <w:rsid w:val="00843B14"/>
    <w:rsid w:val="008441DE"/>
    <w:rsid w:val="008451A4"/>
    <w:rsid w:val="00845B15"/>
    <w:rsid w:val="0085275D"/>
    <w:rsid w:val="00853EC5"/>
    <w:rsid w:val="00856099"/>
    <w:rsid w:val="0085656C"/>
    <w:rsid w:val="00856718"/>
    <w:rsid w:val="0086092B"/>
    <w:rsid w:val="008631F4"/>
    <w:rsid w:val="008667DB"/>
    <w:rsid w:val="00867C2C"/>
    <w:rsid w:val="008725C8"/>
    <w:rsid w:val="0087272E"/>
    <w:rsid w:val="00872817"/>
    <w:rsid w:val="00874783"/>
    <w:rsid w:val="00876AC2"/>
    <w:rsid w:val="00877A0F"/>
    <w:rsid w:val="008801DD"/>
    <w:rsid w:val="008805F9"/>
    <w:rsid w:val="008825E9"/>
    <w:rsid w:val="008838A2"/>
    <w:rsid w:val="00884046"/>
    <w:rsid w:val="00884542"/>
    <w:rsid w:val="00886E64"/>
    <w:rsid w:val="0088723A"/>
    <w:rsid w:val="00887F04"/>
    <w:rsid w:val="00890944"/>
    <w:rsid w:val="008920AB"/>
    <w:rsid w:val="00892F30"/>
    <w:rsid w:val="00893343"/>
    <w:rsid w:val="00895BB9"/>
    <w:rsid w:val="008A1ABD"/>
    <w:rsid w:val="008A2A0C"/>
    <w:rsid w:val="008A3A18"/>
    <w:rsid w:val="008A630D"/>
    <w:rsid w:val="008A69BD"/>
    <w:rsid w:val="008A7F6F"/>
    <w:rsid w:val="008B05AF"/>
    <w:rsid w:val="008B19CF"/>
    <w:rsid w:val="008B22EF"/>
    <w:rsid w:val="008B2A60"/>
    <w:rsid w:val="008B2ECF"/>
    <w:rsid w:val="008B3025"/>
    <w:rsid w:val="008B338C"/>
    <w:rsid w:val="008B4210"/>
    <w:rsid w:val="008B5F28"/>
    <w:rsid w:val="008B6339"/>
    <w:rsid w:val="008B7DC7"/>
    <w:rsid w:val="008B7FA6"/>
    <w:rsid w:val="008C0CFB"/>
    <w:rsid w:val="008C2713"/>
    <w:rsid w:val="008C3666"/>
    <w:rsid w:val="008C425E"/>
    <w:rsid w:val="008C6D57"/>
    <w:rsid w:val="008D0AF6"/>
    <w:rsid w:val="008D118D"/>
    <w:rsid w:val="008D2908"/>
    <w:rsid w:val="008D479D"/>
    <w:rsid w:val="008D635B"/>
    <w:rsid w:val="008D7302"/>
    <w:rsid w:val="008D7946"/>
    <w:rsid w:val="008D7CE7"/>
    <w:rsid w:val="008E0D87"/>
    <w:rsid w:val="008E0F25"/>
    <w:rsid w:val="008E14EC"/>
    <w:rsid w:val="008E290C"/>
    <w:rsid w:val="008E2C6C"/>
    <w:rsid w:val="008E4FDA"/>
    <w:rsid w:val="008E5ADB"/>
    <w:rsid w:val="008E6536"/>
    <w:rsid w:val="008F3922"/>
    <w:rsid w:val="008F49AA"/>
    <w:rsid w:val="008F4BCA"/>
    <w:rsid w:val="008F5A27"/>
    <w:rsid w:val="008F7521"/>
    <w:rsid w:val="008F7F52"/>
    <w:rsid w:val="00900410"/>
    <w:rsid w:val="00900438"/>
    <w:rsid w:val="009025A1"/>
    <w:rsid w:val="0090304A"/>
    <w:rsid w:val="009030E7"/>
    <w:rsid w:val="00903255"/>
    <w:rsid w:val="0090340C"/>
    <w:rsid w:val="0090403A"/>
    <w:rsid w:val="0090576E"/>
    <w:rsid w:val="00906F3D"/>
    <w:rsid w:val="00906F75"/>
    <w:rsid w:val="00907194"/>
    <w:rsid w:val="00910A56"/>
    <w:rsid w:val="0091280F"/>
    <w:rsid w:val="00914124"/>
    <w:rsid w:val="0091426F"/>
    <w:rsid w:val="00915450"/>
    <w:rsid w:val="00916B30"/>
    <w:rsid w:val="00916EEF"/>
    <w:rsid w:val="00917084"/>
    <w:rsid w:val="009173AE"/>
    <w:rsid w:val="009206D9"/>
    <w:rsid w:val="00920EE2"/>
    <w:rsid w:val="00921308"/>
    <w:rsid w:val="00921CB6"/>
    <w:rsid w:val="00924459"/>
    <w:rsid w:val="00924685"/>
    <w:rsid w:val="009256BB"/>
    <w:rsid w:val="009256C3"/>
    <w:rsid w:val="00927162"/>
    <w:rsid w:val="009276FF"/>
    <w:rsid w:val="00930707"/>
    <w:rsid w:val="00934829"/>
    <w:rsid w:val="00934BB3"/>
    <w:rsid w:val="009405F6"/>
    <w:rsid w:val="0094119F"/>
    <w:rsid w:val="00942D99"/>
    <w:rsid w:val="00942FC3"/>
    <w:rsid w:val="00943102"/>
    <w:rsid w:val="00943693"/>
    <w:rsid w:val="00944631"/>
    <w:rsid w:val="0094649D"/>
    <w:rsid w:val="009470AC"/>
    <w:rsid w:val="009473FF"/>
    <w:rsid w:val="0094748A"/>
    <w:rsid w:val="009477C5"/>
    <w:rsid w:val="00947C78"/>
    <w:rsid w:val="00950F75"/>
    <w:rsid w:val="0095143D"/>
    <w:rsid w:val="00954055"/>
    <w:rsid w:val="0095488C"/>
    <w:rsid w:val="009552DC"/>
    <w:rsid w:val="00960272"/>
    <w:rsid w:val="00961133"/>
    <w:rsid w:val="009634AA"/>
    <w:rsid w:val="009640E4"/>
    <w:rsid w:val="00970262"/>
    <w:rsid w:val="00971D18"/>
    <w:rsid w:val="00972010"/>
    <w:rsid w:val="00972D1E"/>
    <w:rsid w:val="009733AC"/>
    <w:rsid w:val="00975513"/>
    <w:rsid w:val="0097553E"/>
    <w:rsid w:val="009770A4"/>
    <w:rsid w:val="0098091D"/>
    <w:rsid w:val="00980D37"/>
    <w:rsid w:val="009840EE"/>
    <w:rsid w:val="0098598E"/>
    <w:rsid w:val="00986DE7"/>
    <w:rsid w:val="009902D2"/>
    <w:rsid w:val="00990392"/>
    <w:rsid w:val="00992D0E"/>
    <w:rsid w:val="009958CB"/>
    <w:rsid w:val="009965A0"/>
    <w:rsid w:val="00996F80"/>
    <w:rsid w:val="009975C1"/>
    <w:rsid w:val="0099761C"/>
    <w:rsid w:val="009977A6"/>
    <w:rsid w:val="009A0154"/>
    <w:rsid w:val="009A06A4"/>
    <w:rsid w:val="009A2B47"/>
    <w:rsid w:val="009A5227"/>
    <w:rsid w:val="009A6E83"/>
    <w:rsid w:val="009A71E7"/>
    <w:rsid w:val="009A794C"/>
    <w:rsid w:val="009A7E78"/>
    <w:rsid w:val="009B17B6"/>
    <w:rsid w:val="009B28CB"/>
    <w:rsid w:val="009B3496"/>
    <w:rsid w:val="009B4A23"/>
    <w:rsid w:val="009B4AE4"/>
    <w:rsid w:val="009B588C"/>
    <w:rsid w:val="009B6864"/>
    <w:rsid w:val="009B787E"/>
    <w:rsid w:val="009B7E64"/>
    <w:rsid w:val="009C04BC"/>
    <w:rsid w:val="009C103D"/>
    <w:rsid w:val="009C2DA3"/>
    <w:rsid w:val="009C63A5"/>
    <w:rsid w:val="009C7CFB"/>
    <w:rsid w:val="009D02A0"/>
    <w:rsid w:val="009D097A"/>
    <w:rsid w:val="009D4EB7"/>
    <w:rsid w:val="009D5008"/>
    <w:rsid w:val="009E1B51"/>
    <w:rsid w:val="009F31B1"/>
    <w:rsid w:val="009F3A08"/>
    <w:rsid w:val="009F61DF"/>
    <w:rsid w:val="009F6A78"/>
    <w:rsid w:val="009F7D2A"/>
    <w:rsid w:val="00A058F1"/>
    <w:rsid w:val="00A0696C"/>
    <w:rsid w:val="00A1013E"/>
    <w:rsid w:val="00A10277"/>
    <w:rsid w:val="00A117F0"/>
    <w:rsid w:val="00A139F7"/>
    <w:rsid w:val="00A143A7"/>
    <w:rsid w:val="00A14559"/>
    <w:rsid w:val="00A15FB8"/>
    <w:rsid w:val="00A16443"/>
    <w:rsid w:val="00A17ABD"/>
    <w:rsid w:val="00A20620"/>
    <w:rsid w:val="00A20A96"/>
    <w:rsid w:val="00A20EFE"/>
    <w:rsid w:val="00A21F30"/>
    <w:rsid w:val="00A21FD7"/>
    <w:rsid w:val="00A2321F"/>
    <w:rsid w:val="00A237CB"/>
    <w:rsid w:val="00A25174"/>
    <w:rsid w:val="00A25363"/>
    <w:rsid w:val="00A25FEA"/>
    <w:rsid w:val="00A27B4A"/>
    <w:rsid w:val="00A27D93"/>
    <w:rsid w:val="00A30757"/>
    <w:rsid w:val="00A3096B"/>
    <w:rsid w:val="00A31967"/>
    <w:rsid w:val="00A3363B"/>
    <w:rsid w:val="00A34534"/>
    <w:rsid w:val="00A347FD"/>
    <w:rsid w:val="00A37D38"/>
    <w:rsid w:val="00A413E3"/>
    <w:rsid w:val="00A41FAB"/>
    <w:rsid w:val="00A42C00"/>
    <w:rsid w:val="00A435DD"/>
    <w:rsid w:val="00A43E6A"/>
    <w:rsid w:val="00A4602C"/>
    <w:rsid w:val="00A51BF1"/>
    <w:rsid w:val="00A51D52"/>
    <w:rsid w:val="00A5640D"/>
    <w:rsid w:val="00A569D0"/>
    <w:rsid w:val="00A56C93"/>
    <w:rsid w:val="00A56F6E"/>
    <w:rsid w:val="00A60F71"/>
    <w:rsid w:val="00A62454"/>
    <w:rsid w:val="00A62B15"/>
    <w:rsid w:val="00A64038"/>
    <w:rsid w:val="00A658D1"/>
    <w:rsid w:val="00A67BE4"/>
    <w:rsid w:val="00A701DC"/>
    <w:rsid w:val="00A72DA0"/>
    <w:rsid w:val="00A7349D"/>
    <w:rsid w:val="00A7397F"/>
    <w:rsid w:val="00A74521"/>
    <w:rsid w:val="00A75F88"/>
    <w:rsid w:val="00A76983"/>
    <w:rsid w:val="00A76A54"/>
    <w:rsid w:val="00A823FB"/>
    <w:rsid w:val="00A84302"/>
    <w:rsid w:val="00A84B49"/>
    <w:rsid w:val="00A8569A"/>
    <w:rsid w:val="00A8633A"/>
    <w:rsid w:val="00A91432"/>
    <w:rsid w:val="00A9181C"/>
    <w:rsid w:val="00A91820"/>
    <w:rsid w:val="00A942AD"/>
    <w:rsid w:val="00A94655"/>
    <w:rsid w:val="00A947DE"/>
    <w:rsid w:val="00A94AE2"/>
    <w:rsid w:val="00A94E45"/>
    <w:rsid w:val="00A954AA"/>
    <w:rsid w:val="00A96177"/>
    <w:rsid w:val="00A970C8"/>
    <w:rsid w:val="00AA0030"/>
    <w:rsid w:val="00AA16A9"/>
    <w:rsid w:val="00AA16E6"/>
    <w:rsid w:val="00AA1D61"/>
    <w:rsid w:val="00AA4E45"/>
    <w:rsid w:val="00AA53A8"/>
    <w:rsid w:val="00AA5C4F"/>
    <w:rsid w:val="00AA5F5E"/>
    <w:rsid w:val="00AA62BD"/>
    <w:rsid w:val="00AA679D"/>
    <w:rsid w:val="00AA7872"/>
    <w:rsid w:val="00AA7B93"/>
    <w:rsid w:val="00AB0CCC"/>
    <w:rsid w:val="00AB1BBD"/>
    <w:rsid w:val="00AB2D71"/>
    <w:rsid w:val="00AB453C"/>
    <w:rsid w:val="00AB4FE4"/>
    <w:rsid w:val="00AB68EC"/>
    <w:rsid w:val="00AB7807"/>
    <w:rsid w:val="00AB7AC8"/>
    <w:rsid w:val="00AB7D69"/>
    <w:rsid w:val="00AB7F2D"/>
    <w:rsid w:val="00AC10DF"/>
    <w:rsid w:val="00AC1793"/>
    <w:rsid w:val="00AC1F69"/>
    <w:rsid w:val="00AC26B1"/>
    <w:rsid w:val="00AC2A68"/>
    <w:rsid w:val="00AC4010"/>
    <w:rsid w:val="00AC4FAB"/>
    <w:rsid w:val="00AC51D4"/>
    <w:rsid w:val="00AC57C5"/>
    <w:rsid w:val="00AC7B55"/>
    <w:rsid w:val="00AD017E"/>
    <w:rsid w:val="00AD0E71"/>
    <w:rsid w:val="00AD0EFC"/>
    <w:rsid w:val="00AD1339"/>
    <w:rsid w:val="00AD1416"/>
    <w:rsid w:val="00AD1E93"/>
    <w:rsid w:val="00AD41B4"/>
    <w:rsid w:val="00AD4B86"/>
    <w:rsid w:val="00AD64A3"/>
    <w:rsid w:val="00AE1985"/>
    <w:rsid w:val="00AE4AA5"/>
    <w:rsid w:val="00AE59DD"/>
    <w:rsid w:val="00AE5F0C"/>
    <w:rsid w:val="00AE6DFC"/>
    <w:rsid w:val="00AE7FF1"/>
    <w:rsid w:val="00AF0384"/>
    <w:rsid w:val="00AF084A"/>
    <w:rsid w:val="00AF13A4"/>
    <w:rsid w:val="00AF2EB7"/>
    <w:rsid w:val="00AF2F83"/>
    <w:rsid w:val="00AF4C71"/>
    <w:rsid w:val="00AF6714"/>
    <w:rsid w:val="00AF7B7F"/>
    <w:rsid w:val="00AF7DEE"/>
    <w:rsid w:val="00B00BFC"/>
    <w:rsid w:val="00B00D65"/>
    <w:rsid w:val="00B01109"/>
    <w:rsid w:val="00B01A42"/>
    <w:rsid w:val="00B023CC"/>
    <w:rsid w:val="00B03A2F"/>
    <w:rsid w:val="00B04D2D"/>
    <w:rsid w:val="00B04E0D"/>
    <w:rsid w:val="00B06A73"/>
    <w:rsid w:val="00B06ED7"/>
    <w:rsid w:val="00B0705F"/>
    <w:rsid w:val="00B07460"/>
    <w:rsid w:val="00B117EF"/>
    <w:rsid w:val="00B12807"/>
    <w:rsid w:val="00B12EA9"/>
    <w:rsid w:val="00B132DD"/>
    <w:rsid w:val="00B133FA"/>
    <w:rsid w:val="00B14A73"/>
    <w:rsid w:val="00B17ABD"/>
    <w:rsid w:val="00B20494"/>
    <w:rsid w:val="00B22166"/>
    <w:rsid w:val="00B2409C"/>
    <w:rsid w:val="00B2447B"/>
    <w:rsid w:val="00B31347"/>
    <w:rsid w:val="00B31E25"/>
    <w:rsid w:val="00B3378D"/>
    <w:rsid w:val="00B354E8"/>
    <w:rsid w:val="00B376F3"/>
    <w:rsid w:val="00B37CC3"/>
    <w:rsid w:val="00B42CFF"/>
    <w:rsid w:val="00B43E1E"/>
    <w:rsid w:val="00B44258"/>
    <w:rsid w:val="00B4462C"/>
    <w:rsid w:val="00B4668F"/>
    <w:rsid w:val="00B500A2"/>
    <w:rsid w:val="00B51D3C"/>
    <w:rsid w:val="00B527CC"/>
    <w:rsid w:val="00B53DD9"/>
    <w:rsid w:val="00B542B3"/>
    <w:rsid w:val="00B54890"/>
    <w:rsid w:val="00B56216"/>
    <w:rsid w:val="00B56E0A"/>
    <w:rsid w:val="00B60AF0"/>
    <w:rsid w:val="00B62BC9"/>
    <w:rsid w:val="00B65284"/>
    <w:rsid w:val="00B702D6"/>
    <w:rsid w:val="00B70C95"/>
    <w:rsid w:val="00B73EBE"/>
    <w:rsid w:val="00B74002"/>
    <w:rsid w:val="00B75BC6"/>
    <w:rsid w:val="00B75EA3"/>
    <w:rsid w:val="00B77FC6"/>
    <w:rsid w:val="00B8152C"/>
    <w:rsid w:val="00B81702"/>
    <w:rsid w:val="00B819C0"/>
    <w:rsid w:val="00B82230"/>
    <w:rsid w:val="00B82498"/>
    <w:rsid w:val="00B83227"/>
    <w:rsid w:val="00B833B9"/>
    <w:rsid w:val="00B851CE"/>
    <w:rsid w:val="00B874AB"/>
    <w:rsid w:val="00B91CF4"/>
    <w:rsid w:val="00B92FAE"/>
    <w:rsid w:val="00B93C21"/>
    <w:rsid w:val="00B95C1B"/>
    <w:rsid w:val="00B95F61"/>
    <w:rsid w:val="00B96D49"/>
    <w:rsid w:val="00BA0ABD"/>
    <w:rsid w:val="00BA26E8"/>
    <w:rsid w:val="00BA2E0E"/>
    <w:rsid w:val="00BA3318"/>
    <w:rsid w:val="00BA361D"/>
    <w:rsid w:val="00BA3DDF"/>
    <w:rsid w:val="00BA3EAA"/>
    <w:rsid w:val="00BA616A"/>
    <w:rsid w:val="00BA70CC"/>
    <w:rsid w:val="00BB0C7A"/>
    <w:rsid w:val="00BB16E3"/>
    <w:rsid w:val="00BB3E1B"/>
    <w:rsid w:val="00BB3E1D"/>
    <w:rsid w:val="00BB4819"/>
    <w:rsid w:val="00BB5692"/>
    <w:rsid w:val="00BB73AC"/>
    <w:rsid w:val="00BC071C"/>
    <w:rsid w:val="00BC1976"/>
    <w:rsid w:val="00BC3D18"/>
    <w:rsid w:val="00BC6D15"/>
    <w:rsid w:val="00BD04D6"/>
    <w:rsid w:val="00BD128F"/>
    <w:rsid w:val="00BD4E19"/>
    <w:rsid w:val="00BE00C4"/>
    <w:rsid w:val="00BE1310"/>
    <w:rsid w:val="00BE1616"/>
    <w:rsid w:val="00BE190A"/>
    <w:rsid w:val="00BE2954"/>
    <w:rsid w:val="00BE3760"/>
    <w:rsid w:val="00BE3884"/>
    <w:rsid w:val="00BE54E9"/>
    <w:rsid w:val="00BE5E58"/>
    <w:rsid w:val="00BE6898"/>
    <w:rsid w:val="00BF01CF"/>
    <w:rsid w:val="00BF145C"/>
    <w:rsid w:val="00BF2D90"/>
    <w:rsid w:val="00BF2FCD"/>
    <w:rsid w:val="00BF3739"/>
    <w:rsid w:val="00BF388C"/>
    <w:rsid w:val="00BF5FE5"/>
    <w:rsid w:val="00BF66B8"/>
    <w:rsid w:val="00BF68EA"/>
    <w:rsid w:val="00BF6BE0"/>
    <w:rsid w:val="00C00444"/>
    <w:rsid w:val="00C005AE"/>
    <w:rsid w:val="00C02829"/>
    <w:rsid w:val="00C04166"/>
    <w:rsid w:val="00C06619"/>
    <w:rsid w:val="00C06B16"/>
    <w:rsid w:val="00C06B2D"/>
    <w:rsid w:val="00C07693"/>
    <w:rsid w:val="00C107FC"/>
    <w:rsid w:val="00C10D84"/>
    <w:rsid w:val="00C10E03"/>
    <w:rsid w:val="00C11B40"/>
    <w:rsid w:val="00C1345E"/>
    <w:rsid w:val="00C13DA5"/>
    <w:rsid w:val="00C13FC9"/>
    <w:rsid w:val="00C145DD"/>
    <w:rsid w:val="00C14BC9"/>
    <w:rsid w:val="00C150FD"/>
    <w:rsid w:val="00C15485"/>
    <w:rsid w:val="00C15A4F"/>
    <w:rsid w:val="00C16FAF"/>
    <w:rsid w:val="00C17F55"/>
    <w:rsid w:val="00C228A0"/>
    <w:rsid w:val="00C237D3"/>
    <w:rsid w:val="00C24163"/>
    <w:rsid w:val="00C2534F"/>
    <w:rsid w:val="00C270D8"/>
    <w:rsid w:val="00C27176"/>
    <w:rsid w:val="00C3031A"/>
    <w:rsid w:val="00C3058D"/>
    <w:rsid w:val="00C334E7"/>
    <w:rsid w:val="00C33502"/>
    <w:rsid w:val="00C3375B"/>
    <w:rsid w:val="00C33EBF"/>
    <w:rsid w:val="00C37798"/>
    <w:rsid w:val="00C37C84"/>
    <w:rsid w:val="00C40266"/>
    <w:rsid w:val="00C40B88"/>
    <w:rsid w:val="00C41D47"/>
    <w:rsid w:val="00C4252B"/>
    <w:rsid w:val="00C42E3B"/>
    <w:rsid w:val="00C42F4F"/>
    <w:rsid w:val="00C44543"/>
    <w:rsid w:val="00C45A0D"/>
    <w:rsid w:val="00C46469"/>
    <w:rsid w:val="00C46862"/>
    <w:rsid w:val="00C4729A"/>
    <w:rsid w:val="00C4755F"/>
    <w:rsid w:val="00C517A6"/>
    <w:rsid w:val="00C52048"/>
    <w:rsid w:val="00C53CA4"/>
    <w:rsid w:val="00C540AE"/>
    <w:rsid w:val="00C541F3"/>
    <w:rsid w:val="00C55E10"/>
    <w:rsid w:val="00C5680A"/>
    <w:rsid w:val="00C5692D"/>
    <w:rsid w:val="00C56B63"/>
    <w:rsid w:val="00C57BEC"/>
    <w:rsid w:val="00C603D7"/>
    <w:rsid w:val="00C6247D"/>
    <w:rsid w:val="00C631BD"/>
    <w:rsid w:val="00C64042"/>
    <w:rsid w:val="00C66BEF"/>
    <w:rsid w:val="00C6738F"/>
    <w:rsid w:val="00C679B0"/>
    <w:rsid w:val="00C70D56"/>
    <w:rsid w:val="00C712CD"/>
    <w:rsid w:val="00C72371"/>
    <w:rsid w:val="00C72CBF"/>
    <w:rsid w:val="00C72D90"/>
    <w:rsid w:val="00C73568"/>
    <w:rsid w:val="00C76E7F"/>
    <w:rsid w:val="00C77E7E"/>
    <w:rsid w:val="00C80E3F"/>
    <w:rsid w:val="00C820D7"/>
    <w:rsid w:val="00C83C03"/>
    <w:rsid w:val="00C84192"/>
    <w:rsid w:val="00C85041"/>
    <w:rsid w:val="00C86B78"/>
    <w:rsid w:val="00C87CCC"/>
    <w:rsid w:val="00C902C1"/>
    <w:rsid w:val="00C93603"/>
    <w:rsid w:val="00C942D8"/>
    <w:rsid w:val="00CA02F9"/>
    <w:rsid w:val="00CA1638"/>
    <w:rsid w:val="00CA1C9C"/>
    <w:rsid w:val="00CA2413"/>
    <w:rsid w:val="00CA5EDE"/>
    <w:rsid w:val="00CA6C87"/>
    <w:rsid w:val="00CA7DD0"/>
    <w:rsid w:val="00CB00EB"/>
    <w:rsid w:val="00CB0CE0"/>
    <w:rsid w:val="00CB111B"/>
    <w:rsid w:val="00CB174B"/>
    <w:rsid w:val="00CB18ED"/>
    <w:rsid w:val="00CB1F12"/>
    <w:rsid w:val="00CB4216"/>
    <w:rsid w:val="00CB485C"/>
    <w:rsid w:val="00CC04FD"/>
    <w:rsid w:val="00CC0827"/>
    <w:rsid w:val="00CC0D03"/>
    <w:rsid w:val="00CC2211"/>
    <w:rsid w:val="00CC2846"/>
    <w:rsid w:val="00CC5FA8"/>
    <w:rsid w:val="00CC7471"/>
    <w:rsid w:val="00CC77A8"/>
    <w:rsid w:val="00CC7F39"/>
    <w:rsid w:val="00CD1B60"/>
    <w:rsid w:val="00CD21D2"/>
    <w:rsid w:val="00CD28AC"/>
    <w:rsid w:val="00CD6037"/>
    <w:rsid w:val="00CD7ED7"/>
    <w:rsid w:val="00CE04D6"/>
    <w:rsid w:val="00CE0CDD"/>
    <w:rsid w:val="00CE184E"/>
    <w:rsid w:val="00CE5A7B"/>
    <w:rsid w:val="00CE64E1"/>
    <w:rsid w:val="00CE65DC"/>
    <w:rsid w:val="00CE6620"/>
    <w:rsid w:val="00CE6F20"/>
    <w:rsid w:val="00CE772A"/>
    <w:rsid w:val="00CF0231"/>
    <w:rsid w:val="00CF0CB4"/>
    <w:rsid w:val="00CF34B6"/>
    <w:rsid w:val="00CF566C"/>
    <w:rsid w:val="00CF56C9"/>
    <w:rsid w:val="00CF6453"/>
    <w:rsid w:val="00D00658"/>
    <w:rsid w:val="00D01039"/>
    <w:rsid w:val="00D029FC"/>
    <w:rsid w:val="00D0489A"/>
    <w:rsid w:val="00D04EE8"/>
    <w:rsid w:val="00D0511B"/>
    <w:rsid w:val="00D06086"/>
    <w:rsid w:val="00D06BF4"/>
    <w:rsid w:val="00D07564"/>
    <w:rsid w:val="00D10668"/>
    <w:rsid w:val="00D1086A"/>
    <w:rsid w:val="00D110CE"/>
    <w:rsid w:val="00D126EA"/>
    <w:rsid w:val="00D1532C"/>
    <w:rsid w:val="00D15713"/>
    <w:rsid w:val="00D16DAD"/>
    <w:rsid w:val="00D21137"/>
    <w:rsid w:val="00D21BFC"/>
    <w:rsid w:val="00D228BB"/>
    <w:rsid w:val="00D30817"/>
    <w:rsid w:val="00D30B74"/>
    <w:rsid w:val="00D31199"/>
    <w:rsid w:val="00D315CB"/>
    <w:rsid w:val="00D32414"/>
    <w:rsid w:val="00D3286B"/>
    <w:rsid w:val="00D32B05"/>
    <w:rsid w:val="00D3347D"/>
    <w:rsid w:val="00D342C7"/>
    <w:rsid w:val="00D345ED"/>
    <w:rsid w:val="00D37772"/>
    <w:rsid w:val="00D40779"/>
    <w:rsid w:val="00D4297A"/>
    <w:rsid w:val="00D47746"/>
    <w:rsid w:val="00D51134"/>
    <w:rsid w:val="00D5125D"/>
    <w:rsid w:val="00D514FE"/>
    <w:rsid w:val="00D5151B"/>
    <w:rsid w:val="00D53447"/>
    <w:rsid w:val="00D53715"/>
    <w:rsid w:val="00D53CF4"/>
    <w:rsid w:val="00D55BFA"/>
    <w:rsid w:val="00D55E85"/>
    <w:rsid w:val="00D57145"/>
    <w:rsid w:val="00D61A37"/>
    <w:rsid w:val="00D61DBB"/>
    <w:rsid w:val="00D66FCA"/>
    <w:rsid w:val="00D67437"/>
    <w:rsid w:val="00D7300F"/>
    <w:rsid w:val="00D75560"/>
    <w:rsid w:val="00D76E4E"/>
    <w:rsid w:val="00D77248"/>
    <w:rsid w:val="00D77563"/>
    <w:rsid w:val="00D834FF"/>
    <w:rsid w:val="00D841B5"/>
    <w:rsid w:val="00D8426F"/>
    <w:rsid w:val="00D84421"/>
    <w:rsid w:val="00D84FF4"/>
    <w:rsid w:val="00D85C8F"/>
    <w:rsid w:val="00D86A88"/>
    <w:rsid w:val="00D86B73"/>
    <w:rsid w:val="00D909B6"/>
    <w:rsid w:val="00D9132C"/>
    <w:rsid w:val="00D9513B"/>
    <w:rsid w:val="00D96C61"/>
    <w:rsid w:val="00D9742E"/>
    <w:rsid w:val="00D97E7E"/>
    <w:rsid w:val="00DA14F8"/>
    <w:rsid w:val="00DA1DA5"/>
    <w:rsid w:val="00DA20A3"/>
    <w:rsid w:val="00DA229A"/>
    <w:rsid w:val="00DA300B"/>
    <w:rsid w:val="00DA607B"/>
    <w:rsid w:val="00DA6DBA"/>
    <w:rsid w:val="00DA798F"/>
    <w:rsid w:val="00DB103D"/>
    <w:rsid w:val="00DB187A"/>
    <w:rsid w:val="00DB1A98"/>
    <w:rsid w:val="00DB79E9"/>
    <w:rsid w:val="00DB7EFA"/>
    <w:rsid w:val="00DC0973"/>
    <w:rsid w:val="00DC21BF"/>
    <w:rsid w:val="00DC29D8"/>
    <w:rsid w:val="00DC4C5A"/>
    <w:rsid w:val="00DC5469"/>
    <w:rsid w:val="00DC5E5C"/>
    <w:rsid w:val="00DC6B02"/>
    <w:rsid w:val="00DD0323"/>
    <w:rsid w:val="00DD1A53"/>
    <w:rsid w:val="00DD22F0"/>
    <w:rsid w:val="00DD41A5"/>
    <w:rsid w:val="00DD5EA5"/>
    <w:rsid w:val="00DD6424"/>
    <w:rsid w:val="00DD651D"/>
    <w:rsid w:val="00DD6D43"/>
    <w:rsid w:val="00DD74B1"/>
    <w:rsid w:val="00DD75D2"/>
    <w:rsid w:val="00DE1568"/>
    <w:rsid w:val="00DE2B00"/>
    <w:rsid w:val="00DE4475"/>
    <w:rsid w:val="00DE5598"/>
    <w:rsid w:val="00DE5CC3"/>
    <w:rsid w:val="00DE6522"/>
    <w:rsid w:val="00DE72C5"/>
    <w:rsid w:val="00DE7AEA"/>
    <w:rsid w:val="00DE7C2A"/>
    <w:rsid w:val="00DF0A9D"/>
    <w:rsid w:val="00DF2185"/>
    <w:rsid w:val="00DF2F6E"/>
    <w:rsid w:val="00DF4BA0"/>
    <w:rsid w:val="00E0030C"/>
    <w:rsid w:val="00E004BA"/>
    <w:rsid w:val="00E0178C"/>
    <w:rsid w:val="00E02D6E"/>
    <w:rsid w:val="00E03647"/>
    <w:rsid w:val="00E04FF9"/>
    <w:rsid w:val="00E05062"/>
    <w:rsid w:val="00E05FBB"/>
    <w:rsid w:val="00E0645A"/>
    <w:rsid w:val="00E10447"/>
    <w:rsid w:val="00E1225B"/>
    <w:rsid w:val="00E124F4"/>
    <w:rsid w:val="00E127A4"/>
    <w:rsid w:val="00E12971"/>
    <w:rsid w:val="00E1317C"/>
    <w:rsid w:val="00E14039"/>
    <w:rsid w:val="00E16045"/>
    <w:rsid w:val="00E17537"/>
    <w:rsid w:val="00E17668"/>
    <w:rsid w:val="00E219E3"/>
    <w:rsid w:val="00E21C74"/>
    <w:rsid w:val="00E21E8D"/>
    <w:rsid w:val="00E21F85"/>
    <w:rsid w:val="00E23544"/>
    <w:rsid w:val="00E235C0"/>
    <w:rsid w:val="00E313E4"/>
    <w:rsid w:val="00E35C0A"/>
    <w:rsid w:val="00E40062"/>
    <w:rsid w:val="00E41753"/>
    <w:rsid w:val="00E45D7A"/>
    <w:rsid w:val="00E45F5D"/>
    <w:rsid w:val="00E4685C"/>
    <w:rsid w:val="00E47246"/>
    <w:rsid w:val="00E47F98"/>
    <w:rsid w:val="00E54023"/>
    <w:rsid w:val="00E54751"/>
    <w:rsid w:val="00E557EF"/>
    <w:rsid w:val="00E5585E"/>
    <w:rsid w:val="00E56667"/>
    <w:rsid w:val="00E56B2E"/>
    <w:rsid w:val="00E574C7"/>
    <w:rsid w:val="00E576EC"/>
    <w:rsid w:val="00E6001D"/>
    <w:rsid w:val="00E61D7B"/>
    <w:rsid w:val="00E62B9F"/>
    <w:rsid w:val="00E634CB"/>
    <w:rsid w:val="00E63792"/>
    <w:rsid w:val="00E67593"/>
    <w:rsid w:val="00E67A47"/>
    <w:rsid w:val="00E72A8D"/>
    <w:rsid w:val="00E73210"/>
    <w:rsid w:val="00E73913"/>
    <w:rsid w:val="00E74D5D"/>
    <w:rsid w:val="00E756A7"/>
    <w:rsid w:val="00E7646D"/>
    <w:rsid w:val="00E76B58"/>
    <w:rsid w:val="00E77368"/>
    <w:rsid w:val="00E80BEF"/>
    <w:rsid w:val="00E83F77"/>
    <w:rsid w:val="00E84358"/>
    <w:rsid w:val="00E86A8E"/>
    <w:rsid w:val="00E86B51"/>
    <w:rsid w:val="00E905E1"/>
    <w:rsid w:val="00E90CED"/>
    <w:rsid w:val="00E912FD"/>
    <w:rsid w:val="00E9299A"/>
    <w:rsid w:val="00E94A0E"/>
    <w:rsid w:val="00E951B6"/>
    <w:rsid w:val="00E96765"/>
    <w:rsid w:val="00E97B59"/>
    <w:rsid w:val="00E97ECC"/>
    <w:rsid w:val="00EA01C8"/>
    <w:rsid w:val="00EA1FBE"/>
    <w:rsid w:val="00EA2B0C"/>
    <w:rsid w:val="00EA4962"/>
    <w:rsid w:val="00EA4B24"/>
    <w:rsid w:val="00EA4FF3"/>
    <w:rsid w:val="00EA604B"/>
    <w:rsid w:val="00EA6074"/>
    <w:rsid w:val="00EA6CF2"/>
    <w:rsid w:val="00EA709D"/>
    <w:rsid w:val="00EA7486"/>
    <w:rsid w:val="00EB0272"/>
    <w:rsid w:val="00EB22D4"/>
    <w:rsid w:val="00EB3F34"/>
    <w:rsid w:val="00EB48C5"/>
    <w:rsid w:val="00EC0771"/>
    <w:rsid w:val="00EC2853"/>
    <w:rsid w:val="00EC2A43"/>
    <w:rsid w:val="00EC2D6A"/>
    <w:rsid w:val="00EC2EE6"/>
    <w:rsid w:val="00EC30ED"/>
    <w:rsid w:val="00EC32B6"/>
    <w:rsid w:val="00EC39FE"/>
    <w:rsid w:val="00EC486A"/>
    <w:rsid w:val="00EC5650"/>
    <w:rsid w:val="00EC5CCA"/>
    <w:rsid w:val="00EC6107"/>
    <w:rsid w:val="00EC658E"/>
    <w:rsid w:val="00EC76AC"/>
    <w:rsid w:val="00ED11B7"/>
    <w:rsid w:val="00EE04E2"/>
    <w:rsid w:val="00EE0E25"/>
    <w:rsid w:val="00EE16D2"/>
    <w:rsid w:val="00EE1A83"/>
    <w:rsid w:val="00EE1AD9"/>
    <w:rsid w:val="00EE1F9A"/>
    <w:rsid w:val="00EE30EC"/>
    <w:rsid w:val="00EE4176"/>
    <w:rsid w:val="00EE648A"/>
    <w:rsid w:val="00EF04B1"/>
    <w:rsid w:val="00EF0BE8"/>
    <w:rsid w:val="00EF1C32"/>
    <w:rsid w:val="00EF1F17"/>
    <w:rsid w:val="00EF5D2A"/>
    <w:rsid w:val="00EF6207"/>
    <w:rsid w:val="00EF6900"/>
    <w:rsid w:val="00EF726B"/>
    <w:rsid w:val="00F00660"/>
    <w:rsid w:val="00F007E8"/>
    <w:rsid w:val="00F0299F"/>
    <w:rsid w:val="00F06F98"/>
    <w:rsid w:val="00F0760A"/>
    <w:rsid w:val="00F10F4C"/>
    <w:rsid w:val="00F11765"/>
    <w:rsid w:val="00F1244C"/>
    <w:rsid w:val="00F12A3C"/>
    <w:rsid w:val="00F137D1"/>
    <w:rsid w:val="00F1747B"/>
    <w:rsid w:val="00F2001C"/>
    <w:rsid w:val="00F20BE7"/>
    <w:rsid w:val="00F21900"/>
    <w:rsid w:val="00F21A78"/>
    <w:rsid w:val="00F222E0"/>
    <w:rsid w:val="00F233C3"/>
    <w:rsid w:val="00F234B4"/>
    <w:rsid w:val="00F23C42"/>
    <w:rsid w:val="00F23D87"/>
    <w:rsid w:val="00F24068"/>
    <w:rsid w:val="00F249B5"/>
    <w:rsid w:val="00F2575E"/>
    <w:rsid w:val="00F2713A"/>
    <w:rsid w:val="00F274FB"/>
    <w:rsid w:val="00F304CC"/>
    <w:rsid w:val="00F30510"/>
    <w:rsid w:val="00F305D9"/>
    <w:rsid w:val="00F3104A"/>
    <w:rsid w:val="00F321E1"/>
    <w:rsid w:val="00F32EE0"/>
    <w:rsid w:val="00F34A7C"/>
    <w:rsid w:val="00F407AE"/>
    <w:rsid w:val="00F43918"/>
    <w:rsid w:val="00F43C69"/>
    <w:rsid w:val="00F45587"/>
    <w:rsid w:val="00F45AB6"/>
    <w:rsid w:val="00F5168C"/>
    <w:rsid w:val="00F51E32"/>
    <w:rsid w:val="00F54403"/>
    <w:rsid w:val="00F54C9A"/>
    <w:rsid w:val="00F54EC0"/>
    <w:rsid w:val="00F5549D"/>
    <w:rsid w:val="00F558D8"/>
    <w:rsid w:val="00F564AA"/>
    <w:rsid w:val="00F603CA"/>
    <w:rsid w:val="00F6072A"/>
    <w:rsid w:val="00F62A84"/>
    <w:rsid w:val="00F64185"/>
    <w:rsid w:val="00F65900"/>
    <w:rsid w:val="00F67601"/>
    <w:rsid w:val="00F70A65"/>
    <w:rsid w:val="00F70FC6"/>
    <w:rsid w:val="00F71A07"/>
    <w:rsid w:val="00F72A88"/>
    <w:rsid w:val="00F74E87"/>
    <w:rsid w:val="00F75896"/>
    <w:rsid w:val="00F775D0"/>
    <w:rsid w:val="00F81E78"/>
    <w:rsid w:val="00F842D2"/>
    <w:rsid w:val="00F863E2"/>
    <w:rsid w:val="00F86847"/>
    <w:rsid w:val="00F875CA"/>
    <w:rsid w:val="00F90256"/>
    <w:rsid w:val="00F917DA"/>
    <w:rsid w:val="00F91F23"/>
    <w:rsid w:val="00F91F86"/>
    <w:rsid w:val="00F92189"/>
    <w:rsid w:val="00F9260F"/>
    <w:rsid w:val="00F96767"/>
    <w:rsid w:val="00F9778A"/>
    <w:rsid w:val="00FA185F"/>
    <w:rsid w:val="00FA1929"/>
    <w:rsid w:val="00FA400B"/>
    <w:rsid w:val="00FA5043"/>
    <w:rsid w:val="00FA6283"/>
    <w:rsid w:val="00FA651B"/>
    <w:rsid w:val="00FA6762"/>
    <w:rsid w:val="00FA6D8B"/>
    <w:rsid w:val="00FA73EA"/>
    <w:rsid w:val="00FB2685"/>
    <w:rsid w:val="00FB3C04"/>
    <w:rsid w:val="00FB46E9"/>
    <w:rsid w:val="00FB5080"/>
    <w:rsid w:val="00FB5A3F"/>
    <w:rsid w:val="00FB6D44"/>
    <w:rsid w:val="00FC239E"/>
    <w:rsid w:val="00FC2699"/>
    <w:rsid w:val="00FC3B07"/>
    <w:rsid w:val="00FC56BF"/>
    <w:rsid w:val="00FC637C"/>
    <w:rsid w:val="00FD45D3"/>
    <w:rsid w:val="00FD5546"/>
    <w:rsid w:val="00FD61C3"/>
    <w:rsid w:val="00FD66A3"/>
    <w:rsid w:val="00FD77DE"/>
    <w:rsid w:val="00FD7C6F"/>
    <w:rsid w:val="00FE0074"/>
    <w:rsid w:val="00FE02F1"/>
    <w:rsid w:val="00FE1AFF"/>
    <w:rsid w:val="00FE2C81"/>
    <w:rsid w:val="00FE37E9"/>
    <w:rsid w:val="00FE3800"/>
    <w:rsid w:val="00FE4680"/>
    <w:rsid w:val="00FE4AAC"/>
    <w:rsid w:val="00FE7A80"/>
    <w:rsid w:val="00FF0717"/>
    <w:rsid w:val="00FF2CFA"/>
    <w:rsid w:val="00FF5102"/>
    <w:rsid w:val="00FF51E0"/>
    <w:rsid w:val="00FF52E4"/>
    <w:rsid w:val="00FF6D1F"/>
    <w:rsid w:val="00FF7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0BA98"/>
  <w15:chartTrackingRefBased/>
  <w15:docId w15:val="{9344268F-3CA7-410E-A9EE-F3316199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9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09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9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9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9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9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9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9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9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9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09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9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9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9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9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9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9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97D"/>
    <w:rPr>
      <w:rFonts w:eastAsiaTheme="majorEastAsia" w:cstheme="majorBidi"/>
      <w:color w:val="272727" w:themeColor="text1" w:themeTint="D8"/>
    </w:rPr>
  </w:style>
  <w:style w:type="paragraph" w:styleId="Title">
    <w:name w:val="Title"/>
    <w:basedOn w:val="Normal"/>
    <w:next w:val="Normal"/>
    <w:link w:val="TitleChar"/>
    <w:uiPriority w:val="10"/>
    <w:qFormat/>
    <w:rsid w:val="003A09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9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9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9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97D"/>
    <w:pPr>
      <w:spacing w:before="160"/>
      <w:jc w:val="center"/>
    </w:pPr>
    <w:rPr>
      <w:i/>
      <w:iCs/>
      <w:color w:val="404040" w:themeColor="text1" w:themeTint="BF"/>
    </w:rPr>
  </w:style>
  <w:style w:type="character" w:customStyle="1" w:styleId="QuoteChar">
    <w:name w:val="Quote Char"/>
    <w:basedOn w:val="DefaultParagraphFont"/>
    <w:link w:val="Quote"/>
    <w:uiPriority w:val="29"/>
    <w:rsid w:val="003A097D"/>
    <w:rPr>
      <w:i/>
      <w:iCs/>
      <w:color w:val="404040" w:themeColor="text1" w:themeTint="BF"/>
    </w:rPr>
  </w:style>
  <w:style w:type="paragraph" w:styleId="ListParagraph">
    <w:name w:val="List Paragraph"/>
    <w:basedOn w:val="Normal"/>
    <w:uiPriority w:val="34"/>
    <w:qFormat/>
    <w:rsid w:val="003A097D"/>
    <w:pPr>
      <w:ind w:left="720"/>
      <w:contextualSpacing/>
    </w:pPr>
  </w:style>
  <w:style w:type="character" w:styleId="IntenseEmphasis">
    <w:name w:val="Intense Emphasis"/>
    <w:basedOn w:val="DefaultParagraphFont"/>
    <w:uiPriority w:val="21"/>
    <w:qFormat/>
    <w:rsid w:val="003A097D"/>
    <w:rPr>
      <w:i/>
      <w:iCs/>
      <w:color w:val="0F4761" w:themeColor="accent1" w:themeShade="BF"/>
    </w:rPr>
  </w:style>
  <w:style w:type="paragraph" w:styleId="IntenseQuote">
    <w:name w:val="Intense Quote"/>
    <w:basedOn w:val="Normal"/>
    <w:next w:val="Normal"/>
    <w:link w:val="IntenseQuoteChar"/>
    <w:uiPriority w:val="30"/>
    <w:qFormat/>
    <w:rsid w:val="003A09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97D"/>
    <w:rPr>
      <w:i/>
      <w:iCs/>
      <w:color w:val="0F4761" w:themeColor="accent1" w:themeShade="BF"/>
    </w:rPr>
  </w:style>
  <w:style w:type="character" w:styleId="IntenseReference">
    <w:name w:val="Intense Reference"/>
    <w:basedOn w:val="DefaultParagraphFont"/>
    <w:uiPriority w:val="32"/>
    <w:qFormat/>
    <w:rsid w:val="003A097D"/>
    <w:rPr>
      <w:b/>
      <w:bCs/>
      <w:smallCaps/>
      <w:color w:val="0F4761" w:themeColor="accent1" w:themeShade="BF"/>
      <w:spacing w:val="5"/>
    </w:rPr>
  </w:style>
  <w:style w:type="table" w:styleId="TableGrid">
    <w:name w:val="Table Grid"/>
    <w:basedOn w:val="TableNormal"/>
    <w:uiPriority w:val="39"/>
    <w:rsid w:val="003A0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95BB9"/>
    <w:rPr>
      <w:b/>
      <w:bCs/>
    </w:rPr>
  </w:style>
  <w:style w:type="paragraph" w:customStyle="1" w:styleId="pdq2pgselectionanchorcontainer">
    <w:name w:val="pdq2pg_selectionanchorcontainer"/>
    <w:basedOn w:val="Normal"/>
    <w:rsid w:val="004501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501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02B15"/>
    <w:rPr>
      <w:i/>
      <w:iCs/>
    </w:rPr>
  </w:style>
  <w:style w:type="paragraph" w:styleId="TOCHeading">
    <w:name w:val="TOC Heading"/>
    <w:basedOn w:val="Heading1"/>
    <w:next w:val="Normal"/>
    <w:uiPriority w:val="39"/>
    <w:unhideWhenUsed/>
    <w:qFormat/>
    <w:rsid w:val="0062183F"/>
    <w:pPr>
      <w:spacing w:before="240" w:after="0"/>
      <w:outlineLvl w:val="9"/>
    </w:pPr>
    <w:rPr>
      <w:sz w:val="32"/>
      <w:szCs w:val="32"/>
      <w:lang w:eastAsia="en-GB"/>
    </w:rPr>
  </w:style>
  <w:style w:type="paragraph" w:styleId="TOC1">
    <w:name w:val="toc 1"/>
    <w:basedOn w:val="Normal"/>
    <w:next w:val="Normal"/>
    <w:autoRedefine/>
    <w:uiPriority w:val="39"/>
    <w:unhideWhenUsed/>
    <w:rsid w:val="0062183F"/>
    <w:pPr>
      <w:spacing w:after="100"/>
    </w:pPr>
  </w:style>
  <w:style w:type="paragraph" w:styleId="TOC2">
    <w:name w:val="toc 2"/>
    <w:basedOn w:val="Normal"/>
    <w:next w:val="Normal"/>
    <w:autoRedefine/>
    <w:uiPriority w:val="39"/>
    <w:unhideWhenUsed/>
    <w:rsid w:val="0062183F"/>
    <w:pPr>
      <w:spacing w:after="100"/>
      <w:ind w:left="220"/>
    </w:pPr>
  </w:style>
  <w:style w:type="character" w:styleId="Hyperlink">
    <w:name w:val="Hyperlink"/>
    <w:basedOn w:val="DefaultParagraphFont"/>
    <w:uiPriority w:val="99"/>
    <w:unhideWhenUsed/>
    <w:rsid w:val="0062183F"/>
    <w:rPr>
      <w:color w:val="467886" w:themeColor="hyperlink"/>
      <w:u w:val="single"/>
    </w:rPr>
  </w:style>
  <w:style w:type="paragraph" w:styleId="Header">
    <w:name w:val="header"/>
    <w:basedOn w:val="Normal"/>
    <w:link w:val="HeaderChar"/>
    <w:uiPriority w:val="99"/>
    <w:unhideWhenUsed/>
    <w:rsid w:val="00165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59E7"/>
  </w:style>
  <w:style w:type="paragraph" w:styleId="Footer">
    <w:name w:val="footer"/>
    <w:basedOn w:val="Normal"/>
    <w:link w:val="FooterChar"/>
    <w:uiPriority w:val="99"/>
    <w:unhideWhenUsed/>
    <w:rsid w:val="00165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9E7"/>
  </w:style>
  <w:style w:type="paragraph" w:customStyle="1" w:styleId="isselectedend">
    <w:name w:val="isselectedend"/>
    <w:basedOn w:val="Normal"/>
    <w:rsid w:val="006C397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259FD2-9256-4890-BB55-6371C1E1B667}" type="doc">
      <dgm:prSet loTypeId="urn:microsoft.com/office/officeart/2005/8/layout/radial1" loCatId="relationship" qsTypeId="urn:microsoft.com/office/officeart/2005/8/quickstyle/simple1#1" qsCatId="simple" csTypeId="urn:microsoft.com/office/officeart/2005/8/colors/accent1_2#1" csCatId="accent1" phldr="1"/>
      <dgm:spPr/>
      <dgm:t>
        <a:bodyPr/>
        <a:lstStyle/>
        <a:p>
          <a:endParaRPr lang="en-GB"/>
        </a:p>
      </dgm:t>
    </dgm:pt>
    <dgm:pt modelId="{5F33134D-8C41-4AA8-8071-637EDA6A9834}">
      <dgm:prSet phldrT="[Text]"/>
      <dgm:spPr/>
      <dgm:t>
        <a:bodyPr/>
        <a:lstStyle/>
        <a:p>
          <a:r>
            <a:rPr lang="en-GB"/>
            <a:t>Coffee service</a:t>
          </a:r>
        </a:p>
        <a:p>
          <a:r>
            <a:rPr lang="en-GB"/>
            <a:t>interruption</a:t>
          </a:r>
        </a:p>
      </dgm:t>
    </dgm:pt>
    <dgm:pt modelId="{B5F0F02F-7707-4B43-A10D-17CCEAA50B2A}" type="parTrans" cxnId="{E3017EFC-0A66-4A4A-9D11-29CCAE7BD527}">
      <dgm:prSet/>
      <dgm:spPr/>
      <dgm:t>
        <a:bodyPr/>
        <a:lstStyle/>
        <a:p>
          <a:endParaRPr lang="en-GB"/>
        </a:p>
      </dgm:t>
    </dgm:pt>
    <dgm:pt modelId="{6E31F73A-7204-421B-B947-F2554EE60611}" type="sibTrans" cxnId="{E3017EFC-0A66-4A4A-9D11-29CCAE7BD527}">
      <dgm:prSet/>
      <dgm:spPr/>
      <dgm:t>
        <a:bodyPr/>
        <a:lstStyle/>
        <a:p>
          <a:endParaRPr lang="en-GB"/>
        </a:p>
      </dgm:t>
    </dgm:pt>
    <dgm:pt modelId="{D89AA1A9-72B0-415C-AF08-89CFF4DFC605}">
      <dgm:prSet phldrT="[Text]"/>
      <dgm:spPr/>
      <dgm:t>
        <a:bodyPr/>
        <a:lstStyle/>
        <a:p>
          <a:r>
            <a:rPr lang="en-GB"/>
            <a:t>Equipment</a:t>
          </a:r>
        </a:p>
      </dgm:t>
    </dgm:pt>
    <dgm:pt modelId="{FC672AE6-3FE6-4D4E-A061-679D28CA7FBF}" type="parTrans" cxnId="{D2BB58D3-CCAD-4D86-B91A-0B27393FB49C}">
      <dgm:prSet/>
      <dgm:spPr/>
      <dgm:t>
        <a:bodyPr/>
        <a:lstStyle/>
        <a:p>
          <a:endParaRPr lang="en-GB"/>
        </a:p>
      </dgm:t>
    </dgm:pt>
    <dgm:pt modelId="{FF0F8055-6334-427B-AFC3-B2C434F94286}" type="sibTrans" cxnId="{D2BB58D3-CCAD-4D86-B91A-0B27393FB49C}">
      <dgm:prSet/>
      <dgm:spPr/>
      <dgm:t>
        <a:bodyPr/>
        <a:lstStyle/>
        <a:p>
          <a:endParaRPr lang="en-GB"/>
        </a:p>
      </dgm:t>
    </dgm:pt>
    <dgm:pt modelId="{D1475802-C2F6-4401-9004-185314731522}">
      <dgm:prSet phldrT="[Text]"/>
      <dgm:spPr/>
      <dgm:t>
        <a:bodyPr/>
        <a:lstStyle/>
        <a:p>
          <a:r>
            <a:rPr lang="en-GB"/>
            <a:t>Staff</a:t>
          </a:r>
        </a:p>
      </dgm:t>
    </dgm:pt>
    <dgm:pt modelId="{BD326514-6ADB-4883-B6C1-324867E1B945}" type="parTrans" cxnId="{683B1884-919B-4979-B55B-1DCBAA1D70F4}">
      <dgm:prSet/>
      <dgm:spPr/>
      <dgm:t>
        <a:bodyPr/>
        <a:lstStyle/>
        <a:p>
          <a:endParaRPr lang="en-GB"/>
        </a:p>
      </dgm:t>
    </dgm:pt>
    <dgm:pt modelId="{4650530E-A6D1-4C26-834B-7CB306DF4635}" type="sibTrans" cxnId="{683B1884-919B-4979-B55B-1DCBAA1D70F4}">
      <dgm:prSet/>
      <dgm:spPr/>
      <dgm:t>
        <a:bodyPr/>
        <a:lstStyle/>
        <a:p>
          <a:endParaRPr lang="en-GB"/>
        </a:p>
      </dgm:t>
    </dgm:pt>
    <dgm:pt modelId="{73903529-CA72-41FF-8A82-93F5220496D7}">
      <dgm:prSet phldrT="[Text]"/>
      <dgm:spPr/>
      <dgm:t>
        <a:bodyPr/>
        <a:lstStyle/>
        <a:p>
          <a:r>
            <a:rPr lang="en-GB"/>
            <a:t>Process</a:t>
          </a:r>
        </a:p>
      </dgm:t>
    </dgm:pt>
    <dgm:pt modelId="{EB4DE50A-2703-46B1-9E17-95DBDD5E264C}" type="parTrans" cxnId="{DDE9A4F8-76B0-4E6E-B70C-9822A82B5527}">
      <dgm:prSet/>
      <dgm:spPr/>
      <dgm:t>
        <a:bodyPr/>
        <a:lstStyle/>
        <a:p>
          <a:endParaRPr lang="en-GB"/>
        </a:p>
      </dgm:t>
    </dgm:pt>
    <dgm:pt modelId="{00B164CE-2174-4E9E-A223-E133D6DBD73F}" type="sibTrans" cxnId="{DDE9A4F8-76B0-4E6E-B70C-9822A82B5527}">
      <dgm:prSet/>
      <dgm:spPr/>
      <dgm:t>
        <a:bodyPr/>
        <a:lstStyle/>
        <a:p>
          <a:endParaRPr lang="en-GB"/>
        </a:p>
      </dgm:t>
    </dgm:pt>
    <dgm:pt modelId="{388ECC21-48CE-47A8-8595-3F200A2D9407}">
      <dgm:prSet phldrT="[Text]"/>
      <dgm:spPr/>
      <dgm:t>
        <a:bodyPr/>
        <a:lstStyle/>
        <a:p>
          <a:r>
            <a:rPr lang="en-GB"/>
            <a:t>Customers</a:t>
          </a:r>
        </a:p>
      </dgm:t>
    </dgm:pt>
    <dgm:pt modelId="{3E876DAC-6ADC-42EA-85C1-CED38E38414E}" type="parTrans" cxnId="{C547CE37-5262-4865-A0C6-5DB1A02A4385}">
      <dgm:prSet/>
      <dgm:spPr/>
      <dgm:t>
        <a:bodyPr/>
        <a:lstStyle/>
        <a:p>
          <a:endParaRPr lang="en-GB"/>
        </a:p>
      </dgm:t>
    </dgm:pt>
    <dgm:pt modelId="{C57A7609-87D5-4054-9130-978724BA301D}" type="sibTrans" cxnId="{C547CE37-5262-4865-A0C6-5DB1A02A4385}">
      <dgm:prSet/>
      <dgm:spPr/>
      <dgm:t>
        <a:bodyPr/>
        <a:lstStyle/>
        <a:p>
          <a:endParaRPr lang="en-GB"/>
        </a:p>
      </dgm:t>
    </dgm:pt>
    <dgm:pt modelId="{3F86C15A-B9B7-4077-9C77-9B2002899809}">
      <dgm:prSet phldrT="[Text]"/>
      <dgm:spPr/>
      <dgm:t>
        <a:bodyPr/>
        <a:lstStyle/>
        <a:p>
          <a:r>
            <a:rPr lang="en-GB"/>
            <a:t>Finance</a:t>
          </a:r>
        </a:p>
      </dgm:t>
    </dgm:pt>
    <dgm:pt modelId="{4B962B82-AABA-46D4-A230-A79A33A318A9}" type="parTrans" cxnId="{F854DB9C-D462-4E29-B94D-A6C70E02BF02}">
      <dgm:prSet/>
      <dgm:spPr/>
      <dgm:t>
        <a:bodyPr/>
        <a:lstStyle/>
        <a:p>
          <a:endParaRPr lang="en-GB"/>
        </a:p>
      </dgm:t>
    </dgm:pt>
    <dgm:pt modelId="{903B12C3-B436-4473-945A-309BCAA2255F}" type="sibTrans" cxnId="{F854DB9C-D462-4E29-B94D-A6C70E02BF02}">
      <dgm:prSet/>
      <dgm:spPr/>
      <dgm:t>
        <a:bodyPr/>
        <a:lstStyle/>
        <a:p>
          <a:endParaRPr lang="en-GB"/>
        </a:p>
      </dgm:t>
    </dgm:pt>
    <dgm:pt modelId="{6FB6AFDA-C22F-4A32-8BC3-C673E71C1C69}">
      <dgm:prSet phldrT="[Text]"/>
      <dgm:spPr/>
      <dgm:t>
        <a:bodyPr/>
        <a:lstStyle/>
        <a:p>
          <a:r>
            <a:rPr lang="en-GB"/>
            <a:t>Management</a:t>
          </a:r>
        </a:p>
      </dgm:t>
    </dgm:pt>
    <dgm:pt modelId="{EF58F947-DF10-43A4-871D-561EBB99D342}" type="parTrans" cxnId="{EB743538-4B37-4B61-BD89-8B85635E014A}">
      <dgm:prSet/>
      <dgm:spPr/>
      <dgm:t>
        <a:bodyPr/>
        <a:lstStyle/>
        <a:p>
          <a:endParaRPr lang="en-GB"/>
        </a:p>
      </dgm:t>
    </dgm:pt>
    <dgm:pt modelId="{A07C9DB5-D879-4452-B544-0FEE79547B56}" type="sibTrans" cxnId="{EB743538-4B37-4B61-BD89-8B85635E014A}">
      <dgm:prSet/>
      <dgm:spPr/>
      <dgm:t>
        <a:bodyPr/>
        <a:lstStyle/>
        <a:p>
          <a:endParaRPr lang="en-GB"/>
        </a:p>
      </dgm:t>
    </dgm:pt>
    <dgm:pt modelId="{3311126F-225C-469B-87DC-88876F0AF3BB}" type="pres">
      <dgm:prSet presAssocID="{6B259FD2-9256-4890-BB55-6371C1E1B667}" presName="cycle" presStyleCnt="0">
        <dgm:presLayoutVars>
          <dgm:chMax val="1"/>
          <dgm:dir/>
          <dgm:animLvl val="ctr"/>
          <dgm:resizeHandles val="exact"/>
        </dgm:presLayoutVars>
      </dgm:prSet>
      <dgm:spPr/>
    </dgm:pt>
    <dgm:pt modelId="{02ECC6BD-3CF1-4C64-97DA-9B6486157760}" type="pres">
      <dgm:prSet presAssocID="{5F33134D-8C41-4AA8-8071-637EDA6A9834}" presName="centerShape" presStyleLbl="node0" presStyleIdx="0" presStyleCnt="1"/>
      <dgm:spPr/>
    </dgm:pt>
    <dgm:pt modelId="{5951D930-30C6-4CCD-A8C6-6B3418D487FD}" type="pres">
      <dgm:prSet presAssocID="{FC672AE6-3FE6-4D4E-A061-679D28CA7FBF}" presName="Name9" presStyleLbl="parChTrans1D2" presStyleIdx="0" presStyleCnt="6"/>
      <dgm:spPr/>
    </dgm:pt>
    <dgm:pt modelId="{D7531929-1665-48D9-A8BC-BB96406D679A}" type="pres">
      <dgm:prSet presAssocID="{FC672AE6-3FE6-4D4E-A061-679D28CA7FBF}" presName="connTx" presStyleLbl="parChTrans1D2" presStyleIdx="0" presStyleCnt="6"/>
      <dgm:spPr/>
    </dgm:pt>
    <dgm:pt modelId="{8C270436-EBD5-428F-9231-EA7AF8A19DEA}" type="pres">
      <dgm:prSet presAssocID="{D89AA1A9-72B0-415C-AF08-89CFF4DFC605}" presName="node" presStyleLbl="node1" presStyleIdx="0" presStyleCnt="6" custRadScaleRad="102494" custRadScaleInc="-4282">
        <dgm:presLayoutVars>
          <dgm:bulletEnabled val="1"/>
        </dgm:presLayoutVars>
      </dgm:prSet>
      <dgm:spPr/>
    </dgm:pt>
    <dgm:pt modelId="{2B368E6C-79FC-4F97-895F-BC4219D911D9}" type="pres">
      <dgm:prSet presAssocID="{BD326514-6ADB-4883-B6C1-324867E1B945}" presName="Name9" presStyleLbl="parChTrans1D2" presStyleIdx="1" presStyleCnt="6"/>
      <dgm:spPr/>
    </dgm:pt>
    <dgm:pt modelId="{2B568606-AF0F-4F06-8590-A7EFC1EC580A}" type="pres">
      <dgm:prSet presAssocID="{BD326514-6ADB-4883-B6C1-324867E1B945}" presName="connTx" presStyleLbl="parChTrans1D2" presStyleIdx="1" presStyleCnt="6"/>
      <dgm:spPr/>
    </dgm:pt>
    <dgm:pt modelId="{2AFD792A-30EE-4E8C-BDAB-D299A6E74F2F}" type="pres">
      <dgm:prSet presAssocID="{D1475802-C2F6-4401-9004-185314731522}" presName="node" presStyleLbl="node1" presStyleIdx="1" presStyleCnt="6" custScaleX="99158" custRadScaleRad="106560" custRadScaleInc="-1193">
        <dgm:presLayoutVars>
          <dgm:bulletEnabled val="1"/>
        </dgm:presLayoutVars>
      </dgm:prSet>
      <dgm:spPr/>
    </dgm:pt>
    <dgm:pt modelId="{EC40FD99-825F-4D66-893C-838EEBC4F390}" type="pres">
      <dgm:prSet presAssocID="{EB4DE50A-2703-46B1-9E17-95DBDD5E264C}" presName="Name9" presStyleLbl="parChTrans1D2" presStyleIdx="2" presStyleCnt="6"/>
      <dgm:spPr/>
    </dgm:pt>
    <dgm:pt modelId="{4B6C0C85-4C96-4993-A76A-12C1A8247477}" type="pres">
      <dgm:prSet presAssocID="{EB4DE50A-2703-46B1-9E17-95DBDD5E264C}" presName="connTx" presStyleLbl="parChTrans1D2" presStyleIdx="2" presStyleCnt="6"/>
      <dgm:spPr/>
    </dgm:pt>
    <dgm:pt modelId="{2F7BF4CB-25AC-4759-831F-917F06608E8E}" type="pres">
      <dgm:prSet presAssocID="{73903529-CA72-41FF-8A82-93F5220496D7}" presName="node" presStyleLbl="node1" presStyleIdx="2" presStyleCnt="6">
        <dgm:presLayoutVars>
          <dgm:bulletEnabled val="1"/>
        </dgm:presLayoutVars>
      </dgm:prSet>
      <dgm:spPr/>
    </dgm:pt>
    <dgm:pt modelId="{4B56309D-D91D-475A-A55D-EAE08D60B67C}" type="pres">
      <dgm:prSet presAssocID="{3E876DAC-6ADC-42EA-85C1-CED38E38414E}" presName="Name9" presStyleLbl="parChTrans1D2" presStyleIdx="3" presStyleCnt="6"/>
      <dgm:spPr/>
    </dgm:pt>
    <dgm:pt modelId="{9DF1AEFE-055D-40F5-A720-96BEB8E763B6}" type="pres">
      <dgm:prSet presAssocID="{3E876DAC-6ADC-42EA-85C1-CED38E38414E}" presName="connTx" presStyleLbl="parChTrans1D2" presStyleIdx="3" presStyleCnt="6"/>
      <dgm:spPr/>
    </dgm:pt>
    <dgm:pt modelId="{880928C0-E4D9-4F92-B961-72B082E724F5}" type="pres">
      <dgm:prSet presAssocID="{388ECC21-48CE-47A8-8595-3F200A2D9407}" presName="node" presStyleLbl="node1" presStyleIdx="3" presStyleCnt="6" custRadScaleRad="100417" custRadScaleInc="14100">
        <dgm:presLayoutVars>
          <dgm:bulletEnabled val="1"/>
        </dgm:presLayoutVars>
      </dgm:prSet>
      <dgm:spPr/>
    </dgm:pt>
    <dgm:pt modelId="{17166676-8CBB-44C4-875D-33D442AFFDAD}" type="pres">
      <dgm:prSet presAssocID="{4B962B82-AABA-46D4-A230-A79A33A318A9}" presName="Name9" presStyleLbl="parChTrans1D2" presStyleIdx="4" presStyleCnt="6"/>
      <dgm:spPr/>
    </dgm:pt>
    <dgm:pt modelId="{2152DE12-3BD0-4D9F-A325-55AC27C53BA2}" type="pres">
      <dgm:prSet presAssocID="{4B962B82-AABA-46D4-A230-A79A33A318A9}" presName="connTx" presStyleLbl="parChTrans1D2" presStyleIdx="4" presStyleCnt="6"/>
      <dgm:spPr/>
    </dgm:pt>
    <dgm:pt modelId="{D7BF9D3F-ABB9-4EE8-ABB2-4EEA2675A62D}" type="pres">
      <dgm:prSet presAssocID="{3F86C15A-B9B7-4077-9C77-9B2002899809}" presName="node" presStyleLbl="node1" presStyleIdx="4" presStyleCnt="6" custRadScaleRad="99380" custRadScaleInc="-688">
        <dgm:presLayoutVars>
          <dgm:bulletEnabled val="1"/>
        </dgm:presLayoutVars>
      </dgm:prSet>
      <dgm:spPr/>
    </dgm:pt>
    <dgm:pt modelId="{A104EE24-3D4E-4858-998C-D34836351412}" type="pres">
      <dgm:prSet presAssocID="{EF58F947-DF10-43A4-871D-561EBB99D342}" presName="Name9" presStyleLbl="parChTrans1D2" presStyleIdx="5" presStyleCnt="6"/>
      <dgm:spPr/>
    </dgm:pt>
    <dgm:pt modelId="{FAEF348F-961C-4AAB-A880-0222B5995E84}" type="pres">
      <dgm:prSet presAssocID="{EF58F947-DF10-43A4-871D-561EBB99D342}" presName="connTx" presStyleLbl="parChTrans1D2" presStyleIdx="5" presStyleCnt="6"/>
      <dgm:spPr/>
    </dgm:pt>
    <dgm:pt modelId="{9CECB36C-819F-4CD0-AFF1-4DDB7269595B}" type="pres">
      <dgm:prSet presAssocID="{6FB6AFDA-C22F-4A32-8BC3-C673E71C1C69}" presName="node" presStyleLbl="node1" presStyleIdx="5" presStyleCnt="6">
        <dgm:presLayoutVars>
          <dgm:bulletEnabled val="1"/>
        </dgm:presLayoutVars>
      </dgm:prSet>
      <dgm:spPr/>
    </dgm:pt>
  </dgm:ptLst>
  <dgm:cxnLst>
    <dgm:cxn modelId="{10773B08-5738-40D2-AF95-085D6D12701B}" type="presOf" srcId="{FC672AE6-3FE6-4D4E-A061-679D28CA7FBF}" destId="{5951D930-30C6-4CCD-A8C6-6B3418D487FD}" srcOrd="0" destOrd="0" presId="urn:microsoft.com/office/officeart/2005/8/layout/radial1"/>
    <dgm:cxn modelId="{E0623715-D93D-4A68-A594-73CE8074D618}" type="presOf" srcId="{BD326514-6ADB-4883-B6C1-324867E1B945}" destId="{2B368E6C-79FC-4F97-895F-BC4219D911D9}" srcOrd="0" destOrd="0" presId="urn:microsoft.com/office/officeart/2005/8/layout/radial1"/>
    <dgm:cxn modelId="{6228D51E-EE32-492A-A5B7-7F8246A8C8AF}" type="presOf" srcId="{EB4DE50A-2703-46B1-9E17-95DBDD5E264C}" destId="{EC40FD99-825F-4D66-893C-838EEBC4F390}" srcOrd="0" destOrd="0" presId="urn:microsoft.com/office/officeart/2005/8/layout/radial1"/>
    <dgm:cxn modelId="{C547CE37-5262-4865-A0C6-5DB1A02A4385}" srcId="{5F33134D-8C41-4AA8-8071-637EDA6A9834}" destId="{388ECC21-48CE-47A8-8595-3F200A2D9407}" srcOrd="3" destOrd="0" parTransId="{3E876DAC-6ADC-42EA-85C1-CED38E38414E}" sibTransId="{C57A7609-87D5-4054-9130-978724BA301D}"/>
    <dgm:cxn modelId="{EB743538-4B37-4B61-BD89-8B85635E014A}" srcId="{5F33134D-8C41-4AA8-8071-637EDA6A9834}" destId="{6FB6AFDA-C22F-4A32-8BC3-C673E71C1C69}" srcOrd="5" destOrd="0" parTransId="{EF58F947-DF10-43A4-871D-561EBB99D342}" sibTransId="{A07C9DB5-D879-4452-B544-0FEE79547B56}"/>
    <dgm:cxn modelId="{9650313A-FE81-49E3-8D3D-EAE2BC0FB56F}" type="presOf" srcId="{D89AA1A9-72B0-415C-AF08-89CFF4DFC605}" destId="{8C270436-EBD5-428F-9231-EA7AF8A19DEA}" srcOrd="0" destOrd="0" presId="urn:microsoft.com/office/officeart/2005/8/layout/radial1"/>
    <dgm:cxn modelId="{70F8905E-6851-499E-BBBB-1A50BB86FDB6}" type="presOf" srcId="{FC672AE6-3FE6-4D4E-A061-679D28CA7FBF}" destId="{D7531929-1665-48D9-A8BC-BB96406D679A}" srcOrd="1" destOrd="0" presId="urn:microsoft.com/office/officeart/2005/8/layout/radial1"/>
    <dgm:cxn modelId="{A029DC76-8F0B-41D1-A06D-BFA056CA735D}" type="presOf" srcId="{6B259FD2-9256-4890-BB55-6371C1E1B667}" destId="{3311126F-225C-469B-87DC-88876F0AF3BB}" srcOrd="0" destOrd="0" presId="urn:microsoft.com/office/officeart/2005/8/layout/radial1"/>
    <dgm:cxn modelId="{A891087A-672B-4567-8694-C39F1BA238B2}" type="presOf" srcId="{4B962B82-AABA-46D4-A230-A79A33A318A9}" destId="{17166676-8CBB-44C4-875D-33D442AFFDAD}" srcOrd="0" destOrd="0" presId="urn:microsoft.com/office/officeart/2005/8/layout/radial1"/>
    <dgm:cxn modelId="{ACCA1380-DBAC-4224-A661-5C30D7E104BD}" type="presOf" srcId="{5F33134D-8C41-4AA8-8071-637EDA6A9834}" destId="{02ECC6BD-3CF1-4C64-97DA-9B6486157760}" srcOrd="0" destOrd="0" presId="urn:microsoft.com/office/officeart/2005/8/layout/radial1"/>
    <dgm:cxn modelId="{683B1884-919B-4979-B55B-1DCBAA1D70F4}" srcId="{5F33134D-8C41-4AA8-8071-637EDA6A9834}" destId="{D1475802-C2F6-4401-9004-185314731522}" srcOrd="1" destOrd="0" parTransId="{BD326514-6ADB-4883-B6C1-324867E1B945}" sibTransId="{4650530E-A6D1-4C26-834B-7CB306DF4635}"/>
    <dgm:cxn modelId="{F2D3D786-2694-48C5-BC62-4219241D1FCA}" type="presOf" srcId="{3E876DAC-6ADC-42EA-85C1-CED38E38414E}" destId="{4B56309D-D91D-475A-A55D-EAE08D60B67C}" srcOrd="0" destOrd="0" presId="urn:microsoft.com/office/officeart/2005/8/layout/radial1"/>
    <dgm:cxn modelId="{28A2C695-5ED9-47C1-8753-309B96B9D2BE}" type="presOf" srcId="{EF58F947-DF10-43A4-871D-561EBB99D342}" destId="{A104EE24-3D4E-4858-998C-D34836351412}" srcOrd="0" destOrd="0" presId="urn:microsoft.com/office/officeart/2005/8/layout/radial1"/>
    <dgm:cxn modelId="{34C8B799-9DDC-4E60-81C2-FC1F1343C1CA}" type="presOf" srcId="{73903529-CA72-41FF-8A82-93F5220496D7}" destId="{2F7BF4CB-25AC-4759-831F-917F06608E8E}" srcOrd="0" destOrd="0" presId="urn:microsoft.com/office/officeart/2005/8/layout/radial1"/>
    <dgm:cxn modelId="{B572359A-7732-4971-92E3-13B4A2E889A6}" type="presOf" srcId="{BD326514-6ADB-4883-B6C1-324867E1B945}" destId="{2B568606-AF0F-4F06-8590-A7EFC1EC580A}" srcOrd="1" destOrd="0" presId="urn:microsoft.com/office/officeart/2005/8/layout/radial1"/>
    <dgm:cxn modelId="{F854DB9C-D462-4E29-B94D-A6C70E02BF02}" srcId="{5F33134D-8C41-4AA8-8071-637EDA6A9834}" destId="{3F86C15A-B9B7-4077-9C77-9B2002899809}" srcOrd="4" destOrd="0" parTransId="{4B962B82-AABA-46D4-A230-A79A33A318A9}" sibTransId="{903B12C3-B436-4473-945A-309BCAA2255F}"/>
    <dgm:cxn modelId="{CF826AA7-3F88-454B-BC0F-3E6D361DC247}" type="presOf" srcId="{EF58F947-DF10-43A4-871D-561EBB99D342}" destId="{FAEF348F-961C-4AAB-A880-0222B5995E84}" srcOrd="1" destOrd="0" presId="urn:microsoft.com/office/officeart/2005/8/layout/radial1"/>
    <dgm:cxn modelId="{4B5696B8-CC2D-4B15-AF8A-CA0C58363FD6}" type="presOf" srcId="{D1475802-C2F6-4401-9004-185314731522}" destId="{2AFD792A-30EE-4E8C-BDAB-D299A6E74F2F}" srcOrd="0" destOrd="0" presId="urn:microsoft.com/office/officeart/2005/8/layout/radial1"/>
    <dgm:cxn modelId="{7D4F0FBE-62B4-467C-863F-72B84925FF13}" type="presOf" srcId="{3F86C15A-B9B7-4077-9C77-9B2002899809}" destId="{D7BF9D3F-ABB9-4EE8-ABB2-4EEA2675A62D}" srcOrd="0" destOrd="0" presId="urn:microsoft.com/office/officeart/2005/8/layout/radial1"/>
    <dgm:cxn modelId="{EDF1C7CA-4E56-40C2-9941-F95638E48DAA}" type="presOf" srcId="{EB4DE50A-2703-46B1-9E17-95DBDD5E264C}" destId="{4B6C0C85-4C96-4993-A76A-12C1A8247477}" srcOrd="1" destOrd="0" presId="urn:microsoft.com/office/officeart/2005/8/layout/radial1"/>
    <dgm:cxn modelId="{CEC9ADCB-9702-4ED4-995D-147533918B30}" type="presOf" srcId="{4B962B82-AABA-46D4-A230-A79A33A318A9}" destId="{2152DE12-3BD0-4D9F-A325-55AC27C53BA2}" srcOrd="1" destOrd="0" presId="urn:microsoft.com/office/officeart/2005/8/layout/radial1"/>
    <dgm:cxn modelId="{D2BB58D3-CCAD-4D86-B91A-0B27393FB49C}" srcId="{5F33134D-8C41-4AA8-8071-637EDA6A9834}" destId="{D89AA1A9-72B0-415C-AF08-89CFF4DFC605}" srcOrd="0" destOrd="0" parTransId="{FC672AE6-3FE6-4D4E-A061-679D28CA7FBF}" sibTransId="{FF0F8055-6334-427B-AFC3-B2C434F94286}"/>
    <dgm:cxn modelId="{272C56E2-6015-4CED-B41B-E7DD4460AE23}" type="presOf" srcId="{6FB6AFDA-C22F-4A32-8BC3-C673E71C1C69}" destId="{9CECB36C-819F-4CD0-AFF1-4DDB7269595B}" srcOrd="0" destOrd="0" presId="urn:microsoft.com/office/officeart/2005/8/layout/radial1"/>
    <dgm:cxn modelId="{38167DE4-8EF1-490B-A70E-CD1433C471A4}" type="presOf" srcId="{388ECC21-48CE-47A8-8595-3F200A2D9407}" destId="{880928C0-E4D9-4F92-B961-72B082E724F5}" srcOrd="0" destOrd="0" presId="urn:microsoft.com/office/officeart/2005/8/layout/radial1"/>
    <dgm:cxn modelId="{F642AFE8-45A8-4D34-AF45-AA86B30E9EC1}" type="presOf" srcId="{3E876DAC-6ADC-42EA-85C1-CED38E38414E}" destId="{9DF1AEFE-055D-40F5-A720-96BEB8E763B6}" srcOrd="1" destOrd="0" presId="urn:microsoft.com/office/officeart/2005/8/layout/radial1"/>
    <dgm:cxn modelId="{DDE9A4F8-76B0-4E6E-B70C-9822A82B5527}" srcId="{5F33134D-8C41-4AA8-8071-637EDA6A9834}" destId="{73903529-CA72-41FF-8A82-93F5220496D7}" srcOrd="2" destOrd="0" parTransId="{EB4DE50A-2703-46B1-9E17-95DBDD5E264C}" sibTransId="{00B164CE-2174-4E9E-A223-E133D6DBD73F}"/>
    <dgm:cxn modelId="{E3017EFC-0A66-4A4A-9D11-29CCAE7BD527}" srcId="{6B259FD2-9256-4890-BB55-6371C1E1B667}" destId="{5F33134D-8C41-4AA8-8071-637EDA6A9834}" srcOrd="0" destOrd="0" parTransId="{B5F0F02F-7707-4B43-A10D-17CCEAA50B2A}" sibTransId="{6E31F73A-7204-421B-B947-F2554EE60611}"/>
    <dgm:cxn modelId="{510585CB-4C83-4399-A636-A092E5BC9293}" type="presParOf" srcId="{3311126F-225C-469B-87DC-88876F0AF3BB}" destId="{02ECC6BD-3CF1-4C64-97DA-9B6486157760}" srcOrd="0" destOrd="0" presId="urn:microsoft.com/office/officeart/2005/8/layout/radial1"/>
    <dgm:cxn modelId="{B0EF7437-0816-4558-A253-0685B5809813}" type="presParOf" srcId="{3311126F-225C-469B-87DC-88876F0AF3BB}" destId="{5951D930-30C6-4CCD-A8C6-6B3418D487FD}" srcOrd="1" destOrd="0" presId="urn:microsoft.com/office/officeart/2005/8/layout/radial1"/>
    <dgm:cxn modelId="{F7D86A65-C159-4649-8CEC-FAE2F3B3D25D}" type="presParOf" srcId="{5951D930-30C6-4CCD-A8C6-6B3418D487FD}" destId="{D7531929-1665-48D9-A8BC-BB96406D679A}" srcOrd="0" destOrd="0" presId="urn:microsoft.com/office/officeart/2005/8/layout/radial1"/>
    <dgm:cxn modelId="{7BC3864E-2925-4D28-8FB5-0174D7B0712F}" type="presParOf" srcId="{3311126F-225C-469B-87DC-88876F0AF3BB}" destId="{8C270436-EBD5-428F-9231-EA7AF8A19DEA}" srcOrd="2" destOrd="0" presId="urn:microsoft.com/office/officeart/2005/8/layout/radial1"/>
    <dgm:cxn modelId="{6BE0797D-6BCA-4945-AE98-85FDEF0E0334}" type="presParOf" srcId="{3311126F-225C-469B-87DC-88876F0AF3BB}" destId="{2B368E6C-79FC-4F97-895F-BC4219D911D9}" srcOrd="3" destOrd="0" presId="urn:microsoft.com/office/officeart/2005/8/layout/radial1"/>
    <dgm:cxn modelId="{B91BD605-CDE9-478A-B7C3-7AA96C24F27F}" type="presParOf" srcId="{2B368E6C-79FC-4F97-895F-BC4219D911D9}" destId="{2B568606-AF0F-4F06-8590-A7EFC1EC580A}" srcOrd="0" destOrd="0" presId="urn:microsoft.com/office/officeart/2005/8/layout/radial1"/>
    <dgm:cxn modelId="{DA354035-98F8-48AB-9DDE-19649197F01E}" type="presParOf" srcId="{3311126F-225C-469B-87DC-88876F0AF3BB}" destId="{2AFD792A-30EE-4E8C-BDAB-D299A6E74F2F}" srcOrd="4" destOrd="0" presId="urn:microsoft.com/office/officeart/2005/8/layout/radial1"/>
    <dgm:cxn modelId="{46284BBD-8132-414F-BB5A-28504AB42CAB}" type="presParOf" srcId="{3311126F-225C-469B-87DC-88876F0AF3BB}" destId="{EC40FD99-825F-4D66-893C-838EEBC4F390}" srcOrd="5" destOrd="0" presId="urn:microsoft.com/office/officeart/2005/8/layout/radial1"/>
    <dgm:cxn modelId="{D372819F-6AB8-42DD-8A2E-5598EF4274EF}" type="presParOf" srcId="{EC40FD99-825F-4D66-893C-838EEBC4F390}" destId="{4B6C0C85-4C96-4993-A76A-12C1A8247477}" srcOrd="0" destOrd="0" presId="urn:microsoft.com/office/officeart/2005/8/layout/radial1"/>
    <dgm:cxn modelId="{C723895F-00EE-4504-AE5F-D5C0E8C1A6DD}" type="presParOf" srcId="{3311126F-225C-469B-87DC-88876F0AF3BB}" destId="{2F7BF4CB-25AC-4759-831F-917F06608E8E}" srcOrd="6" destOrd="0" presId="urn:microsoft.com/office/officeart/2005/8/layout/radial1"/>
    <dgm:cxn modelId="{C95FECFA-AF66-41A1-9BBE-B3D3748593E6}" type="presParOf" srcId="{3311126F-225C-469B-87DC-88876F0AF3BB}" destId="{4B56309D-D91D-475A-A55D-EAE08D60B67C}" srcOrd="7" destOrd="0" presId="urn:microsoft.com/office/officeart/2005/8/layout/radial1"/>
    <dgm:cxn modelId="{1D74B74D-D9D5-4D61-B173-910583987A62}" type="presParOf" srcId="{4B56309D-D91D-475A-A55D-EAE08D60B67C}" destId="{9DF1AEFE-055D-40F5-A720-96BEB8E763B6}" srcOrd="0" destOrd="0" presId="urn:microsoft.com/office/officeart/2005/8/layout/radial1"/>
    <dgm:cxn modelId="{057253ED-A34C-4825-8BC9-124E94CFB26B}" type="presParOf" srcId="{3311126F-225C-469B-87DC-88876F0AF3BB}" destId="{880928C0-E4D9-4F92-B961-72B082E724F5}" srcOrd="8" destOrd="0" presId="urn:microsoft.com/office/officeart/2005/8/layout/radial1"/>
    <dgm:cxn modelId="{CA596D21-5E45-4BA8-B3B9-1BA231EF8EF5}" type="presParOf" srcId="{3311126F-225C-469B-87DC-88876F0AF3BB}" destId="{17166676-8CBB-44C4-875D-33D442AFFDAD}" srcOrd="9" destOrd="0" presId="urn:microsoft.com/office/officeart/2005/8/layout/radial1"/>
    <dgm:cxn modelId="{9ABAB9B5-12F9-41D3-9CB5-1DECB0E7E9FD}" type="presParOf" srcId="{17166676-8CBB-44C4-875D-33D442AFFDAD}" destId="{2152DE12-3BD0-4D9F-A325-55AC27C53BA2}" srcOrd="0" destOrd="0" presId="urn:microsoft.com/office/officeart/2005/8/layout/radial1"/>
    <dgm:cxn modelId="{53EB1092-1BFE-4CE8-8C64-CCB417689B38}" type="presParOf" srcId="{3311126F-225C-469B-87DC-88876F0AF3BB}" destId="{D7BF9D3F-ABB9-4EE8-ABB2-4EEA2675A62D}" srcOrd="10" destOrd="0" presId="urn:microsoft.com/office/officeart/2005/8/layout/radial1"/>
    <dgm:cxn modelId="{2117FCF1-ED95-4D83-A10D-E4464A0FE67F}" type="presParOf" srcId="{3311126F-225C-469B-87DC-88876F0AF3BB}" destId="{A104EE24-3D4E-4858-998C-D34836351412}" srcOrd="11" destOrd="0" presId="urn:microsoft.com/office/officeart/2005/8/layout/radial1"/>
    <dgm:cxn modelId="{D5B035A6-75AE-4013-B8EB-366105AED1AA}" type="presParOf" srcId="{A104EE24-3D4E-4858-998C-D34836351412}" destId="{FAEF348F-961C-4AAB-A880-0222B5995E84}" srcOrd="0" destOrd="0" presId="urn:microsoft.com/office/officeart/2005/8/layout/radial1"/>
    <dgm:cxn modelId="{58D43D80-CC7D-44E6-83EC-0E04316962AE}" type="presParOf" srcId="{3311126F-225C-469B-87DC-88876F0AF3BB}" destId="{9CECB36C-819F-4CD0-AFF1-4DDB7269595B}" srcOrd="12"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ECC6BD-3CF1-4C64-97DA-9B6486157760}">
      <dsp:nvSpPr>
        <dsp:cNvPr id="0" name=""/>
        <dsp:cNvSpPr/>
      </dsp:nvSpPr>
      <dsp:spPr>
        <a:xfrm>
          <a:off x="2079178" y="1318530"/>
          <a:ext cx="1012447" cy="10124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Coffee service</a:t>
          </a:r>
        </a:p>
        <a:p>
          <a:pPr marL="0" lvl="0" indent="0" algn="ctr" defTabSz="444500">
            <a:lnSpc>
              <a:spcPct val="90000"/>
            </a:lnSpc>
            <a:spcBef>
              <a:spcPct val="0"/>
            </a:spcBef>
            <a:spcAft>
              <a:spcPct val="35000"/>
            </a:spcAft>
            <a:buNone/>
          </a:pPr>
          <a:r>
            <a:rPr lang="en-GB" sz="1000" kern="1200"/>
            <a:t>interruption</a:t>
          </a:r>
        </a:p>
      </dsp:txBody>
      <dsp:txXfrm>
        <a:off x="2227447" y="1466799"/>
        <a:ext cx="715909" cy="715909"/>
      </dsp:txXfrm>
    </dsp:sp>
    <dsp:sp modelId="{5951D930-30C6-4CCD-A8C6-6B3418D487FD}">
      <dsp:nvSpPr>
        <dsp:cNvPr id="0" name=""/>
        <dsp:cNvSpPr/>
      </dsp:nvSpPr>
      <dsp:spPr>
        <a:xfrm rot="16121110">
          <a:off x="2417056" y="1147866"/>
          <a:ext cx="306429" cy="35244"/>
        </a:xfrm>
        <a:custGeom>
          <a:avLst/>
          <a:gdLst/>
          <a:ahLst/>
          <a:cxnLst/>
          <a:rect l="0" t="0" r="0" b="0"/>
          <a:pathLst>
            <a:path>
              <a:moveTo>
                <a:pt x="0" y="17622"/>
              </a:moveTo>
              <a:lnTo>
                <a:pt x="306429" y="176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562610" y="1157828"/>
        <a:ext cx="15321" cy="15321"/>
      </dsp:txXfrm>
    </dsp:sp>
    <dsp:sp modelId="{8C270436-EBD5-428F-9231-EA7AF8A19DEA}">
      <dsp:nvSpPr>
        <dsp:cNvPr id="0" name=""/>
        <dsp:cNvSpPr/>
      </dsp:nvSpPr>
      <dsp:spPr>
        <a:xfrm>
          <a:off x="2048915" y="0"/>
          <a:ext cx="1012447" cy="10124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Equipment</a:t>
          </a:r>
        </a:p>
      </dsp:txBody>
      <dsp:txXfrm>
        <a:off x="2197184" y="148269"/>
        <a:ext cx="715909" cy="715909"/>
      </dsp:txXfrm>
    </dsp:sp>
    <dsp:sp modelId="{2B368E6C-79FC-4F97-895F-BC4219D911D9}">
      <dsp:nvSpPr>
        <dsp:cNvPr id="0" name=""/>
        <dsp:cNvSpPr/>
      </dsp:nvSpPr>
      <dsp:spPr>
        <a:xfrm rot="19778526">
          <a:off x="2995190" y="1451673"/>
          <a:ext cx="394194" cy="35244"/>
        </a:xfrm>
        <a:custGeom>
          <a:avLst/>
          <a:gdLst/>
          <a:ahLst/>
          <a:cxnLst/>
          <a:rect l="0" t="0" r="0" b="0"/>
          <a:pathLst>
            <a:path>
              <a:moveTo>
                <a:pt x="0" y="17622"/>
              </a:moveTo>
              <a:lnTo>
                <a:pt x="394194" y="176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82432" y="1459440"/>
        <a:ext cx="19709" cy="19709"/>
      </dsp:txXfrm>
    </dsp:sp>
    <dsp:sp modelId="{2AFD792A-30EE-4E8C-BDAB-D299A6E74F2F}">
      <dsp:nvSpPr>
        <dsp:cNvPr id="0" name=""/>
        <dsp:cNvSpPr/>
      </dsp:nvSpPr>
      <dsp:spPr>
        <a:xfrm>
          <a:off x="3294464" y="609222"/>
          <a:ext cx="1003922" cy="10124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Staff</a:t>
          </a:r>
        </a:p>
      </dsp:txBody>
      <dsp:txXfrm>
        <a:off x="3441485" y="757491"/>
        <a:ext cx="709880" cy="715909"/>
      </dsp:txXfrm>
    </dsp:sp>
    <dsp:sp modelId="{EC40FD99-825F-4D66-893C-838EEBC4F390}">
      <dsp:nvSpPr>
        <dsp:cNvPr id="0" name=""/>
        <dsp:cNvSpPr/>
      </dsp:nvSpPr>
      <dsp:spPr>
        <a:xfrm rot="1800000">
          <a:off x="3003400" y="2136396"/>
          <a:ext cx="304611" cy="35244"/>
        </a:xfrm>
        <a:custGeom>
          <a:avLst/>
          <a:gdLst/>
          <a:ahLst/>
          <a:cxnLst/>
          <a:rect l="0" t="0" r="0" b="0"/>
          <a:pathLst>
            <a:path>
              <a:moveTo>
                <a:pt x="0" y="17622"/>
              </a:moveTo>
              <a:lnTo>
                <a:pt x="304611" y="176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48090" y="2146403"/>
        <a:ext cx="15230" cy="15230"/>
      </dsp:txXfrm>
    </dsp:sp>
    <dsp:sp modelId="{2F7BF4CB-25AC-4759-831F-917F06608E8E}">
      <dsp:nvSpPr>
        <dsp:cNvPr id="0" name=""/>
        <dsp:cNvSpPr/>
      </dsp:nvSpPr>
      <dsp:spPr>
        <a:xfrm>
          <a:off x="3219785" y="1977059"/>
          <a:ext cx="1012447" cy="10124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Process</a:t>
          </a:r>
        </a:p>
      </dsp:txBody>
      <dsp:txXfrm>
        <a:off x="3368054" y="2125328"/>
        <a:ext cx="715909" cy="715909"/>
      </dsp:txXfrm>
    </dsp:sp>
    <dsp:sp modelId="{4B56309D-D91D-475A-A55D-EAE08D60B67C}">
      <dsp:nvSpPr>
        <dsp:cNvPr id="0" name=""/>
        <dsp:cNvSpPr/>
      </dsp:nvSpPr>
      <dsp:spPr>
        <a:xfrm rot="5653880">
          <a:off x="2381783" y="2466397"/>
          <a:ext cx="309686" cy="35244"/>
        </a:xfrm>
        <a:custGeom>
          <a:avLst/>
          <a:gdLst/>
          <a:ahLst/>
          <a:cxnLst/>
          <a:rect l="0" t="0" r="0" b="0"/>
          <a:pathLst>
            <a:path>
              <a:moveTo>
                <a:pt x="0" y="17622"/>
              </a:moveTo>
              <a:lnTo>
                <a:pt x="309686" y="176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528884" y="2476276"/>
        <a:ext cx="15484" cy="15484"/>
      </dsp:txXfrm>
    </dsp:sp>
    <dsp:sp modelId="{880928C0-E4D9-4F92-B961-72B082E724F5}">
      <dsp:nvSpPr>
        <dsp:cNvPr id="0" name=""/>
        <dsp:cNvSpPr/>
      </dsp:nvSpPr>
      <dsp:spPr>
        <a:xfrm>
          <a:off x="1981626" y="2637060"/>
          <a:ext cx="1012447" cy="10124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Customers</a:t>
          </a:r>
        </a:p>
      </dsp:txBody>
      <dsp:txXfrm>
        <a:off x="2129895" y="2785329"/>
        <a:ext cx="715909" cy="715909"/>
      </dsp:txXfrm>
    </dsp:sp>
    <dsp:sp modelId="{17166676-8CBB-44C4-875D-33D442AFFDAD}">
      <dsp:nvSpPr>
        <dsp:cNvPr id="0" name=""/>
        <dsp:cNvSpPr/>
      </dsp:nvSpPr>
      <dsp:spPr>
        <a:xfrm rot="8987616">
          <a:off x="1871594" y="2136394"/>
          <a:ext cx="296445" cy="35244"/>
        </a:xfrm>
        <a:custGeom>
          <a:avLst/>
          <a:gdLst/>
          <a:ahLst/>
          <a:cxnLst/>
          <a:rect l="0" t="0" r="0" b="0"/>
          <a:pathLst>
            <a:path>
              <a:moveTo>
                <a:pt x="0" y="17622"/>
              </a:moveTo>
              <a:lnTo>
                <a:pt x="296445" y="176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12406" y="2146605"/>
        <a:ext cx="14822" cy="14822"/>
      </dsp:txXfrm>
    </dsp:sp>
    <dsp:sp modelId="{D7BF9D3F-ABB9-4EE8-ABB2-4EEA2675A62D}">
      <dsp:nvSpPr>
        <dsp:cNvPr id="0" name=""/>
        <dsp:cNvSpPr/>
      </dsp:nvSpPr>
      <dsp:spPr>
        <a:xfrm>
          <a:off x="948008" y="1977055"/>
          <a:ext cx="1012447" cy="10124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Finance</a:t>
          </a:r>
        </a:p>
      </dsp:txBody>
      <dsp:txXfrm>
        <a:off x="1096277" y="2125324"/>
        <a:ext cx="715909" cy="715909"/>
      </dsp:txXfrm>
    </dsp:sp>
    <dsp:sp modelId="{A104EE24-3D4E-4858-998C-D34836351412}">
      <dsp:nvSpPr>
        <dsp:cNvPr id="0" name=""/>
        <dsp:cNvSpPr/>
      </dsp:nvSpPr>
      <dsp:spPr>
        <a:xfrm rot="12600000">
          <a:off x="1862793" y="1477867"/>
          <a:ext cx="304611" cy="35244"/>
        </a:xfrm>
        <a:custGeom>
          <a:avLst/>
          <a:gdLst/>
          <a:ahLst/>
          <a:cxnLst/>
          <a:rect l="0" t="0" r="0" b="0"/>
          <a:pathLst>
            <a:path>
              <a:moveTo>
                <a:pt x="0" y="17622"/>
              </a:moveTo>
              <a:lnTo>
                <a:pt x="304611" y="1762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07483" y="1487873"/>
        <a:ext cx="15230" cy="15230"/>
      </dsp:txXfrm>
    </dsp:sp>
    <dsp:sp modelId="{9CECB36C-819F-4CD0-AFF1-4DDB7269595B}">
      <dsp:nvSpPr>
        <dsp:cNvPr id="0" name=""/>
        <dsp:cNvSpPr/>
      </dsp:nvSpPr>
      <dsp:spPr>
        <a:xfrm>
          <a:off x="938572" y="660000"/>
          <a:ext cx="1012447" cy="101244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Management</a:t>
          </a:r>
        </a:p>
      </dsp:txBody>
      <dsp:txXfrm>
        <a:off x="1086841" y="808269"/>
        <a:ext cx="715909" cy="71590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5A3AC-35D1-4431-8554-FDE5CAB94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4276</Words>
  <Characters>24378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richards</dc:creator>
  <cp:keywords/>
  <dc:description/>
  <cp:lastModifiedBy>kevin richards</cp:lastModifiedBy>
  <cp:revision>2</cp:revision>
  <dcterms:created xsi:type="dcterms:W3CDTF">2026-09-19T19:37:00Z</dcterms:created>
  <dcterms:modified xsi:type="dcterms:W3CDTF">2026-09-19T19:37:00Z</dcterms:modified>
</cp:coreProperties>
</file>