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3DF9FE9" wp14:paraId="2DC94B54" wp14:textId="46D499DE">
      <w:pPr>
        <w:pStyle w:val="Normal"/>
        <w:jc w:val="center"/>
        <w:rPr>
          <w:b w:val="1"/>
          <w:bCs w:val="1"/>
          <w:sz w:val="32"/>
          <w:szCs w:val="32"/>
          <w:u w:val="single"/>
        </w:rPr>
      </w:pPr>
    </w:p>
    <w:p xmlns:wp14="http://schemas.microsoft.com/office/word/2010/wordml" w:rsidP="03DF9FE9" wp14:paraId="34339290" wp14:textId="4AF5DE0C">
      <w:pPr>
        <w:pStyle w:val="Normal"/>
        <w:jc w:val="center"/>
        <w:rPr>
          <w:b w:val="1"/>
          <w:bCs w:val="1"/>
          <w:sz w:val="32"/>
          <w:szCs w:val="32"/>
          <w:u w:val="single"/>
        </w:rPr>
      </w:pPr>
    </w:p>
    <w:p xmlns:wp14="http://schemas.microsoft.com/office/word/2010/wordml" w:rsidP="3AC4C37B" wp14:paraId="556A7F79" wp14:textId="5D58B2A3">
      <w:pPr>
        <w:pStyle w:val="Normal"/>
        <w:jc w:val="center"/>
      </w:pPr>
      <w:r w:rsidR="6845B46E">
        <w:drawing>
          <wp:inline xmlns:wp14="http://schemas.microsoft.com/office/word/2010/wordprocessingDrawing" wp14:editId="72DBF0CB" wp14:anchorId="63907B77">
            <wp:extent cx="2800350" cy="1120140"/>
            <wp:effectExtent l="0" t="0" r="0" b="0"/>
            <wp:docPr id="553721298" name="drawing" title="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3721298" name="Picture 553721298"/>
                    <pic:cNvPicPr/>
                  </pic:nvPicPr>
                  <pic:blipFill>
                    <a:blip xmlns:r="http://schemas.openxmlformats.org/officeDocument/2006/relationships" r:embed="rId1991068540">
                      <a:extLst>
                        <a:ext uri="{28A0092B-C50C-407E-A947-70E740481C1C}">
                          <a14:useLocalDpi xmlns:a14="http://schemas.microsoft.com/office/drawing/2010/main"/>
                        </a:ext>
                      </a:extLst>
                    </a:blip>
                    <a:stretch>
                      <a:fillRect/>
                    </a:stretch>
                  </pic:blipFill>
                  <pic:spPr>
                    <a:xfrm rot="0">
                      <a:off x="0" y="0"/>
                      <a:ext cx="2800350" cy="1120140"/>
                    </a:xfrm>
                    <a:prstGeom prst="rect">
                      <a:avLst/>
                    </a:prstGeom>
                  </pic:spPr>
                </pic:pic>
              </a:graphicData>
            </a:graphic>
          </wp:inline>
        </w:drawing>
      </w:r>
    </w:p>
    <w:p xmlns:wp14="http://schemas.microsoft.com/office/word/2010/wordml" w:rsidP="03DF9FE9" wp14:paraId="116076E8" wp14:textId="3D651045">
      <w:pPr>
        <w:pStyle w:val="Normal"/>
        <w:jc w:val="center"/>
        <w:rPr>
          <w:sz w:val="48"/>
          <w:szCs w:val="48"/>
          <w:u w:val="single"/>
        </w:rPr>
      </w:pPr>
    </w:p>
    <w:p xmlns:wp14="http://schemas.microsoft.com/office/word/2010/wordml" w:rsidP="03DF9FE9" wp14:paraId="2DCF3DCF" wp14:textId="0F3306C9">
      <w:pPr>
        <w:pStyle w:val="Normal"/>
        <w:jc w:val="center"/>
        <w:rPr>
          <w:sz w:val="48"/>
          <w:szCs w:val="48"/>
          <w:u w:val="single"/>
        </w:rPr>
      </w:pPr>
      <w:r w:rsidRPr="03DF9FE9" w:rsidR="6845B46E">
        <w:rPr>
          <w:sz w:val="48"/>
          <w:szCs w:val="48"/>
          <w:u w:val="single"/>
        </w:rPr>
        <w:t>Electrical and Electronic Principles</w:t>
      </w:r>
    </w:p>
    <w:p xmlns:wp14="http://schemas.microsoft.com/office/word/2010/wordml" w:rsidP="03DF9FE9" wp14:paraId="1995919C" wp14:textId="2B587A1B">
      <w:pPr>
        <w:pStyle w:val="Normal"/>
        <w:jc w:val="center"/>
        <w:rPr>
          <w:sz w:val="48"/>
          <w:szCs w:val="48"/>
          <w:u w:val="single"/>
        </w:rPr>
      </w:pPr>
      <w:r w:rsidRPr="03DF9FE9" w:rsidR="6845B46E">
        <w:rPr>
          <w:sz w:val="48"/>
          <w:szCs w:val="48"/>
          <w:u w:val="single"/>
        </w:rPr>
        <w:t>Benjamin Newbury-Davies</w:t>
      </w:r>
    </w:p>
    <w:p xmlns:wp14="http://schemas.microsoft.com/office/word/2010/wordml" w:rsidP="03DF9FE9" wp14:paraId="23499675" wp14:textId="0A6AF6FB">
      <w:pPr>
        <w:pStyle w:val="Normal"/>
        <w:jc w:val="center"/>
        <w:rPr>
          <w:sz w:val="48"/>
          <w:szCs w:val="48"/>
          <w:u w:val="single"/>
        </w:rPr>
      </w:pPr>
      <w:r w:rsidRPr="03DF9FE9" w:rsidR="6845B46E">
        <w:rPr>
          <w:sz w:val="48"/>
          <w:szCs w:val="48"/>
          <w:u w:val="single"/>
        </w:rPr>
        <w:t>2517508</w:t>
      </w:r>
    </w:p>
    <w:p xmlns:wp14="http://schemas.microsoft.com/office/word/2010/wordml" w:rsidP="03DF9FE9" wp14:paraId="538BAC60" wp14:textId="5DAAB51B">
      <w:pPr>
        <w:pStyle w:val="Normal"/>
        <w:jc w:val="center"/>
        <w:rPr>
          <w:b w:val="1"/>
          <w:bCs w:val="1"/>
          <w:sz w:val="32"/>
          <w:szCs w:val="32"/>
          <w:u w:val="single"/>
        </w:rPr>
      </w:pPr>
    </w:p>
    <w:p xmlns:wp14="http://schemas.microsoft.com/office/word/2010/wordml" w:rsidP="03DF9FE9" wp14:paraId="66001E24" wp14:textId="7370AF65">
      <w:pPr>
        <w:pStyle w:val="Normal"/>
        <w:jc w:val="center"/>
        <w:rPr>
          <w:b w:val="1"/>
          <w:bCs w:val="1"/>
          <w:sz w:val="32"/>
          <w:szCs w:val="32"/>
          <w:u w:val="single"/>
        </w:rPr>
      </w:pPr>
    </w:p>
    <w:p xmlns:wp14="http://schemas.microsoft.com/office/word/2010/wordml" w:rsidP="03DF9FE9" wp14:paraId="0894C8D1" wp14:textId="7E9D3066">
      <w:pPr>
        <w:pStyle w:val="Normal"/>
        <w:jc w:val="center"/>
        <w:rPr>
          <w:b w:val="1"/>
          <w:bCs w:val="1"/>
          <w:sz w:val="32"/>
          <w:szCs w:val="32"/>
          <w:u w:val="single"/>
        </w:rPr>
      </w:pPr>
    </w:p>
    <w:p xmlns:wp14="http://schemas.microsoft.com/office/word/2010/wordml" w:rsidP="03DF9FE9" wp14:paraId="4051BCB2" wp14:textId="3CC617ED">
      <w:pPr>
        <w:pStyle w:val="Normal"/>
        <w:jc w:val="center"/>
        <w:rPr>
          <w:b w:val="1"/>
          <w:bCs w:val="1"/>
          <w:sz w:val="32"/>
          <w:szCs w:val="32"/>
          <w:u w:val="single"/>
        </w:rPr>
      </w:pPr>
    </w:p>
    <w:p xmlns:wp14="http://schemas.microsoft.com/office/word/2010/wordml" w:rsidP="03DF9FE9" wp14:paraId="055CFDA1" wp14:textId="217A467E">
      <w:pPr>
        <w:pStyle w:val="Normal"/>
        <w:jc w:val="center"/>
        <w:rPr>
          <w:b w:val="1"/>
          <w:bCs w:val="1"/>
          <w:sz w:val="32"/>
          <w:szCs w:val="32"/>
          <w:u w:val="single"/>
        </w:rPr>
      </w:pPr>
    </w:p>
    <w:p xmlns:wp14="http://schemas.microsoft.com/office/word/2010/wordml" w:rsidP="03DF9FE9" wp14:paraId="5E54D53A" wp14:textId="4634DCA4">
      <w:pPr>
        <w:pStyle w:val="Normal"/>
        <w:jc w:val="center"/>
        <w:rPr>
          <w:b w:val="1"/>
          <w:bCs w:val="1"/>
          <w:sz w:val="32"/>
          <w:szCs w:val="32"/>
          <w:u w:val="single"/>
        </w:rPr>
      </w:pPr>
    </w:p>
    <w:p xmlns:wp14="http://schemas.microsoft.com/office/word/2010/wordml" w:rsidP="03DF9FE9" wp14:paraId="415DFCE6" wp14:textId="0ADE4985">
      <w:pPr>
        <w:pStyle w:val="Normal"/>
        <w:jc w:val="center"/>
        <w:rPr>
          <w:b w:val="1"/>
          <w:bCs w:val="1"/>
          <w:sz w:val="32"/>
          <w:szCs w:val="32"/>
          <w:u w:val="single"/>
        </w:rPr>
      </w:pPr>
    </w:p>
    <w:p xmlns:wp14="http://schemas.microsoft.com/office/word/2010/wordml" w:rsidP="03DF9FE9" wp14:paraId="34B1DC63" wp14:textId="0DEE8117">
      <w:pPr>
        <w:pStyle w:val="Normal"/>
        <w:jc w:val="center"/>
        <w:rPr>
          <w:b w:val="1"/>
          <w:bCs w:val="1"/>
          <w:sz w:val="32"/>
          <w:szCs w:val="32"/>
          <w:u w:val="single"/>
        </w:rPr>
      </w:pPr>
    </w:p>
    <w:p xmlns:wp14="http://schemas.microsoft.com/office/word/2010/wordml" w:rsidP="03DF9FE9" wp14:paraId="7892FD22" wp14:textId="1BDE4BE0">
      <w:pPr>
        <w:pStyle w:val="Normal"/>
        <w:jc w:val="center"/>
        <w:rPr>
          <w:b w:val="1"/>
          <w:bCs w:val="1"/>
          <w:sz w:val="32"/>
          <w:szCs w:val="32"/>
          <w:u w:val="single"/>
        </w:rPr>
      </w:pPr>
    </w:p>
    <w:p xmlns:wp14="http://schemas.microsoft.com/office/word/2010/wordml" w:rsidP="03DF9FE9" wp14:paraId="0928B0EB" wp14:textId="7038EA69">
      <w:pPr>
        <w:pStyle w:val="Normal"/>
        <w:jc w:val="center"/>
        <w:rPr>
          <w:b w:val="1"/>
          <w:bCs w:val="1"/>
          <w:sz w:val="32"/>
          <w:szCs w:val="32"/>
          <w:u w:val="single"/>
        </w:rPr>
      </w:pPr>
    </w:p>
    <w:p xmlns:wp14="http://schemas.microsoft.com/office/word/2010/wordml" w:rsidP="03DF9FE9" wp14:paraId="5018C58E" wp14:textId="330E3A12">
      <w:pPr>
        <w:pStyle w:val="Normal"/>
        <w:jc w:val="center"/>
        <w:rPr>
          <w:b w:val="1"/>
          <w:bCs w:val="1"/>
          <w:sz w:val="32"/>
          <w:szCs w:val="32"/>
          <w:u w:val="single"/>
        </w:rPr>
      </w:pPr>
    </w:p>
    <w:p xmlns:wp14="http://schemas.microsoft.com/office/word/2010/wordml" w:rsidP="03DF9FE9" wp14:paraId="64D8BFDF" wp14:textId="5633E957">
      <w:pPr>
        <w:pStyle w:val="Normal"/>
        <w:jc w:val="center"/>
        <w:rPr>
          <w:b w:val="1"/>
          <w:bCs w:val="1"/>
          <w:sz w:val="32"/>
          <w:szCs w:val="32"/>
          <w:u w:val="single"/>
        </w:rPr>
      </w:pPr>
    </w:p>
    <w:p xmlns:wp14="http://schemas.microsoft.com/office/word/2010/wordml" w:rsidP="03DF9FE9" wp14:paraId="10043076" wp14:textId="25F4E070">
      <w:pPr>
        <w:pStyle w:val="Normal"/>
        <w:jc w:val="center"/>
        <w:rPr>
          <w:b w:val="1"/>
          <w:bCs w:val="1"/>
          <w:sz w:val="32"/>
          <w:szCs w:val="32"/>
          <w:u w:val="single"/>
        </w:rPr>
      </w:pPr>
    </w:p>
    <w:p xmlns:wp14="http://schemas.microsoft.com/office/word/2010/wordml" w:rsidP="03DF9FE9" wp14:paraId="129FC303" wp14:textId="6D81DEA4">
      <w:pPr>
        <w:pStyle w:val="Normal"/>
        <w:jc w:val="center"/>
        <w:rPr>
          <w:b w:val="1"/>
          <w:bCs w:val="1"/>
          <w:sz w:val="32"/>
          <w:szCs w:val="32"/>
          <w:u w:val="single"/>
        </w:rPr>
      </w:pPr>
    </w:p>
    <w:p xmlns:wp14="http://schemas.microsoft.com/office/word/2010/wordml" w:rsidP="03DF9FE9" wp14:paraId="03C0FED7" wp14:textId="3075B1F8">
      <w:pPr>
        <w:pStyle w:val="Normal"/>
        <w:jc w:val="center"/>
        <w:rPr>
          <w:b w:val="1"/>
          <w:bCs w:val="1"/>
          <w:sz w:val="32"/>
          <w:szCs w:val="32"/>
          <w:u w:val="single"/>
        </w:rPr>
      </w:pPr>
    </w:p>
    <w:p xmlns:wp14="http://schemas.microsoft.com/office/word/2010/wordml" w:rsidP="03DF9FE9" wp14:paraId="4DE56D9F" wp14:textId="4F588ECC">
      <w:pPr>
        <w:pStyle w:val="Normal"/>
        <w:jc w:val="center"/>
        <w:rPr>
          <w:b w:val="1"/>
          <w:bCs w:val="1"/>
          <w:sz w:val="32"/>
          <w:szCs w:val="32"/>
          <w:u w:val="single"/>
        </w:rPr>
      </w:pPr>
    </w:p>
    <w:p xmlns:wp14="http://schemas.microsoft.com/office/word/2010/wordml" w:rsidP="03DF9FE9" wp14:paraId="7AE350B1" wp14:textId="7CD5B20F">
      <w:pPr>
        <w:pStyle w:val="Normal"/>
        <w:jc w:val="center"/>
        <w:rPr>
          <w:b w:val="1"/>
          <w:bCs w:val="1"/>
          <w:sz w:val="32"/>
          <w:szCs w:val="32"/>
          <w:u w:val="single"/>
        </w:rPr>
      </w:pPr>
    </w:p>
    <w:p xmlns:wp14="http://schemas.microsoft.com/office/word/2010/wordml" w:rsidP="03DF9FE9" wp14:paraId="68EE1E4D" wp14:textId="475B84F1">
      <w:pPr>
        <w:pStyle w:val="Normal"/>
        <w:jc w:val="center"/>
        <w:rPr>
          <w:b w:val="1"/>
          <w:bCs w:val="1"/>
          <w:sz w:val="32"/>
          <w:szCs w:val="32"/>
          <w:u w:val="single"/>
        </w:rPr>
      </w:pPr>
    </w:p>
    <w:p xmlns:wp14="http://schemas.microsoft.com/office/word/2010/wordml" w:rsidP="03DF9FE9" wp14:paraId="568375D6" wp14:textId="1BB569B8">
      <w:pPr>
        <w:pStyle w:val="Normal"/>
        <w:jc w:val="center"/>
        <w:rPr>
          <w:b w:val="1"/>
          <w:bCs w:val="1"/>
          <w:sz w:val="32"/>
          <w:szCs w:val="32"/>
          <w:u w:val="single"/>
        </w:rPr>
      </w:pPr>
    </w:p>
    <w:p xmlns:wp14="http://schemas.microsoft.com/office/word/2010/wordml" w:rsidP="3AC4C37B" wp14:paraId="2E2DC409" wp14:textId="033973EC">
      <w:pPr>
        <w:pStyle w:val="Normal"/>
        <w:jc w:val="center"/>
        <w:rPr>
          <w:b w:val="1"/>
          <w:bCs w:val="1"/>
          <w:sz w:val="32"/>
          <w:szCs w:val="32"/>
          <w:u w:val="single"/>
        </w:rPr>
      </w:pPr>
      <w:r w:rsidRPr="03DF9FE9" w:rsidR="1E24DD65">
        <w:rPr>
          <w:b w:val="1"/>
          <w:bCs w:val="1"/>
          <w:sz w:val="32"/>
          <w:szCs w:val="32"/>
          <w:u w:val="single"/>
        </w:rPr>
        <w:t>Abstract</w:t>
      </w:r>
    </w:p>
    <w:p w:rsidR="48FEA0CB" w:rsidP="3AC4C37B" w:rsidRDefault="48FEA0CB" w14:paraId="30A7CE11" w14:textId="02C2BB34">
      <w:pPr>
        <w:pStyle w:val="Normal"/>
        <w:jc w:val="left"/>
        <w:rPr>
          <w:b w:val="0"/>
          <w:bCs w:val="0"/>
          <w:sz w:val="24"/>
          <w:szCs w:val="24"/>
          <w:u w:val="none"/>
        </w:rPr>
      </w:pPr>
      <w:r w:rsidRPr="3AC4C37B" w:rsidR="48FEA0CB">
        <w:rPr>
          <w:b w:val="0"/>
          <w:bCs w:val="0"/>
          <w:sz w:val="24"/>
          <w:szCs w:val="24"/>
          <w:u w:val="none"/>
        </w:rPr>
        <w:t xml:space="preserve">The tasks completed were completed </w:t>
      </w:r>
      <w:r w:rsidRPr="3AC4C37B" w:rsidR="6DFD87ED">
        <w:rPr>
          <w:b w:val="0"/>
          <w:bCs w:val="0"/>
          <w:sz w:val="24"/>
          <w:szCs w:val="24"/>
          <w:u w:val="none"/>
        </w:rPr>
        <w:t>on the Proteus software on a computer and also using a breadboard in a laboratory setting.</w:t>
      </w:r>
      <w:r w:rsidRPr="3AC4C37B" w:rsidR="6DFD87ED">
        <w:rPr>
          <w:b w:val="0"/>
          <w:bCs w:val="0"/>
          <w:sz w:val="24"/>
          <w:szCs w:val="24"/>
          <w:u w:val="none"/>
        </w:rPr>
        <w:t xml:space="preserve"> </w:t>
      </w:r>
      <w:r w:rsidRPr="3AC4C37B" w:rsidR="3CD175A5">
        <w:rPr>
          <w:b w:val="0"/>
          <w:bCs w:val="0"/>
          <w:sz w:val="24"/>
          <w:szCs w:val="24"/>
          <w:u w:val="none"/>
        </w:rPr>
        <w:t>To complete the tasks, different circuits were created using different software. The Proteus software circuit was made by us</w:t>
      </w:r>
      <w:r w:rsidRPr="3AC4C37B" w:rsidR="1EFD5FF0">
        <w:rPr>
          <w:b w:val="0"/>
          <w:bCs w:val="0"/>
          <w:sz w:val="24"/>
          <w:szCs w:val="24"/>
          <w:u w:val="none"/>
        </w:rPr>
        <w:t xml:space="preserve">ing different components from the </w:t>
      </w:r>
      <w:r w:rsidRPr="3AC4C37B" w:rsidR="1EFD5FF0">
        <w:rPr>
          <w:b w:val="0"/>
          <w:bCs w:val="0"/>
          <w:sz w:val="24"/>
          <w:szCs w:val="24"/>
          <w:u w:val="none"/>
        </w:rPr>
        <w:t>component</w:t>
      </w:r>
      <w:r w:rsidRPr="3AC4C37B" w:rsidR="1EFD5FF0">
        <w:rPr>
          <w:b w:val="0"/>
          <w:bCs w:val="0"/>
          <w:sz w:val="24"/>
          <w:szCs w:val="24"/>
          <w:u w:val="none"/>
        </w:rPr>
        <w:t xml:space="preserve"> search library and then pieced together using wires to complete the full Proteus circuit</w:t>
      </w:r>
      <w:r w:rsidRPr="3AC4C37B" w:rsidR="5A4971BC">
        <w:rPr>
          <w:b w:val="0"/>
          <w:bCs w:val="0"/>
          <w:sz w:val="24"/>
          <w:szCs w:val="24"/>
          <w:u w:val="none"/>
        </w:rPr>
        <w:t xml:space="preserve"> which was ready for testing</w:t>
      </w:r>
      <w:r w:rsidRPr="3AC4C37B" w:rsidR="1EFD5FF0">
        <w:rPr>
          <w:b w:val="0"/>
          <w:bCs w:val="0"/>
          <w:sz w:val="24"/>
          <w:szCs w:val="24"/>
          <w:u w:val="none"/>
        </w:rPr>
        <w:t>. The breadboard circ</w:t>
      </w:r>
      <w:r w:rsidRPr="3AC4C37B" w:rsidR="27DAF147">
        <w:rPr>
          <w:b w:val="0"/>
          <w:bCs w:val="0"/>
          <w:sz w:val="24"/>
          <w:szCs w:val="24"/>
          <w:u w:val="none"/>
        </w:rPr>
        <w:t xml:space="preserve">uit was made by using different components from a laboratory, piecing them together to create </w:t>
      </w:r>
      <w:r w:rsidRPr="3AC4C37B" w:rsidR="53554D1A">
        <w:rPr>
          <w:b w:val="0"/>
          <w:bCs w:val="0"/>
          <w:sz w:val="24"/>
          <w:szCs w:val="24"/>
          <w:u w:val="none"/>
        </w:rPr>
        <w:t xml:space="preserve">a full complete breadboard circuit, which was ready for testing. </w:t>
      </w:r>
      <w:r w:rsidRPr="3AC4C37B" w:rsidR="37FF2DE8">
        <w:rPr>
          <w:b w:val="0"/>
          <w:bCs w:val="0"/>
          <w:sz w:val="24"/>
          <w:szCs w:val="24"/>
          <w:u w:val="none"/>
        </w:rPr>
        <w:t xml:space="preserve">The results from the two completed circuits being tested were </w:t>
      </w:r>
      <w:r w:rsidRPr="3AC4C37B" w:rsidR="1E00BEDF">
        <w:rPr>
          <w:b w:val="0"/>
          <w:bCs w:val="0"/>
          <w:sz w:val="24"/>
          <w:szCs w:val="24"/>
          <w:u w:val="none"/>
        </w:rPr>
        <w:t>similar</w:t>
      </w:r>
      <w:r w:rsidRPr="3AC4C37B" w:rsidR="37FF2DE8">
        <w:rPr>
          <w:b w:val="0"/>
          <w:bCs w:val="0"/>
          <w:sz w:val="24"/>
          <w:szCs w:val="24"/>
          <w:u w:val="none"/>
        </w:rPr>
        <w:t xml:space="preserve">, with both showing the same pattern which is shown in </w:t>
      </w:r>
      <w:r w:rsidRPr="3AC4C37B" w:rsidR="5FF3CDDE">
        <w:rPr>
          <w:b w:val="0"/>
          <w:bCs w:val="0"/>
          <w:sz w:val="24"/>
          <w:szCs w:val="24"/>
          <w:u w:val="none"/>
        </w:rPr>
        <w:t>both</w:t>
      </w:r>
      <w:r w:rsidRPr="3AC4C37B" w:rsidR="37FF2DE8">
        <w:rPr>
          <w:b w:val="0"/>
          <w:bCs w:val="0"/>
          <w:sz w:val="24"/>
          <w:szCs w:val="24"/>
          <w:u w:val="none"/>
        </w:rPr>
        <w:t xml:space="preserve"> the circuits table</w:t>
      </w:r>
      <w:r w:rsidRPr="3AC4C37B" w:rsidR="6DDB6E85">
        <w:rPr>
          <w:b w:val="0"/>
          <w:bCs w:val="0"/>
          <w:sz w:val="24"/>
          <w:szCs w:val="24"/>
          <w:u w:val="none"/>
        </w:rPr>
        <w:t xml:space="preserve"> of </w:t>
      </w:r>
      <w:r w:rsidRPr="3AC4C37B" w:rsidR="6552EDCD">
        <w:rPr>
          <w:b w:val="0"/>
          <w:bCs w:val="0"/>
          <w:sz w:val="24"/>
          <w:szCs w:val="24"/>
          <w:u w:val="none"/>
        </w:rPr>
        <w:t>results</w:t>
      </w:r>
      <w:r w:rsidRPr="3AC4C37B" w:rsidR="6DDB6E85">
        <w:rPr>
          <w:b w:val="0"/>
          <w:bCs w:val="0"/>
          <w:sz w:val="24"/>
          <w:szCs w:val="24"/>
          <w:u w:val="none"/>
        </w:rPr>
        <w:t xml:space="preserve"> and graphs. </w:t>
      </w:r>
      <w:r w:rsidRPr="3AC4C37B" w:rsidR="37FF2DE8">
        <w:rPr>
          <w:b w:val="0"/>
          <w:bCs w:val="0"/>
          <w:sz w:val="24"/>
          <w:szCs w:val="24"/>
          <w:u w:val="none"/>
        </w:rPr>
        <w:t xml:space="preserve"> </w:t>
      </w:r>
    </w:p>
    <w:p w:rsidR="248681A2" w:rsidP="3AC4C37B" w:rsidRDefault="248681A2" w14:paraId="2C24607A" w14:textId="377FA6A1">
      <w:pPr>
        <w:pStyle w:val="Normal"/>
        <w:jc w:val="center"/>
        <w:rPr>
          <w:b w:val="1"/>
          <w:bCs w:val="1"/>
          <w:sz w:val="32"/>
          <w:szCs w:val="32"/>
          <w:u w:val="single"/>
        </w:rPr>
      </w:pPr>
      <w:r w:rsidRPr="3AC4C37B" w:rsidR="248681A2">
        <w:rPr>
          <w:b w:val="1"/>
          <w:bCs w:val="1"/>
          <w:sz w:val="32"/>
          <w:szCs w:val="32"/>
          <w:u w:val="single"/>
        </w:rPr>
        <w:t>Introduction</w:t>
      </w:r>
    </w:p>
    <w:p w:rsidR="248681A2" w:rsidP="3AC4C37B" w:rsidRDefault="248681A2" w14:paraId="767412D4" w14:textId="09C32713">
      <w:pPr>
        <w:pStyle w:val="Normal"/>
        <w:jc w:val="left"/>
        <w:rPr>
          <w:b w:val="0"/>
          <w:bCs w:val="0"/>
          <w:sz w:val="24"/>
          <w:szCs w:val="24"/>
          <w:u w:val="none"/>
        </w:rPr>
      </w:pPr>
      <w:r w:rsidRPr="03DF9FE9" w:rsidR="248681A2">
        <w:rPr>
          <w:b w:val="0"/>
          <w:bCs w:val="0"/>
          <w:sz w:val="24"/>
          <w:szCs w:val="24"/>
          <w:u w:val="none"/>
        </w:rPr>
        <w:t xml:space="preserve">During this experiment, both circuits were created and replicated in the same way but on different </w:t>
      </w:r>
      <w:r w:rsidRPr="03DF9FE9" w:rsidR="082D4C98">
        <w:rPr>
          <w:b w:val="0"/>
          <w:bCs w:val="0"/>
          <w:sz w:val="24"/>
          <w:szCs w:val="24"/>
          <w:u w:val="none"/>
        </w:rPr>
        <w:t>software</w:t>
      </w:r>
      <w:r w:rsidRPr="03DF9FE9" w:rsidR="248681A2">
        <w:rPr>
          <w:b w:val="0"/>
          <w:bCs w:val="0"/>
          <w:sz w:val="24"/>
          <w:szCs w:val="24"/>
          <w:u w:val="none"/>
        </w:rPr>
        <w:t>; one on Proteus and one on a b</w:t>
      </w:r>
      <w:r w:rsidRPr="03DF9FE9" w:rsidR="49115323">
        <w:rPr>
          <w:b w:val="0"/>
          <w:bCs w:val="0"/>
          <w:sz w:val="24"/>
          <w:szCs w:val="24"/>
          <w:u w:val="none"/>
        </w:rPr>
        <w:t xml:space="preserve">readboard. </w:t>
      </w:r>
      <w:r w:rsidRPr="03DF9FE9" w:rsidR="52D20174">
        <w:rPr>
          <w:b w:val="0"/>
          <w:bCs w:val="0"/>
          <w:sz w:val="24"/>
          <w:szCs w:val="24"/>
          <w:u w:val="none"/>
        </w:rPr>
        <w:t xml:space="preserve">The aim of the circuits is to test the voltage output </w:t>
      </w:r>
      <w:r w:rsidRPr="03DF9FE9" w:rsidR="1D6A59F0">
        <w:rPr>
          <w:b w:val="0"/>
          <w:bCs w:val="0"/>
          <w:sz w:val="24"/>
          <w:szCs w:val="24"/>
          <w:u w:val="none"/>
        </w:rPr>
        <w:t xml:space="preserve">when the input frequency is changed (increased), when the voltage </w:t>
      </w:r>
      <w:r w:rsidRPr="03DF9FE9" w:rsidR="3493D0D1">
        <w:rPr>
          <w:b w:val="0"/>
          <w:bCs w:val="0"/>
          <w:sz w:val="24"/>
          <w:szCs w:val="24"/>
          <w:u w:val="none"/>
        </w:rPr>
        <w:t xml:space="preserve">in is kept the same throughout all the testing. </w:t>
      </w:r>
      <w:r w:rsidRPr="03DF9FE9" w:rsidR="355DC929">
        <w:rPr>
          <w:b w:val="0"/>
          <w:bCs w:val="0"/>
          <w:sz w:val="24"/>
          <w:szCs w:val="24"/>
          <w:u w:val="none"/>
        </w:rPr>
        <w:t xml:space="preserve">These circuits shown in the experiment can be found in </w:t>
      </w:r>
      <w:r w:rsidRPr="03DF9FE9" w:rsidR="355DC929">
        <w:rPr>
          <w:b w:val="0"/>
          <w:bCs w:val="0"/>
          <w:sz w:val="24"/>
          <w:szCs w:val="24"/>
          <w:u w:val="none"/>
        </w:rPr>
        <w:t>different places</w:t>
      </w:r>
      <w:r w:rsidRPr="03DF9FE9" w:rsidR="355DC929">
        <w:rPr>
          <w:b w:val="0"/>
          <w:bCs w:val="0"/>
          <w:sz w:val="24"/>
          <w:szCs w:val="24"/>
          <w:u w:val="none"/>
        </w:rPr>
        <w:t xml:space="preserve">; one place </w:t>
      </w:r>
      <w:r w:rsidRPr="03DF9FE9" w:rsidR="355DC929">
        <w:rPr>
          <w:b w:val="0"/>
          <w:bCs w:val="0"/>
          <w:sz w:val="24"/>
          <w:szCs w:val="24"/>
          <w:u w:val="none"/>
        </w:rPr>
        <w:t>they’re</w:t>
      </w:r>
      <w:r w:rsidRPr="03DF9FE9" w:rsidR="355DC929">
        <w:rPr>
          <w:b w:val="0"/>
          <w:bCs w:val="0"/>
          <w:sz w:val="24"/>
          <w:szCs w:val="24"/>
          <w:u w:val="none"/>
        </w:rPr>
        <w:t xml:space="preserve"> found is in power supply and control syst</w:t>
      </w:r>
      <w:r w:rsidRPr="03DF9FE9" w:rsidR="47AB1353">
        <w:rPr>
          <w:b w:val="0"/>
          <w:bCs w:val="0"/>
          <w:sz w:val="24"/>
          <w:szCs w:val="24"/>
          <w:u w:val="none"/>
        </w:rPr>
        <w:t xml:space="preserve">ems, as they are used to </w:t>
      </w:r>
      <w:r w:rsidRPr="03DF9FE9" w:rsidR="5B3A3F9A">
        <w:rPr>
          <w:b w:val="0"/>
          <w:bCs w:val="0"/>
          <w:sz w:val="24"/>
          <w:szCs w:val="24"/>
          <w:u w:val="none"/>
        </w:rPr>
        <w:t xml:space="preserve">measure and </w:t>
      </w:r>
      <w:r w:rsidRPr="03DF9FE9" w:rsidR="5B3A3F9A">
        <w:rPr>
          <w:b w:val="0"/>
          <w:bCs w:val="0"/>
          <w:sz w:val="24"/>
          <w:szCs w:val="24"/>
          <w:u w:val="none"/>
        </w:rPr>
        <w:t>maintain</w:t>
      </w:r>
      <w:r w:rsidRPr="03DF9FE9" w:rsidR="5B3A3F9A">
        <w:rPr>
          <w:b w:val="0"/>
          <w:bCs w:val="0"/>
          <w:sz w:val="24"/>
          <w:szCs w:val="24"/>
          <w:u w:val="none"/>
        </w:rPr>
        <w:t xml:space="preserve"> stable voltage and frequency </w:t>
      </w:r>
      <w:r w:rsidRPr="03DF9FE9" w:rsidR="5B3A3F9A">
        <w:rPr>
          <w:b w:val="0"/>
          <w:bCs w:val="0"/>
          <w:sz w:val="24"/>
          <w:szCs w:val="24"/>
          <w:u w:val="none"/>
        </w:rPr>
        <w:t>is</w:t>
      </w:r>
      <w:r w:rsidRPr="03DF9FE9" w:rsidR="5B3A3F9A">
        <w:rPr>
          <w:b w:val="0"/>
          <w:bCs w:val="0"/>
          <w:sz w:val="24"/>
          <w:szCs w:val="24"/>
          <w:u w:val="none"/>
        </w:rPr>
        <w:t xml:space="preserve"> motors that drive</w:t>
      </w:r>
      <w:r w:rsidRPr="03DF9FE9" w:rsidR="2D312D09">
        <w:rPr>
          <w:b w:val="0"/>
          <w:bCs w:val="0"/>
          <w:sz w:val="24"/>
          <w:szCs w:val="24"/>
          <w:u w:val="none"/>
        </w:rPr>
        <w:t xml:space="preserve"> [1]</w:t>
      </w:r>
      <w:r w:rsidRPr="03DF9FE9" w:rsidR="5B3A3F9A">
        <w:rPr>
          <w:b w:val="0"/>
          <w:bCs w:val="0"/>
          <w:sz w:val="24"/>
          <w:szCs w:val="24"/>
          <w:u w:val="none"/>
        </w:rPr>
        <w:t>.</w:t>
      </w:r>
    </w:p>
    <w:p xmlns:wp14="http://schemas.microsoft.com/office/word/2010/wordml" w:rsidP="01CA5F6E" wp14:paraId="4AB4D19C" wp14:textId="7EF7C3F3">
      <w:pPr>
        <w:pStyle w:val="Normal"/>
      </w:pPr>
      <w:r w:rsidR="2D4E1643">
        <w:rPr/>
        <w:t xml:space="preserve">In this report, the content will be on the explanation and describing of the whole experiment </w:t>
      </w:r>
      <w:r w:rsidR="02C001F0">
        <w:rPr/>
        <w:t>process</w:t>
      </w:r>
      <w:r w:rsidR="2D4E1643">
        <w:rPr/>
        <w:t xml:space="preserve"> on both the </w:t>
      </w:r>
      <w:r w:rsidR="401E5BF0">
        <w:rPr/>
        <w:t xml:space="preserve">Proteus circuit and the breadboard circuit. </w:t>
      </w:r>
      <w:r w:rsidR="32D70DDE">
        <w:rPr/>
        <w:t xml:space="preserve">The content will include the simulation steps of the circuits, outlining key steps on how specific results were obtained. Also, </w:t>
      </w:r>
      <w:r w:rsidR="336A802B">
        <w:rPr/>
        <w:t xml:space="preserve">the main results are shown and recorded in table and graph form the show the results from the testing. To add, a discussion between the two circuits will </w:t>
      </w:r>
      <w:r w:rsidR="738DBA8E">
        <w:rPr/>
        <w:t xml:space="preserve">be shown showing the similarities and differences between the Proteus and breadboard circuit. </w:t>
      </w:r>
      <w:r w:rsidR="557829E4">
        <w:rPr/>
        <w:t xml:space="preserve">To </w:t>
      </w:r>
      <w:r w:rsidR="557829E4">
        <w:rPr/>
        <w:t>finalize</w:t>
      </w:r>
      <w:r w:rsidR="557829E4">
        <w:rPr/>
        <w:t xml:space="preserve"> the findings, a conclusion will be set to tie in </w:t>
      </w:r>
      <w:r w:rsidR="557829E4">
        <w:rPr/>
        <w:t>all</w:t>
      </w:r>
      <w:r w:rsidR="557829E4">
        <w:rPr/>
        <w:t xml:space="preserve"> the results and information obtained in the testing task. </w:t>
      </w:r>
    </w:p>
    <w:p xmlns:wp14="http://schemas.microsoft.com/office/word/2010/wordml" w:rsidP="01CA5F6E" wp14:paraId="753A5CD6" wp14:textId="27EFA572">
      <w:pPr>
        <w:pStyle w:val="Normal"/>
      </w:pPr>
    </w:p>
    <w:p xmlns:wp14="http://schemas.microsoft.com/office/word/2010/wordml" w:rsidP="01CA5F6E" wp14:paraId="638327C2" wp14:textId="0603E1A7">
      <w:pPr>
        <w:pStyle w:val="Normal"/>
      </w:pPr>
    </w:p>
    <w:p xmlns:wp14="http://schemas.microsoft.com/office/word/2010/wordml" w:rsidP="01CA5F6E" wp14:paraId="2CF1DE00" wp14:textId="6083B7FD">
      <w:pPr>
        <w:pStyle w:val="Normal"/>
      </w:pPr>
    </w:p>
    <w:p w:rsidR="3AC4C37B" w:rsidP="3AC4C37B" w:rsidRDefault="3AC4C37B" w14:paraId="358AB28C" w14:textId="262A4BC4">
      <w:pPr>
        <w:pStyle w:val="Normal"/>
      </w:pPr>
    </w:p>
    <w:p xmlns:wp14="http://schemas.microsoft.com/office/word/2010/wordml" w:rsidP="01CA5F6E" wp14:paraId="02BD50B5" wp14:textId="56C43507">
      <w:pPr>
        <w:pStyle w:val="Normal"/>
      </w:pPr>
    </w:p>
    <w:p xmlns:wp14="http://schemas.microsoft.com/office/word/2010/wordml" w:rsidP="01CA5F6E" wp14:paraId="132310AC" wp14:textId="53F70441">
      <w:pPr>
        <w:pStyle w:val="Normal"/>
      </w:pPr>
    </w:p>
    <w:p xmlns:wp14="http://schemas.microsoft.com/office/word/2010/wordml" w:rsidP="3AC4C37B" wp14:paraId="6A8636D5" wp14:textId="1E47BDA6">
      <w:pPr>
        <w:pStyle w:val="Normal"/>
        <w:jc w:val="center"/>
        <w:rPr>
          <w:b w:val="1"/>
          <w:bCs w:val="1"/>
          <w:sz w:val="32"/>
          <w:szCs w:val="32"/>
          <w:u w:val="single"/>
        </w:rPr>
      </w:pPr>
      <w:r w:rsidRPr="3AC4C37B" w:rsidR="6A4FBD52">
        <w:rPr>
          <w:b w:val="1"/>
          <w:bCs w:val="1"/>
          <w:sz w:val="32"/>
          <w:szCs w:val="32"/>
          <w:u w:val="single"/>
        </w:rPr>
        <w:t xml:space="preserve">Proteus Circuit </w:t>
      </w:r>
    </w:p>
    <w:p xmlns:wp14="http://schemas.microsoft.com/office/word/2010/wordml" w:rsidP="01CA5F6E" wp14:paraId="32572D08" wp14:textId="42206EE1">
      <w:pPr>
        <w:pStyle w:val="Normal"/>
      </w:pPr>
    </w:p>
    <w:p xmlns:wp14="http://schemas.microsoft.com/office/word/2010/wordml" w:rsidP="01CA5F6E" wp14:paraId="146F90AF" wp14:textId="143987AC">
      <w:pPr>
        <w:pStyle w:val="Normal"/>
      </w:pPr>
      <w:r w:rsidR="6A4FBD52">
        <w:drawing>
          <wp:inline xmlns:wp14="http://schemas.microsoft.com/office/word/2010/wordprocessingDrawing" wp14:editId="78DFF8CF" wp14:anchorId="075F68C5">
            <wp:extent cx="5943600" cy="4124325"/>
            <wp:effectExtent l="0" t="0" r="0" b="0"/>
            <wp:docPr id="2842415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40023732" name="Picture 1240023732"/>
                    <pic:cNvPicPr/>
                  </pic:nvPicPr>
                  <pic:blipFill>
                    <a:blip xmlns:r="http://schemas.openxmlformats.org/officeDocument/2006/relationships" r:embed="rId1071301165">
                      <a:extLst>
                        <a:ext uri="{28A0092B-C50C-407E-A947-70E740481C1C}">
                          <a14:useLocalDpi xmlns:a14="http://schemas.microsoft.com/office/drawing/2010/main"/>
                        </a:ext>
                      </a:extLst>
                    </a:blip>
                    <a:stretch>
                      <a:fillRect/>
                    </a:stretch>
                  </pic:blipFill>
                  <pic:spPr>
                    <a:xfrm>
                      <a:off x="0" y="0"/>
                      <a:ext cx="5943600" cy="4124325"/>
                    </a:xfrm>
                    <a:prstGeom prst="rect">
                      <a:avLst/>
                    </a:prstGeom>
                  </pic:spPr>
                </pic:pic>
              </a:graphicData>
            </a:graphic>
          </wp:inline>
        </w:drawing>
      </w:r>
    </w:p>
    <w:p xmlns:wp14="http://schemas.microsoft.com/office/word/2010/wordml" w:rsidP="01CA5F6E" wp14:paraId="08A31D2C" wp14:textId="2E2BCC47">
      <w:pPr>
        <w:pStyle w:val="Normal"/>
      </w:pPr>
    </w:p>
    <w:p xmlns:wp14="http://schemas.microsoft.com/office/word/2010/wordml" w:rsidP="01CA5F6E" wp14:paraId="37616436" wp14:textId="5D242603">
      <w:pPr>
        <w:pStyle w:val="Normal"/>
      </w:pPr>
      <w:r w:rsidR="6A4FBD52">
        <w:rPr/>
        <w:t>This is the Proteus circuit ready for testing. On the left is the input frequency which controls how much frequency is running in the circuit</w:t>
      </w:r>
      <w:r w:rsidR="6A915E63">
        <w:rPr/>
        <w:t xml:space="preserve">; this is increased in the testing to obtain the results, whilst the voltage stays the same throughout the circuit testing, at 2V. This is then connected to </w:t>
      </w:r>
      <w:r w:rsidR="7D7DEA0C">
        <w:rPr/>
        <w:t>the ground</w:t>
      </w:r>
      <w:r w:rsidR="6A915E63">
        <w:rPr/>
        <w:t xml:space="preserve">. The </w:t>
      </w:r>
      <w:r w:rsidR="15C5F68F">
        <w:rPr/>
        <w:t>capacitor and</w:t>
      </w:r>
      <w:r w:rsidR="56EED35B">
        <w:rPr/>
        <w:t xml:space="preserve"> inductor are connected to ground and then connected to the </w:t>
      </w:r>
      <w:r w:rsidR="3C27564C">
        <w:rPr/>
        <w:t>output,</w:t>
      </w:r>
      <w:r w:rsidR="56EED35B">
        <w:rPr/>
        <w:t xml:space="preserve"> which shows the waves of the voltage output when the frequency is increased. </w:t>
      </w:r>
      <w:r w:rsidR="41CF21FF">
        <w:rPr/>
        <w:t xml:space="preserve">The resistor connects the input to the rest of the circuit to keep it stable. </w:t>
      </w:r>
      <w:r w:rsidR="014CC86C">
        <w:rPr/>
        <w:t>The whole circuit is connected by wires to make sure everything will run smoothly and is connected together.</w:t>
      </w:r>
      <w:r w:rsidR="014CC86C">
        <w:rPr/>
        <w:t xml:space="preserve"> </w:t>
      </w:r>
      <w:r w:rsidR="41CF21FF">
        <w:rPr/>
        <w:t xml:space="preserve">When the circuit is </w:t>
      </w:r>
      <w:r w:rsidR="2CB1CB33">
        <w:rPr/>
        <w:t>running,</w:t>
      </w:r>
      <w:r w:rsidR="41CF21FF">
        <w:rPr/>
        <w:t xml:space="preserve"> the frequency input runs frequency through the </w:t>
      </w:r>
      <w:r w:rsidR="62E7EB72">
        <w:rPr/>
        <w:t xml:space="preserve">circuit; the output then shows the voltage output in waves, depending on how much frequency and voltage is in the circuit. </w:t>
      </w:r>
    </w:p>
    <w:p xmlns:wp14="http://schemas.microsoft.com/office/word/2010/wordml" w:rsidP="01CA5F6E" wp14:paraId="6E6D9C09" wp14:textId="78728969">
      <w:pPr>
        <w:pStyle w:val="Normal"/>
      </w:pPr>
    </w:p>
    <w:p xmlns:wp14="http://schemas.microsoft.com/office/word/2010/wordml" w:rsidP="01CA5F6E" wp14:paraId="57CE2D52" wp14:textId="708562B2">
      <w:pPr>
        <w:pStyle w:val="Normal"/>
      </w:pPr>
      <w:r w:rsidR="61C5DB2E">
        <w:drawing>
          <wp:inline xmlns:wp14="http://schemas.microsoft.com/office/word/2010/wordprocessingDrawing" wp14:editId="0EC5F997" wp14:anchorId="4F19EF2D">
            <wp:extent cx="5943600" cy="3286125"/>
            <wp:effectExtent l="0" t="0" r="0" b="0"/>
            <wp:docPr id="7206772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20677223" name="Picture 720677223"/>
                    <pic:cNvPicPr/>
                  </pic:nvPicPr>
                  <pic:blipFill>
                    <a:blip xmlns:r="http://schemas.openxmlformats.org/officeDocument/2006/relationships" r:embed="rId3763491">
                      <a:extLst>
                        <a:ext uri="{28A0092B-C50C-407E-A947-70E740481C1C}">
                          <a14:useLocalDpi xmlns:a14="http://schemas.microsoft.com/office/drawing/2010/main"/>
                        </a:ext>
                      </a:extLst>
                    </a:blip>
                    <a:stretch>
                      <a:fillRect/>
                    </a:stretch>
                  </pic:blipFill>
                  <pic:spPr>
                    <a:xfrm>
                      <a:off x="0" y="0"/>
                      <a:ext cx="5943600" cy="3286125"/>
                    </a:xfrm>
                    <a:prstGeom prst="rect">
                      <a:avLst/>
                    </a:prstGeom>
                  </pic:spPr>
                </pic:pic>
              </a:graphicData>
            </a:graphic>
          </wp:inline>
        </w:drawing>
      </w:r>
    </w:p>
    <w:p xmlns:wp14="http://schemas.microsoft.com/office/word/2010/wordml" w:rsidP="01CA5F6E" wp14:paraId="628F840A" wp14:textId="4DECFE4A">
      <w:pPr>
        <w:pStyle w:val="Normal"/>
      </w:pPr>
      <w:r w:rsidR="70EA9F63">
        <w:rPr/>
        <w:t xml:space="preserve">This </w:t>
      </w:r>
      <w:r w:rsidR="667E90F4">
        <w:rPr/>
        <w:t>is an</w:t>
      </w:r>
      <w:r w:rsidR="70EA9F63">
        <w:rPr/>
        <w:t xml:space="preserve"> example of the circuit </w:t>
      </w:r>
      <w:r w:rsidR="16EAAE98">
        <w:rPr/>
        <w:t xml:space="preserve">output </w:t>
      </w:r>
      <w:r w:rsidR="70EA9F63">
        <w:rPr/>
        <w:t xml:space="preserve">during testing. This is the output showing the </w:t>
      </w:r>
      <w:r w:rsidR="4868FF45">
        <w:rPr/>
        <w:t xml:space="preserve">measurement of </w:t>
      </w:r>
      <w:r w:rsidR="70EA9F63">
        <w:rPr/>
        <w:t>voltage output</w:t>
      </w:r>
      <w:r w:rsidR="038217D6">
        <w:rPr/>
        <w:t xml:space="preserve"> (blue line)</w:t>
      </w:r>
      <w:r w:rsidR="70EA9F63">
        <w:rPr/>
        <w:t xml:space="preserve"> when the frequency is increased. </w:t>
      </w:r>
      <w:r w:rsidR="374F8B93">
        <w:rPr/>
        <w:t xml:space="preserve">The frequency starts at 100Hz and finishes at 20,000Hz with the voltage input staying consistent at 2V throughout the testing, as shown below. </w:t>
      </w:r>
    </w:p>
    <w:p xmlns:wp14="http://schemas.microsoft.com/office/word/2010/wordml" w:rsidP="01CA5F6E" wp14:paraId="3F52C07E" wp14:textId="4B579112">
      <w:pPr>
        <w:pStyle w:val="Normal"/>
      </w:pPr>
      <w:r w:rsidR="5215B6B3">
        <w:drawing>
          <wp:inline xmlns:wp14="http://schemas.microsoft.com/office/word/2010/wordprocessingDrawing" wp14:editId="634F04E5" wp14:anchorId="50282785">
            <wp:extent cx="3333750" cy="3228975"/>
            <wp:effectExtent l="0" t="0" r="0" b="0"/>
            <wp:docPr id="12624065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62406520" name="Picture 1262406520"/>
                    <pic:cNvPicPr/>
                  </pic:nvPicPr>
                  <pic:blipFill>
                    <a:blip xmlns:r="http://schemas.openxmlformats.org/officeDocument/2006/relationships" r:embed="rId48295236">
                      <a:extLst>
                        <a:ext uri="{28A0092B-C50C-407E-A947-70E740481C1C}">
                          <a14:useLocalDpi xmlns:a14="http://schemas.microsoft.com/office/drawing/2010/main"/>
                        </a:ext>
                      </a:extLst>
                    </a:blip>
                    <a:stretch>
                      <a:fillRect/>
                    </a:stretch>
                  </pic:blipFill>
                  <pic:spPr>
                    <a:xfrm>
                      <a:off x="0" y="0"/>
                      <a:ext cx="3333750" cy="3228975"/>
                    </a:xfrm>
                    <a:prstGeom prst="rect">
                      <a:avLst/>
                    </a:prstGeom>
                  </pic:spPr>
                </pic:pic>
              </a:graphicData>
            </a:graphic>
          </wp:inline>
        </w:drawing>
      </w:r>
    </w:p>
    <w:p w:rsidR="73314F83" w:rsidP="3AC4C37B" w:rsidRDefault="73314F83" w14:paraId="1B831222" w14:textId="46CEF599">
      <w:pPr>
        <w:pStyle w:val="Normal"/>
      </w:pPr>
      <w:r w:rsidR="73314F83">
        <w:rPr/>
        <w:t xml:space="preserve">This is the results table for the proteus circuit. As shown in the table, the frequency starts at 100Hz and rises to 20,000Hz in intervals. As shown in the table, the </w:t>
      </w:r>
      <w:r w:rsidR="6B1B7BF4">
        <w:rPr/>
        <w:t>voltage stays consistent at 2V. The aim of the table and graph is to show the voltage output when the frequency is increased. The A (</w:t>
      </w:r>
      <w:r w:rsidR="6B1B7BF4">
        <w:rPr/>
        <w:t>db</w:t>
      </w:r>
      <w:r w:rsidR="6B1B7BF4">
        <w:rPr/>
        <w:t>) column is calculated u</w:t>
      </w:r>
      <w:r w:rsidR="498A9774">
        <w:rPr/>
        <w:t xml:space="preserve">sing the equation given, A=20x(VL/VLN), whilst </w:t>
      </w:r>
      <w:r w:rsidR="2CC69822">
        <w:rPr/>
        <w:t>incorporating</w:t>
      </w:r>
      <w:r w:rsidR="498A9774">
        <w:rPr/>
        <w:t xml:space="preserve"> my </w:t>
      </w:r>
      <w:r w:rsidR="0953BCB6">
        <w:rPr/>
        <w:t>real-life</w:t>
      </w:r>
      <w:r w:rsidR="498A9774">
        <w:rPr/>
        <w:t xml:space="preserve"> </w:t>
      </w:r>
      <w:r w:rsidR="3C03BAB8">
        <w:rPr/>
        <w:t>results</w:t>
      </w:r>
      <w:r w:rsidR="498A9774">
        <w:rPr/>
        <w:t xml:space="preserve"> into the equation. </w:t>
      </w:r>
      <w:r w:rsidR="2CD6EE4B">
        <w:rPr/>
        <w:t xml:space="preserve">From the Proteus circuit, the table shows as the frequency increases, the voltage out also increases, until it reaches a certain frequency (5000Hz), after this point the voltage out decreases. </w:t>
      </w:r>
    </w:p>
    <w:p xmlns:wp14="http://schemas.microsoft.com/office/word/2010/wordml" w:rsidP="01CA5F6E" wp14:paraId="3F5B944E" wp14:textId="2D2B70E9">
      <w:pPr>
        <w:pStyle w:val="Normal"/>
      </w:pPr>
      <w:r w:rsidR="0D23D836">
        <w:drawing>
          <wp:inline xmlns:wp14="http://schemas.microsoft.com/office/word/2010/wordprocessingDrawing" wp14:editId="463CA570" wp14:anchorId="4069EFA5">
            <wp:extent cx="5943600" cy="3676650"/>
            <wp:effectExtent l="0" t="0" r="0" b="0"/>
            <wp:docPr id="11867153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86715322" name="Picture 1186715322"/>
                    <pic:cNvPicPr/>
                  </pic:nvPicPr>
                  <pic:blipFill>
                    <a:blip xmlns:r="http://schemas.openxmlformats.org/officeDocument/2006/relationships" r:embed="rId1973125485">
                      <a:extLst>
                        <a:ext uri="{28A0092B-C50C-407E-A947-70E740481C1C}">
                          <a14:useLocalDpi xmlns:a14="http://schemas.microsoft.com/office/drawing/2010/main"/>
                        </a:ext>
                      </a:extLst>
                    </a:blip>
                    <a:stretch>
                      <a:fillRect/>
                    </a:stretch>
                  </pic:blipFill>
                  <pic:spPr>
                    <a:xfrm>
                      <a:off x="0" y="0"/>
                      <a:ext cx="5943600" cy="3676650"/>
                    </a:xfrm>
                    <a:prstGeom prst="rect">
                      <a:avLst/>
                    </a:prstGeom>
                  </pic:spPr>
                </pic:pic>
              </a:graphicData>
            </a:graphic>
          </wp:inline>
        </w:drawing>
      </w:r>
    </w:p>
    <w:p xmlns:wp14="http://schemas.microsoft.com/office/word/2010/wordml" w:rsidP="01CA5F6E" wp14:paraId="184271A6" wp14:textId="16B70131">
      <w:pPr>
        <w:pStyle w:val="Normal"/>
      </w:pPr>
    </w:p>
    <w:p xmlns:wp14="http://schemas.microsoft.com/office/word/2010/wordml" w:rsidP="01CA5F6E" wp14:paraId="25FA1DD5" wp14:textId="47C80E5C">
      <w:pPr>
        <w:pStyle w:val="Normal"/>
      </w:pPr>
      <w:r w:rsidR="7E595664">
        <w:rPr/>
        <w:t xml:space="preserve">This is </w:t>
      </w:r>
      <w:bookmarkStart w:name="_Int_lb0uXhlQ" w:id="2012686649"/>
      <w:r w:rsidR="46406188">
        <w:rPr/>
        <w:t>the end result</w:t>
      </w:r>
      <w:bookmarkEnd w:id="2012686649"/>
      <w:r w:rsidR="46406188">
        <w:rPr/>
        <w:t xml:space="preserve"> line graph from the results </w:t>
      </w:r>
      <w:r w:rsidR="54BF3C80">
        <w:rPr/>
        <w:t>from the table. The graph shows that as the frequency is increased, the voltage output also increases, until a certain frequency (</w:t>
      </w:r>
      <w:r w:rsidR="16DFCDB4">
        <w:rPr/>
        <w:t>5000Hz) and then the voltage output decreases. The graph is labelled correctly, with the correct axis and graph title to m</w:t>
      </w:r>
      <w:r w:rsidR="249D250C">
        <w:rPr/>
        <w:t xml:space="preserve">ake sure the line graph is easy to read, with the </w:t>
      </w:r>
      <w:r w:rsidR="1475139D">
        <w:rPr/>
        <w:t>results</w:t>
      </w:r>
      <w:r w:rsidR="249D250C">
        <w:rPr/>
        <w:t xml:space="preserve"> from the findings clearly set out on the graph. The line of best fit </w:t>
      </w:r>
      <w:r w:rsidR="734DF790">
        <w:rPr/>
        <w:t>adds detail to the results as it shows the spike increase of voltage output when frequency is increased and then the decline of voltage output a</w:t>
      </w:r>
      <w:r w:rsidR="21ABA15F">
        <w:rPr/>
        <w:t xml:space="preserve">fter a certain frequency. </w:t>
      </w:r>
      <w:r w:rsidR="3E140178">
        <w:rPr/>
        <w:t>The resonant frequency is –30 attenuation (</w:t>
      </w:r>
      <w:r w:rsidR="3E140178">
        <w:rPr/>
        <w:t>db</w:t>
      </w:r>
      <w:r w:rsidR="3E140178">
        <w:rPr/>
        <w:t xml:space="preserve">). </w:t>
      </w:r>
      <w:r w:rsidR="50429C52">
        <w:rPr/>
        <w:t xml:space="preserve">The voltage output increases as </w:t>
      </w:r>
      <w:r w:rsidR="28FBE77F">
        <w:rPr/>
        <w:t>frequency</w:t>
      </w:r>
      <w:r w:rsidR="50429C52">
        <w:rPr/>
        <w:t xml:space="preserve"> increases, until a certain </w:t>
      </w:r>
      <w:r w:rsidR="39FEFFC6">
        <w:rPr/>
        <w:t>point,</w:t>
      </w:r>
      <w:r w:rsidR="50429C52">
        <w:rPr/>
        <w:t xml:space="preserve"> and then voltage output decreases because of the resonant</w:t>
      </w:r>
      <w:r w:rsidR="62A05A1B">
        <w:rPr/>
        <w:t xml:space="preserve"> point; this is the peak voltage out</w:t>
      </w:r>
      <w:r w:rsidR="1C1EF706">
        <w:rPr/>
        <w:t xml:space="preserve">put as the voltage output has hit </w:t>
      </w:r>
      <w:r w:rsidR="1C1EF706">
        <w:rPr/>
        <w:t>its</w:t>
      </w:r>
      <w:r w:rsidR="1C1EF706">
        <w:rPr/>
        <w:t xml:space="preserve"> highest point and therefore starts to decrease after it reaches a certain frequency level. </w:t>
      </w:r>
    </w:p>
    <w:p w:rsidR="3AC4C37B" w:rsidP="3AC4C37B" w:rsidRDefault="3AC4C37B" w14:paraId="2C550DA0" w14:textId="179D465B">
      <w:pPr>
        <w:pStyle w:val="Normal"/>
      </w:pPr>
    </w:p>
    <w:p w:rsidR="3AC4C37B" w:rsidP="3AC4C37B" w:rsidRDefault="3AC4C37B" w14:paraId="5653BE4E" w14:textId="6DD6A547">
      <w:pPr>
        <w:pStyle w:val="Normal"/>
      </w:pPr>
    </w:p>
    <w:p w:rsidR="3AC4C37B" w:rsidP="3AC4C37B" w:rsidRDefault="3AC4C37B" w14:paraId="6DF85E8E" w14:textId="2A7F2F8F">
      <w:pPr>
        <w:pStyle w:val="Normal"/>
      </w:pPr>
    </w:p>
    <w:p w:rsidR="56F19CB3" w:rsidP="3AC4C37B" w:rsidRDefault="56F19CB3" w14:paraId="37B1B626" w14:textId="20A7EF4B">
      <w:pPr>
        <w:pStyle w:val="Normal"/>
        <w:jc w:val="center"/>
        <w:rPr>
          <w:b w:val="1"/>
          <w:bCs w:val="1"/>
          <w:sz w:val="32"/>
          <w:szCs w:val="32"/>
          <w:u w:val="single"/>
        </w:rPr>
      </w:pPr>
      <w:r w:rsidRPr="3AC4C37B" w:rsidR="56F19CB3">
        <w:rPr>
          <w:b w:val="1"/>
          <w:bCs w:val="1"/>
          <w:sz w:val="32"/>
          <w:szCs w:val="32"/>
          <w:u w:val="single"/>
        </w:rPr>
        <w:t>Breadboard Circuit</w:t>
      </w:r>
    </w:p>
    <w:p w:rsidR="3AC4C37B" w:rsidP="3AC4C37B" w:rsidRDefault="3AC4C37B" w14:paraId="4003A6FB" w14:textId="7F3FCC9F">
      <w:pPr>
        <w:pStyle w:val="Normal"/>
        <w:jc w:val="center"/>
        <w:rPr>
          <w:b w:val="0"/>
          <w:bCs w:val="0"/>
          <w:sz w:val="32"/>
          <w:szCs w:val="32"/>
          <w:u w:val="none"/>
        </w:rPr>
      </w:pPr>
    </w:p>
    <w:p xmlns:wp14="http://schemas.microsoft.com/office/word/2010/wordml" w:rsidP="01CA5F6E" wp14:paraId="5EE214E9" wp14:textId="5605B047">
      <w:pPr>
        <w:pStyle w:val="Normal"/>
      </w:pPr>
    </w:p>
    <w:p xmlns:wp14="http://schemas.microsoft.com/office/word/2010/wordml" w:rsidP="01CA5F6E" wp14:paraId="1225A73D" wp14:textId="34688AEA">
      <w:pPr>
        <w:pStyle w:val="Normal"/>
      </w:pPr>
    </w:p>
    <w:p xmlns:wp14="http://schemas.microsoft.com/office/word/2010/wordml" w:rsidP="01CA5F6E" wp14:paraId="204860EE" wp14:textId="5E37A7ED">
      <w:pPr>
        <w:pStyle w:val="Normal"/>
      </w:pPr>
    </w:p>
    <w:p xmlns:wp14="http://schemas.microsoft.com/office/word/2010/wordml" w:rsidP="01CA5F6E" wp14:paraId="366F561C" wp14:textId="0D26D177">
      <w:pPr>
        <w:pStyle w:val="Normal"/>
      </w:pPr>
    </w:p>
    <w:p xmlns:wp14="http://schemas.microsoft.com/office/word/2010/wordml" w:rsidP="01CA5F6E" wp14:paraId="16936005" wp14:textId="4A8496FA">
      <w:pPr>
        <w:pStyle w:val="Normal"/>
      </w:pPr>
    </w:p>
    <w:p xmlns:wp14="http://schemas.microsoft.com/office/word/2010/wordml" w:rsidP="01CA5F6E" wp14:paraId="56F89000" wp14:textId="022E660D">
      <w:pPr>
        <w:pStyle w:val="Normal"/>
      </w:pPr>
    </w:p>
    <w:p xmlns:wp14="http://schemas.microsoft.com/office/word/2010/wordml" w:rsidP="01CA5F6E" wp14:paraId="45EC1B9B" wp14:textId="7AE4E829">
      <w:pPr>
        <w:pStyle w:val="Normal"/>
      </w:pPr>
    </w:p>
    <w:p xmlns:wp14="http://schemas.microsoft.com/office/word/2010/wordml" w:rsidP="01CA5F6E" wp14:paraId="62892707" wp14:textId="23ED5C3A">
      <w:pPr>
        <w:pStyle w:val="Normal"/>
      </w:pPr>
    </w:p>
    <w:p xmlns:wp14="http://schemas.microsoft.com/office/word/2010/wordml" w:rsidP="01CA5F6E" wp14:paraId="65042683" wp14:textId="0E099414">
      <w:pPr>
        <w:pStyle w:val="Normal"/>
      </w:pPr>
    </w:p>
    <w:p xmlns:wp14="http://schemas.microsoft.com/office/word/2010/wordml" w:rsidP="01CA5F6E" wp14:paraId="72C82017" wp14:textId="6FC3A788">
      <w:pPr>
        <w:pStyle w:val="Normal"/>
      </w:pPr>
    </w:p>
    <w:p xmlns:wp14="http://schemas.microsoft.com/office/word/2010/wordml" w:rsidP="01CA5F6E" wp14:paraId="077F0CDB" wp14:textId="7B1B81CB">
      <w:pPr>
        <w:pStyle w:val="Normal"/>
      </w:pPr>
    </w:p>
    <w:p xmlns:wp14="http://schemas.microsoft.com/office/word/2010/wordml" w:rsidP="01CA5F6E" wp14:paraId="30FEFBE3" wp14:textId="2319CFE6">
      <w:pPr>
        <w:pStyle w:val="Normal"/>
      </w:pPr>
    </w:p>
    <w:p xmlns:wp14="http://schemas.microsoft.com/office/word/2010/wordml" w:rsidP="01CA5F6E" wp14:paraId="01AFC2D7" wp14:textId="52CD8418">
      <w:pPr>
        <w:pStyle w:val="Normal"/>
      </w:pPr>
      <w:r w:rsidR="3A7FF3EE">
        <w:drawing>
          <wp:inline xmlns:wp14="http://schemas.microsoft.com/office/word/2010/wordprocessingDrawing" wp14:editId="37B03D66" wp14:anchorId="7B17C544">
            <wp:extent cx="4581525" cy="3436144"/>
            <wp:effectExtent l="0" t="0" r="0" b="0"/>
            <wp:docPr id="11963411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96341108" name="Picture 1196341108"/>
                    <pic:cNvPicPr/>
                  </pic:nvPicPr>
                  <pic:blipFill>
                    <a:blip xmlns:r="http://schemas.openxmlformats.org/officeDocument/2006/relationships" r:embed="rId2096305963">
                      <a:extLst>
                        <a:ext uri="{28A0092B-C50C-407E-A947-70E740481C1C}">
                          <a14:useLocalDpi xmlns:a14="http://schemas.microsoft.com/office/drawing/2010/main"/>
                        </a:ext>
                      </a:extLst>
                    </a:blip>
                    <a:stretch>
                      <a:fillRect/>
                    </a:stretch>
                  </pic:blipFill>
                  <pic:spPr>
                    <a:xfrm rot="0">
                      <a:off x="0" y="0"/>
                      <a:ext cx="4581525" cy="3436144"/>
                    </a:xfrm>
                    <a:prstGeom prst="rect">
                      <a:avLst/>
                    </a:prstGeom>
                  </pic:spPr>
                </pic:pic>
              </a:graphicData>
            </a:graphic>
          </wp:inline>
        </w:drawing>
      </w:r>
      <w:r w:rsidR="3A7FF3EE">
        <w:drawing>
          <wp:inline xmlns:wp14="http://schemas.microsoft.com/office/word/2010/wordprocessingDrawing" wp14:editId="11F7573F" wp14:anchorId="14D22CFB">
            <wp:extent cx="4438650" cy="5943600"/>
            <wp:effectExtent l="0" t="0" r="0" b="0"/>
            <wp:docPr id="9824509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82450960" name="Picture 982450960"/>
                    <pic:cNvPicPr/>
                  </pic:nvPicPr>
                  <pic:blipFill>
                    <a:blip xmlns:r="http://schemas.openxmlformats.org/officeDocument/2006/relationships" r:embed="rId1029850605">
                      <a:extLst>
                        <a:ext uri="{28A0092B-C50C-407E-A947-70E740481C1C}">
                          <a14:useLocalDpi xmlns:a14="http://schemas.microsoft.com/office/drawing/2010/main"/>
                        </a:ext>
                      </a:extLst>
                    </a:blip>
                    <a:stretch>
                      <a:fillRect/>
                    </a:stretch>
                  </pic:blipFill>
                  <pic:spPr>
                    <a:xfrm>
                      <a:off x="0" y="0"/>
                      <a:ext cx="4438650" cy="5943600"/>
                    </a:xfrm>
                    <a:prstGeom prst="rect">
                      <a:avLst/>
                    </a:prstGeom>
                  </pic:spPr>
                </pic:pic>
              </a:graphicData>
            </a:graphic>
          </wp:inline>
        </w:drawing>
      </w:r>
    </w:p>
    <w:p xmlns:wp14="http://schemas.microsoft.com/office/word/2010/wordml" w:rsidP="01CA5F6E" wp14:paraId="0090767D" wp14:textId="38926ABF">
      <w:pPr>
        <w:pStyle w:val="Normal"/>
      </w:pPr>
      <w:r w:rsidR="1E5AE0AC">
        <w:drawing>
          <wp:inline xmlns:wp14="http://schemas.microsoft.com/office/word/2010/wordprocessingDrawing" wp14:editId="1303BD21" wp14:anchorId="35DB64AF">
            <wp:extent cx="5943600" cy="4486275"/>
            <wp:effectExtent l="0" t="0" r="0" b="0"/>
            <wp:docPr id="16420665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2066597" name="Picture 1642066597"/>
                    <pic:cNvPicPr/>
                  </pic:nvPicPr>
                  <pic:blipFill>
                    <a:blip xmlns:r="http://schemas.openxmlformats.org/officeDocument/2006/relationships" r:embed="rId440611422">
                      <a:extLst>
                        <a:ext uri="{28A0092B-C50C-407E-A947-70E740481C1C}">
                          <a14:useLocalDpi xmlns:a14="http://schemas.microsoft.com/office/drawing/2010/main"/>
                        </a:ext>
                      </a:extLst>
                    </a:blip>
                    <a:stretch>
                      <a:fillRect/>
                    </a:stretch>
                  </pic:blipFill>
                  <pic:spPr>
                    <a:xfrm>
                      <a:off x="0" y="0"/>
                      <a:ext cx="5943600" cy="4486275"/>
                    </a:xfrm>
                    <a:prstGeom prst="rect">
                      <a:avLst/>
                    </a:prstGeom>
                  </pic:spPr>
                </pic:pic>
              </a:graphicData>
            </a:graphic>
          </wp:inline>
        </w:drawing>
      </w:r>
    </w:p>
    <w:p xmlns:wp14="http://schemas.microsoft.com/office/word/2010/wordml" w:rsidP="01CA5F6E" wp14:paraId="26301F27" wp14:textId="7A990DA1">
      <w:pPr>
        <w:pStyle w:val="Normal"/>
      </w:pPr>
      <w:r w:rsidR="3A7FF3EE">
        <w:drawing>
          <wp:inline xmlns:wp14="http://schemas.microsoft.com/office/word/2010/wordprocessingDrawing" wp14:editId="4DFDBBF1" wp14:anchorId="6187938D">
            <wp:extent cx="5943600" cy="4486275"/>
            <wp:effectExtent l="0" t="0" r="0" b="0"/>
            <wp:docPr id="7504603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0460332" name="Picture 750460332"/>
                    <pic:cNvPicPr/>
                  </pic:nvPicPr>
                  <pic:blipFill>
                    <a:blip xmlns:r="http://schemas.openxmlformats.org/officeDocument/2006/relationships" r:embed="rId372901487">
                      <a:extLst>
                        <a:ext uri="{28A0092B-C50C-407E-A947-70E740481C1C}">
                          <a14:useLocalDpi xmlns:a14="http://schemas.microsoft.com/office/drawing/2010/main"/>
                        </a:ext>
                      </a:extLst>
                    </a:blip>
                    <a:stretch>
                      <a:fillRect/>
                    </a:stretch>
                  </pic:blipFill>
                  <pic:spPr>
                    <a:xfrm>
                      <a:off x="0" y="0"/>
                      <a:ext cx="5943600" cy="4486275"/>
                    </a:xfrm>
                    <a:prstGeom prst="rect">
                      <a:avLst/>
                    </a:prstGeom>
                  </pic:spPr>
                </pic:pic>
              </a:graphicData>
            </a:graphic>
          </wp:inline>
        </w:drawing>
      </w:r>
    </w:p>
    <w:p w:rsidR="3AC4C37B" w:rsidP="3AC4C37B" w:rsidRDefault="3AC4C37B" w14:paraId="13B27C20" w14:textId="3C64A417">
      <w:pPr>
        <w:pStyle w:val="Normal"/>
      </w:pPr>
      <w:r w:rsidR="6CA06AE7">
        <w:rPr/>
        <w:t xml:space="preserve">This is the final setup of the breadboard circuit. The breadboard circuit is set up with the same concept as the Proteus circuit. </w:t>
      </w:r>
      <w:r w:rsidR="6096DC88">
        <w:rPr/>
        <w:t xml:space="preserve">The resistor, capacitor, and inductor are all connected, with the ground and power connections also connected. </w:t>
      </w:r>
      <w:r w:rsidR="6096DC88">
        <w:rPr/>
        <w:t>The voltage input is connected and also the frequency input.</w:t>
      </w:r>
      <w:r w:rsidR="6096DC88">
        <w:rPr/>
        <w:t xml:space="preserve"> </w:t>
      </w:r>
      <w:r w:rsidR="7A704807">
        <w:rPr/>
        <w:t xml:space="preserve">To add, the voltage output is also connected. As shown, when the circuit is running, the voltage input is the same for each frequency (2V), the frequency is then increased, and the voltage output is measured. </w:t>
      </w:r>
      <w:r w:rsidR="61C9AE7B">
        <w:rPr/>
        <w:t>The frequency starts at 100Hz and finishes at 20,000Hz with the voltage input staying consistent at 2V throughout the testing, as shown below.</w:t>
      </w:r>
    </w:p>
    <w:p xmlns:wp14="http://schemas.microsoft.com/office/word/2010/wordml" w:rsidP="01CA5F6E" wp14:paraId="2C078E63" wp14:textId="3C1C6677">
      <w:pPr>
        <w:pStyle w:val="Normal"/>
      </w:pPr>
      <w:r w:rsidR="326A8D11">
        <w:drawing>
          <wp:inline xmlns:wp14="http://schemas.microsoft.com/office/word/2010/wordprocessingDrawing" wp14:editId="48E0B88F" wp14:anchorId="28487362">
            <wp:extent cx="3448050" cy="3333750"/>
            <wp:effectExtent l="0" t="0" r="0" b="0"/>
            <wp:docPr id="2541825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4182589" name="Picture 254182589"/>
                    <pic:cNvPicPr/>
                  </pic:nvPicPr>
                  <pic:blipFill>
                    <a:blip xmlns:r="http://schemas.openxmlformats.org/officeDocument/2006/relationships" r:embed="rId241013137">
                      <a:extLst>
                        <a:ext uri="{28A0092B-C50C-407E-A947-70E740481C1C}">
                          <a14:useLocalDpi xmlns:a14="http://schemas.microsoft.com/office/drawing/2010/main"/>
                        </a:ext>
                      </a:extLst>
                    </a:blip>
                    <a:stretch>
                      <a:fillRect/>
                    </a:stretch>
                  </pic:blipFill>
                  <pic:spPr>
                    <a:xfrm>
                      <a:off x="0" y="0"/>
                      <a:ext cx="3448050" cy="3333750"/>
                    </a:xfrm>
                    <a:prstGeom prst="rect">
                      <a:avLst/>
                    </a:prstGeom>
                  </pic:spPr>
                </pic:pic>
              </a:graphicData>
            </a:graphic>
          </wp:inline>
        </w:drawing>
      </w:r>
    </w:p>
    <w:p w:rsidR="01CA5F6E" w:rsidP="01CA5F6E" w:rsidRDefault="01CA5F6E" w14:paraId="102C238A" w14:textId="01AFDBC0">
      <w:pPr>
        <w:pStyle w:val="Normal"/>
      </w:pPr>
    </w:p>
    <w:p w:rsidR="01CA5F6E" w:rsidP="01CA5F6E" w:rsidRDefault="01CA5F6E" w14:paraId="39BA1D37" w14:textId="12E43728">
      <w:pPr>
        <w:pStyle w:val="Normal"/>
      </w:pPr>
      <w:r w:rsidR="34AA58BA">
        <w:rPr/>
        <w:t>This is the results table for the breadboard circuit. As shown in the table, the frequency starts at 100Hz and rises to 20,000Hz in intervals. As shown in the table, the voltage stays consistent at 2V. The aim of the table and graph is to show the voltage output when the frequency is increased. The A (</w:t>
      </w:r>
      <w:r w:rsidR="34AA58BA">
        <w:rPr/>
        <w:t>db</w:t>
      </w:r>
      <w:r w:rsidR="34AA58BA">
        <w:rPr/>
        <w:t xml:space="preserve">) column is calculated using the equation given, A=20x(VL/VLN), whilst incorporating my real-life results into the equation. From the breadboard circuit, the table </w:t>
      </w:r>
      <w:r w:rsidR="15CEB565">
        <w:rPr/>
        <w:t>shows that</w:t>
      </w:r>
      <w:r w:rsidR="34AA58BA">
        <w:rPr/>
        <w:t xml:space="preserve"> as the frequency increases, the </w:t>
      </w:r>
      <w:r w:rsidR="316C0001">
        <w:rPr/>
        <w:t>voltage out</w:t>
      </w:r>
      <w:r w:rsidR="34AA58BA">
        <w:rPr/>
        <w:t xml:space="preserve"> also increases, until it reaches a certain frequency (5200Hz). After this point the </w:t>
      </w:r>
      <w:bookmarkStart w:name="_Int_UrYpKMvn" w:id="1457700530"/>
      <w:r w:rsidR="34AA58BA">
        <w:rPr/>
        <w:t>voltage out</w:t>
      </w:r>
      <w:bookmarkEnd w:id="1457700530"/>
      <w:r w:rsidR="34AA58BA">
        <w:rPr/>
        <w:t xml:space="preserve"> decreases.</w:t>
      </w:r>
      <w:r w:rsidR="5C14C38B">
        <w:rPr/>
        <w:t xml:space="preserve"> </w:t>
      </w:r>
    </w:p>
    <w:p w:rsidR="385F7D0D" w:rsidP="03DF9FE9" w:rsidRDefault="385F7D0D" w14:paraId="11183FAA" w14:textId="72D79E56">
      <w:pPr>
        <w:pStyle w:val="Normal"/>
      </w:pPr>
      <w:r w:rsidR="385F7D0D">
        <w:rPr/>
        <w:t xml:space="preserve">When the breadboard circuit results are compared to the proteus circuit results, it shows that the breadboard circuit had a higher resonant frequency than the proteus circuit. The breadboard circuit output voltage output started to decrease after 5200Hz, but the proteus circuit voltage output started to decrease after 5000Hz. This is because the breadboard circuit has a higher </w:t>
      </w:r>
      <w:r w:rsidR="385F7D0D">
        <w:rPr/>
        <w:t>component</w:t>
      </w:r>
      <w:r w:rsidR="385F7D0D">
        <w:rPr/>
        <w:t xml:space="preserve"> tolerance than the proteus circuit as the breadboard circuit uses real life components, which have parasitic characteristics which change frequency</w:t>
      </w:r>
      <w:r w:rsidR="544C3FB7">
        <w:rPr/>
        <w:t xml:space="preserve"> [2]</w:t>
      </w:r>
      <w:r w:rsidR="385F7D0D">
        <w:rPr/>
        <w:t>.</w:t>
      </w:r>
    </w:p>
    <w:p w:rsidR="03DF9FE9" w:rsidP="03DF9FE9" w:rsidRDefault="03DF9FE9" w14:paraId="29540D54" w14:textId="3319DB3D">
      <w:pPr>
        <w:pStyle w:val="Normal"/>
      </w:pPr>
    </w:p>
    <w:p w:rsidR="01CA5F6E" w:rsidP="01CA5F6E" w:rsidRDefault="01CA5F6E" w14:paraId="5D3D4665" w14:textId="41705E4F">
      <w:pPr>
        <w:pStyle w:val="Normal"/>
      </w:pPr>
    </w:p>
    <w:p w:rsidR="01CA5F6E" w:rsidP="01CA5F6E" w:rsidRDefault="01CA5F6E" w14:paraId="7AFA6BB6" w14:textId="5D1C5CDF">
      <w:pPr>
        <w:pStyle w:val="Normal"/>
      </w:pPr>
    </w:p>
    <w:p w:rsidR="7872BB39" w:rsidP="01CA5F6E" w:rsidRDefault="7872BB39" w14:paraId="64D5CEDF" w14:textId="37BB7B10">
      <w:pPr>
        <w:pStyle w:val="Normal"/>
      </w:pPr>
      <w:r w:rsidR="7872BB39">
        <w:drawing>
          <wp:inline wp14:editId="435205CD" wp14:anchorId="426BC4A9">
            <wp:extent cx="5943600" cy="4714875"/>
            <wp:effectExtent l="0" t="0" r="0" b="0"/>
            <wp:docPr id="16346670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4667053" name="Picture 1634667053"/>
                    <pic:cNvPicPr/>
                  </pic:nvPicPr>
                  <pic:blipFill>
                    <a:blip xmlns:r="http://schemas.openxmlformats.org/officeDocument/2006/relationships" r:embed="rId70879615">
                      <a:extLst>
                        <a:ext uri="{28A0092B-C50C-407E-A947-70E740481C1C}">
                          <a14:useLocalDpi xmlns:a14="http://schemas.microsoft.com/office/drawing/2010/main"/>
                        </a:ext>
                      </a:extLst>
                    </a:blip>
                    <a:stretch>
                      <a:fillRect/>
                    </a:stretch>
                  </pic:blipFill>
                  <pic:spPr>
                    <a:xfrm>
                      <a:off x="0" y="0"/>
                      <a:ext cx="5943600" cy="4714875"/>
                    </a:xfrm>
                    <a:prstGeom prst="rect">
                      <a:avLst/>
                    </a:prstGeom>
                  </pic:spPr>
                </pic:pic>
              </a:graphicData>
            </a:graphic>
          </wp:inline>
        </w:drawing>
      </w:r>
      <w:r w:rsidR="64E4F715">
        <w:rPr/>
        <w:t xml:space="preserve">This is </w:t>
      </w:r>
      <w:bookmarkStart w:name="_Int_91QDNSYI" w:id="400378758"/>
      <w:r w:rsidR="64E4F715">
        <w:rPr/>
        <w:t>the end result</w:t>
      </w:r>
      <w:bookmarkEnd w:id="400378758"/>
      <w:r w:rsidR="64E4F715">
        <w:rPr/>
        <w:t xml:space="preserve"> line graph from the results from the table. The graph shows that as the frequency is increased, the voltage output also increases, until a certain frequency (5200Hz) and then the voltage output decreases. The graph is labelled correctly, with the correct axis and graph title to make sure the line graph is easy to read, with the results from the findings clearly set out on the graph. The line of best fit adds detail to the results as it shows the spike increase of voltage output when frequency is increased and then the decline of voltage output after a certain frequency. The resonant frequency is –40 attenuation (</w:t>
      </w:r>
      <w:r w:rsidR="64E4F715">
        <w:rPr/>
        <w:t>db</w:t>
      </w:r>
      <w:r w:rsidR="64E4F715">
        <w:rPr/>
        <w:t>). The voltage output increases as frequency increases, until a certain point, and then voltage output decreases because of the resonant point; this is the peak voltage output as the voltage output has hit its highest point and therefore starts to decrease after it reaches a certain frequency level.</w:t>
      </w:r>
    </w:p>
    <w:p w:rsidR="7872BB39" w:rsidP="03DF9FE9" w:rsidRDefault="7872BB39" w14:paraId="74018C14" w14:textId="7A148536">
      <w:pPr>
        <w:pStyle w:val="Normal"/>
        <w:jc w:val="center"/>
        <w:rPr>
          <w:b w:val="1"/>
          <w:bCs w:val="1"/>
          <w:sz w:val="32"/>
          <w:szCs w:val="32"/>
          <w:u w:val="single"/>
        </w:rPr>
      </w:pPr>
      <w:r w:rsidRPr="03DF9FE9" w:rsidR="64E4F715">
        <w:rPr>
          <w:b w:val="1"/>
          <w:bCs w:val="1"/>
          <w:sz w:val="32"/>
          <w:szCs w:val="32"/>
          <w:u w:val="single"/>
        </w:rPr>
        <w:t>Conclusion</w:t>
      </w:r>
    </w:p>
    <w:p w:rsidR="561E3E82" w:rsidP="03DF9FE9" w:rsidRDefault="561E3E82" w14:paraId="33D594E3" w14:textId="7F64115E">
      <w:pPr>
        <w:pStyle w:val="Normal"/>
        <w:jc w:val="left"/>
        <w:rPr>
          <w:b w:val="0"/>
          <w:bCs w:val="0"/>
          <w:sz w:val="24"/>
          <w:szCs w:val="24"/>
          <w:u w:val="none"/>
        </w:rPr>
      </w:pPr>
      <w:r w:rsidRPr="03DF9FE9" w:rsidR="561E3E82">
        <w:rPr>
          <w:b w:val="0"/>
          <w:bCs w:val="0"/>
          <w:sz w:val="24"/>
          <w:szCs w:val="24"/>
          <w:u w:val="none"/>
        </w:rPr>
        <w:t xml:space="preserve">In this experiment, </w:t>
      </w:r>
      <w:r w:rsidRPr="03DF9FE9" w:rsidR="745C7113">
        <w:rPr>
          <w:b w:val="0"/>
          <w:bCs w:val="0"/>
          <w:sz w:val="24"/>
          <w:szCs w:val="24"/>
          <w:u w:val="none"/>
        </w:rPr>
        <w:t>the findings show that the breadboard frequency input gives more of a frequency input to the circuit before the voltag</w:t>
      </w:r>
      <w:r w:rsidRPr="03DF9FE9" w:rsidR="714D14B7">
        <w:rPr>
          <w:b w:val="0"/>
          <w:bCs w:val="0"/>
          <w:sz w:val="24"/>
          <w:szCs w:val="24"/>
          <w:u w:val="none"/>
        </w:rPr>
        <w:t>e output drops, compared to the proteus circuit. The breadboard circuit gives a frequency input of 5200</w:t>
      </w:r>
      <w:r w:rsidRPr="03DF9FE9" w:rsidR="19A03A16">
        <w:rPr>
          <w:b w:val="0"/>
          <w:bCs w:val="0"/>
          <w:sz w:val="24"/>
          <w:szCs w:val="24"/>
          <w:u w:val="none"/>
        </w:rPr>
        <w:t>Hz,</w:t>
      </w:r>
      <w:r w:rsidRPr="03DF9FE9" w:rsidR="714D14B7">
        <w:rPr>
          <w:b w:val="0"/>
          <w:bCs w:val="0"/>
          <w:sz w:val="24"/>
          <w:szCs w:val="24"/>
          <w:u w:val="none"/>
        </w:rPr>
        <w:t xml:space="preserve"> which is the highest point </w:t>
      </w:r>
      <w:r w:rsidRPr="03DF9FE9" w:rsidR="1094D249">
        <w:rPr>
          <w:b w:val="0"/>
          <w:bCs w:val="0"/>
          <w:sz w:val="24"/>
          <w:szCs w:val="24"/>
          <w:u w:val="none"/>
        </w:rPr>
        <w:t xml:space="preserve">of frequency input before the voltage output starts to decrease. Comparing this to the </w:t>
      </w:r>
      <w:r w:rsidRPr="03DF9FE9" w:rsidR="5AA1D996">
        <w:rPr>
          <w:b w:val="0"/>
          <w:bCs w:val="0"/>
          <w:sz w:val="24"/>
          <w:szCs w:val="24"/>
          <w:u w:val="none"/>
        </w:rPr>
        <w:t xml:space="preserve">proteus circuit, the proteus circuit gives </w:t>
      </w:r>
      <w:bookmarkStart w:name="_Int_mNIff32r" w:id="69926856"/>
      <w:r w:rsidRPr="03DF9FE9" w:rsidR="5AA1D996">
        <w:rPr>
          <w:b w:val="0"/>
          <w:bCs w:val="0"/>
          <w:sz w:val="24"/>
          <w:szCs w:val="24"/>
          <w:u w:val="none"/>
        </w:rPr>
        <w:t>a</w:t>
      </w:r>
      <w:bookmarkEnd w:id="69926856"/>
      <w:r w:rsidRPr="03DF9FE9" w:rsidR="5AA1D996">
        <w:rPr>
          <w:b w:val="0"/>
          <w:bCs w:val="0"/>
          <w:sz w:val="24"/>
          <w:szCs w:val="24"/>
          <w:u w:val="none"/>
        </w:rPr>
        <w:t xml:space="preserve"> highest frequency input of 5000Hz before the volt</w:t>
      </w:r>
      <w:r w:rsidRPr="03DF9FE9" w:rsidR="0A1D49DD">
        <w:rPr>
          <w:b w:val="0"/>
          <w:bCs w:val="0"/>
          <w:sz w:val="24"/>
          <w:szCs w:val="24"/>
          <w:u w:val="none"/>
        </w:rPr>
        <w:t xml:space="preserve">age output starts to decrease. The breadboard circuit gives a more </w:t>
      </w:r>
      <w:r w:rsidRPr="03DF9FE9" w:rsidR="0A1D49DD">
        <w:rPr>
          <w:b w:val="0"/>
          <w:bCs w:val="0"/>
          <w:sz w:val="24"/>
          <w:szCs w:val="24"/>
          <w:u w:val="none"/>
        </w:rPr>
        <w:t>accurate</w:t>
      </w:r>
      <w:r w:rsidRPr="03DF9FE9" w:rsidR="0A1D49DD">
        <w:rPr>
          <w:b w:val="0"/>
          <w:bCs w:val="0"/>
          <w:sz w:val="24"/>
          <w:szCs w:val="24"/>
          <w:u w:val="none"/>
        </w:rPr>
        <w:t xml:space="preserve"> set of results as it is tested with real life equipment </w:t>
      </w:r>
      <w:r w:rsidRPr="03DF9FE9" w:rsidR="6A503506">
        <w:rPr>
          <w:b w:val="0"/>
          <w:bCs w:val="0"/>
          <w:sz w:val="24"/>
          <w:szCs w:val="24"/>
          <w:u w:val="none"/>
        </w:rPr>
        <w:t>meaning the oscilloscope acts as a load, helping with frequency response</w:t>
      </w:r>
      <w:r w:rsidRPr="03DF9FE9" w:rsidR="6FEAA583">
        <w:rPr>
          <w:b w:val="0"/>
          <w:bCs w:val="0"/>
          <w:sz w:val="24"/>
          <w:szCs w:val="24"/>
          <w:u w:val="none"/>
        </w:rPr>
        <w:t xml:space="preserve"> [3]</w:t>
      </w:r>
      <w:r w:rsidRPr="03DF9FE9" w:rsidR="6A503506">
        <w:rPr>
          <w:b w:val="0"/>
          <w:bCs w:val="0"/>
          <w:sz w:val="24"/>
          <w:szCs w:val="24"/>
          <w:u w:val="none"/>
        </w:rPr>
        <w:t xml:space="preserve">. </w:t>
      </w:r>
    </w:p>
    <w:p w:rsidR="03DF9FE9" w:rsidP="03DF9FE9" w:rsidRDefault="03DF9FE9" w14:paraId="277868A8" w14:textId="6E505EBA">
      <w:pPr>
        <w:pStyle w:val="Normal"/>
        <w:jc w:val="left"/>
        <w:rPr>
          <w:b w:val="0"/>
          <w:bCs w:val="0"/>
          <w:sz w:val="24"/>
          <w:szCs w:val="24"/>
          <w:u w:val="none"/>
        </w:rPr>
      </w:pPr>
    </w:p>
    <w:p w:rsidR="6A503506" w:rsidP="03DF9FE9" w:rsidRDefault="6A503506" w14:paraId="25F61ECF" w14:textId="7E59A505">
      <w:pPr>
        <w:pStyle w:val="Normal"/>
        <w:jc w:val="center"/>
        <w:rPr>
          <w:b w:val="1"/>
          <w:bCs w:val="1"/>
          <w:sz w:val="32"/>
          <w:szCs w:val="32"/>
          <w:u w:val="single"/>
        </w:rPr>
      </w:pPr>
      <w:r w:rsidRPr="03DF9FE9" w:rsidR="6A503506">
        <w:rPr>
          <w:b w:val="1"/>
          <w:bCs w:val="1"/>
          <w:sz w:val="32"/>
          <w:szCs w:val="32"/>
          <w:u w:val="single"/>
        </w:rPr>
        <w:t xml:space="preserve">References </w:t>
      </w:r>
    </w:p>
    <w:p w:rsidR="2DB6CF38" w:rsidP="03DF9FE9" w:rsidRDefault="2DB6CF38" w14:paraId="6714B3BB" w14:textId="49420A05">
      <w:pPr>
        <w:pStyle w:val="Normal"/>
        <w:jc w:val="left"/>
        <w:rPr>
          <w:b w:val="0"/>
          <w:bCs w:val="0"/>
          <w:sz w:val="24"/>
          <w:szCs w:val="24"/>
          <w:u w:val="none"/>
        </w:rPr>
      </w:pPr>
      <w:r w:rsidRPr="03DF9FE9" w:rsidR="2DB6CF38">
        <w:rPr>
          <w:b w:val="0"/>
          <w:bCs w:val="0"/>
          <w:sz w:val="24"/>
          <w:szCs w:val="24"/>
          <w:u w:val="none"/>
        </w:rPr>
        <w:t xml:space="preserve">[1] </w:t>
      </w:r>
      <w:r w:rsidRPr="03DF9FE9" w:rsidR="141AB65A">
        <w:rPr>
          <w:b w:val="0"/>
          <w:bCs w:val="0"/>
          <w:sz w:val="24"/>
          <w:szCs w:val="24"/>
          <w:u w:val="none"/>
        </w:rPr>
        <w:t>M. H. Rashid, Power Electronics: Circuits, Devices and Applications, 4</w:t>
      </w:r>
      <w:r w:rsidRPr="03DF9FE9" w:rsidR="141AB65A">
        <w:rPr>
          <w:b w:val="0"/>
          <w:bCs w:val="0"/>
          <w:sz w:val="24"/>
          <w:szCs w:val="24"/>
          <w:u w:val="none"/>
          <w:vertAlign w:val="superscript"/>
        </w:rPr>
        <w:t>th</w:t>
      </w:r>
      <w:r w:rsidRPr="03DF9FE9" w:rsidR="141AB65A">
        <w:rPr>
          <w:b w:val="0"/>
          <w:bCs w:val="0"/>
          <w:sz w:val="24"/>
          <w:szCs w:val="24"/>
          <w:u w:val="none"/>
        </w:rPr>
        <w:t xml:space="preserve"> ed. </w:t>
      </w:r>
      <w:r w:rsidRPr="03DF9FE9" w:rsidR="575665C5">
        <w:rPr>
          <w:b w:val="0"/>
          <w:bCs w:val="0"/>
          <w:sz w:val="24"/>
          <w:szCs w:val="24"/>
          <w:u w:val="none"/>
        </w:rPr>
        <w:t xml:space="preserve">Upper Saddle River, NJ, USA: Pearson, 2014. </w:t>
      </w:r>
    </w:p>
    <w:p w:rsidR="43509CCF" w:rsidP="03DF9FE9" w:rsidRDefault="43509CCF" w14:paraId="21D4CB8C" w14:textId="049D69FF">
      <w:pPr>
        <w:pStyle w:val="Normal"/>
        <w:jc w:val="left"/>
        <w:rPr>
          <w:b w:val="0"/>
          <w:bCs w:val="0"/>
          <w:sz w:val="24"/>
          <w:szCs w:val="24"/>
          <w:u w:val="none"/>
        </w:rPr>
      </w:pPr>
      <w:r w:rsidRPr="03DF9FE9" w:rsidR="43509CCF">
        <w:rPr>
          <w:b w:val="0"/>
          <w:bCs w:val="0"/>
          <w:sz w:val="24"/>
          <w:szCs w:val="24"/>
          <w:u w:val="none"/>
        </w:rPr>
        <w:t>[2] P. Horowitz and W. Hill, The Art of Electronics, 3</w:t>
      </w:r>
      <w:r w:rsidRPr="03DF9FE9" w:rsidR="43509CCF">
        <w:rPr>
          <w:b w:val="0"/>
          <w:bCs w:val="0"/>
          <w:sz w:val="24"/>
          <w:szCs w:val="24"/>
          <w:u w:val="none"/>
          <w:vertAlign w:val="superscript"/>
        </w:rPr>
        <w:t>rd</w:t>
      </w:r>
      <w:r w:rsidRPr="03DF9FE9" w:rsidR="43509CCF">
        <w:rPr>
          <w:b w:val="0"/>
          <w:bCs w:val="0"/>
          <w:sz w:val="24"/>
          <w:szCs w:val="24"/>
          <w:u w:val="none"/>
        </w:rPr>
        <w:t xml:space="preserve"> ed. Cambridge University. P</w:t>
      </w:r>
      <w:r w:rsidRPr="03DF9FE9" w:rsidR="5C10787F">
        <w:rPr>
          <w:b w:val="0"/>
          <w:bCs w:val="0"/>
          <w:sz w:val="24"/>
          <w:szCs w:val="24"/>
          <w:u w:val="none"/>
        </w:rPr>
        <w:t>ress, 2015.</w:t>
      </w:r>
    </w:p>
    <w:p w:rsidR="5C10787F" w:rsidP="03DF9FE9" w:rsidRDefault="5C10787F" w14:paraId="5326329D" w14:textId="09BFA70C">
      <w:pPr>
        <w:pStyle w:val="Normal"/>
        <w:jc w:val="left"/>
        <w:rPr>
          <w:b w:val="0"/>
          <w:bCs w:val="0"/>
          <w:sz w:val="24"/>
          <w:szCs w:val="24"/>
          <w:u w:val="none"/>
        </w:rPr>
      </w:pPr>
      <w:r w:rsidRPr="03DF9FE9" w:rsidR="5C10787F">
        <w:rPr>
          <w:b w:val="0"/>
          <w:bCs w:val="0"/>
          <w:sz w:val="24"/>
          <w:szCs w:val="24"/>
          <w:u w:val="none"/>
        </w:rPr>
        <w:t xml:space="preserve">[3] </w:t>
      </w:r>
      <w:r w:rsidRPr="03DF9FE9" w:rsidR="204DD3EA">
        <w:rPr>
          <w:b w:val="0"/>
          <w:bCs w:val="0"/>
          <w:sz w:val="24"/>
          <w:szCs w:val="24"/>
          <w:u w:val="none"/>
        </w:rPr>
        <w:t xml:space="preserve">A. S. Sedra and K. C. Smith, Micro </w:t>
      </w:r>
      <w:bookmarkStart w:name="_Int_zPl30IzD" w:id="613018648"/>
      <w:r w:rsidRPr="03DF9FE9" w:rsidR="204DD3EA">
        <w:rPr>
          <w:b w:val="0"/>
          <w:bCs w:val="0"/>
          <w:sz w:val="24"/>
          <w:szCs w:val="24"/>
          <w:u w:val="none"/>
        </w:rPr>
        <w:t>electric</w:t>
      </w:r>
      <w:bookmarkEnd w:id="613018648"/>
      <w:r w:rsidRPr="03DF9FE9" w:rsidR="204DD3EA">
        <w:rPr>
          <w:b w:val="0"/>
          <w:bCs w:val="0"/>
          <w:sz w:val="24"/>
          <w:szCs w:val="24"/>
          <w:u w:val="none"/>
        </w:rPr>
        <w:t xml:space="preserve"> Circuits, 7</w:t>
      </w:r>
      <w:r w:rsidRPr="03DF9FE9" w:rsidR="204DD3EA">
        <w:rPr>
          <w:b w:val="0"/>
          <w:bCs w:val="0"/>
          <w:sz w:val="24"/>
          <w:szCs w:val="24"/>
          <w:u w:val="none"/>
          <w:vertAlign w:val="superscript"/>
        </w:rPr>
        <w:t>th</w:t>
      </w:r>
      <w:r w:rsidRPr="03DF9FE9" w:rsidR="204DD3EA">
        <w:rPr>
          <w:b w:val="0"/>
          <w:bCs w:val="0"/>
          <w:sz w:val="24"/>
          <w:szCs w:val="24"/>
          <w:u w:val="none"/>
        </w:rPr>
        <w:t xml:space="preserve"> ed. New York</w:t>
      </w:r>
      <w:r w:rsidRPr="03DF9FE9" w:rsidR="322C85AE">
        <w:rPr>
          <w:b w:val="0"/>
          <w:bCs w:val="0"/>
          <w:sz w:val="24"/>
          <w:szCs w:val="24"/>
          <w:u w:val="none"/>
        </w:rPr>
        <w:t>, NY, USA: Oxfo</w:t>
      </w:r>
      <w:r w:rsidRPr="03DF9FE9" w:rsidR="44999465">
        <w:rPr>
          <w:b w:val="0"/>
          <w:bCs w:val="0"/>
          <w:sz w:val="24"/>
          <w:szCs w:val="24"/>
          <w:u w:val="none"/>
        </w:rPr>
        <w:t xml:space="preserve">rd University. Press, 2015. </w:t>
      </w:r>
    </w:p>
    <w:p w:rsidR="03DF9FE9" w:rsidP="03DF9FE9" w:rsidRDefault="03DF9FE9" w14:paraId="38265C37" w14:textId="1C27BDF7">
      <w:pPr>
        <w:pStyle w:val="Normal"/>
        <w:jc w:val="left"/>
        <w:rPr>
          <w:b w:val="0"/>
          <w:bCs w:val="0"/>
          <w:sz w:val="24"/>
          <w:szCs w:val="24"/>
          <w:u w:val="none"/>
        </w:rPr>
      </w:pPr>
    </w:p>
    <w:sectPr>
      <w:pgSz w:w="12240" w:h="15840" w:orient="portrait"/>
      <w:pgMar w:top="1440" w:right="1440" w:bottom="1440" w:left="1440" w:header="720" w:footer="720" w:gutter="0"/>
      <w:cols w:space="720"/>
      <w:docGrid w:linePitch="360"/>
      <w:headerReference w:type="default" r:id="R05663dbfcffe4ebc"/>
      <w:footerReference w:type="default" r:id="R48783b585d314dc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AC4C37B" w:rsidTr="3AC4C37B" w14:paraId="6E39B9B4">
      <w:trPr>
        <w:trHeight w:val="300"/>
      </w:trPr>
      <w:tc>
        <w:tcPr>
          <w:tcW w:w="3120" w:type="dxa"/>
          <w:tcMar/>
        </w:tcPr>
        <w:p w:rsidR="3AC4C37B" w:rsidP="3AC4C37B" w:rsidRDefault="3AC4C37B" w14:paraId="59295819" w14:textId="6A1B71FD">
          <w:pPr>
            <w:pStyle w:val="Header"/>
            <w:bidi w:val="0"/>
            <w:ind w:left="-115"/>
            <w:jc w:val="left"/>
          </w:pPr>
        </w:p>
      </w:tc>
      <w:tc>
        <w:tcPr>
          <w:tcW w:w="3120" w:type="dxa"/>
          <w:tcMar/>
        </w:tcPr>
        <w:p w:rsidR="3AC4C37B" w:rsidP="3AC4C37B" w:rsidRDefault="3AC4C37B" w14:paraId="452B264C" w14:textId="01330D0B">
          <w:pPr>
            <w:pStyle w:val="Header"/>
            <w:bidi w:val="0"/>
            <w:jc w:val="center"/>
          </w:pPr>
        </w:p>
      </w:tc>
      <w:tc>
        <w:tcPr>
          <w:tcW w:w="3120" w:type="dxa"/>
          <w:tcMar/>
        </w:tcPr>
        <w:p w:rsidR="3AC4C37B" w:rsidP="3AC4C37B" w:rsidRDefault="3AC4C37B" w14:paraId="06E723A3" w14:textId="2FB79258">
          <w:pPr>
            <w:pStyle w:val="Header"/>
            <w:bidi w:val="0"/>
            <w:ind w:right="-115"/>
            <w:jc w:val="right"/>
          </w:pPr>
        </w:p>
      </w:tc>
    </w:tr>
  </w:tbl>
  <w:p w:rsidR="3AC4C37B" w:rsidP="3AC4C37B" w:rsidRDefault="3AC4C37B" w14:paraId="15FC4A63" w14:textId="0A70AEA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AC4C37B" w:rsidTr="3AC4C37B" w14:paraId="039917B0">
      <w:trPr>
        <w:trHeight w:val="300"/>
      </w:trPr>
      <w:tc>
        <w:tcPr>
          <w:tcW w:w="3120" w:type="dxa"/>
          <w:tcMar/>
        </w:tcPr>
        <w:p w:rsidR="3AC4C37B" w:rsidP="3AC4C37B" w:rsidRDefault="3AC4C37B" w14:paraId="3DEBA9BE" w14:textId="04A7209C">
          <w:pPr>
            <w:pStyle w:val="Header"/>
            <w:bidi w:val="0"/>
            <w:ind w:left="-115"/>
            <w:jc w:val="left"/>
          </w:pPr>
        </w:p>
      </w:tc>
      <w:tc>
        <w:tcPr>
          <w:tcW w:w="3120" w:type="dxa"/>
          <w:tcMar/>
        </w:tcPr>
        <w:p w:rsidR="3AC4C37B" w:rsidP="3AC4C37B" w:rsidRDefault="3AC4C37B" w14:paraId="5165B625" w14:textId="308CB47E">
          <w:pPr>
            <w:pStyle w:val="Header"/>
            <w:bidi w:val="0"/>
            <w:jc w:val="center"/>
          </w:pPr>
        </w:p>
      </w:tc>
      <w:tc>
        <w:tcPr>
          <w:tcW w:w="3120" w:type="dxa"/>
          <w:tcMar/>
        </w:tcPr>
        <w:p w:rsidR="3AC4C37B" w:rsidP="3AC4C37B" w:rsidRDefault="3AC4C37B" w14:paraId="0489E0A4" w14:textId="64062D49">
          <w:pPr>
            <w:pStyle w:val="Header"/>
            <w:bidi w:val="0"/>
            <w:ind w:right="-115"/>
            <w:jc w:val="right"/>
          </w:pPr>
        </w:p>
      </w:tc>
    </w:tr>
  </w:tbl>
  <w:p w:rsidR="3AC4C37B" w:rsidP="3AC4C37B" w:rsidRDefault="3AC4C37B" w14:paraId="58611F16" w14:textId="6C748867">
    <w:pPr>
      <w:pStyle w:val="Header"/>
      <w:bidi w:val="0"/>
    </w:pPr>
  </w:p>
</w:hdr>
</file>

<file path=word/intelligence2.xml><?xml version="1.0" encoding="utf-8"?>
<int2:intelligence xmlns:int2="http://schemas.microsoft.com/office/intelligence/2020/intelligence">
  <int2:observations>
    <int2:textHash int2:hashCode="A1KorMlJx98h/s" int2:id="AsoGZumK">
      <int2:state int2:type="spell" int2:value="Rejected"/>
    </int2:textHash>
    <int2:bookmark int2:bookmarkName="_Int_zPl30IzD" int2:invalidationBookmarkName="" int2:hashCode="ItNi8DPZvSim0x" int2:id="Px70ROJJ">
      <int2:state int2:type="gram" int2:value="Rejected"/>
    </int2:bookmark>
    <int2:bookmark int2:bookmarkName="_Int_UrYpKMvn" int2:invalidationBookmarkName="" int2:hashCode="XybGOU25nuq32h" int2:id="e4FGxu5w">
      <int2:state int2:type="gram" int2:value="Rejected"/>
    </int2:bookmark>
    <int2:bookmark int2:bookmarkName="_Int_mNIff32r" int2:invalidationBookmarkName="" int2:hashCode="hvfkN/qlp/zhXR" int2:id="lPfaOaAp">
      <int2:state int2:type="gram" int2:value="Rejected"/>
    </int2:bookmark>
    <int2:bookmark int2:bookmarkName="_Int_91QDNSYI" int2:invalidationBookmarkName="" int2:hashCode="jtIVgCgx/M4J0A" int2:id="qdJwqyAL">
      <int2:state int2:type="style" int2:value="Rejected"/>
    </int2:bookmark>
    <int2:bookmark int2:bookmarkName="_Int_lb0uXhlQ" int2:invalidationBookmarkName="" int2:hashCode="jtIVgCgx/M4J0A" int2:id="P0TgddHx">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066F3A"/>
    <w:rsid w:val="00563E0B"/>
    <w:rsid w:val="006430CE"/>
    <w:rsid w:val="0095D14A"/>
    <w:rsid w:val="014CC86C"/>
    <w:rsid w:val="01541064"/>
    <w:rsid w:val="017B386E"/>
    <w:rsid w:val="01CA5F6E"/>
    <w:rsid w:val="02062D92"/>
    <w:rsid w:val="02C001F0"/>
    <w:rsid w:val="02C51DEB"/>
    <w:rsid w:val="036072FF"/>
    <w:rsid w:val="0369BF85"/>
    <w:rsid w:val="038217D6"/>
    <w:rsid w:val="03DF9FE9"/>
    <w:rsid w:val="03EED1B3"/>
    <w:rsid w:val="0412CA47"/>
    <w:rsid w:val="059E54BA"/>
    <w:rsid w:val="05F57FF2"/>
    <w:rsid w:val="07DF31AD"/>
    <w:rsid w:val="082D4C98"/>
    <w:rsid w:val="088F2F61"/>
    <w:rsid w:val="09032100"/>
    <w:rsid w:val="0953BCB6"/>
    <w:rsid w:val="09CA5578"/>
    <w:rsid w:val="09DAD1C7"/>
    <w:rsid w:val="0A1D49DD"/>
    <w:rsid w:val="0A2EB64B"/>
    <w:rsid w:val="0A8649D5"/>
    <w:rsid w:val="0C343C56"/>
    <w:rsid w:val="0C688764"/>
    <w:rsid w:val="0D23D836"/>
    <w:rsid w:val="0DB41E62"/>
    <w:rsid w:val="0E57BF33"/>
    <w:rsid w:val="0E5BC089"/>
    <w:rsid w:val="0EEFE9FF"/>
    <w:rsid w:val="0FC59791"/>
    <w:rsid w:val="1094D249"/>
    <w:rsid w:val="1270F6FA"/>
    <w:rsid w:val="12B07B29"/>
    <w:rsid w:val="141AB65A"/>
    <w:rsid w:val="14702ECE"/>
    <w:rsid w:val="1475139D"/>
    <w:rsid w:val="1556FF6C"/>
    <w:rsid w:val="15C5F68F"/>
    <w:rsid w:val="15CEB565"/>
    <w:rsid w:val="16A23A3B"/>
    <w:rsid w:val="16DFCDB4"/>
    <w:rsid w:val="16EAAE98"/>
    <w:rsid w:val="17985D5E"/>
    <w:rsid w:val="1828E885"/>
    <w:rsid w:val="19A03A16"/>
    <w:rsid w:val="1BDE689D"/>
    <w:rsid w:val="1C0CDBB2"/>
    <w:rsid w:val="1C1EF706"/>
    <w:rsid w:val="1D10C828"/>
    <w:rsid w:val="1D6A59F0"/>
    <w:rsid w:val="1D6FAA0C"/>
    <w:rsid w:val="1E00BEDF"/>
    <w:rsid w:val="1E24DD65"/>
    <w:rsid w:val="1E5AE0AC"/>
    <w:rsid w:val="1ED2FF19"/>
    <w:rsid w:val="1EFD5FF0"/>
    <w:rsid w:val="202F73FB"/>
    <w:rsid w:val="204DD3EA"/>
    <w:rsid w:val="210D8F9F"/>
    <w:rsid w:val="213283DF"/>
    <w:rsid w:val="21ABA15F"/>
    <w:rsid w:val="2327F7EA"/>
    <w:rsid w:val="244E29AF"/>
    <w:rsid w:val="2481FCA3"/>
    <w:rsid w:val="248681A2"/>
    <w:rsid w:val="249D250C"/>
    <w:rsid w:val="2754D3CB"/>
    <w:rsid w:val="279F1627"/>
    <w:rsid w:val="27DAF147"/>
    <w:rsid w:val="28FBE77F"/>
    <w:rsid w:val="29DE7E53"/>
    <w:rsid w:val="2ADF2441"/>
    <w:rsid w:val="2B9D4163"/>
    <w:rsid w:val="2C9CBD3E"/>
    <w:rsid w:val="2CB1CB33"/>
    <w:rsid w:val="2CC69822"/>
    <w:rsid w:val="2CD6EE4B"/>
    <w:rsid w:val="2D312D09"/>
    <w:rsid w:val="2D4E1643"/>
    <w:rsid w:val="2DB6CF38"/>
    <w:rsid w:val="2EDFC83A"/>
    <w:rsid w:val="2F0CA6DB"/>
    <w:rsid w:val="2FA3AB90"/>
    <w:rsid w:val="316C0001"/>
    <w:rsid w:val="322C85AE"/>
    <w:rsid w:val="326A8D11"/>
    <w:rsid w:val="32D0CA64"/>
    <w:rsid w:val="32D70DDE"/>
    <w:rsid w:val="32E35A67"/>
    <w:rsid w:val="336A802B"/>
    <w:rsid w:val="3493D0D1"/>
    <w:rsid w:val="34AA58BA"/>
    <w:rsid w:val="34B101A6"/>
    <w:rsid w:val="355DC929"/>
    <w:rsid w:val="364DFCFA"/>
    <w:rsid w:val="3661D46D"/>
    <w:rsid w:val="36E459B8"/>
    <w:rsid w:val="374F8B93"/>
    <w:rsid w:val="37FF2DE8"/>
    <w:rsid w:val="38010061"/>
    <w:rsid w:val="38476FBE"/>
    <w:rsid w:val="385F7D0D"/>
    <w:rsid w:val="3873ACF6"/>
    <w:rsid w:val="39FEFFC6"/>
    <w:rsid w:val="3A588888"/>
    <w:rsid w:val="3A73087B"/>
    <w:rsid w:val="3A7FF3EE"/>
    <w:rsid w:val="3AB6B3F8"/>
    <w:rsid w:val="3AC2536E"/>
    <w:rsid w:val="3AC4C37B"/>
    <w:rsid w:val="3B5DD844"/>
    <w:rsid w:val="3BE70616"/>
    <w:rsid w:val="3C03BAB8"/>
    <w:rsid w:val="3C27564C"/>
    <w:rsid w:val="3CCA4993"/>
    <w:rsid w:val="3CD175A5"/>
    <w:rsid w:val="3D724D26"/>
    <w:rsid w:val="3DB26DEA"/>
    <w:rsid w:val="3DBD2D42"/>
    <w:rsid w:val="3E140178"/>
    <w:rsid w:val="3FECEBD7"/>
    <w:rsid w:val="401E5BF0"/>
    <w:rsid w:val="403A7A68"/>
    <w:rsid w:val="40549D9B"/>
    <w:rsid w:val="415FAF1D"/>
    <w:rsid w:val="41CF21FF"/>
    <w:rsid w:val="43509CCF"/>
    <w:rsid w:val="435330E3"/>
    <w:rsid w:val="4449DF48"/>
    <w:rsid w:val="44999465"/>
    <w:rsid w:val="46399676"/>
    <w:rsid w:val="46406188"/>
    <w:rsid w:val="46C81BDE"/>
    <w:rsid w:val="4795ADAD"/>
    <w:rsid w:val="47AB1353"/>
    <w:rsid w:val="4852EDE8"/>
    <w:rsid w:val="4868FF45"/>
    <w:rsid w:val="48FEA0CB"/>
    <w:rsid w:val="49115323"/>
    <w:rsid w:val="497372BE"/>
    <w:rsid w:val="498A9774"/>
    <w:rsid w:val="49CDA782"/>
    <w:rsid w:val="49E8D791"/>
    <w:rsid w:val="4A0C69D4"/>
    <w:rsid w:val="4A44C114"/>
    <w:rsid w:val="4A656BA1"/>
    <w:rsid w:val="4BB1B489"/>
    <w:rsid w:val="4C648C66"/>
    <w:rsid w:val="4D393DAB"/>
    <w:rsid w:val="4D7F6F48"/>
    <w:rsid w:val="4D84BCF9"/>
    <w:rsid w:val="4DAF11EF"/>
    <w:rsid w:val="4E6540C9"/>
    <w:rsid w:val="503B0880"/>
    <w:rsid w:val="50429C52"/>
    <w:rsid w:val="5215B6B3"/>
    <w:rsid w:val="52D20174"/>
    <w:rsid w:val="531FF7B5"/>
    <w:rsid w:val="53554D1A"/>
    <w:rsid w:val="536F9439"/>
    <w:rsid w:val="540E05E5"/>
    <w:rsid w:val="544C3FB7"/>
    <w:rsid w:val="547CE585"/>
    <w:rsid w:val="54BF3C80"/>
    <w:rsid w:val="550CCB68"/>
    <w:rsid w:val="5563D1E6"/>
    <w:rsid w:val="557829E4"/>
    <w:rsid w:val="55E08496"/>
    <w:rsid w:val="561E3E82"/>
    <w:rsid w:val="56672C66"/>
    <w:rsid w:val="56A728EA"/>
    <w:rsid w:val="56B2645D"/>
    <w:rsid w:val="56EE6EAD"/>
    <w:rsid w:val="56EED35B"/>
    <w:rsid w:val="56F19CB3"/>
    <w:rsid w:val="575665C5"/>
    <w:rsid w:val="58475AD7"/>
    <w:rsid w:val="58E7DB7D"/>
    <w:rsid w:val="5A066F3A"/>
    <w:rsid w:val="5A4971BC"/>
    <w:rsid w:val="5AA1D996"/>
    <w:rsid w:val="5B3A3F9A"/>
    <w:rsid w:val="5C10787F"/>
    <w:rsid w:val="5C14C38B"/>
    <w:rsid w:val="5FF3CDDE"/>
    <w:rsid w:val="6096DC88"/>
    <w:rsid w:val="61031568"/>
    <w:rsid w:val="61C5DB2E"/>
    <w:rsid w:val="61C9AE7B"/>
    <w:rsid w:val="61F4C992"/>
    <w:rsid w:val="62A05A1B"/>
    <w:rsid w:val="62E7EB72"/>
    <w:rsid w:val="634F4468"/>
    <w:rsid w:val="643216CC"/>
    <w:rsid w:val="64E4F715"/>
    <w:rsid w:val="6552EDCD"/>
    <w:rsid w:val="667E90F4"/>
    <w:rsid w:val="67E53319"/>
    <w:rsid w:val="6845B46E"/>
    <w:rsid w:val="688467C3"/>
    <w:rsid w:val="68D65751"/>
    <w:rsid w:val="68F595E1"/>
    <w:rsid w:val="697D3983"/>
    <w:rsid w:val="69B36CBB"/>
    <w:rsid w:val="6A4FBD52"/>
    <w:rsid w:val="6A503506"/>
    <w:rsid w:val="6A7A7C2C"/>
    <w:rsid w:val="6A915E63"/>
    <w:rsid w:val="6B1B7BF4"/>
    <w:rsid w:val="6B564D48"/>
    <w:rsid w:val="6CA06AE7"/>
    <w:rsid w:val="6D233E89"/>
    <w:rsid w:val="6D54F0FE"/>
    <w:rsid w:val="6D7B1341"/>
    <w:rsid w:val="6DC0D640"/>
    <w:rsid w:val="6DDB6E85"/>
    <w:rsid w:val="6DED2C40"/>
    <w:rsid w:val="6DFD87ED"/>
    <w:rsid w:val="6E30380F"/>
    <w:rsid w:val="6EBB621F"/>
    <w:rsid w:val="6FB7D75C"/>
    <w:rsid w:val="6FD38E27"/>
    <w:rsid w:val="6FEAA583"/>
    <w:rsid w:val="70EA9F63"/>
    <w:rsid w:val="712B753C"/>
    <w:rsid w:val="7149A0FB"/>
    <w:rsid w:val="714D14B7"/>
    <w:rsid w:val="73314F83"/>
    <w:rsid w:val="734DF790"/>
    <w:rsid w:val="738DBA8E"/>
    <w:rsid w:val="73AB346A"/>
    <w:rsid w:val="744DCB16"/>
    <w:rsid w:val="745C7113"/>
    <w:rsid w:val="7702F300"/>
    <w:rsid w:val="774D656B"/>
    <w:rsid w:val="77E542A8"/>
    <w:rsid w:val="7810C502"/>
    <w:rsid w:val="7872BB39"/>
    <w:rsid w:val="798FB0E3"/>
    <w:rsid w:val="7A3075B0"/>
    <w:rsid w:val="7A704807"/>
    <w:rsid w:val="7B2B8B21"/>
    <w:rsid w:val="7D7DEA0C"/>
    <w:rsid w:val="7D96475E"/>
    <w:rsid w:val="7E595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5D193"/>
  <w15:chartTrackingRefBased/>
  <w15:docId w15:val="{AED5F1E9-27E4-45A1-A645-0BE2C9170D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AC4C37B"/>
    <w:pPr>
      <w:tabs>
        <w:tab w:val="center" w:leader="none" w:pos="4680"/>
        <w:tab w:val="right" w:leader="none" w:pos="9360"/>
      </w:tabs>
      <w:spacing w:after="0" w:line="240" w:lineRule="auto"/>
    </w:pPr>
  </w:style>
  <w:style w:type="paragraph" w:styleId="Footer">
    <w:uiPriority w:val="99"/>
    <w:name w:val="footer"/>
    <w:basedOn w:val="Normal"/>
    <w:unhideWhenUsed/>
    <w:rsid w:val="3AC4C37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071301165" /><Relationship Type="http://schemas.openxmlformats.org/officeDocument/2006/relationships/image" Target="/media/image2.png" Id="rId3763491" /><Relationship Type="http://schemas.openxmlformats.org/officeDocument/2006/relationships/image" Target="/media/image3.png" Id="rId48295236" /><Relationship Type="http://schemas.openxmlformats.org/officeDocument/2006/relationships/image" Target="/media/image4.png" Id="rId1973125485" /><Relationship Type="http://schemas.openxmlformats.org/officeDocument/2006/relationships/image" Target="/media/image5.png" Id="rId2096305963" /><Relationship Type="http://schemas.openxmlformats.org/officeDocument/2006/relationships/image" Target="/media/image6.png" Id="rId1029850605" /><Relationship Type="http://schemas.openxmlformats.org/officeDocument/2006/relationships/image" Target="/media/image7.png" Id="rId440611422" /><Relationship Type="http://schemas.openxmlformats.org/officeDocument/2006/relationships/image" Target="/media/image8.png" Id="rId372901487" /><Relationship Type="http://schemas.openxmlformats.org/officeDocument/2006/relationships/image" Target="/media/image9.png" Id="rId241013137" /><Relationship Type="http://schemas.openxmlformats.org/officeDocument/2006/relationships/image" Target="/media/imagea.png" Id="rId70879615" /><Relationship Type="http://schemas.openxmlformats.org/officeDocument/2006/relationships/header" Target="header.xml" Id="R05663dbfcffe4ebc" /><Relationship Type="http://schemas.openxmlformats.org/officeDocument/2006/relationships/footer" Target="footer.xml" Id="R48783b585d314dc7" /><Relationship Type="http://schemas.microsoft.com/office/2020/10/relationships/intelligence" Target="intelligence2.xml" Id="R4c5903866ff94790" /><Relationship Type="http://schemas.openxmlformats.org/officeDocument/2006/relationships/image" Target="/media/imageb.png" Id="rId199106854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2026-05-13T13:16:40.5599967Z</dcterms:created>
  <dcterms:modified xsi:type="dcterms:W3CDTF">2026-05-14T20:43:32.4776737Z</dcterms:modified>
  <dc:creator>Benjamin Newbury-Davies (2517508)</dc:creator>
  <lastModifiedBy>Benjamin Newbury-Davies (2517508)</lastModifiedBy>
</coreProperties>
</file>