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0827471" w:displacedByCustomXml="next"/>
    <w:bookmarkEnd w:id="0" w:displacedByCustomXml="next"/>
    <w:sdt>
      <w:sdtPr>
        <w:id w:val="1209151471"/>
        <w:docPartObj>
          <w:docPartGallery w:val="Cover Pages"/>
          <w:docPartUnique/>
        </w:docPartObj>
      </w:sdtPr>
      <w:sdtContent>
        <w:p w14:paraId="0CC1794E" w14:textId="28857C97" w:rsidR="00C95D98" w:rsidRDefault="00C95D98"/>
        <w:p w14:paraId="543EED4E" w14:textId="0AFD8D4D" w:rsidR="00CC3927" w:rsidRPr="00B4196F" w:rsidRDefault="00C95D98" w:rsidP="00CC3927">
          <w:pPr>
            <w:rPr>
              <w:rFonts w:asciiTheme="majorHAnsi" w:eastAsiaTheme="majorEastAsia" w:hAnsiTheme="majorHAnsi" w:cstheme="majorBidi"/>
              <w:spacing w:val="-10"/>
              <w:kern w:val="28"/>
              <w:sz w:val="56"/>
              <w:szCs w:val="56"/>
            </w:rPr>
          </w:pPr>
          <w:r>
            <w:rPr>
              <w:noProof/>
            </w:rPr>
            <mc:AlternateContent>
              <mc:Choice Requires="wps">
                <w:drawing>
                  <wp:anchor distT="0" distB="0" distL="182880" distR="182880" simplePos="0" relativeHeight="251675136" behindDoc="0" locked="0" layoutInCell="1" allowOverlap="1" wp14:anchorId="33B4ACB3" wp14:editId="355224F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469280" w14:textId="1B7BE114" w:rsidR="00C95D98" w:rsidRPr="00DE443C" w:rsidRDefault="00000000">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DE443C">
                                      <w:rPr>
                                        <w:color w:val="4472C4" w:themeColor="accent1"/>
                                        <w:sz w:val="72"/>
                                        <w:szCs w:val="72"/>
                                      </w:rPr>
                                      <w:t xml:space="preserve">The </w:t>
                                    </w:r>
                                    <w:r w:rsidR="00EC2CD1">
                                      <w:rPr>
                                        <w:color w:val="4472C4" w:themeColor="accent1"/>
                                        <w:sz w:val="72"/>
                                        <w:szCs w:val="72"/>
                                      </w:rPr>
                                      <w:t>Optimi</w:t>
                                    </w:r>
                                    <w:r w:rsidR="005C1529">
                                      <w:rPr>
                                        <w:color w:val="4472C4" w:themeColor="accent1"/>
                                        <w:sz w:val="72"/>
                                        <w:szCs w:val="72"/>
                                      </w:rPr>
                                      <w:t>s</w:t>
                                    </w:r>
                                    <w:r w:rsidR="00EC2CD1">
                                      <w:rPr>
                                        <w:color w:val="4472C4" w:themeColor="accent1"/>
                                        <w:sz w:val="72"/>
                                        <w:szCs w:val="72"/>
                                      </w:rPr>
                                      <w:t>ation of a Shower Through Systems Engineering Principles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06F2646" w14:textId="383E04A9" w:rsidR="00C95D98" w:rsidRDefault="00B4196F">
                                    <w:pPr>
                                      <w:pStyle w:val="NoSpacing"/>
                                      <w:spacing w:before="40" w:after="40"/>
                                      <w:rPr>
                                        <w:caps/>
                                        <w:color w:val="1F4E79" w:themeColor="accent5" w:themeShade="80"/>
                                        <w:sz w:val="28"/>
                                        <w:szCs w:val="28"/>
                                      </w:rPr>
                                    </w:pPr>
                                    <w:r>
                                      <w:rPr>
                                        <w:caps/>
                                        <w:color w:val="1F4E79" w:themeColor="accent5" w:themeShade="80"/>
                                        <w:sz w:val="28"/>
                                        <w:szCs w:val="28"/>
                                      </w:rPr>
                                      <w:t>11/12/2022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31C02F4" w14:textId="23DF5B29" w:rsidR="00C95D98" w:rsidRDefault="00C95D98">
                                    <w:pPr>
                                      <w:pStyle w:val="NoSpacing"/>
                                      <w:spacing w:before="80" w:after="40"/>
                                      <w:rPr>
                                        <w:caps/>
                                        <w:color w:val="5B9BD5" w:themeColor="accent5"/>
                                        <w:sz w:val="24"/>
                                        <w:szCs w:val="24"/>
                                      </w:rPr>
                                    </w:pPr>
                                    <w:r>
                                      <w:rPr>
                                        <w:caps/>
                                        <w:color w:val="5B9BD5" w:themeColor="accent5"/>
                                        <w:sz w:val="24"/>
                                        <w:szCs w:val="24"/>
                                      </w:rPr>
                                      <w:t>Charlotte Knight (1907828)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3B4ACB3" id="_x0000_t202" coordsize="21600,21600" o:spt="202" path="m,l,21600r21600,l21600,xe">
                    <v:stroke joinstyle="miter"/>
                    <v:path gradientshapeok="t" o:connecttype="rect"/>
                  </v:shapetype>
                  <v:shape id="Text Box 131" o:spid="_x0000_s1026" type="#_x0000_t202" style="position:absolute;margin-left:0;margin-top:0;width:369pt;height:529.2pt;z-index:25167513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NDYgIAADU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" filled="f" stroked="f" strokeweight=".5pt">
                    <v:textbox style="mso-fit-shape-to-text:t" inset="0,0,0,0">
                      <w:txbxContent>
                        <w:p w14:paraId="7A469280" w14:textId="1B7BE114" w:rsidR="00C95D98" w:rsidRPr="00DE443C" w:rsidRDefault="00C95D98">
                          <w:pPr>
                            <w:pStyle w:val="NoSpacing"/>
                            <w:spacing w:before="40" w:after="560" w:line="216" w:lineRule="auto"/>
                            <w:rPr>
                              <w:color w:val="4472C4" w:themeColor="accent1"/>
                              <w:sz w:val="72"/>
                              <w:szCs w:val="72"/>
                              <w:lang w:val="en-GB"/>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DE443C">
                                <w:rPr>
                                  <w:color w:val="4472C4" w:themeColor="accent1"/>
                                  <w:sz w:val="72"/>
                                  <w:szCs w:val="72"/>
                                </w:rPr>
                                <w:t xml:space="preserve">The </w:t>
                              </w:r>
                              <w:r w:rsidR="00EC2CD1">
                                <w:rPr>
                                  <w:color w:val="4472C4" w:themeColor="accent1"/>
                                  <w:sz w:val="72"/>
                                  <w:szCs w:val="72"/>
                                </w:rPr>
                                <w:t>Optimi</w:t>
                              </w:r>
                              <w:r w:rsidR="005C1529">
                                <w:rPr>
                                  <w:color w:val="4472C4" w:themeColor="accent1"/>
                                  <w:sz w:val="72"/>
                                  <w:szCs w:val="72"/>
                                </w:rPr>
                                <w:t>s</w:t>
                              </w:r>
                              <w:r w:rsidR="00EC2CD1">
                                <w:rPr>
                                  <w:color w:val="4472C4" w:themeColor="accent1"/>
                                  <w:sz w:val="72"/>
                                  <w:szCs w:val="72"/>
                                </w:rPr>
                                <w:t>ation of a Shower Through Systems Engineering Principles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06F2646" w14:textId="383E04A9" w:rsidR="00C95D98" w:rsidRDefault="00B4196F">
                              <w:pPr>
                                <w:pStyle w:val="NoSpacing"/>
                                <w:spacing w:before="40" w:after="40"/>
                                <w:rPr>
                                  <w:caps/>
                                  <w:color w:val="1F4E79" w:themeColor="accent5" w:themeShade="80"/>
                                  <w:sz w:val="28"/>
                                  <w:szCs w:val="28"/>
                                </w:rPr>
                              </w:pPr>
                              <w:r>
                                <w:rPr>
                                  <w:caps/>
                                  <w:color w:val="1F4E79" w:themeColor="accent5" w:themeShade="80"/>
                                  <w:sz w:val="28"/>
                                  <w:szCs w:val="28"/>
                                </w:rPr>
                                <w:t>11/12/2022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431C02F4" w14:textId="23DF5B29" w:rsidR="00C95D98" w:rsidRDefault="00C95D98">
                              <w:pPr>
                                <w:pStyle w:val="NoSpacing"/>
                                <w:spacing w:before="80" w:after="40"/>
                                <w:rPr>
                                  <w:caps/>
                                  <w:color w:val="5B9BD5" w:themeColor="accent5"/>
                                  <w:sz w:val="24"/>
                                  <w:szCs w:val="24"/>
                                </w:rPr>
                              </w:pPr>
                              <w:r>
                                <w:rPr>
                                  <w:caps/>
                                  <w:color w:val="5B9BD5" w:themeColor="accent5"/>
                                  <w:sz w:val="24"/>
                                  <w:szCs w:val="24"/>
                                </w:rPr>
                                <w:t>Charlotte Knight (1907828)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74112" behindDoc="0" locked="0" layoutInCell="1" allowOverlap="1" wp14:anchorId="2B61250C" wp14:editId="48D706D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12-11T00:00:00Z">
                                    <w:dateFormat w:val="yyyy"/>
                                    <w:lid w:val="en-US"/>
                                    <w:storeMappedDataAs w:val="dateTime"/>
                                    <w:calendar w:val="gregorian"/>
                                  </w:date>
                                </w:sdtPr>
                                <w:sdtContent>
                                  <w:p w14:paraId="2BF35A97" w14:textId="7F4B482F" w:rsidR="00C95D98" w:rsidRDefault="00B4196F">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B61250C" id="Rectangle 132" o:spid="_x0000_s1027" style="position:absolute;margin-left:-4.4pt;margin-top:0;width:46.8pt;height:77.75pt;z-index:25167411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qYahQ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wj4JluNlAeXiwxEJqFmf4qsZfWTPnH5jF7sCP&#10;xI7397hJBW1BoT9RUoH9/dF9sMeiRS0lLXZbQd2vHbOCEvVdYzmfTy8noT1PBXsqbE4FvWuWgB83&#10;xtlieDyis/XqeJQWmhccDIsQFVVMc4xd0M3xuPRpBuBg4WKxiEbYkIb5tX4yPEAHlkPNPXcvzJq+&#10;MD1W9B0c+5Llb+oz2QZPDYudB1nH4n1ltecfmzkWUj94wrQ4laPV63ic/wE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Z9amGo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12-11T00:00:00Z">
                              <w:dateFormat w:val="yyyy"/>
                              <w:lid w:val="en-US"/>
                              <w:storeMappedDataAs w:val="dateTime"/>
                              <w:calendar w:val="gregorian"/>
                            </w:date>
                          </w:sdtPr>
                          <w:sdtContent>
                            <w:p w14:paraId="2BF35A97" w14:textId="7F4B482F" w:rsidR="00C95D98" w:rsidRDefault="00B4196F">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755658504"/>
        <w:docPartObj>
          <w:docPartGallery w:val="Table of Contents"/>
          <w:docPartUnique/>
        </w:docPartObj>
      </w:sdtPr>
      <w:sdtEndPr>
        <w:rPr>
          <w:b/>
          <w:bCs/>
          <w:noProof/>
        </w:rPr>
      </w:sdtEndPr>
      <w:sdtContent>
        <w:p w14:paraId="55F21F6F" w14:textId="160A985E" w:rsidR="00D93F57" w:rsidRDefault="00D93F57">
          <w:pPr>
            <w:pStyle w:val="TOCHeading"/>
          </w:pPr>
          <w:r>
            <w:t>Contents</w:t>
          </w:r>
        </w:p>
        <w:p w14:paraId="169AB065" w14:textId="6DD3C293" w:rsidR="00B30D17" w:rsidRDefault="00D93F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602973" w:history="1">
            <w:r w:rsidR="00B30D17" w:rsidRPr="00B1091C">
              <w:rPr>
                <w:rStyle w:val="Hyperlink"/>
                <w:noProof/>
              </w:rPr>
              <w:t>Table of Figures</w:t>
            </w:r>
            <w:r w:rsidR="00B30D17">
              <w:rPr>
                <w:noProof/>
                <w:webHidden/>
              </w:rPr>
              <w:tab/>
            </w:r>
            <w:r w:rsidR="00B30D17">
              <w:rPr>
                <w:noProof/>
                <w:webHidden/>
              </w:rPr>
              <w:fldChar w:fldCharType="begin"/>
            </w:r>
            <w:r w:rsidR="00B30D17">
              <w:rPr>
                <w:noProof/>
                <w:webHidden/>
              </w:rPr>
              <w:instrText xml:space="preserve"> PAGEREF _Toc121602973 \h </w:instrText>
            </w:r>
            <w:r w:rsidR="00B30D17">
              <w:rPr>
                <w:noProof/>
                <w:webHidden/>
              </w:rPr>
            </w:r>
            <w:r w:rsidR="00B30D17">
              <w:rPr>
                <w:noProof/>
                <w:webHidden/>
              </w:rPr>
              <w:fldChar w:fldCharType="separate"/>
            </w:r>
            <w:r w:rsidR="00B30D17">
              <w:rPr>
                <w:noProof/>
                <w:webHidden/>
              </w:rPr>
              <w:t>1</w:t>
            </w:r>
            <w:r w:rsidR="00B30D17">
              <w:rPr>
                <w:noProof/>
                <w:webHidden/>
              </w:rPr>
              <w:fldChar w:fldCharType="end"/>
            </w:r>
          </w:hyperlink>
        </w:p>
        <w:p w14:paraId="476DC02C" w14:textId="2BFC4AD2" w:rsidR="00B30D17" w:rsidRDefault="00000000">
          <w:pPr>
            <w:pStyle w:val="TOC1"/>
            <w:tabs>
              <w:tab w:val="right" w:leader="dot" w:pos="9016"/>
            </w:tabs>
            <w:rPr>
              <w:rFonts w:eastAsiaTheme="minorEastAsia"/>
              <w:noProof/>
              <w:lang w:eastAsia="en-GB"/>
            </w:rPr>
          </w:pPr>
          <w:hyperlink w:anchor="_Toc121602974" w:history="1">
            <w:r w:rsidR="00B30D17" w:rsidRPr="00B1091C">
              <w:rPr>
                <w:rStyle w:val="Hyperlink"/>
                <w:noProof/>
              </w:rPr>
              <w:t>Abstract</w:t>
            </w:r>
            <w:r w:rsidR="00B30D17">
              <w:rPr>
                <w:noProof/>
                <w:webHidden/>
              </w:rPr>
              <w:tab/>
            </w:r>
            <w:r w:rsidR="00B30D17">
              <w:rPr>
                <w:noProof/>
                <w:webHidden/>
              </w:rPr>
              <w:fldChar w:fldCharType="begin"/>
            </w:r>
            <w:r w:rsidR="00B30D17">
              <w:rPr>
                <w:noProof/>
                <w:webHidden/>
              </w:rPr>
              <w:instrText xml:space="preserve"> PAGEREF _Toc121602974 \h </w:instrText>
            </w:r>
            <w:r w:rsidR="00B30D17">
              <w:rPr>
                <w:noProof/>
                <w:webHidden/>
              </w:rPr>
            </w:r>
            <w:r w:rsidR="00B30D17">
              <w:rPr>
                <w:noProof/>
                <w:webHidden/>
              </w:rPr>
              <w:fldChar w:fldCharType="separate"/>
            </w:r>
            <w:r w:rsidR="00B30D17">
              <w:rPr>
                <w:noProof/>
                <w:webHidden/>
              </w:rPr>
              <w:t>2</w:t>
            </w:r>
            <w:r w:rsidR="00B30D17">
              <w:rPr>
                <w:noProof/>
                <w:webHidden/>
              </w:rPr>
              <w:fldChar w:fldCharType="end"/>
            </w:r>
          </w:hyperlink>
        </w:p>
        <w:p w14:paraId="58723BA3" w14:textId="619C9206" w:rsidR="00B30D17" w:rsidRDefault="00000000">
          <w:pPr>
            <w:pStyle w:val="TOC1"/>
            <w:tabs>
              <w:tab w:val="right" w:leader="dot" w:pos="9016"/>
            </w:tabs>
            <w:rPr>
              <w:rFonts w:eastAsiaTheme="minorEastAsia"/>
              <w:noProof/>
              <w:lang w:eastAsia="en-GB"/>
            </w:rPr>
          </w:pPr>
          <w:hyperlink w:anchor="_Toc121602975" w:history="1">
            <w:r w:rsidR="00B30D17" w:rsidRPr="00B1091C">
              <w:rPr>
                <w:rStyle w:val="Hyperlink"/>
                <w:noProof/>
              </w:rPr>
              <w:t>Introduction</w:t>
            </w:r>
            <w:r w:rsidR="00B30D17">
              <w:rPr>
                <w:noProof/>
                <w:webHidden/>
              </w:rPr>
              <w:tab/>
            </w:r>
            <w:r w:rsidR="00B30D17">
              <w:rPr>
                <w:noProof/>
                <w:webHidden/>
              </w:rPr>
              <w:fldChar w:fldCharType="begin"/>
            </w:r>
            <w:r w:rsidR="00B30D17">
              <w:rPr>
                <w:noProof/>
                <w:webHidden/>
              </w:rPr>
              <w:instrText xml:space="preserve"> PAGEREF _Toc121602975 \h </w:instrText>
            </w:r>
            <w:r w:rsidR="00B30D17">
              <w:rPr>
                <w:noProof/>
                <w:webHidden/>
              </w:rPr>
            </w:r>
            <w:r w:rsidR="00B30D17">
              <w:rPr>
                <w:noProof/>
                <w:webHidden/>
              </w:rPr>
              <w:fldChar w:fldCharType="separate"/>
            </w:r>
            <w:r w:rsidR="00B30D17">
              <w:rPr>
                <w:noProof/>
                <w:webHidden/>
              </w:rPr>
              <w:t>2</w:t>
            </w:r>
            <w:r w:rsidR="00B30D17">
              <w:rPr>
                <w:noProof/>
                <w:webHidden/>
              </w:rPr>
              <w:fldChar w:fldCharType="end"/>
            </w:r>
          </w:hyperlink>
        </w:p>
        <w:p w14:paraId="3166CC62" w14:textId="1F06BA03" w:rsidR="00B30D17" w:rsidRDefault="00000000">
          <w:pPr>
            <w:pStyle w:val="TOC1"/>
            <w:tabs>
              <w:tab w:val="right" w:leader="dot" w:pos="9016"/>
            </w:tabs>
            <w:rPr>
              <w:rFonts w:eastAsiaTheme="minorEastAsia"/>
              <w:noProof/>
              <w:lang w:eastAsia="en-GB"/>
            </w:rPr>
          </w:pPr>
          <w:hyperlink w:anchor="_Toc121602976" w:history="1">
            <w:r w:rsidR="00B30D17" w:rsidRPr="00B1091C">
              <w:rPr>
                <w:rStyle w:val="Hyperlink"/>
                <w:noProof/>
              </w:rPr>
              <w:t>Context Diagram</w:t>
            </w:r>
            <w:r w:rsidR="00B30D17">
              <w:rPr>
                <w:noProof/>
                <w:webHidden/>
              </w:rPr>
              <w:tab/>
            </w:r>
            <w:r w:rsidR="00B30D17">
              <w:rPr>
                <w:noProof/>
                <w:webHidden/>
              </w:rPr>
              <w:fldChar w:fldCharType="begin"/>
            </w:r>
            <w:r w:rsidR="00B30D17">
              <w:rPr>
                <w:noProof/>
                <w:webHidden/>
              </w:rPr>
              <w:instrText xml:space="preserve"> PAGEREF _Toc121602976 \h </w:instrText>
            </w:r>
            <w:r w:rsidR="00B30D17">
              <w:rPr>
                <w:noProof/>
                <w:webHidden/>
              </w:rPr>
            </w:r>
            <w:r w:rsidR="00B30D17">
              <w:rPr>
                <w:noProof/>
                <w:webHidden/>
              </w:rPr>
              <w:fldChar w:fldCharType="separate"/>
            </w:r>
            <w:r w:rsidR="00B30D17">
              <w:rPr>
                <w:noProof/>
                <w:webHidden/>
              </w:rPr>
              <w:t>3</w:t>
            </w:r>
            <w:r w:rsidR="00B30D17">
              <w:rPr>
                <w:noProof/>
                <w:webHidden/>
              </w:rPr>
              <w:fldChar w:fldCharType="end"/>
            </w:r>
          </w:hyperlink>
        </w:p>
        <w:p w14:paraId="4FBBA238" w14:textId="13B7F5B4" w:rsidR="00B30D17" w:rsidRDefault="00000000">
          <w:pPr>
            <w:pStyle w:val="TOC2"/>
            <w:tabs>
              <w:tab w:val="right" w:leader="dot" w:pos="9016"/>
            </w:tabs>
            <w:rPr>
              <w:rFonts w:eastAsiaTheme="minorEastAsia"/>
              <w:noProof/>
              <w:lang w:eastAsia="en-GB"/>
            </w:rPr>
          </w:pPr>
          <w:hyperlink w:anchor="_Toc121602977" w:history="1">
            <w:r w:rsidR="00B30D17" w:rsidRPr="00B1091C">
              <w:rPr>
                <w:rStyle w:val="Hyperlink"/>
                <w:noProof/>
              </w:rPr>
              <w:t>Requirements analysis</w:t>
            </w:r>
            <w:r w:rsidR="00B30D17">
              <w:rPr>
                <w:noProof/>
                <w:webHidden/>
              </w:rPr>
              <w:tab/>
            </w:r>
            <w:r w:rsidR="00B30D17">
              <w:rPr>
                <w:noProof/>
                <w:webHidden/>
              </w:rPr>
              <w:fldChar w:fldCharType="begin"/>
            </w:r>
            <w:r w:rsidR="00B30D17">
              <w:rPr>
                <w:noProof/>
                <w:webHidden/>
              </w:rPr>
              <w:instrText xml:space="preserve"> PAGEREF _Toc121602977 \h </w:instrText>
            </w:r>
            <w:r w:rsidR="00B30D17">
              <w:rPr>
                <w:noProof/>
                <w:webHidden/>
              </w:rPr>
            </w:r>
            <w:r w:rsidR="00B30D17">
              <w:rPr>
                <w:noProof/>
                <w:webHidden/>
              </w:rPr>
              <w:fldChar w:fldCharType="separate"/>
            </w:r>
            <w:r w:rsidR="00B30D17">
              <w:rPr>
                <w:noProof/>
                <w:webHidden/>
              </w:rPr>
              <w:t>5</w:t>
            </w:r>
            <w:r w:rsidR="00B30D17">
              <w:rPr>
                <w:noProof/>
                <w:webHidden/>
              </w:rPr>
              <w:fldChar w:fldCharType="end"/>
            </w:r>
          </w:hyperlink>
        </w:p>
        <w:p w14:paraId="6C4B1748" w14:textId="7689ECDD" w:rsidR="00B30D17" w:rsidRDefault="00000000">
          <w:pPr>
            <w:pStyle w:val="TOC3"/>
            <w:tabs>
              <w:tab w:val="right" w:leader="dot" w:pos="9016"/>
            </w:tabs>
            <w:rPr>
              <w:rFonts w:eastAsiaTheme="minorEastAsia"/>
              <w:noProof/>
              <w:lang w:eastAsia="en-GB"/>
            </w:rPr>
          </w:pPr>
          <w:hyperlink w:anchor="_Toc121602978" w:history="1">
            <w:r w:rsidR="00B30D17" w:rsidRPr="00B1091C">
              <w:rPr>
                <w:rStyle w:val="Hyperlink"/>
                <w:noProof/>
              </w:rPr>
              <w:t>Operational requirements</w:t>
            </w:r>
            <w:r w:rsidR="00B30D17">
              <w:rPr>
                <w:noProof/>
                <w:webHidden/>
              </w:rPr>
              <w:tab/>
            </w:r>
            <w:r w:rsidR="00B30D17">
              <w:rPr>
                <w:noProof/>
                <w:webHidden/>
              </w:rPr>
              <w:fldChar w:fldCharType="begin"/>
            </w:r>
            <w:r w:rsidR="00B30D17">
              <w:rPr>
                <w:noProof/>
                <w:webHidden/>
              </w:rPr>
              <w:instrText xml:space="preserve"> PAGEREF _Toc121602978 \h </w:instrText>
            </w:r>
            <w:r w:rsidR="00B30D17">
              <w:rPr>
                <w:noProof/>
                <w:webHidden/>
              </w:rPr>
            </w:r>
            <w:r w:rsidR="00B30D17">
              <w:rPr>
                <w:noProof/>
                <w:webHidden/>
              </w:rPr>
              <w:fldChar w:fldCharType="separate"/>
            </w:r>
            <w:r w:rsidR="00B30D17">
              <w:rPr>
                <w:noProof/>
                <w:webHidden/>
              </w:rPr>
              <w:t>5</w:t>
            </w:r>
            <w:r w:rsidR="00B30D17">
              <w:rPr>
                <w:noProof/>
                <w:webHidden/>
              </w:rPr>
              <w:fldChar w:fldCharType="end"/>
            </w:r>
          </w:hyperlink>
        </w:p>
        <w:p w14:paraId="17C9164D" w14:textId="0109602C" w:rsidR="00B30D17" w:rsidRDefault="00000000">
          <w:pPr>
            <w:pStyle w:val="TOC3"/>
            <w:tabs>
              <w:tab w:val="right" w:leader="dot" w:pos="9016"/>
            </w:tabs>
            <w:rPr>
              <w:rFonts w:eastAsiaTheme="minorEastAsia"/>
              <w:noProof/>
              <w:lang w:eastAsia="en-GB"/>
            </w:rPr>
          </w:pPr>
          <w:hyperlink w:anchor="_Toc121602979" w:history="1">
            <w:r w:rsidR="00B30D17" w:rsidRPr="00B1091C">
              <w:rPr>
                <w:rStyle w:val="Hyperlink"/>
                <w:noProof/>
              </w:rPr>
              <w:t>Functional requirements</w:t>
            </w:r>
            <w:r w:rsidR="00B30D17">
              <w:rPr>
                <w:noProof/>
                <w:webHidden/>
              </w:rPr>
              <w:tab/>
            </w:r>
            <w:r w:rsidR="00B30D17">
              <w:rPr>
                <w:noProof/>
                <w:webHidden/>
              </w:rPr>
              <w:fldChar w:fldCharType="begin"/>
            </w:r>
            <w:r w:rsidR="00B30D17">
              <w:rPr>
                <w:noProof/>
                <w:webHidden/>
              </w:rPr>
              <w:instrText xml:space="preserve"> PAGEREF _Toc121602979 \h </w:instrText>
            </w:r>
            <w:r w:rsidR="00B30D17">
              <w:rPr>
                <w:noProof/>
                <w:webHidden/>
              </w:rPr>
            </w:r>
            <w:r w:rsidR="00B30D17">
              <w:rPr>
                <w:noProof/>
                <w:webHidden/>
              </w:rPr>
              <w:fldChar w:fldCharType="separate"/>
            </w:r>
            <w:r w:rsidR="00B30D17">
              <w:rPr>
                <w:noProof/>
                <w:webHidden/>
              </w:rPr>
              <w:t>5</w:t>
            </w:r>
            <w:r w:rsidR="00B30D17">
              <w:rPr>
                <w:noProof/>
                <w:webHidden/>
              </w:rPr>
              <w:fldChar w:fldCharType="end"/>
            </w:r>
          </w:hyperlink>
        </w:p>
        <w:p w14:paraId="1869463E" w14:textId="0BB4585C" w:rsidR="00B30D17" w:rsidRDefault="00000000">
          <w:pPr>
            <w:pStyle w:val="TOC3"/>
            <w:tabs>
              <w:tab w:val="right" w:leader="dot" w:pos="9016"/>
            </w:tabs>
            <w:rPr>
              <w:rFonts w:eastAsiaTheme="minorEastAsia"/>
              <w:noProof/>
              <w:lang w:eastAsia="en-GB"/>
            </w:rPr>
          </w:pPr>
          <w:hyperlink w:anchor="_Toc121602980" w:history="1">
            <w:r w:rsidR="00B30D17" w:rsidRPr="00B1091C">
              <w:rPr>
                <w:rStyle w:val="Hyperlink"/>
                <w:noProof/>
              </w:rPr>
              <w:t>Non-functional requirements</w:t>
            </w:r>
            <w:r w:rsidR="00B30D17">
              <w:rPr>
                <w:noProof/>
                <w:webHidden/>
              </w:rPr>
              <w:tab/>
            </w:r>
            <w:r w:rsidR="00B30D17">
              <w:rPr>
                <w:noProof/>
                <w:webHidden/>
              </w:rPr>
              <w:fldChar w:fldCharType="begin"/>
            </w:r>
            <w:r w:rsidR="00B30D17">
              <w:rPr>
                <w:noProof/>
                <w:webHidden/>
              </w:rPr>
              <w:instrText xml:space="preserve"> PAGEREF _Toc121602980 \h </w:instrText>
            </w:r>
            <w:r w:rsidR="00B30D17">
              <w:rPr>
                <w:noProof/>
                <w:webHidden/>
              </w:rPr>
            </w:r>
            <w:r w:rsidR="00B30D17">
              <w:rPr>
                <w:noProof/>
                <w:webHidden/>
              </w:rPr>
              <w:fldChar w:fldCharType="separate"/>
            </w:r>
            <w:r w:rsidR="00B30D17">
              <w:rPr>
                <w:noProof/>
                <w:webHidden/>
              </w:rPr>
              <w:t>5</w:t>
            </w:r>
            <w:r w:rsidR="00B30D17">
              <w:rPr>
                <w:noProof/>
                <w:webHidden/>
              </w:rPr>
              <w:fldChar w:fldCharType="end"/>
            </w:r>
          </w:hyperlink>
        </w:p>
        <w:p w14:paraId="19B869D4" w14:textId="6741DFFC" w:rsidR="00B30D17" w:rsidRDefault="00000000">
          <w:pPr>
            <w:pStyle w:val="TOC1"/>
            <w:tabs>
              <w:tab w:val="right" w:leader="dot" w:pos="9016"/>
            </w:tabs>
            <w:rPr>
              <w:rFonts w:eastAsiaTheme="minorEastAsia"/>
              <w:noProof/>
              <w:lang w:eastAsia="en-GB"/>
            </w:rPr>
          </w:pPr>
          <w:hyperlink w:anchor="_Toc121602981" w:history="1">
            <w:r w:rsidR="00B30D17" w:rsidRPr="00B1091C">
              <w:rPr>
                <w:rStyle w:val="Hyperlink"/>
                <w:noProof/>
              </w:rPr>
              <w:t>Quality Function Deployment</w:t>
            </w:r>
            <w:r w:rsidR="00B30D17">
              <w:rPr>
                <w:noProof/>
                <w:webHidden/>
              </w:rPr>
              <w:tab/>
            </w:r>
            <w:r w:rsidR="00B30D17">
              <w:rPr>
                <w:noProof/>
                <w:webHidden/>
              </w:rPr>
              <w:fldChar w:fldCharType="begin"/>
            </w:r>
            <w:r w:rsidR="00B30D17">
              <w:rPr>
                <w:noProof/>
                <w:webHidden/>
              </w:rPr>
              <w:instrText xml:space="preserve"> PAGEREF _Toc121602981 \h </w:instrText>
            </w:r>
            <w:r w:rsidR="00B30D17">
              <w:rPr>
                <w:noProof/>
                <w:webHidden/>
              </w:rPr>
            </w:r>
            <w:r w:rsidR="00B30D17">
              <w:rPr>
                <w:noProof/>
                <w:webHidden/>
              </w:rPr>
              <w:fldChar w:fldCharType="separate"/>
            </w:r>
            <w:r w:rsidR="00B30D17">
              <w:rPr>
                <w:noProof/>
                <w:webHidden/>
              </w:rPr>
              <w:t>6</w:t>
            </w:r>
            <w:r w:rsidR="00B30D17">
              <w:rPr>
                <w:noProof/>
                <w:webHidden/>
              </w:rPr>
              <w:fldChar w:fldCharType="end"/>
            </w:r>
          </w:hyperlink>
        </w:p>
        <w:p w14:paraId="52C0B16C" w14:textId="07E2B33C" w:rsidR="00B30D17" w:rsidRDefault="00000000">
          <w:pPr>
            <w:pStyle w:val="TOC1"/>
            <w:tabs>
              <w:tab w:val="right" w:leader="dot" w:pos="9016"/>
            </w:tabs>
            <w:rPr>
              <w:rFonts w:eastAsiaTheme="minorEastAsia"/>
              <w:noProof/>
              <w:lang w:eastAsia="en-GB"/>
            </w:rPr>
          </w:pPr>
          <w:hyperlink w:anchor="_Toc121602982" w:history="1">
            <w:r w:rsidR="00B30D17" w:rsidRPr="00B1091C">
              <w:rPr>
                <w:rStyle w:val="Hyperlink"/>
                <w:noProof/>
              </w:rPr>
              <w:t>Function Means Analysis</w:t>
            </w:r>
            <w:r w:rsidR="00B30D17">
              <w:rPr>
                <w:noProof/>
                <w:webHidden/>
              </w:rPr>
              <w:tab/>
            </w:r>
            <w:r w:rsidR="00B30D17">
              <w:rPr>
                <w:noProof/>
                <w:webHidden/>
              </w:rPr>
              <w:fldChar w:fldCharType="begin"/>
            </w:r>
            <w:r w:rsidR="00B30D17">
              <w:rPr>
                <w:noProof/>
                <w:webHidden/>
              </w:rPr>
              <w:instrText xml:space="preserve"> PAGEREF _Toc121602982 \h </w:instrText>
            </w:r>
            <w:r w:rsidR="00B30D17">
              <w:rPr>
                <w:noProof/>
                <w:webHidden/>
              </w:rPr>
            </w:r>
            <w:r w:rsidR="00B30D17">
              <w:rPr>
                <w:noProof/>
                <w:webHidden/>
              </w:rPr>
              <w:fldChar w:fldCharType="separate"/>
            </w:r>
            <w:r w:rsidR="00B30D17">
              <w:rPr>
                <w:noProof/>
                <w:webHidden/>
              </w:rPr>
              <w:t>7</w:t>
            </w:r>
            <w:r w:rsidR="00B30D17">
              <w:rPr>
                <w:noProof/>
                <w:webHidden/>
              </w:rPr>
              <w:fldChar w:fldCharType="end"/>
            </w:r>
          </w:hyperlink>
        </w:p>
        <w:p w14:paraId="45635A0B" w14:textId="400C54D8" w:rsidR="00B30D17" w:rsidRDefault="00000000">
          <w:pPr>
            <w:pStyle w:val="TOC1"/>
            <w:tabs>
              <w:tab w:val="right" w:leader="dot" w:pos="9016"/>
            </w:tabs>
            <w:rPr>
              <w:rFonts w:eastAsiaTheme="minorEastAsia"/>
              <w:noProof/>
              <w:lang w:eastAsia="en-GB"/>
            </w:rPr>
          </w:pPr>
          <w:hyperlink w:anchor="_Toc121602983" w:history="1">
            <w:r w:rsidR="00B30D17" w:rsidRPr="00B1091C">
              <w:rPr>
                <w:rStyle w:val="Hyperlink"/>
                <w:noProof/>
              </w:rPr>
              <w:t>Potential failure modes</w:t>
            </w:r>
            <w:r w:rsidR="00B30D17">
              <w:rPr>
                <w:noProof/>
                <w:webHidden/>
              </w:rPr>
              <w:tab/>
            </w:r>
            <w:r w:rsidR="00B30D17">
              <w:rPr>
                <w:noProof/>
                <w:webHidden/>
              </w:rPr>
              <w:fldChar w:fldCharType="begin"/>
            </w:r>
            <w:r w:rsidR="00B30D17">
              <w:rPr>
                <w:noProof/>
                <w:webHidden/>
              </w:rPr>
              <w:instrText xml:space="preserve"> PAGEREF _Toc121602983 \h </w:instrText>
            </w:r>
            <w:r w:rsidR="00B30D17">
              <w:rPr>
                <w:noProof/>
                <w:webHidden/>
              </w:rPr>
            </w:r>
            <w:r w:rsidR="00B30D17">
              <w:rPr>
                <w:noProof/>
                <w:webHidden/>
              </w:rPr>
              <w:fldChar w:fldCharType="separate"/>
            </w:r>
            <w:r w:rsidR="00B30D17">
              <w:rPr>
                <w:noProof/>
                <w:webHidden/>
              </w:rPr>
              <w:t>8</w:t>
            </w:r>
            <w:r w:rsidR="00B30D17">
              <w:rPr>
                <w:noProof/>
                <w:webHidden/>
              </w:rPr>
              <w:fldChar w:fldCharType="end"/>
            </w:r>
          </w:hyperlink>
        </w:p>
        <w:p w14:paraId="0F8241B9" w14:textId="647A23D8" w:rsidR="00B30D17" w:rsidRDefault="00000000">
          <w:pPr>
            <w:pStyle w:val="TOC1"/>
            <w:tabs>
              <w:tab w:val="right" w:leader="dot" w:pos="9016"/>
            </w:tabs>
            <w:rPr>
              <w:rFonts w:eastAsiaTheme="minorEastAsia"/>
              <w:noProof/>
              <w:lang w:eastAsia="en-GB"/>
            </w:rPr>
          </w:pPr>
          <w:hyperlink w:anchor="_Toc121602984" w:history="1">
            <w:r w:rsidR="00B30D17" w:rsidRPr="00B1091C">
              <w:rPr>
                <w:rStyle w:val="Hyperlink"/>
                <w:noProof/>
              </w:rPr>
              <w:t>Critical design features</w:t>
            </w:r>
            <w:r w:rsidR="00B30D17">
              <w:rPr>
                <w:noProof/>
                <w:webHidden/>
              </w:rPr>
              <w:tab/>
            </w:r>
            <w:r w:rsidR="00B30D17">
              <w:rPr>
                <w:noProof/>
                <w:webHidden/>
              </w:rPr>
              <w:fldChar w:fldCharType="begin"/>
            </w:r>
            <w:r w:rsidR="00B30D17">
              <w:rPr>
                <w:noProof/>
                <w:webHidden/>
              </w:rPr>
              <w:instrText xml:space="preserve"> PAGEREF _Toc121602984 \h </w:instrText>
            </w:r>
            <w:r w:rsidR="00B30D17">
              <w:rPr>
                <w:noProof/>
                <w:webHidden/>
              </w:rPr>
            </w:r>
            <w:r w:rsidR="00B30D17">
              <w:rPr>
                <w:noProof/>
                <w:webHidden/>
              </w:rPr>
              <w:fldChar w:fldCharType="separate"/>
            </w:r>
            <w:r w:rsidR="00B30D17">
              <w:rPr>
                <w:noProof/>
                <w:webHidden/>
              </w:rPr>
              <w:t>9</w:t>
            </w:r>
            <w:r w:rsidR="00B30D17">
              <w:rPr>
                <w:noProof/>
                <w:webHidden/>
              </w:rPr>
              <w:fldChar w:fldCharType="end"/>
            </w:r>
          </w:hyperlink>
        </w:p>
        <w:p w14:paraId="13201500" w14:textId="0A3E11A2" w:rsidR="00B30D17" w:rsidRDefault="00000000">
          <w:pPr>
            <w:pStyle w:val="TOC1"/>
            <w:tabs>
              <w:tab w:val="right" w:leader="dot" w:pos="9016"/>
            </w:tabs>
            <w:rPr>
              <w:rFonts w:eastAsiaTheme="minorEastAsia"/>
              <w:noProof/>
              <w:lang w:eastAsia="en-GB"/>
            </w:rPr>
          </w:pPr>
          <w:hyperlink w:anchor="_Toc121602985" w:history="1">
            <w:r w:rsidR="00B30D17" w:rsidRPr="00B1091C">
              <w:rPr>
                <w:rStyle w:val="Hyperlink"/>
                <w:noProof/>
              </w:rPr>
              <w:t>The manufacturing processes</w:t>
            </w:r>
            <w:r w:rsidR="00B30D17">
              <w:rPr>
                <w:noProof/>
                <w:webHidden/>
              </w:rPr>
              <w:tab/>
            </w:r>
            <w:r w:rsidR="00B30D17">
              <w:rPr>
                <w:noProof/>
                <w:webHidden/>
              </w:rPr>
              <w:fldChar w:fldCharType="begin"/>
            </w:r>
            <w:r w:rsidR="00B30D17">
              <w:rPr>
                <w:noProof/>
                <w:webHidden/>
              </w:rPr>
              <w:instrText xml:space="preserve"> PAGEREF _Toc121602985 \h </w:instrText>
            </w:r>
            <w:r w:rsidR="00B30D17">
              <w:rPr>
                <w:noProof/>
                <w:webHidden/>
              </w:rPr>
            </w:r>
            <w:r w:rsidR="00B30D17">
              <w:rPr>
                <w:noProof/>
                <w:webHidden/>
              </w:rPr>
              <w:fldChar w:fldCharType="separate"/>
            </w:r>
            <w:r w:rsidR="00B30D17">
              <w:rPr>
                <w:noProof/>
                <w:webHidden/>
              </w:rPr>
              <w:t>11</w:t>
            </w:r>
            <w:r w:rsidR="00B30D17">
              <w:rPr>
                <w:noProof/>
                <w:webHidden/>
              </w:rPr>
              <w:fldChar w:fldCharType="end"/>
            </w:r>
          </w:hyperlink>
        </w:p>
        <w:p w14:paraId="50D25CB8" w14:textId="2DE14463" w:rsidR="00B30D17" w:rsidRDefault="00000000">
          <w:pPr>
            <w:pStyle w:val="TOC1"/>
            <w:tabs>
              <w:tab w:val="right" w:leader="dot" w:pos="9016"/>
            </w:tabs>
            <w:rPr>
              <w:rFonts w:eastAsiaTheme="minorEastAsia"/>
              <w:noProof/>
              <w:lang w:eastAsia="en-GB"/>
            </w:rPr>
          </w:pPr>
          <w:hyperlink w:anchor="_Toc121602986" w:history="1">
            <w:r w:rsidR="00B30D17" w:rsidRPr="00B1091C">
              <w:rPr>
                <w:rStyle w:val="Hyperlink"/>
                <w:noProof/>
              </w:rPr>
              <w:t>Critical process steps</w:t>
            </w:r>
            <w:r w:rsidR="00B30D17">
              <w:rPr>
                <w:noProof/>
                <w:webHidden/>
              </w:rPr>
              <w:tab/>
            </w:r>
            <w:r w:rsidR="00B30D17">
              <w:rPr>
                <w:noProof/>
                <w:webHidden/>
              </w:rPr>
              <w:fldChar w:fldCharType="begin"/>
            </w:r>
            <w:r w:rsidR="00B30D17">
              <w:rPr>
                <w:noProof/>
                <w:webHidden/>
              </w:rPr>
              <w:instrText xml:space="preserve"> PAGEREF _Toc121602986 \h </w:instrText>
            </w:r>
            <w:r w:rsidR="00B30D17">
              <w:rPr>
                <w:noProof/>
                <w:webHidden/>
              </w:rPr>
            </w:r>
            <w:r w:rsidR="00B30D17">
              <w:rPr>
                <w:noProof/>
                <w:webHidden/>
              </w:rPr>
              <w:fldChar w:fldCharType="separate"/>
            </w:r>
            <w:r w:rsidR="00B30D17">
              <w:rPr>
                <w:noProof/>
                <w:webHidden/>
              </w:rPr>
              <w:t>11</w:t>
            </w:r>
            <w:r w:rsidR="00B30D17">
              <w:rPr>
                <w:noProof/>
                <w:webHidden/>
              </w:rPr>
              <w:fldChar w:fldCharType="end"/>
            </w:r>
          </w:hyperlink>
        </w:p>
        <w:p w14:paraId="313BCFC4" w14:textId="5EA8A749" w:rsidR="00B30D17" w:rsidRDefault="00000000">
          <w:pPr>
            <w:pStyle w:val="TOC1"/>
            <w:tabs>
              <w:tab w:val="right" w:leader="dot" w:pos="9016"/>
            </w:tabs>
            <w:rPr>
              <w:rFonts w:eastAsiaTheme="minorEastAsia"/>
              <w:noProof/>
              <w:lang w:eastAsia="en-GB"/>
            </w:rPr>
          </w:pPr>
          <w:hyperlink w:anchor="_Toc121602987" w:history="1">
            <w:r w:rsidR="00B30D17" w:rsidRPr="00B1091C">
              <w:rPr>
                <w:rStyle w:val="Hyperlink"/>
                <w:noProof/>
              </w:rPr>
              <w:t>Process control measures</w:t>
            </w:r>
            <w:r w:rsidR="00B30D17">
              <w:rPr>
                <w:noProof/>
                <w:webHidden/>
              </w:rPr>
              <w:tab/>
            </w:r>
            <w:r w:rsidR="00B30D17">
              <w:rPr>
                <w:noProof/>
                <w:webHidden/>
              </w:rPr>
              <w:fldChar w:fldCharType="begin"/>
            </w:r>
            <w:r w:rsidR="00B30D17">
              <w:rPr>
                <w:noProof/>
                <w:webHidden/>
              </w:rPr>
              <w:instrText xml:space="preserve"> PAGEREF _Toc121602987 \h </w:instrText>
            </w:r>
            <w:r w:rsidR="00B30D17">
              <w:rPr>
                <w:noProof/>
                <w:webHidden/>
              </w:rPr>
            </w:r>
            <w:r w:rsidR="00B30D17">
              <w:rPr>
                <w:noProof/>
                <w:webHidden/>
              </w:rPr>
              <w:fldChar w:fldCharType="separate"/>
            </w:r>
            <w:r w:rsidR="00B30D17">
              <w:rPr>
                <w:noProof/>
                <w:webHidden/>
              </w:rPr>
              <w:t>13</w:t>
            </w:r>
            <w:r w:rsidR="00B30D17">
              <w:rPr>
                <w:noProof/>
                <w:webHidden/>
              </w:rPr>
              <w:fldChar w:fldCharType="end"/>
            </w:r>
          </w:hyperlink>
        </w:p>
        <w:p w14:paraId="5E9E72A2" w14:textId="1F32AF82" w:rsidR="00B30D17" w:rsidRDefault="00000000">
          <w:pPr>
            <w:pStyle w:val="TOC1"/>
            <w:tabs>
              <w:tab w:val="right" w:leader="dot" w:pos="9016"/>
            </w:tabs>
            <w:rPr>
              <w:rFonts w:eastAsiaTheme="minorEastAsia"/>
              <w:noProof/>
              <w:lang w:eastAsia="en-GB"/>
            </w:rPr>
          </w:pPr>
          <w:hyperlink w:anchor="_Toc121602988" w:history="1">
            <w:r w:rsidR="00B30D17" w:rsidRPr="00B1091C">
              <w:rPr>
                <w:rStyle w:val="Hyperlink"/>
                <w:noProof/>
              </w:rPr>
              <w:t>Conclusion</w:t>
            </w:r>
            <w:r w:rsidR="00B30D17">
              <w:rPr>
                <w:noProof/>
                <w:webHidden/>
              </w:rPr>
              <w:tab/>
            </w:r>
            <w:r w:rsidR="00B30D17">
              <w:rPr>
                <w:noProof/>
                <w:webHidden/>
              </w:rPr>
              <w:fldChar w:fldCharType="begin"/>
            </w:r>
            <w:r w:rsidR="00B30D17">
              <w:rPr>
                <w:noProof/>
                <w:webHidden/>
              </w:rPr>
              <w:instrText xml:space="preserve"> PAGEREF _Toc121602988 \h </w:instrText>
            </w:r>
            <w:r w:rsidR="00B30D17">
              <w:rPr>
                <w:noProof/>
                <w:webHidden/>
              </w:rPr>
            </w:r>
            <w:r w:rsidR="00B30D17">
              <w:rPr>
                <w:noProof/>
                <w:webHidden/>
              </w:rPr>
              <w:fldChar w:fldCharType="separate"/>
            </w:r>
            <w:r w:rsidR="00B30D17">
              <w:rPr>
                <w:noProof/>
                <w:webHidden/>
              </w:rPr>
              <w:t>14</w:t>
            </w:r>
            <w:r w:rsidR="00B30D17">
              <w:rPr>
                <w:noProof/>
                <w:webHidden/>
              </w:rPr>
              <w:fldChar w:fldCharType="end"/>
            </w:r>
          </w:hyperlink>
        </w:p>
        <w:p w14:paraId="7FA0A849" w14:textId="591BCD0E" w:rsidR="00B30D17" w:rsidRDefault="00000000">
          <w:pPr>
            <w:pStyle w:val="TOC1"/>
            <w:tabs>
              <w:tab w:val="right" w:leader="dot" w:pos="9016"/>
            </w:tabs>
            <w:rPr>
              <w:rFonts w:eastAsiaTheme="minorEastAsia"/>
              <w:noProof/>
              <w:lang w:eastAsia="en-GB"/>
            </w:rPr>
          </w:pPr>
          <w:hyperlink w:anchor="_Toc121602989" w:history="1">
            <w:r w:rsidR="00B30D17" w:rsidRPr="00B1091C">
              <w:rPr>
                <w:rStyle w:val="Hyperlink"/>
                <w:noProof/>
              </w:rPr>
              <w:t>References</w:t>
            </w:r>
            <w:r w:rsidR="00B30D17">
              <w:rPr>
                <w:noProof/>
                <w:webHidden/>
              </w:rPr>
              <w:tab/>
            </w:r>
            <w:r w:rsidR="00B30D17">
              <w:rPr>
                <w:noProof/>
                <w:webHidden/>
              </w:rPr>
              <w:fldChar w:fldCharType="begin"/>
            </w:r>
            <w:r w:rsidR="00B30D17">
              <w:rPr>
                <w:noProof/>
                <w:webHidden/>
              </w:rPr>
              <w:instrText xml:space="preserve"> PAGEREF _Toc121602989 \h </w:instrText>
            </w:r>
            <w:r w:rsidR="00B30D17">
              <w:rPr>
                <w:noProof/>
                <w:webHidden/>
              </w:rPr>
            </w:r>
            <w:r w:rsidR="00B30D17">
              <w:rPr>
                <w:noProof/>
                <w:webHidden/>
              </w:rPr>
              <w:fldChar w:fldCharType="separate"/>
            </w:r>
            <w:r w:rsidR="00B30D17">
              <w:rPr>
                <w:noProof/>
                <w:webHidden/>
              </w:rPr>
              <w:t>15</w:t>
            </w:r>
            <w:r w:rsidR="00B30D17">
              <w:rPr>
                <w:noProof/>
                <w:webHidden/>
              </w:rPr>
              <w:fldChar w:fldCharType="end"/>
            </w:r>
          </w:hyperlink>
        </w:p>
        <w:p w14:paraId="1DC2DACE" w14:textId="5164E6E3" w:rsidR="006F0D7E" w:rsidRDefault="00D93F57" w:rsidP="006F0D7E">
          <w:pPr>
            <w:rPr>
              <w:b/>
              <w:bCs/>
              <w:noProof/>
            </w:rPr>
          </w:pPr>
          <w:r>
            <w:rPr>
              <w:b/>
              <w:bCs/>
              <w:noProof/>
            </w:rPr>
            <w:fldChar w:fldCharType="end"/>
          </w:r>
        </w:p>
      </w:sdtContent>
    </w:sdt>
    <w:p w14:paraId="6CD1414B" w14:textId="32FA24CA" w:rsidR="006F0D7E" w:rsidRDefault="006F0D7E" w:rsidP="006F0D7E">
      <w:pPr>
        <w:pStyle w:val="Heading1"/>
        <w:rPr>
          <w:noProof/>
        </w:rPr>
      </w:pPr>
      <w:bookmarkStart w:id="1" w:name="_Toc121602973"/>
      <w:r>
        <w:rPr>
          <w:noProof/>
        </w:rPr>
        <w:t>Table of Figures</w:t>
      </w:r>
      <w:bookmarkEnd w:id="1"/>
    </w:p>
    <w:p w14:paraId="27789538" w14:textId="3093EA54" w:rsidR="00B34F94" w:rsidRDefault="006F0D7E">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21688476" w:history="1">
        <w:r w:rsidR="00B34F94" w:rsidRPr="0025563F">
          <w:rPr>
            <w:rStyle w:val="Hyperlink"/>
            <w:noProof/>
          </w:rPr>
          <w:t>Figure 1- The author’s current shower</w:t>
        </w:r>
        <w:r w:rsidR="00B34F94">
          <w:rPr>
            <w:noProof/>
            <w:webHidden/>
          </w:rPr>
          <w:tab/>
        </w:r>
        <w:r w:rsidR="00B34F94">
          <w:rPr>
            <w:noProof/>
            <w:webHidden/>
          </w:rPr>
          <w:fldChar w:fldCharType="begin"/>
        </w:r>
        <w:r w:rsidR="00B34F94">
          <w:rPr>
            <w:noProof/>
            <w:webHidden/>
          </w:rPr>
          <w:instrText xml:space="preserve"> PAGEREF _Toc121688476 \h </w:instrText>
        </w:r>
        <w:r w:rsidR="00B34F94">
          <w:rPr>
            <w:noProof/>
            <w:webHidden/>
          </w:rPr>
        </w:r>
        <w:r w:rsidR="00B34F94">
          <w:rPr>
            <w:noProof/>
            <w:webHidden/>
          </w:rPr>
          <w:fldChar w:fldCharType="separate"/>
        </w:r>
        <w:r w:rsidR="00B34F94">
          <w:rPr>
            <w:noProof/>
            <w:webHidden/>
          </w:rPr>
          <w:t>2</w:t>
        </w:r>
        <w:r w:rsidR="00B34F94">
          <w:rPr>
            <w:noProof/>
            <w:webHidden/>
          </w:rPr>
          <w:fldChar w:fldCharType="end"/>
        </w:r>
      </w:hyperlink>
    </w:p>
    <w:p w14:paraId="580155D1" w14:textId="01815F04" w:rsidR="00B34F94" w:rsidRDefault="00000000">
      <w:pPr>
        <w:pStyle w:val="TableofFigures"/>
        <w:tabs>
          <w:tab w:val="right" w:leader="dot" w:pos="9016"/>
        </w:tabs>
        <w:rPr>
          <w:rFonts w:eastAsiaTheme="minorEastAsia"/>
          <w:noProof/>
          <w:lang w:eastAsia="en-GB"/>
        </w:rPr>
      </w:pPr>
      <w:hyperlink w:anchor="_Toc121688477" w:history="1">
        <w:r w:rsidR="00B34F94" w:rsidRPr="0025563F">
          <w:rPr>
            <w:rStyle w:val="Hyperlink"/>
            <w:noProof/>
          </w:rPr>
          <w:t>Figure 2- The context diagram for the shower within the flat</w:t>
        </w:r>
        <w:r w:rsidR="00B34F94">
          <w:rPr>
            <w:noProof/>
            <w:webHidden/>
          </w:rPr>
          <w:tab/>
        </w:r>
        <w:r w:rsidR="00B34F94">
          <w:rPr>
            <w:noProof/>
            <w:webHidden/>
          </w:rPr>
          <w:fldChar w:fldCharType="begin"/>
        </w:r>
        <w:r w:rsidR="00B34F94">
          <w:rPr>
            <w:noProof/>
            <w:webHidden/>
          </w:rPr>
          <w:instrText xml:space="preserve"> PAGEREF _Toc121688477 \h </w:instrText>
        </w:r>
        <w:r w:rsidR="00B34F94">
          <w:rPr>
            <w:noProof/>
            <w:webHidden/>
          </w:rPr>
        </w:r>
        <w:r w:rsidR="00B34F94">
          <w:rPr>
            <w:noProof/>
            <w:webHidden/>
          </w:rPr>
          <w:fldChar w:fldCharType="separate"/>
        </w:r>
        <w:r w:rsidR="00B34F94">
          <w:rPr>
            <w:noProof/>
            <w:webHidden/>
          </w:rPr>
          <w:t>3</w:t>
        </w:r>
        <w:r w:rsidR="00B34F94">
          <w:rPr>
            <w:noProof/>
            <w:webHidden/>
          </w:rPr>
          <w:fldChar w:fldCharType="end"/>
        </w:r>
      </w:hyperlink>
    </w:p>
    <w:p w14:paraId="46460FE9" w14:textId="70D6D3AD" w:rsidR="00B34F94" w:rsidRDefault="00000000">
      <w:pPr>
        <w:pStyle w:val="TableofFigures"/>
        <w:tabs>
          <w:tab w:val="right" w:leader="dot" w:pos="9016"/>
        </w:tabs>
        <w:rPr>
          <w:rFonts w:eastAsiaTheme="minorEastAsia"/>
          <w:noProof/>
          <w:lang w:eastAsia="en-GB"/>
        </w:rPr>
      </w:pPr>
      <w:hyperlink w:anchor="_Toc121688478" w:history="1">
        <w:r w:rsidR="00B34F94" w:rsidRPr="0025563F">
          <w:rPr>
            <w:rStyle w:val="Hyperlink"/>
            <w:noProof/>
          </w:rPr>
          <w:t>Figure 3- Stakeholder influence map</w:t>
        </w:r>
        <w:r w:rsidR="00B34F94">
          <w:rPr>
            <w:noProof/>
            <w:webHidden/>
          </w:rPr>
          <w:tab/>
        </w:r>
        <w:r w:rsidR="00B34F94">
          <w:rPr>
            <w:noProof/>
            <w:webHidden/>
          </w:rPr>
          <w:fldChar w:fldCharType="begin"/>
        </w:r>
        <w:r w:rsidR="00B34F94">
          <w:rPr>
            <w:noProof/>
            <w:webHidden/>
          </w:rPr>
          <w:instrText xml:space="preserve"> PAGEREF _Toc121688478 \h </w:instrText>
        </w:r>
        <w:r w:rsidR="00B34F94">
          <w:rPr>
            <w:noProof/>
            <w:webHidden/>
          </w:rPr>
        </w:r>
        <w:r w:rsidR="00B34F94">
          <w:rPr>
            <w:noProof/>
            <w:webHidden/>
          </w:rPr>
          <w:fldChar w:fldCharType="separate"/>
        </w:r>
        <w:r w:rsidR="00B34F94">
          <w:rPr>
            <w:noProof/>
            <w:webHidden/>
          </w:rPr>
          <w:t>3</w:t>
        </w:r>
        <w:r w:rsidR="00B34F94">
          <w:rPr>
            <w:noProof/>
            <w:webHidden/>
          </w:rPr>
          <w:fldChar w:fldCharType="end"/>
        </w:r>
      </w:hyperlink>
    </w:p>
    <w:p w14:paraId="08DD4772" w14:textId="0A886E04" w:rsidR="00B34F94" w:rsidRDefault="00000000">
      <w:pPr>
        <w:pStyle w:val="TableofFigures"/>
        <w:tabs>
          <w:tab w:val="right" w:leader="dot" w:pos="9016"/>
        </w:tabs>
        <w:rPr>
          <w:rFonts w:eastAsiaTheme="minorEastAsia"/>
          <w:noProof/>
          <w:lang w:eastAsia="en-GB"/>
        </w:rPr>
      </w:pPr>
      <w:hyperlink w:anchor="_Toc121688479" w:history="1">
        <w:r w:rsidR="00B34F94" w:rsidRPr="0025563F">
          <w:rPr>
            <w:rStyle w:val="Hyperlink"/>
            <w:noProof/>
          </w:rPr>
          <w:t>Figure 4- List of stakeholder requirements</w:t>
        </w:r>
        <w:r w:rsidR="00B34F94">
          <w:rPr>
            <w:noProof/>
            <w:webHidden/>
          </w:rPr>
          <w:tab/>
        </w:r>
        <w:r w:rsidR="00B34F94">
          <w:rPr>
            <w:noProof/>
            <w:webHidden/>
          </w:rPr>
          <w:fldChar w:fldCharType="begin"/>
        </w:r>
        <w:r w:rsidR="00B34F94">
          <w:rPr>
            <w:noProof/>
            <w:webHidden/>
          </w:rPr>
          <w:instrText xml:space="preserve"> PAGEREF _Toc121688479 \h </w:instrText>
        </w:r>
        <w:r w:rsidR="00B34F94">
          <w:rPr>
            <w:noProof/>
            <w:webHidden/>
          </w:rPr>
        </w:r>
        <w:r w:rsidR="00B34F94">
          <w:rPr>
            <w:noProof/>
            <w:webHidden/>
          </w:rPr>
          <w:fldChar w:fldCharType="separate"/>
        </w:r>
        <w:r w:rsidR="00B34F94">
          <w:rPr>
            <w:noProof/>
            <w:webHidden/>
          </w:rPr>
          <w:t>4</w:t>
        </w:r>
        <w:r w:rsidR="00B34F94">
          <w:rPr>
            <w:noProof/>
            <w:webHidden/>
          </w:rPr>
          <w:fldChar w:fldCharType="end"/>
        </w:r>
      </w:hyperlink>
    </w:p>
    <w:p w14:paraId="2C0AA62D" w14:textId="22445C8A" w:rsidR="00B34F94" w:rsidRDefault="00000000">
      <w:pPr>
        <w:pStyle w:val="TableofFigures"/>
        <w:tabs>
          <w:tab w:val="right" w:leader="dot" w:pos="9016"/>
        </w:tabs>
        <w:rPr>
          <w:rFonts w:eastAsiaTheme="minorEastAsia"/>
          <w:noProof/>
          <w:lang w:eastAsia="en-GB"/>
        </w:rPr>
      </w:pPr>
      <w:hyperlink w:anchor="_Toc121688480" w:history="1">
        <w:r w:rsidR="00B34F94" w:rsidRPr="0025563F">
          <w:rPr>
            <w:rStyle w:val="Hyperlink"/>
            <w:noProof/>
          </w:rPr>
          <w:t>Figure 5- QFD-1 for the shower</w:t>
        </w:r>
        <w:r w:rsidR="00B34F94">
          <w:rPr>
            <w:noProof/>
            <w:webHidden/>
          </w:rPr>
          <w:tab/>
        </w:r>
        <w:r w:rsidR="00B34F94">
          <w:rPr>
            <w:noProof/>
            <w:webHidden/>
          </w:rPr>
          <w:fldChar w:fldCharType="begin"/>
        </w:r>
        <w:r w:rsidR="00B34F94">
          <w:rPr>
            <w:noProof/>
            <w:webHidden/>
          </w:rPr>
          <w:instrText xml:space="preserve"> PAGEREF _Toc121688480 \h </w:instrText>
        </w:r>
        <w:r w:rsidR="00B34F94">
          <w:rPr>
            <w:noProof/>
            <w:webHidden/>
          </w:rPr>
        </w:r>
        <w:r w:rsidR="00B34F94">
          <w:rPr>
            <w:noProof/>
            <w:webHidden/>
          </w:rPr>
          <w:fldChar w:fldCharType="separate"/>
        </w:r>
        <w:r w:rsidR="00B34F94">
          <w:rPr>
            <w:noProof/>
            <w:webHidden/>
          </w:rPr>
          <w:t>6</w:t>
        </w:r>
        <w:r w:rsidR="00B34F94">
          <w:rPr>
            <w:noProof/>
            <w:webHidden/>
          </w:rPr>
          <w:fldChar w:fldCharType="end"/>
        </w:r>
      </w:hyperlink>
    </w:p>
    <w:p w14:paraId="2F95C3F2" w14:textId="08069351" w:rsidR="00B34F94" w:rsidRDefault="00000000">
      <w:pPr>
        <w:pStyle w:val="TableofFigures"/>
        <w:tabs>
          <w:tab w:val="right" w:leader="dot" w:pos="9016"/>
        </w:tabs>
        <w:rPr>
          <w:rFonts w:eastAsiaTheme="minorEastAsia"/>
          <w:noProof/>
          <w:lang w:eastAsia="en-GB"/>
        </w:rPr>
      </w:pPr>
      <w:hyperlink w:anchor="_Toc121688481" w:history="1">
        <w:r w:rsidR="00B34F94" w:rsidRPr="0025563F">
          <w:rPr>
            <w:rStyle w:val="Hyperlink"/>
            <w:noProof/>
          </w:rPr>
          <w:t>Figure 6- The FMA for the shower</w:t>
        </w:r>
        <w:r w:rsidR="00B34F94">
          <w:rPr>
            <w:noProof/>
            <w:webHidden/>
          </w:rPr>
          <w:tab/>
        </w:r>
        <w:r w:rsidR="00B34F94">
          <w:rPr>
            <w:noProof/>
            <w:webHidden/>
          </w:rPr>
          <w:fldChar w:fldCharType="begin"/>
        </w:r>
        <w:r w:rsidR="00B34F94">
          <w:rPr>
            <w:noProof/>
            <w:webHidden/>
          </w:rPr>
          <w:instrText xml:space="preserve"> PAGEREF _Toc121688481 \h </w:instrText>
        </w:r>
        <w:r w:rsidR="00B34F94">
          <w:rPr>
            <w:noProof/>
            <w:webHidden/>
          </w:rPr>
        </w:r>
        <w:r w:rsidR="00B34F94">
          <w:rPr>
            <w:noProof/>
            <w:webHidden/>
          </w:rPr>
          <w:fldChar w:fldCharType="separate"/>
        </w:r>
        <w:r w:rsidR="00B34F94">
          <w:rPr>
            <w:noProof/>
            <w:webHidden/>
          </w:rPr>
          <w:t>7</w:t>
        </w:r>
        <w:r w:rsidR="00B34F94">
          <w:rPr>
            <w:noProof/>
            <w:webHidden/>
          </w:rPr>
          <w:fldChar w:fldCharType="end"/>
        </w:r>
      </w:hyperlink>
    </w:p>
    <w:p w14:paraId="1F8AEC37" w14:textId="1540F5C6" w:rsidR="00B34F94" w:rsidRDefault="00000000">
      <w:pPr>
        <w:pStyle w:val="TableofFigures"/>
        <w:tabs>
          <w:tab w:val="right" w:leader="dot" w:pos="9016"/>
        </w:tabs>
        <w:rPr>
          <w:rFonts w:eastAsiaTheme="minorEastAsia"/>
          <w:noProof/>
          <w:lang w:eastAsia="en-GB"/>
        </w:rPr>
      </w:pPr>
      <w:hyperlink w:anchor="_Toc121688482" w:history="1">
        <w:r w:rsidR="00B34F94" w:rsidRPr="0025563F">
          <w:rPr>
            <w:rStyle w:val="Hyperlink"/>
            <w:noProof/>
          </w:rPr>
          <w:t>Figure 7-Pugh diagram for the proposed shower designs</w:t>
        </w:r>
        <w:r w:rsidR="00B34F94">
          <w:rPr>
            <w:noProof/>
            <w:webHidden/>
          </w:rPr>
          <w:tab/>
        </w:r>
        <w:r w:rsidR="00B34F94">
          <w:rPr>
            <w:noProof/>
            <w:webHidden/>
          </w:rPr>
          <w:fldChar w:fldCharType="begin"/>
        </w:r>
        <w:r w:rsidR="00B34F94">
          <w:rPr>
            <w:noProof/>
            <w:webHidden/>
          </w:rPr>
          <w:instrText xml:space="preserve"> PAGEREF _Toc121688482 \h </w:instrText>
        </w:r>
        <w:r w:rsidR="00B34F94">
          <w:rPr>
            <w:noProof/>
            <w:webHidden/>
          </w:rPr>
        </w:r>
        <w:r w:rsidR="00B34F94">
          <w:rPr>
            <w:noProof/>
            <w:webHidden/>
          </w:rPr>
          <w:fldChar w:fldCharType="separate"/>
        </w:r>
        <w:r w:rsidR="00B34F94">
          <w:rPr>
            <w:noProof/>
            <w:webHidden/>
          </w:rPr>
          <w:t>8</w:t>
        </w:r>
        <w:r w:rsidR="00B34F94">
          <w:rPr>
            <w:noProof/>
            <w:webHidden/>
          </w:rPr>
          <w:fldChar w:fldCharType="end"/>
        </w:r>
      </w:hyperlink>
    </w:p>
    <w:p w14:paraId="2F94B088" w14:textId="23714A6D" w:rsidR="00B34F94" w:rsidRDefault="00000000">
      <w:pPr>
        <w:pStyle w:val="TableofFigures"/>
        <w:tabs>
          <w:tab w:val="right" w:leader="dot" w:pos="9016"/>
        </w:tabs>
        <w:rPr>
          <w:rFonts w:eastAsiaTheme="minorEastAsia"/>
          <w:noProof/>
          <w:lang w:eastAsia="en-GB"/>
        </w:rPr>
      </w:pPr>
      <w:hyperlink r:id="rId12" w:anchor="_Toc121688483" w:history="1">
        <w:r w:rsidR="00B34F94" w:rsidRPr="0025563F">
          <w:rPr>
            <w:rStyle w:val="Hyperlink"/>
            <w:noProof/>
          </w:rPr>
          <w:t>Figure 8-FMEA for the shower filter sub-system</w:t>
        </w:r>
        <w:r w:rsidR="00B34F94">
          <w:rPr>
            <w:noProof/>
            <w:webHidden/>
          </w:rPr>
          <w:tab/>
        </w:r>
        <w:r w:rsidR="00B34F94">
          <w:rPr>
            <w:noProof/>
            <w:webHidden/>
          </w:rPr>
          <w:fldChar w:fldCharType="begin"/>
        </w:r>
        <w:r w:rsidR="00B34F94">
          <w:rPr>
            <w:noProof/>
            <w:webHidden/>
          </w:rPr>
          <w:instrText xml:space="preserve"> PAGEREF _Toc121688483 \h </w:instrText>
        </w:r>
        <w:r w:rsidR="00B34F94">
          <w:rPr>
            <w:noProof/>
            <w:webHidden/>
          </w:rPr>
        </w:r>
        <w:r w:rsidR="00B34F94">
          <w:rPr>
            <w:noProof/>
            <w:webHidden/>
          </w:rPr>
          <w:fldChar w:fldCharType="separate"/>
        </w:r>
        <w:r w:rsidR="00B34F94">
          <w:rPr>
            <w:noProof/>
            <w:webHidden/>
          </w:rPr>
          <w:t>9</w:t>
        </w:r>
        <w:r w:rsidR="00B34F94">
          <w:rPr>
            <w:noProof/>
            <w:webHidden/>
          </w:rPr>
          <w:fldChar w:fldCharType="end"/>
        </w:r>
      </w:hyperlink>
    </w:p>
    <w:p w14:paraId="76450DDF" w14:textId="5805C772" w:rsidR="00B34F94" w:rsidRDefault="00000000">
      <w:pPr>
        <w:pStyle w:val="TableofFigures"/>
        <w:tabs>
          <w:tab w:val="right" w:leader="dot" w:pos="9016"/>
        </w:tabs>
        <w:rPr>
          <w:rFonts w:eastAsiaTheme="minorEastAsia"/>
          <w:noProof/>
          <w:lang w:eastAsia="en-GB"/>
        </w:rPr>
      </w:pPr>
      <w:hyperlink w:anchor="_Toc121688484" w:history="1">
        <w:r w:rsidR="00B34F94" w:rsidRPr="0025563F">
          <w:rPr>
            <w:rStyle w:val="Hyperlink"/>
            <w:noProof/>
          </w:rPr>
          <w:t>Figure 9- QFD-2 for the shower system</w:t>
        </w:r>
        <w:r w:rsidR="00B34F94">
          <w:rPr>
            <w:noProof/>
            <w:webHidden/>
          </w:rPr>
          <w:tab/>
        </w:r>
        <w:r w:rsidR="00B34F94">
          <w:rPr>
            <w:noProof/>
            <w:webHidden/>
          </w:rPr>
          <w:fldChar w:fldCharType="begin"/>
        </w:r>
        <w:r w:rsidR="00B34F94">
          <w:rPr>
            <w:noProof/>
            <w:webHidden/>
          </w:rPr>
          <w:instrText xml:space="preserve"> PAGEREF _Toc121688484 \h </w:instrText>
        </w:r>
        <w:r w:rsidR="00B34F94">
          <w:rPr>
            <w:noProof/>
            <w:webHidden/>
          </w:rPr>
        </w:r>
        <w:r w:rsidR="00B34F94">
          <w:rPr>
            <w:noProof/>
            <w:webHidden/>
          </w:rPr>
          <w:fldChar w:fldCharType="separate"/>
        </w:r>
        <w:r w:rsidR="00B34F94">
          <w:rPr>
            <w:noProof/>
            <w:webHidden/>
          </w:rPr>
          <w:t>10</w:t>
        </w:r>
        <w:r w:rsidR="00B34F94">
          <w:rPr>
            <w:noProof/>
            <w:webHidden/>
          </w:rPr>
          <w:fldChar w:fldCharType="end"/>
        </w:r>
      </w:hyperlink>
    </w:p>
    <w:p w14:paraId="52321441" w14:textId="73F4CE00" w:rsidR="00B34F94" w:rsidRDefault="00000000">
      <w:pPr>
        <w:pStyle w:val="TableofFigures"/>
        <w:tabs>
          <w:tab w:val="right" w:leader="dot" w:pos="9016"/>
        </w:tabs>
        <w:rPr>
          <w:rFonts w:eastAsiaTheme="minorEastAsia"/>
          <w:noProof/>
          <w:lang w:eastAsia="en-GB"/>
        </w:rPr>
      </w:pPr>
      <w:hyperlink w:anchor="_Toc121688485" w:history="1">
        <w:r w:rsidR="00B34F94" w:rsidRPr="0025563F">
          <w:rPr>
            <w:rStyle w:val="Hyperlink"/>
            <w:noProof/>
          </w:rPr>
          <w:t>Figure 10- the sequence diagram for the shower filter sub-system</w:t>
        </w:r>
        <w:r w:rsidR="00B34F94">
          <w:rPr>
            <w:noProof/>
            <w:webHidden/>
          </w:rPr>
          <w:tab/>
        </w:r>
        <w:r w:rsidR="00B34F94">
          <w:rPr>
            <w:noProof/>
            <w:webHidden/>
          </w:rPr>
          <w:fldChar w:fldCharType="begin"/>
        </w:r>
        <w:r w:rsidR="00B34F94">
          <w:rPr>
            <w:noProof/>
            <w:webHidden/>
          </w:rPr>
          <w:instrText xml:space="preserve"> PAGEREF _Toc121688485 \h </w:instrText>
        </w:r>
        <w:r w:rsidR="00B34F94">
          <w:rPr>
            <w:noProof/>
            <w:webHidden/>
          </w:rPr>
        </w:r>
        <w:r w:rsidR="00B34F94">
          <w:rPr>
            <w:noProof/>
            <w:webHidden/>
          </w:rPr>
          <w:fldChar w:fldCharType="separate"/>
        </w:r>
        <w:r w:rsidR="00B34F94">
          <w:rPr>
            <w:noProof/>
            <w:webHidden/>
          </w:rPr>
          <w:t>11</w:t>
        </w:r>
        <w:r w:rsidR="00B34F94">
          <w:rPr>
            <w:noProof/>
            <w:webHidden/>
          </w:rPr>
          <w:fldChar w:fldCharType="end"/>
        </w:r>
      </w:hyperlink>
    </w:p>
    <w:p w14:paraId="663FDF59" w14:textId="6523C4BB" w:rsidR="00B34F94" w:rsidRDefault="00000000">
      <w:pPr>
        <w:pStyle w:val="TableofFigures"/>
        <w:tabs>
          <w:tab w:val="right" w:leader="dot" w:pos="9016"/>
        </w:tabs>
        <w:rPr>
          <w:rFonts w:eastAsiaTheme="minorEastAsia"/>
          <w:noProof/>
          <w:lang w:eastAsia="en-GB"/>
        </w:rPr>
      </w:pPr>
      <w:hyperlink w:anchor="_Toc121688486" w:history="1">
        <w:r w:rsidR="00B34F94" w:rsidRPr="0025563F">
          <w:rPr>
            <w:rStyle w:val="Hyperlink"/>
            <w:noProof/>
          </w:rPr>
          <w:t>Figure 11-QFD-3 for the manufacture of the shower filter sub-system</w:t>
        </w:r>
        <w:r w:rsidR="00B34F94">
          <w:rPr>
            <w:noProof/>
            <w:webHidden/>
          </w:rPr>
          <w:tab/>
        </w:r>
        <w:r w:rsidR="00B34F94">
          <w:rPr>
            <w:noProof/>
            <w:webHidden/>
          </w:rPr>
          <w:fldChar w:fldCharType="begin"/>
        </w:r>
        <w:r w:rsidR="00B34F94">
          <w:rPr>
            <w:noProof/>
            <w:webHidden/>
          </w:rPr>
          <w:instrText xml:space="preserve"> PAGEREF _Toc121688486 \h </w:instrText>
        </w:r>
        <w:r w:rsidR="00B34F94">
          <w:rPr>
            <w:noProof/>
            <w:webHidden/>
          </w:rPr>
        </w:r>
        <w:r w:rsidR="00B34F94">
          <w:rPr>
            <w:noProof/>
            <w:webHidden/>
          </w:rPr>
          <w:fldChar w:fldCharType="separate"/>
        </w:r>
        <w:r w:rsidR="00B34F94">
          <w:rPr>
            <w:noProof/>
            <w:webHidden/>
          </w:rPr>
          <w:t>12</w:t>
        </w:r>
        <w:r w:rsidR="00B34F94">
          <w:rPr>
            <w:noProof/>
            <w:webHidden/>
          </w:rPr>
          <w:fldChar w:fldCharType="end"/>
        </w:r>
      </w:hyperlink>
    </w:p>
    <w:p w14:paraId="3B683C17" w14:textId="1DF56B5D" w:rsidR="00B34F94" w:rsidRDefault="00000000">
      <w:pPr>
        <w:pStyle w:val="TableofFigures"/>
        <w:tabs>
          <w:tab w:val="right" w:leader="dot" w:pos="9016"/>
        </w:tabs>
        <w:rPr>
          <w:rFonts w:eastAsiaTheme="minorEastAsia"/>
          <w:noProof/>
          <w:lang w:eastAsia="en-GB"/>
        </w:rPr>
      </w:pPr>
      <w:hyperlink r:id="rId13" w:anchor="_Toc121688487" w:history="1">
        <w:r w:rsidR="00B34F94" w:rsidRPr="0025563F">
          <w:rPr>
            <w:rStyle w:val="Hyperlink"/>
            <w:noProof/>
          </w:rPr>
          <w:t>Figure 12- P-diagram for the manufacture of the shower filter sub-system</w:t>
        </w:r>
        <w:r w:rsidR="00B34F94">
          <w:rPr>
            <w:noProof/>
            <w:webHidden/>
          </w:rPr>
          <w:tab/>
        </w:r>
        <w:r w:rsidR="00B34F94">
          <w:rPr>
            <w:noProof/>
            <w:webHidden/>
          </w:rPr>
          <w:fldChar w:fldCharType="begin"/>
        </w:r>
        <w:r w:rsidR="00B34F94">
          <w:rPr>
            <w:noProof/>
            <w:webHidden/>
          </w:rPr>
          <w:instrText xml:space="preserve"> PAGEREF _Toc121688487 \h </w:instrText>
        </w:r>
        <w:r w:rsidR="00B34F94">
          <w:rPr>
            <w:noProof/>
            <w:webHidden/>
          </w:rPr>
        </w:r>
        <w:r w:rsidR="00B34F94">
          <w:rPr>
            <w:noProof/>
            <w:webHidden/>
          </w:rPr>
          <w:fldChar w:fldCharType="separate"/>
        </w:r>
        <w:r w:rsidR="00B34F94">
          <w:rPr>
            <w:noProof/>
            <w:webHidden/>
          </w:rPr>
          <w:t>12</w:t>
        </w:r>
        <w:r w:rsidR="00B34F94">
          <w:rPr>
            <w:noProof/>
            <w:webHidden/>
          </w:rPr>
          <w:fldChar w:fldCharType="end"/>
        </w:r>
      </w:hyperlink>
    </w:p>
    <w:p w14:paraId="28D60145" w14:textId="55D2600D" w:rsidR="00B34F94" w:rsidRDefault="00000000">
      <w:pPr>
        <w:pStyle w:val="TableofFigures"/>
        <w:tabs>
          <w:tab w:val="right" w:leader="dot" w:pos="9016"/>
        </w:tabs>
        <w:rPr>
          <w:rFonts w:eastAsiaTheme="minorEastAsia"/>
          <w:noProof/>
          <w:lang w:eastAsia="en-GB"/>
        </w:rPr>
      </w:pPr>
      <w:hyperlink r:id="rId14" w:anchor="_Toc121688488" w:history="1">
        <w:r w:rsidR="00B34F94" w:rsidRPr="0025563F">
          <w:rPr>
            <w:rStyle w:val="Hyperlink"/>
            <w:noProof/>
          </w:rPr>
          <w:t>Figure 13- A what why table for the manufacture of the shower filter sub-system</w:t>
        </w:r>
        <w:r w:rsidR="00B34F94">
          <w:rPr>
            <w:noProof/>
            <w:webHidden/>
          </w:rPr>
          <w:tab/>
        </w:r>
        <w:r w:rsidR="00B34F94">
          <w:rPr>
            <w:noProof/>
            <w:webHidden/>
          </w:rPr>
          <w:fldChar w:fldCharType="begin"/>
        </w:r>
        <w:r w:rsidR="00B34F94">
          <w:rPr>
            <w:noProof/>
            <w:webHidden/>
          </w:rPr>
          <w:instrText xml:space="preserve"> PAGEREF _Toc121688488 \h </w:instrText>
        </w:r>
        <w:r w:rsidR="00B34F94">
          <w:rPr>
            <w:noProof/>
            <w:webHidden/>
          </w:rPr>
        </w:r>
        <w:r w:rsidR="00B34F94">
          <w:rPr>
            <w:noProof/>
            <w:webHidden/>
          </w:rPr>
          <w:fldChar w:fldCharType="separate"/>
        </w:r>
        <w:r w:rsidR="00B34F94">
          <w:rPr>
            <w:noProof/>
            <w:webHidden/>
          </w:rPr>
          <w:t>13</w:t>
        </w:r>
        <w:r w:rsidR="00B34F94">
          <w:rPr>
            <w:noProof/>
            <w:webHidden/>
          </w:rPr>
          <w:fldChar w:fldCharType="end"/>
        </w:r>
      </w:hyperlink>
    </w:p>
    <w:p w14:paraId="34FB6F69" w14:textId="4DAFE614" w:rsidR="00B34F94" w:rsidRDefault="00000000">
      <w:pPr>
        <w:pStyle w:val="TableofFigures"/>
        <w:tabs>
          <w:tab w:val="right" w:leader="dot" w:pos="9016"/>
        </w:tabs>
        <w:rPr>
          <w:rFonts w:eastAsiaTheme="minorEastAsia"/>
          <w:noProof/>
          <w:lang w:eastAsia="en-GB"/>
        </w:rPr>
      </w:pPr>
      <w:hyperlink r:id="rId15" w:anchor="_Toc121688489" w:history="1">
        <w:r w:rsidR="00B34F94" w:rsidRPr="0025563F">
          <w:rPr>
            <w:rStyle w:val="Hyperlink"/>
            <w:noProof/>
          </w:rPr>
          <w:t>Figure 14- QFD-4 for the manufacture of the shower filter sub-system</w:t>
        </w:r>
        <w:r w:rsidR="00B34F94">
          <w:rPr>
            <w:noProof/>
            <w:webHidden/>
          </w:rPr>
          <w:tab/>
        </w:r>
        <w:r w:rsidR="00B34F94">
          <w:rPr>
            <w:noProof/>
            <w:webHidden/>
          </w:rPr>
          <w:fldChar w:fldCharType="begin"/>
        </w:r>
        <w:r w:rsidR="00B34F94">
          <w:rPr>
            <w:noProof/>
            <w:webHidden/>
          </w:rPr>
          <w:instrText xml:space="preserve"> PAGEREF _Toc121688489 \h </w:instrText>
        </w:r>
        <w:r w:rsidR="00B34F94">
          <w:rPr>
            <w:noProof/>
            <w:webHidden/>
          </w:rPr>
        </w:r>
        <w:r w:rsidR="00B34F94">
          <w:rPr>
            <w:noProof/>
            <w:webHidden/>
          </w:rPr>
          <w:fldChar w:fldCharType="separate"/>
        </w:r>
        <w:r w:rsidR="00B34F94">
          <w:rPr>
            <w:noProof/>
            <w:webHidden/>
          </w:rPr>
          <w:t>14</w:t>
        </w:r>
        <w:r w:rsidR="00B34F94">
          <w:rPr>
            <w:noProof/>
            <w:webHidden/>
          </w:rPr>
          <w:fldChar w:fldCharType="end"/>
        </w:r>
      </w:hyperlink>
    </w:p>
    <w:p w14:paraId="5432A161" w14:textId="2CEDE397" w:rsidR="006F0D7E" w:rsidRDefault="006F0D7E" w:rsidP="009462E9">
      <w:r>
        <w:fldChar w:fldCharType="end"/>
      </w:r>
    </w:p>
    <w:p w14:paraId="3FCDC5DF" w14:textId="77777777" w:rsidR="006F0D7E" w:rsidRPr="006F0D7E" w:rsidRDefault="006F0D7E" w:rsidP="006F0D7E"/>
    <w:p w14:paraId="16A55359" w14:textId="224A2BB3" w:rsidR="006D4C6B" w:rsidRPr="006D4C6B" w:rsidRDefault="00CD59E2" w:rsidP="006D4C6B">
      <w:pPr>
        <w:pStyle w:val="Heading1"/>
      </w:pPr>
      <w:bookmarkStart w:id="2" w:name="_Toc121602974"/>
      <w:r>
        <w:lastRenderedPageBreak/>
        <w:t>Abstract</w:t>
      </w:r>
      <w:bookmarkEnd w:id="2"/>
    </w:p>
    <w:p w14:paraId="4B4FFE48" w14:textId="62F0F6E8" w:rsidR="00CD59E2" w:rsidRDefault="00CD59E2" w:rsidP="00CD59E2">
      <w:r>
        <w:t>The following report intends to optimize the design</w:t>
      </w:r>
      <w:r w:rsidR="0006671A">
        <w:t xml:space="preserve">, manufacture and implementation of a shower using systems engineering principles. </w:t>
      </w:r>
    </w:p>
    <w:p w14:paraId="1445C44A" w14:textId="5387F837" w:rsidR="006D4C6B" w:rsidRPr="006D4C6B" w:rsidRDefault="00D93F57" w:rsidP="006D4C6B">
      <w:pPr>
        <w:pStyle w:val="Heading1"/>
      </w:pPr>
      <w:bookmarkStart w:id="3" w:name="_Toc121602975"/>
      <w:r>
        <w:t>Introduction</w:t>
      </w:r>
      <w:bookmarkEnd w:id="3"/>
      <w:r>
        <w:t xml:space="preserve"> </w:t>
      </w:r>
    </w:p>
    <w:p w14:paraId="6B5DF6B4" w14:textId="57B7D194" w:rsidR="001D3842" w:rsidRDefault="00931A9C" w:rsidP="00931A9C">
      <w:r>
        <w:rPr>
          <w:noProof/>
        </w:rPr>
        <w:drawing>
          <wp:anchor distT="0" distB="0" distL="114300" distR="114300" simplePos="0" relativeHeight="251673088" behindDoc="0" locked="0" layoutInCell="1" allowOverlap="1" wp14:anchorId="60CB8D4F" wp14:editId="41024519">
            <wp:simplePos x="0" y="0"/>
            <wp:positionH relativeFrom="margin">
              <wp:posOffset>2823210</wp:posOffset>
            </wp:positionH>
            <wp:positionV relativeFrom="paragraph">
              <wp:posOffset>879475</wp:posOffset>
            </wp:positionV>
            <wp:extent cx="3779520" cy="2032000"/>
            <wp:effectExtent l="0" t="2540" r="8890" b="8890"/>
            <wp:wrapSquare wrapText="bothSides"/>
            <wp:docPr id="70" name="Picture 70" descr="A picture containing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picture containing engineering drawing&#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947" t="11790" r="2279"/>
                    <a:stretch/>
                  </pic:blipFill>
                  <pic:spPr bwMode="auto">
                    <a:xfrm rot="5400000">
                      <a:off x="0" y="0"/>
                      <a:ext cx="3779520" cy="2032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689D" w:rsidRPr="00D4689D">
        <w:t>Showers are an essential part of the modern hygiene routine</w:t>
      </w:r>
      <w:r w:rsidR="00DD324E">
        <w:t>.</w:t>
      </w:r>
      <w:r w:rsidR="00D4689D" w:rsidRPr="00D4689D">
        <w:t xml:space="preserve"> From the first blast of hot water that wakes you up in the morning</w:t>
      </w:r>
      <w:r w:rsidR="0032247A">
        <w:t>,</w:t>
      </w:r>
      <w:r w:rsidR="00D4689D" w:rsidRPr="00D4689D">
        <w:t xml:space="preserve"> to the icy refreshing shower that cools you down after a tiring workout</w:t>
      </w:r>
      <w:r w:rsidR="0032247A">
        <w:t>,</w:t>
      </w:r>
      <w:r w:rsidR="00D4689D" w:rsidRPr="00D4689D">
        <w:t xml:space="preserve"> they are</w:t>
      </w:r>
      <w:r w:rsidR="005E3BED">
        <w:t xml:space="preserve"> crucial in our everyday lives</w:t>
      </w:r>
      <w:r w:rsidR="00D4689D" w:rsidRPr="00D4689D">
        <w:t xml:space="preserve">. Unfortunately, not all showers are created equal. The shower installed in </w:t>
      </w:r>
      <w:r w:rsidR="003501EF">
        <w:t>the author’s</w:t>
      </w:r>
      <w:r w:rsidR="00D4689D" w:rsidRPr="00D4689D">
        <w:t xml:space="preserve"> Salisbury flat is at the bottom of that scale. As demonstrated in figure 1, a precise awareness of angular geometry is required to get both taps to achieve an acceptable water temperature. Consequently, a lengthy balancing act must ensue, to get the temperature within this goldilocks </w:t>
      </w:r>
      <w:r w:rsidR="007418AC">
        <w:t>flow rate</w:t>
      </w:r>
      <w:r w:rsidR="00D4689D" w:rsidRPr="00D4689D">
        <w:t>.</w:t>
      </w:r>
      <w:r>
        <w:t xml:space="preserve"> Additionally, the shower head displays severe deposits of limescale as a result of the hard local water. This  further reduces the flow rate of the water droplets leaving the shower head. This reduced flow rate in turn leads to longer showering times leading to a sub optimal end user experience. </w:t>
      </w:r>
      <w:r w:rsidR="00D4689D" w:rsidRPr="00D4689D">
        <w:t>Therefore, it is vital a new system is proposed that combats these issues effectively.</w:t>
      </w:r>
    </w:p>
    <w:p w14:paraId="1C2B8A5F" w14:textId="0B32379B" w:rsidR="00931A9C" w:rsidRDefault="00931A9C" w:rsidP="00931A9C">
      <w:r>
        <w:t xml:space="preserve">Using a variety of systems engineering principles, the author aims to methodically design and manufacture a new shower system, ensuring it fulfils both their and fellow stakeholders full set of requirements. </w:t>
      </w:r>
    </w:p>
    <w:p w14:paraId="48BCDD6A" w14:textId="32CBA148" w:rsidR="004C42D8" w:rsidRDefault="004C42D8" w:rsidP="00931A9C">
      <w:pPr>
        <w:pStyle w:val="Caption"/>
        <w:jc w:val="right"/>
      </w:pPr>
      <w:bookmarkStart w:id="4" w:name="_Toc121688476"/>
      <w:r>
        <w:t xml:space="preserve">Figure </w:t>
      </w:r>
      <w:fldSimple w:instr=" SEQ Figure \* ARABIC ">
        <w:r>
          <w:rPr>
            <w:noProof/>
          </w:rPr>
          <w:t>1</w:t>
        </w:r>
      </w:fldSimple>
      <w:r>
        <w:t>- The author</w:t>
      </w:r>
      <w:r w:rsidR="00B34F94">
        <w:t>’</w:t>
      </w:r>
      <w:r>
        <w:t>s current shower</w:t>
      </w:r>
      <w:bookmarkEnd w:id="4"/>
    </w:p>
    <w:p w14:paraId="245E361B" w14:textId="4F4E8ED2" w:rsidR="004C42D8" w:rsidRDefault="004C42D8" w:rsidP="00A027CF"/>
    <w:p w14:paraId="3895513C" w14:textId="77777777" w:rsidR="00931A9C" w:rsidRDefault="00931A9C">
      <w:pPr>
        <w:rPr>
          <w:rFonts w:asciiTheme="majorHAnsi" w:eastAsiaTheme="majorEastAsia" w:hAnsiTheme="majorHAnsi" w:cstheme="majorBidi"/>
          <w:color w:val="2F5496" w:themeColor="accent1" w:themeShade="BF"/>
          <w:sz w:val="32"/>
          <w:szCs w:val="32"/>
        </w:rPr>
      </w:pPr>
      <w:bookmarkStart w:id="5" w:name="_Toc121602976"/>
      <w:r>
        <w:br w:type="page"/>
      </w:r>
    </w:p>
    <w:p w14:paraId="185769C5" w14:textId="036E468D" w:rsidR="001D3842" w:rsidRPr="00EB1F9A" w:rsidRDefault="001D3842" w:rsidP="001D3842">
      <w:pPr>
        <w:pStyle w:val="Heading1"/>
      </w:pPr>
      <w:r>
        <w:lastRenderedPageBreak/>
        <w:t>Context Diagram</w:t>
      </w:r>
      <w:bookmarkEnd w:id="5"/>
    </w:p>
    <w:p w14:paraId="21629FF5" w14:textId="0F261223" w:rsidR="006F0D7E" w:rsidRDefault="0002363F" w:rsidP="00934BC6">
      <w:pPr>
        <w:rPr>
          <w:noProof/>
        </w:rPr>
      </w:pPr>
      <w:r>
        <w:t xml:space="preserve">Firstly, a context diagram is created to </w:t>
      </w:r>
      <w:r w:rsidR="004B4723">
        <w:t xml:space="preserve">outline how external entities interact with </w:t>
      </w:r>
      <w:r>
        <w:t xml:space="preserve">any new </w:t>
      </w:r>
      <w:r w:rsidR="004B4723">
        <w:t xml:space="preserve">system. </w:t>
      </w:r>
      <w:r w:rsidR="007D426C">
        <w:t>This allows potential issues such as clashes with existing systems to be identified and amended</w:t>
      </w:r>
      <w:sdt>
        <w:sdtPr>
          <w:id w:val="1851062141"/>
          <w:citation/>
        </w:sdtPr>
        <w:sdtContent>
          <w:r w:rsidR="004C42D8">
            <w:fldChar w:fldCharType="begin"/>
          </w:r>
          <w:r w:rsidR="004C42D8">
            <w:instrText xml:space="preserve"> CITATION Mic22 \l 2057 </w:instrText>
          </w:r>
          <w:r w:rsidR="004C42D8">
            <w:fldChar w:fldCharType="separate"/>
          </w:r>
          <w:r w:rsidR="00F43840">
            <w:rPr>
              <w:noProof/>
            </w:rPr>
            <w:t xml:space="preserve"> </w:t>
          </w:r>
          <w:r w:rsidR="00F43840" w:rsidRPr="00F43840">
            <w:rPr>
              <w:noProof/>
            </w:rPr>
            <w:t>[1]</w:t>
          </w:r>
          <w:r w:rsidR="004C42D8">
            <w:fldChar w:fldCharType="end"/>
          </w:r>
        </w:sdtContent>
      </w:sdt>
      <w:r w:rsidR="007D426C">
        <w:t xml:space="preserve">. </w:t>
      </w:r>
      <w:r w:rsidR="009657EB">
        <w:t>The context diagram for the showe</w:t>
      </w:r>
      <w:r w:rsidR="000E5E7A">
        <w:t>r</w:t>
      </w:r>
      <w:r w:rsidR="009657EB">
        <w:t xml:space="preserve"> can be seen in figure </w:t>
      </w:r>
      <w:r>
        <w:t>2</w:t>
      </w:r>
      <w:r w:rsidR="009657EB">
        <w:t xml:space="preserve">. As shown, </w:t>
      </w:r>
      <w:r w:rsidR="00F96193">
        <w:t xml:space="preserve">it has great dependencies on the boiler and water system for the flat. </w:t>
      </w:r>
      <w:r w:rsidR="000A4ECC">
        <w:t>Therefore any solution must bear that in mind.</w:t>
      </w:r>
      <w:r w:rsidR="006F0D7E" w:rsidRPr="006F0D7E">
        <w:rPr>
          <w:noProof/>
        </w:rPr>
        <w:t xml:space="preserve"> </w:t>
      </w:r>
    </w:p>
    <w:p w14:paraId="768AF260" w14:textId="77777777" w:rsidR="006F0D7E" w:rsidRDefault="006F0D7E" w:rsidP="00931A9C">
      <w:pPr>
        <w:keepNext/>
        <w:jc w:val="center"/>
      </w:pPr>
      <w:r w:rsidRPr="006F0D7E">
        <w:rPr>
          <w:noProof/>
        </w:rPr>
        <w:drawing>
          <wp:inline distT="0" distB="0" distL="0" distR="0" wp14:anchorId="0C28FC3A" wp14:editId="132A77EE">
            <wp:extent cx="5731510" cy="3077210"/>
            <wp:effectExtent l="0" t="0" r="2540" b="889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77210"/>
                    </a:xfrm>
                    <a:prstGeom prst="rect">
                      <a:avLst/>
                    </a:prstGeom>
                  </pic:spPr>
                </pic:pic>
              </a:graphicData>
            </a:graphic>
          </wp:inline>
        </w:drawing>
      </w:r>
    </w:p>
    <w:p w14:paraId="0FDA3B96" w14:textId="02209DF5" w:rsidR="00887A75" w:rsidRDefault="006F0D7E" w:rsidP="00B30D17">
      <w:pPr>
        <w:pStyle w:val="Caption"/>
      </w:pPr>
      <w:bookmarkStart w:id="6" w:name="_Toc121688477"/>
      <w:r>
        <w:t xml:space="preserve">Figure </w:t>
      </w:r>
      <w:fldSimple w:instr=" SEQ Figure \* ARABIC ">
        <w:r w:rsidR="004C42D8">
          <w:rPr>
            <w:noProof/>
          </w:rPr>
          <w:t>2</w:t>
        </w:r>
      </w:fldSimple>
      <w:r>
        <w:t>- The context diagram for the shower within the flat</w:t>
      </w:r>
      <w:bookmarkEnd w:id="6"/>
    </w:p>
    <w:p w14:paraId="2479DDDB" w14:textId="77777777" w:rsidR="00B30D17" w:rsidRDefault="000B3F78" w:rsidP="00B30D17">
      <w:pPr>
        <w:pStyle w:val="Heading1"/>
      </w:pPr>
      <w:r>
        <w:t xml:space="preserve">Requirements </w:t>
      </w:r>
    </w:p>
    <w:p w14:paraId="5F7095A4" w14:textId="659493AD" w:rsidR="0002363F" w:rsidRPr="006D4C6B" w:rsidRDefault="00502CC2" w:rsidP="000B3F78">
      <w:pPr>
        <w:rPr>
          <w:rFonts w:asciiTheme="majorHAnsi" w:eastAsiaTheme="majorEastAsia" w:hAnsiTheme="majorHAnsi" w:cstheme="majorBidi"/>
          <w:color w:val="2F5496" w:themeColor="accent1" w:themeShade="BF"/>
          <w:sz w:val="32"/>
          <w:szCs w:val="32"/>
        </w:rPr>
      </w:pPr>
      <w:r>
        <w:t xml:space="preserve">Requirements are the basis of </w:t>
      </w:r>
      <w:r w:rsidR="0091622A">
        <w:t>all development tasks within a</w:t>
      </w:r>
      <w:r w:rsidR="009C3E46">
        <w:t xml:space="preserve"> project</w:t>
      </w:r>
      <w:r w:rsidR="0091622A">
        <w:t xml:space="preserve">. </w:t>
      </w:r>
      <w:r w:rsidR="00E40DC3">
        <w:t xml:space="preserve">To understand the system requirements, the key stakeholders </w:t>
      </w:r>
      <w:r w:rsidR="00EB7361">
        <w:t xml:space="preserve">must </w:t>
      </w:r>
      <w:r w:rsidR="008959C6">
        <w:t xml:space="preserve">first be </w:t>
      </w:r>
      <w:r w:rsidR="00EB7361">
        <w:t xml:space="preserve">identified. </w:t>
      </w:r>
      <w:r w:rsidR="0046237F" w:rsidRPr="0046237F">
        <w:t xml:space="preserve">A stakeholder map is a visual way of mapping out the influences and relationships between the stakeholders of a project. </w:t>
      </w:r>
      <w:r w:rsidR="00931A9C">
        <w:t>They are</w:t>
      </w:r>
      <w:r w:rsidR="0046237F" w:rsidRPr="0046237F">
        <w:t xml:space="preserve"> useful as they encourage the user to think about the range of stakeholders and ensure their views are heard if required. Additionally, they show which stakeholder has the most influence, so their requirements may be prioritized.</w:t>
      </w:r>
      <w:r w:rsidR="0046237F">
        <w:t xml:space="preserve"> A stakeholder influence map for the shower can be seen </w:t>
      </w:r>
      <w:r w:rsidR="006F0D7E">
        <w:t xml:space="preserve">in figure 3. </w:t>
      </w:r>
    </w:p>
    <w:p w14:paraId="2B9FAEC1" w14:textId="77777777" w:rsidR="006F0D7E" w:rsidRDefault="006F0D7E" w:rsidP="00DC56A9">
      <w:pPr>
        <w:keepNext/>
        <w:jc w:val="center"/>
      </w:pPr>
      <w:r w:rsidRPr="006F0D7E">
        <w:rPr>
          <w:noProof/>
        </w:rPr>
        <w:drawing>
          <wp:inline distT="0" distB="0" distL="0" distR="0" wp14:anchorId="79DFF346" wp14:editId="792C4486">
            <wp:extent cx="5209954" cy="232150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30916" cy="2375399"/>
                    </a:xfrm>
                    <a:prstGeom prst="rect">
                      <a:avLst/>
                    </a:prstGeom>
                  </pic:spPr>
                </pic:pic>
              </a:graphicData>
            </a:graphic>
          </wp:inline>
        </w:drawing>
      </w:r>
    </w:p>
    <w:p w14:paraId="5A3C5EAD" w14:textId="424B19F1" w:rsidR="0002363F" w:rsidRDefault="006F0D7E" w:rsidP="006F0D7E">
      <w:pPr>
        <w:pStyle w:val="Caption"/>
      </w:pPr>
      <w:bookmarkStart w:id="7" w:name="_Toc121688478"/>
      <w:r>
        <w:t xml:space="preserve">Figure </w:t>
      </w:r>
      <w:fldSimple w:instr=" SEQ Figure \* ARABIC ">
        <w:r w:rsidR="004C42D8">
          <w:rPr>
            <w:noProof/>
          </w:rPr>
          <w:t>3</w:t>
        </w:r>
      </w:fldSimple>
      <w:r>
        <w:t>- Stakeholder influence map</w:t>
      </w:r>
      <w:bookmarkStart w:id="8" w:name="_Hlk121486427"/>
      <w:bookmarkEnd w:id="7"/>
    </w:p>
    <w:p w14:paraId="20A8BA4F" w14:textId="77777777" w:rsidR="006F0D7E" w:rsidRPr="006F0D7E" w:rsidRDefault="006F0D7E" w:rsidP="006F0D7E"/>
    <w:bookmarkEnd w:id="8"/>
    <w:p w14:paraId="760AAA53" w14:textId="6FBFBDE3" w:rsidR="0046237F" w:rsidRDefault="00D95522" w:rsidP="000B3F78">
      <w:r>
        <w:t xml:space="preserve">The diagram above assumes the landlord is considerate of their clients needs and is purchasing a bespoke system to suit their own unique requirements. </w:t>
      </w:r>
      <w:r w:rsidR="007A7851">
        <w:t xml:space="preserve">As shown, the designers show a reliance on three </w:t>
      </w:r>
      <w:r w:rsidR="00F968F5">
        <w:t>key</w:t>
      </w:r>
      <w:r w:rsidR="007A7851">
        <w:t xml:space="preserve"> stakeholders</w:t>
      </w:r>
      <w:r w:rsidR="00F968F5">
        <w:t>: the landlord, manufacturer and any external suppliers</w:t>
      </w:r>
      <w:r w:rsidR="007A7851">
        <w:t xml:space="preserve">, </w:t>
      </w:r>
      <w:r w:rsidR="006F0D7E">
        <w:t xml:space="preserve">as these have </w:t>
      </w:r>
      <w:r w:rsidR="007A7851">
        <w:t xml:space="preserve">either a direct or indirect effect upon them. Consequently, their requirements will be prioritised upon the product design. </w:t>
      </w:r>
    </w:p>
    <w:p w14:paraId="3760A097" w14:textId="5709AB9B" w:rsidR="000B3F78" w:rsidRDefault="003F0D0E" w:rsidP="000B3F78">
      <w:r>
        <w:t xml:space="preserve">Next, their </w:t>
      </w:r>
      <w:r w:rsidR="00C910F9">
        <w:t>needs and expectations need to be captured</w:t>
      </w:r>
      <w:r w:rsidR="004271CE">
        <w:t xml:space="preserve"> and org</w:t>
      </w:r>
      <w:r w:rsidR="004B6664">
        <w:t>anised. I</w:t>
      </w:r>
      <w:r w:rsidR="00535A5B">
        <w:t>t is vital the</w:t>
      </w:r>
      <w:r w:rsidR="004B6664">
        <w:t xml:space="preserve">se </w:t>
      </w:r>
      <w:r w:rsidR="004B2775">
        <w:t xml:space="preserve">requirements </w:t>
      </w:r>
      <w:r w:rsidR="00535A5B">
        <w:t xml:space="preserve">are </w:t>
      </w:r>
      <w:r w:rsidR="00C539DD">
        <w:t xml:space="preserve">as detailed and targeted as possible. </w:t>
      </w:r>
      <w:r w:rsidR="005F742A">
        <w:t>The</w:t>
      </w:r>
      <w:r w:rsidR="00C539DD">
        <w:t xml:space="preserve"> SMART </w:t>
      </w:r>
      <w:r w:rsidR="002D6739">
        <w:t xml:space="preserve">(Specific </w:t>
      </w:r>
      <w:r w:rsidR="00167116">
        <w:t>Measurable</w:t>
      </w:r>
      <w:r w:rsidR="002D6739">
        <w:t xml:space="preserve"> </w:t>
      </w:r>
      <w:r w:rsidR="006D7232">
        <w:t>A</w:t>
      </w:r>
      <w:r w:rsidR="006D7232" w:rsidRPr="006D7232">
        <w:t xml:space="preserve">chievable </w:t>
      </w:r>
      <w:r w:rsidR="006D7232">
        <w:t>R</w:t>
      </w:r>
      <w:r w:rsidR="006D7232" w:rsidRPr="006D7232">
        <w:t xml:space="preserve">ealistic and </w:t>
      </w:r>
      <w:r w:rsidR="006D7232">
        <w:t>T</w:t>
      </w:r>
      <w:r w:rsidR="006D7232" w:rsidRPr="006D7232">
        <w:t>ime-related</w:t>
      </w:r>
      <w:r w:rsidR="006D7232">
        <w:t xml:space="preserve">) </w:t>
      </w:r>
      <w:r w:rsidR="005F742A">
        <w:t xml:space="preserve">acronym has been used throughout </w:t>
      </w:r>
      <w:r w:rsidR="00507351">
        <w:t xml:space="preserve">the shaping of these requirements to ensure the requirements themselves are attainable </w:t>
      </w:r>
      <w:r w:rsidR="003264C6">
        <w:t>for this task</w:t>
      </w:r>
      <w:sdt>
        <w:sdtPr>
          <w:id w:val="-1290968684"/>
          <w:citation/>
        </w:sdtPr>
        <w:sdtContent>
          <w:r w:rsidR="00344D36">
            <w:fldChar w:fldCharType="begin"/>
          </w:r>
          <w:r w:rsidR="00344D36">
            <w:instrText xml:space="preserve"> CITATION Geo81 \l 2057 </w:instrText>
          </w:r>
          <w:r w:rsidR="00344D36">
            <w:fldChar w:fldCharType="separate"/>
          </w:r>
          <w:r w:rsidR="00F43840">
            <w:rPr>
              <w:noProof/>
            </w:rPr>
            <w:t xml:space="preserve"> </w:t>
          </w:r>
          <w:r w:rsidR="00F43840" w:rsidRPr="00F43840">
            <w:rPr>
              <w:noProof/>
            </w:rPr>
            <w:t>[2]</w:t>
          </w:r>
          <w:r w:rsidR="00344D36">
            <w:fldChar w:fldCharType="end"/>
          </w:r>
        </w:sdtContent>
      </w:sdt>
      <w:r w:rsidR="00461489">
        <w:t xml:space="preserve">. </w:t>
      </w:r>
      <w:r w:rsidR="006F0D7E">
        <w:t>As shown in figure 4, t</w:t>
      </w:r>
      <w:r w:rsidR="00461489">
        <w:t xml:space="preserve">his has been completed </w:t>
      </w:r>
      <w:r w:rsidR="00BD0C47">
        <w:t xml:space="preserve">through researching the showering options currently available and their relevant price points. </w:t>
      </w:r>
    </w:p>
    <w:p w14:paraId="367BC552" w14:textId="7D924FA4" w:rsidR="00280074" w:rsidRDefault="004C42D8" w:rsidP="000B3F78">
      <w:r w:rsidRPr="00280074">
        <w:rPr>
          <w:noProof/>
        </w:rPr>
        <w:drawing>
          <wp:anchor distT="0" distB="0" distL="114300" distR="114300" simplePos="0" relativeHeight="251667968" behindDoc="0" locked="0" layoutInCell="1" allowOverlap="1" wp14:anchorId="5A787EA0" wp14:editId="53551EA3">
            <wp:simplePos x="0" y="0"/>
            <wp:positionH relativeFrom="column">
              <wp:posOffset>22860</wp:posOffset>
            </wp:positionH>
            <wp:positionV relativeFrom="paragraph">
              <wp:posOffset>6350</wp:posOffset>
            </wp:positionV>
            <wp:extent cx="5151406" cy="2811779"/>
            <wp:effectExtent l="0" t="0" r="0" b="8255"/>
            <wp:wrapSquare wrapText="bothSides"/>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151406" cy="2811779"/>
                    </a:xfrm>
                    <a:prstGeom prst="rect">
                      <a:avLst/>
                    </a:prstGeom>
                  </pic:spPr>
                </pic:pic>
              </a:graphicData>
            </a:graphic>
          </wp:anchor>
        </w:drawing>
      </w:r>
    </w:p>
    <w:p w14:paraId="3393491B" w14:textId="34685C0A" w:rsidR="00280074" w:rsidRDefault="00280074" w:rsidP="000B3F78"/>
    <w:p w14:paraId="229FAD32" w14:textId="1C1EC1CC" w:rsidR="00280074" w:rsidRDefault="00280074" w:rsidP="000B3F78"/>
    <w:p w14:paraId="0E8792A8" w14:textId="3865CE4D" w:rsidR="006F0D7E" w:rsidRDefault="006F0D7E" w:rsidP="006F0D7E">
      <w:pPr>
        <w:keepNext/>
      </w:pPr>
    </w:p>
    <w:p w14:paraId="1AB362F0" w14:textId="77777777" w:rsidR="004C42D8" w:rsidRDefault="004C42D8" w:rsidP="004C42D8">
      <w:pPr>
        <w:pStyle w:val="Caption"/>
        <w:jc w:val="center"/>
      </w:pPr>
    </w:p>
    <w:p w14:paraId="3B3628ED" w14:textId="77777777" w:rsidR="004C42D8" w:rsidRDefault="004C42D8" w:rsidP="004C42D8">
      <w:pPr>
        <w:pStyle w:val="Caption"/>
        <w:jc w:val="center"/>
      </w:pPr>
    </w:p>
    <w:p w14:paraId="7C52E633" w14:textId="77777777" w:rsidR="004C42D8" w:rsidRDefault="004C42D8" w:rsidP="004C42D8">
      <w:pPr>
        <w:pStyle w:val="Caption"/>
        <w:jc w:val="center"/>
      </w:pPr>
    </w:p>
    <w:p w14:paraId="6AF0D82E" w14:textId="77777777" w:rsidR="004C42D8" w:rsidRDefault="004C42D8" w:rsidP="004C42D8">
      <w:pPr>
        <w:pStyle w:val="Caption"/>
        <w:jc w:val="center"/>
      </w:pPr>
    </w:p>
    <w:p w14:paraId="530737DC" w14:textId="77777777" w:rsidR="004C42D8" w:rsidRDefault="004C42D8" w:rsidP="004C42D8">
      <w:pPr>
        <w:pStyle w:val="Caption"/>
        <w:jc w:val="center"/>
      </w:pPr>
    </w:p>
    <w:p w14:paraId="58A39DC6" w14:textId="77777777" w:rsidR="004C42D8" w:rsidRDefault="004C42D8" w:rsidP="004C42D8">
      <w:pPr>
        <w:pStyle w:val="Caption"/>
        <w:jc w:val="center"/>
      </w:pPr>
    </w:p>
    <w:p w14:paraId="50974348" w14:textId="77777777" w:rsidR="004C42D8" w:rsidRDefault="004C42D8" w:rsidP="004C42D8">
      <w:pPr>
        <w:pStyle w:val="Caption"/>
      </w:pPr>
    </w:p>
    <w:p w14:paraId="1737FE28" w14:textId="17E8948A" w:rsidR="00F968F5" w:rsidRDefault="006F0D7E" w:rsidP="004C42D8">
      <w:pPr>
        <w:pStyle w:val="Caption"/>
      </w:pPr>
      <w:bookmarkStart w:id="9" w:name="_Toc121688479"/>
      <w:r>
        <w:t xml:space="preserve">Figure </w:t>
      </w:r>
      <w:fldSimple w:instr=" SEQ Figure \* ARABIC ">
        <w:r w:rsidR="004C42D8">
          <w:rPr>
            <w:noProof/>
          </w:rPr>
          <w:t>4</w:t>
        </w:r>
      </w:fldSimple>
      <w:r>
        <w:t>- List of stakeholder requirements</w:t>
      </w:r>
      <w:bookmarkEnd w:id="9"/>
    </w:p>
    <w:p w14:paraId="320C6BB1" w14:textId="77777777" w:rsidR="00F968F5" w:rsidRDefault="00F968F5" w:rsidP="00E30F1A"/>
    <w:p w14:paraId="035AEC3F" w14:textId="6EAB05DA" w:rsidR="009005CB" w:rsidRDefault="00AE0B30" w:rsidP="00E30F1A">
      <w:r>
        <w:t>These requirements are essential in shaping any future design work that occurs. If these requirements are not achieved, the consequences are a dissatisfied customer</w:t>
      </w:r>
      <w:r w:rsidR="00E62F21">
        <w:t xml:space="preserve">. </w:t>
      </w:r>
    </w:p>
    <w:p w14:paraId="45E43217" w14:textId="77777777" w:rsidR="00B665BA" w:rsidRDefault="00B665BA" w:rsidP="00E30F1A"/>
    <w:p w14:paraId="1788F507" w14:textId="14B12357" w:rsidR="00F20287" w:rsidRDefault="00646395" w:rsidP="0032247A">
      <w:pPr>
        <w:pStyle w:val="Heading2"/>
      </w:pPr>
      <w:bookmarkStart w:id="10" w:name="_Toc121602977"/>
      <w:r>
        <w:t>Requirements analysis</w:t>
      </w:r>
      <w:bookmarkEnd w:id="10"/>
      <w:r w:rsidR="002A6E55">
        <w:t xml:space="preserve"> </w:t>
      </w:r>
    </w:p>
    <w:p w14:paraId="540B09E1" w14:textId="5BDD52D7" w:rsidR="006551A0" w:rsidRDefault="00964C7E" w:rsidP="006551A0">
      <w:r>
        <w:t>The requirements above need to be broken down further to gain a further understanding of the functionality required from the system.</w:t>
      </w:r>
      <w:r w:rsidR="000F2AA3">
        <w:t xml:space="preserve"> They can be broken into three categories:</w:t>
      </w:r>
    </w:p>
    <w:p w14:paraId="54BFF618" w14:textId="77777777" w:rsidR="00694229" w:rsidRDefault="00694229" w:rsidP="006551A0"/>
    <w:p w14:paraId="0E3D6681" w14:textId="77777777" w:rsidR="006551A0" w:rsidRDefault="000F2AA3" w:rsidP="00AF32CA">
      <w:pPr>
        <w:pStyle w:val="Heading3"/>
      </w:pPr>
      <w:bookmarkStart w:id="11" w:name="_Toc121602978"/>
      <w:r>
        <w:t>Operational requirements</w:t>
      </w:r>
      <w:bookmarkEnd w:id="11"/>
      <w:r>
        <w:t xml:space="preserve"> </w:t>
      </w:r>
    </w:p>
    <w:p w14:paraId="05FD281B" w14:textId="58C0AF19" w:rsidR="006551A0" w:rsidRDefault="006551A0" w:rsidP="006551A0">
      <w:r>
        <w:t>T</w:t>
      </w:r>
      <w:r w:rsidR="00BE4DC4">
        <w:t>h</w:t>
      </w:r>
      <w:r>
        <w:t>ese define</w:t>
      </w:r>
      <w:r w:rsidR="00BE4DC4">
        <w:t xml:space="preserve"> the main</w:t>
      </w:r>
      <w:r>
        <w:t xml:space="preserve"> </w:t>
      </w:r>
      <w:r w:rsidRPr="006551A0">
        <w:t>purpose of a system together with the key overarching constraints</w:t>
      </w:r>
      <w:r w:rsidR="004C42D8">
        <w:t xml:space="preserve">. </w:t>
      </w:r>
      <w:r>
        <w:t>For</w:t>
      </w:r>
      <w:r w:rsidR="007B2A02">
        <w:t xml:space="preserve"> a shower </w:t>
      </w:r>
      <w:r>
        <w:t xml:space="preserve">it would be : a device </w:t>
      </w:r>
      <w:r w:rsidR="00DA5FE3">
        <w:t>capable of releasing</w:t>
      </w:r>
      <w:r w:rsidR="007A7851">
        <w:t xml:space="preserve"> filtered</w:t>
      </w:r>
      <w:r w:rsidR="00DA5FE3">
        <w:t xml:space="preserve"> </w:t>
      </w:r>
      <w:r w:rsidR="007A7851">
        <w:t>temperature controlled</w:t>
      </w:r>
      <w:r w:rsidR="00DA5FE3">
        <w:t xml:space="preserve"> water </w:t>
      </w:r>
      <w:r w:rsidR="003464AB">
        <w:t>upon demand</w:t>
      </w:r>
      <w:r w:rsidR="007B2A02">
        <w:t xml:space="preserve">. </w:t>
      </w:r>
    </w:p>
    <w:p w14:paraId="4201D88C" w14:textId="77777777" w:rsidR="00694229" w:rsidRDefault="00694229" w:rsidP="006551A0"/>
    <w:p w14:paraId="01D0F97E" w14:textId="52B003EA" w:rsidR="000F2AA3" w:rsidRPr="009D4958" w:rsidRDefault="000F2AA3" w:rsidP="009D4958">
      <w:pPr>
        <w:pStyle w:val="Heading3"/>
      </w:pPr>
      <w:bookmarkStart w:id="12" w:name="_Toc121602979"/>
      <w:r w:rsidRPr="009D4958">
        <w:rPr>
          <w:rStyle w:val="Heading2Char"/>
          <w:color w:val="1F3763" w:themeColor="accent1" w:themeShade="7F"/>
          <w:sz w:val="24"/>
          <w:szCs w:val="24"/>
        </w:rPr>
        <w:lastRenderedPageBreak/>
        <w:t>Functional requirements</w:t>
      </w:r>
      <w:bookmarkEnd w:id="12"/>
      <w:r w:rsidRPr="009D4958">
        <w:t xml:space="preserve"> </w:t>
      </w:r>
    </w:p>
    <w:p w14:paraId="11918AA9" w14:textId="49C83157" w:rsidR="002E56CD" w:rsidRDefault="00646972" w:rsidP="007A7851">
      <w:r>
        <w:t>The functional requirements specify the function of the system</w:t>
      </w:r>
      <w:r w:rsidR="005D029D">
        <w:t>- how a system will achieve its operational requirement</w:t>
      </w:r>
      <w:r w:rsidR="004C42D8">
        <w:t xml:space="preserve">. </w:t>
      </w:r>
      <w:r w:rsidR="00280074">
        <w:t xml:space="preserve">Requirement 1 from figure 4 is a good example of this. It requires a high degree of accuracy to execute, which limits the designers component choices for performing this function.  </w:t>
      </w:r>
    </w:p>
    <w:p w14:paraId="7CDA4A96" w14:textId="1E8C70B5" w:rsidR="000F2AA3" w:rsidRDefault="006A6851" w:rsidP="00AF32CA">
      <w:pPr>
        <w:pStyle w:val="Heading3"/>
      </w:pPr>
      <w:bookmarkStart w:id="13" w:name="_Toc121602980"/>
      <w:r>
        <w:t>Non-functional</w:t>
      </w:r>
      <w:r w:rsidR="00BE4DC4">
        <w:t xml:space="preserve"> requirements</w:t>
      </w:r>
      <w:bookmarkEnd w:id="13"/>
      <w:r w:rsidR="00BE4DC4">
        <w:t xml:space="preserve"> </w:t>
      </w:r>
    </w:p>
    <w:p w14:paraId="4CA1442A" w14:textId="5025695D" w:rsidR="006A6851" w:rsidRDefault="00F767A4" w:rsidP="006A6851">
      <w:r>
        <w:t xml:space="preserve">The </w:t>
      </w:r>
      <w:r w:rsidR="00B94ABA">
        <w:t>non-functional</w:t>
      </w:r>
      <w:r>
        <w:t xml:space="preserve"> requirements are the constraints on the system. </w:t>
      </w:r>
      <w:r w:rsidR="00C6201A">
        <w:t xml:space="preserve">They do not specify what a system has to do, </w:t>
      </w:r>
      <w:r w:rsidR="004162D9">
        <w:t xml:space="preserve">just how it does it. </w:t>
      </w:r>
      <w:r w:rsidR="007C4D2C">
        <w:t>These requirements fall into three categories:</w:t>
      </w:r>
    </w:p>
    <w:p w14:paraId="00FA124B" w14:textId="1906C172" w:rsidR="00E05865" w:rsidRDefault="00E05865" w:rsidP="000B29A2">
      <w:pPr>
        <w:pStyle w:val="ListParagraph"/>
        <w:numPr>
          <w:ilvl w:val="0"/>
          <w:numId w:val="5"/>
        </w:numPr>
      </w:pPr>
      <w:r>
        <w:t xml:space="preserve">Non-functional </w:t>
      </w:r>
      <w:r w:rsidR="00280074">
        <w:t>p</w:t>
      </w:r>
      <w:r>
        <w:t xml:space="preserve">erformance- </w:t>
      </w:r>
      <w:r w:rsidR="00B6480F">
        <w:t xml:space="preserve">these define how well a </w:t>
      </w:r>
      <w:r w:rsidR="00AC220B">
        <w:t>particular</w:t>
      </w:r>
      <w:r w:rsidR="00B6480F">
        <w:t xml:space="preserve"> has to perform</w:t>
      </w:r>
      <w:r w:rsidR="00280074">
        <w:t>, such as requirement 3 from figure 4</w:t>
      </w:r>
      <w:r w:rsidR="007A7851">
        <w:t>. This example is beneficial to the manufacturers, as it provides figures which they can test against.</w:t>
      </w:r>
    </w:p>
    <w:p w14:paraId="149C8A63" w14:textId="496F2633" w:rsidR="00E05865" w:rsidRDefault="00E05865" w:rsidP="00B94ABA">
      <w:pPr>
        <w:pStyle w:val="ListParagraph"/>
        <w:numPr>
          <w:ilvl w:val="0"/>
          <w:numId w:val="5"/>
        </w:numPr>
      </w:pPr>
      <w:r>
        <w:t xml:space="preserve">Non-functional </w:t>
      </w:r>
      <w:r w:rsidR="00280074">
        <w:t>s</w:t>
      </w:r>
      <w:r>
        <w:t>ystem</w:t>
      </w:r>
      <w:r w:rsidR="000B29A2">
        <w:t xml:space="preserve">- </w:t>
      </w:r>
      <w:r w:rsidR="00891F9B">
        <w:t>these define constraints that effect the whole system.</w:t>
      </w:r>
      <w:r w:rsidR="00A2370A">
        <w:t xml:space="preserve"> </w:t>
      </w:r>
      <w:r w:rsidR="00280074">
        <w:t xml:space="preserve">Requirement 9 </w:t>
      </w:r>
      <w:r w:rsidR="00326923">
        <w:t xml:space="preserve">impacts all stakeholders, so must be fed into both the design and manufacturing options. </w:t>
      </w:r>
    </w:p>
    <w:p w14:paraId="4DC54A7B" w14:textId="6220AC2A" w:rsidR="00326923" w:rsidRDefault="00E05865" w:rsidP="009B71E4">
      <w:pPr>
        <w:pStyle w:val="ListParagraph"/>
        <w:numPr>
          <w:ilvl w:val="0"/>
          <w:numId w:val="9"/>
        </w:numPr>
      </w:pPr>
      <w:r>
        <w:t xml:space="preserve">Non-functional </w:t>
      </w:r>
      <w:r w:rsidR="00AF32CA">
        <w:t>i</w:t>
      </w:r>
      <w:r>
        <w:t>mplementation</w:t>
      </w:r>
      <w:r w:rsidR="00B94ABA">
        <w:t xml:space="preserve">- These requirements specify how a system has to be built in terms of </w:t>
      </w:r>
      <w:r w:rsidR="00AE1A47">
        <w:t>a specific technolog</w:t>
      </w:r>
      <w:r w:rsidR="00AF32CA">
        <w:t>y, such as requirement 12</w:t>
      </w:r>
      <w:r w:rsidR="002D506C">
        <w:t xml:space="preserve">. </w:t>
      </w:r>
      <w:r w:rsidR="00326923">
        <w:t xml:space="preserve">This justifiable requirement assists the designers with the fittings and fixtures the shower requires. </w:t>
      </w:r>
    </w:p>
    <w:p w14:paraId="025CD894" w14:textId="77777777" w:rsidR="00B665BA" w:rsidRDefault="00B665BA" w:rsidP="00B665BA">
      <w:pPr>
        <w:pStyle w:val="ListParagraph"/>
      </w:pPr>
    </w:p>
    <w:p w14:paraId="0A289FED" w14:textId="05E0DA90" w:rsidR="00AF32CA" w:rsidRDefault="00D7781A" w:rsidP="004C42D8">
      <w:pPr>
        <w:pStyle w:val="ListParagraph"/>
        <w:ind w:left="0"/>
      </w:pPr>
      <w:r>
        <w:t xml:space="preserve">Once all the requirements have been realized, the next stage of the process can occur. It is essential that throughout every future stage, these requirements must </w:t>
      </w:r>
      <w:r w:rsidR="00C26D67">
        <w:t xml:space="preserve">be regularly </w:t>
      </w:r>
      <w:r w:rsidR="00663B03">
        <w:t xml:space="preserve">considered, to ensure that every action in the design and manufacture </w:t>
      </w:r>
      <w:r w:rsidR="00067EA7">
        <w:t xml:space="preserve">enables their completion. </w:t>
      </w:r>
    </w:p>
    <w:p w14:paraId="413BAEB9" w14:textId="7C0B0F57" w:rsidR="00E30F1A" w:rsidRDefault="009005CB" w:rsidP="009005CB">
      <w:pPr>
        <w:pStyle w:val="Heading1"/>
      </w:pPr>
      <w:bookmarkStart w:id="14" w:name="_Toc121602981"/>
      <w:r>
        <w:t xml:space="preserve">Quality Function </w:t>
      </w:r>
      <w:r w:rsidR="008E6ED8">
        <w:t>Deployment</w:t>
      </w:r>
      <w:bookmarkEnd w:id="14"/>
      <w:r w:rsidR="008E6ED8">
        <w:t xml:space="preserve"> </w:t>
      </w:r>
    </w:p>
    <w:p w14:paraId="3634C429" w14:textId="344D27A8" w:rsidR="00840A5F" w:rsidRDefault="00F81B65" w:rsidP="00B51E5F">
      <w:r>
        <w:t xml:space="preserve">Quality functionality </w:t>
      </w:r>
      <w:r w:rsidR="008E6ED8">
        <w:t>deployment (QFD)</w:t>
      </w:r>
      <w:r>
        <w:t xml:space="preserve"> is a focussed way of </w:t>
      </w:r>
      <w:r w:rsidR="00A24130">
        <w:t xml:space="preserve">capturing the requirements of the </w:t>
      </w:r>
      <w:r w:rsidR="00D62BF2">
        <w:t>customer and</w:t>
      </w:r>
      <w:r w:rsidR="00A24130">
        <w:t xml:space="preserve"> mapping them against </w:t>
      </w:r>
      <w:r w:rsidR="00D62BF2">
        <w:t xml:space="preserve">product characteristics. </w:t>
      </w:r>
      <w:r w:rsidR="003173F1">
        <w:t xml:space="preserve">QFD-1 </w:t>
      </w:r>
      <w:r w:rsidR="00D62BF2">
        <w:t>enables the product</w:t>
      </w:r>
      <w:r w:rsidR="00D939B9">
        <w:t>s functions to be built with the customers requirements at the forefront</w:t>
      </w:r>
      <w:r w:rsidR="008E01DD">
        <w:t>. Each of the showers functions is ranked by importance (on a 0-9 scale)</w:t>
      </w:r>
      <w:r w:rsidR="009C1633">
        <w:t xml:space="preserve"> against the customers’ requirements. This is beneficial as it highlights any functions not required by the customer, a</w:t>
      </w:r>
      <w:r w:rsidR="00573B91">
        <w:t xml:space="preserve">s well as functions that are crucial to the product design. </w:t>
      </w:r>
      <w:r w:rsidR="00A8216B">
        <w:t>Additionally, it can display functions that the customer has not even considered</w:t>
      </w:r>
      <w:r w:rsidR="009C3E46">
        <w:t>, which demonstrates the importance of the requirements capture</w:t>
      </w:r>
      <w:sdt>
        <w:sdtPr>
          <w:id w:val="1091280472"/>
          <w:citation/>
        </w:sdtPr>
        <w:sdtContent>
          <w:r w:rsidR="003A5410">
            <w:fldChar w:fldCharType="begin"/>
          </w:r>
          <w:r w:rsidR="003A5410">
            <w:instrText xml:space="preserve"> CITATION Pat22 \l 2057 </w:instrText>
          </w:r>
          <w:r w:rsidR="003A5410">
            <w:fldChar w:fldCharType="separate"/>
          </w:r>
          <w:r w:rsidR="00F43840">
            <w:rPr>
              <w:noProof/>
            </w:rPr>
            <w:t xml:space="preserve"> </w:t>
          </w:r>
          <w:r w:rsidR="00F43840" w:rsidRPr="00F43840">
            <w:rPr>
              <w:noProof/>
            </w:rPr>
            <w:t>[3]</w:t>
          </w:r>
          <w:r w:rsidR="003A5410">
            <w:fldChar w:fldCharType="end"/>
          </w:r>
        </w:sdtContent>
      </w:sdt>
      <w:r w:rsidR="009C3E46">
        <w:t xml:space="preserve">. </w:t>
      </w:r>
    </w:p>
    <w:p w14:paraId="6B1FC9CA" w14:textId="3D8D4903" w:rsidR="002D3E7F" w:rsidRDefault="002D3E7F" w:rsidP="00B51E5F"/>
    <w:p w14:paraId="01FDEAB0" w14:textId="364B29EB" w:rsidR="002D3E7F" w:rsidRDefault="002D3E7F" w:rsidP="002D3E7F">
      <w:r>
        <w:t>The initial QFD</w:t>
      </w:r>
      <w:r w:rsidR="00F645FD">
        <w:t>-1</w:t>
      </w:r>
      <w:r>
        <w:t xml:space="preserve"> can be seen for the shower in figure </w:t>
      </w:r>
      <w:r w:rsidR="00AF32CA">
        <w:t>5</w:t>
      </w:r>
      <w:r>
        <w:t>. As demonstrated, the function “</w:t>
      </w:r>
      <w:r w:rsidR="007A7851">
        <w:t>pre-set</w:t>
      </w:r>
      <w:r>
        <w:t xml:space="preserve"> the shower pressure and temperature” is significant across the majority of requirements. Consequently this function is critical to the product design and is therefore is crucial to completing the customer requirements. The water filtration is the least significant feature. Therefore, less energy can be spent in ensuring an optimum design</w:t>
      </w:r>
      <w:r w:rsidR="00E02B0C">
        <w:t xml:space="preserve"> and manufacture. </w:t>
      </w:r>
      <w:r>
        <w:t xml:space="preserve"> </w:t>
      </w:r>
    </w:p>
    <w:p w14:paraId="7036D107" w14:textId="77777777" w:rsidR="002D3E7F" w:rsidRDefault="002D3E7F" w:rsidP="00B51E5F"/>
    <w:p w14:paraId="3DCC04BA" w14:textId="77777777" w:rsidR="00AF32CA" w:rsidRDefault="002D3E7F" w:rsidP="00AF32CA">
      <w:pPr>
        <w:keepNext/>
      </w:pPr>
      <w:r w:rsidRPr="002D3E7F">
        <w:rPr>
          <w:noProof/>
        </w:rPr>
        <w:lastRenderedPageBreak/>
        <w:drawing>
          <wp:inline distT="0" distB="0" distL="0" distR="0" wp14:anchorId="30F0769E" wp14:editId="2D87A6A4">
            <wp:extent cx="5731510" cy="4701540"/>
            <wp:effectExtent l="0" t="0" r="254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701540"/>
                    </a:xfrm>
                    <a:prstGeom prst="rect">
                      <a:avLst/>
                    </a:prstGeom>
                  </pic:spPr>
                </pic:pic>
              </a:graphicData>
            </a:graphic>
          </wp:inline>
        </w:drawing>
      </w:r>
    </w:p>
    <w:p w14:paraId="7F4D5159" w14:textId="4572E6B6" w:rsidR="00840A5F" w:rsidRDefault="00AF32CA" w:rsidP="00AF32CA">
      <w:pPr>
        <w:pStyle w:val="Caption"/>
      </w:pPr>
      <w:bookmarkStart w:id="15" w:name="_Toc121688480"/>
      <w:r>
        <w:t xml:space="preserve">Figure </w:t>
      </w:r>
      <w:fldSimple w:instr=" SEQ Figure \* ARABIC ">
        <w:r w:rsidR="004C42D8">
          <w:rPr>
            <w:noProof/>
          </w:rPr>
          <w:t>5</w:t>
        </w:r>
      </w:fldSimple>
      <w:r>
        <w:t>- QFD-1 for the shower</w:t>
      </w:r>
      <w:bookmarkEnd w:id="15"/>
    </w:p>
    <w:p w14:paraId="4BFE2148" w14:textId="77777777" w:rsidR="005814F3" w:rsidRDefault="005814F3" w:rsidP="005814F3"/>
    <w:p w14:paraId="550A93FF" w14:textId="77777777" w:rsidR="00161E64" w:rsidRDefault="00161E64" w:rsidP="00B51E5F"/>
    <w:p w14:paraId="345A673E" w14:textId="5B40EDC0" w:rsidR="00B51E5F" w:rsidRDefault="00EE2408" w:rsidP="00B51E5F">
      <w:pPr>
        <w:pStyle w:val="Heading1"/>
      </w:pPr>
      <w:bookmarkStart w:id="16" w:name="_Toc121602982"/>
      <w:r>
        <w:t>Function Means Analysis</w:t>
      </w:r>
      <w:bookmarkEnd w:id="16"/>
      <w:r>
        <w:t xml:space="preserve"> </w:t>
      </w:r>
    </w:p>
    <w:p w14:paraId="22551E5D" w14:textId="6389FE91" w:rsidR="009C3E46" w:rsidRDefault="001707BF" w:rsidP="005522E5">
      <w:r>
        <w:t>F</w:t>
      </w:r>
      <w:r w:rsidR="008B2743">
        <w:t>unction</w:t>
      </w:r>
      <w:r w:rsidR="005522E5">
        <w:t xml:space="preserve"> means analysis</w:t>
      </w:r>
      <w:r w:rsidR="004A08BC">
        <w:t xml:space="preserve"> (FMA)</w:t>
      </w:r>
      <w:r w:rsidR="005522E5">
        <w:t xml:space="preserve"> is a tool that</w:t>
      </w:r>
      <w:r w:rsidR="00A61DFA">
        <w:t xml:space="preserve"> assists with </w:t>
      </w:r>
      <w:r w:rsidR="00A61DFA" w:rsidRPr="00A61DFA">
        <w:t>generating, capturing, selecting and documenting system design concepts.</w:t>
      </w:r>
      <w:r w:rsidR="005522E5">
        <w:t xml:space="preserve"> </w:t>
      </w:r>
      <w:r w:rsidR="00F00B57">
        <w:t xml:space="preserve">It can be used to identify complete </w:t>
      </w:r>
      <w:r w:rsidR="00ED0305">
        <w:t xml:space="preserve">solutions, through </w:t>
      </w:r>
      <w:r w:rsidR="00894B14">
        <w:t>producing a systematic, transparent and traceable diagram</w:t>
      </w:r>
      <w:sdt>
        <w:sdtPr>
          <w:id w:val="-1627390038"/>
          <w:citation/>
        </w:sdtPr>
        <w:sdtContent>
          <w:r w:rsidR="00A23DB6">
            <w:fldChar w:fldCharType="begin"/>
          </w:r>
          <w:r w:rsidR="00A23DB6">
            <w:instrText xml:space="preserve"> CITATION DrS06 \l 2057 </w:instrText>
          </w:r>
          <w:r w:rsidR="00A23DB6">
            <w:fldChar w:fldCharType="separate"/>
          </w:r>
          <w:r w:rsidR="00F43840">
            <w:rPr>
              <w:noProof/>
            </w:rPr>
            <w:t xml:space="preserve"> </w:t>
          </w:r>
          <w:r w:rsidR="00F43840" w:rsidRPr="00F43840">
            <w:rPr>
              <w:noProof/>
            </w:rPr>
            <w:t>[4]</w:t>
          </w:r>
          <w:r w:rsidR="00A23DB6">
            <w:fldChar w:fldCharType="end"/>
          </w:r>
        </w:sdtContent>
      </w:sdt>
      <w:r w:rsidR="00894B14">
        <w:t xml:space="preserve">. </w:t>
      </w:r>
      <w:r w:rsidR="009C3E46">
        <w:t xml:space="preserve">Creativity is the key, as there are always multiple solutions to solving each function. This diagram enables the user to broaden their design ideas and not necessarily go for the “status quo” in solutions. </w:t>
      </w:r>
    </w:p>
    <w:p w14:paraId="1FDEAE48" w14:textId="38CFFB64" w:rsidR="005522E5" w:rsidRDefault="00B779E2" w:rsidP="005522E5">
      <w:r>
        <w:t xml:space="preserve">The FMA for the shower is in </w:t>
      </w:r>
      <w:r w:rsidR="00AF32CA">
        <w:t>figure 6</w:t>
      </w:r>
      <w:r>
        <w:t xml:space="preserve">. As shown, there are many similarities </w:t>
      </w:r>
      <w:r w:rsidR="00A80240">
        <w:t xml:space="preserve">between the means of achieving the required functions. </w:t>
      </w:r>
      <w:r w:rsidR="009240E1">
        <w:t>This is advantageous, as it means</w:t>
      </w:r>
      <w:r w:rsidR="005E30DF">
        <w:t xml:space="preserve"> the same methodology can be used for each function, </w:t>
      </w:r>
      <w:r w:rsidR="001541C4">
        <w:t xml:space="preserve">making the system itself simple in the design, manufacture, usability and maintenance. </w:t>
      </w:r>
      <w:r w:rsidR="00ED0305">
        <w:t xml:space="preserve"> </w:t>
      </w:r>
    </w:p>
    <w:p w14:paraId="74374897" w14:textId="323950E9" w:rsidR="00AF32CA" w:rsidRDefault="0032247A" w:rsidP="00AF32CA">
      <w:pPr>
        <w:keepNext/>
      </w:pPr>
      <w:r w:rsidRPr="0032247A">
        <w:rPr>
          <w:noProof/>
        </w:rPr>
        <w:lastRenderedPageBreak/>
        <w:drawing>
          <wp:inline distT="0" distB="0" distL="0" distR="0" wp14:anchorId="5BE1DA07" wp14:editId="582F043B">
            <wp:extent cx="5731510" cy="3020695"/>
            <wp:effectExtent l="0" t="0" r="2540" b="825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1"/>
                    <a:stretch>
                      <a:fillRect/>
                    </a:stretch>
                  </pic:blipFill>
                  <pic:spPr>
                    <a:xfrm>
                      <a:off x="0" y="0"/>
                      <a:ext cx="5731510" cy="3020695"/>
                    </a:xfrm>
                    <a:prstGeom prst="rect">
                      <a:avLst/>
                    </a:prstGeom>
                  </pic:spPr>
                </pic:pic>
              </a:graphicData>
            </a:graphic>
          </wp:inline>
        </w:drawing>
      </w:r>
    </w:p>
    <w:p w14:paraId="12DB0F81" w14:textId="689F730E" w:rsidR="0057099F" w:rsidRDefault="00AF32CA" w:rsidP="00AF32CA">
      <w:pPr>
        <w:pStyle w:val="Caption"/>
      </w:pPr>
      <w:bookmarkStart w:id="17" w:name="_Toc121688481"/>
      <w:r>
        <w:t xml:space="preserve">Figure </w:t>
      </w:r>
      <w:fldSimple w:instr=" SEQ Figure \* ARABIC ">
        <w:r w:rsidR="004C42D8">
          <w:rPr>
            <w:noProof/>
          </w:rPr>
          <w:t>6</w:t>
        </w:r>
      </w:fldSimple>
      <w:r>
        <w:t xml:space="preserve">- </w:t>
      </w:r>
      <w:r w:rsidR="00B34F94">
        <w:t>T</w:t>
      </w:r>
      <w:r>
        <w:t>he FMA for the shower</w:t>
      </w:r>
      <w:bookmarkEnd w:id="17"/>
    </w:p>
    <w:p w14:paraId="1C3F2F57" w14:textId="77777777" w:rsidR="00D857C0" w:rsidRDefault="008E698E" w:rsidP="00E02B0C">
      <w:r>
        <w:t>After the FMA has</w:t>
      </w:r>
      <w:r w:rsidR="00715F2D">
        <w:t xml:space="preserve"> been filled in</w:t>
      </w:r>
      <w:r>
        <w:t xml:space="preserve">, all the design choices must be compared against each other, </w:t>
      </w:r>
      <w:r w:rsidR="00A1106A">
        <w:t xml:space="preserve">and the optimal solutions found. </w:t>
      </w:r>
      <w:r w:rsidR="001C547C" w:rsidRPr="002D3E7F">
        <w:t xml:space="preserve">Each control measure </w:t>
      </w:r>
      <w:r w:rsidR="002D3E7F">
        <w:t>must be</w:t>
      </w:r>
      <w:r w:rsidR="001C547C" w:rsidRPr="002D3E7F">
        <w:t xml:space="preserve"> compared against </w:t>
      </w:r>
      <w:r w:rsidR="00D63855">
        <w:t xml:space="preserve">a selection criteria, based upon the original customer requirements. These included: cost, ease of use, reliability, ease of installation and manufacturability. Each design choice was then ranked from 1-5 for each criteria, to allow the </w:t>
      </w:r>
      <w:r w:rsidR="00A81FE6" w:rsidRPr="002D3E7F">
        <w:t xml:space="preserve">user to establish </w:t>
      </w:r>
      <w:r w:rsidR="00D63855">
        <w:t xml:space="preserve">the optimal choice for each function. </w:t>
      </w:r>
    </w:p>
    <w:p w14:paraId="1B156CD5" w14:textId="28C7B3D3" w:rsidR="00C5034C" w:rsidRDefault="00D63855" w:rsidP="00E02B0C">
      <w:r>
        <w:t xml:space="preserve">Next, the solutions for each function are analysed as a complete working system to determine if there are any issues </w:t>
      </w:r>
      <w:r w:rsidR="00857BB9">
        <w:t>with the sub-system interactions.</w:t>
      </w:r>
      <w:r w:rsidR="00D857C0">
        <w:t xml:space="preserve"> </w:t>
      </w:r>
      <w:r w:rsidR="00C5034C" w:rsidRPr="002D3E7F">
        <w:t xml:space="preserve">The </w:t>
      </w:r>
      <w:r w:rsidR="00E95444" w:rsidRPr="002D3E7F">
        <w:t>ideal solution is shown in green, and the secondary in orange</w:t>
      </w:r>
      <w:r w:rsidR="00651744" w:rsidRPr="002D3E7F">
        <w:t>.</w:t>
      </w:r>
      <w:r w:rsidR="00651744">
        <w:t xml:space="preserve"> </w:t>
      </w:r>
    </w:p>
    <w:p w14:paraId="2BEE754A" w14:textId="3EA54D02" w:rsidR="00A8216B" w:rsidRDefault="002F2857" w:rsidP="00C75588">
      <w:r>
        <w:t>Pugh diagrams allow the</w:t>
      </w:r>
      <w:r w:rsidR="00E02B0C">
        <w:t>se</w:t>
      </w:r>
      <w:r>
        <w:t xml:space="preserve"> two optimum designed solutions to be compared against the original design. </w:t>
      </w:r>
      <w:r w:rsidR="00BC7E73">
        <w:t xml:space="preserve">They are essential in ensuring any designed options </w:t>
      </w:r>
      <w:r w:rsidR="00CC6FA0">
        <w:t>are</w:t>
      </w:r>
      <w:r w:rsidR="000B52E6">
        <w:t xml:space="preserve"> an improvement upon the existing system</w:t>
      </w:r>
      <w:r w:rsidR="00CC6FA0">
        <w:t xml:space="preserve">, and fulfil </w:t>
      </w:r>
      <w:r w:rsidR="00F31DEC">
        <w:t>the original desig</w:t>
      </w:r>
      <w:r w:rsidR="000B52E6">
        <w:t>n requirements</w:t>
      </w:r>
      <w:r w:rsidR="00CC6FA0">
        <w:t>. The Pugh diagram for the sho</w:t>
      </w:r>
      <w:r w:rsidR="00BD1E10">
        <w:t xml:space="preserve">wer can be seen in figure </w:t>
      </w:r>
      <w:r w:rsidR="00AF32CA">
        <w:t>7</w:t>
      </w:r>
      <w:r w:rsidR="00BD1E10">
        <w:t>. As demonstrated</w:t>
      </w:r>
      <w:r w:rsidR="00D87CFD">
        <w:t>, the both p</w:t>
      </w:r>
      <w:r w:rsidR="000B52E6">
        <w:t>roposed systems perform</w:t>
      </w:r>
      <w:r w:rsidR="00D87CFD">
        <w:t xml:space="preserve"> better than the current shower, and</w:t>
      </w:r>
      <w:r w:rsidR="00CA448E">
        <w:t xml:space="preserve"> design</w:t>
      </w:r>
      <w:r w:rsidR="00D87CFD">
        <w:t xml:space="preserve"> </w:t>
      </w:r>
      <w:r w:rsidR="0099754E">
        <w:t>1</w:t>
      </w:r>
      <w:r w:rsidR="00D87CFD">
        <w:t xml:space="preserve"> is the most effective. </w:t>
      </w:r>
    </w:p>
    <w:p w14:paraId="0728752F" w14:textId="3624483E" w:rsidR="00E02B0C" w:rsidRDefault="00E02B0C" w:rsidP="00C75588"/>
    <w:p w14:paraId="28F446E5" w14:textId="77777777" w:rsidR="00E02B0C" w:rsidRDefault="00E02B0C" w:rsidP="00C75588"/>
    <w:p w14:paraId="23824BCA" w14:textId="77777777" w:rsidR="00AF32CA" w:rsidRDefault="000B52E6" w:rsidP="00AF32CA">
      <w:pPr>
        <w:keepNext/>
      </w:pPr>
      <w:r w:rsidRPr="000B52E6">
        <w:rPr>
          <w:noProof/>
        </w:rPr>
        <w:lastRenderedPageBreak/>
        <w:drawing>
          <wp:inline distT="0" distB="0" distL="0" distR="0" wp14:anchorId="250B0378" wp14:editId="3290EB3C">
            <wp:extent cx="4915326" cy="4130398"/>
            <wp:effectExtent l="0" t="0" r="0" b="381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15326" cy="4130398"/>
                    </a:xfrm>
                    <a:prstGeom prst="rect">
                      <a:avLst/>
                    </a:prstGeom>
                  </pic:spPr>
                </pic:pic>
              </a:graphicData>
            </a:graphic>
          </wp:inline>
        </w:drawing>
      </w:r>
    </w:p>
    <w:p w14:paraId="53BA1C54" w14:textId="4E0403A8" w:rsidR="00C5034C" w:rsidRDefault="00AF32CA" w:rsidP="00AF32CA">
      <w:pPr>
        <w:pStyle w:val="Caption"/>
      </w:pPr>
      <w:bookmarkStart w:id="18" w:name="_Toc121688482"/>
      <w:r>
        <w:t xml:space="preserve">Figure </w:t>
      </w:r>
      <w:fldSimple w:instr=" SEQ Figure \* ARABIC ">
        <w:r w:rsidR="004C42D8">
          <w:rPr>
            <w:noProof/>
          </w:rPr>
          <w:t>7</w:t>
        </w:r>
      </w:fldSimple>
      <w:r>
        <w:t>-Pugh diagram for the proposed shower designs</w:t>
      </w:r>
      <w:bookmarkEnd w:id="18"/>
    </w:p>
    <w:p w14:paraId="069FADE1" w14:textId="77777777" w:rsidR="00C5034C" w:rsidRDefault="00C5034C" w:rsidP="00C75588"/>
    <w:p w14:paraId="59C6E1E5" w14:textId="0959E8EF" w:rsidR="00C75588" w:rsidRDefault="00250974" w:rsidP="00C75588">
      <w:pPr>
        <w:pStyle w:val="Heading1"/>
      </w:pPr>
      <w:bookmarkStart w:id="19" w:name="_Toc121602983"/>
      <w:r w:rsidRPr="00C5034C">
        <w:t xml:space="preserve">Potential </w:t>
      </w:r>
      <w:r w:rsidR="00AF32CA">
        <w:t>f</w:t>
      </w:r>
      <w:r w:rsidR="002776A4" w:rsidRPr="00C5034C">
        <w:t>ailure</w:t>
      </w:r>
      <w:r w:rsidR="00C75588" w:rsidRPr="00C5034C">
        <w:t xml:space="preserve"> modes</w:t>
      </w:r>
      <w:bookmarkEnd w:id="19"/>
    </w:p>
    <w:p w14:paraId="24ADCF18" w14:textId="1EC22F51" w:rsidR="000D0984" w:rsidRDefault="006232C7" w:rsidP="006F5614">
      <w:r>
        <w:t xml:space="preserve">Before going too far into the design of the product, the </w:t>
      </w:r>
      <w:r w:rsidR="000D0984">
        <w:t xml:space="preserve">failure modes must be considered. </w:t>
      </w:r>
      <w:r w:rsidR="006F5614">
        <w:t>Failure Modes and Effects Analysis (FMEA)</w:t>
      </w:r>
      <w:r w:rsidR="000D0984">
        <w:t xml:space="preserve"> is a systematic method </w:t>
      </w:r>
      <w:r w:rsidR="00D62D96">
        <w:t xml:space="preserve">for evaluating </w:t>
      </w:r>
      <w:r w:rsidR="00460FF9">
        <w:t>the</w:t>
      </w:r>
      <w:r w:rsidR="00D62D96">
        <w:t xml:space="preserve"> failure modes </w:t>
      </w:r>
      <w:r w:rsidR="00460FF9">
        <w:t>of a proces</w:t>
      </w:r>
      <w:r w:rsidR="00FD5CE5">
        <w:t>s, their causes, and their effects on the rest of the system</w:t>
      </w:r>
      <w:r w:rsidR="00D62D96">
        <w:t xml:space="preserve">. </w:t>
      </w:r>
      <w:r w:rsidR="00EF54C2">
        <w:t>In doing so, it identifies the parts of the process that require change</w:t>
      </w:r>
      <w:sdt>
        <w:sdtPr>
          <w:id w:val="1772507121"/>
          <w:citation/>
        </w:sdtPr>
        <w:sdtContent>
          <w:r w:rsidR="006A2F3A">
            <w:fldChar w:fldCharType="begin"/>
          </w:r>
          <w:r w:rsidR="006A2F3A">
            <w:instrText xml:space="preserve"> CITATION Ins17 \l 2057 </w:instrText>
          </w:r>
          <w:r w:rsidR="006A2F3A">
            <w:fldChar w:fldCharType="separate"/>
          </w:r>
          <w:r w:rsidR="00F43840">
            <w:rPr>
              <w:noProof/>
            </w:rPr>
            <w:t xml:space="preserve"> </w:t>
          </w:r>
          <w:r w:rsidR="00F43840" w:rsidRPr="00F43840">
            <w:rPr>
              <w:noProof/>
            </w:rPr>
            <w:t>[5]</w:t>
          </w:r>
          <w:r w:rsidR="006A2F3A">
            <w:fldChar w:fldCharType="end"/>
          </w:r>
        </w:sdtContent>
      </w:sdt>
      <w:r w:rsidR="00EF54C2">
        <w:t xml:space="preserve">. </w:t>
      </w:r>
      <w:r w:rsidR="004B604E" w:rsidRPr="004B604E">
        <w:t>They often utilise the 5 failure modes: too much function, too little function, intermittent function, no function and unintended functio</w:t>
      </w:r>
      <w:r w:rsidR="004B604E" w:rsidRPr="0066182D">
        <w:t>n</w:t>
      </w:r>
      <w:r w:rsidR="0066182D" w:rsidRPr="0066182D">
        <w:t xml:space="preserve"> </w:t>
      </w:r>
      <w:sdt>
        <w:sdtPr>
          <w:id w:val="491849044"/>
          <w:citation/>
        </w:sdtPr>
        <w:sdtContent>
          <w:r w:rsidR="0066182D" w:rsidRPr="0066182D">
            <w:fldChar w:fldCharType="begin"/>
          </w:r>
          <w:r w:rsidR="0066182D" w:rsidRPr="0066182D">
            <w:instrText xml:space="preserve"> CITATION DrS18 \l 2057 </w:instrText>
          </w:r>
          <w:r w:rsidR="0066182D" w:rsidRPr="0066182D">
            <w:fldChar w:fldCharType="separate"/>
          </w:r>
          <w:r w:rsidR="00F43840" w:rsidRPr="00F43840">
            <w:rPr>
              <w:noProof/>
            </w:rPr>
            <w:t>[6]</w:t>
          </w:r>
          <w:r w:rsidR="0066182D" w:rsidRPr="0066182D">
            <w:fldChar w:fldCharType="end"/>
          </w:r>
        </w:sdtContent>
      </w:sdt>
      <w:r w:rsidR="0032247A">
        <w:t>.</w:t>
      </w:r>
    </w:p>
    <w:p w14:paraId="7E70DD5A" w14:textId="445DD479" w:rsidR="00DF3CBA" w:rsidRDefault="00CC193E" w:rsidP="006F5614">
      <w:r>
        <w:t xml:space="preserve">Figure </w:t>
      </w:r>
      <w:r w:rsidR="00696AC1">
        <w:t xml:space="preserve">8 </w:t>
      </w:r>
      <w:r>
        <w:t xml:space="preserve">describes the failure modes of the </w:t>
      </w:r>
      <w:r w:rsidR="001E5550">
        <w:t>filtration sub-</w:t>
      </w:r>
      <w:r>
        <w:t xml:space="preserve">system. </w:t>
      </w:r>
      <w:r w:rsidR="004B604E">
        <w:t xml:space="preserve">As shown, it only </w:t>
      </w:r>
      <w:r w:rsidR="00CD6265">
        <w:t xml:space="preserve">displays </w:t>
      </w:r>
      <w:r w:rsidR="001E5550">
        <w:t xml:space="preserve">3 </w:t>
      </w:r>
      <w:r w:rsidR="00CD6265">
        <w:t>of the 5 failure modes. This is because there are no drawbacks to</w:t>
      </w:r>
      <w:r w:rsidR="00EE5185">
        <w:t xml:space="preserve"> showering in soft water, therefore having too much function isn’t plausible. </w:t>
      </w:r>
      <w:r w:rsidR="006101CD">
        <w:t xml:space="preserve">Additionally, </w:t>
      </w:r>
      <w:r w:rsidR="00191CF8">
        <w:t xml:space="preserve">no water is filtered when the shower is off, so there should be no unintended function. </w:t>
      </w:r>
    </w:p>
    <w:p w14:paraId="0985A048" w14:textId="1A9DEEC6" w:rsidR="001E5550" w:rsidRDefault="001E5550" w:rsidP="006F5614">
      <w:r>
        <w:t xml:space="preserve">This information should then be fed back into </w:t>
      </w:r>
      <w:r w:rsidR="00E02B0C">
        <w:t>the FMA</w:t>
      </w:r>
      <w:r>
        <w:t xml:space="preserve"> to ensure the optimal</w:t>
      </w:r>
      <w:r w:rsidR="00E02B0C">
        <w:t xml:space="preserve"> design options </w:t>
      </w:r>
      <w:r>
        <w:t xml:space="preserve">have been decided, or whether they </w:t>
      </w:r>
      <w:r w:rsidR="005876B0">
        <w:t xml:space="preserve">should be amended based upon the predicted severity and occurrence of their failures. </w:t>
      </w:r>
      <w:r w:rsidR="00271897">
        <w:t>Ideally, this FMEA diagram should be completed for each proposed design solution within the FMA, as it highlight</w:t>
      </w:r>
      <w:r w:rsidR="0032247A">
        <w:t>s</w:t>
      </w:r>
      <w:r w:rsidR="00271897">
        <w:t xml:space="preserve"> any flaws early on, however it can become repetitive and time intensive. By completing it for the chosen design solutions it ensures risk management is built into the component design. </w:t>
      </w:r>
      <w:r w:rsidR="00696AC1">
        <w:t xml:space="preserve">The process controls for these failure modes will be fed into the manufacturing processes later on. </w:t>
      </w:r>
    </w:p>
    <w:p w14:paraId="0E91D4F0" w14:textId="77777777" w:rsidR="005876B0" w:rsidRDefault="005876B0" w:rsidP="006F5614"/>
    <w:p w14:paraId="51D5039D" w14:textId="7AAC0C49" w:rsidR="009C3E46" w:rsidRDefault="00902B18" w:rsidP="00C75588">
      <w:r w:rsidRPr="00A8216B">
        <w:rPr>
          <w:noProof/>
        </w:rPr>
        <w:lastRenderedPageBreak/>
        <w:drawing>
          <wp:anchor distT="0" distB="0" distL="114300" distR="114300" simplePos="0" relativeHeight="251644416" behindDoc="0" locked="0" layoutInCell="1" allowOverlap="1" wp14:anchorId="0B77D273" wp14:editId="01964D3F">
            <wp:simplePos x="0" y="0"/>
            <wp:positionH relativeFrom="margin">
              <wp:posOffset>-647065</wp:posOffset>
            </wp:positionH>
            <wp:positionV relativeFrom="paragraph">
              <wp:posOffset>19050</wp:posOffset>
            </wp:positionV>
            <wp:extent cx="7058025" cy="1893570"/>
            <wp:effectExtent l="19050" t="19050" r="28575" b="1143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 r="495" b="1373"/>
                    <a:stretch/>
                  </pic:blipFill>
                  <pic:spPr bwMode="auto">
                    <a:xfrm>
                      <a:off x="0" y="0"/>
                      <a:ext cx="7058025" cy="189357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6AC1">
        <w:rPr>
          <w:noProof/>
        </w:rPr>
        <mc:AlternateContent>
          <mc:Choice Requires="wps">
            <w:drawing>
              <wp:anchor distT="0" distB="0" distL="114300" distR="114300" simplePos="0" relativeHeight="251654656" behindDoc="0" locked="0" layoutInCell="1" allowOverlap="1" wp14:anchorId="4662E0D3" wp14:editId="21A1B6F0">
                <wp:simplePos x="0" y="0"/>
                <wp:positionH relativeFrom="column">
                  <wp:posOffset>-648335</wp:posOffset>
                </wp:positionH>
                <wp:positionV relativeFrom="paragraph">
                  <wp:posOffset>1977390</wp:posOffset>
                </wp:positionV>
                <wp:extent cx="7097395" cy="635"/>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7097395" cy="635"/>
                        </a:xfrm>
                        <a:prstGeom prst="rect">
                          <a:avLst/>
                        </a:prstGeom>
                        <a:solidFill>
                          <a:prstClr val="white"/>
                        </a:solidFill>
                        <a:ln>
                          <a:noFill/>
                        </a:ln>
                      </wps:spPr>
                      <wps:txbx>
                        <w:txbxContent>
                          <w:p w14:paraId="26E4ACEA" w14:textId="1F076D62" w:rsidR="00696AC1" w:rsidRPr="00474E12" w:rsidRDefault="00696AC1" w:rsidP="00696AC1">
                            <w:pPr>
                              <w:pStyle w:val="Caption"/>
                            </w:pPr>
                            <w:bookmarkStart w:id="20" w:name="_Toc121688483"/>
                            <w:r>
                              <w:t xml:space="preserve">Figure </w:t>
                            </w:r>
                            <w:fldSimple w:instr=" SEQ Figure \* ARABIC ">
                              <w:r w:rsidR="004C42D8">
                                <w:rPr>
                                  <w:noProof/>
                                </w:rPr>
                                <w:t>8</w:t>
                              </w:r>
                            </w:fldSimple>
                            <w:r>
                              <w:t>-FMEA for the shower filter sub-system</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62E0D3" id="Text Box 66" o:spid="_x0000_s1028" type="#_x0000_t202" style="position:absolute;margin-left:-51.05pt;margin-top:155.7pt;width:558.85pt;height:.0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" stroked="f">
                <v:textbox style="mso-fit-shape-to-text:t" inset="0,0,0,0">
                  <w:txbxContent>
                    <w:p w14:paraId="26E4ACEA" w14:textId="1F076D62" w:rsidR="00696AC1" w:rsidRPr="00474E12" w:rsidRDefault="00696AC1" w:rsidP="00696AC1">
                      <w:pPr>
                        <w:pStyle w:val="Caption"/>
                      </w:pPr>
                      <w:bookmarkStart w:id="21" w:name="_Toc121688483"/>
                      <w:r>
                        <w:t xml:space="preserve">Figure </w:t>
                      </w:r>
                      <w:r w:rsidR="00AA4E83">
                        <w:fldChar w:fldCharType="begin"/>
                      </w:r>
                      <w:r w:rsidR="00AA4E83">
                        <w:instrText xml:space="preserve"> SEQ Figure \* ARABIC </w:instrText>
                      </w:r>
                      <w:r w:rsidR="00AA4E83">
                        <w:fldChar w:fldCharType="separate"/>
                      </w:r>
                      <w:r w:rsidR="004C42D8">
                        <w:rPr>
                          <w:noProof/>
                        </w:rPr>
                        <w:t>8</w:t>
                      </w:r>
                      <w:r w:rsidR="00AA4E83">
                        <w:rPr>
                          <w:noProof/>
                        </w:rPr>
                        <w:fldChar w:fldCharType="end"/>
                      </w:r>
                      <w:r>
                        <w:t>-FMEA for the shower filter sub-system</w:t>
                      </w:r>
                      <w:bookmarkEnd w:id="21"/>
                    </w:p>
                  </w:txbxContent>
                </v:textbox>
                <w10:wrap type="square"/>
              </v:shape>
            </w:pict>
          </mc:Fallback>
        </mc:AlternateContent>
      </w:r>
      <w:r w:rsidR="00434679">
        <w:t xml:space="preserve">Unfortunately, by looking at each function individually within FMEA, it is difficult to understand any knock on effect a function failure has on a </w:t>
      </w:r>
      <w:r w:rsidR="00B34F94">
        <w:t>different</w:t>
      </w:r>
      <w:r w:rsidR="00434679">
        <w:t xml:space="preserve"> function. To combat this, other systems engineers use connection circles to </w:t>
      </w:r>
      <w:r w:rsidR="006F13FB">
        <w:t>see a systems</w:t>
      </w:r>
      <w:r w:rsidR="00434679">
        <w:t xml:space="preserve"> cause and effects</w:t>
      </w:r>
      <w:r w:rsidR="006F13FB">
        <w:t xml:space="preserve"> through the relationships between functions</w:t>
      </w:r>
      <w:r w:rsidR="00434679">
        <w:t xml:space="preserve">. This technique involves placing the design solutions around a circle, and drawing arrows across it to symbolise their relationships. </w:t>
      </w:r>
      <w:r w:rsidR="006F13FB">
        <w:t>Through this, i</w:t>
      </w:r>
      <w:r w:rsidR="00434679">
        <w:t>t can identify any feedback loops that arise.</w:t>
      </w:r>
      <w:r w:rsidR="006F13FB">
        <w:t xml:space="preserve"> In failure analysis, it can also allow the designer to assume the “worst case scenario” for faulty systems</w:t>
      </w:r>
      <w:sdt>
        <w:sdtPr>
          <w:id w:val="-1240856005"/>
          <w:citation/>
        </w:sdtPr>
        <w:sdtContent>
          <w:r w:rsidR="00B30D17">
            <w:fldChar w:fldCharType="begin"/>
          </w:r>
          <w:r w:rsidR="00B30D17">
            <w:instrText xml:space="preserve"> CITATION Ley17 \l 2057 </w:instrText>
          </w:r>
          <w:r w:rsidR="00B30D17">
            <w:fldChar w:fldCharType="separate"/>
          </w:r>
          <w:r w:rsidR="00F43840">
            <w:rPr>
              <w:noProof/>
            </w:rPr>
            <w:t xml:space="preserve"> </w:t>
          </w:r>
          <w:r w:rsidR="00F43840" w:rsidRPr="00F43840">
            <w:rPr>
              <w:noProof/>
            </w:rPr>
            <w:t>[7]</w:t>
          </w:r>
          <w:r w:rsidR="00B30D17">
            <w:fldChar w:fldCharType="end"/>
          </w:r>
        </w:sdtContent>
      </w:sdt>
      <w:r w:rsidR="006F13FB">
        <w:t>. For</w:t>
      </w:r>
      <w:r w:rsidR="00434679">
        <w:t xml:space="preserve"> example, the temperature displayed on the screen is affected by both the app and the </w:t>
      </w:r>
      <w:r w:rsidR="006F13FB">
        <w:t xml:space="preserve">temperature </w:t>
      </w:r>
      <w:r w:rsidR="00434679">
        <w:t>sensor.</w:t>
      </w:r>
      <w:r w:rsidR="006F13FB">
        <w:t xml:space="preserve"> If the app sends </w:t>
      </w:r>
      <w:r w:rsidR="00B30D17">
        <w:t xml:space="preserve">an incorrect temperature, and the sensor also records an incorrect temperature then the temperature displayed may be wildly different to that </w:t>
      </w:r>
      <w:r w:rsidR="00E068C5">
        <w:t>inputted</w:t>
      </w:r>
      <w:r w:rsidR="00B30D17">
        <w:t xml:space="preserve"> by the customer (e.g. far too hot). Understanding the effects of this sub-systems failure is just as significant as the individual ones. </w:t>
      </w:r>
    </w:p>
    <w:p w14:paraId="25FE842A" w14:textId="30210731" w:rsidR="00B34F94" w:rsidRDefault="00B34F94" w:rsidP="00C75588"/>
    <w:p w14:paraId="7E1DA4A9" w14:textId="77777777" w:rsidR="00B34F94" w:rsidRDefault="00B34F94" w:rsidP="00C75588"/>
    <w:p w14:paraId="3E4AE2B4" w14:textId="6AA58995" w:rsidR="00A30864" w:rsidRPr="00A30864" w:rsidRDefault="00C75588" w:rsidP="006D4C6B">
      <w:pPr>
        <w:pStyle w:val="Heading1"/>
      </w:pPr>
      <w:bookmarkStart w:id="21" w:name="_Toc121602984"/>
      <w:r w:rsidRPr="00E8598F">
        <w:t>Critical design features</w:t>
      </w:r>
      <w:bookmarkEnd w:id="21"/>
    </w:p>
    <w:p w14:paraId="5AA6C1AF" w14:textId="1BCEC711" w:rsidR="007146C8" w:rsidRDefault="007146C8" w:rsidP="007146C8">
      <w:r w:rsidRPr="00B62F21">
        <w:t>QFD</w:t>
      </w:r>
      <w:r w:rsidR="00F645FD">
        <w:t>-</w:t>
      </w:r>
      <w:r w:rsidRPr="00B62F21">
        <w:t xml:space="preserve">2 </w:t>
      </w:r>
      <w:r w:rsidR="00857BB9">
        <w:t>checks</w:t>
      </w:r>
      <w:r w:rsidRPr="00B62F21">
        <w:t xml:space="preserve"> the chosen </w:t>
      </w:r>
      <w:r w:rsidR="00857BB9">
        <w:t>concept design</w:t>
      </w:r>
      <w:r w:rsidRPr="00B62F21">
        <w:t xml:space="preserve"> from the Pugh</w:t>
      </w:r>
      <w:r w:rsidR="00A8216B" w:rsidRPr="00B62F21">
        <w:t xml:space="preserve"> </w:t>
      </w:r>
      <w:r w:rsidR="00857BB9" w:rsidRPr="00B62F21">
        <w:t>diagram</w:t>
      </w:r>
      <w:r w:rsidR="00857BB9">
        <w:t xml:space="preserve"> will meet its requirements by verifying the design concept</w:t>
      </w:r>
      <w:r w:rsidRPr="00B62F21">
        <w:t xml:space="preserve">. </w:t>
      </w:r>
      <w:r w:rsidR="00D92A7E">
        <w:t>It</w:t>
      </w:r>
      <w:r w:rsidR="00B62F21" w:rsidRPr="00B62F21">
        <w:t xml:space="preserve"> outputs</w:t>
      </w:r>
      <w:r w:rsidRPr="00B62F21">
        <w:t xml:space="preserve"> the critical design features required for the whole system to work effectively.</w:t>
      </w:r>
      <w:r w:rsidR="00857BB9">
        <w:t xml:space="preserve"> Additionally, it helps define</w:t>
      </w:r>
      <w:r w:rsidR="00D92A7E">
        <w:t xml:space="preserve"> the</w:t>
      </w:r>
      <w:r w:rsidR="00857BB9">
        <w:t xml:space="preserve"> lower-level sub-system requirements.</w:t>
      </w:r>
      <w:r w:rsidRPr="00B62F21">
        <w:t xml:space="preserve"> In the example below</w:t>
      </w:r>
      <w:r w:rsidR="00696AC1">
        <w:t xml:space="preserve"> in figure 9</w:t>
      </w:r>
      <w:r w:rsidRPr="00B62F21">
        <w:t>,  the app is essential in executing a majority of the systems required functions.</w:t>
      </w:r>
      <w:r w:rsidR="00D92A7E">
        <w:t xml:space="preserve"> Consequently, the app is a critical design feature and should be prioritised in the later stages of manufacture/ software development as without it the customers requirements will not be met. </w:t>
      </w:r>
      <w:r w:rsidRPr="00B62F21">
        <w:t xml:space="preserve"> </w:t>
      </w:r>
    </w:p>
    <w:p w14:paraId="7F6C57D4" w14:textId="77777777" w:rsidR="00696AC1" w:rsidRDefault="00271897" w:rsidP="00696AC1">
      <w:pPr>
        <w:keepNext/>
      </w:pPr>
      <w:r w:rsidRPr="00694229">
        <w:rPr>
          <w:noProof/>
        </w:rPr>
        <w:lastRenderedPageBreak/>
        <w:drawing>
          <wp:inline distT="0" distB="0" distL="0" distR="0" wp14:anchorId="014E937E" wp14:editId="3E7D07B7">
            <wp:extent cx="4897531" cy="3714115"/>
            <wp:effectExtent l="0" t="0" r="0"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13728" cy="3726399"/>
                    </a:xfrm>
                    <a:prstGeom prst="rect">
                      <a:avLst/>
                    </a:prstGeom>
                  </pic:spPr>
                </pic:pic>
              </a:graphicData>
            </a:graphic>
          </wp:inline>
        </w:drawing>
      </w:r>
    </w:p>
    <w:p w14:paraId="5443B3C4" w14:textId="13EF89AA" w:rsidR="00694229" w:rsidRDefault="00696AC1" w:rsidP="00B34F94">
      <w:pPr>
        <w:pStyle w:val="Caption"/>
      </w:pPr>
      <w:bookmarkStart w:id="22" w:name="_Toc121688484"/>
      <w:r>
        <w:t xml:space="preserve">Figure </w:t>
      </w:r>
      <w:fldSimple w:instr=" SEQ Figure \* ARABIC ">
        <w:r w:rsidR="004C42D8">
          <w:rPr>
            <w:noProof/>
          </w:rPr>
          <w:t>9</w:t>
        </w:r>
      </w:fldSimple>
      <w:r>
        <w:t>- QFD-2 for the shower system</w:t>
      </w:r>
      <w:bookmarkEnd w:id="22"/>
    </w:p>
    <w:p w14:paraId="7293905A" w14:textId="77777777" w:rsidR="00694229" w:rsidRPr="00B62F21" w:rsidRDefault="00694229" w:rsidP="007146C8"/>
    <w:p w14:paraId="6CF82F88" w14:textId="42259D38" w:rsidR="00F75C6C" w:rsidRPr="00B62F21" w:rsidRDefault="00D92A7E" w:rsidP="00F75C6C">
      <w:r>
        <w:t>Next, in</w:t>
      </w:r>
      <w:r w:rsidR="00F75C6C" w:rsidRPr="00B62F21">
        <w:t xml:space="preserve"> order to understand what design parameters are sensitive to which noise factors, a parameter </w:t>
      </w:r>
      <w:r w:rsidR="00F75C6C">
        <w:t>(P)</w:t>
      </w:r>
      <w:r w:rsidR="00F645FD">
        <w:t xml:space="preserve"> </w:t>
      </w:r>
      <w:r w:rsidR="00F75C6C" w:rsidRPr="00B62F21">
        <w:t xml:space="preserve">diagram is used. This notifies, captures and documents all parameters that have an effect on system performance. The control factors are elements that can be altered within the system, to optimize its performance. Unwanted behaviours (noise) are also considered. There are three types of noise: </w:t>
      </w:r>
    </w:p>
    <w:p w14:paraId="084464BA" w14:textId="2EC5950D" w:rsidR="00F75C6C" w:rsidRPr="00B62F21" w:rsidRDefault="00F75C6C" w:rsidP="00F75C6C">
      <w:pPr>
        <w:ind w:left="720"/>
      </w:pPr>
      <w:r w:rsidRPr="00B62F21">
        <w:t xml:space="preserve">•External: </w:t>
      </w:r>
      <w:r w:rsidR="00696AC1">
        <w:t>t</w:t>
      </w:r>
      <w:r w:rsidRPr="00B62F21">
        <w:t xml:space="preserve">he system experiences external factors which </w:t>
      </w:r>
      <w:r w:rsidR="00D92A7E">
        <w:t>reduces</w:t>
      </w:r>
      <w:r w:rsidRPr="00B62F21">
        <w:t xml:space="preserve"> the likelihood of optimal performance.</w:t>
      </w:r>
    </w:p>
    <w:p w14:paraId="42D8F1D6" w14:textId="6443E69D" w:rsidR="00F75C6C" w:rsidRPr="00B62F21" w:rsidRDefault="00F75C6C" w:rsidP="00F75C6C">
      <w:pPr>
        <w:ind w:left="720"/>
      </w:pPr>
      <w:r w:rsidRPr="00B62F21">
        <w:t xml:space="preserve">•Unit to unit: </w:t>
      </w:r>
      <w:r w:rsidR="00696AC1">
        <w:t>n</w:t>
      </w:r>
      <w:r w:rsidRPr="00B62F21">
        <w:t xml:space="preserve">atural variation between manufactured components cause system failures. </w:t>
      </w:r>
    </w:p>
    <w:p w14:paraId="17C27669" w14:textId="53A5C352" w:rsidR="00F75C6C" w:rsidRPr="00B62F21" w:rsidRDefault="00F75C6C" w:rsidP="00F75C6C">
      <w:pPr>
        <w:ind w:left="720"/>
      </w:pPr>
      <w:r w:rsidRPr="00B62F21">
        <w:t>•Deterioration:</w:t>
      </w:r>
      <w:r w:rsidR="00D92A7E">
        <w:t xml:space="preserve"> </w:t>
      </w:r>
      <w:r w:rsidR="00696AC1">
        <w:t>u</w:t>
      </w:r>
      <w:r w:rsidRPr="00B62F21">
        <w:t xml:space="preserve">sage of the system causes parts to deteriorate away from their assigned tolerances. </w:t>
      </w:r>
    </w:p>
    <w:p w14:paraId="1A45618E" w14:textId="3AFCDDA7" w:rsidR="00F75C6C" w:rsidRDefault="00F75C6C" w:rsidP="00F75C6C">
      <w:r w:rsidRPr="00B62F21">
        <w:t>The noise factors are then numerically compared to the control factors. This allows the critical design features to be realised, as these are the highest ranking control factors.</w:t>
      </w:r>
      <w:r>
        <w:t xml:space="preserve"> </w:t>
      </w:r>
    </w:p>
    <w:p w14:paraId="38150F34" w14:textId="0326D7E8" w:rsidR="00A30864" w:rsidRDefault="00271897" w:rsidP="00F75C6C">
      <w:r w:rsidRPr="00243525">
        <w:t>Next, a what-why table is created from the noise and control factors created within the P</w:t>
      </w:r>
      <w:r w:rsidR="00F645FD">
        <w:t>-</w:t>
      </w:r>
      <w:r w:rsidRPr="00243525">
        <w:t xml:space="preserve">diagram. This allows the user to </w:t>
      </w:r>
      <w:r>
        <w:t xml:space="preserve">numerically </w:t>
      </w:r>
      <w:r w:rsidRPr="00243525">
        <w:t>assess</w:t>
      </w:r>
      <w:r>
        <w:t xml:space="preserve"> which factors are most likely to influence the robustness of the process or design.</w:t>
      </w:r>
      <w:r w:rsidR="00D63855">
        <w:t xml:space="preserve"> </w:t>
      </w:r>
      <w:r w:rsidR="00A30864">
        <w:t>Any issues with the intended functions are fed back into QFD</w:t>
      </w:r>
      <w:r w:rsidR="00F645FD">
        <w:t>-</w:t>
      </w:r>
      <w:r w:rsidR="00A30864">
        <w:t xml:space="preserve">2. </w:t>
      </w:r>
    </w:p>
    <w:p w14:paraId="58ED5F07" w14:textId="05227176" w:rsidR="00694229" w:rsidRDefault="00694229" w:rsidP="00087A3A"/>
    <w:p w14:paraId="15676AED" w14:textId="77777777" w:rsidR="0000049C" w:rsidRPr="00087A3A" w:rsidRDefault="0000049C" w:rsidP="00087A3A"/>
    <w:p w14:paraId="5552C990" w14:textId="6B9C162F" w:rsidR="00696AC1" w:rsidRPr="00696AC1" w:rsidRDefault="00C75588" w:rsidP="006D4C6B">
      <w:pPr>
        <w:pStyle w:val="Heading1"/>
      </w:pPr>
      <w:bookmarkStart w:id="23" w:name="_Toc121602985"/>
      <w:r>
        <w:lastRenderedPageBreak/>
        <w:t>The manufacturing processes</w:t>
      </w:r>
      <w:bookmarkEnd w:id="23"/>
    </w:p>
    <w:p w14:paraId="1703C3F2" w14:textId="549EDE08" w:rsidR="00C81A23" w:rsidRPr="00CE249B" w:rsidRDefault="00B62F21" w:rsidP="00B62F21">
      <w:r w:rsidRPr="00CE249B">
        <w:t xml:space="preserve">The manufacturing process for </w:t>
      </w:r>
      <w:r w:rsidR="00C81A23" w:rsidRPr="00CE249B">
        <w:t xml:space="preserve">the system is complex, and thus requires </w:t>
      </w:r>
      <w:r w:rsidR="00CE249B" w:rsidRPr="00CE249B">
        <w:t>repetition of the activities above. Firstly, stakeholders requirements are captured. Examples</w:t>
      </w:r>
      <w:r w:rsidR="004738D0" w:rsidRPr="00CE249B">
        <w:t xml:space="preserve"> of such requirements are: having repeatable performance, a low </w:t>
      </w:r>
      <w:r w:rsidR="00902B18">
        <w:t>rate</w:t>
      </w:r>
      <w:r w:rsidR="004738D0" w:rsidRPr="00CE249B">
        <w:t xml:space="preserve"> of defects and a low set up cost. Once again, QFD</w:t>
      </w:r>
      <w:r w:rsidR="00F645FD">
        <w:t>-</w:t>
      </w:r>
      <w:r w:rsidR="004738D0" w:rsidRPr="00CE249B">
        <w:t xml:space="preserve">1 is used, to compare this with known manufacturing functions such as fitting the CPU, and putting a casing over the shower </w:t>
      </w:r>
      <w:r w:rsidR="00CE249B">
        <w:t>motor</w:t>
      </w:r>
      <w:r w:rsidR="004738D0" w:rsidRPr="00CE249B">
        <w:t xml:space="preserve">.  </w:t>
      </w:r>
    </w:p>
    <w:p w14:paraId="1F02DCE9" w14:textId="6A085A76" w:rsidR="0000049C" w:rsidRDefault="004738D0" w:rsidP="009B6D8A">
      <w:r w:rsidRPr="00CE249B">
        <w:t xml:space="preserve">Next, manufacturing solutions must be found </w:t>
      </w:r>
      <w:r w:rsidR="00937DED">
        <w:t>for</w:t>
      </w:r>
      <w:r w:rsidRPr="00CE249B">
        <w:t xml:space="preserve"> each function. </w:t>
      </w:r>
      <w:r w:rsidR="00246562">
        <w:t xml:space="preserve">An FMA was completed to determine the best solutions. For example, extruding was chosen over machining to produce the basic shape due to the reduction in cost and time. </w:t>
      </w:r>
      <w:r w:rsidR="0000049C">
        <w:t xml:space="preserve">An additional </w:t>
      </w:r>
      <w:r w:rsidRPr="00CE249B">
        <w:t>QFD</w:t>
      </w:r>
      <w:r w:rsidR="00F645FD">
        <w:t>-</w:t>
      </w:r>
      <w:r w:rsidR="0000049C">
        <w:t xml:space="preserve">2 is created to </w:t>
      </w:r>
      <w:r w:rsidRPr="00CE249B">
        <w:t xml:space="preserve"> determine the criticality of each solution when compared to</w:t>
      </w:r>
      <w:r w:rsidR="00694229">
        <w:t xml:space="preserve"> the required</w:t>
      </w:r>
      <w:r w:rsidRPr="00CE249B">
        <w:t xml:space="preserve"> function</w:t>
      </w:r>
      <w:r w:rsidR="00694229">
        <w:t>s</w:t>
      </w:r>
      <w:r w:rsidRPr="00CE249B">
        <w:t>.</w:t>
      </w:r>
      <w:r>
        <w:t xml:space="preserve"> </w:t>
      </w:r>
    </w:p>
    <w:p w14:paraId="01F40293" w14:textId="6780EA4A" w:rsidR="00937DED" w:rsidRDefault="0000049C" w:rsidP="009B6D8A">
      <w:r>
        <w:t>S</w:t>
      </w:r>
      <w:r w:rsidR="00937DED">
        <w:t>equence diagram</w:t>
      </w:r>
      <w:r w:rsidR="00B34F94">
        <w:t>s</w:t>
      </w:r>
      <w:r w:rsidR="00937DED">
        <w:t xml:space="preserve"> put the chosen functions </w:t>
      </w:r>
      <w:r>
        <w:t xml:space="preserve">from QFD-2 </w:t>
      </w:r>
      <w:r w:rsidR="00937DED">
        <w:t xml:space="preserve">in chronological order so the full manufacturing process can be realised. These allow the interaction between objects and processes to be </w:t>
      </w:r>
      <w:r>
        <w:t xml:space="preserve">understood. </w:t>
      </w:r>
      <w:r w:rsidR="00303919">
        <w:t>This allows for potential emergent behaviour to be assessed and potentially reduced further down the process</w:t>
      </w:r>
      <w:r w:rsidR="0066182D">
        <w:t xml:space="preserve"> </w:t>
      </w:r>
      <w:sdt>
        <w:sdtPr>
          <w:id w:val="-1919396850"/>
          <w:citation/>
        </w:sdtPr>
        <w:sdtContent>
          <w:r w:rsidR="0066182D">
            <w:fldChar w:fldCharType="begin"/>
          </w:r>
          <w:r w:rsidR="0066182D">
            <w:instrText xml:space="preserve"> CITATION Luc22 \l 2057 </w:instrText>
          </w:r>
          <w:r w:rsidR="0066182D">
            <w:fldChar w:fldCharType="separate"/>
          </w:r>
          <w:r w:rsidR="00F43840" w:rsidRPr="00F43840">
            <w:rPr>
              <w:noProof/>
            </w:rPr>
            <w:t>[8]</w:t>
          </w:r>
          <w:r w:rsidR="0066182D">
            <w:fldChar w:fldCharType="end"/>
          </w:r>
        </w:sdtContent>
      </w:sdt>
      <w:r w:rsidR="00937DED">
        <w:t>. The sequence diagram for the manufacture of the showerhead</w:t>
      </w:r>
      <w:r w:rsidR="00DE6E8E">
        <w:t xml:space="preserve"> filter c</w:t>
      </w:r>
      <w:r w:rsidR="00937DED">
        <w:t xml:space="preserve">an be seen below in figure </w:t>
      </w:r>
      <w:r w:rsidR="006D4C6B">
        <w:t>10</w:t>
      </w:r>
      <w:r w:rsidR="00937DED">
        <w:t>.</w:t>
      </w:r>
      <w:r w:rsidR="00246562">
        <w:t xml:space="preserve"> </w:t>
      </w:r>
    </w:p>
    <w:p w14:paraId="1A9C0E91" w14:textId="1F7CC6FE" w:rsidR="00DE6E8E" w:rsidRDefault="00DE6E8E" w:rsidP="009B6D8A"/>
    <w:p w14:paraId="10EAB75F" w14:textId="3847E4FA" w:rsidR="00246562" w:rsidRDefault="00246562" w:rsidP="009B6D8A"/>
    <w:p w14:paraId="2A6C0AF1" w14:textId="35E2228B" w:rsidR="00696AC1" w:rsidRDefault="006D4C6B" w:rsidP="006D4C6B">
      <w:r w:rsidRPr="00246562">
        <w:rPr>
          <w:noProof/>
        </w:rPr>
        <w:drawing>
          <wp:inline distT="0" distB="0" distL="0" distR="0" wp14:anchorId="6B3BB0B3" wp14:editId="5DD0EC97">
            <wp:extent cx="1928027" cy="2659610"/>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28027" cy="2659610"/>
                    </a:xfrm>
                    <a:prstGeom prst="rect">
                      <a:avLst/>
                    </a:prstGeom>
                  </pic:spPr>
                </pic:pic>
              </a:graphicData>
            </a:graphic>
          </wp:inline>
        </w:drawing>
      </w:r>
    </w:p>
    <w:p w14:paraId="36ABF066" w14:textId="19DF1440" w:rsidR="00DE6E8E" w:rsidRDefault="00696AC1" w:rsidP="006D4C6B">
      <w:pPr>
        <w:pStyle w:val="Caption"/>
      </w:pPr>
      <w:bookmarkStart w:id="24" w:name="_Toc121688485"/>
      <w:r>
        <w:t xml:space="preserve">Figure </w:t>
      </w:r>
      <w:fldSimple w:instr=" SEQ Figure \* ARABIC ">
        <w:r w:rsidR="004C42D8">
          <w:rPr>
            <w:noProof/>
          </w:rPr>
          <w:t>10</w:t>
        </w:r>
      </w:fldSimple>
      <w:r>
        <w:t>- the sequence diagram for the shower filter sub-system</w:t>
      </w:r>
      <w:bookmarkEnd w:id="24"/>
    </w:p>
    <w:p w14:paraId="06E7CC93" w14:textId="172C2558" w:rsidR="00B90C3F" w:rsidRPr="00C75588" w:rsidRDefault="00B90C3F" w:rsidP="00C75588"/>
    <w:p w14:paraId="6EB2E574" w14:textId="3DA873DE" w:rsidR="00C75588" w:rsidRDefault="00C75588" w:rsidP="00C75588">
      <w:pPr>
        <w:pStyle w:val="Heading1"/>
      </w:pPr>
      <w:bookmarkStart w:id="25" w:name="_Toc121602986"/>
      <w:r>
        <w:t>Critical process steps</w:t>
      </w:r>
      <w:bookmarkEnd w:id="25"/>
    </w:p>
    <w:p w14:paraId="3C4FE1C2" w14:textId="7FB2DA97" w:rsidR="001E74E1" w:rsidRDefault="00AE6C28" w:rsidP="00AE6C28">
      <w:pPr>
        <w:pStyle w:val="ListParagraph"/>
        <w:ind w:left="0"/>
      </w:pPr>
      <w:r w:rsidRPr="00937DED">
        <w:t>QFD</w:t>
      </w:r>
      <w:r w:rsidR="00F645FD">
        <w:t>-</w:t>
      </w:r>
      <w:r w:rsidRPr="00937DED">
        <w:t>3 involves choosing the product assembly process which</w:t>
      </w:r>
      <w:r w:rsidR="004E0B50" w:rsidRPr="00937DED">
        <w:t xml:space="preserve"> helps the user translate</w:t>
      </w:r>
      <w:r w:rsidRPr="00937DED">
        <w:t xml:space="preserve"> </w:t>
      </w:r>
      <w:r w:rsidR="004E0B50" w:rsidRPr="00937DED">
        <w:t>solution requirements into manufacturing requirements by</w:t>
      </w:r>
      <w:r w:rsidRPr="00937DED">
        <w:t xml:space="preserve"> address</w:t>
      </w:r>
      <w:r w:rsidR="004E0B50" w:rsidRPr="00937DED">
        <w:t>ing</w:t>
      </w:r>
      <w:r w:rsidRPr="00937DED">
        <w:t xml:space="preserve"> the</w:t>
      </w:r>
      <w:r w:rsidR="00CE249B" w:rsidRPr="00937DED">
        <w:t xml:space="preserve"> proposed manufacturing processes </w:t>
      </w:r>
      <w:r w:rsidRPr="00937DED">
        <w:t xml:space="preserve">stated </w:t>
      </w:r>
      <w:r w:rsidR="00CE249B" w:rsidRPr="00937DED">
        <w:t>within QFD</w:t>
      </w:r>
      <w:r w:rsidR="00F645FD">
        <w:t>-</w:t>
      </w:r>
      <w:r w:rsidR="00CE249B" w:rsidRPr="00937DED">
        <w:t>2</w:t>
      </w:r>
      <w:r w:rsidRPr="00937DED">
        <w:t xml:space="preserve"> . The operational guidelines, elements and levels of variation in manufacture must be fully defined and understood for this to be successful.</w:t>
      </w:r>
      <w:r>
        <w:t xml:space="preserve"> </w:t>
      </w:r>
    </w:p>
    <w:p w14:paraId="57C2F8F1" w14:textId="6DD51C20" w:rsidR="00F75C6C" w:rsidRDefault="00F75C6C" w:rsidP="00AE6C28">
      <w:pPr>
        <w:pStyle w:val="ListParagraph"/>
        <w:ind w:left="0"/>
      </w:pPr>
    </w:p>
    <w:p w14:paraId="23A4EB04" w14:textId="368DF9BF" w:rsidR="00F75C6C" w:rsidRDefault="0000049C" w:rsidP="00AE6C28">
      <w:pPr>
        <w:pStyle w:val="ListParagraph"/>
        <w:ind w:left="0"/>
      </w:pPr>
      <w:r>
        <w:t xml:space="preserve">Shown in figure </w:t>
      </w:r>
      <w:r w:rsidR="006D4C6B">
        <w:t>11</w:t>
      </w:r>
      <w:r>
        <w:t>, QFD-3</w:t>
      </w:r>
      <w:r w:rsidR="0052482C">
        <w:t xml:space="preserve"> </w:t>
      </w:r>
      <w:r w:rsidR="00F75C6C">
        <w:t>utilises the critical process parameters from QFD</w:t>
      </w:r>
      <w:r w:rsidR="00F645FD">
        <w:t>-</w:t>
      </w:r>
      <w:r w:rsidR="00F75C6C">
        <w:t>2</w:t>
      </w:r>
      <w:r w:rsidR="001E74E1">
        <w:t xml:space="preserve">, the what why table </w:t>
      </w:r>
      <w:r w:rsidR="001E5550">
        <w:t xml:space="preserve">and </w:t>
      </w:r>
      <w:r w:rsidR="00F75C6C">
        <w:t>the</w:t>
      </w:r>
      <w:r w:rsidR="0052482C">
        <w:t xml:space="preserve"> </w:t>
      </w:r>
      <w:r w:rsidR="00473256">
        <w:t>P</w:t>
      </w:r>
      <w:r w:rsidR="00F645FD">
        <w:t>-</w:t>
      </w:r>
      <w:r w:rsidR="00473256">
        <w:t>diagram from the</w:t>
      </w:r>
      <w:r w:rsidR="00303919">
        <w:t xml:space="preserve"> original</w:t>
      </w:r>
      <w:r w:rsidR="00473256">
        <w:t xml:space="preserve"> product design. These diagrams help identify the features </w:t>
      </w:r>
      <w:r w:rsidR="00473256" w:rsidRPr="00473256">
        <w:t>sensitive to variation</w:t>
      </w:r>
      <w:r w:rsidR="00473256">
        <w:t xml:space="preserve">, and thus are critical to the overall system. </w:t>
      </w:r>
    </w:p>
    <w:p w14:paraId="06089069" w14:textId="77777777" w:rsidR="00473256" w:rsidRPr="004E0B50" w:rsidRDefault="00473256" w:rsidP="00AE6C28">
      <w:pPr>
        <w:pStyle w:val="ListParagraph"/>
        <w:ind w:left="0"/>
        <w:rPr>
          <w:highlight w:val="darkGray"/>
        </w:rPr>
      </w:pPr>
    </w:p>
    <w:p w14:paraId="1A640A0B" w14:textId="77777777" w:rsidR="006D4C6B" w:rsidRDefault="00564705" w:rsidP="006D4C6B">
      <w:pPr>
        <w:pStyle w:val="ListParagraph"/>
        <w:keepNext/>
        <w:ind w:left="0"/>
      </w:pPr>
      <w:r w:rsidRPr="00564705">
        <w:rPr>
          <w:noProof/>
        </w:rPr>
        <w:drawing>
          <wp:inline distT="0" distB="0" distL="0" distR="0" wp14:anchorId="2C085171" wp14:editId="3C22ECE8">
            <wp:extent cx="3246119" cy="311658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65481" cy="3135169"/>
                    </a:xfrm>
                    <a:prstGeom prst="rect">
                      <a:avLst/>
                    </a:prstGeom>
                  </pic:spPr>
                </pic:pic>
              </a:graphicData>
            </a:graphic>
          </wp:inline>
        </w:drawing>
      </w:r>
    </w:p>
    <w:p w14:paraId="08EF5DCD" w14:textId="0368263B" w:rsidR="00CE249B" w:rsidRDefault="006D4C6B" w:rsidP="006D4C6B">
      <w:pPr>
        <w:pStyle w:val="Caption"/>
      </w:pPr>
      <w:bookmarkStart w:id="26" w:name="_Toc121688486"/>
      <w:r>
        <w:t xml:space="preserve">Figure </w:t>
      </w:r>
      <w:fldSimple w:instr=" SEQ Figure \* ARABIC ">
        <w:r w:rsidR="004C42D8">
          <w:rPr>
            <w:noProof/>
          </w:rPr>
          <w:t>11</w:t>
        </w:r>
      </w:fldSimple>
      <w:r>
        <w:t>-QFD-3 for the</w:t>
      </w:r>
      <w:r w:rsidR="00160D73">
        <w:t xml:space="preserve"> manufacture of the</w:t>
      </w:r>
      <w:r>
        <w:t xml:space="preserve"> shower filter sub-system</w:t>
      </w:r>
      <w:bookmarkEnd w:id="26"/>
    </w:p>
    <w:p w14:paraId="49270F1F" w14:textId="77777777" w:rsidR="00473256" w:rsidRDefault="00473256" w:rsidP="00473256"/>
    <w:p w14:paraId="6929D54B" w14:textId="56AD2916" w:rsidR="00473256" w:rsidRDefault="00473256" w:rsidP="00473256">
      <w:r>
        <w:t>An additional P</w:t>
      </w:r>
      <w:r w:rsidR="00F645FD">
        <w:t>-</w:t>
      </w:r>
      <w:r>
        <w:t xml:space="preserve">diagram then </w:t>
      </w:r>
      <w:r w:rsidRPr="00F119BF">
        <w:t>identi</w:t>
      </w:r>
      <w:r>
        <w:t>fies</w:t>
      </w:r>
      <w:r w:rsidRPr="00F119BF">
        <w:t xml:space="preserve"> the process parameters of the </w:t>
      </w:r>
      <w:r>
        <w:t>c</w:t>
      </w:r>
      <w:r w:rsidRPr="00F119BF">
        <w:t xml:space="preserve">ritical </w:t>
      </w:r>
      <w:r>
        <w:t>p</w:t>
      </w:r>
      <w:r w:rsidRPr="00F119BF">
        <w:t xml:space="preserve">rocess </w:t>
      </w:r>
      <w:r>
        <w:t>s</w:t>
      </w:r>
      <w:r w:rsidRPr="00F119BF">
        <w:t>tep</w:t>
      </w:r>
      <w:r w:rsidR="00303919">
        <w:t>s</w:t>
      </w:r>
      <w:r w:rsidR="00FF5115">
        <w:t xml:space="preserve"> from QFD-3</w:t>
      </w:r>
      <w:r>
        <w:t xml:space="preserve">. An example of this can be seen in figure </w:t>
      </w:r>
      <w:r w:rsidR="006D4C6B">
        <w:t>12</w:t>
      </w:r>
      <w:r>
        <w:t>, for the shower filt</w:t>
      </w:r>
      <w:r w:rsidR="006D4C6B">
        <w:t>er</w:t>
      </w:r>
      <w:r>
        <w:t xml:space="preserve"> sub-system. </w:t>
      </w:r>
      <w:r w:rsidR="006D4C6B">
        <w:t>T</w:t>
      </w:r>
      <w:r w:rsidR="00B22CDB">
        <w:t>here are a many noise factors that require addressing</w:t>
      </w:r>
      <w:r w:rsidR="006D4C6B">
        <w:t xml:space="preserve"> in the later stages of manufacture. </w:t>
      </w:r>
    </w:p>
    <w:p w14:paraId="04E87CA9" w14:textId="7F2E67BE" w:rsidR="00473256" w:rsidRDefault="006D4C6B" w:rsidP="00473256">
      <w:pPr>
        <w:pStyle w:val="ListParagraph"/>
        <w:ind w:left="0"/>
      </w:pPr>
      <w:r>
        <w:rPr>
          <w:noProof/>
        </w:rPr>
        <mc:AlternateContent>
          <mc:Choice Requires="wps">
            <w:drawing>
              <wp:anchor distT="0" distB="0" distL="114300" distR="114300" simplePos="0" relativeHeight="251658752" behindDoc="0" locked="0" layoutInCell="1" allowOverlap="1" wp14:anchorId="324ED94A" wp14:editId="40617461">
                <wp:simplePos x="0" y="0"/>
                <wp:positionH relativeFrom="column">
                  <wp:posOffset>-815340</wp:posOffset>
                </wp:positionH>
                <wp:positionV relativeFrom="paragraph">
                  <wp:posOffset>3506470</wp:posOffset>
                </wp:positionV>
                <wp:extent cx="7383780" cy="635"/>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7383780" cy="635"/>
                        </a:xfrm>
                        <a:prstGeom prst="rect">
                          <a:avLst/>
                        </a:prstGeom>
                        <a:solidFill>
                          <a:prstClr val="white"/>
                        </a:solidFill>
                        <a:ln>
                          <a:noFill/>
                        </a:ln>
                      </wps:spPr>
                      <wps:txbx>
                        <w:txbxContent>
                          <w:p w14:paraId="2776447E" w14:textId="5A774C5A" w:rsidR="006D4C6B" w:rsidRPr="00C878A1" w:rsidRDefault="006D4C6B" w:rsidP="006D4C6B">
                            <w:pPr>
                              <w:pStyle w:val="Caption"/>
                            </w:pPr>
                            <w:bookmarkStart w:id="27" w:name="_Toc121688487"/>
                            <w:r>
                              <w:t xml:space="preserve">Figure </w:t>
                            </w:r>
                            <w:fldSimple w:instr=" SEQ Figure \* ARABIC ">
                              <w:r w:rsidR="004C42D8">
                                <w:rPr>
                                  <w:noProof/>
                                </w:rPr>
                                <w:t>12</w:t>
                              </w:r>
                            </w:fldSimple>
                            <w:r>
                              <w:t>- P-diagram for the manufacture of the shower filter sub-system</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4ED94A" id="Text Box 67" o:spid="_x0000_s1029" type="#_x0000_t202" style="position:absolute;margin-left:-64.2pt;margin-top:276.1pt;width:581.4pt;height:.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" stroked="f">
                <v:textbox style="mso-fit-shape-to-text:t" inset="0,0,0,0">
                  <w:txbxContent>
                    <w:p w14:paraId="2776447E" w14:textId="5A774C5A" w:rsidR="006D4C6B" w:rsidRPr="00C878A1" w:rsidRDefault="006D4C6B" w:rsidP="006D4C6B">
                      <w:pPr>
                        <w:pStyle w:val="Caption"/>
                      </w:pPr>
                      <w:bookmarkStart w:id="29" w:name="_Toc121688487"/>
                      <w:r>
                        <w:t xml:space="preserve">Figure </w:t>
                      </w:r>
                      <w:r w:rsidR="00AA4E83">
                        <w:fldChar w:fldCharType="begin"/>
                      </w:r>
                      <w:r w:rsidR="00AA4E83">
                        <w:instrText xml:space="preserve"> SEQ Figure \* ARABIC </w:instrText>
                      </w:r>
                      <w:r w:rsidR="00AA4E83">
                        <w:fldChar w:fldCharType="separate"/>
                      </w:r>
                      <w:r w:rsidR="004C42D8">
                        <w:rPr>
                          <w:noProof/>
                        </w:rPr>
                        <w:t>12</w:t>
                      </w:r>
                      <w:r w:rsidR="00AA4E83">
                        <w:rPr>
                          <w:noProof/>
                        </w:rPr>
                        <w:fldChar w:fldCharType="end"/>
                      </w:r>
                      <w:r>
                        <w:t>- P-diagram for the manufacture of the shower filter sub-system</w:t>
                      </w:r>
                      <w:bookmarkEnd w:id="29"/>
                    </w:p>
                  </w:txbxContent>
                </v:textbox>
                <w10:wrap type="square"/>
              </v:shape>
            </w:pict>
          </mc:Fallback>
        </mc:AlternateContent>
      </w:r>
      <w:r w:rsidRPr="00FF5115">
        <w:rPr>
          <w:noProof/>
        </w:rPr>
        <w:drawing>
          <wp:anchor distT="0" distB="0" distL="114300" distR="114300" simplePos="0" relativeHeight="251656704" behindDoc="0" locked="0" layoutInCell="1" allowOverlap="1" wp14:anchorId="2F21E17F" wp14:editId="0D67238F">
            <wp:simplePos x="0" y="0"/>
            <wp:positionH relativeFrom="page">
              <wp:posOffset>99060</wp:posOffset>
            </wp:positionH>
            <wp:positionV relativeFrom="paragraph">
              <wp:posOffset>294640</wp:posOffset>
            </wp:positionV>
            <wp:extent cx="7383780" cy="3154680"/>
            <wp:effectExtent l="0" t="0" r="7620" b="762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7383780" cy="3154680"/>
                    </a:xfrm>
                    <a:prstGeom prst="rect">
                      <a:avLst/>
                    </a:prstGeom>
                  </pic:spPr>
                </pic:pic>
              </a:graphicData>
            </a:graphic>
            <wp14:sizeRelH relativeFrom="margin">
              <wp14:pctWidth>0</wp14:pctWidth>
            </wp14:sizeRelH>
            <wp14:sizeRelV relativeFrom="margin">
              <wp14:pctHeight>0</wp14:pctHeight>
            </wp14:sizeRelV>
          </wp:anchor>
        </w:drawing>
      </w:r>
    </w:p>
    <w:p w14:paraId="66030DC6" w14:textId="562D11DF" w:rsidR="00473256" w:rsidRPr="00243525" w:rsidRDefault="00473256" w:rsidP="00473256"/>
    <w:p w14:paraId="6EBF1ACC" w14:textId="5C4670ED" w:rsidR="00303919" w:rsidRDefault="006D4C6B" w:rsidP="00473256">
      <w:r>
        <w:rPr>
          <w:noProof/>
        </w:rPr>
        <w:lastRenderedPageBreak/>
        <mc:AlternateContent>
          <mc:Choice Requires="wps">
            <w:drawing>
              <wp:anchor distT="0" distB="0" distL="114300" distR="114300" simplePos="0" relativeHeight="251660800" behindDoc="0" locked="0" layoutInCell="1" allowOverlap="1" wp14:anchorId="0DC0B325" wp14:editId="4F7609F8">
                <wp:simplePos x="0" y="0"/>
                <wp:positionH relativeFrom="column">
                  <wp:posOffset>-817245</wp:posOffset>
                </wp:positionH>
                <wp:positionV relativeFrom="paragraph">
                  <wp:posOffset>3973830</wp:posOffset>
                </wp:positionV>
                <wp:extent cx="7334885" cy="635"/>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7334885" cy="635"/>
                        </a:xfrm>
                        <a:prstGeom prst="rect">
                          <a:avLst/>
                        </a:prstGeom>
                        <a:solidFill>
                          <a:prstClr val="white"/>
                        </a:solidFill>
                        <a:ln>
                          <a:noFill/>
                        </a:ln>
                      </wps:spPr>
                      <wps:txbx>
                        <w:txbxContent>
                          <w:p w14:paraId="58599823" w14:textId="23FBA0C2" w:rsidR="006D4C6B" w:rsidRPr="00261685" w:rsidRDefault="006D4C6B" w:rsidP="006D4C6B">
                            <w:pPr>
                              <w:pStyle w:val="Caption"/>
                            </w:pPr>
                            <w:bookmarkStart w:id="28" w:name="_Toc121688488"/>
                            <w:r>
                              <w:t xml:space="preserve">Figure </w:t>
                            </w:r>
                            <w:fldSimple w:instr=" SEQ Figure \* ARABIC ">
                              <w:r w:rsidR="004C42D8">
                                <w:rPr>
                                  <w:noProof/>
                                </w:rPr>
                                <w:t>13</w:t>
                              </w:r>
                            </w:fldSimple>
                            <w:r>
                              <w:t>- A what why table for the manufacture of the shower filter sub-system</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C0B325" id="Text Box 68" o:spid="_x0000_s1030" type="#_x0000_t202" style="position:absolute;margin-left:-64.35pt;margin-top:312.9pt;width:577.55pt;height:.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" stroked="f">
                <v:textbox style="mso-fit-shape-to-text:t" inset="0,0,0,0">
                  <w:txbxContent>
                    <w:p w14:paraId="58599823" w14:textId="23FBA0C2" w:rsidR="006D4C6B" w:rsidRPr="00261685" w:rsidRDefault="006D4C6B" w:rsidP="006D4C6B">
                      <w:pPr>
                        <w:pStyle w:val="Caption"/>
                      </w:pPr>
                      <w:bookmarkStart w:id="31" w:name="_Toc121688488"/>
                      <w:r>
                        <w:t xml:space="preserve">Figure </w:t>
                      </w:r>
                      <w:r w:rsidR="00AA4E83">
                        <w:fldChar w:fldCharType="begin"/>
                      </w:r>
                      <w:r w:rsidR="00AA4E83">
                        <w:instrText xml:space="preserve"> SEQ Figure \* ARABIC </w:instrText>
                      </w:r>
                      <w:r w:rsidR="00AA4E83">
                        <w:fldChar w:fldCharType="separate"/>
                      </w:r>
                      <w:r w:rsidR="004C42D8">
                        <w:rPr>
                          <w:noProof/>
                        </w:rPr>
                        <w:t>13</w:t>
                      </w:r>
                      <w:r w:rsidR="00AA4E83">
                        <w:rPr>
                          <w:noProof/>
                        </w:rPr>
                        <w:fldChar w:fldCharType="end"/>
                      </w:r>
                      <w:r>
                        <w:t>- A what why table for the manufacture of the shower filter sub-system</w:t>
                      </w:r>
                      <w:bookmarkEnd w:id="31"/>
                    </w:p>
                  </w:txbxContent>
                </v:textbox>
                <w10:wrap type="square"/>
              </v:shape>
            </w:pict>
          </mc:Fallback>
        </mc:AlternateContent>
      </w:r>
      <w:r w:rsidR="00473256" w:rsidRPr="00E8598F">
        <w:rPr>
          <w:noProof/>
        </w:rPr>
        <w:drawing>
          <wp:anchor distT="0" distB="0" distL="114300" distR="114300" simplePos="0" relativeHeight="251646464" behindDoc="0" locked="0" layoutInCell="1" allowOverlap="1" wp14:anchorId="71CD0584" wp14:editId="61599BED">
            <wp:simplePos x="0" y="0"/>
            <wp:positionH relativeFrom="margin">
              <wp:posOffset>-817245</wp:posOffset>
            </wp:positionH>
            <wp:positionV relativeFrom="paragraph">
              <wp:posOffset>838200</wp:posOffset>
            </wp:positionV>
            <wp:extent cx="7334885" cy="3078480"/>
            <wp:effectExtent l="0" t="0" r="0"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7334885" cy="3078480"/>
                    </a:xfrm>
                    <a:prstGeom prst="rect">
                      <a:avLst/>
                    </a:prstGeom>
                  </pic:spPr>
                </pic:pic>
              </a:graphicData>
            </a:graphic>
            <wp14:sizeRelH relativeFrom="margin">
              <wp14:pctWidth>0</wp14:pctWidth>
            </wp14:sizeRelH>
            <wp14:sizeRelV relativeFrom="margin">
              <wp14:pctHeight>0</wp14:pctHeight>
            </wp14:sizeRelV>
          </wp:anchor>
        </w:drawing>
      </w:r>
      <w:r w:rsidR="00473256">
        <w:t xml:space="preserve">Next, a what why table is created to </w:t>
      </w:r>
      <w:r w:rsidR="00473256" w:rsidRPr="00F119BF">
        <w:t xml:space="preserve">determine the </w:t>
      </w:r>
      <w:r w:rsidR="00F645FD">
        <w:t>c</w:t>
      </w:r>
      <w:r w:rsidR="00473256" w:rsidRPr="00F119BF">
        <w:t xml:space="preserve">ritical </w:t>
      </w:r>
      <w:r w:rsidR="00F645FD">
        <w:t>p</w:t>
      </w:r>
      <w:r w:rsidR="00473256" w:rsidRPr="00F119BF">
        <w:t xml:space="preserve">rocess </w:t>
      </w:r>
      <w:r w:rsidR="00F645FD">
        <w:t>p</w:t>
      </w:r>
      <w:r w:rsidR="00473256" w:rsidRPr="00F119BF">
        <w:t>arameters</w:t>
      </w:r>
      <w:r w:rsidR="00473256">
        <w:t>.</w:t>
      </w:r>
      <w:r w:rsidR="00303919">
        <w:t xml:space="preserve"> Figure </w:t>
      </w:r>
      <w:r w:rsidR="00160D73">
        <w:t xml:space="preserve">13 </w:t>
      </w:r>
      <w:r w:rsidR="00303919">
        <w:t>shows how the control parameters from the P diagram are compared against the noise factors. The dimensions of the connector are susceptible to the most amount of noise so therefore it is essential that the  proposed control measures in QFD-4 reduces this to ensure a fully functioning product is created</w:t>
      </w:r>
      <w:r w:rsidR="00E048D3">
        <w:t xml:space="preserve">. </w:t>
      </w:r>
    </w:p>
    <w:p w14:paraId="5EF38F82" w14:textId="77777777" w:rsidR="00303919" w:rsidRDefault="00303919" w:rsidP="00473256"/>
    <w:p w14:paraId="1E5163CA" w14:textId="37822934" w:rsidR="00C75588" w:rsidRPr="00C75588" w:rsidRDefault="00473256" w:rsidP="00AE6C28">
      <w:r>
        <w:t>The p</w:t>
      </w:r>
      <w:r w:rsidRPr="00473256">
        <w:t xml:space="preserve">rocess </w:t>
      </w:r>
      <w:r>
        <w:t>p</w:t>
      </w:r>
      <w:r w:rsidRPr="00473256">
        <w:t>arameters and targets</w:t>
      </w:r>
      <w:r>
        <w:t xml:space="preserve"> from this are fed into QFD</w:t>
      </w:r>
      <w:r w:rsidR="00F645FD">
        <w:t>-</w:t>
      </w:r>
      <w:r>
        <w:t xml:space="preserve">4. </w:t>
      </w:r>
    </w:p>
    <w:p w14:paraId="64291A6F" w14:textId="40621281" w:rsidR="00C75588" w:rsidRDefault="00C75588" w:rsidP="00C75588">
      <w:pPr>
        <w:pStyle w:val="Heading1"/>
      </w:pPr>
      <w:bookmarkStart w:id="29" w:name="_Toc121602987"/>
      <w:r>
        <w:t>Process control measures</w:t>
      </w:r>
      <w:bookmarkEnd w:id="29"/>
    </w:p>
    <w:p w14:paraId="337B9698" w14:textId="2DAF2379" w:rsidR="00F7443A" w:rsidRDefault="00F7443A" w:rsidP="00F7443A">
      <w:r>
        <w:t xml:space="preserve">Process capability diagrams compare the variation in manufacture to the original customer requirements. </w:t>
      </w:r>
      <w:r w:rsidR="007A5C6B">
        <w:t xml:space="preserve">They map a standard deviation curve of the process variation against the specification decided by the designer. If the degree of variation lays outside the these upper and lower limits, it is deemed uncapable. If the centre of the curve does not match the target specified by the designer, it can also be off target. Completing these curves helps the designer understand how good the process can be in both the long and short term. This can help the manufacturer foresee any upcoming issues, and then implement changes to reduce it. This could include changing the manufacturing process, relying on inspection to remove any defected products and altering the design to be less sensitive to variation. </w:t>
      </w:r>
      <w:r w:rsidR="00B22CDB">
        <w:t xml:space="preserve">This was completed for the shower filter, and no issues were discovered. </w:t>
      </w:r>
    </w:p>
    <w:p w14:paraId="474342F5" w14:textId="77777777" w:rsidR="00F7443A" w:rsidRPr="00F7443A" w:rsidRDefault="00F7443A" w:rsidP="00F7443A"/>
    <w:p w14:paraId="2416B4E5" w14:textId="3F1C4C50" w:rsidR="00F7443A" w:rsidRDefault="00AE6C28" w:rsidP="00B10255">
      <w:r w:rsidRPr="00AE6C28">
        <w:t>QFD</w:t>
      </w:r>
      <w:r w:rsidR="00F645FD">
        <w:t>-</w:t>
      </w:r>
      <w:r w:rsidRPr="00AE6C28">
        <w:t>4 plans how the manufacturing/production and quality control intend to keep the promises of QFD</w:t>
      </w:r>
      <w:r w:rsidR="00F645FD">
        <w:t>-</w:t>
      </w:r>
      <w:r w:rsidRPr="00AE6C28">
        <w:t>3. It allows the relationships between manufacturing system process requirements and production/quality control requirements to be assessed</w:t>
      </w:r>
      <w:r w:rsidR="00F7443A">
        <w:t xml:space="preserve">. This ensures the end product is repeatedly within specification during manufacture. </w:t>
      </w:r>
      <w:r w:rsidRPr="00AE6C28">
        <w:t>Consequently, the impact of the manufactures component selection can be compared with the original customer requirements.</w:t>
      </w:r>
    </w:p>
    <w:p w14:paraId="5D9536BF" w14:textId="77777777" w:rsidR="00F7443A" w:rsidRDefault="00F7443A" w:rsidP="00B10255"/>
    <w:p w14:paraId="54FAFABE" w14:textId="49746FC0" w:rsidR="0052482C" w:rsidRDefault="00902B18" w:rsidP="00B10255">
      <w:r w:rsidRPr="009C3749">
        <w:rPr>
          <w:noProof/>
        </w:rPr>
        <w:lastRenderedPageBreak/>
        <w:drawing>
          <wp:anchor distT="0" distB="0" distL="114300" distR="114300" simplePos="0" relativeHeight="251649536" behindDoc="0" locked="0" layoutInCell="1" allowOverlap="1" wp14:anchorId="3F6EC057" wp14:editId="30705F17">
            <wp:simplePos x="0" y="0"/>
            <wp:positionH relativeFrom="column">
              <wp:posOffset>-675640</wp:posOffset>
            </wp:positionH>
            <wp:positionV relativeFrom="paragraph">
              <wp:posOffset>642620</wp:posOffset>
            </wp:positionV>
            <wp:extent cx="6950710" cy="2308860"/>
            <wp:effectExtent l="19050" t="19050" r="21590" b="1524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246" t="1217" r="1" b="697"/>
                    <a:stretch/>
                  </pic:blipFill>
                  <pic:spPr bwMode="auto">
                    <a:xfrm>
                      <a:off x="0" y="0"/>
                      <a:ext cx="6950710" cy="230886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60D73">
        <w:rPr>
          <w:noProof/>
        </w:rPr>
        <mc:AlternateContent>
          <mc:Choice Requires="wps">
            <w:drawing>
              <wp:anchor distT="0" distB="0" distL="114300" distR="114300" simplePos="0" relativeHeight="251663872" behindDoc="0" locked="0" layoutInCell="1" allowOverlap="1" wp14:anchorId="0B8EF990" wp14:editId="12F0016E">
                <wp:simplePos x="0" y="0"/>
                <wp:positionH relativeFrom="column">
                  <wp:posOffset>-693420</wp:posOffset>
                </wp:positionH>
                <wp:positionV relativeFrom="paragraph">
                  <wp:posOffset>3025140</wp:posOffset>
                </wp:positionV>
                <wp:extent cx="6967855" cy="635"/>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6967855" cy="635"/>
                        </a:xfrm>
                        <a:prstGeom prst="rect">
                          <a:avLst/>
                        </a:prstGeom>
                        <a:solidFill>
                          <a:prstClr val="white"/>
                        </a:solidFill>
                        <a:ln>
                          <a:noFill/>
                        </a:ln>
                      </wps:spPr>
                      <wps:txbx>
                        <w:txbxContent>
                          <w:p w14:paraId="1476F7B4" w14:textId="1FED2731" w:rsidR="00160D73" w:rsidRPr="001E233B" w:rsidRDefault="00160D73" w:rsidP="00160D73">
                            <w:pPr>
                              <w:pStyle w:val="Caption"/>
                            </w:pPr>
                            <w:bookmarkStart w:id="30" w:name="_Toc121688489"/>
                            <w:r>
                              <w:t xml:space="preserve">Figure </w:t>
                            </w:r>
                            <w:fldSimple w:instr=" SEQ Figure \* ARABIC ">
                              <w:r w:rsidR="004C42D8">
                                <w:rPr>
                                  <w:noProof/>
                                </w:rPr>
                                <w:t>14</w:t>
                              </w:r>
                            </w:fldSimple>
                            <w:r>
                              <w:t>- QFD-4 for the manufacture of the shower filter sub-system</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8EF990" id="Text Box 69" o:spid="_x0000_s1031" type="#_x0000_t202" style="position:absolute;margin-left:-54.6pt;margin-top:238.2pt;width:548.65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mhrGwIAAD8EAAAOAAAAZHJzL2Uyb0RvYy54bWysU8Fu2zAMvQ/YPwi6L05aJO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" stroked="f">
                <v:textbox style="mso-fit-shape-to-text:t" inset="0,0,0,0">
                  <w:txbxContent>
                    <w:p w14:paraId="1476F7B4" w14:textId="1FED2731" w:rsidR="00160D73" w:rsidRPr="001E233B" w:rsidRDefault="00160D73" w:rsidP="00160D73">
                      <w:pPr>
                        <w:pStyle w:val="Caption"/>
                      </w:pPr>
                      <w:bookmarkStart w:id="34" w:name="_Toc121688489"/>
                      <w:r>
                        <w:t xml:space="preserve">Figure </w:t>
                      </w:r>
                      <w:r w:rsidR="00AA4E83">
                        <w:fldChar w:fldCharType="begin"/>
                      </w:r>
                      <w:r w:rsidR="00AA4E83">
                        <w:instrText xml:space="preserve"> SEQ Figure \* ARABIC </w:instrText>
                      </w:r>
                      <w:r w:rsidR="00AA4E83">
                        <w:fldChar w:fldCharType="separate"/>
                      </w:r>
                      <w:r w:rsidR="004C42D8">
                        <w:rPr>
                          <w:noProof/>
                        </w:rPr>
                        <w:t>14</w:t>
                      </w:r>
                      <w:r w:rsidR="00AA4E83">
                        <w:rPr>
                          <w:noProof/>
                        </w:rPr>
                        <w:fldChar w:fldCharType="end"/>
                      </w:r>
                      <w:r>
                        <w:t>- QFD-4 for the manufacture of the shower filter sub-system</w:t>
                      </w:r>
                      <w:bookmarkEnd w:id="34"/>
                    </w:p>
                  </w:txbxContent>
                </v:textbox>
                <w10:wrap type="square"/>
              </v:shape>
            </w:pict>
          </mc:Fallback>
        </mc:AlternateContent>
      </w:r>
      <w:r w:rsidR="0052482C">
        <w:t xml:space="preserve">As shown in figure </w:t>
      </w:r>
      <w:r w:rsidR="00160D73">
        <w:t>14</w:t>
      </w:r>
      <w:r w:rsidR="0052482C">
        <w:t>, the control measures from the P</w:t>
      </w:r>
      <w:r w:rsidR="00F645FD">
        <w:t>-</w:t>
      </w:r>
      <w:r w:rsidR="0052482C">
        <w:t xml:space="preserve">diagram have been used. </w:t>
      </w:r>
      <w:r w:rsidR="009C3749">
        <w:t xml:space="preserve">Emphasis must be placed upon operator training, manufacturer instructions and pre/post assembly checks to ensure quality products are produced. </w:t>
      </w:r>
    </w:p>
    <w:p w14:paraId="1412FE9A" w14:textId="1ABF27CD" w:rsidR="00E37B40" w:rsidRDefault="00E37B40" w:rsidP="00B10255"/>
    <w:p w14:paraId="373398E2" w14:textId="521961E9" w:rsidR="00B22CDB" w:rsidRDefault="00E37B40" w:rsidP="00B10255">
      <w:r>
        <w:t>QFD 4 should be repeated for each critical process step to ensure there are enough process controls in place to limit the variance and errors within each step</w:t>
      </w:r>
      <w:r w:rsidR="00160D73">
        <w:t xml:space="preserve">. This will create </w:t>
      </w:r>
      <w:r>
        <w:t xml:space="preserve">a consistently reproducible product to a high manufacturing standard. </w:t>
      </w:r>
    </w:p>
    <w:p w14:paraId="32CE18DD" w14:textId="77777777" w:rsidR="00B30D17" w:rsidRDefault="00B30D17" w:rsidP="00B10255"/>
    <w:p w14:paraId="3C6F76B7" w14:textId="50D681F7" w:rsidR="00E37B40" w:rsidRPr="00E37B40" w:rsidRDefault="00B10255" w:rsidP="00F645FD">
      <w:pPr>
        <w:pStyle w:val="Heading1"/>
      </w:pPr>
      <w:bookmarkStart w:id="31" w:name="_Toc121602988"/>
      <w:r>
        <w:t>Conclusion</w:t>
      </w:r>
      <w:bookmarkEnd w:id="31"/>
    </w:p>
    <w:p w14:paraId="097DEC19" w14:textId="3A315AD2" w:rsidR="00AF21F7" w:rsidRDefault="000B09DB" w:rsidP="00AF21F7">
      <w:r>
        <w:t xml:space="preserve">The shower has successfully been upgraded into a design which matches the original stakeholder requirements. </w:t>
      </w:r>
      <w:r w:rsidR="00160D73">
        <w:t xml:space="preserve">Any potential failure modes in the filtration sub-system has been left shifted through an emphasis in operator training, clear manufacturing instructions and having pre and post assembly inspections.  </w:t>
      </w:r>
    </w:p>
    <w:p w14:paraId="33AAB1AE" w14:textId="6E80E2EC" w:rsidR="00A8216B" w:rsidRDefault="00A8216B" w:rsidP="00AF21F7"/>
    <w:p w14:paraId="618E6CB2" w14:textId="1275F30C" w:rsidR="00A8216B" w:rsidRDefault="00A8216B" w:rsidP="00AF21F7"/>
    <w:p w14:paraId="51F9D525" w14:textId="2F5E1C67" w:rsidR="00160D73" w:rsidRDefault="00160D73" w:rsidP="00AF21F7"/>
    <w:p w14:paraId="48747063" w14:textId="1DD83470" w:rsidR="00160D73" w:rsidRDefault="00160D73" w:rsidP="00AF21F7"/>
    <w:p w14:paraId="0A6063FD" w14:textId="2EE89656" w:rsidR="0066182D" w:rsidRDefault="0066182D" w:rsidP="00AF21F7"/>
    <w:p w14:paraId="2BDC2847" w14:textId="3801E6C3" w:rsidR="0066182D" w:rsidRDefault="0066182D" w:rsidP="00AF21F7"/>
    <w:p w14:paraId="3BFE9ECE" w14:textId="321F281E" w:rsidR="0066182D" w:rsidRDefault="0066182D" w:rsidP="00AF21F7"/>
    <w:p w14:paraId="7052D439" w14:textId="34A479EE" w:rsidR="0066182D" w:rsidRDefault="0066182D" w:rsidP="00AF21F7"/>
    <w:p w14:paraId="24E6769B" w14:textId="3860D54D" w:rsidR="0066182D" w:rsidRDefault="0066182D" w:rsidP="00AF21F7"/>
    <w:p w14:paraId="75E3BF44" w14:textId="3D2D7ACE" w:rsidR="0066182D" w:rsidRDefault="0066182D" w:rsidP="00AF21F7"/>
    <w:p w14:paraId="14CD0848" w14:textId="18C364A9" w:rsidR="0066182D" w:rsidRDefault="0066182D" w:rsidP="00AF21F7"/>
    <w:bookmarkStart w:id="32" w:name="_Toc121602989" w:displacedByCustomXml="next"/>
    <w:sdt>
      <w:sdtPr>
        <w:rPr>
          <w:rFonts w:asciiTheme="minorHAnsi" w:eastAsiaTheme="minorHAnsi" w:hAnsiTheme="minorHAnsi" w:cstheme="minorBidi"/>
          <w:color w:val="auto"/>
          <w:sz w:val="22"/>
          <w:szCs w:val="22"/>
        </w:rPr>
        <w:id w:val="1688410195"/>
        <w:docPartObj>
          <w:docPartGallery w:val="Bibliographies"/>
          <w:docPartUnique/>
        </w:docPartObj>
      </w:sdtPr>
      <w:sdtContent>
        <w:p w14:paraId="279C9B5F" w14:textId="7CCF2882" w:rsidR="00B30D17" w:rsidRDefault="00B30D17">
          <w:pPr>
            <w:pStyle w:val="Heading1"/>
          </w:pPr>
          <w:r>
            <w:t>References</w:t>
          </w:r>
          <w:bookmarkEnd w:id="32"/>
        </w:p>
        <w:sdt>
          <w:sdtPr>
            <w:id w:val="-573587230"/>
            <w:bibliography/>
          </w:sdtPr>
          <w:sdtContent>
            <w:p w14:paraId="58D44EBB" w14:textId="77777777" w:rsidR="00F43840" w:rsidRDefault="00B30D17" w:rsidP="00AF21F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F43840" w14:paraId="440A4BB2" w14:textId="77777777" w:rsidTr="00F43840">
                <w:trPr>
                  <w:divId w:val="340471626"/>
                  <w:tblCellSpacing w:w="15" w:type="dxa"/>
                </w:trPr>
                <w:tc>
                  <w:tcPr>
                    <w:tcW w:w="211" w:type="pct"/>
                    <w:hideMark/>
                  </w:tcPr>
                  <w:p w14:paraId="4A32763D" w14:textId="7504EBBB" w:rsidR="00F43840" w:rsidRDefault="00F43840">
                    <w:pPr>
                      <w:pStyle w:val="Bibliography"/>
                      <w:rPr>
                        <w:noProof/>
                        <w:sz w:val="24"/>
                        <w:szCs w:val="24"/>
                      </w:rPr>
                    </w:pPr>
                    <w:r>
                      <w:rPr>
                        <w:noProof/>
                      </w:rPr>
                      <w:t xml:space="preserve">[1] </w:t>
                    </w:r>
                  </w:p>
                </w:tc>
                <w:tc>
                  <w:tcPr>
                    <w:tcW w:w="4739" w:type="pct"/>
                    <w:hideMark/>
                  </w:tcPr>
                  <w:p w14:paraId="0CEEE66B" w14:textId="77777777" w:rsidR="00F43840" w:rsidRDefault="00F43840">
                    <w:pPr>
                      <w:pStyle w:val="Bibliography"/>
                      <w:rPr>
                        <w:noProof/>
                      </w:rPr>
                    </w:pPr>
                    <w:r w:rsidRPr="00F43840">
                      <w:rPr>
                        <w:noProof/>
                        <w:lang w:val="fr-FR"/>
                      </w:rPr>
                      <w:t xml:space="preserve">Micro, Micro, [Online]. Available: https://miro.com/blog/context-diagram/. </w:t>
                    </w:r>
                    <w:r>
                      <w:rPr>
                        <w:noProof/>
                      </w:rPr>
                      <w:t>[Accessed 9 12 2022].</w:t>
                    </w:r>
                  </w:p>
                </w:tc>
              </w:tr>
              <w:tr w:rsidR="00F43840" w14:paraId="632EDAFD" w14:textId="77777777" w:rsidTr="00F43840">
                <w:trPr>
                  <w:divId w:val="340471626"/>
                  <w:tblCellSpacing w:w="15" w:type="dxa"/>
                </w:trPr>
                <w:tc>
                  <w:tcPr>
                    <w:tcW w:w="211" w:type="pct"/>
                    <w:hideMark/>
                  </w:tcPr>
                  <w:p w14:paraId="5A06C7AD" w14:textId="77777777" w:rsidR="00F43840" w:rsidRDefault="00F43840">
                    <w:pPr>
                      <w:pStyle w:val="Bibliography"/>
                      <w:rPr>
                        <w:noProof/>
                      </w:rPr>
                    </w:pPr>
                    <w:r>
                      <w:rPr>
                        <w:noProof/>
                      </w:rPr>
                      <w:t xml:space="preserve">[2] </w:t>
                    </w:r>
                  </w:p>
                </w:tc>
                <w:tc>
                  <w:tcPr>
                    <w:tcW w:w="4739" w:type="pct"/>
                    <w:hideMark/>
                  </w:tcPr>
                  <w:p w14:paraId="512713C9" w14:textId="77777777" w:rsidR="00F43840" w:rsidRDefault="00F43840">
                    <w:pPr>
                      <w:pStyle w:val="Bibliography"/>
                      <w:rPr>
                        <w:noProof/>
                      </w:rPr>
                    </w:pPr>
                    <w:r>
                      <w:rPr>
                        <w:noProof/>
                      </w:rPr>
                      <w:t xml:space="preserve">G. Doran, “There's a S.M.A.R.T. way to write management's goals and objectives,” </w:t>
                    </w:r>
                    <w:r>
                      <w:rPr>
                        <w:i/>
                        <w:iCs/>
                        <w:noProof/>
                      </w:rPr>
                      <w:t xml:space="preserve">Management Review, </w:t>
                    </w:r>
                    <w:r>
                      <w:rPr>
                        <w:noProof/>
                      </w:rPr>
                      <w:t xml:space="preserve">vol. 70, no. 11, p. 35–36, 1981. </w:t>
                    </w:r>
                  </w:p>
                </w:tc>
              </w:tr>
              <w:tr w:rsidR="00F43840" w14:paraId="60EF1DB7" w14:textId="77777777" w:rsidTr="00F43840">
                <w:trPr>
                  <w:divId w:val="340471626"/>
                  <w:tblCellSpacing w:w="15" w:type="dxa"/>
                </w:trPr>
                <w:tc>
                  <w:tcPr>
                    <w:tcW w:w="211" w:type="pct"/>
                    <w:hideMark/>
                  </w:tcPr>
                  <w:p w14:paraId="1793F501" w14:textId="77777777" w:rsidR="00F43840" w:rsidRDefault="00F43840">
                    <w:pPr>
                      <w:pStyle w:val="Bibliography"/>
                      <w:rPr>
                        <w:noProof/>
                      </w:rPr>
                    </w:pPr>
                    <w:r>
                      <w:rPr>
                        <w:noProof/>
                      </w:rPr>
                      <w:t xml:space="preserve">[3] </w:t>
                    </w:r>
                  </w:p>
                </w:tc>
                <w:tc>
                  <w:tcPr>
                    <w:tcW w:w="4739" w:type="pct"/>
                    <w:hideMark/>
                  </w:tcPr>
                  <w:p w14:paraId="222AD9B8" w14:textId="77777777" w:rsidR="00F43840" w:rsidRDefault="00F43840">
                    <w:pPr>
                      <w:pStyle w:val="Bibliography"/>
                      <w:rPr>
                        <w:noProof/>
                      </w:rPr>
                    </w:pPr>
                    <w:r>
                      <w:rPr>
                        <w:noProof/>
                      </w:rPr>
                      <w:t>P. Guevara, “Safety Culture,” 29 11 2022. [Online]. Available: https://safetyculture.com/topics/qfd/. [Accessed 12 10 2022].</w:t>
                    </w:r>
                  </w:p>
                </w:tc>
              </w:tr>
              <w:tr w:rsidR="00F43840" w14:paraId="4E50DAB1" w14:textId="77777777" w:rsidTr="00F43840">
                <w:trPr>
                  <w:divId w:val="340471626"/>
                  <w:tblCellSpacing w:w="15" w:type="dxa"/>
                </w:trPr>
                <w:tc>
                  <w:tcPr>
                    <w:tcW w:w="211" w:type="pct"/>
                    <w:hideMark/>
                  </w:tcPr>
                  <w:p w14:paraId="5053E652" w14:textId="77777777" w:rsidR="00F43840" w:rsidRDefault="00F43840">
                    <w:pPr>
                      <w:pStyle w:val="Bibliography"/>
                      <w:rPr>
                        <w:noProof/>
                      </w:rPr>
                    </w:pPr>
                    <w:r>
                      <w:rPr>
                        <w:noProof/>
                      </w:rPr>
                      <w:t xml:space="preserve">[4] </w:t>
                    </w:r>
                  </w:p>
                </w:tc>
                <w:tc>
                  <w:tcPr>
                    <w:tcW w:w="4739" w:type="pct"/>
                    <w:hideMark/>
                  </w:tcPr>
                  <w:p w14:paraId="3DB7C6C2" w14:textId="77777777" w:rsidR="00F43840" w:rsidRDefault="00F43840">
                    <w:pPr>
                      <w:pStyle w:val="Bibliography"/>
                      <w:rPr>
                        <w:noProof/>
                      </w:rPr>
                    </w:pPr>
                    <w:r>
                      <w:rPr>
                        <w:noProof/>
                      </w:rPr>
                      <w:t xml:space="preserve">D. S. Burge, “Function Means Analysis (FMA) Alias Morphological Analysis,” in </w:t>
                    </w:r>
                    <w:r>
                      <w:rPr>
                        <w:i/>
                        <w:iCs/>
                        <w:noProof/>
                      </w:rPr>
                      <w:t>The Systems Engineering Tool Box</w:t>
                    </w:r>
                    <w:r>
                      <w:rPr>
                        <w:noProof/>
                      </w:rPr>
                      <w:t>, Warwickshire, Burge Hughes Walsh, 2006, pp. 1-13.</w:t>
                    </w:r>
                  </w:p>
                </w:tc>
              </w:tr>
              <w:tr w:rsidR="00F43840" w14:paraId="55915832" w14:textId="77777777" w:rsidTr="00F43840">
                <w:trPr>
                  <w:divId w:val="340471626"/>
                  <w:tblCellSpacing w:w="15" w:type="dxa"/>
                </w:trPr>
                <w:tc>
                  <w:tcPr>
                    <w:tcW w:w="211" w:type="pct"/>
                    <w:hideMark/>
                  </w:tcPr>
                  <w:p w14:paraId="0EE28674" w14:textId="77777777" w:rsidR="00F43840" w:rsidRDefault="00F43840">
                    <w:pPr>
                      <w:pStyle w:val="Bibliography"/>
                      <w:rPr>
                        <w:noProof/>
                      </w:rPr>
                    </w:pPr>
                    <w:r>
                      <w:rPr>
                        <w:noProof/>
                      </w:rPr>
                      <w:t xml:space="preserve">[5] </w:t>
                    </w:r>
                  </w:p>
                </w:tc>
                <w:tc>
                  <w:tcPr>
                    <w:tcW w:w="4739" w:type="pct"/>
                    <w:hideMark/>
                  </w:tcPr>
                  <w:p w14:paraId="234CD4ED" w14:textId="77777777" w:rsidR="00F43840" w:rsidRDefault="00F43840">
                    <w:pPr>
                      <w:pStyle w:val="Bibliography"/>
                      <w:rPr>
                        <w:noProof/>
                      </w:rPr>
                    </w:pPr>
                    <w:r>
                      <w:rPr>
                        <w:noProof/>
                      </w:rPr>
                      <w:t xml:space="preserve">Institute for Healthcare Improvement, “ QI Essentials Toolkit: Failure Modes and Effects Analysis (FMEA) Tool,” Institute for Healthcare Improvement, 2017. </w:t>
                    </w:r>
                    <w:r w:rsidRPr="00F43840">
                      <w:rPr>
                        <w:noProof/>
                        <w:lang w:val="fr-FR"/>
                      </w:rPr>
                      <w:t xml:space="preserve">[Online]. Available: https://www.ihi.org/resources/Pages/Tools/FailureModesandEffectsAnalysisTool.aspx#:~:text=Failure%20Modes%20and%20Effects%20Analysis%20(FMEA)%20is%20a%20systematic%2C,most%20in%20need%20of%20change. </w:t>
                    </w:r>
                    <w:r>
                      <w:rPr>
                        <w:noProof/>
                      </w:rPr>
                      <w:t>[Accessed 22 11 2022].</w:t>
                    </w:r>
                  </w:p>
                </w:tc>
              </w:tr>
              <w:tr w:rsidR="00F43840" w14:paraId="6296EAED" w14:textId="77777777" w:rsidTr="00F43840">
                <w:trPr>
                  <w:divId w:val="340471626"/>
                  <w:tblCellSpacing w:w="15" w:type="dxa"/>
                </w:trPr>
                <w:tc>
                  <w:tcPr>
                    <w:tcW w:w="211" w:type="pct"/>
                    <w:hideMark/>
                  </w:tcPr>
                  <w:p w14:paraId="43F156AC" w14:textId="77777777" w:rsidR="00F43840" w:rsidRDefault="00F43840">
                    <w:pPr>
                      <w:pStyle w:val="Bibliography"/>
                      <w:rPr>
                        <w:noProof/>
                      </w:rPr>
                    </w:pPr>
                    <w:r>
                      <w:rPr>
                        <w:noProof/>
                      </w:rPr>
                      <w:t xml:space="preserve">[6] </w:t>
                    </w:r>
                  </w:p>
                </w:tc>
                <w:tc>
                  <w:tcPr>
                    <w:tcW w:w="4739" w:type="pct"/>
                    <w:hideMark/>
                  </w:tcPr>
                  <w:p w14:paraId="1C96DC87" w14:textId="77777777" w:rsidR="00F43840" w:rsidRDefault="00F43840">
                    <w:pPr>
                      <w:pStyle w:val="Bibliography"/>
                      <w:rPr>
                        <w:noProof/>
                      </w:rPr>
                    </w:pPr>
                    <w:r>
                      <w:rPr>
                        <w:noProof/>
                      </w:rPr>
                      <w:t>D. S. Burge, “A Systems Approach to Failure Modes, Mechanisms,Effects and Causes,” Systems Engineering Company, 2018.</w:t>
                    </w:r>
                  </w:p>
                </w:tc>
              </w:tr>
              <w:tr w:rsidR="00F43840" w14:paraId="47BF049A" w14:textId="77777777" w:rsidTr="00F43840">
                <w:trPr>
                  <w:divId w:val="340471626"/>
                  <w:tblCellSpacing w:w="15" w:type="dxa"/>
                </w:trPr>
                <w:tc>
                  <w:tcPr>
                    <w:tcW w:w="211" w:type="pct"/>
                    <w:hideMark/>
                  </w:tcPr>
                  <w:p w14:paraId="52BF75AA" w14:textId="77777777" w:rsidR="00F43840" w:rsidRDefault="00F43840">
                    <w:pPr>
                      <w:pStyle w:val="Bibliography"/>
                      <w:rPr>
                        <w:noProof/>
                      </w:rPr>
                    </w:pPr>
                    <w:r>
                      <w:rPr>
                        <w:noProof/>
                      </w:rPr>
                      <w:t xml:space="preserve">[7] </w:t>
                    </w:r>
                  </w:p>
                </w:tc>
                <w:tc>
                  <w:tcPr>
                    <w:tcW w:w="4739" w:type="pct"/>
                    <w:hideMark/>
                  </w:tcPr>
                  <w:p w14:paraId="1611E65C" w14:textId="77777777" w:rsidR="00F43840" w:rsidRDefault="00F43840">
                    <w:pPr>
                      <w:pStyle w:val="Bibliography"/>
                      <w:rPr>
                        <w:noProof/>
                      </w:rPr>
                    </w:pPr>
                    <w:r>
                      <w:rPr>
                        <w:noProof/>
                      </w:rPr>
                      <w:t xml:space="preserve">L. Acaroglu, “Tools for Systems Thinkers: Systems Mapping,” </w:t>
                    </w:r>
                    <w:r>
                      <w:rPr>
                        <w:i/>
                        <w:iCs/>
                        <w:noProof/>
                      </w:rPr>
                      <w:t xml:space="preserve">Disruptive design, </w:t>
                    </w:r>
                    <w:r>
                      <w:rPr>
                        <w:noProof/>
                      </w:rPr>
                      <w:t xml:space="preserve">2017. </w:t>
                    </w:r>
                  </w:p>
                </w:tc>
              </w:tr>
              <w:tr w:rsidR="00F43840" w14:paraId="2BF3D110" w14:textId="77777777" w:rsidTr="00F43840">
                <w:trPr>
                  <w:divId w:val="340471626"/>
                  <w:tblCellSpacing w:w="15" w:type="dxa"/>
                </w:trPr>
                <w:tc>
                  <w:tcPr>
                    <w:tcW w:w="211" w:type="pct"/>
                    <w:hideMark/>
                  </w:tcPr>
                  <w:p w14:paraId="06207618" w14:textId="77777777" w:rsidR="00F43840" w:rsidRDefault="00F43840">
                    <w:pPr>
                      <w:pStyle w:val="Bibliography"/>
                      <w:rPr>
                        <w:noProof/>
                      </w:rPr>
                    </w:pPr>
                    <w:r>
                      <w:rPr>
                        <w:noProof/>
                      </w:rPr>
                      <w:t xml:space="preserve">[8] </w:t>
                    </w:r>
                  </w:p>
                </w:tc>
                <w:tc>
                  <w:tcPr>
                    <w:tcW w:w="4739" w:type="pct"/>
                    <w:hideMark/>
                  </w:tcPr>
                  <w:p w14:paraId="265F2AA5" w14:textId="77777777" w:rsidR="00F43840" w:rsidRDefault="00F43840">
                    <w:pPr>
                      <w:pStyle w:val="Bibliography"/>
                      <w:rPr>
                        <w:noProof/>
                      </w:rPr>
                    </w:pPr>
                    <w:r>
                      <w:rPr>
                        <w:noProof/>
                      </w:rPr>
                      <w:t xml:space="preserve">Lucid Chart, “Lucid Chart,” [Online]. </w:t>
                    </w:r>
                    <w:r w:rsidRPr="00F43840">
                      <w:rPr>
                        <w:noProof/>
                        <w:lang w:val="fr-FR"/>
                      </w:rPr>
                      <w:t xml:space="preserve">Available: https://www.lucidchart.com/pages/uml-sequence-diagram. </w:t>
                    </w:r>
                    <w:r>
                      <w:rPr>
                        <w:noProof/>
                      </w:rPr>
                      <w:t>[Accessed 10 12 2022].</w:t>
                    </w:r>
                  </w:p>
                </w:tc>
              </w:tr>
            </w:tbl>
            <w:p w14:paraId="43A8137A" w14:textId="77777777" w:rsidR="00F43840" w:rsidRDefault="00F43840">
              <w:pPr>
                <w:divId w:val="340471626"/>
                <w:rPr>
                  <w:rFonts w:eastAsia="Times New Roman"/>
                  <w:noProof/>
                </w:rPr>
              </w:pPr>
            </w:p>
            <w:p w14:paraId="426EEB67" w14:textId="7EC87060" w:rsidR="0066182D" w:rsidRDefault="00B30D17" w:rsidP="00AF21F7">
              <w:r>
                <w:rPr>
                  <w:b/>
                  <w:bCs/>
                  <w:noProof/>
                </w:rPr>
                <w:fldChar w:fldCharType="end"/>
              </w:r>
            </w:p>
          </w:sdtContent>
        </w:sdt>
      </w:sdtContent>
    </w:sdt>
    <w:p w14:paraId="37C18539" w14:textId="3E333602" w:rsidR="00160D73" w:rsidRDefault="00160D73" w:rsidP="00AF21F7"/>
    <w:p w14:paraId="4DABAF83" w14:textId="4E7904B0" w:rsidR="0066182D" w:rsidRDefault="0066182D" w:rsidP="00AF21F7"/>
    <w:p w14:paraId="13B5B473" w14:textId="3CD85175" w:rsidR="0066182D" w:rsidRDefault="0066182D" w:rsidP="00AF21F7"/>
    <w:p w14:paraId="51B9B963" w14:textId="5D09FA88" w:rsidR="0066182D" w:rsidRDefault="0066182D" w:rsidP="00AF21F7"/>
    <w:p w14:paraId="62DD1F00" w14:textId="57FB3CE8" w:rsidR="0066182D" w:rsidRDefault="0066182D" w:rsidP="00AF21F7"/>
    <w:p w14:paraId="5C185705" w14:textId="2CCF52EE" w:rsidR="0066182D" w:rsidRDefault="0066182D" w:rsidP="00AF21F7"/>
    <w:sectPr w:rsidR="0066182D" w:rsidSect="00C95D9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C7184" w14:textId="77777777" w:rsidR="0093617C" w:rsidRDefault="0093617C" w:rsidP="00DD324E">
      <w:pPr>
        <w:spacing w:after="0" w:line="240" w:lineRule="auto"/>
      </w:pPr>
      <w:r>
        <w:separator/>
      </w:r>
    </w:p>
  </w:endnote>
  <w:endnote w:type="continuationSeparator" w:id="0">
    <w:p w14:paraId="6999EFFC" w14:textId="77777777" w:rsidR="0093617C" w:rsidRDefault="0093617C" w:rsidP="00DD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BDF9E" w14:textId="77777777" w:rsidR="0093617C" w:rsidRDefault="0093617C" w:rsidP="00DD324E">
      <w:pPr>
        <w:spacing w:after="0" w:line="240" w:lineRule="auto"/>
      </w:pPr>
      <w:r>
        <w:separator/>
      </w:r>
    </w:p>
  </w:footnote>
  <w:footnote w:type="continuationSeparator" w:id="0">
    <w:p w14:paraId="6ABF5B31" w14:textId="77777777" w:rsidR="0093617C" w:rsidRDefault="0093617C" w:rsidP="00DD32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0201"/>
    <w:multiLevelType w:val="hybridMultilevel"/>
    <w:tmpl w:val="220C8F7C"/>
    <w:lvl w:ilvl="0" w:tplc="2F3676EA">
      <w:start w:val="1"/>
      <w:numFmt w:val="bullet"/>
      <w:lvlText w:val=""/>
      <w:lvlJc w:val="left"/>
      <w:pPr>
        <w:tabs>
          <w:tab w:val="num" w:pos="720"/>
        </w:tabs>
        <w:ind w:left="720" w:hanging="360"/>
      </w:pPr>
      <w:rPr>
        <w:rFonts w:ascii="Wingdings 3" w:hAnsi="Wingdings 3" w:hint="default"/>
      </w:rPr>
    </w:lvl>
    <w:lvl w:ilvl="1" w:tplc="70224162">
      <w:start w:val="1"/>
      <w:numFmt w:val="bullet"/>
      <w:lvlText w:val=""/>
      <w:lvlJc w:val="left"/>
      <w:pPr>
        <w:tabs>
          <w:tab w:val="num" w:pos="1440"/>
        </w:tabs>
        <w:ind w:left="1440" w:hanging="360"/>
      </w:pPr>
      <w:rPr>
        <w:rFonts w:ascii="Wingdings 3" w:hAnsi="Wingdings 3" w:hint="default"/>
      </w:rPr>
    </w:lvl>
    <w:lvl w:ilvl="2" w:tplc="A8FEB9BE" w:tentative="1">
      <w:start w:val="1"/>
      <w:numFmt w:val="bullet"/>
      <w:lvlText w:val=""/>
      <w:lvlJc w:val="left"/>
      <w:pPr>
        <w:tabs>
          <w:tab w:val="num" w:pos="2160"/>
        </w:tabs>
        <w:ind w:left="2160" w:hanging="360"/>
      </w:pPr>
      <w:rPr>
        <w:rFonts w:ascii="Wingdings 3" w:hAnsi="Wingdings 3" w:hint="default"/>
      </w:rPr>
    </w:lvl>
    <w:lvl w:ilvl="3" w:tplc="2E804790" w:tentative="1">
      <w:start w:val="1"/>
      <w:numFmt w:val="bullet"/>
      <w:lvlText w:val=""/>
      <w:lvlJc w:val="left"/>
      <w:pPr>
        <w:tabs>
          <w:tab w:val="num" w:pos="2880"/>
        </w:tabs>
        <w:ind w:left="2880" w:hanging="360"/>
      </w:pPr>
      <w:rPr>
        <w:rFonts w:ascii="Wingdings 3" w:hAnsi="Wingdings 3" w:hint="default"/>
      </w:rPr>
    </w:lvl>
    <w:lvl w:ilvl="4" w:tplc="CF069938" w:tentative="1">
      <w:start w:val="1"/>
      <w:numFmt w:val="bullet"/>
      <w:lvlText w:val=""/>
      <w:lvlJc w:val="left"/>
      <w:pPr>
        <w:tabs>
          <w:tab w:val="num" w:pos="3600"/>
        </w:tabs>
        <w:ind w:left="3600" w:hanging="360"/>
      </w:pPr>
      <w:rPr>
        <w:rFonts w:ascii="Wingdings 3" w:hAnsi="Wingdings 3" w:hint="default"/>
      </w:rPr>
    </w:lvl>
    <w:lvl w:ilvl="5" w:tplc="6F8245B0" w:tentative="1">
      <w:start w:val="1"/>
      <w:numFmt w:val="bullet"/>
      <w:lvlText w:val=""/>
      <w:lvlJc w:val="left"/>
      <w:pPr>
        <w:tabs>
          <w:tab w:val="num" w:pos="4320"/>
        </w:tabs>
        <w:ind w:left="4320" w:hanging="360"/>
      </w:pPr>
      <w:rPr>
        <w:rFonts w:ascii="Wingdings 3" w:hAnsi="Wingdings 3" w:hint="default"/>
      </w:rPr>
    </w:lvl>
    <w:lvl w:ilvl="6" w:tplc="FBE0587C" w:tentative="1">
      <w:start w:val="1"/>
      <w:numFmt w:val="bullet"/>
      <w:lvlText w:val=""/>
      <w:lvlJc w:val="left"/>
      <w:pPr>
        <w:tabs>
          <w:tab w:val="num" w:pos="5040"/>
        </w:tabs>
        <w:ind w:left="5040" w:hanging="360"/>
      </w:pPr>
      <w:rPr>
        <w:rFonts w:ascii="Wingdings 3" w:hAnsi="Wingdings 3" w:hint="default"/>
      </w:rPr>
    </w:lvl>
    <w:lvl w:ilvl="7" w:tplc="F8D6E97A" w:tentative="1">
      <w:start w:val="1"/>
      <w:numFmt w:val="bullet"/>
      <w:lvlText w:val=""/>
      <w:lvlJc w:val="left"/>
      <w:pPr>
        <w:tabs>
          <w:tab w:val="num" w:pos="5760"/>
        </w:tabs>
        <w:ind w:left="5760" w:hanging="360"/>
      </w:pPr>
      <w:rPr>
        <w:rFonts w:ascii="Wingdings 3" w:hAnsi="Wingdings 3" w:hint="default"/>
      </w:rPr>
    </w:lvl>
    <w:lvl w:ilvl="8" w:tplc="6E5C510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6F60C7A"/>
    <w:multiLevelType w:val="hybridMultilevel"/>
    <w:tmpl w:val="B010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7649F"/>
    <w:multiLevelType w:val="hybridMultilevel"/>
    <w:tmpl w:val="E65AA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9644E8"/>
    <w:multiLevelType w:val="hybridMultilevel"/>
    <w:tmpl w:val="86107A68"/>
    <w:lvl w:ilvl="0" w:tplc="88C2DD1E">
      <w:start w:val="1"/>
      <w:numFmt w:val="bullet"/>
      <w:lvlText w:val=""/>
      <w:lvlJc w:val="left"/>
      <w:pPr>
        <w:tabs>
          <w:tab w:val="num" w:pos="720"/>
        </w:tabs>
        <w:ind w:left="720" w:hanging="360"/>
      </w:pPr>
      <w:rPr>
        <w:rFonts w:ascii="Wingdings 3" w:hAnsi="Wingdings 3" w:hint="default"/>
      </w:rPr>
    </w:lvl>
    <w:lvl w:ilvl="1" w:tplc="83DC17AA" w:tentative="1">
      <w:start w:val="1"/>
      <w:numFmt w:val="bullet"/>
      <w:lvlText w:val=""/>
      <w:lvlJc w:val="left"/>
      <w:pPr>
        <w:tabs>
          <w:tab w:val="num" w:pos="1440"/>
        </w:tabs>
        <w:ind w:left="1440" w:hanging="360"/>
      </w:pPr>
      <w:rPr>
        <w:rFonts w:ascii="Wingdings 3" w:hAnsi="Wingdings 3" w:hint="default"/>
      </w:rPr>
    </w:lvl>
    <w:lvl w:ilvl="2" w:tplc="5B6E1ECC" w:tentative="1">
      <w:start w:val="1"/>
      <w:numFmt w:val="bullet"/>
      <w:lvlText w:val=""/>
      <w:lvlJc w:val="left"/>
      <w:pPr>
        <w:tabs>
          <w:tab w:val="num" w:pos="2160"/>
        </w:tabs>
        <w:ind w:left="2160" w:hanging="360"/>
      </w:pPr>
      <w:rPr>
        <w:rFonts w:ascii="Wingdings 3" w:hAnsi="Wingdings 3" w:hint="default"/>
      </w:rPr>
    </w:lvl>
    <w:lvl w:ilvl="3" w:tplc="F648BE20" w:tentative="1">
      <w:start w:val="1"/>
      <w:numFmt w:val="bullet"/>
      <w:lvlText w:val=""/>
      <w:lvlJc w:val="left"/>
      <w:pPr>
        <w:tabs>
          <w:tab w:val="num" w:pos="2880"/>
        </w:tabs>
        <w:ind w:left="2880" w:hanging="360"/>
      </w:pPr>
      <w:rPr>
        <w:rFonts w:ascii="Wingdings 3" w:hAnsi="Wingdings 3" w:hint="default"/>
      </w:rPr>
    </w:lvl>
    <w:lvl w:ilvl="4" w:tplc="7CAC457C" w:tentative="1">
      <w:start w:val="1"/>
      <w:numFmt w:val="bullet"/>
      <w:lvlText w:val=""/>
      <w:lvlJc w:val="left"/>
      <w:pPr>
        <w:tabs>
          <w:tab w:val="num" w:pos="3600"/>
        </w:tabs>
        <w:ind w:left="3600" w:hanging="360"/>
      </w:pPr>
      <w:rPr>
        <w:rFonts w:ascii="Wingdings 3" w:hAnsi="Wingdings 3" w:hint="default"/>
      </w:rPr>
    </w:lvl>
    <w:lvl w:ilvl="5" w:tplc="1AFA53EE" w:tentative="1">
      <w:start w:val="1"/>
      <w:numFmt w:val="bullet"/>
      <w:lvlText w:val=""/>
      <w:lvlJc w:val="left"/>
      <w:pPr>
        <w:tabs>
          <w:tab w:val="num" w:pos="4320"/>
        </w:tabs>
        <w:ind w:left="4320" w:hanging="360"/>
      </w:pPr>
      <w:rPr>
        <w:rFonts w:ascii="Wingdings 3" w:hAnsi="Wingdings 3" w:hint="default"/>
      </w:rPr>
    </w:lvl>
    <w:lvl w:ilvl="6" w:tplc="3E7EE0EA" w:tentative="1">
      <w:start w:val="1"/>
      <w:numFmt w:val="bullet"/>
      <w:lvlText w:val=""/>
      <w:lvlJc w:val="left"/>
      <w:pPr>
        <w:tabs>
          <w:tab w:val="num" w:pos="5040"/>
        </w:tabs>
        <w:ind w:left="5040" w:hanging="360"/>
      </w:pPr>
      <w:rPr>
        <w:rFonts w:ascii="Wingdings 3" w:hAnsi="Wingdings 3" w:hint="default"/>
      </w:rPr>
    </w:lvl>
    <w:lvl w:ilvl="7" w:tplc="FDECCB04" w:tentative="1">
      <w:start w:val="1"/>
      <w:numFmt w:val="bullet"/>
      <w:lvlText w:val=""/>
      <w:lvlJc w:val="left"/>
      <w:pPr>
        <w:tabs>
          <w:tab w:val="num" w:pos="5760"/>
        </w:tabs>
        <w:ind w:left="5760" w:hanging="360"/>
      </w:pPr>
      <w:rPr>
        <w:rFonts w:ascii="Wingdings 3" w:hAnsi="Wingdings 3" w:hint="default"/>
      </w:rPr>
    </w:lvl>
    <w:lvl w:ilvl="8" w:tplc="CF568F2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A977D22"/>
    <w:multiLevelType w:val="hybridMultilevel"/>
    <w:tmpl w:val="9280C00C"/>
    <w:lvl w:ilvl="0" w:tplc="0F70B54C">
      <w:start w:val="1"/>
      <w:numFmt w:val="bullet"/>
      <w:lvlText w:val="•"/>
      <w:lvlJc w:val="left"/>
      <w:pPr>
        <w:tabs>
          <w:tab w:val="num" w:pos="720"/>
        </w:tabs>
        <w:ind w:left="720" w:hanging="360"/>
      </w:pPr>
      <w:rPr>
        <w:rFonts w:ascii="Arial" w:hAnsi="Arial" w:hint="default"/>
      </w:rPr>
    </w:lvl>
    <w:lvl w:ilvl="1" w:tplc="A674262E" w:tentative="1">
      <w:start w:val="1"/>
      <w:numFmt w:val="bullet"/>
      <w:lvlText w:val="•"/>
      <w:lvlJc w:val="left"/>
      <w:pPr>
        <w:tabs>
          <w:tab w:val="num" w:pos="1440"/>
        </w:tabs>
        <w:ind w:left="1440" w:hanging="360"/>
      </w:pPr>
      <w:rPr>
        <w:rFonts w:ascii="Arial" w:hAnsi="Arial" w:hint="default"/>
      </w:rPr>
    </w:lvl>
    <w:lvl w:ilvl="2" w:tplc="1116BB74" w:tentative="1">
      <w:start w:val="1"/>
      <w:numFmt w:val="bullet"/>
      <w:lvlText w:val="•"/>
      <w:lvlJc w:val="left"/>
      <w:pPr>
        <w:tabs>
          <w:tab w:val="num" w:pos="2160"/>
        </w:tabs>
        <w:ind w:left="2160" w:hanging="360"/>
      </w:pPr>
      <w:rPr>
        <w:rFonts w:ascii="Arial" w:hAnsi="Arial" w:hint="default"/>
      </w:rPr>
    </w:lvl>
    <w:lvl w:ilvl="3" w:tplc="F6C6A600" w:tentative="1">
      <w:start w:val="1"/>
      <w:numFmt w:val="bullet"/>
      <w:lvlText w:val="•"/>
      <w:lvlJc w:val="left"/>
      <w:pPr>
        <w:tabs>
          <w:tab w:val="num" w:pos="2880"/>
        </w:tabs>
        <w:ind w:left="2880" w:hanging="360"/>
      </w:pPr>
      <w:rPr>
        <w:rFonts w:ascii="Arial" w:hAnsi="Arial" w:hint="default"/>
      </w:rPr>
    </w:lvl>
    <w:lvl w:ilvl="4" w:tplc="EE56DE8A" w:tentative="1">
      <w:start w:val="1"/>
      <w:numFmt w:val="bullet"/>
      <w:lvlText w:val="•"/>
      <w:lvlJc w:val="left"/>
      <w:pPr>
        <w:tabs>
          <w:tab w:val="num" w:pos="3600"/>
        </w:tabs>
        <w:ind w:left="3600" w:hanging="360"/>
      </w:pPr>
      <w:rPr>
        <w:rFonts w:ascii="Arial" w:hAnsi="Arial" w:hint="default"/>
      </w:rPr>
    </w:lvl>
    <w:lvl w:ilvl="5" w:tplc="1040DB6C" w:tentative="1">
      <w:start w:val="1"/>
      <w:numFmt w:val="bullet"/>
      <w:lvlText w:val="•"/>
      <w:lvlJc w:val="left"/>
      <w:pPr>
        <w:tabs>
          <w:tab w:val="num" w:pos="4320"/>
        </w:tabs>
        <w:ind w:left="4320" w:hanging="360"/>
      </w:pPr>
      <w:rPr>
        <w:rFonts w:ascii="Arial" w:hAnsi="Arial" w:hint="default"/>
      </w:rPr>
    </w:lvl>
    <w:lvl w:ilvl="6" w:tplc="4086CD3A" w:tentative="1">
      <w:start w:val="1"/>
      <w:numFmt w:val="bullet"/>
      <w:lvlText w:val="•"/>
      <w:lvlJc w:val="left"/>
      <w:pPr>
        <w:tabs>
          <w:tab w:val="num" w:pos="5040"/>
        </w:tabs>
        <w:ind w:left="5040" w:hanging="360"/>
      </w:pPr>
      <w:rPr>
        <w:rFonts w:ascii="Arial" w:hAnsi="Arial" w:hint="default"/>
      </w:rPr>
    </w:lvl>
    <w:lvl w:ilvl="7" w:tplc="A0683E8E" w:tentative="1">
      <w:start w:val="1"/>
      <w:numFmt w:val="bullet"/>
      <w:lvlText w:val="•"/>
      <w:lvlJc w:val="left"/>
      <w:pPr>
        <w:tabs>
          <w:tab w:val="num" w:pos="5760"/>
        </w:tabs>
        <w:ind w:left="5760" w:hanging="360"/>
      </w:pPr>
      <w:rPr>
        <w:rFonts w:ascii="Arial" w:hAnsi="Arial" w:hint="default"/>
      </w:rPr>
    </w:lvl>
    <w:lvl w:ilvl="8" w:tplc="3CCE34F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942231A"/>
    <w:multiLevelType w:val="hybridMultilevel"/>
    <w:tmpl w:val="B1D82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587C24"/>
    <w:multiLevelType w:val="hybridMultilevel"/>
    <w:tmpl w:val="AEB4B3A2"/>
    <w:lvl w:ilvl="0" w:tplc="08090001">
      <w:start w:val="1"/>
      <w:numFmt w:val="bullet"/>
      <w:lvlText w:val=""/>
      <w:lvlJc w:val="left"/>
      <w:pPr>
        <w:ind w:left="720" w:hanging="360"/>
      </w:pPr>
      <w:rPr>
        <w:rFonts w:ascii="Symbol" w:hAnsi="Symbol" w:hint="default"/>
      </w:rPr>
    </w:lvl>
    <w:lvl w:ilvl="1" w:tplc="BA72459A">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027043"/>
    <w:multiLevelType w:val="hybridMultilevel"/>
    <w:tmpl w:val="25C4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330BD6"/>
    <w:multiLevelType w:val="hybridMultilevel"/>
    <w:tmpl w:val="7D52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495CCC"/>
    <w:multiLevelType w:val="hybridMultilevel"/>
    <w:tmpl w:val="97C49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142D8"/>
    <w:multiLevelType w:val="hybridMultilevel"/>
    <w:tmpl w:val="57CA6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473934"/>
    <w:multiLevelType w:val="hybridMultilevel"/>
    <w:tmpl w:val="82FEB1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B0B1D24"/>
    <w:multiLevelType w:val="hybridMultilevel"/>
    <w:tmpl w:val="651A0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DE7B93"/>
    <w:multiLevelType w:val="hybridMultilevel"/>
    <w:tmpl w:val="B54A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9658499">
    <w:abstractNumId w:val="1"/>
  </w:num>
  <w:num w:numId="2" w16cid:durableId="839468038">
    <w:abstractNumId w:val="7"/>
  </w:num>
  <w:num w:numId="3" w16cid:durableId="1792900549">
    <w:abstractNumId w:val="5"/>
  </w:num>
  <w:num w:numId="4" w16cid:durableId="1104109053">
    <w:abstractNumId w:val="11"/>
  </w:num>
  <w:num w:numId="5" w16cid:durableId="640497092">
    <w:abstractNumId w:val="6"/>
  </w:num>
  <w:num w:numId="6" w16cid:durableId="1043288672">
    <w:abstractNumId w:val="10"/>
  </w:num>
  <w:num w:numId="7" w16cid:durableId="521013624">
    <w:abstractNumId w:val="9"/>
  </w:num>
  <w:num w:numId="8" w16cid:durableId="334840985">
    <w:abstractNumId w:val="0"/>
  </w:num>
  <w:num w:numId="9" w16cid:durableId="1409234893">
    <w:abstractNumId w:val="13"/>
  </w:num>
  <w:num w:numId="10" w16cid:durableId="1780952355">
    <w:abstractNumId w:val="4"/>
  </w:num>
  <w:num w:numId="11" w16cid:durableId="1018970623">
    <w:abstractNumId w:val="2"/>
  </w:num>
  <w:num w:numId="12" w16cid:durableId="1477531415">
    <w:abstractNumId w:val="8"/>
  </w:num>
  <w:num w:numId="13" w16cid:durableId="1466584235">
    <w:abstractNumId w:val="3"/>
  </w:num>
  <w:num w:numId="14" w16cid:durableId="5259463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398"/>
    <w:rsid w:val="0000049C"/>
    <w:rsid w:val="0000149C"/>
    <w:rsid w:val="00021349"/>
    <w:rsid w:val="0002363F"/>
    <w:rsid w:val="00023D94"/>
    <w:rsid w:val="000346C4"/>
    <w:rsid w:val="00055C75"/>
    <w:rsid w:val="0005720E"/>
    <w:rsid w:val="0006671A"/>
    <w:rsid w:val="00067EA7"/>
    <w:rsid w:val="00082B4B"/>
    <w:rsid w:val="00087A3A"/>
    <w:rsid w:val="00087AFD"/>
    <w:rsid w:val="000A4ECC"/>
    <w:rsid w:val="000A5447"/>
    <w:rsid w:val="000B09DB"/>
    <w:rsid w:val="000B29A2"/>
    <w:rsid w:val="000B3F78"/>
    <w:rsid w:val="000B52E6"/>
    <w:rsid w:val="000C350C"/>
    <w:rsid w:val="000D0984"/>
    <w:rsid w:val="000D6F0D"/>
    <w:rsid w:val="000D78F6"/>
    <w:rsid w:val="000E21BF"/>
    <w:rsid w:val="000E4F24"/>
    <w:rsid w:val="000E5E7A"/>
    <w:rsid w:val="000F1B17"/>
    <w:rsid w:val="000F2AA3"/>
    <w:rsid w:val="00106944"/>
    <w:rsid w:val="001071E9"/>
    <w:rsid w:val="00126345"/>
    <w:rsid w:val="00132759"/>
    <w:rsid w:val="00145C53"/>
    <w:rsid w:val="001511B2"/>
    <w:rsid w:val="001541C4"/>
    <w:rsid w:val="00157C78"/>
    <w:rsid w:val="00160D73"/>
    <w:rsid w:val="001613B6"/>
    <w:rsid w:val="00161E64"/>
    <w:rsid w:val="0016629C"/>
    <w:rsid w:val="00167116"/>
    <w:rsid w:val="001707BF"/>
    <w:rsid w:val="00175DE6"/>
    <w:rsid w:val="00187285"/>
    <w:rsid w:val="00190318"/>
    <w:rsid w:val="00191CF8"/>
    <w:rsid w:val="001A7BD2"/>
    <w:rsid w:val="001B1BD7"/>
    <w:rsid w:val="001B5F1B"/>
    <w:rsid w:val="001C547C"/>
    <w:rsid w:val="001D2A47"/>
    <w:rsid w:val="001D3842"/>
    <w:rsid w:val="001E0016"/>
    <w:rsid w:val="001E5550"/>
    <w:rsid w:val="001E74E1"/>
    <w:rsid w:val="002012FD"/>
    <w:rsid w:val="0020166B"/>
    <w:rsid w:val="0021453B"/>
    <w:rsid w:val="002145C1"/>
    <w:rsid w:val="0021541A"/>
    <w:rsid w:val="00215EBE"/>
    <w:rsid w:val="00224500"/>
    <w:rsid w:val="0023373C"/>
    <w:rsid w:val="0024103E"/>
    <w:rsid w:val="00243525"/>
    <w:rsid w:val="00245E29"/>
    <w:rsid w:val="00246562"/>
    <w:rsid w:val="00250974"/>
    <w:rsid w:val="00251C83"/>
    <w:rsid w:val="00263777"/>
    <w:rsid w:val="00267010"/>
    <w:rsid w:val="00271897"/>
    <w:rsid w:val="00273A9C"/>
    <w:rsid w:val="002776A4"/>
    <w:rsid w:val="00280074"/>
    <w:rsid w:val="0028616F"/>
    <w:rsid w:val="00296ECB"/>
    <w:rsid w:val="00297415"/>
    <w:rsid w:val="002A6E55"/>
    <w:rsid w:val="002D3E7F"/>
    <w:rsid w:val="002D506C"/>
    <w:rsid w:val="002D5E42"/>
    <w:rsid w:val="002D6457"/>
    <w:rsid w:val="002D6739"/>
    <w:rsid w:val="002E07BB"/>
    <w:rsid w:val="002E080D"/>
    <w:rsid w:val="002E3EC7"/>
    <w:rsid w:val="002E56CD"/>
    <w:rsid w:val="002F2857"/>
    <w:rsid w:val="00302354"/>
    <w:rsid w:val="0030326C"/>
    <w:rsid w:val="00303919"/>
    <w:rsid w:val="00305CDF"/>
    <w:rsid w:val="003077B7"/>
    <w:rsid w:val="00313B7E"/>
    <w:rsid w:val="00314C75"/>
    <w:rsid w:val="00315128"/>
    <w:rsid w:val="003160E8"/>
    <w:rsid w:val="003163DA"/>
    <w:rsid w:val="003173F1"/>
    <w:rsid w:val="0032247A"/>
    <w:rsid w:val="00324857"/>
    <w:rsid w:val="003264C6"/>
    <w:rsid w:val="00326923"/>
    <w:rsid w:val="00344D36"/>
    <w:rsid w:val="003464AB"/>
    <w:rsid w:val="003501EF"/>
    <w:rsid w:val="0035301B"/>
    <w:rsid w:val="00370624"/>
    <w:rsid w:val="00397E0E"/>
    <w:rsid w:val="003A5410"/>
    <w:rsid w:val="003A5A79"/>
    <w:rsid w:val="003C0269"/>
    <w:rsid w:val="003C377D"/>
    <w:rsid w:val="003C410D"/>
    <w:rsid w:val="003C6548"/>
    <w:rsid w:val="003E22DC"/>
    <w:rsid w:val="003F0D0E"/>
    <w:rsid w:val="003F54AD"/>
    <w:rsid w:val="004064C9"/>
    <w:rsid w:val="004129FF"/>
    <w:rsid w:val="004162D9"/>
    <w:rsid w:val="00420A93"/>
    <w:rsid w:val="00421693"/>
    <w:rsid w:val="004271CE"/>
    <w:rsid w:val="00434679"/>
    <w:rsid w:val="00441AC7"/>
    <w:rsid w:val="00452FA1"/>
    <w:rsid w:val="004544A8"/>
    <w:rsid w:val="0045508D"/>
    <w:rsid w:val="00460FF9"/>
    <w:rsid w:val="00461489"/>
    <w:rsid w:val="0046237F"/>
    <w:rsid w:val="00470117"/>
    <w:rsid w:val="00473256"/>
    <w:rsid w:val="004738D0"/>
    <w:rsid w:val="00477903"/>
    <w:rsid w:val="00482CD7"/>
    <w:rsid w:val="00490EB2"/>
    <w:rsid w:val="004A08BC"/>
    <w:rsid w:val="004A0B4B"/>
    <w:rsid w:val="004B2775"/>
    <w:rsid w:val="004B4723"/>
    <w:rsid w:val="004B604E"/>
    <w:rsid w:val="004B6264"/>
    <w:rsid w:val="004B6664"/>
    <w:rsid w:val="004C42D8"/>
    <w:rsid w:val="004C6F1C"/>
    <w:rsid w:val="004D040C"/>
    <w:rsid w:val="004E084E"/>
    <w:rsid w:val="004E0B50"/>
    <w:rsid w:val="0050168A"/>
    <w:rsid w:val="00502CC2"/>
    <w:rsid w:val="00507351"/>
    <w:rsid w:val="0052482C"/>
    <w:rsid w:val="00533CC8"/>
    <w:rsid w:val="00535A5B"/>
    <w:rsid w:val="005522E5"/>
    <w:rsid w:val="00557BF2"/>
    <w:rsid w:val="00564705"/>
    <w:rsid w:val="005707F1"/>
    <w:rsid w:val="0057099F"/>
    <w:rsid w:val="00573B91"/>
    <w:rsid w:val="00573C58"/>
    <w:rsid w:val="005814F3"/>
    <w:rsid w:val="0058688D"/>
    <w:rsid w:val="005876B0"/>
    <w:rsid w:val="005942A0"/>
    <w:rsid w:val="005A6936"/>
    <w:rsid w:val="005B6473"/>
    <w:rsid w:val="005C1529"/>
    <w:rsid w:val="005C66BE"/>
    <w:rsid w:val="005D029D"/>
    <w:rsid w:val="005E30DF"/>
    <w:rsid w:val="005E3BED"/>
    <w:rsid w:val="005F5DA4"/>
    <w:rsid w:val="005F742A"/>
    <w:rsid w:val="006101CD"/>
    <w:rsid w:val="0061420B"/>
    <w:rsid w:val="006232C7"/>
    <w:rsid w:val="006234A4"/>
    <w:rsid w:val="00634507"/>
    <w:rsid w:val="006360F0"/>
    <w:rsid w:val="00646395"/>
    <w:rsid w:val="006466C0"/>
    <w:rsid w:val="00646972"/>
    <w:rsid w:val="00650BE7"/>
    <w:rsid w:val="00651744"/>
    <w:rsid w:val="006551A0"/>
    <w:rsid w:val="0066182D"/>
    <w:rsid w:val="00663B03"/>
    <w:rsid w:val="00666294"/>
    <w:rsid w:val="00690134"/>
    <w:rsid w:val="006924EA"/>
    <w:rsid w:val="0069332C"/>
    <w:rsid w:val="00694229"/>
    <w:rsid w:val="00696AC1"/>
    <w:rsid w:val="006A2F3A"/>
    <w:rsid w:val="006A6851"/>
    <w:rsid w:val="006B51C8"/>
    <w:rsid w:val="006C6789"/>
    <w:rsid w:val="006D4C6B"/>
    <w:rsid w:val="006D7232"/>
    <w:rsid w:val="006F0D7E"/>
    <w:rsid w:val="006F13FB"/>
    <w:rsid w:val="006F5614"/>
    <w:rsid w:val="00701B40"/>
    <w:rsid w:val="00706D29"/>
    <w:rsid w:val="007146C8"/>
    <w:rsid w:val="00715F2D"/>
    <w:rsid w:val="007246C2"/>
    <w:rsid w:val="00726E75"/>
    <w:rsid w:val="007418AC"/>
    <w:rsid w:val="007419FB"/>
    <w:rsid w:val="00747953"/>
    <w:rsid w:val="00754253"/>
    <w:rsid w:val="00755D7D"/>
    <w:rsid w:val="00756FA0"/>
    <w:rsid w:val="007625DF"/>
    <w:rsid w:val="007769C5"/>
    <w:rsid w:val="007869AF"/>
    <w:rsid w:val="007A56C0"/>
    <w:rsid w:val="007A5C6B"/>
    <w:rsid w:val="007A7851"/>
    <w:rsid w:val="007B2A02"/>
    <w:rsid w:val="007B679A"/>
    <w:rsid w:val="007C4D2C"/>
    <w:rsid w:val="007D426C"/>
    <w:rsid w:val="0080321E"/>
    <w:rsid w:val="00810A9F"/>
    <w:rsid w:val="00826BE9"/>
    <w:rsid w:val="00840A5F"/>
    <w:rsid w:val="0084426B"/>
    <w:rsid w:val="00845EFC"/>
    <w:rsid w:val="00847AD9"/>
    <w:rsid w:val="00857BB9"/>
    <w:rsid w:val="008802C1"/>
    <w:rsid w:val="00887A75"/>
    <w:rsid w:val="00887F95"/>
    <w:rsid w:val="0089155C"/>
    <w:rsid w:val="00891F9B"/>
    <w:rsid w:val="00892482"/>
    <w:rsid w:val="00894B14"/>
    <w:rsid w:val="008959C6"/>
    <w:rsid w:val="008A5DC1"/>
    <w:rsid w:val="008B2743"/>
    <w:rsid w:val="008B65B1"/>
    <w:rsid w:val="008B7673"/>
    <w:rsid w:val="008D6008"/>
    <w:rsid w:val="008E01DD"/>
    <w:rsid w:val="008E08FD"/>
    <w:rsid w:val="008E19C8"/>
    <w:rsid w:val="008E698E"/>
    <w:rsid w:val="008E6ED8"/>
    <w:rsid w:val="008E7A79"/>
    <w:rsid w:val="009005CB"/>
    <w:rsid w:val="00902B18"/>
    <w:rsid w:val="00905AF0"/>
    <w:rsid w:val="009069CE"/>
    <w:rsid w:val="00911223"/>
    <w:rsid w:val="0091622A"/>
    <w:rsid w:val="009240E1"/>
    <w:rsid w:val="009270DF"/>
    <w:rsid w:val="00931A9C"/>
    <w:rsid w:val="00932CBC"/>
    <w:rsid w:val="0093405B"/>
    <w:rsid w:val="00934BC6"/>
    <w:rsid w:val="0093617C"/>
    <w:rsid w:val="00937DED"/>
    <w:rsid w:val="00940368"/>
    <w:rsid w:val="009458DE"/>
    <w:rsid w:val="009462E9"/>
    <w:rsid w:val="00954E81"/>
    <w:rsid w:val="00964C7E"/>
    <w:rsid w:val="009657EB"/>
    <w:rsid w:val="00971E8F"/>
    <w:rsid w:val="00974C97"/>
    <w:rsid w:val="0097656C"/>
    <w:rsid w:val="009961DF"/>
    <w:rsid w:val="0099754E"/>
    <w:rsid w:val="009A2BDD"/>
    <w:rsid w:val="009B6D8A"/>
    <w:rsid w:val="009C1633"/>
    <w:rsid w:val="009C3749"/>
    <w:rsid w:val="009C3E46"/>
    <w:rsid w:val="009D4958"/>
    <w:rsid w:val="00A027CF"/>
    <w:rsid w:val="00A1106A"/>
    <w:rsid w:val="00A2066C"/>
    <w:rsid w:val="00A2370A"/>
    <w:rsid w:val="00A23BC2"/>
    <w:rsid w:val="00A23DB6"/>
    <w:rsid w:val="00A24130"/>
    <w:rsid w:val="00A30864"/>
    <w:rsid w:val="00A44B16"/>
    <w:rsid w:val="00A61DFA"/>
    <w:rsid w:val="00A75F4A"/>
    <w:rsid w:val="00A80240"/>
    <w:rsid w:val="00A81FE6"/>
    <w:rsid w:val="00A8216B"/>
    <w:rsid w:val="00A9280B"/>
    <w:rsid w:val="00A952D5"/>
    <w:rsid w:val="00AA4E83"/>
    <w:rsid w:val="00AB39B5"/>
    <w:rsid w:val="00AC220B"/>
    <w:rsid w:val="00AC3612"/>
    <w:rsid w:val="00AD4DFD"/>
    <w:rsid w:val="00AE0B30"/>
    <w:rsid w:val="00AE1A47"/>
    <w:rsid w:val="00AE6C28"/>
    <w:rsid w:val="00AF21F7"/>
    <w:rsid w:val="00AF2FC4"/>
    <w:rsid w:val="00AF32CA"/>
    <w:rsid w:val="00B10255"/>
    <w:rsid w:val="00B1336D"/>
    <w:rsid w:val="00B20083"/>
    <w:rsid w:val="00B22CDB"/>
    <w:rsid w:val="00B25C24"/>
    <w:rsid w:val="00B2712B"/>
    <w:rsid w:val="00B27EFF"/>
    <w:rsid w:val="00B307DE"/>
    <w:rsid w:val="00B30D17"/>
    <w:rsid w:val="00B34F94"/>
    <w:rsid w:val="00B41363"/>
    <w:rsid w:val="00B4196F"/>
    <w:rsid w:val="00B440F1"/>
    <w:rsid w:val="00B51E5F"/>
    <w:rsid w:val="00B5492D"/>
    <w:rsid w:val="00B62F21"/>
    <w:rsid w:val="00B6480F"/>
    <w:rsid w:val="00B665BA"/>
    <w:rsid w:val="00B779E2"/>
    <w:rsid w:val="00B863A5"/>
    <w:rsid w:val="00B90C3F"/>
    <w:rsid w:val="00B94ABA"/>
    <w:rsid w:val="00BB2317"/>
    <w:rsid w:val="00BB247B"/>
    <w:rsid w:val="00BB46E0"/>
    <w:rsid w:val="00BB4FBC"/>
    <w:rsid w:val="00BC257D"/>
    <w:rsid w:val="00BC5277"/>
    <w:rsid w:val="00BC7E73"/>
    <w:rsid w:val="00BD0C47"/>
    <w:rsid w:val="00BD1E10"/>
    <w:rsid w:val="00BE4DC4"/>
    <w:rsid w:val="00BF2F4D"/>
    <w:rsid w:val="00C042BA"/>
    <w:rsid w:val="00C10681"/>
    <w:rsid w:val="00C11FD8"/>
    <w:rsid w:val="00C1489D"/>
    <w:rsid w:val="00C16C3A"/>
    <w:rsid w:val="00C22A96"/>
    <w:rsid w:val="00C26D67"/>
    <w:rsid w:val="00C5034C"/>
    <w:rsid w:val="00C539DD"/>
    <w:rsid w:val="00C6201A"/>
    <w:rsid w:val="00C6375D"/>
    <w:rsid w:val="00C75588"/>
    <w:rsid w:val="00C81A23"/>
    <w:rsid w:val="00C910F9"/>
    <w:rsid w:val="00C95D98"/>
    <w:rsid w:val="00CA2330"/>
    <w:rsid w:val="00CA448E"/>
    <w:rsid w:val="00CC193E"/>
    <w:rsid w:val="00CC3927"/>
    <w:rsid w:val="00CC6FA0"/>
    <w:rsid w:val="00CD59E2"/>
    <w:rsid w:val="00CD6265"/>
    <w:rsid w:val="00CE249B"/>
    <w:rsid w:val="00CF2AAD"/>
    <w:rsid w:val="00D03E41"/>
    <w:rsid w:val="00D1029C"/>
    <w:rsid w:val="00D105A5"/>
    <w:rsid w:val="00D151CE"/>
    <w:rsid w:val="00D22219"/>
    <w:rsid w:val="00D34BC0"/>
    <w:rsid w:val="00D4689D"/>
    <w:rsid w:val="00D62BF2"/>
    <w:rsid w:val="00D62D96"/>
    <w:rsid w:val="00D63727"/>
    <w:rsid w:val="00D63855"/>
    <w:rsid w:val="00D711B9"/>
    <w:rsid w:val="00D71AA3"/>
    <w:rsid w:val="00D7781A"/>
    <w:rsid w:val="00D80049"/>
    <w:rsid w:val="00D857C0"/>
    <w:rsid w:val="00D869C4"/>
    <w:rsid w:val="00D8731C"/>
    <w:rsid w:val="00D87CFD"/>
    <w:rsid w:val="00D92A7E"/>
    <w:rsid w:val="00D939B9"/>
    <w:rsid w:val="00D93F57"/>
    <w:rsid w:val="00D95522"/>
    <w:rsid w:val="00D9570C"/>
    <w:rsid w:val="00DA5FE3"/>
    <w:rsid w:val="00DB1260"/>
    <w:rsid w:val="00DB5B48"/>
    <w:rsid w:val="00DB6466"/>
    <w:rsid w:val="00DC56A9"/>
    <w:rsid w:val="00DC67A4"/>
    <w:rsid w:val="00DC7CBE"/>
    <w:rsid w:val="00DD2A21"/>
    <w:rsid w:val="00DD324E"/>
    <w:rsid w:val="00DD499F"/>
    <w:rsid w:val="00DE4398"/>
    <w:rsid w:val="00DE443C"/>
    <w:rsid w:val="00DE6E8E"/>
    <w:rsid w:val="00DE7232"/>
    <w:rsid w:val="00DF3CBA"/>
    <w:rsid w:val="00E0213C"/>
    <w:rsid w:val="00E02B0C"/>
    <w:rsid w:val="00E048D3"/>
    <w:rsid w:val="00E05865"/>
    <w:rsid w:val="00E05E44"/>
    <w:rsid w:val="00E068C5"/>
    <w:rsid w:val="00E21D74"/>
    <w:rsid w:val="00E24BD2"/>
    <w:rsid w:val="00E30F1A"/>
    <w:rsid w:val="00E32041"/>
    <w:rsid w:val="00E37221"/>
    <w:rsid w:val="00E37B40"/>
    <w:rsid w:val="00E40DC3"/>
    <w:rsid w:val="00E41972"/>
    <w:rsid w:val="00E53972"/>
    <w:rsid w:val="00E62F21"/>
    <w:rsid w:val="00E744C3"/>
    <w:rsid w:val="00E803C8"/>
    <w:rsid w:val="00E8598F"/>
    <w:rsid w:val="00E95444"/>
    <w:rsid w:val="00EA1E3E"/>
    <w:rsid w:val="00EA57AF"/>
    <w:rsid w:val="00EB1F9A"/>
    <w:rsid w:val="00EB4512"/>
    <w:rsid w:val="00EB688C"/>
    <w:rsid w:val="00EB7361"/>
    <w:rsid w:val="00EB745D"/>
    <w:rsid w:val="00EC2CD1"/>
    <w:rsid w:val="00ED0305"/>
    <w:rsid w:val="00ED726C"/>
    <w:rsid w:val="00EE2408"/>
    <w:rsid w:val="00EE5185"/>
    <w:rsid w:val="00EF54C2"/>
    <w:rsid w:val="00EF674D"/>
    <w:rsid w:val="00F00B57"/>
    <w:rsid w:val="00F07B4B"/>
    <w:rsid w:val="00F119BF"/>
    <w:rsid w:val="00F151B5"/>
    <w:rsid w:val="00F15DDA"/>
    <w:rsid w:val="00F20287"/>
    <w:rsid w:val="00F258C2"/>
    <w:rsid w:val="00F25CC0"/>
    <w:rsid w:val="00F31DEC"/>
    <w:rsid w:val="00F373C3"/>
    <w:rsid w:val="00F43840"/>
    <w:rsid w:val="00F50115"/>
    <w:rsid w:val="00F53FAE"/>
    <w:rsid w:val="00F56FF6"/>
    <w:rsid w:val="00F60062"/>
    <w:rsid w:val="00F63C8F"/>
    <w:rsid w:val="00F645FD"/>
    <w:rsid w:val="00F7285E"/>
    <w:rsid w:val="00F7443A"/>
    <w:rsid w:val="00F74E57"/>
    <w:rsid w:val="00F75C6C"/>
    <w:rsid w:val="00F767A4"/>
    <w:rsid w:val="00F81B65"/>
    <w:rsid w:val="00F82D60"/>
    <w:rsid w:val="00F91DAF"/>
    <w:rsid w:val="00F93493"/>
    <w:rsid w:val="00F955B5"/>
    <w:rsid w:val="00F96193"/>
    <w:rsid w:val="00F968F5"/>
    <w:rsid w:val="00F974C5"/>
    <w:rsid w:val="00FB2EC1"/>
    <w:rsid w:val="00FB79A9"/>
    <w:rsid w:val="00FC2292"/>
    <w:rsid w:val="00FC7E3B"/>
    <w:rsid w:val="00FD5CE5"/>
    <w:rsid w:val="00FF51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4419F"/>
  <w15:chartTrackingRefBased/>
  <w15:docId w15:val="{8D80A3E5-71C2-4464-8324-9040B2CD1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F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6E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F32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54A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4A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D93F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3F57"/>
    <w:pPr>
      <w:outlineLvl w:val="9"/>
    </w:pPr>
    <w:rPr>
      <w:lang w:val="en-US"/>
    </w:rPr>
  </w:style>
  <w:style w:type="paragraph" w:styleId="ListParagraph">
    <w:name w:val="List Paragraph"/>
    <w:basedOn w:val="Normal"/>
    <w:uiPriority w:val="34"/>
    <w:qFormat/>
    <w:rsid w:val="00EB1F9A"/>
    <w:pPr>
      <w:ind w:left="720"/>
      <w:contextualSpacing/>
    </w:pPr>
  </w:style>
  <w:style w:type="paragraph" w:styleId="Bibliography">
    <w:name w:val="Bibliography"/>
    <w:basedOn w:val="Normal"/>
    <w:next w:val="Normal"/>
    <w:uiPriority w:val="37"/>
    <w:unhideWhenUsed/>
    <w:rsid w:val="008E08FD"/>
  </w:style>
  <w:style w:type="paragraph" w:styleId="TOC1">
    <w:name w:val="toc 1"/>
    <w:basedOn w:val="Normal"/>
    <w:next w:val="Normal"/>
    <w:autoRedefine/>
    <w:uiPriority w:val="39"/>
    <w:unhideWhenUsed/>
    <w:rsid w:val="008E08FD"/>
    <w:pPr>
      <w:spacing w:after="100"/>
    </w:pPr>
  </w:style>
  <w:style w:type="character" w:styleId="Hyperlink">
    <w:name w:val="Hyperlink"/>
    <w:basedOn w:val="DefaultParagraphFont"/>
    <w:uiPriority w:val="99"/>
    <w:unhideWhenUsed/>
    <w:rsid w:val="008E08FD"/>
    <w:rPr>
      <w:color w:val="0563C1" w:themeColor="hyperlink"/>
      <w:u w:val="single"/>
    </w:rPr>
  </w:style>
  <w:style w:type="table" w:styleId="TableGrid">
    <w:name w:val="Table Grid"/>
    <w:basedOn w:val="TableNormal"/>
    <w:uiPriority w:val="39"/>
    <w:rsid w:val="00F37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3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24E"/>
  </w:style>
  <w:style w:type="paragraph" w:styleId="Footer">
    <w:name w:val="footer"/>
    <w:basedOn w:val="Normal"/>
    <w:link w:val="FooterChar"/>
    <w:uiPriority w:val="99"/>
    <w:unhideWhenUsed/>
    <w:rsid w:val="00DD3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24E"/>
  </w:style>
  <w:style w:type="character" w:styleId="UnresolvedMention">
    <w:name w:val="Unresolved Mention"/>
    <w:basedOn w:val="DefaultParagraphFont"/>
    <w:uiPriority w:val="99"/>
    <w:semiHidden/>
    <w:unhideWhenUsed/>
    <w:rsid w:val="003C410D"/>
    <w:rPr>
      <w:color w:val="605E5C"/>
      <w:shd w:val="clear" w:color="auto" w:fill="E1DFDD"/>
    </w:rPr>
  </w:style>
  <w:style w:type="character" w:customStyle="1" w:styleId="Heading2Char">
    <w:name w:val="Heading 2 Char"/>
    <w:basedOn w:val="DefaultParagraphFont"/>
    <w:link w:val="Heading2"/>
    <w:uiPriority w:val="9"/>
    <w:rsid w:val="002A6E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D59E2"/>
    <w:pPr>
      <w:spacing w:after="100"/>
      <w:ind w:left="220"/>
    </w:pPr>
  </w:style>
  <w:style w:type="character" w:styleId="FollowedHyperlink">
    <w:name w:val="FollowedHyperlink"/>
    <w:basedOn w:val="DefaultParagraphFont"/>
    <w:uiPriority w:val="99"/>
    <w:semiHidden/>
    <w:unhideWhenUsed/>
    <w:rsid w:val="00A23DB6"/>
    <w:rPr>
      <w:color w:val="954F72" w:themeColor="followedHyperlink"/>
      <w:u w:val="single"/>
    </w:rPr>
  </w:style>
  <w:style w:type="paragraph" w:styleId="Caption">
    <w:name w:val="caption"/>
    <w:basedOn w:val="Normal"/>
    <w:next w:val="Normal"/>
    <w:uiPriority w:val="35"/>
    <w:unhideWhenUsed/>
    <w:qFormat/>
    <w:rsid w:val="006F0D7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F0D7E"/>
    <w:pPr>
      <w:spacing w:after="0"/>
    </w:pPr>
  </w:style>
  <w:style w:type="character" w:customStyle="1" w:styleId="Heading3Char">
    <w:name w:val="Heading 3 Char"/>
    <w:basedOn w:val="DefaultParagraphFont"/>
    <w:link w:val="Heading3"/>
    <w:uiPriority w:val="9"/>
    <w:rsid w:val="00AF32C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462E9"/>
    <w:pPr>
      <w:spacing w:after="100"/>
      <w:ind w:left="440"/>
    </w:pPr>
  </w:style>
  <w:style w:type="paragraph" w:styleId="NoSpacing">
    <w:name w:val="No Spacing"/>
    <w:link w:val="NoSpacingChar"/>
    <w:uiPriority w:val="1"/>
    <w:qFormat/>
    <w:rsid w:val="00C95D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5D9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8511">
      <w:bodyDiv w:val="1"/>
      <w:marLeft w:val="0"/>
      <w:marRight w:val="0"/>
      <w:marTop w:val="0"/>
      <w:marBottom w:val="0"/>
      <w:divBdr>
        <w:top w:val="none" w:sz="0" w:space="0" w:color="auto"/>
        <w:left w:val="none" w:sz="0" w:space="0" w:color="auto"/>
        <w:bottom w:val="none" w:sz="0" w:space="0" w:color="auto"/>
        <w:right w:val="none" w:sz="0" w:space="0" w:color="auto"/>
      </w:divBdr>
    </w:div>
    <w:div w:id="24991188">
      <w:bodyDiv w:val="1"/>
      <w:marLeft w:val="0"/>
      <w:marRight w:val="0"/>
      <w:marTop w:val="0"/>
      <w:marBottom w:val="0"/>
      <w:divBdr>
        <w:top w:val="none" w:sz="0" w:space="0" w:color="auto"/>
        <w:left w:val="none" w:sz="0" w:space="0" w:color="auto"/>
        <w:bottom w:val="none" w:sz="0" w:space="0" w:color="auto"/>
        <w:right w:val="none" w:sz="0" w:space="0" w:color="auto"/>
      </w:divBdr>
    </w:div>
    <w:div w:id="33585102">
      <w:bodyDiv w:val="1"/>
      <w:marLeft w:val="0"/>
      <w:marRight w:val="0"/>
      <w:marTop w:val="0"/>
      <w:marBottom w:val="0"/>
      <w:divBdr>
        <w:top w:val="none" w:sz="0" w:space="0" w:color="auto"/>
        <w:left w:val="none" w:sz="0" w:space="0" w:color="auto"/>
        <w:bottom w:val="none" w:sz="0" w:space="0" w:color="auto"/>
        <w:right w:val="none" w:sz="0" w:space="0" w:color="auto"/>
      </w:divBdr>
    </w:div>
    <w:div w:id="55059108">
      <w:bodyDiv w:val="1"/>
      <w:marLeft w:val="0"/>
      <w:marRight w:val="0"/>
      <w:marTop w:val="0"/>
      <w:marBottom w:val="0"/>
      <w:divBdr>
        <w:top w:val="none" w:sz="0" w:space="0" w:color="auto"/>
        <w:left w:val="none" w:sz="0" w:space="0" w:color="auto"/>
        <w:bottom w:val="none" w:sz="0" w:space="0" w:color="auto"/>
        <w:right w:val="none" w:sz="0" w:space="0" w:color="auto"/>
      </w:divBdr>
    </w:div>
    <w:div w:id="65078185">
      <w:bodyDiv w:val="1"/>
      <w:marLeft w:val="0"/>
      <w:marRight w:val="0"/>
      <w:marTop w:val="0"/>
      <w:marBottom w:val="0"/>
      <w:divBdr>
        <w:top w:val="none" w:sz="0" w:space="0" w:color="auto"/>
        <w:left w:val="none" w:sz="0" w:space="0" w:color="auto"/>
        <w:bottom w:val="none" w:sz="0" w:space="0" w:color="auto"/>
        <w:right w:val="none" w:sz="0" w:space="0" w:color="auto"/>
      </w:divBdr>
    </w:div>
    <w:div w:id="289634115">
      <w:bodyDiv w:val="1"/>
      <w:marLeft w:val="0"/>
      <w:marRight w:val="0"/>
      <w:marTop w:val="0"/>
      <w:marBottom w:val="0"/>
      <w:divBdr>
        <w:top w:val="none" w:sz="0" w:space="0" w:color="auto"/>
        <w:left w:val="none" w:sz="0" w:space="0" w:color="auto"/>
        <w:bottom w:val="none" w:sz="0" w:space="0" w:color="auto"/>
        <w:right w:val="none" w:sz="0" w:space="0" w:color="auto"/>
      </w:divBdr>
    </w:div>
    <w:div w:id="340471626">
      <w:bodyDiv w:val="1"/>
      <w:marLeft w:val="0"/>
      <w:marRight w:val="0"/>
      <w:marTop w:val="0"/>
      <w:marBottom w:val="0"/>
      <w:divBdr>
        <w:top w:val="none" w:sz="0" w:space="0" w:color="auto"/>
        <w:left w:val="none" w:sz="0" w:space="0" w:color="auto"/>
        <w:bottom w:val="none" w:sz="0" w:space="0" w:color="auto"/>
        <w:right w:val="none" w:sz="0" w:space="0" w:color="auto"/>
      </w:divBdr>
    </w:div>
    <w:div w:id="414134211">
      <w:bodyDiv w:val="1"/>
      <w:marLeft w:val="0"/>
      <w:marRight w:val="0"/>
      <w:marTop w:val="0"/>
      <w:marBottom w:val="0"/>
      <w:divBdr>
        <w:top w:val="none" w:sz="0" w:space="0" w:color="auto"/>
        <w:left w:val="none" w:sz="0" w:space="0" w:color="auto"/>
        <w:bottom w:val="none" w:sz="0" w:space="0" w:color="auto"/>
        <w:right w:val="none" w:sz="0" w:space="0" w:color="auto"/>
      </w:divBdr>
    </w:div>
    <w:div w:id="519852444">
      <w:bodyDiv w:val="1"/>
      <w:marLeft w:val="0"/>
      <w:marRight w:val="0"/>
      <w:marTop w:val="0"/>
      <w:marBottom w:val="0"/>
      <w:divBdr>
        <w:top w:val="none" w:sz="0" w:space="0" w:color="auto"/>
        <w:left w:val="none" w:sz="0" w:space="0" w:color="auto"/>
        <w:bottom w:val="none" w:sz="0" w:space="0" w:color="auto"/>
        <w:right w:val="none" w:sz="0" w:space="0" w:color="auto"/>
      </w:divBdr>
    </w:div>
    <w:div w:id="525994624">
      <w:bodyDiv w:val="1"/>
      <w:marLeft w:val="0"/>
      <w:marRight w:val="0"/>
      <w:marTop w:val="0"/>
      <w:marBottom w:val="0"/>
      <w:divBdr>
        <w:top w:val="none" w:sz="0" w:space="0" w:color="auto"/>
        <w:left w:val="none" w:sz="0" w:space="0" w:color="auto"/>
        <w:bottom w:val="none" w:sz="0" w:space="0" w:color="auto"/>
        <w:right w:val="none" w:sz="0" w:space="0" w:color="auto"/>
      </w:divBdr>
    </w:div>
    <w:div w:id="625739868">
      <w:bodyDiv w:val="1"/>
      <w:marLeft w:val="0"/>
      <w:marRight w:val="0"/>
      <w:marTop w:val="0"/>
      <w:marBottom w:val="0"/>
      <w:divBdr>
        <w:top w:val="none" w:sz="0" w:space="0" w:color="auto"/>
        <w:left w:val="none" w:sz="0" w:space="0" w:color="auto"/>
        <w:bottom w:val="none" w:sz="0" w:space="0" w:color="auto"/>
        <w:right w:val="none" w:sz="0" w:space="0" w:color="auto"/>
      </w:divBdr>
    </w:div>
    <w:div w:id="680199514">
      <w:bodyDiv w:val="1"/>
      <w:marLeft w:val="0"/>
      <w:marRight w:val="0"/>
      <w:marTop w:val="0"/>
      <w:marBottom w:val="0"/>
      <w:divBdr>
        <w:top w:val="none" w:sz="0" w:space="0" w:color="auto"/>
        <w:left w:val="none" w:sz="0" w:space="0" w:color="auto"/>
        <w:bottom w:val="none" w:sz="0" w:space="0" w:color="auto"/>
        <w:right w:val="none" w:sz="0" w:space="0" w:color="auto"/>
      </w:divBdr>
    </w:div>
    <w:div w:id="688797397">
      <w:bodyDiv w:val="1"/>
      <w:marLeft w:val="0"/>
      <w:marRight w:val="0"/>
      <w:marTop w:val="0"/>
      <w:marBottom w:val="0"/>
      <w:divBdr>
        <w:top w:val="none" w:sz="0" w:space="0" w:color="auto"/>
        <w:left w:val="none" w:sz="0" w:space="0" w:color="auto"/>
        <w:bottom w:val="none" w:sz="0" w:space="0" w:color="auto"/>
        <w:right w:val="none" w:sz="0" w:space="0" w:color="auto"/>
      </w:divBdr>
    </w:div>
    <w:div w:id="849220619">
      <w:bodyDiv w:val="1"/>
      <w:marLeft w:val="0"/>
      <w:marRight w:val="0"/>
      <w:marTop w:val="0"/>
      <w:marBottom w:val="0"/>
      <w:divBdr>
        <w:top w:val="none" w:sz="0" w:space="0" w:color="auto"/>
        <w:left w:val="none" w:sz="0" w:space="0" w:color="auto"/>
        <w:bottom w:val="none" w:sz="0" w:space="0" w:color="auto"/>
        <w:right w:val="none" w:sz="0" w:space="0" w:color="auto"/>
      </w:divBdr>
    </w:div>
    <w:div w:id="939140996">
      <w:bodyDiv w:val="1"/>
      <w:marLeft w:val="0"/>
      <w:marRight w:val="0"/>
      <w:marTop w:val="0"/>
      <w:marBottom w:val="0"/>
      <w:divBdr>
        <w:top w:val="none" w:sz="0" w:space="0" w:color="auto"/>
        <w:left w:val="none" w:sz="0" w:space="0" w:color="auto"/>
        <w:bottom w:val="none" w:sz="0" w:space="0" w:color="auto"/>
        <w:right w:val="none" w:sz="0" w:space="0" w:color="auto"/>
      </w:divBdr>
    </w:div>
    <w:div w:id="1047804136">
      <w:bodyDiv w:val="1"/>
      <w:marLeft w:val="0"/>
      <w:marRight w:val="0"/>
      <w:marTop w:val="0"/>
      <w:marBottom w:val="0"/>
      <w:divBdr>
        <w:top w:val="none" w:sz="0" w:space="0" w:color="auto"/>
        <w:left w:val="none" w:sz="0" w:space="0" w:color="auto"/>
        <w:bottom w:val="none" w:sz="0" w:space="0" w:color="auto"/>
        <w:right w:val="none" w:sz="0" w:space="0" w:color="auto"/>
      </w:divBdr>
    </w:div>
    <w:div w:id="1063480764">
      <w:bodyDiv w:val="1"/>
      <w:marLeft w:val="0"/>
      <w:marRight w:val="0"/>
      <w:marTop w:val="0"/>
      <w:marBottom w:val="0"/>
      <w:divBdr>
        <w:top w:val="none" w:sz="0" w:space="0" w:color="auto"/>
        <w:left w:val="none" w:sz="0" w:space="0" w:color="auto"/>
        <w:bottom w:val="none" w:sz="0" w:space="0" w:color="auto"/>
        <w:right w:val="none" w:sz="0" w:space="0" w:color="auto"/>
      </w:divBdr>
    </w:div>
    <w:div w:id="1145463695">
      <w:bodyDiv w:val="1"/>
      <w:marLeft w:val="0"/>
      <w:marRight w:val="0"/>
      <w:marTop w:val="0"/>
      <w:marBottom w:val="0"/>
      <w:divBdr>
        <w:top w:val="none" w:sz="0" w:space="0" w:color="auto"/>
        <w:left w:val="none" w:sz="0" w:space="0" w:color="auto"/>
        <w:bottom w:val="none" w:sz="0" w:space="0" w:color="auto"/>
        <w:right w:val="none" w:sz="0" w:space="0" w:color="auto"/>
      </w:divBdr>
    </w:div>
    <w:div w:id="1163667655">
      <w:bodyDiv w:val="1"/>
      <w:marLeft w:val="0"/>
      <w:marRight w:val="0"/>
      <w:marTop w:val="0"/>
      <w:marBottom w:val="0"/>
      <w:divBdr>
        <w:top w:val="none" w:sz="0" w:space="0" w:color="auto"/>
        <w:left w:val="none" w:sz="0" w:space="0" w:color="auto"/>
        <w:bottom w:val="none" w:sz="0" w:space="0" w:color="auto"/>
        <w:right w:val="none" w:sz="0" w:space="0" w:color="auto"/>
      </w:divBdr>
    </w:div>
    <w:div w:id="1171139910">
      <w:bodyDiv w:val="1"/>
      <w:marLeft w:val="0"/>
      <w:marRight w:val="0"/>
      <w:marTop w:val="0"/>
      <w:marBottom w:val="0"/>
      <w:divBdr>
        <w:top w:val="none" w:sz="0" w:space="0" w:color="auto"/>
        <w:left w:val="none" w:sz="0" w:space="0" w:color="auto"/>
        <w:bottom w:val="none" w:sz="0" w:space="0" w:color="auto"/>
        <w:right w:val="none" w:sz="0" w:space="0" w:color="auto"/>
      </w:divBdr>
    </w:div>
    <w:div w:id="1197162934">
      <w:bodyDiv w:val="1"/>
      <w:marLeft w:val="0"/>
      <w:marRight w:val="0"/>
      <w:marTop w:val="0"/>
      <w:marBottom w:val="0"/>
      <w:divBdr>
        <w:top w:val="none" w:sz="0" w:space="0" w:color="auto"/>
        <w:left w:val="none" w:sz="0" w:space="0" w:color="auto"/>
        <w:bottom w:val="none" w:sz="0" w:space="0" w:color="auto"/>
        <w:right w:val="none" w:sz="0" w:space="0" w:color="auto"/>
      </w:divBdr>
    </w:div>
    <w:div w:id="1208567616">
      <w:bodyDiv w:val="1"/>
      <w:marLeft w:val="0"/>
      <w:marRight w:val="0"/>
      <w:marTop w:val="0"/>
      <w:marBottom w:val="0"/>
      <w:divBdr>
        <w:top w:val="none" w:sz="0" w:space="0" w:color="auto"/>
        <w:left w:val="none" w:sz="0" w:space="0" w:color="auto"/>
        <w:bottom w:val="none" w:sz="0" w:space="0" w:color="auto"/>
        <w:right w:val="none" w:sz="0" w:space="0" w:color="auto"/>
      </w:divBdr>
    </w:div>
    <w:div w:id="1301377443">
      <w:bodyDiv w:val="1"/>
      <w:marLeft w:val="0"/>
      <w:marRight w:val="0"/>
      <w:marTop w:val="0"/>
      <w:marBottom w:val="0"/>
      <w:divBdr>
        <w:top w:val="none" w:sz="0" w:space="0" w:color="auto"/>
        <w:left w:val="none" w:sz="0" w:space="0" w:color="auto"/>
        <w:bottom w:val="none" w:sz="0" w:space="0" w:color="auto"/>
        <w:right w:val="none" w:sz="0" w:space="0" w:color="auto"/>
      </w:divBdr>
    </w:div>
    <w:div w:id="1313412961">
      <w:bodyDiv w:val="1"/>
      <w:marLeft w:val="0"/>
      <w:marRight w:val="0"/>
      <w:marTop w:val="0"/>
      <w:marBottom w:val="0"/>
      <w:divBdr>
        <w:top w:val="none" w:sz="0" w:space="0" w:color="auto"/>
        <w:left w:val="none" w:sz="0" w:space="0" w:color="auto"/>
        <w:bottom w:val="none" w:sz="0" w:space="0" w:color="auto"/>
        <w:right w:val="none" w:sz="0" w:space="0" w:color="auto"/>
      </w:divBdr>
    </w:div>
    <w:div w:id="1339773211">
      <w:bodyDiv w:val="1"/>
      <w:marLeft w:val="0"/>
      <w:marRight w:val="0"/>
      <w:marTop w:val="0"/>
      <w:marBottom w:val="0"/>
      <w:divBdr>
        <w:top w:val="none" w:sz="0" w:space="0" w:color="auto"/>
        <w:left w:val="none" w:sz="0" w:space="0" w:color="auto"/>
        <w:bottom w:val="none" w:sz="0" w:space="0" w:color="auto"/>
        <w:right w:val="none" w:sz="0" w:space="0" w:color="auto"/>
      </w:divBdr>
      <w:divsChild>
        <w:div w:id="1663198320">
          <w:marLeft w:val="446"/>
          <w:marRight w:val="0"/>
          <w:marTop w:val="0"/>
          <w:marBottom w:val="0"/>
          <w:divBdr>
            <w:top w:val="none" w:sz="0" w:space="0" w:color="auto"/>
            <w:left w:val="none" w:sz="0" w:space="0" w:color="auto"/>
            <w:bottom w:val="none" w:sz="0" w:space="0" w:color="auto"/>
            <w:right w:val="none" w:sz="0" w:space="0" w:color="auto"/>
          </w:divBdr>
        </w:div>
      </w:divsChild>
    </w:div>
    <w:div w:id="1341857926">
      <w:bodyDiv w:val="1"/>
      <w:marLeft w:val="0"/>
      <w:marRight w:val="0"/>
      <w:marTop w:val="0"/>
      <w:marBottom w:val="0"/>
      <w:divBdr>
        <w:top w:val="none" w:sz="0" w:space="0" w:color="auto"/>
        <w:left w:val="none" w:sz="0" w:space="0" w:color="auto"/>
        <w:bottom w:val="none" w:sz="0" w:space="0" w:color="auto"/>
        <w:right w:val="none" w:sz="0" w:space="0" w:color="auto"/>
      </w:divBdr>
    </w:div>
    <w:div w:id="1373265944">
      <w:bodyDiv w:val="1"/>
      <w:marLeft w:val="0"/>
      <w:marRight w:val="0"/>
      <w:marTop w:val="0"/>
      <w:marBottom w:val="0"/>
      <w:divBdr>
        <w:top w:val="none" w:sz="0" w:space="0" w:color="auto"/>
        <w:left w:val="none" w:sz="0" w:space="0" w:color="auto"/>
        <w:bottom w:val="none" w:sz="0" w:space="0" w:color="auto"/>
        <w:right w:val="none" w:sz="0" w:space="0" w:color="auto"/>
      </w:divBdr>
      <w:divsChild>
        <w:div w:id="1304502483">
          <w:marLeft w:val="547"/>
          <w:marRight w:val="0"/>
          <w:marTop w:val="200"/>
          <w:marBottom w:val="0"/>
          <w:divBdr>
            <w:top w:val="none" w:sz="0" w:space="0" w:color="auto"/>
            <w:left w:val="none" w:sz="0" w:space="0" w:color="auto"/>
            <w:bottom w:val="none" w:sz="0" w:space="0" w:color="auto"/>
            <w:right w:val="none" w:sz="0" w:space="0" w:color="auto"/>
          </w:divBdr>
        </w:div>
      </w:divsChild>
    </w:div>
    <w:div w:id="1525169493">
      <w:bodyDiv w:val="1"/>
      <w:marLeft w:val="0"/>
      <w:marRight w:val="0"/>
      <w:marTop w:val="0"/>
      <w:marBottom w:val="0"/>
      <w:divBdr>
        <w:top w:val="none" w:sz="0" w:space="0" w:color="auto"/>
        <w:left w:val="none" w:sz="0" w:space="0" w:color="auto"/>
        <w:bottom w:val="none" w:sz="0" w:space="0" w:color="auto"/>
        <w:right w:val="none" w:sz="0" w:space="0" w:color="auto"/>
      </w:divBdr>
    </w:div>
    <w:div w:id="1605309844">
      <w:bodyDiv w:val="1"/>
      <w:marLeft w:val="0"/>
      <w:marRight w:val="0"/>
      <w:marTop w:val="0"/>
      <w:marBottom w:val="0"/>
      <w:divBdr>
        <w:top w:val="none" w:sz="0" w:space="0" w:color="auto"/>
        <w:left w:val="none" w:sz="0" w:space="0" w:color="auto"/>
        <w:bottom w:val="none" w:sz="0" w:space="0" w:color="auto"/>
        <w:right w:val="none" w:sz="0" w:space="0" w:color="auto"/>
      </w:divBdr>
    </w:div>
    <w:div w:id="1663968635">
      <w:bodyDiv w:val="1"/>
      <w:marLeft w:val="0"/>
      <w:marRight w:val="0"/>
      <w:marTop w:val="0"/>
      <w:marBottom w:val="0"/>
      <w:divBdr>
        <w:top w:val="none" w:sz="0" w:space="0" w:color="auto"/>
        <w:left w:val="none" w:sz="0" w:space="0" w:color="auto"/>
        <w:bottom w:val="none" w:sz="0" w:space="0" w:color="auto"/>
        <w:right w:val="none" w:sz="0" w:space="0" w:color="auto"/>
      </w:divBdr>
    </w:div>
    <w:div w:id="1770740219">
      <w:bodyDiv w:val="1"/>
      <w:marLeft w:val="0"/>
      <w:marRight w:val="0"/>
      <w:marTop w:val="0"/>
      <w:marBottom w:val="0"/>
      <w:divBdr>
        <w:top w:val="none" w:sz="0" w:space="0" w:color="auto"/>
        <w:left w:val="none" w:sz="0" w:space="0" w:color="auto"/>
        <w:bottom w:val="none" w:sz="0" w:space="0" w:color="auto"/>
        <w:right w:val="none" w:sz="0" w:space="0" w:color="auto"/>
      </w:divBdr>
    </w:div>
    <w:div w:id="1777823280">
      <w:bodyDiv w:val="1"/>
      <w:marLeft w:val="0"/>
      <w:marRight w:val="0"/>
      <w:marTop w:val="0"/>
      <w:marBottom w:val="0"/>
      <w:divBdr>
        <w:top w:val="none" w:sz="0" w:space="0" w:color="auto"/>
        <w:left w:val="none" w:sz="0" w:space="0" w:color="auto"/>
        <w:bottom w:val="none" w:sz="0" w:space="0" w:color="auto"/>
        <w:right w:val="none" w:sz="0" w:space="0" w:color="auto"/>
      </w:divBdr>
    </w:div>
    <w:div w:id="1937126780">
      <w:bodyDiv w:val="1"/>
      <w:marLeft w:val="0"/>
      <w:marRight w:val="0"/>
      <w:marTop w:val="0"/>
      <w:marBottom w:val="0"/>
      <w:divBdr>
        <w:top w:val="none" w:sz="0" w:space="0" w:color="auto"/>
        <w:left w:val="none" w:sz="0" w:space="0" w:color="auto"/>
        <w:bottom w:val="none" w:sz="0" w:space="0" w:color="auto"/>
        <w:right w:val="none" w:sz="0" w:space="0" w:color="auto"/>
      </w:divBdr>
    </w:div>
    <w:div w:id="2014069781">
      <w:bodyDiv w:val="1"/>
      <w:marLeft w:val="0"/>
      <w:marRight w:val="0"/>
      <w:marTop w:val="0"/>
      <w:marBottom w:val="0"/>
      <w:divBdr>
        <w:top w:val="none" w:sz="0" w:space="0" w:color="auto"/>
        <w:left w:val="none" w:sz="0" w:space="0" w:color="auto"/>
        <w:bottom w:val="none" w:sz="0" w:space="0" w:color="auto"/>
        <w:right w:val="none" w:sz="0" w:space="0" w:color="auto"/>
      </w:divBdr>
    </w:div>
    <w:div w:id="2032023145">
      <w:bodyDiv w:val="1"/>
      <w:marLeft w:val="0"/>
      <w:marRight w:val="0"/>
      <w:marTop w:val="0"/>
      <w:marBottom w:val="0"/>
      <w:divBdr>
        <w:top w:val="none" w:sz="0" w:space="0" w:color="auto"/>
        <w:left w:val="none" w:sz="0" w:space="0" w:color="auto"/>
        <w:bottom w:val="none" w:sz="0" w:space="0" w:color="auto"/>
        <w:right w:val="none" w:sz="0" w:space="0" w:color="auto"/>
      </w:divBdr>
    </w:div>
    <w:div w:id="2037076082">
      <w:bodyDiv w:val="1"/>
      <w:marLeft w:val="0"/>
      <w:marRight w:val="0"/>
      <w:marTop w:val="0"/>
      <w:marBottom w:val="0"/>
      <w:divBdr>
        <w:top w:val="none" w:sz="0" w:space="0" w:color="auto"/>
        <w:left w:val="none" w:sz="0" w:space="0" w:color="auto"/>
        <w:bottom w:val="none" w:sz="0" w:space="0" w:color="auto"/>
        <w:right w:val="none" w:sz="0" w:space="0" w:color="auto"/>
      </w:divBdr>
    </w:div>
    <w:div w:id="2040541776">
      <w:bodyDiv w:val="1"/>
      <w:marLeft w:val="0"/>
      <w:marRight w:val="0"/>
      <w:marTop w:val="0"/>
      <w:marBottom w:val="0"/>
      <w:divBdr>
        <w:top w:val="none" w:sz="0" w:space="0" w:color="auto"/>
        <w:left w:val="none" w:sz="0" w:space="0" w:color="auto"/>
        <w:bottom w:val="none" w:sz="0" w:space="0" w:color="auto"/>
        <w:right w:val="none" w:sz="0" w:space="0" w:color="auto"/>
      </w:divBdr>
    </w:div>
    <w:div w:id="2073960756">
      <w:bodyDiv w:val="1"/>
      <w:marLeft w:val="0"/>
      <w:marRight w:val="0"/>
      <w:marTop w:val="0"/>
      <w:marBottom w:val="0"/>
      <w:divBdr>
        <w:top w:val="none" w:sz="0" w:space="0" w:color="auto"/>
        <w:left w:val="none" w:sz="0" w:space="0" w:color="auto"/>
        <w:bottom w:val="none" w:sz="0" w:space="0" w:color="auto"/>
        <w:right w:val="none" w:sz="0" w:space="0" w:color="auto"/>
      </w:divBdr>
      <w:divsChild>
        <w:div w:id="945579122">
          <w:marLeft w:val="1282"/>
          <w:marRight w:val="0"/>
          <w:marTop w:val="200"/>
          <w:marBottom w:val="0"/>
          <w:divBdr>
            <w:top w:val="none" w:sz="0" w:space="0" w:color="auto"/>
            <w:left w:val="none" w:sz="0" w:space="0" w:color="auto"/>
            <w:bottom w:val="none" w:sz="0" w:space="0" w:color="auto"/>
            <w:right w:val="none" w:sz="0" w:space="0" w:color="auto"/>
          </w:divBdr>
        </w:div>
        <w:div w:id="2058552583">
          <w:marLeft w:val="1282"/>
          <w:marRight w:val="0"/>
          <w:marTop w:val="200"/>
          <w:marBottom w:val="0"/>
          <w:divBdr>
            <w:top w:val="none" w:sz="0" w:space="0" w:color="auto"/>
            <w:left w:val="none" w:sz="0" w:space="0" w:color="auto"/>
            <w:bottom w:val="none" w:sz="0" w:space="0" w:color="auto"/>
            <w:right w:val="none" w:sz="0" w:space="0" w:color="auto"/>
          </w:divBdr>
        </w:div>
        <w:div w:id="423110902">
          <w:marLeft w:val="1282"/>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charl\Downloads\systems%20assignment%20WMcC%20proof.docx"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hyperlink" Target="file:///C:\Users\charl\Downloads\systems%20assignment%20WMcC%20proof.docx"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png"/><Relationship Id="rId5" Type="http://schemas.openxmlformats.org/officeDocument/2006/relationships/customXml" Target="../customXml/item5.xml"/><Relationship Id="rId15" Type="http://schemas.openxmlformats.org/officeDocument/2006/relationships/hyperlink" Target="file:///C:\Users\charl\Downloads\systems%20assignment%20WMcC%20proof.docx"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charl\Downloads\systems%20assignment%20WMcC%20proof.docx"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Geo81</b:Tag>
    <b:SourceType>JournalArticle</b:SourceType>
    <b:Guid>{671BCDBF-9888-49BE-8ADE-0C954FE88EE9}</b:Guid>
    <b:Title>There's a S.M.A.R.T. way to write management's goals and objectives</b:Title>
    <b:Year>1981</b:Year>
    <b:Author>
      <b:Author>
        <b:NameList>
          <b:Person>
            <b:Last>Doran</b:Last>
            <b:First>George</b:First>
          </b:Person>
        </b:NameList>
      </b:Author>
    </b:Author>
    <b:JournalName>Management Review</b:JournalName>
    <b:Pages>35–36</b:Pages>
    <b:Volume>70</b:Volume>
    <b:Issue>11</b:Issue>
    <b:RefOrder>2</b:RefOrder>
  </b:Source>
  <b:Source>
    <b:Tag>DrS06</b:Tag>
    <b:SourceType>BookSection</b:SourceType>
    <b:Guid>{6D73053D-E393-4A36-974B-84215B2B40EA}</b:Guid>
    <b:Title>Function Means Analysis (FMA) Alias Morphological Analysis</b:Title>
    <b:Year>2006</b:Year>
    <b:City> Warwickshire</b:City>
    <b:Author>
      <b:Author>
        <b:NameList>
          <b:Person>
            <b:Last>Burge</b:Last>
            <b:First>Dr</b:First>
            <b:Middle>Stuart</b:Middle>
          </b:Person>
        </b:NameList>
      </b:Author>
    </b:Author>
    <b:BookTitle>The Systems Engineering Tool Box</b:BookTitle>
    <b:Pages>1-13</b:Pages>
    <b:Publisher>Burge Hughes Walsh</b:Publisher>
    <b:RefOrder>4</b:RefOrder>
  </b:Source>
  <b:Source>
    <b:Tag>Ins17</b:Tag>
    <b:SourceType>InternetSite</b:SourceType>
    <b:Guid>{90549676-80E7-4D3F-AEEF-D7DB0B1E1620}</b:Guid>
    <b:Title> QI Essentials Toolkit: Failure Modes and Effects Analysis (FMEA) Tool</b:Title>
    <b:Year>2017</b:Year>
    <b:Author>
      <b:Author>
        <b:Corporate>Institute for Healthcare Improvement</b:Corporate>
      </b:Author>
    </b:Author>
    <b:ProductionCompany>Institute for Healthcare Improvement</b:ProductionCompany>
    <b:YearAccessed>2022</b:YearAccessed>
    <b:MonthAccessed>11</b:MonthAccessed>
    <b:DayAccessed>22</b:DayAccessed>
    <b:URL>https://www.ihi.org/resources/Pages/Tools/FailureModesandEffectsAnalysisTool.aspx#:~:text=Failure%20Modes%20and%20Effects%20Analysis%20(FMEA)%20is%20a%20systematic%2C,most%20in%20need%20of%20change</b:URL>
    <b:RefOrder>5</b:RefOrder>
  </b:Source>
  <b:Source>
    <b:Tag>Mic22</b:Tag>
    <b:SourceType>InternetSite</b:SourceType>
    <b:Guid>{924E24A7-BBD6-4790-ADE5-DCBA952662F8}</b:Guid>
    <b:Author>
      <b:Author>
        <b:Corporate>Micro</b:Corporate>
      </b:Author>
    </b:Author>
    <b:ProductionCompany>Micro</b:ProductionCompany>
    <b:YearAccessed>2022</b:YearAccessed>
    <b:MonthAccessed>12</b:MonthAccessed>
    <b:DayAccessed>9</b:DayAccessed>
    <b:URL>https://miro.com/blog/context-diagram/</b:URL>
    <b:RefOrder>1</b:RefOrder>
  </b:Source>
  <b:Source>
    <b:Tag>DrS18</b:Tag>
    <b:SourceType>Report</b:SourceType>
    <b:Guid>{B36781B3-911E-4349-B499-98D2EA09AFEB}</b:Guid>
    <b:Title>A Systems Approach to Failure Modes, Mechanisms,Effects and Causes</b:Title>
    <b:Year>2018</b:Year>
    <b:Author>
      <b:Author>
        <b:NameList>
          <b:Person>
            <b:Last>Burge</b:Last>
            <b:First>Dr</b:First>
            <b:Middle>Stuart</b:Middle>
          </b:Person>
        </b:NameList>
      </b:Author>
    </b:Author>
    <b:Publisher> Systems Engineering Company</b:Publisher>
    <b:RefOrder>6</b:RefOrder>
  </b:Source>
  <b:Source>
    <b:Tag>Luc22</b:Tag>
    <b:SourceType>InternetSite</b:SourceType>
    <b:Guid>{68033D17-8E38-4D48-8E40-9EBDA51A35E5}</b:Guid>
    <b:Title>Lucid Chart</b:Title>
    <b:YearAccessed>2022</b:YearAccessed>
    <b:MonthAccessed>12</b:MonthAccessed>
    <b:DayAccessed>10</b:DayAccessed>
    <b:URL>https://www.lucidchart.com/pages/uml-sequence-diagram</b:URL>
    <b:Author>
      <b:Author>
        <b:Corporate>Lucid Chart</b:Corporate>
      </b:Author>
    </b:Author>
    <b:RefOrder>8</b:RefOrder>
  </b:Source>
  <b:Source>
    <b:Tag>Pat22</b:Tag>
    <b:SourceType>InternetSite</b:SourceType>
    <b:Guid>{74DC5328-9B31-4A9A-A7B2-CB28345A2387}</b:Guid>
    <b:Author>
      <b:Author>
        <b:NameList>
          <b:Person>
            <b:Last>Guevara</b:Last>
            <b:First>Patricia</b:First>
          </b:Person>
        </b:NameList>
      </b:Author>
    </b:Author>
    <b:Title>Safety Culture</b:Title>
    <b:Year>2022</b:Year>
    <b:Month>11</b:Month>
    <b:Day>29</b:Day>
    <b:YearAccessed>2022</b:YearAccessed>
    <b:MonthAccessed>10</b:MonthAccessed>
    <b:DayAccessed>12</b:DayAccessed>
    <b:URL>https://safetyculture.com/topics/qfd/</b:URL>
    <b:RefOrder>3</b:RefOrder>
  </b:Source>
  <b:Source>
    <b:Tag>Ley17</b:Tag>
    <b:SourceType>JournalArticle</b:SourceType>
    <b:Guid>{6CED5949-5D41-4DE2-973A-94A511F81459}</b:Guid>
    <b:Title>Tools for Systems Thinkers: Systems Mapping</b:Title>
    <b:Year>2017</b:Year>
    <b:Author>
      <b:Author>
        <b:NameList>
          <b:Person>
            <b:Last>Acaroglu</b:Last>
            <b:First>Leyla</b:First>
          </b:Person>
        </b:NameList>
      </b:Author>
    </b:Author>
    <b:JournalName>Disruptive design</b:JournalName>
    <b:RefOrder>7</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f790efe2e95a5fcdc34792cefed06e39">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e114984aa0a4a6135427020d6d503f1"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C856D3-3DF8-4082-90C7-C5EBC7966957}">
  <ds:schemaRefs>
    <ds:schemaRef ds:uri="http://schemas.openxmlformats.org/officeDocument/2006/bibliography"/>
  </ds:schemaRefs>
</ds:datastoreItem>
</file>

<file path=customXml/itemProps3.xml><?xml version="1.0" encoding="utf-8"?>
<ds:datastoreItem xmlns:ds="http://schemas.openxmlformats.org/officeDocument/2006/customXml" ds:itemID="{75E945BA-52DA-4F83-929E-B169B8C4A6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55537D-D387-4C6E-A0CC-9BB8BCA2B95E}">
  <ds:schemaRefs>
    <ds:schemaRef ds:uri="http://schemas.microsoft.com/sharepoint/v3/contenttype/forms"/>
  </ds:schemaRefs>
</ds:datastoreItem>
</file>

<file path=customXml/itemProps5.xml><?xml version="1.0" encoding="utf-8"?>
<ds:datastoreItem xmlns:ds="http://schemas.openxmlformats.org/officeDocument/2006/customXml" ds:itemID="{031B3686-22C1-4CF6-9598-ED360FB3DE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3468</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Optimisation of a Shower Through Systems Engineering Principles</dc:title>
  <dc:subject>11/12/2022</dc:subject>
  <dc:creator>Charlotte Knight (1907828)</dc:creator>
  <cp:keywords/>
  <dc:description/>
  <cp:lastModifiedBy>Charlotte Knight</cp:lastModifiedBy>
  <cp:revision>8</cp:revision>
  <dcterms:created xsi:type="dcterms:W3CDTF">2022-12-11T22:25:00Z</dcterms:created>
  <dcterms:modified xsi:type="dcterms:W3CDTF">2022-12-11T22:38:00Z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