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A9DAD57">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7697021A"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w:t>
      </w:r>
      <w:r w:rsidR="0074547B">
        <w:rPr>
          <w:b/>
          <w:bCs/>
          <w:color w:val="auto"/>
          <w:sz w:val="40"/>
          <w:szCs w:val="40"/>
        </w:rPr>
        <w:t>Competency-Based</w:t>
      </w:r>
      <w:r w:rsidRPr="33EFDF59">
        <w:rPr>
          <w:b/>
          <w:bCs/>
          <w:color w:val="auto"/>
          <w:sz w:val="40"/>
          <w:szCs w:val="40"/>
        </w:rPr>
        <w:t xml:space="preserve">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07D3262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w:t>
      </w:r>
      <w:r w:rsidR="0074547B">
        <w:rPr>
          <w:rFonts w:eastAsia="Arial"/>
          <w:color w:val="000000" w:themeColor="text1"/>
          <w:sz w:val="24"/>
          <w:szCs w:val="24"/>
        </w:rPr>
        <w:t>on</w:t>
      </w:r>
      <w:r w:rsidRPr="2754A77C">
        <w:rPr>
          <w:rFonts w:eastAsia="Arial"/>
          <w:color w:val="000000" w:themeColor="text1"/>
          <w:sz w:val="24"/>
          <w:szCs w:val="24"/>
        </w:rPr>
        <w:t xml:space="preserve">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706DBD73"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 xml:space="preserve">Understanding the Police </w:t>
      </w:r>
      <w:r w:rsidR="0074547B">
        <w:rPr>
          <w:sz w:val="24"/>
          <w:szCs w:val="24"/>
        </w:rPr>
        <w:t>Officer's</w:t>
      </w:r>
      <w:r w:rsidRPr="084AFF89">
        <w:rPr>
          <w:sz w:val="24"/>
          <w:szCs w:val="24"/>
        </w:rPr>
        <w:t xml:space="preserve"> </w:t>
      </w:r>
      <w:r w:rsidR="0074547B">
        <w:rPr>
          <w:sz w:val="24"/>
          <w:szCs w:val="24"/>
        </w:rPr>
        <w:t>Role</w:t>
      </w:r>
    </w:p>
    <w:p w14:paraId="39B2EB80" w14:textId="5BE0CA77"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 xml:space="preserve">Modern Professional Police </w:t>
      </w:r>
      <w:r w:rsidR="0074547B">
        <w:rPr>
          <w:sz w:val="24"/>
          <w:szCs w:val="24"/>
        </w:rPr>
        <w:t>Officers</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3E1594C7"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w:t>
      </w:r>
      <w:r w:rsidR="0074547B">
        <w:rPr>
          <w:rFonts w:eastAsia="Arial"/>
          <w:color w:val="000000" w:themeColor="text1"/>
          <w:sz w:val="24"/>
          <w:szCs w:val="24"/>
        </w:rPr>
        <w:t>you must save</w:t>
      </w:r>
      <w:r w:rsidRPr="1DB6C408">
        <w:rPr>
          <w:rFonts w:eastAsia="Arial"/>
          <w:color w:val="000000" w:themeColor="text1"/>
          <w:sz w:val="24"/>
          <w:szCs w:val="24"/>
        </w:rPr>
        <w:t xml:space="preser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6846FA69" w:rsidR="1DB6C408" w:rsidRDefault="1DB6C408" w:rsidP="1DB6C408">
      <w:pPr>
        <w:jc w:val="both"/>
      </w:pPr>
      <w:r w:rsidRPr="777CCE50">
        <w:rPr>
          <w:rFonts w:eastAsia="Arial"/>
          <w:color w:val="000000" w:themeColor="text1"/>
          <w:sz w:val="24"/>
          <w:szCs w:val="24"/>
        </w:rPr>
        <w:t xml:space="preserve">Reflective practice is a core aspect </w:t>
      </w:r>
      <w:r w:rsidR="0074547B">
        <w:rPr>
          <w:rFonts w:eastAsia="Arial"/>
          <w:color w:val="000000" w:themeColor="text1"/>
          <w:sz w:val="24"/>
          <w:szCs w:val="24"/>
        </w:rPr>
        <w:t>of</w:t>
      </w:r>
      <w:r w:rsidRPr="777CCE50">
        <w:rPr>
          <w:rFonts w:eastAsia="Arial"/>
          <w:color w:val="000000" w:themeColor="text1"/>
          <w:sz w:val="24"/>
          <w:szCs w:val="24"/>
        </w:rPr>
        <w:t xml:space="preserve">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130EE"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1E8AF3C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w:t>
      </w:r>
      <w:r w:rsidR="0074547B">
        <w:rPr>
          <w:rFonts w:eastAsia="Arial"/>
          <w:color w:val="000000" w:themeColor="text1"/>
          <w:sz w:val="24"/>
          <w:szCs w:val="24"/>
        </w:rPr>
        <w:t xml:space="preserve">the </w:t>
      </w:r>
      <w:r w:rsidRPr="6BD5918D">
        <w:rPr>
          <w:rFonts w:eastAsia="Arial"/>
          <w:color w:val="000000" w:themeColor="text1"/>
          <w:sz w:val="24"/>
          <w:szCs w:val="24"/>
        </w:rPr>
        <w:t xml:space="preserve">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2CC78A22"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w:t>
      </w:r>
      <w:r w:rsidR="0074547B">
        <w:rPr>
          <w:rFonts w:eastAsia="Arial"/>
          <w:color w:val="000000" w:themeColor="text1"/>
          <w:sz w:val="24"/>
          <w:szCs w:val="24"/>
        </w:rPr>
        <w:t>towns</w:t>
      </w:r>
      <w:r w:rsidRPr="2754A77C">
        <w:rPr>
          <w:rFonts w:eastAsia="Arial"/>
          <w:color w:val="000000" w:themeColor="text1"/>
          <w:sz w:val="24"/>
          <w:szCs w:val="24"/>
        </w:rPr>
        <w:t xml:space="preserve">, villages, </w:t>
      </w:r>
      <w:r w:rsidR="0074547B">
        <w:rPr>
          <w:rFonts w:eastAsia="Arial"/>
          <w:color w:val="000000" w:themeColor="text1"/>
          <w:sz w:val="24"/>
          <w:szCs w:val="24"/>
        </w:rPr>
        <w:t xml:space="preserve">and </w:t>
      </w:r>
      <w:r w:rsidRPr="2754A77C">
        <w:rPr>
          <w:rFonts w:eastAsia="Arial"/>
          <w:color w:val="000000" w:themeColor="text1"/>
          <w:sz w:val="24"/>
          <w:szCs w:val="24"/>
        </w:rPr>
        <w:t xml:space="preserve">streets) specific incidents which were high profile and could be identified due to past publicity, other professionals or any other personal information including medical or other </w:t>
      </w:r>
      <w:r w:rsidR="0074547B"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101924F8" w:rsidR="15F9F004" w:rsidRDefault="15F9F004" w:rsidP="08999749">
      <w:pPr>
        <w:jc w:val="both"/>
      </w:pPr>
      <w:r w:rsidRPr="08999749">
        <w:rPr>
          <w:rFonts w:ascii="Calibri" w:eastAsia="Calibri" w:hAnsi="Calibri" w:cs="Calibri"/>
          <w:b/>
          <w:bCs/>
          <w:color w:val="000000" w:themeColor="text1"/>
          <w:sz w:val="24"/>
          <w:szCs w:val="24"/>
        </w:rPr>
        <w:t xml:space="preserve">Should any health and </w:t>
      </w:r>
      <w:r w:rsidR="0074547B">
        <w:rPr>
          <w:rFonts w:ascii="Calibri" w:eastAsia="Calibri" w:hAnsi="Calibri" w:cs="Calibri"/>
          <w:b/>
          <w:bCs/>
          <w:color w:val="000000" w:themeColor="text1"/>
          <w:sz w:val="24"/>
          <w:szCs w:val="24"/>
        </w:rPr>
        <w:t>well-being</w:t>
      </w:r>
      <w:r w:rsidRPr="08999749">
        <w:rPr>
          <w:rFonts w:ascii="Calibri" w:eastAsia="Calibri" w:hAnsi="Calibri" w:cs="Calibri"/>
          <w:b/>
          <w:bCs/>
          <w:color w:val="000000" w:themeColor="text1"/>
          <w:sz w:val="24"/>
          <w:szCs w:val="24"/>
        </w:rPr>
        <w:t xml:space="preserve">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738192A5"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w:t>
      </w:r>
      <w:r w:rsidR="0074547B">
        <w:rPr>
          <w:rFonts w:eastAsia="Arial"/>
          <w:i/>
          <w:iCs/>
          <w:color w:val="000000" w:themeColor="text1"/>
          <w:sz w:val="24"/>
          <w:szCs w:val="24"/>
        </w:rPr>
        <w:t>text/answer</w:t>
      </w:r>
      <w:r w:rsidRPr="6BD5918D">
        <w:rPr>
          <w:rFonts w:eastAsia="Arial"/>
          <w:i/>
          <w:iCs/>
          <w:color w:val="000000" w:themeColor="text1"/>
          <w:sz w:val="24"/>
          <w:szCs w:val="24"/>
        </w:rPr>
        <w:t xml:space="preserve"> within each section of this </w:t>
      </w:r>
      <w:r w:rsidR="05DD7080" w:rsidRPr="6BD5918D">
        <w:rPr>
          <w:rFonts w:eastAsia="Arial"/>
          <w:i/>
          <w:iCs/>
          <w:color w:val="000000" w:themeColor="text1"/>
          <w:sz w:val="24"/>
          <w:szCs w:val="24"/>
        </w:rPr>
        <w:t>workbook.</w:t>
      </w:r>
    </w:p>
    <w:p w14:paraId="12535589" w14:textId="188636B9"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w:t>
      </w:r>
      <w:r w:rsidR="0074547B">
        <w:rPr>
          <w:rFonts w:eastAsia="Arial"/>
          <w:i/>
          <w:iCs/>
          <w:color w:val="000000" w:themeColor="text1"/>
          <w:sz w:val="24"/>
          <w:szCs w:val="24"/>
        </w:rPr>
        <w:t xml:space="preserve">or </w:t>
      </w:r>
      <w:r w:rsidR="4CA001C9" w:rsidRPr="777CCE50">
        <w:rPr>
          <w:rFonts w:eastAsia="Arial"/>
          <w:i/>
          <w:iCs/>
          <w:color w:val="000000" w:themeColor="text1"/>
          <w:sz w:val="24"/>
          <w:szCs w:val="24"/>
        </w:rPr>
        <w:t>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46DC031F" w:rsidR="301B026E" w:rsidRDefault="5F230C7D" w:rsidP="35AC8E37">
            <w:pPr>
              <w:spacing w:line="259" w:lineRule="auto"/>
              <w:rPr>
                <w:sz w:val="24"/>
                <w:szCs w:val="24"/>
              </w:rPr>
            </w:pPr>
            <w:r w:rsidRPr="777CCE50">
              <w:rPr>
                <w:sz w:val="24"/>
                <w:szCs w:val="24"/>
              </w:rPr>
              <w:t xml:space="preserve">Evidence </w:t>
            </w:r>
            <w:r w:rsidR="0074547B">
              <w:rPr>
                <w:sz w:val="24"/>
                <w:szCs w:val="24"/>
              </w:rPr>
              <w:t xml:space="preserve">of </w:t>
            </w:r>
            <w:r w:rsidRPr="777CCE50">
              <w:rPr>
                <w:sz w:val="24"/>
                <w:szCs w:val="24"/>
              </w:rPr>
              <w:t>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58ED4196"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 xml:space="preserve">College of Policing’s </w:t>
            </w:r>
            <w:r w:rsidR="0074547B">
              <w:rPr>
                <w:i/>
                <w:iCs/>
                <w:sz w:val="24"/>
                <w:szCs w:val="24"/>
              </w:rPr>
              <w:t>5-Year</w:t>
            </w:r>
            <w:r w:rsidR="25F1996A" w:rsidRPr="35AC8E37">
              <w:rPr>
                <w:i/>
                <w:iCs/>
                <w:sz w:val="24"/>
                <w:szCs w:val="24"/>
              </w:rPr>
              <w:t xml:space="preserve">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4B4874EF" w:rsidR="00FF7784" w:rsidRPr="00270EEB" w:rsidRDefault="00DB7619" w:rsidP="00340E9A">
      <w:pPr>
        <w:ind w:right="237"/>
        <w:jc w:val="both"/>
        <w:rPr>
          <w:sz w:val="24"/>
          <w:szCs w:val="24"/>
        </w:rPr>
      </w:pPr>
      <w:r>
        <w:rPr>
          <w:sz w:val="24"/>
          <w:szCs w:val="24"/>
        </w:rPr>
        <w:t xml:space="preserve">When announced by then </w:t>
      </w:r>
      <w:proofErr w:type="gramStart"/>
      <w:r w:rsidR="005D68BE">
        <w:rPr>
          <w:sz w:val="24"/>
          <w:szCs w:val="24"/>
        </w:rPr>
        <w:t>Home</w:t>
      </w:r>
      <w:proofErr w:type="gramEnd"/>
      <w:r>
        <w:rPr>
          <w:sz w:val="24"/>
          <w:szCs w:val="24"/>
        </w:rPr>
        <w:t xml:space="preserve"> sectary Theresa May in 2011 the College of Policing’s aims were to develop a professional policing model fit for the 21</w:t>
      </w:r>
      <w:r w:rsidRPr="00DB7619">
        <w:rPr>
          <w:sz w:val="24"/>
          <w:szCs w:val="24"/>
          <w:vertAlign w:val="superscript"/>
        </w:rPr>
        <w:t>st</w:t>
      </w:r>
      <w:r>
        <w:rPr>
          <w:sz w:val="24"/>
          <w:szCs w:val="24"/>
        </w:rPr>
        <w:t xml:space="preserve"> century, </w:t>
      </w:r>
    </w:p>
    <w:p w14:paraId="3B855813" w14:textId="3DC0F19C" w:rsidR="00FF7784" w:rsidRDefault="00DB7619" w:rsidP="00340E9A">
      <w:pPr>
        <w:ind w:right="237"/>
        <w:jc w:val="both"/>
        <w:rPr>
          <w:sz w:val="24"/>
          <w:szCs w:val="24"/>
        </w:rPr>
      </w:pPr>
      <w:r>
        <w:rPr>
          <w:sz w:val="24"/>
          <w:szCs w:val="24"/>
        </w:rPr>
        <w:t>Setting and improving standards in policing and developing training and qualifications for officer</w:t>
      </w:r>
      <w:r w:rsidR="00E86144">
        <w:rPr>
          <w:sz w:val="24"/>
          <w:szCs w:val="24"/>
        </w:rPr>
        <w:t>s</w:t>
      </w:r>
      <w:r>
        <w:rPr>
          <w:sz w:val="24"/>
          <w:szCs w:val="24"/>
        </w:rPr>
        <w:t xml:space="preserve"> to enable them to better fight crime. The </w:t>
      </w:r>
      <w:r w:rsidR="005D68BE">
        <w:rPr>
          <w:sz w:val="24"/>
          <w:szCs w:val="24"/>
        </w:rPr>
        <w:t>College</w:t>
      </w:r>
      <w:r>
        <w:rPr>
          <w:sz w:val="24"/>
          <w:szCs w:val="24"/>
        </w:rPr>
        <w:t xml:space="preserve"> of policing issues authorised professional practice guidance (APP) to all officer</w:t>
      </w:r>
      <w:r w:rsidR="008F0241">
        <w:rPr>
          <w:sz w:val="24"/>
          <w:szCs w:val="24"/>
        </w:rPr>
        <w:t>s</w:t>
      </w:r>
      <w:r>
        <w:rPr>
          <w:sz w:val="24"/>
          <w:szCs w:val="24"/>
        </w:rPr>
        <w:t xml:space="preserve"> at any rank which provides them with guidance on how to deal with </w:t>
      </w:r>
      <w:r w:rsidR="0074547B">
        <w:rPr>
          <w:sz w:val="24"/>
          <w:szCs w:val="24"/>
        </w:rPr>
        <w:t>day-to-day</w:t>
      </w:r>
      <w:r>
        <w:rPr>
          <w:sz w:val="24"/>
          <w:szCs w:val="24"/>
        </w:rPr>
        <w:t xml:space="preserve"> policing. It also provides guidance for officers when dealing with a range of scenarios </w:t>
      </w:r>
      <w:r w:rsidR="008F0241">
        <w:rPr>
          <w:sz w:val="24"/>
          <w:szCs w:val="24"/>
        </w:rPr>
        <w:t>such as firearms incidents, stop and search and covert policing</w:t>
      </w:r>
      <w:r w:rsidR="00662B24">
        <w:rPr>
          <w:sz w:val="24"/>
          <w:szCs w:val="24"/>
        </w:rPr>
        <w:t xml:space="preserve"> </w:t>
      </w:r>
      <w:sdt>
        <w:sdtPr>
          <w:rPr>
            <w:sz w:val="24"/>
            <w:szCs w:val="24"/>
          </w:rPr>
          <w:id w:val="1240135670"/>
          <w:citation/>
        </w:sdtPr>
        <w:sdtEndPr/>
        <w:sdtContent>
          <w:r w:rsidR="00662B24">
            <w:rPr>
              <w:sz w:val="24"/>
              <w:szCs w:val="24"/>
            </w:rPr>
            <w:fldChar w:fldCharType="begin"/>
          </w:r>
          <w:r w:rsidR="00662B24">
            <w:rPr>
              <w:sz w:val="24"/>
              <w:szCs w:val="24"/>
            </w:rPr>
            <w:instrText xml:space="preserve"> CITATION Col23 \l 2057 </w:instrText>
          </w:r>
          <w:r w:rsidR="00662B24">
            <w:rPr>
              <w:sz w:val="24"/>
              <w:szCs w:val="24"/>
            </w:rPr>
            <w:fldChar w:fldCharType="separate"/>
          </w:r>
          <w:r w:rsidR="005A071D" w:rsidRPr="005A071D">
            <w:rPr>
              <w:noProof/>
              <w:sz w:val="24"/>
              <w:szCs w:val="24"/>
            </w:rPr>
            <w:t>(College of Policing , n.d.)</w:t>
          </w:r>
          <w:r w:rsidR="00662B24">
            <w:rPr>
              <w:sz w:val="24"/>
              <w:szCs w:val="24"/>
            </w:rPr>
            <w:fldChar w:fldCharType="end"/>
          </w:r>
        </w:sdtContent>
      </w:sdt>
      <w:r w:rsidR="00662B24">
        <w:rPr>
          <w:sz w:val="24"/>
          <w:szCs w:val="24"/>
        </w:rPr>
        <w:t>.</w:t>
      </w:r>
    </w:p>
    <w:p w14:paraId="7B8AF961" w14:textId="77777777" w:rsidR="008F0241" w:rsidRDefault="008F0241" w:rsidP="00340E9A">
      <w:pPr>
        <w:ind w:right="237"/>
        <w:jc w:val="both"/>
        <w:rPr>
          <w:sz w:val="24"/>
          <w:szCs w:val="24"/>
        </w:rPr>
      </w:pPr>
    </w:p>
    <w:p w14:paraId="3BF07410" w14:textId="60997996" w:rsidR="008F0241" w:rsidRDefault="008F0241" w:rsidP="00340E9A">
      <w:pPr>
        <w:ind w:right="237"/>
        <w:jc w:val="both"/>
        <w:rPr>
          <w:sz w:val="24"/>
          <w:szCs w:val="24"/>
        </w:rPr>
      </w:pPr>
      <w:r>
        <w:rPr>
          <w:sz w:val="24"/>
          <w:szCs w:val="24"/>
        </w:rPr>
        <w:t xml:space="preserve">This authorised professional practice is based </w:t>
      </w:r>
      <w:r w:rsidR="005D68BE">
        <w:rPr>
          <w:sz w:val="24"/>
          <w:szCs w:val="24"/>
        </w:rPr>
        <w:t>on</w:t>
      </w:r>
      <w:r>
        <w:rPr>
          <w:sz w:val="24"/>
          <w:szCs w:val="24"/>
        </w:rPr>
        <w:t xml:space="preserve"> evidence the </w:t>
      </w:r>
      <w:r w:rsidR="005D68BE">
        <w:rPr>
          <w:sz w:val="24"/>
          <w:szCs w:val="24"/>
        </w:rPr>
        <w:t>College</w:t>
      </w:r>
      <w:r>
        <w:rPr>
          <w:sz w:val="24"/>
          <w:szCs w:val="24"/>
        </w:rPr>
        <w:t xml:space="preserve"> of policing has gathered. The </w:t>
      </w:r>
      <w:r w:rsidR="005D68BE">
        <w:rPr>
          <w:sz w:val="24"/>
          <w:szCs w:val="24"/>
        </w:rPr>
        <w:t>College</w:t>
      </w:r>
      <w:r>
        <w:rPr>
          <w:sz w:val="24"/>
          <w:szCs w:val="24"/>
        </w:rPr>
        <w:t xml:space="preserve"> of policing conducts its own research and also relies on available research to determine what practise and standards should be set. </w:t>
      </w:r>
      <w:r w:rsidR="00CF2E9F">
        <w:rPr>
          <w:sz w:val="24"/>
          <w:szCs w:val="24"/>
        </w:rPr>
        <w:t>In this respect</w:t>
      </w:r>
      <w:r w:rsidR="005D68BE">
        <w:rPr>
          <w:sz w:val="24"/>
          <w:szCs w:val="24"/>
        </w:rPr>
        <w:t>,</w:t>
      </w:r>
      <w:r w:rsidR="00CF2E9F">
        <w:rPr>
          <w:sz w:val="24"/>
          <w:szCs w:val="24"/>
        </w:rPr>
        <w:t xml:space="preserve"> the college does well. It has set up the ‘What Works Centre for Crime Reduction’ in which the college works with academics and universities to take an </w:t>
      </w:r>
      <w:r w:rsidR="0074547B">
        <w:rPr>
          <w:sz w:val="24"/>
          <w:szCs w:val="24"/>
        </w:rPr>
        <w:t>evidence-based</w:t>
      </w:r>
      <w:r w:rsidR="00CF2E9F">
        <w:rPr>
          <w:sz w:val="24"/>
          <w:szCs w:val="24"/>
        </w:rPr>
        <w:t xml:space="preserve"> approach to policing. In a sense </w:t>
      </w:r>
      <w:r w:rsidR="005D68BE">
        <w:rPr>
          <w:sz w:val="24"/>
          <w:szCs w:val="24"/>
        </w:rPr>
        <w:t>it allows</w:t>
      </w:r>
      <w:r w:rsidR="00CF2E9F">
        <w:rPr>
          <w:sz w:val="24"/>
          <w:szCs w:val="24"/>
        </w:rPr>
        <w:t xml:space="preserve"> the police to work smarter, not harder</w:t>
      </w:r>
      <w:r w:rsidR="00662B24">
        <w:rPr>
          <w:sz w:val="24"/>
          <w:szCs w:val="24"/>
        </w:rPr>
        <w:t xml:space="preserve"> </w:t>
      </w:r>
      <w:sdt>
        <w:sdtPr>
          <w:rPr>
            <w:sz w:val="24"/>
            <w:szCs w:val="24"/>
          </w:rPr>
          <w:id w:val="1159811056"/>
          <w:citation/>
        </w:sdtPr>
        <w:sdtEndPr/>
        <w:sdtContent>
          <w:r w:rsidR="00662B24">
            <w:rPr>
              <w:sz w:val="24"/>
              <w:szCs w:val="24"/>
            </w:rPr>
            <w:fldChar w:fldCharType="begin"/>
          </w:r>
          <w:r w:rsidR="00662B24">
            <w:rPr>
              <w:sz w:val="24"/>
              <w:szCs w:val="24"/>
            </w:rPr>
            <w:instrText xml:space="preserve"> CITATION Col231 \l 2057 </w:instrText>
          </w:r>
          <w:r w:rsidR="00662B24">
            <w:rPr>
              <w:sz w:val="24"/>
              <w:szCs w:val="24"/>
            </w:rPr>
            <w:fldChar w:fldCharType="separate"/>
          </w:r>
          <w:r w:rsidR="005A071D" w:rsidRPr="005A071D">
            <w:rPr>
              <w:noProof/>
              <w:sz w:val="24"/>
              <w:szCs w:val="24"/>
            </w:rPr>
            <w:t>(College of Policing , n.d.)</w:t>
          </w:r>
          <w:r w:rsidR="00662B24">
            <w:rPr>
              <w:sz w:val="24"/>
              <w:szCs w:val="24"/>
            </w:rPr>
            <w:fldChar w:fldCharType="end"/>
          </w:r>
        </w:sdtContent>
      </w:sdt>
      <w:r w:rsidR="00662B24">
        <w:rPr>
          <w:sz w:val="24"/>
          <w:szCs w:val="24"/>
        </w:rPr>
        <w:t>.</w:t>
      </w:r>
    </w:p>
    <w:p w14:paraId="566CF8D6" w14:textId="77777777" w:rsidR="008F0241" w:rsidRDefault="008F0241" w:rsidP="00340E9A">
      <w:pPr>
        <w:ind w:right="237"/>
        <w:jc w:val="both"/>
        <w:rPr>
          <w:sz w:val="24"/>
          <w:szCs w:val="24"/>
        </w:rPr>
      </w:pPr>
    </w:p>
    <w:p w14:paraId="7A0672F6" w14:textId="04CC0638" w:rsidR="008F0241" w:rsidRDefault="008F0241" w:rsidP="00340E9A">
      <w:pPr>
        <w:ind w:right="237"/>
        <w:jc w:val="both"/>
        <w:rPr>
          <w:sz w:val="24"/>
          <w:szCs w:val="24"/>
        </w:rPr>
      </w:pPr>
      <w:r>
        <w:rPr>
          <w:sz w:val="24"/>
          <w:szCs w:val="24"/>
        </w:rPr>
        <w:t xml:space="preserve">The </w:t>
      </w:r>
      <w:r w:rsidR="005D68BE">
        <w:rPr>
          <w:sz w:val="24"/>
          <w:szCs w:val="24"/>
        </w:rPr>
        <w:t>College</w:t>
      </w:r>
      <w:r>
        <w:rPr>
          <w:sz w:val="24"/>
          <w:szCs w:val="24"/>
        </w:rPr>
        <w:t xml:space="preserve"> of policing is also responsible for the education of officers. </w:t>
      </w:r>
      <w:r w:rsidR="00CF2E9F">
        <w:rPr>
          <w:sz w:val="24"/>
          <w:szCs w:val="24"/>
        </w:rPr>
        <w:t xml:space="preserve">It sets the educational requirements for officers to assure the public of the quality and consistency of policing in the UK. </w:t>
      </w:r>
      <w:sdt>
        <w:sdtPr>
          <w:rPr>
            <w:sz w:val="24"/>
            <w:szCs w:val="24"/>
          </w:rPr>
          <w:id w:val="781847858"/>
          <w:citation/>
        </w:sdtPr>
        <w:sdtEndPr/>
        <w:sdtContent>
          <w:r w:rsidR="00662B24">
            <w:rPr>
              <w:sz w:val="24"/>
              <w:szCs w:val="24"/>
            </w:rPr>
            <w:fldChar w:fldCharType="begin"/>
          </w:r>
          <w:r w:rsidR="00662B24">
            <w:rPr>
              <w:sz w:val="24"/>
              <w:szCs w:val="24"/>
            </w:rPr>
            <w:instrText xml:space="preserve"> CITATION Pol20 \l 2057 </w:instrText>
          </w:r>
          <w:r w:rsidR="00662B24">
            <w:rPr>
              <w:sz w:val="24"/>
              <w:szCs w:val="24"/>
            </w:rPr>
            <w:fldChar w:fldCharType="separate"/>
          </w:r>
          <w:r w:rsidR="005A071D" w:rsidRPr="005A071D">
            <w:rPr>
              <w:noProof/>
              <w:sz w:val="24"/>
              <w:szCs w:val="24"/>
            </w:rPr>
            <w:t>(Police Resettlement , 2020)</w:t>
          </w:r>
          <w:r w:rsidR="00662B24">
            <w:rPr>
              <w:sz w:val="24"/>
              <w:szCs w:val="24"/>
            </w:rPr>
            <w:fldChar w:fldCharType="end"/>
          </w:r>
        </w:sdtContent>
      </w:sdt>
      <w:r w:rsidR="00662B24">
        <w:rPr>
          <w:sz w:val="24"/>
          <w:szCs w:val="24"/>
        </w:rPr>
        <w:t xml:space="preserve">. </w:t>
      </w:r>
      <w:r w:rsidR="00CF2E9F">
        <w:rPr>
          <w:sz w:val="24"/>
          <w:szCs w:val="24"/>
        </w:rPr>
        <w:t xml:space="preserve">For example, in 2020 the </w:t>
      </w:r>
      <w:r w:rsidR="005D68BE">
        <w:rPr>
          <w:sz w:val="24"/>
          <w:szCs w:val="24"/>
        </w:rPr>
        <w:t>College</w:t>
      </w:r>
      <w:r w:rsidR="00CF2E9F">
        <w:rPr>
          <w:sz w:val="24"/>
          <w:szCs w:val="24"/>
        </w:rPr>
        <w:t xml:space="preserve"> of policing announced that all police officers would be </w:t>
      </w:r>
      <w:r w:rsidR="0072588E">
        <w:rPr>
          <w:sz w:val="24"/>
          <w:szCs w:val="24"/>
        </w:rPr>
        <w:t xml:space="preserve">educated to </w:t>
      </w:r>
      <w:r w:rsidR="0072588E">
        <w:rPr>
          <w:sz w:val="24"/>
          <w:szCs w:val="24"/>
        </w:rPr>
        <w:lastRenderedPageBreak/>
        <w:t xml:space="preserve">a degree level. A controversial decision which has been a hot topic of debate in recent years. Even the home sectary asking the college of policing to rethink the requirement of a degree. </w:t>
      </w:r>
      <w:r w:rsidR="00E86144">
        <w:rPr>
          <w:sz w:val="24"/>
          <w:szCs w:val="24"/>
        </w:rPr>
        <w:t>This</w:t>
      </w:r>
      <w:r w:rsidR="0072588E">
        <w:rPr>
          <w:sz w:val="24"/>
          <w:szCs w:val="24"/>
        </w:rPr>
        <w:t xml:space="preserve"> came off the back of 16 Chief Constables signing a letter expressing their concerns about the negative impact the degree requirement has had </w:t>
      </w:r>
      <w:r w:rsidR="00E86144">
        <w:rPr>
          <w:sz w:val="24"/>
          <w:szCs w:val="24"/>
        </w:rPr>
        <w:t>on</w:t>
      </w:r>
      <w:r w:rsidR="0072588E">
        <w:rPr>
          <w:sz w:val="24"/>
          <w:szCs w:val="24"/>
        </w:rPr>
        <w:t xml:space="preserve"> the</w:t>
      </w:r>
      <w:r w:rsidR="00F134B1">
        <w:rPr>
          <w:sz w:val="24"/>
          <w:szCs w:val="24"/>
        </w:rPr>
        <w:t xml:space="preserve">ir </w:t>
      </w:r>
      <w:r w:rsidR="0072588E">
        <w:rPr>
          <w:sz w:val="24"/>
          <w:szCs w:val="24"/>
        </w:rPr>
        <w:t>respective forces</w:t>
      </w:r>
      <w:sdt>
        <w:sdtPr>
          <w:rPr>
            <w:sz w:val="24"/>
            <w:szCs w:val="24"/>
          </w:rPr>
          <w:id w:val="917217019"/>
          <w:citation/>
        </w:sdtPr>
        <w:sdtEndPr/>
        <w:sdtContent>
          <w:r w:rsidR="00662B24">
            <w:rPr>
              <w:sz w:val="24"/>
              <w:szCs w:val="24"/>
            </w:rPr>
            <w:fldChar w:fldCharType="begin"/>
          </w:r>
          <w:r w:rsidR="00662B24">
            <w:rPr>
              <w:sz w:val="24"/>
              <w:szCs w:val="24"/>
            </w:rPr>
            <w:instrText xml:space="preserve"> CITATION Hym22 \l 2057 </w:instrText>
          </w:r>
          <w:r w:rsidR="00662B24">
            <w:rPr>
              <w:sz w:val="24"/>
              <w:szCs w:val="24"/>
            </w:rPr>
            <w:fldChar w:fldCharType="separate"/>
          </w:r>
          <w:r w:rsidR="005A071D">
            <w:rPr>
              <w:noProof/>
              <w:sz w:val="24"/>
              <w:szCs w:val="24"/>
            </w:rPr>
            <w:t xml:space="preserve"> </w:t>
          </w:r>
          <w:r w:rsidR="005A071D" w:rsidRPr="005A071D">
            <w:rPr>
              <w:noProof/>
              <w:sz w:val="24"/>
              <w:szCs w:val="24"/>
            </w:rPr>
            <w:t>(Hymas, 2022)</w:t>
          </w:r>
          <w:r w:rsidR="00662B24">
            <w:rPr>
              <w:sz w:val="24"/>
              <w:szCs w:val="24"/>
            </w:rPr>
            <w:fldChar w:fldCharType="end"/>
          </w:r>
        </w:sdtContent>
      </w:sdt>
      <w:r w:rsidR="00662B24">
        <w:rPr>
          <w:sz w:val="24"/>
          <w:szCs w:val="24"/>
        </w:rPr>
        <w:t>.</w:t>
      </w:r>
    </w:p>
    <w:p w14:paraId="103F9F2A" w14:textId="77777777" w:rsidR="0072588E" w:rsidRDefault="0072588E" w:rsidP="00340E9A">
      <w:pPr>
        <w:ind w:right="237"/>
        <w:jc w:val="both"/>
        <w:rPr>
          <w:sz w:val="24"/>
          <w:szCs w:val="24"/>
        </w:rPr>
      </w:pPr>
    </w:p>
    <w:p w14:paraId="21199871" w14:textId="71B47A93" w:rsidR="0072588E" w:rsidRDefault="0072588E" w:rsidP="00340E9A">
      <w:pPr>
        <w:ind w:right="237"/>
        <w:jc w:val="both"/>
        <w:rPr>
          <w:sz w:val="24"/>
          <w:szCs w:val="24"/>
        </w:rPr>
      </w:pPr>
      <w:r>
        <w:rPr>
          <w:sz w:val="24"/>
          <w:szCs w:val="24"/>
        </w:rPr>
        <w:t xml:space="preserve">The </w:t>
      </w:r>
      <w:r w:rsidR="00E86144">
        <w:rPr>
          <w:sz w:val="24"/>
          <w:szCs w:val="24"/>
        </w:rPr>
        <w:t>College</w:t>
      </w:r>
      <w:r>
        <w:rPr>
          <w:sz w:val="24"/>
          <w:szCs w:val="24"/>
        </w:rPr>
        <w:t xml:space="preserve"> of </w:t>
      </w:r>
      <w:r w:rsidR="00E86144">
        <w:rPr>
          <w:sz w:val="24"/>
          <w:szCs w:val="24"/>
        </w:rPr>
        <w:t>Policing</w:t>
      </w:r>
      <w:r>
        <w:rPr>
          <w:sz w:val="24"/>
          <w:szCs w:val="24"/>
        </w:rPr>
        <w:t xml:space="preserve"> is also responsible for setting the standards </w:t>
      </w:r>
      <w:r w:rsidR="00E86144">
        <w:rPr>
          <w:sz w:val="24"/>
          <w:szCs w:val="24"/>
        </w:rPr>
        <w:t>by</w:t>
      </w:r>
      <w:r>
        <w:rPr>
          <w:sz w:val="24"/>
          <w:szCs w:val="24"/>
        </w:rPr>
        <w:t xml:space="preserve"> which officers are held to account. This includes the </w:t>
      </w:r>
      <w:r w:rsidR="00F134B1">
        <w:rPr>
          <w:sz w:val="24"/>
          <w:szCs w:val="24"/>
        </w:rPr>
        <w:t xml:space="preserve">Standards of Professional Behaviour and Code of Ethics. </w:t>
      </w:r>
      <w:r w:rsidR="00E86144">
        <w:rPr>
          <w:sz w:val="24"/>
          <w:szCs w:val="24"/>
        </w:rPr>
        <w:t>This</w:t>
      </w:r>
      <w:r w:rsidR="00F134B1">
        <w:rPr>
          <w:sz w:val="24"/>
          <w:szCs w:val="24"/>
        </w:rPr>
        <w:t xml:space="preserve"> has also been in the national conversation in recent years surrounding the failures in the Metropolitan police with Wayne Cousins and other </w:t>
      </w:r>
      <w:r w:rsidR="0074547B">
        <w:rPr>
          <w:sz w:val="24"/>
          <w:szCs w:val="24"/>
        </w:rPr>
        <w:t>high-profile</w:t>
      </w:r>
      <w:r w:rsidR="00F134B1">
        <w:rPr>
          <w:sz w:val="24"/>
          <w:szCs w:val="24"/>
        </w:rPr>
        <w:t xml:space="preserve"> corruption and sexual abuse cases where vetting of officers has failed</w:t>
      </w:r>
      <w:r w:rsidR="00662B24">
        <w:rPr>
          <w:sz w:val="24"/>
          <w:szCs w:val="24"/>
        </w:rPr>
        <w:t xml:space="preserve"> </w:t>
      </w:r>
      <w:sdt>
        <w:sdtPr>
          <w:rPr>
            <w:sz w:val="24"/>
            <w:szCs w:val="24"/>
          </w:rPr>
          <w:id w:val="1936791893"/>
          <w:citation/>
        </w:sdtPr>
        <w:sdtEndPr/>
        <w:sdtContent>
          <w:r w:rsidR="00662B24">
            <w:rPr>
              <w:sz w:val="24"/>
              <w:szCs w:val="24"/>
            </w:rPr>
            <w:fldChar w:fldCharType="begin"/>
          </w:r>
          <w:r w:rsidR="00662B24">
            <w:rPr>
              <w:sz w:val="24"/>
              <w:szCs w:val="24"/>
            </w:rPr>
            <w:instrText xml:space="preserve"> CITATION The22 \l 2057 </w:instrText>
          </w:r>
          <w:r w:rsidR="00662B24">
            <w:rPr>
              <w:sz w:val="24"/>
              <w:szCs w:val="24"/>
            </w:rPr>
            <w:fldChar w:fldCharType="separate"/>
          </w:r>
          <w:r w:rsidR="005A071D" w:rsidRPr="005A071D">
            <w:rPr>
              <w:noProof/>
              <w:sz w:val="24"/>
              <w:szCs w:val="24"/>
            </w:rPr>
            <w:t>(The Guardian, 2022)</w:t>
          </w:r>
          <w:r w:rsidR="00662B24">
            <w:rPr>
              <w:sz w:val="24"/>
              <w:szCs w:val="24"/>
            </w:rPr>
            <w:fldChar w:fldCharType="end"/>
          </w:r>
        </w:sdtContent>
      </w:sdt>
    </w:p>
    <w:p w14:paraId="33E97BB2" w14:textId="77777777" w:rsidR="00F134B1" w:rsidRDefault="00F134B1" w:rsidP="00340E9A">
      <w:pPr>
        <w:ind w:right="237"/>
        <w:jc w:val="both"/>
        <w:rPr>
          <w:sz w:val="24"/>
          <w:szCs w:val="24"/>
        </w:rPr>
      </w:pPr>
    </w:p>
    <w:p w14:paraId="3CA8D13C" w14:textId="6152A86B" w:rsidR="00F134B1" w:rsidRDefault="00F134B1" w:rsidP="00340E9A">
      <w:pPr>
        <w:ind w:right="237"/>
        <w:jc w:val="both"/>
        <w:rPr>
          <w:sz w:val="24"/>
          <w:szCs w:val="24"/>
        </w:rPr>
      </w:pPr>
      <w:r>
        <w:rPr>
          <w:sz w:val="24"/>
          <w:szCs w:val="24"/>
        </w:rPr>
        <w:t>In 2023 the Home Office set</w:t>
      </w:r>
      <w:r w:rsidR="00DB62DD">
        <w:rPr>
          <w:sz w:val="24"/>
          <w:szCs w:val="24"/>
        </w:rPr>
        <w:t xml:space="preserve"> </w:t>
      </w:r>
      <w:r>
        <w:rPr>
          <w:sz w:val="24"/>
          <w:szCs w:val="24"/>
        </w:rPr>
        <w:t xml:space="preserve">out the Strategic Policing requirement for </w:t>
      </w:r>
      <w:r w:rsidR="00DB62DD">
        <w:rPr>
          <w:sz w:val="24"/>
          <w:szCs w:val="24"/>
        </w:rPr>
        <w:t xml:space="preserve">2023. </w:t>
      </w:r>
      <w:r w:rsidR="00D85A10">
        <w:rPr>
          <w:sz w:val="24"/>
          <w:szCs w:val="24"/>
        </w:rPr>
        <w:t>In this document</w:t>
      </w:r>
      <w:r w:rsidR="00E86144">
        <w:rPr>
          <w:sz w:val="24"/>
          <w:szCs w:val="24"/>
        </w:rPr>
        <w:t>,</w:t>
      </w:r>
      <w:r w:rsidR="00D85A10">
        <w:rPr>
          <w:sz w:val="24"/>
          <w:szCs w:val="24"/>
        </w:rPr>
        <w:t xml:space="preserve"> there were 7 main focuses. </w:t>
      </w:r>
      <w:r w:rsidR="00204E7E">
        <w:rPr>
          <w:sz w:val="24"/>
          <w:szCs w:val="24"/>
        </w:rPr>
        <w:t xml:space="preserve">Violence against women and children, Terrorism, Serious Organised Crime, National Cyber Events, Child Sexual Abuse, Public Disorder and Civil Emergencies. </w:t>
      </w:r>
      <w:r w:rsidR="000401F3">
        <w:rPr>
          <w:sz w:val="24"/>
          <w:szCs w:val="24"/>
        </w:rPr>
        <w:t xml:space="preserve">Within these 7 focuses, we have 6 pillars in which the home office sets out the response to those focuses. The College of Policing has </w:t>
      </w:r>
      <w:r w:rsidR="00E86144">
        <w:rPr>
          <w:sz w:val="24"/>
          <w:szCs w:val="24"/>
        </w:rPr>
        <w:t xml:space="preserve">the </w:t>
      </w:r>
      <w:r w:rsidR="000401F3">
        <w:rPr>
          <w:sz w:val="24"/>
          <w:szCs w:val="24"/>
        </w:rPr>
        <w:t xml:space="preserve">responsibility of ensuring a consistent response by setting national standards and guidance </w:t>
      </w:r>
      <w:r w:rsidR="00390145">
        <w:rPr>
          <w:sz w:val="24"/>
          <w:szCs w:val="24"/>
        </w:rPr>
        <w:t>for forces</w:t>
      </w:r>
      <w:sdt>
        <w:sdtPr>
          <w:rPr>
            <w:sz w:val="24"/>
            <w:szCs w:val="24"/>
          </w:rPr>
          <w:id w:val="647252970"/>
          <w:citation/>
        </w:sdtPr>
        <w:sdtEndPr/>
        <w:sdtContent>
          <w:r w:rsidR="00662B24">
            <w:rPr>
              <w:sz w:val="24"/>
              <w:szCs w:val="24"/>
            </w:rPr>
            <w:fldChar w:fldCharType="begin"/>
          </w:r>
          <w:r w:rsidR="00662B24">
            <w:rPr>
              <w:sz w:val="24"/>
              <w:szCs w:val="24"/>
            </w:rPr>
            <w:instrText xml:space="preserve"> CITATION Hom23 \l 2057 </w:instrText>
          </w:r>
          <w:r w:rsidR="00662B24">
            <w:rPr>
              <w:sz w:val="24"/>
              <w:szCs w:val="24"/>
            </w:rPr>
            <w:fldChar w:fldCharType="separate"/>
          </w:r>
          <w:r w:rsidR="005A071D">
            <w:rPr>
              <w:noProof/>
              <w:sz w:val="24"/>
              <w:szCs w:val="24"/>
            </w:rPr>
            <w:t xml:space="preserve"> </w:t>
          </w:r>
          <w:r w:rsidR="005A071D" w:rsidRPr="005A071D">
            <w:rPr>
              <w:noProof/>
              <w:sz w:val="24"/>
              <w:szCs w:val="24"/>
            </w:rPr>
            <w:t>(Home Office, 2023)</w:t>
          </w:r>
          <w:r w:rsidR="00662B24">
            <w:rPr>
              <w:sz w:val="24"/>
              <w:szCs w:val="24"/>
            </w:rPr>
            <w:fldChar w:fldCharType="end"/>
          </w:r>
        </w:sdtContent>
      </w:sdt>
      <w:r w:rsidR="00662B24">
        <w:rPr>
          <w:sz w:val="24"/>
          <w:szCs w:val="24"/>
        </w:rPr>
        <w:t>.</w:t>
      </w:r>
    </w:p>
    <w:p w14:paraId="1A8F1032" w14:textId="77777777" w:rsidR="00390145" w:rsidRDefault="00390145" w:rsidP="00340E9A">
      <w:pPr>
        <w:ind w:right="237"/>
        <w:jc w:val="both"/>
        <w:rPr>
          <w:sz w:val="24"/>
          <w:szCs w:val="24"/>
        </w:rPr>
      </w:pPr>
    </w:p>
    <w:p w14:paraId="719315E9" w14:textId="5C870669" w:rsidR="00D318CB" w:rsidRDefault="009C5DB4" w:rsidP="00340E9A">
      <w:pPr>
        <w:ind w:right="237"/>
        <w:jc w:val="both"/>
        <w:rPr>
          <w:sz w:val="24"/>
          <w:szCs w:val="24"/>
        </w:rPr>
      </w:pPr>
      <w:r>
        <w:rPr>
          <w:sz w:val="24"/>
          <w:szCs w:val="24"/>
        </w:rPr>
        <w:t>In my final year as a probationary police officer</w:t>
      </w:r>
      <w:r w:rsidR="00E65A4D">
        <w:rPr>
          <w:sz w:val="24"/>
          <w:szCs w:val="24"/>
        </w:rPr>
        <w:t xml:space="preserve">, I have seen a shift in more </w:t>
      </w:r>
      <w:r w:rsidR="00E86144">
        <w:rPr>
          <w:sz w:val="24"/>
          <w:szCs w:val="24"/>
        </w:rPr>
        <w:t>online-enabled</w:t>
      </w:r>
      <w:r w:rsidR="00441678">
        <w:rPr>
          <w:sz w:val="24"/>
          <w:szCs w:val="24"/>
        </w:rPr>
        <w:t xml:space="preserve"> crime being reported to the police and having to attend </w:t>
      </w:r>
      <w:r w:rsidR="00E86144">
        <w:rPr>
          <w:sz w:val="24"/>
          <w:szCs w:val="24"/>
        </w:rPr>
        <w:t xml:space="preserve">to </w:t>
      </w:r>
      <w:r w:rsidR="00441678">
        <w:rPr>
          <w:sz w:val="24"/>
          <w:szCs w:val="24"/>
        </w:rPr>
        <w:t>those incidents in higher volumes. This includes online fraud, online harassment, the use of the internet to enable serious organised crime</w:t>
      </w:r>
      <w:r w:rsidR="00703A7D">
        <w:rPr>
          <w:sz w:val="24"/>
          <w:szCs w:val="24"/>
        </w:rPr>
        <w:t xml:space="preserve">, </w:t>
      </w:r>
      <w:r w:rsidR="00E86144">
        <w:rPr>
          <w:sz w:val="24"/>
          <w:szCs w:val="24"/>
        </w:rPr>
        <w:t xml:space="preserve">and </w:t>
      </w:r>
      <w:r w:rsidR="00703A7D">
        <w:rPr>
          <w:sz w:val="24"/>
          <w:szCs w:val="24"/>
        </w:rPr>
        <w:t xml:space="preserve">sextortion, </w:t>
      </w:r>
      <w:r w:rsidR="00441678">
        <w:rPr>
          <w:sz w:val="24"/>
          <w:szCs w:val="24"/>
        </w:rPr>
        <w:t xml:space="preserve">amongst other issues. </w:t>
      </w:r>
    </w:p>
    <w:p w14:paraId="7D38A727" w14:textId="77777777" w:rsidR="00441678" w:rsidRDefault="00441678" w:rsidP="00340E9A">
      <w:pPr>
        <w:ind w:right="237"/>
        <w:jc w:val="both"/>
        <w:rPr>
          <w:sz w:val="24"/>
          <w:szCs w:val="24"/>
        </w:rPr>
      </w:pPr>
    </w:p>
    <w:p w14:paraId="7B875CB8" w14:textId="748CAE20" w:rsidR="00441678" w:rsidRDefault="00441678" w:rsidP="00340E9A">
      <w:pPr>
        <w:ind w:right="237"/>
        <w:jc w:val="both"/>
        <w:rPr>
          <w:sz w:val="24"/>
          <w:szCs w:val="24"/>
        </w:rPr>
      </w:pPr>
      <w:r>
        <w:rPr>
          <w:sz w:val="24"/>
          <w:szCs w:val="24"/>
        </w:rPr>
        <w:t>This has forced me to upskill my understanding of these issues and the ways in which criminals use th</w:t>
      </w:r>
      <w:r w:rsidR="00703A7D">
        <w:rPr>
          <w:sz w:val="24"/>
          <w:szCs w:val="24"/>
        </w:rPr>
        <w:t>ese</w:t>
      </w:r>
      <w:r>
        <w:rPr>
          <w:sz w:val="24"/>
          <w:szCs w:val="24"/>
        </w:rPr>
        <w:t xml:space="preserve"> technologies to commit </w:t>
      </w:r>
      <w:r w:rsidR="0076257D">
        <w:rPr>
          <w:sz w:val="24"/>
          <w:szCs w:val="24"/>
        </w:rPr>
        <w:t>crimes</w:t>
      </w:r>
      <w:r>
        <w:rPr>
          <w:sz w:val="24"/>
          <w:szCs w:val="24"/>
        </w:rPr>
        <w:t xml:space="preserve">. </w:t>
      </w:r>
      <w:r w:rsidR="00703A7D">
        <w:rPr>
          <w:sz w:val="24"/>
          <w:szCs w:val="24"/>
        </w:rPr>
        <w:t xml:space="preserve">Compared to when I first </w:t>
      </w:r>
      <w:r w:rsidR="0074547B">
        <w:rPr>
          <w:sz w:val="24"/>
          <w:szCs w:val="24"/>
        </w:rPr>
        <w:t>joined,</w:t>
      </w:r>
      <w:r w:rsidR="00703A7D">
        <w:rPr>
          <w:sz w:val="24"/>
          <w:szCs w:val="24"/>
        </w:rPr>
        <w:t xml:space="preserve"> I have investigated several </w:t>
      </w:r>
      <w:r w:rsidR="0076257D">
        <w:rPr>
          <w:sz w:val="24"/>
          <w:szCs w:val="24"/>
        </w:rPr>
        <w:t>online-enabled</w:t>
      </w:r>
      <w:r w:rsidR="00703A7D">
        <w:rPr>
          <w:sz w:val="24"/>
          <w:szCs w:val="24"/>
        </w:rPr>
        <w:t xml:space="preserve"> offences. These are much more complex than the majority of </w:t>
      </w:r>
      <w:r w:rsidR="0076257D">
        <w:rPr>
          <w:sz w:val="24"/>
          <w:szCs w:val="24"/>
        </w:rPr>
        <w:t>crimes</w:t>
      </w:r>
      <w:r w:rsidR="00703A7D">
        <w:rPr>
          <w:sz w:val="24"/>
          <w:szCs w:val="24"/>
        </w:rPr>
        <w:t xml:space="preserve"> we deal with as police officers. </w:t>
      </w:r>
      <w:r w:rsidR="00D01FE3">
        <w:rPr>
          <w:sz w:val="24"/>
          <w:szCs w:val="24"/>
        </w:rPr>
        <w:t>A</w:t>
      </w:r>
      <w:r w:rsidR="00703A7D">
        <w:rPr>
          <w:sz w:val="24"/>
          <w:szCs w:val="24"/>
        </w:rPr>
        <w:t>s a force</w:t>
      </w:r>
      <w:r w:rsidR="0076257D">
        <w:rPr>
          <w:sz w:val="24"/>
          <w:szCs w:val="24"/>
        </w:rPr>
        <w:t>,</w:t>
      </w:r>
      <w:r w:rsidR="00703A7D">
        <w:rPr>
          <w:sz w:val="24"/>
          <w:szCs w:val="24"/>
        </w:rPr>
        <w:t xml:space="preserve"> Gwent </w:t>
      </w:r>
      <w:r w:rsidR="0076257D">
        <w:rPr>
          <w:sz w:val="24"/>
          <w:szCs w:val="24"/>
        </w:rPr>
        <w:t>is</w:t>
      </w:r>
      <w:r w:rsidR="00703A7D">
        <w:rPr>
          <w:sz w:val="24"/>
          <w:szCs w:val="24"/>
        </w:rPr>
        <w:t xml:space="preserve"> now providing training on how to deal with </w:t>
      </w:r>
      <w:r w:rsidR="0076257D">
        <w:rPr>
          <w:sz w:val="24"/>
          <w:szCs w:val="24"/>
        </w:rPr>
        <w:t>online-enabled</w:t>
      </w:r>
      <w:r w:rsidR="00703A7D">
        <w:rPr>
          <w:sz w:val="24"/>
          <w:szCs w:val="24"/>
        </w:rPr>
        <w:t xml:space="preserve"> </w:t>
      </w:r>
      <w:r w:rsidR="002646CA">
        <w:rPr>
          <w:sz w:val="24"/>
          <w:szCs w:val="24"/>
        </w:rPr>
        <w:t xml:space="preserve">offences and the considerations to have when dealing with these types of </w:t>
      </w:r>
      <w:r w:rsidR="005D68BE">
        <w:rPr>
          <w:sz w:val="24"/>
          <w:szCs w:val="24"/>
        </w:rPr>
        <w:t>crimes</w:t>
      </w:r>
      <w:r w:rsidR="002646CA">
        <w:rPr>
          <w:sz w:val="24"/>
          <w:szCs w:val="24"/>
        </w:rPr>
        <w:t xml:space="preserve">. We have had inputs from senior investigators and specially trained officers.  </w:t>
      </w:r>
    </w:p>
    <w:p w14:paraId="08E8F6A2" w14:textId="77777777" w:rsidR="002646CA" w:rsidRDefault="002646CA" w:rsidP="00340E9A">
      <w:pPr>
        <w:ind w:right="237"/>
        <w:jc w:val="both"/>
        <w:rPr>
          <w:sz w:val="24"/>
          <w:szCs w:val="24"/>
        </w:rPr>
      </w:pPr>
    </w:p>
    <w:p w14:paraId="7C831994" w14:textId="42575A4D" w:rsidR="00D318CB" w:rsidRDefault="002646CA" w:rsidP="00340E9A">
      <w:pPr>
        <w:ind w:right="237"/>
        <w:jc w:val="both"/>
        <w:rPr>
          <w:sz w:val="24"/>
          <w:szCs w:val="24"/>
        </w:rPr>
      </w:pPr>
      <w:r>
        <w:rPr>
          <w:sz w:val="24"/>
          <w:szCs w:val="24"/>
        </w:rPr>
        <w:t>For example, recently I was involved in a police operation targeting drug dealing using offroad bikes. In Gwent</w:t>
      </w:r>
      <w:r w:rsidR="0076257D">
        <w:rPr>
          <w:sz w:val="24"/>
          <w:szCs w:val="24"/>
        </w:rPr>
        <w:t>,</w:t>
      </w:r>
      <w:r>
        <w:rPr>
          <w:sz w:val="24"/>
          <w:szCs w:val="24"/>
        </w:rPr>
        <w:t xml:space="preserve"> we have seen a rise in </w:t>
      </w:r>
      <w:r w:rsidR="005D68BE">
        <w:rPr>
          <w:sz w:val="24"/>
          <w:szCs w:val="24"/>
        </w:rPr>
        <w:t>off-road</w:t>
      </w:r>
      <w:r>
        <w:rPr>
          <w:sz w:val="24"/>
          <w:szCs w:val="24"/>
        </w:rPr>
        <w:t xml:space="preserve"> </w:t>
      </w:r>
      <w:r w:rsidR="0076257D">
        <w:rPr>
          <w:sz w:val="24"/>
          <w:szCs w:val="24"/>
        </w:rPr>
        <w:t>bikes</w:t>
      </w:r>
      <w:r>
        <w:rPr>
          <w:sz w:val="24"/>
          <w:szCs w:val="24"/>
        </w:rPr>
        <w:t xml:space="preserve"> being used to traffic drugs and committing other related offences and our neighbourhood teams have started to run operations to combat this rise in crime. In this operation</w:t>
      </w:r>
      <w:r w:rsidR="0076257D">
        <w:rPr>
          <w:sz w:val="24"/>
          <w:szCs w:val="24"/>
        </w:rPr>
        <w:t>,</w:t>
      </w:r>
      <w:r>
        <w:rPr>
          <w:sz w:val="24"/>
          <w:szCs w:val="24"/>
        </w:rPr>
        <w:t xml:space="preserve"> we targeted a few hot spot areas for drug dealing which since its inception has resulted in a number of positive outcomes and arrests</w:t>
      </w:r>
      <w:r w:rsidR="00D01FE3">
        <w:rPr>
          <w:sz w:val="24"/>
          <w:szCs w:val="24"/>
        </w:rPr>
        <w:t xml:space="preserve">. I dealt with a male who was stopped on one of these </w:t>
      </w:r>
      <w:r w:rsidR="0074547B">
        <w:rPr>
          <w:sz w:val="24"/>
          <w:szCs w:val="24"/>
        </w:rPr>
        <w:t>off-road</w:t>
      </w:r>
      <w:r w:rsidR="00D01FE3">
        <w:rPr>
          <w:sz w:val="24"/>
          <w:szCs w:val="24"/>
        </w:rPr>
        <w:t xml:space="preserve"> bikes </w:t>
      </w:r>
      <w:r w:rsidR="0076257D">
        <w:rPr>
          <w:sz w:val="24"/>
          <w:szCs w:val="24"/>
        </w:rPr>
        <w:t>and</w:t>
      </w:r>
      <w:r w:rsidR="00D01FE3">
        <w:rPr>
          <w:sz w:val="24"/>
          <w:szCs w:val="24"/>
        </w:rPr>
        <w:t xml:space="preserve"> was found with several wraps of cocaine. As and drug testing trained officer, I tested these drugs also. I also retained ownership of the job as the officer in </w:t>
      </w:r>
      <w:r w:rsidR="0076257D">
        <w:rPr>
          <w:sz w:val="24"/>
          <w:szCs w:val="24"/>
        </w:rPr>
        <w:t xml:space="preserve">the </w:t>
      </w:r>
      <w:r w:rsidR="00D01FE3">
        <w:rPr>
          <w:sz w:val="24"/>
          <w:szCs w:val="24"/>
        </w:rPr>
        <w:t xml:space="preserve">case. Although the male was remanded to custody there was strong evidence to suggest that he was just a runner for a larger organised crime group and as such I had to get his phones examined by digital forensics officers. </w:t>
      </w:r>
      <w:r w:rsidR="00AA06C1">
        <w:rPr>
          <w:sz w:val="24"/>
          <w:szCs w:val="24"/>
        </w:rPr>
        <w:t xml:space="preserve">The process of getting the phone forensically examined was difficult due to </w:t>
      </w:r>
      <w:r w:rsidR="0074547B">
        <w:rPr>
          <w:sz w:val="24"/>
          <w:szCs w:val="24"/>
        </w:rPr>
        <w:t>it</w:t>
      </w:r>
      <w:r w:rsidR="00AA06C1">
        <w:rPr>
          <w:sz w:val="24"/>
          <w:szCs w:val="24"/>
        </w:rPr>
        <w:t xml:space="preserve"> having a passcode we had to outsource this. When the </w:t>
      </w:r>
      <w:r w:rsidR="0076257D">
        <w:rPr>
          <w:sz w:val="24"/>
          <w:szCs w:val="24"/>
        </w:rPr>
        <w:t>results</w:t>
      </w:r>
      <w:r w:rsidR="00AA06C1">
        <w:rPr>
          <w:sz w:val="24"/>
          <w:szCs w:val="24"/>
        </w:rPr>
        <w:t xml:space="preserve"> came back, the messages on the phone implicated 4 others in the organised crime group. This resulted in 4 more arrests and a large quantity of Class A drugs being seized. This shows the value of digitally examining phones</w:t>
      </w:r>
      <w:r w:rsidR="00101FAA">
        <w:rPr>
          <w:sz w:val="24"/>
          <w:szCs w:val="24"/>
        </w:rPr>
        <w:t>.</w:t>
      </w:r>
    </w:p>
    <w:p w14:paraId="1E46A61B" w14:textId="5AC9AFC2" w:rsidR="00E86144" w:rsidRDefault="00E86144" w:rsidP="00E86144">
      <w:pPr>
        <w:ind w:right="237"/>
        <w:jc w:val="both"/>
        <w:rPr>
          <w:sz w:val="24"/>
          <w:szCs w:val="24"/>
        </w:rPr>
      </w:pPr>
      <w:r>
        <w:rPr>
          <w:sz w:val="24"/>
          <w:szCs w:val="24"/>
        </w:rPr>
        <w:lastRenderedPageBreak/>
        <w:t xml:space="preserve">As police officers, there are several pieces of legislation and policy that need to be followed when conducting digital investigations such as those mentioned above. The first would be the Police and Criminal Evidence Act 1984. The act provides the legal basis of an officer’s search and seizure powers allowing officers to seize items and material that they reasonably believe to be evidence relating to an ongoing investigation. It is important that all items and material seized are done so in line with the Police and Criminal Evidence Act because if they are not this could lead to evidence being thrown out in court as it was obtained unlawfully </w:t>
      </w:r>
      <w:sdt>
        <w:sdtPr>
          <w:rPr>
            <w:sz w:val="24"/>
            <w:szCs w:val="24"/>
          </w:rPr>
          <w:id w:val="-905677705"/>
          <w:citation/>
        </w:sdtPr>
        <w:sdtContent>
          <w:r>
            <w:rPr>
              <w:sz w:val="24"/>
              <w:szCs w:val="24"/>
            </w:rPr>
            <w:fldChar w:fldCharType="begin"/>
          </w:r>
          <w:r>
            <w:rPr>
              <w:sz w:val="24"/>
              <w:szCs w:val="24"/>
            </w:rPr>
            <w:instrText xml:space="preserve">CITATION UKG \y  \l 2057 </w:instrText>
          </w:r>
          <w:r>
            <w:rPr>
              <w:sz w:val="24"/>
              <w:szCs w:val="24"/>
            </w:rPr>
            <w:fldChar w:fldCharType="separate"/>
          </w:r>
          <w:r w:rsidR="005A071D" w:rsidRPr="005A071D">
            <w:rPr>
              <w:noProof/>
              <w:sz w:val="24"/>
              <w:szCs w:val="24"/>
            </w:rPr>
            <w:t>(UK Government)</w:t>
          </w:r>
          <w:r>
            <w:rPr>
              <w:sz w:val="24"/>
              <w:szCs w:val="24"/>
            </w:rPr>
            <w:fldChar w:fldCharType="end"/>
          </w:r>
        </w:sdtContent>
      </w:sdt>
      <w:r>
        <w:rPr>
          <w:sz w:val="24"/>
          <w:szCs w:val="24"/>
        </w:rPr>
        <w:t>.</w:t>
      </w:r>
    </w:p>
    <w:p w14:paraId="175F1634" w14:textId="77777777" w:rsidR="00E86144" w:rsidRDefault="00E86144" w:rsidP="00E86144">
      <w:pPr>
        <w:ind w:right="237"/>
        <w:jc w:val="both"/>
        <w:rPr>
          <w:sz w:val="24"/>
          <w:szCs w:val="24"/>
        </w:rPr>
      </w:pPr>
    </w:p>
    <w:p w14:paraId="35E38BCD" w14:textId="6D0C5E71" w:rsidR="00E86144" w:rsidRDefault="00E86144" w:rsidP="00E86144">
      <w:pPr>
        <w:ind w:right="237"/>
        <w:jc w:val="both"/>
        <w:rPr>
          <w:sz w:val="24"/>
          <w:szCs w:val="24"/>
        </w:rPr>
      </w:pPr>
      <w:r>
        <w:rPr>
          <w:sz w:val="24"/>
          <w:szCs w:val="24"/>
        </w:rPr>
        <w:t>The Criminal Justice and Police Act 2001 provides the legal basis for officers to seize items which cannot or it is not practical to be separated, which is particularly relevant in the case of digital evidence as this cannot be easily separated from data contained on the device that is not relevant to the investigation</w:t>
      </w:r>
      <w:sdt>
        <w:sdtPr>
          <w:rPr>
            <w:sz w:val="24"/>
            <w:szCs w:val="24"/>
          </w:rPr>
          <w:id w:val="-381473374"/>
          <w:citation/>
        </w:sdtPr>
        <w:sdtContent>
          <w:r>
            <w:rPr>
              <w:sz w:val="24"/>
              <w:szCs w:val="24"/>
            </w:rPr>
            <w:fldChar w:fldCharType="begin"/>
          </w:r>
          <w:r>
            <w:rPr>
              <w:sz w:val="24"/>
              <w:szCs w:val="24"/>
            </w:rPr>
            <w:instrText xml:space="preserve"> CITATION UKG01 \l 2057 </w:instrText>
          </w:r>
          <w:r>
            <w:rPr>
              <w:sz w:val="24"/>
              <w:szCs w:val="24"/>
            </w:rPr>
            <w:fldChar w:fldCharType="separate"/>
          </w:r>
          <w:r w:rsidR="005A071D">
            <w:rPr>
              <w:noProof/>
              <w:sz w:val="24"/>
              <w:szCs w:val="24"/>
            </w:rPr>
            <w:t xml:space="preserve"> </w:t>
          </w:r>
          <w:r w:rsidR="005A071D" w:rsidRPr="005A071D">
            <w:rPr>
              <w:noProof/>
              <w:sz w:val="24"/>
              <w:szCs w:val="24"/>
            </w:rPr>
            <w:t>(UK Government , 2001)</w:t>
          </w:r>
          <w:r>
            <w:rPr>
              <w:sz w:val="24"/>
              <w:szCs w:val="24"/>
            </w:rPr>
            <w:fldChar w:fldCharType="end"/>
          </w:r>
        </w:sdtContent>
      </w:sdt>
      <w:r>
        <w:rPr>
          <w:sz w:val="24"/>
          <w:szCs w:val="24"/>
        </w:rPr>
        <w:t xml:space="preserve"> </w:t>
      </w:r>
    </w:p>
    <w:p w14:paraId="7577192D" w14:textId="77777777" w:rsidR="00E86144" w:rsidRDefault="00E86144" w:rsidP="00E86144">
      <w:pPr>
        <w:ind w:right="237"/>
        <w:jc w:val="both"/>
        <w:rPr>
          <w:sz w:val="24"/>
          <w:szCs w:val="24"/>
        </w:rPr>
      </w:pPr>
    </w:p>
    <w:p w14:paraId="750DCE27" w14:textId="11DDD18E" w:rsidR="00E86144" w:rsidRDefault="00E86144" w:rsidP="00E86144">
      <w:pPr>
        <w:ind w:right="237"/>
        <w:jc w:val="both"/>
        <w:rPr>
          <w:sz w:val="24"/>
          <w:szCs w:val="24"/>
        </w:rPr>
      </w:pPr>
      <w:r>
        <w:rPr>
          <w:sz w:val="24"/>
          <w:szCs w:val="24"/>
        </w:rPr>
        <w:t xml:space="preserve">The Criminal Procedure and Investigations Act 1996 outlines the duty of officers to investigate all reasonable lines of enquiry, no matter if that assists the defence. It also outlines the requirements to retain material generated or found during the investigation </w:t>
      </w:r>
      <w:sdt>
        <w:sdtPr>
          <w:rPr>
            <w:sz w:val="24"/>
            <w:szCs w:val="24"/>
          </w:rPr>
          <w:id w:val="-775559268"/>
          <w:citation/>
        </w:sdtPr>
        <w:sdtContent>
          <w:r>
            <w:rPr>
              <w:sz w:val="24"/>
              <w:szCs w:val="24"/>
            </w:rPr>
            <w:fldChar w:fldCharType="begin"/>
          </w:r>
          <w:r>
            <w:rPr>
              <w:sz w:val="24"/>
              <w:szCs w:val="24"/>
            </w:rPr>
            <w:instrText xml:space="preserve"> CITATION UKG96 \l 2057 </w:instrText>
          </w:r>
          <w:r>
            <w:rPr>
              <w:sz w:val="24"/>
              <w:szCs w:val="24"/>
            </w:rPr>
            <w:fldChar w:fldCharType="separate"/>
          </w:r>
          <w:r w:rsidR="005A071D" w:rsidRPr="005A071D">
            <w:rPr>
              <w:noProof/>
              <w:sz w:val="24"/>
              <w:szCs w:val="24"/>
            </w:rPr>
            <w:t>(UK Government , 1996)</w:t>
          </w:r>
          <w:r>
            <w:rPr>
              <w:sz w:val="24"/>
              <w:szCs w:val="24"/>
            </w:rPr>
            <w:fldChar w:fldCharType="end"/>
          </w:r>
        </w:sdtContent>
      </w:sdt>
      <w:r>
        <w:rPr>
          <w:sz w:val="24"/>
          <w:szCs w:val="24"/>
        </w:rPr>
        <w:t>.</w:t>
      </w:r>
    </w:p>
    <w:p w14:paraId="2DAAA348" w14:textId="77777777" w:rsidR="00E86144" w:rsidRDefault="00E86144" w:rsidP="00E86144">
      <w:pPr>
        <w:ind w:right="237"/>
        <w:jc w:val="both"/>
        <w:rPr>
          <w:sz w:val="24"/>
          <w:szCs w:val="24"/>
        </w:rPr>
      </w:pPr>
    </w:p>
    <w:p w14:paraId="21574E1C" w14:textId="1F59A439" w:rsidR="00662B24" w:rsidRDefault="00E86144" w:rsidP="00340E9A">
      <w:pPr>
        <w:ind w:right="237"/>
        <w:jc w:val="both"/>
        <w:rPr>
          <w:sz w:val="24"/>
          <w:szCs w:val="24"/>
        </w:rPr>
      </w:pPr>
      <w:r>
        <w:rPr>
          <w:sz w:val="24"/>
          <w:szCs w:val="24"/>
        </w:rPr>
        <w:t xml:space="preserve">The main piece of legislation would be The Data Protection Act 2018. This is of particular concern when examining mobile devices due to the vast amount of data stored on our mobile devices. Also, the shocking amount of personal and sensitive data stored on these devices. Police must adhere to the six data protection principles set out in legislation to ensure all data collected from the examination is handled correctly </w:t>
      </w:r>
      <w:sdt>
        <w:sdtPr>
          <w:rPr>
            <w:sz w:val="24"/>
            <w:szCs w:val="24"/>
          </w:rPr>
          <w:id w:val="46574445"/>
          <w:citation/>
        </w:sdtPr>
        <w:sdtContent>
          <w:r>
            <w:rPr>
              <w:sz w:val="24"/>
              <w:szCs w:val="24"/>
            </w:rPr>
            <w:fldChar w:fldCharType="begin"/>
          </w:r>
          <w:r>
            <w:rPr>
              <w:sz w:val="24"/>
              <w:szCs w:val="24"/>
            </w:rPr>
            <w:instrText xml:space="preserve"> CITATION UKG18 \l 2057 </w:instrText>
          </w:r>
          <w:r>
            <w:rPr>
              <w:sz w:val="24"/>
              <w:szCs w:val="24"/>
            </w:rPr>
            <w:fldChar w:fldCharType="separate"/>
          </w:r>
          <w:r w:rsidR="005A071D" w:rsidRPr="005A071D">
            <w:rPr>
              <w:noProof/>
              <w:sz w:val="24"/>
              <w:szCs w:val="24"/>
            </w:rPr>
            <w:t>(UK Government , 2018)</w:t>
          </w:r>
          <w:r>
            <w:rPr>
              <w:sz w:val="24"/>
              <w:szCs w:val="24"/>
            </w:rPr>
            <w:fldChar w:fldCharType="end"/>
          </w:r>
        </w:sdtContent>
      </w:sdt>
      <w:r>
        <w:rPr>
          <w:sz w:val="24"/>
          <w:szCs w:val="24"/>
        </w:rPr>
        <w:t>.</w:t>
      </w:r>
    </w:p>
    <w:p w14:paraId="5FCBD239" w14:textId="77777777" w:rsidR="009B109C" w:rsidRDefault="009B109C" w:rsidP="00340E9A">
      <w:pPr>
        <w:ind w:right="237"/>
        <w:jc w:val="both"/>
        <w:rPr>
          <w:sz w:val="24"/>
          <w:szCs w:val="24"/>
        </w:rPr>
      </w:pPr>
    </w:p>
    <w:p w14:paraId="6F876999" w14:textId="2C301CC8" w:rsidR="0076257D" w:rsidRDefault="009B109C" w:rsidP="0076257D">
      <w:pPr>
        <w:rPr>
          <w:sz w:val="24"/>
          <w:szCs w:val="24"/>
        </w:rPr>
      </w:pPr>
      <w:r w:rsidRPr="0076257D">
        <w:rPr>
          <w:sz w:val="24"/>
          <w:szCs w:val="24"/>
        </w:rPr>
        <w:t>Another example was a case I dealt with for a sexually exploited child in care who was being abused and harassed by her older boyfriend. In this case</w:t>
      </w:r>
      <w:r w:rsidR="005D68BE">
        <w:rPr>
          <w:sz w:val="24"/>
          <w:szCs w:val="24"/>
        </w:rPr>
        <w:t>,</w:t>
      </w:r>
      <w:r w:rsidRPr="0076257D">
        <w:rPr>
          <w:sz w:val="24"/>
          <w:szCs w:val="24"/>
        </w:rPr>
        <w:t xml:space="preserve"> there was a significant amount of harassment via social media and text and also images stored on the subject phone of the abuse. Since joining the </w:t>
      </w:r>
      <w:r w:rsidR="0074547B" w:rsidRPr="0076257D">
        <w:rPr>
          <w:sz w:val="24"/>
          <w:szCs w:val="24"/>
        </w:rPr>
        <w:t>police,</w:t>
      </w:r>
      <w:r w:rsidRPr="0076257D">
        <w:rPr>
          <w:sz w:val="24"/>
          <w:szCs w:val="24"/>
        </w:rPr>
        <w:t xml:space="preserve"> I have seen a change in which my force has pushed for better investigations into child sexual exploitation. In this case</w:t>
      </w:r>
      <w:r w:rsidR="0076257D" w:rsidRPr="0076257D">
        <w:rPr>
          <w:sz w:val="24"/>
          <w:szCs w:val="24"/>
        </w:rPr>
        <w:t>,</w:t>
      </w:r>
      <w:r w:rsidRPr="0076257D">
        <w:rPr>
          <w:sz w:val="24"/>
          <w:szCs w:val="24"/>
        </w:rPr>
        <w:t xml:space="preserve"> I sought help from </w:t>
      </w:r>
      <w:r w:rsidR="0076257D">
        <w:rPr>
          <w:sz w:val="24"/>
          <w:szCs w:val="24"/>
        </w:rPr>
        <w:t>our</w:t>
      </w:r>
      <w:r w:rsidRPr="0076257D">
        <w:rPr>
          <w:sz w:val="24"/>
          <w:szCs w:val="24"/>
        </w:rPr>
        <w:t xml:space="preserve"> public protection unit an</w:t>
      </w:r>
      <w:r w:rsidR="0032586A" w:rsidRPr="0076257D">
        <w:rPr>
          <w:sz w:val="24"/>
          <w:szCs w:val="24"/>
        </w:rPr>
        <w:t xml:space="preserve">d digital forensics department as crucial evidence needed to be extracted from the mobile device. </w:t>
      </w:r>
      <w:r w:rsidR="0074547B" w:rsidRPr="0076257D">
        <w:rPr>
          <w:sz w:val="24"/>
          <w:szCs w:val="24"/>
        </w:rPr>
        <w:t>Again,</w:t>
      </w:r>
      <w:r w:rsidR="0032586A" w:rsidRPr="0076257D">
        <w:rPr>
          <w:sz w:val="24"/>
          <w:szCs w:val="24"/>
        </w:rPr>
        <w:t xml:space="preserve"> this resulted in having to outsource the phone as </w:t>
      </w:r>
      <w:r w:rsidR="0076257D">
        <w:rPr>
          <w:sz w:val="24"/>
          <w:szCs w:val="24"/>
        </w:rPr>
        <w:t>it</w:t>
      </w:r>
      <w:r w:rsidR="0032586A" w:rsidRPr="0076257D">
        <w:rPr>
          <w:sz w:val="24"/>
          <w:szCs w:val="24"/>
        </w:rPr>
        <w:t xml:space="preserve"> had security measures on the device that needed specialist equipment to unlock. I also had to submit applications to social media companies to release the information contained on the </w:t>
      </w:r>
      <w:r w:rsidR="0074547B" w:rsidRPr="0076257D">
        <w:rPr>
          <w:sz w:val="24"/>
          <w:szCs w:val="24"/>
        </w:rPr>
        <w:t>subject’s</w:t>
      </w:r>
      <w:r w:rsidR="0032586A" w:rsidRPr="0076257D">
        <w:rPr>
          <w:sz w:val="24"/>
          <w:szCs w:val="24"/>
        </w:rPr>
        <w:t xml:space="preserve"> social media accounts. </w:t>
      </w:r>
      <w:r w:rsidR="00E86144" w:rsidRPr="0076257D">
        <w:rPr>
          <w:sz w:val="24"/>
          <w:szCs w:val="24"/>
        </w:rPr>
        <w:t>I had also submitted public protection notifications for the child to provide further safeguarding and to notify</w:t>
      </w:r>
      <w:r w:rsidR="00D14D71" w:rsidRPr="0076257D">
        <w:rPr>
          <w:sz w:val="24"/>
          <w:szCs w:val="24"/>
        </w:rPr>
        <w:t xml:space="preserve">. </w:t>
      </w:r>
      <w:r w:rsidR="00D14D71" w:rsidRPr="0076257D">
        <w:rPr>
          <w:sz w:val="24"/>
          <w:szCs w:val="24"/>
        </w:rPr>
        <w:t>A multi-agency approach to child safeguarding is of paramount importance for ensuring the safety and well-being of children in our society. This approach involves various organizations and professionals, such as social services, healthcare providers, educators, and non-governmental organizations, working collaboratively to protect children from harm and provide them with the support they need.</w:t>
      </w:r>
      <w:r w:rsidR="0076257D" w:rsidRPr="0076257D">
        <w:rPr>
          <w:sz w:val="24"/>
          <w:szCs w:val="24"/>
        </w:rPr>
        <w:t xml:space="preserve"> child</w:t>
      </w:r>
      <w:r w:rsidR="0076257D" w:rsidRPr="0076257D">
        <w:rPr>
          <w:sz w:val="24"/>
          <w:szCs w:val="24"/>
        </w:rPr>
        <w:t xml:space="preserve"> safeguarding is a complex and multifaceted issue. </w:t>
      </w:r>
    </w:p>
    <w:p w14:paraId="2C9E61CE" w14:textId="77777777" w:rsidR="0076257D" w:rsidRDefault="0076257D" w:rsidP="0076257D">
      <w:pPr>
        <w:rPr>
          <w:sz w:val="24"/>
          <w:szCs w:val="24"/>
        </w:rPr>
      </w:pPr>
    </w:p>
    <w:p w14:paraId="7EF35577" w14:textId="5BE6BA14" w:rsidR="009B109C" w:rsidRPr="0076257D" w:rsidRDefault="0076257D" w:rsidP="0076257D">
      <w:pPr>
        <w:rPr>
          <w:sz w:val="24"/>
          <w:szCs w:val="24"/>
        </w:rPr>
      </w:pPr>
      <w:r w:rsidRPr="0076257D">
        <w:rPr>
          <w:sz w:val="24"/>
          <w:szCs w:val="24"/>
        </w:rPr>
        <w:t>A multi-agency approach allows professionals from diverse fields to pool their expertise, enabling a more comprehensive understanding of a child's needs and risks. This holistic perspective ensures that no aspect of a child's well-being is overlooked.</w:t>
      </w:r>
      <w:r>
        <w:rPr>
          <w:sz w:val="24"/>
          <w:szCs w:val="24"/>
        </w:rPr>
        <w:t xml:space="preserve"> It also allows t</w:t>
      </w:r>
      <w:r w:rsidRPr="0076257D">
        <w:rPr>
          <w:sz w:val="24"/>
          <w:szCs w:val="24"/>
        </w:rPr>
        <w:t xml:space="preserve">imely intervention is essential to prevent harm to children. </w:t>
      </w:r>
      <w:r w:rsidRPr="0076257D">
        <w:rPr>
          <w:sz w:val="24"/>
          <w:szCs w:val="24"/>
        </w:rPr>
        <w:lastRenderedPageBreak/>
        <w:t>Multi-agency collaboration enables the identification of risk factors and signs of abuse or neglect early on, increasing the chances of addressing these issues before they escalate.</w:t>
      </w:r>
      <w:r>
        <w:rPr>
          <w:sz w:val="24"/>
          <w:szCs w:val="24"/>
        </w:rPr>
        <w:t xml:space="preserve"> Also, d</w:t>
      </w:r>
      <w:r w:rsidRPr="0076257D">
        <w:rPr>
          <w:sz w:val="24"/>
          <w:szCs w:val="24"/>
        </w:rPr>
        <w:t>ifferent agencies often possess crucial pieces of information about a child's circumstances. Sharing this information among professionals enhances their ability to make informed decisions and tailor their interventions to meet the child's specific needs</w:t>
      </w:r>
      <w:sdt>
        <w:sdtPr>
          <w:rPr>
            <w:sz w:val="24"/>
            <w:szCs w:val="24"/>
          </w:rPr>
          <w:id w:val="-1354112394"/>
          <w:citation/>
        </w:sdtPr>
        <w:sdtContent>
          <w:r>
            <w:rPr>
              <w:sz w:val="24"/>
              <w:szCs w:val="24"/>
            </w:rPr>
            <w:fldChar w:fldCharType="begin"/>
          </w:r>
          <w:r>
            <w:rPr>
              <w:sz w:val="24"/>
              <w:szCs w:val="24"/>
            </w:rPr>
            <w:instrText xml:space="preserve">CITATION Pat07 \l 2057 </w:instrText>
          </w:r>
          <w:r>
            <w:rPr>
              <w:sz w:val="24"/>
              <w:szCs w:val="24"/>
            </w:rPr>
            <w:fldChar w:fldCharType="separate"/>
          </w:r>
          <w:r w:rsidR="005A071D">
            <w:rPr>
              <w:noProof/>
              <w:sz w:val="24"/>
              <w:szCs w:val="24"/>
            </w:rPr>
            <w:t xml:space="preserve"> </w:t>
          </w:r>
          <w:r w:rsidR="005A071D" w:rsidRPr="005A071D">
            <w:rPr>
              <w:noProof/>
              <w:sz w:val="24"/>
              <w:szCs w:val="24"/>
            </w:rPr>
            <w:t>(Moran, et al., 2007)</w:t>
          </w:r>
          <w:r>
            <w:rPr>
              <w:sz w:val="24"/>
              <w:szCs w:val="24"/>
            </w:rPr>
            <w:fldChar w:fldCharType="end"/>
          </w:r>
        </w:sdtContent>
      </w:sdt>
      <w:r>
        <w:rPr>
          <w:sz w:val="24"/>
          <w:szCs w:val="24"/>
        </w:rPr>
        <w:t>.</w:t>
      </w:r>
    </w:p>
    <w:p w14:paraId="5F6EB63B" w14:textId="77777777" w:rsidR="00662B24" w:rsidRPr="0076257D" w:rsidRDefault="00662B24" w:rsidP="0076257D">
      <w:pPr>
        <w:rPr>
          <w:sz w:val="24"/>
          <w:szCs w:val="24"/>
        </w:rPr>
      </w:pPr>
    </w:p>
    <w:p w14:paraId="2A886DD2" w14:textId="77777777" w:rsidR="009B109C" w:rsidRPr="0076257D" w:rsidRDefault="009B109C" w:rsidP="00340E9A">
      <w:pPr>
        <w:ind w:right="237"/>
        <w:jc w:val="both"/>
        <w:rPr>
          <w:sz w:val="32"/>
          <w:szCs w:val="32"/>
        </w:rPr>
      </w:pPr>
    </w:p>
    <w:p w14:paraId="6213C0F6" w14:textId="533DC7AB" w:rsidR="00D318CB" w:rsidRPr="0076257D" w:rsidRDefault="00D318CB" w:rsidP="0076257D">
      <w:pPr>
        <w:rPr>
          <w:sz w:val="24"/>
          <w:szCs w:val="24"/>
        </w:rPr>
      </w:pPr>
      <w:r w:rsidRPr="0076257D">
        <w:rPr>
          <w:sz w:val="24"/>
          <w:szCs w:val="24"/>
        </w:rPr>
        <w:t xml:space="preserve">In my final year as a probationary officer, I have seen quite a change in </w:t>
      </w:r>
      <w:r w:rsidR="00E86144" w:rsidRPr="0076257D">
        <w:rPr>
          <w:sz w:val="24"/>
          <w:szCs w:val="24"/>
        </w:rPr>
        <w:t xml:space="preserve">my </w:t>
      </w:r>
      <w:r w:rsidRPr="0076257D">
        <w:rPr>
          <w:sz w:val="24"/>
          <w:szCs w:val="24"/>
        </w:rPr>
        <w:t xml:space="preserve">role although not officially. In January I changed shift </w:t>
      </w:r>
      <w:r w:rsidR="00E65A4D" w:rsidRPr="0076257D">
        <w:rPr>
          <w:sz w:val="24"/>
          <w:szCs w:val="24"/>
        </w:rPr>
        <w:t>to a shift that had significantly less experience. Whilst my role is technically the same</w:t>
      </w:r>
      <w:r w:rsidR="008A11FE" w:rsidRPr="0076257D">
        <w:rPr>
          <w:sz w:val="24"/>
          <w:szCs w:val="24"/>
        </w:rPr>
        <w:t xml:space="preserve">, </w:t>
      </w:r>
      <w:r w:rsidR="00E65A4D" w:rsidRPr="0076257D">
        <w:rPr>
          <w:sz w:val="24"/>
          <w:szCs w:val="24"/>
        </w:rPr>
        <w:t xml:space="preserve">as the most experienced officer on shift I spend a lot more of my time helping newer officers with issues maybe they haven’t dealt with before or more complex issues that require niche knowledge of a subject. This has presented its own set of challenges for </w:t>
      </w:r>
      <w:r w:rsidR="00E86144" w:rsidRPr="0076257D">
        <w:rPr>
          <w:sz w:val="24"/>
          <w:szCs w:val="24"/>
        </w:rPr>
        <w:t>me</w:t>
      </w:r>
      <w:r w:rsidR="00E65A4D" w:rsidRPr="0076257D">
        <w:rPr>
          <w:sz w:val="24"/>
          <w:szCs w:val="24"/>
        </w:rPr>
        <w:t xml:space="preserve"> as I haven’t taken up a mentoring or leadership role since my previous employment. </w:t>
      </w:r>
    </w:p>
    <w:p w14:paraId="23ECDF49" w14:textId="77777777" w:rsidR="0032586A" w:rsidRDefault="0032586A" w:rsidP="00340E9A">
      <w:pPr>
        <w:ind w:right="237"/>
        <w:jc w:val="both"/>
        <w:rPr>
          <w:sz w:val="24"/>
          <w:szCs w:val="24"/>
        </w:rPr>
      </w:pPr>
    </w:p>
    <w:p w14:paraId="6B4C43A8" w14:textId="46A04694" w:rsidR="00662B24" w:rsidRDefault="0032586A" w:rsidP="00340E9A">
      <w:pPr>
        <w:ind w:right="237"/>
        <w:jc w:val="both"/>
        <w:rPr>
          <w:sz w:val="24"/>
          <w:szCs w:val="24"/>
        </w:rPr>
      </w:pPr>
      <w:r>
        <w:rPr>
          <w:sz w:val="24"/>
          <w:szCs w:val="24"/>
        </w:rPr>
        <w:t xml:space="preserve">Gwent police </w:t>
      </w:r>
      <w:r w:rsidR="00E86144">
        <w:rPr>
          <w:sz w:val="24"/>
          <w:szCs w:val="24"/>
        </w:rPr>
        <w:t>have</w:t>
      </w:r>
      <w:r>
        <w:rPr>
          <w:sz w:val="24"/>
          <w:szCs w:val="24"/>
        </w:rPr>
        <w:t xml:space="preserve"> one of the worst retention rates of police officers since the introduction of the PEQF framework and degree </w:t>
      </w:r>
      <w:r w:rsidR="00E86144">
        <w:rPr>
          <w:sz w:val="24"/>
          <w:szCs w:val="24"/>
        </w:rPr>
        <w:t>requirements</w:t>
      </w:r>
      <w:r>
        <w:rPr>
          <w:sz w:val="24"/>
          <w:szCs w:val="24"/>
        </w:rPr>
        <w:t xml:space="preserve">. This has left a </w:t>
      </w:r>
      <w:r w:rsidR="00F265EB">
        <w:rPr>
          <w:sz w:val="24"/>
          <w:szCs w:val="24"/>
        </w:rPr>
        <w:t>massive hole in experience on response shifts.</w:t>
      </w:r>
      <w:r w:rsidR="00662B24">
        <w:rPr>
          <w:sz w:val="24"/>
          <w:szCs w:val="24"/>
        </w:rPr>
        <w:t xml:space="preserve"> Figures obtained from the National Police Chiefs Council show that forces across England and Wales have an average attrition rate of 9.1 % for the year 2021/2022. With some forces going as high as 16%. In 2023 figures published by the </w:t>
      </w:r>
      <w:proofErr w:type="gramStart"/>
      <w:r w:rsidR="00E86144">
        <w:rPr>
          <w:sz w:val="24"/>
          <w:szCs w:val="24"/>
        </w:rPr>
        <w:t>Home</w:t>
      </w:r>
      <w:proofErr w:type="gramEnd"/>
      <w:r w:rsidR="00E86144">
        <w:rPr>
          <w:sz w:val="24"/>
          <w:szCs w:val="24"/>
        </w:rPr>
        <w:t xml:space="preserve"> Office</w:t>
      </w:r>
      <w:r w:rsidR="00662B24">
        <w:rPr>
          <w:sz w:val="24"/>
          <w:szCs w:val="24"/>
        </w:rPr>
        <w:t xml:space="preserve"> show </w:t>
      </w:r>
      <w:r w:rsidR="00E86144">
        <w:rPr>
          <w:sz w:val="24"/>
          <w:szCs w:val="24"/>
        </w:rPr>
        <w:t xml:space="preserve">that </w:t>
      </w:r>
      <w:r w:rsidR="00662B24">
        <w:rPr>
          <w:sz w:val="24"/>
          <w:szCs w:val="24"/>
        </w:rPr>
        <w:t xml:space="preserve">compared to 2021, in 2022 over 1400 more </w:t>
      </w:r>
      <w:r w:rsidR="00E86144">
        <w:rPr>
          <w:sz w:val="24"/>
          <w:szCs w:val="24"/>
        </w:rPr>
        <w:t>officers</w:t>
      </w:r>
      <w:r w:rsidR="00662B24">
        <w:rPr>
          <w:sz w:val="24"/>
          <w:szCs w:val="24"/>
        </w:rPr>
        <w:t xml:space="preserve"> voluntarily resigned and in 2023 it once again increased by just over another </w:t>
      </w:r>
      <w:r w:rsidR="00E86144">
        <w:rPr>
          <w:sz w:val="24"/>
          <w:szCs w:val="24"/>
        </w:rPr>
        <w:t>1,000</w:t>
      </w:r>
      <w:r w:rsidR="00662B24">
        <w:rPr>
          <w:sz w:val="24"/>
          <w:szCs w:val="24"/>
        </w:rPr>
        <w:t xml:space="preserve"> officers</w:t>
      </w:r>
      <w:sdt>
        <w:sdtPr>
          <w:rPr>
            <w:sz w:val="24"/>
            <w:szCs w:val="24"/>
          </w:rPr>
          <w:id w:val="1815980229"/>
          <w:citation/>
        </w:sdtPr>
        <w:sdtEndPr/>
        <w:sdtContent>
          <w:r w:rsidR="00662B24">
            <w:rPr>
              <w:sz w:val="24"/>
              <w:szCs w:val="24"/>
            </w:rPr>
            <w:fldChar w:fldCharType="begin"/>
          </w:r>
          <w:r w:rsidR="00662B24">
            <w:rPr>
              <w:sz w:val="24"/>
              <w:szCs w:val="24"/>
            </w:rPr>
            <w:instrText xml:space="preserve"> CITATION Hom231 \l 2057 </w:instrText>
          </w:r>
          <w:r w:rsidR="00662B24">
            <w:rPr>
              <w:sz w:val="24"/>
              <w:szCs w:val="24"/>
            </w:rPr>
            <w:fldChar w:fldCharType="separate"/>
          </w:r>
          <w:r w:rsidR="005A071D">
            <w:rPr>
              <w:noProof/>
              <w:sz w:val="24"/>
              <w:szCs w:val="24"/>
            </w:rPr>
            <w:t xml:space="preserve"> </w:t>
          </w:r>
          <w:r w:rsidR="005A071D" w:rsidRPr="005A071D">
            <w:rPr>
              <w:noProof/>
              <w:sz w:val="24"/>
              <w:szCs w:val="24"/>
            </w:rPr>
            <w:t>(Home Office, 2023)</w:t>
          </w:r>
          <w:r w:rsidR="00662B24">
            <w:rPr>
              <w:sz w:val="24"/>
              <w:szCs w:val="24"/>
            </w:rPr>
            <w:fldChar w:fldCharType="end"/>
          </w:r>
        </w:sdtContent>
      </w:sdt>
      <w:r w:rsidR="00662B24">
        <w:rPr>
          <w:sz w:val="24"/>
          <w:szCs w:val="24"/>
        </w:rPr>
        <w:t>.</w:t>
      </w:r>
    </w:p>
    <w:p w14:paraId="181302ED" w14:textId="77777777" w:rsidR="00662B24" w:rsidRDefault="00662B24" w:rsidP="00340E9A">
      <w:pPr>
        <w:ind w:right="237"/>
        <w:jc w:val="both"/>
        <w:rPr>
          <w:sz w:val="24"/>
          <w:szCs w:val="24"/>
        </w:rPr>
      </w:pPr>
    </w:p>
    <w:p w14:paraId="2C36F4A4" w14:textId="6B04D296" w:rsidR="005D1296" w:rsidRDefault="005D1296" w:rsidP="00340E9A">
      <w:pPr>
        <w:ind w:right="237"/>
        <w:jc w:val="both"/>
        <w:rPr>
          <w:sz w:val="24"/>
          <w:szCs w:val="24"/>
        </w:rPr>
      </w:pPr>
    </w:p>
    <w:p w14:paraId="6A8A612F" w14:textId="458FAE86" w:rsidR="00EA3CA1" w:rsidRDefault="00D14D71" w:rsidP="00340E9A">
      <w:pPr>
        <w:ind w:right="237"/>
        <w:jc w:val="both"/>
        <w:rPr>
          <w:sz w:val="24"/>
          <w:szCs w:val="24"/>
        </w:rPr>
      </w:pPr>
      <w:r>
        <w:rPr>
          <w:sz w:val="24"/>
          <w:szCs w:val="24"/>
        </w:rPr>
        <w:t xml:space="preserve">Since joining the shift due to officers leaving the force I have been thrust into a more senior role. </w:t>
      </w:r>
      <w:r w:rsidR="00EA3CA1">
        <w:rPr>
          <w:sz w:val="24"/>
          <w:szCs w:val="24"/>
        </w:rPr>
        <w:t xml:space="preserve">This is not something I asked for but something that was thrust upon myself </w:t>
      </w:r>
      <w:r w:rsidR="00DB437E">
        <w:rPr>
          <w:sz w:val="24"/>
          <w:szCs w:val="24"/>
        </w:rPr>
        <w:t xml:space="preserve">due to officers leaving for other positions or leaving the police. I have had to adapt to this change by upskilling myself on certain areas to be able to help those colleagues with less experience. </w:t>
      </w:r>
      <w:r w:rsidR="008C4696">
        <w:rPr>
          <w:sz w:val="24"/>
          <w:szCs w:val="24"/>
        </w:rPr>
        <w:t>It</w:t>
      </w:r>
      <w:r w:rsidR="00DB437E">
        <w:rPr>
          <w:sz w:val="24"/>
          <w:szCs w:val="24"/>
        </w:rPr>
        <w:t xml:space="preserve"> has been somewhat daunting stepping into this role</w:t>
      </w:r>
      <w:r w:rsidR="008C4696">
        <w:rPr>
          <w:sz w:val="24"/>
          <w:szCs w:val="24"/>
        </w:rPr>
        <w:t xml:space="preserve">. </w:t>
      </w:r>
      <w:r w:rsidR="00662B24">
        <w:rPr>
          <w:sz w:val="24"/>
          <w:szCs w:val="24"/>
        </w:rPr>
        <w:t xml:space="preserve">It has meant I have to upskill myself to help less experienced officers with the usual queries that would be asked of a more experienced officer. I have had to take somewhat of a leadership role when sergeants aren’t </w:t>
      </w:r>
      <w:r w:rsidR="0074547B">
        <w:rPr>
          <w:sz w:val="24"/>
          <w:szCs w:val="24"/>
        </w:rPr>
        <w:t>at</w:t>
      </w:r>
      <w:r w:rsidR="00662B24">
        <w:rPr>
          <w:sz w:val="24"/>
          <w:szCs w:val="24"/>
        </w:rPr>
        <w:t xml:space="preserve"> work or not available to oversee more complex situations. I find myself spending more time helping my </w:t>
      </w:r>
      <w:r w:rsidR="0074547B">
        <w:rPr>
          <w:sz w:val="24"/>
          <w:szCs w:val="24"/>
        </w:rPr>
        <w:t>fellow</w:t>
      </w:r>
      <w:r w:rsidR="00662B24">
        <w:rPr>
          <w:sz w:val="24"/>
          <w:szCs w:val="24"/>
        </w:rPr>
        <w:t xml:space="preserve"> officers than actually carrying out my normal duties. This has placed extra stress on </w:t>
      </w:r>
      <w:r>
        <w:rPr>
          <w:sz w:val="24"/>
          <w:szCs w:val="24"/>
        </w:rPr>
        <w:t>me</w:t>
      </w:r>
      <w:r w:rsidR="00662B24">
        <w:rPr>
          <w:sz w:val="24"/>
          <w:szCs w:val="24"/>
        </w:rPr>
        <w:t xml:space="preserve"> and has left me feeling undervalued. There is no incentive to these extra responsibilities. In the Police </w:t>
      </w:r>
      <w:r w:rsidR="0074547B">
        <w:rPr>
          <w:sz w:val="24"/>
          <w:szCs w:val="24"/>
        </w:rPr>
        <w:t>Federation</w:t>
      </w:r>
      <w:r w:rsidR="00662B24">
        <w:rPr>
          <w:sz w:val="24"/>
          <w:szCs w:val="24"/>
        </w:rPr>
        <w:t xml:space="preserve"> annual pay and morale survey two </w:t>
      </w:r>
      <w:r>
        <w:rPr>
          <w:sz w:val="24"/>
          <w:szCs w:val="24"/>
        </w:rPr>
        <w:t>two-thirds</w:t>
      </w:r>
      <w:r w:rsidR="00662B24">
        <w:rPr>
          <w:sz w:val="24"/>
          <w:szCs w:val="24"/>
        </w:rPr>
        <w:t xml:space="preserve"> of officers from Gwent would not recommend a career in policing to others, 84% believe the morale in the force is low or very low and 1 in 10 are planning on leaving</w:t>
      </w:r>
      <w:sdt>
        <w:sdtPr>
          <w:rPr>
            <w:sz w:val="24"/>
            <w:szCs w:val="24"/>
          </w:rPr>
          <w:id w:val="-613292992"/>
          <w:citation/>
        </w:sdtPr>
        <w:sdtEndPr/>
        <w:sdtContent>
          <w:r w:rsidR="00662B24">
            <w:rPr>
              <w:sz w:val="24"/>
              <w:szCs w:val="24"/>
            </w:rPr>
            <w:fldChar w:fldCharType="begin"/>
          </w:r>
          <w:r w:rsidR="00662B24">
            <w:rPr>
              <w:sz w:val="24"/>
              <w:szCs w:val="24"/>
            </w:rPr>
            <w:instrText xml:space="preserve"> CITATION Pol23 \l 2057 </w:instrText>
          </w:r>
          <w:r w:rsidR="00662B24">
            <w:rPr>
              <w:sz w:val="24"/>
              <w:szCs w:val="24"/>
            </w:rPr>
            <w:fldChar w:fldCharType="separate"/>
          </w:r>
          <w:r w:rsidR="005A071D">
            <w:rPr>
              <w:noProof/>
              <w:sz w:val="24"/>
              <w:szCs w:val="24"/>
            </w:rPr>
            <w:t xml:space="preserve"> </w:t>
          </w:r>
          <w:r w:rsidR="005A071D" w:rsidRPr="005A071D">
            <w:rPr>
              <w:noProof/>
              <w:sz w:val="24"/>
              <w:szCs w:val="24"/>
            </w:rPr>
            <w:t>(Police Federation, 2023)</w:t>
          </w:r>
          <w:r w:rsidR="00662B24">
            <w:rPr>
              <w:sz w:val="24"/>
              <w:szCs w:val="24"/>
            </w:rPr>
            <w:fldChar w:fldCharType="end"/>
          </w:r>
        </w:sdtContent>
      </w:sdt>
      <w:r w:rsidR="00662B24">
        <w:rPr>
          <w:sz w:val="24"/>
          <w:szCs w:val="24"/>
        </w:rPr>
        <w:t xml:space="preserve">. Whilst in this question I have been asked to critically reflect on how my third year has seen my role change. Based on the most recent data and working on one of the most inexperienced and shorthanded shifts across the forces I cannot at this time find a positive side to how my role has changed in my final year. Even in a statement released by the Police Federation Chair for Gwent, Matthew Candy only reflected on one slightly positive result from the survey that Gwent is doing better than “most” </w:t>
      </w:r>
      <w:r w:rsidR="0074547B">
        <w:rPr>
          <w:sz w:val="24"/>
          <w:szCs w:val="24"/>
        </w:rPr>
        <w:t xml:space="preserve">forces </w:t>
      </w:r>
      <w:sdt>
        <w:sdtPr>
          <w:rPr>
            <w:sz w:val="24"/>
            <w:szCs w:val="24"/>
          </w:rPr>
          <w:id w:val="-1366589639"/>
          <w:citation/>
        </w:sdtPr>
        <w:sdtEndPr/>
        <w:sdtContent>
          <w:r w:rsidR="00662B24">
            <w:rPr>
              <w:sz w:val="24"/>
              <w:szCs w:val="24"/>
            </w:rPr>
            <w:fldChar w:fldCharType="begin"/>
          </w:r>
          <w:r w:rsidR="00662B24">
            <w:rPr>
              <w:sz w:val="24"/>
              <w:szCs w:val="24"/>
            </w:rPr>
            <w:instrText xml:space="preserve"> CITATION Pol23 \l 2057 </w:instrText>
          </w:r>
          <w:r w:rsidR="00662B24">
            <w:rPr>
              <w:sz w:val="24"/>
              <w:szCs w:val="24"/>
            </w:rPr>
            <w:fldChar w:fldCharType="separate"/>
          </w:r>
          <w:r w:rsidR="005A071D" w:rsidRPr="005A071D">
            <w:rPr>
              <w:noProof/>
              <w:sz w:val="24"/>
              <w:szCs w:val="24"/>
            </w:rPr>
            <w:t>(Police Federation, 2023)</w:t>
          </w:r>
          <w:r w:rsidR="00662B24">
            <w:rPr>
              <w:sz w:val="24"/>
              <w:szCs w:val="24"/>
            </w:rPr>
            <w:fldChar w:fldCharType="end"/>
          </w:r>
        </w:sdtContent>
      </w:sdt>
      <w:r w:rsidR="00662B24">
        <w:rPr>
          <w:sz w:val="24"/>
          <w:szCs w:val="24"/>
        </w:rPr>
        <w:t xml:space="preserve">. </w:t>
      </w:r>
      <w:r w:rsidR="0074547B">
        <w:rPr>
          <w:sz w:val="24"/>
          <w:szCs w:val="24"/>
        </w:rPr>
        <w:t>This</w:t>
      </w:r>
      <w:r w:rsidR="00662B24">
        <w:rPr>
          <w:sz w:val="24"/>
          <w:szCs w:val="24"/>
        </w:rPr>
        <w:t xml:space="preserve"> begs the question, </w:t>
      </w:r>
      <w:r w:rsidR="0074547B">
        <w:rPr>
          <w:sz w:val="24"/>
          <w:szCs w:val="24"/>
        </w:rPr>
        <w:t>if</w:t>
      </w:r>
      <w:r w:rsidR="00662B24">
        <w:rPr>
          <w:sz w:val="24"/>
          <w:szCs w:val="24"/>
        </w:rPr>
        <w:t xml:space="preserve"> 84% of officers feel morale is low in Gwent, </w:t>
      </w:r>
      <w:r w:rsidR="0074547B">
        <w:rPr>
          <w:sz w:val="24"/>
          <w:szCs w:val="24"/>
        </w:rPr>
        <w:t>how</w:t>
      </w:r>
      <w:r w:rsidR="00662B24">
        <w:rPr>
          <w:sz w:val="24"/>
          <w:szCs w:val="24"/>
        </w:rPr>
        <w:t xml:space="preserve"> bad</w:t>
      </w:r>
      <w:r w:rsidR="0074547B">
        <w:rPr>
          <w:sz w:val="24"/>
          <w:szCs w:val="24"/>
        </w:rPr>
        <w:t xml:space="preserve"> it</w:t>
      </w:r>
      <w:r w:rsidR="00662B24">
        <w:rPr>
          <w:sz w:val="24"/>
          <w:szCs w:val="24"/>
        </w:rPr>
        <w:t xml:space="preserve"> must be nationally?</w:t>
      </w:r>
    </w:p>
    <w:p w14:paraId="47E7AE91" w14:textId="77777777" w:rsidR="00EA3CA1" w:rsidRDefault="00EA3CA1" w:rsidP="00340E9A">
      <w:pPr>
        <w:ind w:right="237"/>
        <w:jc w:val="both"/>
        <w:rPr>
          <w:sz w:val="24"/>
          <w:szCs w:val="24"/>
        </w:rPr>
      </w:pPr>
    </w:p>
    <w:p w14:paraId="580DEB7F" w14:textId="42095298" w:rsidR="005D1296" w:rsidRPr="00662B24" w:rsidRDefault="00662B24" w:rsidP="00340E9A">
      <w:pPr>
        <w:ind w:right="237"/>
        <w:jc w:val="both"/>
        <w:rPr>
          <w:b/>
          <w:bCs/>
          <w:sz w:val="24"/>
          <w:szCs w:val="24"/>
        </w:rPr>
      </w:pPr>
      <w:r w:rsidRPr="00662B24">
        <w:rPr>
          <w:b/>
          <w:bCs/>
          <w:sz w:val="24"/>
          <w:szCs w:val="24"/>
        </w:rPr>
        <w:lastRenderedPageBreak/>
        <w:t>19</w:t>
      </w:r>
      <w:r w:rsidR="0076257D">
        <w:rPr>
          <w:b/>
          <w:bCs/>
          <w:sz w:val="24"/>
          <w:szCs w:val="24"/>
        </w:rPr>
        <w:t>83</w:t>
      </w:r>
      <w:r w:rsidRPr="00662B24">
        <w:rPr>
          <w:b/>
          <w:bCs/>
          <w:sz w:val="24"/>
          <w:szCs w:val="24"/>
        </w:rPr>
        <w:t xml:space="preserve"> WORDS</w:t>
      </w:r>
    </w:p>
    <w:p w14:paraId="5CDBA01B" w14:textId="77777777" w:rsidR="00390145" w:rsidRDefault="00390145" w:rsidP="00340E9A">
      <w:pPr>
        <w:ind w:right="237"/>
        <w:jc w:val="both"/>
        <w:rPr>
          <w:sz w:val="24"/>
          <w:szCs w:val="24"/>
        </w:rPr>
      </w:pPr>
    </w:p>
    <w:p w14:paraId="0590AAF8" w14:textId="77777777" w:rsidR="00FF7784" w:rsidRDefault="00FF7784" w:rsidP="00340E9A">
      <w:pPr>
        <w:ind w:right="237"/>
        <w:jc w:val="both"/>
        <w:rPr>
          <w:sz w:val="24"/>
          <w:szCs w:val="24"/>
        </w:rPr>
      </w:pPr>
    </w:p>
    <w:p w14:paraId="1F480E5B" w14:textId="77777777" w:rsidR="00F134B1" w:rsidRPr="00270EEB" w:rsidRDefault="00F134B1"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16CB0AE8"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w:t>
      </w:r>
      <w:r w:rsidR="005D68BE">
        <w:rPr>
          <w:rStyle w:val="normaltextrun"/>
          <w:rFonts w:ascii="Arial" w:hAnsi="Arial" w:cs="Arial"/>
          <w:b/>
          <w:bCs/>
        </w:rPr>
        <w:t xml:space="preserve">and </w:t>
      </w:r>
      <w:r w:rsidR="1313BD4E" w:rsidRPr="33EFDF59">
        <w:rPr>
          <w:rStyle w:val="normaltextrun"/>
          <w:rFonts w:ascii="Arial" w:hAnsi="Arial" w:cs="Arial"/>
          <w:b/>
          <w:bCs/>
        </w:rPr>
        <w:t>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509B4985" w:rsidR="00AA666E" w:rsidRDefault="009F584C" w:rsidP="00340E9A">
      <w:pPr>
        <w:ind w:right="237"/>
        <w:jc w:val="both"/>
        <w:rPr>
          <w:sz w:val="24"/>
          <w:szCs w:val="24"/>
        </w:rPr>
      </w:pPr>
      <w:r>
        <w:rPr>
          <w:sz w:val="24"/>
          <w:szCs w:val="24"/>
        </w:rPr>
        <w:t xml:space="preserve">Policing </w:t>
      </w:r>
      <w:r w:rsidR="00AA6260">
        <w:rPr>
          <w:sz w:val="24"/>
          <w:szCs w:val="24"/>
        </w:rPr>
        <w:t>has become an established part of policing in this day and age. As with most forces</w:t>
      </w:r>
      <w:r w:rsidR="005D68BE">
        <w:rPr>
          <w:sz w:val="24"/>
          <w:szCs w:val="24"/>
        </w:rPr>
        <w:t>,</w:t>
      </w:r>
      <w:r w:rsidR="00AA6260">
        <w:rPr>
          <w:sz w:val="24"/>
          <w:szCs w:val="24"/>
        </w:rPr>
        <w:t xml:space="preserve"> Gwent police has fostered a significant social media following with the general public of Gwent. Police social media is now regulated by The National </w:t>
      </w:r>
      <w:proofErr w:type="gramStart"/>
      <w:r w:rsidR="005D68BE">
        <w:rPr>
          <w:sz w:val="24"/>
          <w:szCs w:val="24"/>
        </w:rPr>
        <w:t>Social Media</w:t>
      </w:r>
      <w:r w:rsidR="0074547B">
        <w:rPr>
          <w:sz w:val="24"/>
          <w:szCs w:val="24"/>
        </w:rPr>
        <w:t xml:space="preserve"> Project</w:t>
      </w:r>
      <w:proofErr w:type="gramEnd"/>
      <w:r w:rsidR="00AA6260">
        <w:rPr>
          <w:sz w:val="24"/>
          <w:szCs w:val="24"/>
        </w:rPr>
        <w:t xml:space="preserve"> (NSMP) which was established by the National Police Chiefs Council </w:t>
      </w:r>
      <w:r w:rsidR="00883CE3">
        <w:rPr>
          <w:sz w:val="24"/>
          <w:szCs w:val="24"/>
        </w:rPr>
        <w:t xml:space="preserve">to provide guidance in relation to the use of social media use by police forces in England and Wales. </w:t>
      </w:r>
    </w:p>
    <w:p w14:paraId="1BFCD750" w14:textId="77777777" w:rsidR="00883CE3" w:rsidRDefault="00883CE3" w:rsidP="00340E9A">
      <w:pPr>
        <w:ind w:right="237"/>
        <w:jc w:val="both"/>
        <w:rPr>
          <w:sz w:val="24"/>
          <w:szCs w:val="24"/>
        </w:rPr>
      </w:pPr>
    </w:p>
    <w:p w14:paraId="36C856E8" w14:textId="04DCE1D9" w:rsidR="00C830B1" w:rsidRDefault="00234022" w:rsidP="00340E9A">
      <w:pPr>
        <w:ind w:right="237"/>
        <w:jc w:val="both"/>
        <w:rPr>
          <w:sz w:val="24"/>
          <w:szCs w:val="24"/>
        </w:rPr>
      </w:pPr>
      <w:r>
        <w:rPr>
          <w:sz w:val="24"/>
          <w:szCs w:val="24"/>
        </w:rPr>
        <w:t xml:space="preserve">Police use social media for a variety of purposes. It can provide forces instant access to a large audience. </w:t>
      </w:r>
      <w:r w:rsidR="0074547B">
        <w:rPr>
          <w:sz w:val="24"/>
          <w:szCs w:val="24"/>
        </w:rPr>
        <w:t>It</w:t>
      </w:r>
      <w:r w:rsidR="00AC0394">
        <w:rPr>
          <w:sz w:val="24"/>
          <w:szCs w:val="24"/>
        </w:rPr>
        <w:t xml:space="preserve"> can help forces update the public on critical </w:t>
      </w:r>
      <w:proofErr w:type="gramStart"/>
      <w:r w:rsidR="00AC0394">
        <w:rPr>
          <w:sz w:val="24"/>
          <w:szCs w:val="24"/>
        </w:rPr>
        <w:t xml:space="preserve">incidents, </w:t>
      </w:r>
      <w:r w:rsidR="005D68BE">
        <w:rPr>
          <w:sz w:val="24"/>
          <w:szCs w:val="24"/>
        </w:rPr>
        <w:t>and</w:t>
      </w:r>
      <w:proofErr w:type="gramEnd"/>
      <w:r w:rsidR="005D68BE">
        <w:rPr>
          <w:sz w:val="24"/>
          <w:szCs w:val="24"/>
        </w:rPr>
        <w:t xml:space="preserve"> </w:t>
      </w:r>
      <w:r w:rsidR="00AC0394">
        <w:rPr>
          <w:sz w:val="24"/>
          <w:szCs w:val="24"/>
        </w:rPr>
        <w:t>improve the visibility of policing activity in local areas, it also offers an opportunity to build trust with the communities we serve and confidence in the work forces do.</w:t>
      </w:r>
      <w:r w:rsidR="00436EAC">
        <w:rPr>
          <w:sz w:val="24"/>
          <w:szCs w:val="24"/>
        </w:rPr>
        <w:t xml:space="preserve"> It helps forces build a receptive audience for times when they need to distribute or seek vital information. </w:t>
      </w:r>
    </w:p>
    <w:p w14:paraId="2B3B527B" w14:textId="77777777" w:rsidR="0062685E" w:rsidRDefault="0062685E" w:rsidP="00340E9A">
      <w:pPr>
        <w:ind w:right="237"/>
        <w:jc w:val="both"/>
        <w:rPr>
          <w:sz w:val="24"/>
          <w:szCs w:val="24"/>
        </w:rPr>
      </w:pPr>
    </w:p>
    <w:p w14:paraId="04E11524" w14:textId="54803EB7" w:rsidR="0062685E" w:rsidRDefault="0062685E" w:rsidP="00340E9A">
      <w:pPr>
        <w:ind w:right="237"/>
        <w:jc w:val="both"/>
        <w:rPr>
          <w:sz w:val="24"/>
          <w:szCs w:val="24"/>
        </w:rPr>
      </w:pPr>
      <w:r>
        <w:rPr>
          <w:sz w:val="24"/>
          <w:szCs w:val="24"/>
        </w:rPr>
        <w:t xml:space="preserve">Another benefit is circumventing traditional media outlets. In a study published in 2010, forces reported that they had difficulties controlling the narrative where traditional media proved challenging and officers saw them as being dishonest about policing activities. </w:t>
      </w:r>
    </w:p>
    <w:p w14:paraId="3A8423BF" w14:textId="77777777" w:rsidR="0062685E" w:rsidRDefault="0062685E" w:rsidP="00340E9A">
      <w:pPr>
        <w:ind w:right="237"/>
        <w:jc w:val="both"/>
        <w:rPr>
          <w:sz w:val="24"/>
          <w:szCs w:val="24"/>
        </w:rPr>
      </w:pPr>
    </w:p>
    <w:p w14:paraId="3ECF85F0" w14:textId="712682FA" w:rsidR="0062685E" w:rsidRDefault="0074547B" w:rsidP="00340E9A">
      <w:pPr>
        <w:ind w:right="237"/>
        <w:jc w:val="both"/>
        <w:rPr>
          <w:sz w:val="24"/>
          <w:szCs w:val="24"/>
        </w:rPr>
      </w:pPr>
      <w:r>
        <w:rPr>
          <w:sz w:val="24"/>
          <w:szCs w:val="24"/>
        </w:rPr>
        <w:t>It’s</w:t>
      </w:r>
      <w:r w:rsidR="0062685E">
        <w:rPr>
          <w:sz w:val="24"/>
          <w:szCs w:val="24"/>
        </w:rPr>
        <w:t xml:space="preserve"> also </w:t>
      </w:r>
      <w:r>
        <w:rPr>
          <w:sz w:val="24"/>
          <w:szCs w:val="24"/>
        </w:rPr>
        <w:t>allowing</w:t>
      </w:r>
      <w:r w:rsidR="0062685E">
        <w:rPr>
          <w:sz w:val="24"/>
          <w:szCs w:val="24"/>
        </w:rPr>
        <w:t xml:space="preserve"> forces a relatively cheap option to inform the public of core policing functions and </w:t>
      </w:r>
      <w:r w:rsidR="005D68BE">
        <w:rPr>
          <w:sz w:val="24"/>
          <w:szCs w:val="24"/>
        </w:rPr>
        <w:t>engage</w:t>
      </w:r>
      <w:r w:rsidR="0062685E">
        <w:rPr>
          <w:sz w:val="24"/>
          <w:szCs w:val="24"/>
        </w:rPr>
        <w:t xml:space="preserve"> with the public. </w:t>
      </w:r>
      <w:r>
        <w:rPr>
          <w:sz w:val="24"/>
          <w:szCs w:val="24"/>
        </w:rPr>
        <w:t>It</w:t>
      </w:r>
      <w:r w:rsidR="00D5333E">
        <w:rPr>
          <w:sz w:val="24"/>
          <w:szCs w:val="24"/>
        </w:rPr>
        <w:t xml:space="preserve"> allows forces to communicate vital information with ease and instantly with the public keeping them informed. </w:t>
      </w:r>
    </w:p>
    <w:p w14:paraId="3F4D93AE" w14:textId="77777777" w:rsidR="00D5333E" w:rsidRDefault="00D5333E" w:rsidP="00340E9A">
      <w:pPr>
        <w:ind w:right="237"/>
        <w:jc w:val="both"/>
        <w:rPr>
          <w:sz w:val="24"/>
          <w:szCs w:val="24"/>
        </w:rPr>
      </w:pPr>
    </w:p>
    <w:p w14:paraId="4654F7CF" w14:textId="7144D502" w:rsidR="00476BC6" w:rsidRDefault="00D5333E" w:rsidP="00340E9A">
      <w:pPr>
        <w:ind w:right="237"/>
        <w:jc w:val="both"/>
        <w:rPr>
          <w:sz w:val="24"/>
          <w:szCs w:val="24"/>
        </w:rPr>
      </w:pPr>
      <w:r>
        <w:rPr>
          <w:sz w:val="24"/>
          <w:szCs w:val="24"/>
        </w:rPr>
        <w:t xml:space="preserve">Police can also use this as an </w:t>
      </w:r>
      <w:r w:rsidR="005D68BE">
        <w:rPr>
          <w:sz w:val="24"/>
          <w:szCs w:val="24"/>
        </w:rPr>
        <w:t>information-gathering</w:t>
      </w:r>
      <w:r>
        <w:rPr>
          <w:sz w:val="24"/>
          <w:szCs w:val="24"/>
        </w:rPr>
        <w:t xml:space="preserve"> tool, the general public can inform police of ongoing </w:t>
      </w:r>
      <w:r w:rsidR="0074547B">
        <w:rPr>
          <w:sz w:val="24"/>
          <w:szCs w:val="24"/>
        </w:rPr>
        <w:t>anti-social</w:t>
      </w:r>
      <w:r>
        <w:rPr>
          <w:sz w:val="24"/>
          <w:szCs w:val="24"/>
        </w:rPr>
        <w:t xml:space="preserve"> behaviour issues, </w:t>
      </w:r>
      <w:r w:rsidR="005D68BE">
        <w:rPr>
          <w:sz w:val="24"/>
          <w:szCs w:val="24"/>
        </w:rPr>
        <w:t xml:space="preserve">and the </w:t>
      </w:r>
      <w:r>
        <w:rPr>
          <w:sz w:val="24"/>
          <w:szCs w:val="24"/>
        </w:rPr>
        <w:t xml:space="preserve">whereabouts of </w:t>
      </w:r>
      <w:r>
        <w:rPr>
          <w:sz w:val="24"/>
          <w:szCs w:val="24"/>
        </w:rPr>
        <w:lastRenderedPageBreak/>
        <w:t xml:space="preserve">missing persons and offer another </w:t>
      </w:r>
      <w:r w:rsidR="0074547B">
        <w:rPr>
          <w:sz w:val="24"/>
          <w:szCs w:val="24"/>
        </w:rPr>
        <w:t>non-emergency</w:t>
      </w:r>
      <w:r>
        <w:rPr>
          <w:sz w:val="24"/>
          <w:szCs w:val="24"/>
        </w:rPr>
        <w:t xml:space="preserve"> way for people to inform the police of crimes occurring in their area. </w:t>
      </w:r>
    </w:p>
    <w:p w14:paraId="6C14CB2C" w14:textId="77777777" w:rsidR="00AC0394" w:rsidRDefault="00AC0394" w:rsidP="00340E9A">
      <w:pPr>
        <w:ind w:right="237"/>
        <w:jc w:val="both"/>
        <w:rPr>
          <w:sz w:val="24"/>
          <w:szCs w:val="24"/>
        </w:rPr>
      </w:pPr>
    </w:p>
    <w:p w14:paraId="02317E01" w14:textId="78ACAB3A" w:rsidR="00AC0394" w:rsidRDefault="00AC0394" w:rsidP="00340E9A">
      <w:pPr>
        <w:ind w:right="237"/>
        <w:jc w:val="both"/>
        <w:rPr>
          <w:sz w:val="24"/>
          <w:szCs w:val="24"/>
        </w:rPr>
      </w:pPr>
      <w:r>
        <w:rPr>
          <w:sz w:val="24"/>
          <w:szCs w:val="24"/>
        </w:rPr>
        <w:t xml:space="preserve">As per </w:t>
      </w:r>
      <w:r w:rsidR="00436EAC">
        <w:rPr>
          <w:sz w:val="24"/>
          <w:szCs w:val="24"/>
        </w:rPr>
        <w:t>National Police Chiefs Council guidance</w:t>
      </w:r>
      <w:r w:rsidR="005D68BE">
        <w:rPr>
          <w:sz w:val="24"/>
          <w:szCs w:val="24"/>
        </w:rPr>
        <w:t>,</w:t>
      </w:r>
      <w:r w:rsidR="00436EAC">
        <w:rPr>
          <w:sz w:val="24"/>
          <w:szCs w:val="24"/>
        </w:rPr>
        <w:t xml:space="preserve"> Gwent police policy states that social media should be used for three main </w:t>
      </w:r>
      <w:proofErr w:type="gramStart"/>
      <w:r w:rsidR="00436EAC">
        <w:rPr>
          <w:sz w:val="24"/>
          <w:szCs w:val="24"/>
        </w:rPr>
        <w:t>purposes;</w:t>
      </w:r>
      <w:proofErr w:type="gramEnd"/>
      <w:r w:rsidR="00436EAC">
        <w:rPr>
          <w:sz w:val="24"/>
          <w:szCs w:val="24"/>
        </w:rPr>
        <w:t xml:space="preserve"> </w:t>
      </w:r>
    </w:p>
    <w:p w14:paraId="35ECF952" w14:textId="2C49A46E" w:rsidR="00436EAC" w:rsidRDefault="00436EAC" w:rsidP="00436EAC">
      <w:pPr>
        <w:ind w:right="237"/>
        <w:jc w:val="both"/>
        <w:rPr>
          <w:sz w:val="24"/>
          <w:szCs w:val="24"/>
        </w:rPr>
      </w:pPr>
    </w:p>
    <w:p w14:paraId="7FDA8565" w14:textId="63E2FC45" w:rsidR="00436EAC" w:rsidRDefault="00436EAC">
      <w:pPr>
        <w:pStyle w:val="ListParagraph"/>
        <w:numPr>
          <w:ilvl w:val="0"/>
          <w:numId w:val="5"/>
        </w:numPr>
        <w:ind w:right="237"/>
        <w:jc w:val="both"/>
        <w:rPr>
          <w:sz w:val="24"/>
          <w:szCs w:val="24"/>
        </w:rPr>
      </w:pPr>
      <w:r>
        <w:rPr>
          <w:sz w:val="24"/>
          <w:szCs w:val="24"/>
        </w:rPr>
        <w:t xml:space="preserve">To achieve a tactical or operational objective. </w:t>
      </w:r>
    </w:p>
    <w:p w14:paraId="7552870C" w14:textId="54800132" w:rsidR="00436EAC" w:rsidRDefault="00436EAC">
      <w:pPr>
        <w:pStyle w:val="ListParagraph"/>
        <w:numPr>
          <w:ilvl w:val="0"/>
          <w:numId w:val="5"/>
        </w:numPr>
        <w:ind w:right="237"/>
        <w:jc w:val="both"/>
        <w:rPr>
          <w:sz w:val="24"/>
          <w:szCs w:val="24"/>
        </w:rPr>
      </w:pPr>
      <w:r>
        <w:rPr>
          <w:sz w:val="24"/>
          <w:szCs w:val="24"/>
        </w:rPr>
        <w:t xml:space="preserve">To change or influence the behaviour of our communities for the better, </w:t>
      </w:r>
    </w:p>
    <w:p w14:paraId="12E094E9" w14:textId="198F07D3" w:rsidR="00436EAC" w:rsidRDefault="00436EAC">
      <w:pPr>
        <w:pStyle w:val="ListParagraph"/>
        <w:numPr>
          <w:ilvl w:val="0"/>
          <w:numId w:val="5"/>
        </w:numPr>
        <w:ind w:right="237"/>
        <w:jc w:val="both"/>
        <w:rPr>
          <w:sz w:val="24"/>
          <w:szCs w:val="24"/>
        </w:rPr>
      </w:pPr>
      <w:r>
        <w:rPr>
          <w:sz w:val="24"/>
          <w:szCs w:val="24"/>
        </w:rPr>
        <w:t xml:space="preserve">To build capacity and trust with communities. </w:t>
      </w:r>
    </w:p>
    <w:p w14:paraId="726A1A2A" w14:textId="77777777" w:rsidR="00436EAC" w:rsidRDefault="00436EAC" w:rsidP="00436EAC">
      <w:pPr>
        <w:ind w:right="237"/>
        <w:jc w:val="both"/>
        <w:rPr>
          <w:sz w:val="24"/>
          <w:szCs w:val="24"/>
        </w:rPr>
      </w:pPr>
    </w:p>
    <w:p w14:paraId="4557CCDD" w14:textId="47CB64E2" w:rsidR="008B28E7" w:rsidRDefault="00341021" w:rsidP="00340E9A">
      <w:pPr>
        <w:ind w:right="237"/>
        <w:jc w:val="both"/>
        <w:rPr>
          <w:sz w:val="24"/>
          <w:szCs w:val="24"/>
        </w:rPr>
      </w:pPr>
      <w:r>
        <w:rPr>
          <w:sz w:val="24"/>
          <w:szCs w:val="24"/>
        </w:rPr>
        <w:t xml:space="preserve">Whilst there are many benefits to the use of social media for police forces there also some risks associated with its use that forces should be aware or and manage. </w:t>
      </w:r>
    </w:p>
    <w:p w14:paraId="0F659C61" w14:textId="77777777" w:rsidR="00341021" w:rsidRDefault="00341021" w:rsidP="00340E9A">
      <w:pPr>
        <w:ind w:right="237"/>
        <w:jc w:val="both"/>
        <w:rPr>
          <w:sz w:val="24"/>
          <w:szCs w:val="24"/>
        </w:rPr>
      </w:pPr>
    </w:p>
    <w:p w14:paraId="730DEF6E" w14:textId="77777777" w:rsidR="00341021" w:rsidRDefault="00341021">
      <w:pPr>
        <w:pStyle w:val="ListParagraph"/>
        <w:numPr>
          <w:ilvl w:val="0"/>
          <w:numId w:val="6"/>
        </w:numPr>
        <w:ind w:right="237"/>
        <w:jc w:val="both"/>
        <w:rPr>
          <w:sz w:val="24"/>
          <w:szCs w:val="24"/>
        </w:rPr>
      </w:pPr>
      <w:r>
        <w:rPr>
          <w:sz w:val="24"/>
          <w:szCs w:val="24"/>
        </w:rPr>
        <w:t xml:space="preserve">Breach of trust or confidence in the police, disclosure of sensitive information which could breach the trust of the public or victims of crime, </w:t>
      </w:r>
    </w:p>
    <w:p w14:paraId="26D9B03A" w14:textId="77777777" w:rsidR="00341021" w:rsidRDefault="00341021">
      <w:pPr>
        <w:pStyle w:val="ListParagraph"/>
        <w:numPr>
          <w:ilvl w:val="0"/>
          <w:numId w:val="6"/>
        </w:numPr>
        <w:ind w:right="237"/>
        <w:jc w:val="both"/>
        <w:rPr>
          <w:sz w:val="24"/>
          <w:szCs w:val="24"/>
        </w:rPr>
      </w:pPr>
      <w:r>
        <w:rPr>
          <w:sz w:val="24"/>
          <w:szCs w:val="24"/>
        </w:rPr>
        <w:t>Disclosure of personal data putting the force in breach of the Data Protection Act 1998,</w:t>
      </w:r>
    </w:p>
    <w:p w14:paraId="51060F0F" w14:textId="77777777" w:rsidR="00341021" w:rsidRDefault="00341021">
      <w:pPr>
        <w:pStyle w:val="ListParagraph"/>
        <w:numPr>
          <w:ilvl w:val="0"/>
          <w:numId w:val="6"/>
        </w:numPr>
        <w:ind w:right="237"/>
        <w:jc w:val="both"/>
        <w:rPr>
          <w:sz w:val="24"/>
          <w:szCs w:val="24"/>
        </w:rPr>
      </w:pPr>
      <w:r>
        <w:rPr>
          <w:sz w:val="24"/>
          <w:szCs w:val="24"/>
        </w:rPr>
        <w:t xml:space="preserve">Bringing discredit to the force </w:t>
      </w:r>
    </w:p>
    <w:p w14:paraId="7ED9FB49" w14:textId="526BFAD0" w:rsidR="00341021" w:rsidRDefault="00341021">
      <w:pPr>
        <w:pStyle w:val="ListParagraph"/>
        <w:numPr>
          <w:ilvl w:val="0"/>
          <w:numId w:val="6"/>
        </w:numPr>
        <w:ind w:right="237"/>
        <w:jc w:val="both"/>
        <w:rPr>
          <w:sz w:val="24"/>
          <w:szCs w:val="24"/>
        </w:rPr>
      </w:pPr>
      <w:r>
        <w:rPr>
          <w:sz w:val="24"/>
          <w:szCs w:val="24"/>
        </w:rPr>
        <w:t>Disclosure of sensitive information placing victims, witnesses or the wider public at risk of harm,</w:t>
      </w:r>
    </w:p>
    <w:p w14:paraId="75A4ADEF" w14:textId="5D4EBB36" w:rsidR="00341021" w:rsidRDefault="00341021">
      <w:pPr>
        <w:pStyle w:val="ListParagraph"/>
        <w:numPr>
          <w:ilvl w:val="0"/>
          <w:numId w:val="6"/>
        </w:numPr>
        <w:ind w:right="237"/>
        <w:jc w:val="both"/>
        <w:rPr>
          <w:sz w:val="24"/>
          <w:szCs w:val="24"/>
        </w:rPr>
      </w:pPr>
      <w:r>
        <w:rPr>
          <w:sz w:val="24"/>
          <w:szCs w:val="24"/>
        </w:rPr>
        <w:t xml:space="preserve">Revealing operational or tactics relating to ongoing investigations which risk prejudicing the investigation. </w:t>
      </w:r>
    </w:p>
    <w:p w14:paraId="76BE6A65" w14:textId="77777777" w:rsidR="00341021" w:rsidRDefault="00341021" w:rsidP="00D5333E">
      <w:pPr>
        <w:ind w:right="237"/>
        <w:jc w:val="both"/>
        <w:rPr>
          <w:sz w:val="24"/>
          <w:szCs w:val="24"/>
        </w:rPr>
      </w:pPr>
    </w:p>
    <w:p w14:paraId="3E1B07DB" w14:textId="537C7155" w:rsidR="00D5333E" w:rsidRDefault="00D5333E" w:rsidP="00D5333E">
      <w:pPr>
        <w:ind w:right="237"/>
        <w:jc w:val="both"/>
        <w:rPr>
          <w:sz w:val="24"/>
          <w:szCs w:val="24"/>
        </w:rPr>
      </w:pPr>
      <w:r>
        <w:rPr>
          <w:sz w:val="24"/>
          <w:szCs w:val="24"/>
        </w:rPr>
        <w:t>Currently Gwent police use, Twitter, Facebook, TikTok and Instagram. Officers have to be trained in the use of social media before access is given to them</w:t>
      </w:r>
      <w:r w:rsidR="00C46569">
        <w:rPr>
          <w:sz w:val="24"/>
          <w:szCs w:val="24"/>
        </w:rPr>
        <w:t xml:space="preserve">. It is a </w:t>
      </w:r>
      <w:r w:rsidR="0074547B">
        <w:rPr>
          <w:sz w:val="24"/>
          <w:szCs w:val="24"/>
        </w:rPr>
        <w:t>1-day</w:t>
      </w:r>
      <w:r w:rsidR="00C46569">
        <w:rPr>
          <w:sz w:val="24"/>
          <w:szCs w:val="24"/>
        </w:rPr>
        <w:t xml:space="preserve"> course that officers attend which provides them with the training to access social media platforms that Gwent police use. Due to the concerns of data protection breaches </w:t>
      </w:r>
      <w:r w:rsidR="0074547B">
        <w:rPr>
          <w:sz w:val="24"/>
          <w:szCs w:val="24"/>
        </w:rPr>
        <w:t>it’s</w:t>
      </w:r>
      <w:r w:rsidR="00C46569">
        <w:rPr>
          <w:sz w:val="24"/>
          <w:szCs w:val="24"/>
        </w:rPr>
        <w:t xml:space="preserve"> also shows them how to access the online portal that officers use to get access to the police social media accounts. There is also training provided surrounding data protection and best practices to avoid any potential breaches. Officers are also trained on what Gwent Police want to be posted on their social media, what their overall goal is for public engagement and the limitations of social media use. </w:t>
      </w:r>
    </w:p>
    <w:p w14:paraId="042D5797" w14:textId="6DD25FEC" w:rsidR="00341021" w:rsidRDefault="00341021" w:rsidP="00C830B1">
      <w:pPr>
        <w:ind w:right="237"/>
        <w:jc w:val="both"/>
        <w:rPr>
          <w:sz w:val="24"/>
          <w:szCs w:val="24"/>
        </w:rPr>
      </w:pPr>
    </w:p>
    <w:p w14:paraId="677C470E" w14:textId="47866FF1" w:rsidR="00C46569" w:rsidRDefault="00C46569" w:rsidP="00C830B1">
      <w:pPr>
        <w:ind w:right="237"/>
        <w:jc w:val="both"/>
        <w:rPr>
          <w:sz w:val="24"/>
          <w:szCs w:val="24"/>
        </w:rPr>
      </w:pPr>
      <w:r>
        <w:rPr>
          <w:sz w:val="24"/>
          <w:szCs w:val="24"/>
        </w:rPr>
        <w:t>With a wide range of social media platforms being used</w:t>
      </w:r>
      <w:r w:rsidR="004F22D3">
        <w:rPr>
          <w:sz w:val="24"/>
          <w:szCs w:val="24"/>
        </w:rPr>
        <w:t>,</w:t>
      </w:r>
      <w:r>
        <w:rPr>
          <w:sz w:val="24"/>
          <w:szCs w:val="24"/>
        </w:rPr>
        <w:t xml:space="preserve"> it is hoped that a wider range of our communities are reached</w:t>
      </w:r>
      <w:r w:rsidR="00F9452A">
        <w:rPr>
          <w:sz w:val="24"/>
          <w:szCs w:val="24"/>
        </w:rPr>
        <w:t xml:space="preserve">. With newer generations some social media platforms aren’t used by them, Facebook has seen a decline in younger generations actively using it which has seen the rise of sites such as Instagram and TikTok. Gwent police has a large following on Instagram and TikTok which has bolstered engagement from younger members of our communities. There is a difference in the type of posts on TikTok compared to Facebook. On TikTok, Gwent police post more “Fun” types of videos compared to Facebook which are more informational. This is to attract younger audiences to engage with the police, they are designed to be </w:t>
      </w:r>
      <w:r w:rsidR="005D68BE">
        <w:rPr>
          <w:sz w:val="24"/>
          <w:szCs w:val="24"/>
        </w:rPr>
        <w:t>eye-catching</w:t>
      </w:r>
      <w:r w:rsidR="00F9452A">
        <w:rPr>
          <w:sz w:val="24"/>
          <w:szCs w:val="24"/>
        </w:rPr>
        <w:t xml:space="preserve"> and </w:t>
      </w:r>
      <w:r w:rsidR="005D68BE">
        <w:rPr>
          <w:sz w:val="24"/>
          <w:szCs w:val="24"/>
        </w:rPr>
        <w:t>light-hearted</w:t>
      </w:r>
      <w:r w:rsidR="00F9452A">
        <w:rPr>
          <w:sz w:val="24"/>
          <w:szCs w:val="24"/>
        </w:rPr>
        <w:t xml:space="preserve"> to attract more engagement from the younger audience it </w:t>
      </w:r>
      <w:r w:rsidR="005D68BE">
        <w:rPr>
          <w:sz w:val="24"/>
          <w:szCs w:val="24"/>
        </w:rPr>
        <w:t xml:space="preserve">is </w:t>
      </w:r>
      <w:r w:rsidR="00F9452A">
        <w:rPr>
          <w:sz w:val="24"/>
          <w:szCs w:val="24"/>
        </w:rPr>
        <w:t xml:space="preserve">aimed at. </w:t>
      </w:r>
    </w:p>
    <w:p w14:paraId="2D729675" w14:textId="77777777" w:rsidR="00F9452A" w:rsidRDefault="00F9452A" w:rsidP="00C830B1">
      <w:pPr>
        <w:ind w:right="237"/>
        <w:jc w:val="both"/>
        <w:rPr>
          <w:sz w:val="24"/>
          <w:szCs w:val="24"/>
        </w:rPr>
      </w:pPr>
    </w:p>
    <w:p w14:paraId="26F87D94" w14:textId="28A41FD3" w:rsidR="00F9452A" w:rsidRDefault="00F9452A" w:rsidP="00C830B1">
      <w:pPr>
        <w:ind w:right="237"/>
        <w:jc w:val="both"/>
        <w:rPr>
          <w:sz w:val="24"/>
          <w:szCs w:val="24"/>
        </w:rPr>
      </w:pPr>
      <w:r>
        <w:rPr>
          <w:sz w:val="24"/>
          <w:szCs w:val="24"/>
        </w:rPr>
        <w:t xml:space="preserve">Twitter tends to be used for </w:t>
      </w:r>
      <w:r w:rsidR="0074547B">
        <w:rPr>
          <w:sz w:val="24"/>
          <w:szCs w:val="24"/>
        </w:rPr>
        <w:t>quicker</w:t>
      </w:r>
      <w:r>
        <w:rPr>
          <w:sz w:val="24"/>
          <w:szCs w:val="24"/>
        </w:rPr>
        <w:t xml:space="preserve"> informational or operational posts designed to </w:t>
      </w:r>
      <w:r w:rsidR="0074547B">
        <w:rPr>
          <w:sz w:val="24"/>
          <w:szCs w:val="24"/>
        </w:rPr>
        <w:t>inform</w:t>
      </w:r>
      <w:r>
        <w:rPr>
          <w:sz w:val="24"/>
          <w:szCs w:val="24"/>
        </w:rPr>
        <w:t xml:space="preserve"> the public of ongoing </w:t>
      </w:r>
      <w:r w:rsidR="00092E48">
        <w:rPr>
          <w:sz w:val="24"/>
          <w:szCs w:val="24"/>
        </w:rPr>
        <w:t xml:space="preserve">operations and usually the results of those operations. </w:t>
      </w:r>
    </w:p>
    <w:p w14:paraId="6550EC0D" w14:textId="77777777" w:rsidR="00092E48" w:rsidRDefault="00092E48" w:rsidP="00C830B1">
      <w:pPr>
        <w:ind w:right="237"/>
        <w:jc w:val="both"/>
        <w:rPr>
          <w:sz w:val="24"/>
          <w:szCs w:val="24"/>
        </w:rPr>
      </w:pPr>
    </w:p>
    <w:p w14:paraId="01B500CC" w14:textId="7A7FCE9F" w:rsidR="00092E48" w:rsidRDefault="00092E48" w:rsidP="00C830B1">
      <w:pPr>
        <w:ind w:right="237"/>
        <w:jc w:val="both"/>
        <w:rPr>
          <w:sz w:val="24"/>
          <w:szCs w:val="24"/>
        </w:rPr>
      </w:pPr>
      <w:r>
        <w:rPr>
          <w:sz w:val="24"/>
          <w:szCs w:val="24"/>
        </w:rPr>
        <w:lastRenderedPageBreak/>
        <w:t xml:space="preserve">For example, a few months ago I ran an operation called Op Harley which </w:t>
      </w:r>
      <w:r w:rsidR="005D68BE">
        <w:rPr>
          <w:sz w:val="24"/>
          <w:szCs w:val="24"/>
        </w:rPr>
        <w:t>focuses</w:t>
      </w:r>
      <w:r>
        <w:rPr>
          <w:sz w:val="24"/>
          <w:szCs w:val="24"/>
        </w:rPr>
        <w:t xml:space="preserve"> on illegal </w:t>
      </w:r>
      <w:r w:rsidR="0074547B">
        <w:rPr>
          <w:sz w:val="24"/>
          <w:szCs w:val="24"/>
        </w:rPr>
        <w:t>off-road</w:t>
      </w:r>
      <w:r>
        <w:rPr>
          <w:sz w:val="24"/>
          <w:szCs w:val="24"/>
        </w:rPr>
        <w:t xml:space="preserve"> E-Bikes and their use on the roads. In recent months these </w:t>
      </w:r>
      <w:r w:rsidR="0074547B">
        <w:rPr>
          <w:sz w:val="24"/>
          <w:szCs w:val="24"/>
        </w:rPr>
        <w:t>off-road</w:t>
      </w:r>
      <w:r>
        <w:rPr>
          <w:sz w:val="24"/>
          <w:szCs w:val="24"/>
        </w:rPr>
        <w:t xml:space="preserve"> bikes have been used for running drugs </w:t>
      </w:r>
      <w:r w:rsidR="0074547B">
        <w:rPr>
          <w:sz w:val="24"/>
          <w:szCs w:val="24"/>
        </w:rPr>
        <w:t>and</w:t>
      </w:r>
      <w:r>
        <w:rPr>
          <w:sz w:val="24"/>
          <w:szCs w:val="24"/>
        </w:rPr>
        <w:t xml:space="preserve"> have been targeting police vehicle to take them off the road to prevent us from tackling the crime they are associated with. </w:t>
      </w:r>
    </w:p>
    <w:p w14:paraId="304838DE" w14:textId="77777777" w:rsidR="00092E48" w:rsidRDefault="00092E48" w:rsidP="00C830B1">
      <w:pPr>
        <w:ind w:right="237"/>
        <w:jc w:val="both"/>
        <w:rPr>
          <w:sz w:val="24"/>
          <w:szCs w:val="24"/>
        </w:rPr>
      </w:pPr>
    </w:p>
    <w:p w14:paraId="54385867" w14:textId="53D8BC1D" w:rsidR="00092E48" w:rsidRPr="00341021" w:rsidRDefault="005D68BE" w:rsidP="00C830B1">
      <w:pPr>
        <w:ind w:right="237"/>
        <w:jc w:val="both"/>
        <w:rPr>
          <w:sz w:val="24"/>
          <w:szCs w:val="24"/>
        </w:rPr>
      </w:pPr>
      <w:r>
        <w:rPr>
          <w:sz w:val="24"/>
          <w:szCs w:val="24"/>
        </w:rPr>
        <w:t>The</w:t>
      </w:r>
      <w:r w:rsidR="00092E48">
        <w:rPr>
          <w:sz w:val="24"/>
          <w:szCs w:val="24"/>
        </w:rPr>
        <w:t xml:space="preserve"> operation consisted of several officers from neighbourhood teams, serious organised crime and proactive </w:t>
      </w:r>
      <w:r w:rsidR="0074547B">
        <w:rPr>
          <w:sz w:val="24"/>
          <w:szCs w:val="24"/>
        </w:rPr>
        <w:t>teams</w:t>
      </w:r>
      <w:r w:rsidR="00585494">
        <w:rPr>
          <w:sz w:val="24"/>
          <w:szCs w:val="24"/>
        </w:rPr>
        <w:t xml:space="preserve">. The operation resulted in several </w:t>
      </w:r>
      <w:r>
        <w:rPr>
          <w:sz w:val="24"/>
          <w:szCs w:val="24"/>
        </w:rPr>
        <w:t>arrests</w:t>
      </w:r>
      <w:r w:rsidR="00585494">
        <w:rPr>
          <w:sz w:val="24"/>
          <w:szCs w:val="24"/>
        </w:rPr>
        <w:t xml:space="preserve"> for possession with intent to supply class </w:t>
      </w:r>
      <w:r>
        <w:rPr>
          <w:sz w:val="24"/>
          <w:szCs w:val="24"/>
        </w:rPr>
        <w:t>A</w:t>
      </w:r>
      <w:r w:rsidR="00585494">
        <w:rPr>
          <w:sz w:val="24"/>
          <w:szCs w:val="24"/>
        </w:rPr>
        <w:t xml:space="preserve"> and class </w:t>
      </w:r>
      <w:r>
        <w:rPr>
          <w:sz w:val="24"/>
          <w:szCs w:val="24"/>
        </w:rPr>
        <w:t xml:space="preserve">B </w:t>
      </w:r>
      <w:r w:rsidR="00585494">
        <w:rPr>
          <w:sz w:val="24"/>
          <w:szCs w:val="24"/>
        </w:rPr>
        <w:t xml:space="preserve">drugs, a large amount of illegal offroad e-bikes being seized and crushed and one offender being reported for driving whilst disqualified. The operation was a success and </w:t>
      </w:r>
      <w:r>
        <w:rPr>
          <w:sz w:val="24"/>
          <w:szCs w:val="24"/>
        </w:rPr>
        <w:t>achieved</w:t>
      </w:r>
      <w:r w:rsidR="00585494">
        <w:rPr>
          <w:sz w:val="24"/>
          <w:szCs w:val="24"/>
        </w:rPr>
        <w:t xml:space="preserve"> </w:t>
      </w:r>
      <w:r>
        <w:rPr>
          <w:sz w:val="24"/>
          <w:szCs w:val="24"/>
        </w:rPr>
        <w:t>its</w:t>
      </w:r>
      <w:r w:rsidR="00585494">
        <w:rPr>
          <w:sz w:val="24"/>
          <w:szCs w:val="24"/>
        </w:rPr>
        <w:t xml:space="preserve"> aims to target these offroad vehicles and bring to justice those committing </w:t>
      </w:r>
      <w:r>
        <w:rPr>
          <w:sz w:val="24"/>
          <w:szCs w:val="24"/>
        </w:rPr>
        <w:t>drug</w:t>
      </w:r>
      <w:r w:rsidR="00585494">
        <w:rPr>
          <w:sz w:val="24"/>
          <w:szCs w:val="24"/>
        </w:rPr>
        <w:t xml:space="preserve"> offences. Local residents have raised concerns with neighbourhood teams </w:t>
      </w:r>
      <w:r>
        <w:rPr>
          <w:sz w:val="24"/>
          <w:szCs w:val="24"/>
        </w:rPr>
        <w:t>about</w:t>
      </w:r>
      <w:r w:rsidR="00585494">
        <w:rPr>
          <w:sz w:val="24"/>
          <w:szCs w:val="24"/>
        </w:rPr>
        <w:t xml:space="preserve"> the ongoing issues with these bikes, this was also raised on Gwent police’s social media platforms with several residents airing their displeasure </w:t>
      </w:r>
      <w:r>
        <w:rPr>
          <w:sz w:val="24"/>
          <w:szCs w:val="24"/>
        </w:rPr>
        <w:t>about</w:t>
      </w:r>
      <w:r w:rsidR="00585494">
        <w:rPr>
          <w:sz w:val="24"/>
          <w:szCs w:val="24"/>
        </w:rPr>
        <w:t xml:space="preserve"> </w:t>
      </w:r>
      <w:r w:rsidR="0074547B">
        <w:rPr>
          <w:sz w:val="24"/>
          <w:szCs w:val="24"/>
        </w:rPr>
        <w:t>these bikes</w:t>
      </w:r>
      <w:r w:rsidR="00585494">
        <w:rPr>
          <w:sz w:val="24"/>
          <w:szCs w:val="24"/>
        </w:rPr>
        <w:t xml:space="preserve"> causing </w:t>
      </w:r>
      <w:r w:rsidR="0074547B">
        <w:rPr>
          <w:sz w:val="24"/>
          <w:szCs w:val="24"/>
        </w:rPr>
        <w:t>havoc</w:t>
      </w:r>
      <w:r w:rsidR="00585494">
        <w:rPr>
          <w:sz w:val="24"/>
          <w:szCs w:val="24"/>
        </w:rPr>
        <w:t xml:space="preserve"> in the local area. </w:t>
      </w:r>
    </w:p>
    <w:p w14:paraId="4948AF4F" w14:textId="77777777" w:rsidR="00585494" w:rsidRDefault="00585494" w:rsidP="00340E9A">
      <w:pPr>
        <w:ind w:right="237"/>
        <w:jc w:val="both"/>
        <w:rPr>
          <w:sz w:val="24"/>
          <w:szCs w:val="24"/>
        </w:rPr>
      </w:pPr>
    </w:p>
    <w:p w14:paraId="5F6CEE99" w14:textId="718F6A96" w:rsidR="00585494" w:rsidRPr="00270EEB" w:rsidRDefault="00585494" w:rsidP="00340E9A">
      <w:pPr>
        <w:ind w:right="237"/>
        <w:jc w:val="both"/>
        <w:rPr>
          <w:sz w:val="24"/>
          <w:szCs w:val="24"/>
        </w:rPr>
      </w:pPr>
      <w:r>
        <w:rPr>
          <w:sz w:val="24"/>
          <w:szCs w:val="24"/>
        </w:rPr>
        <w:t xml:space="preserve">This operation and the results were published on Gwent Police’s </w:t>
      </w:r>
      <w:r w:rsidR="005D68BE">
        <w:rPr>
          <w:sz w:val="24"/>
          <w:szCs w:val="24"/>
        </w:rPr>
        <w:t>Twitter</w:t>
      </w:r>
      <w:r>
        <w:rPr>
          <w:sz w:val="24"/>
          <w:szCs w:val="24"/>
        </w:rPr>
        <w:t xml:space="preserve"> which received overwhelmingly positive </w:t>
      </w:r>
      <w:r w:rsidR="00476BC6">
        <w:rPr>
          <w:sz w:val="24"/>
          <w:szCs w:val="24"/>
        </w:rPr>
        <w:t xml:space="preserve">reactions from </w:t>
      </w:r>
      <w:r w:rsidR="005D68BE">
        <w:rPr>
          <w:sz w:val="24"/>
          <w:szCs w:val="24"/>
        </w:rPr>
        <w:t>the</w:t>
      </w:r>
      <w:r w:rsidR="00476BC6">
        <w:rPr>
          <w:sz w:val="24"/>
          <w:szCs w:val="24"/>
        </w:rPr>
        <w:t xml:space="preserve"> public. This was an effective way to communicate the results of the operation to the public. </w:t>
      </w:r>
      <w:r w:rsidR="0074547B">
        <w:rPr>
          <w:sz w:val="24"/>
          <w:szCs w:val="24"/>
        </w:rPr>
        <w:t>It’s</w:t>
      </w:r>
      <w:r w:rsidR="00476BC6">
        <w:rPr>
          <w:sz w:val="24"/>
          <w:szCs w:val="24"/>
        </w:rPr>
        <w:t xml:space="preserve"> provided an open platform for residents to respond to the information. </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439AF04" w14:textId="11A5BFF6" w:rsidR="000531D6" w:rsidRPr="00D62C85" w:rsidRDefault="00711A70" w:rsidP="00340E9A">
      <w:pPr>
        <w:ind w:right="237"/>
        <w:jc w:val="both"/>
        <w:rPr>
          <w:b/>
          <w:sz w:val="24"/>
          <w:szCs w:val="24"/>
        </w:rPr>
      </w:pPr>
      <w:r w:rsidRPr="00450C83">
        <w:rPr>
          <w:b/>
          <w:sz w:val="24"/>
          <w:szCs w:val="24"/>
        </w:rPr>
        <w:t>ANSWER:</w:t>
      </w:r>
    </w:p>
    <w:p w14:paraId="6D479A2C" w14:textId="6D440766" w:rsidR="00D62C85" w:rsidRPr="00D62C85" w:rsidRDefault="00D62C85" w:rsidP="00D62C85">
      <w:pPr>
        <w:ind w:right="237"/>
        <w:jc w:val="both"/>
        <w:rPr>
          <w:sz w:val="24"/>
          <w:szCs w:val="24"/>
        </w:rPr>
      </w:pPr>
    </w:p>
    <w:p w14:paraId="6A333F07" w14:textId="32C3132C" w:rsidR="00D62C85" w:rsidRPr="00F54F37" w:rsidRDefault="00D62C85" w:rsidP="00F54F37">
      <w:pPr>
        <w:rPr>
          <w:sz w:val="22"/>
          <w:szCs w:val="22"/>
        </w:rPr>
      </w:pPr>
      <w:r w:rsidRPr="00F54F37">
        <w:rPr>
          <w:sz w:val="22"/>
          <w:szCs w:val="22"/>
        </w:rPr>
        <w:t>Leadership is a multifaceted concept that plays a pivotal role in various organizational contexts, including policing. Kathleen Brady defines leadership as “the ability to influence people to achieve a better result for an organization or group.”</w:t>
      </w:r>
      <w:sdt>
        <w:sdtPr>
          <w:rPr>
            <w:sz w:val="22"/>
            <w:szCs w:val="22"/>
          </w:rPr>
          <w:id w:val="1371798675"/>
          <w:citation/>
        </w:sdtPr>
        <w:sdtEndPr/>
        <w:sdtContent>
          <w:r w:rsidRPr="00F54F37">
            <w:rPr>
              <w:sz w:val="22"/>
              <w:szCs w:val="22"/>
            </w:rPr>
            <w:fldChar w:fldCharType="begin"/>
          </w:r>
          <w:r w:rsidRPr="00F54F37">
            <w:rPr>
              <w:sz w:val="22"/>
              <w:szCs w:val="22"/>
            </w:rPr>
            <w:instrText xml:space="preserve"> CITATION Bra14 \l 2057 </w:instrText>
          </w:r>
          <w:r w:rsidRPr="00F54F37">
            <w:rPr>
              <w:sz w:val="22"/>
              <w:szCs w:val="22"/>
            </w:rPr>
            <w:fldChar w:fldCharType="separate"/>
          </w:r>
          <w:r w:rsidR="005A071D" w:rsidRPr="00F54F37">
            <w:rPr>
              <w:noProof/>
              <w:sz w:val="22"/>
              <w:szCs w:val="22"/>
            </w:rPr>
            <w:t xml:space="preserve"> (Brady, 2014)</w:t>
          </w:r>
          <w:r w:rsidRPr="00F54F37">
            <w:rPr>
              <w:sz w:val="22"/>
              <w:szCs w:val="22"/>
            </w:rPr>
            <w:fldChar w:fldCharType="end"/>
          </w:r>
        </w:sdtContent>
      </w:sdt>
      <w:r w:rsidRPr="00F54F37">
        <w:rPr>
          <w:sz w:val="22"/>
          <w:szCs w:val="22"/>
        </w:rPr>
        <w:t xml:space="preserve"> Leaders exist at every level of an organisation and effective leaders can effect change at any level of an organisation.  An effective leader must possess the ability to adapt and flexibly employ leadership styles and strategies to suit different operational situations. In this essay, I will critically evaluate and provide evidence of my flexibility in leadership style, as well as analyse the leadership strategies I have developed to manage a range of operational situations. I will also consider leadership models commonly used in policing and discuss how I applied changes in leadership style and strategy to reflect changing circumstances within the field.</w:t>
      </w:r>
    </w:p>
    <w:p w14:paraId="4B05ED7F" w14:textId="77777777" w:rsidR="00D62C85" w:rsidRPr="00F54F37" w:rsidRDefault="00D62C85" w:rsidP="00F54F37">
      <w:pPr>
        <w:rPr>
          <w:sz w:val="22"/>
          <w:szCs w:val="22"/>
        </w:rPr>
      </w:pPr>
    </w:p>
    <w:p w14:paraId="3D7507F0" w14:textId="77777777" w:rsidR="00D62C85" w:rsidRPr="00F54F37" w:rsidRDefault="00D62C85" w:rsidP="00F54F37">
      <w:pPr>
        <w:rPr>
          <w:sz w:val="22"/>
          <w:szCs w:val="22"/>
        </w:rPr>
      </w:pPr>
      <w:r w:rsidRPr="00F54F37">
        <w:rPr>
          <w:sz w:val="22"/>
          <w:szCs w:val="22"/>
        </w:rPr>
        <w:t>Flexibility in Leadership Style</w:t>
      </w:r>
    </w:p>
    <w:p w14:paraId="4DBE641E" w14:textId="77777777" w:rsidR="00D62C85" w:rsidRPr="00F54F37" w:rsidRDefault="00D62C85" w:rsidP="00F54F37">
      <w:pPr>
        <w:rPr>
          <w:sz w:val="22"/>
          <w:szCs w:val="22"/>
        </w:rPr>
      </w:pPr>
    </w:p>
    <w:p w14:paraId="1C13BC40" w14:textId="77777777" w:rsidR="00D62C85" w:rsidRPr="00F54F37" w:rsidRDefault="00D62C85" w:rsidP="00F54F37">
      <w:pPr>
        <w:rPr>
          <w:sz w:val="22"/>
          <w:szCs w:val="22"/>
        </w:rPr>
      </w:pPr>
      <w:r w:rsidRPr="00F54F37">
        <w:rPr>
          <w:sz w:val="22"/>
          <w:szCs w:val="22"/>
        </w:rPr>
        <w:t>Flexibility in leadership style is crucial as it allows a leader to respond effectively to the unique demands of different situations. Leadership scholars often categorize leadership styles into several models, including autocratic, democratic, laissez-faire, transformational, transactional, and servant leadership. To critically evaluate my flexibility in leadership style, I will reflect on my experiences and how I have applied these various styles in practice.</w:t>
      </w:r>
    </w:p>
    <w:p w14:paraId="3C29A590" w14:textId="77777777" w:rsidR="00D62C85" w:rsidRPr="00F54F37" w:rsidRDefault="00D62C85" w:rsidP="00F54F37">
      <w:pPr>
        <w:rPr>
          <w:sz w:val="22"/>
          <w:szCs w:val="22"/>
        </w:rPr>
      </w:pPr>
    </w:p>
    <w:p w14:paraId="24C155A3" w14:textId="537923B9" w:rsidR="00D62C85" w:rsidRPr="00F54F37" w:rsidRDefault="00D62C85" w:rsidP="00F54F37">
      <w:pPr>
        <w:rPr>
          <w:sz w:val="22"/>
          <w:szCs w:val="22"/>
        </w:rPr>
      </w:pPr>
      <w:r w:rsidRPr="00F54F37">
        <w:rPr>
          <w:sz w:val="22"/>
          <w:szCs w:val="22"/>
        </w:rPr>
        <w:t>Autocratic Leadership: Autocratic leadership is characterized by a leader making decisions unilaterally, with little input from the team. While this style is typically not recommended for most situations, it can be effective in emergencies or when quick, decisive action is required</w:t>
      </w:r>
      <w:sdt>
        <w:sdtPr>
          <w:rPr>
            <w:sz w:val="22"/>
            <w:szCs w:val="22"/>
          </w:rPr>
          <w:id w:val="248704221"/>
          <w:citation/>
        </w:sdtPr>
        <w:sdtContent>
          <w:r w:rsidR="004C1FE2" w:rsidRPr="00F54F37">
            <w:rPr>
              <w:sz w:val="22"/>
              <w:szCs w:val="22"/>
            </w:rPr>
            <w:fldChar w:fldCharType="begin"/>
          </w:r>
          <w:r w:rsidR="004C1FE2" w:rsidRPr="00F54F37">
            <w:rPr>
              <w:sz w:val="22"/>
              <w:szCs w:val="22"/>
            </w:rPr>
            <w:instrText xml:space="preserve"> CITATION Muh22 \l 2057 </w:instrText>
          </w:r>
          <w:r w:rsidR="004C1FE2" w:rsidRPr="00F54F37">
            <w:rPr>
              <w:sz w:val="22"/>
              <w:szCs w:val="22"/>
            </w:rPr>
            <w:fldChar w:fldCharType="separate"/>
          </w:r>
          <w:r w:rsidR="005A071D" w:rsidRPr="00F54F37">
            <w:rPr>
              <w:noProof/>
              <w:sz w:val="22"/>
              <w:szCs w:val="22"/>
            </w:rPr>
            <w:t xml:space="preserve"> (Sugindo, et al., 2022)</w:t>
          </w:r>
          <w:r w:rsidR="004C1FE2" w:rsidRPr="00F54F37">
            <w:rPr>
              <w:sz w:val="22"/>
              <w:szCs w:val="22"/>
            </w:rPr>
            <w:fldChar w:fldCharType="end"/>
          </w:r>
        </w:sdtContent>
      </w:sdt>
      <w:r w:rsidR="004C1FE2" w:rsidRPr="00F54F37">
        <w:rPr>
          <w:sz w:val="22"/>
          <w:szCs w:val="22"/>
        </w:rPr>
        <w:t>.</w:t>
      </w:r>
      <w:r w:rsidRPr="00F54F37">
        <w:rPr>
          <w:sz w:val="22"/>
          <w:szCs w:val="22"/>
        </w:rPr>
        <w:t xml:space="preserve"> I have employed this style during critical incidents when immediate action was essential to maintain public safety and </w:t>
      </w:r>
      <w:r w:rsidR="004C1FE2" w:rsidRPr="00F54F37">
        <w:rPr>
          <w:sz w:val="22"/>
          <w:szCs w:val="22"/>
        </w:rPr>
        <w:t xml:space="preserve">policing objectives. </w:t>
      </w:r>
    </w:p>
    <w:p w14:paraId="3A0ECCA5" w14:textId="77777777" w:rsidR="00D62C85" w:rsidRPr="00F54F37" w:rsidRDefault="00D62C85" w:rsidP="00F54F37">
      <w:pPr>
        <w:rPr>
          <w:sz w:val="22"/>
          <w:szCs w:val="22"/>
        </w:rPr>
      </w:pPr>
    </w:p>
    <w:p w14:paraId="27FF1D44" w14:textId="16DAA382" w:rsidR="00D62C85" w:rsidRPr="00F54F37" w:rsidRDefault="00D62C85" w:rsidP="00F54F37">
      <w:pPr>
        <w:rPr>
          <w:sz w:val="22"/>
          <w:szCs w:val="22"/>
        </w:rPr>
      </w:pPr>
      <w:r w:rsidRPr="00F54F37">
        <w:rPr>
          <w:sz w:val="22"/>
          <w:szCs w:val="22"/>
        </w:rPr>
        <w:t>Democratic Leadership: The democratic leadership style encourages collaboration and group decision-making</w:t>
      </w:r>
      <w:sdt>
        <w:sdtPr>
          <w:rPr>
            <w:sz w:val="22"/>
            <w:szCs w:val="22"/>
          </w:rPr>
          <w:id w:val="-1718819569"/>
          <w:citation/>
        </w:sdtPr>
        <w:sdtContent>
          <w:r w:rsidR="004C1FE2" w:rsidRPr="00F54F37">
            <w:rPr>
              <w:sz w:val="22"/>
              <w:szCs w:val="22"/>
            </w:rPr>
            <w:fldChar w:fldCharType="begin"/>
          </w:r>
          <w:r w:rsidR="004C1FE2" w:rsidRPr="00F54F37">
            <w:rPr>
              <w:sz w:val="22"/>
              <w:szCs w:val="22"/>
            </w:rPr>
            <w:instrText xml:space="preserve"> CITATION Fra14 \l 2057 </w:instrText>
          </w:r>
          <w:r w:rsidR="004C1FE2" w:rsidRPr="00F54F37">
            <w:rPr>
              <w:sz w:val="22"/>
              <w:szCs w:val="22"/>
            </w:rPr>
            <w:fldChar w:fldCharType="separate"/>
          </w:r>
          <w:r w:rsidR="005A071D" w:rsidRPr="00F54F37">
            <w:rPr>
              <w:noProof/>
              <w:sz w:val="22"/>
              <w:szCs w:val="22"/>
            </w:rPr>
            <w:t xml:space="preserve"> (Hendricks &amp; Karsten, 2014)</w:t>
          </w:r>
          <w:r w:rsidR="004C1FE2" w:rsidRPr="00F54F37">
            <w:rPr>
              <w:sz w:val="22"/>
              <w:szCs w:val="22"/>
            </w:rPr>
            <w:fldChar w:fldCharType="end"/>
          </w:r>
        </w:sdtContent>
      </w:sdt>
      <w:r w:rsidRPr="00F54F37">
        <w:rPr>
          <w:sz w:val="22"/>
          <w:szCs w:val="22"/>
        </w:rPr>
        <w:t>. I have often employed this style during routine patrol operations or in situations where the input of team members is valuable. In these instances, fostering a sense of ownership among team members has proven beneficial for overall morale and performance.</w:t>
      </w:r>
    </w:p>
    <w:p w14:paraId="42C369FC" w14:textId="77777777" w:rsidR="00D62C85" w:rsidRPr="00F54F37" w:rsidRDefault="00D62C85" w:rsidP="00F54F37">
      <w:pPr>
        <w:rPr>
          <w:sz w:val="22"/>
          <w:szCs w:val="22"/>
        </w:rPr>
      </w:pPr>
    </w:p>
    <w:p w14:paraId="01128563" w14:textId="75D5D2A8" w:rsidR="00D62C85" w:rsidRPr="00F54F37" w:rsidRDefault="00D62C85" w:rsidP="00F54F37">
      <w:pPr>
        <w:rPr>
          <w:sz w:val="22"/>
          <w:szCs w:val="22"/>
        </w:rPr>
      </w:pPr>
      <w:r w:rsidRPr="00F54F37">
        <w:rPr>
          <w:sz w:val="22"/>
          <w:szCs w:val="22"/>
        </w:rPr>
        <w:t>Transformational Leadership: Transformational leadership focuses on inspiring and motivating individuals to achieve their full potential</w:t>
      </w:r>
      <w:sdt>
        <w:sdtPr>
          <w:rPr>
            <w:sz w:val="22"/>
            <w:szCs w:val="22"/>
          </w:rPr>
          <w:id w:val="1777601825"/>
          <w:citation/>
        </w:sdtPr>
        <w:sdtContent>
          <w:r w:rsidR="00BE4315" w:rsidRPr="00F54F37">
            <w:rPr>
              <w:sz w:val="22"/>
              <w:szCs w:val="22"/>
            </w:rPr>
            <w:fldChar w:fldCharType="begin"/>
          </w:r>
          <w:r w:rsidR="00BE4315" w:rsidRPr="00F54F37">
            <w:rPr>
              <w:sz w:val="22"/>
              <w:szCs w:val="22"/>
            </w:rPr>
            <w:instrText xml:space="preserve">CITATION Sit14 \l 2057 </w:instrText>
          </w:r>
          <w:r w:rsidR="00BE4315" w:rsidRPr="00F54F37">
            <w:rPr>
              <w:sz w:val="22"/>
              <w:szCs w:val="22"/>
            </w:rPr>
            <w:fldChar w:fldCharType="separate"/>
          </w:r>
          <w:r w:rsidR="005A071D" w:rsidRPr="00F54F37">
            <w:rPr>
              <w:noProof/>
              <w:sz w:val="22"/>
              <w:szCs w:val="22"/>
            </w:rPr>
            <w:t xml:space="preserve"> (McCleskey, 2014)</w:t>
          </w:r>
          <w:r w:rsidR="00BE4315" w:rsidRPr="00F54F37">
            <w:rPr>
              <w:sz w:val="22"/>
              <w:szCs w:val="22"/>
            </w:rPr>
            <w:fldChar w:fldCharType="end"/>
          </w:r>
        </w:sdtContent>
      </w:sdt>
      <w:r w:rsidRPr="00F54F37">
        <w:rPr>
          <w:sz w:val="22"/>
          <w:szCs w:val="22"/>
        </w:rPr>
        <w:t>. In policing, this style can be particularly valuable in building strong, committed teams.</w:t>
      </w:r>
      <w:r w:rsidR="00BE4315" w:rsidRPr="00F54F37">
        <w:rPr>
          <w:sz w:val="22"/>
          <w:szCs w:val="22"/>
        </w:rPr>
        <w:t xml:space="preserve"> T</w:t>
      </w:r>
      <w:r w:rsidRPr="00F54F37">
        <w:rPr>
          <w:sz w:val="22"/>
          <w:szCs w:val="22"/>
        </w:rPr>
        <w:t xml:space="preserve">ransformational leadership </w:t>
      </w:r>
      <w:r w:rsidR="00BE4315" w:rsidRPr="00F54F37">
        <w:rPr>
          <w:sz w:val="22"/>
          <w:szCs w:val="22"/>
        </w:rPr>
        <w:t xml:space="preserve">has been used </w:t>
      </w:r>
      <w:r w:rsidRPr="00F54F37">
        <w:rPr>
          <w:sz w:val="22"/>
          <w:szCs w:val="22"/>
        </w:rPr>
        <w:t xml:space="preserve">to foster a culture of innovation and continuous improvement within my </w:t>
      </w:r>
      <w:r w:rsidR="00BE4315" w:rsidRPr="00F54F37">
        <w:rPr>
          <w:sz w:val="22"/>
          <w:szCs w:val="22"/>
        </w:rPr>
        <w:t>force</w:t>
      </w:r>
      <w:r w:rsidRPr="00F54F37">
        <w:rPr>
          <w:sz w:val="22"/>
          <w:szCs w:val="22"/>
        </w:rPr>
        <w:t xml:space="preserve">, encouraging </w:t>
      </w:r>
      <w:r w:rsidR="00BE4315" w:rsidRPr="00F54F37">
        <w:rPr>
          <w:sz w:val="22"/>
          <w:szCs w:val="22"/>
        </w:rPr>
        <w:t>officers</w:t>
      </w:r>
      <w:r w:rsidRPr="00F54F37">
        <w:rPr>
          <w:sz w:val="22"/>
          <w:szCs w:val="22"/>
        </w:rPr>
        <w:t xml:space="preserve"> to adapt to new technologies and procedures.</w:t>
      </w:r>
      <w:r w:rsidR="00BE4315" w:rsidRPr="00F54F37">
        <w:rPr>
          <w:sz w:val="22"/>
          <w:szCs w:val="22"/>
        </w:rPr>
        <w:t xml:space="preserve"> This is most prevalent in our digital services department which has implemented several new technologies to assist officers.</w:t>
      </w:r>
    </w:p>
    <w:p w14:paraId="5732FA5F" w14:textId="77777777" w:rsidR="00D62C85" w:rsidRPr="00F54F37" w:rsidRDefault="00D62C85" w:rsidP="00F54F37">
      <w:pPr>
        <w:rPr>
          <w:sz w:val="22"/>
          <w:szCs w:val="22"/>
        </w:rPr>
      </w:pPr>
    </w:p>
    <w:p w14:paraId="3E93C59C" w14:textId="577635CF" w:rsidR="00D62C85" w:rsidRPr="00F54F37" w:rsidRDefault="00D62C85" w:rsidP="00F54F37">
      <w:pPr>
        <w:rPr>
          <w:sz w:val="22"/>
          <w:szCs w:val="22"/>
        </w:rPr>
      </w:pPr>
      <w:r w:rsidRPr="00F54F37">
        <w:rPr>
          <w:sz w:val="22"/>
          <w:szCs w:val="22"/>
        </w:rPr>
        <w:t>Transactional Leadership: Transactional leadership is characterized by the use of rewards and punishments to motivate and manage performance. This approach can be effective when precise adherence to established procedures and rules is paramount, such as in disciplinary matters or adherence to protocols</w:t>
      </w:r>
      <w:sdt>
        <w:sdtPr>
          <w:rPr>
            <w:sz w:val="22"/>
            <w:szCs w:val="22"/>
          </w:rPr>
          <w:id w:val="1986122236"/>
          <w:citation/>
        </w:sdtPr>
        <w:sdtContent>
          <w:r w:rsidR="00BE4315" w:rsidRPr="00F54F37">
            <w:rPr>
              <w:sz w:val="22"/>
              <w:szCs w:val="22"/>
            </w:rPr>
            <w:fldChar w:fldCharType="begin"/>
          </w:r>
          <w:r w:rsidR="00BE4315" w:rsidRPr="00F54F37">
            <w:rPr>
              <w:sz w:val="22"/>
              <w:szCs w:val="22"/>
            </w:rPr>
            <w:instrText xml:space="preserve"> CITATION Sit14 \l 2057 </w:instrText>
          </w:r>
          <w:r w:rsidR="00BE4315" w:rsidRPr="00F54F37">
            <w:rPr>
              <w:sz w:val="22"/>
              <w:szCs w:val="22"/>
            </w:rPr>
            <w:fldChar w:fldCharType="separate"/>
          </w:r>
          <w:r w:rsidR="005A071D" w:rsidRPr="00F54F37">
            <w:rPr>
              <w:noProof/>
              <w:sz w:val="22"/>
              <w:szCs w:val="22"/>
            </w:rPr>
            <w:t xml:space="preserve"> (McCleskey, 2014)</w:t>
          </w:r>
          <w:r w:rsidR="00BE4315" w:rsidRPr="00F54F37">
            <w:rPr>
              <w:sz w:val="22"/>
              <w:szCs w:val="22"/>
            </w:rPr>
            <w:fldChar w:fldCharType="end"/>
          </w:r>
        </w:sdtContent>
      </w:sdt>
      <w:r w:rsidRPr="00F54F37">
        <w:rPr>
          <w:sz w:val="22"/>
          <w:szCs w:val="22"/>
        </w:rPr>
        <w:t>.</w:t>
      </w:r>
    </w:p>
    <w:p w14:paraId="1D3463AD" w14:textId="77777777" w:rsidR="00D62C85" w:rsidRPr="00F54F37" w:rsidRDefault="00D62C85" w:rsidP="00F54F37">
      <w:pPr>
        <w:rPr>
          <w:sz w:val="22"/>
          <w:szCs w:val="22"/>
        </w:rPr>
      </w:pPr>
    </w:p>
    <w:p w14:paraId="4610D6AD" w14:textId="7EB9482D" w:rsidR="00D62C85" w:rsidRPr="00F54F37" w:rsidRDefault="00D62C85" w:rsidP="00F54F37">
      <w:pPr>
        <w:rPr>
          <w:sz w:val="22"/>
          <w:szCs w:val="22"/>
        </w:rPr>
      </w:pPr>
      <w:r w:rsidRPr="00F54F37">
        <w:rPr>
          <w:sz w:val="22"/>
          <w:szCs w:val="22"/>
        </w:rPr>
        <w:t>Laissez-Faire Leadership: Laissez-faire leadership involves a hands-off approach, providing team members with autonomy in decision-making</w:t>
      </w:r>
      <w:sdt>
        <w:sdtPr>
          <w:rPr>
            <w:sz w:val="22"/>
            <w:szCs w:val="22"/>
          </w:rPr>
          <w:id w:val="1664806556"/>
          <w:citation/>
        </w:sdtPr>
        <w:sdtContent>
          <w:r w:rsidR="00BE4315" w:rsidRPr="00F54F37">
            <w:rPr>
              <w:sz w:val="22"/>
              <w:szCs w:val="22"/>
            </w:rPr>
            <w:fldChar w:fldCharType="begin"/>
          </w:r>
          <w:r w:rsidR="00BE4315" w:rsidRPr="00F54F37">
            <w:rPr>
              <w:sz w:val="22"/>
              <w:szCs w:val="22"/>
            </w:rPr>
            <w:instrText xml:space="preserve"> CITATION Ron90 \l 2057 </w:instrText>
          </w:r>
          <w:r w:rsidR="00BE4315" w:rsidRPr="00F54F37">
            <w:rPr>
              <w:sz w:val="22"/>
              <w:szCs w:val="22"/>
            </w:rPr>
            <w:fldChar w:fldCharType="separate"/>
          </w:r>
          <w:r w:rsidR="005A071D" w:rsidRPr="00F54F37">
            <w:rPr>
              <w:noProof/>
              <w:sz w:val="22"/>
              <w:szCs w:val="22"/>
            </w:rPr>
            <w:t xml:space="preserve"> (Deluga, 1990)</w:t>
          </w:r>
          <w:r w:rsidR="00BE4315" w:rsidRPr="00F54F37">
            <w:rPr>
              <w:sz w:val="22"/>
              <w:szCs w:val="22"/>
            </w:rPr>
            <w:fldChar w:fldCharType="end"/>
          </w:r>
        </w:sdtContent>
      </w:sdt>
      <w:r w:rsidRPr="00F54F37">
        <w:rPr>
          <w:sz w:val="22"/>
          <w:szCs w:val="22"/>
        </w:rPr>
        <w:t>. While it may not be the most common approach in policing, it can be useful in speciali</w:t>
      </w:r>
      <w:r w:rsidR="00BE4315" w:rsidRPr="00F54F37">
        <w:rPr>
          <w:sz w:val="22"/>
          <w:szCs w:val="22"/>
        </w:rPr>
        <w:t>s</w:t>
      </w:r>
      <w:r w:rsidRPr="00F54F37">
        <w:rPr>
          <w:sz w:val="22"/>
          <w:szCs w:val="22"/>
        </w:rPr>
        <w:t xml:space="preserve">ed units or with experienced </w:t>
      </w:r>
      <w:r w:rsidR="00BE4315" w:rsidRPr="00F54F37">
        <w:rPr>
          <w:sz w:val="22"/>
          <w:szCs w:val="22"/>
        </w:rPr>
        <w:t xml:space="preserve">officers </w:t>
      </w:r>
      <w:r w:rsidRPr="00F54F37">
        <w:rPr>
          <w:sz w:val="22"/>
          <w:szCs w:val="22"/>
        </w:rPr>
        <w:t>who require minimal supervision.</w:t>
      </w:r>
    </w:p>
    <w:p w14:paraId="2B67E4D8" w14:textId="77777777" w:rsidR="00D62C85" w:rsidRPr="00F54F37" w:rsidRDefault="00D62C85" w:rsidP="00F54F37">
      <w:pPr>
        <w:rPr>
          <w:sz w:val="22"/>
          <w:szCs w:val="22"/>
        </w:rPr>
      </w:pPr>
    </w:p>
    <w:p w14:paraId="0F088A76" w14:textId="555CC6F2" w:rsidR="00D62C85" w:rsidRPr="00F54F37" w:rsidRDefault="00D62C85" w:rsidP="00F54F37">
      <w:pPr>
        <w:rPr>
          <w:sz w:val="22"/>
          <w:szCs w:val="22"/>
        </w:rPr>
      </w:pPr>
      <w:r w:rsidRPr="00F54F37">
        <w:rPr>
          <w:sz w:val="22"/>
          <w:szCs w:val="22"/>
        </w:rPr>
        <w:t>Servant Leadership: Servant leadership emphasizes serving the needs of others and focuses on the well-being of team members. This style fosters a sense of care and support within the organization and can be particularly effective in improving morale and overall job satisfaction</w:t>
      </w:r>
      <w:sdt>
        <w:sdtPr>
          <w:rPr>
            <w:sz w:val="22"/>
            <w:szCs w:val="22"/>
          </w:rPr>
          <w:id w:val="-974603182"/>
          <w:citation/>
        </w:sdtPr>
        <w:sdtContent>
          <w:r w:rsidR="005A071D" w:rsidRPr="00F54F37">
            <w:rPr>
              <w:sz w:val="22"/>
              <w:szCs w:val="22"/>
            </w:rPr>
            <w:fldChar w:fldCharType="begin"/>
          </w:r>
          <w:r w:rsidR="005A071D" w:rsidRPr="00F54F37">
            <w:rPr>
              <w:sz w:val="22"/>
              <w:szCs w:val="22"/>
            </w:rPr>
            <w:instrText xml:space="preserve"> CITATION Gan18 \l 2057 </w:instrText>
          </w:r>
          <w:r w:rsidR="005A071D" w:rsidRPr="00F54F37">
            <w:rPr>
              <w:sz w:val="22"/>
              <w:szCs w:val="22"/>
            </w:rPr>
            <w:fldChar w:fldCharType="separate"/>
          </w:r>
          <w:r w:rsidR="005A071D" w:rsidRPr="00F54F37">
            <w:rPr>
              <w:noProof/>
              <w:sz w:val="22"/>
              <w:szCs w:val="22"/>
            </w:rPr>
            <w:t xml:space="preserve"> (Gandolfi &amp; Stone, 2018)</w:t>
          </w:r>
          <w:r w:rsidR="005A071D" w:rsidRPr="00F54F37">
            <w:rPr>
              <w:sz w:val="22"/>
              <w:szCs w:val="22"/>
            </w:rPr>
            <w:fldChar w:fldCharType="end"/>
          </w:r>
        </w:sdtContent>
      </w:sdt>
      <w:r w:rsidRPr="00F54F37">
        <w:rPr>
          <w:sz w:val="22"/>
          <w:szCs w:val="22"/>
        </w:rPr>
        <w:t>.</w:t>
      </w:r>
    </w:p>
    <w:p w14:paraId="12B69BA7" w14:textId="77777777" w:rsidR="00D62C85" w:rsidRPr="00F54F37" w:rsidRDefault="00D62C85" w:rsidP="00F54F37">
      <w:pPr>
        <w:rPr>
          <w:sz w:val="22"/>
          <w:szCs w:val="22"/>
        </w:rPr>
      </w:pPr>
    </w:p>
    <w:p w14:paraId="55B47BA6" w14:textId="77777777" w:rsidR="00D62C85" w:rsidRPr="00F54F37" w:rsidRDefault="00D62C85" w:rsidP="00F54F37">
      <w:pPr>
        <w:rPr>
          <w:sz w:val="22"/>
          <w:szCs w:val="22"/>
        </w:rPr>
      </w:pPr>
      <w:r w:rsidRPr="00F54F37">
        <w:rPr>
          <w:sz w:val="22"/>
          <w:szCs w:val="22"/>
        </w:rPr>
        <w:t>Evidence of Flexibility in Leadership Style</w:t>
      </w:r>
    </w:p>
    <w:p w14:paraId="07F884A5" w14:textId="77777777" w:rsidR="00D62C85" w:rsidRPr="00F54F37" w:rsidRDefault="00D62C85" w:rsidP="00F54F37">
      <w:pPr>
        <w:rPr>
          <w:sz w:val="22"/>
          <w:szCs w:val="22"/>
        </w:rPr>
      </w:pPr>
    </w:p>
    <w:p w14:paraId="640572A6" w14:textId="6246A32C" w:rsidR="00D62C85" w:rsidRPr="00F54F37" w:rsidRDefault="00D62C85" w:rsidP="00F54F37">
      <w:pPr>
        <w:rPr>
          <w:sz w:val="22"/>
          <w:szCs w:val="22"/>
        </w:rPr>
      </w:pPr>
      <w:r w:rsidRPr="00F54F37">
        <w:rPr>
          <w:sz w:val="22"/>
          <w:szCs w:val="22"/>
        </w:rPr>
        <w:t xml:space="preserve">To demonstrate flexibility in leadership style, I can provide </w:t>
      </w:r>
      <w:r w:rsidR="00412DA7" w:rsidRPr="00F54F37">
        <w:rPr>
          <w:sz w:val="22"/>
          <w:szCs w:val="22"/>
        </w:rPr>
        <w:t>an</w:t>
      </w:r>
      <w:r w:rsidRPr="00F54F37">
        <w:rPr>
          <w:sz w:val="22"/>
          <w:szCs w:val="22"/>
        </w:rPr>
        <w:t xml:space="preserve"> example from my experience as a </w:t>
      </w:r>
      <w:r w:rsidR="00333A8A" w:rsidRPr="00F54F37">
        <w:rPr>
          <w:sz w:val="22"/>
          <w:szCs w:val="22"/>
        </w:rPr>
        <w:t>police constable</w:t>
      </w:r>
      <w:r w:rsidRPr="00F54F37">
        <w:rPr>
          <w:sz w:val="22"/>
          <w:szCs w:val="22"/>
        </w:rPr>
        <w:t xml:space="preserve">. In a recent incident where we faced a </w:t>
      </w:r>
      <w:r w:rsidR="00333A8A" w:rsidRPr="00F54F37">
        <w:rPr>
          <w:sz w:val="22"/>
          <w:szCs w:val="22"/>
        </w:rPr>
        <w:t>male barricaded in his home address with a knife</w:t>
      </w:r>
      <w:r w:rsidRPr="00F54F37">
        <w:rPr>
          <w:sz w:val="22"/>
          <w:szCs w:val="22"/>
        </w:rPr>
        <w:t xml:space="preserve">, I had to switch from a </w:t>
      </w:r>
      <w:r w:rsidR="00333A8A" w:rsidRPr="00F54F37">
        <w:rPr>
          <w:sz w:val="22"/>
          <w:szCs w:val="22"/>
        </w:rPr>
        <w:t>Laissez-Faire Leadership</w:t>
      </w:r>
      <w:r w:rsidRPr="00F54F37">
        <w:rPr>
          <w:sz w:val="22"/>
          <w:szCs w:val="22"/>
        </w:rPr>
        <w:t xml:space="preserve">, which was prevalent during </w:t>
      </w:r>
      <w:r w:rsidR="00333A8A" w:rsidRPr="00F54F37">
        <w:rPr>
          <w:sz w:val="22"/>
          <w:szCs w:val="22"/>
        </w:rPr>
        <w:t>the initial attendance to the incident</w:t>
      </w:r>
      <w:r w:rsidRPr="00F54F37">
        <w:rPr>
          <w:sz w:val="22"/>
          <w:szCs w:val="22"/>
        </w:rPr>
        <w:t>, to a more autocratic style as the situation escalated</w:t>
      </w:r>
      <w:r w:rsidR="00333A8A" w:rsidRPr="00F54F37">
        <w:rPr>
          <w:sz w:val="22"/>
          <w:szCs w:val="22"/>
        </w:rPr>
        <w:t xml:space="preserve"> and the more inexperienced officers struggled to deal with the incident</w:t>
      </w:r>
      <w:r w:rsidRPr="00F54F37">
        <w:rPr>
          <w:sz w:val="22"/>
          <w:szCs w:val="22"/>
        </w:rPr>
        <w:t>. This change in approach ensured that we acted swiftly, minimi</w:t>
      </w:r>
      <w:r w:rsidR="00412DA7" w:rsidRPr="00F54F37">
        <w:rPr>
          <w:sz w:val="22"/>
          <w:szCs w:val="22"/>
        </w:rPr>
        <w:t>si</w:t>
      </w:r>
      <w:r w:rsidRPr="00F54F37">
        <w:rPr>
          <w:sz w:val="22"/>
          <w:szCs w:val="22"/>
        </w:rPr>
        <w:t xml:space="preserve">ng potential harm to the </w:t>
      </w:r>
      <w:r w:rsidR="00333A8A" w:rsidRPr="00F54F37">
        <w:rPr>
          <w:sz w:val="22"/>
          <w:szCs w:val="22"/>
        </w:rPr>
        <w:t>male</w:t>
      </w:r>
      <w:r w:rsidRPr="00F54F37">
        <w:rPr>
          <w:sz w:val="22"/>
          <w:szCs w:val="22"/>
        </w:rPr>
        <w:t xml:space="preserve"> and our team. The ability to adapt to the situation was crucial in this case.</w:t>
      </w:r>
      <w:r w:rsidR="00333A8A" w:rsidRPr="00F54F37">
        <w:rPr>
          <w:sz w:val="22"/>
          <w:szCs w:val="22"/>
        </w:rPr>
        <w:t xml:space="preserve"> </w:t>
      </w:r>
    </w:p>
    <w:p w14:paraId="400C39CC" w14:textId="77777777" w:rsidR="00D62C85" w:rsidRPr="00F54F37" w:rsidRDefault="00D62C85" w:rsidP="00F54F37">
      <w:pPr>
        <w:rPr>
          <w:sz w:val="22"/>
          <w:szCs w:val="22"/>
        </w:rPr>
      </w:pPr>
    </w:p>
    <w:p w14:paraId="663F6095" w14:textId="427EC909" w:rsidR="00333A8A" w:rsidRPr="00F54F37" w:rsidRDefault="00333A8A" w:rsidP="00F54F37">
      <w:pPr>
        <w:rPr>
          <w:sz w:val="22"/>
          <w:szCs w:val="22"/>
        </w:rPr>
      </w:pPr>
      <w:r w:rsidRPr="00F54F37">
        <w:rPr>
          <w:sz w:val="22"/>
          <w:szCs w:val="22"/>
        </w:rPr>
        <w:t xml:space="preserve">The incident involving a male barricaded in his home address with a knife serves as an excellent illustration of the importance of flexibility in leadership style in the realm of policing. This real-life scenario underlines the critical role that adaptability plays in ensuring the safety of both the public and those officers at </w:t>
      </w:r>
      <w:r w:rsidR="00412DA7" w:rsidRPr="00F54F37">
        <w:rPr>
          <w:sz w:val="22"/>
          <w:szCs w:val="22"/>
        </w:rPr>
        <w:t xml:space="preserve">the </w:t>
      </w:r>
      <w:r w:rsidRPr="00F54F37">
        <w:rPr>
          <w:sz w:val="22"/>
          <w:szCs w:val="22"/>
        </w:rPr>
        <w:t>scene.</w:t>
      </w:r>
    </w:p>
    <w:p w14:paraId="286921FA" w14:textId="77777777" w:rsidR="00333A8A" w:rsidRPr="00F54F37" w:rsidRDefault="00333A8A" w:rsidP="00F54F37">
      <w:pPr>
        <w:rPr>
          <w:sz w:val="22"/>
          <w:szCs w:val="22"/>
        </w:rPr>
      </w:pPr>
    </w:p>
    <w:p w14:paraId="6449323C" w14:textId="0CC327DC" w:rsidR="00333A8A" w:rsidRPr="00F54F37" w:rsidRDefault="00333A8A" w:rsidP="00F54F37">
      <w:pPr>
        <w:rPr>
          <w:sz w:val="22"/>
          <w:szCs w:val="22"/>
        </w:rPr>
      </w:pPr>
      <w:r w:rsidRPr="00F54F37">
        <w:rPr>
          <w:sz w:val="22"/>
          <w:szCs w:val="22"/>
        </w:rPr>
        <w:t>In the initial stages of the incident, a laissez-faire leadership style was the preferred approach. This approach is characterised by allowing team members considerable freedom and autonomy in their decision-making and actions. In many policing situations, especially those involving inexperienced officers, giving them the independence to make decisions can foster a sense of ownership and empowerment. In this case, it was reasonable to assume that the responding officers, who were trained professionals, would be able to effectively handle the situation under a more hands-off leadership style. However, the dynamics of this particular incident quickly changed, highlighting the need for leadership adaptability.</w:t>
      </w:r>
    </w:p>
    <w:p w14:paraId="67190D66" w14:textId="77777777" w:rsidR="00333A8A" w:rsidRPr="00F54F37" w:rsidRDefault="00333A8A" w:rsidP="00F54F37">
      <w:pPr>
        <w:rPr>
          <w:sz w:val="22"/>
          <w:szCs w:val="22"/>
        </w:rPr>
      </w:pPr>
    </w:p>
    <w:p w14:paraId="4723E795" w14:textId="57B98099" w:rsidR="00333A8A" w:rsidRPr="00F54F37" w:rsidRDefault="00333A8A" w:rsidP="00F54F37">
      <w:pPr>
        <w:rPr>
          <w:sz w:val="22"/>
          <w:szCs w:val="22"/>
        </w:rPr>
      </w:pPr>
      <w:r w:rsidRPr="00F54F37">
        <w:rPr>
          <w:sz w:val="22"/>
          <w:szCs w:val="22"/>
        </w:rPr>
        <w:lastRenderedPageBreak/>
        <w:t xml:space="preserve">As the situation escalated and it became evident that the more inexperienced officers were struggling to manage the crisis effectively, </w:t>
      </w:r>
      <w:r w:rsidR="00412DA7" w:rsidRPr="00F54F37">
        <w:rPr>
          <w:sz w:val="22"/>
          <w:szCs w:val="22"/>
        </w:rPr>
        <w:t>I</w:t>
      </w:r>
      <w:r w:rsidRPr="00F54F37">
        <w:rPr>
          <w:sz w:val="22"/>
          <w:szCs w:val="22"/>
        </w:rPr>
        <w:t xml:space="preserve"> made a critical decision to shift to a more autocratic leadership style. Autocratic leadership is characterized by assertive and directive decision-making by the leader, often with limited input from team members. In high-stress situations, such as dealing with a potentially armed and dangerous individual, an autocratic approach can be necessary to ensure that decisive action is taken promptly.</w:t>
      </w:r>
    </w:p>
    <w:p w14:paraId="47781DB0" w14:textId="77777777" w:rsidR="00333A8A" w:rsidRPr="00F54F37" w:rsidRDefault="00333A8A" w:rsidP="00F54F37">
      <w:pPr>
        <w:rPr>
          <w:sz w:val="22"/>
          <w:szCs w:val="22"/>
        </w:rPr>
      </w:pPr>
    </w:p>
    <w:p w14:paraId="6617CB9E" w14:textId="64CE8F57" w:rsidR="00333A8A" w:rsidRPr="00F54F37" w:rsidRDefault="00333A8A" w:rsidP="00F54F37">
      <w:pPr>
        <w:rPr>
          <w:sz w:val="22"/>
          <w:szCs w:val="22"/>
        </w:rPr>
      </w:pPr>
      <w:r w:rsidRPr="00F54F37">
        <w:rPr>
          <w:sz w:val="22"/>
          <w:szCs w:val="22"/>
        </w:rPr>
        <w:t xml:space="preserve">The key here </w:t>
      </w:r>
      <w:r w:rsidR="00412DA7" w:rsidRPr="00F54F37">
        <w:rPr>
          <w:sz w:val="22"/>
          <w:szCs w:val="22"/>
        </w:rPr>
        <w:t>was my</w:t>
      </w:r>
      <w:r w:rsidRPr="00F54F37">
        <w:rPr>
          <w:sz w:val="22"/>
          <w:szCs w:val="22"/>
        </w:rPr>
        <w:t xml:space="preserve"> ability to recogni</w:t>
      </w:r>
      <w:r w:rsidR="00412DA7" w:rsidRPr="00F54F37">
        <w:rPr>
          <w:sz w:val="22"/>
          <w:szCs w:val="22"/>
        </w:rPr>
        <w:t>s</w:t>
      </w:r>
      <w:r w:rsidRPr="00F54F37">
        <w:rPr>
          <w:sz w:val="22"/>
          <w:szCs w:val="22"/>
        </w:rPr>
        <w:t>e the changing circumstances and the evolving needs of the situation. Flexibility in leadership style is not about adhering to a single, rigid approach but rather adjusting your leadership strategy based on the specific requirements of the moment. This adaptability allowed for a swift and coordinated response, minimi</w:t>
      </w:r>
      <w:r w:rsidR="00412DA7" w:rsidRPr="00F54F37">
        <w:rPr>
          <w:sz w:val="22"/>
          <w:szCs w:val="22"/>
        </w:rPr>
        <w:t>si</w:t>
      </w:r>
      <w:r w:rsidRPr="00F54F37">
        <w:rPr>
          <w:sz w:val="22"/>
          <w:szCs w:val="22"/>
        </w:rPr>
        <w:t>ng the potential harm not only to the individual barricaded in his home but also to your team.</w:t>
      </w:r>
    </w:p>
    <w:p w14:paraId="39EB4EB4" w14:textId="77777777" w:rsidR="00333A8A" w:rsidRPr="00F54F37" w:rsidRDefault="00333A8A" w:rsidP="00F54F37">
      <w:pPr>
        <w:rPr>
          <w:sz w:val="22"/>
          <w:szCs w:val="22"/>
        </w:rPr>
      </w:pPr>
    </w:p>
    <w:p w14:paraId="13373539" w14:textId="584B7A5F" w:rsidR="00333A8A" w:rsidRPr="00F54F37" w:rsidRDefault="00333A8A" w:rsidP="00F54F37">
      <w:pPr>
        <w:rPr>
          <w:sz w:val="22"/>
          <w:szCs w:val="22"/>
        </w:rPr>
      </w:pPr>
      <w:r w:rsidRPr="00F54F37">
        <w:rPr>
          <w:sz w:val="22"/>
          <w:szCs w:val="22"/>
        </w:rPr>
        <w:t>Moreover, the successful shift to an autocratic leadership style required effective communication and a clear chain of command. Autocratic leadership does not imply a lack of communication; rather, it necessitates a concise and authoritative mode of communication.</w:t>
      </w:r>
      <w:r w:rsidR="00412DA7" w:rsidRPr="00F54F37">
        <w:rPr>
          <w:sz w:val="22"/>
          <w:szCs w:val="22"/>
        </w:rPr>
        <w:t xml:space="preserve"> </w:t>
      </w:r>
      <w:r w:rsidRPr="00F54F37">
        <w:rPr>
          <w:sz w:val="22"/>
          <w:szCs w:val="22"/>
        </w:rPr>
        <w:t>In situations</w:t>
      </w:r>
      <w:r w:rsidR="00412DA7" w:rsidRPr="00F54F37">
        <w:rPr>
          <w:sz w:val="22"/>
          <w:szCs w:val="22"/>
        </w:rPr>
        <w:t xml:space="preserve"> like this one</w:t>
      </w:r>
      <w:r w:rsidRPr="00F54F37">
        <w:rPr>
          <w:sz w:val="22"/>
          <w:szCs w:val="22"/>
        </w:rPr>
        <w:t xml:space="preserve">, team members must understand their roles, responsibilities, and the urgency of the situation. </w:t>
      </w:r>
      <w:r w:rsidR="00412DA7" w:rsidRPr="00F54F37">
        <w:rPr>
          <w:sz w:val="22"/>
          <w:szCs w:val="22"/>
        </w:rPr>
        <w:t>My</w:t>
      </w:r>
      <w:r w:rsidRPr="00F54F37">
        <w:rPr>
          <w:sz w:val="22"/>
          <w:szCs w:val="22"/>
        </w:rPr>
        <w:t xml:space="preserve"> ability to convey this information effectively and ensure that every team member knew what was expected of them was crucial in maintaining control and minimizing risk.</w:t>
      </w:r>
    </w:p>
    <w:p w14:paraId="4801796A" w14:textId="77777777" w:rsidR="00333A8A" w:rsidRPr="00F54F37" w:rsidRDefault="00333A8A" w:rsidP="00F54F37">
      <w:pPr>
        <w:rPr>
          <w:sz w:val="22"/>
          <w:szCs w:val="22"/>
        </w:rPr>
      </w:pPr>
    </w:p>
    <w:p w14:paraId="7B9BA9B3" w14:textId="0828E8D0" w:rsidR="00333A8A" w:rsidRPr="00F54F37" w:rsidRDefault="00333A8A" w:rsidP="00F54F37">
      <w:pPr>
        <w:rPr>
          <w:sz w:val="22"/>
          <w:szCs w:val="22"/>
        </w:rPr>
      </w:pPr>
      <w:r w:rsidRPr="00F54F37">
        <w:rPr>
          <w:sz w:val="22"/>
          <w:szCs w:val="22"/>
        </w:rPr>
        <w:t xml:space="preserve">This incident highlights the dynamic nature of policing and the need for leaders who can adapt quickly to changing circumstances. Flexibility in leadership style is not only about being prepared to shift from one style to another but also about recognizing when such a shift is necessary and executing it effectively. It ensures that the response is appropriate to the evolving situation, which is fundamental to the success of </w:t>
      </w:r>
      <w:r w:rsidR="00412DA7" w:rsidRPr="00F54F37">
        <w:rPr>
          <w:sz w:val="22"/>
          <w:szCs w:val="22"/>
        </w:rPr>
        <w:t>Policing situations</w:t>
      </w:r>
      <w:r w:rsidRPr="00F54F37">
        <w:rPr>
          <w:sz w:val="22"/>
          <w:szCs w:val="22"/>
        </w:rPr>
        <w:t>.</w:t>
      </w:r>
    </w:p>
    <w:p w14:paraId="1DCA4233" w14:textId="77777777" w:rsidR="00333A8A" w:rsidRPr="00F54F37" w:rsidRDefault="00333A8A" w:rsidP="00F54F37">
      <w:pPr>
        <w:rPr>
          <w:sz w:val="22"/>
          <w:szCs w:val="22"/>
        </w:rPr>
      </w:pPr>
    </w:p>
    <w:p w14:paraId="76C67F4F" w14:textId="25BD48ED" w:rsidR="00333A8A" w:rsidRPr="00F54F37" w:rsidRDefault="00333A8A" w:rsidP="00F54F37">
      <w:pPr>
        <w:rPr>
          <w:sz w:val="22"/>
          <w:szCs w:val="22"/>
        </w:rPr>
      </w:pPr>
      <w:r w:rsidRPr="00F54F37">
        <w:rPr>
          <w:sz w:val="22"/>
          <w:szCs w:val="22"/>
        </w:rPr>
        <w:t xml:space="preserve">In conclusion, </w:t>
      </w:r>
      <w:r w:rsidR="00412DA7" w:rsidRPr="00F54F37">
        <w:rPr>
          <w:sz w:val="22"/>
          <w:szCs w:val="22"/>
        </w:rPr>
        <w:t>my</w:t>
      </w:r>
      <w:r w:rsidRPr="00F54F37">
        <w:rPr>
          <w:sz w:val="22"/>
          <w:szCs w:val="22"/>
        </w:rPr>
        <w:t xml:space="preserve"> experience as a police constable in handling the incident with the barricaded individual underscores the significance of flexibility in leadership. It is a testament to your ability to adapt your leadership style as required by the situation, ensuring a swift, coordinated, and effective response that prioritizes the safety of all involved. This example serves as a compelling illustration of the crucial role leadership adaptability plays in law enforcement.</w:t>
      </w:r>
    </w:p>
    <w:p w14:paraId="577BD58B" w14:textId="77777777" w:rsidR="00D62C85" w:rsidRPr="00F54F37" w:rsidRDefault="00D62C85" w:rsidP="00F54F37">
      <w:pPr>
        <w:rPr>
          <w:sz w:val="22"/>
          <w:szCs w:val="22"/>
        </w:rPr>
      </w:pPr>
    </w:p>
    <w:p w14:paraId="44BC1F38" w14:textId="77777777" w:rsidR="00D62C85" w:rsidRPr="00F54F37" w:rsidRDefault="00D62C85" w:rsidP="00F54F37">
      <w:pPr>
        <w:rPr>
          <w:sz w:val="22"/>
          <w:szCs w:val="22"/>
        </w:rPr>
      </w:pPr>
      <w:r w:rsidRPr="00F54F37">
        <w:rPr>
          <w:sz w:val="22"/>
          <w:szCs w:val="22"/>
        </w:rPr>
        <w:t>Leadership Strategies for Different Operational Situations</w:t>
      </w:r>
    </w:p>
    <w:p w14:paraId="00068C80" w14:textId="77777777" w:rsidR="00D62C85" w:rsidRPr="00F54F37" w:rsidRDefault="00D62C85" w:rsidP="00F54F37">
      <w:pPr>
        <w:rPr>
          <w:sz w:val="22"/>
          <w:szCs w:val="22"/>
        </w:rPr>
      </w:pPr>
    </w:p>
    <w:p w14:paraId="1648C639" w14:textId="77777777" w:rsidR="00D62C85" w:rsidRPr="00F54F37" w:rsidRDefault="00D62C85" w:rsidP="00F54F37">
      <w:pPr>
        <w:rPr>
          <w:sz w:val="22"/>
          <w:szCs w:val="22"/>
        </w:rPr>
      </w:pPr>
      <w:r w:rsidRPr="00F54F37">
        <w:rPr>
          <w:sz w:val="22"/>
          <w:szCs w:val="22"/>
        </w:rPr>
        <w:t>The effectiveness of leadership strategies is contingent upon their alignment with the specific operational situation at hand. To manage a range of different operational situations, one must develop a repertoire of strategies that can be applied as needed. Here are some of the key strategies I have developed and employed:</w:t>
      </w:r>
    </w:p>
    <w:p w14:paraId="00E92346" w14:textId="77777777" w:rsidR="00D62C85" w:rsidRPr="00F54F37" w:rsidRDefault="00D62C85" w:rsidP="00F54F37">
      <w:pPr>
        <w:rPr>
          <w:sz w:val="22"/>
          <w:szCs w:val="22"/>
        </w:rPr>
      </w:pPr>
    </w:p>
    <w:p w14:paraId="0AFAD5CC" w14:textId="4A8A0DFD" w:rsidR="00D62C85" w:rsidRPr="00F54F37" w:rsidRDefault="00D62C85" w:rsidP="00F54F37">
      <w:pPr>
        <w:rPr>
          <w:sz w:val="22"/>
          <w:szCs w:val="22"/>
        </w:rPr>
      </w:pPr>
      <w:r w:rsidRPr="00F54F37">
        <w:rPr>
          <w:sz w:val="22"/>
          <w:szCs w:val="22"/>
        </w:rPr>
        <w:t xml:space="preserve">Crisis Management: Crisis situations, such as armed standoffs or </w:t>
      </w:r>
      <w:r w:rsidR="00412DA7" w:rsidRPr="00F54F37">
        <w:rPr>
          <w:sz w:val="22"/>
          <w:szCs w:val="22"/>
        </w:rPr>
        <w:t>high-threat, risk, and harm incidents</w:t>
      </w:r>
      <w:r w:rsidRPr="00F54F37">
        <w:rPr>
          <w:sz w:val="22"/>
          <w:szCs w:val="22"/>
        </w:rPr>
        <w:t xml:space="preserve">, require a clear chain of command and an autocratic leadership approach. Decisiveness, clear communication, and coordination are vital in these high-stress scenarios. </w:t>
      </w:r>
      <w:r w:rsidR="00412DA7" w:rsidRPr="00F54F37">
        <w:rPr>
          <w:sz w:val="22"/>
          <w:szCs w:val="22"/>
        </w:rPr>
        <w:t xml:space="preserve">I have had to use this leadership style in many serious incidents which has led to a safe conclusion to the incident. </w:t>
      </w:r>
    </w:p>
    <w:p w14:paraId="41710D64" w14:textId="77777777" w:rsidR="00412DA7" w:rsidRPr="00F54F37" w:rsidRDefault="00412DA7" w:rsidP="00F54F37">
      <w:pPr>
        <w:rPr>
          <w:sz w:val="22"/>
          <w:szCs w:val="22"/>
        </w:rPr>
      </w:pPr>
    </w:p>
    <w:p w14:paraId="53E89838" w14:textId="199F84C9" w:rsidR="00D62C85" w:rsidRPr="00F54F37" w:rsidRDefault="00412DA7" w:rsidP="00F54F37">
      <w:pPr>
        <w:rPr>
          <w:sz w:val="22"/>
          <w:szCs w:val="22"/>
        </w:rPr>
      </w:pPr>
      <w:r w:rsidRPr="00F54F37">
        <w:rPr>
          <w:sz w:val="22"/>
          <w:szCs w:val="22"/>
        </w:rPr>
        <w:t>Day-to-day o</w:t>
      </w:r>
      <w:r w:rsidR="00D62C85" w:rsidRPr="00F54F37">
        <w:rPr>
          <w:sz w:val="22"/>
          <w:szCs w:val="22"/>
        </w:rPr>
        <w:t xml:space="preserve">perations: For </w:t>
      </w:r>
      <w:r w:rsidRPr="00F54F37">
        <w:rPr>
          <w:sz w:val="22"/>
          <w:szCs w:val="22"/>
        </w:rPr>
        <w:t>daily</w:t>
      </w:r>
      <w:r w:rsidR="00D62C85" w:rsidRPr="00F54F37">
        <w:rPr>
          <w:sz w:val="22"/>
          <w:szCs w:val="22"/>
        </w:rPr>
        <w:t xml:space="preserve"> patrol operations, a democratic leadership style encourages team members to contribute ideas and collaborate effectively. This approach boosts morale, fosters innovation, and strengthens the sense of belonging among team members. Regular debriefings and feedback mechanisms are employed to enhance team performance.</w:t>
      </w:r>
      <w:r w:rsidRPr="00F54F37">
        <w:rPr>
          <w:sz w:val="22"/>
          <w:szCs w:val="22"/>
        </w:rPr>
        <w:t xml:space="preserve"> This has been used by Sergeants and myself when briefing team members on operations that I have either led or been a part of. This style of leadership was used to improve </w:t>
      </w:r>
      <w:r w:rsidR="004C1FE2" w:rsidRPr="00F54F37">
        <w:rPr>
          <w:sz w:val="22"/>
          <w:szCs w:val="22"/>
        </w:rPr>
        <w:t xml:space="preserve">future operations and how they are conducted by asking for feedback from team members. </w:t>
      </w:r>
    </w:p>
    <w:p w14:paraId="319884EC" w14:textId="77777777" w:rsidR="00D62C85" w:rsidRPr="00F54F37" w:rsidRDefault="00D62C85" w:rsidP="00F54F37">
      <w:pPr>
        <w:rPr>
          <w:sz w:val="22"/>
          <w:szCs w:val="22"/>
        </w:rPr>
      </w:pPr>
    </w:p>
    <w:p w14:paraId="1D247677" w14:textId="35F0665E" w:rsidR="00D62C85" w:rsidRPr="00F54F37" w:rsidRDefault="00D62C85" w:rsidP="00F54F37">
      <w:pPr>
        <w:rPr>
          <w:sz w:val="22"/>
          <w:szCs w:val="22"/>
        </w:rPr>
      </w:pPr>
      <w:r w:rsidRPr="00F54F37">
        <w:rPr>
          <w:sz w:val="22"/>
          <w:szCs w:val="22"/>
        </w:rPr>
        <w:lastRenderedPageBreak/>
        <w:t xml:space="preserve">Community Policing: Community policing initiatives necessitate a transformational leadership approach. </w:t>
      </w:r>
      <w:r w:rsidR="005A071D" w:rsidRPr="00F54F37">
        <w:rPr>
          <w:sz w:val="22"/>
          <w:szCs w:val="22"/>
        </w:rPr>
        <w:t xml:space="preserve">This style </w:t>
      </w:r>
      <w:r w:rsidRPr="00F54F37">
        <w:rPr>
          <w:sz w:val="22"/>
          <w:szCs w:val="22"/>
        </w:rPr>
        <w:t>encourage</w:t>
      </w:r>
      <w:r w:rsidR="005A071D" w:rsidRPr="00F54F37">
        <w:rPr>
          <w:sz w:val="22"/>
          <w:szCs w:val="22"/>
        </w:rPr>
        <w:t>s</w:t>
      </w:r>
      <w:r w:rsidRPr="00F54F37">
        <w:rPr>
          <w:sz w:val="22"/>
          <w:szCs w:val="22"/>
        </w:rPr>
        <w:t xml:space="preserve"> </w:t>
      </w:r>
      <w:r w:rsidR="005A071D" w:rsidRPr="00F54F37">
        <w:rPr>
          <w:sz w:val="22"/>
          <w:szCs w:val="22"/>
        </w:rPr>
        <w:t>police officers</w:t>
      </w:r>
      <w:r w:rsidRPr="00F54F37">
        <w:rPr>
          <w:sz w:val="22"/>
          <w:szCs w:val="22"/>
        </w:rPr>
        <w:t xml:space="preserve"> to embrace the principles of community policing, emphasizing relationship-building, problem-solving, and proactive engagement with the community. </w:t>
      </w:r>
      <w:r w:rsidR="005A071D" w:rsidRPr="00F54F37">
        <w:rPr>
          <w:sz w:val="22"/>
          <w:szCs w:val="22"/>
        </w:rPr>
        <w:t xml:space="preserve">In an article published in 1999 Ford et al argue that transformational leadership is paramount for influencing change in communities. Not just to inspire change in officers but for officers to inspire change in the community </w:t>
      </w:r>
      <w:sdt>
        <w:sdtPr>
          <w:rPr>
            <w:sz w:val="22"/>
            <w:szCs w:val="22"/>
          </w:rPr>
          <w:id w:val="-1238165585"/>
          <w:citation/>
        </w:sdtPr>
        <w:sdtContent>
          <w:r w:rsidR="005A071D" w:rsidRPr="00F54F37">
            <w:rPr>
              <w:sz w:val="22"/>
              <w:szCs w:val="22"/>
            </w:rPr>
            <w:fldChar w:fldCharType="begin"/>
          </w:r>
          <w:r w:rsidR="005A071D" w:rsidRPr="00F54F37">
            <w:rPr>
              <w:sz w:val="22"/>
              <w:szCs w:val="22"/>
            </w:rPr>
            <w:instrText xml:space="preserve"> CITATION JKe99 \l 2057 </w:instrText>
          </w:r>
          <w:r w:rsidR="005A071D" w:rsidRPr="00F54F37">
            <w:rPr>
              <w:sz w:val="22"/>
              <w:szCs w:val="22"/>
            </w:rPr>
            <w:fldChar w:fldCharType="separate"/>
          </w:r>
          <w:r w:rsidR="005A071D" w:rsidRPr="00F54F37">
            <w:rPr>
              <w:noProof/>
              <w:sz w:val="22"/>
              <w:szCs w:val="22"/>
            </w:rPr>
            <w:t>(Ford, et al., 1999)</w:t>
          </w:r>
          <w:r w:rsidR="005A071D" w:rsidRPr="00F54F37">
            <w:rPr>
              <w:sz w:val="22"/>
              <w:szCs w:val="22"/>
            </w:rPr>
            <w:fldChar w:fldCharType="end"/>
          </w:r>
        </w:sdtContent>
      </w:sdt>
      <w:r w:rsidR="00F54F37" w:rsidRPr="00F54F37">
        <w:rPr>
          <w:sz w:val="22"/>
          <w:szCs w:val="22"/>
        </w:rPr>
        <w:t>.</w:t>
      </w:r>
    </w:p>
    <w:p w14:paraId="35B4AEFB" w14:textId="77777777" w:rsidR="004C1FE2" w:rsidRPr="00F54F37" w:rsidRDefault="004C1FE2" w:rsidP="00F54F37">
      <w:pPr>
        <w:rPr>
          <w:sz w:val="22"/>
          <w:szCs w:val="22"/>
        </w:rPr>
      </w:pPr>
    </w:p>
    <w:p w14:paraId="1AE18248" w14:textId="60B4D967" w:rsidR="00D62C85" w:rsidRPr="00F54F37" w:rsidRDefault="00D62C85" w:rsidP="00F54F37">
      <w:pPr>
        <w:rPr>
          <w:sz w:val="22"/>
          <w:szCs w:val="22"/>
        </w:rPr>
      </w:pPr>
      <w:r w:rsidRPr="00F54F37">
        <w:rPr>
          <w:sz w:val="22"/>
          <w:szCs w:val="22"/>
        </w:rPr>
        <w:t>Speciali</w:t>
      </w:r>
      <w:r w:rsidR="005A071D" w:rsidRPr="00F54F37">
        <w:rPr>
          <w:sz w:val="22"/>
          <w:szCs w:val="22"/>
        </w:rPr>
        <w:t>s</w:t>
      </w:r>
      <w:r w:rsidRPr="00F54F37">
        <w:rPr>
          <w:sz w:val="22"/>
          <w:szCs w:val="22"/>
        </w:rPr>
        <w:t xml:space="preserve">ed Units: In specialized units, such as </w:t>
      </w:r>
      <w:r w:rsidR="004C1FE2" w:rsidRPr="00F54F37">
        <w:rPr>
          <w:sz w:val="22"/>
          <w:szCs w:val="22"/>
        </w:rPr>
        <w:t>Roads Policing</w:t>
      </w:r>
      <w:r w:rsidRPr="00F54F37">
        <w:rPr>
          <w:sz w:val="22"/>
          <w:szCs w:val="22"/>
        </w:rPr>
        <w:t xml:space="preserve"> or </w:t>
      </w:r>
      <w:r w:rsidR="004C1FE2" w:rsidRPr="00F54F37">
        <w:rPr>
          <w:sz w:val="22"/>
          <w:szCs w:val="22"/>
        </w:rPr>
        <w:t>Dog Handlers</w:t>
      </w:r>
      <w:r w:rsidRPr="00F54F37">
        <w:rPr>
          <w:sz w:val="22"/>
          <w:szCs w:val="22"/>
        </w:rPr>
        <w:t>, a combination of transactional and laissez-faire leadership is often employed. While these teams require autonomy in decision-making, adherence to speciali</w:t>
      </w:r>
      <w:r w:rsidR="004C1FE2" w:rsidRPr="00F54F37">
        <w:rPr>
          <w:sz w:val="22"/>
          <w:szCs w:val="22"/>
        </w:rPr>
        <w:t>s</w:t>
      </w:r>
      <w:r w:rsidRPr="00F54F37">
        <w:rPr>
          <w:sz w:val="22"/>
          <w:szCs w:val="22"/>
        </w:rPr>
        <w:t xml:space="preserve">ed training and protocols is non-negotiable. By balancing these approaches, </w:t>
      </w:r>
      <w:r w:rsidR="004C1FE2" w:rsidRPr="00F54F37">
        <w:rPr>
          <w:sz w:val="22"/>
          <w:szCs w:val="22"/>
        </w:rPr>
        <w:t xml:space="preserve">chief officers </w:t>
      </w:r>
      <w:r w:rsidRPr="00F54F37">
        <w:rPr>
          <w:sz w:val="22"/>
          <w:szCs w:val="22"/>
        </w:rPr>
        <w:t>have ensured the successful operation of speciali</w:t>
      </w:r>
      <w:r w:rsidR="004C1FE2" w:rsidRPr="00F54F37">
        <w:rPr>
          <w:sz w:val="22"/>
          <w:szCs w:val="22"/>
        </w:rPr>
        <w:t>s</w:t>
      </w:r>
      <w:r w:rsidRPr="00F54F37">
        <w:rPr>
          <w:sz w:val="22"/>
          <w:szCs w:val="22"/>
        </w:rPr>
        <w:t xml:space="preserve">ed units while allowing for innovative </w:t>
      </w:r>
      <w:r w:rsidR="00F54F37" w:rsidRPr="00F54F37">
        <w:rPr>
          <w:sz w:val="22"/>
          <w:szCs w:val="22"/>
        </w:rPr>
        <w:t>ways</w:t>
      </w:r>
      <w:r w:rsidR="004C1FE2" w:rsidRPr="00F54F37">
        <w:rPr>
          <w:sz w:val="22"/>
          <w:szCs w:val="22"/>
        </w:rPr>
        <w:t xml:space="preserve"> to detect and deter crime. </w:t>
      </w:r>
    </w:p>
    <w:p w14:paraId="273018AB" w14:textId="77777777" w:rsidR="00D62C85" w:rsidRPr="00F54F37" w:rsidRDefault="00D62C85" w:rsidP="00F54F37">
      <w:pPr>
        <w:rPr>
          <w:sz w:val="22"/>
          <w:szCs w:val="22"/>
        </w:rPr>
      </w:pPr>
    </w:p>
    <w:p w14:paraId="584FCFD5" w14:textId="77777777" w:rsidR="00D62C85" w:rsidRPr="00F54F37" w:rsidRDefault="00D62C85" w:rsidP="00F54F37">
      <w:pPr>
        <w:rPr>
          <w:sz w:val="22"/>
          <w:szCs w:val="22"/>
        </w:rPr>
      </w:pPr>
      <w:r w:rsidRPr="00F54F37">
        <w:rPr>
          <w:sz w:val="22"/>
          <w:szCs w:val="22"/>
        </w:rPr>
        <w:t>Applying Changes in Leadership Style to Reflect Changing Circumstances</w:t>
      </w:r>
    </w:p>
    <w:p w14:paraId="08E509C1" w14:textId="77777777" w:rsidR="00D62C85" w:rsidRPr="00F54F37" w:rsidRDefault="00D62C85" w:rsidP="00F54F37">
      <w:pPr>
        <w:rPr>
          <w:sz w:val="22"/>
          <w:szCs w:val="22"/>
        </w:rPr>
      </w:pPr>
    </w:p>
    <w:p w14:paraId="46971360" w14:textId="50E8370E" w:rsidR="00F54F37" w:rsidRPr="00F54F37" w:rsidRDefault="00F54F37" w:rsidP="00F54F37">
      <w:pPr>
        <w:rPr>
          <w:sz w:val="22"/>
          <w:szCs w:val="22"/>
        </w:rPr>
      </w:pPr>
      <w:r w:rsidRPr="00F54F37">
        <w:rPr>
          <w:sz w:val="22"/>
          <w:szCs w:val="22"/>
        </w:rPr>
        <w:t xml:space="preserve">Policing has always been a dynamic and evolving profession, with law enforcement agencies facing a myriad of challenges and changing circumstances. In response to these shifts, adapting leadership styles within the police force is essential to effectively address the ever-evolving landscape of public safety and </w:t>
      </w:r>
      <w:r>
        <w:rPr>
          <w:sz w:val="22"/>
          <w:szCs w:val="22"/>
        </w:rPr>
        <w:t>Policing.</w:t>
      </w:r>
      <w:r w:rsidRPr="00F54F37">
        <w:rPr>
          <w:sz w:val="22"/>
          <w:szCs w:val="22"/>
        </w:rPr>
        <w:t xml:space="preserve"> To maintain trust, enhance community relations, and promote effective policing, leaders within these organi</w:t>
      </w:r>
      <w:r>
        <w:rPr>
          <w:sz w:val="22"/>
          <w:szCs w:val="22"/>
        </w:rPr>
        <w:t>s</w:t>
      </w:r>
      <w:r w:rsidRPr="00F54F37">
        <w:rPr>
          <w:sz w:val="22"/>
          <w:szCs w:val="22"/>
        </w:rPr>
        <w:t xml:space="preserve">ations must be willing to modify their leadership approaches to align with </w:t>
      </w:r>
      <w:r>
        <w:rPr>
          <w:sz w:val="22"/>
          <w:szCs w:val="22"/>
        </w:rPr>
        <w:t>changing</w:t>
      </w:r>
      <w:r w:rsidRPr="00F54F37">
        <w:rPr>
          <w:sz w:val="22"/>
          <w:szCs w:val="22"/>
        </w:rPr>
        <w:t xml:space="preserve"> demands.</w:t>
      </w:r>
    </w:p>
    <w:p w14:paraId="2CCF2AD6" w14:textId="77777777" w:rsidR="00F54F37" w:rsidRPr="00F54F37" w:rsidRDefault="00F54F37" w:rsidP="00F54F37">
      <w:pPr>
        <w:rPr>
          <w:sz w:val="22"/>
          <w:szCs w:val="22"/>
        </w:rPr>
      </w:pPr>
    </w:p>
    <w:p w14:paraId="22AB1455" w14:textId="3CAF413A" w:rsidR="00F54F37" w:rsidRPr="00F54F37" w:rsidRDefault="00F54F37" w:rsidP="00F54F37">
      <w:pPr>
        <w:rPr>
          <w:sz w:val="22"/>
          <w:szCs w:val="22"/>
        </w:rPr>
      </w:pPr>
      <w:r w:rsidRPr="00F54F37">
        <w:rPr>
          <w:sz w:val="22"/>
          <w:szCs w:val="22"/>
        </w:rPr>
        <w:t>One of the primary reasons for adapting leadership styles in policing is the shift in public expectations. In the past, the police force was often seen as an authoritarian institution, primarily focused on maintaining order through strict enforcement. However, changing societal dynamics, the rise of social media, and increased public scrutiny have prompted a more community-oriented approach. Modern leaders in policing must be open to collaborative, participative, and servant leadership styles to build trust with the community. This means involving community members in decision-making processes and fostering transparency to create a more inclusive and accountable police force</w:t>
      </w:r>
      <w:sdt>
        <w:sdtPr>
          <w:rPr>
            <w:sz w:val="22"/>
            <w:szCs w:val="22"/>
          </w:rPr>
          <w:id w:val="-1595089303"/>
          <w:citation/>
        </w:sdtPr>
        <w:sdtContent>
          <w:r>
            <w:rPr>
              <w:sz w:val="22"/>
              <w:szCs w:val="22"/>
            </w:rPr>
            <w:fldChar w:fldCharType="begin"/>
          </w:r>
          <w:r>
            <w:rPr>
              <w:sz w:val="22"/>
              <w:szCs w:val="22"/>
            </w:rPr>
            <w:instrText xml:space="preserve"> CITATION JKe99 \l 2057 </w:instrText>
          </w:r>
          <w:r>
            <w:rPr>
              <w:sz w:val="22"/>
              <w:szCs w:val="22"/>
            </w:rPr>
            <w:fldChar w:fldCharType="separate"/>
          </w:r>
          <w:r>
            <w:rPr>
              <w:noProof/>
              <w:sz w:val="22"/>
              <w:szCs w:val="22"/>
            </w:rPr>
            <w:t xml:space="preserve"> </w:t>
          </w:r>
          <w:r w:rsidRPr="00F54F37">
            <w:rPr>
              <w:noProof/>
              <w:sz w:val="22"/>
              <w:szCs w:val="22"/>
            </w:rPr>
            <w:t>(Ford, et al., 1999)</w:t>
          </w:r>
          <w:r>
            <w:rPr>
              <w:sz w:val="22"/>
              <w:szCs w:val="22"/>
            </w:rPr>
            <w:fldChar w:fldCharType="end"/>
          </w:r>
        </w:sdtContent>
      </w:sdt>
      <w:r w:rsidRPr="00F54F37">
        <w:rPr>
          <w:sz w:val="22"/>
          <w:szCs w:val="22"/>
        </w:rPr>
        <w:t>.</w:t>
      </w:r>
    </w:p>
    <w:p w14:paraId="1837CA63" w14:textId="77777777" w:rsidR="00F54F37" w:rsidRPr="00F54F37" w:rsidRDefault="00F54F37" w:rsidP="00F54F37">
      <w:pPr>
        <w:rPr>
          <w:sz w:val="22"/>
          <w:szCs w:val="22"/>
        </w:rPr>
      </w:pPr>
    </w:p>
    <w:p w14:paraId="2F5BF2B6" w14:textId="77777777" w:rsidR="00F54F37" w:rsidRPr="00F54F37" w:rsidRDefault="00F54F37" w:rsidP="00F54F37">
      <w:pPr>
        <w:rPr>
          <w:sz w:val="22"/>
          <w:szCs w:val="22"/>
        </w:rPr>
      </w:pPr>
      <w:r w:rsidRPr="00F54F37">
        <w:rPr>
          <w:sz w:val="22"/>
          <w:szCs w:val="22"/>
        </w:rPr>
        <w:t>Another significant factor is the evolving technology landscape. With the proliferation of digital tools, law enforcement agencies now have access to advanced surveillance, data analytics, and communication platforms. Leaders must adapt to these technological advancements, embracing transformational leadership styles to encourage innovation and the integration of technology into policing practices. This not only improves the efficiency of police operations but also enhances the safety of both officers and citizens.</w:t>
      </w:r>
    </w:p>
    <w:p w14:paraId="757AF32D" w14:textId="77777777" w:rsidR="00F54F37" w:rsidRPr="00F54F37" w:rsidRDefault="00F54F37" w:rsidP="00F54F37">
      <w:pPr>
        <w:rPr>
          <w:sz w:val="22"/>
          <w:szCs w:val="22"/>
        </w:rPr>
      </w:pPr>
    </w:p>
    <w:p w14:paraId="08CFF4FF" w14:textId="2DD8C139" w:rsidR="00F54F37" w:rsidRPr="00F54F37" w:rsidRDefault="00F54F37" w:rsidP="00F54F37">
      <w:pPr>
        <w:rPr>
          <w:sz w:val="22"/>
          <w:szCs w:val="22"/>
        </w:rPr>
      </w:pPr>
      <w:r>
        <w:rPr>
          <w:sz w:val="22"/>
          <w:szCs w:val="22"/>
        </w:rPr>
        <w:t>Also</w:t>
      </w:r>
      <w:r w:rsidRPr="00F54F37">
        <w:rPr>
          <w:sz w:val="22"/>
          <w:szCs w:val="22"/>
        </w:rPr>
        <w:t xml:space="preserve">, the nature of the threats and crimes facing law enforcement has changed dramatically. While traditional policing </w:t>
      </w:r>
      <w:r>
        <w:rPr>
          <w:sz w:val="22"/>
          <w:szCs w:val="22"/>
        </w:rPr>
        <w:t>deals</w:t>
      </w:r>
      <w:r w:rsidRPr="00F54F37">
        <w:rPr>
          <w:sz w:val="22"/>
          <w:szCs w:val="22"/>
        </w:rPr>
        <w:t xml:space="preserve"> with conventional crimes, leaders must now contend with cybercrime, terrorism, and complex transnational criminal networks. To address these challenges, leaders should adopt a more adaptive and situational leadership approach. This means being able to pivot quickly, assess the circumstances, and adjust their strategies and tactics accordingly.</w:t>
      </w:r>
    </w:p>
    <w:p w14:paraId="2CF6807A" w14:textId="77777777" w:rsidR="00F54F37" w:rsidRPr="00F54F37" w:rsidRDefault="00F54F37" w:rsidP="00F54F37">
      <w:pPr>
        <w:rPr>
          <w:sz w:val="22"/>
          <w:szCs w:val="22"/>
        </w:rPr>
      </w:pPr>
    </w:p>
    <w:p w14:paraId="4E9085BF" w14:textId="07AB97C0" w:rsidR="00025650" w:rsidRPr="00F54F37" w:rsidRDefault="00F54F37" w:rsidP="00F54F37">
      <w:pPr>
        <w:rPr>
          <w:sz w:val="22"/>
          <w:szCs w:val="22"/>
        </w:rPr>
      </w:pPr>
      <w:r w:rsidRPr="00F54F37">
        <w:rPr>
          <w:sz w:val="22"/>
          <w:szCs w:val="22"/>
        </w:rPr>
        <w:t>Furthermore, the diversity of the workforce in law enforcement has been a growing concern. Effective leaders recognize the importance of embracing inclusive leadership styles, promoting diversity, and ensuring that the force is reflective of the communities they serve. This not only enhances cultural competency but also fosters respect and understanding among officers and community members.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4E3FCDA6" w:rsidR="00025650" w:rsidRPr="00F54F37" w:rsidRDefault="00F54F37" w:rsidP="00340E9A">
      <w:pPr>
        <w:ind w:right="237"/>
        <w:jc w:val="both"/>
        <w:rPr>
          <w:sz w:val="24"/>
          <w:szCs w:val="24"/>
        </w:rPr>
      </w:pPr>
      <w:r>
        <w:rPr>
          <w:b/>
          <w:bCs/>
          <w:sz w:val="24"/>
          <w:szCs w:val="24"/>
        </w:rPr>
        <w:t>Words 1882</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35A831E" w:rsidR="00025650" w:rsidRDefault="00662B24" w:rsidP="00340E9A">
      <w:pPr>
        <w:ind w:right="237"/>
        <w:jc w:val="both"/>
        <w:rPr>
          <w:sz w:val="24"/>
          <w:szCs w:val="24"/>
        </w:rPr>
      </w:pPr>
      <w:r>
        <w:rPr>
          <w:sz w:val="24"/>
          <w:szCs w:val="24"/>
        </w:rPr>
        <w:t xml:space="preserve">First what is coaching? Coaching is defined as “developing a person's skills and knowledge so that their job performance improves, leading to the achievement of organisational objectives” </w:t>
      </w:r>
      <w:sdt>
        <w:sdtPr>
          <w:rPr>
            <w:sz w:val="24"/>
            <w:szCs w:val="24"/>
          </w:rPr>
          <w:id w:val="-650822258"/>
          <w:citation/>
        </w:sdtPr>
        <w:sdtEndPr/>
        <w:sdtContent>
          <w:r>
            <w:rPr>
              <w:sz w:val="24"/>
              <w:szCs w:val="24"/>
            </w:rPr>
            <w:fldChar w:fldCharType="begin"/>
          </w:r>
          <w:r>
            <w:rPr>
              <w:sz w:val="24"/>
              <w:szCs w:val="24"/>
            </w:rPr>
            <w:instrText xml:space="preserve"> CITATION CIP23 \l 2057 </w:instrText>
          </w:r>
          <w:r>
            <w:rPr>
              <w:sz w:val="24"/>
              <w:szCs w:val="24"/>
            </w:rPr>
            <w:fldChar w:fldCharType="separate"/>
          </w:r>
          <w:r w:rsidR="005A071D" w:rsidRPr="005A071D">
            <w:rPr>
              <w:noProof/>
              <w:sz w:val="24"/>
              <w:szCs w:val="24"/>
            </w:rPr>
            <w:t>(CIPD, 2023)</w:t>
          </w:r>
          <w:r>
            <w:rPr>
              <w:sz w:val="24"/>
              <w:szCs w:val="24"/>
            </w:rPr>
            <w:fldChar w:fldCharType="end"/>
          </w:r>
        </w:sdtContent>
      </w:sdt>
      <w:r>
        <w:rPr>
          <w:sz w:val="24"/>
          <w:szCs w:val="24"/>
        </w:rPr>
        <w:t>. This is usually focusing on specific skills or goals and last for a shorter period. The emphasis is usually on improving performance at work but can also have an impact on an individual's personal skills.</w:t>
      </w:r>
    </w:p>
    <w:p w14:paraId="226E5B4E" w14:textId="77777777" w:rsidR="00662B24" w:rsidRDefault="00662B24" w:rsidP="00340E9A">
      <w:pPr>
        <w:ind w:right="237"/>
        <w:jc w:val="both"/>
        <w:rPr>
          <w:sz w:val="24"/>
          <w:szCs w:val="24"/>
        </w:rPr>
      </w:pPr>
    </w:p>
    <w:p w14:paraId="7C4E7C09" w14:textId="7B3954FF" w:rsidR="00662B24" w:rsidRDefault="00662B24" w:rsidP="00340E9A">
      <w:pPr>
        <w:ind w:right="237"/>
        <w:jc w:val="both"/>
        <w:rPr>
          <w:sz w:val="24"/>
          <w:szCs w:val="24"/>
        </w:rPr>
      </w:pPr>
      <w:r>
        <w:rPr>
          <w:sz w:val="24"/>
          <w:szCs w:val="24"/>
        </w:rPr>
        <w:t>The role of a coach is to help team members, employees or colleagues improve their individual skills. Through regular coaching sessions, it allows the coach to guide the person they are coaching down the right development path and suggest arears for improvement and growth. Coaches can also use coaching session to embed knowledge and skills to improve workplace performance. This also allows for a coach to set time frames and check in on an individual and re-assess goals to meet the changes withing the organisation or the individual’s personal circumstances. Coaching also develops self-awareness and allows the individual to focus on their personal learning style. Also allowing them to recognise their strengths and weaknesses and where they fit within the team</w:t>
      </w:r>
    </w:p>
    <w:p w14:paraId="53265F9A" w14:textId="77777777" w:rsidR="00662B24" w:rsidRDefault="00662B24" w:rsidP="00340E9A">
      <w:pPr>
        <w:ind w:right="237"/>
        <w:jc w:val="both"/>
        <w:rPr>
          <w:sz w:val="24"/>
          <w:szCs w:val="24"/>
        </w:rPr>
      </w:pPr>
    </w:p>
    <w:p w14:paraId="6F46994B" w14:textId="2CFB02EA" w:rsidR="00662B24" w:rsidRDefault="00662B24" w:rsidP="00340E9A">
      <w:pPr>
        <w:ind w:right="237"/>
        <w:jc w:val="both"/>
        <w:rPr>
          <w:sz w:val="24"/>
          <w:szCs w:val="24"/>
        </w:rPr>
      </w:pPr>
      <w:r>
        <w:rPr>
          <w:sz w:val="24"/>
          <w:szCs w:val="24"/>
        </w:rPr>
        <w:t>Also, what is mentoring? Mentoring in the workplace is defined as “</w:t>
      </w:r>
      <w:r w:rsidRPr="00662B24">
        <w:rPr>
          <w:sz w:val="24"/>
          <w:szCs w:val="24"/>
        </w:rPr>
        <w:t>a relationship in which a more experienced colleague shares their greater knowledge to support the development of an inexperienced individual. It calls on the skills of questioning, listening, clarifying and reframing that are associated with coaching</w:t>
      </w:r>
      <w:r>
        <w:rPr>
          <w:sz w:val="24"/>
          <w:szCs w:val="24"/>
        </w:rPr>
        <w:t xml:space="preserve">” </w:t>
      </w:r>
      <w:sdt>
        <w:sdtPr>
          <w:rPr>
            <w:sz w:val="24"/>
            <w:szCs w:val="24"/>
          </w:rPr>
          <w:id w:val="716240221"/>
          <w:citation/>
        </w:sdtPr>
        <w:sdtEndPr/>
        <w:sdtContent>
          <w:r>
            <w:rPr>
              <w:sz w:val="24"/>
              <w:szCs w:val="24"/>
            </w:rPr>
            <w:fldChar w:fldCharType="begin"/>
          </w:r>
          <w:r>
            <w:rPr>
              <w:sz w:val="24"/>
              <w:szCs w:val="24"/>
            </w:rPr>
            <w:instrText xml:space="preserve"> CITATION CIP23 \l 2057 </w:instrText>
          </w:r>
          <w:r>
            <w:rPr>
              <w:sz w:val="24"/>
              <w:szCs w:val="24"/>
            </w:rPr>
            <w:fldChar w:fldCharType="separate"/>
          </w:r>
          <w:r w:rsidR="005A071D" w:rsidRPr="005A071D">
            <w:rPr>
              <w:noProof/>
              <w:sz w:val="24"/>
              <w:szCs w:val="24"/>
            </w:rPr>
            <w:t>(CIPD, 2023)</w:t>
          </w:r>
          <w:r>
            <w:rPr>
              <w:sz w:val="24"/>
              <w:szCs w:val="24"/>
            </w:rPr>
            <w:fldChar w:fldCharType="end"/>
          </w:r>
        </w:sdtContent>
      </w:sdt>
      <w:r>
        <w:rPr>
          <w:sz w:val="24"/>
          <w:szCs w:val="24"/>
        </w:rPr>
        <w:t xml:space="preserve">. With mentoring there is more of a focus on career and personal development, rather than just focusing purely on work-based performance. </w:t>
      </w:r>
    </w:p>
    <w:p w14:paraId="6EC922D8" w14:textId="77777777" w:rsidR="00662B24" w:rsidRDefault="00662B24" w:rsidP="00340E9A">
      <w:pPr>
        <w:ind w:right="237"/>
        <w:jc w:val="both"/>
        <w:rPr>
          <w:sz w:val="24"/>
          <w:szCs w:val="24"/>
        </w:rPr>
      </w:pPr>
    </w:p>
    <w:p w14:paraId="0F0B8B44" w14:textId="2FECB029" w:rsidR="00662B24" w:rsidRDefault="00662B24" w:rsidP="00340E9A">
      <w:pPr>
        <w:ind w:right="237"/>
        <w:jc w:val="both"/>
        <w:rPr>
          <w:sz w:val="24"/>
          <w:szCs w:val="24"/>
        </w:rPr>
      </w:pPr>
      <w:r>
        <w:rPr>
          <w:sz w:val="24"/>
          <w:szCs w:val="24"/>
        </w:rPr>
        <w:t xml:space="preserve">The role of a mentor is to offer advice and guidance to the mentee. There is more focus on the mentee taking an active role in their progression and the mentor is there to help clarify the mentee’s goals making sure they’re achievable. Also, to </w:t>
      </w:r>
      <w:r>
        <w:rPr>
          <w:sz w:val="24"/>
          <w:szCs w:val="24"/>
        </w:rPr>
        <w:lastRenderedPageBreak/>
        <w:t>assist the mentee in evaluating their own progress. In the case of Gwent officers, tutors usually have more experience and have a specific professional role within the organisation as a tutor. They have a wealth of knowledge and networks to assist the mentee in their progression. The role of a mentor is more informal and is a voluntary process, this is taken on as an additional role to the person's normal policing duties</w:t>
      </w:r>
      <w:sdt>
        <w:sdtPr>
          <w:rPr>
            <w:sz w:val="24"/>
            <w:szCs w:val="24"/>
          </w:rPr>
          <w:id w:val="-1205871230"/>
          <w:citation/>
        </w:sdtPr>
        <w:sdtEndPr/>
        <w:sdtContent>
          <w:r>
            <w:rPr>
              <w:sz w:val="24"/>
              <w:szCs w:val="24"/>
            </w:rPr>
            <w:fldChar w:fldCharType="begin"/>
          </w:r>
          <w:r>
            <w:rPr>
              <w:sz w:val="24"/>
              <w:szCs w:val="24"/>
            </w:rPr>
            <w:instrText xml:space="preserve"> CITATION Col232 \l 2057 </w:instrText>
          </w:r>
          <w:r>
            <w:rPr>
              <w:sz w:val="24"/>
              <w:szCs w:val="24"/>
            </w:rPr>
            <w:fldChar w:fldCharType="separate"/>
          </w:r>
          <w:r w:rsidR="005A071D">
            <w:rPr>
              <w:noProof/>
              <w:sz w:val="24"/>
              <w:szCs w:val="24"/>
            </w:rPr>
            <w:t xml:space="preserve"> </w:t>
          </w:r>
          <w:r w:rsidR="005A071D" w:rsidRPr="005A071D">
            <w:rPr>
              <w:noProof/>
              <w:sz w:val="24"/>
              <w:szCs w:val="24"/>
            </w:rPr>
            <w:t>(College of Policing, n.d.)</w:t>
          </w:r>
          <w:r>
            <w:rPr>
              <w:sz w:val="24"/>
              <w:szCs w:val="24"/>
            </w:rPr>
            <w:fldChar w:fldCharType="end"/>
          </w:r>
        </w:sdtContent>
      </w:sdt>
      <w:r>
        <w:rPr>
          <w:sz w:val="24"/>
          <w:szCs w:val="24"/>
        </w:rPr>
        <w:t>.</w:t>
      </w:r>
    </w:p>
    <w:p w14:paraId="778D11D0" w14:textId="77777777" w:rsidR="00662B24" w:rsidRDefault="00662B24" w:rsidP="00340E9A">
      <w:pPr>
        <w:ind w:right="237"/>
        <w:jc w:val="both"/>
        <w:rPr>
          <w:sz w:val="24"/>
          <w:szCs w:val="24"/>
        </w:rPr>
      </w:pPr>
    </w:p>
    <w:p w14:paraId="1F431070" w14:textId="39F822A4" w:rsidR="007A1D5E" w:rsidRDefault="007A1D5E" w:rsidP="00340E9A">
      <w:pPr>
        <w:ind w:right="237"/>
        <w:jc w:val="both"/>
        <w:rPr>
          <w:sz w:val="24"/>
          <w:szCs w:val="24"/>
        </w:rPr>
      </w:pPr>
      <w:r>
        <w:rPr>
          <w:sz w:val="24"/>
          <w:szCs w:val="24"/>
        </w:rPr>
        <w:t xml:space="preserve">In this essay I will be using the </w:t>
      </w:r>
      <w:r w:rsidR="00662B24">
        <w:rPr>
          <w:sz w:val="24"/>
          <w:szCs w:val="24"/>
        </w:rPr>
        <w:t>ERA reflective cycle</w:t>
      </w:r>
      <w:r>
        <w:rPr>
          <w:sz w:val="24"/>
          <w:szCs w:val="24"/>
        </w:rPr>
        <w:t xml:space="preserve"> to answer to reflect on my three-year probation. </w:t>
      </w:r>
    </w:p>
    <w:p w14:paraId="579536A6" w14:textId="77777777" w:rsidR="007A1D5E" w:rsidRDefault="007A1D5E" w:rsidP="00340E9A">
      <w:pPr>
        <w:ind w:right="237"/>
        <w:jc w:val="both"/>
        <w:rPr>
          <w:sz w:val="24"/>
          <w:szCs w:val="24"/>
        </w:rPr>
      </w:pPr>
    </w:p>
    <w:p w14:paraId="4C50E184" w14:textId="1835104A" w:rsidR="00025650" w:rsidRPr="00270EEB" w:rsidRDefault="009D532C" w:rsidP="00340E9A">
      <w:pPr>
        <w:ind w:right="237"/>
        <w:jc w:val="both"/>
        <w:rPr>
          <w:sz w:val="24"/>
          <w:szCs w:val="24"/>
        </w:rPr>
      </w:pPr>
      <w:r>
        <w:rPr>
          <w:sz w:val="24"/>
          <w:szCs w:val="24"/>
        </w:rPr>
        <w:t>When starting in January 2021 I was apprehensive and nervous about starting a completely foreign profession in a completely new environment that I had no experience working in. It has been a difficult journey from the start. I am not an academic</w:t>
      </w:r>
      <w:r w:rsidR="00D527E5">
        <w:rPr>
          <w:sz w:val="24"/>
          <w:szCs w:val="24"/>
        </w:rPr>
        <w:t>.</w:t>
      </w:r>
      <w:r>
        <w:rPr>
          <w:sz w:val="24"/>
          <w:szCs w:val="24"/>
        </w:rPr>
        <w:t xml:space="preserve"> I excelled in sciences and mathematics </w:t>
      </w:r>
      <w:r w:rsidR="00D527E5">
        <w:rPr>
          <w:sz w:val="24"/>
          <w:szCs w:val="24"/>
        </w:rPr>
        <w:t xml:space="preserve">in school but never thought I would be embarking on a policing degree as well as learning to be a competent police officer. The amount of information to be taken in within the first 6 months of training was overwhelming and something I did struggle with to begin with. </w:t>
      </w:r>
    </w:p>
    <w:p w14:paraId="55E8513B" w14:textId="77777777" w:rsidR="00025650" w:rsidRPr="00270EEB" w:rsidRDefault="00025650" w:rsidP="00340E9A">
      <w:pPr>
        <w:ind w:right="237"/>
        <w:jc w:val="both"/>
        <w:rPr>
          <w:sz w:val="24"/>
          <w:szCs w:val="24"/>
        </w:rPr>
      </w:pPr>
    </w:p>
    <w:p w14:paraId="0FEEFB0E" w14:textId="734372F7" w:rsidR="00025650" w:rsidRDefault="00662B24" w:rsidP="00340E9A">
      <w:pPr>
        <w:ind w:right="237"/>
        <w:jc w:val="both"/>
        <w:rPr>
          <w:sz w:val="24"/>
          <w:szCs w:val="24"/>
        </w:rPr>
      </w:pPr>
      <w:r>
        <w:rPr>
          <w:sz w:val="24"/>
          <w:szCs w:val="24"/>
        </w:rPr>
        <w:t xml:space="preserve">This was where my first coach/mentoring experience was had. In my first 6 months being mainly classroom based, my first tutor was one of the officers in the learning and development department. </w:t>
      </w:r>
    </w:p>
    <w:p w14:paraId="4131640D" w14:textId="77777777" w:rsidR="00662B24" w:rsidRDefault="00662B24" w:rsidP="00340E9A">
      <w:pPr>
        <w:ind w:right="237"/>
        <w:jc w:val="both"/>
        <w:rPr>
          <w:sz w:val="24"/>
          <w:szCs w:val="24"/>
        </w:rPr>
      </w:pPr>
    </w:p>
    <w:p w14:paraId="66546FBD" w14:textId="0717EFBD" w:rsidR="00662B24" w:rsidRDefault="00662B24" w:rsidP="00340E9A">
      <w:pPr>
        <w:ind w:right="237"/>
        <w:jc w:val="both"/>
        <w:rPr>
          <w:sz w:val="24"/>
          <w:szCs w:val="24"/>
        </w:rPr>
      </w:pPr>
      <w:r>
        <w:rPr>
          <w:sz w:val="24"/>
          <w:szCs w:val="24"/>
        </w:rPr>
        <w:t xml:space="preserve">During my first 6 months it was quite evident that I would be going through a rigorous coaching program. Within my initial training we were expected to learn a lot of legislation and also practical skills to provide me with the basic skills to become a police officer. As is expected in coaching programs the staff in learning and development have developed a program for 6 months, in this they have clearly stuck to the 6 steps in the coaching process. The first step being to enrol the individual, this could be the first few days in training school. In the first few days the staff spoke about the objectives of the program and outlined clear goals of what they were looking to achieve with us in the initial 6 months training. During the onboarding process there were a few team building exercises and opportunities the staff took to get to know us. They did some exercises to learn more about us personally and our learning styles. During the </w:t>
      </w:r>
      <w:r w:rsidR="0074547B">
        <w:rPr>
          <w:sz w:val="24"/>
          <w:szCs w:val="24"/>
        </w:rPr>
        <w:t>6-month</w:t>
      </w:r>
      <w:r>
        <w:rPr>
          <w:sz w:val="24"/>
          <w:szCs w:val="24"/>
        </w:rPr>
        <w:t xml:space="preserve"> training program there is continuous feedback and assessment. The feedback is given after every practical exercise and also after exams. During practical exercises feedback is given in a group setting allowing all involved to brainstorm and provide constructive feedback to each other which fosters a much more learning focused environment. There is also feedback after exams and </w:t>
      </w:r>
      <w:r w:rsidR="0074547B">
        <w:rPr>
          <w:sz w:val="24"/>
          <w:szCs w:val="24"/>
        </w:rPr>
        <w:t>classroom-based</w:t>
      </w:r>
      <w:r>
        <w:rPr>
          <w:sz w:val="24"/>
          <w:szCs w:val="24"/>
        </w:rPr>
        <w:t xml:space="preserve"> exercises. Both methods provided clear feedback and allow both the staff and individual to identify clear strengths and areas that need further development. For those struggling or who </w:t>
      </w:r>
      <w:r w:rsidR="0074547B">
        <w:rPr>
          <w:sz w:val="24"/>
          <w:szCs w:val="24"/>
        </w:rPr>
        <w:t>need</w:t>
      </w:r>
      <w:r>
        <w:rPr>
          <w:sz w:val="24"/>
          <w:szCs w:val="24"/>
        </w:rPr>
        <w:t xml:space="preserve"> further support, development plans are used to support those </w:t>
      </w:r>
      <w:r w:rsidR="0074547B">
        <w:rPr>
          <w:sz w:val="24"/>
          <w:szCs w:val="24"/>
        </w:rPr>
        <w:t>individuals</w:t>
      </w:r>
      <w:r>
        <w:rPr>
          <w:sz w:val="24"/>
          <w:szCs w:val="24"/>
        </w:rPr>
        <w:t xml:space="preserve"> who need it. This allows for SMART objectives to be put in place and clear objectives and timelines for the individual to work towards. The staff in the training school worked really well with us students during our first 6 months training. They did constantly engage with us and sit down with us to work towards our goals. Before being signed off to be able to progress to being operational, there were conversations to be had to review our progress and discuss where more development is needed and we also spoke about what the next steps were in terms of our policing careers. </w:t>
      </w:r>
    </w:p>
    <w:p w14:paraId="594AD358" w14:textId="77777777" w:rsidR="00662B24" w:rsidRDefault="00662B24" w:rsidP="00340E9A">
      <w:pPr>
        <w:ind w:right="237"/>
        <w:jc w:val="both"/>
        <w:rPr>
          <w:sz w:val="24"/>
          <w:szCs w:val="24"/>
        </w:rPr>
      </w:pPr>
    </w:p>
    <w:p w14:paraId="1B381BF0" w14:textId="35EE58FD" w:rsidR="00662B24" w:rsidRPr="00270EEB" w:rsidRDefault="0074547B" w:rsidP="00340E9A">
      <w:pPr>
        <w:ind w:right="237"/>
        <w:jc w:val="both"/>
        <w:rPr>
          <w:sz w:val="24"/>
          <w:szCs w:val="24"/>
        </w:rPr>
      </w:pPr>
      <w:r>
        <w:rPr>
          <w:sz w:val="24"/>
          <w:szCs w:val="24"/>
        </w:rPr>
        <w:lastRenderedPageBreak/>
        <w:t>Overall,</w:t>
      </w:r>
      <w:r w:rsidR="00662B24">
        <w:rPr>
          <w:sz w:val="24"/>
          <w:szCs w:val="24"/>
        </w:rPr>
        <w:t xml:space="preserve"> I found my initial 6 months training really informative, although lacking in real policing substance. </w:t>
      </w:r>
      <w:r>
        <w:rPr>
          <w:sz w:val="24"/>
          <w:szCs w:val="24"/>
        </w:rPr>
        <w:t>It</w:t>
      </w:r>
      <w:r w:rsidR="00662B24">
        <w:rPr>
          <w:sz w:val="24"/>
          <w:szCs w:val="24"/>
        </w:rPr>
        <w:t xml:space="preserve"> provided me with the basics to be able to further my learning as a police officer but did lack in the practical aspects of policing. Whilst I understand it is difficult to accurately recreate real world scenarios. I would have found it much more beneficial to possibly have some time on a response shift to be able to see how the job really was before joining the professional development unit. </w:t>
      </w:r>
    </w:p>
    <w:p w14:paraId="5E21F8DD" w14:textId="77777777" w:rsidR="00025650" w:rsidRDefault="00025650" w:rsidP="00340E9A">
      <w:pPr>
        <w:ind w:right="237"/>
        <w:jc w:val="both"/>
        <w:rPr>
          <w:sz w:val="24"/>
          <w:szCs w:val="24"/>
        </w:rPr>
      </w:pPr>
    </w:p>
    <w:p w14:paraId="47CCD672" w14:textId="6A3D3656" w:rsidR="00662B24" w:rsidRDefault="00662B24" w:rsidP="00340E9A">
      <w:pPr>
        <w:ind w:right="237"/>
        <w:jc w:val="both"/>
        <w:rPr>
          <w:sz w:val="24"/>
          <w:szCs w:val="24"/>
        </w:rPr>
      </w:pPr>
      <w:r>
        <w:rPr>
          <w:sz w:val="24"/>
          <w:szCs w:val="24"/>
        </w:rPr>
        <w:t xml:space="preserve">My next step in my policing career was to progress to the progress to the professional development unit where I would be allocated a tutor to further my experience on shift. </w:t>
      </w:r>
    </w:p>
    <w:p w14:paraId="2C53700F" w14:textId="77777777" w:rsidR="00662B24" w:rsidRDefault="00662B24" w:rsidP="00340E9A">
      <w:pPr>
        <w:ind w:right="237"/>
        <w:jc w:val="both"/>
        <w:rPr>
          <w:sz w:val="24"/>
          <w:szCs w:val="24"/>
        </w:rPr>
      </w:pPr>
    </w:p>
    <w:p w14:paraId="6F6D556B" w14:textId="78D63264" w:rsidR="00662B24" w:rsidRDefault="00662B24" w:rsidP="00340E9A">
      <w:pPr>
        <w:ind w:right="237"/>
        <w:jc w:val="both"/>
        <w:rPr>
          <w:sz w:val="24"/>
          <w:szCs w:val="24"/>
        </w:rPr>
      </w:pPr>
      <w:r>
        <w:rPr>
          <w:sz w:val="24"/>
          <w:szCs w:val="24"/>
        </w:rPr>
        <w:t xml:space="preserve">When joining the professional development unit there was more of an emphasis on mentoring myself rather than a structured program. Although this is more engaging than a usual mentoring relationship. My assigned tutor spoke to me before I joined shift to put my mind at ease. He clearly took the time to build a relationship with me as soon as I knew he that I would be his tutee. I found this really helpful as I was nervous to join the shift and even more nervous about how well I would perform once on shift. When attending my first shift my tutor allowed us to spend the day getting to know each other and orientating me with the basic admin. He took the time to develop a relationship with myself and understand what my development needs were and goals for my 12 weeks tutorship. We sat down and spoke about some of the challenges I faced during the 6 months training program and what skills I need to develop/focus on. During my </w:t>
      </w:r>
      <w:r w:rsidR="0074547B">
        <w:rPr>
          <w:sz w:val="24"/>
          <w:szCs w:val="24"/>
        </w:rPr>
        <w:t>12-week</w:t>
      </w:r>
      <w:r>
        <w:rPr>
          <w:sz w:val="24"/>
          <w:szCs w:val="24"/>
        </w:rPr>
        <w:t xml:space="preserve"> tutorship I worked with my tutor on my goals and development needs. Some of the goals were achieved through conversations taken placed and we discussed what I would need to do to achieve my goals. He also provided me with some really useful research that helped me develop my skills, in particular my writing skills which were my weakest point. Before coming to the end of my tutorship we sat down and took time to reflect on the last 12 weeks and how I had progressed. He provided some valuable feedback and offered future support for when I was to become independent. </w:t>
      </w:r>
    </w:p>
    <w:p w14:paraId="6034F322" w14:textId="77777777" w:rsidR="00662B24" w:rsidRDefault="00662B24" w:rsidP="00340E9A">
      <w:pPr>
        <w:ind w:right="237"/>
        <w:jc w:val="both"/>
        <w:rPr>
          <w:sz w:val="24"/>
          <w:szCs w:val="24"/>
        </w:rPr>
      </w:pPr>
    </w:p>
    <w:p w14:paraId="550E30AF" w14:textId="2F9D036C" w:rsidR="00025650" w:rsidRDefault="00662B24" w:rsidP="00340E9A">
      <w:pPr>
        <w:ind w:right="237"/>
        <w:jc w:val="both"/>
        <w:rPr>
          <w:sz w:val="24"/>
          <w:szCs w:val="24"/>
        </w:rPr>
      </w:pPr>
      <w:r>
        <w:rPr>
          <w:sz w:val="24"/>
          <w:szCs w:val="24"/>
        </w:rPr>
        <w:t xml:space="preserve">I found my 12 weeks training much </w:t>
      </w:r>
      <w:r w:rsidR="0074547B">
        <w:rPr>
          <w:sz w:val="24"/>
          <w:szCs w:val="24"/>
        </w:rPr>
        <w:t>more intense and fuller</w:t>
      </w:r>
      <w:r>
        <w:rPr>
          <w:sz w:val="24"/>
          <w:szCs w:val="24"/>
        </w:rPr>
        <w:t xml:space="preserve"> on when compared to the 6 months initial training. This is to be expected as this is the first </w:t>
      </w:r>
      <w:r w:rsidR="0074547B">
        <w:rPr>
          <w:sz w:val="24"/>
          <w:szCs w:val="24"/>
        </w:rPr>
        <w:t>time,</w:t>
      </w:r>
      <w:r>
        <w:rPr>
          <w:sz w:val="24"/>
          <w:szCs w:val="24"/>
        </w:rPr>
        <w:t xml:space="preserve"> we as probationers are exposed to the realities of being a police officer. However, my tutor provided a safe learning space and provided me with adequate feedback to push me to archive my goals whilst in my tutorship. Even when I struggled with certain elements, we agreed on timeframes and support to be put into place to help push through these challenges and achieve my goals. </w:t>
      </w:r>
      <w:r w:rsidR="0074547B">
        <w:rPr>
          <w:sz w:val="24"/>
          <w:szCs w:val="24"/>
        </w:rPr>
        <w:t>Overall,</w:t>
      </w:r>
      <w:r>
        <w:rPr>
          <w:sz w:val="24"/>
          <w:szCs w:val="24"/>
        </w:rPr>
        <w:t xml:space="preserve"> I would say my tutorship was an overwhelmingly positive experience, its adequately prepared me for my next step of becoming an independent officer and dealing with incidents on my own. </w:t>
      </w:r>
    </w:p>
    <w:p w14:paraId="4F4B2643" w14:textId="77777777" w:rsidR="00662B24" w:rsidRDefault="00662B24" w:rsidP="00340E9A">
      <w:pPr>
        <w:ind w:right="237"/>
        <w:jc w:val="both"/>
        <w:rPr>
          <w:sz w:val="24"/>
          <w:szCs w:val="24"/>
        </w:rPr>
      </w:pPr>
    </w:p>
    <w:p w14:paraId="718486C6" w14:textId="6C31B549" w:rsidR="00662B24" w:rsidRDefault="00662B24" w:rsidP="00340E9A">
      <w:pPr>
        <w:ind w:right="237"/>
        <w:jc w:val="both"/>
        <w:rPr>
          <w:sz w:val="24"/>
          <w:szCs w:val="24"/>
        </w:rPr>
      </w:pPr>
      <w:r>
        <w:rPr>
          <w:sz w:val="24"/>
          <w:szCs w:val="24"/>
        </w:rPr>
        <w:t>Whilst I have been the tutee up to this point at the beginning of my 3</w:t>
      </w:r>
      <w:r w:rsidRPr="00662B24">
        <w:rPr>
          <w:sz w:val="24"/>
          <w:szCs w:val="24"/>
          <w:vertAlign w:val="superscript"/>
        </w:rPr>
        <w:t>rd</w:t>
      </w:r>
      <w:r>
        <w:rPr>
          <w:sz w:val="24"/>
          <w:szCs w:val="24"/>
        </w:rPr>
        <w:t xml:space="preserve"> year of </w:t>
      </w:r>
      <w:r w:rsidR="0074547B">
        <w:rPr>
          <w:sz w:val="24"/>
          <w:szCs w:val="24"/>
        </w:rPr>
        <w:t>probation,</w:t>
      </w:r>
      <w:r>
        <w:rPr>
          <w:sz w:val="24"/>
          <w:szCs w:val="24"/>
        </w:rPr>
        <w:t xml:space="preserve"> I was thrust into a mentoring role myself. Due to dwindling numbers on shift and those joining shift be far less experiences than those who left. I have now had the alternative perspective of being a mentor myself. This has been an </w:t>
      </w:r>
      <w:r w:rsidR="0074547B">
        <w:rPr>
          <w:sz w:val="24"/>
          <w:szCs w:val="24"/>
        </w:rPr>
        <w:t>eye-opening</w:t>
      </w:r>
      <w:r>
        <w:rPr>
          <w:sz w:val="24"/>
          <w:szCs w:val="24"/>
        </w:rPr>
        <w:t xml:space="preserve"> experience which has shown me some of the difficulties and barriers when mentoring. Being a mentor is much different to being the mentee. </w:t>
      </w:r>
    </w:p>
    <w:p w14:paraId="72BB5B34" w14:textId="77777777" w:rsidR="00662B24" w:rsidRDefault="00662B24" w:rsidP="00340E9A">
      <w:pPr>
        <w:ind w:right="237"/>
        <w:jc w:val="both"/>
        <w:rPr>
          <w:sz w:val="24"/>
          <w:szCs w:val="24"/>
        </w:rPr>
      </w:pPr>
    </w:p>
    <w:p w14:paraId="5066465E" w14:textId="77777777" w:rsidR="00662B24" w:rsidRPr="00662B24" w:rsidRDefault="00662B24" w:rsidP="00340E9A">
      <w:pPr>
        <w:ind w:right="237"/>
        <w:jc w:val="both"/>
        <w:rPr>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rPr>
          <w:b w:val="0"/>
          <w:kern w:val="0"/>
          <w:sz w:val="20"/>
        </w:rPr>
        <w:id w:val="-120301861"/>
        <w:docPartObj>
          <w:docPartGallery w:val="Bibliographies"/>
          <w:docPartUnique/>
        </w:docPartObj>
      </w:sdtPr>
      <w:sdtEndPr/>
      <w:sdtContent>
        <w:p w14:paraId="04BA2F26" w14:textId="51DF3E6E" w:rsidR="00662B24" w:rsidRDefault="00662B24">
          <w:pPr>
            <w:pStyle w:val="Heading1"/>
          </w:pPr>
          <w:r>
            <w:t>Bibliography</w:t>
          </w:r>
        </w:p>
        <w:sdt>
          <w:sdtPr>
            <w:id w:val="111145805"/>
            <w:bibliography/>
          </w:sdtPr>
          <w:sdtEndPr/>
          <w:sdtContent>
            <w:p w14:paraId="5FC3E7FD" w14:textId="77777777" w:rsidR="005A071D" w:rsidRDefault="00662B24" w:rsidP="005A071D">
              <w:pPr>
                <w:pStyle w:val="Bibliography"/>
                <w:rPr>
                  <w:noProof/>
                </w:rPr>
              </w:pPr>
              <w:r>
                <w:fldChar w:fldCharType="begin"/>
              </w:r>
              <w:r>
                <w:instrText xml:space="preserve"> BIBLIOGRAPHY </w:instrText>
              </w:r>
              <w:r>
                <w:fldChar w:fldCharType="separate"/>
              </w:r>
              <w:r w:rsidR="005A071D">
                <w:rPr>
                  <w:noProof/>
                </w:rPr>
                <w:t xml:space="preserve">Brady, K., 2014. </w:t>
              </w:r>
              <w:r w:rsidR="005A071D">
                <w:rPr>
                  <w:i/>
                  <w:iCs/>
                  <w:noProof/>
                </w:rPr>
                <w:t xml:space="preserve">Leadership in Today’s Workplace. </w:t>
              </w:r>
              <w:r w:rsidR="005A071D">
                <w:rPr>
                  <w:noProof/>
                </w:rPr>
                <w:t xml:space="preserve">[Online] </w:t>
              </w:r>
              <w:r w:rsidR="005A071D">
                <w:rPr>
                  <w:noProof/>
                </w:rPr>
                <w:br/>
                <w:t xml:space="preserve">Available at: </w:t>
              </w:r>
              <w:r w:rsidR="005A071D">
                <w:rPr>
                  <w:noProof/>
                  <w:u w:val="single"/>
                </w:rPr>
                <w:t>https://trainingmag.com/leadership-in-todays-workplace/</w:t>
              </w:r>
              <w:r w:rsidR="005A071D">
                <w:rPr>
                  <w:noProof/>
                </w:rPr>
                <w:br/>
                <w:t>[Accessed 2 October 2023].</w:t>
              </w:r>
            </w:p>
            <w:p w14:paraId="14D43AD4" w14:textId="77777777" w:rsidR="005A071D" w:rsidRPr="005A071D" w:rsidRDefault="005A071D" w:rsidP="005A071D"/>
            <w:p w14:paraId="79A7BE55" w14:textId="77777777" w:rsidR="005A071D" w:rsidRDefault="005A071D" w:rsidP="005A071D">
              <w:pPr>
                <w:pStyle w:val="Bibliography"/>
                <w:rPr>
                  <w:noProof/>
                </w:rPr>
              </w:pPr>
              <w:r>
                <w:rPr>
                  <w:noProof/>
                </w:rPr>
                <w:t xml:space="preserve">CIPD, 2023. </w:t>
              </w:r>
              <w:r>
                <w:rPr>
                  <w:i/>
                  <w:iCs/>
                  <w:noProof/>
                </w:rPr>
                <w:t xml:space="preserve">Coaching and mentoring. </w:t>
              </w:r>
              <w:r>
                <w:rPr>
                  <w:noProof/>
                </w:rPr>
                <w:t xml:space="preserve">[Online] </w:t>
              </w:r>
              <w:r>
                <w:rPr>
                  <w:noProof/>
                </w:rPr>
                <w:br/>
                <w:t xml:space="preserve">Available at: </w:t>
              </w:r>
              <w:r>
                <w:rPr>
                  <w:noProof/>
                  <w:u w:val="single"/>
                </w:rPr>
                <w:t>https://www.cipd.org/uk/knowledge/factsheets/coaching-mentoring-factsheet/#what-are-coaching-and-mentoring</w:t>
              </w:r>
              <w:r>
                <w:rPr>
                  <w:noProof/>
                </w:rPr>
                <w:br/>
                <w:t>[Accessed 1 October 2023].</w:t>
              </w:r>
            </w:p>
            <w:p w14:paraId="65ACFCDF" w14:textId="77777777" w:rsidR="005A071D" w:rsidRPr="005A071D" w:rsidRDefault="005A071D" w:rsidP="005A071D"/>
            <w:p w14:paraId="333DB286" w14:textId="77777777" w:rsidR="005A071D" w:rsidRDefault="005A071D" w:rsidP="005A071D">
              <w:pPr>
                <w:pStyle w:val="Bibliography"/>
                <w:rPr>
                  <w:noProof/>
                </w:rPr>
              </w:pPr>
              <w:r>
                <w:rPr>
                  <w:noProof/>
                </w:rPr>
                <w:t xml:space="preserve">College of Policing , n.d. </w:t>
              </w:r>
              <w:r>
                <w:rPr>
                  <w:i/>
                  <w:iCs/>
                  <w:noProof/>
                </w:rPr>
                <w:t xml:space="preserve">About us. </w:t>
              </w:r>
              <w:r>
                <w:rPr>
                  <w:noProof/>
                </w:rPr>
                <w:t xml:space="preserve">[Online] </w:t>
              </w:r>
              <w:r>
                <w:rPr>
                  <w:noProof/>
                </w:rPr>
                <w:br/>
                <w:t xml:space="preserve">Available at: </w:t>
              </w:r>
              <w:r>
                <w:rPr>
                  <w:noProof/>
                  <w:u w:val="single"/>
                </w:rPr>
                <w:t>https://www.college.police.uk/about</w:t>
              </w:r>
              <w:r>
                <w:rPr>
                  <w:noProof/>
                </w:rPr>
                <w:br/>
                <w:t>[Accessed 30 September 2023].</w:t>
              </w:r>
            </w:p>
            <w:p w14:paraId="6B44E696" w14:textId="77777777" w:rsidR="005A071D" w:rsidRPr="005A071D" w:rsidRDefault="005A071D" w:rsidP="005A071D"/>
            <w:p w14:paraId="60F68AE1" w14:textId="77777777" w:rsidR="005A071D" w:rsidRDefault="005A071D" w:rsidP="005A071D">
              <w:pPr>
                <w:pStyle w:val="Bibliography"/>
                <w:rPr>
                  <w:noProof/>
                </w:rPr>
              </w:pPr>
              <w:r>
                <w:rPr>
                  <w:noProof/>
                </w:rPr>
                <w:t xml:space="preserve">College of Policing , n.d. </w:t>
              </w:r>
              <w:r>
                <w:rPr>
                  <w:i/>
                  <w:iCs/>
                  <w:noProof/>
                </w:rPr>
                <w:t xml:space="preserve">Authorised Professional Practice. </w:t>
              </w:r>
              <w:r>
                <w:rPr>
                  <w:noProof/>
                </w:rPr>
                <w:t xml:space="preserve">[Online] </w:t>
              </w:r>
              <w:r>
                <w:rPr>
                  <w:noProof/>
                </w:rPr>
                <w:br/>
                <w:t xml:space="preserve">Available at: </w:t>
              </w:r>
              <w:r>
                <w:rPr>
                  <w:noProof/>
                  <w:u w:val="single"/>
                </w:rPr>
                <w:t>https://www.college.police.uk/app</w:t>
              </w:r>
              <w:r>
                <w:rPr>
                  <w:noProof/>
                </w:rPr>
                <w:br/>
                <w:t>[Accessed 1 October 2023].</w:t>
              </w:r>
            </w:p>
            <w:p w14:paraId="67675BF3" w14:textId="77777777" w:rsidR="005A071D" w:rsidRPr="005A071D" w:rsidRDefault="005A071D" w:rsidP="005A071D"/>
            <w:p w14:paraId="6D3ACF86" w14:textId="77777777" w:rsidR="005A071D" w:rsidRDefault="005A071D" w:rsidP="005A071D">
              <w:pPr>
                <w:pStyle w:val="Bibliography"/>
                <w:rPr>
                  <w:noProof/>
                </w:rPr>
              </w:pPr>
              <w:r>
                <w:rPr>
                  <w:noProof/>
                </w:rPr>
                <w:t xml:space="preserve">College of Policing, n.d. </w:t>
              </w:r>
              <w:r>
                <w:rPr>
                  <w:i/>
                  <w:iCs/>
                  <w:noProof/>
                </w:rPr>
                <w:t xml:space="preserve">Mentoring. </w:t>
              </w:r>
              <w:r>
                <w:rPr>
                  <w:noProof/>
                </w:rPr>
                <w:t xml:space="preserve">[Online] </w:t>
              </w:r>
              <w:r>
                <w:rPr>
                  <w:noProof/>
                </w:rPr>
                <w:br/>
                <w:t xml:space="preserve">Available at: </w:t>
              </w:r>
              <w:r>
                <w:rPr>
                  <w:noProof/>
                  <w:u w:val="single"/>
                </w:rPr>
                <w:t>https://www.college.police.uk/career-learning/support-for-career-development/mentoring#:~:text=During%20mentoring%3A,in%20the%20organisation%20or%20situation</w:t>
              </w:r>
              <w:r>
                <w:rPr>
                  <w:noProof/>
                </w:rPr>
                <w:br/>
                <w:t>[Accessed 1 October 2023].</w:t>
              </w:r>
            </w:p>
            <w:p w14:paraId="33162D06" w14:textId="77777777" w:rsidR="005A071D" w:rsidRPr="005A071D" w:rsidRDefault="005A071D" w:rsidP="005A071D"/>
            <w:p w14:paraId="04383634" w14:textId="77777777" w:rsidR="005A071D" w:rsidRDefault="005A071D" w:rsidP="005A071D">
              <w:pPr>
                <w:pStyle w:val="Bibliography"/>
                <w:rPr>
                  <w:noProof/>
                </w:rPr>
              </w:pPr>
              <w:r>
                <w:rPr>
                  <w:noProof/>
                </w:rPr>
                <w:t xml:space="preserve">Deluga, R. J., 1990. The Effects of Transformational, Transactional, and Laissez Faire Leadership Characteristics on Subordinate Influencing Behavior. </w:t>
              </w:r>
              <w:r>
                <w:rPr>
                  <w:i/>
                  <w:iCs/>
                  <w:noProof/>
                </w:rPr>
                <w:t xml:space="preserve">Basic and Applied Social Psycology, </w:t>
              </w:r>
              <w:r>
                <w:rPr>
                  <w:noProof/>
                </w:rPr>
                <w:t>11(2), pp. 191-203.</w:t>
              </w:r>
            </w:p>
            <w:p w14:paraId="062674E7" w14:textId="77777777" w:rsidR="005A071D" w:rsidRPr="005A071D" w:rsidRDefault="005A071D" w:rsidP="005A071D"/>
            <w:p w14:paraId="7B84195E" w14:textId="77777777" w:rsidR="005A071D" w:rsidRDefault="005A071D" w:rsidP="005A071D">
              <w:pPr>
                <w:pStyle w:val="Bibliography"/>
                <w:rPr>
                  <w:noProof/>
                </w:rPr>
              </w:pPr>
              <w:r>
                <w:rPr>
                  <w:noProof/>
                </w:rPr>
                <w:t xml:space="preserve">Gandolfi, F. &amp; Stone, S., 2018. Leadership, leadership styles, and servant leadership. </w:t>
              </w:r>
              <w:r>
                <w:rPr>
                  <w:i/>
                  <w:iCs/>
                  <w:noProof/>
                </w:rPr>
                <w:t xml:space="preserve">Journal of Management Research, </w:t>
              </w:r>
              <w:r>
                <w:rPr>
                  <w:noProof/>
                </w:rPr>
                <w:t>18(4), pp. 261-269.</w:t>
              </w:r>
            </w:p>
            <w:p w14:paraId="4646E86E" w14:textId="77777777" w:rsidR="005A071D" w:rsidRPr="005A071D" w:rsidRDefault="005A071D" w:rsidP="005A071D"/>
            <w:p w14:paraId="15CE18FF" w14:textId="77777777" w:rsidR="005A071D" w:rsidRDefault="005A071D" w:rsidP="005A071D">
              <w:pPr>
                <w:pStyle w:val="Bibliography"/>
                <w:rPr>
                  <w:noProof/>
                </w:rPr>
              </w:pPr>
              <w:r>
                <w:rPr>
                  <w:noProof/>
                </w:rPr>
                <w:t xml:space="preserve">Hendricks, F. &amp; Karsten, N., 2014. Theory of Democratic Leadership. In: </w:t>
              </w:r>
              <w:r>
                <w:rPr>
                  <w:i/>
                  <w:iCs/>
                  <w:noProof/>
                </w:rPr>
                <w:t xml:space="preserve">The Oxford Handbook of Political Leadership. </w:t>
              </w:r>
              <w:r>
                <w:rPr>
                  <w:noProof/>
                </w:rPr>
                <w:t>Oxford: s.n., p. Chapter 3.</w:t>
              </w:r>
            </w:p>
            <w:p w14:paraId="1EA1AD0E" w14:textId="77777777" w:rsidR="005A071D" w:rsidRDefault="005A071D" w:rsidP="005A071D">
              <w:pPr>
                <w:pStyle w:val="Bibliography"/>
                <w:rPr>
                  <w:noProof/>
                </w:rPr>
              </w:pPr>
              <w:r>
                <w:rPr>
                  <w:noProof/>
                </w:rPr>
                <w:t xml:space="preserve">Home Office, 2023. </w:t>
              </w:r>
              <w:r>
                <w:rPr>
                  <w:i/>
                  <w:iCs/>
                  <w:noProof/>
                </w:rPr>
                <w:t xml:space="preserve">Police workforce, England and Wales: 31 March 2023. </w:t>
              </w:r>
              <w:r>
                <w:rPr>
                  <w:noProof/>
                </w:rPr>
                <w:t xml:space="preserve">[Online] </w:t>
              </w:r>
              <w:r>
                <w:rPr>
                  <w:noProof/>
                </w:rPr>
                <w:br/>
                <w:t xml:space="preserve">Available at: </w:t>
              </w:r>
              <w:r>
                <w:rPr>
                  <w:noProof/>
                  <w:u w:val="single"/>
                </w:rPr>
                <w:t>https://www.gov.uk/government/statistics/police-workforce-england-and-wales-31-march-2023/police-workforce-england-and-wales-31-march-2023</w:t>
              </w:r>
              <w:r>
                <w:rPr>
                  <w:noProof/>
                </w:rPr>
                <w:br/>
                <w:t>[Accessed 30 September 2023].</w:t>
              </w:r>
            </w:p>
            <w:p w14:paraId="3B78B153" w14:textId="77777777" w:rsidR="005A071D" w:rsidRDefault="005A071D" w:rsidP="005A071D">
              <w:pPr>
                <w:pStyle w:val="Bibliography"/>
                <w:rPr>
                  <w:noProof/>
                </w:rPr>
              </w:pPr>
              <w:r>
                <w:rPr>
                  <w:noProof/>
                </w:rPr>
                <w:t xml:space="preserve">Home Office, 2023. </w:t>
              </w:r>
              <w:r>
                <w:rPr>
                  <w:i/>
                  <w:iCs/>
                  <w:noProof/>
                </w:rPr>
                <w:t xml:space="preserve">The Strategic Policing Requirement. </w:t>
              </w:r>
              <w:r>
                <w:rPr>
                  <w:noProof/>
                </w:rPr>
                <w:t xml:space="preserve">[Online] </w:t>
              </w:r>
              <w:r>
                <w:rPr>
                  <w:noProof/>
                </w:rPr>
                <w:br/>
                <w:t xml:space="preserve">Available at: </w:t>
              </w:r>
              <w:r>
                <w:rPr>
                  <w:noProof/>
                  <w:u w:val="single"/>
                </w:rPr>
                <w:t>https://assets.publishing.service.gov.uk/government/uploads/system/uploads/attachment_data/file/1165007/Strategic_Policing_Requirement_V1.3.pdf</w:t>
              </w:r>
              <w:r>
                <w:rPr>
                  <w:noProof/>
                </w:rPr>
                <w:br/>
                <w:t>[Accessed 1 October 2023].</w:t>
              </w:r>
            </w:p>
            <w:p w14:paraId="2037A2AF" w14:textId="77777777" w:rsidR="005A071D" w:rsidRDefault="005A071D" w:rsidP="005A071D">
              <w:pPr>
                <w:pStyle w:val="Bibliography"/>
                <w:rPr>
                  <w:noProof/>
                </w:rPr>
              </w:pPr>
              <w:r>
                <w:rPr>
                  <w:noProof/>
                </w:rPr>
                <w:t xml:space="preserve">Hymas, C., 2022. </w:t>
              </w:r>
              <w:r>
                <w:rPr>
                  <w:i/>
                  <w:iCs/>
                  <w:noProof/>
                </w:rPr>
                <w:t xml:space="preserve">Not all officers need degrees, 16 police chiefs tell Home Secretary. </w:t>
              </w:r>
              <w:r>
                <w:rPr>
                  <w:noProof/>
                </w:rPr>
                <w:t xml:space="preserve">[Online] </w:t>
              </w:r>
              <w:r>
                <w:rPr>
                  <w:noProof/>
                </w:rPr>
                <w:br/>
                <w:t>[Accessed 1 October 2023].</w:t>
              </w:r>
            </w:p>
            <w:p w14:paraId="1168CBC6" w14:textId="77777777" w:rsidR="005A071D" w:rsidRDefault="005A071D" w:rsidP="005A071D">
              <w:pPr>
                <w:pStyle w:val="Bibliography"/>
                <w:rPr>
                  <w:noProof/>
                </w:rPr>
              </w:pPr>
              <w:r>
                <w:rPr>
                  <w:noProof/>
                </w:rPr>
                <w:t xml:space="preserve">Lacoma, T., 2017. </w:t>
              </w:r>
              <w:r>
                <w:rPr>
                  <w:i/>
                  <w:iCs/>
                  <w:noProof/>
                </w:rPr>
                <w:t xml:space="preserve">What Is a Business Leadership Model?. </w:t>
              </w:r>
              <w:r>
                <w:rPr>
                  <w:noProof/>
                </w:rPr>
                <w:t xml:space="preserve">[Online] </w:t>
              </w:r>
              <w:r>
                <w:rPr>
                  <w:noProof/>
                </w:rPr>
                <w:br/>
                <w:t xml:space="preserve">Available at: </w:t>
              </w:r>
              <w:r>
                <w:rPr>
                  <w:noProof/>
                  <w:u w:val="single"/>
                </w:rPr>
                <w:t>https://bizfluent.com/about-6193153-business-leadership-model-.html</w:t>
              </w:r>
              <w:r>
                <w:rPr>
                  <w:noProof/>
                </w:rPr>
                <w:br/>
                <w:t>[Accessed 2 October 2023].</w:t>
              </w:r>
            </w:p>
            <w:p w14:paraId="7C5E273E" w14:textId="77777777" w:rsidR="005A071D" w:rsidRDefault="005A071D" w:rsidP="005A071D">
              <w:pPr>
                <w:pStyle w:val="Bibliography"/>
                <w:rPr>
                  <w:noProof/>
                </w:rPr>
              </w:pPr>
              <w:r>
                <w:rPr>
                  <w:noProof/>
                </w:rPr>
                <w:t xml:space="preserve">McCleskey, J. A., 2014. Situational, Transformational, and Transactional Leadership and Leadership Development. </w:t>
              </w:r>
              <w:r>
                <w:rPr>
                  <w:i/>
                  <w:iCs/>
                  <w:noProof/>
                </w:rPr>
                <w:t xml:space="preserve">Journal of Business Studies Quarterly, </w:t>
              </w:r>
              <w:r>
                <w:rPr>
                  <w:noProof/>
                </w:rPr>
                <w:t>5(4), pp. 117-130.</w:t>
              </w:r>
            </w:p>
            <w:p w14:paraId="43147E31" w14:textId="77777777" w:rsidR="005A071D" w:rsidRDefault="005A071D" w:rsidP="005A071D">
              <w:pPr>
                <w:pStyle w:val="Bibliography"/>
                <w:rPr>
                  <w:noProof/>
                </w:rPr>
              </w:pPr>
              <w:r>
                <w:rPr>
                  <w:noProof/>
                </w:rPr>
                <w:lastRenderedPageBreak/>
                <w:t xml:space="preserve">Moran, P., Jacobs, C., Bunn, A. &amp; Bifulco, A., 2007. Multi-agency working: Implications for an early intervention social work team. </w:t>
              </w:r>
              <w:r>
                <w:rPr>
                  <w:i/>
                  <w:iCs/>
                  <w:noProof/>
                </w:rPr>
                <w:t xml:space="preserve">Child &amp; Family Social Work, </w:t>
              </w:r>
              <w:r>
                <w:rPr>
                  <w:noProof/>
                </w:rPr>
                <w:t>12(2), pp. 143-151.</w:t>
              </w:r>
            </w:p>
            <w:p w14:paraId="043A03A2" w14:textId="77777777" w:rsidR="005A071D" w:rsidRDefault="005A071D" w:rsidP="005A071D">
              <w:pPr>
                <w:pStyle w:val="Bibliography"/>
                <w:rPr>
                  <w:noProof/>
                </w:rPr>
              </w:pPr>
              <w:r>
                <w:rPr>
                  <w:noProof/>
                </w:rPr>
                <w:t xml:space="preserve">Police Federation, 2023. </w:t>
              </w:r>
              <w:r>
                <w:rPr>
                  <w:i/>
                  <w:iCs/>
                  <w:noProof/>
                </w:rPr>
                <w:t xml:space="preserve">One in ten officers planning to quit policing. </w:t>
              </w:r>
              <w:r>
                <w:rPr>
                  <w:noProof/>
                </w:rPr>
                <w:t xml:space="preserve">[Online] </w:t>
              </w:r>
              <w:r>
                <w:rPr>
                  <w:noProof/>
                </w:rPr>
                <w:br/>
                <w:t xml:space="preserve">Available at: </w:t>
              </w:r>
              <w:r>
                <w:rPr>
                  <w:noProof/>
                  <w:u w:val="single"/>
                </w:rPr>
                <w:t>https://www.polfed.org/gwent/news/2023/one-in-ten-officers-planning-to-quit-policing/</w:t>
              </w:r>
              <w:r>
                <w:rPr>
                  <w:noProof/>
                </w:rPr>
                <w:br/>
                <w:t>[Accessed 30 September 2023].</w:t>
              </w:r>
            </w:p>
            <w:p w14:paraId="40AA0B8F" w14:textId="77777777" w:rsidR="005A071D" w:rsidRDefault="005A071D" w:rsidP="005A071D">
              <w:pPr>
                <w:pStyle w:val="Bibliography"/>
                <w:rPr>
                  <w:noProof/>
                </w:rPr>
              </w:pPr>
              <w:r>
                <w:rPr>
                  <w:noProof/>
                </w:rPr>
                <w:t xml:space="preserve">Police Resettlement , 2020. </w:t>
              </w:r>
              <w:r>
                <w:rPr>
                  <w:i/>
                  <w:iCs/>
                  <w:noProof/>
                </w:rPr>
                <w:t xml:space="preserve">College of Policing. </w:t>
              </w:r>
              <w:r>
                <w:rPr>
                  <w:noProof/>
                </w:rPr>
                <w:t xml:space="preserve">[Online] </w:t>
              </w:r>
              <w:r>
                <w:rPr>
                  <w:noProof/>
                </w:rPr>
                <w:br/>
                <w:t xml:space="preserve">Available at: </w:t>
              </w:r>
              <w:r>
                <w:rPr>
                  <w:noProof/>
                  <w:u w:val="single"/>
                </w:rPr>
                <w:t>http://policeresettlement.com/the-college-of-policing/</w:t>
              </w:r>
              <w:r>
                <w:rPr>
                  <w:noProof/>
                </w:rPr>
                <w:br/>
                <w:t>[Accessed 29 September 2023].</w:t>
              </w:r>
            </w:p>
            <w:p w14:paraId="568A3F25" w14:textId="77777777" w:rsidR="005A071D" w:rsidRDefault="005A071D" w:rsidP="005A071D">
              <w:pPr>
                <w:pStyle w:val="Bibliography"/>
                <w:rPr>
                  <w:noProof/>
                </w:rPr>
              </w:pPr>
              <w:r>
                <w:rPr>
                  <w:noProof/>
                </w:rPr>
                <w:t xml:space="preserve">Sugindo, M., Rivai, H. A. &amp; Fahmy, R., 2022. Police performance: An evaluating on autocratic leadership, job stress, and job motivation amid and post- COVID 19. </w:t>
              </w:r>
              <w:r>
                <w:rPr>
                  <w:i/>
                  <w:iCs/>
                  <w:noProof/>
                </w:rPr>
                <w:t xml:space="preserve">Jurnal Mantik, </w:t>
              </w:r>
              <w:r>
                <w:rPr>
                  <w:noProof/>
                </w:rPr>
                <w:t>6(2), pp. 2047-2055.</w:t>
              </w:r>
            </w:p>
            <w:p w14:paraId="10A55240" w14:textId="77777777" w:rsidR="005A071D" w:rsidRDefault="005A071D" w:rsidP="005A071D">
              <w:pPr>
                <w:pStyle w:val="Bibliography"/>
                <w:rPr>
                  <w:noProof/>
                </w:rPr>
              </w:pPr>
              <w:r>
                <w:rPr>
                  <w:noProof/>
                </w:rPr>
                <w:t xml:space="preserve">The Guardian, 2022. </w:t>
              </w:r>
              <w:r>
                <w:rPr>
                  <w:i/>
                  <w:iCs/>
                  <w:noProof/>
                </w:rPr>
                <w:t xml:space="preserve">Police vetting failures have allowed ‘predatory’ officers to join up, watchdog finds. </w:t>
              </w:r>
              <w:r>
                <w:rPr>
                  <w:noProof/>
                </w:rPr>
                <w:t xml:space="preserve">[Online] </w:t>
              </w:r>
              <w:r>
                <w:rPr>
                  <w:noProof/>
                </w:rPr>
                <w:br/>
                <w:t xml:space="preserve">Available at: </w:t>
              </w:r>
              <w:r>
                <w:rPr>
                  <w:noProof/>
                  <w:u w:val="single"/>
                </w:rPr>
                <w:t>https://www.theguardian.com/uk-news/2022/nov/02/prevalent-predatory-misogynistic-culture-in-police-official-report-finds</w:t>
              </w:r>
              <w:r>
                <w:rPr>
                  <w:noProof/>
                </w:rPr>
                <w:br/>
                <w:t>[Accessed 30 September 2023].</w:t>
              </w:r>
            </w:p>
            <w:p w14:paraId="315112A1" w14:textId="77777777" w:rsidR="005A071D" w:rsidRDefault="005A071D" w:rsidP="005A071D">
              <w:pPr>
                <w:pStyle w:val="Bibliography"/>
                <w:rPr>
                  <w:noProof/>
                </w:rPr>
              </w:pPr>
              <w:r>
                <w:rPr>
                  <w:noProof/>
                </w:rPr>
                <w:t xml:space="preserve">UK Government , 1996. </w:t>
              </w:r>
              <w:r>
                <w:rPr>
                  <w:i/>
                  <w:iCs/>
                  <w:noProof/>
                </w:rPr>
                <w:t xml:space="preserve">Criminal Procedure and Investigations Act 1996. </w:t>
              </w:r>
              <w:r>
                <w:rPr>
                  <w:noProof/>
                </w:rPr>
                <w:t>s.l.:s.n.</w:t>
              </w:r>
            </w:p>
            <w:p w14:paraId="0E4478DE" w14:textId="77777777" w:rsidR="005A071D" w:rsidRDefault="005A071D" w:rsidP="005A071D">
              <w:pPr>
                <w:pStyle w:val="Bibliography"/>
                <w:rPr>
                  <w:noProof/>
                </w:rPr>
              </w:pPr>
              <w:r>
                <w:rPr>
                  <w:noProof/>
                </w:rPr>
                <w:t xml:space="preserve">UK Government , 2001. </w:t>
              </w:r>
              <w:r>
                <w:rPr>
                  <w:i/>
                  <w:iCs/>
                  <w:noProof/>
                </w:rPr>
                <w:t xml:space="preserve">Criminal Justice and Police Act 2001. </w:t>
              </w:r>
              <w:r>
                <w:rPr>
                  <w:noProof/>
                </w:rPr>
                <w:t>London: s.n.</w:t>
              </w:r>
            </w:p>
            <w:p w14:paraId="73DD8FF9" w14:textId="77777777" w:rsidR="005A071D" w:rsidRDefault="005A071D" w:rsidP="005A071D">
              <w:pPr>
                <w:pStyle w:val="Bibliography"/>
                <w:rPr>
                  <w:noProof/>
                </w:rPr>
              </w:pPr>
              <w:r>
                <w:rPr>
                  <w:noProof/>
                </w:rPr>
                <w:t xml:space="preserve">UK Government , 2018. </w:t>
              </w:r>
              <w:r>
                <w:rPr>
                  <w:i/>
                  <w:iCs/>
                  <w:noProof/>
                </w:rPr>
                <w:t xml:space="preserve">Data Protection Act 2018. </w:t>
              </w:r>
              <w:r>
                <w:rPr>
                  <w:noProof/>
                </w:rPr>
                <w:t>s.l.:s.n.</w:t>
              </w:r>
            </w:p>
            <w:p w14:paraId="15E92D8F" w14:textId="77777777" w:rsidR="005A071D" w:rsidRDefault="005A071D" w:rsidP="005A071D">
              <w:pPr>
                <w:pStyle w:val="Bibliography"/>
                <w:rPr>
                  <w:noProof/>
                </w:rPr>
              </w:pPr>
              <w:r>
                <w:rPr>
                  <w:noProof/>
                </w:rPr>
                <w:t xml:space="preserve">UK Government, 1984. </w:t>
              </w:r>
              <w:r>
                <w:rPr>
                  <w:i/>
                  <w:iCs/>
                  <w:noProof/>
                </w:rPr>
                <w:t xml:space="preserve">Police and Criminal Evidence Act 1984. </w:t>
              </w:r>
              <w:r>
                <w:rPr>
                  <w:noProof/>
                </w:rPr>
                <w:t>s.l.:s.n.</w:t>
              </w:r>
            </w:p>
            <w:p w14:paraId="75AF68D8" w14:textId="555C52BF" w:rsidR="00662B24" w:rsidRDefault="00662B24" w:rsidP="005A071D">
              <w:r>
                <w:rPr>
                  <w:b/>
                  <w:bCs/>
                  <w:noProof/>
                </w:rPr>
                <w:fldChar w:fldCharType="end"/>
              </w:r>
            </w:p>
          </w:sdtContent>
        </w:sdt>
      </w:sdtContent>
    </w:sdt>
    <w:p w14:paraId="6ED77802" w14:textId="77777777" w:rsidR="0093018C" w:rsidRPr="00294868" w:rsidRDefault="00BC5725" w:rsidP="00662B24">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20DE0" w14:textId="77777777" w:rsidR="00CC4193" w:rsidRDefault="00CC4193">
      <w:r>
        <w:separator/>
      </w:r>
    </w:p>
  </w:endnote>
  <w:endnote w:type="continuationSeparator" w:id="0">
    <w:p w14:paraId="0D09908B" w14:textId="77777777" w:rsidR="00CC4193" w:rsidRDefault="00CC4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Segoe UI">
    <w:altName w:val="Calibri"/>
    <w:panose1 w:val="020B0502040204020203"/>
    <w:charset w:val="00"/>
    <w:family w:val="swiss"/>
    <w:pitch w:val="variable"/>
    <w:sig w:usb0="E5002EFF" w:usb1="C000E47F" w:usb2="0000002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DF534" w14:textId="77777777" w:rsidR="00CC4193" w:rsidRDefault="00CC4193">
      <w:r>
        <w:separator/>
      </w:r>
    </w:p>
  </w:footnote>
  <w:footnote w:type="continuationSeparator" w:id="0">
    <w:p w14:paraId="708D8B81" w14:textId="77777777" w:rsidR="00CC4193" w:rsidRDefault="00CC41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3F00128"/>
    <w:multiLevelType w:val="hybridMultilevel"/>
    <w:tmpl w:val="B90A4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B066B"/>
    <w:multiLevelType w:val="hybridMultilevel"/>
    <w:tmpl w:val="48100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6D8A81"/>
    <w:multiLevelType w:val="hybridMultilevel"/>
    <w:tmpl w:val="71147F5C"/>
    <w:lvl w:ilvl="0" w:tplc="74E27E5E">
      <w:start w:val="1"/>
      <w:numFmt w:val="bullet"/>
      <w:lvlText w:val=""/>
      <w:lvlJc w:val="left"/>
      <w:pPr>
        <w:ind w:left="720" w:hanging="360"/>
      </w:pPr>
      <w:rPr>
        <w:rFonts w:ascii="Symbol" w:hAnsi="Symbol" w:hint="default"/>
      </w:rPr>
    </w:lvl>
    <w:lvl w:ilvl="1" w:tplc="6F98A4A2">
      <w:start w:val="1"/>
      <w:numFmt w:val="bullet"/>
      <w:lvlText w:val="o"/>
      <w:lvlJc w:val="left"/>
      <w:pPr>
        <w:ind w:left="1440" w:hanging="360"/>
      </w:pPr>
      <w:rPr>
        <w:rFonts w:ascii="Courier New" w:hAnsi="Courier New" w:hint="default"/>
      </w:rPr>
    </w:lvl>
    <w:lvl w:ilvl="2" w:tplc="55EEF118">
      <w:start w:val="1"/>
      <w:numFmt w:val="bullet"/>
      <w:lvlText w:val=""/>
      <w:lvlJc w:val="left"/>
      <w:pPr>
        <w:ind w:left="2160" w:hanging="360"/>
      </w:pPr>
      <w:rPr>
        <w:rFonts w:ascii="Wingdings" w:hAnsi="Wingdings" w:hint="default"/>
      </w:rPr>
    </w:lvl>
    <w:lvl w:ilvl="3" w:tplc="EA30EC4E">
      <w:start w:val="1"/>
      <w:numFmt w:val="bullet"/>
      <w:lvlText w:val=""/>
      <w:lvlJc w:val="left"/>
      <w:pPr>
        <w:ind w:left="2880" w:hanging="360"/>
      </w:pPr>
      <w:rPr>
        <w:rFonts w:ascii="Symbol" w:hAnsi="Symbol" w:hint="default"/>
      </w:rPr>
    </w:lvl>
    <w:lvl w:ilvl="4" w:tplc="276CD64A">
      <w:start w:val="1"/>
      <w:numFmt w:val="bullet"/>
      <w:lvlText w:val="o"/>
      <w:lvlJc w:val="left"/>
      <w:pPr>
        <w:ind w:left="3600" w:hanging="360"/>
      </w:pPr>
      <w:rPr>
        <w:rFonts w:ascii="Courier New" w:hAnsi="Courier New" w:hint="default"/>
      </w:rPr>
    </w:lvl>
    <w:lvl w:ilvl="5" w:tplc="895887C2">
      <w:start w:val="1"/>
      <w:numFmt w:val="bullet"/>
      <w:lvlText w:val=""/>
      <w:lvlJc w:val="left"/>
      <w:pPr>
        <w:ind w:left="4320" w:hanging="360"/>
      </w:pPr>
      <w:rPr>
        <w:rFonts w:ascii="Wingdings" w:hAnsi="Wingdings" w:hint="default"/>
      </w:rPr>
    </w:lvl>
    <w:lvl w:ilvl="6" w:tplc="99027ED2">
      <w:start w:val="1"/>
      <w:numFmt w:val="bullet"/>
      <w:lvlText w:val=""/>
      <w:lvlJc w:val="left"/>
      <w:pPr>
        <w:ind w:left="5040" w:hanging="360"/>
      </w:pPr>
      <w:rPr>
        <w:rFonts w:ascii="Symbol" w:hAnsi="Symbol" w:hint="default"/>
      </w:rPr>
    </w:lvl>
    <w:lvl w:ilvl="7" w:tplc="9ACAC9C0">
      <w:start w:val="1"/>
      <w:numFmt w:val="bullet"/>
      <w:lvlText w:val="o"/>
      <w:lvlJc w:val="left"/>
      <w:pPr>
        <w:ind w:left="5760" w:hanging="360"/>
      </w:pPr>
      <w:rPr>
        <w:rFonts w:ascii="Courier New" w:hAnsi="Courier New" w:hint="default"/>
      </w:rPr>
    </w:lvl>
    <w:lvl w:ilvl="8" w:tplc="58B6A4AC">
      <w:start w:val="1"/>
      <w:numFmt w:val="bullet"/>
      <w:lvlText w:val=""/>
      <w:lvlJc w:val="left"/>
      <w:pPr>
        <w:ind w:left="6480" w:hanging="360"/>
      </w:pPr>
      <w:rPr>
        <w:rFonts w:ascii="Wingdings" w:hAnsi="Wingdings" w:hint="default"/>
      </w:rPr>
    </w:lvl>
  </w:abstractNum>
  <w:num w:numId="1" w16cid:durableId="710804105">
    <w:abstractNumId w:val="5"/>
  </w:num>
  <w:num w:numId="2" w16cid:durableId="1653213134">
    <w:abstractNumId w:val="1"/>
  </w:num>
  <w:num w:numId="3" w16cid:durableId="189800796">
    <w:abstractNumId w:val="2"/>
  </w:num>
  <w:num w:numId="4" w16cid:durableId="437413183">
    <w:abstractNumId w:val="0"/>
  </w:num>
  <w:num w:numId="5" w16cid:durableId="1467623338">
    <w:abstractNumId w:val="3"/>
  </w:num>
  <w:num w:numId="6" w16cid:durableId="269943998">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1F3"/>
    <w:rsid w:val="0004079F"/>
    <w:rsid w:val="00045B87"/>
    <w:rsid w:val="00045C07"/>
    <w:rsid w:val="000531D6"/>
    <w:rsid w:val="00055D43"/>
    <w:rsid w:val="00056FAC"/>
    <w:rsid w:val="00057751"/>
    <w:rsid w:val="00062E39"/>
    <w:rsid w:val="00080E58"/>
    <w:rsid w:val="00083D99"/>
    <w:rsid w:val="00084EA6"/>
    <w:rsid w:val="00085699"/>
    <w:rsid w:val="00087891"/>
    <w:rsid w:val="00091F52"/>
    <w:rsid w:val="00092970"/>
    <w:rsid w:val="00092BC7"/>
    <w:rsid w:val="00092E48"/>
    <w:rsid w:val="00093720"/>
    <w:rsid w:val="000938E6"/>
    <w:rsid w:val="00093B3C"/>
    <w:rsid w:val="0009488C"/>
    <w:rsid w:val="00095C1B"/>
    <w:rsid w:val="00096DEA"/>
    <w:rsid w:val="000A4240"/>
    <w:rsid w:val="000A469A"/>
    <w:rsid w:val="000B1E96"/>
    <w:rsid w:val="000B3EC5"/>
    <w:rsid w:val="000C378F"/>
    <w:rsid w:val="000C6892"/>
    <w:rsid w:val="000C6FFE"/>
    <w:rsid w:val="000D0BB6"/>
    <w:rsid w:val="000E26B0"/>
    <w:rsid w:val="000F1599"/>
    <w:rsid w:val="000F1769"/>
    <w:rsid w:val="000F6196"/>
    <w:rsid w:val="000F7ECD"/>
    <w:rsid w:val="00101FAA"/>
    <w:rsid w:val="00102E64"/>
    <w:rsid w:val="0010312C"/>
    <w:rsid w:val="00106DC7"/>
    <w:rsid w:val="00107D21"/>
    <w:rsid w:val="00112391"/>
    <w:rsid w:val="00114F52"/>
    <w:rsid w:val="0012135C"/>
    <w:rsid w:val="001347F8"/>
    <w:rsid w:val="00137BB5"/>
    <w:rsid w:val="00137E05"/>
    <w:rsid w:val="001447F6"/>
    <w:rsid w:val="00145F39"/>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4E7E"/>
    <w:rsid w:val="00205051"/>
    <w:rsid w:val="00211F65"/>
    <w:rsid w:val="0022001B"/>
    <w:rsid w:val="00220D06"/>
    <w:rsid w:val="002219BA"/>
    <w:rsid w:val="002246A0"/>
    <w:rsid w:val="00224AF9"/>
    <w:rsid w:val="00230439"/>
    <w:rsid w:val="0023052E"/>
    <w:rsid w:val="00234022"/>
    <w:rsid w:val="00235176"/>
    <w:rsid w:val="00236061"/>
    <w:rsid w:val="0024100E"/>
    <w:rsid w:val="00241C1B"/>
    <w:rsid w:val="0024288B"/>
    <w:rsid w:val="00255D8E"/>
    <w:rsid w:val="00260CE8"/>
    <w:rsid w:val="002646CA"/>
    <w:rsid w:val="002657E9"/>
    <w:rsid w:val="0026665E"/>
    <w:rsid w:val="002707DB"/>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2586A"/>
    <w:rsid w:val="00332379"/>
    <w:rsid w:val="00333A8A"/>
    <w:rsid w:val="00335FC5"/>
    <w:rsid w:val="00340E9A"/>
    <w:rsid w:val="00341021"/>
    <w:rsid w:val="003516C0"/>
    <w:rsid w:val="00352E59"/>
    <w:rsid w:val="00354DBE"/>
    <w:rsid w:val="00355210"/>
    <w:rsid w:val="00365DF9"/>
    <w:rsid w:val="0036668D"/>
    <w:rsid w:val="00372DB4"/>
    <w:rsid w:val="0037490C"/>
    <w:rsid w:val="00375AF5"/>
    <w:rsid w:val="003761BD"/>
    <w:rsid w:val="003769F6"/>
    <w:rsid w:val="00381EAA"/>
    <w:rsid w:val="00385414"/>
    <w:rsid w:val="00385EAD"/>
    <w:rsid w:val="00390074"/>
    <w:rsid w:val="00390145"/>
    <w:rsid w:val="0039762B"/>
    <w:rsid w:val="003A0C37"/>
    <w:rsid w:val="003A1B6B"/>
    <w:rsid w:val="003A2F82"/>
    <w:rsid w:val="003A46C0"/>
    <w:rsid w:val="003A600E"/>
    <w:rsid w:val="003A6513"/>
    <w:rsid w:val="003A71F6"/>
    <w:rsid w:val="003B16C7"/>
    <w:rsid w:val="003C19F1"/>
    <w:rsid w:val="003C4186"/>
    <w:rsid w:val="003C458C"/>
    <w:rsid w:val="003C6185"/>
    <w:rsid w:val="003D0D2D"/>
    <w:rsid w:val="003D4710"/>
    <w:rsid w:val="003E16D7"/>
    <w:rsid w:val="003E197E"/>
    <w:rsid w:val="004046F0"/>
    <w:rsid w:val="0040668F"/>
    <w:rsid w:val="00412677"/>
    <w:rsid w:val="00412DA7"/>
    <w:rsid w:val="00417925"/>
    <w:rsid w:val="004348AE"/>
    <w:rsid w:val="00436EAC"/>
    <w:rsid w:val="004376C0"/>
    <w:rsid w:val="0044115F"/>
    <w:rsid w:val="00441678"/>
    <w:rsid w:val="0044223A"/>
    <w:rsid w:val="00446792"/>
    <w:rsid w:val="00446F80"/>
    <w:rsid w:val="00450C83"/>
    <w:rsid w:val="00451851"/>
    <w:rsid w:val="00453343"/>
    <w:rsid w:val="004608B9"/>
    <w:rsid w:val="00460ADB"/>
    <w:rsid w:val="00465947"/>
    <w:rsid w:val="00470BB1"/>
    <w:rsid w:val="004718F7"/>
    <w:rsid w:val="00473153"/>
    <w:rsid w:val="004743AF"/>
    <w:rsid w:val="00476BC6"/>
    <w:rsid w:val="00482C17"/>
    <w:rsid w:val="004911B4"/>
    <w:rsid w:val="0049196A"/>
    <w:rsid w:val="004923DA"/>
    <w:rsid w:val="00493434"/>
    <w:rsid w:val="004962F9"/>
    <w:rsid w:val="004968E2"/>
    <w:rsid w:val="004A2A49"/>
    <w:rsid w:val="004B38E7"/>
    <w:rsid w:val="004B600B"/>
    <w:rsid w:val="004B6822"/>
    <w:rsid w:val="004B69F6"/>
    <w:rsid w:val="004C1FE2"/>
    <w:rsid w:val="004C2D3A"/>
    <w:rsid w:val="004D03C4"/>
    <w:rsid w:val="004D0BF1"/>
    <w:rsid w:val="004D24D2"/>
    <w:rsid w:val="004D35A4"/>
    <w:rsid w:val="004D445F"/>
    <w:rsid w:val="004E087B"/>
    <w:rsid w:val="004E44A4"/>
    <w:rsid w:val="004E7B8B"/>
    <w:rsid w:val="004E7BDD"/>
    <w:rsid w:val="004F1E21"/>
    <w:rsid w:val="004F22D3"/>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5494"/>
    <w:rsid w:val="00586D89"/>
    <w:rsid w:val="005916B8"/>
    <w:rsid w:val="005A071D"/>
    <w:rsid w:val="005A1B4C"/>
    <w:rsid w:val="005A1BA3"/>
    <w:rsid w:val="005A545C"/>
    <w:rsid w:val="005B1CF8"/>
    <w:rsid w:val="005C1567"/>
    <w:rsid w:val="005C6289"/>
    <w:rsid w:val="005C6CE5"/>
    <w:rsid w:val="005D1296"/>
    <w:rsid w:val="005D2A9A"/>
    <w:rsid w:val="005D3F07"/>
    <w:rsid w:val="005D583E"/>
    <w:rsid w:val="005D68BE"/>
    <w:rsid w:val="005E13EA"/>
    <w:rsid w:val="005E53BD"/>
    <w:rsid w:val="00606E27"/>
    <w:rsid w:val="006108C9"/>
    <w:rsid w:val="006130EE"/>
    <w:rsid w:val="00615C7E"/>
    <w:rsid w:val="0062158D"/>
    <w:rsid w:val="0062685E"/>
    <w:rsid w:val="00630F39"/>
    <w:rsid w:val="006326D1"/>
    <w:rsid w:val="00632E0A"/>
    <w:rsid w:val="00633165"/>
    <w:rsid w:val="00636B6C"/>
    <w:rsid w:val="006447DE"/>
    <w:rsid w:val="00650CE9"/>
    <w:rsid w:val="0065276E"/>
    <w:rsid w:val="00654329"/>
    <w:rsid w:val="00654CEC"/>
    <w:rsid w:val="00655507"/>
    <w:rsid w:val="00656D91"/>
    <w:rsid w:val="00662B24"/>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3A7D"/>
    <w:rsid w:val="0070604C"/>
    <w:rsid w:val="007069CD"/>
    <w:rsid w:val="007110E6"/>
    <w:rsid w:val="00711A70"/>
    <w:rsid w:val="00712E6F"/>
    <w:rsid w:val="00712E90"/>
    <w:rsid w:val="00713B7E"/>
    <w:rsid w:val="007204AE"/>
    <w:rsid w:val="0072588E"/>
    <w:rsid w:val="0072678F"/>
    <w:rsid w:val="00727C4C"/>
    <w:rsid w:val="00734809"/>
    <w:rsid w:val="007406E1"/>
    <w:rsid w:val="00743E40"/>
    <w:rsid w:val="0074547B"/>
    <w:rsid w:val="00751263"/>
    <w:rsid w:val="0075704F"/>
    <w:rsid w:val="0076257D"/>
    <w:rsid w:val="00763B2D"/>
    <w:rsid w:val="00772924"/>
    <w:rsid w:val="00784EC4"/>
    <w:rsid w:val="007872F2"/>
    <w:rsid w:val="007874BC"/>
    <w:rsid w:val="007908E0"/>
    <w:rsid w:val="00793EB3"/>
    <w:rsid w:val="00794205"/>
    <w:rsid w:val="00797012"/>
    <w:rsid w:val="007A1D5E"/>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3CE3"/>
    <w:rsid w:val="008859E8"/>
    <w:rsid w:val="0088737B"/>
    <w:rsid w:val="00892716"/>
    <w:rsid w:val="00893067"/>
    <w:rsid w:val="008933DE"/>
    <w:rsid w:val="00894509"/>
    <w:rsid w:val="00895FCE"/>
    <w:rsid w:val="00897F3E"/>
    <w:rsid w:val="008A11FE"/>
    <w:rsid w:val="008A1BA8"/>
    <w:rsid w:val="008A21B4"/>
    <w:rsid w:val="008A4576"/>
    <w:rsid w:val="008B07DE"/>
    <w:rsid w:val="008B28E7"/>
    <w:rsid w:val="008C14C7"/>
    <w:rsid w:val="008C2264"/>
    <w:rsid w:val="008C2FFB"/>
    <w:rsid w:val="008C4696"/>
    <w:rsid w:val="008C6EEA"/>
    <w:rsid w:val="008D5813"/>
    <w:rsid w:val="008D634E"/>
    <w:rsid w:val="008D778A"/>
    <w:rsid w:val="008F0241"/>
    <w:rsid w:val="008F22BD"/>
    <w:rsid w:val="008F46CC"/>
    <w:rsid w:val="009079BD"/>
    <w:rsid w:val="00912BD9"/>
    <w:rsid w:val="00920E5B"/>
    <w:rsid w:val="00926436"/>
    <w:rsid w:val="0093018C"/>
    <w:rsid w:val="00932CCA"/>
    <w:rsid w:val="00953E15"/>
    <w:rsid w:val="009544C0"/>
    <w:rsid w:val="00954FA4"/>
    <w:rsid w:val="00956AE9"/>
    <w:rsid w:val="00963196"/>
    <w:rsid w:val="00964CC6"/>
    <w:rsid w:val="00991FDA"/>
    <w:rsid w:val="009927A1"/>
    <w:rsid w:val="0099774D"/>
    <w:rsid w:val="009A2EAF"/>
    <w:rsid w:val="009A5F3B"/>
    <w:rsid w:val="009B0B61"/>
    <w:rsid w:val="009B109C"/>
    <w:rsid w:val="009B28C0"/>
    <w:rsid w:val="009B7136"/>
    <w:rsid w:val="009B7806"/>
    <w:rsid w:val="009C3AC2"/>
    <w:rsid w:val="009C5DB4"/>
    <w:rsid w:val="009D4365"/>
    <w:rsid w:val="009D4E3B"/>
    <w:rsid w:val="009D532C"/>
    <w:rsid w:val="009D7BC9"/>
    <w:rsid w:val="009E0C5A"/>
    <w:rsid w:val="009E1982"/>
    <w:rsid w:val="009E4D2C"/>
    <w:rsid w:val="009F0978"/>
    <w:rsid w:val="009F3AEC"/>
    <w:rsid w:val="009F584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06C1"/>
    <w:rsid w:val="00AA241A"/>
    <w:rsid w:val="00AA252C"/>
    <w:rsid w:val="00AA6260"/>
    <w:rsid w:val="00AA666E"/>
    <w:rsid w:val="00AB5518"/>
    <w:rsid w:val="00AC01D4"/>
    <w:rsid w:val="00AC0394"/>
    <w:rsid w:val="00AC4A04"/>
    <w:rsid w:val="00AD1936"/>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1C47"/>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315"/>
    <w:rsid w:val="00BF233D"/>
    <w:rsid w:val="00C01D14"/>
    <w:rsid w:val="00C025B4"/>
    <w:rsid w:val="00C11F61"/>
    <w:rsid w:val="00C161FD"/>
    <w:rsid w:val="00C22120"/>
    <w:rsid w:val="00C23F17"/>
    <w:rsid w:val="00C26D0D"/>
    <w:rsid w:val="00C27C95"/>
    <w:rsid w:val="00C300D2"/>
    <w:rsid w:val="00C3270F"/>
    <w:rsid w:val="00C3278B"/>
    <w:rsid w:val="00C33375"/>
    <w:rsid w:val="00C34C23"/>
    <w:rsid w:val="00C42005"/>
    <w:rsid w:val="00C44446"/>
    <w:rsid w:val="00C46569"/>
    <w:rsid w:val="00C4664D"/>
    <w:rsid w:val="00C472AA"/>
    <w:rsid w:val="00C50A05"/>
    <w:rsid w:val="00C54AED"/>
    <w:rsid w:val="00C55B2F"/>
    <w:rsid w:val="00C63D00"/>
    <w:rsid w:val="00C6441B"/>
    <w:rsid w:val="00C7108B"/>
    <w:rsid w:val="00C8089F"/>
    <w:rsid w:val="00C830B1"/>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4193"/>
    <w:rsid w:val="00CD5D3F"/>
    <w:rsid w:val="00CF1E90"/>
    <w:rsid w:val="00CF2E9F"/>
    <w:rsid w:val="00CF3DB3"/>
    <w:rsid w:val="00D01FE3"/>
    <w:rsid w:val="00D052BC"/>
    <w:rsid w:val="00D06CE5"/>
    <w:rsid w:val="00D07026"/>
    <w:rsid w:val="00D11C62"/>
    <w:rsid w:val="00D14D71"/>
    <w:rsid w:val="00D22C8F"/>
    <w:rsid w:val="00D318CB"/>
    <w:rsid w:val="00D33491"/>
    <w:rsid w:val="00D44F8E"/>
    <w:rsid w:val="00D44FD0"/>
    <w:rsid w:val="00D527E5"/>
    <w:rsid w:val="00D5333E"/>
    <w:rsid w:val="00D5733C"/>
    <w:rsid w:val="00D607EF"/>
    <w:rsid w:val="00D60F88"/>
    <w:rsid w:val="00D625E7"/>
    <w:rsid w:val="00D62C85"/>
    <w:rsid w:val="00D646BD"/>
    <w:rsid w:val="00D70239"/>
    <w:rsid w:val="00D71201"/>
    <w:rsid w:val="00D720C7"/>
    <w:rsid w:val="00D73A26"/>
    <w:rsid w:val="00D77A04"/>
    <w:rsid w:val="00D81D06"/>
    <w:rsid w:val="00D85A10"/>
    <w:rsid w:val="00D8652C"/>
    <w:rsid w:val="00D876E6"/>
    <w:rsid w:val="00DA1025"/>
    <w:rsid w:val="00DA22EC"/>
    <w:rsid w:val="00DA5860"/>
    <w:rsid w:val="00DB2767"/>
    <w:rsid w:val="00DB437E"/>
    <w:rsid w:val="00DB62DD"/>
    <w:rsid w:val="00DB7619"/>
    <w:rsid w:val="00DC4729"/>
    <w:rsid w:val="00DE556F"/>
    <w:rsid w:val="00DF4CF5"/>
    <w:rsid w:val="00E03B6D"/>
    <w:rsid w:val="00E17160"/>
    <w:rsid w:val="00E27E98"/>
    <w:rsid w:val="00E35BEC"/>
    <w:rsid w:val="00E50821"/>
    <w:rsid w:val="00E50EF8"/>
    <w:rsid w:val="00E51F91"/>
    <w:rsid w:val="00E57B0A"/>
    <w:rsid w:val="00E65A4D"/>
    <w:rsid w:val="00E7086E"/>
    <w:rsid w:val="00E7374A"/>
    <w:rsid w:val="00E73C41"/>
    <w:rsid w:val="00E7598F"/>
    <w:rsid w:val="00E76F60"/>
    <w:rsid w:val="00E83D90"/>
    <w:rsid w:val="00E83F28"/>
    <w:rsid w:val="00E83F91"/>
    <w:rsid w:val="00E86144"/>
    <w:rsid w:val="00E9107A"/>
    <w:rsid w:val="00E91F62"/>
    <w:rsid w:val="00E929FD"/>
    <w:rsid w:val="00E93240"/>
    <w:rsid w:val="00E9479B"/>
    <w:rsid w:val="00EA3CA1"/>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4B1"/>
    <w:rsid w:val="00F139CF"/>
    <w:rsid w:val="00F22AC5"/>
    <w:rsid w:val="00F254D1"/>
    <w:rsid w:val="00F265EB"/>
    <w:rsid w:val="00F32B82"/>
    <w:rsid w:val="00F4043E"/>
    <w:rsid w:val="00F40CB5"/>
    <w:rsid w:val="00F41BBC"/>
    <w:rsid w:val="00F43B9D"/>
    <w:rsid w:val="00F444F0"/>
    <w:rsid w:val="00F50590"/>
    <w:rsid w:val="00F50847"/>
    <w:rsid w:val="00F53F27"/>
    <w:rsid w:val="00F546D1"/>
    <w:rsid w:val="00F54F37"/>
    <w:rsid w:val="00F6513F"/>
    <w:rsid w:val="00F66272"/>
    <w:rsid w:val="00F709C0"/>
    <w:rsid w:val="00F927A1"/>
    <w:rsid w:val="00F92E4D"/>
    <w:rsid w:val="00F9452A"/>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662B24"/>
    <w:rPr>
      <w:rFonts w:ascii="Arial" w:hAnsi="Arial" w:cs="Arial"/>
      <w:b/>
      <w:color w:val="000000"/>
      <w:kern w:val="28"/>
      <w:sz w:val="28"/>
      <w:lang w:eastAsia="en-GB"/>
    </w:rPr>
  </w:style>
  <w:style w:type="paragraph" w:styleId="Bibliography">
    <w:name w:val="Bibliography"/>
    <w:basedOn w:val="Normal"/>
    <w:next w:val="Normal"/>
    <w:uiPriority w:val="37"/>
    <w:unhideWhenUsed/>
    <w:rsid w:val="00662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922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9984374">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3495803">
      <w:bodyDiv w:val="1"/>
      <w:marLeft w:val="0"/>
      <w:marRight w:val="0"/>
      <w:marTop w:val="0"/>
      <w:marBottom w:val="0"/>
      <w:divBdr>
        <w:top w:val="none" w:sz="0" w:space="0" w:color="auto"/>
        <w:left w:val="none" w:sz="0" w:space="0" w:color="auto"/>
        <w:bottom w:val="none" w:sz="0" w:space="0" w:color="auto"/>
        <w:right w:val="none" w:sz="0" w:space="0" w:color="auto"/>
      </w:divBdr>
    </w:div>
    <w:div w:id="86199527">
      <w:bodyDiv w:val="1"/>
      <w:marLeft w:val="0"/>
      <w:marRight w:val="0"/>
      <w:marTop w:val="0"/>
      <w:marBottom w:val="0"/>
      <w:divBdr>
        <w:top w:val="none" w:sz="0" w:space="0" w:color="auto"/>
        <w:left w:val="none" w:sz="0" w:space="0" w:color="auto"/>
        <w:bottom w:val="none" w:sz="0" w:space="0" w:color="auto"/>
        <w:right w:val="none" w:sz="0" w:space="0" w:color="auto"/>
      </w:divBdr>
    </w:div>
    <w:div w:id="95293433">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4615285">
      <w:bodyDiv w:val="1"/>
      <w:marLeft w:val="0"/>
      <w:marRight w:val="0"/>
      <w:marTop w:val="0"/>
      <w:marBottom w:val="0"/>
      <w:divBdr>
        <w:top w:val="none" w:sz="0" w:space="0" w:color="auto"/>
        <w:left w:val="none" w:sz="0" w:space="0" w:color="auto"/>
        <w:bottom w:val="none" w:sz="0" w:space="0" w:color="auto"/>
        <w:right w:val="none" w:sz="0" w:space="0" w:color="auto"/>
      </w:divBdr>
    </w:div>
    <w:div w:id="10735849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9395458">
      <w:bodyDiv w:val="1"/>
      <w:marLeft w:val="0"/>
      <w:marRight w:val="0"/>
      <w:marTop w:val="0"/>
      <w:marBottom w:val="0"/>
      <w:divBdr>
        <w:top w:val="none" w:sz="0" w:space="0" w:color="auto"/>
        <w:left w:val="none" w:sz="0" w:space="0" w:color="auto"/>
        <w:bottom w:val="none" w:sz="0" w:space="0" w:color="auto"/>
        <w:right w:val="none" w:sz="0" w:space="0" w:color="auto"/>
      </w:divBdr>
    </w:div>
    <w:div w:id="219489037">
      <w:bodyDiv w:val="1"/>
      <w:marLeft w:val="0"/>
      <w:marRight w:val="0"/>
      <w:marTop w:val="0"/>
      <w:marBottom w:val="0"/>
      <w:divBdr>
        <w:top w:val="none" w:sz="0" w:space="0" w:color="auto"/>
        <w:left w:val="none" w:sz="0" w:space="0" w:color="auto"/>
        <w:bottom w:val="none" w:sz="0" w:space="0" w:color="auto"/>
        <w:right w:val="none" w:sz="0" w:space="0" w:color="auto"/>
      </w:divBdr>
    </w:div>
    <w:div w:id="22152178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785761">
      <w:bodyDiv w:val="1"/>
      <w:marLeft w:val="0"/>
      <w:marRight w:val="0"/>
      <w:marTop w:val="0"/>
      <w:marBottom w:val="0"/>
      <w:divBdr>
        <w:top w:val="none" w:sz="0" w:space="0" w:color="auto"/>
        <w:left w:val="none" w:sz="0" w:space="0" w:color="auto"/>
        <w:bottom w:val="none" w:sz="0" w:space="0" w:color="auto"/>
        <w:right w:val="none" w:sz="0" w:space="0" w:color="auto"/>
      </w:divBdr>
    </w:div>
    <w:div w:id="269122349">
      <w:bodyDiv w:val="1"/>
      <w:marLeft w:val="0"/>
      <w:marRight w:val="0"/>
      <w:marTop w:val="0"/>
      <w:marBottom w:val="0"/>
      <w:divBdr>
        <w:top w:val="none" w:sz="0" w:space="0" w:color="auto"/>
        <w:left w:val="none" w:sz="0" w:space="0" w:color="auto"/>
        <w:bottom w:val="none" w:sz="0" w:space="0" w:color="auto"/>
        <w:right w:val="none" w:sz="0" w:space="0" w:color="auto"/>
      </w:divBdr>
    </w:div>
    <w:div w:id="309672245">
      <w:bodyDiv w:val="1"/>
      <w:marLeft w:val="0"/>
      <w:marRight w:val="0"/>
      <w:marTop w:val="0"/>
      <w:marBottom w:val="0"/>
      <w:divBdr>
        <w:top w:val="none" w:sz="0" w:space="0" w:color="auto"/>
        <w:left w:val="none" w:sz="0" w:space="0" w:color="auto"/>
        <w:bottom w:val="none" w:sz="0" w:space="0" w:color="auto"/>
        <w:right w:val="none" w:sz="0" w:space="0" w:color="auto"/>
      </w:divBdr>
    </w:div>
    <w:div w:id="326203958">
      <w:bodyDiv w:val="1"/>
      <w:marLeft w:val="0"/>
      <w:marRight w:val="0"/>
      <w:marTop w:val="0"/>
      <w:marBottom w:val="0"/>
      <w:divBdr>
        <w:top w:val="none" w:sz="0" w:space="0" w:color="auto"/>
        <w:left w:val="none" w:sz="0" w:space="0" w:color="auto"/>
        <w:bottom w:val="none" w:sz="0" w:space="0" w:color="auto"/>
        <w:right w:val="none" w:sz="0" w:space="0" w:color="auto"/>
      </w:divBdr>
    </w:div>
    <w:div w:id="33188352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6616622">
      <w:bodyDiv w:val="1"/>
      <w:marLeft w:val="0"/>
      <w:marRight w:val="0"/>
      <w:marTop w:val="0"/>
      <w:marBottom w:val="0"/>
      <w:divBdr>
        <w:top w:val="none" w:sz="0" w:space="0" w:color="auto"/>
        <w:left w:val="none" w:sz="0" w:space="0" w:color="auto"/>
        <w:bottom w:val="none" w:sz="0" w:space="0" w:color="auto"/>
        <w:right w:val="none" w:sz="0" w:space="0" w:color="auto"/>
      </w:divBdr>
    </w:div>
    <w:div w:id="359016934">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0030636">
      <w:bodyDiv w:val="1"/>
      <w:marLeft w:val="0"/>
      <w:marRight w:val="0"/>
      <w:marTop w:val="0"/>
      <w:marBottom w:val="0"/>
      <w:divBdr>
        <w:top w:val="none" w:sz="0" w:space="0" w:color="auto"/>
        <w:left w:val="none" w:sz="0" w:space="0" w:color="auto"/>
        <w:bottom w:val="none" w:sz="0" w:space="0" w:color="auto"/>
        <w:right w:val="none" w:sz="0" w:space="0" w:color="auto"/>
      </w:divBdr>
    </w:div>
    <w:div w:id="424496476">
      <w:bodyDiv w:val="1"/>
      <w:marLeft w:val="0"/>
      <w:marRight w:val="0"/>
      <w:marTop w:val="0"/>
      <w:marBottom w:val="0"/>
      <w:divBdr>
        <w:top w:val="none" w:sz="0" w:space="0" w:color="auto"/>
        <w:left w:val="none" w:sz="0" w:space="0" w:color="auto"/>
        <w:bottom w:val="none" w:sz="0" w:space="0" w:color="auto"/>
        <w:right w:val="none" w:sz="0" w:space="0" w:color="auto"/>
      </w:divBdr>
    </w:div>
    <w:div w:id="42581037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0878855">
      <w:bodyDiv w:val="1"/>
      <w:marLeft w:val="0"/>
      <w:marRight w:val="0"/>
      <w:marTop w:val="0"/>
      <w:marBottom w:val="0"/>
      <w:divBdr>
        <w:top w:val="none" w:sz="0" w:space="0" w:color="auto"/>
        <w:left w:val="none" w:sz="0" w:space="0" w:color="auto"/>
        <w:bottom w:val="none" w:sz="0" w:space="0" w:color="auto"/>
        <w:right w:val="none" w:sz="0" w:space="0" w:color="auto"/>
      </w:divBdr>
    </w:div>
    <w:div w:id="480850297">
      <w:bodyDiv w:val="1"/>
      <w:marLeft w:val="0"/>
      <w:marRight w:val="0"/>
      <w:marTop w:val="0"/>
      <w:marBottom w:val="0"/>
      <w:divBdr>
        <w:top w:val="none" w:sz="0" w:space="0" w:color="auto"/>
        <w:left w:val="none" w:sz="0" w:space="0" w:color="auto"/>
        <w:bottom w:val="none" w:sz="0" w:space="0" w:color="auto"/>
        <w:right w:val="none" w:sz="0" w:space="0" w:color="auto"/>
      </w:divBdr>
    </w:div>
    <w:div w:id="489054539">
      <w:bodyDiv w:val="1"/>
      <w:marLeft w:val="0"/>
      <w:marRight w:val="0"/>
      <w:marTop w:val="0"/>
      <w:marBottom w:val="0"/>
      <w:divBdr>
        <w:top w:val="none" w:sz="0" w:space="0" w:color="auto"/>
        <w:left w:val="none" w:sz="0" w:space="0" w:color="auto"/>
        <w:bottom w:val="none" w:sz="0" w:space="0" w:color="auto"/>
        <w:right w:val="none" w:sz="0" w:space="0" w:color="auto"/>
      </w:divBdr>
    </w:div>
    <w:div w:id="49992893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8394064">
      <w:bodyDiv w:val="1"/>
      <w:marLeft w:val="0"/>
      <w:marRight w:val="0"/>
      <w:marTop w:val="0"/>
      <w:marBottom w:val="0"/>
      <w:divBdr>
        <w:top w:val="none" w:sz="0" w:space="0" w:color="auto"/>
        <w:left w:val="none" w:sz="0" w:space="0" w:color="auto"/>
        <w:bottom w:val="none" w:sz="0" w:space="0" w:color="auto"/>
        <w:right w:val="none" w:sz="0" w:space="0" w:color="auto"/>
      </w:divBdr>
    </w:div>
    <w:div w:id="555972973">
      <w:bodyDiv w:val="1"/>
      <w:marLeft w:val="0"/>
      <w:marRight w:val="0"/>
      <w:marTop w:val="0"/>
      <w:marBottom w:val="0"/>
      <w:divBdr>
        <w:top w:val="none" w:sz="0" w:space="0" w:color="auto"/>
        <w:left w:val="none" w:sz="0" w:space="0" w:color="auto"/>
        <w:bottom w:val="none" w:sz="0" w:space="0" w:color="auto"/>
        <w:right w:val="none" w:sz="0" w:space="0" w:color="auto"/>
      </w:divBdr>
    </w:div>
    <w:div w:id="584145119">
      <w:bodyDiv w:val="1"/>
      <w:marLeft w:val="0"/>
      <w:marRight w:val="0"/>
      <w:marTop w:val="0"/>
      <w:marBottom w:val="0"/>
      <w:divBdr>
        <w:top w:val="none" w:sz="0" w:space="0" w:color="auto"/>
        <w:left w:val="none" w:sz="0" w:space="0" w:color="auto"/>
        <w:bottom w:val="none" w:sz="0" w:space="0" w:color="auto"/>
        <w:right w:val="none" w:sz="0" w:space="0" w:color="auto"/>
      </w:divBdr>
    </w:div>
    <w:div w:id="59725413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540440">
      <w:bodyDiv w:val="1"/>
      <w:marLeft w:val="0"/>
      <w:marRight w:val="0"/>
      <w:marTop w:val="0"/>
      <w:marBottom w:val="0"/>
      <w:divBdr>
        <w:top w:val="none" w:sz="0" w:space="0" w:color="auto"/>
        <w:left w:val="none" w:sz="0" w:space="0" w:color="auto"/>
        <w:bottom w:val="none" w:sz="0" w:space="0" w:color="auto"/>
        <w:right w:val="none" w:sz="0" w:space="0" w:color="auto"/>
      </w:divBdr>
    </w:div>
    <w:div w:id="610012853">
      <w:bodyDiv w:val="1"/>
      <w:marLeft w:val="0"/>
      <w:marRight w:val="0"/>
      <w:marTop w:val="0"/>
      <w:marBottom w:val="0"/>
      <w:divBdr>
        <w:top w:val="none" w:sz="0" w:space="0" w:color="auto"/>
        <w:left w:val="none" w:sz="0" w:space="0" w:color="auto"/>
        <w:bottom w:val="none" w:sz="0" w:space="0" w:color="auto"/>
        <w:right w:val="none" w:sz="0" w:space="0" w:color="auto"/>
      </w:divBdr>
    </w:div>
    <w:div w:id="636372680">
      <w:bodyDiv w:val="1"/>
      <w:marLeft w:val="0"/>
      <w:marRight w:val="0"/>
      <w:marTop w:val="0"/>
      <w:marBottom w:val="0"/>
      <w:divBdr>
        <w:top w:val="none" w:sz="0" w:space="0" w:color="auto"/>
        <w:left w:val="none" w:sz="0" w:space="0" w:color="auto"/>
        <w:bottom w:val="none" w:sz="0" w:space="0" w:color="auto"/>
        <w:right w:val="none" w:sz="0" w:space="0" w:color="auto"/>
      </w:divBdr>
    </w:div>
    <w:div w:id="64057789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4991861">
      <w:bodyDiv w:val="1"/>
      <w:marLeft w:val="0"/>
      <w:marRight w:val="0"/>
      <w:marTop w:val="0"/>
      <w:marBottom w:val="0"/>
      <w:divBdr>
        <w:top w:val="none" w:sz="0" w:space="0" w:color="auto"/>
        <w:left w:val="none" w:sz="0" w:space="0" w:color="auto"/>
        <w:bottom w:val="none" w:sz="0" w:space="0" w:color="auto"/>
        <w:right w:val="none" w:sz="0" w:space="0" w:color="auto"/>
      </w:divBdr>
    </w:div>
    <w:div w:id="660886295">
      <w:bodyDiv w:val="1"/>
      <w:marLeft w:val="0"/>
      <w:marRight w:val="0"/>
      <w:marTop w:val="0"/>
      <w:marBottom w:val="0"/>
      <w:divBdr>
        <w:top w:val="none" w:sz="0" w:space="0" w:color="auto"/>
        <w:left w:val="none" w:sz="0" w:space="0" w:color="auto"/>
        <w:bottom w:val="none" w:sz="0" w:space="0" w:color="auto"/>
        <w:right w:val="none" w:sz="0" w:space="0" w:color="auto"/>
      </w:divBdr>
    </w:div>
    <w:div w:id="66709927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0999002">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4793439">
      <w:bodyDiv w:val="1"/>
      <w:marLeft w:val="0"/>
      <w:marRight w:val="0"/>
      <w:marTop w:val="0"/>
      <w:marBottom w:val="0"/>
      <w:divBdr>
        <w:top w:val="none" w:sz="0" w:space="0" w:color="auto"/>
        <w:left w:val="none" w:sz="0" w:space="0" w:color="auto"/>
        <w:bottom w:val="none" w:sz="0" w:space="0" w:color="auto"/>
        <w:right w:val="none" w:sz="0" w:space="0" w:color="auto"/>
      </w:divBdr>
    </w:div>
    <w:div w:id="795416419">
      <w:bodyDiv w:val="1"/>
      <w:marLeft w:val="0"/>
      <w:marRight w:val="0"/>
      <w:marTop w:val="0"/>
      <w:marBottom w:val="0"/>
      <w:divBdr>
        <w:top w:val="none" w:sz="0" w:space="0" w:color="auto"/>
        <w:left w:val="none" w:sz="0" w:space="0" w:color="auto"/>
        <w:bottom w:val="none" w:sz="0" w:space="0" w:color="auto"/>
        <w:right w:val="none" w:sz="0" w:space="0" w:color="auto"/>
      </w:divBdr>
    </w:div>
    <w:div w:id="802579083">
      <w:bodyDiv w:val="1"/>
      <w:marLeft w:val="0"/>
      <w:marRight w:val="0"/>
      <w:marTop w:val="0"/>
      <w:marBottom w:val="0"/>
      <w:divBdr>
        <w:top w:val="none" w:sz="0" w:space="0" w:color="auto"/>
        <w:left w:val="none" w:sz="0" w:space="0" w:color="auto"/>
        <w:bottom w:val="none" w:sz="0" w:space="0" w:color="auto"/>
        <w:right w:val="none" w:sz="0" w:space="0" w:color="auto"/>
      </w:divBdr>
    </w:div>
    <w:div w:id="808860360">
      <w:bodyDiv w:val="1"/>
      <w:marLeft w:val="0"/>
      <w:marRight w:val="0"/>
      <w:marTop w:val="0"/>
      <w:marBottom w:val="0"/>
      <w:divBdr>
        <w:top w:val="none" w:sz="0" w:space="0" w:color="auto"/>
        <w:left w:val="none" w:sz="0" w:space="0" w:color="auto"/>
        <w:bottom w:val="none" w:sz="0" w:space="0" w:color="auto"/>
        <w:right w:val="none" w:sz="0" w:space="0" w:color="auto"/>
      </w:divBdr>
    </w:div>
    <w:div w:id="842475929">
      <w:bodyDiv w:val="1"/>
      <w:marLeft w:val="0"/>
      <w:marRight w:val="0"/>
      <w:marTop w:val="0"/>
      <w:marBottom w:val="0"/>
      <w:divBdr>
        <w:top w:val="none" w:sz="0" w:space="0" w:color="auto"/>
        <w:left w:val="none" w:sz="0" w:space="0" w:color="auto"/>
        <w:bottom w:val="none" w:sz="0" w:space="0" w:color="auto"/>
        <w:right w:val="none" w:sz="0" w:space="0" w:color="auto"/>
      </w:divBdr>
    </w:div>
    <w:div w:id="84937602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7963252">
      <w:bodyDiv w:val="1"/>
      <w:marLeft w:val="0"/>
      <w:marRight w:val="0"/>
      <w:marTop w:val="0"/>
      <w:marBottom w:val="0"/>
      <w:divBdr>
        <w:top w:val="none" w:sz="0" w:space="0" w:color="auto"/>
        <w:left w:val="none" w:sz="0" w:space="0" w:color="auto"/>
        <w:bottom w:val="none" w:sz="0" w:space="0" w:color="auto"/>
        <w:right w:val="none" w:sz="0" w:space="0" w:color="auto"/>
      </w:divBdr>
    </w:div>
    <w:div w:id="876238376">
      <w:bodyDiv w:val="1"/>
      <w:marLeft w:val="0"/>
      <w:marRight w:val="0"/>
      <w:marTop w:val="0"/>
      <w:marBottom w:val="0"/>
      <w:divBdr>
        <w:top w:val="none" w:sz="0" w:space="0" w:color="auto"/>
        <w:left w:val="none" w:sz="0" w:space="0" w:color="auto"/>
        <w:bottom w:val="none" w:sz="0" w:space="0" w:color="auto"/>
        <w:right w:val="none" w:sz="0" w:space="0" w:color="auto"/>
      </w:divBdr>
    </w:div>
    <w:div w:id="881676413">
      <w:bodyDiv w:val="1"/>
      <w:marLeft w:val="0"/>
      <w:marRight w:val="0"/>
      <w:marTop w:val="0"/>
      <w:marBottom w:val="0"/>
      <w:divBdr>
        <w:top w:val="none" w:sz="0" w:space="0" w:color="auto"/>
        <w:left w:val="none" w:sz="0" w:space="0" w:color="auto"/>
        <w:bottom w:val="none" w:sz="0" w:space="0" w:color="auto"/>
        <w:right w:val="none" w:sz="0" w:space="0" w:color="auto"/>
      </w:divBdr>
    </w:div>
    <w:div w:id="883636068">
      <w:bodyDiv w:val="1"/>
      <w:marLeft w:val="0"/>
      <w:marRight w:val="0"/>
      <w:marTop w:val="0"/>
      <w:marBottom w:val="0"/>
      <w:divBdr>
        <w:top w:val="none" w:sz="0" w:space="0" w:color="auto"/>
        <w:left w:val="none" w:sz="0" w:space="0" w:color="auto"/>
        <w:bottom w:val="none" w:sz="0" w:space="0" w:color="auto"/>
        <w:right w:val="none" w:sz="0" w:space="0" w:color="auto"/>
      </w:divBdr>
    </w:div>
    <w:div w:id="902057521">
      <w:bodyDiv w:val="1"/>
      <w:marLeft w:val="0"/>
      <w:marRight w:val="0"/>
      <w:marTop w:val="0"/>
      <w:marBottom w:val="0"/>
      <w:divBdr>
        <w:top w:val="none" w:sz="0" w:space="0" w:color="auto"/>
        <w:left w:val="none" w:sz="0" w:space="0" w:color="auto"/>
        <w:bottom w:val="none" w:sz="0" w:space="0" w:color="auto"/>
        <w:right w:val="none" w:sz="0" w:space="0" w:color="auto"/>
      </w:divBdr>
    </w:div>
    <w:div w:id="917792995">
      <w:bodyDiv w:val="1"/>
      <w:marLeft w:val="0"/>
      <w:marRight w:val="0"/>
      <w:marTop w:val="0"/>
      <w:marBottom w:val="0"/>
      <w:divBdr>
        <w:top w:val="none" w:sz="0" w:space="0" w:color="auto"/>
        <w:left w:val="none" w:sz="0" w:space="0" w:color="auto"/>
        <w:bottom w:val="none" w:sz="0" w:space="0" w:color="auto"/>
        <w:right w:val="none" w:sz="0" w:space="0" w:color="auto"/>
      </w:divBdr>
    </w:div>
    <w:div w:id="947585041">
      <w:bodyDiv w:val="1"/>
      <w:marLeft w:val="0"/>
      <w:marRight w:val="0"/>
      <w:marTop w:val="0"/>
      <w:marBottom w:val="0"/>
      <w:divBdr>
        <w:top w:val="none" w:sz="0" w:space="0" w:color="auto"/>
        <w:left w:val="none" w:sz="0" w:space="0" w:color="auto"/>
        <w:bottom w:val="none" w:sz="0" w:space="0" w:color="auto"/>
        <w:right w:val="none" w:sz="0" w:space="0" w:color="auto"/>
      </w:divBdr>
    </w:div>
    <w:div w:id="950671482">
      <w:bodyDiv w:val="1"/>
      <w:marLeft w:val="0"/>
      <w:marRight w:val="0"/>
      <w:marTop w:val="0"/>
      <w:marBottom w:val="0"/>
      <w:divBdr>
        <w:top w:val="none" w:sz="0" w:space="0" w:color="auto"/>
        <w:left w:val="none" w:sz="0" w:space="0" w:color="auto"/>
        <w:bottom w:val="none" w:sz="0" w:space="0" w:color="auto"/>
        <w:right w:val="none" w:sz="0" w:space="0" w:color="auto"/>
      </w:divBdr>
    </w:div>
    <w:div w:id="951398077">
      <w:bodyDiv w:val="1"/>
      <w:marLeft w:val="0"/>
      <w:marRight w:val="0"/>
      <w:marTop w:val="0"/>
      <w:marBottom w:val="0"/>
      <w:divBdr>
        <w:top w:val="none" w:sz="0" w:space="0" w:color="auto"/>
        <w:left w:val="none" w:sz="0" w:space="0" w:color="auto"/>
        <w:bottom w:val="none" w:sz="0" w:space="0" w:color="auto"/>
        <w:right w:val="none" w:sz="0" w:space="0" w:color="auto"/>
      </w:divBdr>
    </w:div>
    <w:div w:id="953370888">
      <w:bodyDiv w:val="1"/>
      <w:marLeft w:val="0"/>
      <w:marRight w:val="0"/>
      <w:marTop w:val="0"/>
      <w:marBottom w:val="0"/>
      <w:divBdr>
        <w:top w:val="none" w:sz="0" w:space="0" w:color="auto"/>
        <w:left w:val="none" w:sz="0" w:space="0" w:color="auto"/>
        <w:bottom w:val="none" w:sz="0" w:space="0" w:color="auto"/>
        <w:right w:val="none" w:sz="0" w:space="0" w:color="auto"/>
      </w:divBdr>
    </w:div>
    <w:div w:id="963804308">
      <w:bodyDiv w:val="1"/>
      <w:marLeft w:val="0"/>
      <w:marRight w:val="0"/>
      <w:marTop w:val="0"/>
      <w:marBottom w:val="0"/>
      <w:divBdr>
        <w:top w:val="none" w:sz="0" w:space="0" w:color="auto"/>
        <w:left w:val="none" w:sz="0" w:space="0" w:color="auto"/>
        <w:bottom w:val="none" w:sz="0" w:space="0" w:color="auto"/>
        <w:right w:val="none" w:sz="0" w:space="0" w:color="auto"/>
      </w:divBdr>
    </w:div>
    <w:div w:id="991329641">
      <w:bodyDiv w:val="1"/>
      <w:marLeft w:val="0"/>
      <w:marRight w:val="0"/>
      <w:marTop w:val="0"/>
      <w:marBottom w:val="0"/>
      <w:divBdr>
        <w:top w:val="none" w:sz="0" w:space="0" w:color="auto"/>
        <w:left w:val="none" w:sz="0" w:space="0" w:color="auto"/>
        <w:bottom w:val="none" w:sz="0" w:space="0" w:color="auto"/>
        <w:right w:val="none" w:sz="0" w:space="0" w:color="auto"/>
      </w:divBdr>
    </w:div>
    <w:div w:id="99368285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8891421">
      <w:bodyDiv w:val="1"/>
      <w:marLeft w:val="0"/>
      <w:marRight w:val="0"/>
      <w:marTop w:val="0"/>
      <w:marBottom w:val="0"/>
      <w:divBdr>
        <w:top w:val="none" w:sz="0" w:space="0" w:color="auto"/>
        <w:left w:val="none" w:sz="0" w:space="0" w:color="auto"/>
        <w:bottom w:val="none" w:sz="0" w:space="0" w:color="auto"/>
        <w:right w:val="none" w:sz="0" w:space="0" w:color="auto"/>
      </w:divBdr>
    </w:div>
    <w:div w:id="1028065777">
      <w:bodyDiv w:val="1"/>
      <w:marLeft w:val="0"/>
      <w:marRight w:val="0"/>
      <w:marTop w:val="0"/>
      <w:marBottom w:val="0"/>
      <w:divBdr>
        <w:top w:val="none" w:sz="0" w:space="0" w:color="auto"/>
        <w:left w:val="none" w:sz="0" w:space="0" w:color="auto"/>
        <w:bottom w:val="none" w:sz="0" w:space="0" w:color="auto"/>
        <w:right w:val="none" w:sz="0" w:space="0" w:color="auto"/>
      </w:divBdr>
    </w:div>
    <w:div w:id="1037587170">
      <w:bodyDiv w:val="1"/>
      <w:marLeft w:val="0"/>
      <w:marRight w:val="0"/>
      <w:marTop w:val="0"/>
      <w:marBottom w:val="0"/>
      <w:divBdr>
        <w:top w:val="none" w:sz="0" w:space="0" w:color="auto"/>
        <w:left w:val="none" w:sz="0" w:space="0" w:color="auto"/>
        <w:bottom w:val="none" w:sz="0" w:space="0" w:color="auto"/>
        <w:right w:val="none" w:sz="0" w:space="0" w:color="auto"/>
      </w:divBdr>
    </w:div>
    <w:div w:id="1055810450">
      <w:bodyDiv w:val="1"/>
      <w:marLeft w:val="0"/>
      <w:marRight w:val="0"/>
      <w:marTop w:val="0"/>
      <w:marBottom w:val="0"/>
      <w:divBdr>
        <w:top w:val="none" w:sz="0" w:space="0" w:color="auto"/>
        <w:left w:val="none" w:sz="0" w:space="0" w:color="auto"/>
        <w:bottom w:val="none" w:sz="0" w:space="0" w:color="auto"/>
        <w:right w:val="none" w:sz="0" w:space="0" w:color="auto"/>
      </w:divBdr>
    </w:div>
    <w:div w:id="105882285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369514">
      <w:bodyDiv w:val="1"/>
      <w:marLeft w:val="0"/>
      <w:marRight w:val="0"/>
      <w:marTop w:val="0"/>
      <w:marBottom w:val="0"/>
      <w:divBdr>
        <w:top w:val="none" w:sz="0" w:space="0" w:color="auto"/>
        <w:left w:val="none" w:sz="0" w:space="0" w:color="auto"/>
        <w:bottom w:val="none" w:sz="0" w:space="0" w:color="auto"/>
        <w:right w:val="none" w:sz="0" w:space="0" w:color="auto"/>
      </w:divBdr>
    </w:div>
    <w:div w:id="1106313839">
      <w:bodyDiv w:val="1"/>
      <w:marLeft w:val="0"/>
      <w:marRight w:val="0"/>
      <w:marTop w:val="0"/>
      <w:marBottom w:val="0"/>
      <w:divBdr>
        <w:top w:val="none" w:sz="0" w:space="0" w:color="auto"/>
        <w:left w:val="none" w:sz="0" w:space="0" w:color="auto"/>
        <w:bottom w:val="none" w:sz="0" w:space="0" w:color="auto"/>
        <w:right w:val="none" w:sz="0" w:space="0" w:color="auto"/>
      </w:divBdr>
    </w:div>
    <w:div w:id="1114322386">
      <w:bodyDiv w:val="1"/>
      <w:marLeft w:val="0"/>
      <w:marRight w:val="0"/>
      <w:marTop w:val="0"/>
      <w:marBottom w:val="0"/>
      <w:divBdr>
        <w:top w:val="none" w:sz="0" w:space="0" w:color="auto"/>
        <w:left w:val="none" w:sz="0" w:space="0" w:color="auto"/>
        <w:bottom w:val="none" w:sz="0" w:space="0" w:color="auto"/>
        <w:right w:val="none" w:sz="0" w:space="0" w:color="auto"/>
      </w:divBdr>
    </w:div>
    <w:div w:id="1120615139">
      <w:bodyDiv w:val="1"/>
      <w:marLeft w:val="0"/>
      <w:marRight w:val="0"/>
      <w:marTop w:val="0"/>
      <w:marBottom w:val="0"/>
      <w:divBdr>
        <w:top w:val="none" w:sz="0" w:space="0" w:color="auto"/>
        <w:left w:val="none" w:sz="0" w:space="0" w:color="auto"/>
        <w:bottom w:val="none" w:sz="0" w:space="0" w:color="auto"/>
        <w:right w:val="none" w:sz="0" w:space="0" w:color="auto"/>
      </w:divBdr>
    </w:div>
    <w:div w:id="1130516002">
      <w:bodyDiv w:val="1"/>
      <w:marLeft w:val="0"/>
      <w:marRight w:val="0"/>
      <w:marTop w:val="0"/>
      <w:marBottom w:val="0"/>
      <w:divBdr>
        <w:top w:val="none" w:sz="0" w:space="0" w:color="auto"/>
        <w:left w:val="none" w:sz="0" w:space="0" w:color="auto"/>
        <w:bottom w:val="none" w:sz="0" w:space="0" w:color="auto"/>
        <w:right w:val="none" w:sz="0" w:space="0" w:color="auto"/>
      </w:divBdr>
    </w:div>
    <w:div w:id="1143158247">
      <w:bodyDiv w:val="1"/>
      <w:marLeft w:val="0"/>
      <w:marRight w:val="0"/>
      <w:marTop w:val="0"/>
      <w:marBottom w:val="0"/>
      <w:divBdr>
        <w:top w:val="none" w:sz="0" w:space="0" w:color="auto"/>
        <w:left w:val="none" w:sz="0" w:space="0" w:color="auto"/>
        <w:bottom w:val="none" w:sz="0" w:space="0" w:color="auto"/>
        <w:right w:val="none" w:sz="0" w:space="0" w:color="auto"/>
      </w:divBdr>
    </w:div>
    <w:div w:id="1146779456">
      <w:bodyDiv w:val="1"/>
      <w:marLeft w:val="0"/>
      <w:marRight w:val="0"/>
      <w:marTop w:val="0"/>
      <w:marBottom w:val="0"/>
      <w:divBdr>
        <w:top w:val="none" w:sz="0" w:space="0" w:color="auto"/>
        <w:left w:val="none" w:sz="0" w:space="0" w:color="auto"/>
        <w:bottom w:val="none" w:sz="0" w:space="0" w:color="auto"/>
        <w:right w:val="none" w:sz="0" w:space="0" w:color="auto"/>
      </w:divBdr>
    </w:div>
    <w:div w:id="117388268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9875119">
      <w:bodyDiv w:val="1"/>
      <w:marLeft w:val="0"/>
      <w:marRight w:val="0"/>
      <w:marTop w:val="0"/>
      <w:marBottom w:val="0"/>
      <w:divBdr>
        <w:top w:val="none" w:sz="0" w:space="0" w:color="auto"/>
        <w:left w:val="none" w:sz="0" w:space="0" w:color="auto"/>
        <w:bottom w:val="none" w:sz="0" w:space="0" w:color="auto"/>
        <w:right w:val="none" w:sz="0" w:space="0" w:color="auto"/>
      </w:divBdr>
    </w:div>
    <w:div w:id="1244025151">
      <w:bodyDiv w:val="1"/>
      <w:marLeft w:val="0"/>
      <w:marRight w:val="0"/>
      <w:marTop w:val="0"/>
      <w:marBottom w:val="0"/>
      <w:divBdr>
        <w:top w:val="none" w:sz="0" w:space="0" w:color="auto"/>
        <w:left w:val="none" w:sz="0" w:space="0" w:color="auto"/>
        <w:bottom w:val="none" w:sz="0" w:space="0" w:color="auto"/>
        <w:right w:val="none" w:sz="0" w:space="0" w:color="auto"/>
      </w:divBdr>
    </w:div>
    <w:div w:id="1246766580">
      <w:bodyDiv w:val="1"/>
      <w:marLeft w:val="0"/>
      <w:marRight w:val="0"/>
      <w:marTop w:val="0"/>
      <w:marBottom w:val="0"/>
      <w:divBdr>
        <w:top w:val="none" w:sz="0" w:space="0" w:color="auto"/>
        <w:left w:val="none" w:sz="0" w:space="0" w:color="auto"/>
        <w:bottom w:val="none" w:sz="0" w:space="0" w:color="auto"/>
        <w:right w:val="none" w:sz="0" w:space="0" w:color="auto"/>
      </w:divBdr>
    </w:div>
    <w:div w:id="1269388444">
      <w:bodyDiv w:val="1"/>
      <w:marLeft w:val="0"/>
      <w:marRight w:val="0"/>
      <w:marTop w:val="0"/>
      <w:marBottom w:val="0"/>
      <w:divBdr>
        <w:top w:val="none" w:sz="0" w:space="0" w:color="auto"/>
        <w:left w:val="none" w:sz="0" w:space="0" w:color="auto"/>
        <w:bottom w:val="none" w:sz="0" w:space="0" w:color="auto"/>
        <w:right w:val="none" w:sz="0" w:space="0" w:color="auto"/>
      </w:divBdr>
    </w:div>
    <w:div w:id="127435890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7341409">
      <w:bodyDiv w:val="1"/>
      <w:marLeft w:val="0"/>
      <w:marRight w:val="0"/>
      <w:marTop w:val="0"/>
      <w:marBottom w:val="0"/>
      <w:divBdr>
        <w:top w:val="none" w:sz="0" w:space="0" w:color="auto"/>
        <w:left w:val="none" w:sz="0" w:space="0" w:color="auto"/>
        <w:bottom w:val="none" w:sz="0" w:space="0" w:color="auto"/>
        <w:right w:val="none" w:sz="0" w:space="0" w:color="auto"/>
      </w:divBdr>
    </w:div>
    <w:div w:id="1326278450">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8897917">
      <w:bodyDiv w:val="1"/>
      <w:marLeft w:val="0"/>
      <w:marRight w:val="0"/>
      <w:marTop w:val="0"/>
      <w:marBottom w:val="0"/>
      <w:divBdr>
        <w:top w:val="none" w:sz="0" w:space="0" w:color="auto"/>
        <w:left w:val="none" w:sz="0" w:space="0" w:color="auto"/>
        <w:bottom w:val="none" w:sz="0" w:space="0" w:color="auto"/>
        <w:right w:val="none" w:sz="0" w:space="0" w:color="auto"/>
      </w:divBdr>
    </w:div>
    <w:div w:id="1343700039">
      <w:bodyDiv w:val="1"/>
      <w:marLeft w:val="0"/>
      <w:marRight w:val="0"/>
      <w:marTop w:val="0"/>
      <w:marBottom w:val="0"/>
      <w:divBdr>
        <w:top w:val="none" w:sz="0" w:space="0" w:color="auto"/>
        <w:left w:val="none" w:sz="0" w:space="0" w:color="auto"/>
        <w:bottom w:val="none" w:sz="0" w:space="0" w:color="auto"/>
        <w:right w:val="none" w:sz="0" w:space="0" w:color="auto"/>
      </w:divBdr>
    </w:div>
    <w:div w:id="1360929962">
      <w:bodyDiv w:val="1"/>
      <w:marLeft w:val="0"/>
      <w:marRight w:val="0"/>
      <w:marTop w:val="0"/>
      <w:marBottom w:val="0"/>
      <w:divBdr>
        <w:top w:val="none" w:sz="0" w:space="0" w:color="auto"/>
        <w:left w:val="none" w:sz="0" w:space="0" w:color="auto"/>
        <w:bottom w:val="none" w:sz="0" w:space="0" w:color="auto"/>
        <w:right w:val="none" w:sz="0" w:space="0" w:color="auto"/>
      </w:divBdr>
    </w:div>
    <w:div w:id="1379940107">
      <w:bodyDiv w:val="1"/>
      <w:marLeft w:val="0"/>
      <w:marRight w:val="0"/>
      <w:marTop w:val="0"/>
      <w:marBottom w:val="0"/>
      <w:divBdr>
        <w:top w:val="none" w:sz="0" w:space="0" w:color="auto"/>
        <w:left w:val="none" w:sz="0" w:space="0" w:color="auto"/>
        <w:bottom w:val="none" w:sz="0" w:space="0" w:color="auto"/>
        <w:right w:val="none" w:sz="0" w:space="0" w:color="auto"/>
      </w:divBdr>
    </w:div>
    <w:div w:id="1382241785">
      <w:bodyDiv w:val="1"/>
      <w:marLeft w:val="0"/>
      <w:marRight w:val="0"/>
      <w:marTop w:val="0"/>
      <w:marBottom w:val="0"/>
      <w:divBdr>
        <w:top w:val="none" w:sz="0" w:space="0" w:color="auto"/>
        <w:left w:val="none" w:sz="0" w:space="0" w:color="auto"/>
        <w:bottom w:val="none" w:sz="0" w:space="0" w:color="auto"/>
        <w:right w:val="none" w:sz="0" w:space="0" w:color="auto"/>
      </w:divBdr>
    </w:div>
    <w:div w:id="1395930196">
      <w:bodyDiv w:val="1"/>
      <w:marLeft w:val="0"/>
      <w:marRight w:val="0"/>
      <w:marTop w:val="0"/>
      <w:marBottom w:val="0"/>
      <w:divBdr>
        <w:top w:val="none" w:sz="0" w:space="0" w:color="auto"/>
        <w:left w:val="none" w:sz="0" w:space="0" w:color="auto"/>
        <w:bottom w:val="none" w:sz="0" w:space="0" w:color="auto"/>
        <w:right w:val="none" w:sz="0" w:space="0" w:color="auto"/>
      </w:divBdr>
    </w:div>
    <w:div w:id="1395930856">
      <w:bodyDiv w:val="1"/>
      <w:marLeft w:val="0"/>
      <w:marRight w:val="0"/>
      <w:marTop w:val="0"/>
      <w:marBottom w:val="0"/>
      <w:divBdr>
        <w:top w:val="none" w:sz="0" w:space="0" w:color="auto"/>
        <w:left w:val="none" w:sz="0" w:space="0" w:color="auto"/>
        <w:bottom w:val="none" w:sz="0" w:space="0" w:color="auto"/>
        <w:right w:val="none" w:sz="0" w:space="0" w:color="auto"/>
      </w:divBdr>
    </w:div>
    <w:div w:id="1441295652">
      <w:bodyDiv w:val="1"/>
      <w:marLeft w:val="0"/>
      <w:marRight w:val="0"/>
      <w:marTop w:val="0"/>
      <w:marBottom w:val="0"/>
      <w:divBdr>
        <w:top w:val="none" w:sz="0" w:space="0" w:color="auto"/>
        <w:left w:val="none" w:sz="0" w:space="0" w:color="auto"/>
        <w:bottom w:val="none" w:sz="0" w:space="0" w:color="auto"/>
        <w:right w:val="none" w:sz="0" w:space="0" w:color="auto"/>
      </w:divBdr>
    </w:div>
    <w:div w:id="1446925892">
      <w:bodyDiv w:val="1"/>
      <w:marLeft w:val="0"/>
      <w:marRight w:val="0"/>
      <w:marTop w:val="0"/>
      <w:marBottom w:val="0"/>
      <w:divBdr>
        <w:top w:val="none" w:sz="0" w:space="0" w:color="auto"/>
        <w:left w:val="none" w:sz="0" w:space="0" w:color="auto"/>
        <w:bottom w:val="none" w:sz="0" w:space="0" w:color="auto"/>
        <w:right w:val="none" w:sz="0" w:space="0" w:color="auto"/>
      </w:divBdr>
    </w:div>
    <w:div w:id="1463812509">
      <w:bodyDiv w:val="1"/>
      <w:marLeft w:val="0"/>
      <w:marRight w:val="0"/>
      <w:marTop w:val="0"/>
      <w:marBottom w:val="0"/>
      <w:divBdr>
        <w:top w:val="none" w:sz="0" w:space="0" w:color="auto"/>
        <w:left w:val="none" w:sz="0" w:space="0" w:color="auto"/>
        <w:bottom w:val="none" w:sz="0" w:space="0" w:color="auto"/>
        <w:right w:val="none" w:sz="0" w:space="0" w:color="auto"/>
      </w:divBdr>
    </w:div>
    <w:div w:id="1475828526">
      <w:bodyDiv w:val="1"/>
      <w:marLeft w:val="0"/>
      <w:marRight w:val="0"/>
      <w:marTop w:val="0"/>
      <w:marBottom w:val="0"/>
      <w:divBdr>
        <w:top w:val="none" w:sz="0" w:space="0" w:color="auto"/>
        <w:left w:val="none" w:sz="0" w:space="0" w:color="auto"/>
        <w:bottom w:val="none" w:sz="0" w:space="0" w:color="auto"/>
        <w:right w:val="none" w:sz="0" w:space="0" w:color="auto"/>
      </w:divBdr>
    </w:div>
    <w:div w:id="1480851705">
      <w:bodyDiv w:val="1"/>
      <w:marLeft w:val="0"/>
      <w:marRight w:val="0"/>
      <w:marTop w:val="0"/>
      <w:marBottom w:val="0"/>
      <w:divBdr>
        <w:top w:val="none" w:sz="0" w:space="0" w:color="auto"/>
        <w:left w:val="none" w:sz="0" w:space="0" w:color="auto"/>
        <w:bottom w:val="none" w:sz="0" w:space="0" w:color="auto"/>
        <w:right w:val="none" w:sz="0" w:space="0" w:color="auto"/>
      </w:divBdr>
    </w:div>
    <w:div w:id="1489131573">
      <w:bodyDiv w:val="1"/>
      <w:marLeft w:val="0"/>
      <w:marRight w:val="0"/>
      <w:marTop w:val="0"/>
      <w:marBottom w:val="0"/>
      <w:divBdr>
        <w:top w:val="none" w:sz="0" w:space="0" w:color="auto"/>
        <w:left w:val="none" w:sz="0" w:space="0" w:color="auto"/>
        <w:bottom w:val="none" w:sz="0" w:space="0" w:color="auto"/>
        <w:right w:val="none" w:sz="0" w:space="0" w:color="auto"/>
      </w:divBdr>
    </w:div>
    <w:div w:id="1515420093">
      <w:bodyDiv w:val="1"/>
      <w:marLeft w:val="0"/>
      <w:marRight w:val="0"/>
      <w:marTop w:val="0"/>
      <w:marBottom w:val="0"/>
      <w:divBdr>
        <w:top w:val="none" w:sz="0" w:space="0" w:color="auto"/>
        <w:left w:val="none" w:sz="0" w:space="0" w:color="auto"/>
        <w:bottom w:val="none" w:sz="0" w:space="0" w:color="auto"/>
        <w:right w:val="none" w:sz="0" w:space="0" w:color="auto"/>
      </w:divBdr>
    </w:div>
    <w:div w:id="1524202972">
      <w:bodyDiv w:val="1"/>
      <w:marLeft w:val="0"/>
      <w:marRight w:val="0"/>
      <w:marTop w:val="0"/>
      <w:marBottom w:val="0"/>
      <w:divBdr>
        <w:top w:val="none" w:sz="0" w:space="0" w:color="auto"/>
        <w:left w:val="none" w:sz="0" w:space="0" w:color="auto"/>
        <w:bottom w:val="none" w:sz="0" w:space="0" w:color="auto"/>
        <w:right w:val="none" w:sz="0" w:space="0" w:color="auto"/>
      </w:divBdr>
    </w:div>
    <w:div w:id="1544560521">
      <w:bodyDiv w:val="1"/>
      <w:marLeft w:val="0"/>
      <w:marRight w:val="0"/>
      <w:marTop w:val="0"/>
      <w:marBottom w:val="0"/>
      <w:divBdr>
        <w:top w:val="none" w:sz="0" w:space="0" w:color="auto"/>
        <w:left w:val="none" w:sz="0" w:space="0" w:color="auto"/>
        <w:bottom w:val="none" w:sz="0" w:space="0" w:color="auto"/>
        <w:right w:val="none" w:sz="0" w:space="0" w:color="auto"/>
      </w:divBdr>
    </w:div>
    <w:div w:id="154818123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5897849">
      <w:bodyDiv w:val="1"/>
      <w:marLeft w:val="0"/>
      <w:marRight w:val="0"/>
      <w:marTop w:val="0"/>
      <w:marBottom w:val="0"/>
      <w:divBdr>
        <w:top w:val="none" w:sz="0" w:space="0" w:color="auto"/>
        <w:left w:val="none" w:sz="0" w:space="0" w:color="auto"/>
        <w:bottom w:val="none" w:sz="0" w:space="0" w:color="auto"/>
        <w:right w:val="none" w:sz="0" w:space="0" w:color="auto"/>
      </w:divBdr>
    </w:div>
    <w:div w:id="1578049862">
      <w:bodyDiv w:val="1"/>
      <w:marLeft w:val="0"/>
      <w:marRight w:val="0"/>
      <w:marTop w:val="0"/>
      <w:marBottom w:val="0"/>
      <w:divBdr>
        <w:top w:val="none" w:sz="0" w:space="0" w:color="auto"/>
        <w:left w:val="none" w:sz="0" w:space="0" w:color="auto"/>
        <w:bottom w:val="none" w:sz="0" w:space="0" w:color="auto"/>
        <w:right w:val="none" w:sz="0" w:space="0" w:color="auto"/>
      </w:divBdr>
    </w:div>
    <w:div w:id="1595552213">
      <w:bodyDiv w:val="1"/>
      <w:marLeft w:val="0"/>
      <w:marRight w:val="0"/>
      <w:marTop w:val="0"/>
      <w:marBottom w:val="0"/>
      <w:divBdr>
        <w:top w:val="none" w:sz="0" w:space="0" w:color="auto"/>
        <w:left w:val="none" w:sz="0" w:space="0" w:color="auto"/>
        <w:bottom w:val="none" w:sz="0" w:space="0" w:color="auto"/>
        <w:right w:val="none" w:sz="0" w:space="0" w:color="auto"/>
      </w:divBdr>
    </w:div>
    <w:div w:id="1661276495">
      <w:bodyDiv w:val="1"/>
      <w:marLeft w:val="0"/>
      <w:marRight w:val="0"/>
      <w:marTop w:val="0"/>
      <w:marBottom w:val="0"/>
      <w:divBdr>
        <w:top w:val="none" w:sz="0" w:space="0" w:color="auto"/>
        <w:left w:val="none" w:sz="0" w:space="0" w:color="auto"/>
        <w:bottom w:val="none" w:sz="0" w:space="0" w:color="auto"/>
        <w:right w:val="none" w:sz="0" w:space="0" w:color="auto"/>
      </w:divBdr>
    </w:div>
    <w:div w:id="168836025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54729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0147659">
      <w:bodyDiv w:val="1"/>
      <w:marLeft w:val="0"/>
      <w:marRight w:val="0"/>
      <w:marTop w:val="0"/>
      <w:marBottom w:val="0"/>
      <w:divBdr>
        <w:top w:val="none" w:sz="0" w:space="0" w:color="auto"/>
        <w:left w:val="none" w:sz="0" w:space="0" w:color="auto"/>
        <w:bottom w:val="none" w:sz="0" w:space="0" w:color="auto"/>
        <w:right w:val="none" w:sz="0" w:space="0" w:color="auto"/>
      </w:divBdr>
    </w:div>
    <w:div w:id="1800561856">
      <w:bodyDiv w:val="1"/>
      <w:marLeft w:val="0"/>
      <w:marRight w:val="0"/>
      <w:marTop w:val="0"/>
      <w:marBottom w:val="0"/>
      <w:divBdr>
        <w:top w:val="none" w:sz="0" w:space="0" w:color="auto"/>
        <w:left w:val="none" w:sz="0" w:space="0" w:color="auto"/>
        <w:bottom w:val="none" w:sz="0" w:space="0" w:color="auto"/>
        <w:right w:val="none" w:sz="0" w:space="0" w:color="auto"/>
      </w:divBdr>
    </w:div>
    <w:div w:id="181202173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0249193">
      <w:bodyDiv w:val="1"/>
      <w:marLeft w:val="0"/>
      <w:marRight w:val="0"/>
      <w:marTop w:val="0"/>
      <w:marBottom w:val="0"/>
      <w:divBdr>
        <w:top w:val="none" w:sz="0" w:space="0" w:color="auto"/>
        <w:left w:val="none" w:sz="0" w:space="0" w:color="auto"/>
        <w:bottom w:val="none" w:sz="0" w:space="0" w:color="auto"/>
        <w:right w:val="none" w:sz="0" w:space="0" w:color="auto"/>
      </w:divBdr>
    </w:div>
    <w:div w:id="1843743847">
      <w:bodyDiv w:val="1"/>
      <w:marLeft w:val="0"/>
      <w:marRight w:val="0"/>
      <w:marTop w:val="0"/>
      <w:marBottom w:val="0"/>
      <w:divBdr>
        <w:top w:val="none" w:sz="0" w:space="0" w:color="auto"/>
        <w:left w:val="none" w:sz="0" w:space="0" w:color="auto"/>
        <w:bottom w:val="none" w:sz="0" w:space="0" w:color="auto"/>
        <w:right w:val="none" w:sz="0" w:space="0" w:color="auto"/>
      </w:divBdr>
    </w:div>
    <w:div w:id="184963722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0292307">
      <w:bodyDiv w:val="1"/>
      <w:marLeft w:val="0"/>
      <w:marRight w:val="0"/>
      <w:marTop w:val="0"/>
      <w:marBottom w:val="0"/>
      <w:divBdr>
        <w:top w:val="none" w:sz="0" w:space="0" w:color="auto"/>
        <w:left w:val="none" w:sz="0" w:space="0" w:color="auto"/>
        <w:bottom w:val="none" w:sz="0" w:space="0" w:color="auto"/>
        <w:right w:val="none" w:sz="0" w:space="0" w:color="auto"/>
      </w:divBdr>
    </w:div>
    <w:div w:id="1930307261">
      <w:bodyDiv w:val="1"/>
      <w:marLeft w:val="0"/>
      <w:marRight w:val="0"/>
      <w:marTop w:val="0"/>
      <w:marBottom w:val="0"/>
      <w:divBdr>
        <w:top w:val="none" w:sz="0" w:space="0" w:color="auto"/>
        <w:left w:val="none" w:sz="0" w:space="0" w:color="auto"/>
        <w:bottom w:val="none" w:sz="0" w:space="0" w:color="auto"/>
        <w:right w:val="none" w:sz="0" w:space="0" w:color="auto"/>
      </w:divBdr>
    </w:div>
    <w:div w:id="1954241045">
      <w:bodyDiv w:val="1"/>
      <w:marLeft w:val="0"/>
      <w:marRight w:val="0"/>
      <w:marTop w:val="0"/>
      <w:marBottom w:val="0"/>
      <w:divBdr>
        <w:top w:val="none" w:sz="0" w:space="0" w:color="auto"/>
        <w:left w:val="none" w:sz="0" w:space="0" w:color="auto"/>
        <w:bottom w:val="none" w:sz="0" w:space="0" w:color="auto"/>
        <w:right w:val="none" w:sz="0" w:space="0" w:color="auto"/>
      </w:divBdr>
    </w:div>
    <w:div w:id="1958020067">
      <w:bodyDiv w:val="1"/>
      <w:marLeft w:val="0"/>
      <w:marRight w:val="0"/>
      <w:marTop w:val="0"/>
      <w:marBottom w:val="0"/>
      <w:divBdr>
        <w:top w:val="none" w:sz="0" w:space="0" w:color="auto"/>
        <w:left w:val="none" w:sz="0" w:space="0" w:color="auto"/>
        <w:bottom w:val="none" w:sz="0" w:space="0" w:color="auto"/>
        <w:right w:val="none" w:sz="0" w:space="0" w:color="auto"/>
      </w:divBdr>
    </w:div>
    <w:div w:id="1979990178">
      <w:bodyDiv w:val="1"/>
      <w:marLeft w:val="0"/>
      <w:marRight w:val="0"/>
      <w:marTop w:val="0"/>
      <w:marBottom w:val="0"/>
      <w:divBdr>
        <w:top w:val="none" w:sz="0" w:space="0" w:color="auto"/>
        <w:left w:val="none" w:sz="0" w:space="0" w:color="auto"/>
        <w:bottom w:val="none" w:sz="0" w:space="0" w:color="auto"/>
        <w:right w:val="none" w:sz="0" w:space="0" w:color="auto"/>
      </w:divBdr>
    </w:div>
    <w:div w:id="1998486729">
      <w:bodyDiv w:val="1"/>
      <w:marLeft w:val="0"/>
      <w:marRight w:val="0"/>
      <w:marTop w:val="0"/>
      <w:marBottom w:val="0"/>
      <w:divBdr>
        <w:top w:val="none" w:sz="0" w:space="0" w:color="auto"/>
        <w:left w:val="none" w:sz="0" w:space="0" w:color="auto"/>
        <w:bottom w:val="none" w:sz="0" w:space="0" w:color="auto"/>
        <w:right w:val="none" w:sz="0" w:space="0" w:color="auto"/>
      </w:divBdr>
    </w:div>
    <w:div w:id="20248169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270097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9538997">
      <w:bodyDiv w:val="1"/>
      <w:marLeft w:val="0"/>
      <w:marRight w:val="0"/>
      <w:marTop w:val="0"/>
      <w:marBottom w:val="0"/>
      <w:divBdr>
        <w:top w:val="none" w:sz="0" w:space="0" w:color="auto"/>
        <w:left w:val="none" w:sz="0" w:space="0" w:color="auto"/>
        <w:bottom w:val="none" w:sz="0" w:space="0" w:color="auto"/>
        <w:right w:val="none" w:sz="0" w:space="0" w:color="auto"/>
      </w:divBdr>
    </w:div>
    <w:div w:id="2119792973">
      <w:bodyDiv w:val="1"/>
      <w:marLeft w:val="0"/>
      <w:marRight w:val="0"/>
      <w:marTop w:val="0"/>
      <w:marBottom w:val="0"/>
      <w:divBdr>
        <w:top w:val="none" w:sz="0" w:space="0" w:color="auto"/>
        <w:left w:val="none" w:sz="0" w:space="0" w:color="auto"/>
        <w:bottom w:val="none" w:sz="0" w:space="0" w:color="auto"/>
        <w:right w:val="none" w:sz="0" w:space="0" w:color="auto"/>
      </w:divBdr>
    </w:div>
    <w:div w:id="2123719576">
      <w:bodyDiv w:val="1"/>
      <w:marLeft w:val="0"/>
      <w:marRight w:val="0"/>
      <w:marTop w:val="0"/>
      <w:marBottom w:val="0"/>
      <w:divBdr>
        <w:top w:val="none" w:sz="0" w:space="0" w:color="auto"/>
        <w:left w:val="none" w:sz="0" w:space="0" w:color="auto"/>
        <w:bottom w:val="none" w:sz="0" w:space="0" w:color="auto"/>
        <w:right w:val="none" w:sz="0" w:space="0" w:color="auto"/>
      </w:divBdr>
    </w:div>
    <w:div w:id="214207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{35004A8E-7227-2345-9A35-78A3D0E52B7D}</b:Guid>
    <b:Title>About us</b:Title>
    <b:Author>
      <b:Author>
        <b:Corporate>College of Policing </b:Corporate>
      </b:Author>
    </b:Author>
    <b:URL>https://www.college.police.uk/about</b:URL>
    <b:YearAccessed>2023</b:YearAccessed>
    <b:MonthAccessed>September </b:MonthAccessed>
    <b:DayAccessed>30</b:DayAccessed>
    <b:RefOrder>1</b:RefOrder>
  </b:Source>
  <b:Source>
    <b:Tag>Col231</b:Tag>
    <b:SourceType>InternetSite</b:SourceType>
    <b:Guid>{28B47BB0-4AD8-4E4A-A2F6-A2ACA84DB7DE}</b:Guid>
    <b:Author>
      <b:Author>
        <b:Corporate>College of Policing </b:Corporate>
      </b:Author>
    </b:Author>
    <b:Title>Authorised Professional Practice </b:Title>
    <b:URL>https://www.college.police.uk/app</b:URL>
    <b:YearAccessed>2023</b:YearAccessed>
    <b:MonthAccessed>October</b:MonthAccessed>
    <b:DayAccessed>1</b:DayAccessed>
    <b:RefOrder>2</b:RefOrder>
  </b:Source>
  <b:Source>
    <b:Tag>Pol20</b:Tag>
    <b:SourceType>InternetSite</b:SourceType>
    <b:Guid>{E8B66A8D-1077-F143-AF29-A092EB29A1C1}</b:Guid>
    <b:Author>
      <b:Author>
        <b:Corporate>Police Resettlement </b:Corporate>
      </b:Author>
    </b:Author>
    <b:Title>College of Policing </b:Title>
    <b:URL>http://policeresettlement.com/the-college-of-policing/</b:URL>
    <b:Year>2020</b:Year>
    <b:YearAccessed>2023</b:YearAccessed>
    <b:MonthAccessed>September </b:MonthAccessed>
    <b:DayAccessed>29</b:DayAccessed>
    <b:RefOrder>3</b:RefOrder>
  </b:Source>
  <b:Source>
    <b:Tag>Hym22</b:Tag>
    <b:SourceType>InternetSite</b:SourceType>
    <b:Guid>{B79CB6FD-977A-0E45-A112-970FFB5D94FC}</b:Guid>
    <b:Author>
      <b:Author>
        <b:NameList>
          <b:Person>
            <b:Last>Hymas</b:Last>
            <b:First>Charles</b:First>
          </b:Person>
        </b:NameList>
      </b:Author>
    </b:Author>
    <b:Title>Not all officers need degrees, 16 police chiefs tell Home Secretary</b:Title>
    <b:Year>2022</b:Year>
    <b:YearAccessed>2023</b:YearAccessed>
    <b:MonthAccessed>October </b:MonthAccessed>
    <b:DayAccessed>1</b:DayAccessed>
    <b:RefOrder>4</b:RefOrder>
  </b:Source>
  <b:Source>
    <b:Tag>The22</b:Tag>
    <b:SourceType>InternetSite</b:SourceType>
    <b:Guid>{EC6BAFB0-6A15-B441-A031-FB4B4A89C5FD}</b:Guid>
    <b:Author>
      <b:Author>
        <b:Corporate>The Guardian</b:Corporate>
      </b:Author>
    </b:Author>
    <b:Title>Police vetting failures have allowed ‘predatory’ officers to join up, watchdog finds</b:Title>
    <b:URL>https://www.theguardian.com/uk-news/2022/nov/02/prevalent-predatory-misogynistic-culture-in-police-official-report-finds</b:URL>
    <b:Year>2022</b:Year>
    <b:YearAccessed>2023</b:YearAccessed>
    <b:MonthAccessed>September </b:MonthAccessed>
    <b:DayAccessed>30</b:DayAccessed>
    <b:RefOrder>5</b:RefOrder>
  </b:Source>
  <b:Source>
    <b:Tag>Hom23</b:Tag>
    <b:SourceType>DocumentFromInternetSite</b:SourceType>
    <b:Guid>{29130FD5-6B26-EB4D-A915-5D3CBD8EEC83}</b:Guid>
    <b:Title>The Strategic Policing Requirement</b:Title>
    <b:URL>https://assets.publishing.service.gov.uk/government/uploads/system/uploads/attachment_data/file/1165007/Strategic_Policing_Requirement_V1.3.pdf</b:URL>
    <b:Year>2023</b:Year>
    <b:YearAccessed>2023</b:YearAccessed>
    <b:MonthAccessed>October</b:MonthAccessed>
    <b:DayAccessed>1</b:DayAccessed>
    <b:Author>
      <b:Author>
        <b:Corporate>Home Office</b:Corporate>
      </b:Author>
    </b:Author>
    <b:Month>Febuary</b:Month>
    <b:RefOrder>6</b:RefOrder>
  </b:Source>
  <b:Source>
    <b:Tag>UKG01</b:Tag>
    <b:SourceType>Misc</b:SourceType>
    <b:Guid>{C17960DB-66C6-E645-80A0-00B9B793BAB1}</b:Guid>
    <b:Author>
      <b:Author>
        <b:Corporate>UK Government </b:Corporate>
      </b:Author>
    </b:Author>
    <b:Title>Criminal Justice and Police Act 2001</b:Title>
    <b:Year>2001</b:Year>
    <b:City>London</b:City>
    <b:RefOrder>8</b:RefOrder>
  </b:Source>
  <b:Source>
    <b:Tag>UKG</b:Tag>
    <b:SourceType>Misc</b:SourceType>
    <b:Guid>{45589DA3-75B6-4848-B1EE-0EE3D4AA9F2A}</b:Guid>
    <b:Title>Police and Criminal Evidence Act 1984</b:Title>
    <b:Author>
      <b:Author>
        <b:Corporate>UK Government</b:Corporate>
      </b:Author>
    </b:Author>
    <b:Year>1984</b:Year>
    <b:RefOrder>7</b:RefOrder>
  </b:Source>
  <b:Source>
    <b:Tag>UKG96</b:Tag>
    <b:SourceType>Misc</b:SourceType>
    <b:Guid>{AC04C564-5146-684F-8397-2939FC1E276F}</b:Guid>
    <b:Author>
      <b:Author>
        <b:Corporate>UK Government </b:Corporate>
      </b:Author>
    </b:Author>
    <b:Title>Criminal Procedure and Investigations Act 1996</b:Title>
    <b:Year>1996</b:Year>
    <b:RefOrder>9</b:RefOrder>
  </b:Source>
  <b:Source>
    <b:Tag>UKG18</b:Tag>
    <b:SourceType>Misc</b:SourceType>
    <b:Guid>{C65BE28E-E683-8C47-A1A6-37821191CA47}</b:Guid>
    <b:Author>
      <b:Author>
        <b:Corporate>UK Government </b:Corporate>
      </b:Author>
    </b:Author>
    <b:Title>Data Protection Act 2018</b:Title>
    <b:Year>2018</b:Year>
    <b:RefOrder>10</b:RefOrder>
  </b:Source>
  <b:Source>
    <b:Tag>Hom231</b:Tag>
    <b:SourceType>DocumentFromInternetSite</b:SourceType>
    <b:Guid>{58B7AF74-E371-7448-B6B8-ED4E4AFC1C10}</b:Guid>
    <b:Title>Police workforce, England and Wales: 31 March 2023</b:Title>
    <b:Year>2023</b:Year>
    <b:Author>
      <b:Author>
        <b:Corporate>Home Office</b:Corporate>
      </b:Author>
    </b:Author>
    <b:URL>https://www.gov.uk/government/statistics/police-workforce-england-and-wales-31-march-2023/police-workforce-england-and-wales-31-march-2023</b:URL>
    <b:Month>March</b:Month>
    <b:Day>31</b:Day>
    <b:YearAccessed>2023</b:YearAccessed>
    <b:MonthAccessed>September</b:MonthAccessed>
    <b:DayAccessed>30</b:DayAccessed>
    <b:RefOrder>12</b:RefOrder>
  </b:Source>
  <b:Source>
    <b:Tag>Pol23</b:Tag>
    <b:SourceType>InternetSite</b:SourceType>
    <b:Guid>{FE52B0E6-5EC1-2148-B5B8-002E783D7480}</b:Guid>
    <b:Title>One in ten officers planning to quit policing </b:Title>
    <b:URL>https://www.polfed.org/gwent/news/2023/one-in-ten-officers-planning-to-quit-policing/</b:URL>
    <b:Year>2023</b:Year>
    <b:YearAccessed>2023</b:YearAccessed>
    <b:MonthAccessed>September </b:MonthAccessed>
    <b:DayAccessed>30</b:DayAccessed>
    <b:Author>
      <b:Author>
        <b:Corporate>Police Federation</b:Corporate>
      </b:Author>
    </b:Author>
    <b:RefOrder>13</b:RefOrder>
  </b:Source>
  <b:Source>
    <b:Tag>CIP23</b:Tag>
    <b:SourceType>InternetSite</b:SourceType>
    <b:Guid>{D6A5CEB9-C727-8642-B183-4B3ABB60E971}</b:Guid>
    <b:Author>
      <b:Author>
        <b:Corporate>CIPD</b:Corporate>
      </b:Author>
    </b:Author>
    <b:Title>Coaching and mentoring</b:Title>
    <b:URL>https://www.cipd.org/uk/knowledge/factsheets/coaching-mentoring-factsheet/#what-are-coaching-and-mentoring</b:URL>
    <b:Year>2023</b:Year>
    <b:YearAccessed>2023</b:YearAccessed>
    <b:MonthAccessed>October</b:MonthAccessed>
    <b:DayAccessed>1</b:DayAccessed>
    <b:RefOrder>21</b:RefOrder>
  </b:Source>
  <b:Source>
    <b:Tag>Col232</b:Tag>
    <b:SourceType>InternetSite</b:SourceType>
    <b:Guid>{FC93F8A1-D953-3144-8893-801EEF25909A}</b:Guid>
    <b:Author>
      <b:Author>
        <b:Corporate>College of Policing</b:Corporate>
      </b:Author>
    </b:Author>
    <b:Title>Mentoring </b:Title>
    <b:URL>https://www.college.police.uk/career-learning/support-for-career-development/mentoring#:~:text=During%20mentoring%3A,in%20the%20organisation%20or%20situation</b:URL>
    <b:YearAccessed>2023</b:YearAccessed>
    <b:MonthAccessed>October</b:MonthAccessed>
    <b:DayAccessed>1</b:DayAccessed>
    <b:RefOrder>22</b:RefOrder>
  </b:Source>
  <b:Source>
    <b:Tag>Bra14</b:Tag>
    <b:SourceType>InternetSite</b:SourceType>
    <b:Guid>{F57A56BD-9979-ED4C-ACDE-7C71A5232982}</b:Guid>
    <b:Author>
      <b:Author>
        <b:NameList>
          <b:Person>
            <b:Last>Brady</b:Last>
            <b:First>Kathleen</b:First>
          </b:Person>
        </b:NameList>
      </b:Author>
    </b:Author>
    <b:Title>Leadership in Today’s Workplace</b:Title>
    <b:URL>https://trainingmag.com/leadership-in-todays-workplace/</b:URL>
    <b:Year>2014</b:Year>
    <b:YearAccessed>2023</b:YearAccessed>
    <b:MonthAccessed>October </b:MonthAccessed>
    <b:DayAccessed>2</b:DayAccessed>
    <b:RefOrder>14</b:RefOrder>
  </b:Source>
  <b:Source>
    <b:Tag>Lac17</b:Tag>
    <b:SourceType>InternetSite</b:SourceType>
    <b:Guid>{CD8FE1FB-D9A9-2B4B-8DA4-7D02EAF8D5F5}</b:Guid>
    <b:Author>
      <b:Author>
        <b:NameList>
          <b:Person>
            <b:Last>Lacoma</b:Last>
            <b:First>Tyler</b:First>
          </b:Person>
        </b:NameList>
      </b:Author>
    </b:Author>
    <b:Title>What Is a Business Leadership Model?</b:Title>
    <b:URL>https://bizfluent.com/about-6193153-business-leadership-model-.html</b:URL>
    <b:Year>2017</b:Year>
    <b:YearAccessed>2023</b:YearAccessed>
    <b:MonthAccessed>October</b:MonthAccessed>
    <b:DayAccessed>2</b:DayAccessed>
    <b:RefOrder>23</b:RefOrder>
  </b:Source>
  <b:Source>
    <b:Tag>Pat07</b:Tag>
    <b:SourceType>JournalArticle</b:SourceType>
    <b:Guid>{B81CB1B3-575D-194E-AAA2-81D80ECC1EFE}</b:Guid>
    <b:Title>Multi-agency working: Implications for an early intervention social work team</b:Title>
    <b:Year>2007</b:Year>
    <b:Author>
      <b:Author>
        <b:NameList>
          <b:Person>
            <b:Last>Moran</b:Last>
            <b:First>Patricia</b:First>
          </b:Person>
          <b:Person>
            <b:Last>Jacobs</b:Last>
            <b:First>Catherine</b:First>
          </b:Person>
          <b:Person>
            <b:Last>Bunn</b:Last>
            <b:First>Amanda</b:First>
          </b:Person>
          <b:Person>
            <b:Last>Bifulco</b:Last>
            <b:First>Antonia</b:First>
          </b:Person>
        </b:NameList>
      </b:Author>
    </b:Author>
    <b:JournalName>Child &amp; Family Social Work</b:JournalName>
    <b:Volume>12</b:Volume>
    <b:Issue>2</b:Issue>
    <b:Pages>143-151</b:Pages>
    <b:RefOrder>11</b:RefOrder>
  </b:Source>
  <b:Source>
    <b:Tag>Muh22</b:Tag>
    <b:SourceType>JournalArticle</b:SourceType>
    <b:Guid>{7549C5D4-5910-4341-B8E5-30EA69C7FBBF}</b:Guid>
    <b:Author>
      <b:Author>
        <b:NameList>
          <b:Person>
            <b:Last>Sugindo</b:Last>
            <b:First>Muhammad</b:First>
          </b:Person>
          <b:Person>
            <b:Last>Rivai</b:Last>
            <b:First>Harif</b:First>
            <b:Middle>Amali</b:Middle>
          </b:Person>
          <b:Person>
            <b:Last>Fahmy</b:Last>
            <b:First>Rahmi</b:First>
          </b:Person>
        </b:NameList>
      </b:Author>
    </b:Author>
    <b:Title>Police performance: An evaluating on autocratic leadership, job stress, and job motivation amid and post- COVID 19</b:Title>
    <b:JournalName>Jurnal Mantik</b:JournalName>
    <b:Year>2022</b:Year>
    <b:Volume>6</b:Volume>
    <b:Issue>2</b:Issue>
    <b:Pages>2047-2055</b:Pages>
    <b:RefOrder>15</b:RefOrder>
  </b:Source>
  <b:Source>
    <b:Tag>Fra14</b:Tag>
    <b:SourceType>BookSection</b:SourceType>
    <b:Guid>{9868DD6F-8CC7-AF43-8427-528A54B206EF}</b:Guid>
    <b:Title>Theory of Democratic Leadership</b:Title>
    <b:Year>2014</b:Year>
    <b:Pages>Chapter 3</b:Pages>
    <b:Author>
      <b:Author>
        <b:NameList>
          <b:Person>
            <b:Last>Hendricks</b:Last>
            <b:First>Frank</b:First>
          </b:Person>
          <b:Person>
            <b:Last>Karsten</b:Last>
            <b:First>Neils</b:First>
          </b:Person>
        </b:NameList>
      </b:Author>
    </b:Author>
    <b:BookTitle>The Oxford Handbook of Political Leadership</b:BookTitle>
    <b:City>Oxford</b:City>
    <b:RefOrder>16</b:RefOrder>
  </b:Source>
  <b:Source>
    <b:Tag>Sit14</b:Tag>
    <b:SourceType>JournalArticle</b:SourceType>
    <b:Guid>{B3FA3E3B-4882-1149-AB80-E180A15108C7}</b:Guid>
    <b:Title>Situational, Transformational, and Transactional Leadership and Leadership Development</b:Title>
    <b:Year>2014</b:Year>
    <b:Pages>117-130</b:Pages>
    <b:JournalName>Journal of Business Studies Quarterly</b:JournalName>
    <b:Volume>5</b:Volume>
    <b:Issue>4</b:Issue>
    <b:Author>
      <b:Author>
        <b:NameList>
          <b:Person>
            <b:Last>McCleskey</b:Last>
            <b:First>Jim</b:First>
            <b:Middle>Allen</b:Middle>
          </b:Person>
        </b:NameList>
      </b:Author>
    </b:Author>
    <b:RefOrder>17</b:RefOrder>
  </b:Source>
  <b:Source>
    <b:Tag>Ron90</b:Tag>
    <b:SourceType>JournalArticle</b:SourceType>
    <b:Guid>{9167EE4A-559A-B54C-815B-4D391AD71783}</b:Guid>
    <b:Author>
      <b:Author>
        <b:NameList>
          <b:Person>
            <b:Last>Deluga</b:Last>
            <b:First>Ronald</b:First>
            <b:Middle>J</b:Middle>
          </b:Person>
        </b:NameList>
      </b:Author>
    </b:Author>
    <b:Title>The Effects of Transformational, Transactional, and Laissez Faire Leadership Characteristics on Subordinate Influencing Behavior</b:Title>
    <b:JournalName>Basic and Applied Social Psycology</b:JournalName>
    <b:Year>1990</b:Year>
    <b:Volume>11</b:Volume>
    <b:Issue>2</b:Issue>
    <b:Pages>191-203</b:Pages>
    <b:RefOrder>18</b:RefOrder>
  </b:Source>
  <b:Source>
    <b:Tag>Gan18</b:Tag>
    <b:SourceType>JournalArticle</b:SourceType>
    <b:Guid>{81D8A5AC-61D2-3B44-A131-5AFC56E3B999}</b:Guid>
    <b:Author>
      <b:Author>
        <b:NameList>
          <b:Person>
            <b:Last>Gandolfi</b:Last>
            <b:First>Franco</b:First>
          </b:Person>
          <b:Person>
            <b:Last>Stone</b:Last>
            <b:First>Seth</b:First>
          </b:Person>
        </b:NameList>
      </b:Author>
    </b:Author>
    <b:Title>Leadership, leadership styles, and servant leadership</b:Title>
    <b:JournalName>Journal of Management Research</b:JournalName>
    <b:Year>2018</b:Year>
    <b:Volume>18</b:Volume>
    <b:Issue>4</b:Issue>
    <b:Pages>261-269</b:Pages>
    <b:RefOrder>19</b:RefOrder>
  </b:Source>
  <b:Source>
    <b:Tag>JKe99</b:Tag>
    <b:SourceType>JournalArticle</b:SourceType>
    <b:Guid>{3A8E7D91-DCBA-F94B-B464-3D174093E983}</b:Guid>
    <b:Author>
      <b:Author>
        <b:NameList>
          <b:Person>
            <b:Last>Ford</b:Last>
            <b:First>J.</b:First>
            <b:Middle>Kevin</b:Middle>
          </b:Person>
          <b:Person>
            <b:Last>Boles</b:Last>
            <b:First>Jerome</b:First>
            <b:Middle>G.</b:Middle>
          </b:Person>
          <b:Person>
            <b:Last>Plamondon</b:Last>
            <b:First>Kevin</b:First>
            <b:Middle>E.</b:Middle>
          </b:Person>
          <b:Person>
            <b:Last>White</b:Last>
            <b:First>Jane</b:First>
            <b:Middle>P.</b:Middle>
          </b:Person>
        </b:NameList>
      </b:Author>
    </b:Author>
    <b:Title>Transformational Leadership and Community Policing: A Road Map for Change</b:Title>
    <b:JournalName>Police Chief</b:JournalName>
    <b:Year>1999</b:Year>
    <b:Volume>66</b:Volume>
    <b:Issue>12</b:Issue>
    <b:Pages>14-22</b:Pages>
    <b:RefOrder>20</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71A764-57EA-F24A-933D-172280751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8018</Words>
  <Characters>45831</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Grant Nicholson (2024186)</cp:lastModifiedBy>
  <cp:revision>2</cp:revision>
  <cp:lastPrinted>2014-08-26T08:55:00Z</cp:lastPrinted>
  <dcterms:created xsi:type="dcterms:W3CDTF">2023-10-23T15:46:00Z</dcterms:created>
  <dcterms:modified xsi:type="dcterms:W3CDTF">2023-10-23T15:46:00Z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