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B43C43" w14:textId="5A223EA5" w:rsidR="00865678" w:rsidRDefault="007D3FEE" w:rsidP="007D3FEE">
      <w:pPr>
        <w:tabs>
          <w:tab w:val="left" w:pos="6237"/>
          <w:tab w:val="left" w:pos="6379"/>
        </w:tabs>
        <w:rPr>
          <w:sz w:val="32"/>
          <w:szCs w:val="32"/>
        </w:rPr>
      </w:pPr>
      <w:r w:rsidRPr="007D3FEE">
        <w:rPr>
          <w:rFonts w:ascii="Arial" w:eastAsia="Times New Roman" w:hAnsi="Arial" w:cs="Arial"/>
          <w:color w:val="538135" w:themeColor="accent6" w:themeShade="B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273041" wp14:editId="1A8387EA">
                <wp:simplePos x="0" y="0"/>
                <wp:positionH relativeFrom="page">
                  <wp:posOffset>561101</wp:posOffset>
                </wp:positionH>
                <wp:positionV relativeFrom="paragraph">
                  <wp:posOffset>307252</wp:posOffset>
                </wp:positionV>
                <wp:extent cx="3811056" cy="1095469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235601C-D3B7-4D37-802B-A860DE5ECBA0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811056" cy="10954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482497" w14:textId="77777777" w:rsidR="007D3FEE" w:rsidRPr="007D3FEE" w:rsidRDefault="007D3FEE" w:rsidP="007D3FEE">
                            <w:pPr>
                              <w:jc w:val="right"/>
                              <w:rPr>
                                <w:b/>
                                <w:bCs/>
                                <w:color w:val="A8D08D" w:themeColor="accent6" w:themeTint="99"/>
                                <w:sz w:val="24"/>
                                <w:szCs w:val="24"/>
                              </w:rPr>
                            </w:pPr>
                            <w:r w:rsidRPr="007D3FEE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108"/>
                                <w:szCs w:val="108"/>
                                <w:lang w:val="en-AU"/>
                              </w:rPr>
                              <w:t>Stash-it.com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73041" id="Title 1" o:spid="_x0000_s1026" style="position:absolute;margin-left:44.2pt;margin-top:24.2pt;width:300.1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" filled="f" stroked="f">
                <o:lock v:ext="edit" grouping="t"/>
                <v:textbox>
                  <w:txbxContent>
                    <w:p w14:paraId="5D482497" w14:textId="77777777" w:rsidR="007D3FEE" w:rsidRPr="007D3FEE" w:rsidRDefault="007D3FEE" w:rsidP="007D3FEE">
                      <w:pPr>
                        <w:jc w:val="right"/>
                        <w:rPr>
                          <w:b/>
                          <w:bCs/>
                          <w:color w:val="A8D08D" w:themeColor="accent6" w:themeTint="99"/>
                          <w:sz w:val="24"/>
                          <w:szCs w:val="24"/>
                        </w:rPr>
                      </w:pPr>
                      <w:r w:rsidRPr="007D3FEE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A8D08D" w:themeColor="accent6" w:themeTint="99"/>
                          <w:kern w:val="24"/>
                          <w:sz w:val="108"/>
                          <w:szCs w:val="108"/>
                          <w:lang w:val="en-AU"/>
                        </w:rPr>
                        <w:t>Stash-it.com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C93BF64" w14:textId="7CA17C15" w:rsidR="00195152" w:rsidRDefault="00195152" w:rsidP="007D3FEE">
      <w:pPr>
        <w:tabs>
          <w:tab w:val="left" w:pos="6237"/>
          <w:tab w:val="left" w:pos="6379"/>
        </w:tabs>
      </w:pPr>
    </w:p>
    <w:p w14:paraId="33A3CA08" w14:textId="7777777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538135" w:themeColor="accent6" w:themeShade="BF"/>
          <w:sz w:val="36"/>
          <w:szCs w:val="36"/>
          <w:lang w:val="en-AU"/>
        </w:rPr>
      </w:pPr>
    </w:p>
    <w:p w14:paraId="300FC65B" w14:textId="7777777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538135" w:themeColor="accent6" w:themeShade="BF"/>
          <w:sz w:val="36"/>
          <w:szCs w:val="36"/>
        </w:rPr>
      </w:pPr>
    </w:p>
    <w:p w14:paraId="7DAFCC42" w14:textId="76831C83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538135" w:themeColor="accent6" w:themeShade="BF"/>
          <w:sz w:val="36"/>
          <w:szCs w:val="36"/>
          <w:lang w:val="en-AU"/>
        </w:rPr>
      </w:pPr>
    </w:p>
    <w:p w14:paraId="732B45DB" w14:textId="77777777" w:rsidR="00DE247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538135" w:themeColor="accent6" w:themeShade="BF"/>
          <w:sz w:val="36"/>
          <w:szCs w:val="36"/>
          <w:lang w:val="en-AU"/>
        </w:rPr>
      </w:pPr>
      <w:r w:rsidRPr="007D3FEE">
        <w:rPr>
          <w:rFonts w:ascii="Arial" w:eastAsia="Times New Roman" w:hAnsi="Arial" w:cs="Arial"/>
          <w:color w:val="538135" w:themeColor="accent6" w:themeShade="BF"/>
          <w:sz w:val="36"/>
          <w:szCs w:val="36"/>
          <w:lang w:val="en-AU"/>
        </w:rPr>
        <w:t xml:space="preserve">A systematic Analysis of the feasibility of the new </w:t>
      </w:r>
    </w:p>
    <w:p w14:paraId="063F3CA8" w14:textId="267F0D3B" w:rsidR="007D3FEE" w:rsidRP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000000"/>
          <w:sz w:val="36"/>
          <w:szCs w:val="36"/>
        </w:rPr>
      </w:pPr>
      <w:r w:rsidRPr="007D3FEE">
        <w:rPr>
          <w:rFonts w:ascii="Arial" w:eastAsia="Times New Roman" w:hAnsi="Arial" w:cs="Arial"/>
          <w:color w:val="538135" w:themeColor="accent6" w:themeShade="BF"/>
          <w:sz w:val="36"/>
          <w:szCs w:val="36"/>
          <w:lang w:val="en-AU"/>
        </w:rPr>
        <w:t>e-business venture ‘Stash-it.com’</w:t>
      </w:r>
    </w:p>
    <w:p w14:paraId="3F135D58" w14:textId="77777777" w:rsidR="00865678" w:rsidRPr="007D3FEE" w:rsidRDefault="00865678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AU"/>
        </w:rPr>
      </w:pPr>
    </w:p>
    <w:p w14:paraId="6126194D" w14:textId="77777777" w:rsidR="007D3FEE" w:rsidRP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205212A6" w14:textId="7777777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38B81F8C" w14:textId="4CDDD6C6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  <w:lang w:val="pt-PT"/>
        </w:rPr>
      </w:pPr>
    </w:p>
    <w:p w14:paraId="758558E5" w14:textId="17B049C5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  <w:lang w:val="pt-PT"/>
        </w:rPr>
      </w:pPr>
    </w:p>
    <w:p w14:paraId="610AD8B7" w14:textId="7828CFA0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  <w:lang w:val="pt-PT"/>
        </w:rPr>
      </w:pPr>
    </w:p>
    <w:p w14:paraId="50B22396" w14:textId="5D0C1213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  <w:lang w:val="pt-PT"/>
        </w:rPr>
      </w:pPr>
    </w:p>
    <w:p w14:paraId="331E41EA" w14:textId="2AD36DC6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  <w:lang w:val="pt-PT"/>
        </w:rPr>
      </w:pPr>
    </w:p>
    <w:p w14:paraId="0C270E83" w14:textId="5164794D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  <w:lang w:val="pt-PT"/>
        </w:rPr>
      </w:pPr>
    </w:p>
    <w:p w14:paraId="168E6447" w14:textId="7777777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  <w:lang w:val="pt-PT"/>
        </w:rPr>
      </w:pPr>
    </w:p>
    <w:p w14:paraId="15B5F02F" w14:textId="7777777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4E1B226D" w14:textId="7777777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  <w:lang w:val="pt-PT"/>
        </w:rPr>
      </w:pPr>
    </w:p>
    <w:p w14:paraId="2C302DB5" w14:textId="7FCBF24B" w:rsidR="00865678" w:rsidRPr="00865678" w:rsidRDefault="00865678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pt-PT"/>
        </w:rPr>
      </w:pPr>
      <w:proofErr w:type="spellStart"/>
      <w:r w:rsidRPr="00865678">
        <w:rPr>
          <w:rFonts w:ascii="Arial" w:hAnsi="Arial" w:cs="Arial"/>
          <w:sz w:val="23"/>
          <w:szCs w:val="23"/>
          <w:shd w:val="clear" w:color="auto" w:fill="F4F4F4"/>
          <w:lang w:val="pt-PT"/>
        </w:rPr>
        <w:t>Youtube</w:t>
      </w:r>
      <w:proofErr w:type="spellEnd"/>
      <w:r w:rsidRPr="00865678">
        <w:rPr>
          <w:rFonts w:ascii="Arial" w:hAnsi="Arial" w:cs="Arial"/>
          <w:sz w:val="23"/>
          <w:szCs w:val="23"/>
          <w:shd w:val="clear" w:color="auto" w:fill="F4F4F4"/>
          <w:lang w:val="pt-PT"/>
        </w:rPr>
        <w:t xml:space="preserve"> URL</w:t>
      </w:r>
      <w:r>
        <w:rPr>
          <w:rFonts w:ascii="Arial" w:hAnsi="Arial" w:cs="Arial"/>
          <w:sz w:val="23"/>
          <w:szCs w:val="23"/>
          <w:shd w:val="clear" w:color="auto" w:fill="F4F4F4"/>
          <w:lang w:val="pt-PT"/>
        </w:rPr>
        <w:t xml:space="preserve">: </w:t>
      </w:r>
      <w:hyperlink r:id="rId5" w:history="1">
        <w:r w:rsidR="007D3FEE" w:rsidRPr="00865678">
          <w:rPr>
            <w:rStyle w:val="Hyperlink"/>
            <w:rFonts w:ascii="Arial" w:eastAsia="Times New Roman" w:hAnsi="Arial" w:cs="Arial"/>
            <w:sz w:val="24"/>
            <w:szCs w:val="24"/>
            <w:lang w:val="pt-PT"/>
          </w:rPr>
          <w:t>https://youtu.be/wv74l61bROo</w:t>
        </w:r>
      </w:hyperlink>
    </w:p>
    <w:p w14:paraId="4F5636CB" w14:textId="37CD50B6" w:rsidR="00865678" w:rsidRPr="00865678" w:rsidRDefault="00865678" w:rsidP="007D3FEE">
      <w:pPr>
        <w:tabs>
          <w:tab w:val="left" w:pos="6237"/>
          <w:tab w:val="left" w:pos="6379"/>
        </w:tabs>
        <w:spacing w:after="0" w:line="240" w:lineRule="atLeast"/>
        <w:rPr>
          <w:rFonts w:ascii="Arial" w:eastAsia="Times New Roman" w:hAnsi="Arial" w:cs="Arial"/>
          <w:spacing w:val="3"/>
          <w:sz w:val="18"/>
          <w:szCs w:val="18"/>
          <w:lang w:val="pt-PT"/>
        </w:rPr>
      </w:pPr>
    </w:p>
    <w:p w14:paraId="3980F2DF" w14:textId="37D3CA23" w:rsidR="00865678" w:rsidRPr="00865678" w:rsidRDefault="00865678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36"/>
          <w:szCs w:val="36"/>
        </w:rPr>
      </w:pPr>
      <w:r w:rsidRPr="00865678">
        <w:rPr>
          <w:rFonts w:ascii="Arial" w:eastAsia="Times New Roman" w:hAnsi="Arial" w:cs="Arial"/>
          <w:sz w:val="36"/>
          <w:szCs w:val="36"/>
        </w:rPr>
        <w:t xml:space="preserve">Assignment 2 </w:t>
      </w:r>
      <w:r w:rsidR="007D3FEE">
        <w:rPr>
          <w:rFonts w:ascii="Arial" w:eastAsia="Times New Roman" w:hAnsi="Arial" w:cs="Arial"/>
          <w:sz w:val="36"/>
          <w:szCs w:val="36"/>
        </w:rPr>
        <w:t xml:space="preserve">- </w:t>
      </w:r>
      <w:r w:rsidRPr="00865678">
        <w:rPr>
          <w:rFonts w:ascii="Arial" w:eastAsia="Times New Roman" w:hAnsi="Arial" w:cs="Arial"/>
          <w:sz w:val="36"/>
          <w:szCs w:val="36"/>
        </w:rPr>
        <w:t>Part A</w:t>
      </w:r>
    </w:p>
    <w:p w14:paraId="7AB074FF" w14:textId="3BD6C007" w:rsidR="00865678" w:rsidRDefault="00865678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89191C7" w14:textId="439252D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D09B3ED" w14:textId="58487A3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65782D4" w14:textId="7980934E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4A01673" w14:textId="1C8A2CCB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BE53A9D" w14:textId="24069532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B9651E4" w14:textId="40D0708B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77A60BC" w14:textId="7777777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B07F7F1" w14:textId="0BBFAC19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33A02DD" w14:textId="738CB292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7AB8685" w14:textId="0A548359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73F9784" w14:textId="0DA486E9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BD857F5" w14:textId="35B33E80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8718EF0" w14:textId="7785703D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52FD94F" w14:textId="77777777" w:rsidR="007D3FEE" w:rsidRDefault="007D3FEE" w:rsidP="007D3FE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0A3C432" w14:textId="77777777" w:rsidR="007D3FEE" w:rsidRPr="007D3FEE" w:rsidRDefault="007D3FEE" w:rsidP="007D3FEE">
      <w:pPr>
        <w:tabs>
          <w:tab w:val="left" w:pos="6237"/>
          <w:tab w:val="left" w:pos="6379"/>
        </w:tabs>
        <w:rPr>
          <w:rFonts w:ascii="Arial" w:eastAsia="Times New Roman" w:hAnsi="Arial" w:cs="Arial"/>
          <w:sz w:val="24"/>
          <w:szCs w:val="24"/>
        </w:rPr>
      </w:pPr>
      <w:r w:rsidRPr="007D3FEE">
        <w:rPr>
          <w:rFonts w:ascii="Arial" w:eastAsia="Times New Roman" w:hAnsi="Arial" w:cs="Arial"/>
          <w:sz w:val="24"/>
          <w:szCs w:val="24"/>
          <w:lang w:val="en-AU"/>
        </w:rPr>
        <w:t>C. Blackstone</w:t>
      </w:r>
    </w:p>
    <w:p w14:paraId="55AAB2D1" w14:textId="77777777" w:rsidR="007D3FEE" w:rsidRPr="007D3FEE" w:rsidRDefault="007D3FEE" w:rsidP="007D3FEE">
      <w:pPr>
        <w:tabs>
          <w:tab w:val="left" w:pos="6237"/>
          <w:tab w:val="left" w:pos="6379"/>
        </w:tabs>
        <w:rPr>
          <w:rFonts w:ascii="Arial" w:eastAsia="Times New Roman" w:hAnsi="Arial" w:cs="Arial"/>
          <w:sz w:val="24"/>
          <w:szCs w:val="24"/>
        </w:rPr>
      </w:pPr>
      <w:r w:rsidRPr="007D3FEE">
        <w:rPr>
          <w:rFonts w:ascii="Arial" w:eastAsia="Times New Roman" w:hAnsi="Arial" w:cs="Arial"/>
          <w:sz w:val="24"/>
          <w:szCs w:val="24"/>
          <w:lang w:val="en-AU"/>
        </w:rPr>
        <w:t>Student Number 1910263</w:t>
      </w:r>
    </w:p>
    <w:p w14:paraId="109AD11F" w14:textId="77777777" w:rsidR="007D3FEE" w:rsidRPr="007D3FEE" w:rsidRDefault="007D3FEE" w:rsidP="007D3FEE">
      <w:pPr>
        <w:tabs>
          <w:tab w:val="left" w:pos="6237"/>
          <w:tab w:val="left" w:pos="6379"/>
        </w:tabs>
        <w:rPr>
          <w:rFonts w:ascii="Arial" w:eastAsia="Times New Roman" w:hAnsi="Arial" w:cs="Arial"/>
          <w:sz w:val="24"/>
          <w:szCs w:val="24"/>
        </w:rPr>
      </w:pPr>
      <w:r w:rsidRPr="007D3FEE">
        <w:rPr>
          <w:rFonts w:ascii="Arial" w:eastAsia="Times New Roman" w:hAnsi="Arial" w:cs="Arial"/>
          <w:sz w:val="24"/>
          <w:szCs w:val="24"/>
          <w:lang w:val="en-AU"/>
        </w:rPr>
        <w:t>MBA – Digital Entrepreneurship module – UWTSD</w:t>
      </w:r>
    </w:p>
    <w:p w14:paraId="2E388D4F" w14:textId="77777777" w:rsidR="007D3FEE" w:rsidRPr="00865678" w:rsidRDefault="007D3FEE" w:rsidP="007D3FEE">
      <w:pPr>
        <w:shd w:val="clear" w:color="auto" w:fill="538135" w:themeFill="accent6" w:themeFillShade="BF"/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FFFFFF" w:themeColor="background1"/>
          <w:sz w:val="32"/>
          <w:szCs w:val="32"/>
        </w:rPr>
      </w:pPr>
      <w:r w:rsidRPr="007D3FEE">
        <w:rPr>
          <w:rFonts w:ascii="Arial" w:eastAsia="Times New Roman" w:hAnsi="Arial" w:cs="Arial"/>
          <w:color w:val="FFFFFF" w:themeColor="background1"/>
          <w:sz w:val="32"/>
          <w:szCs w:val="32"/>
          <w:lang w:val="en-AU"/>
        </w:rPr>
        <w:lastRenderedPageBreak/>
        <w:t xml:space="preserve">Reference </w:t>
      </w:r>
      <w:r w:rsidRPr="00865678">
        <w:rPr>
          <w:rFonts w:ascii="Arial" w:eastAsia="Times New Roman" w:hAnsi="Arial" w:cs="Arial"/>
          <w:color w:val="FFFFFF" w:themeColor="background1"/>
          <w:sz w:val="32"/>
          <w:szCs w:val="32"/>
        </w:rPr>
        <w:t xml:space="preserve">Assignment 2 </w:t>
      </w:r>
      <w:r w:rsidRPr="007D3FEE">
        <w:rPr>
          <w:rFonts w:ascii="Arial" w:eastAsia="Times New Roman" w:hAnsi="Arial" w:cs="Arial"/>
          <w:color w:val="FFFFFF" w:themeColor="background1"/>
          <w:sz w:val="32"/>
          <w:szCs w:val="32"/>
        </w:rPr>
        <w:t xml:space="preserve">- </w:t>
      </w:r>
      <w:r w:rsidRPr="00865678">
        <w:rPr>
          <w:rFonts w:ascii="Arial" w:eastAsia="Times New Roman" w:hAnsi="Arial" w:cs="Arial"/>
          <w:color w:val="FFFFFF" w:themeColor="background1"/>
          <w:sz w:val="32"/>
          <w:szCs w:val="32"/>
        </w:rPr>
        <w:t>Part A</w:t>
      </w:r>
    </w:p>
    <w:p w14:paraId="0B6D85EB" w14:textId="77777777" w:rsidR="007D3FEE" w:rsidRDefault="007D3FEE" w:rsidP="007D3FEE">
      <w:pPr>
        <w:rPr>
          <w:rFonts w:ascii="Arial" w:hAnsi="Arial" w:cs="Arial"/>
          <w:sz w:val="23"/>
          <w:szCs w:val="23"/>
          <w:shd w:val="clear" w:color="auto" w:fill="F4F4F4"/>
          <w:lang w:val="en-AU"/>
        </w:rPr>
      </w:pPr>
    </w:p>
    <w:p w14:paraId="511406E9" w14:textId="6AD51402" w:rsidR="007D3FEE" w:rsidRDefault="007D3FEE" w:rsidP="007D3FEE">
      <w:pPr>
        <w:rPr>
          <w:rFonts w:ascii="Arial" w:eastAsia="Times New Roman" w:hAnsi="Arial" w:cs="Arial"/>
          <w:sz w:val="24"/>
          <w:szCs w:val="24"/>
          <w:lang w:val="en-AU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  <w:lang w:val="en-AU"/>
        </w:rPr>
        <w:t xml:space="preserve">Balint, (2018) N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 xml:space="preserve">As Apartments Are Shrinking, Seattle Tops New York with the Smallest Rentals in the U.S in Rent Café </w:t>
      </w: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 xml:space="preserve">Available at 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>https://www.rentcafe.com/blog/rental-market/real-estate-news/us-average-apartment-size-trends-downward/ Accessed 22/11/2019</w:t>
      </w:r>
    </w:p>
    <w:p w14:paraId="3FAB23D5" w14:textId="77777777" w:rsidR="007D3FEE" w:rsidRPr="007D3FEE" w:rsidRDefault="007D3FEE" w:rsidP="007D3FEE">
      <w:pPr>
        <w:rPr>
          <w:rFonts w:ascii="Arial" w:eastAsia="Times New Roman" w:hAnsi="Arial" w:cs="Arial"/>
          <w:sz w:val="24"/>
          <w:szCs w:val="24"/>
          <w:lang w:val="en-AU"/>
        </w:rPr>
      </w:pPr>
    </w:p>
    <w:p w14:paraId="24099B75" w14:textId="775DA159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 xml:space="preserve">Buchanan, R. (1992). Wicked problems in design thinking. Design Issues, 8(2), 5-21. </w:t>
      </w:r>
    </w:p>
    <w:p w14:paraId="5E03CAC4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0BCD5658" w14:textId="141022FA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Chaffey D, Smith PR, (2013) </w:t>
      </w:r>
      <w:proofErr w:type="spellStart"/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</w:rPr>
        <w:t>Emarketing</w:t>
      </w:r>
      <w:proofErr w:type="spellEnd"/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</w:rPr>
        <w:t xml:space="preserve"> Excellence Planning and optimizing your digital marketing Fourth edition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, </w:t>
      </w: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</w:rPr>
        <w:t>Routlidge</w:t>
      </w:r>
      <w:proofErr w:type="spellEnd"/>
      <w:r w:rsidRPr="007D3FEE">
        <w:rPr>
          <w:rFonts w:ascii="Arial" w:hAnsi="Arial" w:cs="Arial"/>
          <w:sz w:val="23"/>
          <w:szCs w:val="23"/>
          <w:shd w:val="clear" w:color="auto" w:fill="F4F4F4"/>
        </w:rPr>
        <w:t>, London and New York.</w:t>
      </w:r>
    </w:p>
    <w:p w14:paraId="4A1A9155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554ACD5A" w14:textId="3CE28186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Christensen CM, Raynor M, McDonald R. (2015)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</w:rPr>
        <w:t>What Is disruptive innovation?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 In: Harvard business review. Available at: </w:t>
      </w:r>
      <w:r w:rsidRPr="007D3FEE">
        <w:rPr>
          <w:rFonts w:ascii="Arial" w:hAnsi="Arial" w:cs="Arial"/>
          <w:sz w:val="23"/>
          <w:szCs w:val="23"/>
          <w:u w:val="single"/>
          <w:shd w:val="clear" w:color="auto" w:fill="F4F4F4"/>
        </w:rPr>
        <w:t>https://hbr.org/2015/12/what-is-disruptive-innovation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>, (</w:t>
      </w:r>
      <w:r w:rsidRPr="007D3FEE">
        <w:rPr>
          <w:rFonts w:ascii="Arial" w:hAnsi="Arial" w:cs="Arial"/>
          <w:sz w:val="23"/>
          <w:szCs w:val="23"/>
          <w:u w:val="single"/>
          <w:shd w:val="clear" w:color="auto" w:fill="F4F4F4"/>
        </w:rPr>
        <w:t xml:space="preserve">https://hbr.org/2015/12/what-is-disruptive 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>Innovation. Accessed 20 Nov 2019).</w:t>
      </w:r>
    </w:p>
    <w:p w14:paraId="588FB471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5EC18FE3" w14:textId="5F7637E2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</w:rPr>
        <w:t>Google Trends (2019) Available at: https://trends.google.com/trends/explore?date=all&amp;q=storage%20near%20me Accessed 22/11/2019</w:t>
      </w:r>
    </w:p>
    <w:p w14:paraId="025957A0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42B9EC6E" w14:textId="31B4DB99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Hanlon A. (2016)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>Digital Marketing Models: 6Cs of online customer motivation</w:t>
      </w: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 xml:space="preserve"> available at</w:t>
      </w:r>
      <w:r w:rsidRPr="007D3FEE">
        <w:rPr>
          <w:rFonts w:ascii="Arial" w:hAnsi="Arial" w:cs="Arial"/>
          <w:b/>
          <w:bCs/>
          <w:sz w:val="23"/>
          <w:szCs w:val="23"/>
          <w:shd w:val="clear" w:color="auto" w:fill="F4F4F4"/>
          <w:lang w:val="en-GB"/>
        </w:rPr>
        <w:t xml:space="preserve">: 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>https://www.smartinsights.com/marketing-planning/marketing-models/digital-marketing-models-6cs-online-customer-motivation/ Accessed 22/11/2019</w:t>
      </w:r>
    </w:p>
    <w:p w14:paraId="1BA260F9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71B00030" w14:textId="36274582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Katerina </w:t>
      </w: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</w:rPr>
        <w:t>Reshetilo</w:t>
      </w:r>
      <w:proofErr w:type="spellEnd"/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 (2017)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</w:rPr>
        <w:t>What Type of MVP is right for your Startup? A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>vailable at: https://greenice.net/type-mvp-right-startup/ Accessed 21/11/2019</w:t>
      </w:r>
    </w:p>
    <w:p w14:paraId="1EAC1CA9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  <w:lang w:val="en-GB"/>
        </w:rPr>
      </w:pPr>
    </w:p>
    <w:p w14:paraId="0804358A" w14:textId="3F6EF4A4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Kotler, P. and Armstrong, G. (2012). 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>Principles of marketing</w:t>
      </w: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. 14th ed. Boston: Pearson Prentice Hall.</w:t>
      </w:r>
    </w:p>
    <w:p w14:paraId="1DC1C1ED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0E093F13" w14:textId="18315C29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M3Property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 xml:space="preserve">National Self Storage Market Update Winter 2019  (2019) Available at: </w:t>
      </w:r>
      <w:hyperlink r:id="rId6" w:history="1">
        <w:r w:rsidRPr="007D3FEE">
          <w:rPr>
            <w:rStyle w:val="Hyperlink"/>
            <w:rFonts w:ascii="Arial" w:hAnsi="Arial" w:cs="Arial"/>
            <w:sz w:val="23"/>
            <w:szCs w:val="23"/>
            <w:shd w:val="clear" w:color="auto" w:fill="F4F4F4"/>
          </w:rPr>
          <w:t>https://m3property.com.au/wp-content/uploads/2019/07/Self-Storage-White-Paper-July-</w:t>
        </w:r>
      </w:hyperlink>
    </w:p>
    <w:p w14:paraId="2486AB9A" w14:textId="2D3965F5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</w:rPr>
        <w:t>2019.pdf Accessed 23/11/2019</w:t>
      </w:r>
    </w:p>
    <w:p w14:paraId="5D71FCD3" w14:textId="3AC57B75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lastRenderedPageBreak/>
        <w:t xml:space="preserve">McCarthy, J. (1960) Basic Marketing: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>A Managerial Approach</w:t>
      </w: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. Richard D. Irwin, Homewood, IL. New Media Age Awards (2006) Centaur, London.</w:t>
      </w:r>
    </w:p>
    <w:p w14:paraId="05D9E1AD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  <w:lang w:val="en-GB"/>
        </w:rPr>
      </w:pPr>
    </w:p>
    <w:p w14:paraId="78FD083C" w14:textId="1B9D8A93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 xml:space="preserve">Mueller, R M &amp; </w:t>
      </w: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Thoring</w:t>
      </w:r>
      <w:proofErr w:type="spellEnd"/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 xml:space="preserve">, K (2012).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 xml:space="preserve">Design Thinking vs. Lean </w:t>
      </w:r>
      <w:proofErr w:type="spellStart"/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>Startup</w:t>
      </w:r>
      <w:proofErr w:type="spellEnd"/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 xml:space="preserve">: A comparison of two user-driven innovation strategies. </w:t>
      </w: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In Leading Innovation through Design 2012 International Design Management Research Conference, Boston Available at: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 xml:space="preserve"> 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>https://s3.amazonaws.com/academia.edu.documents/40692530/Leading_Innovation_through_Design_Procee20151208-21966-ccwlds.pdf?response-content-disposition=inline%3B%20filename%3DLeading_Innovation_through_Design_Procee.pdf&amp;X-Amz-Algorithm=AWS4-HMAC-SHA256&amp;X-Amz-Credential=AKIAIWOWYYGZ2Y53UL3A%2F20191122%2Fus-east-1%2Fs3%2Faws4_request&amp;X-Amz-Date=20191122T123435Z&amp;X-Amz-Expires=3600&amp;X-Amz-SignedHeaders=host&amp;X-Amz-Signature=9a63271d38da06cc5b6137bf2c44321c9661c89a2587f23f3d36ce2878f43779#page=181 Accessed 21/11/2019</w:t>
      </w:r>
    </w:p>
    <w:p w14:paraId="086E8F8A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  <w:lang w:val="en-GB"/>
        </w:rPr>
      </w:pPr>
    </w:p>
    <w:p w14:paraId="1E31E0FB" w14:textId="12B36D23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 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Osterwalder A, </w:t>
      </w: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</w:rPr>
        <w:t>Pigneur</w:t>
      </w:r>
      <w:proofErr w:type="spellEnd"/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 Y (2010)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</w:rPr>
        <w:t xml:space="preserve">Business Model Generation. 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>Available at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</w:rPr>
        <w:t xml:space="preserve">: </w:t>
      </w:r>
      <w:r w:rsidRPr="007D3FEE">
        <w:rPr>
          <w:rFonts w:ascii="Arial" w:hAnsi="Arial" w:cs="Arial"/>
          <w:sz w:val="23"/>
          <w:szCs w:val="23"/>
          <w:u w:val="single"/>
          <w:shd w:val="clear" w:color="auto" w:fill="F4F4F4"/>
        </w:rPr>
        <w:t>https://s3.amazonaws.com/academia.edu.documents/32253198/businessmodelgenerationpreview.pdf?response-content-disposition=inline%3B%20filename%3DYoure_holding_a_handbook_for_visionaries.pdf&amp;X-Amz-Algorithm=AWS4-HMAC-SHA256&amp;X-Amz-Credential=AKIAIWOWYYGZ2Y53UL3A%2F20191121%2Fus-east-1%2Fs3%2Faws4_request&amp;X-Amz-Date=20191121T130041Z&amp;X-Amz-Expires=3600&amp;X-Amz-SignedHeaders=host&amp;X-Amz-Signature=aee1d621c6c21a8b4e3bb0c2c04755d46e1bad2a7696d4ff466a005ab134e920</w:t>
      </w:r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 (Accessed 21/11/2019)</w:t>
      </w:r>
    </w:p>
    <w:p w14:paraId="13A5741B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  <w:lang w:val="de-DE"/>
        </w:rPr>
      </w:pPr>
    </w:p>
    <w:p w14:paraId="7A90C855" w14:textId="21C16752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  <w:lang w:val="de-DE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  <w:lang w:val="de-DE"/>
        </w:rPr>
        <w:t xml:space="preserve">Plattner, H., Meinel, C., &amp; Weinberg, U. (2009). Design </w:t>
      </w: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  <w:lang w:val="de-DE"/>
        </w:rPr>
        <w:t>Thinking</w:t>
      </w:r>
      <w:proofErr w:type="spellEnd"/>
      <w:r w:rsidRPr="007D3FEE">
        <w:rPr>
          <w:rFonts w:ascii="Arial" w:hAnsi="Arial" w:cs="Arial"/>
          <w:sz w:val="23"/>
          <w:szCs w:val="23"/>
          <w:shd w:val="clear" w:color="auto" w:fill="F4F4F4"/>
          <w:lang w:val="de-DE"/>
        </w:rPr>
        <w:t>. Munich: mi-</w:t>
      </w: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  <w:lang w:val="de-DE"/>
        </w:rPr>
        <w:t>wirtschaftsbuch</w:t>
      </w:r>
      <w:proofErr w:type="spellEnd"/>
      <w:r w:rsidRPr="007D3FEE">
        <w:rPr>
          <w:rFonts w:ascii="Arial" w:hAnsi="Arial" w:cs="Arial"/>
          <w:sz w:val="23"/>
          <w:szCs w:val="23"/>
          <w:shd w:val="clear" w:color="auto" w:fill="F4F4F4"/>
          <w:lang w:val="de-DE"/>
        </w:rPr>
        <w:t xml:space="preserve">. </w:t>
      </w:r>
    </w:p>
    <w:p w14:paraId="5BE60101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  <w:lang w:val="en-GB"/>
        </w:rPr>
      </w:pPr>
    </w:p>
    <w:p w14:paraId="1F626C34" w14:textId="148560FA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 xml:space="preserve">Porter, M.E. (1985) </w:t>
      </w:r>
      <w:r w:rsidRPr="007D3FEE">
        <w:rPr>
          <w:rFonts w:ascii="Arial" w:hAnsi="Arial" w:cs="Arial"/>
          <w:i/>
          <w:iCs/>
          <w:sz w:val="23"/>
          <w:szCs w:val="23"/>
          <w:shd w:val="clear" w:color="auto" w:fill="F4F4F4"/>
          <w:lang w:val="en-GB"/>
        </w:rPr>
        <w:t>Competitive Advantage: Creating and Sustaining Superior Performance</w:t>
      </w:r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, New York, NY: Free Press 1985</w:t>
      </w:r>
    </w:p>
    <w:p w14:paraId="1DDDBC2B" w14:textId="77777777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</w:rPr>
        <w:lastRenderedPageBreak/>
        <w:t>Ries</w:t>
      </w:r>
      <w:proofErr w:type="spellEnd"/>
      <w:r w:rsidRPr="007D3FEE">
        <w:rPr>
          <w:rFonts w:ascii="Arial" w:hAnsi="Arial" w:cs="Arial"/>
          <w:sz w:val="23"/>
          <w:szCs w:val="23"/>
          <w:shd w:val="clear" w:color="auto" w:fill="F4F4F4"/>
        </w:rPr>
        <w:t xml:space="preserve">, E. (2011). The lean startup: how today's entrepreneurs use continuous innovation to create radically successful businesses. New York: Crown Business. </w:t>
      </w:r>
    </w:p>
    <w:p w14:paraId="0EDEF8FE" w14:textId="77777777" w:rsid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  <w:lang w:val="en-GB"/>
        </w:rPr>
      </w:pPr>
    </w:p>
    <w:p w14:paraId="5E8876B7" w14:textId="733E3FEC" w:rsidR="007D3FEE" w:rsidRPr="007D3FEE" w:rsidRDefault="007D3FEE" w:rsidP="007D3FEE">
      <w:pPr>
        <w:tabs>
          <w:tab w:val="left" w:pos="6237"/>
          <w:tab w:val="left" w:pos="6379"/>
        </w:tabs>
        <w:spacing w:after="0" w:line="360" w:lineRule="auto"/>
        <w:rPr>
          <w:rFonts w:ascii="Arial" w:hAnsi="Arial" w:cs="Arial"/>
          <w:sz w:val="23"/>
          <w:szCs w:val="23"/>
          <w:shd w:val="clear" w:color="auto" w:fill="F4F4F4"/>
        </w:rPr>
      </w:pP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Rittel</w:t>
      </w:r>
      <w:proofErr w:type="spellEnd"/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 xml:space="preserve">, H. W. J. (1972). On the planning crisis: Systems analysis of the first and second generations. </w:t>
      </w:r>
      <w:proofErr w:type="spellStart"/>
      <w:r w:rsidRPr="007D3FEE">
        <w:rPr>
          <w:rFonts w:ascii="Arial" w:hAnsi="Arial" w:cs="Arial"/>
          <w:sz w:val="23"/>
          <w:szCs w:val="23"/>
          <w:shd w:val="clear" w:color="auto" w:fill="F4F4F4"/>
          <w:lang w:val="en-GB"/>
        </w:rPr>
        <w:t>Bedriftsokonomen</w:t>
      </w:r>
      <w:proofErr w:type="spellEnd"/>
      <w:r>
        <w:rPr>
          <w:rFonts w:ascii="Arial" w:hAnsi="Arial" w:cs="Arial"/>
          <w:sz w:val="23"/>
          <w:szCs w:val="23"/>
          <w:shd w:val="clear" w:color="auto" w:fill="F4F4F4"/>
          <w:lang w:val="en-GB"/>
        </w:rPr>
        <w:t>.</w:t>
      </w:r>
    </w:p>
    <w:p w14:paraId="691C199F" w14:textId="77777777" w:rsidR="00865678" w:rsidRDefault="00865678" w:rsidP="007D3FE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5E94A78B" w14:textId="77777777" w:rsidR="007D3FEE" w:rsidRDefault="007D3FEE" w:rsidP="007D3FEE">
      <w:pPr>
        <w:tabs>
          <w:tab w:val="left" w:pos="6237"/>
          <w:tab w:val="left" w:pos="6379"/>
        </w:tabs>
        <w:rPr>
          <w:rFonts w:ascii="Arial" w:hAnsi="Arial" w:cs="Arial"/>
          <w:sz w:val="23"/>
          <w:szCs w:val="23"/>
          <w:shd w:val="clear" w:color="auto" w:fill="F4F4F4"/>
          <w:lang w:val="pt-PT"/>
        </w:rPr>
      </w:pPr>
      <w:r>
        <w:rPr>
          <w:rFonts w:ascii="Arial" w:hAnsi="Arial" w:cs="Arial"/>
          <w:sz w:val="23"/>
          <w:szCs w:val="23"/>
          <w:shd w:val="clear" w:color="auto" w:fill="F4F4F4"/>
          <w:lang w:val="pt-PT"/>
        </w:rPr>
        <w:br w:type="page"/>
      </w:r>
    </w:p>
    <w:p w14:paraId="59F5B415" w14:textId="77777777" w:rsidR="00DE247E" w:rsidRDefault="00DE247E" w:rsidP="00DE247E">
      <w:pPr>
        <w:tabs>
          <w:tab w:val="left" w:pos="6237"/>
          <w:tab w:val="left" w:pos="6379"/>
        </w:tabs>
        <w:rPr>
          <w:sz w:val="32"/>
          <w:szCs w:val="32"/>
        </w:rPr>
      </w:pPr>
      <w:r w:rsidRPr="007D3FEE">
        <w:rPr>
          <w:rFonts w:ascii="Arial" w:eastAsia="Times New Roman" w:hAnsi="Arial" w:cs="Arial"/>
          <w:color w:val="538135" w:themeColor="accent6" w:themeShade="BF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8007A6" wp14:editId="5FB238DB">
                <wp:simplePos x="0" y="0"/>
                <wp:positionH relativeFrom="page">
                  <wp:posOffset>561101</wp:posOffset>
                </wp:positionH>
                <wp:positionV relativeFrom="paragraph">
                  <wp:posOffset>307252</wp:posOffset>
                </wp:positionV>
                <wp:extent cx="3811056" cy="1095469"/>
                <wp:effectExtent l="0" t="0" r="0" b="0"/>
                <wp:wrapNone/>
                <wp:docPr id="1" name="Title 1"/>
                <wp:cNvGraphicFramePr xmlns:a="http://schemas.openxmlformats.org/drawingml/2006/main"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3811056" cy="10954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D79489" w14:textId="77777777" w:rsidR="00DE247E" w:rsidRPr="007D3FEE" w:rsidRDefault="00DE247E" w:rsidP="00DE247E">
                            <w:pPr>
                              <w:jc w:val="right"/>
                              <w:rPr>
                                <w:b/>
                                <w:bCs/>
                                <w:color w:val="A8D08D" w:themeColor="accent6" w:themeTint="99"/>
                                <w:sz w:val="24"/>
                                <w:szCs w:val="24"/>
                              </w:rPr>
                            </w:pPr>
                            <w:r w:rsidRPr="007D3FEE">
                              <w:rPr>
                                <w:rFonts w:asciiTheme="majorHAnsi" w:eastAsiaTheme="majorEastAsia" w:hAnsi="Calibri Light" w:cstheme="majorBidi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108"/>
                                <w:szCs w:val="108"/>
                                <w:lang w:val="en-AU"/>
                              </w:rPr>
                              <w:t>Stash-it.com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007A6" id="_x0000_s1027" style="position:absolute;margin-left:44.2pt;margin-top:24.2pt;width:300.1pt;height:86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" filled="f" stroked="f">
                <o:lock v:ext="edit" grouping="t"/>
                <v:textbox>
                  <w:txbxContent>
                    <w:p w14:paraId="14D79489" w14:textId="77777777" w:rsidR="00DE247E" w:rsidRPr="007D3FEE" w:rsidRDefault="00DE247E" w:rsidP="00DE247E">
                      <w:pPr>
                        <w:jc w:val="right"/>
                        <w:rPr>
                          <w:b/>
                          <w:bCs/>
                          <w:color w:val="A8D08D" w:themeColor="accent6" w:themeTint="99"/>
                          <w:sz w:val="24"/>
                          <w:szCs w:val="24"/>
                        </w:rPr>
                      </w:pPr>
                      <w:r w:rsidRPr="007D3FEE">
                        <w:rPr>
                          <w:rFonts w:asciiTheme="majorHAnsi" w:eastAsiaTheme="majorEastAsia" w:hAnsi="Calibri Light" w:cstheme="majorBidi"/>
                          <w:b/>
                          <w:bCs/>
                          <w:color w:val="A8D08D" w:themeColor="accent6" w:themeTint="99"/>
                          <w:kern w:val="24"/>
                          <w:sz w:val="108"/>
                          <w:szCs w:val="108"/>
                          <w:lang w:val="en-AU"/>
                        </w:rPr>
                        <w:t>Stash-it.com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420A686A" w14:textId="77777777" w:rsidR="00DE247E" w:rsidRDefault="00DE247E" w:rsidP="00DE247E">
      <w:pPr>
        <w:tabs>
          <w:tab w:val="left" w:pos="6237"/>
          <w:tab w:val="left" w:pos="6379"/>
        </w:tabs>
      </w:pPr>
    </w:p>
    <w:p w14:paraId="24547BBB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538135" w:themeColor="accent6" w:themeShade="BF"/>
          <w:sz w:val="36"/>
          <w:szCs w:val="36"/>
          <w:lang w:val="en-AU"/>
        </w:rPr>
      </w:pPr>
    </w:p>
    <w:p w14:paraId="581B8AE0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538135" w:themeColor="accent6" w:themeShade="BF"/>
          <w:sz w:val="36"/>
          <w:szCs w:val="36"/>
        </w:rPr>
      </w:pPr>
    </w:p>
    <w:p w14:paraId="33AB9A54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538135" w:themeColor="accent6" w:themeShade="BF"/>
          <w:sz w:val="36"/>
          <w:szCs w:val="36"/>
          <w:lang w:val="en-AU"/>
        </w:rPr>
      </w:pPr>
    </w:p>
    <w:p w14:paraId="594C5205" w14:textId="222C84DB" w:rsidR="00DE247E" w:rsidRPr="007D3FE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000000"/>
          <w:sz w:val="40"/>
          <w:szCs w:val="40"/>
        </w:rPr>
      </w:pPr>
      <w:r w:rsidRPr="00DE247E">
        <w:rPr>
          <w:rFonts w:ascii="Arial" w:eastAsia="Times New Roman" w:hAnsi="Arial" w:cs="Arial"/>
          <w:color w:val="538135" w:themeColor="accent6" w:themeShade="BF"/>
          <w:sz w:val="40"/>
          <w:szCs w:val="40"/>
          <w:lang w:val="en-AU"/>
        </w:rPr>
        <w:t>Crowdfunding Video</w:t>
      </w:r>
    </w:p>
    <w:p w14:paraId="5FF36AEC" w14:textId="77777777" w:rsidR="00DE247E" w:rsidRPr="007D3FE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AU"/>
        </w:rPr>
      </w:pPr>
    </w:p>
    <w:p w14:paraId="1859C929" w14:textId="77777777" w:rsidR="00DE247E" w:rsidRPr="007D3FE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4786F32D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1F2BD18D" w14:textId="77777777" w:rsidR="00DE247E" w:rsidRP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6F12DDA5" w14:textId="77777777" w:rsidR="00DE247E" w:rsidRP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41CDF176" w14:textId="77777777" w:rsidR="00DE247E" w:rsidRP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12EE8807" w14:textId="77777777" w:rsidR="00DE247E" w:rsidRP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63E53F2B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6CB55186" w14:textId="77777777" w:rsidR="00DE247E" w:rsidRP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hAnsi="Arial" w:cs="Arial"/>
          <w:sz w:val="23"/>
          <w:szCs w:val="23"/>
          <w:shd w:val="clear" w:color="auto" w:fill="F4F4F4"/>
        </w:rPr>
      </w:pPr>
    </w:p>
    <w:p w14:paraId="6B57BFAD" w14:textId="77777777" w:rsidR="00DE247E" w:rsidRPr="00865678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pt-PT"/>
        </w:rPr>
      </w:pPr>
      <w:proofErr w:type="spellStart"/>
      <w:r w:rsidRPr="00DE247E">
        <w:rPr>
          <w:rFonts w:ascii="Arial" w:hAnsi="Arial" w:cs="Arial"/>
          <w:sz w:val="23"/>
          <w:szCs w:val="23"/>
          <w:shd w:val="clear" w:color="auto" w:fill="F4F4F4"/>
          <w:lang w:val="pt-PT"/>
        </w:rPr>
        <w:t>Youtube</w:t>
      </w:r>
      <w:proofErr w:type="spellEnd"/>
      <w:r w:rsidRPr="00DE247E">
        <w:rPr>
          <w:rFonts w:ascii="Arial" w:hAnsi="Arial" w:cs="Arial"/>
          <w:sz w:val="23"/>
          <w:szCs w:val="23"/>
          <w:shd w:val="clear" w:color="auto" w:fill="F4F4F4"/>
          <w:lang w:val="pt-PT"/>
        </w:rPr>
        <w:t xml:space="preserve"> URL: </w:t>
      </w:r>
      <w:hyperlink r:id="rId7" w:history="1">
        <w:r w:rsidRPr="00865678">
          <w:rPr>
            <w:rStyle w:val="Hyperlink"/>
            <w:rFonts w:ascii="Arial" w:eastAsia="Times New Roman" w:hAnsi="Arial" w:cs="Arial"/>
            <w:sz w:val="24"/>
            <w:szCs w:val="24"/>
            <w:lang w:val="pt-PT"/>
          </w:rPr>
          <w:t>https://youtu.be/nN0KRKWo4qI</w:t>
        </w:r>
      </w:hyperlink>
    </w:p>
    <w:p w14:paraId="20613CCC" w14:textId="77777777" w:rsidR="00DE247E" w:rsidRPr="00865678" w:rsidRDefault="00DE247E" w:rsidP="00DE247E">
      <w:pPr>
        <w:tabs>
          <w:tab w:val="left" w:pos="6237"/>
          <w:tab w:val="left" w:pos="6379"/>
        </w:tabs>
        <w:spacing w:after="0" w:line="240" w:lineRule="atLeast"/>
        <w:rPr>
          <w:rFonts w:ascii="Arial" w:eastAsia="Times New Roman" w:hAnsi="Arial" w:cs="Arial"/>
          <w:sz w:val="36"/>
          <w:szCs w:val="36"/>
        </w:rPr>
      </w:pPr>
    </w:p>
    <w:p w14:paraId="4D6615C8" w14:textId="77777777" w:rsidR="00DE247E" w:rsidRP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36"/>
          <w:szCs w:val="36"/>
        </w:rPr>
      </w:pPr>
      <w:r w:rsidRPr="00865678">
        <w:rPr>
          <w:rFonts w:ascii="Arial" w:eastAsia="Times New Roman" w:hAnsi="Arial" w:cs="Arial"/>
          <w:sz w:val="36"/>
          <w:szCs w:val="36"/>
        </w:rPr>
        <w:t>Assignment 2 - Part B</w:t>
      </w:r>
    </w:p>
    <w:p w14:paraId="5A475A7F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E67AD26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A6A8409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13584994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D0B735B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B55338F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EA7FC6C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D8B7E4B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B78F2E4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7A0AE107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E67BF55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D23E809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589780A" w14:textId="20F196A2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F2C8CDB" w14:textId="1B249CC1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69E60DE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5CED826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B46EC58" w14:textId="77777777" w:rsidR="00DE247E" w:rsidRDefault="00DE247E" w:rsidP="00DE247E">
      <w:pPr>
        <w:tabs>
          <w:tab w:val="left" w:pos="6237"/>
          <w:tab w:val="left" w:pos="6379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AE5AAD6" w14:textId="77777777" w:rsidR="00DE247E" w:rsidRPr="007D3FEE" w:rsidRDefault="00DE247E" w:rsidP="00DE247E">
      <w:pPr>
        <w:tabs>
          <w:tab w:val="left" w:pos="6237"/>
          <w:tab w:val="left" w:pos="6379"/>
        </w:tabs>
        <w:rPr>
          <w:rFonts w:ascii="Arial" w:eastAsia="Times New Roman" w:hAnsi="Arial" w:cs="Arial"/>
          <w:sz w:val="24"/>
          <w:szCs w:val="24"/>
        </w:rPr>
      </w:pPr>
      <w:r w:rsidRPr="007D3FEE">
        <w:rPr>
          <w:rFonts w:ascii="Arial" w:eastAsia="Times New Roman" w:hAnsi="Arial" w:cs="Arial"/>
          <w:sz w:val="24"/>
          <w:szCs w:val="24"/>
          <w:lang w:val="en-AU"/>
        </w:rPr>
        <w:t>C. Blackstone</w:t>
      </w:r>
    </w:p>
    <w:p w14:paraId="17D7966E" w14:textId="77777777" w:rsidR="00DE247E" w:rsidRPr="007D3FEE" w:rsidRDefault="00DE247E" w:rsidP="00DE247E">
      <w:pPr>
        <w:tabs>
          <w:tab w:val="left" w:pos="6237"/>
          <w:tab w:val="left" w:pos="6379"/>
        </w:tabs>
        <w:rPr>
          <w:rFonts w:ascii="Arial" w:eastAsia="Times New Roman" w:hAnsi="Arial" w:cs="Arial"/>
          <w:sz w:val="24"/>
          <w:szCs w:val="24"/>
        </w:rPr>
      </w:pPr>
      <w:r w:rsidRPr="007D3FEE">
        <w:rPr>
          <w:rFonts w:ascii="Arial" w:eastAsia="Times New Roman" w:hAnsi="Arial" w:cs="Arial"/>
          <w:sz w:val="24"/>
          <w:szCs w:val="24"/>
          <w:lang w:val="en-AU"/>
        </w:rPr>
        <w:t>Student Number 1910263</w:t>
      </w:r>
    </w:p>
    <w:p w14:paraId="44B2C6C3" w14:textId="2A004893" w:rsidR="00EF6E08" w:rsidRDefault="00DE247E" w:rsidP="00DE247E">
      <w:pPr>
        <w:tabs>
          <w:tab w:val="left" w:pos="6237"/>
          <w:tab w:val="left" w:pos="6379"/>
        </w:tabs>
        <w:rPr>
          <w:rFonts w:ascii="Arial" w:eastAsia="Times New Roman" w:hAnsi="Arial" w:cs="Arial"/>
          <w:sz w:val="24"/>
          <w:szCs w:val="24"/>
          <w:lang w:val="en-AU"/>
        </w:rPr>
      </w:pPr>
      <w:r w:rsidRPr="007D3FEE">
        <w:rPr>
          <w:rFonts w:ascii="Arial" w:eastAsia="Times New Roman" w:hAnsi="Arial" w:cs="Arial"/>
          <w:sz w:val="24"/>
          <w:szCs w:val="24"/>
          <w:lang w:val="en-AU"/>
        </w:rPr>
        <w:t>MBA – Digital Entrepreneurship module – UWTSD</w:t>
      </w:r>
    </w:p>
    <w:p w14:paraId="67ED03B2" w14:textId="77777777" w:rsidR="00EF6E08" w:rsidRDefault="00EF6E08">
      <w:pPr>
        <w:rPr>
          <w:rFonts w:ascii="Arial" w:eastAsia="Times New Roman" w:hAnsi="Arial" w:cs="Arial"/>
          <w:sz w:val="24"/>
          <w:szCs w:val="24"/>
          <w:lang w:val="en-AU"/>
        </w:rPr>
      </w:pPr>
      <w:r>
        <w:rPr>
          <w:rFonts w:ascii="Arial" w:eastAsia="Times New Roman" w:hAnsi="Arial" w:cs="Arial"/>
          <w:sz w:val="24"/>
          <w:szCs w:val="24"/>
          <w:lang w:val="en-AU"/>
        </w:rPr>
        <w:br w:type="page"/>
      </w:r>
    </w:p>
    <w:p w14:paraId="26F4E696" w14:textId="215A7957" w:rsidR="00865678" w:rsidRPr="00865678" w:rsidRDefault="00EF6E08" w:rsidP="00EF6E08">
      <w:pPr>
        <w:tabs>
          <w:tab w:val="left" w:pos="6237"/>
          <w:tab w:val="left" w:pos="6379"/>
        </w:tabs>
      </w:pPr>
      <w:r w:rsidRPr="00EF6E08"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26EDC1E5" wp14:editId="766EC1F9">
            <wp:extent cx="5943600" cy="490595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7117" cy="490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5678" w:rsidRPr="008656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102B2"/>
    <w:multiLevelType w:val="hybridMultilevel"/>
    <w:tmpl w:val="10D87D60"/>
    <w:lvl w:ilvl="0" w:tplc="46B4CD2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EE74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8664C2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82A8A9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B78CBE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94664E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318980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9AC1E3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916DE0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152"/>
    <w:rsid w:val="00195152"/>
    <w:rsid w:val="00555C69"/>
    <w:rsid w:val="005C5AEF"/>
    <w:rsid w:val="007D3FEE"/>
    <w:rsid w:val="00865678"/>
    <w:rsid w:val="00DE247E"/>
    <w:rsid w:val="00E4638D"/>
    <w:rsid w:val="00EF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A5D83"/>
  <w15:chartTrackingRefBased/>
  <w15:docId w15:val="{5A1526C0-3415-4409-A332-3DE08445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515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51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56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1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49175">
                  <w:marLeft w:val="18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8445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7622">
          <w:marLeft w:val="18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6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148661">
                  <w:marLeft w:val="18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78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9018">
          <w:marLeft w:val="18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63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57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23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94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16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4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9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291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59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08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03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53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66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90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4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64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88651">
                  <w:marLeft w:val="18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450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7915">
          <w:marLeft w:val="18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youtu.be/nN0KRKWo4q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3property.com.au/wp-content/uploads/2019/07/Self-Storage-White-Paper-July-" TargetMode="External"/><Relationship Id="rId5" Type="http://schemas.openxmlformats.org/officeDocument/2006/relationships/hyperlink" Target="https://youtu.be/wv74l61bRO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Blackstone</dc:creator>
  <cp:keywords/>
  <dc:description/>
  <cp:lastModifiedBy>Craig Blackstone</cp:lastModifiedBy>
  <cp:revision>2</cp:revision>
  <dcterms:created xsi:type="dcterms:W3CDTF">2019-11-26T00:17:00Z</dcterms:created>
  <dcterms:modified xsi:type="dcterms:W3CDTF">2019-11-26T03:25:00Z</dcterms:modified>
</cp:coreProperties>
</file>