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567B" w:rsidRDefault="003B567B" w:rsidP="003B567B">
      <w:pPr>
        <w:pStyle w:val="Title"/>
      </w:pPr>
    </w:p>
    <w:p w:rsidR="003B567B" w:rsidRDefault="003B567B" w:rsidP="003B567B">
      <w:pPr>
        <w:pStyle w:val="Title"/>
      </w:pPr>
    </w:p>
    <w:p w:rsidR="003B567B" w:rsidRDefault="003B567B" w:rsidP="003B567B">
      <w:pPr>
        <w:pStyle w:val="Title"/>
      </w:pPr>
    </w:p>
    <w:p w:rsidR="003B567B" w:rsidRDefault="003B567B" w:rsidP="003B567B">
      <w:pPr>
        <w:pStyle w:val="Title"/>
      </w:pPr>
    </w:p>
    <w:p w:rsidR="003B567B" w:rsidRDefault="003B567B" w:rsidP="003B567B">
      <w:pPr>
        <w:pStyle w:val="Title"/>
      </w:pPr>
    </w:p>
    <w:p w:rsidR="00F63A61" w:rsidRDefault="003B567B" w:rsidP="003B567B">
      <w:pPr>
        <w:pStyle w:val="Title"/>
      </w:pPr>
      <w:r w:rsidRPr="003E0836">
        <w:t>Does online selling increase sales of an organisation?</w:t>
      </w:r>
    </w:p>
    <w:p w:rsidR="00F63A61" w:rsidRDefault="00F63A61" w:rsidP="003B567B">
      <w:pPr>
        <w:pStyle w:val="Title"/>
      </w:pPr>
      <w:proofErr w:type="spellStart"/>
      <w:r>
        <w:t>Md</w:t>
      </w:r>
      <w:proofErr w:type="spellEnd"/>
      <w:r>
        <w:t xml:space="preserve"> </w:t>
      </w:r>
      <w:proofErr w:type="spellStart"/>
      <w:r>
        <w:t>Sanu</w:t>
      </w:r>
      <w:proofErr w:type="spellEnd"/>
      <w:r>
        <w:t xml:space="preserve"> Miah</w:t>
      </w:r>
    </w:p>
    <w:p w:rsidR="00DB3319" w:rsidRDefault="00F63A61" w:rsidP="003B567B">
      <w:pPr>
        <w:pStyle w:val="Title"/>
      </w:pPr>
      <w:r>
        <w:t xml:space="preserve">Student </w:t>
      </w:r>
      <w:proofErr w:type="gramStart"/>
      <w:r>
        <w:t>ID :1605848</w:t>
      </w:r>
      <w:bookmarkStart w:id="0" w:name="_GoBack"/>
      <w:bookmarkEnd w:id="0"/>
      <w:proofErr w:type="gramEnd"/>
      <w:r w:rsidR="00DB3319">
        <w:br w:type="page"/>
      </w:r>
    </w:p>
    <w:p w:rsidR="00DB3319" w:rsidRDefault="00DB3319" w:rsidP="00562132">
      <w:pPr>
        <w:pStyle w:val="Heading1"/>
        <w:jc w:val="center"/>
      </w:pPr>
      <w:bookmarkStart w:id="1" w:name="_Toc502770274"/>
      <w:r>
        <w:lastRenderedPageBreak/>
        <w:t>Abstract</w:t>
      </w:r>
      <w:bookmarkEnd w:id="1"/>
    </w:p>
    <w:p w:rsidR="00562132" w:rsidRDefault="00DB3319" w:rsidP="00DB3319">
      <w:r>
        <w:t>The era of the business is very competitive in nature because after the industrial revolution business sector grows more rapidly. So, to keep peace with the business world</w:t>
      </w:r>
      <w:r w:rsidR="004E418B">
        <w:t>,</w:t>
      </w:r>
      <w:r>
        <w:t xml:space="preserve"> organizations have to introduce new way of operation and use modern technology for satisfy their customers. Now internet is more used technology in the business. So, on</w:t>
      </w:r>
      <w:r w:rsidR="00994EE7">
        <w:t xml:space="preserve">line shopping can be the most growing sector of business operation which can increase the organization’s sale. The author of this research tries to </w:t>
      </w:r>
      <w:r w:rsidR="00062754">
        <w:t>determine the impact of online shopping on increasing of the sales on Waitrose, a global retail chain store in the world which founded by Waite and Arthur Rose in the year 1908 on UK. In this research at first the author determines the aim of the organization then collect data based on the research issue</w:t>
      </w:r>
      <w:r w:rsidR="004E418B">
        <w:t xml:space="preserve">. Finally, analyse the data and present the output of the research using various statistical tools and graphs. </w:t>
      </w:r>
      <w:r w:rsidR="00062754">
        <w:t xml:space="preserve"> </w:t>
      </w:r>
    </w:p>
    <w:p w:rsidR="00562132" w:rsidRDefault="00562132">
      <w:pPr>
        <w:spacing w:line="259" w:lineRule="auto"/>
        <w:jc w:val="left"/>
      </w:pPr>
      <w:r>
        <w:br w:type="page"/>
      </w:r>
    </w:p>
    <w:sdt>
      <w:sdtPr>
        <w:rPr>
          <w:rFonts w:ascii="Times New Roman" w:eastAsiaTheme="minorHAnsi" w:hAnsi="Times New Roman" w:cstheme="minorBidi"/>
          <w:b w:val="0"/>
          <w:bCs w:val="0"/>
          <w:color w:val="auto"/>
          <w:sz w:val="24"/>
          <w:szCs w:val="22"/>
          <w:lang w:val="en-GB"/>
        </w:rPr>
        <w:id w:val="1860627097"/>
        <w:docPartObj>
          <w:docPartGallery w:val="Table of Contents"/>
          <w:docPartUnique/>
        </w:docPartObj>
      </w:sdtPr>
      <w:sdtEndPr/>
      <w:sdtContent>
        <w:p w:rsidR="00562132" w:rsidRDefault="00562132" w:rsidP="00562132">
          <w:pPr>
            <w:pStyle w:val="TOCHeading"/>
            <w:jc w:val="center"/>
          </w:pPr>
          <w:r>
            <w:t>Table of Contents</w:t>
          </w:r>
        </w:p>
        <w:p w:rsidR="007310BD" w:rsidRDefault="00562132">
          <w:pPr>
            <w:pStyle w:val="TOC1"/>
            <w:tabs>
              <w:tab w:val="right" w:leader="dot" w:pos="9350"/>
            </w:tabs>
            <w:rPr>
              <w:rFonts w:asciiTheme="minorHAnsi" w:eastAsiaTheme="minorEastAsia" w:hAnsiTheme="minorHAnsi" w:cs="Vrinda"/>
              <w:noProof/>
              <w:sz w:val="22"/>
              <w:szCs w:val="28"/>
              <w:lang w:val="en-US" w:bidi="bn-BD"/>
            </w:rPr>
          </w:pPr>
          <w:r>
            <w:fldChar w:fldCharType="begin"/>
          </w:r>
          <w:r>
            <w:instrText xml:space="preserve"> TOC \o "1-3" \h \z \u </w:instrText>
          </w:r>
          <w:r>
            <w:fldChar w:fldCharType="separate"/>
          </w:r>
          <w:hyperlink w:anchor="_Toc502770274" w:history="1">
            <w:r w:rsidR="007310BD" w:rsidRPr="00EB13BD">
              <w:rPr>
                <w:rStyle w:val="Hyperlink"/>
                <w:noProof/>
              </w:rPr>
              <w:t>Abstract</w:t>
            </w:r>
            <w:r w:rsidR="007310BD">
              <w:rPr>
                <w:noProof/>
                <w:webHidden/>
              </w:rPr>
              <w:tab/>
            </w:r>
            <w:r w:rsidR="007310BD">
              <w:rPr>
                <w:noProof/>
                <w:webHidden/>
              </w:rPr>
              <w:fldChar w:fldCharType="begin"/>
            </w:r>
            <w:r w:rsidR="007310BD">
              <w:rPr>
                <w:noProof/>
                <w:webHidden/>
              </w:rPr>
              <w:instrText xml:space="preserve"> PAGEREF _Toc502770274 \h </w:instrText>
            </w:r>
            <w:r w:rsidR="007310BD">
              <w:rPr>
                <w:noProof/>
                <w:webHidden/>
              </w:rPr>
            </w:r>
            <w:r w:rsidR="007310BD">
              <w:rPr>
                <w:noProof/>
                <w:webHidden/>
              </w:rPr>
              <w:fldChar w:fldCharType="separate"/>
            </w:r>
            <w:r w:rsidR="007310BD">
              <w:rPr>
                <w:noProof/>
                <w:webHidden/>
              </w:rPr>
              <w:t>2</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75" w:history="1">
            <w:r w:rsidR="007310BD" w:rsidRPr="00EB13BD">
              <w:rPr>
                <w:rStyle w:val="Hyperlink"/>
                <w:noProof/>
              </w:rPr>
              <w:t>1.</w:t>
            </w:r>
            <w:r w:rsidR="007310BD">
              <w:rPr>
                <w:rFonts w:asciiTheme="minorHAnsi" w:eastAsiaTheme="minorEastAsia" w:hAnsiTheme="minorHAnsi" w:cs="Vrinda"/>
                <w:noProof/>
                <w:sz w:val="22"/>
                <w:szCs w:val="28"/>
                <w:lang w:val="en-US" w:bidi="bn-BD"/>
              </w:rPr>
              <w:tab/>
            </w:r>
            <w:r w:rsidR="007310BD" w:rsidRPr="00EB13BD">
              <w:rPr>
                <w:rStyle w:val="Hyperlink"/>
                <w:noProof/>
              </w:rPr>
              <w:t>Aim of the research</w:t>
            </w:r>
            <w:r w:rsidR="007310BD">
              <w:rPr>
                <w:noProof/>
                <w:webHidden/>
              </w:rPr>
              <w:tab/>
            </w:r>
            <w:r w:rsidR="007310BD">
              <w:rPr>
                <w:noProof/>
                <w:webHidden/>
              </w:rPr>
              <w:fldChar w:fldCharType="begin"/>
            </w:r>
            <w:r w:rsidR="007310BD">
              <w:rPr>
                <w:noProof/>
                <w:webHidden/>
              </w:rPr>
              <w:instrText xml:space="preserve"> PAGEREF _Toc502770275 \h </w:instrText>
            </w:r>
            <w:r w:rsidR="007310BD">
              <w:rPr>
                <w:noProof/>
                <w:webHidden/>
              </w:rPr>
            </w:r>
            <w:r w:rsidR="007310BD">
              <w:rPr>
                <w:noProof/>
                <w:webHidden/>
              </w:rPr>
              <w:fldChar w:fldCharType="separate"/>
            </w:r>
            <w:r w:rsidR="007310BD">
              <w:rPr>
                <w:noProof/>
                <w:webHidden/>
              </w:rPr>
              <w:t>4</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76" w:history="1">
            <w:r w:rsidR="007310BD" w:rsidRPr="00EB13BD">
              <w:rPr>
                <w:rStyle w:val="Hyperlink"/>
                <w:noProof/>
              </w:rPr>
              <w:t>2.</w:t>
            </w:r>
            <w:r w:rsidR="007310BD">
              <w:rPr>
                <w:rFonts w:asciiTheme="minorHAnsi" w:eastAsiaTheme="minorEastAsia" w:hAnsiTheme="minorHAnsi" w:cs="Vrinda"/>
                <w:noProof/>
                <w:sz w:val="22"/>
                <w:szCs w:val="28"/>
                <w:lang w:val="en-US" w:bidi="bn-BD"/>
              </w:rPr>
              <w:tab/>
            </w:r>
            <w:r w:rsidR="007310BD" w:rsidRPr="00EB13BD">
              <w:rPr>
                <w:rStyle w:val="Hyperlink"/>
                <w:noProof/>
              </w:rPr>
              <w:t>Objectives of the research</w:t>
            </w:r>
            <w:r w:rsidR="007310BD">
              <w:rPr>
                <w:noProof/>
                <w:webHidden/>
              </w:rPr>
              <w:tab/>
            </w:r>
            <w:r w:rsidR="007310BD">
              <w:rPr>
                <w:noProof/>
                <w:webHidden/>
              </w:rPr>
              <w:fldChar w:fldCharType="begin"/>
            </w:r>
            <w:r w:rsidR="007310BD">
              <w:rPr>
                <w:noProof/>
                <w:webHidden/>
              </w:rPr>
              <w:instrText xml:space="preserve"> PAGEREF _Toc502770276 \h </w:instrText>
            </w:r>
            <w:r w:rsidR="007310BD">
              <w:rPr>
                <w:noProof/>
                <w:webHidden/>
              </w:rPr>
            </w:r>
            <w:r w:rsidR="007310BD">
              <w:rPr>
                <w:noProof/>
                <w:webHidden/>
              </w:rPr>
              <w:fldChar w:fldCharType="separate"/>
            </w:r>
            <w:r w:rsidR="007310BD">
              <w:rPr>
                <w:noProof/>
                <w:webHidden/>
              </w:rPr>
              <w:t>4</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77" w:history="1">
            <w:r w:rsidR="007310BD" w:rsidRPr="00EB13BD">
              <w:rPr>
                <w:rStyle w:val="Hyperlink"/>
                <w:noProof/>
              </w:rPr>
              <w:t>3.</w:t>
            </w:r>
            <w:r w:rsidR="007310BD">
              <w:rPr>
                <w:rFonts w:asciiTheme="minorHAnsi" w:eastAsiaTheme="minorEastAsia" w:hAnsiTheme="minorHAnsi" w:cs="Vrinda"/>
                <w:noProof/>
                <w:sz w:val="22"/>
                <w:szCs w:val="28"/>
                <w:lang w:val="en-US" w:bidi="bn-BD"/>
              </w:rPr>
              <w:tab/>
            </w:r>
            <w:r w:rsidR="007310BD" w:rsidRPr="00EB13BD">
              <w:rPr>
                <w:rStyle w:val="Hyperlink"/>
                <w:noProof/>
              </w:rPr>
              <w:t>Literature review.</w:t>
            </w:r>
            <w:r w:rsidR="007310BD">
              <w:rPr>
                <w:noProof/>
                <w:webHidden/>
              </w:rPr>
              <w:tab/>
            </w:r>
            <w:r w:rsidR="007310BD">
              <w:rPr>
                <w:noProof/>
                <w:webHidden/>
              </w:rPr>
              <w:fldChar w:fldCharType="begin"/>
            </w:r>
            <w:r w:rsidR="007310BD">
              <w:rPr>
                <w:noProof/>
                <w:webHidden/>
              </w:rPr>
              <w:instrText xml:space="preserve"> PAGEREF _Toc502770277 \h </w:instrText>
            </w:r>
            <w:r w:rsidR="007310BD">
              <w:rPr>
                <w:noProof/>
                <w:webHidden/>
              </w:rPr>
            </w:r>
            <w:r w:rsidR="007310BD">
              <w:rPr>
                <w:noProof/>
                <w:webHidden/>
              </w:rPr>
              <w:fldChar w:fldCharType="separate"/>
            </w:r>
            <w:r w:rsidR="007310BD">
              <w:rPr>
                <w:noProof/>
                <w:webHidden/>
              </w:rPr>
              <w:t>4</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78" w:history="1">
            <w:r w:rsidR="007310BD" w:rsidRPr="00EB13BD">
              <w:rPr>
                <w:rStyle w:val="Hyperlink"/>
                <w:noProof/>
              </w:rPr>
              <w:t>4.</w:t>
            </w:r>
            <w:r w:rsidR="007310BD">
              <w:rPr>
                <w:rFonts w:asciiTheme="minorHAnsi" w:eastAsiaTheme="minorEastAsia" w:hAnsiTheme="minorHAnsi" w:cs="Vrinda"/>
                <w:noProof/>
                <w:sz w:val="22"/>
                <w:szCs w:val="28"/>
                <w:lang w:val="en-US" w:bidi="bn-BD"/>
              </w:rPr>
              <w:tab/>
            </w:r>
            <w:r w:rsidR="007310BD" w:rsidRPr="00EB13BD">
              <w:rPr>
                <w:rStyle w:val="Hyperlink"/>
                <w:noProof/>
              </w:rPr>
              <w:t>Types of data</w:t>
            </w:r>
            <w:r w:rsidR="007310BD">
              <w:rPr>
                <w:noProof/>
                <w:webHidden/>
              </w:rPr>
              <w:tab/>
            </w:r>
            <w:r w:rsidR="007310BD">
              <w:rPr>
                <w:noProof/>
                <w:webHidden/>
              </w:rPr>
              <w:fldChar w:fldCharType="begin"/>
            </w:r>
            <w:r w:rsidR="007310BD">
              <w:rPr>
                <w:noProof/>
                <w:webHidden/>
              </w:rPr>
              <w:instrText xml:space="preserve"> PAGEREF _Toc502770278 \h </w:instrText>
            </w:r>
            <w:r w:rsidR="007310BD">
              <w:rPr>
                <w:noProof/>
                <w:webHidden/>
              </w:rPr>
            </w:r>
            <w:r w:rsidR="007310BD">
              <w:rPr>
                <w:noProof/>
                <w:webHidden/>
              </w:rPr>
              <w:fldChar w:fldCharType="separate"/>
            </w:r>
            <w:r w:rsidR="007310BD">
              <w:rPr>
                <w:noProof/>
                <w:webHidden/>
              </w:rPr>
              <w:t>5</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79" w:history="1">
            <w:r w:rsidR="007310BD" w:rsidRPr="00EB13BD">
              <w:rPr>
                <w:rStyle w:val="Hyperlink"/>
                <w:noProof/>
              </w:rPr>
              <w:t>5.</w:t>
            </w:r>
            <w:r w:rsidR="007310BD">
              <w:rPr>
                <w:rFonts w:asciiTheme="minorHAnsi" w:eastAsiaTheme="minorEastAsia" w:hAnsiTheme="minorHAnsi" w:cs="Vrinda"/>
                <w:noProof/>
                <w:sz w:val="22"/>
                <w:szCs w:val="28"/>
                <w:lang w:val="en-US" w:bidi="bn-BD"/>
              </w:rPr>
              <w:tab/>
            </w:r>
            <w:r w:rsidR="007310BD" w:rsidRPr="00EB13BD">
              <w:rPr>
                <w:rStyle w:val="Hyperlink"/>
                <w:noProof/>
              </w:rPr>
              <w:t>Sources of data</w:t>
            </w:r>
            <w:r w:rsidR="007310BD">
              <w:rPr>
                <w:noProof/>
                <w:webHidden/>
              </w:rPr>
              <w:tab/>
            </w:r>
            <w:r w:rsidR="007310BD">
              <w:rPr>
                <w:noProof/>
                <w:webHidden/>
              </w:rPr>
              <w:fldChar w:fldCharType="begin"/>
            </w:r>
            <w:r w:rsidR="007310BD">
              <w:rPr>
                <w:noProof/>
                <w:webHidden/>
              </w:rPr>
              <w:instrText xml:space="preserve"> PAGEREF _Toc502770279 \h </w:instrText>
            </w:r>
            <w:r w:rsidR="007310BD">
              <w:rPr>
                <w:noProof/>
                <w:webHidden/>
              </w:rPr>
            </w:r>
            <w:r w:rsidR="007310BD">
              <w:rPr>
                <w:noProof/>
                <w:webHidden/>
              </w:rPr>
              <w:fldChar w:fldCharType="separate"/>
            </w:r>
            <w:r w:rsidR="007310BD">
              <w:rPr>
                <w:noProof/>
                <w:webHidden/>
              </w:rPr>
              <w:t>6</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80" w:history="1">
            <w:r w:rsidR="007310BD" w:rsidRPr="00EB13BD">
              <w:rPr>
                <w:rStyle w:val="Hyperlink"/>
                <w:noProof/>
              </w:rPr>
              <w:t>6.</w:t>
            </w:r>
            <w:r w:rsidR="007310BD">
              <w:rPr>
                <w:rFonts w:asciiTheme="minorHAnsi" w:eastAsiaTheme="minorEastAsia" w:hAnsiTheme="minorHAnsi" w:cs="Vrinda"/>
                <w:noProof/>
                <w:sz w:val="22"/>
                <w:szCs w:val="28"/>
                <w:lang w:val="en-US" w:bidi="bn-BD"/>
              </w:rPr>
              <w:tab/>
            </w:r>
            <w:r w:rsidR="007310BD" w:rsidRPr="00EB13BD">
              <w:rPr>
                <w:rStyle w:val="Hyperlink"/>
                <w:noProof/>
              </w:rPr>
              <w:t>Analysis of data</w:t>
            </w:r>
            <w:r w:rsidR="007310BD">
              <w:rPr>
                <w:noProof/>
                <w:webHidden/>
              </w:rPr>
              <w:tab/>
            </w:r>
            <w:r w:rsidR="007310BD">
              <w:rPr>
                <w:noProof/>
                <w:webHidden/>
              </w:rPr>
              <w:fldChar w:fldCharType="begin"/>
            </w:r>
            <w:r w:rsidR="007310BD">
              <w:rPr>
                <w:noProof/>
                <w:webHidden/>
              </w:rPr>
              <w:instrText xml:space="preserve"> PAGEREF _Toc502770280 \h </w:instrText>
            </w:r>
            <w:r w:rsidR="007310BD">
              <w:rPr>
                <w:noProof/>
                <w:webHidden/>
              </w:rPr>
            </w:r>
            <w:r w:rsidR="007310BD">
              <w:rPr>
                <w:noProof/>
                <w:webHidden/>
              </w:rPr>
              <w:fldChar w:fldCharType="separate"/>
            </w:r>
            <w:r w:rsidR="007310BD">
              <w:rPr>
                <w:noProof/>
                <w:webHidden/>
              </w:rPr>
              <w:t>6</w:t>
            </w:r>
            <w:r w:rsidR="007310BD">
              <w:rPr>
                <w:noProof/>
                <w:webHidden/>
              </w:rPr>
              <w:fldChar w:fldCharType="end"/>
            </w:r>
          </w:hyperlink>
        </w:p>
        <w:p w:rsidR="007310BD" w:rsidRDefault="00C97CFB">
          <w:pPr>
            <w:pStyle w:val="TOC2"/>
            <w:tabs>
              <w:tab w:val="left" w:pos="880"/>
              <w:tab w:val="right" w:leader="dot" w:pos="9350"/>
            </w:tabs>
            <w:rPr>
              <w:rFonts w:asciiTheme="minorHAnsi" w:eastAsiaTheme="minorEastAsia" w:hAnsiTheme="minorHAnsi" w:cs="Vrinda"/>
              <w:noProof/>
              <w:sz w:val="22"/>
              <w:szCs w:val="28"/>
              <w:lang w:val="en-US" w:bidi="bn-BD"/>
            </w:rPr>
          </w:pPr>
          <w:hyperlink w:anchor="_Toc502770281" w:history="1">
            <w:r w:rsidR="007310BD" w:rsidRPr="00EB13BD">
              <w:rPr>
                <w:rStyle w:val="Hyperlink"/>
                <w:noProof/>
              </w:rPr>
              <w:t>6.1</w:t>
            </w:r>
            <w:r w:rsidR="007310BD">
              <w:rPr>
                <w:rFonts w:asciiTheme="minorHAnsi" w:eastAsiaTheme="minorEastAsia" w:hAnsiTheme="minorHAnsi" w:cs="Vrinda"/>
                <w:noProof/>
                <w:sz w:val="22"/>
                <w:szCs w:val="28"/>
                <w:lang w:val="en-US" w:bidi="bn-BD"/>
              </w:rPr>
              <w:tab/>
            </w:r>
            <w:r w:rsidR="007310BD" w:rsidRPr="00EB13BD">
              <w:rPr>
                <w:rStyle w:val="Hyperlink"/>
                <w:noProof/>
              </w:rPr>
              <w:t>Primary data analysis</w:t>
            </w:r>
            <w:r w:rsidR="007310BD">
              <w:rPr>
                <w:noProof/>
                <w:webHidden/>
              </w:rPr>
              <w:tab/>
            </w:r>
            <w:r w:rsidR="007310BD">
              <w:rPr>
                <w:noProof/>
                <w:webHidden/>
              </w:rPr>
              <w:fldChar w:fldCharType="begin"/>
            </w:r>
            <w:r w:rsidR="007310BD">
              <w:rPr>
                <w:noProof/>
                <w:webHidden/>
              </w:rPr>
              <w:instrText xml:space="preserve"> PAGEREF _Toc502770281 \h </w:instrText>
            </w:r>
            <w:r w:rsidR="007310BD">
              <w:rPr>
                <w:noProof/>
                <w:webHidden/>
              </w:rPr>
            </w:r>
            <w:r w:rsidR="007310BD">
              <w:rPr>
                <w:noProof/>
                <w:webHidden/>
              </w:rPr>
              <w:fldChar w:fldCharType="separate"/>
            </w:r>
            <w:r w:rsidR="007310BD">
              <w:rPr>
                <w:noProof/>
                <w:webHidden/>
              </w:rPr>
              <w:t>6</w:t>
            </w:r>
            <w:r w:rsidR="007310BD">
              <w:rPr>
                <w:noProof/>
                <w:webHidden/>
              </w:rPr>
              <w:fldChar w:fldCharType="end"/>
            </w:r>
          </w:hyperlink>
        </w:p>
        <w:p w:rsidR="007310BD" w:rsidRDefault="00C97CFB">
          <w:pPr>
            <w:pStyle w:val="TOC2"/>
            <w:tabs>
              <w:tab w:val="left" w:pos="880"/>
              <w:tab w:val="right" w:leader="dot" w:pos="9350"/>
            </w:tabs>
            <w:rPr>
              <w:rFonts w:asciiTheme="minorHAnsi" w:eastAsiaTheme="minorEastAsia" w:hAnsiTheme="minorHAnsi" w:cs="Vrinda"/>
              <w:noProof/>
              <w:sz w:val="22"/>
              <w:szCs w:val="28"/>
              <w:lang w:val="en-US" w:bidi="bn-BD"/>
            </w:rPr>
          </w:pPr>
          <w:hyperlink w:anchor="_Toc502770282" w:history="1">
            <w:r w:rsidR="007310BD" w:rsidRPr="00EB13BD">
              <w:rPr>
                <w:rStyle w:val="Hyperlink"/>
                <w:noProof/>
              </w:rPr>
              <w:t>6.2</w:t>
            </w:r>
            <w:r w:rsidR="007310BD">
              <w:rPr>
                <w:rFonts w:asciiTheme="minorHAnsi" w:eastAsiaTheme="minorEastAsia" w:hAnsiTheme="minorHAnsi" w:cs="Vrinda"/>
                <w:noProof/>
                <w:sz w:val="22"/>
                <w:szCs w:val="28"/>
                <w:lang w:val="en-US" w:bidi="bn-BD"/>
              </w:rPr>
              <w:tab/>
            </w:r>
            <w:r w:rsidR="007310BD" w:rsidRPr="00EB13BD">
              <w:rPr>
                <w:rStyle w:val="Hyperlink"/>
                <w:noProof/>
              </w:rPr>
              <w:t>Secondary data analysis</w:t>
            </w:r>
            <w:r w:rsidR="007310BD">
              <w:rPr>
                <w:noProof/>
                <w:webHidden/>
              </w:rPr>
              <w:tab/>
            </w:r>
            <w:r w:rsidR="007310BD">
              <w:rPr>
                <w:noProof/>
                <w:webHidden/>
              </w:rPr>
              <w:fldChar w:fldCharType="begin"/>
            </w:r>
            <w:r w:rsidR="007310BD">
              <w:rPr>
                <w:noProof/>
                <w:webHidden/>
              </w:rPr>
              <w:instrText xml:space="preserve"> PAGEREF _Toc502770282 \h </w:instrText>
            </w:r>
            <w:r w:rsidR="007310BD">
              <w:rPr>
                <w:noProof/>
                <w:webHidden/>
              </w:rPr>
            </w:r>
            <w:r w:rsidR="007310BD">
              <w:rPr>
                <w:noProof/>
                <w:webHidden/>
              </w:rPr>
              <w:fldChar w:fldCharType="separate"/>
            </w:r>
            <w:r w:rsidR="007310BD">
              <w:rPr>
                <w:noProof/>
                <w:webHidden/>
              </w:rPr>
              <w:t>9</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83" w:history="1">
            <w:r w:rsidR="007310BD" w:rsidRPr="00EB13BD">
              <w:rPr>
                <w:rStyle w:val="Hyperlink"/>
                <w:noProof/>
              </w:rPr>
              <w:t>7.</w:t>
            </w:r>
            <w:r w:rsidR="007310BD">
              <w:rPr>
                <w:rFonts w:asciiTheme="minorHAnsi" w:eastAsiaTheme="minorEastAsia" w:hAnsiTheme="minorHAnsi" w:cs="Vrinda"/>
                <w:noProof/>
                <w:sz w:val="22"/>
                <w:szCs w:val="28"/>
                <w:lang w:val="en-US" w:bidi="bn-BD"/>
              </w:rPr>
              <w:tab/>
            </w:r>
            <w:r w:rsidR="007310BD" w:rsidRPr="00EB13BD">
              <w:rPr>
                <w:rStyle w:val="Hyperlink"/>
                <w:noProof/>
              </w:rPr>
              <w:t>Findings</w:t>
            </w:r>
            <w:r w:rsidR="007310BD">
              <w:rPr>
                <w:noProof/>
                <w:webHidden/>
              </w:rPr>
              <w:tab/>
            </w:r>
            <w:r w:rsidR="007310BD">
              <w:rPr>
                <w:noProof/>
                <w:webHidden/>
              </w:rPr>
              <w:fldChar w:fldCharType="begin"/>
            </w:r>
            <w:r w:rsidR="007310BD">
              <w:rPr>
                <w:noProof/>
                <w:webHidden/>
              </w:rPr>
              <w:instrText xml:space="preserve"> PAGEREF _Toc502770283 \h </w:instrText>
            </w:r>
            <w:r w:rsidR="007310BD">
              <w:rPr>
                <w:noProof/>
                <w:webHidden/>
              </w:rPr>
            </w:r>
            <w:r w:rsidR="007310BD">
              <w:rPr>
                <w:noProof/>
                <w:webHidden/>
              </w:rPr>
              <w:fldChar w:fldCharType="separate"/>
            </w:r>
            <w:r w:rsidR="007310BD">
              <w:rPr>
                <w:noProof/>
                <w:webHidden/>
              </w:rPr>
              <w:t>10</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84" w:history="1">
            <w:r w:rsidR="007310BD" w:rsidRPr="00EB13BD">
              <w:rPr>
                <w:rStyle w:val="Hyperlink"/>
                <w:noProof/>
              </w:rPr>
              <w:t>8.</w:t>
            </w:r>
            <w:r w:rsidR="007310BD">
              <w:rPr>
                <w:rFonts w:asciiTheme="minorHAnsi" w:eastAsiaTheme="minorEastAsia" w:hAnsiTheme="minorHAnsi" w:cs="Vrinda"/>
                <w:noProof/>
                <w:sz w:val="22"/>
                <w:szCs w:val="28"/>
                <w:lang w:val="en-US" w:bidi="bn-BD"/>
              </w:rPr>
              <w:tab/>
            </w:r>
            <w:r w:rsidR="007310BD" w:rsidRPr="00EB13BD">
              <w:rPr>
                <w:rStyle w:val="Hyperlink"/>
                <w:noProof/>
              </w:rPr>
              <w:t>Recommendation</w:t>
            </w:r>
            <w:r w:rsidR="007310BD">
              <w:rPr>
                <w:noProof/>
                <w:webHidden/>
              </w:rPr>
              <w:tab/>
            </w:r>
            <w:r w:rsidR="007310BD">
              <w:rPr>
                <w:noProof/>
                <w:webHidden/>
              </w:rPr>
              <w:fldChar w:fldCharType="begin"/>
            </w:r>
            <w:r w:rsidR="007310BD">
              <w:rPr>
                <w:noProof/>
                <w:webHidden/>
              </w:rPr>
              <w:instrText xml:space="preserve"> PAGEREF _Toc502770284 \h </w:instrText>
            </w:r>
            <w:r w:rsidR="007310BD">
              <w:rPr>
                <w:noProof/>
                <w:webHidden/>
              </w:rPr>
            </w:r>
            <w:r w:rsidR="007310BD">
              <w:rPr>
                <w:noProof/>
                <w:webHidden/>
              </w:rPr>
              <w:fldChar w:fldCharType="separate"/>
            </w:r>
            <w:r w:rsidR="007310BD">
              <w:rPr>
                <w:noProof/>
                <w:webHidden/>
              </w:rPr>
              <w:t>10</w:t>
            </w:r>
            <w:r w:rsidR="007310BD">
              <w:rPr>
                <w:noProof/>
                <w:webHidden/>
              </w:rPr>
              <w:fldChar w:fldCharType="end"/>
            </w:r>
          </w:hyperlink>
        </w:p>
        <w:p w:rsidR="007310BD" w:rsidRDefault="00C97CFB">
          <w:pPr>
            <w:pStyle w:val="TOC1"/>
            <w:tabs>
              <w:tab w:val="left" w:pos="440"/>
              <w:tab w:val="right" w:leader="dot" w:pos="9350"/>
            </w:tabs>
            <w:rPr>
              <w:rFonts w:asciiTheme="minorHAnsi" w:eastAsiaTheme="minorEastAsia" w:hAnsiTheme="minorHAnsi" w:cs="Vrinda"/>
              <w:noProof/>
              <w:sz w:val="22"/>
              <w:szCs w:val="28"/>
              <w:lang w:val="en-US" w:bidi="bn-BD"/>
            </w:rPr>
          </w:pPr>
          <w:hyperlink w:anchor="_Toc502770285" w:history="1">
            <w:r w:rsidR="007310BD" w:rsidRPr="00EB13BD">
              <w:rPr>
                <w:rStyle w:val="Hyperlink"/>
                <w:noProof/>
              </w:rPr>
              <w:t>9.</w:t>
            </w:r>
            <w:r w:rsidR="007310BD">
              <w:rPr>
                <w:rFonts w:asciiTheme="minorHAnsi" w:eastAsiaTheme="minorEastAsia" w:hAnsiTheme="minorHAnsi" w:cs="Vrinda"/>
                <w:noProof/>
                <w:sz w:val="22"/>
                <w:szCs w:val="28"/>
                <w:lang w:val="en-US" w:bidi="bn-BD"/>
              </w:rPr>
              <w:tab/>
            </w:r>
            <w:r w:rsidR="007310BD" w:rsidRPr="00EB13BD">
              <w:rPr>
                <w:rStyle w:val="Hyperlink"/>
                <w:noProof/>
              </w:rPr>
              <w:t>Conclusion</w:t>
            </w:r>
            <w:r w:rsidR="007310BD">
              <w:rPr>
                <w:noProof/>
                <w:webHidden/>
              </w:rPr>
              <w:tab/>
            </w:r>
            <w:r w:rsidR="007310BD">
              <w:rPr>
                <w:noProof/>
                <w:webHidden/>
              </w:rPr>
              <w:fldChar w:fldCharType="begin"/>
            </w:r>
            <w:r w:rsidR="007310BD">
              <w:rPr>
                <w:noProof/>
                <w:webHidden/>
              </w:rPr>
              <w:instrText xml:space="preserve"> PAGEREF _Toc502770285 \h </w:instrText>
            </w:r>
            <w:r w:rsidR="007310BD">
              <w:rPr>
                <w:noProof/>
                <w:webHidden/>
              </w:rPr>
            </w:r>
            <w:r w:rsidR="007310BD">
              <w:rPr>
                <w:noProof/>
                <w:webHidden/>
              </w:rPr>
              <w:fldChar w:fldCharType="separate"/>
            </w:r>
            <w:r w:rsidR="007310BD">
              <w:rPr>
                <w:noProof/>
                <w:webHidden/>
              </w:rPr>
              <w:t>11</w:t>
            </w:r>
            <w:r w:rsidR="007310BD">
              <w:rPr>
                <w:noProof/>
                <w:webHidden/>
              </w:rPr>
              <w:fldChar w:fldCharType="end"/>
            </w:r>
          </w:hyperlink>
        </w:p>
        <w:p w:rsidR="007310BD" w:rsidRDefault="00C97CFB">
          <w:pPr>
            <w:pStyle w:val="TOC1"/>
            <w:tabs>
              <w:tab w:val="right" w:leader="dot" w:pos="9350"/>
            </w:tabs>
            <w:rPr>
              <w:rFonts w:asciiTheme="minorHAnsi" w:eastAsiaTheme="minorEastAsia" w:hAnsiTheme="minorHAnsi" w:cs="Vrinda"/>
              <w:noProof/>
              <w:sz w:val="22"/>
              <w:szCs w:val="28"/>
              <w:lang w:val="en-US" w:bidi="bn-BD"/>
            </w:rPr>
          </w:pPr>
          <w:hyperlink w:anchor="_Toc502770286" w:history="1">
            <w:r w:rsidR="007310BD" w:rsidRPr="00EB13BD">
              <w:rPr>
                <w:rStyle w:val="Hyperlink"/>
                <w:noProof/>
              </w:rPr>
              <w:t>References</w:t>
            </w:r>
            <w:r w:rsidR="007310BD">
              <w:rPr>
                <w:noProof/>
                <w:webHidden/>
              </w:rPr>
              <w:tab/>
            </w:r>
            <w:r w:rsidR="007310BD">
              <w:rPr>
                <w:noProof/>
                <w:webHidden/>
              </w:rPr>
              <w:fldChar w:fldCharType="begin"/>
            </w:r>
            <w:r w:rsidR="007310BD">
              <w:rPr>
                <w:noProof/>
                <w:webHidden/>
              </w:rPr>
              <w:instrText xml:space="preserve"> PAGEREF _Toc502770286 \h </w:instrText>
            </w:r>
            <w:r w:rsidR="007310BD">
              <w:rPr>
                <w:noProof/>
                <w:webHidden/>
              </w:rPr>
            </w:r>
            <w:r w:rsidR="007310BD">
              <w:rPr>
                <w:noProof/>
                <w:webHidden/>
              </w:rPr>
              <w:fldChar w:fldCharType="separate"/>
            </w:r>
            <w:r w:rsidR="007310BD">
              <w:rPr>
                <w:noProof/>
                <w:webHidden/>
              </w:rPr>
              <w:t>12</w:t>
            </w:r>
            <w:r w:rsidR="007310BD">
              <w:rPr>
                <w:noProof/>
                <w:webHidden/>
              </w:rPr>
              <w:fldChar w:fldCharType="end"/>
            </w:r>
          </w:hyperlink>
        </w:p>
        <w:p w:rsidR="00562132" w:rsidRDefault="00562132">
          <w:r>
            <w:fldChar w:fldCharType="end"/>
          </w:r>
        </w:p>
      </w:sdtContent>
    </w:sdt>
    <w:p w:rsidR="00DB3319" w:rsidRDefault="00994EE7" w:rsidP="00DB3319">
      <w:r>
        <w:t xml:space="preserve"> </w:t>
      </w:r>
    </w:p>
    <w:p w:rsidR="00562132" w:rsidRDefault="00562132">
      <w:pPr>
        <w:spacing w:line="259" w:lineRule="auto"/>
        <w:jc w:val="left"/>
        <w:rPr>
          <w:rFonts w:eastAsiaTheme="majorEastAsia" w:cstheme="majorBidi"/>
          <w:b/>
          <w:color w:val="2E74B5" w:themeColor="accent1" w:themeShade="BF"/>
          <w:sz w:val="32"/>
          <w:szCs w:val="32"/>
        </w:rPr>
      </w:pPr>
      <w:r>
        <w:br w:type="page"/>
      </w:r>
    </w:p>
    <w:p w:rsidR="004E418B" w:rsidRDefault="004E418B" w:rsidP="004E418B">
      <w:pPr>
        <w:pStyle w:val="Heading1"/>
        <w:numPr>
          <w:ilvl w:val="0"/>
          <w:numId w:val="1"/>
        </w:numPr>
      </w:pPr>
      <w:bookmarkStart w:id="2" w:name="_Toc502770275"/>
      <w:r>
        <w:lastRenderedPageBreak/>
        <w:t>Aim of the research</w:t>
      </w:r>
      <w:bookmarkEnd w:id="2"/>
      <w:r>
        <w:t xml:space="preserve">  </w:t>
      </w:r>
    </w:p>
    <w:p w:rsidR="008708E3" w:rsidRPr="00393068" w:rsidRDefault="004E418B" w:rsidP="00393068">
      <w:r>
        <w:t xml:space="preserve">The important goal of this research is determined the impact of the online selling system on enhancement of the sales by selecting Waitrose. To keep peace with the business world, organizations have to introduce new way of operation and use modern technology for satisfy their customers. Now internet is more used technology in the business. So, online shopping can be the most growing sector of business operation which can increase the organization’s sale. Because it is more comfortable than direct selling system and less time consuming for the customers. </w:t>
      </w:r>
    </w:p>
    <w:p w:rsidR="004E418B" w:rsidRDefault="004E418B" w:rsidP="004E418B">
      <w:pPr>
        <w:pStyle w:val="Heading1"/>
        <w:numPr>
          <w:ilvl w:val="0"/>
          <w:numId w:val="1"/>
        </w:numPr>
      </w:pPr>
      <w:bookmarkStart w:id="3" w:name="_Toc502770276"/>
      <w:r>
        <w:t>Objectives</w:t>
      </w:r>
      <w:r w:rsidR="008D34B0">
        <w:t xml:space="preserve"> of the research</w:t>
      </w:r>
      <w:bookmarkEnd w:id="3"/>
      <w:r w:rsidR="008D34B0">
        <w:t xml:space="preserve"> </w:t>
      </w:r>
      <w:r>
        <w:t xml:space="preserve">  </w:t>
      </w:r>
    </w:p>
    <w:p w:rsidR="004E418B" w:rsidRDefault="008D34B0" w:rsidP="004E418B">
      <w:r>
        <w:t xml:space="preserve">The objectives of this research is determined below which are crucial for obtaining the Waitrose’s aim, mission and vision.  </w:t>
      </w:r>
    </w:p>
    <w:p w:rsidR="008D34B0" w:rsidRDefault="002E5BF7" w:rsidP="008D34B0">
      <w:pPr>
        <w:pStyle w:val="ListParagraph"/>
        <w:numPr>
          <w:ilvl w:val="0"/>
          <w:numId w:val="2"/>
        </w:numPr>
      </w:pPr>
      <w:r>
        <w:t xml:space="preserve">Determine how the various technology can be used in the retail chain organization for increasing sales in Waitrose. </w:t>
      </w:r>
    </w:p>
    <w:p w:rsidR="00951D8E" w:rsidRDefault="002E5BF7" w:rsidP="008D34B0">
      <w:pPr>
        <w:pStyle w:val="ListParagraph"/>
        <w:numPr>
          <w:ilvl w:val="0"/>
          <w:numId w:val="2"/>
        </w:numPr>
      </w:pPr>
      <w:r>
        <w:t xml:space="preserve">Determine the effective way of increasing sales which can reduce the cost of </w:t>
      </w:r>
      <w:r w:rsidR="00951D8E">
        <w:t xml:space="preserve">selling product. </w:t>
      </w:r>
    </w:p>
    <w:p w:rsidR="00951D8E" w:rsidRDefault="00951D8E" w:rsidP="008D34B0">
      <w:pPr>
        <w:pStyle w:val="ListParagraph"/>
        <w:numPr>
          <w:ilvl w:val="0"/>
          <w:numId w:val="2"/>
        </w:numPr>
      </w:pPr>
      <w:r>
        <w:t>Evaluate and determine the amount of sales before and after using online selling service in Waitrose.</w:t>
      </w:r>
    </w:p>
    <w:p w:rsidR="002E5BF7" w:rsidRDefault="00951D8E" w:rsidP="00951D8E">
      <w:pPr>
        <w:pStyle w:val="ListParagraph"/>
        <w:numPr>
          <w:ilvl w:val="0"/>
          <w:numId w:val="2"/>
        </w:numPr>
      </w:pPr>
      <w:r>
        <w:t xml:space="preserve">Determine the effective technology which can increase the employee efficiency and business efficiency.    </w:t>
      </w:r>
    </w:p>
    <w:p w:rsidR="00951D8E" w:rsidRDefault="00951D8E" w:rsidP="00951D8E">
      <w:pPr>
        <w:pStyle w:val="Heading1"/>
        <w:numPr>
          <w:ilvl w:val="0"/>
          <w:numId w:val="1"/>
        </w:numPr>
      </w:pPr>
      <w:bookmarkStart w:id="4" w:name="_Toc502770277"/>
      <w:r>
        <w:t>Literature review.</w:t>
      </w:r>
      <w:bookmarkEnd w:id="4"/>
      <w:r>
        <w:t xml:space="preserve">  </w:t>
      </w:r>
    </w:p>
    <w:p w:rsidR="00EA3E44" w:rsidRDefault="009359E1" w:rsidP="009359E1">
      <w:r>
        <w:t xml:space="preserve">John Lewis the key partner of the Waitrose tries to expand the region of their business operation through internet system by stablishing strong online network and stablishing thousands of branch around the world. The world best retail outlet Waitrose joins the Collect+ scheme an online shopping channel which </w:t>
      </w:r>
      <w:r w:rsidR="00EA3E44">
        <w:t>connects the company across</w:t>
      </w:r>
      <w:r>
        <w:t xml:space="preserve"> the world.</w:t>
      </w:r>
      <w:r w:rsidR="00EA3E44">
        <w:t xml:space="preserve"> By using online shopping service customers of the Waitrose can buy and return their unexpected products from their home which can reduce their cost and time. Though Waitrose introduce their branch up to 5000 retailers around 12 countries, customers can easily buy their products from home. Waitrose uses various modern technology like distribution company Yodel, Pay Point payment service which </w:t>
      </w:r>
      <w:r w:rsidR="00EA3E44">
        <w:lastRenderedPageBreak/>
        <w:t xml:space="preserve">helps the company to conduct their business easily. In previous years, Waitrose sales 35% of their products through online which produce more benefit for the company. </w:t>
      </w:r>
    </w:p>
    <w:p w:rsidR="00C655B7" w:rsidRDefault="007310BD" w:rsidP="009359E1">
      <w:r w:rsidRPr="00BB6EE7">
        <w:t xml:space="preserve">Butler (2018) </w:t>
      </w:r>
      <w:r>
        <w:t>stated online</w:t>
      </w:r>
      <w:r w:rsidR="00EA3E44">
        <w:t xml:space="preserve"> shopping system has both advantages and disadvantages. But it is more beneficial for </w:t>
      </w:r>
      <w:r w:rsidR="00C655B7">
        <w:t xml:space="preserve">the company than manual system and so its benefit is more preferable here. to keep peace with the business world, organizations have to introduce new way of operation and use modern technology for satisfy their customers. </w:t>
      </w:r>
      <w:r w:rsidRPr="00BB6EE7">
        <w:t>Harvey (2018)</w:t>
      </w:r>
      <w:r>
        <w:t xml:space="preserve"> supported that n</w:t>
      </w:r>
      <w:r w:rsidR="00C655B7">
        <w:t xml:space="preserve">ow internet is more used technology in the business. So, online shopping can be the most growing sector of business operation which can increase the organization’s sale. So, Waitrose should use the online shopping service which can beneficial for the company. </w:t>
      </w:r>
    </w:p>
    <w:p w:rsidR="00820ADF" w:rsidRDefault="007310BD" w:rsidP="009359E1">
      <w:r w:rsidRPr="00BB6EE7">
        <w:t xml:space="preserve">Mercer (2006) </w:t>
      </w:r>
      <w:r>
        <w:t>argued that online</w:t>
      </w:r>
      <w:r w:rsidR="001721B4">
        <w:t xml:space="preserve"> shopping system has some disadvantages also which can be </w:t>
      </w:r>
      <w:r>
        <w:t>treating</w:t>
      </w:r>
      <w:r w:rsidR="001721B4">
        <w:t xml:space="preserve"> for the customers and the organization. Inefficient maintenance can be harmful for the organization because the organization’s may be hacked by the hacker which licked the important information. </w:t>
      </w:r>
      <w:r w:rsidR="00820ADF">
        <w:t>Selling product through online sometimes can be inefficient because product may be altered sometimes</w:t>
      </w:r>
      <w:r>
        <w:t xml:space="preserve"> </w:t>
      </w:r>
      <w:r w:rsidRPr="00BB6EE7">
        <w:t>(Butler, 2018)</w:t>
      </w:r>
      <w:r w:rsidR="00820ADF">
        <w:t xml:space="preserve">. It may be expensive sometimes because here service charge may include with the price of the product. Sometimes customers face great difficulty to buy and exchange their product through online.   </w:t>
      </w:r>
    </w:p>
    <w:p w:rsidR="009359E1" w:rsidRDefault="00820ADF" w:rsidP="009359E1">
      <w:r>
        <w:t xml:space="preserve">The era of the business is very competitive in nature because after the industrial revolution business sector grows more rapidly. So, to keep peace with the business world, organizations have to introduce new way of operation and use modern technology for satisfy their customers. Now internet is more used technology in the business. So, online shopping can be the most growing sector of business operation which can increase the organization’s sale.  </w:t>
      </w:r>
    </w:p>
    <w:p w:rsidR="00820ADF" w:rsidRDefault="00820ADF" w:rsidP="00820ADF">
      <w:pPr>
        <w:pStyle w:val="Heading1"/>
        <w:numPr>
          <w:ilvl w:val="0"/>
          <w:numId w:val="1"/>
        </w:numPr>
      </w:pPr>
      <w:bookmarkStart w:id="5" w:name="_Toc502770278"/>
      <w:r>
        <w:t>Types of data</w:t>
      </w:r>
      <w:bookmarkEnd w:id="5"/>
      <w:r>
        <w:t xml:space="preserve">   </w:t>
      </w:r>
    </w:p>
    <w:p w:rsidR="008708E3" w:rsidRPr="00393068" w:rsidRDefault="00C52207" w:rsidP="00393068">
      <w:r>
        <w:t>There are two types of data collection. But according to chosen data collection method researcher should collect data (</w:t>
      </w:r>
      <w:r w:rsidRPr="006113B9">
        <w:t>Saunders</w:t>
      </w:r>
      <w:r>
        <w:t xml:space="preserve">, </w:t>
      </w:r>
      <w:r w:rsidRPr="006113B9">
        <w:t>2007)</w:t>
      </w:r>
      <w:r>
        <w:t xml:space="preserve">. In terms of primary data collection, researchers can use various authentic sources like survey questionnaire, field research, </w:t>
      </w:r>
      <w:r w:rsidRPr="008547D3">
        <w:rPr>
          <w:noProof/>
        </w:rPr>
        <w:t>and</w:t>
      </w:r>
      <w:r>
        <w:t xml:space="preserve"> interview method. It should be selected in accordance with researcher’s time, cost, </w:t>
      </w:r>
      <w:r w:rsidRPr="008547D3">
        <w:rPr>
          <w:noProof/>
        </w:rPr>
        <w:t>and</w:t>
      </w:r>
      <w:r>
        <w:t xml:space="preserve"> other factors. In contrast, secondary data can be collected from many reliable secondary </w:t>
      </w:r>
      <w:r w:rsidRPr="008547D3">
        <w:rPr>
          <w:noProof/>
        </w:rPr>
        <w:t>source</w:t>
      </w:r>
      <w:r>
        <w:rPr>
          <w:noProof/>
        </w:rPr>
        <w:t>s</w:t>
      </w:r>
      <w:r>
        <w:t xml:space="preserve"> like website, statistics bureau, published a </w:t>
      </w:r>
      <w:r w:rsidRPr="008547D3">
        <w:rPr>
          <w:noProof/>
        </w:rPr>
        <w:t>journal</w:t>
      </w:r>
      <w:r>
        <w:t xml:space="preserve"> and many other sourc</w:t>
      </w:r>
      <w:r w:rsidR="00393068">
        <w:t>es which are already published.</w:t>
      </w:r>
    </w:p>
    <w:p w:rsidR="00C52207" w:rsidRDefault="00C52207" w:rsidP="00C52207">
      <w:pPr>
        <w:pStyle w:val="Heading1"/>
        <w:numPr>
          <w:ilvl w:val="0"/>
          <w:numId w:val="1"/>
        </w:numPr>
      </w:pPr>
      <w:bookmarkStart w:id="6" w:name="_Toc502770279"/>
      <w:r>
        <w:lastRenderedPageBreak/>
        <w:t>Sources of data</w:t>
      </w:r>
      <w:bookmarkEnd w:id="6"/>
      <w:r>
        <w:t xml:space="preserve">  </w:t>
      </w:r>
    </w:p>
    <w:p w:rsidR="005316E2" w:rsidRPr="00393068" w:rsidRDefault="00C52207" w:rsidP="00393068">
      <w:r>
        <w:t xml:space="preserve">Primary research refers to the collection of relevant data by conducting authentic analysis or research of a specific problem. Primary research requires field research statistics to understand a problem. There are many sources of primary research like face to face interview, field research, focus group </w:t>
      </w:r>
      <w:r w:rsidR="007310BD">
        <w:t>discussion;</w:t>
      </w:r>
      <w:r>
        <w:t xml:space="preserve"> data collection through questionnaire etc. primary research is the key sources of data</w:t>
      </w:r>
      <w:r w:rsidR="007310BD">
        <w:t xml:space="preserve"> (</w:t>
      </w:r>
      <w:r w:rsidR="007310BD" w:rsidRPr="00BB6EE7">
        <w:t>Cottrell</w:t>
      </w:r>
      <w:r w:rsidR="007310BD">
        <w:t xml:space="preserve">, </w:t>
      </w:r>
      <w:r w:rsidR="007310BD" w:rsidRPr="00BB6EE7">
        <w:t>2010</w:t>
      </w:r>
      <w:r w:rsidR="007310BD">
        <w:t>)</w:t>
      </w:r>
      <w:r>
        <w:t>. Sometimes it will be hindered because of its costly and long term process. Secondary research refers to the method of data collection from the published sources which already conducted. Actually, Secondary research is not a research at all. It is a subordinate part of research</w:t>
      </w:r>
      <w:r w:rsidR="007310BD">
        <w:t xml:space="preserve"> (</w:t>
      </w:r>
      <w:r w:rsidR="007310BD" w:rsidRPr="00BB6EE7">
        <w:t>Pritchards</w:t>
      </w:r>
      <w:r w:rsidR="007310BD">
        <w:t xml:space="preserve">, </w:t>
      </w:r>
      <w:r w:rsidR="007310BD" w:rsidRPr="00BB6EE7">
        <w:t>2008)</w:t>
      </w:r>
      <w:r>
        <w:t xml:space="preserve">. This research is helpful and most used one because of its availability of resources, low cost and short time result. There are many sources of secondary data and they are online published journal, newspapers, published magazines and so on.  </w:t>
      </w:r>
    </w:p>
    <w:p w:rsidR="00C52207" w:rsidRDefault="00C52207" w:rsidP="00C52207">
      <w:pPr>
        <w:pStyle w:val="Heading1"/>
        <w:numPr>
          <w:ilvl w:val="0"/>
          <w:numId w:val="1"/>
        </w:numPr>
      </w:pPr>
      <w:bookmarkStart w:id="7" w:name="_Toc502770280"/>
      <w:r>
        <w:t>Analysis of data</w:t>
      </w:r>
      <w:bookmarkEnd w:id="7"/>
      <w:r>
        <w:t xml:space="preserve">  </w:t>
      </w:r>
    </w:p>
    <w:p w:rsidR="00C76554" w:rsidRDefault="00C76554" w:rsidP="00C76554">
      <w:pPr>
        <w:pStyle w:val="Heading2"/>
        <w:numPr>
          <w:ilvl w:val="1"/>
          <w:numId w:val="1"/>
        </w:numPr>
      </w:pPr>
      <w:bookmarkStart w:id="8" w:name="_Toc502770281"/>
      <w:r>
        <w:t>Primary data analysis</w:t>
      </w:r>
      <w:bookmarkEnd w:id="8"/>
      <w:r>
        <w:t xml:space="preserve">  </w:t>
      </w:r>
    </w:p>
    <w:p w:rsidR="00C76554" w:rsidRDefault="00C76554" w:rsidP="00C76554">
      <w:pPr>
        <w:rPr>
          <w:b/>
        </w:rPr>
      </w:pPr>
      <w:r>
        <w:rPr>
          <w:b/>
        </w:rPr>
        <w:t xml:space="preserve">Q-1: Do you agree that Waitrose able to increase their sales by introducing online selling service? </w:t>
      </w:r>
    </w:p>
    <w:p w:rsidR="00620B15" w:rsidRDefault="0079562B" w:rsidP="00C76554">
      <w:r>
        <w:t>The presentation of the data through graph interpret the responder’s data of the research which</w:t>
      </w:r>
      <w:r w:rsidR="00C23D82">
        <w:t xml:space="preserve"> collect from the employee of the Waitrose. The researchers select 60 employees from the headquarter of the Waitrose which situated in the Bracknell, UK. Researchers collect data through questionnaire to know about the impact of online selling service on increasing the sales of Waitrose. Majority </w:t>
      </w:r>
      <w:r w:rsidR="00620B15">
        <w:t xml:space="preserve">of the responders agree about the statement but only a small portion of the employees disagree about the statement where only 8% of the employee disagree the statement, about 56% of the employee agree the statement and 30% of the employee strongly agree the statement. The mean, standard deviation and mode of the research support the outcome of the research. </w:t>
      </w:r>
    </w:p>
    <w:p w:rsidR="00620B15" w:rsidRDefault="00620B15" w:rsidP="00C76554">
      <w:r>
        <w:rPr>
          <w:noProof/>
          <w:lang w:eastAsia="en-GB"/>
        </w:rPr>
        <w:lastRenderedPageBreak/>
        <w:drawing>
          <wp:inline distT="0" distB="0" distL="0" distR="0">
            <wp:extent cx="5324475" cy="202882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t xml:space="preserve"> </w:t>
      </w:r>
    </w:p>
    <w:p w:rsidR="005316E2" w:rsidRDefault="00620B15" w:rsidP="00393068">
      <w:pPr>
        <w:jc w:val="center"/>
        <w:rPr>
          <w:b/>
        </w:rPr>
      </w:pPr>
      <w:r w:rsidRPr="00620B15">
        <w:rPr>
          <w:b/>
        </w:rPr>
        <w:t>Figure 1:</w:t>
      </w:r>
      <w:r>
        <w:rPr>
          <w:b/>
        </w:rPr>
        <w:t xml:space="preserve"> Online selling can increase the sales of the Waitrose. </w:t>
      </w:r>
    </w:p>
    <w:p w:rsidR="00C76554" w:rsidRDefault="00C76554" w:rsidP="00C76554">
      <w:pPr>
        <w:rPr>
          <w:b/>
        </w:rPr>
      </w:pPr>
      <w:r>
        <w:rPr>
          <w:b/>
        </w:rPr>
        <w:t xml:space="preserve">Q-2: Do you agree that Waitrose able to satisfy their customers by introducing online shopping service? </w:t>
      </w:r>
      <w:r w:rsidR="005316E2">
        <w:rPr>
          <w:b/>
        </w:rPr>
        <w:t xml:space="preserve"> </w:t>
      </w:r>
    </w:p>
    <w:p w:rsidR="005316E2" w:rsidRDefault="005316E2" w:rsidP="00C76554">
      <w:r>
        <w:t xml:space="preserve">The presentation of the data through graph interpret the responder’s data of the research which collect from the employee of the Waitrose. The researchers select 60 employees from the headquarter of the Waitrose which situated in the Bracknell, UK. Researchers collect data through questionnaire to know about the impact of online selling service on satisfaction of their customers of Waitrose. Majority of the responders agree about the statement but only a small portion of the employees disagree about the statement where only 6% of the employee disagree the statement, about 56% of the employee agree the statement and 26% of the employee strongly agree the statement. The mean, standard deviation and mode of the research support the outcome of the research. </w:t>
      </w:r>
    </w:p>
    <w:p w:rsidR="005316E2" w:rsidRDefault="005316E2" w:rsidP="00C76554">
      <w:r>
        <w:rPr>
          <w:noProof/>
          <w:lang w:eastAsia="en-GB"/>
        </w:rPr>
        <w:drawing>
          <wp:inline distT="0" distB="0" distL="0" distR="0">
            <wp:extent cx="5438775" cy="2105025"/>
            <wp:effectExtent l="1905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w:t>
      </w:r>
    </w:p>
    <w:p w:rsidR="005316E2" w:rsidRDefault="005316E2" w:rsidP="00393068">
      <w:pPr>
        <w:jc w:val="center"/>
        <w:rPr>
          <w:b/>
        </w:rPr>
      </w:pPr>
      <w:r>
        <w:rPr>
          <w:b/>
        </w:rPr>
        <w:t xml:space="preserve">Figure 2: Online shopping system can improve the customer satisfaction of the Waitrose </w:t>
      </w:r>
    </w:p>
    <w:p w:rsidR="00C76554" w:rsidRDefault="005316E2" w:rsidP="00C76554">
      <w:pPr>
        <w:rPr>
          <w:b/>
        </w:rPr>
      </w:pPr>
      <w:r>
        <w:rPr>
          <w:b/>
        </w:rPr>
        <w:lastRenderedPageBreak/>
        <w:t>Q</w:t>
      </w:r>
      <w:r w:rsidR="00C76554">
        <w:rPr>
          <w:b/>
        </w:rPr>
        <w:t xml:space="preserve">-3: Do you agree that Waitrose able to reduce their cost of product selling by introducing online shopping service?  </w:t>
      </w:r>
    </w:p>
    <w:p w:rsidR="005316E2" w:rsidRDefault="005316E2" w:rsidP="005316E2">
      <w:r>
        <w:t xml:space="preserve">The presentation of the data through graph interpret the responder’s data of the research which collect from the employee of the Waitrose. The researchers select 60 employees from the headquarter of the Waitrose which situated in the Bracknell, UK. Researchers collect data through questionnaire to know about the impact of online selling service on reducing the cost of product selling of Waitrose. Majority of the responders agree about the statement but only a small portion of the employees disagree about the statement where only 7% of the employee disagree the statement, about 54% of the employee agree the statement and 28% of the employee strongly agree the statement. The mean, standard deviation and mode of the research support the outcome of the research. </w:t>
      </w:r>
    </w:p>
    <w:p w:rsidR="00C76554" w:rsidRDefault="005316E2" w:rsidP="00C76554">
      <w:pPr>
        <w:rPr>
          <w:b/>
        </w:rPr>
      </w:pPr>
      <w:r>
        <w:rPr>
          <w:noProof/>
          <w:lang w:eastAsia="en-GB"/>
        </w:rPr>
        <w:drawing>
          <wp:inline distT="0" distB="0" distL="0" distR="0">
            <wp:extent cx="5334000" cy="20955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316E2" w:rsidRDefault="005316E2" w:rsidP="00393068">
      <w:pPr>
        <w:jc w:val="center"/>
        <w:rPr>
          <w:b/>
        </w:rPr>
      </w:pPr>
      <w:r>
        <w:rPr>
          <w:b/>
        </w:rPr>
        <w:t xml:space="preserve">Figure 3: Online shopping can reduce the cost of product selling of the Waitrose. </w:t>
      </w:r>
    </w:p>
    <w:p w:rsidR="005316E2" w:rsidRDefault="00C76554" w:rsidP="00C76554">
      <w:pPr>
        <w:rPr>
          <w:b/>
        </w:rPr>
      </w:pPr>
      <w:r>
        <w:rPr>
          <w:b/>
        </w:rPr>
        <w:t xml:space="preserve">Q-4: Do you agree that Waitrose able to </w:t>
      </w:r>
      <w:r w:rsidR="005534DB">
        <w:rPr>
          <w:b/>
        </w:rPr>
        <w:t xml:space="preserve">improve their employee efficiency </w:t>
      </w:r>
      <w:r>
        <w:rPr>
          <w:b/>
        </w:rPr>
        <w:t>by introducing online shopping service?</w:t>
      </w:r>
      <w:r w:rsidR="005316E2">
        <w:rPr>
          <w:b/>
        </w:rPr>
        <w:t xml:space="preserve">  </w:t>
      </w:r>
    </w:p>
    <w:p w:rsidR="005A7292" w:rsidRDefault="005316E2" w:rsidP="005316E2">
      <w:r>
        <w:t xml:space="preserve">The presentation of the data through graph interpret the responder’s data of the research which collect from the employee of the Waitrose. The researchers select 60 employees from the headquarter of the Waitrose which situated in the Bracknell, UK. Researchers collect data through questionnaire to know about the impact of online selling service on </w:t>
      </w:r>
      <w:r w:rsidR="005A7292">
        <w:t>improving the employee efficiency of</w:t>
      </w:r>
      <w:r>
        <w:t xml:space="preserve"> Waitrose. Majority of the responders agree about the statement but only a small portion of the employees disagree </w:t>
      </w:r>
      <w:r w:rsidR="005A7292">
        <w:t>about the statement where only 5</w:t>
      </w:r>
      <w:r>
        <w:t>% of the employee disagree the statement,</w:t>
      </w:r>
      <w:r w:rsidR="005A7292">
        <w:t xml:space="preserve"> about 48</w:t>
      </w:r>
      <w:r>
        <w:t>% of the employee agree the statement and</w:t>
      </w:r>
      <w:r w:rsidR="005A7292">
        <w:t xml:space="preserve"> 30</w:t>
      </w:r>
      <w:r>
        <w:t xml:space="preserve">% of the employee </w:t>
      </w:r>
      <w:r>
        <w:lastRenderedPageBreak/>
        <w:t>strongly agree the statement. The mean, standard deviation and mode of the research support the outcome of the research.</w:t>
      </w:r>
      <w:r w:rsidR="005A7292">
        <w:t xml:space="preserve"> </w:t>
      </w:r>
    </w:p>
    <w:p w:rsidR="005316E2" w:rsidRDefault="005A7292" w:rsidP="005316E2">
      <w:r>
        <w:rPr>
          <w:noProof/>
          <w:lang w:eastAsia="en-GB"/>
        </w:rPr>
        <w:drawing>
          <wp:inline distT="0" distB="0" distL="0" distR="0">
            <wp:extent cx="5514975" cy="2162175"/>
            <wp:effectExtent l="1905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5316E2">
        <w:t xml:space="preserve"> </w:t>
      </w:r>
    </w:p>
    <w:p w:rsidR="005316E2" w:rsidRDefault="005A7292" w:rsidP="00393068">
      <w:pPr>
        <w:jc w:val="center"/>
        <w:rPr>
          <w:b/>
        </w:rPr>
      </w:pPr>
      <w:r>
        <w:rPr>
          <w:b/>
        </w:rPr>
        <w:t xml:space="preserve">Figure 3: Online shopping can improve the efficiency of the employee of the Waitrose. </w:t>
      </w:r>
    </w:p>
    <w:p w:rsidR="005A7292" w:rsidRDefault="005A7292" w:rsidP="005A7292">
      <w:pPr>
        <w:pStyle w:val="Heading2"/>
        <w:numPr>
          <w:ilvl w:val="1"/>
          <w:numId w:val="1"/>
        </w:numPr>
      </w:pPr>
      <w:bookmarkStart w:id="9" w:name="_Toc502770282"/>
      <w:r>
        <w:t>Secondary data analysis</w:t>
      </w:r>
      <w:bookmarkEnd w:id="9"/>
      <w:r>
        <w:t xml:space="preserve">   </w:t>
      </w:r>
    </w:p>
    <w:p w:rsidR="00750430" w:rsidRDefault="005A7292" w:rsidP="00E802C5">
      <w:pPr>
        <w:rPr>
          <w:noProof/>
          <w:lang w:eastAsia="en-GB"/>
        </w:rPr>
      </w:pPr>
      <w:r>
        <w:t xml:space="preserve"> </w:t>
      </w:r>
      <w:r w:rsidR="00C00BA2">
        <w:t xml:space="preserve">Secondary data is such kind of analytical data which collect from the various published sources like journal, newspapers, statistical bureau, magazine and published article also. Annual report of the Waitrose is the main source of secondary data for conducting research about Waitrose which conducted their business around 12 countries. From the annual report of the Waitrose, </w:t>
      </w:r>
      <w:r w:rsidR="00E802C5">
        <w:t xml:space="preserve">it is found that the revenue of the company is 10 billion British pounds last year increasing 2.8% compared to the previous year. IT capital and supply chain expenditure is 258 million Euro </w:t>
      </w:r>
      <w:r w:rsidR="000434CF">
        <w:t xml:space="preserve">where the gross sales growth of the company is 3.2% in last year. The sales of the company are increased almost 2.7% comparing last year. According to The Guardian (2017), before the Christmas online selling order of the Waitrose is increased 68%. Mark price, the managing director of the Waitrose said that, “He is committed for doubling the sales through online within the next few years.” This statement proves that the rapid increase of the online selling service. </w:t>
      </w:r>
      <w:r w:rsidR="00750430">
        <w:t xml:space="preserve">The company generated 4.3 billion British pound and generated 6.3 billion in 2017 </w:t>
      </w:r>
      <w:r w:rsidR="00750430">
        <w:rPr>
          <w:noProof/>
          <w:lang w:eastAsia="en-GB"/>
        </w:rPr>
        <w:t xml:space="preserve">(waitrose.com, 2017). </w:t>
      </w:r>
    </w:p>
    <w:p w:rsidR="005534DB" w:rsidRPr="00C00BA2" w:rsidRDefault="00750430" w:rsidP="00E802C5">
      <w:r>
        <w:rPr>
          <w:noProof/>
          <w:lang w:eastAsia="en-GB"/>
        </w:rPr>
        <w:lastRenderedPageBreak/>
        <w:drawing>
          <wp:anchor distT="0" distB="0" distL="114300" distR="114300" simplePos="0" relativeHeight="251659264" behindDoc="0" locked="0" layoutInCell="1" allowOverlap="1">
            <wp:simplePos x="0" y="0"/>
            <wp:positionH relativeFrom="margin">
              <wp:posOffset>0</wp:posOffset>
            </wp:positionH>
            <wp:positionV relativeFrom="paragraph">
              <wp:posOffset>361315</wp:posOffset>
            </wp:positionV>
            <wp:extent cx="5362575" cy="248602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 (1).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62575" cy="2486025"/>
                    </a:xfrm>
                    <a:prstGeom prst="rect">
                      <a:avLst/>
                    </a:prstGeom>
                  </pic:spPr>
                </pic:pic>
              </a:graphicData>
            </a:graphic>
          </wp:anchor>
        </w:drawing>
      </w:r>
      <w:r w:rsidR="000434CF">
        <w:t xml:space="preserve">    </w:t>
      </w:r>
      <w:r w:rsidR="00E802C5">
        <w:t xml:space="preserve">   </w:t>
      </w:r>
    </w:p>
    <w:p w:rsidR="00750430" w:rsidRDefault="00C76554" w:rsidP="00C76554">
      <w:r>
        <w:rPr>
          <w:b/>
        </w:rPr>
        <w:t xml:space="preserve"> </w:t>
      </w:r>
    </w:p>
    <w:p w:rsidR="00750430" w:rsidRPr="00750430" w:rsidRDefault="00750430" w:rsidP="00750430"/>
    <w:p w:rsidR="00750430" w:rsidRPr="00750430" w:rsidRDefault="00750430" w:rsidP="00750430"/>
    <w:p w:rsidR="00750430" w:rsidRPr="00750430" w:rsidRDefault="00750430" w:rsidP="00750430"/>
    <w:p w:rsidR="00750430" w:rsidRPr="00750430" w:rsidRDefault="00750430" w:rsidP="00750430"/>
    <w:p w:rsidR="00750430" w:rsidRDefault="00750430" w:rsidP="00750430"/>
    <w:p w:rsidR="00750430" w:rsidRDefault="00750430" w:rsidP="00750430"/>
    <w:p w:rsidR="00750430" w:rsidRPr="00393068" w:rsidRDefault="00750430" w:rsidP="00393068">
      <w:pPr>
        <w:spacing w:line="259" w:lineRule="auto"/>
        <w:jc w:val="center"/>
        <w:rPr>
          <w:b/>
        </w:rPr>
      </w:pPr>
      <w:r w:rsidRPr="009E6337">
        <w:rPr>
          <w:b/>
        </w:rPr>
        <w:t xml:space="preserve">Figure 5: Market growth of the Waitrose </w:t>
      </w:r>
      <w:r w:rsidR="005C4B5E" w:rsidRPr="009E6337">
        <w:rPr>
          <w:b/>
        </w:rPr>
        <w:t>Company</w:t>
      </w:r>
      <w:r w:rsidRPr="009E6337">
        <w:rPr>
          <w:b/>
        </w:rPr>
        <w:t xml:space="preserve">. </w:t>
      </w:r>
    </w:p>
    <w:p w:rsidR="00C52207" w:rsidRDefault="00750430" w:rsidP="00750430">
      <w:pPr>
        <w:pStyle w:val="Heading1"/>
        <w:numPr>
          <w:ilvl w:val="0"/>
          <w:numId w:val="1"/>
        </w:numPr>
      </w:pPr>
      <w:bookmarkStart w:id="10" w:name="_Toc502770283"/>
      <w:r>
        <w:t>Findings</w:t>
      </w:r>
      <w:bookmarkEnd w:id="10"/>
      <w:r>
        <w:t xml:space="preserve"> </w:t>
      </w:r>
    </w:p>
    <w:p w:rsidR="00F12C19" w:rsidRDefault="00750430" w:rsidP="00750430">
      <w:r>
        <w:t xml:space="preserve">From the research the author determines some findings and loopholes which may treat for the Waitrose in near future. Waitrose should proper step to solve these issue. Some </w:t>
      </w:r>
      <w:r w:rsidR="00F12C19">
        <w:t xml:space="preserve">weak Waitrose is inefficient website which may increase the maintenance cost of the company. There is some other weakness of the company like increasing the competitor of the retail grocery sector in UK. To overcome these problem, Waitrose has to follow the following recommendation. </w:t>
      </w:r>
    </w:p>
    <w:p w:rsidR="00F12C19" w:rsidRDefault="00F12C19" w:rsidP="00F12C19">
      <w:pPr>
        <w:pStyle w:val="Heading1"/>
        <w:numPr>
          <w:ilvl w:val="0"/>
          <w:numId w:val="1"/>
        </w:numPr>
      </w:pPr>
      <w:bookmarkStart w:id="11" w:name="_Toc502770284"/>
      <w:r>
        <w:t>Recommendation</w:t>
      </w:r>
      <w:bookmarkEnd w:id="11"/>
      <w:r>
        <w:t xml:space="preserve">   </w:t>
      </w:r>
    </w:p>
    <w:p w:rsidR="00750430" w:rsidRDefault="00F12C19" w:rsidP="00F12C19">
      <w:pPr>
        <w:pStyle w:val="ListParagraph"/>
        <w:numPr>
          <w:ilvl w:val="0"/>
          <w:numId w:val="4"/>
        </w:numPr>
      </w:pPr>
      <w:r>
        <w:t xml:space="preserve">To face the large number of competitor, Waitrose should introduce new way of business operation and introduce new feature of products. </w:t>
      </w:r>
    </w:p>
    <w:p w:rsidR="00F12C19" w:rsidRDefault="00F12C19" w:rsidP="00F12C19">
      <w:pPr>
        <w:pStyle w:val="ListParagraph"/>
        <w:numPr>
          <w:ilvl w:val="0"/>
          <w:numId w:val="4"/>
        </w:numPr>
      </w:pPr>
      <w:r>
        <w:t xml:space="preserve">Waitrose has to improve their website for experiencing better service of their customers. </w:t>
      </w:r>
    </w:p>
    <w:p w:rsidR="00F12C19" w:rsidRDefault="008708E3" w:rsidP="00F12C19">
      <w:pPr>
        <w:pStyle w:val="ListParagraph"/>
        <w:numPr>
          <w:ilvl w:val="0"/>
          <w:numId w:val="4"/>
        </w:numPr>
      </w:pPr>
      <w:r>
        <w:t xml:space="preserve">For improving their employee efficiency, Waitrose should arrange training and development program for their employees. </w:t>
      </w:r>
    </w:p>
    <w:p w:rsidR="008708E3" w:rsidRDefault="008708E3" w:rsidP="00F12C19">
      <w:pPr>
        <w:pStyle w:val="ListParagraph"/>
        <w:numPr>
          <w:ilvl w:val="0"/>
          <w:numId w:val="4"/>
        </w:numPr>
      </w:pPr>
      <w:r>
        <w:t xml:space="preserve">Waitrose should increase their online shopping service for giving and attracting their customers. </w:t>
      </w:r>
    </w:p>
    <w:p w:rsidR="008708E3" w:rsidRDefault="008708E3" w:rsidP="008708E3">
      <w:pPr>
        <w:pStyle w:val="Heading1"/>
        <w:numPr>
          <w:ilvl w:val="0"/>
          <w:numId w:val="1"/>
        </w:numPr>
      </w:pPr>
      <w:bookmarkStart w:id="12" w:name="_Toc502770285"/>
      <w:r>
        <w:lastRenderedPageBreak/>
        <w:t>Conclusion</w:t>
      </w:r>
      <w:bookmarkEnd w:id="12"/>
      <w:r>
        <w:t xml:space="preserve"> </w:t>
      </w:r>
    </w:p>
    <w:p w:rsidR="00261D3E" w:rsidRDefault="008708E3" w:rsidP="008708E3">
      <w:r>
        <w:t>The era of the business is very competitive in nature because after the industrial revolution business sector grows more rapidly. So, to keep peace with the business world, organizations have to introduce new way of operation and use modern technology for satisfy their customers. Now internet is more used technology in the business. So, online shopping can be the most growing sector of business operation which can increase the organization’s sale.</w:t>
      </w:r>
    </w:p>
    <w:p w:rsidR="00261D3E" w:rsidRDefault="00261D3E">
      <w:pPr>
        <w:spacing w:line="259" w:lineRule="auto"/>
        <w:jc w:val="left"/>
      </w:pPr>
      <w:r>
        <w:br w:type="page"/>
      </w:r>
    </w:p>
    <w:p w:rsidR="00261D3E" w:rsidRPr="00261D3E" w:rsidRDefault="00261D3E" w:rsidP="00261D3E">
      <w:pPr>
        <w:pStyle w:val="Heading1"/>
        <w:jc w:val="center"/>
      </w:pPr>
      <w:bookmarkStart w:id="13" w:name="_Toc502770286"/>
      <w:r>
        <w:lastRenderedPageBreak/>
        <w:t>References</w:t>
      </w:r>
      <w:bookmarkEnd w:id="13"/>
    </w:p>
    <w:p w:rsidR="00261D3E" w:rsidRPr="001C0FD0" w:rsidRDefault="00261D3E" w:rsidP="00261D3E">
      <w:pPr>
        <w:pStyle w:val="ListParagraph"/>
        <w:numPr>
          <w:ilvl w:val="0"/>
          <w:numId w:val="5"/>
        </w:numPr>
        <w:spacing w:before="120" w:after="120"/>
        <w:rPr>
          <w:rFonts w:cs="Times New Roman"/>
          <w:szCs w:val="24"/>
        </w:rPr>
      </w:pPr>
      <w:r w:rsidRPr="001C0FD0">
        <w:rPr>
          <w:rFonts w:cs="Times New Roman"/>
          <w:szCs w:val="24"/>
        </w:rPr>
        <w:t>Annual reports (2018). John Lewis Partnership - Annual reports. [online] Johnlewispartnership.co.uk. Available at: http://www.johnlewispartnership.co.uk/financials/financial-reports/annual-reports.html [Accessed 3 Jan. 2018].</w:t>
      </w:r>
    </w:p>
    <w:p w:rsidR="00261D3E" w:rsidRPr="001C0FD0" w:rsidRDefault="00261D3E" w:rsidP="00261D3E">
      <w:pPr>
        <w:pStyle w:val="ListParagraph"/>
        <w:numPr>
          <w:ilvl w:val="0"/>
          <w:numId w:val="5"/>
        </w:numPr>
        <w:spacing w:before="120" w:after="120"/>
        <w:rPr>
          <w:rFonts w:cs="Times New Roman"/>
          <w:szCs w:val="24"/>
          <w:shd w:val="clear" w:color="auto" w:fill="FFFFFF"/>
        </w:rPr>
      </w:pPr>
      <w:r w:rsidRPr="001C0FD0">
        <w:rPr>
          <w:rFonts w:cs="Times New Roman"/>
          <w:szCs w:val="24"/>
          <w:shd w:val="clear" w:color="auto" w:fill="FFFFFF"/>
        </w:rPr>
        <w:t>Butler, S. (2018). </w:t>
      </w:r>
      <w:r w:rsidRPr="001C0FD0">
        <w:rPr>
          <w:rFonts w:cs="Times New Roman"/>
          <w:i/>
          <w:iCs/>
          <w:szCs w:val="24"/>
          <w:shd w:val="clear" w:color="auto" w:fill="FFFFFF"/>
        </w:rPr>
        <w:t>John Lewis to extend online shopping empire via thousands of corner stores</w:t>
      </w:r>
      <w:r w:rsidRPr="001C0FD0">
        <w:rPr>
          <w:rFonts w:cs="Times New Roman"/>
          <w:szCs w:val="24"/>
          <w:shd w:val="clear" w:color="auto" w:fill="FFFFFF"/>
        </w:rPr>
        <w:t>. [online] the Guardian. Available at: https://www.theguardian.com/business/2013/feb/21/john-lewis-online-shopping-collect?INTCMP=ILCNETTXT3487 [Accessed 3 Jan. 2018].</w:t>
      </w:r>
    </w:p>
    <w:p w:rsidR="00261D3E" w:rsidRPr="001C0FD0" w:rsidRDefault="00261D3E" w:rsidP="00261D3E">
      <w:pPr>
        <w:pStyle w:val="ListParagraph"/>
        <w:numPr>
          <w:ilvl w:val="0"/>
          <w:numId w:val="5"/>
        </w:numPr>
        <w:spacing w:before="120" w:after="120"/>
        <w:rPr>
          <w:rFonts w:cs="Times New Roman"/>
          <w:szCs w:val="24"/>
        </w:rPr>
      </w:pPr>
      <w:r w:rsidRPr="001C0FD0">
        <w:rPr>
          <w:rFonts w:cs="Times New Roman"/>
          <w:szCs w:val="24"/>
        </w:rPr>
        <w:t xml:space="preserve">Cottrell, S. (2010) </w:t>
      </w:r>
      <w:r w:rsidRPr="001C0FD0">
        <w:rPr>
          <w:rFonts w:cs="Times New Roman"/>
          <w:i/>
          <w:iCs/>
          <w:szCs w:val="24"/>
        </w:rPr>
        <w:t xml:space="preserve">Skills for Success: The Personal Development Planning Handbook </w:t>
      </w:r>
      <w:r w:rsidRPr="001C0FD0">
        <w:rPr>
          <w:rFonts w:cs="Times New Roman"/>
          <w:szCs w:val="24"/>
        </w:rPr>
        <w:t>(2nd edition). Hampshire: Palgrave MacMillan.</w:t>
      </w:r>
    </w:p>
    <w:p w:rsidR="00261D3E" w:rsidRPr="001C0FD0" w:rsidRDefault="00261D3E" w:rsidP="00261D3E">
      <w:pPr>
        <w:pStyle w:val="ListParagraph"/>
        <w:numPr>
          <w:ilvl w:val="0"/>
          <w:numId w:val="5"/>
        </w:numPr>
        <w:spacing w:before="120" w:after="120"/>
        <w:rPr>
          <w:rFonts w:cs="Times New Roman"/>
          <w:szCs w:val="24"/>
          <w:shd w:val="clear" w:color="auto" w:fill="FFFFFF"/>
        </w:rPr>
      </w:pPr>
      <w:r w:rsidRPr="001C0FD0">
        <w:rPr>
          <w:rFonts w:cs="Times New Roman"/>
          <w:szCs w:val="24"/>
          <w:shd w:val="clear" w:color="auto" w:fill="FFFFFF"/>
        </w:rPr>
        <w:t>Harvey, F. (2018). </w:t>
      </w:r>
      <w:r w:rsidRPr="001C0FD0">
        <w:rPr>
          <w:rFonts w:cs="Times New Roman"/>
          <w:i/>
          <w:iCs/>
          <w:szCs w:val="24"/>
          <w:shd w:val="clear" w:color="auto" w:fill="FFFFFF"/>
        </w:rPr>
        <w:t>Kingfisher chief warns of store closure over online firms' tax advantage</w:t>
      </w:r>
      <w:r w:rsidRPr="001C0FD0">
        <w:rPr>
          <w:rFonts w:cs="Times New Roman"/>
          <w:szCs w:val="24"/>
          <w:shd w:val="clear" w:color="auto" w:fill="FFFFFF"/>
        </w:rPr>
        <w:t>. [online] the Guardian. Available at: https://www.theguardian.com/business/2013/mar/04/kingfisher-warns-of-store-closures [Accessed 3 Jan. 2018].</w:t>
      </w:r>
    </w:p>
    <w:p w:rsidR="00261D3E" w:rsidRPr="001C0FD0" w:rsidRDefault="00261D3E" w:rsidP="00261D3E">
      <w:pPr>
        <w:pStyle w:val="ListParagraph"/>
        <w:numPr>
          <w:ilvl w:val="0"/>
          <w:numId w:val="5"/>
        </w:numPr>
        <w:spacing w:before="120" w:after="120"/>
        <w:rPr>
          <w:rFonts w:cs="Times New Roman"/>
          <w:szCs w:val="24"/>
        </w:rPr>
      </w:pPr>
      <w:r w:rsidRPr="001C0FD0">
        <w:rPr>
          <w:rFonts w:cs="Times New Roman"/>
          <w:szCs w:val="24"/>
        </w:rPr>
        <w:t xml:space="preserve">Mercer, N. (2006) </w:t>
      </w:r>
      <w:r w:rsidRPr="001C0FD0">
        <w:rPr>
          <w:rFonts w:cs="Times New Roman"/>
          <w:i/>
          <w:iCs/>
          <w:szCs w:val="24"/>
        </w:rPr>
        <w:t>The Guided Construction of Knowledge: talk amongst teachers and learners</w:t>
      </w:r>
      <w:r w:rsidRPr="001C0FD0">
        <w:rPr>
          <w:rFonts w:cs="Times New Roman"/>
          <w:szCs w:val="24"/>
        </w:rPr>
        <w:t xml:space="preserve">. Clevedon: Multilingual Matters Ltd. </w:t>
      </w:r>
    </w:p>
    <w:p w:rsidR="00261D3E" w:rsidRPr="001C0FD0" w:rsidRDefault="00261D3E" w:rsidP="00261D3E">
      <w:pPr>
        <w:pStyle w:val="ListParagraph"/>
        <w:numPr>
          <w:ilvl w:val="0"/>
          <w:numId w:val="5"/>
        </w:numPr>
        <w:spacing w:before="120" w:after="120"/>
        <w:rPr>
          <w:rFonts w:cs="Times New Roman"/>
          <w:szCs w:val="24"/>
          <w:shd w:val="clear" w:color="auto" w:fill="FFFFFF"/>
        </w:rPr>
      </w:pPr>
      <w:r w:rsidRPr="001C0FD0">
        <w:rPr>
          <w:rFonts w:cs="Times New Roman"/>
          <w:szCs w:val="24"/>
          <w:shd w:val="clear" w:color="auto" w:fill="FFFFFF"/>
        </w:rPr>
        <w:t>O&amp;#x27;Carroll, L. (2018). </w:t>
      </w:r>
      <w:r w:rsidRPr="001C0FD0">
        <w:rPr>
          <w:rFonts w:cs="Times New Roman"/>
          <w:i/>
          <w:iCs/>
          <w:szCs w:val="24"/>
          <w:shd w:val="clear" w:color="auto" w:fill="FFFFFF"/>
        </w:rPr>
        <w:t>City must wake up to digital growth, says tech investor</w:t>
      </w:r>
      <w:r w:rsidRPr="001C0FD0">
        <w:rPr>
          <w:rFonts w:cs="Times New Roman"/>
          <w:szCs w:val="24"/>
          <w:shd w:val="clear" w:color="auto" w:fill="FFFFFF"/>
        </w:rPr>
        <w:t>. [online] the Guardian. Available at: https://www.theguardian.com/business/2013/mar/01/city-wake-up-digital-investor [Accessed 3 Jan. 2018].</w:t>
      </w:r>
    </w:p>
    <w:p w:rsidR="00261D3E" w:rsidRPr="001C0FD0" w:rsidRDefault="00261D3E" w:rsidP="00261D3E">
      <w:pPr>
        <w:pStyle w:val="ListParagraph"/>
        <w:numPr>
          <w:ilvl w:val="0"/>
          <w:numId w:val="5"/>
        </w:numPr>
        <w:spacing w:before="120" w:after="120"/>
        <w:rPr>
          <w:rFonts w:cs="Times New Roman"/>
          <w:szCs w:val="24"/>
        </w:rPr>
      </w:pPr>
      <w:r w:rsidRPr="001C0FD0">
        <w:rPr>
          <w:rFonts w:cs="Times New Roman"/>
          <w:szCs w:val="24"/>
        </w:rPr>
        <w:t xml:space="preserve">Pritchards, A. M. (2008) </w:t>
      </w:r>
      <w:r w:rsidRPr="001C0FD0">
        <w:rPr>
          <w:rFonts w:cs="Times New Roman"/>
          <w:i/>
          <w:iCs/>
          <w:szCs w:val="24"/>
        </w:rPr>
        <w:t xml:space="preserve">Studying and Learning at University: Vital Skills for Success in your Degree. </w:t>
      </w:r>
      <w:r w:rsidRPr="001C0FD0">
        <w:rPr>
          <w:rFonts w:cs="Times New Roman"/>
          <w:szCs w:val="24"/>
        </w:rPr>
        <w:t>London: Sage Publications.</w:t>
      </w:r>
    </w:p>
    <w:p w:rsidR="00261D3E" w:rsidRPr="001C0FD0" w:rsidRDefault="00261D3E" w:rsidP="00261D3E">
      <w:pPr>
        <w:pStyle w:val="ListParagraph"/>
        <w:numPr>
          <w:ilvl w:val="0"/>
          <w:numId w:val="5"/>
        </w:numPr>
        <w:spacing w:before="120" w:after="120"/>
      </w:pPr>
      <w:r w:rsidRPr="001C0FD0">
        <w:rPr>
          <w:i/>
          <w:iCs/>
        </w:rPr>
        <w:t>Waitrose</w:t>
      </w:r>
      <w:r w:rsidRPr="001C0FD0">
        <w:t xml:space="preserve"> (2018). </w:t>
      </w:r>
      <w:r w:rsidRPr="001C0FD0">
        <w:rPr>
          <w:i/>
          <w:iCs/>
        </w:rPr>
        <w:t>About Waitrose.</w:t>
      </w:r>
      <w:r w:rsidRPr="001C0FD0">
        <w:t xml:space="preserve"> [online] Waitrose.com. Available at: http://www.waitrose.com/home/inspiration/about_waitrose.html [Accessed 3 Jan. 2018].</w:t>
      </w:r>
    </w:p>
    <w:p w:rsidR="008708E3" w:rsidRPr="008708E3" w:rsidRDefault="008708E3" w:rsidP="008708E3"/>
    <w:sectPr w:rsidR="008708E3" w:rsidRPr="008708E3" w:rsidSect="005C4B5E">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7CFB" w:rsidRDefault="00C97CFB" w:rsidP="00562132">
      <w:pPr>
        <w:spacing w:after="0" w:line="240" w:lineRule="auto"/>
      </w:pPr>
      <w:r>
        <w:separator/>
      </w:r>
    </w:p>
  </w:endnote>
  <w:endnote w:type="continuationSeparator" w:id="0">
    <w:p w:rsidR="00C97CFB" w:rsidRDefault="00C97CFB" w:rsidP="00562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0627100"/>
      <w:docPartObj>
        <w:docPartGallery w:val="Page Numbers (Bottom of Page)"/>
        <w:docPartUnique/>
      </w:docPartObj>
    </w:sdtPr>
    <w:sdtEndPr>
      <w:rPr>
        <w:color w:val="7F7F7F" w:themeColor="background1" w:themeShade="7F"/>
        <w:spacing w:val="60"/>
      </w:rPr>
    </w:sdtEndPr>
    <w:sdtContent>
      <w:p w:rsidR="00562132" w:rsidRDefault="00C97CFB">
        <w:pPr>
          <w:pStyle w:val="Footer"/>
          <w:pBdr>
            <w:top w:val="single" w:sz="4" w:space="1" w:color="D9D9D9" w:themeColor="background1" w:themeShade="D9"/>
          </w:pBdr>
          <w:rPr>
            <w:b/>
          </w:rPr>
        </w:pPr>
        <w:r>
          <w:fldChar w:fldCharType="begin"/>
        </w:r>
        <w:r>
          <w:instrText xml:space="preserve"> PAGE   \* MERGEFORMAT </w:instrText>
        </w:r>
        <w:r>
          <w:fldChar w:fldCharType="separate"/>
        </w:r>
        <w:r w:rsidR="00F63A61" w:rsidRPr="00F63A61">
          <w:rPr>
            <w:b/>
            <w:noProof/>
          </w:rPr>
          <w:t>12</w:t>
        </w:r>
        <w:r>
          <w:rPr>
            <w:b/>
            <w:noProof/>
          </w:rPr>
          <w:fldChar w:fldCharType="end"/>
        </w:r>
        <w:r w:rsidR="00562132">
          <w:rPr>
            <w:b/>
          </w:rPr>
          <w:t xml:space="preserve"> | </w:t>
        </w:r>
        <w:r w:rsidR="00562132">
          <w:rPr>
            <w:color w:val="7F7F7F" w:themeColor="background1" w:themeShade="7F"/>
            <w:spacing w:val="60"/>
          </w:rPr>
          <w:t>Page</w:t>
        </w:r>
      </w:p>
    </w:sdtContent>
  </w:sdt>
  <w:p w:rsidR="00562132" w:rsidRDefault="005621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7CFB" w:rsidRDefault="00C97CFB" w:rsidP="00562132">
      <w:pPr>
        <w:spacing w:after="0" w:line="240" w:lineRule="auto"/>
      </w:pPr>
      <w:r>
        <w:separator/>
      </w:r>
    </w:p>
  </w:footnote>
  <w:footnote w:type="continuationSeparator" w:id="0">
    <w:p w:rsidR="00C97CFB" w:rsidRDefault="00C97CFB" w:rsidP="005621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401EA"/>
    <w:multiLevelType w:val="hybridMultilevel"/>
    <w:tmpl w:val="48E4E3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C63320"/>
    <w:multiLevelType w:val="hybridMultilevel"/>
    <w:tmpl w:val="2A4A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214C03"/>
    <w:multiLevelType w:val="multilevel"/>
    <w:tmpl w:val="0FAA636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579C4D25"/>
    <w:multiLevelType w:val="hybridMultilevel"/>
    <w:tmpl w:val="90324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66B3B08"/>
    <w:multiLevelType w:val="hybridMultilevel"/>
    <w:tmpl w:val="E46816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TQxtTAzNTaytDAyNjJR0lEKTi0uzszPAykwrAUANbAB4SwAAAA="/>
  </w:docVars>
  <w:rsids>
    <w:rsidRoot w:val="00FF7281"/>
    <w:rsid w:val="0001095A"/>
    <w:rsid w:val="000434CF"/>
    <w:rsid w:val="00062754"/>
    <w:rsid w:val="001721B4"/>
    <w:rsid w:val="00261D3E"/>
    <w:rsid w:val="00296A99"/>
    <w:rsid w:val="002E5BF7"/>
    <w:rsid w:val="00393068"/>
    <w:rsid w:val="003B567B"/>
    <w:rsid w:val="004E418B"/>
    <w:rsid w:val="005316E2"/>
    <w:rsid w:val="005534DB"/>
    <w:rsid w:val="00562132"/>
    <w:rsid w:val="005A7292"/>
    <w:rsid w:val="005C4B5E"/>
    <w:rsid w:val="00601C02"/>
    <w:rsid w:val="00620B15"/>
    <w:rsid w:val="007310BD"/>
    <w:rsid w:val="00750430"/>
    <w:rsid w:val="0079562B"/>
    <w:rsid w:val="00820ADF"/>
    <w:rsid w:val="008708E3"/>
    <w:rsid w:val="008D34B0"/>
    <w:rsid w:val="009359E1"/>
    <w:rsid w:val="00951D8E"/>
    <w:rsid w:val="00994EE7"/>
    <w:rsid w:val="00C00BA2"/>
    <w:rsid w:val="00C23D82"/>
    <w:rsid w:val="00C52207"/>
    <w:rsid w:val="00C655B7"/>
    <w:rsid w:val="00C76554"/>
    <w:rsid w:val="00C97CFB"/>
    <w:rsid w:val="00DB3319"/>
    <w:rsid w:val="00E802C5"/>
    <w:rsid w:val="00EA3E44"/>
    <w:rsid w:val="00F12C19"/>
    <w:rsid w:val="00F63A61"/>
    <w:rsid w:val="00FF728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ADC915-52EE-411E-B244-BA0FB1129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331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3319"/>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B3319"/>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319"/>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DB3319"/>
    <w:rPr>
      <w:rFonts w:ascii="Times New Roman" w:eastAsiaTheme="majorEastAsia" w:hAnsi="Times New Roman" w:cstheme="majorBidi"/>
      <w:b/>
      <w:color w:val="2E74B5" w:themeColor="accent1" w:themeShade="BF"/>
      <w:sz w:val="28"/>
      <w:szCs w:val="26"/>
      <w:lang w:val="en-GB"/>
    </w:rPr>
  </w:style>
  <w:style w:type="paragraph" w:styleId="Title">
    <w:name w:val="Title"/>
    <w:basedOn w:val="Normal"/>
    <w:next w:val="Normal"/>
    <w:link w:val="TitleChar"/>
    <w:uiPriority w:val="10"/>
    <w:qFormat/>
    <w:rsid w:val="003B567B"/>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3B567B"/>
    <w:rPr>
      <w:rFonts w:ascii="Times New Roman" w:eastAsiaTheme="majorEastAsia" w:hAnsi="Times New Roman" w:cstheme="majorBidi"/>
      <w:b/>
      <w:spacing w:val="-10"/>
      <w:kern w:val="28"/>
      <w:sz w:val="56"/>
      <w:szCs w:val="56"/>
      <w:u w:val="single"/>
      <w:lang w:val="en-GB"/>
    </w:rPr>
  </w:style>
  <w:style w:type="paragraph" w:styleId="ListParagraph">
    <w:name w:val="List Paragraph"/>
    <w:basedOn w:val="Normal"/>
    <w:uiPriority w:val="34"/>
    <w:qFormat/>
    <w:rsid w:val="008D34B0"/>
    <w:pPr>
      <w:ind w:left="720"/>
      <w:contextualSpacing/>
    </w:pPr>
  </w:style>
  <w:style w:type="paragraph" w:styleId="TOCHeading">
    <w:name w:val="TOC Heading"/>
    <w:basedOn w:val="Heading1"/>
    <w:next w:val="Normal"/>
    <w:uiPriority w:val="39"/>
    <w:semiHidden/>
    <w:unhideWhenUsed/>
    <w:qFormat/>
    <w:rsid w:val="00562132"/>
    <w:pPr>
      <w:spacing w:before="480" w:line="276" w:lineRule="auto"/>
      <w:jc w:val="left"/>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562132"/>
    <w:pPr>
      <w:spacing w:after="100"/>
    </w:pPr>
  </w:style>
  <w:style w:type="paragraph" w:styleId="TOC2">
    <w:name w:val="toc 2"/>
    <w:basedOn w:val="Normal"/>
    <w:next w:val="Normal"/>
    <w:autoRedefine/>
    <w:uiPriority w:val="39"/>
    <w:unhideWhenUsed/>
    <w:rsid w:val="00562132"/>
    <w:pPr>
      <w:spacing w:after="100"/>
      <w:ind w:left="240"/>
    </w:pPr>
  </w:style>
  <w:style w:type="character" w:styleId="Hyperlink">
    <w:name w:val="Hyperlink"/>
    <w:basedOn w:val="DefaultParagraphFont"/>
    <w:uiPriority w:val="99"/>
    <w:unhideWhenUsed/>
    <w:rsid w:val="00562132"/>
    <w:rPr>
      <w:color w:val="0563C1" w:themeColor="hyperlink"/>
      <w:u w:val="single"/>
    </w:rPr>
  </w:style>
  <w:style w:type="paragraph" w:styleId="BalloonText">
    <w:name w:val="Balloon Text"/>
    <w:basedOn w:val="Normal"/>
    <w:link w:val="BalloonTextChar"/>
    <w:uiPriority w:val="99"/>
    <w:semiHidden/>
    <w:unhideWhenUsed/>
    <w:rsid w:val="005621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2132"/>
    <w:rPr>
      <w:rFonts w:ascii="Tahoma" w:hAnsi="Tahoma" w:cs="Tahoma"/>
      <w:sz w:val="16"/>
      <w:szCs w:val="16"/>
      <w:lang w:val="en-GB"/>
    </w:rPr>
  </w:style>
  <w:style w:type="paragraph" w:styleId="Header">
    <w:name w:val="header"/>
    <w:basedOn w:val="Normal"/>
    <w:link w:val="HeaderChar"/>
    <w:uiPriority w:val="99"/>
    <w:semiHidden/>
    <w:unhideWhenUsed/>
    <w:rsid w:val="005621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62132"/>
    <w:rPr>
      <w:rFonts w:ascii="Times New Roman" w:hAnsi="Times New Roman"/>
      <w:sz w:val="24"/>
      <w:lang w:val="en-GB"/>
    </w:rPr>
  </w:style>
  <w:style w:type="paragraph" w:styleId="Footer">
    <w:name w:val="footer"/>
    <w:basedOn w:val="Normal"/>
    <w:link w:val="FooterChar"/>
    <w:uiPriority w:val="99"/>
    <w:unhideWhenUsed/>
    <w:rsid w:val="005621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13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Fwd%20Forida(BH)_%20Set%2020_RP.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Fwd%20Forida(BH)_%20Set%2020_RP.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Fwd%20Forida(BH)_%20Set%2020_RP.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Fwd%20Forida(BH)_%20Set%2020_R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invertIfNegative val="0"/>
          <c:cat>
            <c:strRef>
              <c:f>'[Fwd Forida(BH)_ Set 20_RP.xlsx]Sheet1'!$H$60:$H$67</c:f>
              <c:strCache>
                <c:ptCount val="8"/>
                <c:pt idx="0">
                  <c:v>Strongly disagree</c:v>
                </c:pt>
                <c:pt idx="1">
                  <c:v>Disgree</c:v>
                </c:pt>
                <c:pt idx="2">
                  <c:v>Indifferent </c:v>
                </c:pt>
                <c:pt idx="3">
                  <c:v>Agree</c:v>
                </c:pt>
                <c:pt idx="4">
                  <c:v>Strongly Agree</c:v>
                </c:pt>
                <c:pt idx="5">
                  <c:v>Mean</c:v>
                </c:pt>
                <c:pt idx="6">
                  <c:v>Mode</c:v>
                </c:pt>
                <c:pt idx="7">
                  <c:v>Standard Deviations </c:v>
                </c:pt>
              </c:strCache>
            </c:strRef>
          </c:cat>
          <c:val>
            <c:numRef>
              <c:f>'[Fwd Forida(BH)_ Set 20_RP.xlsx]Sheet1'!$I$60:$I$67</c:f>
              <c:numCache>
                <c:formatCode>General</c:formatCode>
                <c:ptCount val="8"/>
                <c:pt idx="0">
                  <c:v>0</c:v>
                </c:pt>
                <c:pt idx="1">
                  <c:v>3</c:v>
                </c:pt>
                <c:pt idx="2">
                  <c:v>4</c:v>
                </c:pt>
                <c:pt idx="3">
                  <c:v>25</c:v>
                </c:pt>
                <c:pt idx="4">
                  <c:v>18</c:v>
                </c:pt>
                <c:pt idx="5">
                  <c:v>4.1599999999999984</c:v>
                </c:pt>
                <c:pt idx="6">
                  <c:v>4</c:v>
                </c:pt>
                <c:pt idx="7">
                  <c:v>1.08</c:v>
                </c:pt>
              </c:numCache>
            </c:numRef>
          </c:val>
          <c:extLst xmlns:c16r2="http://schemas.microsoft.com/office/drawing/2015/06/chart">
            <c:ext xmlns:c16="http://schemas.microsoft.com/office/drawing/2014/chart" uri="{C3380CC4-5D6E-409C-BE32-E72D297353CC}">
              <c16:uniqueId val="{00000000-22ED-43D1-BFE6-203D4880DEBF}"/>
            </c:ext>
          </c:extLst>
        </c:ser>
        <c:dLbls>
          <c:showLegendKey val="0"/>
          <c:showVal val="0"/>
          <c:showCatName val="0"/>
          <c:showSerName val="0"/>
          <c:showPercent val="0"/>
          <c:showBubbleSize val="0"/>
        </c:dLbls>
        <c:gapWidth val="150"/>
        <c:axId val="306514976"/>
        <c:axId val="306511448"/>
      </c:barChart>
      <c:catAx>
        <c:axId val="306514976"/>
        <c:scaling>
          <c:orientation val="minMax"/>
        </c:scaling>
        <c:delete val="0"/>
        <c:axPos val="b"/>
        <c:numFmt formatCode="General" sourceLinked="0"/>
        <c:majorTickMark val="none"/>
        <c:minorTickMark val="none"/>
        <c:tickLblPos val="nextTo"/>
        <c:crossAx val="306511448"/>
        <c:crosses val="autoZero"/>
        <c:auto val="1"/>
        <c:lblAlgn val="ctr"/>
        <c:lblOffset val="100"/>
        <c:noMultiLvlLbl val="0"/>
      </c:catAx>
      <c:valAx>
        <c:axId val="306511448"/>
        <c:scaling>
          <c:orientation val="minMax"/>
        </c:scaling>
        <c:delete val="0"/>
        <c:axPos val="l"/>
        <c:majorGridlines/>
        <c:numFmt formatCode="General" sourceLinked="1"/>
        <c:majorTickMark val="none"/>
        <c:minorTickMark val="none"/>
        <c:tickLblPos val="nextTo"/>
        <c:crossAx val="30651497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invertIfNegative val="0"/>
          <c:cat>
            <c:strRef>
              <c:f>Sheet1!$H$102:$H$109</c:f>
              <c:strCache>
                <c:ptCount val="8"/>
                <c:pt idx="0">
                  <c:v>Strongly disagree</c:v>
                </c:pt>
                <c:pt idx="1">
                  <c:v>Disgree</c:v>
                </c:pt>
                <c:pt idx="2">
                  <c:v>Indifferent </c:v>
                </c:pt>
                <c:pt idx="3">
                  <c:v>Agree</c:v>
                </c:pt>
                <c:pt idx="4">
                  <c:v>Strongly Agree</c:v>
                </c:pt>
                <c:pt idx="5">
                  <c:v>Mean</c:v>
                </c:pt>
                <c:pt idx="6">
                  <c:v>Mode</c:v>
                </c:pt>
                <c:pt idx="7">
                  <c:v>Standard Deviations </c:v>
                </c:pt>
              </c:strCache>
            </c:strRef>
          </c:cat>
          <c:val>
            <c:numRef>
              <c:f>Sheet1!$I$102:$I$109</c:f>
              <c:numCache>
                <c:formatCode>General</c:formatCode>
                <c:ptCount val="8"/>
                <c:pt idx="0">
                  <c:v>0</c:v>
                </c:pt>
                <c:pt idx="1">
                  <c:v>2</c:v>
                </c:pt>
                <c:pt idx="2">
                  <c:v>0</c:v>
                </c:pt>
                <c:pt idx="3">
                  <c:v>27</c:v>
                </c:pt>
                <c:pt idx="4">
                  <c:v>21</c:v>
                </c:pt>
                <c:pt idx="5">
                  <c:v>4.34</c:v>
                </c:pt>
                <c:pt idx="6">
                  <c:v>5</c:v>
                </c:pt>
                <c:pt idx="7">
                  <c:v>1.33</c:v>
                </c:pt>
              </c:numCache>
            </c:numRef>
          </c:val>
          <c:extLst xmlns:c16r2="http://schemas.microsoft.com/office/drawing/2015/06/chart">
            <c:ext xmlns:c16="http://schemas.microsoft.com/office/drawing/2014/chart" uri="{C3380CC4-5D6E-409C-BE32-E72D297353CC}">
              <c16:uniqueId val="{00000000-FAAB-4C3B-83B9-74A159D901AE}"/>
            </c:ext>
          </c:extLst>
        </c:ser>
        <c:dLbls>
          <c:showLegendKey val="0"/>
          <c:showVal val="0"/>
          <c:showCatName val="0"/>
          <c:showSerName val="0"/>
          <c:showPercent val="0"/>
          <c:showBubbleSize val="0"/>
        </c:dLbls>
        <c:gapWidth val="150"/>
        <c:axId val="213743080"/>
        <c:axId val="213737984"/>
      </c:barChart>
      <c:catAx>
        <c:axId val="213743080"/>
        <c:scaling>
          <c:orientation val="minMax"/>
        </c:scaling>
        <c:delete val="0"/>
        <c:axPos val="b"/>
        <c:numFmt formatCode="General" sourceLinked="0"/>
        <c:majorTickMark val="none"/>
        <c:minorTickMark val="none"/>
        <c:tickLblPos val="nextTo"/>
        <c:crossAx val="213737984"/>
        <c:crosses val="autoZero"/>
        <c:auto val="1"/>
        <c:lblAlgn val="ctr"/>
        <c:lblOffset val="100"/>
        <c:noMultiLvlLbl val="0"/>
      </c:catAx>
      <c:valAx>
        <c:axId val="213737984"/>
        <c:scaling>
          <c:orientation val="minMax"/>
        </c:scaling>
        <c:delete val="0"/>
        <c:axPos val="l"/>
        <c:majorGridlines/>
        <c:numFmt formatCode="General" sourceLinked="1"/>
        <c:majorTickMark val="none"/>
        <c:minorTickMark val="none"/>
        <c:tickLblPos val="nextTo"/>
        <c:crossAx val="213743080"/>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invertIfNegative val="0"/>
          <c:cat>
            <c:strRef>
              <c:f>Sheet1!$H$88:$H$95</c:f>
              <c:strCache>
                <c:ptCount val="8"/>
                <c:pt idx="0">
                  <c:v>Strongly disagree</c:v>
                </c:pt>
                <c:pt idx="1">
                  <c:v>Disgree</c:v>
                </c:pt>
                <c:pt idx="2">
                  <c:v>Indifferent </c:v>
                </c:pt>
                <c:pt idx="3">
                  <c:v>Agree</c:v>
                </c:pt>
                <c:pt idx="4">
                  <c:v>Strongly Agree</c:v>
                </c:pt>
                <c:pt idx="5">
                  <c:v>Mean</c:v>
                </c:pt>
                <c:pt idx="6">
                  <c:v>Mode</c:v>
                </c:pt>
                <c:pt idx="7">
                  <c:v>Standard Deviations </c:v>
                </c:pt>
              </c:strCache>
            </c:strRef>
          </c:cat>
          <c:val>
            <c:numRef>
              <c:f>Sheet1!$I$88:$I$95</c:f>
              <c:numCache>
                <c:formatCode>General</c:formatCode>
                <c:ptCount val="8"/>
                <c:pt idx="0">
                  <c:v>1</c:v>
                </c:pt>
                <c:pt idx="1">
                  <c:v>3</c:v>
                </c:pt>
                <c:pt idx="2">
                  <c:v>3</c:v>
                </c:pt>
                <c:pt idx="3">
                  <c:v>30</c:v>
                </c:pt>
                <c:pt idx="4">
                  <c:v>13</c:v>
                </c:pt>
                <c:pt idx="5">
                  <c:v>4.0199999999999996</c:v>
                </c:pt>
                <c:pt idx="6">
                  <c:v>5</c:v>
                </c:pt>
                <c:pt idx="7">
                  <c:v>1.4900000000000002</c:v>
                </c:pt>
              </c:numCache>
            </c:numRef>
          </c:val>
          <c:extLst xmlns:c16r2="http://schemas.microsoft.com/office/drawing/2015/06/chart">
            <c:ext xmlns:c16="http://schemas.microsoft.com/office/drawing/2014/chart" uri="{C3380CC4-5D6E-409C-BE32-E72D297353CC}">
              <c16:uniqueId val="{00000000-5E8B-4F21-BE8F-8EE9A4F5B2B9}"/>
            </c:ext>
          </c:extLst>
        </c:ser>
        <c:dLbls>
          <c:showLegendKey val="0"/>
          <c:showVal val="0"/>
          <c:showCatName val="0"/>
          <c:showSerName val="0"/>
          <c:showPercent val="0"/>
          <c:showBubbleSize val="0"/>
        </c:dLbls>
        <c:gapWidth val="150"/>
        <c:axId val="309117320"/>
        <c:axId val="309119672"/>
      </c:barChart>
      <c:catAx>
        <c:axId val="309117320"/>
        <c:scaling>
          <c:orientation val="minMax"/>
        </c:scaling>
        <c:delete val="0"/>
        <c:axPos val="b"/>
        <c:numFmt formatCode="General" sourceLinked="0"/>
        <c:majorTickMark val="none"/>
        <c:minorTickMark val="none"/>
        <c:tickLblPos val="nextTo"/>
        <c:crossAx val="309119672"/>
        <c:crosses val="autoZero"/>
        <c:auto val="1"/>
        <c:lblAlgn val="ctr"/>
        <c:lblOffset val="100"/>
        <c:noMultiLvlLbl val="0"/>
      </c:catAx>
      <c:valAx>
        <c:axId val="309119672"/>
        <c:scaling>
          <c:orientation val="minMax"/>
        </c:scaling>
        <c:delete val="0"/>
        <c:axPos val="l"/>
        <c:majorGridlines/>
        <c:numFmt formatCode="General" sourceLinked="1"/>
        <c:majorTickMark val="none"/>
        <c:minorTickMark val="none"/>
        <c:tickLblPos val="nextTo"/>
        <c:crossAx val="309117320"/>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invertIfNegative val="0"/>
          <c:cat>
            <c:strRef>
              <c:f>'[Fwd Forida(BH)_ Set 20_RP.xlsx]Sheet1'!$H$74:$H$81</c:f>
              <c:strCache>
                <c:ptCount val="8"/>
                <c:pt idx="0">
                  <c:v>Strongly disagree</c:v>
                </c:pt>
                <c:pt idx="1">
                  <c:v>Disgree</c:v>
                </c:pt>
                <c:pt idx="2">
                  <c:v>Indifferent </c:v>
                </c:pt>
                <c:pt idx="3">
                  <c:v>Agree</c:v>
                </c:pt>
                <c:pt idx="4">
                  <c:v>Strongly Agree</c:v>
                </c:pt>
                <c:pt idx="5">
                  <c:v>Mean</c:v>
                </c:pt>
                <c:pt idx="6">
                  <c:v>Mode</c:v>
                </c:pt>
                <c:pt idx="7">
                  <c:v>Standard Deviations </c:v>
                </c:pt>
              </c:strCache>
            </c:strRef>
          </c:cat>
          <c:val>
            <c:numRef>
              <c:f>'[Fwd Forida(BH)_ Set 20_RP.xlsx]Sheet1'!$I$74:$I$81</c:f>
              <c:numCache>
                <c:formatCode>General</c:formatCode>
                <c:ptCount val="8"/>
                <c:pt idx="0">
                  <c:v>0</c:v>
                </c:pt>
                <c:pt idx="1">
                  <c:v>3</c:v>
                </c:pt>
                <c:pt idx="2">
                  <c:v>5</c:v>
                </c:pt>
                <c:pt idx="3">
                  <c:v>27</c:v>
                </c:pt>
                <c:pt idx="4">
                  <c:v>15</c:v>
                </c:pt>
                <c:pt idx="5">
                  <c:v>4.2699999999999996</c:v>
                </c:pt>
                <c:pt idx="6">
                  <c:v>4</c:v>
                </c:pt>
                <c:pt idx="7">
                  <c:v>1.3</c:v>
                </c:pt>
              </c:numCache>
            </c:numRef>
          </c:val>
          <c:extLst xmlns:c16r2="http://schemas.microsoft.com/office/drawing/2015/06/chart">
            <c:ext xmlns:c16="http://schemas.microsoft.com/office/drawing/2014/chart" uri="{C3380CC4-5D6E-409C-BE32-E72D297353CC}">
              <c16:uniqueId val="{00000000-2197-4967-AF1E-3BF2BBAFC9DD}"/>
            </c:ext>
          </c:extLst>
        </c:ser>
        <c:dLbls>
          <c:showLegendKey val="0"/>
          <c:showVal val="0"/>
          <c:showCatName val="0"/>
          <c:showSerName val="0"/>
          <c:showPercent val="0"/>
          <c:showBubbleSize val="0"/>
        </c:dLbls>
        <c:gapWidth val="150"/>
        <c:axId val="309112224"/>
        <c:axId val="309116536"/>
      </c:barChart>
      <c:catAx>
        <c:axId val="309112224"/>
        <c:scaling>
          <c:orientation val="minMax"/>
        </c:scaling>
        <c:delete val="0"/>
        <c:axPos val="b"/>
        <c:numFmt formatCode="General" sourceLinked="0"/>
        <c:majorTickMark val="none"/>
        <c:minorTickMark val="none"/>
        <c:tickLblPos val="nextTo"/>
        <c:crossAx val="309116536"/>
        <c:crosses val="autoZero"/>
        <c:auto val="1"/>
        <c:lblAlgn val="ctr"/>
        <c:lblOffset val="100"/>
        <c:noMultiLvlLbl val="0"/>
      </c:catAx>
      <c:valAx>
        <c:axId val="309116536"/>
        <c:scaling>
          <c:orientation val="minMax"/>
        </c:scaling>
        <c:delete val="0"/>
        <c:axPos val="l"/>
        <c:majorGridlines/>
        <c:numFmt formatCode="General" sourceLinked="1"/>
        <c:majorTickMark val="none"/>
        <c:minorTickMark val="none"/>
        <c:tickLblPos val="nextTo"/>
        <c:crossAx val="30911222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AF339CC-5B48-4B83-BB09-0B7E89B02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12</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Masudur rahman</cp:lastModifiedBy>
  <cp:revision>13</cp:revision>
  <dcterms:created xsi:type="dcterms:W3CDTF">2018-01-02T13:38:00Z</dcterms:created>
  <dcterms:modified xsi:type="dcterms:W3CDTF">2018-01-04T15:51:00Z</dcterms:modified>
</cp:coreProperties>
</file>