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11B3D9" w14:textId="340D81C1" w:rsidR="00436437" w:rsidRPr="00CB6F85" w:rsidRDefault="00921C8B" w:rsidP="00921C8B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B6F85">
        <w:rPr>
          <w:rFonts w:ascii="Arial" w:hAnsi="Arial" w:cs="Arial"/>
          <w:b/>
          <w:bCs/>
          <w:sz w:val="24"/>
          <w:szCs w:val="24"/>
          <w:u w:val="single"/>
        </w:rPr>
        <w:t>Chwarae</w:t>
      </w:r>
      <w:proofErr w:type="spellEnd"/>
      <w:r w:rsidRPr="00CB6F85">
        <w:rPr>
          <w:rFonts w:ascii="Arial" w:hAnsi="Arial" w:cs="Arial"/>
          <w:b/>
          <w:bCs/>
          <w:sz w:val="24"/>
          <w:szCs w:val="24"/>
          <w:u w:val="single"/>
        </w:rPr>
        <w:t xml:space="preserve"> plant</w:t>
      </w:r>
    </w:p>
    <w:p w14:paraId="0A8FF238" w14:textId="4F4BFCE0" w:rsidR="00921C8B" w:rsidRDefault="00921C8B" w:rsidP="00921C8B">
      <w:pPr>
        <w:jc w:val="both"/>
        <w:rPr>
          <w:rFonts w:ascii="Arial" w:hAnsi="Arial" w:cs="Arial"/>
          <w:sz w:val="24"/>
          <w:szCs w:val="24"/>
        </w:rPr>
      </w:pPr>
    </w:p>
    <w:p w14:paraId="59512677" w14:textId="0FE84C99" w:rsidR="00921C8B" w:rsidRDefault="00CB6F85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6F85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holl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bwysig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ar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gyfer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datblygiad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B6F85">
        <w:rPr>
          <w:rFonts w:ascii="Arial" w:hAnsi="Arial" w:cs="Arial"/>
          <w:sz w:val="24"/>
          <w:szCs w:val="24"/>
        </w:rPr>
        <w:t>oherwydd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mae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plentyn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dysgu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trwy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brofiadau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ymarferol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6F85">
        <w:rPr>
          <w:rFonts w:ascii="Arial" w:hAnsi="Arial" w:cs="Arial"/>
          <w:sz w:val="24"/>
          <w:szCs w:val="24"/>
        </w:rPr>
        <w:t>gwneud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ôl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Cwricwlwm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Cymru (2015), </w:t>
      </w:r>
      <w:proofErr w:type="spellStart"/>
      <w:r w:rsidRPr="00CB6F85">
        <w:rPr>
          <w:rFonts w:ascii="Arial" w:hAnsi="Arial" w:cs="Arial"/>
          <w:sz w:val="24"/>
          <w:szCs w:val="24"/>
        </w:rPr>
        <w:t>mae’n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annog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B6F85">
        <w:rPr>
          <w:rFonts w:ascii="Arial" w:hAnsi="Arial" w:cs="Arial"/>
          <w:sz w:val="24"/>
          <w:szCs w:val="24"/>
        </w:rPr>
        <w:t>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ddysgu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trwy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oherwydd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mae’r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unigolion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derbyn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6F85">
        <w:rPr>
          <w:rFonts w:ascii="Arial" w:hAnsi="Arial" w:cs="Arial"/>
          <w:sz w:val="24"/>
          <w:szCs w:val="24"/>
        </w:rPr>
        <w:t>cyfle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archwilio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B6F85">
        <w:rPr>
          <w:rFonts w:ascii="Arial" w:hAnsi="Arial" w:cs="Arial"/>
          <w:sz w:val="24"/>
          <w:szCs w:val="24"/>
        </w:rPr>
        <w:t>darganfod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6F85">
        <w:rPr>
          <w:rFonts w:ascii="Arial" w:hAnsi="Arial" w:cs="Arial"/>
          <w:sz w:val="24"/>
          <w:szCs w:val="24"/>
        </w:rPr>
        <w:t>defnyddio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ei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phump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synhwyrau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B6F85">
        <w:rPr>
          <w:rFonts w:ascii="Arial" w:hAnsi="Arial" w:cs="Arial"/>
          <w:sz w:val="24"/>
          <w:szCs w:val="24"/>
        </w:rPr>
        <w:t>mae’r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fwy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tebygol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ddatblygu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ei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hunan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hyder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6F85">
        <w:rPr>
          <w:rFonts w:ascii="Arial" w:hAnsi="Arial" w:cs="Arial"/>
          <w:sz w:val="24"/>
          <w:szCs w:val="24"/>
        </w:rPr>
        <w:t>hunan-barch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6F85">
        <w:rPr>
          <w:rFonts w:ascii="Arial" w:hAnsi="Arial" w:cs="Arial"/>
          <w:sz w:val="24"/>
          <w:szCs w:val="24"/>
        </w:rPr>
        <w:t>hefyd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datblygu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dealltwriaeth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oherwydd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mae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plentyn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dechrau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CB6F85">
        <w:rPr>
          <w:rFonts w:ascii="Arial" w:hAnsi="Arial" w:cs="Arial"/>
          <w:sz w:val="24"/>
          <w:szCs w:val="24"/>
        </w:rPr>
        <w:t>mae’n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babi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bach</w:t>
      </w:r>
      <w:proofErr w:type="spellEnd"/>
      <w:r w:rsidRPr="00CB6F85">
        <w:rPr>
          <w:rFonts w:ascii="Arial" w:hAnsi="Arial" w:cs="Arial"/>
          <w:sz w:val="24"/>
          <w:szCs w:val="24"/>
        </w:rPr>
        <w:t>.</w:t>
      </w:r>
    </w:p>
    <w:p w14:paraId="5DCF40CD" w14:textId="77777777" w:rsidR="00CB6F85" w:rsidRPr="00EA67AF" w:rsidRDefault="00CB6F85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7D8FFB" w14:textId="262F4FBB" w:rsidR="00921C8B" w:rsidRDefault="00CB6F85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B6F85">
        <w:rPr>
          <w:rFonts w:ascii="Arial" w:hAnsi="Arial" w:cs="Arial"/>
          <w:sz w:val="24"/>
          <w:szCs w:val="24"/>
        </w:rPr>
        <w:t xml:space="preserve">Mae Sigmund Freud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cefnogi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CB6F85">
        <w:rPr>
          <w:rFonts w:ascii="Arial" w:hAnsi="Arial" w:cs="Arial"/>
          <w:sz w:val="24"/>
          <w:szCs w:val="24"/>
        </w:rPr>
        <w:t>oherwydd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maent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credu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rôl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bwysig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CB6F85">
        <w:rPr>
          <w:rFonts w:ascii="Arial" w:hAnsi="Arial" w:cs="Arial"/>
          <w:sz w:val="24"/>
          <w:szCs w:val="24"/>
        </w:rPr>
        <w:t>fewn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datblygiad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plentyn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B6F85">
        <w:rPr>
          <w:rFonts w:ascii="Arial" w:hAnsi="Arial" w:cs="Arial"/>
          <w:sz w:val="24"/>
          <w:szCs w:val="24"/>
        </w:rPr>
        <w:t>Medd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Freud, bod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cefnogi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plentyn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brosesu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profiadau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gwael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6F85">
        <w:rPr>
          <w:rFonts w:ascii="Arial" w:hAnsi="Arial" w:cs="Arial"/>
          <w:sz w:val="24"/>
          <w:szCs w:val="24"/>
        </w:rPr>
        <w:t>wnaeth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digwydd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ei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bywyd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cynnar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B6F85">
        <w:rPr>
          <w:rFonts w:ascii="Arial" w:hAnsi="Arial" w:cs="Arial"/>
          <w:sz w:val="24"/>
          <w:szCs w:val="24"/>
        </w:rPr>
        <w:t>Mae’r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damcaniaeth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o Freud </w:t>
      </w:r>
      <w:proofErr w:type="spellStart"/>
      <w:r w:rsidRPr="00CB6F85">
        <w:rPr>
          <w:rFonts w:ascii="Arial" w:hAnsi="Arial" w:cs="Arial"/>
          <w:sz w:val="24"/>
          <w:szCs w:val="24"/>
        </w:rPr>
        <w:t>wedi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dysgu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mi bod </w:t>
      </w:r>
      <w:proofErr w:type="spellStart"/>
      <w:r w:rsidRPr="00CB6F85">
        <w:rPr>
          <w:rFonts w:ascii="Arial" w:hAnsi="Arial" w:cs="Arial"/>
          <w:sz w:val="24"/>
          <w:szCs w:val="24"/>
        </w:rPr>
        <w:t>chwarae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holl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bwysig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ar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gyfer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lles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B6F85">
        <w:rPr>
          <w:rFonts w:ascii="Arial" w:hAnsi="Arial" w:cs="Arial"/>
          <w:sz w:val="24"/>
          <w:szCs w:val="24"/>
        </w:rPr>
        <w:t>bywyd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B6F85">
        <w:rPr>
          <w:rFonts w:ascii="Arial" w:hAnsi="Arial" w:cs="Arial"/>
          <w:sz w:val="24"/>
          <w:szCs w:val="24"/>
        </w:rPr>
        <w:t>cynnar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B6F85">
        <w:rPr>
          <w:rFonts w:ascii="Arial" w:hAnsi="Arial" w:cs="Arial"/>
          <w:sz w:val="24"/>
          <w:szCs w:val="24"/>
        </w:rPr>
        <w:t>plentyn</w:t>
      </w:r>
      <w:proofErr w:type="spellEnd"/>
      <w:r w:rsidRPr="00CB6F85">
        <w:rPr>
          <w:rFonts w:ascii="Arial" w:hAnsi="Arial" w:cs="Arial"/>
          <w:sz w:val="24"/>
          <w:szCs w:val="24"/>
        </w:rPr>
        <w:t xml:space="preserve">.   </w:t>
      </w:r>
    </w:p>
    <w:p w14:paraId="13D488A6" w14:textId="5B8B061A" w:rsidR="00EA67AF" w:rsidRDefault="00EA67AF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C277F4" w14:textId="08053199" w:rsidR="00091682" w:rsidRPr="003F7B9C" w:rsidRDefault="00CB6F85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7B9C">
        <w:rPr>
          <w:rFonts w:ascii="Arial" w:hAnsi="Arial" w:cs="Arial"/>
          <w:sz w:val="24"/>
          <w:szCs w:val="24"/>
        </w:rPr>
        <w:t xml:space="preserve">Mae Lev Vygotsky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cefnogi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dweud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rhyngweithio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gydag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eraill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holl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gyfer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plentyn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3F7B9C">
        <w:rPr>
          <w:rFonts w:ascii="Arial" w:hAnsi="Arial" w:cs="Arial"/>
          <w:sz w:val="24"/>
          <w:szCs w:val="24"/>
        </w:rPr>
        <w:t>datblygiad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dychymyg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hefyd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trwy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ryngweithio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defnyddio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datblygiad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dychymyg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holl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cymdeithasu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gydag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eraill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gan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ardal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rôl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unigolion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defnyddio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dychymyg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creadigol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damcaniaeth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Vygotsky </w:t>
      </w:r>
      <w:proofErr w:type="spellStart"/>
      <w:r w:rsidRPr="003F7B9C">
        <w:rPr>
          <w:rFonts w:ascii="Arial" w:hAnsi="Arial" w:cs="Arial"/>
          <w:sz w:val="24"/>
          <w:szCs w:val="24"/>
        </w:rPr>
        <w:t>wedi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mi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holl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gyfer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er </w:t>
      </w:r>
      <w:proofErr w:type="spellStart"/>
      <w:r w:rsidRPr="003F7B9C">
        <w:rPr>
          <w:rFonts w:ascii="Arial" w:hAnsi="Arial" w:cs="Arial"/>
          <w:sz w:val="24"/>
          <w:szCs w:val="24"/>
        </w:rPr>
        <w:t>mwyn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unigolion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datblygu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dealltwriaeth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F7B9C">
        <w:rPr>
          <w:rFonts w:ascii="Arial" w:hAnsi="Arial" w:cs="Arial"/>
          <w:sz w:val="24"/>
          <w:szCs w:val="24"/>
        </w:rPr>
        <w:t>fod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cymdeithasu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trwy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hanfodol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gyfer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unigolion</w:t>
      </w:r>
      <w:proofErr w:type="spellEnd"/>
      <w:r w:rsidRPr="003F7B9C">
        <w:rPr>
          <w:rFonts w:ascii="Arial" w:hAnsi="Arial" w:cs="Arial"/>
          <w:sz w:val="24"/>
          <w:szCs w:val="24"/>
        </w:rPr>
        <w:t>.</w:t>
      </w:r>
    </w:p>
    <w:p w14:paraId="4A4C7912" w14:textId="77777777" w:rsidR="00CB6F85" w:rsidRDefault="00CB6F85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35CFF1" w14:textId="75F20042" w:rsidR="00091682" w:rsidRDefault="003F7B9C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7B9C">
        <w:rPr>
          <w:rFonts w:ascii="Arial" w:hAnsi="Arial" w:cs="Arial"/>
          <w:sz w:val="24"/>
          <w:szCs w:val="24"/>
        </w:rPr>
        <w:t xml:space="preserve">Mae Jerome Bruner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cefnogi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credu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pob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plentyn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ddysgwyr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gweithredol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sydd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angen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profiadau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uniongyrchol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3F7B9C">
        <w:rPr>
          <w:rFonts w:ascii="Arial" w:hAnsi="Arial" w:cs="Arial"/>
          <w:sz w:val="24"/>
          <w:szCs w:val="24"/>
        </w:rPr>
        <w:t>dderbyn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profiadau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uniongyrchol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F7B9C">
        <w:rPr>
          <w:rFonts w:ascii="Arial" w:hAnsi="Arial" w:cs="Arial"/>
          <w:sz w:val="24"/>
          <w:szCs w:val="24"/>
        </w:rPr>
        <w:t>bydd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tebygol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ddatblygu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dealltwriaeth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sgiliau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sy’n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hanfodol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gyfer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F7B9C">
        <w:rPr>
          <w:rFonts w:ascii="Arial" w:hAnsi="Arial" w:cs="Arial"/>
          <w:sz w:val="24"/>
          <w:szCs w:val="24"/>
        </w:rPr>
        <w:t>dyfodol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damcaniaeth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Bruner </w:t>
      </w:r>
      <w:proofErr w:type="spellStart"/>
      <w:r w:rsidRPr="003F7B9C">
        <w:rPr>
          <w:rFonts w:ascii="Arial" w:hAnsi="Arial" w:cs="Arial"/>
          <w:sz w:val="24"/>
          <w:szCs w:val="24"/>
        </w:rPr>
        <w:t>wedi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mi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trwy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brofiadau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dechrau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mewn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Pr="003F7B9C">
        <w:rPr>
          <w:rFonts w:ascii="Arial" w:hAnsi="Arial" w:cs="Arial"/>
          <w:sz w:val="24"/>
          <w:szCs w:val="24"/>
        </w:rPr>
        <w:t>sylfaenol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F7B9C">
        <w:rPr>
          <w:rFonts w:ascii="Arial" w:hAnsi="Arial" w:cs="Arial"/>
          <w:sz w:val="24"/>
          <w:szCs w:val="24"/>
        </w:rPr>
        <w:t>wedyn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derbyn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cefnogaeth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ychwanegol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gefnogi’r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>.</w:t>
      </w:r>
    </w:p>
    <w:p w14:paraId="071D2265" w14:textId="4774FAF3" w:rsidR="00091682" w:rsidRDefault="003F7B9C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7B9C">
        <w:rPr>
          <w:rFonts w:ascii="Arial" w:hAnsi="Arial" w:cs="Arial"/>
          <w:sz w:val="24"/>
          <w:szCs w:val="24"/>
        </w:rPr>
        <w:lastRenderedPageBreak/>
        <w:t xml:space="preserve">Mae Jean Piaget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cefnogi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wefan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‘What is Psychology’ (dim </w:t>
      </w:r>
      <w:proofErr w:type="spellStart"/>
      <w:r w:rsidRPr="003F7B9C">
        <w:rPr>
          <w:rFonts w:ascii="Arial" w:hAnsi="Arial" w:cs="Arial"/>
          <w:sz w:val="24"/>
          <w:szCs w:val="24"/>
        </w:rPr>
        <w:t>dyddiad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dweud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ymlacio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plentyn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gan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greu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amgylchedd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sy’n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hybu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datblygu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bydd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oedolion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gallu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arsylwi’r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dwfn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damcaniaeth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Piaget </w:t>
      </w:r>
      <w:proofErr w:type="spellStart"/>
      <w:r w:rsidRPr="003F7B9C">
        <w:rPr>
          <w:rFonts w:ascii="Arial" w:hAnsi="Arial" w:cs="Arial"/>
          <w:sz w:val="24"/>
          <w:szCs w:val="24"/>
        </w:rPr>
        <w:t>wedi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mi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derbyn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F7B9C">
        <w:rPr>
          <w:rFonts w:ascii="Arial" w:hAnsi="Arial" w:cs="Arial"/>
          <w:sz w:val="24"/>
          <w:szCs w:val="24"/>
        </w:rPr>
        <w:t>cyfleodd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archwilio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datblygu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sgiliau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echddygol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man.  </w:t>
      </w:r>
    </w:p>
    <w:p w14:paraId="6DCC1FC8" w14:textId="77777777" w:rsidR="003F7B9C" w:rsidRDefault="003F7B9C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402FA2" w14:textId="4260895E" w:rsidR="0089734B" w:rsidRDefault="003F7B9C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wefan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3F7B9C">
        <w:rPr>
          <w:rFonts w:ascii="Arial" w:hAnsi="Arial" w:cs="Arial"/>
          <w:sz w:val="24"/>
          <w:szCs w:val="24"/>
        </w:rPr>
        <w:t>FirstDiscoveries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’ (2020)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dweud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Erik Erikson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hoff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iawn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mewn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datblygiad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pwysleisio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rhyngweithio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cymdeithasol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rôl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F7B9C">
        <w:rPr>
          <w:rFonts w:ascii="Arial" w:hAnsi="Arial" w:cs="Arial"/>
          <w:sz w:val="24"/>
          <w:szCs w:val="24"/>
        </w:rPr>
        <w:t>fod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wrth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eraill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damcaniaeth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Erikson </w:t>
      </w:r>
      <w:proofErr w:type="spellStart"/>
      <w:r w:rsidRPr="003F7B9C">
        <w:rPr>
          <w:rFonts w:ascii="Arial" w:hAnsi="Arial" w:cs="Arial"/>
          <w:sz w:val="24"/>
          <w:szCs w:val="24"/>
        </w:rPr>
        <w:t>wedi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mi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wrth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eraill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holl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oedolion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F7B9C">
        <w:rPr>
          <w:rFonts w:ascii="Arial" w:hAnsi="Arial" w:cs="Arial"/>
          <w:sz w:val="24"/>
          <w:szCs w:val="24"/>
        </w:rPr>
        <w:t>ymarferwyr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rôl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3F7B9C">
        <w:rPr>
          <w:rFonts w:ascii="Arial" w:hAnsi="Arial" w:cs="Arial"/>
          <w:sz w:val="24"/>
          <w:szCs w:val="24"/>
        </w:rPr>
        <w:t>dda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F7B9C">
        <w:rPr>
          <w:rFonts w:ascii="Arial" w:hAnsi="Arial" w:cs="Arial"/>
          <w:sz w:val="24"/>
          <w:szCs w:val="24"/>
        </w:rPr>
        <w:t>flaen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y plant.</w:t>
      </w:r>
    </w:p>
    <w:p w14:paraId="0C82A794" w14:textId="77777777" w:rsidR="003F7B9C" w:rsidRDefault="003F7B9C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42B895" w14:textId="11760A47" w:rsidR="0089734B" w:rsidRDefault="003F7B9C" w:rsidP="003F7B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F7B9C">
        <w:rPr>
          <w:rFonts w:ascii="Arial" w:hAnsi="Arial" w:cs="Arial"/>
          <w:sz w:val="24"/>
          <w:szCs w:val="24"/>
        </w:rPr>
        <w:t xml:space="preserve">Mae Mildred Parten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dweud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mewn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datblygiad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cynnar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gan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plentyn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datblygu’r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camau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mewn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blynyddoedd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oedran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3F7B9C">
        <w:rPr>
          <w:rFonts w:ascii="Arial" w:hAnsi="Arial" w:cs="Arial"/>
          <w:sz w:val="24"/>
          <w:szCs w:val="24"/>
        </w:rPr>
        <w:t>gynyddu’r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oedran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F7B9C">
        <w:rPr>
          <w:rFonts w:ascii="Arial" w:hAnsi="Arial" w:cs="Arial"/>
          <w:sz w:val="24"/>
          <w:szCs w:val="24"/>
        </w:rPr>
        <w:t>mae’n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awgrymu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F7B9C">
        <w:rPr>
          <w:rFonts w:ascii="Arial" w:hAnsi="Arial" w:cs="Arial"/>
          <w:sz w:val="24"/>
          <w:szCs w:val="24"/>
        </w:rPr>
        <w:t>chware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cynyddu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dealltwriaeth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F7B9C">
        <w:rPr>
          <w:rFonts w:ascii="Arial" w:hAnsi="Arial" w:cs="Arial"/>
          <w:sz w:val="24"/>
          <w:szCs w:val="24"/>
        </w:rPr>
        <w:t>plentyn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damcaniaeth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o Parten </w:t>
      </w:r>
      <w:proofErr w:type="spellStart"/>
      <w:r w:rsidRPr="003F7B9C">
        <w:rPr>
          <w:rFonts w:ascii="Arial" w:hAnsi="Arial" w:cs="Arial"/>
          <w:sz w:val="24"/>
          <w:szCs w:val="24"/>
        </w:rPr>
        <w:t>wedi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dysgu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mi bod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bwysig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oherwydd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os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mae’r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plentyn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chwarae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ei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bywyd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cynnar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F7B9C">
        <w:rPr>
          <w:rFonts w:ascii="Arial" w:hAnsi="Arial" w:cs="Arial"/>
          <w:sz w:val="24"/>
          <w:szCs w:val="24"/>
        </w:rPr>
        <w:t>bydd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yr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unigolyn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tebygol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i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ddatblygu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yn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F7B9C">
        <w:rPr>
          <w:rFonts w:ascii="Arial" w:hAnsi="Arial" w:cs="Arial"/>
          <w:sz w:val="24"/>
          <w:szCs w:val="24"/>
        </w:rPr>
        <w:t>gwneud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tasgau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sy’n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fwy</w:t>
      </w:r>
      <w:proofErr w:type="spellEnd"/>
      <w:r w:rsidRPr="003F7B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F7B9C">
        <w:rPr>
          <w:rFonts w:ascii="Arial" w:hAnsi="Arial" w:cs="Arial"/>
          <w:sz w:val="24"/>
          <w:szCs w:val="24"/>
        </w:rPr>
        <w:t>anodd</w:t>
      </w:r>
      <w:proofErr w:type="spellEnd"/>
      <w:r w:rsidRPr="003F7B9C">
        <w:rPr>
          <w:rFonts w:ascii="Arial" w:hAnsi="Arial" w:cs="Arial"/>
          <w:sz w:val="24"/>
          <w:szCs w:val="24"/>
        </w:rPr>
        <w:t>.</w:t>
      </w:r>
    </w:p>
    <w:p w14:paraId="2678A4DF" w14:textId="7D59CA29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AD8E36" w14:textId="3535AF9E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9F1FEE" w14:textId="5E98DE00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899F76" w14:textId="1FB73634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A7358B" w14:textId="73BDE85D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8833F1" w14:textId="1F3D7DA5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E2B35E" w14:textId="4AEC1DE3" w:rsidR="0089734B" w:rsidRDefault="0089734B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436C66" w14:textId="77777777" w:rsidR="003F7B9C" w:rsidRDefault="003F7B9C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B7D794" w14:textId="77777777" w:rsidR="00CB6F85" w:rsidRDefault="00CB6F85" w:rsidP="00921C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3ACCD5" w14:textId="2A87DB28" w:rsidR="0089734B" w:rsidRPr="00CB6F85" w:rsidRDefault="0089734B" w:rsidP="0089734B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CB6F85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CB6F8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CB6F85">
        <w:rPr>
          <w:rFonts w:ascii="Arial" w:hAnsi="Arial" w:cs="Arial"/>
          <w:b/>
          <w:bCs/>
          <w:sz w:val="24"/>
          <w:szCs w:val="24"/>
          <w:u w:val="single"/>
        </w:rPr>
        <w:t>Cyfeirnodi</w:t>
      </w:r>
      <w:proofErr w:type="spellEnd"/>
    </w:p>
    <w:p w14:paraId="677BADD6" w14:textId="77777777" w:rsidR="00CB6F85" w:rsidRPr="005B3E9D" w:rsidRDefault="00CB6F85" w:rsidP="0089734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B3E9D">
        <w:rPr>
          <w:rFonts w:ascii="Arial" w:hAnsi="Arial" w:cs="Arial"/>
          <w:sz w:val="24"/>
          <w:szCs w:val="24"/>
        </w:rPr>
        <w:t>Cwricwlwm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Cymru (</w:t>
      </w:r>
      <w:r>
        <w:rPr>
          <w:rFonts w:ascii="Arial" w:hAnsi="Arial" w:cs="Arial"/>
          <w:sz w:val="24"/>
          <w:szCs w:val="24"/>
        </w:rPr>
        <w:t>2015</w:t>
      </w:r>
      <w:r w:rsidRPr="005B3E9D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Fframwaith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5B3E9D">
        <w:rPr>
          <w:rFonts w:ascii="Arial" w:hAnsi="Arial" w:cs="Arial"/>
          <w:i/>
          <w:iCs/>
          <w:sz w:val="24"/>
          <w:szCs w:val="24"/>
        </w:rPr>
        <w:t>Cyfnod</w:t>
      </w:r>
      <w:proofErr w:type="spellEnd"/>
      <w:r w:rsidRPr="005B3E9D">
        <w:rPr>
          <w:rFonts w:ascii="Arial" w:hAnsi="Arial" w:cs="Arial"/>
          <w:i/>
          <w:iCs/>
          <w:sz w:val="24"/>
          <w:szCs w:val="24"/>
        </w:rPr>
        <w:t xml:space="preserve"> Sylfaen</w:t>
      </w:r>
      <w:r w:rsidRPr="005B3E9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B3E9D">
        <w:rPr>
          <w:rFonts w:ascii="Arial" w:hAnsi="Arial" w:cs="Arial"/>
          <w:sz w:val="24"/>
          <w:szCs w:val="24"/>
        </w:rPr>
        <w:t>Ffynhonnell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: </w:t>
      </w:r>
      <w:hyperlink r:id="rId6" w:history="1">
        <w:r w:rsidRPr="005B3E9D">
          <w:rPr>
            <w:rStyle w:val="Hyperlink"/>
            <w:rFonts w:ascii="Arial" w:hAnsi="Arial" w:cs="Arial"/>
            <w:sz w:val="24"/>
            <w:szCs w:val="24"/>
          </w:rPr>
          <w:t>https://hwb.gov.wales/api/storage/4f222e31-85c2-407b-9760-5ed8bd0b9e48/fframwaith-y-cyfnod-sylfaen.pdf</w:t>
        </w:r>
      </w:hyperlink>
      <w:r w:rsidRPr="005B3E9D"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Darganfwyd</w:t>
      </w:r>
      <w:proofErr w:type="spellEnd"/>
      <w:r w:rsidRPr="005B3E9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4ydd o </w:t>
      </w:r>
      <w:proofErr w:type="spellStart"/>
      <w:r>
        <w:rPr>
          <w:rFonts w:ascii="Arial" w:hAnsi="Arial" w:cs="Arial"/>
          <w:sz w:val="24"/>
          <w:szCs w:val="24"/>
        </w:rPr>
        <w:t>Rhagfyr</w:t>
      </w:r>
      <w:proofErr w:type="spellEnd"/>
      <w:r w:rsidRPr="005B3E9D">
        <w:rPr>
          <w:rFonts w:ascii="Arial" w:hAnsi="Arial" w:cs="Arial"/>
          <w:sz w:val="24"/>
          <w:szCs w:val="24"/>
        </w:rPr>
        <w:t>).</w:t>
      </w:r>
    </w:p>
    <w:p w14:paraId="0EC8DA50" w14:textId="77777777" w:rsidR="00CB6F85" w:rsidRDefault="00CB6F85" w:rsidP="008973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FirstDiscoveries</w:t>
      </w:r>
      <w:proofErr w:type="spellEnd"/>
      <w:r>
        <w:rPr>
          <w:rFonts w:ascii="Arial" w:hAnsi="Arial" w:cs="Arial"/>
          <w:sz w:val="24"/>
          <w:szCs w:val="24"/>
        </w:rPr>
        <w:t xml:space="preserve">. (2020). </w:t>
      </w:r>
      <w:r w:rsidRPr="0089734B">
        <w:rPr>
          <w:rFonts w:ascii="Arial" w:hAnsi="Arial" w:cs="Arial"/>
          <w:i/>
          <w:iCs/>
          <w:sz w:val="24"/>
          <w:szCs w:val="24"/>
        </w:rPr>
        <w:t>Child Development Theories: Erik Erikson.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7" w:history="1">
        <w:r w:rsidRPr="00C65151">
          <w:rPr>
            <w:rStyle w:val="Hyperlink"/>
            <w:rFonts w:ascii="Arial" w:hAnsi="Arial" w:cs="Arial"/>
            <w:sz w:val="24"/>
            <w:szCs w:val="24"/>
          </w:rPr>
          <w:t>https://www.firstdiscoverers.co.uk/erik-erikson-childcare-development-theories/</w:t>
        </w:r>
      </w:hyperlink>
      <w:r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Darganfwyd</w:t>
      </w:r>
      <w:proofErr w:type="spellEnd"/>
      <w:r>
        <w:rPr>
          <w:rFonts w:ascii="Arial" w:hAnsi="Arial" w:cs="Arial"/>
          <w:sz w:val="24"/>
          <w:szCs w:val="24"/>
        </w:rPr>
        <w:t xml:space="preserve">: 4ydd o </w:t>
      </w:r>
      <w:proofErr w:type="spellStart"/>
      <w:r>
        <w:rPr>
          <w:rFonts w:ascii="Arial" w:hAnsi="Arial" w:cs="Arial"/>
          <w:sz w:val="24"/>
          <w:szCs w:val="24"/>
        </w:rPr>
        <w:t>Rhagfyr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4A6BF44C" w14:textId="77777777" w:rsidR="00CB6F85" w:rsidRDefault="00CB6F85" w:rsidP="0089734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is Psychology.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Jean Piaget: Theory of Play. </w:t>
      </w:r>
      <w:proofErr w:type="spellStart"/>
      <w:r>
        <w:rPr>
          <w:rFonts w:ascii="Arial" w:hAnsi="Arial" w:cs="Arial"/>
          <w:sz w:val="24"/>
          <w:szCs w:val="24"/>
        </w:rPr>
        <w:t>Ffynhonnell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C65151">
          <w:rPr>
            <w:rStyle w:val="Hyperlink"/>
            <w:rFonts w:ascii="Arial" w:hAnsi="Arial" w:cs="Arial"/>
            <w:sz w:val="24"/>
            <w:szCs w:val="24"/>
          </w:rPr>
          <w:t>https://www.whatispsychology.net/jean-piaget-theory-of-play/</w:t>
        </w:r>
      </w:hyperlink>
      <w:r>
        <w:rPr>
          <w:rFonts w:ascii="Arial" w:hAnsi="Arial" w:cs="Arial"/>
          <w:sz w:val="24"/>
          <w:szCs w:val="24"/>
        </w:rPr>
        <w:t>. (</w:t>
      </w:r>
      <w:proofErr w:type="spellStart"/>
      <w:r>
        <w:rPr>
          <w:rFonts w:ascii="Arial" w:hAnsi="Arial" w:cs="Arial"/>
          <w:sz w:val="24"/>
          <w:szCs w:val="24"/>
        </w:rPr>
        <w:t>Darganfwyd</w:t>
      </w:r>
      <w:proofErr w:type="spellEnd"/>
      <w:r>
        <w:rPr>
          <w:rFonts w:ascii="Arial" w:hAnsi="Arial" w:cs="Arial"/>
          <w:sz w:val="24"/>
          <w:szCs w:val="24"/>
        </w:rPr>
        <w:t xml:space="preserve">: 4ydd o </w:t>
      </w:r>
      <w:proofErr w:type="spellStart"/>
      <w:r>
        <w:rPr>
          <w:rFonts w:ascii="Arial" w:hAnsi="Arial" w:cs="Arial"/>
          <w:sz w:val="24"/>
          <w:szCs w:val="24"/>
        </w:rPr>
        <w:t>Rhagfyr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C9404BB" w14:textId="77777777" w:rsidR="0089734B" w:rsidRPr="00921C8B" w:rsidRDefault="0089734B" w:rsidP="008973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8F4069" w14:textId="2E0E8D7A" w:rsidR="00921C8B" w:rsidRDefault="00921C8B" w:rsidP="00921C8B">
      <w:pPr>
        <w:jc w:val="both"/>
      </w:pPr>
    </w:p>
    <w:p w14:paraId="0A820835" w14:textId="77777777" w:rsidR="00921C8B" w:rsidRDefault="00921C8B" w:rsidP="00921C8B">
      <w:pPr>
        <w:jc w:val="both"/>
      </w:pPr>
    </w:p>
    <w:p w14:paraId="4D9691D3" w14:textId="77777777" w:rsidR="00921C8B" w:rsidRDefault="00921C8B" w:rsidP="00921C8B"/>
    <w:sectPr w:rsidR="00921C8B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A7CA7B" w14:textId="77777777" w:rsidR="00921C8B" w:rsidRDefault="00921C8B" w:rsidP="00921C8B">
      <w:pPr>
        <w:spacing w:after="0" w:line="240" w:lineRule="auto"/>
      </w:pPr>
      <w:r>
        <w:separator/>
      </w:r>
    </w:p>
  </w:endnote>
  <w:endnote w:type="continuationSeparator" w:id="0">
    <w:p w14:paraId="3245987F" w14:textId="77777777" w:rsidR="00921C8B" w:rsidRDefault="00921C8B" w:rsidP="00921C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8CA39D" w14:textId="77777777" w:rsidR="00921C8B" w:rsidRDefault="00921C8B" w:rsidP="00921C8B">
      <w:pPr>
        <w:spacing w:after="0" w:line="240" w:lineRule="auto"/>
      </w:pPr>
      <w:r>
        <w:separator/>
      </w:r>
    </w:p>
  </w:footnote>
  <w:footnote w:type="continuationSeparator" w:id="0">
    <w:p w14:paraId="77C3284B" w14:textId="77777777" w:rsidR="00921C8B" w:rsidRDefault="00921C8B" w:rsidP="00921C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7DA9D88" w14:textId="10F7539A" w:rsidR="003F7B9C" w:rsidRPr="003B12C6" w:rsidRDefault="003F7B9C" w:rsidP="003F7B9C">
    <w:pPr>
      <w:pStyle w:val="Header"/>
      <w:spacing w:line="360" w:lineRule="auto"/>
      <w:rPr>
        <w:rFonts w:ascii="Arial" w:hAnsi="Arial" w:cs="Arial"/>
        <w:sz w:val="24"/>
        <w:szCs w:val="24"/>
      </w:rPr>
    </w:pPr>
    <w:r w:rsidRPr="003B12C6">
      <w:rPr>
        <w:rFonts w:ascii="Arial" w:hAnsi="Arial" w:cs="Arial"/>
        <w:sz w:val="24"/>
        <w:szCs w:val="24"/>
      </w:rPr>
      <w:t xml:space="preserve">Chloe Williams            </w:t>
    </w:r>
    <w:r>
      <w:rPr>
        <w:rFonts w:ascii="Arial" w:hAnsi="Arial" w:cs="Arial"/>
        <w:sz w:val="24"/>
        <w:szCs w:val="24"/>
      </w:rPr>
      <w:t xml:space="preserve">  </w:t>
    </w:r>
    <w:r w:rsidRPr="003B12C6">
      <w:rPr>
        <w:rFonts w:ascii="Arial" w:hAnsi="Arial" w:cs="Arial"/>
        <w:sz w:val="24"/>
        <w:szCs w:val="24"/>
      </w:rPr>
      <w:t xml:space="preserve">  2004740          </w:t>
    </w:r>
    <w:r>
      <w:rPr>
        <w:rFonts w:ascii="Arial" w:hAnsi="Arial" w:cs="Arial"/>
        <w:sz w:val="24"/>
        <w:szCs w:val="24"/>
      </w:rPr>
      <w:t xml:space="preserve">   </w:t>
    </w:r>
    <w:r w:rsidRPr="003B12C6">
      <w:rPr>
        <w:rFonts w:ascii="Arial" w:hAnsi="Arial" w:cs="Arial"/>
        <w:sz w:val="24"/>
        <w:szCs w:val="24"/>
      </w:rPr>
      <w:t xml:space="preserve"> </w:t>
    </w:r>
    <w:r>
      <w:rPr>
        <w:rFonts w:ascii="Arial" w:hAnsi="Arial" w:cs="Arial"/>
        <w:sz w:val="24"/>
        <w:szCs w:val="24"/>
      </w:rPr>
      <w:t>EAEE4004C</w:t>
    </w:r>
    <w:r w:rsidRPr="003B12C6">
      <w:rPr>
        <w:rFonts w:ascii="Arial" w:hAnsi="Arial" w:cs="Arial"/>
        <w:sz w:val="24"/>
        <w:szCs w:val="24"/>
      </w:rPr>
      <w:t xml:space="preserve">               </w:t>
    </w:r>
    <w:proofErr w:type="spellStart"/>
    <w:r w:rsidRPr="003B12C6">
      <w:rPr>
        <w:rFonts w:ascii="Arial" w:hAnsi="Arial" w:cs="Arial"/>
        <w:sz w:val="24"/>
        <w:szCs w:val="24"/>
      </w:rPr>
      <w:t>Nifer</w:t>
    </w:r>
    <w:proofErr w:type="spellEnd"/>
    <w:r w:rsidRPr="003B12C6">
      <w:rPr>
        <w:rFonts w:ascii="Arial" w:hAnsi="Arial" w:cs="Arial"/>
        <w:sz w:val="24"/>
        <w:szCs w:val="24"/>
      </w:rPr>
      <w:t xml:space="preserve"> o </w:t>
    </w:r>
    <w:proofErr w:type="spellStart"/>
    <w:r w:rsidRPr="003B12C6">
      <w:rPr>
        <w:rFonts w:ascii="Arial" w:hAnsi="Arial" w:cs="Arial"/>
        <w:sz w:val="24"/>
        <w:szCs w:val="24"/>
      </w:rPr>
      <w:t>eirfa</w:t>
    </w:r>
    <w:proofErr w:type="spellEnd"/>
    <w:r w:rsidRPr="003B12C6">
      <w:rPr>
        <w:rFonts w:ascii="Arial" w:hAnsi="Arial" w:cs="Arial"/>
        <w:sz w:val="24"/>
        <w:szCs w:val="24"/>
      </w:rPr>
      <w:t>:</w:t>
    </w:r>
    <w:r>
      <w:rPr>
        <w:rFonts w:ascii="Arial" w:hAnsi="Arial" w:cs="Arial"/>
        <w:sz w:val="24"/>
        <w:szCs w:val="24"/>
      </w:rPr>
      <w:t xml:space="preserve"> </w:t>
    </w:r>
    <w:r>
      <w:rPr>
        <w:rFonts w:ascii="Arial" w:hAnsi="Arial" w:cs="Arial"/>
        <w:sz w:val="24"/>
        <w:szCs w:val="24"/>
      </w:rPr>
      <w:t>523</w:t>
    </w:r>
  </w:p>
  <w:p w14:paraId="2DE6936D" w14:textId="55AFE46A" w:rsidR="003F7B9C" w:rsidRDefault="003F7B9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C8B"/>
    <w:rsid w:val="00091682"/>
    <w:rsid w:val="003F7B9C"/>
    <w:rsid w:val="00436437"/>
    <w:rsid w:val="0089734B"/>
    <w:rsid w:val="00921C8B"/>
    <w:rsid w:val="00CB6F85"/>
    <w:rsid w:val="00EA6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94E46"/>
  <w15:chartTrackingRefBased/>
  <w15:docId w15:val="{B2F84746-166A-4533-9B92-2ED08866B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1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C8B"/>
  </w:style>
  <w:style w:type="paragraph" w:styleId="Footer">
    <w:name w:val="footer"/>
    <w:basedOn w:val="Normal"/>
    <w:link w:val="FooterChar"/>
    <w:uiPriority w:val="99"/>
    <w:unhideWhenUsed/>
    <w:rsid w:val="00921C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1C8B"/>
  </w:style>
  <w:style w:type="character" w:styleId="Hyperlink">
    <w:name w:val="Hyperlink"/>
    <w:basedOn w:val="DefaultParagraphFont"/>
    <w:uiPriority w:val="99"/>
    <w:unhideWhenUsed/>
    <w:rsid w:val="008973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734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hatispsychology.net/jean-piaget-theory-of-pla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firstdiscoverers.co.uk/erik-erikson-childcare-development-theori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wb.gov.wales/api/storage/4f222e31-85c2-407b-9760-5ed8bd0b9e48/fframwaith-y-cyfnod-sylfaen.pdf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3</Pages>
  <Words>608</Words>
  <Characters>3467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Williams</dc:creator>
  <cp:keywords/>
  <dc:description/>
  <cp:lastModifiedBy>Jess Williams</cp:lastModifiedBy>
  <cp:revision>1</cp:revision>
  <dcterms:created xsi:type="dcterms:W3CDTF">2020-12-04T11:29:00Z</dcterms:created>
  <dcterms:modified xsi:type="dcterms:W3CDTF">2020-12-04T12:31:00Z</dcterms:modified>
</cp:coreProperties>
</file>