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imes New Roman" w:cs="Arial"/>
          <w:sz w:val="20"/>
          <w:szCs w:val="20"/>
        </w:rPr>
        <w:id w:val="1120114821"/>
        <w:docPartObj>
          <w:docPartGallery w:val="Cover Pages"/>
          <w:docPartUnique/>
        </w:docPartObj>
      </w:sdtPr>
      <w:sdtEndPr/>
      <w:sdtContent>
        <w:p w14:paraId="6774D126" w14:textId="596A9C81" w:rsidR="007F139D" w:rsidRDefault="007F139D">
          <w:pPr>
            <w:pStyle w:val="NoSpacing"/>
          </w:pPr>
          <w:r>
            <w:rPr>
              <w:noProof/>
            </w:rPr>
            <mc:AlternateContent>
              <mc:Choice Requires="wpg">
                <w:drawing>
                  <wp:anchor distT="0" distB="0" distL="114300" distR="114300" simplePos="0" relativeHeight="251659264" behindDoc="1" locked="0" layoutInCell="1" allowOverlap="1" wp14:anchorId="28823933" wp14:editId="5B61135F">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559050" cy="9546590"/>
                    <wp:effectExtent l="0" t="0" r="0" b="0"/>
                    <wp:wrapNone/>
                    <wp:docPr id="3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559050" cy="9546590"/>
                              <a:chOff x="0" y="0"/>
                              <a:chExt cx="2194560" cy="9125712"/>
                            </a:xfrm>
                          </wpg:grpSpPr>
                          <wps:wsp>
                            <wps:cNvPr id="35"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56"/>
                                      <w:szCs w:val="5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0DFBFA4" w14:textId="41F27ACB" w:rsidR="007F139D" w:rsidRDefault="007F139D">
                                      <w:pPr>
                                        <w:pStyle w:val="NoSpacing"/>
                                        <w:jc w:val="right"/>
                                        <w:rPr>
                                          <w:color w:val="FFFFFF" w:themeColor="background1"/>
                                          <w:sz w:val="28"/>
                                          <w:szCs w:val="28"/>
                                        </w:rPr>
                                      </w:pPr>
                                      <w:r w:rsidRPr="001B693D">
                                        <w:rPr>
                                          <w:rFonts w:ascii="Arial" w:hAnsi="Arial" w:cs="Arial"/>
                                          <w:color w:val="FFFFFF" w:themeColor="background1"/>
                                          <w:sz w:val="56"/>
                                          <w:szCs w:val="56"/>
                                        </w:rPr>
                                        <w:t xml:space="preserve">Dissertation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7" name="Group 5"/>
                            <wpg:cNvGrpSpPr/>
                            <wpg:grpSpPr>
                              <a:xfrm>
                                <a:off x="76200" y="4210050"/>
                                <a:ext cx="2057400" cy="4910328"/>
                                <a:chOff x="80645" y="4211812"/>
                                <a:chExt cx="1306273" cy="3121026"/>
                              </a:xfrm>
                            </wpg:grpSpPr>
                            <wpg:grpSp>
                              <wpg:cNvPr id="38" name="Group 6"/>
                              <wpg:cNvGrpSpPr>
                                <a:grpSpLocks noChangeAspect="1"/>
                              </wpg:cNvGrpSpPr>
                              <wpg:grpSpPr>
                                <a:xfrm>
                                  <a:off x="141062" y="4211812"/>
                                  <a:ext cx="1047750" cy="3121026"/>
                                  <a:chOff x="141062" y="4211812"/>
                                  <a:chExt cx="1047750" cy="3121026"/>
                                </a:xfrm>
                              </wpg:grpSpPr>
                              <wps:wsp>
                                <wps:cNvPr id="3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1" name="Group 7"/>
                              <wpg:cNvGrpSpPr>
                                <a:grpSpLocks noChangeAspect="1"/>
                              </wpg:cNvGrpSpPr>
                              <wpg:grpSpPr>
                                <a:xfrm>
                                  <a:off x="80645" y="4826972"/>
                                  <a:ext cx="1306273" cy="2505863"/>
                                  <a:chOff x="80645" y="4649964"/>
                                  <a:chExt cx="874712" cy="1677988"/>
                                </a:xfrm>
                              </wpg:grpSpPr>
                              <wps:wsp>
                                <wps:cNvPr id="5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8823933" id="Group 2" o:spid="_x0000_s1026" style="position:absolute;margin-left:0;margin-top:0;width:201.5pt;height:751.7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" adj="18883" fillcolor="#4f81bd [3204]" stroked="f" strokeweight="2pt">
                      <v:textbox inset=",0,14.4pt,0">
                        <w:txbxContent>
                          <w:sdt>
                            <w:sdtPr>
                              <w:rPr>
                                <w:rFonts w:ascii="Arial" w:hAnsi="Arial" w:cs="Arial"/>
                                <w:color w:val="FFFFFF" w:themeColor="background1"/>
                                <w:sz w:val="56"/>
                                <w:szCs w:val="5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0DFBFA4" w14:textId="41F27ACB" w:rsidR="007F139D" w:rsidRDefault="007F139D">
                                <w:pPr>
                                  <w:pStyle w:val="NoSpacing"/>
                                  <w:jc w:val="right"/>
                                  <w:rPr>
                                    <w:color w:val="FFFFFF" w:themeColor="background1"/>
                                    <w:sz w:val="28"/>
                                    <w:szCs w:val="28"/>
                                  </w:rPr>
                                </w:pPr>
                                <w:r w:rsidRPr="001B693D">
                                  <w:rPr>
                                    <w:rFonts w:ascii="Arial" w:hAnsi="Arial" w:cs="Arial"/>
                                    <w:color w:val="FFFFFF" w:themeColor="background1"/>
                                    <w:sz w:val="56"/>
                                    <w:szCs w:val="56"/>
                                  </w:rPr>
                                  <w:t xml:space="preserve">Dissertation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EDCF602" wp14:editId="7E112A74">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497580" cy="525780"/>
                    <wp:effectExtent l="0" t="0" r="0" b="0"/>
                    <wp:wrapNone/>
                    <wp:docPr id="33"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9758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C7CFAB" w14:textId="20499F7F" w:rsidR="007F139D" w:rsidRPr="001B693D" w:rsidRDefault="00614CC9">
                                <w:pPr>
                                  <w:pStyle w:val="NoSpacing"/>
                                  <w:rPr>
                                    <w:rFonts w:ascii="Arial" w:hAnsi="Arial" w:cs="Arial"/>
                                    <w:color w:val="4F81BD" w:themeColor="accent1"/>
                                    <w:sz w:val="40"/>
                                    <w:szCs w:val="40"/>
                                  </w:rPr>
                                </w:pPr>
                                <w:sdt>
                                  <w:sdtPr>
                                    <w:rPr>
                                      <w:rFonts w:ascii="Arial" w:hAnsi="Arial" w:cs="Arial"/>
                                      <w:color w:val="4F81BD"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F139D" w:rsidRPr="001B693D">
                                      <w:rPr>
                                        <w:rFonts w:ascii="Arial" w:hAnsi="Arial" w:cs="Arial"/>
                                        <w:color w:val="4F81BD" w:themeColor="accent1"/>
                                        <w:sz w:val="40"/>
                                        <w:szCs w:val="40"/>
                                      </w:rPr>
                                      <w:t>Sonny Hawkins</w:t>
                                    </w:r>
                                  </w:sdtContent>
                                </w:sdt>
                              </w:p>
                              <w:p w14:paraId="2676ABD7" w14:textId="023589C4" w:rsidR="007F139D" w:rsidRPr="001B693D" w:rsidRDefault="00614CC9">
                                <w:pPr>
                                  <w:pStyle w:val="NoSpacing"/>
                                  <w:rPr>
                                    <w:rFonts w:ascii="Arial" w:hAnsi="Arial" w:cs="Arial"/>
                                    <w:color w:val="595959" w:themeColor="text1" w:themeTint="A6"/>
                                    <w:sz w:val="32"/>
                                    <w:szCs w:val="32"/>
                                  </w:rPr>
                                </w:pPr>
                                <w:sdt>
                                  <w:sdtPr>
                                    <w:rPr>
                                      <w:rFonts w:ascii="Arial" w:hAnsi="Arial" w:cs="Arial"/>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F139D" w:rsidRPr="001B693D">
                                      <w:rPr>
                                        <w:rFonts w:ascii="Arial" w:hAnsi="Arial" w:cs="Arial"/>
                                        <w:caps/>
                                        <w:color w:val="595959" w:themeColor="text1" w:themeTint="A6"/>
                                        <w:sz w:val="32"/>
                                        <w:szCs w:val="32"/>
                                      </w:rPr>
                                      <w:t>1900732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EDCF602" id="_x0000_t202" coordsize="21600,21600" o:spt="202" path="m,l,21600r21600,l21600,xe">
                    <v:stroke joinstyle="miter"/>
                    <v:path gradientshapeok="t" o:connecttype="rect"/>
                  </v:shapetype>
                  <v:shape id="Text Box 32" o:spid="_x0000_s1055" type="#_x0000_t202" style="position:absolute;margin-left:0;margin-top:0;width:275.4pt;height:41.4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" filled="f" stroked="f" strokeweight=".5pt">
                    <v:textbox style="mso-fit-shape-to-text:t" inset="0,0,0,0">
                      <w:txbxContent>
                        <w:p w14:paraId="62C7CFAB" w14:textId="20499F7F" w:rsidR="007F139D" w:rsidRPr="001B693D" w:rsidRDefault="00614CC9">
                          <w:pPr>
                            <w:pStyle w:val="NoSpacing"/>
                            <w:rPr>
                              <w:rFonts w:ascii="Arial" w:hAnsi="Arial" w:cs="Arial"/>
                              <w:color w:val="4F81BD" w:themeColor="accent1"/>
                              <w:sz w:val="40"/>
                              <w:szCs w:val="40"/>
                            </w:rPr>
                          </w:pPr>
                          <w:sdt>
                            <w:sdtPr>
                              <w:rPr>
                                <w:rFonts w:ascii="Arial" w:hAnsi="Arial" w:cs="Arial"/>
                                <w:color w:val="4F81BD"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F139D" w:rsidRPr="001B693D">
                                <w:rPr>
                                  <w:rFonts w:ascii="Arial" w:hAnsi="Arial" w:cs="Arial"/>
                                  <w:color w:val="4F81BD" w:themeColor="accent1"/>
                                  <w:sz w:val="40"/>
                                  <w:szCs w:val="40"/>
                                </w:rPr>
                                <w:t>Sonny Hawkins</w:t>
                              </w:r>
                            </w:sdtContent>
                          </w:sdt>
                        </w:p>
                        <w:p w14:paraId="2676ABD7" w14:textId="023589C4" w:rsidR="007F139D" w:rsidRPr="001B693D" w:rsidRDefault="00614CC9">
                          <w:pPr>
                            <w:pStyle w:val="NoSpacing"/>
                            <w:rPr>
                              <w:rFonts w:ascii="Arial" w:hAnsi="Arial" w:cs="Arial"/>
                              <w:color w:val="595959" w:themeColor="text1" w:themeTint="A6"/>
                              <w:sz w:val="32"/>
                              <w:szCs w:val="32"/>
                            </w:rPr>
                          </w:pPr>
                          <w:sdt>
                            <w:sdtPr>
                              <w:rPr>
                                <w:rFonts w:ascii="Arial" w:hAnsi="Arial" w:cs="Arial"/>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F139D" w:rsidRPr="001B693D">
                                <w:rPr>
                                  <w:rFonts w:ascii="Arial" w:hAnsi="Arial" w:cs="Arial"/>
                                  <w:caps/>
                                  <w:color w:val="595959" w:themeColor="text1" w:themeTint="A6"/>
                                  <w:sz w:val="32"/>
                                  <w:szCs w:val="32"/>
                                </w:rPr>
                                <w:t>1900732</w:t>
                              </w:r>
                            </w:sdtContent>
                          </w:sdt>
                        </w:p>
                      </w:txbxContent>
                    </v:textbox>
                    <w10:wrap anchorx="page" anchory="page"/>
                  </v:shape>
                </w:pict>
              </mc:Fallback>
            </mc:AlternateContent>
          </w:r>
        </w:p>
        <w:p w14:paraId="4C9D129C" w14:textId="6A02EBC9" w:rsidR="007F139D" w:rsidRDefault="00015FA7">
          <w:pPr>
            <w:rPr>
              <w:rFonts w:asciiTheme="majorHAnsi" w:hAnsiTheme="majorHAnsi" w:cs="Times New Roman"/>
              <w:b/>
              <w:sz w:val="24"/>
              <w:szCs w:val="24"/>
            </w:rPr>
          </w:pPr>
          <w:r>
            <w:rPr>
              <w:noProof/>
            </w:rPr>
            <mc:AlternateContent>
              <mc:Choice Requires="wps">
                <w:drawing>
                  <wp:anchor distT="0" distB="0" distL="114300" distR="114300" simplePos="0" relativeHeight="251660288" behindDoc="0" locked="0" layoutInCell="1" allowOverlap="1" wp14:anchorId="70097BF5" wp14:editId="5340F20B">
                    <wp:simplePos x="0" y="0"/>
                    <wp:positionH relativeFrom="margin">
                      <wp:posOffset>1775564</wp:posOffset>
                    </wp:positionH>
                    <wp:positionV relativeFrom="page">
                      <wp:posOffset>4008329</wp:posOffset>
                    </wp:positionV>
                    <wp:extent cx="4496844" cy="2179320"/>
                    <wp:effectExtent l="0" t="0" r="18415" b="16510"/>
                    <wp:wrapNone/>
                    <wp:docPr id="1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6844" cy="21793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9E3C2B1" w14:textId="2A373709" w:rsidR="007F139D" w:rsidRPr="001B693D" w:rsidRDefault="007F139D">
                                <w:pPr>
                                  <w:pStyle w:val="NoSpacing"/>
                                  <w:rPr>
                                    <w:rFonts w:ascii="Arial" w:eastAsiaTheme="majorEastAsia" w:hAnsi="Arial" w:cs="Arial"/>
                                    <w:color w:val="262626" w:themeColor="text1" w:themeTint="D9"/>
                                    <w:sz w:val="56"/>
                                    <w:szCs w:val="56"/>
                                  </w:rPr>
                                </w:pPr>
                                <w:r w:rsidRPr="001B693D">
                                  <w:rPr>
                                    <w:rFonts w:ascii="Arial" w:eastAsiaTheme="majorEastAsia" w:hAnsi="Arial" w:cs="Arial"/>
                                    <w:color w:val="262626" w:themeColor="text1" w:themeTint="D9"/>
                                    <w:sz w:val="56"/>
                                    <w:szCs w:val="56"/>
                                  </w:rPr>
                                  <w:t>Research Proposal</w:t>
                                </w:r>
                              </w:p>
                              <w:p w14:paraId="2347123D" w14:textId="77777777" w:rsidR="007F139D" w:rsidRPr="001B693D" w:rsidRDefault="007F139D">
                                <w:pPr>
                                  <w:pStyle w:val="NoSpacing"/>
                                  <w:rPr>
                                    <w:rFonts w:ascii="Arial" w:eastAsiaTheme="majorEastAsia" w:hAnsi="Arial" w:cs="Arial"/>
                                    <w:color w:val="262626" w:themeColor="text1" w:themeTint="D9"/>
                                    <w:sz w:val="56"/>
                                    <w:szCs w:val="56"/>
                                  </w:rPr>
                                </w:pPr>
                              </w:p>
                              <w:p w14:paraId="32E8195D" w14:textId="7D83507F" w:rsidR="007F139D" w:rsidRPr="001B693D" w:rsidRDefault="00614CC9" w:rsidP="001B693D">
                                <w:pPr>
                                  <w:spacing w:before="120" w:line="360" w:lineRule="auto"/>
                                  <w:rPr>
                                    <w:rFonts w:ascii="Arial" w:hAnsi="Arial"/>
                                    <w:color w:val="404040" w:themeColor="text1" w:themeTint="BF"/>
                                    <w:sz w:val="44"/>
                                    <w:szCs w:val="44"/>
                                  </w:rPr>
                                </w:pPr>
                                <w:sdt>
                                  <w:sdtPr>
                                    <w:rPr>
                                      <w:rFonts w:ascii="Arial" w:hAnsi="Arial"/>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94270" w:rsidRPr="001B693D">
                                      <w:rPr>
                                        <w:rFonts w:ascii="Arial" w:hAnsi="Arial"/>
                                        <w:color w:val="404040" w:themeColor="text1" w:themeTint="BF"/>
                                        <w:sz w:val="44"/>
                                        <w:szCs w:val="44"/>
                                      </w:rPr>
                                      <w:t>A critical analysis of all-inclusive holidays destroying host communities.</w:t>
                                    </w:r>
                                  </w:sdtContent>
                                </w:sdt>
                                <w:r w:rsidR="00B3512D" w:rsidRPr="001B693D">
                                  <w:rPr>
                                    <w:rFonts w:ascii="Arial" w:hAnsi="Arial"/>
                                    <w:color w:val="404040" w:themeColor="text1" w:themeTint="BF"/>
                                    <w:sz w:val="44"/>
                                    <w:szCs w:val="44"/>
                                  </w:rPr>
                                  <w:t xml:space="preserve"> With a specific focus on Kos and </w:t>
                                </w:r>
                                <w:r w:rsidR="00B71C7D" w:rsidRPr="001B693D">
                                  <w:rPr>
                                    <w:rFonts w:ascii="Arial" w:hAnsi="Arial"/>
                                    <w:color w:val="404040" w:themeColor="text1" w:themeTint="BF"/>
                                    <w:sz w:val="44"/>
                                    <w:szCs w:val="44"/>
                                  </w:rPr>
                                  <w:t>Skiathos</w:t>
                                </w:r>
                                <w:r w:rsidR="001B693D">
                                  <w:rPr>
                                    <w:rFonts w:ascii="Arial" w:hAnsi="Arial"/>
                                    <w:color w:val="404040" w:themeColor="text1" w:themeTint="BF"/>
                                    <w:sz w:val="44"/>
                                    <w:szCs w:val="44"/>
                                  </w:rPr>
                                  <w:t>.</w:t>
                                </w:r>
                              </w:p>
                            </w:txbxContent>
                          </wps:txbx>
                          <wps:bodyPr rot="0" vert="horz" wrap="square" lIns="0" tIns="0" rIns="0" bIns="0" anchor="t" anchorCtr="0" upright="1">
                            <a:spAutoFit/>
                          </wps:bodyPr>
                        </wps:wsp>
                      </a:graphicData>
                    </a:graphic>
                    <wp14:sizeRelH relativeFrom="page">
                      <wp14:pctWidth>0</wp14:pctWidth>
                    </wp14:sizeRelH>
                    <wp14:sizeRelV relativeFrom="margin">
                      <wp14:pctHeight>0</wp14:pctHeight>
                    </wp14:sizeRelV>
                  </wp:anchor>
                </w:drawing>
              </mc:Choice>
              <mc:Fallback>
                <w:pict>
                  <v:shape w14:anchorId="70097BF5" id="Text Box 1" o:spid="_x0000_s1056" type="#_x0000_t202" style="position:absolute;margin-left:139.8pt;margin-top:315.6pt;width:354.1pt;height:171.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" filled="f" stroked="f" strokeweight=".5pt">
                    <v:textbox style="mso-fit-shape-to-text:t" inset="0,0,0,0">
                      <w:txbxContent>
                        <w:p w14:paraId="39E3C2B1" w14:textId="2A373709" w:rsidR="007F139D" w:rsidRPr="001B693D" w:rsidRDefault="007F139D">
                          <w:pPr>
                            <w:pStyle w:val="NoSpacing"/>
                            <w:rPr>
                              <w:rFonts w:ascii="Arial" w:eastAsiaTheme="majorEastAsia" w:hAnsi="Arial" w:cs="Arial"/>
                              <w:color w:val="262626" w:themeColor="text1" w:themeTint="D9"/>
                              <w:sz w:val="56"/>
                              <w:szCs w:val="56"/>
                            </w:rPr>
                          </w:pPr>
                          <w:r w:rsidRPr="001B693D">
                            <w:rPr>
                              <w:rFonts w:ascii="Arial" w:eastAsiaTheme="majorEastAsia" w:hAnsi="Arial" w:cs="Arial"/>
                              <w:color w:val="262626" w:themeColor="text1" w:themeTint="D9"/>
                              <w:sz w:val="56"/>
                              <w:szCs w:val="56"/>
                            </w:rPr>
                            <w:t>Research Proposal</w:t>
                          </w:r>
                        </w:p>
                        <w:p w14:paraId="2347123D" w14:textId="77777777" w:rsidR="007F139D" w:rsidRPr="001B693D" w:rsidRDefault="007F139D">
                          <w:pPr>
                            <w:pStyle w:val="NoSpacing"/>
                            <w:rPr>
                              <w:rFonts w:ascii="Arial" w:eastAsiaTheme="majorEastAsia" w:hAnsi="Arial" w:cs="Arial"/>
                              <w:color w:val="262626" w:themeColor="text1" w:themeTint="D9"/>
                              <w:sz w:val="56"/>
                              <w:szCs w:val="56"/>
                            </w:rPr>
                          </w:pPr>
                        </w:p>
                        <w:p w14:paraId="32E8195D" w14:textId="7D83507F" w:rsidR="007F139D" w:rsidRPr="001B693D" w:rsidRDefault="00614CC9" w:rsidP="001B693D">
                          <w:pPr>
                            <w:spacing w:before="120" w:line="360" w:lineRule="auto"/>
                            <w:rPr>
                              <w:rFonts w:ascii="Arial" w:hAnsi="Arial"/>
                              <w:color w:val="404040" w:themeColor="text1" w:themeTint="BF"/>
                              <w:sz w:val="44"/>
                              <w:szCs w:val="44"/>
                            </w:rPr>
                          </w:pPr>
                          <w:sdt>
                            <w:sdtPr>
                              <w:rPr>
                                <w:rFonts w:ascii="Arial" w:hAnsi="Arial"/>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94270" w:rsidRPr="001B693D">
                                <w:rPr>
                                  <w:rFonts w:ascii="Arial" w:hAnsi="Arial"/>
                                  <w:color w:val="404040" w:themeColor="text1" w:themeTint="BF"/>
                                  <w:sz w:val="44"/>
                                  <w:szCs w:val="44"/>
                                </w:rPr>
                                <w:t>A critical analysis of all-inclusive holidays destroying host communities.</w:t>
                              </w:r>
                            </w:sdtContent>
                          </w:sdt>
                          <w:r w:rsidR="00B3512D" w:rsidRPr="001B693D">
                            <w:rPr>
                              <w:rFonts w:ascii="Arial" w:hAnsi="Arial"/>
                              <w:color w:val="404040" w:themeColor="text1" w:themeTint="BF"/>
                              <w:sz w:val="44"/>
                              <w:szCs w:val="44"/>
                            </w:rPr>
                            <w:t xml:space="preserve"> With a specific focus on Kos and </w:t>
                          </w:r>
                          <w:r w:rsidR="00B71C7D" w:rsidRPr="001B693D">
                            <w:rPr>
                              <w:rFonts w:ascii="Arial" w:hAnsi="Arial"/>
                              <w:color w:val="404040" w:themeColor="text1" w:themeTint="BF"/>
                              <w:sz w:val="44"/>
                              <w:szCs w:val="44"/>
                            </w:rPr>
                            <w:t>Skiathos</w:t>
                          </w:r>
                          <w:r w:rsidR="001B693D">
                            <w:rPr>
                              <w:rFonts w:ascii="Arial" w:hAnsi="Arial"/>
                              <w:color w:val="404040" w:themeColor="text1" w:themeTint="BF"/>
                              <w:sz w:val="44"/>
                              <w:szCs w:val="44"/>
                            </w:rPr>
                            <w:t>.</w:t>
                          </w:r>
                        </w:p>
                      </w:txbxContent>
                    </v:textbox>
                    <w10:wrap anchorx="margin" anchory="page"/>
                  </v:shape>
                </w:pict>
              </mc:Fallback>
            </mc:AlternateContent>
          </w:r>
          <w:r w:rsidR="007F139D">
            <w:br w:type="page"/>
          </w:r>
        </w:p>
      </w:sdtContent>
    </w:sdt>
    <w:p w14:paraId="327C3F2F" w14:textId="3F62CE9C" w:rsidR="00DC5C4E" w:rsidRPr="001B693D" w:rsidRDefault="00DC5C4E" w:rsidP="00CB41DC">
      <w:pPr>
        <w:pStyle w:val="TOCTitle"/>
        <w:spacing w:line="360" w:lineRule="auto"/>
        <w:rPr>
          <w:rFonts w:ascii="Arial" w:hAnsi="Arial" w:cs="Arial"/>
          <w:sz w:val="22"/>
          <w:szCs w:val="22"/>
        </w:rPr>
      </w:pPr>
      <w:r w:rsidRPr="001B693D">
        <w:rPr>
          <w:rFonts w:ascii="Arial" w:hAnsi="Arial" w:cs="Arial"/>
          <w:sz w:val="22"/>
          <w:szCs w:val="22"/>
        </w:rPr>
        <w:lastRenderedPageBreak/>
        <w:t>TABLE OF CONTENTS</w:t>
      </w:r>
    </w:p>
    <w:p w14:paraId="6390B6AE" w14:textId="7DAD5D91" w:rsidR="00DC5C4E" w:rsidRPr="001B693D" w:rsidRDefault="00FD2688" w:rsidP="00CB41DC">
      <w:pPr>
        <w:pStyle w:val="Level1"/>
        <w:numPr>
          <w:ilvl w:val="0"/>
          <w:numId w:val="1"/>
        </w:numPr>
        <w:spacing w:line="360" w:lineRule="auto"/>
        <w:rPr>
          <w:rFonts w:ascii="Arial" w:hAnsi="Arial" w:cs="Arial"/>
          <w:sz w:val="22"/>
          <w:szCs w:val="22"/>
        </w:rPr>
      </w:pPr>
      <w:r w:rsidRPr="001B693D">
        <w:rPr>
          <w:rFonts w:ascii="Arial" w:hAnsi="Arial" w:cs="Arial"/>
          <w:webHidden/>
          <w:sz w:val="22"/>
          <w:szCs w:val="22"/>
        </w:rPr>
        <w:t xml:space="preserve">Introduction </w:t>
      </w:r>
      <w:r w:rsidR="00DC5C4E" w:rsidRPr="001B693D">
        <w:rPr>
          <w:rFonts w:ascii="Arial" w:hAnsi="Arial" w:cs="Arial"/>
          <w:webHidden/>
          <w:sz w:val="22"/>
          <w:szCs w:val="22"/>
        </w:rPr>
        <w:tab/>
      </w:r>
      <w:r w:rsidR="008F53D5" w:rsidRPr="001B693D">
        <w:rPr>
          <w:rFonts w:ascii="Arial" w:hAnsi="Arial" w:cs="Arial"/>
          <w:webHidden/>
          <w:sz w:val="22"/>
          <w:szCs w:val="22"/>
        </w:rPr>
        <w:t>2</w:t>
      </w:r>
    </w:p>
    <w:p w14:paraId="41BD0B6D" w14:textId="17729693" w:rsidR="00DC5C4E" w:rsidRPr="001B693D" w:rsidRDefault="009C5840" w:rsidP="00CB41DC">
      <w:pPr>
        <w:pStyle w:val="Level2"/>
        <w:spacing w:line="360" w:lineRule="auto"/>
        <w:rPr>
          <w:rFonts w:ascii="Arial" w:hAnsi="Arial" w:cs="Arial"/>
          <w:sz w:val="22"/>
          <w:szCs w:val="22"/>
        </w:rPr>
      </w:pPr>
      <w:r w:rsidRPr="001B693D">
        <w:rPr>
          <w:rFonts w:ascii="Arial" w:hAnsi="Arial" w:cs="Arial"/>
          <w:webHidden/>
          <w:sz w:val="22"/>
          <w:szCs w:val="22"/>
        </w:rPr>
        <w:t>1.1 Background</w:t>
      </w:r>
      <w:r w:rsidR="00DC5C4E" w:rsidRPr="001B693D">
        <w:rPr>
          <w:rFonts w:ascii="Arial" w:hAnsi="Arial" w:cs="Arial"/>
          <w:webHidden/>
          <w:sz w:val="22"/>
          <w:szCs w:val="22"/>
        </w:rPr>
        <w:tab/>
      </w:r>
      <w:r w:rsidR="008F53D5" w:rsidRPr="001B693D">
        <w:rPr>
          <w:rFonts w:ascii="Arial" w:hAnsi="Arial" w:cs="Arial"/>
          <w:webHidden/>
          <w:sz w:val="22"/>
          <w:szCs w:val="22"/>
        </w:rPr>
        <w:t>2</w:t>
      </w:r>
    </w:p>
    <w:p w14:paraId="1C60C429" w14:textId="41129655" w:rsidR="00DC5C4E" w:rsidRPr="001B693D" w:rsidRDefault="009C5840" w:rsidP="00CB41DC">
      <w:pPr>
        <w:pStyle w:val="Level2"/>
        <w:spacing w:line="360" w:lineRule="auto"/>
        <w:rPr>
          <w:rFonts w:ascii="Arial" w:hAnsi="Arial" w:cs="Arial"/>
          <w:sz w:val="22"/>
          <w:szCs w:val="22"/>
        </w:rPr>
      </w:pPr>
      <w:r w:rsidRPr="001B693D">
        <w:rPr>
          <w:rFonts w:ascii="Arial" w:hAnsi="Arial" w:cs="Arial"/>
          <w:webHidden/>
          <w:sz w:val="22"/>
          <w:szCs w:val="22"/>
        </w:rPr>
        <w:t>1.2 Rational</w:t>
      </w:r>
      <w:r w:rsidR="00DC5C4E" w:rsidRPr="001B693D">
        <w:rPr>
          <w:rFonts w:ascii="Arial" w:hAnsi="Arial" w:cs="Arial"/>
          <w:webHidden/>
          <w:sz w:val="22"/>
          <w:szCs w:val="22"/>
        </w:rPr>
        <w:tab/>
      </w:r>
      <w:r w:rsidR="008F53D5" w:rsidRPr="001B693D">
        <w:rPr>
          <w:rFonts w:ascii="Arial" w:hAnsi="Arial" w:cs="Arial"/>
          <w:webHidden/>
          <w:sz w:val="22"/>
          <w:szCs w:val="22"/>
        </w:rPr>
        <w:t>3</w:t>
      </w:r>
    </w:p>
    <w:p w14:paraId="47520A92" w14:textId="432492F7" w:rsidR="00DC5C4E" w:rsidRPr="001B693D" w:rsidRDefault="009C5840" w:rsidP="00CB41DC">
      <w:pPr>
        <w:pStyle w:val="Level2"/>
        <w:spacing w:line="360" w:lineRule="auto"/>
        <w:rPr>
          <w:rFonts w:ascii="Arial" w:hAnsi="Arial" w:cs="Arial"/>
          <w:sz w:val="22"/>
          <w:szCs w:val="22"/>
        </w:rPr>
      </w:pPr>
      <w:r w:rsidRPr="001B693D">
        <w:rPr>
          <w:rFonts w:ascii="Arial" w:hAnsi="Arial" w:cs="Arial"/>
          <w:webHidden/>
          <w:sz w:val="22"/>
          <w:szCs w:val="22"/>
        </w:rPr>
        <w:t>1.3 aims a</w:t>
      </w:r>
      <w:r w:rsidR="00794270" w:rsidRPr="001B693D">
        <w:rPr>
          <w:rFonts w:ascii="Arial" w:hAnsi="Arial" w:cs="Arial"/>
          <w:webHidden/>
          <w:sz w:val="22"/>
          <w:szCs w:val="22"/>
        </w:rPr>
        <w:t>n</w:t>
      </w:r>
      <w:r w:rsidRPr="001B693D">
        <w:rPr>
          <w:rFonts w:ascii="Arial" w:hAnsi="Arial" w:cs="Arial"/>
          <w:webHidden/>
          <w:sz w:val="22"/>
          <w:szCs w:val="22"/>
        </w:rPr>
        <w:t>d objectives</w:t>
      </w:r>
      <w:r w:rsidR="00DC5C4E" w:rsidRPr="001B693D">
        <w:rPr>
          <w:rFonts w:ascii="Arial" w:hAnsi="Arial" w:cs="Arial"/>
          <w:webHidden/>
          <w:sz w:val="22"/>
          <w:szCs w:val="22"/>
        </w:rPr>
        <w:tab/>
      </w:r>
      <w:r w:rsidR="008F53D5" w:rsidRPr="001B693D">
        <w:rPr>
          <w:rFonts w:ascii="Arial" w:hAnsi="Arial" w:cs="Arial"/>
          <w:webHidden/>
          <w:sz w:val="22"/>
          <w:szCs w:val="22"/>
        </w:rPr>
        <w:t>4</w:t>
      </w:r>
    </w:p>
    <w:p w14:paraId="316C6D4A" w14:textId="51798363" w:rsidR="00DC5C4E" w:rsidRPr="001B693D" w:rsidRDefault="00FD2688" w:rsidP="00CB41DC">
      <w:pPr>
        <w:pStyle w:val="Level1"/>
        <w:numPr>
          <w:ilvl w:val="0"/>
          <w:numId w:val="1"/>
        </w:numPr>
        <w:spacing w:line="360" w:lineRule="auto"/>
        <w:rPr>
          <w:rFonts w:ascii="Arial" w:hAnsi="Arial" w:cs="Arial"/>
          <w:sz w:val="22"/>
          <w:szCs w:val="22"/>
        </w:rPr>
      </w:pPr>
      <w:r w:rsidRPr="001B693D">
        <w:rPr>
          <w:rFonts w:ascii="Arial" w:hAnsi="Arial" w:cs="Arial"/>
          <w:webHidden/>
          <w:sz w:val="22"/>
          <w:szCs w:val="22"/>
        </w:rPr>
        <w:t>Research design</w:t>
      </w:r>
      <w:r w:rsidR="00DC5C4E" w:rsidRPr="001B693D">
        <w:rPr>
          <w:rFonts w:ascii="Arial" w:hAnsi="Arial" w:cs="Arial"/>
          <w:webHidden/>
          <w:sz w:val="22"/>
          <w:szCs w:val="22"/>
        </w:rPr>
        <w:tab/>
      </w:r>
      <w:r w:rsidR="008F53D5" w:rsidRPr="001B693D">
        <w:rPr>
          <w:rFonts w:ascii="Arial" w:hAnsi="Arial" w:cs="Arial"/>
          <w:webHidden/>
          <w:sz w:val="22"/>
          <w:szCs w:val="22"/>
        </w:rPr>
        <w:t>5</w:t>
      </w:r>
    </w:p>
    <w:p w14:paraId="27A97917" w14:textId="6E106BEB" w:rsidR="00DC5C4E" w:rsidRPr="001B693D" w:rsidRDefault="009C5840" w:rsidP="00CB41DC">
      <w:pPr>
        <w:pStyle w:val="Level2"/>
        <w:spacing w:line="360" w:lineRule="auto"/>
        <w:rPr>
          <w:rFonts w:ascii="Arial" w:hAnsi="Arial" w:cs="Arial"/>
          <w:sz w:val="22"/>
          <w:szCs w:val="22"/>
        </w:rPr>
      </w:pPr>
      <w:r w:rsidRPr="001B693D">
        <w:rPr>
          <w:rFonts w:ascii="Arial" w:hAnsi="Arial" w:cs="Arial"/>
          <w:webHidden/>
          <w:sz w:val="22"/>
          <w:szCs w:val="22"/>
        </w:rPr>
        <w:t>2.1 Methodology</w:t>
      </w:r>
      <w:r w:rsidR="00DC5C4E" w:rsidRPr="001B693D">
        <w:rPr>
          <w:rFonts w:ascii="Arial" w:hAnsi="Arial" w:cs="Arial"/>
          <w:webHidden/>
          <w:sz w:val="22"/>
          <w:szCs w:val="22"/>
        </w:rPr>
        <w:tab/>
      </w:r>
      <w:r w:rsidR="008F53D5" w:rsidRPr="001B693D">
        <w:rPr>
          <w:rFonts w:ascii="Arial" w:hAnsi="Arial" w:cs="Arial"/>
          <w:webHidden/>
          <w:sz w:val="22"/>
          <w:szCs w:val="22"/>
        </w:rPr>
        <w:t>5</w:t>
      </w:r>
    </w:p>
    <w:p w14:paraId="36114AB6" w14:textId="0DC8FED0" w:rsidR="009C5840" w:rsidRPr="001B693D" w:rsidRDefault="009C5840" w:rsidP="00CB41DC">
      <w:pPr>
        <w:pStyle w:val="Level2"/>
        <w:spacing w:line="360" w:lineRule="auto"/>
        <w:rPr>
          <w:rFonts w:ascii="Arial" w:hAnsi="Arial" w:cs="Arial"/>
          <w:webHidden/>
          <w:sz w:val="22"/>
          <w:szCs w:val="22"/>
        </w:rPr>
      </w:pPr>
      <w:r w:rsidRPr="001B693D">
        <w:rPr>
          <w:rFonts w:ascii="Arial" w:hAnsi="Arial" w:cs="Arial"/>
          <w:webHidden/>
          <w:sz w:val="22"/>
          <w:szCs w:val="22"/>
        </w:rPr>
        <w:t>2.2 Philosophy</w:t>
      </w:r>
      <w:r w:rsidR="00121FD4" w:rsidRPr="001B693D">
        <w:rPr>
          <w:rFonts w:ascii="Arial" w:hAnsi="Arial" w:cs="Arial"/>
          <w:webHidden/>
          <w:sz w:val="22"/>
          <w:szCs w:val="22"/>
        </w:rPr>
        <w:t xml:space="preserve"> </w:t>
      </w:r>
      <w:r w:rsidR="00121FD4" w:rsidRPr="001B693D">
        <w:rPr>
          <w:rFonts w:ascii="Arial" w:hAnsi="Arial" w:cs="Arial"/>
          <w:webHidden/>
          <w:sz w:val="22"/>
          <w:szCs w:val="22"/>
        </w:rPr>
        <w:tab/>
      </w:r>
      <w:r w:rsidR="008F53D5" w:rsidRPr="001B693D">
        <w:rPr>
          <w:rFonts w:ascii="Arial" w:hAnsi="Arial" w:cs="Arial"/>
          <w:webHidden/>
          <w:sz w:val="22"/>
          <w:szCs w:val="22"/>
        </w:rPr>
        <w:t>6</w:t>
      </w:r>
    </w:p>
    <w:p w14:paraId="2B972C97" w14:textId="318E8418" w:rsidR="00DC5C4E" w:rsidRPr="001B693D" w:rsidRDefault="009C5840" w:rsidP="00CB41DC">
      <w:pPr>
        <w:pStyle w:val="Level2"/>
        <w:spacing w:line="360" w:lineRule="auto"/>
        <w:rPr>
          <w:rFonts w:ascii="Arial" w:hAnsi="Arial" w:cs="Arial"/>
          <w:sz w:val="22"/>
          <w:szCs w:val="22"/>
        </w:rPr>
      </w:pPr>
      <w:r w:rsidRPr="001B693D">
        <w:rPr>
          <w:rFonts w:ascii="Arial" w:hAnsi="Arial" w:cs="Arial"/>
          <w:webHidden/>
          <w:sz w:val="22"/>
          <w:szCs w:val="22"/>
        </w:rPr>
        <w:t xml:space="preserve">2.3 </w:t>
      </w:r>
      <w:r w:rsidR="00121FD4" w:rsidRPr="001B693D">
        <w:rPr>
          <w:rFonts w:ascii="Arial" w:hAnsi="Arial" w:cs="Arial"/>
          <w:webHidden/>
          <w:sz w:val="22"/>
          <w:szCs w:val="22"/>
        </w:rPr>
        <w:t>Research approach</w:t>
      </w:r>
      <w:r w:rsidRPr="001B693D">
        <w:rPr>
          <w:rFonts w:ascii="Arial" w:hAnsi="Arial" w:cs="Arial"/>
          <w:webHidden/>
          <w:sz w:val="22"/>
          <w:szCs w:val="22"/>
        </w:rPr>
        <w:t xml:space="preserve"> </w:t>
      </w:r>
      <w:r w:rsidR="00DC5C4E" w:rsidRPr="001B693D">
        <w:rPr>
          <w:rFonts w:ascii="Arial" w:hAnsi="Arial" w:cs="Arial"/>
          <w:webHidden/>
          <w:sz w:val="22"/>
          <w:szCs w:val="22"/>
        </w:rPr>
        <w:tab/>
      </w:r>
      <w:r w:rsidR="008F53D5" w:rsidRPr="001B693D">
        <w:rPr>
          <w:rFonts w:ascii="Arial" w:hAnsi="Arial" w:cs="Arial"/>
          <w:webHidden/>
          <w:sz w:val="22"/>
          <w:szCs w:val="22"/>
        </w:rPr>
        <w:t>6</w:t>
      </w:r>
    </w:p>
    <w:p w14:paraId="350EDE66" w14:textId="01B6CC37" w:rsidR="00121FD4" w:rsidRPr="001B693D" w:rsidRDefault="00121FD4" w:rsidP="00CB41DC">
      <w:pPr>
        <w:pStyle w:val="Level2"/>
        <w:spacing w:line="360" w:lineRule="auto"/>
        <w:rPr>
          <w:rFonts w:ascii="Arial" w:hAnsi="Arial" w:cs="Arial"/>
          <w:sz w:val="22"/>
          <w:szCs w:val="22"/>
        </w:rPr>
      </w:pPr>
      <w:r w:rsidRPr="001B693D">
        <w:rPr>
          <w:rFonts w:ascii="Arial" w:hAnsi="Arial" w:cs="Arial"/>
          <w:webHidden/>
          <w:sz w:val="22"/>
          <w:szCs w:val="22"/>
        </w:rPr>
        <w:t xml:space="preserve">2.4 research strategy and method </w:t>
      </w:r>
      <w:r w:rsidRPr="001B693D">
        <w:rPr>
          <w:rFonts w:ascii="Arial" w:hAnsi="Arial" w:cs="Arial"/>
          <w:webHidden/>
          <w:sz w:val="22"/>
          <w:szCs w:val="22"/>
        </w:rPr>
        <w:tab/>
      </w:r>
      <w:r w:rsidR="008F53D5" w:rsidRPr="001B693D">
        <w:rPr>
          <w:rFonts w:ascii="Arial" w:hAnsi="Arial" w:cs="Arial"/>
          <w:webHidden/>
          <w:sz w:val="22"/>
          <w:szCs w:val="22"/>
        </w:rPr>
        <w:t>7</w:t>
      </w:r>
    </w:p>
    <w:p w14:paraId="6A7C9B1F" w14:textId="43B88200" w:rsidR="00121FD4" w:rsidRPr="001B693D" w:rsidRDefault="00121FD4" w:rsidP="00CB41DC">
      <w:pPr>
        <w:pStyle w:val="Level2"/>
        <w:spacing w:line="360" w:lineRule="auto"/>
        <w:rPr>
          <w:rFonts w:ascii="Arial" w:hAnsi="Arial" w:cs="Arial"/>
          <w:sz w:val="22"/>
          <w:szCs w:val="22"/>
        </w:rPr>
      </w:pPr>
      <w:r w:rsidRPr="001B693D">
        <w:rPr>
          <w:rFonts w:ascii="Arial" w:hAnsi="Arial" w:cs="Arial"/>
          <w:webHidden/>
          <w:sz w:val="22"/>
          <w:szCs w:val="22"/>
        </w:rPr>
        <w:t xml:space="preserve">2.5 Sample </w:t>
      </w:r>
      <w:r w:rsidRPr="001B693D">
        <w:rPr>
          <w:rFonts w:ascii="Arial" w:hAnsi="Arial" w:cs="Arial"/>
          <w:webHidden/>
          <w:sz w:val="22"/>
          <w:szCs w:val="22"/>
        </w:rPr>
        <w:tab/>
      </w:r>
      <w:r w:rsidR="008F53D5" w:rsidRPr="001B693D">
        <w:rPr>
          <w:rFonts w:ascii="Arial" w:hAnsi="Arial" w:cs="Arial"/>
          <w:webHidden/>
          <w:sz w:val="22"/>
          <w:szCs w:val="22"/>
        </w:rPr>
        <w:t>8</w:t>
      </w:r>
    </w:p>
    <w:p w14:paraId="5B1D6CFA" w14:textId="551FC7FC" w:rsidR="00121FD4" w:rsidRPr="001B693D" w:rsidRDefault="00121FD4" w:rsidP="00CB41DC">
      <w:pPr>
        <w:pStyle w:val="Level2"/>
        <w:spacing w:line="360" w:lineRule="auto"/>
        <w:rPr>
          <w:rFonts w:ascii="Arial" w:hAnsi="Arial" w:cs="Arial"/>
          <w:sz w:val="22"/>
          <w:szCs w:val="22"/>
        </w:rPr>
      </w:pPr>
      <w:r w:rsidRPr="001B693D">
        <w:rPr>
          <w:rFonts w:ascii="Arial" w:hAnsi="Arial" w:cs="Arial"/>
          <w:webHidden/>
          <w:sz w:val="22"/>
          <w:szCs w:val="22"/>
        </w:rPr>
        <w:t>2.6 Data collection methods and analysis</w:t>
      </w:r>
      <w:r w:rsidRPr="001B693D">
        <w:rPr>
          <w:rFonts w:ascii="Arial" w:hAnsi="Arial" w:cs="Arial"/>
          <w:webHidden/>
          <w:sz w:val="22"/>
          <w:szCs w:val="22"/>
        </w:rPr>
        <w:tab/>
      </w:r>
      <w:r w:rsidR="005E0744">
        <w:rPr>
          <w:rFonts w:ascii="Arial" w:hAnsi="Arial" w:cs="Arial"/>
          <w:webHidden/>
          <w:sz w:val="22"/>
          <w:szCs w:val="22"/>
        </w:rPr>
        <w:t>9</w:t>
      </w:r>
    </w:p>
    <w:p w14:paraId="26F966FE" w14:textId="04FDF7EC" w:rsidR="00121FD4" w:rsidRPr="001B693D" w:rsidRDefault="00121FD4" w:rsidP="00CB41DC">
      <w:pPr>
        <w:pStyle w:val="Level2"/>
        <w:spacing w:line="360" w:lineRule="auto"/>
        <w:rPr>
          <w:rFonts w:ascii="Arial" w:hAnsi="Arial" w:cs="Arial"/>
          <w:sz w:val="22"/>
          <w:szCs w:val="22"/>
        </w:rPr>
      </w:pPr>
      <w:r w:rsidRPr="001B693D">
        <w:rPr>
          <w:rFonts w:ascii="Arial" w:hAnsi="Arial" w:cs="Arial"/>
          <w:webHidden/>
          <w:sz w:val="22"/>
          <w:szCs w:val="22"/>
        </w:rPr>
        <w:t xml:space="preserve">2.7 Limitations </w:t>
      </w:r>
      <w:r w:rsidRPr="001B693D">
        <w:rPr>
          <w:rFonts w:ascii="Arial" w:hAnsi="Arial" w:cs="Arial"/>
          <w:webHidden/>
          <w:sz w:val="22"/>
          <w:szCs w:val="22"/>
        </w:rPr>
        <w:tab/>
      </w:r>
      <w:r w:rsidR="008F53D5" w:rsidRPr="001B693D">
        <w:rPr>
          <w:rFonts w:ascii="Arial" w:hAnsi="Arial" w:cs="Arial"/>
          <w:webHidden/>
          <w:sz w:val="22"/>
          <w:szCs w:val="22"/>
        </w:rPr>
        <w:t>9</w:t>
      </w:r>
    </w:p>
    <w:p w14:paraId="4AA6F201" w14:textId="4994C9F3" w:rsidR="00121FD4" w:rsidRPr="001B693D" w:rsidRDefault="00121FD4" w:rsidP="00CB41DC">
      <w:pPr>
        <w:pStyle w:val="Level2"/>
        <w:spacing w:line="360" w:lineRule="auto"/>
        <w:rPr>
          <w:rFonts w:ascii="Arial" w:hAnsi="Arial" w:cs="Arial"/>
          <w:sz w:val="22"/>
          <w:szCs w:val="22"/>
        </w:rPr>
      </w:pPr>
      <w:r w:rsidRPr="001B693D">
        <w:rPr>
          <w:rFonts w:ascii="Arial" w:hAnsi="Arial" w:cs="Arial"/>
          <w:webHidden/>
          <w:sz w:val="22"/>
          <w:szCs w:val="22"/>
        </w:rPr>
        <w:t xml:space="preserve">2.8 ethics </w:t>
      </w:r>
      <w:r w:rsidRPr="001B693D">
        <w:rPr>
          <w:rFonts w:ascii="Arial" w:hAnsi="Arial" w:cs="Arial"/>
          <w:webHidden/>
          <w:sz w:val="22"/>
          <w:szCs w:val="22"/>
        </w:rPr>
        <w:tab/>
      </w:r>
      <w:r w:rsidR="008F53D5" w:rsidRPr="001B693D">
        <w:rPr>
          <w:rFonts w:ascii="Arial" w:hAnsi="Arial" w:cs="Arial"/>
          <w:webHidden/>
          <w:sz w:val="22"/>
          <w:szCs w:val="22"/>
        </w:rPr>
        <w:t>9</w:t>
      </w:r>
    </w:p>
    <w:p w14:paraId="6E751438" w14:textId="5CE5678F" w:rsidR="00121FD4" w:rsidRPr="001B693D" w:rsidRDefault="00121FD4" w:rsidP="00CB41DC">
      <w:pPr>
        <w:pStyle w:val="Level2"/>
        <w:spacing w:line="360" w:lineRule="auto"/>
        <w:rPr>
          <w:rFonts w:ascii="Arial" w:hAnsi="Arial" w:cs="Arial"/>
          <w:sz w:val="22"/>
          <w:szCs w:val="22"/>
        </w:rPr>
      </w:pPr>
      <w:r w:rsidRPr="001B693D">
        <w:rPr>
          <w:rFonts w:ascii="Arial" w:hAnsi="Arial" w:cs="Arial"/>
          <w:webHidden/>
          <w:sz w:val="22"/>
          <w:szCs w:val="22"/>
        </w:rPr>
        <w:t>2.9 reliability and validity</w:t>
      </w:r>
      <w:r w:rsidRPr="001B693D">
        <w:rPr>
          <w:rFonts w:ascii="Arial" w:hAnsi="Arial" w:cs="Arial"/>
          <w:webHidden/>
          <w:sz w:val="22"/>
          <w:szCs w:val="22"/>
        </w:rPr>
        <w:tab/>
      </w:r>
      <w:r w:rsidR="005E0744">
        <w:rPr>
          <w:rFonts w:ascii="Arial" w:hAnsi="Arial" w:cs="Arial"/>
          <w:webHidden/>
          <w:sz w:val="22"/>
          <w:szCs w:val="22"/>
        </w:rPr>
        <w:t>10</w:t>
      </w:r>
    </w:p>
    <w:p w14:paraId="644C69D0" w14:textId="525B38BC" w:rsidR="00DC5C4E" w:rsidRPr="001B693D" w:rsidRDefault="00DC5C4E" w:rsidP="00CB41DC">
      <w:pPr>
        <w:pStyle w:val="Level3"/>
        <w:spacing w:line="360" w:lineRule="auto"/>
        <w:rPr>
          <w:rFonts w:ascii="Arial" w:hAnsi="Arial" w:cs="Arial"/>
          <w:sz w:val="22"/>
          <w:szCs w:val="22"/>
        </w:rPr>
      </w:pPr>
    </w:p>
    <w:p w14:paraId="08662907" w14:textId="33A7FD2D" w:rsidR="00DC5C4E" w:rsidRPr="001B693D" w:rsidRDefault="00FD2688" w:rsidP="00CB41DC">
      <w:pPr>
        <w:pStyle w:val="Level1"/>
        <w:numPr>
          <w:ilvl w:val="0"/>
          <w:numId w:val="1"/>
        </w:numPr>
        <w:spacing w:line="360" w:lineRule="auto"/>
        <w:rPr>
          <w:rFonts w:ascii="Arial" w:hAnsi="Arial" w:cs="Arial"/>
          <w:sz w:val="22"/>
          <w:szCs w:val="22"/>
        </w:rPr>
      </w:pPr>
      <w:r w:rsidRPr="001B693D">
        <w:rPr>
          <w:rFonts w:ascii="Arial" w:hAnsi="Arial" w:cs="Arial"/>
          <w:webHidden/>
          <w:sz w:val="22"/>
          <w:szCs w:val="22"/>
        </w:rPr>
        <w:t xml:space="preserve">resources and planning </w:t>
      </w:r>
      <w:r w:rsidR="00DC5C4E" w:rsidRPr="001B693D">
        <w:rPr>
          <w:rFonts w:ascii="Arial" w:hAnsi="Arial" w:cs="Arial"/>
          <w:webHidden/>
          <w:sz w:val="22"/>
          <w:szCs w:val="22"/>
        </w:rPr>
        <w:tab/>
      </w:r>
      <w:r w:rsidR="008F53D5" w:rsidRPr="001B693D">
        <w:rPr>
          <w:rFonts w:ascii="Arial" w:hAnsi="Arial" w:cs="Arial"/>
          <w:webHidden/>
          <w:sz w:val="22"/>
          <w:szCs w:val="22"/>
        </w:rPr>
        <w:t>1</w:t>
      </w:r>
      <w:r w:rsidR="005E0744">
        <w:rPr>
          <w:rFonts w:ascii="Arial" w:hAnsi="Arial" w:cs="Arial"/>
          <w:webHidden/>
          <w:sz w:val="22"/>
          <w:szCs w:val="22"/>
        </w:rPr>
        <w:t>1</w:t>
      </w:r>
    </w:p>
    <w:p w14:paraId="52409BA7" w14:textId="3017EFA1" w:rsidR="00DC5C4E" w:rsidRPr="001B693D" w:rsidRDefault="00156EED" w:rsidP="00CB41DC">
      <w:pPr>
        <w:pStyle w:val="Level2"/>
        <w:numPr>
          <w:ilvl w:val="1"/>
          <w:numId w:val="3"/>
        </w:numPr>
        <w:spacing w:line="360" w:lineRule="auto"/>
        <w:rPr>
          <w:rFonts w:ascii="Arial" w:hAnsi="Arial" w:cs="Arial"/>
          <w:sz w:val="22"/>
          <w:szCs w:val="22"/>
        </w:rPr>
      </w:pPr>
      <w:r w:rsidRPr="001B693D">
        <w:rPr>
          <w:rFonts w:ascii="Arial" w:hAnsi="Arial" w:cs="Arial"/>
          <w:webHidden/>
          <w:sz w:val="22"/>
          <w:szCs w:val="22"/>
        </w:rPr>
        <w:t>Resources</w:t>
      </w:r>
      <w:r w:rsidR="00DC5C4E" w:rsidRPr="001B693D">
        <w:rPr>
          <w:rFonts w:ascii="Arial" w:hAnsi="Arial" w:cs="Arial"/>
          <w:webHidden/>
          <w:sz w:val="22"/>
          <w:szCs w:val="22"/>
        </w:rPr>
        <w:tab/>
      </w:r>
      <w:r w:rsidR="008F53D5" w:rsidRPr="001B693D">
        <w:rPr>
          <w:rFonts w:ascii="Arial" w:hAnsi="Arial" w:cs="Arial"/>
          <w:webHidden/>
          <w:sz w:val="22"/>
          <w:szCs w:val="22"/>
        </w:rPr>
        <w:t>1</w:t>
      </w:r>
      <w:r w:rsidR="005E0744">
        <w:rPr>
          <w:rFonts w:ascii="Arial" w:hAnsi="Arial" w:cs="Arial"/>
          <w:webHidden/>
          <w:sz w:val="22"/>
          <w:szCs w:val="22"/>
        </w:rPr>
        <w:t>1</w:t>
      </w:r>
    </w:p>
    <w:p w14:paraId="13A032A8" w14:textId="332FA935" w:rsidR="00DC5C4E" w:rsidRPr="001B693D" w:rsidRDefault="00CB41DC" w:rsidP="00CB41DC">
      <w:pPr>
        <w:pStyle w:val="Level2"/>
        <w:spacing w:line="360" w:lineRule="auto"/>
        <w:rPr>
          <w:rFonts w:ascii="Arial" w:hAnsi="Arial" w:cs="Arial"/>
          <w:sz w:val="22"/>
          <w:szCs w:val="22"/>
        </w:rPr>
      </w:pPr>
      <w:r w:rsidRPr="001B693D">
        <w:rPr>
          <w:rFonts w:ascii="Arial" w:hAnsi="Arial" w:cs="Arial"/>
          <w:webHidden/>
          <w:sz w:val="22"/>
          <w:szCs w:val="22"/>
        </w:rPr>
        <w:t>3.2</w:t>
      </w:r>
      <w:r w:rsidR="00156EED" w:rsidRPr="001B693D">
        <w:rPr>
          <w:rFonts w:ascii="Arial" w:hAnsi="Arial" w:cs="Arial"/>
          <w:webHidden/>
          <w:sz w:val="22"/>
          <w:szCs w:val="22"/>
        </w:rPr>
        <w:t>gantt chart</w:t>
      </w:r>
      <w:r w:rsidR="00DC5C4E" w:rsidRPr="001B693D">
        <w:rPr>
          <w:rFonts w:ascii="Arial" w:hAnsi="Arial" w:cs="Arial"/>
          <w:webHidden/>
          <w:sz w:val="22"/>
          <w:szCs w:val="22"/>
        </w:rPr>
        <w:tab/>
      </w:r>
      <w:r w:rsidR="008F53D5" w:rsidRPr="001B693D">
        <w:rPr>
          <w:rFonts w:ascii="Arial" w:hAnsi="Arial" w:cs="Arial"/>
          <w:webHidden/>
          <w:sz w:val="22"/>
          <w:szCs w:val="22"/>
        </w:rPr>
        <w:t>1</w:t>
      </w:r>
      <w:r w:rsidR="005E0744">
        <w:rPr>
          <w:rFonts w:ascii="Arial" w:hAnsi="Arial" w:cs="Arial"/>
          <w:webHidden/>
          <w:sz w:val="22"/>
          <w:szCs w:val="22"/>
        </w:rPr>
        <w:t>1</w:t>
      </w:r>
    </w:p>
    <w:p w14:paraId="10DBBB55" w14:textId="72BA971F" w:rsidR="00816850" w:rsidRPr="001B693D" w:rsidRDefault="00816850" w:rsidP="00CB41DC">
      <w:pPr>
        <w:pStyle w:val="Level2"/>
        <w:spacing w:line="360" w:lineRule="auto"/>
        <w:rPr>
          <w:rFonts w:ascii="Arial" w:hAnsi="Arial" w:cs="Arial"/>
          <w:sz w:val="22"/>
          <w:szCs w:val="22"/>
        </w:rPr>
      </w:pPr>
    </w:p>
    <w:p w14:paraId="05939F9C" w14:textId="7CEB71AA" w:rsidR="00156EED" w:rsidRPr="001B693D" w:rsidRDefault="00156EED" w:rsidP="00CB41DC">
      <w:pPr>
        <w:pStyle w:val="Level1"/>
        <w:numPr>
          <w:ilvl w:val="0"/>
          <w:numId w:val="1"/>
        </w:numPr>
        <w:spacing w:line="360" w:lineRule="auto"/>
        <w:rPr>
          <w:rFonts w:ascii="Arial" w:hAnsi="Arial" w:cs="Arial"/>
          <w:sz w:val="22"/>
          <w:szCs w:val="22"/>
        </w:rPr>
      </w:pPr>
      <w:r w:rsidRPr="001B693D">
        <w:rPr>
          <w:rFonts w:ascii="Arial" w:hAnsi="Arial" w:cs="Arial"/>
          <w:webHidden/>
          <w:sz w:val="22"/>
          <w:szCs w:val="22"/>
        </w:rPr>
        <w:t xml:space="preserve">references </w:t>
      </w:r>
      <w:r w:rsidRPr="001B693D">
        <w:rPr>
          <w:rFonts w:ascii="Arial" w:hAnsi="Arial" w:cs="Arial"/>
          <w:webHidden/>
          <w:sz w:val="22"/>
          <w:szCs w:val="22"/>
        </w:rPr>
        <w:tab/>
      </w:r>
      <w:r w:rsidR="008F53D5" w:rsidRPr="001B693D">
        <w:rPr>
          <w:rFonts w:ascii="Arial" w:hAnsi="Arial" w:cs="Arial"/>
          <w:webHidden/>
          <w:sz w:val="22"/>
          <w:szCs w:val="22"/>
        </w:rPr>
        <w:t>1</w:t>
      </w:r>
      <w:r w:rsidR="005E0744">
        <w:rPr>
          <w:rFonts w:ascii="Arial" w:hAnsi="Arial" w:cs="Arial"/>
          <w:webHidden/>
          <w:sz w:val="22"/>
          <w:szCs w:val="22"/>
        </w:rPr>
        <w:t>3</w:t>
      </w:r>
      <w:bookmarkStart w:id="0" w:name="_GoBack"/>
      <w:bookmarkEnd w:id="0"/>
    </w:p>
    <w:p w14:paraId="7B447632" w14:textId="344A60C7" w:rsidR="00156EED" w:rsidRPr="001B693D" w:rsidRDefault="00156EED" w:rsidP="00156EED">
      <w:pPr>
        <w:pStyle w:val="Heading1"/>
        <w:rPr>
          <w:rFonts w:ascii="Arial" w:hAnsi="Arial" w:cs="Arial"/>
          <w:sz w:val="22"/>
          <w:szCs w:val="22"/>
        </w:rPr>
      </w:pPr>
    </w:p>
    <w:p w14:paraId="246F7A73" w14:textId="63B9648B" w:rsidR="00794270" w:rsidRPr="001B693D" w:rsidRDefault="00794270" w:rsidP="00794270">
      <w:pPr>
        <w:rPr>
          <w:rFonts w:ascii="Arial" w:hAnsi="Arial"/>
          <w:sz w:val="22"/>
          <w:szCs w:val="22"/>
        </w:rPr>
      </w:pPr>
    </w:p>
    <w:p w14:paraId="5A530F5F" w14:textId="3F819869" w:rsidR="00794270" w:rsidRPr="001B693D" w:rsidRDefault="00794270" w:rsidP="00794270">
      <w:pPr>
        <w:rPr>
          <w:rFonts w:ascii="Arial" w:hAnsi="Arial"/>
          <w:sz w:val="22"/>
          <w:szCs w:val="22"/>
        </w:rPr>
      </w:pPr>
    </w:p>
    <w:p w14:paraId="69C0D95F" w14:textId="265FFA90" w:rsidR="00794270" w:rsidRPr="001B693D" w:rsidRDefault="00794270" w:rsidP="00794270">
      <w:pPr>
        <w:rPr>
          <w:rFonts w:ascii="Arial" w:hAnsi="Arial"/>
          <w:sz w:val="22"/>
          <w:szCs w:val="22"/>
        </w:rPr>
      </w:pPr>
    </w:p>
    <w:p w14:paraId="4B1C331D" w14:textId="1D4CE32F" w:rsidR="00794270" w:rsidRDefault="00794270" w:rsidP="00794270">
      <w:pPr>
        <w:rPr>
          <w:rFonts w:ascii="Arial" w:hAnsi="Arial"/>
          <w:sz w:val="22"/>
          <w:szCs w:val="22"/>
        </w:rPr>
      </w:pPr>
    </w:p>
    <w:p w14:paraId="29B45638" w14:textId="065C7B83" w:rsidR="001B693D" w:rsidRDefault="001B693D" w:rsidP="00794270">
      <w:pPr>
        <w:rPr>
          <w:rFonts w:ascii="Arial" w:hAnsi="Arial"/>
          <w:sz w:val="22"/>
          <w:szCs w:val="22"/>
        </w:rPr>
      </w:pPr>
    </w:p>
    <w:p w14:paraId="24FB09E9" w14:textId="4DB807C2" w:rsidR="001B693D" w:rsidRDefault="001B693D" w:rsidP="00794270">
      <w:pPr>
        <w:rPr>
          <w:rFonts w:ascii="Arial" w:hAnsi="Arial"/>
          <w:sz w:val="22"/>
          <w:szCs w:val="22"/>
        </w:rPr>
      </w:pPr>
    </w:p>
    <w:p w14:paraId="280E8EB2" w14:textId="518507BF" w:rsidR="001B693D" w:rsidRDefault="001B693D" w:rsidP="00794270">
      <w:pPr>
        <w:rPr>
          <w:rFonts w:ascii="Arial" w:hAnsi="Arial"/>
          <w:sz w:val="22"/>
          <w:szCs w:val="22"/>
        </w:rPr>
      </w:pPr>
    </w:p>
    <w:p w14:paraId="7787165B" w14:textId="14719773" w:rsidR="001B693D" w:rsidRDefault="001B693D" w:rsidP="00794270">
      <w:pPr>
        <w:rPr>
          <w:rFonts w:ascii="Arial" w:hAnsi="Arial"/>
          <w:sz w:val="22"/>
          <w:szCs w:val="22"/>
        </w:rPr>
      </w:pPr>
    </w:p>
    <w:p w14:paraId="64CBC9F4" w14:textId="77777777" w:rsidR="001B693D" w:rsidRPr="001B693D" w:rsidRDefault="001B693D" w:rsidP="00794270">
      <w:pPr>
        <w:rPr>
          <w:rFonts w:ascii="Arial" w:hAnsi="Arial"/>
          <w:sz w:val="22"/>
          <w:szCs w:val="22"/>
        </w:rPr>
      </w:pPr>
    </w:p>
    <w:p w14:paraId="569CBD85" w14:textId="561F7114" w:rsidR="00794270" w:rsidRPr="001B693D" w:rsidRDefault="00794270" w:rsidP="00794270">
      <w:pPr>
        <w:rPr>
          <w:rFonts w:ascii="Arial" w:hAnsi="Arial"/>
          <w:sz w:val="22"/>
          <w:szCs w:val="22"/>
        </w:rPr>
      </w:pPr>
    </w:p>
    <w:p w14:paraId="0F41FD56" w14:textId="71A08363" w:rsidR="00794270" w:rsidRPr="001B693D" w:rsidRDefault="00794270" w:rsidP="00794270">
      <w:pPr>
        <w:rPr>
          <w:rFonts w:ascii="Arial" w:hAnsi="Arial"/>
          <w:sz w:val="22"/>
          <w:szCs w:val="22"/>
        </w:rPr>
      </w:pPr>
    </w:p>
    <w:p w14:paraId="52AC710A" w14:textId="3C798006" w:rsidR="00794270" w:rsidRPr="001B693D" w:rsidRDefault="00794270" w:rsidP="00794270">
      <w:pPr>
        <w:rPr>
          <w:rFonts w:ascii="Arial" w:hAnsi="Arial"/>
          <w:sz w:val="22"/>
          <w:szCs w:val="22"/>
        </w:rPr>
      </w:pPr>
    </w:p>
    <w:p w14:paraId="4EC20F53" w14:textId="20F7CC49" w:rsidR="00770132" w:rsidRPr="001B693D" w:rsidRDefault="00770132" w:rsidP="00CE0C4A">
      <w:pPr>
        <w:pStyle w:val="Level1"/>
        <w:numPr>
          <w:ilvl w:val="0"/>
          <w:numId w:val="6"/>
        </w:numPr>
        <w:spacing w:line="360" w:lineRule="auto"/>
        <w:jc w:val="center"/>
        <w:rPr>
          <w:rFonts w:ascii="Arial" w:hAnsi="Arial" w:cs="Arial"/>
          <w:webHidden/>
          <w:sz w:val="22"/>
          <w:szCs w:val="22"/>
        </w:rPr>
      </w:pPr>
      <w:r w:rsidRPr="001B693D">
        <w:rPr>
          <w:rFonts w:ascii="Arial" w:hAnsi="Arial" w:cs="Arial"/>
          <w:webHidden/>
          <w:sz w:val="22"/>
          <w:szCs w:val="22"/>
        </w:rPr>
        <w:lastRenderedPageBreak/>
        <w:t>Introduction</w:t>
      </w:r>
    </w:p>
    <w:p w14:paraId="192E50F6" w14:textId="77777777" w:rsidR="00770132" w:rsidRPr="001B693D" w:rsidRDefault="00770132" w:rsidP="00CE0C4A">
      <w:pPr>
        <w:pStyle w:val="Level1"/>
        <w:spacing w:line="360" w:lineRule="auto"/>
        <w:rPr>
          <w:rFonts w:ascii="Arial" w:hAnsi="Arial" w:cs="Arial"/>
          <w:sz w:val="22"/>
          <w:szCs w:val="22"/>
        </w:rPr>
      </w:pPr>
    </w:p>
    <w:p w14:paraId="3ED429E7" w14:textId="7BE17469" w:rsidR="00141468" w:rsidRPr="001B693D" w:rsidRDefault="00770132" w:rsidP="004D7607">
      <w:pPr>
        <w:pStyle w:val="TOCTitle"/>
        <w:numPr>
          <w:ilvl w:val="1"/>
          <w:numId w:val="6"/>
        </w:numPr>
        <w:spacing w:line="360" w:lineRule="auto"/>
        <w:jc w:val="left"/>
        <w:rPr>
          <w:rFonts w:ascii="Arial" w:hAnsi="Arial" w:cs="Arial"/>
          <w:webHidden/>
          <w:sz w:val="22"/>
          <w:szCs w:val="22"/>
        </w:rPr>
      </w:pPr>
      <w:r w:rsidRPr="001B693D">
        <w:rPr>
          <w:rFonts w:ascii="Arial" w:hAnsi="Arial" w:cs="Arial"/>
          <w:webHidden/>
          <w:sz w:val="22"/>
          <w:szCs w:val="22"/>
        </w:rPr>
        <w:t>Background</w:t>
      </w:r>
    </w:p>
    <w:p w14:paraId="12698385" w14:textId="77777777" w:rsidR="00F15CE5" w:rsidRPr="001B693D" w:rsidRDefault="009B2F84" w:rsidP="005E0744">
      <w:pPr>
        <w:pStyle w:val="TOCTitle"/>
        <w:spacing w:line="480" w:lineRule="auto"/>
        <w:jc w:val="left"/>
        <w:rPr>
          <w:rFonts w:ascii="Arial" w:hAnsi="Arial" w:cs="Arial"/>
          <w:b w:val="0"/>
          <w:bCs/>
          <w:sz w:val="22"/>
          <w:szCs w:val="22"/>
        </w:rPr>
      </w:pPr>
      <w:r w:rsidRPr="001B693D">
        <w:rPr>
          <w:rFonts w:ascii="Arial" w:hAnsi="Arial" w:cs="Arial"/>
          <w:b w:val="0"/>
          <w:bCs/>
          <w:sz w:val="22"/>
          <w:szCs w:val="22"/>
        </w:rPr>
        <w:t xml:space="preserve">According to </w:t>
      </w:r>
      <w:hyperlink r:id="rId10" w:history="1">
        <w:r w:rsidR="00F15CE5" w:rsidRPr="001B693D">
          <w:rPr>
            <w:rStyle w:val="Hyperlink"/>
            <w:rFonts w:ascii="Arial" w:hAnsi="Arial" w:cs="Arial"/>
            <w:b w:val="0"/>
            <w:bCs/>
            <w:color w:val="auto"/>
            <w:sz w:val="22"/>
            <w:szCs w:val="22"/>
            <w:u w:val="none"/>
            <w:shd w:val="clear" w:color="auto" w:fill="FFFFFF"/>
          </w:rPr>
          <w:t>Çiftçi</w:t>
        </w:r>
      </w:hyperlink>
      <w:r w:rsidR="00F15CE5" w:rsidRPr="001B693D">
        <w:rPr>
          <w:rFonts w:ascii="Arial" w:hAnsi="Arial" w:cs="Arial"/>
          <w:b w:val="0"/>
          <w:bCs/>
          <w:sz w:val="22"/>
          <w:szCs w:val="22"/>
          <w:shd w:val="clear" w:color="auto" w:fill="FFFFFF"/>
        </w:rPr>
        <w:t xml:space="preserve">, H. </w:t>
      </w:r>
      <w:hyperlink r:id="rId11" w:history="1">
        <w:r w:rsidR="00F15CE5" w:rsidRPr="001B693D">
          <w:rPr>
            <w:rStyle w:val="Hyperlink"/>
            <w:rFonts w:ascii="Arial" w:hAnsi="Arial" w:cs="Arial"/>
            <w:b w:val="0"/>
            <w:bCs/>
            <w:color w:val="auto"/>
            <w:sz w:val="22"/>
            <w:szCs w:val="22"/>
            <w:u w:val="none"/>
            <w:shd w:val="clear" w:color="auto" w:fill="FFFFFF"/>
          </w:rPr>
          <w:t>Düzakın</w:t>
        </w:r>
      </w:hyperlink>
      <w:r w:rsidR="00F15CE5" w:rsidRPr="001B693D">
        <w:rPr>
          <w:rFonts w:ascii="Arial" w:hAnsi="Arial" w:cs="Arial"/>
          <w:b w:val="0"/>
          <w:bCs/>
          <w:sz w:val="22"/>
          <w:szCs w:val="22"/>
          <w:shd w:val="clear" w:color="auto" w:fill="FFFFFF"/>
        </w:rPr>
        <w:t xml:space="preserve">, E., Önal , YB. </w:t>
      </w:r>
      <w:r w:rsidR="00F15CE5" w:rsidRPr="001B693D">
        <w:rPr>
          <w:rFonts w:ascii="Arial" w:hAnsi="Arial" w:cs="Arial"/>
          <w:b w:val="0"/>
          <w:bCs/>
          <w:webHidden/>
          <w:sz w:val="22"/>
          <w:szCs w:val="22"/>
        </w:rPr>
        <w:t>(2007)</w:t>
      </w:r>
      <w:r w:rsidRPr="001B693D">
        <w:rPr>
          <w:rFonts w:ascii="Arial" w:hAnsi="Arial" w:cs="Arial"/>
          <w:b w:val="0"/>
          <w:bCs/>
          <w:sz w:val="22"/>
          <w:szCs w:val="22"/>
        </w:rPr>
        <w:t xml:space="preserve">, the increase in tourism activities in destinations was a way to boost local economies that depend on tourism. With these intentions, the all-inclusive model was founded in the 1950’s. The concept of all-inclusive is seen in numerous ways. </w:t>
      </w:r>
      <w:r w:rsidR="00C831D4" w:rsidRPr="001B693D">
        <w:rPr>
          <w:rFonts w:ascii="Arial" w:hAnsi="Arial" w:cs="Arial"/>
          <w:b w:val="0"/>
          <w:bCs/>
          <w:sz w:val="22"/>
          <w:szCs w:val="22"/>
        </w:rPr>
        <w:t>Koc (2006) and Sheldon &amp; Mark (1987) define all-inclusive as “a trip planned and paid for a single price in advance covering commercial transportation and accommodation, meals and sightseeing tours”. Whereas, Issa and Jayawardena (2003) suggests that all-inclusive holidays are limited in what you can do, eat a</w:t>
      </w:r>
      <w:r w:rsidR="00F15CE5" w:rsidRPr="001B693D">
        <w:rPr>
          <w:rFonts w:ascii="Arial" w:hAnsi="Arial" w:cs="Arial"/>
          <w:b w:val="0"/>
          <w:bCs/>
          <w:sz w:val="22"/>
          <w:szCs w:val="22"/>
        </w:rPr>
        <w:t>s</w:t>
      </w:r>
      <w:r w:rsidR="00C831D4" w:rsidRPr="001B693D">
        <w:rPr>
          <w:rFonts w:ascii="Arial" w:hAnsi="Arial" w:cs="Arial"/>
          <w:b w:val="0"/>
          <w:bCs/>
          <w:sz w:val="22"/>
          <w:szCs w:val="22"/>
        </w:rPr>
        <w:t xml:space="preserve"> see if you are ‘imprisoned’ in enclave resorts. </w:t>
      </w:r>
      <w:r w:rsidR="00514A9D" w:rsidRPr="001B693D">
        <w:rPr>
          <w:rFonts w:ascii="Arial" w:hAnsi="Arial" w:cs="Arial"/>
          <w:b w:val="0"/>
          <w:bCs/>
          <w:sz w:val="22"/>
          <w:szCs w:val="22"/>
        </w:rPr>
        <w:t>In recent years, there has been conflict in the industry of whether all-inclusive holidays have a positive or negative impact.</w:t>
      </w:r>
    </w:p>
    <w:p w14:paraId="153AC671" w14:textId="5E92723E" w:rsidR="001B693D" w:rsidRDefault="00514A9D" w:rsidP="005E0744">
      <w:pPr>
        <w:pStyle w:val="TOCTitle"/>
        <w:spacing w:line="480" w:lineRule="auto"/>
        <w:jc w:val="left"/>
        <w:rPr>
          <w:rFonts w:ascii="Arial" w:hAnsi="Arial" w:cs="Arial"/>
          <w:b w:val="0"/>
          <w:bCs/>
          <w:sz w:val="22"/>
          <w:szCs w:val="22"/>
        </w:rPr>
      </w:pPr>
      <w:r w:rsidRPr="001B693D">
        <w:rPr>
          <w:rFonts w:ascii="Arial" w:hAnsi="Arial" w:cs="Arial"/>
          <w:b w:val="0"/>
          <w:bCs/>
          <w:sz w:val="22"/>
          <w:szCs w:val="22"/>
        </w:rPr>
        <w:t xml:space="preserve"> Competitors within the industry battle between popular all-inclusive destinations to attract potential customers. The outcomes are cheaper package deals, lower profits resulting in very little for the lower end of the companies’ hierarchy. For example, the hotels, local employees and community (Wielenga and Postman, 2015). The all-inclusive model may also show some difficulties with the relation of touri</w:t>
      </w:r>
      <w:r w:rsidR="00F15CE5" w:rsidRPr="001B693D">
        <w:rPr>
          <w:rFonts w:ascii="Arial" w:hAnsi="Arial" w:cs="Arial"/>
          <w:b w:val="0"/>
          <w:bCs/>
          <w:sz w:val="22"/>
          <w:szCs w:val="22"/>
        </w:rPr>
        <w:t>sts</w:t>
      </w:r>
      <w:r w:rsidRPr="001B693D">
        <w:rPr>
          <w:rFonts w:ascii="Arial" w:hAnsi="Arial" w:cs="Arial"/>
          <w:b w:val="0"/>
          <w:bCs/>
          <w:sz w:val="22"/>
          <w:szCs w:val="22"/>
        </w:rPr>
        <w:t xml:space="preserve"> and destination communities. </w:t>
      </w:r>
      <w:r w:rsidR="0045447F" w:rsidRPr="001B693D">
        <w:rPr>
          <w:rFonts w:ascii="Arial" w:hAnsi="Arial" w:cs="Arial"/>
          <w:b w:val="0"/>
          <w:bCs/>
          <w:sz w:val="22"/>
          <w:szCs w:val="22"/>
        </w:rPr>
        <w:t xml:space="preserve">The tension between tourists and local residences may be due to a number of factors. For example, the increase in the price of goods and land may cause conflict. Additionally, locals who work in all-inclusive resorts tend to have the lowest paid and worst jobs compared to overseas staff. The increase of outrage from locals in many destinations such as the Dominican Republic arises as only tourists can access the beach front at resorts which are closed off to locals (Wielenga and Postman, 2015). Both Economic and Social impacts of all-inclusive holidays have both negative a positive, along with environmental. Many academic researchers have found that the ‘triple bottom </w:t>
      </w:r>
      <w:r w:rsidR="0045447F" w:rsidRPr="001B693D">
        <w:rPr>
          <w:rFonts w:ascii="Arial" w:hAnsi="Arial" w:cs="Arial"/>
          <w:b w:val="0"/>
          <w:bCs/>
          <w:sz w:val="22"/>
          <w:szCs w:val="22"/>
        </w:rPr>
        <w:lastRenderedPageBreak/>
        <w:t>line’ approach is an ideal situation</w:t>
      </w:r>
      <w:r w:rsidR="00C15C7F" w:rsidRPr="001B693D">
        <w:rPr>
          <w:rFonts w:ascii="Arial" w:hAnsi="Arial" w:cs="Arial"/>
          <w:b w:val="0"/>
          <w:bCs/>
          <w:sz w:val="22"/>
          <w:szCs w:val="22"/>
        </w:rPr>
        <w:t xml:space="preserve"> for</w:t>
      </w:r>
      <w:r w:rsidR="0045447F" w:rsidRPr="001B693D">
        <w:rPr>
          <w:rFonts w:ascii="Arial" w:hAnsi="Arial" w:cs="Arial"/>
          <w:b w:val="0"/>
          <w:bCs/>
          <w:sz w:val="22"/>
          <w:szCs w:val="22"/>
        </w:rPr>
        <w:t xml:space="preserve"> </w:t>
      </w:r>
      <w:r w:rsidR="00C15C7F" w:rsidRPr="001B693D">
        <w:rPr>
          <w:rFonts w:ascii="Arial" w:hAnsi="Arial" w:cs="Arial"/>
          <w:b w:val="0"/>
          <w:bCs/>
          <w:sz w:val="22"/>
          <w:szCs w:val="22"/>
        </w:rPr>
        <w:t xml:space="preserve">tourist and destinations to work harmoniously (Saayman, 2012; George &amp; Rivett- Carnac, 2007). </w:t>
      </w:r>
    </w:p>
    <w:p w14:paraId="33359675" w14:textId="77777777" w:rsidR="005E0744" w:rsidRPr="001B693D" w:rsidRDefault="005E0744" w:rsidP="005E0744">
      <w:pPr>
        <w:pStyle w:val="TOCTitle"/>
        <w:spacing w:line="480" w:lineRule="auto"/>
        <w:jc w:val="left"/>
        <w:rPr>
          <w:rFonts w:ascii="Arial" w:hAnsi="Arial" w:cs="Arial"/>
          <w:b w:val="0"/>
          <w:bCs/>
          <w:sz w:val="22"/>
          <w:szCs w:val="22"/>
        </w:rPr>
      </w:pPr>
    </w:p>
    <w:p w14:paraId="578DD0FC" w14:textId="5C5333D3" w:rsidR="00770132" w:rsidRPr="001B693D" w:rsidRDefault="00770132" w:rsidP="005E0744">
      <w:pPr>
        <w:pStyle w:val="TOCTitle"/>
        <w:spacing w:line="480" w:lineRule="auto"/>
        <w:jc w:val="left"/>
        <w:rPr>
          <w:rFonts w:ascii="Arial" w:hAnsi="Arial" w:cs="Arial"/>
          <w:webHidden/>
          <w:sz w:val="22"/>
          <w:szCs w:val="22"/>
        </w:rPr>
      </w:pPr>
      <w:r w:rsidRPr="001B693D">
        <w:rPr>
          <w:rFonts w:ascii="Arial" w:hAnsi="Arial" w:cs="Arial"/>
          <w:webHidden/>
          <w:sz w:val="22"/>
          <w:szCs w:val="22"/>
        </w:rPr>
        <w:t>1.2 Rational</w:t>
      </w:r>
    </w:p>
    <w:p w14:paraId="2A595E37" w14:textId="6ABF13D0" w:rsidR="007C04FC" w:rsidRPr="001B693D" w:rsidRDefault="0044583B" w:rsidP="005E0744">
      <w:pPr>
        <w:pStyle w:val="TOCTitle"/>
        <w:spacing w:line="480" w:lineRule="auto"/>
        <w:jc w:val="left"/>
        <w:rPr>
          <w:rFonts w:ascii="Arial" w:hAnsi="Arial" w:cs="Arial"/>
          <w:b w:val="0"/>
          <w:bCs/>
          <w:webHidden/>
          <w:sz w:val="22"/>
          <w:szCs w:val="22"/>
        </w:rPr>
      </w:pPr>
      <w:r w:rsidRPr="001B693D">
        <w:rPr>
          <w:rFonts w:ascii="Arial" w:hAnsi="Arial" w:cs="Arial"/>
          <w:b w:val="0"/>
          <w:bCs/>
          <w:webHidden/>
          <w:sz w:val="22"/>
          <w:szCs w:val="22"/>
        </w:rPr>
        <w:t xml:space="preserve">In 2013, all-inclusive holidays rose to 12% from 8% in 2010 (the Economist, 2014), which could be influences by the global recession (Datar,2011). Whereas, a report published by ABTA (2018) stated that 17% of holidays in 2017 were all-inclusive which slightly reduced to 15% in 2018. This decrease in the packaged holiday may be due to the increase in the environmental climate that we currently live in. Furthermore, Haarhoff (2015) suggests that </w:t>
      </w:r>
      <w:r w:rsidR="007C04FC" w:rsidRPr="001B693D">
        <w:rPr>
          <w:rFonts w:ascii="Arial" w:hAnsi="Arial" w:cs="Arial"/>
          <w:b w:val="0"/>
          <w:bCs/>
          <w:webHidden/>
          <w:sz w:val="22"/>
          <w:szCs w:val="22"/>
        </w:rPr>
        <w:t>the move from all-inclusive tourism to the rise in alternative tourism has been influenced by</w:t>
      </w:r>
      <w:r w:rsidR="00F15CE5" w:rsidRPr="001B693D">
        <w:rPr>
          <w:rFonts w:ascii="Arial" w:hAnsi="Arial" w:cs="Arial"/>
          <w:b w:val="0"/>
          <w:bCs/>
          <w:webHidden/>
          <w:sz w:val="22"/>
          <w:szCs w:val="22"/>
        </w:rPr>
        <w:t xml:space="preserve"> “consumer behaviour” </w:t>
      </w:r>
      <w:r w:rsidR="00073EE3" w:rsidRPr="001B693D">
        <w:rPr>
          <w:rFonts w:ascii="Arial" w:hAnsi="Arial" w:cs="Arial"/>
          <w:b w:val="0"/>
          <w:bCs/>
          <w:webHidden/>
          <w:sz w:val="22"/>
          <w:szCs w:val="22"/>
        </w:rPr>
        <w:t>and “</w:t>
      </w:r>
      <w:r w:rsidR="007C04FC" w:rsidRPr="001B693D">
        <w:rPr>
          <w:rFonts w:ascii="Arial" w:hAnsi="Arial" w:cs="Arial"/>
          <w:b w:val="0"/>
          <w:bCs/>
          <w:webHidden/>
          <w:sz w:val="22"/>
          <w:szCs w:val="22"/>
        </w:rPr>
        <w:t>conservation</w:t>
      </w:r>
      <w:r w:rsidR="00F15CE5" w:rsidRPr="001B693D">
        <w:rPr>
          <w:rFonts w:ascii="Arial" w:hAnsi="Arial" w:cs="Arial"/>
          <w:b w:val="0"/>
          <w:bCs/>
          <w:webHidden/>
          <w:sz w:val="22"/>
          <w:szCs w:val="22"/>
        </w:rPr>
        <w:t>”</w:t>
      </w:r>
      <w:r w:rsidR="007C04FC" w:rsidRPr="001B693D">
        <w:rPr>
          <w:rFonts w:ascii="Arial" w:hAnsi="Arial" w:cs="Arial"/>
          <w:b w:val="0"/>
          <w:bCs/>
          <w:webHidden/>
          <w:sz w:val="22"/>
          <w:szCs w:val="22"/>
        </w:rPr>
        <w:t xml:space="preserve">. </w:t>
      </w:r>
    </w:p>
    <w:p w14:paraId="651E4FA9" w14:textId="2DD8843F" w:rsidR="007C04FC" w:rsidRPr="001B693D" w:rsidRDefault="007C04FC" w:rsidP="005E0744">
      <w:pPr>
        <w:pStyle w:val="TOCTitle"/>
        <w:spacing w:line="480" w:lineRule="auto"/>
        <w:jc w:val="left"/>
        <w:rPr>
          <w:rFonts w:ascii="Arial" w:hAnsi="Arial" w:cs="Arial"/>
          <w:b w:val="0"/>
          <w:bCs/>
          <w:webHidden/>
          <w:sz w:val="22"/>
          <w:szCs w:val="22"/>
        </w:rPr>
      </w:pPr>
      <w:r w:rsidRPr="001B693D">
        <w:rPr>
          <w:rFonts w:ascii="Arial" w:hAnsi="Arial" w:cs="Arial"/>
          <w:b w:val="0"/>
          <w:bCs/>
          <w:webHidden/>
          <w:sz w:val="22"/>
          <w:szCs w:val="22"/>
        </w:rPr>
        <w:t xml:space="preserve">Koc’s (2016) research into </w:t>
      </w:r>
      <w:r w:rsidR="00D4382A" w:rsidRPr="001B693D">
        <w:rPr>
          <w:rFonts w:ascii="Arial" w:hAnsi="Arial" w:cs="Arial"/>
          <w:b w:val="0"/>
          <w:bCs/>
          <w:webHidden/>
          <w:sz w:val="22"/>
          <w:szCs w:val="22"/>
        </w:rPr>
        <w:t>tourist’s</w:t>
      </w:r>
      <w:r w:rsidRPr="001B693D">
        <w:rPr>
          <w:rFonts w:ascii="Arial" w:hAnsi="Arial" w:cs="Arial"/>
          <w:b w:val="0"/>
          <w:bCs/>
          <w:webHidden/>
          <w:sz w:val="22"/>
          <w:szCs w:val="22"/>
        </w:rPr>
        <w:t xml:space="preserve"> psychological needs and illusion control suggests that tourists are unaware </w:t>
      </w:r>
      <w:r w:rsidR="00D4382A" w:rsidRPr="001B693D">
        <w:rPr>
          <w:rFonts w:ascii="Arial" w:hAnsi="Arial" w:cs="Arial"/>
          <w:b w:val="0"/>
          <w:bCs/>
          <w:webHidden/>
          <w:sz w:val="22"/>
          <w:szCs w:val="22"/>
        </w:rPr>
        <w:t xml:space="preserve">of their actions when on holiday and there thinking changes to satisfy their needs. His research goes on to study tourist’s food and drink consumption and whether their performance differs on holiday compared to at home. His study shows that tourists seem to be “programmed” to consume excessive food and drinks as if it was their normal behaviour at home (Koc, 2016). </w:t>
      </w:r>
    </w:p>
    <w:p w14:paraId="7C93ACF4" w14:textId="330534AC" w:rsidR="0044583B" w:rsidRPr="001B693D" w:rsidRDefault="007C04FC" w:rsidP="005E0744">
      <w:pPr>
        <w:pStyle w:val="TOCTitle"/>
        <w:spacing w:line="480" w:lineRule="auto"/>
        <w:jc w:val="left"/>
        <w:rPr>
          <w:rFonts w:ascii="Arial" w:eastAsia="Calibri" w:hAnsi="Arial" w:cs="Arial"/>
          <w:sz w:val="22"/>
          <w:szCs w:val="22"/>
        </w:rPr>
      </w:pPr>
      <w:r w:rsidRPr="001B693D">
        <w:rPr>
          <w:rFonts w:ascii="Arial" w:hAnsi="Arial" w:cs="Arial"/>
          <w:b w:val="0"/>
          <w:bCs/>
          <w:webHidden/>
          <w:sz w:val="22"/>
          <w:szCs w:val="22"/>
        </w:rPr>
        <w:t xml:space="preserve">There is still a discussion of whether all-inclusive resorts are destroying local communities related to social, economic and environmental impacts. Therefore, the limited understanding of the positive and negative implications makes it necessary to conduct further research into this topic. </w:t>
      </w:r>
    </w:p>
    <w:p w14:paraId="7EF812D2" w14:textId="24E3FF30" w:rsidR="004D7607" w:rsidRPr="001B693D" w:rsidRDefault="0044583B" w:rsidP="00CE0C4A">
      <w:pPr>
        <w:pStyle w:val="TOCTitle"/>
        <w:spacing w:line="360" w:lineRule="auto"/>
        <w:jc w:val="left"/>
        <w:rPr>
          <w:rFonts w:ascii="Arial" w:eastAsia="Calibri" w:hAnsi="Arial" w:cs="Arial"/>
          <w:sz w:val="22"/>
          <w:szCs w:val="22"/>
        </w:rPr>
      </w:pPr>
      <w:r w:rsidRPr="001B693D">
        <w:rPr>
          <w:rFonts w:ascii="Arial" w:eastAsia="Calibri" w:hAnsi="Arial" w:cs="Arial"/>
          <w:sz w:val="22"/>
          <w:szCs w:val="22"/>
        </w:rPr>
        <w:t xml:space="preserve"> </w:t>
      </w:r>
    </w:p>
    <w:p w14:paraId="5B677B04" w14:textId="77777777" w:rsidR="001B693D" w:rsidRPr="001B693D" w:rsidRDefault="001B693D" w:rsidP="00CE0C4A">
      <w:pPr>
        <w:pStyle w:val="TOCTitle"/>
        <w:spacing w:line="360" w:lineRule="auto"/>
        <w:jc w:val="left"/>
        <w:rPr>
          <w:rFonts w:ascii="Arial" w:hAnsi="Arial" w:cs="Arial"/>
          <w:webHidden/>
          <w:sz w:val="22"/>
          <w:szCs w:val="22"/>
        </w:rPr>
      </w:pPr>
    </w:p>
    <w:p w14:paraId="217E3796" w14:textId="77777777" w:rsidR="00770132" w:rsidRPr="001B693D" w:rsidRDefault="00770132" w:rsidP="005E0744">
      <w:pPr>
        <w:spacing w:line="480" w:lineRule="auto"/>
        <w:rPr>
          <w:rFonts w:ascii="Arial" w:hAnsi="Arial"/>
          <w:b/>
          <w:bCs/>
          <w:webHidden/>
          <w:sz w:val="22"/>
          <w:szCs w:val="22"/>
        </w:rPr>
      </w:pPr>
    </w:p>
    <w:p w14:paraId="1C313588" w14:textId="769732A1" w:rsidR="00794270" w:rsidRPr="001B693D" w:rsidRDefault="00794270" w:rsidP="005E0744">
      <w:pPr>
        <w:spacing w:line="480" w:lineRule="auto"/>
        <w:rPr>
          <w:rFonts w:ascii="Arial" w:hAnsi="Arial"/>
          <w:b/>
          <w:bCs/>
          <w:webHidden/>
          <w:sz w:val="22"/>
          <w:szCs w:val="22"/>
        </w:rPr>
      </w:pPr>
      <w:r w:rsidRPr="001B693D">
        <w:rPr>
          <w:rFonts w:ascii="Arial" w:hAnsi="Arial"/>
          <w:b/>
          <w:bCs/>
          <w:webHidden/>
          <w:sz w:val="22"/>
          <w:szCs w:val="22"/>
        </w:rPr>
        <w:t>1.3 Aims and Objectives</w:t>
      </w:r>
    </w:p>
    <w:p w14:paraId="0F8A8750" w14:textId="5075CE1F" w:rsidR="00794270" w:rsidRPr="001B693D" w:rsidRDefault="00794270" w:rsidP="005E0744">
      <w:pPr>
        <w:spacing w:line="480" w:lineRule="auto"/>
        <w:rPr>
          <w:rFonts w:ascii="Arial" w:hAnsi="Arial"/>
          <w:b/>
          <w:bCs/>
          <w:webHidden/>
          <w:sz w:val="22"/>
          <w:szCs w:val="22"/>
        </w:rPr>
      </w:pPr>
    </w:p>
    <w:p w14:paraId="0F45FE2A" w14:textId="3B8E872E" w:rsidR="00E32574" w:rsidRPr="001B693D" w:rsidRDefault="00794270" w:rsidP="005E0744">
      <w:pPr>
        <w:spacing w:line="480" w:lineRule="auto"/>
        <w:rPr>
          <w:rFonts w:ascii="Arial" w:hAnsi="Arial"/>
          <w:sz w:val="22"/>
          <w:szCs w:val="22"/>
        </w:rPr>
      </w:pPr>
      <w:r w:rsidRPr="001B693D">
        <w:rPr>
          <w:rFonts w:ascii="Arial" w:hAnsi="Arial"/>
          <w:sz w:val="22"/>
          <w:szCs w:val="22"/>
        </w:rPr>
        <w:t>The aim of this paper is to critically analyse the impacts of all-inclusive holidays on host destinations</w:t>
      </w:r>
      <w:r w:rsidR="009117DA" w:rsidRPr="001B693D">
        <w:rPr>
          <w:rFonts w:ascii="Arial" w:hAnsi="Arial"/>
          <w:sz w:val="22"/>
          <w:szCs w:val="22"/>
        </w:rPr>
        <w:t xml:space="preserve"> with specific reference to Kos and Skiathos</w:t>
      </w:r>
      <w:r w:rsidRPr="001B693D">
        <w:rPr>
          <w:rFonts w:ascii="Arial" w:hAnsi="Arial"/>
          <w:sz w:val="22"/>
          <w:szCs w:val="22"/>
        </w:rPr>
        <w:t>. With the intention of achieving th</w:t>
      </w:r>
      <w:r w:rsidR="00E32574" w:rsidRPr="001B693D">
        <w:rPr>
          <w:rFonts w:ascii="Arial" w:hAnsi="Arial"/>
          <w:sz w:val="22"/>
          <w:szCs w:val="22"/>
        </w:rPr>
        <w:t>is</w:t>
      </w:r>
      <w:r w:rsidRPr="001B693D">
        <w:rPr>
          <w:rFonts w:ascii="Arial" w:hAnsi="Arial"/>
          <w:sz w:val="22"/>
          <w:szCs w:val="22"/>
        </w:rPr>
        <w:t xml:space="preserve"> aim, this study will follow these objectives</w:t>
      </w:r>
      <w:r w:rsidR="00E32574" w:rsidRPr="001B693D">
        <w:rPr>
          <w:rFonts w:ascii="Arial" w:hAnsi="Arial"/>
          <w:sz w:val="22"/>
          <w:szCs w:val="22"/>
        </w:rPr>
        <w:t>:</w:t>
      </w:r>
    </w:p>
    <w:p w14:paraId="760AD147" w14:textId="180B7AF8" w:rsidR="00E32574" w:rsidRPr="001B693D" w:rsidRDefault="00E32574" w:rsidP="005E0744">
      <w:pPr>
        <w:spacing w:line="480" w:lineRule="auto"/>
        <w:rPr>
          <w:rFonts w:ascii="Arial" w:hAnsi="Arial"/>
          <w:sz w:val="22"/>
          <w:szCs w:val="22"/>
        </w:rPr>
      </w:pPr>
    </w:p>
    <w:p w14:paraId="3CE86ABF" w14:textId="53B4F2BE" w:rsidR="00E32574" w:rsidRPr="001B693D" w:rsidRDefault="00E32574" w:rsidP="005E0744">
      <w:pPr>
        <w:pStyle w:val="ListParagraph"/>
        <w:numPr>
          <w:ilvl w:val="0"/>
          <w:numId w:val="5"/>
        </w:numPr>
        <w:spacing w:line="480" w:lineRule="auto"/>
        <w:rPr>
          <w:rFonts w:ascii="Arial" w:hAnsi="Arial"/>
          <w:sz w:val="22"/>
          <w:szCs w:val="22"/>
        </w:rPr>
      </w:pPr>
      <w:r w:rsidRPr="001B693D">
        <w:rPr>
          <w:rFonts w:ascii="Arial" w:hAnsi="Arial"/>
          <w:sz w:val="22"/>
          <w:szCs w:val="22"/>
        </w:rPr>
        <w:t>To establish any negative</w:t>
      </w:r>
      <w:r w:rsidR="009117DA" w:rsidRPr="001B693D">
        <w:rPr>
          <w:rFonts w:ascii="Arial" w:hAnsi="Arial"/>
          <w:sz w:val="22"/>
          <w:szCs w:val="22"/>
        </w:rPr>
        <w:t xml:space="preserve"> </w:t>
      </w:r>
      <w:r w:rsidRPr="001B693D">
        <w:rPr>
          <w:rFonts w:ascii="Arial" w:hAnsi="Arial"/>
          <w:sz w:val="22"/>
          <w:szCs w:val="22"/>
        </w:rPr>
        <w:t>impacts of all-inclusive holidays</w:t>
      </w:r>
    </w:p>
    <w:p w14:paraId="25293CA4" w14:textId="03041325" w:rsidR="00E32574" w:rsidRPr="001B693D" w:rsidRDefault="00E32574" w:rsidP="005E0744">
      <w:pPr>
        <w:pStyle w:val="ListParagraph"/>
        <w:numPr>
          <w:ilvl w:val="0"/>
          <w:numId w:val="5"/>
        </w:numPr>
        <w:spacing w:line="480" w:lineRule="auto"/>
        <w:rPr>
          <w:rFonts w:ascii="Arial" w:hAnsi="Arial"/>
          <w:sz w:val="22"/>
          <w:szCs w:val="22"/>
        </w:rPr>
      </w:pPr>
      <w:r w:rsidRPr="001B693D">
        <w:rPr>
          <w:rFonts w:ascii="Arial" w:hAnsi="Arial"/>
          <w:sz w:val="22"/>
          <w:szCs w:val="22"/>
        </w:rPr>
        <w:t>To explore any positive impacts of all-inclusive holidays</w:t>
      </w:r>
    </w:p>
    <w:p w14:paraId="4E5F3401" w14:textId="00D12246" w:rsidR="00E32574" w:rsidRPr="001B693D" w:rsidRDefault="00E32574" w:rsidP="005E0744">
      <w:pPr>
        <w:pStyle w:val="ListParagraph"/>
        <w:numPr>
          <w:ilvl w:val="0"/>
          <w:numId w:val="5"/>
        </w:numPr>
        <w:spacing w:line="480" w:lineRule="auto"/>
        <w:rPr>
          <w:rFonts w:ascii="Arial" w:hAnsi="Arial"/>
          <w:sz w:val="22"/>
          <w:szCs w:val="22"/>
        </w:rPr>
      </w:pPr>
      <w:r w:rsidRPr="001B693D">
        <w:rPr>
          <w:rFonts w:ascii="Arial" w:hAnsi="Arial"/>
          <w:sz w:val="22"/>
          <w:szCs w:val="22"/>
        </w:rPr>
        <w:t>To discover consumer thoughts before booking packaged holidays</w:t>
      </w:r>
    </w:p>
    <w:p w14:paraId="7820516F" w14:textId="148B7747" w:rsidR="00E32574" w:rsidRPr="001B693D" w:rsidRDefault="00E32574" w:rsidP="005E0744">
      <w:pPr>
        <w:pStyle w:val="ListParagraph"/>
        <w:numPr>
          <w:ilvl w:val="0"/>
          <w:numId w:val="5"/>
        </w:numPr>
        <w:spacing w:line="480" w:lineRule="auto"/>
        <w:rPr>
          <w:rFonts w:ascii="Arial" w:hAnsi="Arial"/>
          <w:sz w:val="22"/>
          <w:szCs w:val="22"/>
        </w:rPr>
      </w:pPr>
      <w:r w:rsidRPr="001B693D">
        <w:rPr>
          <w:rFonts w:ascii="Arial" w:hAnsi="Arial"/>
          <w:sz w:val="22"/>
          <w:szCs w:val="22"/>
        </w:rPr>
        <w:t>To investigate and recommend how the negative impacts of all-inclusive tourism can be mitigate</w:t>
      </w:r>
      <w:r w:rsidR="00015FA7" w:rsidRPr="001B693D">
        <w:rPr>
          <w:rFonts w:ascii="Arial" w:hAnsi="Arial"/>
          <w:sz w:val="22"/>
          <w:szCs w:val="22"/>
        </w:rPr>
        <w:t>d</w:t>
      </w:r>
    </w:p>
    <w:p w14:paraId="0017896E" w14:textId="098606FA" w:rsidR="00770132" w:rsidRPr="001B693D" w:rsidRDefault="00770132" w:rsidP="00CE0C4A">
      <w:pPr>
        <w:spacing w:line="360" w:lineRule="auto"/>
        <w:rPr>
          <w:rFonts w:ascii="Arial" w:hAnsi="Arial"/>
          <w:sz w:val="22"/>
          <w:szCs w:val="22"/>
        </w:rPr>
      </w:pPr>
    </w:p>
    <w:p w14:paraId="75C64842" w14:textId="52CF08F5" w:rsidR="00770132" w:rsidRPr="001B693D" w:rsidRDefault="00770132" w:rsidP="00CE0C4A">
      <w:pPr>
        <w:spacing w:line="360" w:lineRule="auto"/>
        <w:rPr>
          <w:rFonts w:ascii="Arial" w:hAnsi="Arial"/>
          <w:sz w:val="22"/>
          <w:szCs w:val="22"/>
        </w:rPr>
      </w:pPr>
    </w:p>
    <w:p w14:paraId="6B9777F1" w14:textId="2CE149B2" w:rsidR="00770132" w:rsidRPr="001B693D" w:rsidRDefault="00770132" w:rsidP="00CE0C4A">
      <w:pPr>
        <w:spacing w:line="360" w:lineRule="auto"/>
        <w:rPr>
          <w:rFonts w:ascii="Arial" w:hAnsi="Arial"/>
          <w:sz w:val="22"/>
          <w:szCs w:val="22"/>
        </w:rPr>
      </w:pPr>
    </w:p>
    <w:p w14:paraId="59D4EFEE" w14:textId="59055520" w:rsidR="00770132" w:rsidRPr="001B693D" w:rsidRDefault="00770132" w:rsidP="00CE0C4A">
      <w:pPr>
        <w:spacing w:line="360" w:lineRule="auto"/>
        <w:rPr>
          <w:rFonts w:ascii="Arial" w:hAnsi="Arial"/>
          <w:sz w:val="22"/>
          <w:szCs w:val="22"/>
        </w:rPr>
      </w:pPr>
    </w:p>
    <w:p w14:paraId="3C9F9A65" w14:textId="51F2F280" w:rsidR="00770132" w:rsidRPr="001B693D" w:rsidRDefault="00770132" w:rsidP="00CE0C4A">
      <w:pPr>
        <w:spacing w:line="360" w:lineRule="auto"/>
        <w:rPr>
          <w:rFonts w:ascii="Arial" w:hAnsi="Arial"/>
          <w:sz w:val="22"/>
          <w:szCs w:val="22"/>
        </w:rPr>
      </w:pPr>
    </w:p>
    <w:p w14:paraId="704E0239" w14:textId="50EBCCD3" w:rsidR="00770132" w:rsidRPr="001B693D" w:rsidRDefault="00770132" w:rsidP="00CE0C4A">
      <w:pPr>
        <w:spacing w:line="360" w:lineRule="auto"/>
        <w:rPr>
          <w:rFonts w:ascii="Arial" w:hAnsi="Arial"/>
          <w:sz w:val="22"/>
          <w:szCs w:val="22"/>
        </w:rPr>
      </w:pPr>
    </w:p>
    <w:p w14:paraId="011DA1AF" w14:textId="68D060AF" w:rsidR="00D562DF" w:rsidRPr="001B693D" w:rsidRDefault="00D562DF" w:rsidP="00CE0C4A">
      <w:pPr>
        <w:spacing w:line="360" w:lineRule="auto"/>
        <w:rPr>
          <w:rFonts w:ascii="Arial" w:hAnsi="Arial"/>
          <w:sz w:val="22"/>
          <w:szCs w:val="22"/>
        </w:rPr>
      </w:pPr>
    </w:p>
    <w:p w14:paraId="1D19F690" w14:textId="0814C137" w:rsidR="00D562DF" w:rsidRPr="001B693D" w:rsidRDefault="00D562DF" w:rsidP="00CE0C4A">
      <w:pPr>
        <w:spacing w:line="360" w:lineRule="auto"/>
        <w:rPr>
          <w:rFonts w:ascii="Arial" w:hAnsi="Arial"/>
          <w:sz w:val="22"/>
          <w:szCs w:val="22"/>
        </w:rPr>
      </w:pPr>
    </w:p>
    <w:p w14:paraId="1F4518B9" w14:textId="38D23E75" w:rsidR="00D562DF" w:rsidRPr="001B693D" w:rsidRDefault="00D562DF" w:rsidP="00CE0C4A">
      <w:pPr>
        <w:spacing w:line="360" w:lineRule="auto"/>
        <w:rPr>
          <w:rFonts w:ascii="Arial" w:hAnsi="Arial"/>
          <w:sz w:val="22"/>
          <w:szCs w:val="22"/>
        </w:rPr>
      </w:pPr>
    </w:p>
    <w:p w14:paraId="74B2F2C1" w14:textId="1017D7AB" w:rsidR="00D562DF" w:rsidRPr="001B693D" w:rsidRDefault="00D562DF" w:rsidP="00CE0C4A">
      <w:pPr>
        <w:spacing w:line="360" w:lineRule="auto"/>
        <w:rPr>
          <w:rFonts w:ascii="Arial" w:hAnsi="Arial"/>
          <w:sz w:val="22"/>
          <w:szCs w:val="22"/>
        </w:rPr>
      </w:pPr>
    </w:p>
    <w:p w14:paraId="7DB970D7" w14:textId="4E2AF160" w:rsidR="00D562DF" w:rsidRPr="001B693D" w:rsidRDefault="00D562DF" w:rsidP="00CE0C4A">
      <w:pPr>
        <w:spacing w:line="360" w:lineRule="auto"/>
        <w:rPr>
          <w:rFonts w:ascii="Arial" w:hAnsi="Arial"/>
          <w:sz w:val="22"/>
          <w:szCs w:val="22"/>
        </w:rPr>
      </w:pPr>
    </w:p>
    <w:p w14:paraId="607AC0B9" w14:textId="604052AB" w:rsidR="00D562DF" w:rsidRPr="001B693D" w:rsidRDefault="00D562DF" w:rsidP="00CE0C4A">
      <w:pPr>
        <w:spacing w:line="360" w:lineRule="auto"/>
        <w:rPr>
          <w:rFonts w:ascii="Arial" w:hAnsi="Arial"/>
          <w:sz w:val="22"/>
          <w:szCs w:val="22"/>
        </w:rPr>
      </w:pPr>
    </w:p>
    <w:p w14:paraId="1EB065AE" w14:textId="0ADB9CD1" w:rsidR="00D562DF" w:rsidRDefault="00D562DF" w:rsidP="00CE0C4A">
      <w:pPr>
        <w:spacing w:line="360" w:lineRule="auto"/>
        <w:rPr>
          <w:rFonts w:ascii="Arial" w:hAnsi="Arial"/>
          <w:sz w:val="22"/>
          <w:szCs w:val="22"/>
        </w:rPr>
      </w:pPr>
    </w:p>
    <w:p w14:paraId="261BC782" w14:textId="12C187F1" w:rsidR="001B693D" w:rsidRDefault="001B693D" w:rsidP="00CE0C4A">
      <w:pPr>
        <w:spacing w:line="360" w:lineRule="auto"/>
        <w:rPr>
          <w:rFonts w:ascii="Arial" w:hAnsi="Arial"/>
          <w:sz w:val="22"/>
          <w:szCs w:val="22"/>
        </w:rPr>
      </w:pPr>
    </w:p>
    <w:p w14:paraId="2588E77E" w14:textId="77777777" w:rsidR="001B693D" w:rsidRPr="001B693D" w:rsidRDefault="001B693D" w:rsidP="00CE0C4A">
      <w:pPr>
        <w:spacing w:line="360" w:lineRule="auto"/>
        <w:rPr>
          <w:rFonts w:ascii="Arial" w:hAnsi="Arial"/>
          <w:sz w:val="22"/>
          <w:szCs w:val="22"/>
        </w:rPr>
      </w:pPr>
    </w:p>
    <w:p w14:paraId="632ABF27" w14:textId="79F41A19" w:rsidR="00770132" w:rsidRPr="001B693D" w:rsidRDefault="00770132" w:rsidP="00CE0C4A">
      <w:pPr>
        <w:spacing w:line="360" w:lineRule="auto"/>
        <w:rPr>
          <w:rFonts w:ascii="Arial" w:hAnsi="Arial"/>
          <w:sz w:val="22"/>
          <w:szCs w:val="22"/>
        </w:rPr>
      </w:pPr>
    </w:p>
    <w:p w14:paraId="6F6BAFE6" w14:textId="0E39F443" w:rsidR="00E32574" w:rsidRPr="001B693D" w:rsidRDefault="00E32574" w:rsidP="005E0744">
      <w:pPr>
        <w:spacing w:line="480" w:lineRule="auto"/>
        <w:rPr>
          <w:rFonts w:ascii="Arial" w:hAnsi="Arial"/>
          <w:sz w:val="22"/>
          <w:szCs w:val="22"/>
        </w:rPr>
      </w:pPr>
    </w:p>
    <w:p w14:paraId="5CA5B05F" w14:textId="526C0FD1" w:rsidR="00770132" w:rsidRPr="001B693D" w:rsidRDefault="00770132" w:rsidP="005E0744">
      <w:pPr>
        <w:pStyle w:val="Level1"/>
        <w:numPr>
          <w:ilvl w:val="0"/>
          <w:numId w:val="6"/>
        </w:numPr>
        <w:tabs>
          <w:tab w:val="left" w:pos="5520"/>
        </w:tabs>
        <w:spacing w:line="480" w:lineRule="auto"/>
        <w:jc w:val="center"/>
        <w:rPr>
          <w:rFonts w:ascii="Arial" w:hAnsi="Arial" w:cs="Arial"/>
          <w:sz w:val="22"/>
          <w:szCs w:val="22"/>
        </w:rPr>
      </w:pPr>
      <w:r w:rsidRPr="001B693D">
        <w:rPr>
          <w:rFonts w:ascii="Arial" w:hAnsi="Arial" w:cs="Arial"/>
          <w:webHidden/>
          <w:sz w:val="22"/>
          <w:szCs w:val="22"/>
        </w:rPr>
        <w:lastRenderedPageBreak/>
        <w:t>Research design</w:t>
      </w:r>
    </w:p>
    <w:p w14:paraId="5B6C0A9F" w14:textId="2739871E" w:rsidR="00770132" w:rsidRPr="001B693D" w:rsidRDefault="00770132" w:rsidP="005E0744">
      <w:pPr>
        <w:pStyle w:val="TOCTitle"/>
        <w:numPr>
          <w:ilvl w:val="1"/>
          <w:numId w:val="6"/>
        </w:numPr>
        <w:spacing w:line="480" w:lineRule="auto"/>
        <w:jc w:val="left"/>
        <w:rPr>
          <w:rFonts w:ascii="Arial" w:hAnsi="Arial" w:cs="Arial"/>
          <w:webHidden/>
          <w:sz w:val="22"/>
          <w:szCs w:val="22"/>
        </w:rPr>
      </w:pPr>
      <w:r w:rsidRPr="001B693D">
        <w:rPr>
          <w:rFonts w:ascii="Arial" w:hAnsi="Arial" w:cs="Arial"/>
          <w:webHidden/>
          <w:sz w:val="22"/>
          <w:szCs w:val="22"/>
        </w:rPr>
        <w:t>Methodology</w:t>
      </w:r>
      <w:r w:rsidRPr="001B693D">
        <w:rPr>
          <w:rFonts w:ascii="Arial" w:hAnsi="Arial" w:cs="Arial"/>
          <w:webHidden/>
          <w:sz w:val="22"/>
          <w:szCs w:val="22"/>
        </w:rPr>
        <w:tab/>
      </w:r>
    </w:p>
    <w:p w14:paraId="7AFC61CF" w14:textId="77777777" w:rsidR="00F61681" w:rsidRPr="001B693D" w:rsidRDefault="00F61681" w:rsidP="005E0744">
      <w:pPr>
        <w:pStyle w:val="TOCTitle"/>
        <w:spacing w:line="480" w:lineRule="auto"/>
        <w:jc w:val="left"/>
        <w:rPr>
          <w:rFonts w:ascii="Arial" w:hAnsi="Arial" w:cs="Arial"/>
          <w:b w:val="0"/>
          <w:bCs/>
          <w:webHidden/>
          <w:sz w:val="22"/>
          <w:szCs w:val="22"/>
        </w:rPr>
      </w:pPr>
    </w:p>
    <w:p w14:paraId="68F82BC0" w14:textId="568AB55E" w:rsidR="00F61681" w:rsidRPr="001B693D" w:rsidRDefault="00F61681" w:rsidP="005E0744">
      <w:pPr>
        <w:pStyle w:val="TOCTitle"/>
        <w:spacing w:line="480" w:lineRule="auto"/>
        <w:jc w:val="left"/>
        <w:rPr>
          <w:rFonts w:ascii="Arial" w:hAnsi="Arial" w:cs="Arial"/>
          <w:b w:val="0"/>
          <w:bCs/>
          <w:webHidden/>
          <w:sz w:val="22"/>
          <w:szCs w:val="22"/>
        </w:rPr>
      </w:pPr>
      <w:r w:rsidRPr="001B693D">
        <w:rPr>
          <w:rFonts w:ascii="Arial" w:hAnsi="Arial" w:cs="Arial"/>
          <w:b w:val="0"/>
          <w:bCs/>
          <w:webHidden/>
          <w:sz w:val="22"/>
          <w:szCs w:val="22"/>
        </w:rPr>
        <w:t>Research can be defined as ‘something that people undertake in order to find out things in a systematic way, thereby increasing their knowledge’ (Saunders, et al.,2009).</w:t>
      </w:r>
      <w:r w:rsidR="00BF576A" w:rsidRPr="001B693D">
        <w:rPr>
          <w:rFonts w:ascii="Arial" w:hAnsi="Arial" w:cs="Arial"/>
          <w:b w:val="0"/>
          <w:bCs/>
          <w:webHidden/>
          <w:sz w:val="22"/>
          <w:szCs w:val="22"/>
        </w:rPr>
        <w:t xml:space="preserve"> However, Saunders et al., (2009) also suggests that it can only be classified as research if it is collected and interpreted in a systematic way. </w:t>
      </w:r>
      <w:r w:rsidR="00E83573" w:rsidRPr="001B693D">
        <w:rPr>
          <w:rFonts w:ascii="Arial" w:hAnsi="Arial" w:cs="Arial"/>
          <w:b w:val="0"/>
          <w:bCs/>
          <w:webHidden/>
          <w:sz w:val="22"/>
          <w:szCs w:val="22"/>
        </w:rPr>
        <w:t>Therefore, t</w:t>
      </w:r>
      <w:r w:rsidR="00BF576A" w:rsidRPr="001B693D">
        <w:rPr>
          <w:rFonts w:ascii="Arial" w:hAnsi="Arial" w:cs="Arial"/>
          <w:b w:val="0"/>
          <w:bCs/>
          <w:webHidden/>
          <w:sz w:val="22"/>
          <w:szCs w:val="22"/>
        </w:rPr>
        <w:t xml:space="preserve">he strategy of this study will follow the format for research set out by </w:t>
      </w:r>
      <w:r w:rsidR="00CE6956" w:rsidRPr="001B693D">
        <w:rPr>
          <w:rFonts w:ascii="Arial" w:hAnsi="Arial" w:cs="Arial"/>
          <w:b w:val="0"/>
          <w:bCs/>
          <w:webHidden/>
          <w:sz w:val="22"/>
          <w:szCs w:val="22"/>
        </w:rPr>
        <w:t>Saunders, et al., (2009).</w:t>
      </w:r>
      <w:r w:rsidR="00BF576A" w:rsidRPr="001B693D">
        <w:rPr>
          <w:rFonts w:ascii="Arial" w:hAnsi="Arial" w:cs="Arial"/>
          <w:b w:val="0"/>
          <w:bCs/>
          <w:webHidden/>
          <w:sz w:val="22"/>
          <w:szCs w:val="22"/>
        </w:rPr>
        <w:t xml:space="preserve"> ‘The Research Onion’</w:t>
      </w:r>
      <w:r w:rsidR="009236DC" w:rsidRPr="001B693D">
        <w:rPr>
          <w:rFonts w:ascii="Arial" w:hAnsi="Arial" w:cs="Arial"/>
          <w:b w:val="0"/>
          <w:bCs/>
          <w:webHidden/>
          <w:sz w:val="22"/>
          <w:szCs w:val="22"/>
        </w:rPr>
        <w:t>.</w:t>
      </w:r>
    </w:p>
    <w:p w14:paraId="419D5928" w14:textId="404FFDC6" w:rsidR="00F61681" w:rsidRPr="001B693D" w:rsidRDefault="00F61681" w:rsidP="005E0744">
      <w:pPr>
        <w:pStyle w:val="TOCTitle"/>
        <w:spacing w:line="480" w:lineRule="auto"/>
        <w:jc w:val="left"/>
        <w:rPr>
          <w:rFonts w:ascii="Arial" w:hAnsi="Arial" w:cs="Arial"/>
          <w:webHidden/>
          <w:sz w:val="22"/>
          <w:szCs w:val="22"/>
        </w:rPr>
      </w:pPr>
      <w:r w:rsidRPr="001B693D">
        <w:rPr>
          <w:rFonts w:ascii="Arial" w:hAnsi="Arial" w:cs="Arial"/>
          <w:noProof/>
          <w:sz w:val="22"/>
          <w:szCs w:val="22"/>
        </w:rPr>
        <w:drawing>
          <wp:anchor distT="0" distB="0" distL="114300" distR="114300" simplePos="0" relativeHeight="251662336" behindDoc="1" locked="0" layoutInCell="1" allowOverlap="1" wp14:anchorId="6B72F74C" wp14:editId="046DBFDE">
            <wp:simplePos x="0" y="0"/>
            <wp:positionH relativeFrom="column">
              <wp:posOffset>-457200</wp:posOffset>
            </wp:positionH>
            <wp:positionV relativeFrom="paragraph">
              <wp:posOffset>265430</wp:posOffset>
            </wp:positionV>
            <wp:extent cx="5486400" cy="3522345"/>
            <wp:effectExtent l="0" t="0" r="0" b="1905"/>
            <wp:wrapTight wrapText="bothSides">
              <wp:wrapPolygon edited="0">
                <wp:start x="0" y="0"/>
                <wp:lineTo x="0" y="21495"/>
                <wp:lineTo x="21525" y="21495"/>
                <wp:lineTo x="21525" y="0"/>
                <wp:lineTo x="0" y="0"/>
              </wp:wrapPolygon>
            </wp:wrapTight>
            <wp:docPr id="1" name="Picture 1"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6400" cy="3522345"/>
                    </a:xfrm>
                    <a:prstGeom prst="rect">
                      <a:avLst/>
                    </a:prstGeom>
                    <a:noFill/>
                    <a:ln>
                      <a:noFill/>
                    </a:ln>
                  </pic:spPr>
                </pic:pic>
              </a:graphicData>
            </a:graphic>
          </wp:anchor>
        </w:drawing>
      </w:r>
    </w:p>
    <w:p w14:paraId="779D6DD5" w14:textId="1EEC9604" w:rsidR="0004083F" w:rsidRPr="001B693D" w:rsidRDefault="0004083F" w:rsidP="005E0744">
      <w:pPr>
        <w:pStyle w:val="TOCTitle"/>
        <w:spacing w:line="480" w:lineRule="auto"/>
        <w:jc w:val="left"/>
        <w:rPr>
          <w:rFonts w:ascii="Arial" w:hAnsi="Arial" w:cs="Arial"/>
          <w:webHidden/>
          <w:sz w:val="22"/>
          <w:szCs w:val="22"/>
        </w:rPr>
      </w:pPr>
    </w:p>
    <w:p w14:paraId="133A6251" w14:textId="6E2BC8D0" w:rsidR="0004083F" w:rsidRPr="001B693D" w:rsidRDefault="0004083F" w:rsidP="005E0744">
      <w:pPr>
        <w:pStyle w:val="TOCTitle"/>
        <w:spacing w:line="480" w:lineRule="auto"/>
        <w:jc w:val="left"/>
        <w:rPr>
          <w:rFonts w:ascii="Arial" w:hAnsi="Arial" w:cs="Arial"/>
          <w:webHidden/>
          <w:sz w:val="22"/>
          <w:szCs w:val="22"/>
        </w:rPr>
      </w:pPr>
    </w:p>
    <w:p w14:paraId="75A58E84" w14:textId="6B5956CF" w:rsidR="0004083F" w:rsidRPr="001B693D" w:rsidRDefault="0004083F" w:rsidP="005E0744">
      <w:pPr>
        <w:pStyle w:val="TOCTitle"/>
        <w:spacing w:line="480" w:lineRule="auto"/>
        <w:jc w:val="left"/>
        <w:rPr>
          <w:rFonts w:ascii="Arial" w:hAnsi="Arial" w:cs="Arial"/>
          <w:webHidden/>
          <w:sz w:val="22"/>
          <w:szCs w:val="22"/>
        </w:rPr>
      </w:pPr>
    </w:p>
    <w:p w14:paraId="5D6442F3" w14:textId="6A6958F0" w:rsidR="0004083F" w:rsidRPr="001B693D" w:rsidRDefault="0004083F" w:rsidP="005E0744">
      <w:pPr>
        <w:pStyle w:val="TOCTitle"/>
        <w:spacing w:line="480" w:lineRule="auto"/>
        <w:jc w:val="left"/>
        <w:rPr>
          <w:rFonts w:ascii="Arial" w:hAnsi="Arial" w:cs="Arial"/>
          <w:webHidden/>
          <w:sz w:val="22"/>
          <w:szCs w:val="22"/>
        </w:rPr>
      </w:pPr>
    </w:p>
    <w:p w14:paraId="6685E845" w14:textId="3A2C8D49" w:rsidR="0004083F" w:rsidRPr="001B693D" w:rsidRDefault="0004083F" w:rsidP="005E0744">
      <w:pPr>
        <w:pStyle w:val="TOCTitle"/>
        <w:spacing w:line="480" w:lineRule="auto"/>
        <w:jc w:val="left"/>
        <w:rPr>
          <w:rFonts w:ascii="Arial" w:hAnsi="Arial" w:cs="Arial"/>
          <w:webHidden/>
          <w:sz w:val="22"/>
          <w:szCs w:val="22"/>
        </w:rPr>
      </w:pPr>
    </w:p>
    <w:p w14:paraId="5A350AC6" w14:textId="3FEB454A" w:rsidR="0004083F" w:rsidRPr="001B693D" w:rsidRDefault="0004083F" w:rsidP="005E0744">
      <w:pPr>
        <w:pStyle w:val="TOCTitle"/>
        <w:spacing w:line="480" w:lineRule="auto"/>
        <w:jc w:val="left"/>
        <w:rPr>
          <w:rFonts w:ascii="Arial" w:hAnsi="Arial" w:cs="Arial"/>
          <w:webHidden/>
          <w:sz w:val="22"/>
          <w:szCs w:val="22"/>
        </w:rPr>
      </w:pPr>
    </w:p>
    <w:p w14:paraId="269AA333" w14:textId="1573B3A5" w:rsidR="0004083F" w:rsidRPr="001B693D" w:rsidRDefault="0004083F" w:rsidP="005E0744">
      <w:pPr>
        <w:pStyle w:val="TOCTitle"/>
        <w:spacing w:line="480" w:lineRule="auto"/>
        <w:jc w:val="left"/>
        <w:rPr>
          <w:rFonts w:ascii="Arial" w:hAnsi="Arial" w:cs="Arial"/>
          <w:webHidden/>
          <w:sz w:val="22"/>
          <w:szCs w:val="22"/>
        </w:rPr>
      </w:pPr>
    </w:p>
    <w:p w14:paraId="555FE22E" w14:textId="284D08D5" w:rsidR="0004083F" w:rsidRPr="001B693D" w:rsidRDefault="0004083F" w:rsidP="005E0744">
      <w:pPr>
        <w:pStyle w:val="TOCTitle"/>
        <w:spacing w:line="480" w:lineRule="auto"/>
        <w:jc w:val="left"/>
        <w:rPr>
          <w:rFonts w:ascii="Arial" w:hAnsi="Arial" w:cs="Arial"/>
          <w:webHidden/>
          <w:sz w:val="22"/>
          <w:szCs w:val="22"/>
        </w:rPr>
      </w:pPr>
      <w:r w:rsidRPr="001B693D">
        <w:rPr>
          <w:rFonts w:ascii="Arial" w:hAnsi="Arial" w:cs="Arial"/>
          <w:noProof/>
          <w:sz w:val="22"/>
          <w:szCs w:val="22"/>
        </w:rPr>
        <mc:AlternateContent>
          <mc:Choice Requires="wps">
            <w:drawing>
              <wp:anchor distT="0" distB="0" distL="114300" distR="114300" simplePos="0" relativeHeight="251663360" behindDoc="0" locked="0" layoutInCell="1" allowOverlap="1" wp14:anchorId="2E588E0D" wp14:editId="2D0C09D7">
                <wp:simplePos x="0" y="0"/>
                <wp:positionH relativeFrom="column">
                  <wp:posOffset>-514350</wp:posOffset>
                </wp:positionH>
                <wp:positionV relativeFrom="paragraph">
                  <wp:posOffset>186690</wp:posOffset>
                </wp:positionV>
                <wp:extent cx="3743325" cy="352425"/>
                <wp:effectExtent l="0" t="0" r="0" b="0"/>
                <wp:wrapNone/>
                <wp:docPr id="3" name="Text Box 3"/>
                <wp:cNvGraphicFramePr/>
                <a:graphic xmlns:a="http://schemas.openxmlformats.org/drawingml/2006/main">
                  <a:graphicData uri="http://schemas.microsoft.com/office/word/2010/wordprocessingShape">
                    <wps:wsp>
                      <wps:cNvSpPr txBox="1"/>
                      <wps:spPr>
                        <a:xfrm>
                          <a:off x="0" y="0"/>
                          <a:ext cx="3743325" cy="352425"/>
                        </a:xfrm>
                        <a:prstGeom prst="rect">
                          <a:avLst/>
                        </a:prstGeom>
                        <a:noFill/>
                        <a:ln w="6350">
                          <a:noFill/>
                        </a:ln>
                      </wps:spPr>
                      <wps:txbx>
                        <w:txbxContent>
                          <w:p w14:paraId="1F31AAFE" w14:textId="77777777" w:rsidR="0004083F" w:rsidRDefault="0004083F" w:rsidP="0004083F">
                            <w:pPr>
                              <w:ind w:firstLine="45"/>
                              <w:rPr>
                                <w:rFonts w:ascii="Calibri" w:hAnsi="Calibri"/>
                                <w:b/>
                                <w:bCs/>
                              </w:rPr>
                            </w:pPr>
                            <w:r>
                              <w:rPr>
                                <w:rFonts w:ascii="Calibri" w:hAnsi="Calibri"/>
                                <w:b/>
                                <w:bCs/>
                              </w:rPr>
                              <w:t>Figure 1 The Research Onion. Source: (Saunders, et al., 2009)</w:t>
                            </w:r>
                          </w:p>
                          <w:p w14:paraId="0E620959" w14:textId="77777777" w:rsidR="0004083F" w:rsidRDefault="0004083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E588E0D" id="Text Box 3" o:spid="_x0000_s1057" type="#_x0000_t202" style="position:absolute;margin-left:-40.5pt;margin-top:14.7pt;width:294.75pt;height:27.7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" filled="f" stroked="f" strokeweight=".5pt">
                <v:textbox>
                  <w:txbxContent>
                    <w:p w14:paraId="1F31AAFE" w14:textId="77777777" w:rsidR="0004083F" w:rsidRDefault="0004083F" w:rsidP="0004083F">
                      <w:pPr>
                        <w:ind w:firstLine="45"/>
                        <w:rPr>
                          <w:rFonts w:ascii="Calibri" w:hAnsi="Calibri"/>
                          <w:b/>
                          <w:bCs/>
                        </w:rPr>
                      </w:pPr>
                      <w:r>
                        <w:rPr>
                          <w:rFonts w:ascii="Calibri" w:hAnsi="Calibri"/>
                          <w:b/>
                          <w:bCs/>
                        </w:rPr>
                        <w:t>Figure 1 The Research Onion. Source: (Saunders, et al., 2009)</w:t>
                      </w:r>
                    </w:p>
                    <w:p w14:paraId="0E620959" w14:textId="77777777" w:rsidR="0004083F" w:rsidRDefault="0004083F"/>
                  </w:txbxContent>
                </v:textbox>
              </v:shape>
            </w:pict>
          </mc:Fallback>
        </mc:AlternateContent>
      </w:r>
    </w:p>
    <w:p w14:paraId="7C000CA2" w14:textId="67AA8F31" w:rsidR="001B693D" w:rsidRPr="001B693D" w:rsidRDefault="00F61681" w:rsidP="005E0744">
      <w:pPr>
        <w:pStyle w:val="TOCTitle"/>
        <w:spacing w:line="480" w:lineRule="auto"/>
        <w:jc w:val="left"/>
        <w:rPr>
          <w:rFonts w:ascii="Arial" w:hAnsi="Arial" w:cs="Arial"/>
          <w:sz w:val="22"/>
          <w:szCs w:val="22"/>
        </w:rPr>
      </w:pPr>
      <w:r w:rsidRPr="001B693D">
        <w:rPr>
          <w:rFonts w:ascii="Arial" w:hAnsi="Arial" w:cs="Arial"/>
          <w:webHidden/>
          <w:sz w:val="22"/>
          <w:szCs w:val="22"/>
        </w:rPr>
        <w:t xml:space="preserve"> </w:t>
      </w:r>
    </w:p>
    <w:p w14:paraId="300B4FB3" w14:textId="679F10C5" w:rsidR="00B76AF4" w:rsidRPr="001B693D" w:rsidRDefault="00770132" w:rsidP="005E0744">
      <w:pPr>
        <w:pStyle w:val="TOCTitle"/>
        <w:numPr>
          <w:ilvl w:val="1"/>
          <w:numId w:val="6"/>
        </w:numPr>
        <w:spacing w:line="480" w:lineRule="auto"/>
        <w:jc w:val="left"/>
        <w:rPr>
          <w:rFonts w:ascii="Arial" w:hAnsi="Arial" w:cs="Arial"/>
          <w:webHidden/>
          <w:sz w:val="22"/>
          <w:szCs w:val="22"/>
        </w:rPr>
      </w:pPr>
      <w:r w:rsidRPr="001B693D">
        <w:rPr>
          <w:rFonts w:ascii="Arial" w:hAnsi="Arial" w:cs="Arial"/>
          <w:webHidden/>
          <w:sz w:val="22"/>
          <w:szCs w:val="22"/>
        </w:rPr>
        <w:lastRenderedPageBreak/>
        <w:t xml:space="preserve">Philosophy </w:t>
      </w:r>
      <w:r w:rsidRPr="001B693D">
        <w:rPr>
          <w:rFonts w:ascii="Arial" w:hAnsi="Arial" w:cs="Arial"/>
          <w:webHidden/>
          <w:sz w:val="22"/>
          <w:szCs w:val="22"/>
        </w:rPr>
        <w:tab/>
      </w:r>
    </w:p>
    <w:p w14:paraId="2C1CB798" w14:textId="480F9189" w:rsidR="00DE58BB" w:rsidRPr="001B693D" w:rsidRDefault="00313388" w:rsidP="005E0744">
      <w:pPr>
        <w:pStyle w:val="TOCTitle"/>
        <w:spacing w:line="480" w:lineRule="auto"/>
        <w:jc w:val="left"/>
        <w:rPr>
          <w:rFonts w:ascii="Arial" w:hAnsi="Arial" w:cs="Arial"/>
          <w:b w:val="0"/>
          <w:bCs/>
          <w:webHidden/>
          <w:sz w:val="22"/>
          <w:szCs w:val="22"/>
        </w:rPr>
      </w:pPr>
      <w:r w:rsidRPr="001B693D">
        <w:rPr>
          <w:rFonts w:ascii="Arial" w:hAnsi="Arial" w:cs="Arial"/>
          <w:b w:val="0"/>
          <w:bCs/>
          <w:webHidden/>
          <w:sz w:val="22"/>
          <w:szCs w:val="22"/>
        </w:rPr>
        <w:t xml:space="preserve">When conducting research, it is crucial to be aware of the philosophical commitments. It is important to adopt the right philosophy as it will have a substantial impact on the understanding and examination on the research study (Johnson and Clark, 2006). Therefore, </w:t>
      </w:r>
      <w:r w:rsidR="00384373" w:rsidRPr="001B693D">
        <w:rPr>
          <w:rFonts w:ascii="Arial" w:hAnsi="Arial" w:cs="Arial"/>
          <w:b w:val="0"/>
          <w:bCs/>
          <w:webHidden/>
          <w:sz w:val="22"/>
          <w:szCs w:val="22"/>
        </w:rPr>
        <w:t xml:space="preserve">the researcher will adopt the </w:t>
      </w:r>
      <w:r w:rsidR="00B71C7D" w:rsidRPr="001B693D">
        <w:rPr>
          <w:rFonts w:ascii="Arial" w:hAnsi="Arial" w:cs="Arial"/>
          <w:b w:val="0"/>
          <w:bCs/>
          <w:webHidden/>
          <w:sz w:val="22"/>
          <w:szCs w:val="22"/>
        </w:rPr>
        <w:t>interpretivism</w:t>
      </w:r>
      <w:r w:rsidR="00384373" w:rsidRPr="001B693D">
        <w:rPr>
          <w:rFonts w:ascii="Arial" w:hAnsi="Arial" w:cs="Arial"/>
          <w:b w:val="0"/>
          <w:bCs/>
          <w:webHidden/>
          <w:sz w:val="22"/>
          <w:szCs w:val="22"/>
        </w:rPr>
        <w:t xml:space="preserve"> approach while underpinning this by incorporating </w:t>
      </w:r>
      <w:r w:rsidR="00FA1079" w:rsidRPr="001B693D">
        <w:rPr>
          <w:rFonts w:ascii="Arial" w:hAnsi="Arial" w:cs="Arial"/>
          <w:b w:val="0"/>
          <w:bCs/>
          <w:webHidden/>
          <w:sz w:val="22"/>
          <w:szCs w:val="22"/>
        </w:rPr>
        <w:t xml:space="preserve">elements of </w:t>
      </w:r>
      <w:r w:rsidR="00B71C7D" w:rsidRPr="001B693D">
        <w:rPr>
          <w:rFonts w:ascii="Arial" w:hAnsi="Arial" w:cs="Arial"/>
          <w:b w:val="0"/>
          <w:bCs/>
          <w:webHidden/>
          <w:sz w:val="22"/>
          <w:szCs w:val="22"/>
        </w:rPr>
        <w:t>quantitative data</w:t>
      </w:r>
      <w:r w:rsidR="00FA1079" w:rsidRPr="001B693D">
        <w:rPr>
          <w:rFonts w:ascii="Arial" w:hAnsi="Arial" w:cs="Arial"/>
          <w:b w:val="0"/>
          <w:bCs/>
          <w:webHidden/>
          <w:sz w:val="22"/>
          <w:szCs w:val="22"/>
        </w:rPr>
        <w:t xml:space="preserve"> throughout the study. </w:t>
      </w:r>
      <w:r w:rsidR="00AD5DEA" w:rsidRPr="001B693D">
        <w:rPr>
          <w:rFonts w:ascii="Arial" w:hAnsi="Arial" w:cs="Arial"/>
          <w:b w:val="0"/>
          <w:bCs/>
          <w:webHidden/>
          <w:sz w:val="22"/>
          <w:szCs w:val="22"/>
        </w:rPr>
        <w:t>Interpretivism is</w:t>
      </w:r>
      <w:r w:rsidR="00304EBC" w:rsidRPr="001B693D">
        <w:rPr>
          <w:rFonts w:ascii="Arial" w:hAnsi="Arial" w:cs="Arial"/>
          <w:b w:val="0"/>
          <w:bCs/>
          <w:webHidden/>
          <w:sz w:val="22"/>
          <w:szCs w:val="22"/>
        </w:rPr>
        <w:t>,</w:t>
      </w:r>
    </w:p>
    <w:p w14:paraId="511F589F" w14:textId="3BF2C021" w:rsidR="00AD5DEA" w:rsidRPr="001B693D" w:rsidRDefault="00AD5DEA" w:rsidP="005E0744">
      <w:pPr>
        <w:pStyle w:val="TOCTitle"/>
        <w:spacing w:line="480" w:lineRule="auto"/>
        <w:jc w:val="left"/>
        <w:rPr>
          <w:rFonts w:ascii="Arial" w:hAnsi="Arial" w:cs="Arial"/>
          <w:b w:val="0"/>
          <w:bCs/>
          <w:webHidden/>
          <w:sz w:val="22"/>
          <w:szCs w:val="22"/>
        </w:rPr>
      </w:pPr>
      <w:r w:rsidRPr="001B693D">
        <w:rPr>
          <w:rFonts w:ascii="Arial" w:hAnsi="Arial" w:cs="Arial"/>
          <w:b w:val="0"/>
          <w:bCs/>
          <w:i/>
          <w:iCs/>
          <w:sz w:val="22"/>
          <w:szCs w:val="22"/>
        </w:rPr>
        <w:t xml:space="preserve"> ‘concerned with understanding human </w:t>
      </w:r>
      <w:r w:rsidR="00DE58BB" w:rsidRPr="001B693D">
        <w:rPr>
          <w:rFonts w:ascii="Arial" w:hAnsi="Arial" w:cs="Arial"/>
          <w:b w:val="0"/>
          <w:bCs/>
          <w:i/>
          <w:iCs/>
          <w:sz w:val="22"/>
          <w:szCs w:val="22"/>
        </w:rPr>
        <w:t>behaviours</w:t>
      </w:r>
      <w:r w:rsidRPr="001B693D">
        <w:rPr>
          <w:rFonts w:ascii="Arial" w:hAnsi="Arial" w:cs="Arial"/>
          <w:b w:val="0"/>
          <w:bCs/>
          <w:i/>
          <w:iCs/>
          <w:sz w:val="22"/>
          <w:szCs w:val="22"/>
        </w:rPr>
        <w:t xml:space="preserve"> and…focuses on the meaning, rather than measurement of social phenomena.’</w:t>
      </w:r>
      <w:r w:rsidRPr="001B693D">
        <w:rPr>
          <w:rFonts w:ascii="Arial" w:hAnsi="Arial" w:cs="Arial"/>
          <w:b w:val="0"/>
          <w:bCs/>
          <w:sz w:val="22"/>
          <w:szCs w:val="22"/>
        </w:rPr>
        <w:t xml:space="preserve"> (Collis and Hussey, 2003, p. 53).</w:t>
      </w:r>
    </w:p>
    <w:p w14:paraId="3646A199" w14:textId="25FAE4D9" w:rsidR="00DE58BB" w:rsidRPr="001B693D" w:rsidRDefault="00AD5DEA" w:rsidP="005E0744">
      <w:pPr>
        <w:pStyle w:val="TOCTitle"/>
        <w:spacing w:line="480" w:lineRule="auto"/>
        <w:jc w:val="left"/>
        <w:rPr>
          <w:rFonts w:ascii="Arial" w:hAnsi="Arial" w:cs="Arial"/>
          <w:b w:val="0"/>
          <w:bCs/>
          <w:webHidden/>
          <w:sz w:val="22"/>
          <w:szCs w:val="22"/>
        </w:rPr>
      </w:pPr>
      <w:r w:rsidRPr="001B693D">
        <w:rPr>
          <w:rFonts w:ascii="Arial" w:hAnsi="Arial" w:cs="Arial"/>
          <w:b w:val="0"/>
          <w:bCs/>
          <w:webHidden/>
          <w:sz w:val="22"/>
          <w:szCs w:val="22"/>
        </w:rPr>
        <w:t>The</w:t>
      </w:r>
      <w:r w:rsidR="00DE58BB" w:rsidRPr="001B693D">
        <w:rPr>
          <w:rFonts w:ascii="Arial" w:hAnsi="Arial" w:cs="Arial"/>
          <w:b w:val="0"/>
          <w:bCs/>
          <w:webHidden/>
          <w:sz w:val="22"/>
          <w:szCs w:val="22"/>
        </w:rPr>
        <w:t xml:space="preserve">refore, it can be said that this approach </w:t>
      </w:r>
      <w:r w:rsidRPr="001B693D">
        <w:rPr>
          <w:rFonts w:ascii="Arial" w:hAnsi="Arial" w:cs="Arial"/>
          <w:b w:val="0"/>
          <w:bCs/>
          <w:webHidden/>
          <w:sz w:val="22"/>
          <w:szCs w:val="22"/>
        </w:rPr>
        <w:t>i</w:t>
      </w:r>
      <w:r w:rsidR="00DE58BB" w:rsidRPr="001B693D">
        <w:rPr>
          <w:rFonts w:ascii="Arial" w:hAnsi="Arial" w:cs="Arial"/>
          <w:b w:val="0"/>
          <w:bCs/>
          <w:webHidden/>
          <w:sz w:val="22"/>
          <w:szCs w:val="22"/>
        </w:rPr>
        <w:t>s</w:t>
      </w:r>
      <w:r w:rsidRPr="001B693D">
        <w:rPr>
          <w:rFonts w:ascii="Arial" w:hAnsi="Arial" w:cs="Arial"/>
          <w:b w:val="0"/>
          <w:bCs/>
          <w:webHidden/>
          <w:sz w:val="22"/>
          <w:szCs w:val="22"/>
        </w:rPr>
        <w:t xml:space="preserve"> </w:t>
      </w:r>
      <w:r w:rsidR="00DE58BB" w:rsidRPr="001B693D">
        <w:rPr>
          <w:rFonts w:ascii="Arial" w:hAnsi="Arial" w:cs="Arial"/>
          <w:b w:val="0"/>
          <w:bCs/>
          <w:webHidden/>
          <w:sz w:val="22"/>
          <w:szCs w:val="22"/>
        </w:rPr>
        <w:t xml:space="preserve">a way </w:t>
      </w:r>
      <w:r w:rsidRPr="001B693D">
        <w:rPr>
          <w:rFonts w:ascii="Arial" w:hAnsi="Arial" w:cs="Arial"/>
          <w:b w:val="0"/>
          <w:bCs/>
          <w:webHidden/>
          <w:sz w:val="22"/>
          <w:szCs w:val="22"/>
        </w:rPr>
        <w:t>to ‘enter the world’ of the research participants</w:t>
      </w:r>
      <w:r w:rsidR="00DE58BB" w:rsidRPr="001B693D">
        <w:rPr>
          <w:rFonts w:ascii="Arial" w:hAnsi="Arial" w:cs="Arial"/>
          <w:b w:val="0"/>
          <w:bCs/>
          <w:webHidden/>
          <w:sz w:val="22"/>
          <w:szCs w:val="22"/>
        </w:rPr>
        <w:t xml:space="preserve"> to ‘understand’ compared to the positivism approach of generating </w:t>
      </w:r>
      <w:r w:rsidR="00B71C7D" w:rsidRPr="001B693D">
        <w:rPr>
          <w:rFonts w:ascii="Arial" w:hAnsi="Arial" w:cs="Arial"/>
          <w:b w:val="0"/>
          <w:bCs/>
          <w:webHidden/>
          <w:sz w:val="22"/>
          <w:szCs w:val="22"/>
        </w:rPr>
        <w:t xml:space="preserve">scientific </w:t>
      </w:r>
      <w:r w:rsidR="00DE58BB" w:rsidRPr="001B693D">
        <w:rPr>
          <w:rFonts w:ascii="Arial" w:hAnsi="Arial" w:cs="Arial"/>
          <w:b w:val="0"/>
          <w:bCs/>
          <w:webHidden/>
          <w:sz w:val="22"/>
          <w:szCs w:val="22"/>
        </w:rPr>
        <w:t>‘facts’ (Saunders et al., 20</w:t>
      </w:r>
      <w:r w:rsidR="00703F70" w:rsidRPr="001B693D">
        <w:rPr>
          <w:rFonts w:ascii="Arial" w:hAnsi="Arial" w:cs="Arial"/>
          <w:b w:val="0"/>
          <w:bCs/>
          <w:webHidden/>
          <w:sz w:val="22"/>
          <w:szCs w:val="22"/>
        </w:rPr>
        <w:t>12</w:t>
      </w:r>
      <w:r w:rsidR="00DE58BB" w:rsidRPr="001B693D">
        <w:rPr>
          <w:rFonts w:ascii="Arial" w:hAnsi="Arial" w:cs="Arial"/>
          <w:b w:val="0"/>
          <w:bCs/>
          <w:webHidden/>
          <w:sz w:val="22"/>
          <w:szCs w:val="22"/>
        </w:rPr>
        <w:t>).</w:t>
      </w:r>
      <w:r w:rsidR="004B5BAC" w:rsidRPr="001B693D">
        <w:rPr>
          <w:rFonts w:ascii="Arial" w:hAnsi="Arial" w:cs="Arial"/>
          <w:b w:val="0"/>
          <w:bCs/>
          <w:webHidden/>
          <w:sz w:val="22"/>
          <w:szCs w:val="22"/>
        </w:rPr>
        <w:t xml:space="preserve"> </w:t>
      </w:r>
      <w:r w:rsidR="00B71C7D" w:rsidRPr="001B693D">
        <w:rPr>
          <w:rFonts w:ascii="Arial" w:hAnsi="Arial" w:cs="Arial"/>
          <w:b w:val="0"/>
          <w:bCs/>
          <w:webHidden/>
          <w:sz w:val="22"/>
          <w:szCs w:val="22"/>
        </w:rPr>
        <w:t xml:space="preserve">The dissertation will consist of quantitative data throughout the study; however, the approach of the research will be interpretivism. </w:t>
      </w:r>
    </w:p>
    <w:p w14:paraId="572C880C" w14:textId="77777777" w:rsidR="00DE58BB" w:rsidRPr="001B693D" w:rsidRDefault="00DE58BB" w:rsidP="005E0744">
      <w:pPr>
        <w:pStyle w:val="TOCTitle"/>
        <w:spacing w:line="480" w:lineRule="auto"/>
        <w:jc w:val="left"/>
        <w:rPr>
          <w:rFonts w:ascii="Arial" w:hAnsi="Arial" w:cs="Arial"/>
          <w:bCs/>
          <w:sz w:val="22"/>
          <w:szCs w:val="22"/>
          <w:lang w:val="en-GB"/>
        </w:rPr>
      </w:pPr>
    </w:p>
    <w:p w14:paraId="3BDC880C" w14:textId="55E5F77F" w:rsidR="00B76AF4" w:rsidRPr="001B693D" w:rsidRDefault="00770132" w:rsidP="005E0744">
      <w:pPr>
        <w:pStyle w:val="TOCTitle"/>
        <w:numPr>
          <w:ilvl w:val="1"/>
          <w:numId w:val="6"/>
        </w:numPr>
        <w:spacing w:line="480" w:lineRule="auto"/>
        <w:jc w:val="left"/>
        <w:rPr>
          <w:rFonts w:ascii="Arial" w:hAnsi="Arial" w:cs="Arial"/>
          <w:webHidden/>
          <w:sz w:val="22"/>
          <w:szCs w:val="22"/>
        </w:rPr>
      </w:pPr>
      <w:r w:rsidRPr="001B693D">
        <w:rPr>
          <w:rFonts w:ascii="Arial" w:hAnsi="Arial" w:cs="Arial"/>
          <w:webHidden/>
          <w:sz w:val="22"/>
          <w:szCs w:val="22"/>
        </w:rPr>
        <w:t xml:space="preserve">Research approach </w:t>
      </w:r>
      <w:r w:rsidRPr="001B693D">
        <w:rPr>
          <w:rFonts w:ascii="Arial" w:hAnsi="Arial" w:cs="Arial"/>
          <w:webHidden/>
          <w:sz w:val="22"/>
          <w:szCs w:val="22"/>
        </w:rPr>
        <w:tab/>
      </w:r>
    </w:p>
    <w:p w14:paraId="3D8B8E04" w14:textId="15442BC3" w:rsidR="001B693D" w:rsidRPr="001B693D" w:rsidRDefault="00D24FDC" w:rsidP="005E0744">
      <w:pPr>
        <w:pStyle w:val="TOCTitle"/>
        <w:spacing w:line="480" w:lineRule="auto"/>
        <w:jc w:val="both"/>
        <w:rPr>
          <w:rFonts w:ascii="Arial" w:hAnsi="Arial" w:cs="Arial"/>
          <w:b w:val="0"/>
          <w:bCs/>
          <w:webHidden/>
          <w:sz w:val="22"/>
          <w:szCs w:val="22"/>
        </w:rPr>
      </w:pPr>
      <w:r w:rsidRPr="001B693D">
        <w:rPr>
          <w:rFonts w:ascii="Arial" w:hAnsi="Arial" w:cs="Arial"/>
          <w:b w:val="0"/>
          <w:bCs/>
          <w:webHidden/>
          <w:sz w:val="22"/>
          <w:szCs w:val="22"/>
        </w:rPr>
        <w:t>Saunders et al., (20</w:t>
      </w:r>
      <w:r w:rsidR="00703F70" w:rsidRPr="001B693D">
        <w:rPr>
          <w:rFonts w:ascii="Arial" w:hAnsi="Arial" w:cs="Arial"/>
          <w:b w:val="0"/>
          <w:bCs/>
          <w:webHidden/>
          <w:sz w:val="22"/>
          <w:szCs w:val="22"/>
        </w:rPr>
        <w:t>12</w:t>
      </w:r>
      <w:r w:rsidRPr="001B693D">
        <w:rPr>
          <w:rFonts w:ascii="Arial" w:hAnsi="Arial" w:cs="Arial"/>
          <w:b w:val="0"/>
          <w:bCs/>
          <w:webHidden/>
          <w:sz w:val="22"/>
          <w:szCs w:val="22"/>
        </w:rPr>
        <w:t xml:space="preserve">), notes that </w:t>
      </w:r>
      <w:r w:rsidR="00B71C7D" w:rsidRPr="001B693D">
        <w:rPr>
          <w:rFonts w:ascii="Arial" w:hAnsi="Arial" w:cs="Arial"/>
          <w:b w:val="0"/>
          <w:bCs/>
          <w:webHidden/>
          <w:sz w:val="22"/>
          <w:szCs w:val="22"/>
        </w:rPr>
        <w:t>research that involves of both quantitative and qualitative data</w:t>
      </w:r>
      <w:r w:rsidRPr="001B693D">
        <w:rPr>
          <w:rFonts w:ascii="Arial" w:hAnsi="Arial" w:cs="Arial"/>
          <w:b w:val="0"/>
          <w:bCs/>
          <w:webHidden/>
          <w:sz w:val="22"/>
          <w:szCs w:val="22"/>
        </w:rPr>
        <w:t xml:space="preserve"> may consist of a combination of </w:t>
      </w:r>
      <w:r w:rsidR="00B71C7D" w:rsidRPr="001B693D">
        <w:rPr>
          <w:rFonts w:ascii="Arial" w:hAnsi="Arial" w:cs="Arial"/>
          <w:b w:val="0"/>
          <w:bCs/>
          <w:webHidden/>
          <w:sz w:val="22"/>
          <w:szCs w:val="22"/>
        </w:rPr>
        <w:t xml:space="preserve">a </w:t>
      </w:r>
      <w:r w:rsidRPr="001B693D">
        <w:rPr>
          <w:rFonts w:ascii="Arial" w:hAnsi="Arial" w:cs="Arial"/>
          <w:b w:val="0"/>
          <w:bCs/>
          <w:webHidden/>
          <w:sz w:val="22"/>
          <w:szCs w:val="22"/>
        </w:rPr>
        <w:t>deductive and inductive approach.</w:t>
      </w:r>
      <w:r w:rsidR="001002F6" w:rsidRPr="001B693D">
        <w:rPr>
          <w:rFonts w:ascii="Arial" w:hAnsi="Arial" w:cs="Arial"/>
          <w:b w:val="0"/>
          <w:bCs/>
          <w:webHidden/>
          <w:sz w:val="22"/>
          <w:szCs w:val="22"/>
        </w:rPr>
        <w:t xml:space="preserve"> </w:t>
      </w:r>
      <w:r w:rsidR="00E618C0" w:rsidRPr="001B693D">
        <w:rPr>
          <w:rFonts w:ascii="Arial" w:hAnsi="Arial" w:cs="Arial"/>
          <w:b w:val="0"/>
          <w:bCs/>
          <w:webHidden/>
          <w:sz w:val="22"/>
          <w:szCs w:val="22"/>
        </w:rPr>
        <w:t xml:space="preserve">Veal (2011) suggests that a deductive approach is observational research which </w:t>
      </w:r>
      <w:r w:rsidR="001002F6" w:rsidRPr="001B693D">
        <w:rPr>
          <w:rFonts w:ascii="Arial" w:hAnsi="Arial" w:cs="Arial"/>
          <w:b w:val="0"/>
          <w:bCs/>
          <w:webHidden/>
          <w:sz w:val="22"/>
          <w:szCs w:val="22"/>
        </w:rPr>
        <w:t xml:space="preserve">tests a hypothesis to either approve or disprove it. Whereas, an inductive approach starts with a question that analysis data to answer or fail to answer the set objectives, where then a hypothesis is generated from these findings. </w:t>
      </w:r>
      <w:r w:rsidR="00304EBC" w:rsidRPr="001B693D">
        <w:rPr>
          <w:rFonts w:ascii="Arial" w:hAnsi="Arial" w:cs="Arial"/>
          <w:b w:val="0"/>
          <w:bCs/>
          <w:webHidden/>
          <w:sz w:val="22"/>
          <w:szCs w:val="22"/>
        </w:rPr>
        <w:t>Therefore, a</w:t>
      </w:r>
      <w:r w:rsidR="00446428" w:rsidRPr="001B693D">
        <w:rPr>
          <w:rFonts w:ascii="Arial" w:hAnsi="Arial" w:cs="Arial"/>
          <w:b w:val="0"/>
          <w:bCs/>
          <w:webHidden/>
          <w:sz w:val="22"/>
          <w:szCs w:val="22"/>
        </w:rPr>
        <w:t xml:space="preserve">n </w:t>
      </w:r>
      <w:r w:rsidR="008B1CB0" w:rsidRPr="001B693D">
        <w:rPr>
          <w:rFonts w:ascii="Arial" w:hAnsi="Arial" w:cs="Arial"/>
          <w:b w:val="0"/>
          <w:bCs/>
          <w:webHidden/>
          <w:sz w:val="22"/>
          <w:szCs w:val="22"/>
        </w:rPr>
        <w:t xml:space="preserve">inductive </w:t>
      </w:r>
      <w:r w:rsidR="00304EBC" w:rsidRPr="001B693D">
        <w:rPr>
          <w:rFonts w:ascii="Arial" w:hAnsi="Arial" w:cs="Arial"/>
          <w:b w:val="0"/>
          <w:bCs/>
          <w:webHidden/>
          <w:sz w:val="22"/>
          <w:szCs w:val="22"/>
        </w:rPr>
        <w:t>approach will aid in achieving the set objectives</w:t>
      </w:r>
      <w:r w:rsidR="00446428" w:rsidRPr="001B693D">
        <w:rPr>
          <w:rFonts w:ascii="Arial" w:hAnsi="Arial" w:cs="Arial"/>
          <w:b w:val="0"/>
          <w:bCs/>
          <w:webHidden/>
          <w:sz w:val="22"/>
          <w:szCs w:val="22"/>
        </w:rPr>
        <w:t xml:space="preserve"> by researching consumer thoughts about all-inclusive holidays</w:t>
      </w:r>
      <w:r w:rsidR="00304EBC" w:rsidRPr="001B693D">
        <w:rPr>
          <w:rFonts w:ascii="Arial" w:hAnsi="Arial" w:cs="Arial"/>
          <w:b w:val="0"/>
          <w:bCs/>
          <w:webHidden/>
          <w:sz w:val="22"/>
          <w:szCs w:val="22"/>
        </w:rPr>
        <w:t>.</w:t>
      </w:r>
      <w:r w:rsidR="00163ACE" w:rsidRPr="001B693D">
        <w:rPr>
          <w:rFonts w:ascii="Arial" w:hAnsi="Arial" w:cs="Arial"/>
          <w:b w:val="0"/>
          <w:bCs/>
          <w:webHidden/>
          <w:sz w:val="22"/>
          <w:szCs w:val="22"/>
        </w:rPr>
        <w:t xml:space="preserve"> </w:t>
      </w:r>
      <w:r w:rsidR="004703E8" w:rsidRPr="001B693D">
        <w:rPr>
          <w:rFonts w:ascii="Arial" w:hAnsi="Arial" w:cs="Arial"/>
          <w:b w:val="0"/>
          <w:bCs/>
          <w:webHidden/>
          <w:sz w:val="22"/>
          <w:szCs w:val="22"/>
        </w:rPr>
        <w:t xml:space="preserve">This study will be </w:t>
      </w:r>
      <w:r w:rsidR="00003518" w:rsidRPr="001B693D">
        <w:rPr>
          <w:rFonts w:ascii="Arial" w:hAnsi="Arial" w:cs="Arial"/>
          <w:b w:val="0"/>
          <w:bCs/>
          <w:webHidden/>
          <w:sz w:val="22"/>
          <w:szCs w:val="22"/>
        </w:rPr>
        <w:t>exploratory to identify problems within the topic area and to produce direction for further work.</w:t>
      </w:r>
    </w:p>
    <w:p w14:paraId="346B86EB" w14:textId="4680BB2E" w:rsidR="00770132" w:rsidRPr="001B693D" w:rsidRDefault="00770132" w:rsidP="005E0744">
      <w:pPr>
        <w:pStyle w:val="TOCTitle"/>
        <w:spacing w:line="480" w:lineRule="auto"/>
        <w:jc w:val="left"/>
        <w:rPr>
          <w:rFonts w:ascii="Arial" w:hAnsi="Arial" w:cs="Arial"/>
          <w:webHidden/>
          <w:sz w:val="22"/>
          <w:szCs w:val="22"/>
        </w:rPr>
      </w:pPr>
      <w:r w:rsidRPr="001B693D">
        <w:rPr>
          <w:rFonts w:ascii="Arial" w:hAnsi="Arial" w:cs="Arial"/>
          <w:webHidden/>
          <w:sz w:val="22"/>
          <w:szCs w:val="22"/>
        </w:rPr>
        <w:lastRenderedPageBreak/>
        <w:t xml:space="preserve">2.4 </w:t>
      </w:r>
      <w:r w:rsidR="00CE6956" w:rsidRPr="001B693D">
        <w:rPr>
          <w:rFonts w:ascii="Arial" w:hAnsi="Arial" w:cs="Arial"/>
          <w:webHidden/>
          <w:sz w:val="22"/>
          <w:szCs w:val="22"/>
        </w:rPr>
        <w:t>R</w:t>
      </w:r>
      <w:r w:rsidRPr="001B693D">
        <w:rPr>
          <w:rFonts w:ascii="Arial" w:hAnsi="Arial" w:cs="Arial"/>
          <w:webHidden/>
          <w:sz w:val="22"/>
          <w:szCs w:val="22"/>
        </w:rPr>
        <w:t xml:space="preserve">esearch strategy and method </w:t>
      </w:r>
      <w:r w:rsidRPr="001B693D">
        <w:rPr>
          <w:rFonts w:ascii="Arial" w:hAnsi="Arial" w:cs="Arial"/>
          <w:webHidden/>
          <w:sz w:val="22"/>
          <w:szCs w:val="22"/>
        </w:rPr>
        <w:tab/>
      </w:r>
    </w:p>
    <w:p w14:paraId="3E6C4489" w14:textId="5EE71659" w:rsidR="00E7613D" w:rsidRPr="001B693D" w:rsidRDefault="00E7613D" w:rsidP="005E0744">
      <w:pPr>
        <w:pStyle w:val="TOCTitle"/>
        <w:spacing w:line="480" w:lineRule="auto"/>
        <w:jc w:val="left"/>
        <w:rPr>
          <w:rFonts w:ascii="Arial" w:hAnsi="Arial" w:cs="Arial"/>
          <w:b w:val="0"/>
          <w:bCs/>
          <w:webHidden/>
          <w:sz w:val="22"/>
          <w:szCs w:val="22"/>
        </w:rPr>
      </w:pPr>
      <w:r w:rsidRPr="001B693D">
        <w:rPr>
          <w:rFonts w:ascii="Arial" w:hAnsi="Arial" w:cs="Arial"/>
          <w:b w:val="0"/>
          <w:bCs/>
          <w:webHidden/>
          <w:sz w:val="22"/>
          <w:szCs w:val="22"/>
        </w:rPr>
        <w:t xml:space="preserve">The researcher will use a </w:t>
      </w:r>
      <w:r w:rsidR="00AB04B0" w:rsidRPr="001B693D">
        <w:rPr>
          <w:rFonts w:ascii="Arial" w:hAnsi="Arial" w:cs="Arial"/>
          <w:b w:val="0"/>
          <w:bCs/>
          <w:webHidden/>
          <w:sz w:val="22"/>
          <w:szCs w:val="22"/>
        </w:rPr>
        <w:t>mono method</w:t>
      </w:r>
      <w:r w:rsidRPr="001B693D">
        <w:rPr>
          <w:rFonts w:ascii="Arial" w:hAnsi="Arial" w:cs="Arial"/>
          <w:b w:val="0"/>
          <w:bCs/>
          <w:webHidden/>
          <w:sz w:val="22"/>
          <w:szCs w:val="22"/>
        </w:rPr>
        <w:t xml:space="preserve"> approach</w:t>
      </w:r>
      <w:r w:rsidR="00AB04B0" w:rsidRPr="001B693D">
        <w:rPr>
          <w:rFonts w:ascii="Arial" w:hAnsi="Arial" w:cs="Arial"/>
          <w:b w:val="0"/>
          <w:bCs/>
          <w:webHidden/>
          <w:sz w:val="22"/>
          <w:szCs w:val="22"/>
        </w:rPr>
        <w:t xml:space="preserve">es </w:t>
      </w:r>
      <w:r w:rsidRPr="001B693D">
        <w:rPr>
          <w:rFonts w:ascii="Arial" w:hAnsi="Arial" w:cs="Arial"/>
          <w:b w:val="0"/>
          <w:bCs/>
          <w:webHidden/>
          <w:sz w:val="22"/>
          <w:szCs w:val="22"/>
        </w:rPr>
        <w:t>which will consist of both quantitative and qualitative data</w:t>
      </w:r>
      <w:r w:rsidR="0022014F" w:rsidRPr="001B693D">
        <w:rPr>
          <w:rFonts w:ascii="Arial" w:hAnsi="Arial" w:cs="Arial"/>
          <w:b w:val="0"/>
          <w:bCs/>
          <w:webHidden/>
          <w:sz w:val="22"/>
          <w:szCs w:val="22"/>
        </w:rPr>
        <w:t xml:space="preserve"> collection</w:t>
      </w:r>
      <w:r w:rsidRPr="001B693D">
        <w:rPr>
          <w:rFonts w:ascii="Arial" w:hAnsi="Arial" w:cs="Arial"/>
          <w:b w:val="0"/>
          <w:bCs/>
          <w:webHidden/>
          <w:sz w:val="22"/>
          <w:szCs w:val="22"/>
        </w:rPr>
        <w:t>.</w:t>
      </w:r>
      <w:r w:rsidR="00AB04B0" w:rsidRPr="001B693D">
        <w:rPr>
          <w:rFonts w:ascii="Arial" w:hAnsi="Arial" w:cs="Arial"/>
          <w:b w:val="0"/>
          <w:bCs/>
          <w:webHidden/>
          <w:sz w:val="22"/>
          <w:szCs w:val="22"/>
        </w:rPr>
        <w:t xml:space="preserve"> The researcher will gather data through online surveys, sample questionnaires of people who went on all-inclusive holidays in Kos and interviews of people who holiday in Skiathos. These methods will ensure the researcher gathers data from all different angles to support and draw conclusions. </w:t>
      </w:r>
      <w:r w:rsidRPr="001B693D">
        <w:rPr>
          <w:rFonts w:ascii="Arial" w:hAnsi="Arial" w:cs="Arial"/>
          <w:b w:val="0"/>
          <w:bCs/>
          <w:webHidden/>
          <w:sz w:val="22"/>
          <w:szCs w:val="22"/>
        </w:rPr>
        <w:t xml:space="preserve">For this </w:t>
      </w:r>
      <w:r w:rsidR="00956F9A" w:rsidRPr="001B693D">
        <w:rPr>
          <w:rFonts w:ascii="Arial" w:hAnsi="Arial" w:cs="Arial"/>
          <w:b w:val="0"/>
          <w:bCs/>
          <w:webHidden/>
          <w:sz w:val="22"/>
          <w:szCs w:val="22"/>
        </w:rPr>
        <w:t>reason,</w:t>
      </w:r>
      <w:r w:rsidRPr="001B693D">
        <w:rPr>
          <w:rFonts w:ascii="Arial" w:hAnsi="Arial" w:cs="Arial"/>
          <w:b w:val="0"/>
          <w:bCs/>
          <w:webHidden/>
          <w:sz w:val="22"/>
          <w:szCs w:val="22"/>
        </w:rPr>
        <w:t xml:space="preserve"> the idea of ‘triangulation’ plays a major role in this paper. </w:t>
      </w:r>
      <w:r w:rsidR="00AB04B0" w:rsidRPr="001B693D">
        <w:rPr>
          <w:rFonts w:ascii="Arial" w:hAnsi="Arial" w:cs="Arial"/>
          <w:b w:val="0"/>
          <w:bCs/>
          <w:webHidden/>
          <w:sz w:val="22"/>
          <w:szCs w:val="22"/>
        </w:rPr>
        <w:t xml:space="preserve">The qualitative data gathered about Kos and Skiathos will be reinforced by the data found from the online surveys. </w:t>
      </w:r>
    </w:p>
    <w:p w14:paraId="48E0A8E4" w14:textId="53E51E03" w:rsidR="00AB04B0" w:rsidRPr="001B693D" w:rsidRDefault="00812816" w:rsidP="005E0744">
      <w:pPr>
        <w:pStyle w:val="TOCTitle"/>
        <w:spacing w:line="480" w:lineRule="auto"/>
        <w:jc w:val="left"/>
        <w:rPr>
          <w:rFonts w:ascii="Arial" w:hAnsi="Arial" w:cs="Arial"/>
          <w:b w:val="0"/>
          <w:bCs/>
          <w:webHidden/>
          <w:sz w:val="22"/>
          <w:szCs w:val="22"/>
        </w:rPr>
      </w:pPr>
      <w:r w:rsidRPr="001B693D">
        <w:rPr>
          <w:rFonts w:ascii="Arial" w:hAnsi="Arial" w:cs="Arial"/>
          <w:b w:val="0"/>
          <w:bCs/>
          <w:webHidden/>
          <w:sz w:val="22"/>
          <w:szCs w:val="22"/>
        </w:rPr>
        <w:t xml:space="preserve"> According to Kumar (2014:171), there are two main ways of collecting data, primary and secondary. Interviews and questionnaires will be the source for primary data, whilst academic journal and books, with the support of the university database will be the main source of secondary data.</w:t>
      </w:r>
    </w:p>
    <w:p w14:paraId="7230313E" w14:textId="4DDFB140" w:rsidR="001B693D" w:rsidRPr="005E0744" w:rsidRDefault="00812816" w:rsidP="005E0744">
      <w:pPr>
        <w:pStyle w:val="TOCTitle"/>
        <w:spacing w:line="480" w:lineRule="auto"/>
        <w:jc w:val="left"/>
        <w:rPr>
          <w:rFonts w:ascii="Arial" w:hAnsi="Arial" w:cs="Arial"/>
          <w:b w:val="0"/>
          <w:bCs/>
          <w:sz w:val="22"/>
          <w:szCs w:val="22"/>
        </w:rPr>
      </w:pPr>
      <w:r w:rsidRPr="001B693D">
        <w:rPr>
          <w:rFonts w:ascii="Arial" w:hAnsi="Arial" w:cs="Arial"/>
          <w:b w:val="0"/>
          <w:bCs/>
          <w:webHidden/>
          <w:sz w:val="22"/>
          <w:szCs w:val="22"/>
        </w:rPr>
        <w:t xml:space="preserve"> Lambert (</w:t>
      </w:r>
      <w:r w:rsidR="001E07D6" w:rsidRPr="001B693D">
        <w:rPr>
          <w:rFonts w:ascii="Arial" w:hAnsi="Arial" w:cs="Arial"/>
          <w:b w:val="0"/>
          <w:bCs/>
          <w:webHidden/>
          <w:sz w:val="22"/>
          <w:szCs w:val="22"/>
        </w:rPr>
        <w:t>2012:</w:t>
      </w:r>
      <w:r w:rsidRPr="001B693D">
        <w:rPr>
          <w:rFonts w:ascii="Arial" w:hAnsi="Arial" w:cs="Arial"/>
          <w:b w:val="0"/>
          <w:bCs/>
          <w:webHidden/>
          <w:sz w:val="22"/>
          <w:szCs w:val="22"/>
        </w:rPr>
        <w:t xml:space="preserve"> 102) notes that the advantage of distributing surveys is that it is a well-known method and people will comply if the questionnaire is clear. </w:t>
      </w:r>
      <w:r w:rsidR="001E07D6" w:rsidRPr="001B693D">
        <w:rPr>
          <w:rFonts w:ascii="Arial" w:hAnsi="Arial" w:cs="Arial"/>
          <w:b w:val="0"/>
          <w:bCs/>
          <w:webHidden/>
          <w:sz w:val="22"/>
          <w:szCs w:val="22"/>
        </w:rPr>
        <w:t xml:space="preserve">However, he identifies that once you distribute the questionnaires, they cannot be changes and ‘response rate’ may be low. Therefore, the researcher will issue the questionnaire over a variety of social media platforms. The need for additional primary research such as interviews is to explore the attitudes, opinions and feelings of the interviewees of the topic of in depth, compared to statistics gathered from questionnaires. However, Lambert (2012: 102) identifies that this method </w:t>
      </w:r>
      <w:r w:rsidR="00D349F4" w:rsidRPr="001B693D">
        <w:rPr>
          <w:rFonts w:ascii="Arial" w:hAnsi="Arial" w:cs="Arial"/>
          <w:b w:val="0"/>
          <w:bCs/>
          <w:webHidden/>
          <w:sz w:val="22"/>
          <w:szCs w:val="22"/>
        </w:rPr>
        <w:t xml:space="preserve">can be very overwhelming due to the higher amount of responses and qualitative data gathered. Although the research approach is interpretative, this quantity of qualitative data makes it difficult to separate </w:t>
      </w:r>
      <w:r w:rsidR="00D349F4" w:rsidRPr="001B693D">
        <w:rPr>
          <w:rFonts w:ascii="Arial" w:hAnsi="Arial" w:cs="Arial"/>
          <w:b w:val="0"/>
          <w:bCs/>
          <w:webHidden/>
          <w:sz w:val="22"/>
          <w:szCs w:val="22"/>
        </w:rPr>
        <w:lastRenderedPageBreak/>
        <w:t>the valuable and non-valuable data.</w:t>
      </w:r>
      <w:r w:rsidR="00FA63B7" w:rsidRPr="001B693D">
        <w:rPr>
          <w:rFonts w:ascii="Arial" w:hAnsi="Arial" w:cs="Arial"/>
          <w:b w:val="0"/>
          <w:bCs/>
          <w:webHidden/>
          <w:sz w:val="22"/>
          <w:szCs w:val="22"/>
        </w:rPr>
        <w:t xml:space="preserve"> Therefore, </w:t>
      </w:r>
      <w:r w:rsidR="001E07D6" w:rsidRPr="001B693D">
        <w:rPr>
          <w:rFonts w:ascii="Arial" w:hAnsi="Arial" w:cs="Arial"/>
          <w:b w:val="0"/>
          <w:bCs/>
          <w:webHidden/>
          <w:sz w:val="22"/>
          <w:szCs w:val="22"/>
        </w:rPr>
        <w:t xml:space="preserve">researcher will go into the interviews with </w:t>
      </w:r>
      <w:r w:rsidR="0002077F" w:rsidRPr="001B693D">
        <w:rPr>
          <w:rFonts w:ascii="Arial" w:hAnsi="Arial" w:cs="Arial"/>
          <w:b w:val="0"/>
          <w:bCs/>
          <w:webHidden/>
          <w:sz w:val="22"/>
          <w:szCs w:val="22"/>
        </w:rPr>
        <w:t>set</w:t>
      </w:r>
      <w:r w:rsidR="001E07D6" w:rsidRPr="001B693D">
        <w:rPr>
          <w:rFonts w:ascii="Arial" w:hAnsi="Arial" w:cs="Arial"/>
          <w:b w:val="0"/>
          <w:bCs/>
          <w:webHidden/>
          <w:sz w:val="22"/>
          <w:szCs w:val="22"/>
        </w:rPr>
        <w:t xml:space="preserve"> questions they need to ask to support the </w:t>
      </w:r>
      <w:r w:rsidR="0002077F" w:rsidRPr="001B693D">
        <w:rPr>
          <w:rFonts w:ascii="Arial" w:hAnsi="Arial" w:cs="Arial"/>
          <w:b w:val="0"/>
          <w:bCs/>
          <w:webHidden/>
          <w:sz w:val="22"/>
          <w:szCs w:val="22"/>
        </w:rPr>
        <w:t xml:space="preserve">data found from the online surveys. </w:t>
      </w:r>
    </w:p>
    <w:p w14:paraId="55D8E073" w14:textId="77777777" w:rsidR="0002077F" w:rsidRPr="001B693D" w:rsidRDefault="00770132" w:rsidP="005E0744">
      <w:pPr>
        <w:pStyle w:val="TOCTitle"/>
        <w:numPr>
          <w:ilvl w:val="1"/>
          <w:numId w:val="8"/>
        </w:numPr>
        <w:spacing w:line="480" w:lineRule="auto"/>
        <w:jc w:val="left"/>
        <w:rPr>
          <w:rFonts w:ascii="Arial" w:hAnsi="Arial" w:cs="Arial"/>
          <w:webHidden/>
          <w:sz w:val="22"/>
          <w:szCs w:val="22"/>
        </w:rPr>
      </w:pPr>
      <w:r w:rsidRPr="001B693D">
        <w:rPr>
          <w:rFonts w:ascii="Arial" w:hAnsi="Arial" w:cs="Arial"/>
          <w:webHidden/>
          <w:sz w:val="22"/>
          <w:szCs w:val="22"/>
        </w:rPr>
        <w:t xml:space="preserve">Sample </w:t>
      </w:r>
    </w:p>
    <w:p w14:paraId="1A8AB50E" w14:textId="41E1A862" w:rsidR="00250ADC" w:rsidRPr="001B693D" w:rsidRDefault="0002077F" w:rsidP="005E0744">
      <w:pPr>
        <w:pStyle w:val="TOCTitle"/>
        <w:spacing w:line="480" w:lineRule="auto"/>
        <w:jc w:val="left"/>
        <w:rPr>
          <w:rFonts w:ascii="Arial" w:hAnsi="Arial" w:cs="Arial"/>
          <w:webHidden/>
          <w:sz w:val="22"/>
          <w:szCs w:val="22"/>
        </w:rPr>
      </w:pPr>
      <w:r w:rsidRPr="001B693D">
        <w:rPr>
          <w:rFonts w:ascii="Arial" w:hAnsi="Arial" w:cs="Arial"/>
          <w:noProof/>
          <w:sz w:val="22"/>
          <w:szCs w:val="22"/>
        </w:rPr>
        <w:drawing>
          <wp:inline distT="0" distB="0" distL="0" distR="0" wp14:anchorId="6E0929D1" wp14:editId="626953EE">
            <wp:extent cx="4915472" cy="3067050"/>
            <wp:effectExtent l="0" t="0" r="0" b="0"/>
            <wp:docPr id="264195" name="Picture 3" descr="C07NF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195" name="Picture 3" descr="C07NF002"/>
                    <pic:cNvPicPr>
                      <a:picLocks noChangeAspect="1" noChangeArrowheads="1"/>
                    </pic:cNvPicPr>
                  </pic:nvPicPr>
                  <pic:blipFill rotWithShape="1">
                    <a:blip r:embed="rId13"/>
                    <a:srcRect r="-1457"/>
                    <a:stretch/>
                  </pic:blipFill>
                  <pic:spPr bwMode="auto">
                    <a:xfrm>
                      <a:off x="0" y="0"/>
                      <a:ext cx="4917853" cy="3068536"/>
                    </a:xfrm>
                    <a:prstGeom prst="rect">
                      <a:avLst/>
                    </a:prstGeom>
                    <a:noFill/>
                  </pic:spPr>
                </pic:pic>
              </a:graphicData>
            </a:graphic>
          </wp:inline>
        </w:drawing>
      </w:r>
      <w:r w:rsidR="00250ADC" w:rsidRPr="001B693D">
        <w:rPr>
          <w:rFonts w:ascii="Arial" w:hAnsi="Arial" w:cs="Arial"/>
          <w:sz w:val="22"/>
          <w:szCs w:val="22"/>
          <w:lang w:val="en-GB"/>
        </w:rPr>
        <w:t>Saunders, Lewis and Thornhill,</w:t>
      </w:r>
      <w:r w:rsidR="00250ADC" w:rsidRPr="001B693D">
        <w:rPr>
          <w:rFonts w:ascii="Arial" w:hAnsi="Arial" w:cs="Arial"/>
          <w:sz w:val="22"/>
          <w:szCs w:val="22"/>
        </w:rPr>
        <w:t xml:space="preserve"> </w:t>
      </w:r>
      <w:r w:rsidR="00250ADC" w:rsidRPr="001B693D">
        <w:rPr>
          <w:rFonts w:ascii="Arial" w:hAnsi="Arial" w:cs="Arial"/>
          <w:i/>
          <w:iCs/>
          <w:sz w:val="22"/>
          <w:szCs w:val="22"/>
          <w:lang w:val="en-GB"/>
        </w:rPr>
        <w:t>Research Methods in Business</w:t>
      </w:r>
      <w:r w:rsidR="00250ADC" w:rsidRPr="001B693D">
        <w:rPr>
          <w:rFonts w:ascii="Arial" w:hAnsi="Arial" w:cs="Arial"/>
          <w:sz w:val="22"/>
          <w:szCs w:val="22"/>
          <w:lang w:val="en-GB"/>
        </w:rPr>
        <w:t>, 4th Edition</w:t>
      </w:r>
      <w:r w:rsidR="00250ADC" w:rsidRPr="001B693D">
        <w:rPr>
          <w:rFonts w:ascii="Arial" w:hAnsi="Arial" w:cs="Arial"/>
          <w:i/>
          <w:iCs/>
          <w:sz w:val="22"/>
          <w:szCs w:val="22"/>
          <w:lang w:val="en-GB"/>
        </w:rPr>
        <w:t xml:space="preserve"> </w:t>
      </w:r>
      <w:r w:rsidR="00250ADC" w:rsidRPr="001B693D">
        <w:rPr>
          <w:rFonts w:ascii="Arial" w:hAnsi="Arial" w:cs="Arial"/>
          <w:sz w:val="22"/>
          <w:szCs w:val="22"/>
          <w:lang w:val="en-GB"/>
        </w:rPr>
        <w:t>© Pearson Education Limited 2007</w:t>
      </w:r>
    </w:p>
    <w:p w14:paraId="0CBEAA02" w14:textId="2CBD4D66" w:rsidR="0002077F" w:rsidRPr="001B693D" w:rsidRDefault="0002077F" w:rsidP="005E0744">
      <w:pPr>
        <w:pStyle w:val="TOCTitle"/>
        <w:spacing w:line="480" w:lineRule="auto"/>
        <w:jc w:val="left"/>
        <w:rPr>
          <w:rFonts w:ascii="Arial" w:hAnsi="Arial" w:cs="Arial"/>
          <w:b w:val="0"/>
          <w:bCs/>
          <w:sz w:val="22"/>
          <w:szCs w:val="22"/>
        </w:rPr>
      </w:pPr>
      <w:r w:rsidRPr="001B693D">
        <w:rPr>
          <w:rFonts w:ascii="Arial" w:hAnsi="Arial" w:cs="Arial"/>
          <w:b w:val="0"/>
          <w:bCs/>
          <w:webHidden/>
          <w:sz w:val="22"/>
          <w:szCs w:val="22"/>
        </w:rPr>
        <w:t xml:space="preserve">The online survey will be accessible on most social media platforms to reach all ages, different backgrounds and to receive a higher and fast response rate. Therefore, the sample will be random and will follow the ‘Probability’ route. Whereas, the other questionnaires and interviews will be focused on participants who have been to Kos and </w:t>
      </w:r>
      <w:r w:rsidR="00250ADC" w:rsidRPr="001B693D">
        <w:rPr>
          <w:rFonts w:ascii="Arial" w:hAnsi="Arial" w:cs="Arial"/>
          <w:b w:val="0"/>
          <w:bCs/>
          <w:webHidden/>
          <w:sz w:val="22"/>
          <w:szCs w:val="22"/>
        </w:rPr>
        <w:t>Skiathos, therefore</w:t>
      </w:r>
      <w:r w:rsidRPr="001B693D">
        <w:rPr>
          <w:rFonts w:ascii="Arial" w:hAnsi="Arial" w:cs="Arial"/>
          <w:b w:val="0"/>
          <w:bCs/>
          <w:webHidden/>
          <w:sz w:val="22"/>
          <w:szCs w:val="22"/>
        </w:rPr>
        <w:t xml:space="preserve">, </w:t>
      </w:r>
      <w:r w:rsidR="00250ADC" w:rsidRPr="001B693D">
        <w:rPr>
          <w:rFonts w:ascii="Arial" w:hAnsi="Arial" w:cs="Arial"/>
          <w:b w:val="0"/>
          <w:bCs/>
          <w:webHidden/>
          <w:sz w:val="22"/>
          <w:szCs w:val="22"/>
        </w:rPr>
        <w:t>the sampling method will follow the ‘Non-probability’ route</w:t>
      </w:r>
      <w:r w:rsidR="001D7680" w:rsidRPr="001B693D">
        <w:rPr>
          <w:rFonts w:ascii="Arial" w:hAnsi="Arial" w:cs="Arial"/>
          <w:b w:val="0"/>
          <w:bCs/>
          <w:webHidden/>
          <w:sz w:val="22"/>
          <w:szCs w:val="22"/>
        </w:rPr>
        <w:t xml:space="preserve"> and use the purposive method</w:t>
      </w:r>
      <w:r w:rsidR="00250ADC" w:rsidRPr="001B693D">
        <w:rPr>
          <w:rFonts w:ascii="Arial" w:hAnsi="Arial" w:cs="Arial"/>
          <w:b w:val="0"/>
          <w:bCs/>
          <w:webHidden/>
          <w:sz w:val="22"/>
          <w:szCs w:val="22"/>
        </w:rPr>
        <w:t xml:space="preserve">. </w:t>
      </w:r>
    </w:p>
    <w:p w14:paraId="254EE35E" w14:textId="199FD612" w:rsidR="00D562DF" w:rsidRDefault="00D562DF" w:rsidP="005E0744">
      <w:pPr>
        <w:pStyle w:val="TOCTitle"/>
        <w:spacing w:line="480" w:lineRule="auto"/>
        <w:jc w:val="left"/>
        <w:rPr>
          <w:rFonts w:ascii="Arial" w:hAnsi="Arial" w:cs="Arial"/>
          <w:webHidden/>
          <w:sz w:val="22"/>
          <w:szCs w:val="22"/>
        </w:rPr>
      </w:pPr>
    </w:p>
    <w:p w14:paraId="23E420A5" w14:textId="77777777" w:rsidR="005E0744" w:rsidRPr="001B693D" w:rsidRDefault="005E0744" w:rsidP="005E0744">
      <w:pPr>
        <w:pStyle w:val="TOCTitle"/>
        <w:spacing w:line="480" w:lineRule="auto"/>
        <w:jc w:val="left"/>
        <w:rPr>
          <w:rFonts w:ascii="Arial" w:hAnsi="Arial" w:cs="Arial"/>
          <w:webHidden/>
          <w:sz w:val="22"/>
          <w:szCs w:val="22"/>
        </w:rPr>
      </w:pPr>
    </w:p>
    <w:p w14:paraId="1EFBB3DD" w14:textId="37509C89" w:rsidR="00770132" w:rsidRPr="001B693D" w:rsidRDefault="00770132" w:rsidP="005E0744">
      <w:pPr>
        <w:pStyle w:val="TOCTitle"/>
        <w:numPr>
          <w:ilvl w:val="1"/>
          <w:numId w:val="8"/>
        </w:numPr>
        <w:spacing w:line="480" w:lineRule="auto"/>
        <w:jc w:val="left"/>
        <w:rPr>
          <w:rFonts w:ascii="Arial" w:hAnsi="Arial" w:cs="Arial"/>
          <w:webHidden/>
          <w:sz w:val="22"/>
          <w:szCs w:val="22"/>
        </w:rPr>
      </w:pPr>
      <w:r w:rsidRPr="001B693D">
        <w:rPr>
          <w:rFonts w:ascii="Arial" w:hAnsi="Arial" w:cs="Arial"/>
          <w:webHidden/>
          <w:sz w:val="22"/>
          <w:szCs w:val="22"/>
        </w:rPr>
        <w:lastRenderedPageBreak/>
        <w:t>Data collection methods and analysis</w:t>
      </w:r>
      <w:r w:rsidRPr="001B693D">
        <w:rPr>
          <w:rFonts w:ascii="Arial" w:hAnsi="Arial" w:cs="Arial"/>
          <w:webHidden/>
          <w:sz w:val="22"/>
          <w:szCs w:val="22"/>
        </w:rPr>
        <w:tab/>
      </w:r>
    </w:p>
    <w:p w14:paraId="1CE451C3" w14:textId="7BC3EE66" w:rsidR="00006B76" w:rsidRPr="001B693D" w:rsidRDefault="00006B76" w:rsidP="005E0744">
      <w:pPr>
        <w:pStyle w:val="TOCTitle"/>
        <w:spacing w:line="480" w:lineRule="auto"/>
        <w:jc w:val="left"/>
        <w:rPr>
          <w:rFonts w:ascii="Arial" w:hAnsi="Arial" w:cs="Arial"/>
          <w:b w:val="0"/>
          <w:bCs/>
          <w:webHidden/>
          <w:sz w:val="22"/>
          <w:szCs w:val="22"/>
        </w:rPr>
      </w:pPr>
      <w:r w:rsidRPr="001B693D">
        <w:rPr>
          <w:rFonts w:ascii="Arial" w:hAnsi="Arial" w:cs="Arial"/>
          <w:b w:val="0"/>
          <w:bCs/>
          <w:webHidden/>
          <w:sz w:val="22"/>
          <w:szCs w:val="22"/>
        </w:rPr>
        <w:t xml:space="preserve">The researcher of the paper will collect a mixture of both primary and secondary </w:t>
      </w:r>
      <w:r w:rsidR="00F111A8" w:rsidRPr="001B693D">
        <w:rPr>
          <w:rFonts w:ascii="Arial" w:hAnsi="Arial" w:cs="Arial"/>
          <w:b w:val="0"/>
          <w:bCs/>
          <w:webHidden/>
          <w:sz w:val="22"/>
          <w:szCs w:val="22"/>
        </w:rPr>
        <w:t>research. The p</w:t>
      </w:r>
      <w:r w:rsidRPr="001B693D">
        <w:rPr>
          <w:rFonts w:ascii="Arial" w:hAnsi="Arial" w:cs="Arial"/>
          <w:b w:val="0"/>
          <w:bCs/>
          <w:webHidden/>
          <w:sz w:val="22"/>
          <w:szCs w:val="22"/>
        </w:rPr>
        <w:t xml:space="preserve">urpose of </w:t>
      </w:r>
      <w:r w:rsidR="0055793C" w:rsidRPr="001B693D">
        <w:rPr>
          <w:rFonts w:ascii="Arial" w:hAnsi="Arial" w:cs="Arial"/>
          <w:b w:val="0"/>
          <w:bCs/>
          <w:webHidden/>
          <w:sz w:val="22"/>
          <w:szCs w:val="22"/>
        </w:rPr>
        <w:t>analyzing</w:t>
      </w:r>
      <w:r w:rsidR="00F111A8" w:rsidRPr="001B693D">
        <w:rPr>
          <w:rFonts w:ascii="Arial" w:hAnsi="Arial" w:cs="Arial"/>
          <w:b w:val="0"/>
          <w:bCs/>
          <w:webHidden/>
          <w:sz w:val="22"/>
          <w:szCs w:val="22"/>
        </w:rPr>
        <w:t xml:space="preserve"> the data</w:t>
      </w:r>
      <w:r w:rsidRPr="001B693D">
        <w:rPr>
          <w:rFonts w:ascii="Arial" w:hAnsi="Arial" w:cs="Arial"/>
          <w:b w:val="0"/>
          <w:bCs/>
          <w:webHidden/>
          <w:sz w:val="22"/>
          <w:szCs w:val="22"/>
        </w:rPr>
        <w:t xml:space="preserve"> is to gain a better understanding </w:t>
      </w:r>
      <w:r w:rsidR="00F111A8" w:rsidRPr="001B693D">
        <w:rPr>
          <w:rFonts w:ascii="Arial" w:hAnsi="Arial" w:cs="Arial"/>
          <w:b w:val="0"/>
          <w:bCs/>
          <w:webHidden/>
          <w:sz w:val="22"/>
          <w:szCs w:val="22"/>
        </w:rPr>
        <w:t xml:space="preserve">of the topic and to interpret what it means (Denscombe, 2014). The online surveys and questionnaires will be </w:t>
      </w:r>
      <w:r w:rsidR="00A66CE3" w:rsidRPr="001B693D">
        <w:rPr>
          <w:rFonts w:ascii="Arial" w:hAnsi="Arial" w:cs="Arial"/>
          <w:b w:val="0"/>
          <w:bCs/>
          <w:webHidden/>
          <w:sz w:val="22"/>
          <w:szCs w:val="22"/>
        </w:rPr>
        <w:t>examined</w:t>
      </w:r>
      <w:r w:rsidR="00F111A8" w:rsidRPr="001B693D">
        <w:rPr>
          <w:rFonts w:ascii="Arial" w:hAnsi="Arial" w:cs="Arial"/>
          <w:b w:val="0"/>
          <w:bCs/>
          <w:webHidden/>
          <w:sz w:val="22"/>
          <w:szCs w:val="22"/>
        </w:rPr>
        <w:t xml:space="preserve"> efficiently as the data will be generated through the online platform. The researcher will process the findings and seek for </w:t>
      </w:r>
      <w:r w:rsidR="00E618C0" w:rsidRPr="001B693D">
        <w:rPr>
          <w:rFonts w:ascii="Arial" w:hAnsi="Arial" w:cs="Arial"/>
          <w:b w:val="0"/>
          <w:bCs/>
          <w:webHidden/>
          <w:sz w:val="22"/>
          <w:szCs w:val="22"/>
        </w:rPr>
        <w:t>growing</w:t>
      </w:r>
      <w:r w:rsidR="00F111A8" w:rsidRPr="001B693D">
        <w:rPr>
          <w:rFonts w:ascii="Arial" w:hAnsi="Arial" w:cs="Arial"/>
          <w:b w:val="0"/>
          <w:bCs/>
          <w:webHidden/>
          <w:sz w:val="22"/>
          <w:szCs w:val="22"/>
        </w:rPr>
        <w:t xml:space="preserve"> themes and patterns</w:t>
      </w:r>
      <w:r w:rsidR="00A66CE3" w:rsidRPr="001B693D">
        <w:rPr>
          <w:rFonts w:ascii="Arial" w:hAnsi="Arial" w:cs="Arial"/>
          <w:b w:val="0"/>
          <w:bCs/>
          <w:webHidden/>
          <w:sz w:val="22"/>
          <w:szCs w:val="22"/>
        </w:rPr>
        <w:t xml:space="preserve"> (Veal, 20</w:t>
      </w:r>
      <w:r w:rsidR="00E618C0" w:rsidRPr="001B693D">
        <w:rPr>
          <w:rFonts w:ascii="Arial" w:hAnsi="Arial" w:cs="Arial"/>
          <w:b w:val="0"/>
          <w:bCs/>
          <w:webHidden/>
          <w:sz w:val="22"/>
          <w:szCs w:val="22"/>
        </w:rPr>
        <w:t>11</w:t>
      </w:r>
      <w:r w:rsidR="00A66CE3" w:rsidRPr="001B693D">
        <w:rPr>
          <w:rFonts w:ascii="Arial" w:hAnsi="Arial" w:cs="Arial"/>
          <w:b w:val="0"/>
          <w:bCs/>
          <w:webHidden/>
          <w:sz w:val="22"/>
          <w:szCs w:val="22"/>
        </w:rPr>
        <w:t>).</w:t>
      </w:r>
      <w:r w:rsidR="00E618C0" w:rsidRPr="001B693D">
        <w:rPr>
          <w:rFonts w:ascii="Arial" w:hAnsi="Arial" w:cs="Arial"/>
          <w:b w:val="0"/>
          <w:bCs/>
          <w:webHidden/>
          <w:sz w:val="22"/>
          <w:szCs w:val="22"/>
        </w:rPr>
        <w:t xml:space="preserve"> </w:t>
      </w:r>
    </w:p>
    <w:p w14:paraId="53EDAADA" w14:textId="54828637" w:rsidR="00A66CE3" w:rsidRPr="001B693D" w:rsidRDefault="00F111A8" w:rsidP="005E0744">
      <w:pPr>
        <w:pStyle w:val="TOCTitle"/>
        <w:spacing w:line="480" w:lineRule="auto"/>
        <w:jc w:val="left"/>
        <w:rPr>
          <w:rFonts w:ascii="Arial" w:hAnsi="Arial" w:cs="Arial"/>
          <w:b w:val="0"/>
          <w:bCs/>
          <w:sz w:val="22"/>
          <w:szCs w:val="22"/>
        </w:rPr>
      </w:pPr>
      <w:r w:rsidRPr="001B693D">
        <w:rPr>
          <w:rFonts w:ascii="Arial" w:hAnsi="Arial" w:cs="Arial"/>
          <w:b w:val="0"/>
          <w:bCs/>
          <w:webHidden/>
          <w:sz w:val="22"/>
          <w:szCs w:val="22"/>
        </w:rPr>
        <w:t xml:space="preserve">Furthermore, once the researcher has the participants permission, the interviews will be </w:t>
      </w:r>
      <w:r w:rsidR="00B112BF" w:rsidRPr="001B693D">
        <w:rPr>
          <w:rFonts w:ascii="Arial" w:hAnsi="Arial" w:cs="Arial"/>
          <w:b w:val="0"/>
          <w:bCs/>
          <w:webHidden/>
          <w:sz w:val="22"/>
          <w:szCs w:val="22"/>
        </w:rPr>
        <w:t>recorded,</w:t>
      </w:r>
      <w:r w:rsidRPr="001B693D">
        <w:rPr>
          <w:rFonts w:ascii="Arial" w:hAnsi="Arial" w:cs="Arial"/>
          <w:b w:val="0"/>
          <w:bCs/>
          <w:webHidden/>
          <w:sz w:val="22"/>
          <w:szCs w:val="22"/>
        </w:rPr>
        <w:t xml:space="preserve"> and the findings will be transcribed onto a word document to be analysed. The researcher will also search for key </w:t>
      </w:r>
      <w:r w:rsidR="00B112BF" w:rsidRPr="001B693D">
        <w:rPr>
          <w:rFonts w:ascii="Arial" w:hAnsi="Arial" w:cs="Arial"/>
          <w:b w:val="0"/>
          <w:bCs/>
          <w:webHidden/>
          <w:sz w:val="22"/>
          <w:szCs w:val="22"/>
        </w:rPr>
        <w:t xml:space="preserve">trends and patterns. </w:t>
      </w:r>
    </w:p>
    <w:p w14:paraId="392FF9BB" w14:textId="0267D005" w:rsidR="00770132" w:rsidRPr="001B693D" w:rsidRDefault="00770132" w:rsidP="005E0744">
      <w:pPr>
        <w:pStyle w:val="TOCTitle"/>
        <w:spacing w:line="480" w:lineRule="auto"/>
        <w:jc w:val="left"/>
        <w:rPr>
          <w:rFonts w:ascii="Arial" w:hAnsi="Arial" w:cs="Arial"/>
          <w:webHidden/>
          <w:sz w:val="22"/>
          <w:szCs w:val="22"/>
        </w:rPr>
      </w:pPr>
      <w:r w:rsidRPr="001B693D">
        <w:rPr>
          <w:rFonts w:ascii="Arial" w:hAnsi="Arial" w:cs="Arial"/>
          <w:webHidden/>
          <w:sz w:val="22"/>
          <w:szCs w:val="22"/>
        </w:rPr>
        <w:t xml:space="preserve">2.7 Limitations </w:t>
      </w:r>
      <w:r w:rsidRPr="001B693D">
        <w:rPr>
          <w:rFonts w:ascii="Arial" w:hAnsi="Arial" w:cs="Arial"/>
          <w:webHidden/>
          <w:sz w:val="22"/>
          <w:szCs w:val="22"/>
        </w:rPr>
        <w:tab/>
      </w:r>
    </w:p>
    <w:p w14:paraId="6F4F5138" w14:textId="11AF8DB0" w:rsidR="00D562DF" w:rsidRPr="001B693D" w:rsidRDefault="004E5643" w:rsidP="005E0744">
      <w:pPr>
        <w:pStyle w:val="TOCTitle"/>
        <w:spacing w:line="480" w:lineRule="auto"/>
        <w:jc w:val="left"/>
        <w:rPr>
          <w:rFonts w:ascii="Arial" w:hAnsi="Arial" w:cs="Arial"/>
          <w:b w:val="0"/>
          <w:bCs/>
          <w:sz w:val="22"/>
          <w:szCs w:val="22"/>
        </w:rPr>
      </w:pPr>
      <w:r w:rsidRPr="001B693D">
        <w:rPr>
          <w:rFonts w:ascii="Arial" w:hAnsi="Arial" w:cs="Arial"/>
          <w:b w:val="0"/>
          <w:bCs/>
          <w:sz w:val="22"/>
          <w:szCs w:val="22"/>
        </w:rPr>
        <w:t xml:space="preserve">One limitation that this study will face is the lack of time enabled to execute the paper. The limitations of this </w:t>
      </w:r>
      <w:r w:rsidR="00D03B60" w:rsidRPr="001B693D">
        <w:rPr>
          <w:rFonts w:ascii="Arial" w:hAnsi="Arial" w:cs="Arial"/>
          <w:b w:val="0"/>
          <w:bCs/>
          <w:sz w:val="22"/>
          <w:szCs w:val="22"/>
        </w:rPr>
        <w:t xml:space="preserve">project will be mitigated by improving time management in the form of a ‘Gantt Chart’. </w:t>
      </w:r>
    </w:p>
    <w:p w14:paraId="7F9D78B1" w14:textId="19465C58" w:rsidR="002200F7" w:rsidRPr="001B693D" w:rsidRDefault="00770132" w:rsidP="005E0744">
      <w:pPr>
        <w:pStyle w:val="TOCTitle"/>
        <w:numPr>
          <w:ilvl w:val="1"/>
          <w:numId w:val="10"/>
        </w:numPr>
        <w:spacing w:line="480" w:lineRule="auto"/>
        <w:jc w:val="left"/>
        <w:rPr>
          <w:rFonts w:ascii="Arial" w:hAnsi="Arial" w:cs="Arial"/>
          <w:webHidden/>
          <w:sz w:val="22"/>
          <w:szCs w:val="22"/>
        </w:rPr>
      </w:pPr>
      <w:r w:rsidRPr="001B693D">
        <w:rPr>
          <w:rFonts w:ascii="Arial" w:hAnsi="Arial" w:cs="Arial"/>
          <w:webHidden/>
          <w:sz w:val="22"/>
          <w:szCs w:val="22"/>
        </w:rPr>
        <w:t xml:space="preserve">ethics </w:t>
      </w:r>
    </w:p>
    <w:p w14:paraId="487A2EFD" w14:textId="5FDDED23" w:rsidR="004D7607" w:rsidRPr="001B693D" w:rsidRDefault="002200F7" w:rsidP="005E0744">
      <w:pPr>
        <w:pStyle w:val="TOCTitle"/>
        <w:spacing w:line="480" w:lineRule="auto"/>
        <w:jc w:val="left"/>
        <w:rPr>
          <w:rFonts w:ascii="Arial" w:eastAsia="Calibri" w:hAnsi="Arial" w:cs="Arial"/>
          <w:b w:val="0"/>
          <w:bCs/>
          <w:sz w:val="22"/>
          <w:szCs w:val="22"/>
        </w:rPr>
      </w:pPr>
      <w:r w:rsidRPr="001B693D">
        <w:rPr>
          <w:rFonts w:ascii="Arial" w:hAnsi="Arial" w:cs="Arial"/>
          <w:b w:val="0"/>
          <w:bCs/>
          <w:webHidden/>
          <w:sz w:val="22"/>
          <w:szCs w:val="22"/>
        </w:rPr>
        <w:t>Saunders et al., (20</w:t>
      </w:r>
      <w:r w:rsidR="00703F70" w:rsidRPr="001B693D">
        <w:rPr>
          <w:rFonts w:ascii="Arial" w:hAnsi="Arial" w:cs="Arial"/>
          <w:b w:val="0"/>
          <w:bCs/>
          <w:webHidden/>
          <w:sz w:val="22"/>
          <w:szCs w:val="22"/>
        </w:rPr>
        <w:t>12</w:t>
      </w:r>
      <w:r w:rsidRPr="001B693D">
        <w:rPr>
          <w:rFonts w:ascii="Arial" w:hAnsi="Arial" w:cs="Arial"/>
          <w:b w:val="0"/>
          <w:bCs/>
          <w:webHidden/>
          <w:sz w:val="22"/>
          <w:szCs w:val="22"/>
        </w:rPr>
        <w:t xml:space="preserve">), proposes that whether research is conducted face to face, online or any other way, the ethical awareness increases where studies involve human participants. This research is relatively low risk due to the research topic. </w:t>
      </w:r>
      <w:r w:rsidR="00F679D8" w:rsidRPr="001B693D">
        <w:rPr>
          <w:rFonts w:ascii="Arial" w:hAnsi="Arial" w:cs="Arial"/>
          <w:b w:val="0"/>
          <w:bCs/>
          <w:webHidden/>
          <w:sz w:val="22"/>
          <w:szCs w:val="22"/>
        </w:rPr>
        <w:t xml:space="preserve">Before collecting data, it is crucial to consider the relevance and be able to justify it so the respondents do not feel like their time is being wasted, which may be unethical.  Privacy is crucial when conducting primary research. Therefore, all information provided will be kept anonymous and consent must be given before the researcher undertakes the interviews </w:t>
      </w:r>
      <w:r w:rsidR="00F679D8" w:rsidRPr="001B693D">
        <w:rPr>
          <w:rFonts w:ascii="Arial" w:eastAsia="Calibri" w:hAnsi="Arial" w:cs="Arial"/>
          <w:b w:val="0"/>
          <w:bCs/>
          <w:sz w:val="22"/>
          <w:szCs w:val="22"/>
        </w:rPr>
        <w:t xml:space="preserve">(Kumar,2014: 281). The research undertaken in this project will follow ethical </w:t>
      </w:r>
      <w:r w:rsidR="00F679D8" w:rsidRPr="001B693D">
        <w:rPr>
          <w:rFonts w:ascii="Arial" w:eastAsia="Calibri" w:hAnsi="Arial" w:cs="Arial"/>
          <w:b w:val="0"/>
          <w:bCs/>
          <w:sz w:val="22"/>
          <w:szCs w:val="22"/>
        </w:rPr>
        <w:lastRenderedPageBreak/>
        <w:t xml:space="preserve">guidelines throughout in addition to obtaining formal research ethics committee approval at the university. </w:t>
      </w:r>
    </w:p>
    <w:p w14:paraId="1F5F6D7D" w14:textId="5FC03E57" w:rsidR="00895BD3" w:rsidRPr="001B693D" w:rsidRDefault="00770132" w:rsidP="005E0744">
      <w:pPr>
        <w:pStyle w:val="TOCTitle"/>
        <w:spacing w:line="480" w:lineRule="auto"/>
        <w:jc w:val="left"/>
        <w:rPr>
          <w:rFonts w:ascii="Arial" w:hAnsi="Arial" w:cs="Arial"/>
          <w:bCs/>
          <w:sz w:val="22"/>
          <w:szCs w:val="22"/>
        </w:rPr>
      </w:pPr>
      <w:r w:rsidRPr="001B693D">
        <w:rPr>
          <w:rFonts w:ascii="Arial" w:hAnsi="Arial" w:cs="Arial"/>
          <w:webHidden/>
          <w:sz w:val="22"/>
          <w:szCs w:val="22"/>
        </w:rPr>
        <w:t>2.9 reliability and validity</w:t>
      </w:r>
    </w:p>
    <w:p w14:paraId="421A286B" w14:textId="312DDB56" w:rsidR="00D562DF" w:rsidRDefault="003773D0" w:rsidP="005E0744">
      <w:pPr>
        <w:spacing w:line="480" w:lineRule="auto"/>
        <w:rPr>
          <w:rFonts w:ascii="Arial" w:hAnsi="Arial"/>
          <w:sz w:val="22"/>
          <w:szCs w:val="22"/>
        </w:rPr>
      </w:pPr>
      <w:r w:rsidRPr="001B693D">
        <w:rPr>
          <w:rFonts w:ascii="Arial" w:hAnsi="Arial"/>
          <w:sz w:val="22"/>
          <w:szCs w:val="22"/>
        </w:rPr>
        <w:t xml:space="preserve">Robson (2002) states that when undertaking research, it is crucial to understand and identify the ‘threats’ so the researcher can limit bias and ‘participant </w:t>
      </w:r>
      <w:r w:rsidR="002B0D26" w:rsidRPr="001B693D">
        <w:rPr>
          <w:rFonts w:ascii="Arial" w:hAnsi="Arial"/>
          <w:sz w:val="22"/>
          <w:szCs w:val="22"/>
        </w:rPr>
        <w:t>errors</w:t>
      </w:r>
      <w:r w:rsidRPr="001B693D">
        <w:rPr>
          <w:rFonts w:ascii="Arial" w:hAnsi="Arial"/>
          <w:sz w:val="22"/>
          <w:szCs w:val="22"/>
        </w:rPr>
        <w:t>. Validity is concerned with accuracy of the data found and presented. Therefore, the researcher must have a strong research method and design to minimise the threats to achieve the set objectives of the research</w:t>
      </w:r>
      <w:r w:rsidR="00E7061A" w:rsidRPr="001B693D">
        <w:rPr>
          <w:rFonts w:ascii="Arial" w:hAnsi="Arial"/>
          <w:sz w:val="22"/>
          <w:szCs w:val="22"/>
        </w:rPr>
        <w:t xml:space="preserve"> (Saunders, al 2009)</w:t>
      </w:r>
      <w:r w:rsidR="00D562DF" w:rsidRPr="001B693D">
        <w:rPr>
          <w:rFonts w:ascii="Arial" w:hAnsi="Arial"/>
          <w:sz w:val="22"/>
          <w:szCs w:val="22"/>
        </w:rPr>
        <w:t>.</w:t>
      </w:r>
    </w:p>
    <w:p w14:paraId="47444497" w14:textId="2108203C" w:rsidR="001B693D" w:rsidRDefault="001B693D" w:rsidP="005E0744">
      <w:pPr>
        <w:spacing w:line="480" w:lineRule="auto"/>
        <w:rPr>
          <w:rFonts w:ascii="Arial" w:hAnsi="Arial"/>
          <w:sz w:val="22"/>
          <w:szCs w:val="22"/>
        </w:rPr>
      </w:pPr>
    </w:p>
    <w:p w14:paraId="13ADECBF" w14:textId="01C524F3" w:rsidR="001B693D" w:rsidRDefault="001B693D" w:rsidP="005E0744">
      <w:pPr>
        <w:spacing w:line="480" w:lineRule="auto"/>
        <w:rPr>
          <w:rFonts w:ascii="Arial" w:hAnsi="Arial"/>
          <w:sz w:val="22"/>
          <w:szCs w:val="22"/>
        </w:rPr>
      </w:pPr>
    </w:p>
    <w:p w14:paraId="03272AF0" w14:textId="10A6F68F" w:rsidR="005E0744" w:rsidRDefault="005E0744" w:rsidP="005E0744">
      <w:pPr>
        <w:spacing w:line="480" w:lineRule="auto"/>
        <w:rPr>
          <w:rFonts w:ascii="Arial" w:hAnsi="Arial"/>
          <w:sz w:val="22"/>
          <w:szCs w:val="22"/>
        </w:rPr>
      </w:pPr>
    </w:p>
    <w:p w14:paraId="704D8D5B" w14:textId="6A34C43A" w:rsidR="005E0744" w:rsidRDefault="005E0744" w:rsidP="005E0744">
      <w:pPr>
        <w:spacing w:line="480" w:lineRule="auto"/>
        <w:rPr>
          <w:rFonts w:ascii="Arial" w:hAnsi="Arial"/>
          <w:sz w:val="22"/>
          <w:szCs w:val="22"/>
        </w:rPr>
      </w:pPr>
    </w:p>
    <w:p w14:paraId="0558C98E" w14:textId="3A38EFF4" w:rsidR="005E0744" w:rsidRDefault="005E0744" w:rsidP="005E0744">
      <w:pPr>
        <w:spacing w:line="480" w:lineRule="auto"/>
        <w:rPr>
          <w:rFonts w:ascii="Arial" w:hAnsi="Arial"/>
          <w:sz w:val="22"/>
          <w:szCs w:val="22"/>
        </w:rPr>
      </w:pPr>
    </w:p>
    <w:p w14:paraId="355A334A" w14:textId="606E7AF1" w:rsidR="005E0744" w:rsidRDefault="005E0744" w:rsidP="005E0744">
      <w:pPr>
        <w:spacing w:line="480" w:lineRule="auto"/>
        <w:rPr>
          <w:rFonts w:ascii="Arial" w:hAnsi="Arial"/>
          <w:sz w:val="22"/>
          <w:szCs w:val="22"/>
        </w:rPr>
      </w:pPr>
    </w:p>
    <w:p w14:paraId="096F6052" w14:textId="10CEEB6E" w:rsidR="005E0744" w:rsidRDefault="005E0744" w:rsidP="005E0744">
      <w:pPr>
        <w:spacing w:line="480" w:lineRule="auto"/>
        <w:rPr>
          <w:rFonts w:ascii="Arial" w:hAnsi="Arial"/>
          <w:sz w:val="22"/>
          <w:szCs w:val="22"/>
        </w:rPr>
      </w:pPr>
    </w:p>
    <w:p w14:paraId="6D2A92EE" w14:textId="1553A89A" w:rsidR="005E0744" w:rsidRDefault="005E0744" w:rsidP="005E0744">
      <w:pPr>
        <w:spacing w:line="480" w:lineRule="auto"/>
        <w:rPr>
          <w:rFonts w:ascii="Arial" w:hAnsi="Arial"/>
          <w:sz w:val="22"/>
          <w:szCs w:val="22"/>
        </w:rPr>
      </w:pPr>
    </w:p>
    <w:p w14:paraId="4577E467" w14:textId="23820FB2" w:rsidR="005E0744" w:rsidRDefault="005E0744" w:rsidP="005E0744">
      <w:pPr>
        <w:spacing w:line="480" w:lineRule="auto"/>
        <w:rPr>
          <w:rFonts w:ascii="Arial" w:hAnsi="Arial"/>
          <w:sz w:val="22"/>
          <w:szCs w:val="22"/>
        </w:rPr>
      </w:pPr>
    </w:p>
    <w:p w14:paraId="4FA0F60E" w14:textId="6D0C617B" w:rsidR="005E0744" w:rsidRDefault="005E0744" w:rsidP="005E0744">
      <w:pPr>
        <w:spacing w:line="480" w:lineRule="auto"/>
        <w:rPr>
          <w:rFonts w:ascii="Arial" w:hAnsi="Arial"/>
          <w:sz w:val="22"/>
          <w:szCs w:val="22"/>
        </w:rPr>
      </w:pPr>
    </w:p>
    <w:p w14:paraId="0F04A931" w14:textId="40DB79DE" w:rsidR="005E0744" w:rsidRDefault="005E0744" w:rsidP="005E0744">
      <w:pPr>
        <w:spacing w:line="480" w:lineRule="auto"/>
        <w:rPr>
          <w:rFonts w:ascii="Arial" w:hAnsi="Arial"/>
          <w:sz w:val="22"/>
          <w:szCs w:val="22"/>
        </w:rPr>
      </w:pPr>
    </w:p>
    <w:p w14:paraId="3EDF14E9" w14:textId="0F3211A1" w:rsidR="005E0744" w:rsidRDefault="005E0744" w:rsidP="005E0744">
      <w:pPr>
        <w:spacing w:line="480" w:lineRule="auto"/>
        <w:rPr>
          <w:rFonts w:ascii="Arial" w:hAnsi="Arial"/>
          <w:sz w:val="22"/>
          <w:szCs w:val="22"/>
        </w:rPr>
      </w:pPr>
    </w:p>
    <w:p w14:paraId="0EDAFEF2" w14:textId="027338E6" w:rsidR="005E0744" w:rsidRDefault="005E0744" w:rsidP="005E0744">
      <w:pPr>
        <w:spacing w:line="480" w:lineRule="auto"/>
        <w:rPr>
          <w:rFonts w:ascii="Arial" w:hAnsi="Arial"/>
          <w:sz w:val="22"/>
          <w:szCs w:val="22"/>
        </w:rPr>
      </w:pPr>
    </w:p>
    <w:p w14:paraId="195A7EC3" w14:textId="3FBDC2F4" w:rsidR="005E0744" w:rsidRDefault="005E0744" w:rsidP="005E0744">
      <w:pPr>
        <w:spacing w:line="480" w:lineRule="auto"/>
        <w:rPr>
          <w:rFonts w:ascii="Arial" w:hAnsi="Arial"/>
          <w:sz w:val="22"/>
          <w:szCs w:val="22"/>
        </w:rPr>
      </w:pPr>
    </w:p>
    <w:p w14:paraId="6DECD963" w14:textId="325CA77F" w:rsidR="005E0744" w:rsidRDefault="005E0744" w:rsidP="005E0744">
      <w:pPr>
        <w:spacing w:line="480" w:lineRule="auto"/>
        <w:rPr>
          <w:rFonts w:ascii="Arial" w:hAnsi="Arial"/>
          <w:sz w:val="22"/>
          <w:szCs w:val="22"/>
        </w:rPr>
      </w:pPr>
    </w:p>
    <w:p w14:paraId="279288C8" w14:textId="77777777" w:rsidR="005E0744" w:rsidRPr="001B693D" w:rsidRDefault="005E0744" w:rsidP="005E0744">
      <w:pPr>
        <w:spacing w:line="480" w:lineRule="auto"/>
        <w:rPr>
          <w:rFonts w:ascii="Arial" w:hAnsi="Arial"/>
          <w:sz w:val="22"/>
          <w:szCs w:val="22"/>
        </w:rPr>
      </w:pPr>
    </w:p>
    <w:p w14:paraId="4A22239D" w14:textId="6BF647C6" w:rsidR="00770132" w:rsidRPr="001B693D" w:rsidRDefault="00770132" w:rsidP="005E0744">
      <w:pPr>
        <w:pStyle w:val="Level1"/>
        <w:numPr>
          <w:ilvl w:val="0"/>
          <w:numId w:val="6"/>
        </w:numPr>
        <w:spacing w:line="480" w:lineRule="auto"/>
        <w:jc w:val="center"/>
        <w:rPr>
          <w:rFonts w:ascii="Arial" w:hAnsi="Arial" w:cs="Arial"/>
          <w:webHidden/>
          <w:sz w:val="22"/>
          <w:szCs w:val="22"/>
        </w:rPr>
      </w:pPr>
      <w:r w:rsidRPr="001B693D">
        <w:rPr>
          <w:rFonts w:ascii="Arial" w:hAnsi="Arial" w:cs="Arial"/>
          <w:webHidden/>
          <w:sz w:val="22"/>
          <w:szCs w:val="22"/>
        </w:rPr>
        <w:lastRenderedPageBreak/>
        <w:t>resources and planning</w:t>
      </w:r>
    </w:p>
    <w:p w14:paraId="5620737D" w14:textId="783DC823" w:rsidR="00770132" w:rsidRPr="001B693D" w:rsidRDefault="00770132" w:rsidP="005E0744">
      <w:pPr>
        <w:pStyle w:val="Level1"/>
        <w:spacing w:line="480" w:lineRule="auto"/>
        <w:ind w:left="720"/>
        <w:rPr>
          <w:rFonts w:ascii="Arial" w:hAnsi="Arial" w:cs="Arial"/>
          <w:sz w:val="22"/>
          <w:szCs w:val="22"/>
        </w:rPr>
      </w:pPr>
    </w:p>
    <w:p w14:paraId="635988A1" w14:textId="491EA490" w:rsidR="00D03B60" w:rsidRPr="001B693D" w:rsidRDefault="00770132" w:rsidP="005E0744">
      <w:pPr>
        <w:pStyle w:val="TOCTitle"/>
        <w:numPr>
          <w:ilvl w:val="1"/>
          <w:numId w:val="9"/>
        </w:numPr>
        <w:spacing w:line="480" w:lineRule="auto"/>
        <w:jc w:val="left"/>
        <w:rPr>
          <w:rFonts w:ascii="Arial" w:hAnsi="Arial" w:cs="Arial"/>
          <w:webHidden/>
          <w:sz w:val="22"/>
          <w:szCs w:val="22"/>
        </w:rPr>
      </w:pPr>
      <w:r w:rsidRPr="001B693D">
        <w:rPr>
          <w:rFonts w:ascii="Arial" w:hAnsi="Arial" w:cs="Arial"/>
          <w:webHidden/>
          <w:sz w:val="22"/>
          <w:szCs w:val="22"/>
        </w:rPr>
        <w:t>Resources</w:t>
      </w:r>
      <w:r w:rsidRPr="001B693D">
        <w:rPr>
          <w:rFonts w:ascii="Arial" w:hAnsi="Arial" w:cs="Arial"/>
          <w:webHidden/>
          <w:sz w:val="22"/>
          <w:szCs w:val="22"/>
        </w:rPr>
        <w:tab/>
      </w:r>
    </w:p>
    <w:p w14:paraId="0AF8A53F" w14:textId="432A0F08" w:rsidR="00895BD3" w:rsidRPr="001B693D" w:rsidRDefault="00D103A6" w:rsidP="005E0744">
      <w:pPr>
        <w:pStyle w:val="TOCTitle"/>
        <w:spacing w:line="480" w:lineRule="auto"/>
        <w:jc w:val="left"/>
        <w:rPr>
          <w:rFonts w:ascii="Arial" w:hAnsi="Arial" w:cs="Arial"/>
          <w:b w:val="0"/>
          <w:bCs/>
          <w:sz w:val="22"/>
          <w:szCs w:val="22"/>
        </w:rPr>
      </w:pPr>
      <w:r w:rsidRPr="001B693D">
        <w:rPr>
          <w:rFonts w:ascii="Arial" w:hAnsi="Arial" w:cs="Arial"/>
          <w:b w:val="0"/>
          <w:bCs/>
          <w:sz w:val="22"/>
          <w:szCs w:val="22"/>
        </w:rPr>
        <w:t xml:space="preserve">Secondary data that will be accessed through the university’s database which will be my main platform for obtaining this material. Primary data will be collected and analysed through online questionnaires. Questionnaires, survey’s and interviews will be collected and analysed using electronic software to minimize human error. </w:t>
      </w:r>
      <w:r w:rsidR="00DE7F18" w:rsidRPr="001B693D">
        <w:rPr>
          <w:rFonts w:ascii="Arial" w:hAnsi="Arial" w:cs="Arial"/>
          <w:b w:val="0"/>
          <w:bCs/>
          <w:sz w:val="22"/>
          <w:szCs w:val="22"/>
        </w:rPr>
        <w:t xml:space="preserve">To use of a Gantt chart will ensure that my time is being managed accordingly and effectively as the investigation is time consuming. </w:t>
      </w:r>
    </w:p>
    <w:p w14:paraId="6412F4FE" w14:textId="0BB1C90E" w:rsidR="00770132" w:rsidRPr="001B693D" w:rsidRDefault="00F26671" w:rsidP="005E0744">
      <w:pPr>
        <w:pStyle w:val="TOCTitle"/>
        <w:numPr>
          <w:ilvl w:val="1"/>
          <w:numId w:val="3"/>
        </w:numPr>
        <w:spacing w:line="480" w:lineRule="auto"/>
        <w:jc w:val="left"/>
        <w:rPr>
          <w:rFonts w:ascii="Arial" w:hAnsi="Arial" w:cs="Arial"/>
          <w:webHidden/>
          <w:sz w:val="22"/>
          <w:szCs w:val="22"/>
        </w:rPr>
      </w:pPr>
      <w:r w:rsidRPr="001B693D">
        <w:rPr>
          <w:rFonts w:ascii="Arial" w:hAnsi="Arial" w:cs="Arial"/>
          <w:webHidden/>
          <w:sz w:val="22"/>
          <w:szCs w:val="22"/>
        </w:rPr>
        <w:t>G</w:t>
      </w:r>
      <w:r w:rsidR="00770132" w:rsidRPr="001B693D">
        <w:rPr>
          <w:rFonts w:ascii="Arial" w:hAnsi="Arial" w:cs="Arial"/>
          <w:webHidden/>
          <w:sz w:val="22"/>
          <w:szCs w:val="22"/>
        </w:rPr>
        <w:t>antt chart</w:t>
      </w:r>
      <w:r w:rsidR="00770132" w:rsidRPr="001B693D">
        <w:rPr>
          <w:rFonts w:ascii="Arial" w:hAnsi="Arial" w:cs="Arial"/>
          <w:webHidden/>
          <w:sz w:val="22"/>
          <w:szCs w:val="22"/>
        </w:rPr>
        <w:tab/>
      </w:r>
    </w:p>
    <w:p w14:paraId="572167EE" w14:textId="4AAF9F4B" w:rsidR="001A3BC5" w:rsidRPr="001B693D" w:rsidRDefault="001A3BC5" w:rsidP="005E0744">
      <w:pPr>
        <w:pStyle w:val="TOCTitle"/>
        <w:spacing w:line="480" w:lineRule="auto"/>
        <w:jc w:val="left"/>
        <w:rPr>
          <w:rFonts w:ascii="Arial" w:hAnsi="Arial" w:cs="Arial"/>
          <w:b w:val="0"/>
          <w:bCs/>
          <w:webHidden/>
          <w:sz w:val="22"/>
          <w:szCs w:val="22"/>
        </w:rPr>
      </w:pPr>
      <w:r w:rsidRPr="001B693D">
        <w:rPr>
          <w:rFonts w:ascii="Arial" w:hAnsi="Arial" w:cs="Arial"/>
          <w:b w:val="0"/>
          <w:bCs/>
          <w:webHidden/>
          <w:sz w:val="22"/>
          <w:szCs w:val="22"/>
        </w:rPr>
        <w:t xml:space="preserve">This project will follow a Gantt chart to manage the researchers time successfully to ensure deadlines are met accordingly. </w:t>
      </w:r>
    </w:p>
    <w:p w14:paraId="06026882" w14:textId="7B60542C" w:rsidR="00895BD3" w:rsidRPr="001B693D" w:rsidRDefault="00895BD3" w:rsidP="00CE0C4A">
      <w:pPr>
        <w:pStyle w:val="TOCTitle"/>
        <w:spacing w:line="360" w:lineRule="auto"/>
        <w:jc w:val="left"/>
        <w:rPr>
          <w:rFonts w:ascii="Arial" w:hAnsi="Arial" w:cs="Arial"/>
          <w:b w:val="0"/>
          <w:bCs/>
          <w:webHidden/>
          <w:sz w:val="22"/>
          <w:szCs w:val="22"/>
        </w:rPr>
      </w:pPr>
    </w:p>
    <w:p w14:paraId="5443DE75" w14:textId="5CCDB4FB" w:rsidR="00895BD3" w:rsidRPr="001B693D" w:rsidRDefault="00895BD3" w:rsidP="00CE0C4A">
      <w:pPr>
        <w:pStyle w:val="TOCTitle"/>
        <w:spacing w:line="360" w:lineRule="auto"/>
        <w:jc w:val="left"/>
        <w:rPr>
          <w:rFonts w:ascii="Arial" w:hAnsi="Arial" w:cs="Arial"/>
          <w:b w:val="0"/>
          <w:bCs/>
          <w:webHidden/>
          <w:sz w:val="22"/>
          <w:szCs w:val="22"/>
        </w:rPr>
      </w:pPr>
    </w:p>
    <w:p w14:paraId="5EE75DBE" w14:textId="4E7ECBFF" w:rsidR="00895BD3" w:rsidRPr="001B693D" w:rsidRDefault="005E0744" w:rsidP="00CE0C4A">
      <w:pPr>
        <w:pStyle w:val="TOCTitle"/>
        <w:spacing w:line="360" w:lineRule="auto"/>
        <w:jc w:val="left"/>
        <w:rPr>
          <w:rFonts w:ascii="Arial" w:hAnsi="Arial" w:cs="Arial"/>
          <w:b w:val="0"/>
          <w:bCs/>
          <w:webHidden/>
          <w:sz w:val="22"/>
          <w:szCs w:val="22"/>
        </w:rPr>
      </w:pPr>
      <w:r w:rsidRPr="001B693D">
        <w:rPr>
          <w:rFonts w:ascii="Arial" w:hAnsi="Arial" w:cs="Arial"/>
          <w:b w:val="0"/>
          <w:bCs/>
          <w:noProof/>
          <w:sz w:val="22"/>
          <w:szCs w:val="22"/>
        </w:rPr>
        <w:drawing>
          <wp:anchor distT="0" distB="0" distL="114300" distR="114300" simplePos="0" relativeHeight="251665408" behindDoc="1" locked="0" layoutInCell="1" allowOverlap="1" wp14:anchorId="75B34FFE" wp14:editId="7164E7F9">
            <wp:simplePos x="0" y="0"/>
            <wp:positionH relativeFrom="margin">
              <wp:align>left</wp:align>
            </wp:positionH>
            <wp:positionV relativeFrom="paragraph">
              <wp:posOffset>-568325</wp:posOffset>
            </wp:positionV>
            <wp:extent cx="2496185" cy="3246120"/>
            <wp:effectExtent l="133350" t="133350" r="132715" b="144780"/>
            <wp:wrapTight wrapText="bothSides">
              <wp:wrapPolygon edited="0">
                <wp:start x="-330" y="-887"/>
                <wp:lineTo x="-1154" y="-634"/>
                <wp:lineTo x="-1154" y="21803"/>
                <wp:lineTo x="-495" y="22437"/>
                <wp:lineTo x="21924" y="22437"/>
                <wp:lineTo x="22584" y="21676"/>
                <wp:lineTo x="22584" y="1394"/>
                <wp:lineTo x="21924" y="-507"/>
                <wp:lineTo x="21924" y="-887"/>
                <wp:lineTo x="-330" y="-887"/>
              </wp:wrapPolygon>
            </wp:wrapTight>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ask chart.png"/>
                    <pic:cNvPicPr/>
                  </pic:nvPicPr>
                  <pic:blipFill>
                    <a:blip r:embed="rId14">
                      <a:extLst>
                        <a:ext uri="{28A0092B-C50C-407E-A947-70E740481C1C}">
                          <a14:useLocalDpi xmlns:a14="http://schemas.microsoft.com/office/drawing/2010/main" val="0"/>
                        </a:ext>
                      </a:extLst>
                    </a:blip>
                    <a:stretch>
                      <a:fillRect/>
                    </a:stretch>
                  </pic:blipFill>
                  <pic:spPr>
                    <a:xfrm>
                      <a:off x="0" y="0"/>
                      <a:ext cx="2496185" cy="324612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p>
    <w:p w14:paraId="5248F7F9" w14:textId="368262CE" w:rsidR="00895BD3" w:rsidRPr="001B693D" w:rsidRDefault="00895BD3" w:rsidP="00CE0C4A">
      <w:pPr>
        <w:pStyle w:val="TOCTitle"/>
        <w:spacing w:line="360" w:lineRule="auto"/>
        <w:jc w:val="left"/>
        <w:rPr>
          <w:rFonts w:ascii="Arial" w:hAnsi="Arial" w:cs="Arial"/>
          <w:b w:val="0"/>
          <w:bCs/>
          <w:webHidden/>
          <w:sz w:val="22"/>
          <w:szCs w:val="22"/>
        </w:rPr>
      </w:pPr>
    </w:p>
    <w:p w14:paraId="324659DE" w14:textId="522C2022" w:rsidR="00895BD3" w:rsidRPr="001B693D" w:rsidRDefault="00895BD3" w:rsidP="00CE0C4A">
      <w:pPr>
        <w:pStyle w:val="TOCTitle"/>
        <w:spacing w:line="360" w:lineRule="auto"/>
        <w:jc w:val="left"/>
        <w:rPr>
          <w:rFonts w:ascii="Arial" w:hAnsi="Arial" w:cs="Arial"/>
          <w:b w:val="0"/>
          <w:bCs/>
          <w:webHidden/>
          <w:sz w:val="22"/>
          <w:szCs w:val="22"/>
        </w:rPr>
      </w:pPr>
    </w:p>
    <w:p w14:paraId="2168298D" w14:textId="358206A5" w:rsidR="00895BD3" w:rsidRPr="001B693D" w:rsidRDefault="00895BD3" w:rsidP="00CE0C4A">
      <w:pPr>
        <w:pStyle w:val="TOCTitle"/>
        <w:spacing w:line="360" w:lineRule="auto"/>
        <w:jc w:val="left"/>
        <w:rPr>
          <w:rFonts w:ascii="Arial" w:hAnsi="Arial" w:cs="Arial"/>
          <w:b w:val="0"/>
          <w:bCs/>
          <w:webHidden/>
          <w:sz w:val="22"/>
          <w:szCs w:val="22"/>
        </w:rPr>
      </w:pPr>
    </w:p>
    <w:p w14:paraId="38AE2362" w14:textId="42A8EFA8" w:rsidR="00895BD3" w:rsidRPr="001B693D" w:rsidRDefault="00895BD3" w:rsidP="00CE0C4A">
      <w:pPr>
        <w:pStyle w:val="TOCTitle"/>
        <w:spacing w:line="360" w:lineRule="auto"/>
        <w:jc w:val="left"/>
        <w:rPr>
          <w:rFonts w:ascii="Arial" w:hAnsi="Arial" w:cs="Arial"/>
          <w:b w:val="0"/>
          <w:bCs/>
          <w:webHidden/>
          <w:sz w:val="22"/>
          <w:szCs w:val="22"/>
        </w:rPr>
      </w:pPr>
    </w:p>
    <w:p w14:paraId="6AE0E3D0" w14:textId="1AC0637D" w:rsidR="008F73C1" w:rsidRPr="001B693D" w:rsidRDefault="008F73C1" w:rsidP="00CE0C4A">
      <w:pPr>
        <w:pStyle w:val="TOCTitle"/>
        <w:spacing w:line="360" w:lineRule="auto"/>
        <w:jc w:val="left"/>
        <w:rPr>
          <w:rFonts w:ascii="Arial" w:hAnsi="Arial" w:cs="Arial"/>
          <w:b w:val="0"/>
          <w:bCs/>
          <w:webHidden/>
          <w:sz w:val="22"/>
          <w:szCs w:val="22"/>
        </w:rPr>
      </w:pPr>
    </w:p>
    <w:p w14:paraId="58308ED2" w14:textId="59E3F8D6" w:rsidR="001B693D" w:rsidRDefault="001B693D" w:rsidP="00CE0C4A">
      <w:pPr>
        <w:pStyle w:val="TOCTitle"/>
        <w:spacing w:line="360" w:lineRule="auto"/>
        <w:jc w:val="left"/>
        <w:rPr>
          <w:rFonts w:ascii="Arial" w:hAnsi="Arial" w:cs="Arial"/>
          <w:webHidden/>
          <w:sz w:val="22"/>
          <w:szCs w:val="22"/>
        </w:rPr>
      </w:pPr>
    </w:p>
    <w:p w14:paraId="54B8EDDE" w14:textId="2739B4C7" w:rsidR="008F73C1" w:rsidRPr="001B693D" w:rsidRDefault="008F73C1" w:rsidP="00CE0C4A">
      <w:pPr>
        <w:pStyle w:val="TOCTitle"/>
        <w:spacing w:line="360" w:lineRule="auto"/>
        <w:jc w:val="left"/>
        <w:rPr>
          <w:rFonts w:ascii="Arial" w:hAnsi="Arial" w:cs="Arial"/>
          <w:webHidden/>
          <w:sz w:val="22"/>
          <w:szCs w:val="22"/>
        </w:rPr>
      </w:pPr>
      <w:r w:rsidRPr="001B693D">
        <w:rPr>
          <w:rFonts w:ascii="Arial" w:hAnsi="Arial" w:cs="Arial"/>
          <w:webHidden/>
          <w:sz w:val="22"/>
          <w:szCs w:val="22"/>
        </w:rPr>
        <w:lastRenderedPageBreak/>
        <w:t>Gantt Chart</w:t>
      </w:r>
    </w:p>
    <w:p w14:paraId="2E946267" w14:textId="39E59F4B" w:rsidR="008F73C1" w:rsidRPr="001B693D" w:rsidRDefault="008F73C1" w:rsidP="00CE0C4A">
      <w:pPr>
        <w:pStyle w:val="TOCTitle"/>
        <w:spacing w:line="360" w:lineRule="auto"/>
        <w:jc w:val="left"/>
        <w:rPr>
          <w:rFonts w:ascii="Arial" w:hAnsi="Arial" w:cs="Arial"/>
          <w:b w:val="0"/>
          <w:bCs/>
          <w:webHidden/>
          <w:sz w:val="22"/>
          <w:szCs w:val="22"/>
        </w:rPr>
      </w:pPr>
    </w:p>
    <w:p w14:paraId="389A83D5" w14:textId="558CE5AF" w:rsidR="008F73C1" w:rsidRPr="001B693D" w:rsidRDefault="008F73C1" w:rsidP="00CE0C4A">
      <w:pPr>
        <w:pStyle w:val="TOCTitle"/>
        <w:spacing w:line="360" w:lineRule="auto"/>
        <w:jc w:val="left"/>
        <w:rPr>
          <w:rFonts w:ascii="Arial" w:hAnsi="Arial" w:cs="Arial"/>
          <w:b w:val="0"/>
          <w:bCs/>
          <w:webHidden/>
          <w:sz w:val="22"/>
          <w:szCs w:val="22"/>
        </w:rPr>
      </w:pPr>
    </w:p>
    <w:p w14:paraId="61596BD0" w14:textId="65CE6798" w:rsidR="008F73C1" w:rsidRPr="001B693D" w:rsidRDefault="008F73C1" w:rsidP="00CE0C4A">
      <w:pPr>
        <w:pStyle w:val="TOCTitle"/>
        <w:spacing w:line="360" w:lineRule="auto"/>
        <w:jc w:val="left"/>
        <w:rPr>
          <w:rFonts w:ascii="Arial" w:hAnsi="Arial" w:cs="Arial"/>
          <w:b w:val="0"/>
          <w:bCs/>
          <w:webHidden/>
          <w:sz w:val="22"/>
          <w:szCs w:val="22"/>
        </w:rPr>
      </w:pPr>
    </w:p>
    <w:p w14:paraId="5016BB06" w14:textId="1E363FE8" w:rsidR="008F73C1" w:rsidRPr="001B693D" w:rsidRDefault="001B693D" w:rsidP="00CE0C4A">
      <w:pPr>
        <w:pStyle w:val="TOCTitle"/>
        <w:spacing w:line="360" w:lineRule="auto"/>
        <w:jc w:val="left"/>
        <w:rPr>
          <w:rFonts w:ascii="Arial" w:hAnsi="Arial" w:cs="Arial"/>
          <w:b w:val="0"/>
          <w:bCs/>
          <w:webHidden/>
          <w:sz w:val="22"/>
          <w:szCs w:val="22"/>
        </w:rPr>
      </w:pPr>
      <w:r w:rsidRPr="001B693D">
        <w:rPr>
          <w:rFonts w:ascii="Arial" w:hAnsi="Arial" w:cs="Arial"/>
          <w:b w:val="0"/>
          <w:bCs/>
          <w:noProof/>
          <w:sz w:val="22"/>
          <w:szCs w:val="22"/>
        </w:rPr>
        <w:drawing>
          <wp:anchor distT="0" distB="0" distL="114300" distR="114300" simplePos="0" relativeHeight="251664384" behindDoc="1" locked="0" layoutInCell="1" allowOverlap="1" wp14:anchorId="4CA09916" wp14:editId="6FC61628">
            <wp:simplePos x="0" y="0"/>
            <wp:positionH relativeFrom="margin">
              <wp:align>left</wp:align>
            </wp:positionH>
            <wp:positionV relativeFrom="paragraph">
              <wp:posOffset>461645</wp:posOffset>
            </wp:positionV>
            <wp:extent cx="7689850" cy="4437380"/>
            <wp:effectExtent l="140335" t="145415" r="146685" b="127635"/>
            <wp:wrapTight wrapText="bothSides">
              <wp:wrapPolygon edited="0">
                <wp:start x="-408" y="21819"/>
                <wp:lineTo x="-248" y="21819"/>
                <wp:lineTo x="555" y="22283"/>
                <wp:lineTo x="21156" y="22283"/>
                <wp:lineTo x="21905" y="21912"/>
                <wp:lineTo x="21905" y="-158"/>
                <wp:lineTo x="21156" y="-529"/>
                <wp:lineTo x="-301" y="-621"/>
                <wp:lineTo x="-408" y="-158"/>
                <wp:lineTo x="-408" y="21819"/>
              </wp:wrapPolygon>
            </wp:wrapTight>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ntt Chart.png"/>
                    <pic:cNvPicPr/>
                  </pic:nvPicPr>
                  <pic:blipFill>
                    <a:blip r:embed="rId15">
                      <a:extLst>
                        <a:ext uri="{28A0092B-C50C-407E-A947-70E740481C1C}">
                          <a14:useLocalDpi xmlns:a14="http://schemas.microsoft.com/office/drawing/2010/main" val="0"/>
                        </a:ext>
                      </a:extLst>
                    </a:blip>
                    <a:stretch>
                      <a:fillRect/>
                    </a:stretch>
                  </pic:blipFill>
                  <pic:spPr>
                    <a:xfrm rot="5400000">
                      <a:off x="0" y="0"/>
                      <a:ext cx="7689850" cy="443738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14:sizeRelH relativeFrom="margin">
              <wp14:pctWidth>0</wp14:pctWidth>
            </wp14:sizeRelH>
            <wp14:sizeRelV relativeFrom="margin">
              <wp14:pctHeight>0</wp14:pctHeight>
            </wp14:sizeRelV>
          </wp:anchor>
        </w:drawing>
      </w:r>
    </w:p>
    <w:p w14:paraId="270CD4A8" w14:textId="65740535" w:rsidR="008F73C1" w:rsidRPr="001B693D" w:rsidRDefault="008F73C1" w:rsidP="00CE0C4A">
      <w:pPr>
        <w:pStyle w:val="TOCTitle"/>
        <w:spacing w:line="360" w:lineRule="auto"/>
        <w:jc w:val="left"/>
        <w:rPr>
          <w:rFonts w:ascii="Arial" w:hAnsi="Arial" w:cs="Arial"/>
          <w:b w:val="0"/>
          <w:bCs/>
          <w:webHidden/>
          <w:sz w:val="22"/>
          <w:szCs w:val="22"/>
        </w:rPr>
      </w:pPr>
    </w:p>
    <w:p w14:paraId="4C77DD6D" w14:textId="5726F103" w:rsidR="008F73C1" w:rsidRPr="001B693D" w:rsidRDefault="008F73C1" w:rsidP="00CE0C4A">
      <w:pPr>
        <w:pStyle w:val="TOCTitle"/>
        <w:spacing w:line="360" w:lineRule="auto"/>
        <w:jc w:val="left"/>
        <w:rPr>
          <w:rFonts w:ascii="Arial" w:hAnsi="Arial" w:cs="Arial"/>
          <w:b w:val="0"/>
          <w:bCs/>
          <w:webHidden/>
          <w:sz w:val="22"/>
          <w:szCs w:val="22"/>
        </w:rPr>
      </w:pPr>
    </w:p>
    <w:p w14:paraId="358CABA3" w14:textId="70A14F20" w:rsidR="008F73C1" w:rsidRPr="001B693D" w:rsidRDefault="008F73C1" w:rsidP="00CE0C4A">
      <w:pPr>
        <w:pStyle w:val="TOCTitle"/>
        <w:spacing w:line="360" w:lineRule="auto"/>
        <w:jc w:val="left"/>
        <w:rPr>
          <w:rFonts w:ascii="Arial" w:hAnsi="Arial" w:cs="Arial"/>
          <w:b w:val="0"/>
          <w:bCs/>
          <w:webHidden/>
          <w:sz w:val="22"/>
          <w:szCs w:val="22"/>
        </w:rPr>
      </w:pPr>
    </w:p>
    <w:p w14:paraId="77656054" w14:textId="072D7154" w:rsidR="008F73C1" w:rsidRPr="001B693D" w:rsidRDefault="008F73C1" w:rsidP="00CE0C4A">
      <w:pPr>
        <w:pStyle w:val="TOCTitle"/>
        <w:spacing w:line="360" w:lineRule="auto"/>
        <w:jc w:val="left"/>
        <w:rPr>
          <w:rFonts w:ascii="Arial" w:hAnsi="Arial" w:cs="Arial"/>
          <w:b w:val="0"/>
          <w:bCs/>
          <w:webHidden/>
          <w:sz w:val="22"/>
          <w:szCs w:val="22"/>
        </w:rPr>
      </w:pPr>
    </w:p>
    <w:p w14:paraId="75614BE6" w14:textId="30A9B316" w:rsidR="008F73C1" w:rsidRPr="001B693D" w:rsidRDefault="008F73C1" w:rsidP="00CE0C4A">
      <w:pPr>
        <w:pStyle w:val="TOCTitle"/>
        <w:spacing w:line="360" w:lineRule="auto"/>
        <w:jc w:val="left"/>
        <w:rPr>
          <w:rFonts w:ascii="Arial" w:hAnsi="Arial" w:cs="Arial"/>
          <w:b w:val="0"/>
          <w:bCs/>
          <w:webHidden/>
          <w:sz w:val="22"/>
          <w:szCs w:val="22"/>
        </w:rPr>
      </w:pPr>
    </w:p>
    <w:p w14:paraId="794828A2" w14:textId="604BC04B" w:rsidR="008F73C1" w:rsidRPr="001B693D" w:rsidRDefault="008F73C1" w:rsidP="00CE0C4A">
      <w:pPr>
        <w:pStyle w:val="TOCTitle"/>
        <w:spacing w:line="360" w:lineRule="auto"/>
        <w:jc w:val="left"/>
        <w:rPr>
          <w:rFonts w:ascii="Arial" w:hAnsi="Arial" w:cs="Arial"/>
          <w:b w:val="0"/>
          <w:bCs/>
          <w:webHidden/>
          <w:sz w:val="22"/>
          <w:szCs w:val="22"/>
        </w:rPr>
      </w:pPr>
    </w:p>
    <w:p w14:paraId="551CD762" w14:textId="4E7FB825" w:rsidR="008F73C1" w:rsidRPr="001B693D" w:rsidRDefault="008F73C1" w:rsidP="00CE0C4A">
      <w:pPr>
        <w:pStyle w:val="TOCTitle"/>
        <w:spacing w:line="360" w:lineRule="auto"/>
        <w:jc w:val="left"/>
        <w:rPr>
          <w:rFonts w:ascii="Arial" w:hAnsi="Arial" w:cs="Arial"/>
          <w:b w:val="0"/>
          <w:bCs/>
          <w:webHidden/>
          <w:sz w:val="22"/>
          <w:szCs w:val="22"/>
        </w:rPr>
      </w:pPr>
    </w:p>
    <w:p w14:paraId="14C852B6" w14:textId="6419DFD7" w:rsidR="008F73C1" w:rsidRPr="001B693D" w:rsidRDefault="008F73C1" w:rsidP="00CE0C4A">
      <w:pPr>
        <w:pStyle w:val="TOCTitle"/>
        <w:spacing w:line="360" w:lineRule="auto"/>
        <w:jc w:val="left"/>
        <w:rPr>
          <w:rFonts w:ascii="Arial" w:hAnsi="Arial" w:cs="Arial"/>
          <w:b w:val="0"/>
          <w:bCs/>
          <w:webHidden/>
          <w:sz w:val="22"/>
          <w:szCs w:val="22"/>
        </w:rPr>
      </w:pPr>
    </w:p>
    <w:p w14:paraId="4FAD1F22" w14:textId="77777777" w:rsidR="008F73C1" w:rsidRPr="001B693D" w:rsidRDefault="008F73C1" w:rsidP="00CE0C4A">
      <w:pPr>
        <w:pStyle w:val="TOCTitle"/>
        <w:spacing w:line="360" w:lineRule="auto"/>
        <w:jc w:val="left"/>
        <w:rPr>
          <w:rFonts w:ascii="Arial" w:hAnsi="Arial" w:cs="Arial"/>
          <w:b w:val="0"/>
          <w:bCs/>
          <w:webHidden/>
          <w:sz w:val="22"/>
          <w:szCs w:val="22"/>
        </w:rPr>
      </w:pPr>
    </w:p>
    <w:p w14:paraId="671D655A" w14:textId="6DC60BA7" w:rsidR="008F73C1" w:rsidRPr="001B693D" w:rsidRDefault="008F73C1" w:rsidP="00CE0C4A">
      <w:pPr>
        <w:pStyle w:val="TOCTitle"/>
        <w:spacing w:line="360" w:lineRule="auto"/>
        <w:jc w:val="left"/>
        <w:rPr>
          <w:rFonts w:ascii="Arial" w:hAnsi="Arial" w:cs="Arial"/>
          <w:b w:val="0"/>
          <w:bCs/>
          <w:webHidden/>
          <w:sz w:val="22"/>
          <w:szCs w:val="22"/>
        </w:rPr>
      </w:pPr>
    </w:p>
    <w:p w14:paraId="61B9FD54" w14:textId="77777777" w:rsidR="008F73C1" w:rsidRPr="001B693D" w:rsidRDefault="008F73C1" w:rsidP="00CE0C4A">
      <w:pPr>
        <w:pStyle w:val="TOCTitle"/>
        <w:spacing w:line="360" w:lineRule="auto"/>
        <w:jc w:val="left"/>
        <w:rPr>
          <w:rFonts w:ascii="Arial" w:hAnsi="Arial" w:cs="Arial"/>
          <w:b w:val="0"/>
          <w:bCs/>
          <w:webHidden/>
          <w:sz w:val="22"/>
          <w:szCs w:val="22"/>
        </w:rPr>
      </w:pPr>
    </w:p>
    <w:p w14:paraId="37474942" w14:textId="44D245D0" w:rsidR="00895BD3" w:rsidRPr="001B693D" w:rsidRDefault="00895BD3" w:rsidP="00CE0C4A">
      <w:pPr>
        <w:pStyle w:val="TOCTitle"/>
        <w:spacing w:line="360" w:lineRule="auto"/>
        <w:jc w:val="left"/>
        <w:rPr>
          <w:rFonts w:ascii="Arial" w:hAnsi="Arial" w:cs="Arial"/>
          <w:b w:val="0"/>
          <w:bCs/>
          <w:webHidden/>
          <w:sz w:val="22"/>
          <w:szCs w:val="22"/>
        </w:rPr>
      </w:pPr>
    </w:p>
    <w:p w14:paraId="51CD186C" w14:textId="77777777" w:rsidR="00895BD3" w:rsidRPr="001B693D" w:rsidRDefault="00895BD3" w:rsidP="00CE0C4A">
      <w:pPr>
        <w:pStyle w:val="TOCTitle"/>
        <w:spacing w:line="360" w:lineRule="auto"/>
        <w:jc w:val="left"/>
        <w:rPr>
          <w:rFonts w:ascii="Arial" w:hAnsi="Arial" w:cs="Arial"/>
          <w:b w:val="0"/>
          <w:bCs/>
          <w:sz w:val="22"/>
          <w:szCs w:val="22"/>
        </w:rPr>
      </w:pPr>
    </w:p>
    <w:p w14:paraId="48071FCE" w14:textId="1A70D585" w:rsidR="00770132" w:rsidRPr="001B693D" w:rsidRDefault="00770132" w:rsidP="00CE0C4A">
      <w:pPr>
        <w:spacing w:line="360" w:lineRule="auto"/>
        <w:rPr>
          <w:rFonts w:ascii="Arial" w:hAnsi="Arial"/>
          <w:b/>
          <w:bCs/>
          <w:sz w:val="22"/>
          <w:szCs w:val="22"/>
        </w:rPr>
      </w:pPr>
    </w:p>
    <w:p w14:paraId="49622342" w14:textId="62213ECF" w:rsidR="00770132" w:rsidRPr="001B693D" w:rsidRDefault="001A3BC5" w:rsidP="00CE0C4A">
      <w:pPr>
        <w:pStyle w:val="Level1"/>
        <w:numPr>
          <w:ilvl w:val="0"/>
          <w:numId w:val="6"/>
        </w:numPr>
        <w:spacing w:line="360" w:lineRule="auto"/>
        <w:jc w:val="center"/>
        <w:rPr>
          <w:rFonts w:ascii="Arial" w:hAnsi="Arial" w:cs="Arial"/>
          <w:sz w:val="22"/>
          <w:szCs w:val="22"/>
        </w:rPr>
      </w:pPr>
      <w:r w:rsidRPr="001B693D">
        <w:rPr>
          <w:rFonts w:ascii="Arial" w:hAnsi="Arial" w:cs="Arial"/>
          <w:sz w:val="22"/>
          <w:szCs w:val="22"/>
        </w:rPr>
        <w:lastRenderedPageBreak/>
        <w:t>References</w:t>
      </w:r>
    </w:p>
    <w:p w14:paraId="1E7BCD9D" w14:textId="0E8BBD8E" w:rsidR="00770132" w:rsidRPr="001B693D" w:rsidRDefault="00770132" w:rsidP="00CE0C4A">
      <w:pPr>
        <w:pStyle w:val="ListParagraph"/>
        <w:spacing w:line="360" w:lineRule="auto"/>
        <w:ind w:left="360"/>
        <w:rPr>
          <w:rFonts w:ascii="Arial" w:hAnsi="Arial"/>
          <w:b/>
          <w:bCs/>
          <w:sz w:val="22"/>
          <w:szCs w:val="22"/>
        </w:rPr>
      </w:pPr>
    </w:p>
    <w:p w14:paraId="21F3A8EF" w14:textId="44167BD4" w:rsidR="00770132" w:rsidRPr="001B693D" w:rsidRDefault="001A3BC5" w:rsidP="00D562DF">
      <w:pPr>
        <w:pStyle w:val="ListParagraph"/>
        <w:spacing w:line="360" w:lineRule="auto"/>
        <w:ind w:left="360"/>
        <w:rPr>
          <w:rFonts w:ascii="Arial" w:hAnsi="Arial"/>
          <w:sz w:val="22"/>
          <w:szCs w:val="22"/>
        </w:rPr>
      </w:pPr>
      <w:r w:rsidRPr="001B693D">
        <w:rPr>
          <w:rFonts w:ascii="Arial" w:hAnsi="Arial"/>
          <w:sz w:val="22"/>
          <w:szCs w:val="22"/>
        </w:rPr>
        <w:t xml:space="preserve">Bibliography </w:t>
      </w:r>
    </w:p>
    <w:p w14:paraId="2D995187" w14:textId="0F82AFFA" w:rsidR="00750D01" w:rsidRPr="001B693D" w:rsidRDefault="00750D01" w:rsidP="00D562DF">
      <w:pPr>
        <w:pStyle w:val="ListParagraph"/>
        <w:spacing w:line="360" w:lineRule="auto"/>
        <w:ind w:left="360"/>
        <w:rPr>
          <w:rFonts w:ascii="Arial" w:hAnsi="Arial"/>
          <w:sz w:val="22"/>
          <w:szCs w:val="22"/>
        </w:rPr>
      </w:pPr>
    </w:p>
    <w:p w14:paraId="1B550B0A" w14:textId="77777777" w:rsidR="00D349F4" w:rsidRPr="001B693D" w:rsidRDefault="00614CC9" w:rsidP="00D349F4">
      <w:pPr>
        <w:spacing w:line="360" w:lineRule="auto"/>
        <w:rPr>
          <w:rFonts w:ascii="Arial" w:hAnsi="Arial"/>
          <w:webHidden/>
          <w:sz w:val="22"/>
          <w:szCs w:val="22"/>
        </w:rPr>
      </w:pPr>
      <w:hyperlink r:id="rId16" w:history="1">
        <w:r w:rsidR="00D349F4" w:rsidRPr="001B693D">
          <w:rPr>
            <w:rStyle w:val="Hyperlink"/>
            <w:rFonts w:ascii="Arial" w:hAnsi="Arial"/>
            <w:color w:val="auto"/>
            <w:sz w:val="22"/>
            <w:szCs w:val="22"/>
            <w:u w:val="none"/>
            <w:shd w:val="clear" w:color="auto" w:fill="FFFFFF"/>
          </w:rPr>
          <w:t>Çiftçi</w:t>
        </w:r>
      </w:hyperlink>
      <w:r w:rsidR="00D349F4" w:rsidRPr="001B693D">
        <w:rPr>
          <w:rFonts w:ascii="Arial" w:hAnsi="Arial"/>
          <w:sz w:val="22"/>
          <w:szCs w:val="22"/>
          <w:shd w:val="clear" w:color="auto" w:fill="FFFFFF"/>
        </w:rPr>
        <w:t xml:space="preserve">, H. </w:t>
      </w:r>
      <w:hyperlink r:id="rId17" w:history="1">
        <w:r w:rsidR="00D349F4" w:rsidRPr="001B693D">
          <w:rPr>
            <w:rStyle w:val="Hyperlink"/>
            <w:rFonts w:ascii="Arial" w:hAnsi="Arial"/>
            <w:color w:val="auto"/>
            <w:sz w:val="22"/>
            <w:szCs w:val="22"/>
            <w:u w:val="none"/>
            <w:shd w:val="clear" w:color="auto" w:fill="FFFFFF"/>
          </w:rPr>
          <w:t>Düzakın</w:t>
        </w:r>
      </w:hyperlink>
      <w:r w:rsidR="00D349F4" w:rsidRPr="001B693D">
        <w:rPr>
          <w:rFonts w:ascii="Arial" w:hAnsi="Arial"/>
          <w:sz w:val="22"/>
          <w:szCs w:val="22"/>
          <w:shd w:val="clear" w:color="auto" w:fill="FFFFFF"/>
        </w:rPr>
        <w:t xml:space="preserve">, E., Önal , YB. </w:t>
      </w:r>
      <w:r w:rsidR="00D349F4" w:rsidRPr="001B693D">
        <w:rPr>
          <w:rFonts w:ascii="Arial" w:hAnsi="Arial"/>
          <w:webHidden/>
          <w:sz w:val="22"/>
          <w:szCs w:val="22"/>
        </w:rPr>
        <w:t>(2007). All-inclusive system and its effects on the Turkish tourism sector.</w:t>
      </w:r>
    </w:p>
    <w:p w14:paraId="23A5CB76" w14:textId="77777777" w:rsidR="00D349F4" w:rsidRPr="001B693D" w:rsidRDefault="00D349F4" w:rsidP="00D562DF">
      <w:pPr>
        <w:pStyle w:val="ListParagraph"/>
        <w:spacing w:line="360" w:lineRule="auto"/>
        <w:ind w:left="360"/>
        <w:rPr>
          <w:rFonts w:ascii="Arial" w:hAnsi="Arial"/>
          <w:sz w:val="22"/>
          <w:szCs w:val="22"/>
        </w:rPr>
      </w:pPr>
    </w:p>
    <w:p w14:paraId="1503C32F" w14:textId="6DCFC8C2" w:rsidR="00D349F4" w:rsidRPr="001B693D" w:rsidRDefault="00750D01" w:rsidP="00D349F4">
      <w:pPr>
        <w:spacing w:line="360" w:lineRule="auto"/>
        <w:rPr>
          <w:rFonts w:ascii="Arial" w:hAnsi="Arial"/>
          <w:sz w:val="22"/>
          <w:szCs w:val="22"/>
          <w:lang w:val="en-GB"/>
        </w:rPr>
      </w:pPr>
      <w:r w:rsidRPr="001B693D">
        <w:rPr>
          <w:rFonts w:ascii="Arial" w:hAnsi="Arial"/>
          <w:sz w:val="22"/>
          <w:szCs w:val="22"/>
          <w:lang w:val="en-GB"/>
        </w:rPr>
        <w:t xml:space="preserve">Collis, J. and Hussey, R. (2003) </w:t>
      </w:r>
      <w:r w:rsidRPr="001B693D">
        <w:rPr>
          <w:rFonts w:ascii="Arial" w:hAnsi="Arial"/>
          <w:i/>
          <w:iCs/>
          <w:sz w:val="22"/>
          <w:szCs w:val="22"/>
          <w:lang w:val="en-GB"/>
        </w:rPr>
        <w:t>Business Research: a Practical Guide for Undergraduate and Postgraduate Students</w:t>
      </w:r>
      <w:r w:rsidRPr="001B693D">
        <w:rPr>
          <w:rFonts w:ascii="Arial" w:hAnsi="Arial"/>
          <w:sz w:val="22"/>
          <w:szCs w:val="22"/>
          <w:lang w:val="en-GB"/>
        </w:rPr>
        <w:t>, 2nd Ed., Macmillan: Basingstoke</w:t>
      </w:r>
      <w:r w:rsidR="00D349F4" w:rsidRPr="001B693D">
        <w:rPr>
          <w:rFonts w:ascii="Arial" w:hAnsi="Arial"/>
          <w:sz w:val="22"/>
          <w:szCs w:val="22"/>
          <w:lang w:val="en-GB"/>
        </w:rPr>
        <w:t>.</w:t>
      </w:r>
    </w:p>
    <w:p w14:paraId="6392FB71" w14:textId="77777777" w:rsidR="00D349F4" w:rsidRPr="001B693D" w:rsidRDefault="00D349F4" w:rsidP="00D349F4">
      <w:pPr>
        <w:spacing w:line="360" w:lineRule="auto"/>
        <w:rPr>
          <w:rFonts w:ascii="Arial" w:hAnsi="Arial"/>
          <w:sz w:val="22"/>
          <w:szCs w:val="22"/>
        </w:rPr>
      </w:pPr>
    </w:p>
    <w:p w14:paraId="178F9A3C" w14:textId="18C51377" w:rsidR="00D349F4" w:rsidRPr="001B693D" w:rsidRDefault="00D349F4" w:rsidP="00D349F4">
      <w:pPr>
        <w:spacing w:line="360" w:lineRule="auto"/>
        <w:rPr>
          <w:rFonts w:ascii="Arial" w:hAnsi="Arial"/>
          <w:sz w:val="22"/>
          <w:szCs w:val="22"/>
          <w:shd w:val="clear" w:color="auto" w:fill="FFFFFF"/>
        </w:rPr>
      </w:pPr>
      <w:r w:rsidRPr="001B693D">
        <w:rPr>
          <w:rFonts w:ascii="Arial" w:hAnsi="Arial"/>
          <w:sz w:val="22"/>
          <w:szCs w:val="22"/>
          <w:shd w:val="clear" w:color="auto" w:fill="FFFFFF"/>
        </w:rPr>
        <w:t>Denscombe, Martyn. 2014 </w:t>
      </w:r>
      <w:r w:rsidRPr="001B693D">
        <w:rPr>
          <w:rFonts w:ascii="Arial" w:hAnsi="Arial"/>
          <w:i/>
          <w:iCs/>
          <w:sz w:val="22"/>
          <w:szCs w:val="22"/>
          <w:shd w:val="clear" w:color="auto" w:fill="FFFFFF"/>
        </w:rPr>
        <w:t>The Good Research Guide: For Small Scale Social Research Projects</w:t>
      </w:r>
      <w:r w:rsidRPr="001B693D">
        <w:rPr>
          <w:rFonts w:ascii="Arial" w:hAnsi="Arial"/>
          <w:sz w:val="22"/>
          <w:szCs w:val="22"/>
          <w:shd w:val="clear" w:color="auto" w:fill="FFFFFF"/>
        </w:rPr>
        <w:t xml:space="preserve">. Fifth ed. Maidenhead: </w:t>
      </w:r>
    </w:p>
    <w:p w14:paraId="5B8887E8" w14:textId="77777777" w:rsidR="00D349F4" w:rsidRPr="001B693D" w:rsidRDefault="00D349F4" w:rsidP="00D349F4">
      <w:pPr>
        <w:spacing w:line="360" w:lineRule="auto"/>
        <w:rPr>
          <w:rFonts w:ascii="Arial" w:hAnsi="Arial"/>
          <w:sz w:val="22"/>
          <w:szCs w:val="22"/>
          <w:shd w:val="clear" w:color="auto" w:fill="FFFFFF"/>
        </w:rPr>
      </w:pPr>
    </w:p>
    <w:p w14:paraId="4A5D159C" w14:textId="1FD2BAA8" w:rsidR="00D349F4" w:rsidRPr="001B693D" w:rsidRDefault="00D349F4" w:rsidP="00D349F4">
      <w:pPr>
        <w:spacing w:line="360" w:lineRule="auto"/>
        <w:rPr>
          <w:rStyle w:val="Hyperlink"/>
          <w:rFonts w:ascii="Arial" w:hAnsi="Arial"/>
          <w:color w:val="auto"/>
          <w:sz w:val="22"/>
          <w:szCs w:val="22"/>
          <w:u w:val="none"/>
        </w:rPr>
      </w:pPr>
      <w:r w:rsidRPr="001B693D">
        <w:rPr>
          <w:rFonts w:ascii="Arial" w:hAnsi="Arial"/>
          <w:webHidden/>
          <w:sz w:val="22"/>
          <w:szCs w:val="22"/>
        </w:rPr>
        <w:t xml:space="preserve">Detar, R. (2011). Are all-inclusive holidays creating ghost towns? Source: </w:t>
      </w:r>
      <w:hyperlink r:id="rId18" w:history="1">
        <w:r w:rsidRPr="001B693D">
          <w:rPr>
            <w:rStyle w:val="Hyperlink"/>
            <w:rFonts w:ascii="Arial" w:hAnsi="Arial"/>
            <w:webHidden/>
            <w:color w:val="auto"/>
            <w:sz w:val="22"/>
            <w:szCs w:val="22"/>
            <w:u w:val="none"/>
          </w:rPr>
          <w:t>http://www.bbc.com/news</w:t>
        </w:r>
      </w:hyperlink>
    </w:p>
    <w:p w14:paraId="724F7DAB" w14:textId="77777777" w:rsidR="00D349F4" w:rsidRPr="001B693D" w:rsidRDefault="00D349F4" w:rsidP="00D349F4">
      <w:pPr>
        <w:spacing w:line="360" w:lineRule="auto"/>
        <w:rPr>
          <w:rFonts w:ascii="Arial" w:hAnsi="Arial"/>
          <w:sz w:val="22"/>
          <w:szCs w:val="22"/>
          <w:shd w:val="clear" w:color="auto" w:fill="FFFFFF"/>
        </w:rPr>
      </w:pPr>
    </w:p>
    <w:p w14:paraId="7F87749C" w14:textId="4DE62C3E" w:rsidR="00D349F4" w:rsidRPr="001B693D" w:rsidRDefault="00D349F4" w:rsidP="00D349F4">
      <w:pPr>
        <w:spacing w:line="360" w:lineRule="auto"/>
        <w:rPr>
          <w:rFonts w:ascii="Arial" w:hAnsi="Arial"/>
          <w:sz w:val="22"/>
          <w:szCs w:val="22"/>
        </w:rPr>
      </w:pPr>
      <w:r w:rsidRPr="001B693D">
        <w:rPr>
          <w:rFonts w:ascii="Arial" w:hAnsi="Arial"/>
          <w:sz w:val="22"/>
          <w:szCs w:val="22"/>
        </w:rPr>
        <w:t>George, R. and Rivett-Carnac, K. (2007). Oxford Successful Tourism: Grade 12 Learner’s Book. Cape Town: Oxford University Press Southern Africa.</w:t>
      </w:r>
    </w:p>
    <w:p w14:paraId="123C1906" w14:textId="77777777" w:rsidR="00D349F4" w:rsidRPr="001B693D" w:rsidRDefault="00D349F4" w:rsidP="00D349F4">
      <w:pPr>
        <w:spacing w:line="360" w:lineRule="auto"/>
        <w:rPr>
          <w:rFonts w:ascii="Arial" w:hAnsi="Arial"/>
          <w:sz w:val="22"/>
          <w:szCs w:val="22"/>
        </w:rPr>
      </w:pPr>
    </w:p>
    <w:p w14:paraId="1A7321D8" w14:textId="77777777" w:rsidR="00D349F4" w:rsidRPr="001B693D" w:rsidRDefault="00D349F4" w:rsidP="00D349F4">
      <w:pPr>
        <w:spacing w:line="360" w:lineRule="auto"/>
        <w:rPr>
          <w:rFonts w:ascii="Arial" w:hAnsi="Arial"/>
          <w:sz w:val="22"/>
          <w:szCs w:val="22"/>
          <w:shd w:val="clear" w:color="auto" w:fill="FFFFFF"/>
        </w:rPr>
      </w:pPr>
      <w:r w:rsidRPr="001B693D">
        <w:rPr>
          <w:rFonts w:ascii="Arial" w:hAnsi="Arial"/>
          <w:sz w:val="22"/>
          <w:szCs w:val="22"/>
          <w:shd w:val="clear" w:color="auto" w:fill="FFFFFF"/>
        </w:rPr>
        <w:t>Haarhoff, R, (2015), ‘Exploring tourist’s attitude towards a greener future’</w:t>
      </w:r>
    </w:p>
    <w:p w14:paraId="6F2CF88D" w14:textId="77777777" w:rsidR="00D349F4" w:rsidRPr="001B693D" w:rsidRDefault="00D349F4" w:rsidP="00D349F4">
      <w:pPr>
        <w:spacing w:line="360" w:lineRule="auto"/>
        <w:rPr>
          <w:rFonts w:ascii="Arial" w:hAnsi="Arial"/>
          <w:sz w:val="22"/>
          <w:szCs w:val="22"/>
          <w:shd w:val="clear" w:color="auto" w:fill="FFFFFF"/>
        </w:rPr>
      </w:pPr>
    </w:p>
    <w:p w14:paraId="2B48238C" w14:textId="77777777" w:rsidR="00D349F4" w:rsidRPr="001B693D" w:rsidRDefault="00D349F4" w:rsidP="00D349F4">
      <w:pPr>
        <w:spacing w:line="360" w:lineRule="auto"/>
        <w:rPr>
          <w:rFonts w:ascii="Arial" w:hAnsi="Arial"/>
          <w:sz w:val="22"/>
          <w:szCs w:val="22"/>
          <w:shd w:val="clear" w:color="auto" w:fill="FFFFFF"/>
        </w:rPr>
      </w:pPr>
      <w:r w:rsidRPr="001B693D">
        <w:rPr>
          <w:rFonts w:ascii="Arial" w:hAnsi="Arial"/>
          <w:sz w:val="22"/>
          <w:szCs w:val="22"/>
        </w:rPr>
        <w:t>Issa, J. J., &amp; Jayawardena, C. (2003). The "all-inclusive" concept in the Caribbean. International Journal of Contemporary Hospitality Management, 15 (3), 167-171</w:t>
      </w:r>
    </w:p>
    <w:p w14:paraId="0988821C" w14:textId="77777777" w:rsidR="00D349F4" w:rsidRPr="001B693D" w:rsidRDefault="00D349F4" w:rsidP="00D349F4">
      <w:pPr>
        <w:spacing w:line="360" w:lineRule="auto"/>
        <w:rPr>
          <w:rFonts w:ascii="Arial" w:hAnsi="Arial"/>
          <w:sz w:val="22"/>
          <w:szCs w:val="22"/>
        </w:rPr>
      </w:pPr>
    </w:p>
    <w:p w14:paraId="45CA3B17" w14:textId="77777777" w:rsidR="00D349F4" w:rsidRPr="001B693D" w:rsidRDefault="00D349F4" w:rsidP="00D349F4">
      <w:pPr>
        <w:spacing w:line="360" w:lineRule="auto"/>
        <w:rPr>
          <w:rFonts w:ascii="Arial" w:hAnsi="Arial"/>
          <w:sz w:val="22"/>
          <w:szCs w:val="22"/>
          <w:shd w:val="clear" w:color="auto" w:fill="FFFFFF"/>
        </w:rPr>
      </w:pPr>
      <w:r w:rsidRPr="001B693D">
        <w:rPr>
          <w:rFonts w:ascii="Arial" w:hAnsi="Arial"/>
          <w:sz w:val="22"/>
          <w:szCs w:val="22"/>
          <w:shd w:val="clear" w:color="auto" w:fill="FFFFFF"/>
        </w:rPr>
        <w:t>Johnson, P. and Clark, M. (2006). Business and management research methodologies. London: Sage</w:t>
      </w:r>
    </w:p>
    <w:p w14:paraId="3D472A31" w14:textId="50F44FD5" w:rsidR="00750D01" w:rsidRPr="001B693D" w:rsidRDefault="00750D01" w:rsidP="00D349F4">
      <w:pPr>
        <w:spacing w:line="360" w:lineRule="auto"/>
        <w:rPr>
          <w:rFonts w:ascii="Arial" w:hAnsi="Arial"/>
          <w:sz w:val="22"/>
          <w:szCs w:val="22"/>
          <w:lang w:val="en-GB"/>
        </w:rPr>
      </w:pPr>
    </w:p>
    <w:p w14:paraId="252BEDA6" w14:textId="2148CAE7" w:rsidR="00D349F4" w:rsidRPr="001B693D" w:rsidRDefault="00D349F4" w:rsidP="00D349F4">
      <w:pPr>
        <w:spacing w:line="360" w:lineRule="auto"/>
        <w:rPr>
          <w:rFonts w:ascii="Arial" w:hAnsi="Arial"/>
          <w:webHidden/>
          <w:sz w:val="22"/>
          <w:szCs w:val="22"/>
        </w:rPr>
      </w:pPr>
      <w:r w:rsidRPr="001B693D">
        <w:rPr>
          <w:rFonts w:ascii="Arial" w:hAnsi="Arial"/>
          <w:webHidden/>
          <w:sz w:val="22"/>
          <w:szCs w:val="22"/>
        </w:rPr>
        <w:t>Koc, E. (2016). Food consumption in All-inclusive Holidays: Illusion of Control as an Antecedent of Inversionary Consumption.</w:t>
      </w:r>
    </w:p>
    <w:p w14:paraId="009CD258" w14:textId="77777777" w:rsidR="00D349F4" w:rsidRPr="001B693D" w:rsidRDefault="00D349F4" w:rsidP="00D349F4">
      <w:pPr>
        <w:spacing w:line="360" w:lineRule="auto"/>
        <w:rPr>
          <w:rFonts w:ascii="Arial" w:hAnsi="Arial"/>
          <w:webHidden/>
          <w:sz w:val="22"/>
          <w:szCs w:val="22"/>
        </w:rPr>
      </w:pPr>
    </w:p>
    <w:p w14:paraId="00A1982A" w14:textId="77777777" w:rsidR="00D349F4" w:rsidRPr="001B693D" w:rsidRDefault="00D349F4" w:rsidP="00D349F4">
      <w:pPr>
        <w:spacing w:line="360" w:lineRule="auto"/>
        <w:rPr>
          <w:rFonts w:ascii="Arial" w:hAnsi="Arial"/>
          <w:webHidden/>
          <w:sz w:val="22"/>
          <w:szCs w:val="22"/>
        </w:rPr>
      </w:pPr>
      <w:r w:rsidRPr="001B693D">
        <w:rPr>
          <w:rFonts w:ascii="Arial" w:hAnsi="Arial"/>
          <w:webHidden/>
          <w:sz w:val="22"/>
          <w:szCs w:val="22"/>
        </w:rPr>
        <w:t xml:space="preserve">Koc, E. (2006). Total quality management and business excellence in services: implications of all-inclusive pricing system on internal and external customer satisfication in the Turkish tourism market. </w:t>
      </w:r>
    </w:p>
    <w:p w14:paraId="47A784E1" w14:textId="77777777" w:rsidR="00D349F4" w:rsidRPr="001B693D" w:rsidRDefault="00D349F4" w:rsidP="00D349F4">
      <w:pPr>
        <w:spacing w:line="360" w:lineRule="auto"/>
        <w:rPr>
          <w:rFonts w:ascii="Arial" w:hAnsi="Arial"/>
          <w:sz w:val="22"/>
          <w:szCs w:val="22"/>
          <w:lang w:val="en-GB"/>
        </w:rPr>
      </w:pPr>
    </w:p>
    <w:p w14:paraId="15B6B412" w14:textId="6B5472A7" w:rsidR="00D349F4" w:rsidRPr="001B693D" w:rsidRDefault="00D349F4" w:rsidP="00D349F4">
      <w:pPr>
        <w:spacing w:line="360" w:lineRule="auto"/>
        <w:rPr>
          <w:rFonts w:ascii="Arial" w:hAnsi="Arial"/>
          <w:sz w:val="22"/>
          <w:szCs w:val="22"/>
          <w:shd w:val="clear" w:color="auto" w:fill="FFFFFF"/>
        </w:rPr>
      </w:pPr>
      <w:r w:rsidRPr="001B693D">
        <w:rPr>
          <w:rFonts w:ascii="Arial" w:hAnsi="Arial"/>
          <w:sz w:val="22"/>
          <w:szCs w:val="22"/>
          <w:shd w:val="clear" w:color="auto" w:fill="FFFFFF"/>
        </w:rPr>
        <w:lastRenderedPageBreak/>
        <w:t>Kumar, R. (2014). Research methodology. 4</w:t>
      </w:r>
      <w:r w:rsidRPr="001B693D">
        <w:rPr>
          <w:rFonts w:ascii="Arial" w:hAnsi="Arial"/>
          <w:sz w:val="22"/>
          <w:szCs w:val="22"/>
          <w:shd w:val="clear" w:color="auto" w:fill="FFFFFF"/>
          <w:vertAlign w:val="superscript"/>
        </w:rPr>
        <w:t>th</w:t>
      </w:r>
      <w:r w:rsidRPr="001B693D">
        <w:rPr>
          <w:rFonts w:ascii="Arial" w:hAnsi="Arial"/>
          <w:sz w:val="22"/>
          <w:szCs w:val="22"/>
          <w:shd w:val="clear" w:color="auto" w:fill="FFFFFF"/>
        </w:rPr>
        <w:t xml:space="preserve"> ed.</w:t>
      </w:r>
    </w:p>
    <w:p w14:paraId="21BF55E6" w14:textId="77777777" w:rsidR="00D349F4" w:rsidRPr="001B693D" w:rsidRDefault="00D349F4" w:rsidP="00D349F4">
      <w:pPr>
        <w:spacing w:line="360" w:lineRule="auto"/>
        <w:rPr>
          <w:rFonts w:ascii="Arial" w:hAnsi="Arial"/>
          <w:sz w:val="22"/>
          <w:szCs w:val="22"/>
          <w:shd w:val="clear" w:color="auto" w:fill="FFFFFF"/>
        </w:rPr>
      </w:pPr>
    </w:p>
    <w:p w14:paraId="75AF90D7" w14:textId="77777777" w:rsidR="00D349F4" w:rsidRPr="001B693D" w:rsidRDefault="00D349F4" w:rsidP="00D349F4">
      <w:pPr>
        <w:spacing w:line="360" w:lineRule="auto"/>
        <w:rPr>
          <w:rFonts w:ascii="Arial" w:hAnsi="Arial"/>
          <w:sz w:val="22"/>
          <w:szCs w:val="22"/>
        </w:rPr>
      </w:pPr>
      <w:r w:rsidRPr="001B693D">
        <w:rPr>
          <w:rFonts w:ascii="Arial" w:hAnsi="Arial"/>
          <w:sz w:val="22"/>
          <w:szCs w:val="22"/>
        </w:rPr>
        <w:t>Saayman, M. (2012). An introduction to sports tourism and event management. South Africa: sun press.</w:t>
      </w:r>
    </w:p>
    <w:p w14:paraId="58DBD43E" w14:textId="77777777" w:rsidR="00D349F4" w:rsidRPr="001B693D" w:rsidRDefault="00D349F4" w:rsidP="00D349F4">
      <w:pPr>
        <w:spacing w:line="360" w:lineRule="auto"/>
        <w:rPr>
          <w:rFonts w:ascii="Arial" w:hAnsi="Arial"/>
          <w:sz w:val="22"/>
          <w:szCs w:val="22"/>
          <w:lang w:val="en-GB"/>
        </w:rPr>
      </w:pPr>
    </w:p>
    <w:p w14:paraId="4A8CA177" w14:textId="3E3AE90C" w:rsidR="00750D01" w:rsidRPr="001B693D" w:rsidRDefault="00750D01" w:rsidP="00D349F4">
      <w:pPr>
        <w:spacing w:line="360" w:lineRule="auto"/>
        <w:rPr>
          <w:rFonts w:ascii="Arial" w:hAnsi="Arial"/>
          <w:sz w:val="22"/>
          <w:szCs w:val="22"/>
          <w:lang w:val="en-GB"/>
        </w:rPr>
      </w:pPr>
      <w:r w:rsidRPr="001B693D">
        <w:rPr>
          <w:rFonts w:ascii="Arial" w:hAnsi="Arial"/>
          <w:sz w:val="22"/>
          <w:szCs w:val="22"/>
          <w:lang w:val="en-GB"/>
        </w:rPr>
        <w:t xml:space="preserve">Saunders, M., Lewis, P. and Thornhill, A.  (2007) </w:t>
      </w:r>
      <w:r w:rsidRPr="001B693D">
        <w:rPr>
          <w:rFonts w:ascii="Arial" w:hAnsi="Arial"/>
          <w:i/>
          <w:iCs/>
          <w:sz w:val="22"/>
          <w:szCs w:val="22"/>
          <w:lang w:val="en-GB"/>
        </w:rPr>
        <w:t>Research Methods for Business Students</w:t>
      </w:r>
      <w:r w:rsidRPr="001B693D">
        <w:rPr>
          <w:rFonts w:ascii="Arial" w:hAnsi="Arial"/>
          <w:sz w:val="22"/>
          <w:szCs w:val="22"/>
          <w:lang w:val="en-GB"/>
        </w:rPr>
        <w:t>, 4th Edition, Financial Times/Prentice Hall: Harlow</w:t>
      </w:r>
    </w:p>
    <w:p w14:paraId="11BF8D79" w14:textId="7CA32309" w:rsidR="00750D01" w:rsidRPr="001B693D" w:rsidRDefault="00750D01" w:rsidP="00D562DF">
      <w:pPr>
        <w:pStyle w:val="ListParagraph"/>
        <w:spacing w:line="360" w:lineRule="auto"/>
        <w:ind w:left="360"/>
        <w:rPr>
          <w:rFonts w:ascii="Arial" w:hAnsi="Arial"/>
          <w:sz w:val="22"/>
          <w:szCs w:val="22"/>
          <w:shd w:val="clear" w:color="auto" w:fill="FFFFFF"/>
        </w:rPr>
      </w:pPr>
    </w:p>
    <w:p w14:paraId="20F16532" w14:textId="3F1C1CC7" w:rsidR="00703F70" w:rsidRPr="001B693D" w:rsidRDefault="00750D01" w:rsidP="00D349F4">
      <w:pPr>
        <w:spacing w:line="360" w:lineRule="auto"/>
        <w:rPr>
          <w:rFonts w:ascii="Arial" w:hAnsi="Arial"/>
          <w:sz w:val="22"/>
          <w:szCs w:val="22"/>
          <w:shd w:val="clear" w:color="auto" w:fill="FFFFFF"/>
        </w:rPr>
      </w:pPr>
      <w:r w:rsidRPr="001B693D">
        <w:rPr>
          <w:rFonts w:ascii="Arial" w:hAnsi="Arial"/>
          <w:sz w:val="22"/>
          <w:szCs w:val="22"/>
          <w:shd w:val="clear" w:color="auto" w:fill="FFFFFF"/>
        </w:rPr>
        <w:t>Saunders, Mark, Philip Lewis, and Adrian. Thornhill. </w:t>
      </w:r>
      <w:r w:rsidRPr="001B693D">
        <w:rPr>
          <w:rFonts w:ascii="Arial" w:hAnsi="Arial"/>
          <w:i/>
          <w:iCs/>
          <w:sz w:val="22"/>
          <w:szCs w:val="22"/>
          <w:shd w:val="clear" w:color="auto" w:fill="FFFFFF"/>
        </w:rPr>
        <w:t>Research Methods for Business Students</w:t>
      </w:r>
      <w:r w:rsidRPr="001B693D">
        <w:rPr>
          <w:rFonts w:ascii="Arial" w:hAnsi="Arial"/>
          <w:sz w:val="22"/>
          <w:szCs w:val="22"/>
          <w:shd w:val="clear" w:color="auto" w:fill="FFFFFF"/>
        </w:rPr>
        <w:t>. 6th ed. Harlow: Pearson, 2012. Print.</w:t>
      </w:r>
    </w:p>
    <w:p w14:paraId="3488CBC5" w14:textId="77777777" w:rsidR="00D349F4" w:rsidRPr="001B693D" w:rsidRDefault="00D349F4" w:rsidP="00D349F4">
      <w:pPr>
        <w:spacing w:line="360" w:lineRule="auto"/>
        <w:rPr>
          <w:rFonts w:ascii="Arial" w:hAnsi="Arial"/>
          <w:sz w:val="22"/>
          <w:szCs w:val="22"/>
          <w:shd w:val="clear" w:color="auto" w:fill="FFFFFF"/>
        </w:rPr>
      </w:pPr>
    </w:p>
    <w:p w14:paraId="60FCFDB2" w14:textId="445B7EA3" w:rsidR="00703F70" w:rsidRPr="001B693D" w:rsidRDefault="00703F70" w:rsidP="00D562DF">
      <w:pPr>
        <w:spacing w:line="360" w:lineRule="auto"/>
        <w:rPr>
          <w:rFonts w:ascii="Arial" w:hAnsi="Arial"/>
          <w:sz w:val="22"/>
          <w:szCs w:val="22"/>
          <w:shd w:val="clear" w:color="auto" w:fill="FFFFFF"/>
        </w:rPr>
      </w:pPr>
      <w:r w:rsidRPr="001B693D">
        <w:rPr>
          <w:rFonts w:ascii="Arial" w:hAnsi="Arial"/>
          <w:sz w:val="22"/>
          <w:szCs w:val="22"/>
          <w:shd w:val="clear" w:color="auto" w:fill="FFFFFF"/>
        </w:rPr>
        <w:t>Saunders, M. N. K., Thornhill, Adrian, and Lewis, Philip. </w:t>
      </w:r>
      <w:r w:rsidRPr="001B693D">
        <w:rPr>
          <w:rFonts w:ascii="Arial" w:hAnsi="Arial"/>
          <w:i/>
          <w:iCs/>
          <w:sz w:val="22"/>
          <w:szCs w:val="22"/>
          <w:shd w:val="clear" w:color="auto" w:fill="FFFFFF"/>
        </w:rPr>
        <w:t>Research Methods for Business Students</w:t>
      </w:r>
      <w:r w:rsidRPr="001B693D">
        <w:rPr>
          <w:rFonts w:ascii="Arial" w:hAnsi="Arial"/>
          <w:sz w:val="22"/>
          <w:szCs w:val="22"/>
          <w:shd w:val="clear" w:color="auto" w:fill="FFFFFF"/>
        </w:rPr>
        <w:t>. Fifth ed. 2009. Web.</w:t>
      </w:r>
    </w:p>
    <w:p w14:paraId="05161D2B" w14:textId="77777777" w:rsidR="00D349F4" w:rsidRPr="001B693D" w:rsidRDefault="00D349F4" w:rsidP="00D562DF">
      <w:pPr>
        <w:spacing w:line="360" w:lineRule="auto"/>
        <w:rPr>
          <w:rFonts w:ascii="Arial" w:hAnsi="Arial"/>
          <w:sz w:val="22"/>
          <w:szCs w:val="22"/>
          <w:shd w:val="clear" w:color="auto" w:fill="FFFFFF"/>
        </w:rPr>
      </w:pPr>
    </w:p>
    <w:p w14:paraId="68E8C1B0" w14:textId="444F1B51" w:rsidR="00D349F4" w:rsidRPr="001B693D" w:rsidRDefault="00D349F4" w:rsidP="00D349F4">
      <w:pPr>
        <w:spacing w:line="360" w:lineRule="auto"/>
        <w:rPr>
          <w:rFonts w:ascii="Arial" w:hAnsi="Arial"/>
          <w:webHidden/>
          <w:sz w:val="22"/>
          <w:szCs w:val="22"/>
        </w:rPr>
      </w:pPr>
      <w:r w:rsidRPr="001B693D">
        <w:rPr>
          <w:rFonts w:ascii="Arial" w:hAnsi="Arial"/>
          <w:webHidden/>
          <w:sz w:val="22"/>
          <w:szCs w:val="22"/>
        </w:rPr>
        <w:t>Sheldon, P., &amp; Mark, J (1987). The demand for package tours: A mode choice model.</w:t>
      </w:r>
    </w:p>
    <w:p w14:paraId="2EFC99B5" w14:textId="6AF95853" w:rsidR="00E83573" w:rsidRPr="001B693D" w:rsidRDefault="00E83573" w:rsidP="00D562DF">
      <w:pPr>
        <w:spacing w:line="360" w:lineRule="auto"/>
        <w:rPr>
          <w:rFonts w:ascii="Arial" w:hAnsi="Arial"/>
          <w:sz w:val="22"/>
          <w:szCs w:val="22"/>
          <w:shd w:val="clear" w:color="auto" w:fill="FFFFFF"/>
        </w:rPr>
      </w:pPr>
    </w:p>
    <w:p w14:paraId="7101D2EA" w14:textId="77777777" w:rsidR="00D349F4" w:rsidRPr="001B693D" w:rsidRDefault="00D349F4" w:rsidP="00D349F4">
      <w:pPr>
        <w:spacing w:line="360" w:lineRule="auto"/>
        <w:rPr>
          <w:rFonts w:ascii="Arial" w:hAnsi="Arial"/>
          <w:webHidden/>
          <w:sz w:val="22"/>
          <w:szCs w:val="22"/>
        </w:rPr>
      </w:pPr>
      <w:r w:rsidRPr="001B693D">
        <w:rPr>
          <w:rFonts w:ascii="Arial" w:hAnsi="Arial"/>
          <w:webHidden/>
          <w:sz w:val="22"/>
          <w:szCs w:val="22"/>
        </w:rPr>
        <w:t xml:space="preserve">The Economist. (2014). The return of the free lunch. Source: </w:t>
      </w:r>
      <w:hyperlink r:id="rId19" w:history="1">
        <w:r w:rsidRPr="001B693D">
          <w:rPr>
            <w:rStyle w:val="Hyperlink"/>
            <w:rFonts w:ascii="Arial" w:hAnsi="Arial"/>
            <w:webHidden/>
            <w:color w:val="auto"/>
            <w:sz w:val="22"/>
            <w:szCs w:val="22"/>
            <w:u w:val="none"/>
          </w:rPr>
          <w:t>http://www.economist.com/</w:t>
        </w:r>
      </w:hyperlink>
    </w:p>
    <w:p w14:paraId="673F8904" w14:textId="0B78590A" w:rsidR="007B106D" w:rsidRPr="001B693D" w:rsidRDefault="007B106D" w:rsidP="00D562DF">
      <w:pPr>
        <w:spacing w:line="360" w:lineRule="auto"/>
        <w:rPr>
          <w:rFonts w:ascii="Arial" w:hAnsi="Arial"/>
          <w:sz w:val="22"/>
          <w:szCs w:val="22"/>
          <w:shd w:val="clear" w:color="auto" w:fill="FFFFFF"/>
        </w:rPr>
      </w:pPr>
    </w:p>
    <w:p w14:paraId="22FC8E68" w14:textId="605C6B05" w:rsidR="007B106D" w:rsidRPr="001B693D" w:rsidRDefault="007B106D" w:rsidP="00D562DF">
      <w:pPr>
        <w:spacing w:line="360" w:lineRule="auto"/>
        <w:rPr>
          <w:rFonts w:ascii="Arial" w:hAnsi="Arial"/>
          <w:sz w:val="22"/>
          <w:szCs w:val="22"/>
          <w:shd w:val="clear" w:color="auto" w:fill="FFFFFF"/>
        </w:rPr>
      </w:pPr>
      <w:r w:rsidRPr="001B693D">
        <w:rPr>
          <w:rFonts w:ascii="Arial" w:hAnsi="Arial"/>
          <w:sz w:val="22"/>
          <w:szCs w:val="22"/>
          <w:shd w:val="clear" w:color="auto" w:fill="FFFFFF"/>
        </w:rPr>
        <w:t>Veal. A.J, (20</w:t>
      </w:r>
      <w:r w:rsidR="004D7607" w:rsidRPr="001B693D">
        <w:rPr>
          <w:rFonts w:ascii="Arial" w:hAnsi="Arial"/>
          <w:sz w:val="22"/>
          <w:szCs w:val="22"/>
          <w:shd w:val="clear" w:color="auto" w:fill="FFFFFF"/>
        </w:rPr>
        <w:t>11</w:t>
      </w:r>
      <w:r w:rsidRPr="001B693D">
        <w:rPr>
          <w:rFonts w:ascii="Arial" w:hAnsi="Arial"/>
          <w:sz w:val="22"/>
          <w:szCs w:val="22"/>
          <w:shd w:val="clear" w:color="auto" w:fill="FFFFFF"/>
        </w:rPr>
        <w:t xml:space="preserve">), ‘Research methods for leisure and Tourism a practical guide’, </w:t>
      </w:r>
      <w:r w:rsidR="00E618C0" w:rsidRPr="001B693D">
        <w:rPr>
          <w:rFonts w:ascii="Arial" w:hAnsi="Arial"/>
          <w:sz w:val="22"/>
          <w:szCs w:val="22"/>
          <w:shd w:val="clear" w:color="auto" w:fill="FFFFFF"/>
        </w:rPr>
        <w:t>fourth ed</w:t>
      </w:r>
      <w:r w:rsidRPr="001B693D">
        <w:rPr>
          <w:rFonts w:ascii="Arial" w:hAnsi="Arial"/>
          <w:sz w:val="22"/>
          <w:szCs w:val="22"/>
          <w:shd w:val="clear" w:color="auto" w:fill="FFFFFF"/>
        </w:rPr>
        <w:t xml:space="preserve"> </w:t>
      </w:r>
      <w:r w:rsidR="00E618C0" w:rsidRPr="001B693D">
        <w:rPr>
          <w:rFonts w:ascii="Arial" w:hAnsi="Arial"/>
          <w:sz w:val="22"/>
          <w:szCs w:val="22"/>
          <w:shd w:val="clear" w:color="auto" w:fill="FFFFFF"/>
        </w:rPr>
        <w:t>Essex</w:t>
      </w:r>
      <w:r w:rsidRPr="001B693D">
        <w:rPr>
          <w:rFonts w:ascii="Arial" w:hAnsi="Arial"/>
          <w:sz w:val="22"/>
          <w:szCs w:val="22"/>
          <w:shd w:val="clear" w:color="auto" w:fill="FFFFFF"/>
        </w:rPr>
        <w:t xml:space="preserve">. </w:t>
      </w:r>
    </w:p>
    <w:p w14:paraId="1EB0A4B7" w14:textId="66562BEB" w:rsidR="00E83573" w:rsidRPr="001B693D" w:rsidRDefault="00E83573" w:rsidP="00D562DF">
      <w:pPr>
        <w:spacing w:line="360" w:lineRule="auto"/>
        <w:rPr>
          <w:rFonts w:ascii="Arial" w:hAnsi="Arial"/>
          <w:sz w:val="22"/>
          <w:szCs w:val="22"/>
          <w:shd w:val="clear" w:color="auto" w:fill="FFFFFF"/>
        </w:rPr>
      </w:pPr>
    </w:p>
    <w:p w14:paraId="36C6B270" w14:textId="77777777" w:rsidR="00670096" w:rsidRPr="001B693D" w:rsidRDefault="00670096" w:rsidP="00670096">
      <w:pPr>
        <w:spacing w:line="360" w:lineRule="auto"/>
        <w:rPr>
          <w:rFonts w:ascii="Arial" w:hAnsi="Arial"/>
          <w:sz w:val="22"/>
          <w:szCs w:val="22"/>
        </w:rPr>
      </w:pPr>
    </w:p>
    <w:p w14:paraId="7FB84914" w14:textId="6E9503A0" w:rsidR="00670096" w:rsidRPr="001B693D" w:rsidRDefault="00670096" w:rsidP="00670096">
      <w:pPr>
        <w:spacing w:line="360" w:lineRule="auto"/>
        <w:rPr>
          <w:rFonts w:ascii="Arial" w:hAnsi="Arial"/>
          <w:sz w:val="22"/>
          <w:szCs w:val="22"/>
        </w:rPr>
      </w:pPr>
      <w:r w:rsidRPr="001B693D">
        <w:rPr>
          <w:rFonts w:ascii="Arial" w:hAnsi="Arial"/>
          <w:sz w:val="22"/>
          <w:szCs w:val="22"/>
        </w:rPr>
        <w:t>Wielenga, B.  Postman, A.  (2015). Ethical issue of all-inclusive tourism</w:t>
      </w:r>
    </w:p>
    <w:p w14:paraId="5BD86EAA" w14:textId="77777777" w:rsidR="00670096" w:rsidRPr="00670096" w:rsidRDefault="00670096" w:rsidP="00670096">
      <w:pPr>
        <w:spacing w:line="360" w:lineRule="auto"/>
        <w:rPr>
          <w:rFonts w:ascii="Calibri" w:hAnsi="Calibri"/>
          <w:webHidden/>
          <w:sz w:val="24"/>
          <w:szCs w:val="24"/>
        </w:rPr>
      </w:pPr>
    </w:p>
    <w:p w14:paraId="1B68AA54" w14:textId="77777777" w:rsidR="00670096" w:rsidRPr="00670096" w:rsidRDefault="00670096" w:rsidP="00670096">
      <w:pPr>
        <w:spacing w:line="360" w:lineRule="auto"/>
        <w:rPr>
          <w:rFonts w:ascii="Calibri" w:hAnsi="Calibri"/>
          <w:webHidden/>
          <w:sz w:val="24"/>
          <w:szCs w:val="24"/>
        </w:rPr>
      </w:pPr>
    </w:p>
    <w:p w14:paraId="7679B94D" w14:textId="77777777" w:rsidR="00670096" w:rsidRPr="000F7733" w:rsidRDefault="00670096" w:rsidP="00DD5612">
      <w:pPr>
        <w:spacing w:line="360" w:lineRule="auto"/>
        <w:rPr>
          <w:rFonts w:ascii="Calibri" w:hAnsi="Calibri"/>
          <w:sz w:val="24"/>
          <w:szCs w:val="24"/>
        </w:rPr>
      </w:pPr>
    </w:p>
    <w:sectPr w:rsidR="00670096" w:rsidRPr="000F7733" w:rsidSect="007F139D">
      <w:footerReference w:type="default" r:id="rId20"/>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467832" w14:textId="77777777" w:rsidR="00614CC9" w:rsidRDefault="00614CC9" w:rsidP="008F53D5">
      <w:r>
        <w:separator/>
      </w:r>
    </w:p>
  </w:endnote>
  <w:endnote w:type="continuationSeparator" w:id="0">
    <w:p w14:paraId="7C21E8DD" w14:textId="77777777" w:rsidR="00614CC9" w:rsidRDefault="00614CC9" w:rsidP="008F53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171837"/>
      <w:docPartObj>
        <w:docPartGallery w:val="Page Numbers (Bottom of Page)"/>
        <w:docPartUnique/>
      </w:docPartObj>
    </w:sdtPr>
    <w:sdtEndPr>
      <w:rPr>
        <w:noProof/>
      </w:rPr>
    </w:sdtEndPr>
    <w:sdtContent>
      <w:p w14:paraId="25B58CBF" w14:textId="351830E1" w:rsidR="008F53D5" w:rsidRDefault="008F53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462C57" w14:textId="77777777" w:rsidR="008F53D5" w:rsidRDefault="008F53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25CA30" w14:textId="77777777" w:rsidR="00614CC9" w:rsidRDefault="00614CC9" w:rsidP="008F53D5">
      <w:r>
        <w:separator/>
      </w:r>
    </w:p>
  </w:footnote>
  <w:footnote w:type="continuationSeparator" w:id="0">
    <w:p w14:paraId="201AA4A8" w14:textId="77777777" w:rsidR="00614CC9" w:rsidRDefault="00614CC9" w:rsidP="008F53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7E48D5"/>
    <w:multiLevelType w:val="multilevel"/>
    <w:tmpl w:val="3A38C4F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98C4BD9"/>
    <w:multiLevelType w:val="multilevel"/>
    <w:tmpl w:val="1E68D60A"/>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23867E0"/>
    <w:multiLevelType w:val="hybridMultilevel"/>
    <w:tmpl w:val="A3CE8C8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784DC2"/>
    <w:multiLevelType w:val="hybridMultilevel"/>
    <w:tmpl w:val="887EB6AA"/>
    <w:lvl w:ilvl="0" w:tplc="37F4DA5E">
      <w:start w:val="1"/>
      <w:numFmt w:val="decimal"/>
      <w:lvlText w:val="%1."/>
      <w:lvlJc w:val="left"/>
      <w:pPr>
        <w:tabs>
          <w:tab w:val="num" w:pos="720"/>
        </w:tabs>
        <w:ind w:left="720" w:hanging="360"/>
      </w:pPr>
    </w:lvl>
    <w:lvl w:ilvl="1" w:tplc="D7CEA3DA">
      <w:start w:val="1"/>
      <w:numFmt w:val="decimal"/>
      <w:lvlText w:val="%2."/>
      <w:lvlJc w:val="left"/>
      <w:pPr>
        <w:tabs>
          <w:tab w:val="num" w:pos="1440"/>
        </w:tabs>
        <w:ind w:left="1440" w:hanging="360"/>
      </w:pPr>
    </w:lvl>
    <w:lvl w:ilvl="2" w:tplc="555C1228" w:tentative="1">
      <w:start w:val="1"/>
      <w:numFmt w:val="decimal"/>
      <w:lvlText w:val="%3."/>
      <w:lvlJc w:val="left"/>
      <w:pPr>
        <w:tabs>
          <w:tab w:val="num" w:pos="2160"/>
        </w:tabs>
        <w:ind w:left="2160" w:hanging="360"/>
      </w:pPr>
    </w:lvl>
    <w:lvl w:ilvl="3" w:tplc="EDF44D10" w:tentative="1">
      <w:start w:val="1"/>
      <w:numFmt w:val="decimal"/>
      <w:lvlText w:val="%4."/>
      <w:lvlJc w:val="left"/>
      <w:pPr>
        <w:tabs>
          <w:tab w:val="num" w:pos="2880"/>
        </w:tabs>
        <w:ind w:left="2880" w:hanging="360"/>
      </w:pPr>
    </w:lvl>
    <w:lvl w:ilvl="4" w:tplc="E5745522" w:tentative="1">
      <w:start w:val="1"/>
      <w:numFmt w:val="decimal"/>
      <w:lvlText w:val="%5."/>
      <w:lvlJc w:val="left"/>
      <w:pPr>
        <w:tabs>
          <w:tab w:val="num" w:pos="3600"/>
        </w:tabs>
        <w:ind w:left="3600" w:hanging="360"/>
      </w:pPr>
    </w:lvl>
    <w:lvl w:ilvl="5" w:tplc="89FC3400" w:tentative="1">
      <w:start w:val="1"/>
      <w:numFmt w:val="decimal"/>
      <w:lvlText w:val="%6."/>
      <w:lvlJc w:val="left"/>
      <w:pPr>
        <w:tabs>
          <w:tab w:val="num" w:pos="4320"/>
        </w:tabs>
        <w:ind w:left="4320" w:hanging="360"/>
      </w:pPr>
    </w:lvl>
    <w:lvl w:ilvl="6" w:tplc="4B24FD64" w:tentative="1">
      <w:start w:val="1"/>
      <w:numFmt w:val="decimal"/>
      <w:lvlText w:val="%7."/>
      <w:lvlJc w:val="left"/>
      <w:pPr>
        <w:tabs>
          <w:tab w:val="num" w:pos="5040"/>
        </w:tabs>
        <w:ind w:left="5040" w:hanging="360"/>
      </w:pPr>
    </w:lvl>
    <w:lvl w:ilvl="7" w:tplc="68003424" w:tentative="1">
      <w:start w:val="1"/>
      <w:numFmt w:val="decimal"/>
      <w:lvlText w:val="%8."/>
      <w:lvlJc w:val="left"/>
      <w:pPr>
        <w:tabs>
          <w:tab w:val="num" w:pos="5760"/>
        </w:tabs>
        <w:ind w:left="5760" w:hanging="360"/>
      </w:pPr>
    </w:lvl>
    <w:lvl w:ilvl="8" w:tplc="C58E4D9A" w:tentative="1">
      <w:start w:val="1"/>
      <w:numFmt w:val="decimal"/>
      <w:lvlText w:val="%9."/>
      <w:lvlJc w:val="left"/>
      <w:pPr>
        <w:tabs>
          <w:tab w:val="num" w:pos="6480"/>
        </w:tabs>
        <w:ind w:left="6480" w:hanging="360"/>
      </w:pPr>
    </w:lvl>
  </w:abstractNum>
  <w:abstractNum w:abstractNumId="4" w15:restartNumberingAfterBreak="0">
    <w:nsid w:val="379B7683"/>
    <w:multiLevelType w:val="multilevel"/>
    <w:tmpl w:val="98269A1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7F1479F"/>
    <w:multiLevelType w:val="hybridMultilevel"/>
    <w:tmpl w:val="B75E130A"/>
    <w:lvl w:ilvl="0" w:tplc="C71E5884">
      <w:start w:val="1"/>
      <w:numFmt w:val="bullet"/>
      <w:lvlText w:val=" "/>
      <w:lvlJc w:val="left"/>
      <w:pPr>
        <w:tabs>
          <w:tab w:val="num" w:pos="720"/>
        </w:tabs>
        <w:ind w:left="720" w:hanging="360"/>
      </w:pPr>
      <w:rPr>
        <w:rFonts w:ascii="Tw Cen MT" w:hAnsi="Tw Cen MT" w:hint="default"/>
      </w:rPr>
    </w:lvl>
    <w:lvl w:ilvl="1" w:tplc="23DCF2DE" w:tentative="1">
      <w:start w:val="1"/>
      <w:numFmt w:val="bullet"/>
      <w:lvlText w:val=" "/>
      <w:lvlJc w:val="left"/>
      <w:pPr>
        <w:tabs>
          <w:tab w:val="num" w:pos="1440"/>
        </w:tabs>
        <w:ind w:left="1440" w:hanging="360"/>
      </w:pPr>
      <w:rPr>
        <w:rFonts w:ascii="Tw Cen MT" w:hAnsi="Tw Cen MT" w:hint="default"/>
      </w:rPr>
    </w:lvl>
    <w:lvl w:ilvl="2" w:tplc="B498BF86" w:tentative="1">
      <w:start w:val="1"/>
      <w:numFmt w:val="bullet"/>
      <w:lvlText w:val=" "/>
      <w:lvlJc w:val="left"/>
      <w:pPr>
        <w:tabs>
          <w:tab w:val="num" w:pos="2160"/>
        </w:tabs>
        <w:ind w:left="2160" w:hanging="360"/>
      </w:pPr>
      <w:rPr>
        <w:rFonts w:ascii="Tw Cen MT" w:hAnsi="Tw Cen MT" w:hint="default"/>
      </w:rPr>
    </w:lvl>
    <w:lvl w:ilvl="3" w:tplc="ECD2E870" w:tentative="1">
      <w:start w:val="1"/>
      <w:numFmt w:val="bullet"/>
      <w:lvlText w:val=" "/>
      <w:lvlJc w:val="left"/>
      <w:pPr>
        <w:tabs>
          <w:tab w:val="num" w:pos="2880"/>
        </w:tabs>
        <w:ind w:left="2880" w:hanging="360"/>
      </w:pPr>
      <w:rPr>
        <w:rFonts w:ascii="Tw Cen MT" w:hAnsi="Tw Cen MT" w:hint="default"/>
      </w:rPr>
    </w:lvl>
    <w:lvl w:ilvl="4" w:tplc="D4684092" w:tentative="1">
      <w:start w:val="1"/>
      <w:numFmt w:val="bullet"/>
      <w:lvlText w:val=" "/>
      <w:lvlJc w:val="left"/>
      <w:pPr>
        <w:tabs>
          <w:tab w:val="num" w:pos="3600"/>
        </w:tabs>
        <w:ind w:left="3600" w:hanging="360"/>
      </w:pPr>
      <w:rPr>
        <w:rFonts w:ascii="Tw Cen MT" w:hAnsi="Tw Cen MT" w:hint="default"/>
      </w:rPr>
    </w:lvl>
    <w:lvl w:ilvl="5" w:tplc="8DB0127E" w:tentative="1">
      <w:start w:val="1"/>
      <w:numFmt w:val="bullet"/>
      <w:lvlText w:val=" "/>
      <w:lvlJc w:val="left"/>
      <w:pPr>
        <w:tabs>
          <w:tab w:val="num" w:pos="4320"/>
        </w:tabs>
        <w:ind w:left="4320" w:hanging="360"/>
      </w:pPr>
      <w:rPr>
        <w:rFonts w:ascii="Tw Cen MT" w:hAnsi="Tw Cen MT" w:hint="default"/>
      </w:rPr>
    </w:lvl>
    <w:lvl w:ilvl="6" w:tplc="F40ACE68" w:tentative="1">
      <w:start w:val="1"/>
      <w:numFmt w:val="bullet"/>
      <w:lvlText w:val=" "/>
      <w:lvlJc w:val="left"/>
      <w:pPr>
        <w:tabs>
          <w:tab w:val="num" w:pos="5040"/>
        </w:tabs>
        <w:ind w:left="5040" w:hanging="360"/>
      </w:pPr>
      <w:rPr>
        <w:rFonts w:ascii="Tw Cen MT" w:hAnsi="Tw Cen MT" w:hint="default"/>
      </w:rPr>
    </w:lvl>
    <w:lvl w:ilvl="7" w:tplc="0730F7EA" w:tentative="1">
      <w:start w:val="1"/>
      <w:numFmt w:val="bullet"/>
      <w:lvlText w:val=" "/>
      <w:lvlJc w:val="left"/>
      <w:pPr>
        <w:tabs>
          <w:tab w:val="num" w:pos="5760"/>
        </w:tabs>
        <w:ind w:left="5760" w:hanging="360"/>
      </w:pPr>
      <w:rPr>
        <w:rFonts w:ascii="Tw Cen MT" w:hAnsi="Tw Cen MT" w:hint="default"/>
      </w:rPr>
    </w:lvl>
    <w:lvl w:ilvl="8" w:tplc="892CDD18" w:tentative="1">
      <w:start w:val="1"/>
      <w:numFmt w:val="bullet"/>
      <w:lvlText w:val=" "/>
      <w:lvlJc w:val="left"/>
      <w:pPr>
        <w:tabs>
          <w:tab w:val="num" w:pos="6480"/>
        </w:tabs>
        <w:ind w:left="6480" w:hanging="360"/>
      </w:pPr>
      <w:rPr>
        <w:rFonts w:ascii="Tw Cen MT" w:hAnsi="Tw Cen MT" w:hint="default"/>
      </w:rPr>
    </w:lvl>
  </w:abstractNum>
  <w:abstractNum w:abstractNumId="6" w15:restartNumberingAfterBreak="0">
    <w:nsid w:val="3B503BCB"/>
    <w:multiLevelType w:val="multilevel"/>
    <w:tmpl w:val="1B0639C2"/>
    <w:lvl w:ilvl="0">
      <w:start w:val="2"/>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DF05A90"/>
    <w:multiLevelType w:val="multilevel"/>
    <w:tmpl w:val="37762B2E"/>
    <w:lvl w:ilvl="0">
      <w:start w:val="3"/>
      <w:numFmt w:val="decimal"/>
      <w:lvlText w:val="%1"/>
      <w:lvlJc w:val="left"/>
      <w:pPr>
        <w:ind w:left="360" w:hanging="360"/>
      </w:pPr>
      <w:rPr>
        <w:rFonts w:hint="default"/>
      </w:rPr>
    </w:lvl>
    <w:lvl w:ilvl="1">
      <w:start w:val="1"/>
      <w:numFmt w:val="decimal"/>
      <w:lvlText w:val="%1.%2"/>
      <w:lvlJc w:val="left"/>
      <w:pPr>
        <w:ind w:left="502" w:hanging="360"/>
      </w:pPr>
      <w:rPr>
        <w:rFonts w:hint="default"/>
      </w:rPr>
    </w:lvl>
    <w:lvl w:ilvl="2">
      <w:start w:val="1"/>
      <w:numFmt w:val="decimal"/>
      <w:lvlText w:val="%1.%2.%3"/>
      <w:lvlJc w:val="left"/>
      <w:pPr>
        <w:ind w:left="1120" w:hanging="720"/>
      </w:pPr>
      <w:rPr>
        <w:rFonts w:hint="default"/>
      </w:rPr>
    </w:lvl>
    <w:lvl w:ilvl="3">
      <w:start w:val="1"/>
      <w:numFmt w:val="decimal"/>
      <w:lvlText w:val="%1.%2.%3.%4"/>
      <w:lvlJc w:val="left"/>
      <w:pPr>
        <w:ind w:left="1320" w:hanging="720"/>
      </w:pPr>
      <w:rPr>
        <w:rFonts w:hint="default"/>
      </w:rPr>
    </w:lvl>
    <w:lvl w:ilvl="4">
      <w:start w:val="1"/>
      <w:numFmt w:val="decimal"/>
      <w:lvlText w:val="%1.%2.%3.%4.%5"/>
      <w:lvlJc w:val="left"/>
      <w:pPr>
        <w:ind w:left="1520" w:hanging="720"/>
      </w:pPr>
      <w:rPr>
        <w:rFonts w:hint="default"/>
      </w:rPr>
    </w:lvl>
    <w:lvl w:ilvl="5">
      <w:start w:val="1"/>
      <w:numFmt w:val="decimal"/>
      <w:lvlText w:val="%1.%2.%3.%4.%5.%6"/>
      <w:lvlJc w:val="left"/>
      <w:pPr>
        <w:ind w:left="2080" w:hanging="1080"/>
      </w:pPr>
      <w:rPr>
        <w:rFonts w:hint="default"/>
      </w:rPr>
    </w:lvl>
    <w:lvl w:ilvl="6">
      <w:start w:val="1"/>
      <w:numFmt w:val="decimal"/>
      <w:lvlText w:val="%1.%2.%3.%4.%5.%6.%7"/>
      <w:lvlJc w:val="left"/>
      <w:pPr>
        <w:ind w:left="2280" w:hanging="1080"/>
      </w:pPr>
      <w:rPr>
        <w:rFonts w:hint="default"/>
      </w:rPr>
    </w:lvl>
    <w:lvl w:ilvl="7">
      <w:start w:val="1"/>
      <w:numFmt w:val="decimal"/>
      <w:lvlText w:val="%1.%2.%3.%4.%5.%6.%7.%8"/>
      <w:lvlJc w:val="left"/>
      <w:pPr>
        <w:ind w:left="2840" w:hanging="1440"/>
      </w:pPr>
      <w:rPr>
        <w:rFonts w:hint="default"/>
      </w:rPr>
    </w:lvl>
    <w:lvl w:ilvl="8">
      <w:start w:val="1"/>
      <w:numFmt w:val="decimal"/>
      <w:lvlText w:val="%1.%2.%3.%4.%5.%6.%7.%8.%9"/>
      <w:lvlJc w:val="left"/>
      <w:pPr>
        <w:ind w:left="3040" w:hanging="1440"/>
      </w:pPr>
      <w:rPr>
        <w:rFonts w:hint="default"/>
      </w:rPr>
    </w:lvl>
  </w:abstractNum>
  <w:abstractNum w:abstractNumId="8" w15:restartNumberingAfterBreak="0">
    <w:nsid w:val="524E3423"/>
    <w:multiLevelType w:val="hybridMultilevel"/>
    <w:tmpl w:val="9CC6F40C"/>
    <w:lvl w:ilvl="0" w:tplc="0CB6FFC8">
      <w:start w:val="1"/>
      <w:numFmt w:val="bullet"/>
      <w:lvlText w:val=" "/>
      <w:lvlJc w:val="left"/>
      <w:pPr>
        <w:tabs>
          <w:tab w:val="num" w:pos="720"/>
        </w:tabs>
        <w:ind w:left="720" w:hanging="360"/>
      </w:pPr>
      <w:rPr>
        <w:rFonts w:ascii="Tw Cen MT" w:hAnsi="Tw Cen MT" w:hint="default"/>
      </w:rPr>
    </w:lvl>
    <w:lvl w:ilvl="1" w:tplc="59A0DAD8" w:tentative="1">
      <w:start w:val="1"/>
      <w:numFmt w:val="bullet"/>
      <w:lvlText w:val=" "/>
      <w:lvlJc w:val="left"/>
      <w:pPr>
        <w:tabs>
          <w:tab w:val="num" w:pos="1440"/>
        </w:tabs>
        <w:ind w:left="1440" w:hanging="360"/>
      </w:pPr>
      <w:rPr>
        <w:rFonts w:ascii="Tw Cen MT" w:hAnsi="Tw Cen MT" w:hint="default"/>
      </w:rPr>
    </w:lvl>
    <w:lvl w:ilvl="2" w:tplc="3BC8B444" w:tentative="1">
      <w:start w:val="1"/>
      <w:numFmt w:val="bullet"/>
      <w:lvlText w:val=" "/>
      <w:lvlJc w:val="left"/>
      <w:pPr>
        <w:tabs>
          <w:tab w:val="num" w:pos="2160"/>
        </w:tabs>
        <w:ind w:left="2160" w:hanging="360"/>
      </w:pPr>
      <w:rPr>
        <w:rFonts w:ascii="Tw Cen MT" w:hAnsi="Tw Cen MT" w:hint="default"/>
      </w:rPr>
    </w:lvl>
    <w:lvl w:ilvl="3" w:tplc="210E9F0A" w:tentative="1">
      <w:start w:val="1"/>
      <w:numFmt w:val="bullet"/>
      <w:lvlText w:val=" "/>
      <w:lvlJc w:val="left"/>
      <w:pPr>
        <w:tabs>
          <w:tab w:val="num" w:pos="2880"/>
        </w:tabs>
        <w:ind w:left="2880" w:hanging="360"/>
      </w:pPr>
      <w:rPr>
        <w:rFonts w:ascii="Tw Cen MT" w:hAnsi="Tw Cen MT" w:hint="default"/>
      </w:rPr>
    </w:lvl>
    <w:lvl w:ilvl="4" w:tplc="E308696C" w:tentative="1">
      <w:start w:val="1"/>
      <w:numFmt w:val="bullet"/>
      <w:lvlText w:val=" "/>
      <w:lvlJc w:val="left"/>
      <w:pPr>
        <w:tabs>
          <w:tab w:val="num" w:pos="3600"/>
        </w:tabs>
        <w:ind w:left="3600" w:hanging="360"/>
      </w:pPr>
      <w:rPr>
        <w:rFonts w:ascii="Tw Cen MT" w:hAnsi="Tw Cen MT" w:hint="default"/>
      </w:rPr>
    </w:lvl>
    <w:lvl w:ilvl="5" w:tplc="D76241C8" w:tentative="1">
      <w:start w:val="1"/>
      <w:numFmt w:val="bullet"/>
      <w:lvlText w:val=" "/>
      <w:lvlJc w:val="left"/>
      <w:pPr>
        <w:tabs>
          <w:tab w:val="num" w:pos="4320"/>
        </w:tabs>
        <w:ind w:left="4320" w:hanging="360"/>
      </w:pPr>
      <w:rPr>
        <w:rFonts w:ascii="Tw Cen MT" w:hAnsi="Tw Cen MT" w:hint="default"/>
      </w:rPr>
    </w:lvl>
    <w:lvl w:ilvl="6" w:tplc="E9248FB0" w:tentative="1">
      <w:start w:val="1"/>
      <w:numFmt w:val="bullet"/>
      <w:lvlText w:val=" "/>
      <w:lvlJc w:val="left"/>
      <w:pPr>
        <w:tabs>
          <w:tab w:val="num" w:pos="5040"/>
        </w:tabs>
        <w:ind w:left="5040" w:hanging="360"/>
      </w:pPr>
      <w:rPr>
        <w:rFonts w:ascii="Tw Cen MT" w:hAnsi="Tw Cen MT" w:hint="default"/>
      </w:rPr>
    </w:lvl>
    <w:lvl w:ilvl="7" w:tplc="CAB282AE" w:tentative="1">
      <w:start w:val="1"/>
      <w:numFmt w:val="bullet"/>
      <w:lvlText w:val=" "/>
      <w:lvlJc w:val="left"/>
      <w:pPr>
        <w:tabs>
          <w:tab w:val="num" w:pos="5760"/>
        </w:tabs>
        <w:ind w:left="5760" w:hanging="360"/>
      </w:pPr>
      <w:rPr>
        <w:rFonts w:ascii="Tw Cen MT" w:hAnsi="Tw Cen MT" w:hint="default"/>
      </w:rPr>
    </w:lvl>
    <w:lvl w:ilvl="8" w:tplc="CC9AB89C" w:tentative="1">
      <w:start w:val="1"/>
      <w:numFmt w:val="bullet"/>
      <w:lvlText w:val=" "/>
      <w:lvlJc w:val="left"/>
      <w:pPr>
        <w:tabs>
          <w:tab w:val="num" w:pos="6480"/>
        </w:tabs>
        <w:ind w:left="6480" w:hanging="360"/>
      </w:pPr>
      <w:rPr>
        <w:rFonts w:ascii="Tw Cen MT" w:hAnsi="Tw Cen MT" w:hint="default"/>
      </w:rPr>
    </w:lvl>
  </w:abstractNum>
  <w:abstractNum w:abstractNumId="9" w15:restartNumberingAfterBreak="0">
    <w:nsid w:val="5F3F2C51"/>
    <w:multiLevelType w:val="multilevel"/>
    <w:tmpl w:val="21F284A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6A53369D"/>
    <w:multiLevelType w:val="hybridMultilevel"/>
    <w:tmpl w:val="35CE91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1B4B1D"/>
    <w:multiLevelType w:val="hybridMultilevel"/>
    <w:tmpl w:val="B2A85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7"/>
  </w:num>
  <w:num w:numId="4">
    <w:abstractNumId w:val="11"/>
  </w:num>
  <w:num w:numId="5">
    <w:abstractNumId w:val="2"/>
  </w:num>
  <w:num w:numId="6">
    <w:abstractNumId w:val="0"/>
  </w:num>
  <w:num w:numId="7">
    <w:abstractNumId w:val="3"/>
  </w:num>
  <w:num w:numId="8">
    <w:abstractNumId w:val="1"/>
  </w:num>
  <w:num w:numId="9">
    <w:abstractNumId w:val="4"/>
  </w:num>
  <w:num w:numId="10">
    <w:abstractNumId w:val="6"/>
  </w:num>
  <w:num w:numId="11">
    <w:abstractNumId w:val="8"/>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displayBackgroundShape/>
  <w:attachedTemplate r:id="rId1"/>
  <w:stylePaneFormatFilter w:val="7F04" w:allStyles="0" w:customStyles="0" w:latentStyles="1" w:stylesInUse="0" w:headingStyles="0" w:numberingStyles="0" w:tableStyles="0" w:directFormattingOnRuns="1" w:directFormattingOnParagraphs="1" w:directFormattingOnNumbering="1" w:directFormattingOnTables="1" w:clearFormatting="1" w:top3HeadingStyles="1" w:visibleStyles="1"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39D"/>
    <w:rsid w:val="00002AFF"/>
    <w:rsid w:val="00003518"/>
    <w:rsid w:val="00004797"/>
    <w:rsid w:val="00006B76"/>
    <w:rsid w:val="0001424F"/>
    <w:rsid w:val="00015FA7"/>
    <w:rsid w:val="00020077"/>
    <w:rsid w:val="0002077F"/>
    <w:rsid w:val="00020B54"/>
    <w:rsid w:val="0002515D"/>
    <w:rsid w:val="00025FF7"/>
    <w:rsid w:val="00027C98"/>
    <w:rsid w:val="00027E39"/>
    <w:rsid w:val="0003028F"/>
    <w:rsid w:val="000306B6"/>
    <w:rsid w:val="00030A22"/>
    <w:rsid w:val="00030C11"/>
    <w:rsid w:val="00032986"/>
    <w:rsid w:val="00033FC2"/>
    <w:rsid w:val="0003556F"/>
    <w:rsid w:val="000355F7"/>
    <w:rsid w:val="0004083F"/>
    <w:rsid w:val="00040B2D"/>
    <w:rsid w:val="00044263"/>
    <w:rsid w:val="00044F9A"/>
    <w:rsid w:val="000502F1"/>
    <w:rsid w:val="00053CE1"/>
    <w:rsid w:val="00056919"/>
    <w:rsid w:val="00057048"/>
    <w:rsid w:val="00057510"/>
    <w:rsid w:val="000619E3"/>
    <w:rsid w:val="00061F3F"/>
    <w:rsid w:val="0006367C"/>
    <w:rsid w:val="00064088"/>
    <w:rsid w:val="00064D61"/>
    <w:rsid w:val="00067760"/>
    <w:rsid w:val="000716B1"/>
    <w:rsid w:val="00072084"/>
    <w:rsid w:val="00072954"/>
    <w:rsid w:val="00072F55"/>
    <w:rsid w:val="00073469"/>
    <w:rsid w:val="00073EE3"/>
    <w:rsid w:val="00076D30"/>
    <w:rsid w:val="00077043"/>
    <w:rsid w:val="000778A7"/>
    <w:rsid w:val="00083D05"/>
    <w:rsid w:val="000845CA"/>
    <w:rsid w:val="00085B79"/>
    <w:rsid w:val="00086D04"/>
    <w:rsid w:val="000935D6"/>
    <w:rsid w:val="00093CED"/>
    <w:rsid w:val="00094A41"/>
    <w:rsid w:val="00094E4C"/>
    <w:rsid w:val="000978D3"/>
    <w:rsid w:val="000A0AD3"/>
    <w:rsid w:val="000A1CD3"/>
    <w:rsid w:val="000A209A"/>
    <w:rsid w:val="000A2F39"/>
    <w:rsid w:val="000A3587"/>
    <w:rsid w:val="000A49A6"/>
    <w:rsid w:val="000A5E77"/>
    <w:rsid w:val="000A661C"/>
    <w:rsid w:val="000A7382"/>
    <w:rsid w:val="000B12D9"/>
    <w:rsid w:val="000B215A"/>
    <w:rsid w:val="000B35C3"/>
    <w:rsid w:val="000B5506"/>
    <w:rsid w:val="000B5FBB"/>
    <w:rsid w:val="000B6E44"/>
    <w:rsid w:val="000B7834"/>
    <w:rsid w:val="000C2381"/>
    <w:rsid w:val="000C3407"/>
    <w:rsid w:val="000C34B1"/>
    <w:rsid w:val="000D102F"/>
    <w:rsid w:val="000D2923"/>
    <w:rsid w:val="000D4DFC"/>
    <w:rsid w:val="000D521D"/>
    <w:rsid w:val="000D57D2"/>
    <w:rsid w:val="000E0017"/>
    <w:rsid w:val="000E0472"/>
    <w:rsid w:val="000E35F0"/>
    <w:rsid w:val="000E4D8E"/>
    <w:rsid w:val="000E4FAE"/>
    <w:rsid w:val="000E5FA2"/>
    <w:rsid w:val="000F0C20"/>
    <w:rsid w:val="000F3761"/>
    <w:rsid w:val="000F7733"/>
    <w:rsid w:val="001002F6"/>
    <w:rsid w:val="0010092A"/>
    <w:rsid w:val="0010282E"/>
    <w:rsid w:val="001032F6"/>
    <w:rsid w:val="00103941"/>
    <w:rsid w:val="00104F8A"/>
    <w:rsid w:val="0010512F"/>
    <w:rsid w:val="0010570C"/>
    <w:rsid w:val="001072C9"/>
    <w:rsid w:val="00107CA6"/>
    <w:rsid w:val="00110047"/>
    <w:rsid w:val="001110E3"/>
    <w:rsid w:val="001114A2"/>
    <w:rsid w:val="0011169B"/>
    <w:rsid w:val="00111A8A"/>
    <w:rsid w:val="00112A4A"/>
    <w:rsid w:val="0011666A"/>
    <w:rsid w:val="0011719C"/>
    <w:rsid w:val="00121FD4"/>
    <w:rsid w:val="00122C3C"/>
    <w:rsid w:val="00122E39"/>
    <w:rsid w:val="0012344A"/>
    <w:rsid w:val="00124364"/>
    <w:rsid w:val="00125CFC"/>
    <w:rsid w:val="001260D4"/>
    <w:rsid w:val="0012620C"/>
    <w:rsid w:val="00132142"/>
    <w:rsid w:val="00133257"/>
    <w:rsid w:val="00133EEF"/>
    <w:rsid w:val="00134C25"/>
    <w:rsid w:val="0013543D"/>
    <w:rsid w:val="00136DF6"/>
    <w:rsid w:val="00137BC7"/>
    <w:rsid w:val="00141468"/>
    <w:rsid w:val="00141C30"/>
    <w:rsid w:val="00144468"/>
    <w:rsid w:val="001451CE"/>
    <w:rsid w:val="0014551F"/>
    <w:rsid w:val="00145DFC"/>
    <w:rsid w:val="00146596"/>
    <w:rsid w:val="00147FEF"/>
    <w:rsid w:val="0015048C"/>
    <w:rsid w:val="00154121"/>
    <w:rsid w:val="001549D6"/>
    <w:rsid w:val="00156B76"/>
    <w:rsid w:val="00156EED"/>
    <w:rsid w:val="00157783"/>
    <w:rsid w:val="0016137C"/>
    <w:rsid w:val="00161A63"/>
    <w:rsid w:val="00163ACE"/>
    <w:rsid w:val="00172D5F"/>
    <w:rsid w:val="001818A7"/>
    <w:rsid w:val="00182A89"/>
    <w:rsid w:val="00182E05"/>
    <w:rsid w:val="001850E5"/>
    <w:rsid w:val="001865ED"/>
    <w:rsid w:val="001865F4"/>
    <w:rsid w:val="0018686F"/>
    <w:rsid w:val="00187371"/>
    <w:rsid w:val="00187A75"/>
    <w:rsid w:val="0019217C"/>
    <w:rsid w:val="00192944"/>
    <w:rsid w:val="001934FB"/>
    <w:rsid w:val="001941C5"/>
    <w:rsid w:val="0019516E"/>
    <w:rsid w:val="00195ACE"/>
    <w:rsid w:val="0019645B"/>
    <w:rsid w:val="001A0497"/>
    <w:rsid w:val="001A1100"/>
    <w:rsid w:val="001A1686"/>
    <w:rsid w:val="001A1BA6"/>
    <w:rsid w:val="001A2DE6"/>
    <w:rsid w:val="001A3A02"/>
    <w:rsid w:val="001A3BC5"/>
    <w:rsid w:val="001A3C05"/>
    <w:rsid w:val="001A4C9D"/>
    <w:rsid w:val="001A72E4"/>
    <w:rsid w:val="001B0B55"/>
    <w:rsid w:val="001B0CD0"/>
    <w:rsid w:val="001B13CC"/>
    <w:rsid w:val="001B20D6"/>
    <w:rsid w:val="001B3625"/>
    <w:rsid w:val="001B4A66"/>
    <w:rsid w:val="001B4A95"/>
    <w:rsid w:val="001B693D"/>
    <w:rsid w:val="001B7A0C"/>
    <w:rsid w:val="001B7F87"/>
    <w:rsid w:val="001C12AD"/>
    <w:rsid w:val="001C301A"/>
    <w:rsid w:val="001C322C"/>
    <w:rsid w:val="001C7A72"/>
    <w:rsid w:val="001D0164"/>
    <w:rsid w:val="001D13F2"/>
    <w:rsid w:val="001D20FA"/>
    <w:rsid w:val="001D21D7"/>
    <w:rsid w:val="001D234C"/>
    <w:rsid w:val="001D572C"/>
    <w:rsid w:val="001D5D44"/>
    <w:rsid w:val="001D6818"/>
    <w:rsid w:val="001D7680"/>
    <w:rsid w:val="001E07D6"/>
    <w:rsid w:val="001E133A"/>
    <w:rsid w:val="001E3E28"/>
    <w:rsid w:val="001E519B"/>
    <w:rsid w:val="001E5D5B"/>
    <w:rsid w:val="001E6809"/>
    <w:rsid w:val="001F7717"/>
    <w:rsid w:val="002037EA"/>
    <w:rsid w:val="00207545"/>
    <w:rsid w:val="00211742"/>
    <w:rsid w:val="00211B87"/>
    <w:rsid w:val="00211E2E"/>
    <w:rsid w:val="00212E32"/>
    <w:rsid w:val="002135AB"/>
    <w:rsid w:val="00213AD5"/>
    <w:rsid w:val="00215E45"/>
    <w:rsid w:val="00216C42"/>
    <w:rsid w:val="00216CDC"/>
    <w:rsid w:val="002200F7"/>
    <w:rsid w:val="0022014F"/>
    <w:rsid w:val="002207FD"/>
    <w:rsid w:val="00220839"/>
    <w:rsid w:val="00222BCB"/>
    <w:rsid w:val="00222C52"/>
    <w:rsid w:val="002235F6"/>
    <w:rsid w:val="00223F24"/>
    <w:rsid w:val="002242E3"/>
    <w:rsid w:val="00225F46"/>
    <w:rsid w:val="00230516"/>
    <w:rsid w:val="00231377"/>
    <w:rsid w:val="00236434"/>
    <w:rsid w:val="00237A65"/>
    <w:rsid w:val="00240011"/>
    <w:rsid w:val="00240EED"/>
    <w:rsid w:val="00242630"/>
    <w:rsid w:val="00245394"/>
    <w:rsid w:val="002501D4"/>
    <w:rsid w:val="00250A08"/>
    <w:rsid w:val="00250ADC"/>
    <w:rsid w:val="002513A4"/>
    <w:rsid w:val="00252BBE"/>
    <w:rsid w:val="00252F34"/>
    <w:rsid w:val="00254654"/>
    <w:rsid w:val="00255F1E"/>
    <w:rsid w:val="00257E2D"/>
    <w:rsid w:val="00263858"/>
    <w:rsid w:val="00264C07"/>
    <w:rsid w:val="00265607"/>
    <w:rsid w:val="00266201"/>
    <w:rsid w:val="00266A32"/>
    <w:rsid w:val="00267E7F"/>
    <w:rsid w:val="00270608"/>
    <w:rsid w:val="0027171C"/>
    <w:rsid w:val="0027230A"/>
    <w:rsid w:val="0027535C"/>
    <w:rsid w:val="0027766E"/>
    <w:rsid w:val="00277A1C"/>
    <w:rsid w:val="00277CDA"/>
    <w:rsid w:val="00280B24"/>
    <w:rsid w:val="00285C7B"/>
    <w:rsid w:val="002870FE"/>
    <w:rsid w:val="00291427"/>
    <w:rsid w:val="00292E21"/>
    <w:rsid w:val="002944B2"/>
    <w:rsid w:val="002966A5"/>
    <w:rsid w:val="002A1F4E"/>
    <w:rsid w:val="002A2C04"/>
    <w:rsid w:val="002A31AB"/>
    <w:rsid w:val="002A49BD"/>
    <w:rsid w:val="002A772E"/>
    <w:rsid w:val="002B02AA"/>
    <w:rsid w:val="002B0D26"/>
    <w:rsid w:val="002B13E7"/>
    <w:rsid w:val="002B1DBC"/>
    <w:rsid w:val="002B705D"/>
    <w:rsid w:val="002C11E3"/>
    <w:rsid w:val="002C2D34"/>
    <w:rsid w:val="002C2DEE"/>
    <w:rsid w:val="002C32CC"/>
    <w:rsid w:val="002C4683"/>
    <w:rsid w:val="002C472C"/>
    <w:rsid w:val="002C57B1"/>
    <w:rsid w:val="002C5CE8"/>
    <w:rsid w:val="002C73AF"/>
    <w:rsid w:val="002D070E"/>
    <w:rsid w:val="002D12E1"/>
    <w:rsid w:val="002D208B"/>
    <w:rsid w:val="002E0D00"/>
    <w:rsid w:val="002E23B7"/>
    <w:rsid w:val="002E248F"/>
    <w:rsid w:val="002E6280"/>
    <w:rsid w:val="002E65D3"/>
    <w:rsid w:val="002F0CD8"/>
    <w:rsid w:val="002F291F"/>
    <w:rsid w:val="002F2A00"/>
    <w:rsid w:val="002F31A4"/>
    <w:rsid w:val="002F693E"/>
    <w:rsid w:val="00301312"/>
    <w:rsid w:val="00302E67"/>
    <w:rsid w:val="00304EBC"/>
    <w:rsid w:val="00305F28"/>
    <w:rsid w:val="00306A1E"/>
    <w:rsid w:val="00310136"/>
    <w:rsid w:val="003114A8"/>
    <w:rsid w:val="0031172E"/>
    <w:rsid w:val="003117E0"/>
    <w:rsid w:val="00313388"/>
    <w:rsid w:val="003134A2"/>
    <w:rsid w:val="00314196"/>
    <w:rsid w:val="00316019"/>
    <w:rsid w:val="003166EA"/>
    <w:rsid w:val="003167A7"/>
    <w:rsid w:val="00320072"/>
    <w:rsid w:val="003205E7"/>
    <w:rsid w:val="003207D1"/>
    <w:rsid w:val="00320BA7"/>
    <w:rsid w:val="00321C7C"/>
    <w:rsid w:val="003224DD"/>
    <w:rsid w:val="00324091"/>
    <w:rsid w:val="0032625C"/>
    <w:rsid w:val="00327313"/>
    <w:rsid w:val="00327A86"/>
    <w:rsid w:val="003338E7"/>
    <w:rsid w:val="00334DA2"/>
    <w:rsid w:val="00340495"/>
    <w:rsid w:val="00340F57"/>
    <w:rsid w:val="00342AAE"/>
    <w:rsid w:val="003446CA"/>
    <w:rsid w:val="00345B26"/>
    <w:rsid w:val="003471C2"/>
    <w:rsid w:val="00352D9B"/>
    <w:rsid w:val="00353D66"/>
    <w:rsid w:val="00355386"/>
    <w:rsid w:val="0035683D"/>
    <w:rsid w:val="00357386"/>
    <w:rsid w:val="0035778C"/>
    <w:rsid w:val="00357C24"/>
    <w:rsid w:val="00360A86"/>
    <w:rsid w:val="00362EB3"/>
    <w:rsid w:val="00365D82"/>
    <w:rsid w:val="00371472"/>
    <w:rsid w:val="003714B5"/>
    <w:rsid w:val="00372AA3"/>
    <w:rsid w:val="00375831"/>
    <w:rsid w:val="00375AA3"/>
    <w:rsid w:val="003773D0"/>
    <w:rsid w:val="00377A5A"/>
    <w:rsid w:val="003803BE"/>
    <w:rsid w:val="0038111B"/>
    <w:rsid w:val="003819C0"/>
    <w:rsid w:val="00383497"/>
    <w:rsid w:val="00384373"/>
    <w:rsid w:val="003852D3"/>
    <w:rsid w:val="00392424"/>
    <w:rsid w:val="00392B68"/>
    <w:rsid w:val="00394B58"/>
    <w:rsid w:val="00396660"/>
    <w:rsid w:val="00396891"/>
    <w:rsid w:val="00396965"/>
    <w:rsid w:val="00396E7F"/>
    <w:rsid w:val="003A1D48"/>
    <w:rsid w:val="003A2868"/>
    <w:rsid w:val="003A2FC9"/>
    <w:rsid w:val="003A6369"/>
    <w:rsid w:val="003A6E00"/>
    <w:rsid w:val="003A7E6D"/>
    <w:rsid w:val="003B117F"/>
    <w:rsid w:val="003B1233"/>
    <w:rsid w:val="003B141A"/>
    <w:rsid w:val="003B506C"/>
    <w:rsid w:val="003B5502"/>
    <w:rsid w:val="003B64C4"/>
    <w:rsid w:val="003B78F0"/>
    <w:rsid w:val="003B7A73"/>
    <w:rsid w:val="003C1889"/>
    <w:rsid w:val="003C2FEC"/>
    <w:rsid w:val="003C595A"/>
    <w:rsid w:val="003D068B"/>
    <w:rsid w:val="003D07B6"/>
    <w:rsid w:val="003D138C"/>
    <w:rsid w:val="003D414E"/>
    <w:rsid w:val="003D4705"/>
    <w:rsid w:val="003D52A3"/>
    <w:rsid w:val="003E0F27"/>
    <w:rsid w:val="003E1295"/>
    <w:rsid w:val="003E182B"/>
    <w:rsid w:val="003E566F"/>
    <w:rsid w:val="003E5B9A"/>
    <w:rsid w:val="003E775C"/>
    <w:rsid w:val="003E7801"/>
    <w:rsid w:val="003F022F"/>
    <w:rsid w:val="003F1CE8"/>
    <w:rsid w:val="003F269D"/>
    <w:rsid w:val="003F2B30"/>
    <w:rsid w:val="003F5A56"/>
    <w:rsid w:val="003F62EB"/>
    <w:rsid w:val="00400D18"/>
    <w:rsid w:val="0040184B"/>
    <w:rsid w:val="004053B4"/>
    <w:rsid w:val="00406BCA"/>
    <w:rsid w:val="00407896"/>
    <w:rsid w:val="00410F29"/>
    <w:rsid w:val="00413E08"/>
    <w:rsid w:val="00415B43"/>
    <w:rsid w:val="00415D07"/>
    <w:rsid w:val="004163B5"/>
    <w:rsid w:val="00424C98"/>
    <w:rsid w:val="0042566B"/>
    <w:rsid w:val="00425898"/>
    <w:rsid w:val="004262BB"/>
    <w:rsid w:val="00426C40"/>
    <w:rsid w:val="004308E7"/>
    <w:rsid w:val="00434A70"/>
    <w:rsid w:val="00436FAF"/>
    <w:rsid w:val="0043762D"/>
    <w:rsid w:val="00437747"/>
    <w:rsid w:val="00437976"/>
    <w:rsid w:val="004415EB"/>
    <w:rsid w:val="004416F9"/>
    <w:rsid w:val="00441AD5"/>
    <w:rsid w:val="004448DF"/>
    <w:rsid w:val="004453B0"/>
    <w:rsid w:val="0044583B"/>
    <w:rsid w:val="00446428"/>
    <w:rsid w:val="0044732F"/>
    <w:rsid w:val="00451237"/>
    <w:rsid w:val="004520B8"/>
    <w:rsid w:val="004531F0"/>
    <w:rsid w:val="0045447F"/>
    <w:rsid w:val="00455DC0"/>
    <w:rsid w:val="004562DC"/>
    <w:rsid w:val="004662BA"/>
    <w:rsid w:val="00466781"/>
    <w:rsid w:val="004675C2"/>
    <w:rsid w:val="004703E8"/>
    <w:rsid w:val="004706C8"/>
    <w:rsid w:val="00472E98"/>
    <w:rsid w:val="00473D2D"/>
    <w:rsid w:val="00475340"/>
    <w:rsid w:val="00476BD1"/>
    <w:rsid w:val="00477C25"/>
    <w:rsid w:val="00480C3D"/>
    <w:rsid w:val="004818AA"/>
    <w:rsid w:val="004824CB"/>
    <w:rsid w:val="00483935"/>
    <w:rsid w:val="00485605"/>
    <w:rsid w:val="004857BD"/>
    <w:rsid w:val="0049253C"/>
    <w:rsid w:val="004932D2"/>
    <w:rsid w:val="00494553"/>
    <w:rsid w:val="00494BF2"/>
    <w:rsid w:val="0049721E"/>
    <w:rsid w:val="00497321"/>
    <w:rsid w:val="004A1E63"/>
    <w:rsid w:val="004A1E67"/>
    <w:rsid w:val="004A311A"/>
    <w:rsid w:val="004A71D7"/>
    <w:rsid w:val="004B28F8"/>
    <w:rsid w:val="004B4618"/>
    <w:rsid w:val="004B470E"/>
    <w:rsid w:val="004B5BAC"/>
    <w:rsid w:val="004B60D8"/>
    <w:rsid w:val="004B6929"/>
    <w:rsid w:val="004B7647"/>
    <w:rsid w:val="004B77D0"/>
    <w:rsid w:val="004C2012"/>
    <w:rsid w:val="004C2BEF"/>
    <w:rsid w:val="004C5806"/>
    <w:rsid w:val="004C6F5C"/>
    <w:rsid w:val="004D08F2"/>
    <w:rsid w:val="004D16ED"/>
    <w:rsid w:val="004D1D57"/>
    <w:rsid w:val="004D29AC"/>
    <w:rsid w:val="004D2FD5"/>
    <w:rsid w:val="004D442F"/>
    <w:rsid w:val="004D7607"/>
    <w:rsid w:val="004D7955"/>
    <w:rsid w:val="004E0B57"/>
    <w:rsid w:val="004E0F88"/>
    <w:rsid w:val="004E1EC8"/>
    <w:rsid w:val="004E3C5A"/>
    <w:rsid w:val="004E5136"/>
    <w:rsid w:val="004E5643"/>
    <w:rsid w:val="004E5CAD"/>
    <w:rsid w:val="004E7E4A"/>
    <w:rsid w:val="004F0746"/>
    <w:rsid w:val="004F2447"/>
    <w:rsid w:val="004F44BE"/>
    <w:rsid w:val="004F5B4E"/>
    <w:rsid w:val="004F6B8B"/>
    <w:rsid w:val="00503291"/>
    <w:rsid w:val="00503421"/>
    <w:rsid w:val="00503E0E"/>
    <w:rsid w:val="0050466C"/>
    <w:rsid w:val="005054ED"/>
    <w:rsid w:val="005115C7"/>
    <w:rsid w:val="00512E2D"/>
    <w:rsid w:val="00514A9D"/>
    <w:rsid w:val="00517DBA"/>
    <w:rsid w:val="00521BAE"/>
    <w:rsid w:val="005220FA"/>
    <w:rsid w:val="00522D0A"/>
    <w:rsid w:val="005231B9"/>
    <w:rsid w:val="00523BBC"/>
    <w:rsid w:val="0052407B"/>
    <w:rsid w:val="005248B3"/>
    <w:rsid w:val="00524C0C"/>
    <w:rsid w:val="00531631"/>
    <w:rsid w:val="005317A3"/>
    <w:rsid w:val="005351F5"/>
    <w:rsid w:val="0053552B"/>
    <w:rsid w:val="00536359"/>
    <w:rsid w:val="005402C5"/>
    <w:rsid w:val="0054068F"/>
    <w:rsid w:val="00540B7C"/>
    <w:rsid w:val="00540D67"/>
    <w:rsid w:val="00540E42"/>
    <w:rsid w:val="00544C8A"/>
    <w:rsid w:val="0054547C"/>
    <w:rsid w:val="005464C2"/>
    <w:rsid w:val="0055102F"/>
    <w:rsid w:val="0055137E"/>
    <w:rsid w:val="00551F25"/>
    <w:rsid w:val="005531C3"/>
    <w:rsid w:val="0055502F"/>
    <w:rsid w:val="005557D5"/>
    <w:rsid w:val="0055793C"/>
    <w:rsid w:val="00557EA2"/>
    <w:rsid w:val="00560E96"/>
    <w:rsid w:val="005642B5"/>
    <w:rsid w:val="00571871"/>
    <w:rsid w:val="00572EEA"/>
    <w:rsid w:val="005758B5"/>
    <w:rsid w:val="005765EE"/>
    <w:rsid w:val="0058077F"/>
    <w:rsid w:val="00584A57"/>
    <w:rsid w:val="00584EB6"/>
    <w:rsid w:val="00587119"/>
    <w:rsid w:val="00587B95"/>
    <w:rsid w:val="00590C7D"/>
    <w:rsid w:val="00591704"/>
    <w:rsid w:val="00591756"/>
    <w:rsid w:val="005928F8"/>
    <w:rsid w:val="00593203"/>
    <w:rsid w:val="005936E4"/>
    <w:rsid w:val="00595F38"/>
    <w:rsid w:val="005A0266"/>
    <w:rsid w:val="005A175A"/>
    <w:rsid w:val="005A1BAD"/>
    <w:rsid w:val="005A2027"/>
    <w:rsid w:val="005A69EB"/>
    <w:rsid w:val="005A7670"/>
    <w:rsid w:val="005B0E47"/>
    <w:rsid w:val="005B105C"/>
    <w:rsid w:val="005B4A22"/>
    <w:rsid w:val="005B69FE"/>
    <w:rsid w:val="005B7242"/>
    <w:rsid w:val="005B7A58"/>
    <w:rsid w:val="005C3204"/>
    <w:rsid w:val="005C44E4"/>
    <w:rsid w:val="005C59C9"/>
    <w:rsid w:val="005D32EE"/>
    <w:rsid w:val="005D3E5E"/>
    <w:rsid w:val="005D5588"/>
    <w:rsid w:val="005D5CF3"/>
    <w:rsid w:val="005D60CD"/>
    <w:rsid w:val="005E0744"/>
    <w:rsid w:val="005E1535"/>
    <w:rsid w:val="005E7DDF"/>
    <w:rsid w:val="005F17BE"/>
    <w:rsid w:val="005F17DE"/>
    <w:rsid w:val="005F19A4"/>
    <w:rsid w:val="005F201F"/>
    <w:rsid w:val="005F21BA"/>
    <w:rsid w:val="005F2F3B"/>
    <w:rsid w:val="005F3752"/>
    <w:rsid w:val="005F3865"/>
    <w:rsid w:val="005F3F1D"/>
    <w:rsid w:val="005F4EDD"/>
    <w:rsid w:val="005F7207"/>
    <w:rsid w:val="005F7D71"/>
    <w:rsid w:val="00602972"/>
    <w:rsid w:val="00604D11"/>
    <w:rsid w:val="006055E6"/>
    <w:rsid w:val="00605BB5"/>
    <w:rsid w:val="00605F35"/>
    <w:rsid w:val="006065C8"/>
    <w:rsid w:val="00606D90"/>
    <w:rsid w:val="00607786"/>
    <w:rsid w:val="00614CC9"/>
    <w:rsid w:val="00614DC9"/>
    <w:rsid w:val="00614E9B"/>
    <w:rsid w:val="00614FD0"/>
    <w:rsid w:val="006151BD"/>
    <w:rsid w:val="0061714F"/>
    <w:rsid w:val="006178AF"/>
    <w:rsid w:val="00617951"/>
    <w:rsid w:val="00617955"/>
    <w:rsid w:val="00621761"/>
    <w:rsid w:val="00622846"/>
    <w:rsid w:val="00631D1D"/>
    <w:rsid w:val="006321CD"/>
    <w:rsid w:val="00635009"/>
    <w:rsid w:val="00635319"/>
    <w:rsid w:val="006353BA"/>
    <w:rsid w:val="00635673"/>
    <w:rsid w:val="0064271A"/>
    <w:rsid w:val="006450B2"/>
    <w:rsid w:val="00651512"/>
    <w:rsid w:val="006519CE"/>
    <w:rsid w:val="00651ECE"/>
    <w:rsid w:val="00652936"/>
    <w:rsid w:val="00653D37"/>
    <w:rsid w:val="00654471"/>
    <w:rsid w:val="0065450C"/>
    <w:rsid w:val="0065602F"/>
    <w:rsid w:val="00660AA7"/>
    <w:rsid w:val="00662626"/>
    <w:rsid w:val="00663099"/>
    <w:rsid w:val="00663DD6"/>
    <w:rsid w:val="0066486D"/>
    <w:rsid w:val="00665C27"/>
    <w:rsid w:val="006672C7"/>
    <w:rsid w:val="00670096"/>
    <w:rsid w:val="0067306D"/>
    <w:rsid w:val="00673617"/>
    <w:rsid w:val="0067768A"/>
    <w:rsid w:val="00682BCC"/>
    <w:rsid w:val="006868F1"/>
    <w:rsid w:val="006914EA"/>
    <w:rsid w:val="0069223E"/>
    <w:rsid w:val="006924DA"/>
    <w:rsid w:val="0069310B"/>
    <w:rsid w:val="00694B0C"/>
    <w:rsid w:val="006953C1"/>
    <w:rsid w:val="00697BDB"/>
    <w:rsid w:val="006A06CF"/>
    <w:rsid w:val="006A0E5E"/>
    <w:rsid w:val="006A183A"/>
    <w:rsid w:val="006A3D3D"/>
    <w:rsid w:val="006A7C12"/>
    <w:rsid w:val="006B2D90"/>
    <w:rsid w:val="006B38CD"/>
    <w:rsid w:val="006B42F4"/>
    <w:rsid w:val="006B51C6"/>
    <w:rsid w:val="006C315F"/>
    <w:rsid w:val="006C3D54"/>
    <w:rsid w:val="006C5B8D"/>
    <w:rsid w:val="006C627A"/>
    <w:rsid w:val="006C6F63"/>
    <w:rsid w:val="006C73E3"/>
    <w:rsid w:val="006D004D"/>
    <w:rsid w:val="006D10B7"/>
    <w:rsid w:val="006D2010"/>
    <w:rsid w:val="006D49DC"/>
    <w:rsid w:val="006D53E8"/>
    <w:rsid w:val="006D6805"/>
    <w:rsid w:val="006D7A7D"/>
    <w:rsid w:val="006E1B44"/>
    <w:rsid w:val="006E3F45"/>
    <w:rsid w:val="006E54E7"/>
    <w:rsid w:val="006E6083"/>
    <w:rsid w:val="006E687A"/>
    <w:rsid w:val="006E7A25"/>
    <w:rsid w:val="006F04FA"/>
    <w:rsid w:val="006F1F8F"/>
    <w:rsid w:val="006F2386"/>
    <w:rsid w:val="006F27F7"/>
    <w:rsid w:val="0070052A"/>
    <w:rsid w:val="00703F70"/>
    <w:rsid w:val="00704927"/>
    <w:rsid w:val="00707D91"/>
    <w:rsid w:val="007107D9"/>
    <w:rsid w:val="00711610"/>
    <w:rsid w:val="00712B47"/>
    <w:rsid w:val="00714EA4"/>
    <w:rsid w:val="0071631D"/>
    <w:rsid w:val="00716ACA"/>
    <w:rsid w:val="00716C50"/>
    <w:rsid w:val="007176B9"/>
    <w:rsid w:val="007208EE"/>
    <w:rsid w:val="00724376"/>
    <w:rsid w:val="00725CB1"/>
    <w:rsid w:val="007304CC"/>
    <w:rsid w:val="0073588B"/>
    <w:rsid w:val="00735C4C"/>
    <w:rsid w:val="007402A7"/>
    <w:rsid w:val="0074215E"/>
    <w:rsid w:val="007430BF"/>
    <w:rsid w:val="007431D4"/>
    <w:rsid w:val="00743B51"/>
    <w:rsid w:val="00746412"/>
    <w:rsid w:val="007470C9"/>
    <w:rsid w:val="00747FCB"/>
    <w:rsid w:val="00750D01"/>
    <w:rsid w:val="00753DFE"/>
    <w:rsid w:val="007542AE"/>
    <w:rsid w:val="007555AE"/>
    <w:rsid w:val="00755C56"/>
    <w:rsid w:val="0075613D"/>
    <w:rsid w:val="007563C0"/>
    <w:rsid w:val="007607C5"/>
    <w:rsid w:val="00761641"/>
    <w:rsid w:val="00761E97"/>
    <w:rsid w:val="00764298"/>
    <w:rsid w:val="007653A1"/>
    <w:rsid w:val="007655AA"/>
    <w:rsid w:val="00765E5D"/>
    <w:rsid w:val="00766BD4"/>
    <w:rsid w:val="00770132"/>
    <w:rsid w:val="00770D07"/>
    <w:rsid w:val="007727EB"/>
    <w:rsid w:val="007752E9"/>
    <w:rsid w:val="007763D4"/>
    <w:rsid w:val="00781E16"/>
    <w:rsid w:val="007855A9"/>
    <w:rsid w:val="00790BF9"/>
    <w:rsid w:val="0079171C"/>
    <w:rsid w:val="00793461"/>
    <w:rsid w:val="00794270"/>
    <w:rsid w:val="007944F7"/>
    <w:rsid w:val="0079527F"/>
    <w:rsid w:val="00795F6E"/>
    <w:rsid w:val="007A0915"/>
    <w:rsid w:val="007A2381"/>
    <w:rsid w:val="007A2590"/>
    <w:rsid w:val="007A4304"/>
    <w:rsid w:val="007A44C4"/>
    <w:rsid w:val="007A713D"/>
    <w:rsid w:val="007B0FA1"/>
    <w:rsid w:val="007B106D"/>
    <w:rsid w:val="007B34A1"/>
    <w:rsid w:val="007B533C"/>
    <w:rsid w:val="007B6EE9"/>
    <w:rsid w:val="007B7484"/>
    <w:rsid w:val="007C04FC"/>
    <w:rsid w:val="007C06F6"/>
    <w:rsid w:val="007C0800"/>
    <w:rsid w:val="007C4560"/>
    <w:rsid w:val="007C5BF2"/>
    <w:rsid w:val="007C7BB0"/>
    <w:rsid w:val="007D04F7"/>
    <w:rsid w:val="007D06BC"/>
    <w:rsid w:val="007D3303"/>
    <w:rsid w:val="007E1B88"/>
    <w:rsid w:val="007E3802"/>
    <w:rsid w:val="007E50F5"/>
    <w:rsid w:val="007E5CEE"/>
    <w:rsid w:val="007E6B55"/>
    <w:rsid w:val="007E6DA4"/>
    <w:rsid w:val="007F139D"/>
    <w:rsid w:val="007F1F9F"/>
    <w:rsid w:val="007F2CC4"/>
    <w:rsid w:val="007F32FC"/>
    <w:rsid w:val="007F3460"/>
    <w:rsid w:val="007F3715"/>
    <w:rsid w:val="007F38BC"/>
    <w:rsid w:val="007F528F"/>
    <w:rsid w:val="0080530B"/>
    <w:rsid w:val="0080660A"/>
    <w:rsid w:val="0081145C"/>
    <w:rsid w:val="00812816"/>
    <w:rsid w:val="00813FF9"/>
    <w:rsid w:val="00814A0B"/>
    <w:rsid w:val="00814CF6"/>
    <w:rsid w:val="00816850"/>
    <w:rsid w:val="00816960"/>
    <w:rsid w:val="008172A3"/>
    <w:rsid w:val="008222F3"/>
    <w:rsid w:val="008233FA"/>
    <w:rsid w:val="00823C9F"/>
    <w:rsid w:val="008249F5"/>
    <w:rsid w:val="008261C7"/>
    <w:rsid w:val="00827D12"/>
    <w:rsid w:val="00830FC4"/>
    <w:rsid w:val="008353C0"/>
    <w:rsid w:val="00836046"/>
    <w:rsid w:val="00836479"/>
    <w:rsid w:val="0083671A"/>
    <w:rsid w:val="00840C35"/>
    <w:rsid w:val="00842834"/>
    <w:rsid w:val="00844140"/>
    <w:rsid w:val="00844476"/>
    <w:rsid w:val="008445D6"/>
    <w:rsid w:val="00850953"/>
    <w:rsid w:val="00853212"/>
    <w:rsid w:val="00853587"/>
    <w:rsid w:val="00853E9E"/>
    <w:rsid w:val="00854D09"/>
    <w:rsid w:val="00854F14"/>
    <w:rsid w:val="0085632F"/>
    <w:rsid w:val="00861CFA"/>
    <w:rsid w:val="00861E51"/>
    <w:rsid w:val="00864D60"/>
    <w:rsid w:val="00865423"/>
    <w:rsid w:val="008656E9"/>
    <w:rsid w:val="00865FF4"/>
    <w:rsid w:val="00870623"/>
    <w:rsid w:val="0087129E"/>
    <w:rsid w:val="00883217"/>
    <w:rsid w:val="008857EE"/>
    <w:rsid w:val="00891A0A"/>
    <w:rsid w:val="00893CB8"/>
    <w:rsid w:val="00895049"/>
    <w:rsid w:val="00895257"/>
    <w:rsid w:val="00895682"/>
    <w:rsid w:val="00895BD3"/>
    <w:rsid w:val="0089632F"/>
    <w:rsid w:val="008972C9"/>
    <w:rsid w:val="008A283B"/>
    <w:rsid w:val="008A4313"/>
    <w:rsid w:val="008A4732"/>
    <w:rsid w:val="008B1CB0"/>
    <w:rsid w:val="008B5E62"/>
    <w:rsid w:val="008C0247"/>
    <w:rsid w:val="008C1B6A"/>
    <w:rsid w:val="008C29DF"/>
    <w:rsid w:val="008D285D"/>
    <w:rsid w:val="008D35AD"/>
    <w:rsid w:val="008D5953"/>
    <w:rsid w:val="008E0981"/>
    <w:rsid w:val="008E243D"/>
    <w:rsid w:val="008E3EC0"/>
    <w:rsid w:val="008E5193"/>
    <w:rsid w:val="008E5332"/>
    <w:rsid w:val="008E7F63"/>
    <w:rsid w:val="008F53D5"/>
    <w:rsid w:val="008F629D"/>
    <w:rsid w:val="008F6924"/>
    <w:rsid w:val="008F73C1"/>
    <w:rsid w:val="00900750"/>
    <w:rsid w:val="009021C1"/>
    <w:rsid w:val="009107C4"/>
    <w:rsid w:val="00910F32"/>
    <w:rsid w:val="00911024"/>
    <w:rsid w:val="009117DA"/>
    <w:rsid w:val="009126E3"/>
    <w:rsid w:val="00912F65"/>
    <w:rsid w:val="0091396D"/>
    <w:rsid w:val="0091493A"/>
    <w:rsid w:val="009166AF"/>
    <w:rsid w:val="009204FB"/>
    <w:rsid w:val="00921508"/>
    <w:rsid w:val="009226A0"/>
    <w:rsid w:val="00923234"/>
    <w:rsid w:val="009236DC"/>
    <w:rsid w:val="009263BF"/>
    <w:rsid w:val="009318C0"/>
    <w:rsid w:val="009330D8"/>
    <w:rsid w:val="00933C86"/>
    <w:rsid w:val="00937747"/>
    <w:rsid w:val="009379F3"/>
    <w:rsid w:val="00937CAC"/>
    <w:rsid w:val="00940730"/>
    <w:rsid w:val="00942FA0"/>
    <w:rsid w:val="00945616"/>
    <w:rsid w:val="00946770"/>
    <w:rsid w:val="00947200"/>
    <w:rsid w:val="009474F2"/>
    <w:rsid w:val="00950A24"/>
    <w:rsid w:val="0095217E"/>
    <w:rsid w:val="00953D72"/>
    <w:rsid w:val="00953DD5"/>
    <w:rsid w:val="00955746"/>
    <w:rsid w:val="00956F9A"/>
    <w:rsid w:val="0096001A"/>
    <w:rsid w:val="00963216"/>
    <w:rsid w:val="0096379D"/>
    <w:rsid w:val="00971963"/>
    <w:rsid w:val="009724CD"/>
    <w:rsid w:val="00975D07"/>
    <w:rsid w:val="00975E8B"/>
    <w:rsid w:val="00980DBB"/>
    <w:rsid w:val="00981418"/>
    <w:rsid w:val="009840DA"/>
    <w:rsid w:val="00984558"/>
    <w:rsid w:val="00991E43"/>
    <w:rsid w:val="00992DC4"/>
    <w:rsid w:val="009938A9"/>
    <w:rsid w:val="009952CA"/>
    <w:rsid w:val="009975F4"/>
    <w:rsid w:val="009A124D"/>
    <w:rsid w:val="009A40CE"/>
    <w:rsid w:val="009A40DA"/>
    <w:rsid w:val="009A5FA3"/>
    <w:rsid w:val="009B1872"/>
    <w:rsid w:val="009B2F84"/>
    <w:rsid w:val="009B403F"/>
    <w:rsid w:val="009B459F"/>
    <w:rsid w:val="009B463D"/>
    <w:rsid w:val="009B48F4"/>
    <w:rsid w:val="009B4A32"/>
    <w:rsid w:val="009B7FAF"/>
    <w:rsid w:val="009C0407"/>
    <w:rsid w:val="009C2E3B"/>
    <w:rsid w:val="009C5425"/>
    <w:rsid w:val="009C5840"/>
    <w:rsid w:val="009C68FB"/>
    <w:rsid w:val="009D42F0"/>
    <w:rsid w:val="009D4467"/>
    <w:rsid w:val="009E1E8A"/>
    <w:rsid w:val="009E279D"/>
    <w:rsid w:val="009E3B74"/>
    <w:rsid w:val="009E485A"/>
    <w:rsid w:val="009E51B9"/>
    <w:rsid w:val="009F0262"/>
    <w:rsid w:val="009F04B4"/>
    <w:rsid w:val="009F32F0"/>
    <w:rsid w:val="009F4A45"/>
    <w:rsid w:val="009F69B3"/>
    <w:rsid w:val="00A00EB4"/>
    <w:rsid w:val="00A04548"/>
    <w:rsid w:val="00A04A4A"/>
    <w:rsid w:val="00A06B92"/>
    <w:rsid w:val="00A06D82"/>
    <w:rsid w:val="00A079BA"/>
    <w:rsid w:val="00A10C43"/>
    <w:rsid w:val="00A11F3F"/>
    <w:rsid w:val="00A12AE4"/>
    <w:rsid w:val="00A12CD7"/>
    <w:rsid w:val="00A15261"/>
    <w:rsid w:val="00A17602"/>
    <w:rsid w:val="00A17715"/>
    <w:rsid w:val="00A17898"/>
    <w:rsid w:val="00A209C0"/>
    <w:rsid w:val="00A22C8A"/>
    <w:rsid w:val="00A23103"/>
    <w:rsid w:val="00A235A0"/>
    <w:rsid w:val="00A23E04"/>
    <w:rsid w:val="00A2503F"/>
    <w:rsid w:val="00A25C7C"/>
    <w:rsid w:val="00A301DF"/>
    <w:rsid w:val="00A331A1"/>
    <w:rsid w:val="00A35436"/>
    <w:rsid w:val="00A35939"/>
    <w:rsid w:val="00A35D81"/>
    <w:rsid w:val="00A36057"/>
    <w:rsid w:val="00A37774"/>
    <w:rsid w:val="00A40A49"/>
    <w:rsid w:val="00A511F0"/>
    <w:rsid w:val="00A51389"/>
    <w:rsid w:val="00A51D34"/>
    <w:rsid w:val="00A53E32"/>
    <w:rsid w:val="00A550C6"/>
    <w:rsid w:val="00A60C2A"/>
    <w:rsid w:val="00A62A08"/>
    <w:rsid w:val="00A669F2"/>
    <w:rsid w:val="00A66CE3"/>
    <w:rsid w:val="00A67D09"/>
    <w:rsid w:val="00A73BF7"/>
    <w:rsid w:val="00A75480"/>
    <w:rsid w:val="00A75D38"/>
    <w:rsid w:val="00A76153"/>
    <w:rsid w:val="00A76215"/>
    <w:rsid w:val="00A77296"/>
    <w:rsid w:val="00A8059F"/>
    <w:rsid w:val="00A82B7F"/>
    <w:rsid w:val="00A83A16"/>
    <w:rsid w:val="00A8586A"/>
    <w:rsid w:val="00A861C0"/>
    <w:rsid w:val="00A91A25"/>
    <w:rsid w:val="00A92C90"/>
    <w:rsid w:val="00A93220"/>
    <w:rsid w:val="00A9382E"/>
    <w:rsid w:val="00A93D02"/>
    <w:rsid w:val="00AA0A17"/>
    <w:rsid w:val="00AA119E"/>
    <w:rsid w:val="00AA3354"/>
    <w:rsid w:val="00AA4B44"/>
    <w:rsid w:val="00AA705F"/>
    <w:rsid w:val="00AA745C"/>
    <w:rsid w:val="00AB04B0"/>
    <w:rsid w:val="00AB294D"/>
    <w:rsid w:val="00AB540C"/>
    <w:rsid w:val="00AB5833"/>
    <w:rsid w:val="00AB61C9"/>
    <w:rsid w:val="00AB70CF"/>
    <w:rsid w:val="00AC0041"/>
    <w:rsid w:val="00AC1939"/>
    <w:rsid w:val="00AC3A1A"/>
    <w:rsid w:val="00AC420D"/>
    <w:rsid w:val="00AC56EC"/>
    <w:rsid w:val="00AC73EC"/>
    <w:rsid w:val="00AC7775"/>
    <w:rsid w:val="00AD0A37"/>
    <w:rsid w:val="00AD31F7"/>
    <w:rsid w:val="00AD4DF6"/>
    <w:rsid w:val="00AD510A"/>
    <w:rsid w:val="00AD5DEA"/>
    <w:rsid w:val="00AD60F4"/>
    <w:rsid w:val="00AE03EF"/>
    <w:rsid w:val="00AE287F"/>
    <w:rsid w:val="00AE3096"/>
    <w:rsid w:val="00AE3ED5"/>
    <w:rsid w:val="00AE44E0"/>
    <w:rsid w:val="00AE683C"/>
    <w:rsid w:val="00AE69DB"/>
    <w:rsid w:val="00AE75CD"/>
    <w:rsid w:val="00AE7F0C"/>
    <w:rsid w:val="00AF4900"/>
    <w:rsid w:val="00AF4DBC"/>
    <w:rsid w:val="00AF5ABE"/>
    <w:rsid w:val="00AF5D62"/>
    <w:rsid w:val="00AF662E"/>
    <w:rsid w:val="00AF7456"/>
    <w:rsid w:val="00B012D5"/>
    <w:rsid w:val="00B01C73"/>
    <w:rsid w:val="00B02392"/>
    <w:rsid w:val="00B03DD4"/>
    <w:rsid w:val="00B0420B"/>
    <w:rsid w:val="00B0472D"/>
    <w:rsid w:val="00B048B5"/>
    <w:rsid w:val="00B07350"/>
    <w:rsid w:val="00B078E1"/>
    <w:rsid w:val="00B112BF"/>
    <w:rsid w:val="00B11938"/>
    <w:rsid w:val="00B11AD2"/>
    <w:rsid w:val="00B11D78"/>
    <w:rsid w:val="00B11F50"/>
    <w:rsid w:val="00B12CB8"/>
    <w:rsid w:val="00B12D1B"/>
    <w:rsid w:val="00B155EF"/>
    <w:rsid w:val="00B17540"/>
    <w:rsid w:val="00B225CD"/>
    <w:rsid w:val="00B23187"/>
    <w:rsid w:val="00B236EA"/>
    <w:rsid w:val="00B2607F"/>
    <w:rsid w:val="00B27297"/>
    <w:rsid w:val="00B33DEF"/>
    <w:rsid w:val="00B3512D"/>
    <w:rsid w:val="00B36F11"/>
    <w:rsid w:val="00B427A5"/>
    <w:rsid w:val="00B5000B"/>
    <w:rsid w:val="00B51921"/>
    <w:rsid w:val="00B5295A"/>
    <w:rsid w:val="00B54D74"/>
    <w:rsid w:val="00B60CCF"/>
    <w:rsid w:val="00B62147"/>
    <w:rsid w:val="00B630B3"/>
    <w:rsid w:val="00B6580F"/>
    <w:rsid w:val="00B665C6"/>
    <w:rsid w:val="00B668BD"/>
    <w:rsid w:val="00B66B4B"/>
    <w:rsid w:val="00B704BC"/>
    <w:rsid w:val="00B718C6"/>
    <w:rsid w:val="00B71C7D"/>
    <w:rsid w:val="00B72296"/>
    <w:rsid w:val="00B72DBC"/>
    <w:rsid w:val="00B7392B"/>
    <w:rsid w:val="00B7523C"/>
    <w:rsid w:val="00B752C4"/>
    <w:rsid w:val="00B76AF4"/>
    <w:rsid w:val="00B81B46"/>
    <w:rsid w:val="00B82248"/>
    <w:rsid w:val="00B8242B"/>
    <w:rsid w:val="00B8478B"/>
    <w:rsid w:val="00B877B5"/>
    <w:rsid w:val="00B90B9A"/>
    <w:rsid w:val="00B9146C"/>
    <w:rsid w:val="00B9496C"/>
    <w:rsid w:val="00B951DC"/>
    <w:rsid w:val="00B97C45"/>
    <w:rsid w:val="00BA3146"/>
    <w:rsid w:val="00BA3647"/>
    <w:rsid w:val="00BA3CA9"/>
    <w:rsid w:val="00BA4D11"/>
    <w:rsid w:val="00BA4DD2"/>
    <w:rsid w:val="00BA52E4"/>
    <w:rsid w:val="00BA5CFA"/>
    <w:rsid w:val="00BA71F0"/>
    <w:rsid w:val="00BB4BA4"/>
    <w:rsid w:val="00BB610A"/>
    <w:rsid w:val="00BB6D47"/>
    <w:rsid w:val="00BB7CF9"/>
    <w:rsid w:val="00BC243A"/>
    <w:rsid w:val="00BC610D"/>
    <w:rsid w:val="00BD15A3"/>
    <w:rsid w:val="00BD3D7D"/>
    <w:rsid w:val="00BD5007"/>
    <w:rsid w:val="00BD75E6"/>
    <w:rsid w:val="00BE2270"/>
    <w:rsid w:val="00BE23A9"/>
    <w:rsid w:val="00BE27AF"/>
    <w:rsid w:val="00BE2A63"/>
    <w:rsid w:val="00BE3875"/>
    <w:rsid w:val="00BE72D2"/>
    <w:rsid w:val="00BF2B2A"/>
    <w:rsid w:val="00BF3872"/>
    <w:rsid w:val="00BF576A"/>
    <w:rsid w:val="00BF5D8D"/>
    <w:rsid w:val="00BF65BA"/>
    <w:rsid w:val="00C013F5"/>
    <w:rsid w:val="00C01EEE"/>
    <w:rsid w:val="00C027BB"/>
    <w:rsid w:val="00C0314A"/>
    <w:rsid w:val="00C0342E"/>
    <w:rsid w:val="00C0505C"/>
    <w:rsid w:val="00C073CA"/>
    <w:rsid w:val="00C11BD0"/>
    <w:rsid w:val="00C1316F"/>
    <w:rsid w:val="00C15C7F"/>
    <w:rsid w:val="00C204EF"/>
    <w:rsid w:val="00C23547"/>
    <w:rsid w:val="00C25826"/>
    <w:rsid w:val="00C355F3"/>
    <w:rsid w:val="00C3657A"/>
    <w:rsid w:val="00C4091B"/>
    <w:rsid w:val="00C426C4"/>
    <w:rsid w:val="00C426FD"/>
    <w:rsid w:val="00C436CE"/>
    <w:rsid w:val="00C43CE4"/>
    <w:rsid w:val="00C4456B"/>
    <w:rsid w:val="00C461A6"/>
    <w:rsid w:val="00C478F0"/>
    <w:rsid w:val="00C51750"/>
    <w:rsid w:val="00C526AE"/>
    <w:rsid w:val="00C5457F"/>
    <w:rsid w:val="00C55521"/>
    <w:rsid w:val="00C57038"/>
    <w:rsid w:val="00C665F4"/>
    <w:rsid w:val="00C6716C"/>
    <w:rsid w:val="00C67283"/>
    <w:rsid w:val="00C718B0"/>
    <w:rsid w:val="00C718DD"/>
    <w:rsid w:val="00C74B5D"/>
    <w:rsid w:val="00C77141"/>
    <w:rsid w:val="00C80C2F"/>
    <w:rsid w:val="00C82325"/>
    <w:rsid w:val="00C831D4"/>
    <w:rsid w:val="00C856FE"/>
    <w:rsid w:val="00C86113"/>
    <w:rsid w:val="00C86D9A"/>
    <w:rsid w:val="00C91D7A"/>
    <w:rsid w:val="00C92D52"/>
    <w:rsid w:val="00C95C64"/>
    <w:rsid w:val="00C9605C"/>
    <w:rsid w:val="00CA0E66"/>
    <w:rsid w:val="00CA3430"/>
    <w:rsid w:val="00CA3C3E"/>
    <w:rsid w:val="00CA496A"/>
    <w:rsid w:val="00CA50A2"/>
    <w:rsid w:val="00CA7316"/>
    <w:rsid w:val="00CA7879"/>
    <w:rsid w:val="00CA7C37"/>
    <w:rsid w:val="00CB1EA7"/>
    <w:rsid w:val="00CB41DC"/>
    <w:rsid w:val="00CB6AA6"/>
    <w:rsid w:val="00CB72C7"/>
    <w:rsid w:val="00CB748D"/>
    <w:rsid w:val="00CC0988"/>
    <w:rsid w:val="00CC09A5"/>
    <w:rsid w:val="00CC1B79"/>
    <w:rsid w:val="00CC54A0"/>
    <w:rsid w:val="00CC66E4"/>
    <w:rsid w:val="00CC6FEA"/>
    <w:rsid w:val="00CC7151"/>
    <w:rsid w:val="00CD19F9"/>
    <w:rsid w:val="00CD2871"/>
    <w:rsid w:val="00CD2933"/>
    <w:rsid w:val="00CD54CD"/>
    <w:rsid w:val="00CD7341"/>
    <w:rsid w:val="00CD7408"/>
    <w:rsid w:val="00CE0C4A"/>
    <w:rsid w:val="00CE5A5A"/>
    <w:rsid w:val="00CE5FC3"/>
    <w:rsid w:val="00CE6698"/>
    <w:rsid w:val="00CE6956"/>
    <w:rsid w:val="00CE7C73"/>
    <w:rsid w:val="00CF1971"/>
    <w:rsid w:val="00CF1BE3"/>
    <w:rsid w:val="00CF483E"/>
    <w:rsid w:val="00CF4F95"/>
    <w:rsid w:val="00CF5734"/>
    <w:rsid w:val="00CF7354"/>
    <w:rsid w:val="00D015F8"/>
    <w:rsid w:val="00D01F60"/>
    <w:rsid w:val="00D03B60"/>
    <w:rsid w:val="00D04646"/>
    <w:rsid w:val="00D103A6"/>
    <w:rsid w:val="00D10D31"/>
    <w:rsid w:val="00D115D6"/>
    <w:rsid w:val="00D1355A"/>
    <w:rsid w:val="00D17FBC"/>
    <w:rsid w:val="00D208A3"/>
    <w:rsid w:val="00D23C85"/>
    <w:rsid w:val="00D24FDC"/>
    <w:rsid w:val="00D252B2"/>
    <w:rsid w:val="00D27E5D"/>
    <w:rsid w:val="00D30B5E"/>
    <w:rsid w:val="00D31FE8"/>
    <w:rsid w:val="00D33A66"/>
    <w:rsid w:val="00D349F4"/>
    <w:rsid w:val="00D3507A"/>
    <w:rsid w:val="00D36952"/>
    <w:rsid w:val="00D40FCB"/>
    <w:rsid w:val="00D4110C"/>
    <w:rsid w:val="00D4122E"/>
    <w:rsid w:val="00D42DBE"/>
    <w:rsid w:val="00D4382A"/>
    <w:rsid w:val="00D44AD0"/>
    <w:rsid w:val="00D45E3D"/>
    <w:rsid w:val="00D538CE"/>
    <w:rsid w:val="00D562DF"/>
    <w:rsid w:val="00D56DEA"/>
    <w:rsid w:val="00D60B4B"/>
    <w:rsid w:val="00D6121A"/>
    <w:rsid w:val="00D627B2"/>
    <w:rsid w:val="00D63EFF"/>
    <w:rsid w:val="00D64F36"/>
    <w:rsid w:val="00D65570"/>
    <w:rsid w:val="00D65D19"/>
    <w:rsid w:val="00D67327"/>
    <w:rsid w:val="00D67856"/>
    <w:rsid w:val="00D67B05"/>
    <w:rsid w:val="00D70E11"/>
    <w:rsid w:val="00D74CE3"/>
    <w:rsid w:val="00D7543F"/>
    <w:rsid w:val="00D77A09"/>
    <w:rsid w:val="00D77D86"/>
    <w:rsid w:val="00D77DE6"/>
    <w:rsid w:val="00D81DB0"/>
    <w:rsid w:val="00D8416C"/>
    <w:rsid w:val="00D84298"/>
    <w:rsid w:val="00D844DF"/>
    <w:rsid w:val="00D86A84"/>
    <w:rsid w:val="00D91D46"/>
    <w:rsid w:val="00D91DA4"/>
    <w:rsid w:val="00D94C09"/>
    <w:rsid w:val="00D9503A"/>
    <w:rsid w:val="00D96394"/>
    <w:rsid w:val="00D9639B"/>
    <w:rsid w:val="00DA10A4"/>
    <w:rsid w:val="00DA6924"/>
    <w:rsid w:val="00DA77F0"/>
    <w:rsid w:val="00DB2123"/>
    <w:rsid w:val="00DB21DF"/>
    <w:rsid w:val="00DB392A"/>
    <w:rsid w:val="00DB3BBC"/>
    <w:rsid w:val="00DC0D24"/>
    <w:rsid w:val="00DC1ECF"/>
    <w:rsid w:val="00DC25ED"/>
    <w:rsid w:val="00DC4FDC"/>
    <w:rsid w:val="00DC5C4E"/>
    <w:rsid w:val="00DC620C"/>
    <w:rsid w:val="00DD00CB"/>
    <w:rsid w:val="00DD0882"/>
    <w:rsid w:val="00DD259C"/>
    <w:rsid w:val="00DD296B"/>
    <w:rsid w:val="00DD3A2A"/>
    <w:rsid w:val="00DD55D5"/>
    <w:rsid w:val="00DD5612"/>
    <w:rsid w:val="00DD63BB"/>
    <w:rsid w:val="00DE1608"/>
    <w:rsid w:val="00DE413C"/>
    <w:rsid w:val="00DE58BB"/>
    <w:rsid w:val="00DE71EA"/>
    <w:rsid w:val="00DE7F18"/>
    <w:rsid w:val="00DF08B6"/>
    <w:rsid w:val="00DF11AB"/>
    <w:rsid w:val="00DF36CD"/>
    <w:rsid w:val="00E0198E"/>
    <w:rsid w:val="00E0228D"/>
    <w:rsid w:val="00E03621"/>
    <w:rsid w:val="00E05471"/>
    <w:rsid w:val="00E06F0F"/>
    <w:rsid w:val="00E10BAF"/>
    <w:rsid w:val="00E11693"/>
    <w:rsid w:val="00E1414D"/>
    <w:rsid w:val="00E154F5"/>
    <w:rsid w:val="00E17F39"/>
    <w:rsid w:val="00E20D6D"/>
    <w:rsid w:val="00E20E71"/>
    <w:rsid w:val="00E2235E"/>
    <w:rsid w:val="00E23101"/>
    <w:rsid w:val="00E25E77"/>
    <w:rsid w:val="00E309C2"/>
    <w:rsid w:val="00E3147B"/>
    <w:rsid w:val="00E31FBD"/>
    <w:rsid w:val="00E32574"/>
    <w:rsid w:val="00E3355A"/>
    <w:rsid w:val="00E356DB"/>
    <w:rsid w:val="00E40507"/>
    <w:rsid w:val="00E40DAC"/>
    <w:rsid w:val="00E414A1"/>
    <w:rsid w:val="00E41904"/>
    <w:rsid w:val="00E425F6"/>
    <w:rsid w:val="00E45705"/>
    <w:rsid w:val="00E46AA3"/>
    <w:rsid w:val="00E47437"/>
    <w:rsid w:val="00E5013E"/>
    <w:rsid w:val="00E51944"/>
    <w:rsid w:val="00E54D65"/>
    <w:rsid w:val="00E57D5A"/>
    <w:rsid w:val="00E60498"/>
    <w:rsid w:val="00E618C0"/>
    <w:rsid w:val="00E62320"/>
    <w:rsid w:val="00E65F7D"/>
    <w:rsid w:val="00E67764"/>
    <w:rsid w:val="00E7061A"/>
    <w:rsid w:val="00E7613D"/>
    <w:rsid w:val="00E77874"/>
    <w:rsid w:val="00E812EF"/>
    <w:rsid w:val="00E81442"/>
    <w:rsid w:val="00E82683"/>
    <w:rsid w:val="00E83573"/>
    <w:rsid w:val="00E8534F"/>
    <w:rsid w:val="00E85FA1"/>
    <w:rsid w:val="00E930B3"/>
    <w:rsid w:val="00E9507E"/>
    <w:rsid w:val="00E95DBE"/>
    <w:rsid w:val="00EA338A"/>
    <w:rsid w:val="00EA4150"/>
    <w:rsid w:val="00EA459A"/>
    <w:rsid w:val="00EA5AA4"/>
    <w:rsid w:val="00EA5C63"/>
    <w:rsid w:val="00EB0503"/>
    <w:rsid w:val="00EB0D59"/>
    <w:rsid w:val="00EB0F1E"/>
    <w:rsid w:val="00EB1E03"/>
    <w:rsid w:val="00EB59BB"/>
    <w:rsid w:val="00EB7491"/>
    <w:rsid w:val="00EB7A25"/>
    <w:rsid w:val="00EC0C77"/>
    <w:rsid w:val="00EC2528"/>
    <w:rsid w:val="00EC2BA0"/>
    <w:rsid w:val="00EC6A31"/>
    <w:rsid w:val="00EC7F36"/>
    <w:rsid w:val="00ED1076"/>
    <w:rsid w:val="00ED26D5"/>
    <w:rsid w:val="00ED2DE8"/>
    <w:rsid w:val="00ED368B"/>
    <w:rsid w:val="00ED5331"/>
    <w:rsid w:val="00ED5E8D"/>
    <w:rsid w:val="00ED6CBC"/>
    <w:rsid w:val="00ED6DC5"/>
    <w:rsid w:val="00ED6EF6"/>
    <w:rsid w:val="00EE3097"/>
    <w:rsid w:val="00EE318B"/>
    <w:rsid w:val="00EE388E"/>
    <w:rsid w:val="00EE4ADF"/>
    <w:rsid w:val="00EE4DCA"/>
    <w:rsid w:val="00EE648B"/>
    <w:rsid w:val="00EE685F"/>
    <w:rsid w:val="00EE77C0"/>
    <w:rsid w:val="00EF6A7C"/>
    <w:rsid w:val="00F00550"/>
    <w:rsid w:val="00F02B3B"/>
    <w:rsid w:val="00F0427E"/>
    <w:rsid w:val="00F059EE"/>
    <w:rsid w:val="00F06386"/>
    <w:rsid w:val="00F06AD5"/>
    <w:rsid w:val="00F111A8"/>
    <w:rsid w:val="00F1261E"/>
    <w:rsid w:val="00F13228"/>
    <w:rsid w:val="00F14F0C"/>
    <w:rsid w:val="00F15B21"/>
    <w:rsid w:val="00F15B58"/>
    <w:rsid w:val="00F15CE5"/>
    <w:rsid w:val="00F17CBC"/>
    <w:rsid w:val="00F2039C"/>
    <w:rsid w:val="00F222AE"/>
    <w:rsid w:val="00F2363D"/>
    <w:rsid w:val="00F25379"/>
    <w:rsid w:val="00F25AF4"/>
    <w:rsid w:val="00F26671"/>
    <w:rsid w:val="00F27C9F"/>
    <w:rsid w:val="00F3008A"/>
    <w:rsid w:val="00F308DD"/>
    <w:rsid w:val="00F33427"/>
    <w:rsid w:val="00F3628B"/>
    <w:rsid w:val="00F40B2B"/>
    <w:rsid w:val="00F4262A"/>
    <w:rsid w:val="00F43250"/>
    <w:rsid w:val="00F503A4"/>
    <w:rsid w:val="00F52663"/>
    <w:rsid w:val="00F56311"/>
    <w:rsid w:val="00F613A6"/>
    <w:rsid w:val="00F61681"/>
    <w:rsid w:val="00F62C5A"/>
    <w:rsid w:val="00F64295"/>
    <w:rsid w:val="00F650F7"/>
    <w:rsid w:val="00F679D8"/>
    <w:rsid w:val="00F70672"/>
    <w:rsid w:val="00F73A31"/>
    <w:rsid w:val="00F7554E"/>
    <w:rsid w:val="00F75719"/>
    <w:rsid w:val="00F77957"/>
    <w:rsid w:val="00F8136B"/>
    <w:rsid w:val="00F8186B"/>
    <w:rsid w:val="00F86156"/>
    <w:rsid w:val="00F866DD"/>
    <w:rsid w:val="00F90E47"/>
    <w:rsid w:val="00F9108F"/>
    <w:rsid w:val="00F91B48"/>
    <w:rsid w:val="00F92F0E"/>
    <w:rsid w:val="00F9407A"/>
    <w:rsid w:val="00FA1079"/>
    <w:rsid w:val="00FA3148"/>
    <w:rsid w:val="00FA632E"/>
    <w:rsid w:val="00FA63B7"/>
    <w:rsid w:val="00FA6BFA"/>
    <w:rsid w:val="00FA75EB"/>
    <w:rsid w:val="00FA7745"/>
    <w:rsid w:val="00FB076C"/>
    <w:rsid w:val="00FB17DA"/>
    <w:rsid w:val="00FB4B83"/>
    <w:rsid w:val="00FC008D"/>
    <w:rsid w:val="00FC4592"/>
    <w:rsid w:val="00FC48F4"/>
    <w:rsid w:val="00FC721A"/>
    <w:rsid w:val="00FC78ED"/>
    <w:rsid w:val="00FD116B"/>
    <w:rsid w:val="00FD1F33"/>
    <w:rsid w:val="00FD2688"/>
    <w:rsid w:val="00FD3168"/>
    <w:rsid w:val="00FD372F"/>
    <w:rsid w:val="00FD37CA"/>
    <w:rsid w:val="00FE18C5"/>
    <w:rsid w:val="00FE3098"/>
    <w:rsid w:val="00FE36F6"/>
    <w:rsid w:val="00FE3E7C"/>
    <w:rsid w:val="00FE46CF"/>
    <w:rsid w:val="00FE46EE"/>
    <w:rsid w:val="00FE68A8"/>
    <w:rsid w:val="00FE6A78"/>
    <w:rsid w:val="00FE6D9C"/>
    <w:rsid w:val="00FE7645"/>
    <w:rsid w:val="00FF0F6F"/>
    <w:rsid w:val="00FF1E29"/>
    <w:rsid w:val="00FF1E89"/>
    <w:rsid w:val="00FF4D3E"/>
    <w:rsid w:val="00FF6161"/>
    <w:rsid w:val="00FF7D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02D26E"/>
  <w15:docId w15:val="{B05582B5-186A-411E-AB9A-A81A54B39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nhideWhenUsed="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semiHidden="1" w:unhideWhenUsed="1" w:qFormat="1"/>
    <w:lsdException w:name="Emphasis"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03028F"/>
    <w:rPr>
      <w:rFonts w:asciiTheme="minorHAnsi" w:hAnsiTheme="minorHAnsi" w:cs="Arial"/>
    </w:rPr>
  </w:style>
  <w:style w:type="paragraph" w:styleId="Heading1">
    <w:name w:val="heading 1"/>
    <w:basedOn w:val="Normal"/>
    <w:next w:val="Normal"/>
    <w:link w:val="Heading1Char"/>
    <w:qFormat/>
    <w:rsid w:val="00AF7456"/>
    <w:pPr>
      <w:keepNext/>
      <w:keepLines/>
      <w:spacing w:before="480"/>
      <w:outlineLvl w:val="0"/>
    </w:pPr>
    <w:rPr>
      <w:rFonts w:asciiTheme="majorHAnsi" w:eastAsiaTheme="majorEastAsia" w:hAnsiTheme="majorHAnsi"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link w:val="TOC1Char"/>
    <w:autoRedefine/>
    <w:semiHidden/>
    <w:unhideWhenUsed/>
    <w:rsid w:val="003803BE"/>
    <w:pPr>
      <w:tabs>
        <w:tab w:val="right" w:leader="dot" w:pos="8630"/>
      </w:tabs>
      <w:spacing w:before="120" w:after="120"/>
    </w:pPr>
    <w:rPr>
      <w:rFonts w:ascii="Times New Roman" w:hAnsi="Times New Roman" w:cs="Times New Roman"/>
      <w:b/>
      <w:bCs/>
      <w:caps/>
    </w:rPr>
  </w:style>
  <w:style w:type="paragraph" w:styleId="TOC2">
    <w:name w:val="toc 2"/>
    <w:basedOn w:val="Normal"/>
    <w:next w:val="Normal"/>
    <w:link w:val="TOC2Char"/>
    <w:autoRedefine/>
    <w:semiHidden/>
    <w:unhideWhenUsed/>
    <w:rsid w:val="00DC5C4E"/>
    <w:pPr>
      <w:ind w:left="200"/>
    </w:pPr>
    <w:rPr>
      <w:rFonts w:ascii="Times New Roman" w:hAnsi="Times New Roman" w:cs="Times New Roman"/>
      <w:smallCaps/>
    </w:rPr>
  </w:style>
  <w:style w:type="paragraph" w:styleId="TOC3">
    <w:name w:val="toc 3"/>
    <w:basedOn w:val="Normal"/>
    <w:next w:val="Normal"/>
    <w:link w:val="TOC3Char"/>
    <w:autoRedefine/>
    <w:semiHidden/>
    <w:unhideWhenUsed/>
    <w:rsid w:val="00DC5C4E"/>
    <w:pPr>
      <w:ind w:left="400"/>
    </w:pPr>
    <w:rPr>
      <w:rFonts w:ascii="Times New Roman" w:hAnsi="Times New Roman" w:cs="Times New Roman"/>
      <w:i/>
      <w:iCs/>
    </w:rPr>
  </w:style>
  <w:style w:type="paragraph" w:customStyle="1" w:styleId="Level3">
    <w:name w:val="Level 3"/>
    <w:basedOn w:val="TOC3"/>
    <w:link w:val="Level3CharChar"/>
    <w:qFormat/>
    <w:rsid w:val="00AF7456"/>
    <w:pPr>
      <w:tabs>
        <w:tab w:val="right" w:leader="dot" w:pos="8630"/>
      </w:tabs>
    </w:pPr>
    <w:rPr>
      <w:rFonts w:asciiTheme="majorHAnsi" w:hAnsiTheme="majorHAnsi"/>
    </w:rPr>
  </w:style>
  <w:style w:type="paragraph" w:customStyle="1" w:styleId="TOCTitle">
    <w:name w:val="TOC Title"/>
    <w:basedOn w:val="Normal"/>
    <w:qFormat/>
    <w:rsid w:val="00AF7456"/>
    <w:pPr>
      <w:spacing w:after="240"/>
      <w:jc w:val="center"/>
    </w:pPr>
    <w:rPr>
      <w:rFonts w:asciiTheme="majorHAnsi" w:hAnsiTheme="majorHAnsi" w:cs="Times New Roman"/>
      <w:b/>
      <w:sz w:val="24"/>
      <w:szCs w:val="24"/>
    </w:rPr>
  </w:style>
  <w:style w:type="character" w:customStyle="1" w:styleId="TOC3Char">
    <w:name w:val="TOC 3 Char"/>
    <w:basedOn w:val="DefaultParagraphFont"/>
    <w:link w:val="TOC3"/>
    <w:semiHidden/>
    <w:rsid w:val="0003028F"/>
    <w:rPr>
      <w:i/>
      <w:iCs/>
    </w:rPr>
  </w:style>
  <w:style w:type="character" w:customStyle="1" w:styleId="Level3CharChar">
    <w:name w:val="Level 3 Char Char"/>
    <w:basedOn w:val="TOC3Char"/>
    <w:link w:val="Level3"/>
    <w:rsid w:val="00AF7456"/>
    <w:rPr>
      <w:rFonts w:asciiTheme="majorHAnsi" w:hAnsiTheme="majorHAnsi"/>
      <w:i/>
      <w:iCs/>
    </w:rPr>
  </w:style>
  <w:style w:type="paragraph" w:customStyle="1" w:styleId="Level1">
    <w:name w:val="Level 1"/>
    <w:basedOn w:val="TOC1"/>
    <w:link w:val="Level1Char"/>
    <w:qFormat/>
    <w:rsid w:val="0003028F"/>
    <w:rPr>
      <w:rFonts w:asciiTheme="majorHAnsi" w:hAnsiTheme="majorHAnsi"/>
    </w:rPr>
  </w:style>
  <w:style w:type="character" w:customStyle="1" w:styleId="TOC1Char">
    <w:name w:val="TOC 1 Char"/>
    <w:basedOn w:val="DefaultParagraphFont"/>
    <w:link w:val="TOC1"/>
    <w:semiHidden/>
    <w:rsid w:val="0003028F"/>
    <w:rPr>
      <w:b/>
      <w:bCs/>
      <w:caps/>
    </w:rPr>
  </w:style>
  <w:style w:type="character" w:customStyle="1" w:styleId="Level1Char">
    <w:name w:val="Level 1 Char"/>
    <w:basedOn w:val="TOC1Char"/>
    <w:link w:val="Level1"/>
    <w:rsid w:val="0003028F"/>
    <w:rPr>
      <w:rFonts w:asciiTheme="majorHAnsi" w:hAnsiTheme="majorHAnsi"/>
      <w:b/>
      <w:bCs/>
      <w:caps/>
    </w:rPr>
  </w:style>
  <w:style w:type="paragraph" w:customStyle="1" w:styleId="Level2">
    <w:name w:val="Level 2"/>
    <w:basedOn w:val="TOC2"/>
    <w:link w:val="Level2Char"/>
    <w:qFormat/>
    <w:rsid w:val="00AF7456"/>
    <w:pPr>
      <w:tabs>
        <w:tab w:val="right" w:leader="dot" w:pos="8630"/>
      </w:tabs>
    </w:pPr>
    <w:rPr>
      <w:rFonts w:asciiTheme="majorHAnsi" w:hAnsiTheme="majorHAnsi"/>
      <w:color w:val="000000"/>
    </w:rPr>
  </w:style>
  <w:style w:type="character" w:customStyle="1" w:styleId="TOC2Char">
    <w:name w:val="TOC 2 Char"/>
    <w:basedOn w:val="DefaultParagraphFont"/>
    <w:link w:val="TOC2"/>
    <w:semiHidden/>
    <w:rsid w:val="0003028F"/>
    <w:rPr>
      <w:smallCaps/>
    </w:rPr>
  </w:style>
  <w:style w:type="character" w:customStyle="1" w:styleId="Level2Char">
    <w:name w:val="Level 2 Char"/>
    <w:basedOn w:val="TOC2Char"/>
    <w:link w:val="Level2"/>
    <w:rsid w:val="00AF7456"/>
    <w:rPr>
      <w:rFonts w:asciiTheme="majorHAnsi" w:hAnsiTheme="majorHAnsi"/>
      <w:smallCaps/>
      <w:color w:val="000000"/>
    </w:rPr>
  </w:style>
  <w:style w:type="character" w:customStyle="1" w:styleId="Heading1Char">
    <w:name w:val="Heading 1 Char"/>
    <w:basedOn w:val="DefaultParagraphFont"/>
    <w:link w:val="Heading1"/>
    <w:rsid w:val="00AF7456"/>
    <w:rPr>
      <w:rFonts w:asciiTheme="majorHAnsi" w:eastAsiaTheme="majorEastAsia" w:hAnsiTheme="majorHAnsi" w:cstheme="majorBidi"/>
      <w:b/>
      <w:bCs/>
      <w:sz w:val="28"/>
      <w:szCs w:val="28"/>
    </w:rPr>
  </w:style>
  <w:style w:type="character" w:styleId="PlaceholderText">
    <w:name w:val="Placeholder Text"/>
    <w:basedOn w:val="DefaultParagraphFont"/>
    <w:uiPriority w:val="99"/>
    <w:semiHidden/>
    <w:rsid w:val="00AF7456"/>
    <w:rPr>
      <w:color w:val="808080"/>
    </w:rPr>
  </w:style>
  <w:style w:type="paragraph" w:styleId="BalloonText">
    <w:name w:val="Balloon Text"/>
    <w:basedOn w:val="Normal"/>
    <w:link w:val="BalloonTextChar"/>
    <w:semiHidden/>
    <w:unhideWhenUsed/>
    <w:rsid w:val="00AF7456"/>
    <w:rPr>
      <w:rFonts w:ascii="Tahoma" w:hAnsi="Tahoma" w:cs="Tahoma"/>
      <w:sz w:val="16"/>
      <w:szCs w:val="16"/>
    </w:rPr>
  </w:style>
  <w:style w:type="character" w:customStyle="1" w:styleId="BalloonTextChar">
    <w:name w:val="Balloon Text Char"/>
    <w:basedOn w:val="DefaultParagraphFont"/>
    <w:link w:val="BalloonText"/>
    <w:semiHidden/>
    <w:rsid w:val="00AF7456"/>
    <w:rPr>
      <w:rFonts w:ascii="Tahoma" w:hAnsi="Tahoma" w:cs="Tahoma"/>
      <w:sz w:val="16"/>
      <w:szCs w:val="16"/>
    </w:rPr>
  </w:style>
  <w:style w:type="paragraph" w:styleId="NoSpacing">
    <w:name w:val="No Spacing"/>
    <w:link w:val="NoSpacingChar"/>
    <w:uiPriority w:val="1"/>
    <w:qFormat/>
    <w:rsid w:val="007F139D"/>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7F139D"/>
    <w:rPr>
      <w:rFonts w:asciiTheme="minorHAnsi" w:eastAsiaTheme="minorEastAsia" w:hAnsiTheme="minorHAnsi" w:cstheme="minorBidi"/>
      <w:sz w:val="22"/>
      <w:szCs w:val="22"/>
    </w:rPr>
  </w:style>
  <w:style w:type="paragraph" w:styleId="ListParagraph">
    <w:name w:val="List Paragraph"/>
    <w:basedOn w:val="Normal"/>
    <w:uiPriority w:val="34"/>
    <w:unhideWhenUsed/>
    <w:qFormat/>
    <w:rsid w:val="00E32574"/>
    <w:pPr>
      <w:ind w:left="720"/>
      <w:contextualSpacing/>
    </w:pPr>
  </w:style>
  <w:style w:type="character" w:styleId="Hyperlink">
    <w:name w:val="Hyperlink"/>
    <w:basedOn w:val="DefaultParagraphFont"/>
    <w:uiPriority w:val="99"/>
    <w:unhideWhenUsed/>
    <w:rsid w:val="00670096"/>
    <w:rPr>
      <w:color w:val="0000FF" w:themeColor="hyperlink"/>
      <w:u w:val="single"/>
    </w:rPr>
  </w:style>
  <w:style w:type="paragraph" w:styleId="Header">
    <w:name w:val="header"/>
    <w:basedOn w:val="Normal"/>
    <w:link w:val="HeaderChar"/>
    <w:uiPriority w:val="99"/>
    <w:unhideWhenUsed/>
    <w:rsid w:val="008F53D5"/>
    <w:pPr>
      <w:tabs>
        <w:tab w:val="center" w:pos="4513"/>
        <w:tab w:val="right" w:pos="9026"/>
      </w:tabs>
    </w:pPr>
  </w:style>
  <w:style w:type="character" w:customStyle="1" w:styleId="HeaderChar">
    <w:name w:val="Header Char"/>
    <w:basedOn w:val="DefaultParagraphFont"/>
    <w:link w:val="Header"/>
    <w:uiPriority w:val="99"/>
    <w:rsid w:val="008F53D5"/>
    <w:rPr>
      <w:rFonts w:asciiTheme="minorHAnsi" w:hAnsiTheme="minorHAnsi" w:cs="Arial"/>
    </w:rPr>
  </w:style>
  <w:style w:type="paragraph" w:styleId="Footer">
    <w:name w:val="footer"/>
    <w:basedOn w:val="Normal"/>
    <w:link w:val="FooterChar"/>
    <w:uiPriority w:val="99"/>
    <w:unhideWhenUsed/>
    <w:rsid w:val="008F53D5"/>
    <w:pPr>
      <w:tabs>
        <w:tab w:val="center" w:pos="4513"/>
        <w:tab w:val="right" w:pos="9026"/>
      </w:tabs>
    </w:pPr>
  </w:style>
  <w:style w:type="character" w:customStyle="1" w:styleId="FooterChar">
    <w:name w:val="Footer Char"/>
    <w:basedOn w:val="DefaultParagraphFont"/>
    <w:link w:val="Footer"/>
    <w:uiPriority w:val="99"/>
    <w:rsid w:val="008F53D5"/>
    <w:rPr>
      <w:rFonts w:asciiTheme="minorHAnsi" w:hAnsiTheme="minorHAnsi"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1452902">
      <w:bodyDiv w:val="1"/>
      <w:marLeft w:val="0"/>
      <w:marRight w:val="0"/>
      <w:marTop w:val="0"/>
      <w:marBottom w:val="0"/>
      <w:divBdr>
        <w:top w:val="none" w:sz="0" w:space="0" w:color="auto"/>
        <w:left w:val="none" w:sz="0" w:space="0" w:color="auto"/>
        <w:bottom w:val="none" w:sz="0" w:space="0" w:color="auto"/>
        <w:right w:val="none" w:sz="0" w:space="0" w:color="auto"/>
      </w:divBdr>
    </w:div>
    <w:div w:id="536937108">
      <w:bodyDiv w:val="1"/>
      <w:marLeft w:val="0"/>
      <w:marRight w:val="0"/>
      <w:marTop w:val="0"/>
      <w:marBottom w:val="0"/>
      <w:divBdr>
        <w:top w:val="none" w:sz="0" w:space="0" w:color="auto"/>
        <w:left w:val="none" w:sz="0" w:space="0" w:color="auto"/>
        <w:bottom w:val="none" w:sz="0" w:space="0" w:color="auto"/>
        <w:right w:val="none" w:sz="0" w:space="0" w:color="auto"/>
      </w:divBdr>
      <w:divsChild>
        <w:div w:id="399180771">
          <w:marLeft w:val="1296"/>
          <w:marRight w:val="0"/>
          <w:marTop w:val="40"/>
          <w:marBottom w:val="80"/>
          <w:divBdr>
            <w:top w:val="none" w:sz="0" w:space="0" w:color="auto"/>
            <w:left w:val="none" w:sz="0" w:space="0" w:color="auto"/>
            <w:bottom w:val="none" w:sz="0" w:space="0" w:color="auto"/>
            <w:right w:val="none" w:sz="0" w:space="0" w:color="auto"/>
          </w:divBdr>
        </w:div>
      </w:divsChild>
    </w:div>
    <w:div w:id="862396927">
      <w:bodyDiv w:val="1"/>
      <w:marLeft w:val="0"/>
      <w:marRight w:val="0"/>
      <w:marTop w:val="0"/>
      <w:marBottom w:val="0"/>
      <w:divBdr>
        <w:top w:val="none" w:sz="0" w:space="0" w:color="auto"/>
        <w:left w:val="none" w:sz="0" w:space="0" w:color="auto"/>
        <w:bottom w:val="none" w:sz="0" w:space="0" w:color="auto"/>
        <w:right w:val="none" w:sz="0" w:space="0" w:color="auto"/>
      </w:divBdr>
      <w:divsChild>
        <w:div w:id="849368531">
          <w:marLeft w:val="144"/>
          <w:marRight w:val="0"/>
          <w:marTop w:val="240"/>
          <w:marBottom w:val="40"/>
          <w:divBdr>
            <w:top w:val="none" w:sz="0" w:space="0" w:color="auto"/>
            <w:left w:val="none" w:sz="0" w:space="0" w:color="auto"/>
            <w:bottom w:val="none" w:sz="0" w:space="0" w:color="auto"/>
            <w:right w:val="none" w:sz="0" w:space="0" w:color="auto"/>
          </w:divBdr>
        </w:div>
      </w:divsChild>
    </w:div>
    <w:div w:id="1871340428">
      <w:bodyDiv w:val="1"/>
      <w:marLeft w:val="0"/>
      <w:marRight w:val="0"/>
      <w:marTop w:val="0"/>
      <w:marBottom w:val="0"/>
      <w:divBdr>
        <w:top w:val="none" w:sz="0" w:space="0" w:color="auto"/>
        <w:left w:val="none" w:sz="0" w:space="0" w:color="auto"/>
        <w:bottom w:val="none" w:sz="0" w:space="0" w:color="auto"/>
        <w:right w:val="none" w:sz="0" w:space="0" w:color="auto"/>
      </w:divBdr>
      <w:divsChild>
        <w:div w:id="1034502635">
          <w:marLeft w:val="144"/>
          <w:marRight w:val="0"/>
          <w:marTop w:val="240"/>
          <w:marBottom w:val="40"/>
          <w:divBdr>
            <w:top w:val="none" w:sz="0" w:space="0" w:color="auto"/>
            <w:left w:val="none" w:sz="0" w:space="0" w:color="auto"/>
            <w:bottom w:val="none" w:sz="0" w:space="0" w:color="auto"/>
            <w:right w:val="none" w:sz="0" w:space="0" w:color="auto"/>
          </w:divBdr>
        </w:div>
      </w:divsChild>
    </w:div>
    <w:div w:id="1966307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hyperlink" Target="http://www.bbc.com/new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1.jpeg"/><Relationship Id="rId17" Type="http://schemas.openxmlformats.org/officeDocument/2006/relationships/hyperlink" Target="https://scholar.google.com.ua/citations?user=8FfuLGUAAAAJ&amp;hl=uk&amp;oi=sra" TargetMode="External"/><Relationship Id="rId2" Type="http://schemas.openxmlformats.org/officeDocument/2006/relationships/customXml" Target="../customXml/item2.xml"/><Relationship Id="rId16" Type="http://schemas.openxmlformats.org/officeDocument/2006/relationships/hyperlink" Target="https://scholar.google.com.ua/citations?user=vl9QWmsAAAAJ&amp;hl=uk&amp;oi=sra"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cholar.google.com.ua/citations?user=8FfuLGUAAAAJ&amp;hl=uk&amp;oi=sra" TargetMode="External"/><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hyperlink" Target="https://scholar.google.com.ua/citations?user=vl9QWmsAAAAJ&amp;hl=uk&amp;oi=sra" TargetMode="External"/><Relationship Id="rId19" Type="http://schemas.openxmlformats.org/officeDocument/2006/relationships/hyperlink" Target="http://www.economist.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onny\AppData\Roaming\Microsoft\Templates\Table%20of%20Contents%20(Formal%20design).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Table of Contents">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Dissertation </PublishDate>
  <Abstract/>
  <CompanyAddress/>
  <CompanyPhone/>
  <CompanyFax/>
  <CompanyEmail/>
</CoverPage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0740C4-4E7B-41EF-951E-E1C42950B101}">
  <ds:schemaRefs>
    <ds:schemaRef ds:uri="http://schemas.microsoft.com/sharepoint/v3/contenttype/forms"/>
  </ds:schemaRefs>
</ds:datastoreItem>
</file>

<file path=customXml/itemProps3.xml><?xml version="1.0" encoding="utf-8"?>
<ds:datastoreItem xmlns:ds="http://schemas.openxmlformats.org/officeDocument/2006/customXml" ds:itemID="{790783B9-C4BA-4F9C-925C-018D4FAF94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Table of Contents (Formal design)</Template>
  <TotalTime>1035</TotalTime>
  <Pages>15</Pages>
  <Words>2187</Words>
  <Characters>12469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Table of Contents (Formal design)</vt:lpstr>
    </vt:vector>
  </TitlesOfParts>
  <Company>1900732</Company>
  <LinksUpToDate>false</LinksUpToDate>
  <CharactersWithSpaces>14627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Table of Contents (Formal design)</dc:title>
  <dc:subject>A critical analysis of all-inclusive holidays destroying host communities.</dc:subject>
  <dc:creator>Sonny Hawkins</dc:creator>
  <cp:keywords/>
  <cp:lastModifiedBy>Sonny Hawkins</cp:lastModifiedBy>
  <cp:revision>88</cp:revision>
  <dcterms:created xsi:type="dcterms:W3CDTF">2019-10-13T18:40:00Z</dcterms:created>
  <dcterms:modified xsi:type="dcterms:W3CDTF">2019-11-17T19:03:00Z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TC102218411033</vt:lpwstr>
  </property>
</Properties>
</file>