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0C670B8" w14:textId="6353DCD3" w:rsidR="00DB467F" w:rsidRDefault="00000000">
      <w:pPr>
        <w:jc w:val="center"/>
      </w:pPr>
      <w:r>
        <w:rPr>
          <w:b/>
          <w:sz w:val="44"/>
        </w:rPr>
        <w:br/>
      </w:r>
      <w:r>
        <w:rPr>
          <w:b/>
          <w:sz w:val="44"/>
        </w:rPr>
        <w:br/>
        <w:t>BUSINESS IMPROVEMENT REPORT</w:t>
      </w:r>
      <w:r>
        <w:rPr>
          <w:b/>
          <w:sz w:val="44"/>
        </w:rPr>
        <w:br/>
      </w:r>
      <w:r>
        <w:rPr>
          <w:b/>
        </w:rPr>
        <w:t>Basil’s Bakery</w:t>
      </w:r>
      <w:r>
        <w:rPr>
          <w:b/>
        </w:rPr>
        <w:br/>
      </w:r>
      <w:r>
        <w:br/>
      </w:r>
      <w:r>
        <w:br/>
        <w:t xml:space="preserve">Module: </w:t>
      </w:r>
      <w:r w:rsidR="00076E38" w:rsidRPr="00076E38">
        <w:rPr>
          <w:b/>
          <w:bCs/>
        </w:rPr>
        <w:t>LCLM4004</w:t>
      </w:r>
      <w:r w:rsidRPr="00076E38">
        <w:rPr>
          <w:b/>
          <w:bCs/>
        </w:rPr>
        <w:br/>
      </w:r>
      <w:r>
        <w:t xml:space="preserve">Assignment Title: </w:t>
      </w:r>
      <w:r w:rsidRPr="00076E38">
        <w:rPr>
          <w:b/>
          <w:bCs/>
        </w:rPr>
        <w:t>Business Problem-Solving Report</w:t>
      </w:r>
      <w:r>
        <w:br/>
        <w:t xml:space="preserve">Student Name: </w:t>
      </w:r>
      <w:r w:rsidR="00076E38" w:rsidRPr="00076E38">
        <w:rPr>
          <w:b/>
          <w:bCs/>
        </w:rPr>
        <w:t>Tahmina Aktar Haque</w:t>
      </w:r>
      <w:r>
        <w:br/>
        <w:t>Student ID</w:t>
      </w:r>
      <w:r w:rsidRPr="000B5EAA">
        <w:rPr>
          <w:b/>
          <w:bCs/>
          <w:u w:val="single"/>
        </w:rPr>
        <w:t xml:space="preserve">: </w:t>
      </w:r>
      <w:r w:rsidR="00076E38" w:rsidRPr="000B5EAA">
        <w:rPr>
          <w:b/>
          <w:bCs/>
          <w:u w:val="single"/>
        </w:rPr>
        <w:t>2528850</w:t>
      </w:r>
      <w:r>
        <w:br/>
        <w:t xml:space="preserve">Lecturer: </w:t>
      </w:r>
      <w:r w:rsidR="00894A26">
        <w:t>TOYIN ADISA</w:t>
      </w:r>
      <w:r>
        <w:br/>
        <w:t>Date: ____</w:t>
      </w:r>
      <w:r w:rsidR="002D7B01">
        <w:t>16.08.2026</w:t>
      </w:r>
      <w:r>
        <w:t>_____________________________</w:t>
      </w:r>
    </w:p>
    <w:p w14:paraId="67DF19E9" w14:textId="77777777" w:rsidR="00DB467F" w:rsidRDefault="00000000">
      <w:r>
        <w:br w:type="page"/>
      </w:r>
    </w:p>
    <w:p w14:paraId="74F1DC07" w14:textId="77777777" w:rsidR="00DB467F" w:rsidRDefault="00000000">
      <w:pPr>
        <w:pStyle w:val="Heading1"/>
      </w:pPr>
      <w:r>
        <w:t>Contents</w:t>
      </w:r>
    </w:p>
    <w:p w14:paraId="7D92F751" w14:textId="77777777" w:rsidR="00DB467F" w:rsidRDefault="00000000">
      <w:r>
        <w:t>Executive Summary</w:t>
      </w:r>
    </w:p>
    <w:p w14:paraId="0A26EB85" w14:textId="77777777" w:rsidR="00DB467F" w:rsidRDefault="00000000">
      <w:r>
        <w:t>1. Introduction and Overview of the Problem</w:t>
      </w:r>
    </w:p>
    <w:p w14:paraId="122601FE" w14:textId="77777777" w:rsidR="00DB467F" w:rsidRDefault="00000000">
      <w:r>
        <w:t>2. Proposed Solutions</w:t>
      </w:r>
    </w:p>
    <w:p w14:paraId="57273B59" w14:textId="77777777" w:rsidR="00DB467F" w:rsidRDefault="00000000">
      <w:r>
        <w:t>3a. PMI Evaluation</w:t>
      </w:r>
    </w:p>
    <w:p w14:paraId="171CA984" w14:textId="77777777" w:rsidR="00DB467F" w:rsidRDefault="00000000">
      <w:r>
        <w:t>3b. PMI Results and Preferred Solution</w:t>
      </w:r>
    </w:p>
    <w:p w14:paraId="419FDACF" w14:textId="77777777" w:rsidR="00DB467F" w:rsidRDefault="00000000">
      <w:r>
        <w:t>4a. Risk Analysis</w:t>
      </w:r>
    </w:p>
    <w:p w14:paraId="2C9A1755" w14:textId="77777777" w:rsidR="00DB467F" w:rsidRDefault="00000000">
      <w:r>
        <w:t>4b. Feasibility of the Selected Solution</w:t>
      </w:r>
    </w:p>
    <w:p w14:paraId="2E7DF371" w14:textId="77777777" w:rsidR="00DB467F" w:rsidRDefault="00000000">
      <w:r>
        <w:t>5a. Implementation Plan</w:t>
      </w:r>
    </w:p>
    <w:p w14:paraId="30F10E8B" w14:textId="77777777" w:rsidR="00DB467F" w:rsidRDefault="00000000">
      <w:r>
        <w:t>5b. Rationale for Implementation Activities</w:t>
      </w:r>
    </w:p>
    <w:p w14:paraId="2AC7B1D4" w14:textId="77777777" w:rsidR="00DB467F" w:rsidRDefault="00000000">
      <w:r>
        <w:t>6a. KPI and SMART Objectives</w:t>
      </w:r>
    </w:p>
    <w:p w14:paraId="49FDE8DB" w14:textId="77777777" w:rsidR="00DB467F" w:rsidRDefault="00000000">
      <w:r>
        <w:t>6b. Monitoring and Evaluation</w:t>
      </w:r>
    </w:p>
    <w:p w14:paraId="2CDB0768" w14:textId="77777777" w:rsidR="00DB467F" w:rsidRDefault="00000000">
      <w:r>
        <w:t>7. Key Findings</w:t>
      </w:r>
    </w:p>
    <w:p w14:paraId="69B7DF32" w14:textId="77777777" w:rsidR="00DB467F" w:rsidRDefault="00000000">
      <w:r>
        <w:t>References</w:t>
      </w:r>
    </w:p>
    <w:p w14:paraId="4DFA66C4" w14:textId="77777777" w:rsidR="00DB467F" w:rsidRDefault="00000000">
      <w:r>
        <w:t>Appendix 1 – PMI Evaluation Tables</w:t>
      </w:r>
    </w:p>
    <w:p w14:paraId="1A4552BC" w14:textId="77777777" w:rsidR="00DB467F" w:rsidRDefault="00000000">
      <w:r>
        <w:t>Appendix 2 – Risk Analysis Table</w:t>
      </w:r>
    </w:p>
    <w:p w14:paraId="7083AE7E" w14:textId="77777777" w:rsidR="00DB467F" w:rsidRDefault="00000000">
      <w:r>
        <w:br w:type="page"/>
      </w:r>
    </w:p>
    <w:p w14:paraId="06C9FA75" w14:textId="77777777" w:rsidR="00DB467F" w:rsidRDefault="00000000">
      <w:pPr>
        <w:pStyle w:val="Heading1"/>
      </w:pPr>
      <w:r>
        <w:t>Executive Summary</w:t>
      </w:r>
    </w:p>
    <w:p w14:paraId="0D9A1686" w14:textId="77777777" w:rsidR="00DB467F" w:rsidRDefault="00000000">
      <w:r>
        <w:t>Basil’s Bakery is a small independent bakery in a Coventry retail park. The business has built its reputation around contemporary cakes, pastries and breads made with high-quality organic ingredients. Although annual sales increased after the business opened in 2015, the COVID-19 lockdown caused a major fall in footfall and sales in 2020. More importantly, performance did not return to pre-pandemic levels. From 2023 to 2025, sales remained approximately 25% below the 2019 level. The main causes are reduced retail-park footfall, closure of neighbouring shops, redundancies among local workers and increased home working. At the same time, Basil faces higher rent, business rates, insurance and unpredictable organic ingredient costs. This report evaluates two solutions: an online pre-order and local delivery service, and a corporate catering and subscription service. PMI analysis recommends the first option because it responds directly to existing customer requests and can extend the bakery’s market beyond physical footfall.</w:t>
      </w:r>
    </w:p>
    <w:p w14:paraId="3244B7B9" w14:textId="77777777" w:rsidR="00C22C00" w:rsidRDefault="00C22C00"/>
    <w:p w14:paraId="6B5ED91C" w14:textId="77777777" w:rsidR="00DB467F" w:rsidRDefault="00000000">
      <w:pPr>
        <w:pStyle w:val="Heading1"/>
      </w:pPr>
      <w:r>
        <w:t>1. Introduction and Overview of the Problem</w:t>
      </w:r>
    </w:p>
    <w:p w14:paraId="30BBFD7C" w14:textId="77777777" w:rsidR="00DB467F" w:rsidRDefault="00000000">
      <w:r>
        <w:t>Basil’s Bakery was established in 2015 and initially benefited from increasing annual sales. Its location attracts shoppers as well as office and warehouse workers from the adjacent industrial site. However, the business model is now under pressure. The retail park has become quieter than it was in 2019, some neighbouring shops have closed and some former customers have either lost their jobs or now work from home. Consequently, fewer people visit the bakery for lunch or other purchases.</w:t>
      </w:r>
    </w:p>
    <w:p w14:paraId="2CAC6663" w14:textId="6CE09BDC" w:rsidR="00651121" w:rsidRDefault="00000000" w:rsidP="00651121">
      <w:r>
        <w:t>The case also identifies an operational problem: customers have requested delivery and pre-ordering, but Basil cannot currently provide delivery and cannot always fulfil pre-orders during busy periods. Therefore, the central problem is not simply falling sales; it is the bakery’s dependence on physical footfall and a sales process that does not fully respond to changing customer behaviour. A suitable solution should increase access to customers, improve convenience and support more predictable production while remaining affordable for a small independent business.</w:t>
      </w:r>
    </w:p>
    <w:p w14:paraId="3E834939" w14:textId="77777777" w:rsidR="00651121" w:rsidRDefault="00651121">
      <w:pPr>
        <w:pStyle w:val="Heading1"/>
      </w:pPr>
    </w:p>
    <w:p w14:paraId="6F3C7D8D" w14:textId="4D9CD4B7" w:rsidR="00DB467F" w:rsidRDefault="00000000">
      <w:pPr>
        <w:pStyle w:val="Heading1"/>
      </w:pPr>
      <w:r>
        <w:t>2. Proposed Solutions</w:t>
      </w:r>
    </w:p>
    <w:p w14:paraId="7EA96F99" w14:textId="77777777" w:rsidR="00DB467F" w:rsidRDefault="00000000">
      <w:pPr>
        <w:pStyle w:val="Heading2"/>
      </w:pPr>
      <w:r>
        <w:t>Solution 1: Online Pre-order and Local Delivery</w:t>
      </w:r>
    </w:p>
    <w:p w14:paraId="452B37A5" w14:textId="77777777" w:rsidR="00DB467F" w:rsidRDefault="00000000">
      <w:r>
        <w:t>The first solution is to introduce a simple online ordering system combined with local delivery and scheduled collection. Customers could order bread, pastries, cakes and lunch products in advance and choose a collection slot or delivery within a limited Coventry area. This directly addresses requests already made by loyal customers. It would also make the bakery accessible to people working from home who no longer visit the retail park regularly.</w:t>
      </w:r>
    </w:p>
    <w:p w14:paraId="2602808C" w14:textId="77777777" w:rsidR="00DB467F" w:rsidRDefault="00000000">
      <w:r>
        <w:t>Pre-orders would improve demand forecasting. Basil could use advance orders to plan production and reduce the risk of producing too much unsold stock. A delivery charge and minimum order value could protect profit margins. The service should initially operate on selected days and within a limited area, allowing Basil to test demand without making a large investment. In the longer term, online ordering could support customer databases, loyalty offers and targeted digital marketing (Kotler et al., 2022).</w:t>
      </w:r>
    </w:p>
    <w:p w14:paraId="6A3812F7" w14:textId="77777777" w:rsidR="00651121" w:rsidRDefault="00651121">
      <w:pPr>
        <w:pStyle w:val="Heading2"/>
      </w:pPr>
    </w:p>
    <w:p w14:paraId="490A38E6" w14:textId="59714A31" w:rsidR="00DB467F" w:rsidRDefault="00000000">
      <w:pPr>
        <w:pStyle w:val="Heading2"/>
      </w:pPr>
      <w:r>
        <w:t>Solution 2: Corporate Catering and Subscription Service</w:t>
      </w:r>
    </w:p>
    <w:p w14:paraId="2835B8AE" w14:textId="77777777" w:rsidR="00DB467F" w:rsidRDefault="00000000">
      <w:r>
        <w:t>The second solution is to develop a B2B corporate catering and subscription service aimed at nearby offices, warehouses and other organisations. Basil could offer breakfast boxes, pastry trays, lunch packages, cakes and meeting catering. Businesses could place recurring weekly or monthly orders, creating a more predictable revenue stream.</w:t>
      </w:r>
    </w:p>
    <w:p w14:paraId="2FFABEFB" w14:textId="77777777" w:rsidR="00DB467F" w:rsidRDefault="00000000">
      <w:r>
        <w:t>This solution makes use of Basil’s existing products and the bakery’s location near an industrial area. It could also reduce dependence on individual retail customers. However, the approach would require active sales and marketing, relationship management and potentially more structured delivery arrangements. Corporate customers may negotiate prices or require discounts, which could reduce margins. It may also take time to secure enough contracts. Nevertheless, successful subscriptions could provide stable repeat business and create opportunities for larger event orders.</w:t>
      </w:r>
    </w:p>
    <w:p w14:paraId="1D3E53A0" w14:textId="77777777" w:rsidR="00651121" w:rsidRDefault="00651121">
      <w:pPr>
        <w:pStyle w:val="Heading1"/>
      </w:pPr>
    </w:p>
    <w:p w14:paraId="417D7FDF" w14:textId="043C6D6B" w:rsidR="00DB467F" w:rsidRDefault="00000000">
      <w:pPr>
        <w:pStyle w:val="Heading1"/>
      </w:pPr>
      <w:r>
        <w:t>3a. PMI Evaluation</w:t>
      </w:r>
    </w:p>
    <w:p w14:paraId="069F5BF1" w14:textId="77777777" w:rsidR="00DB467F" w:rsidRDefault="00000000">
      <w:r>
        <w:t>A PMI analysis was used to compare the alternatives. The PMI technique considers the Plus, Minus and Interesting aspects of an option (de Bono, 1992). Each factor is scored from 1 to 5. For Plus and Interesting, 5 represents a very strong benefit or opportunity. For Minus, 5 represents a major disadvantage or risk. The overall PMI score is calculated as: Plus total + Interesting total – Minus total.</w:t>
      </w:r>
    </w:p>
    <w:p w14:paraId="52DBC144" w14:textId="77777777" w:rsidR="00651121" w:rsidRDefault="00651121">
      <w:pPr>
        <w:pStyle w:val="Heading1"/>
      </w:pPr>
    </w:p>
    <w:p w14:paraId="2A96DC6E" w14:textId="7B1AEBFA" w:rsidR="00DB467F" w:rsidRDefault="00000000">
      <w:pPr>
        <w:pStyle w:val="Heading1"/>
      </w:pPr>
      <w:r>
        <w:t>Appendix 1 – PMI Evaluation Tables</w:t>
      </w:r>
    </w:p>
    <w:p w14:paraId="2CD9E40C" w14:textId="77777777" w:rsidR="00651121" w:rsidRDefault="00651121"/>
    <w:p w14:paraId="7893446B" w14:textId="2B7B1B7A" w:rsidR="00DB467F" w:rsidRDefault="00000000" w:rsidP="00651121">
      <w:pPr>
        <w:jc w:val="right"/>
        <w:rPr>
          <w:b/>
          <w:bCs/>
          <w:u w:val="single"/>
        </w:rPr>
      </w:pPr>
      <w:r w:rsidRPr="00651121">
        <w:rPr>
          <w:b/>
          <w:bCs/>
          <w:u w:val="single"/>
        </w:rPr>
        <w:t>Solution 1: Online Pre-order and Local Delivery</w:t>
      </w:r>
    </w:p>
    <w:p w14:paraId="28C4DA2D" w14:textId="77777777" w:rsidR="00651121" w:rsidRPr="00651121" w:rsidRDefault="00651121">
      <w:pPr>
        <w:rPr>
          <w:b/>
          <w:bCs/>
          <w:u w:val="single"/>
        </w:rPr>
      </w:pPr>
    </w:p>
    <w:tbl>
      <w:tblPr>
        <w:tblStyle w:val="TableGrid"/>
        <w:tblW w:w="0" w:type="auto"/>
        <w:jc w:val="center"/>
        <w:tblLook w:val="04A0" w:firstRow="1" w:lastRow="0" w:firstColumn="1" w:lastColumn="0" w:noHBand="0" w:noVBand="1"/>
      </w:tblPr>
      <w:tblGrid>
        <w:gridCol w:w="1606"/>
        <w:gridCol w:w="1606"/>
        <w:gridCol w:w="1607"/>
        <w:gridCol w:w="1606"/>
        <w:gridCol w:w="1607"/>
        <w:gridCol w:w="1606"/>
      </w:tblGrid>
      <w:tr w:rsidR="00DB467F" w14:paraId="765DBD6F" w14:textId="77777777">
        <w:trPr>
          <w:jc w:val="center"/>
        </w:trPr>
        <w:tc>
          <w:tcPr>
            <w:tcW w:w="1608" w:type="dxa"/>
            <w:shd w:val="clear" w:color="auto" w:fill="D9EAF7"/>
            <w:vAlign w:val="center"/>
          </w:tcPr>
          <w:p w14:paraId="44B4C29E" w14:textId="77777777" w:rsidR="00DB467F" w:rsidRDefault="00000000">
            <w:r>
              <w:rPr>
                <w:b/>
                <w:sz w:val="18"/>
              </w:rPr>
              <w:t>Plus</w:t>
            </w:r>
          </w:p>
        </w:tc>
        <w:tc>
          <w:tcPr>
            <w:tcW w:w="1608" w:type="dxa"/>
            <w:shd w:val="clear" w:color="auto" w:fill="D9EAF7"/>
            <w:vAlign w:val="center"/>
          </w:tcPr>
          <w:p w14:paraId="659B0A14" w14:textId="77777777" w:rsidR="00DB467F" w:rsidRDefault="00000000">
            <w:r>
              <w:rPr>
                <w:b/>
                <w:sz w:val="18"/>
              </w:rPr>
              <w:t>Score</w:t>
            </w:r>
          </w:p>
        </w:tc>
        <w:tc>
          <w:tcPr>
            <w:tcW w:w="1608" w:type="dxa"/>
            <w:shd w:val="clear" w:color="auto" w:fill="D9EAF7"/>
            <w:vAlign w:val="center"/>
          </w:tcPr>
          <w:p w14:paraId="07DE8393" w14:textId="77777777" w:rsidR="00DB467F" w:rsidRDefault="00000000">
            <w:r>
              <w:rPr>
                <w:b/>
                <w:sz w:val="18"/>
              </w:rPr>
              <w:t>Minus</w:t>
            </w:r>
          </w:p>
        </w:tc>
        <w:tc>
          <w:tcPr>
            <w:tcW w:w="1608" w:type="dxa"/>
            <w:shd w:val="clear" w:color="auto" w:fill="D9EAF7"/>
            <w:vAlign w:val="center"/>
          </w:tcPr>
          <w:p w14:paraId="7E6A5DDD" w14:textId="77777777" w:rsidR="00DB467F" w:rsidRDefault="00000000">
            <w:r>
              <w:rPr>
                <w:b/>
                <w:sz w:val="18"/>
              </w:rPr>
              <w:t>Score</w:t>
            </w:r>
          </w:p>
        </w:tc>
        <w:tc>
          <w:tcPr>
            <w:tcW w:w="1608" w:type="dxa"/>
            <w:shd w:val="clear" w:color="auto" w:fill="D9EAF7"/>
            <w:vAlign w:val="center"/>
          </w:tcPr>
          <w:p w14:paraId="519FE1B8" w14:textId="77777777" w:rsidR="00DB467F" w:rsidRDefault="00000000">
            <w:r>
              <w:rPr>
                <w:b/>
                <w:sz w:val="18"/>
              </w:rPr>
              <w:t>Interesting</w:t>
            </w:r>
          </w:p>
        </w:tc>
        <w:tc>
          <w:tcPr>
            <w:tcW w:w="1608" w:type="dxa"/>
            <w:shd w:val="clear" w:color="auto" w:fill="D9EAF7"/>
            <w:vAlign w:val="center"/>
          </w:tcPr>
          <w:p w14:paraId="7DA32209" w14:textId="77777777" w:rsidR="00DB467F" w:rsidRDefault="00000000">
            <w:r>
              <w:rPr>
                <w:b/>
                <w:sz w:val="18"/>
              </w:rPr>
              <w:t>Score</w:t>
            </w:r>
          </w:p>
        </w:tc>
      </w:tr>
      <w:tr w:rsidR="00DB467F" w14:paraId="1D7E5372" w14:textId="77777777">
        <w:trPr>
          <w:jc w:val="center"/>
        </w:trPr>
        <w:tc>
          <w:tcPr>
            <w:tcW w:w="1608" w:type="dxa"/>
            <w:vAlign w:val="center"/>
          </w:tcPr>
          <w:p w14:paraId="0539496F" w14:textId="77777777" w:rsidR="00DB467F" w:rsidRDefault="00000000">
            <w:r>
              <w:rPr>
                <w:sz w:val="18"/>
              </w:rPr>
              <w:t>Meets existing customer demand for delivery</w:t>
            </w:r>
          </w:p>
        </w:tc>
        <w:tc>
          <w:tcPr>
            <w:tcW w:w="1608" w:type="dxa"/>
            <w:vAlign w:val="center"/>
          </w:tcPr>
          <w:p w14:paraId="01C2CF6A" w14:textId="77777777" w:rsidR="00DB467F" w:rsidRDefault="00000000">
            <w:r>
              <w:rPr>
                <w:sz w:val="18"/>
              </w:rPr>
              <w:t>5</w:t>
            </w:r>
          </w:p>
        </w:tc>
        <w:tc>
          <w:tcPr>
            <w:tcW w:w="1608" w:type="dxa"/>
            <w:vAlign w:val="center"/>
          </w:tcPr>
          <w:p w14:paraId="299BCFCE" w14:textId="77777777" w:rsidR="00DB467F" w:rsidRDefault="00000000">
            <w:r>
              <w:rPr>
                <w:sz w:val="18"/>
              </w:rPr>
              <w:t>Delivery costs</w:t>
            </w:r>
          </w:p>
        </w:tc>
        <w:tc>
          <w:tcPr>
            <w:tcW w:w="1608" w:type="dxa"/>
            <w:vAlign w:val="center"/>
          </w:tcPr>
          <w:p w14:paraId="597FD174" w14:textId="77777777" w:rsidR="00DB467F" w:rsidRDefault="00000000">
            <w:r>
              <w:rPr>
                <w:sz w:val="18"/>
              </w:rPr>
              <w:t>3</w:t>
            </w:r>
          </w:p>
        </w:tc>
        <w:tc>
          <w:tcPr>
            <w:tcW w:w="1608" w:type="dxa"/>
            <w:vAlign w:val="center"/>
          </w:tcPr>
          <w:p w14:paraId="179321CA" w14:textId="77777777" w:rsidR="00DB467F" w:rsidRDefault="00000000">
            <w:r>
              <w:rPr>
                <w:sz w:val="18"/>
              </w:rPr>
              <w:t>Can reach customers working from home</w:t>
            </w:r>
          </w:p>
        </w:tc>
        <w:tc>
          <w:tcPr>
            <w:tcW w:w="1608" w:type="dxa"/>
            <w:vAlign w:val="center"/>
          </w:tcPr>
          <w:p w14:paraId="02840346" w14:textId="77777777" w:rsidR="00DB467F" w:rsidRDefault="00000000">
            <w:r>
              <w:rPr>
                <w:sz w:val="18"/>
              </w:rPr>
              <w:t>5</w:t>
            </w:r>
          </w:p>
        </w:tc>
      </w:tr>
      <w:tr w:rsidR="00DB467F" w14:paraId="538FCDBE" w14:textId="77777777">
        <w:trPr>
          <w:jc w:val="center"/>
        </w:trPr>
        <w:tc>
          <w:tcPr>
            <w:tcW w:w="1608" w:type="dxa"/>
            <w:vAlign w:val="center"/>
          </w:tcPr>
          <w:p w14:paraId="12540D0B" w14:textId="77777777" w:rsidR="00DB467F" w:rsidRDefault="00000000">
            <w:r>
              <w:rPr>
                <w:sz w:val="18"/>
              </w:rPr>
              <w:t>Increases customer convenience</w:t>
            </w:r>
          </w:p>
        </w:tc>
        <w:tc>
          <w:tcPr>
            <w:tcW w:w="1608" w:type="dxa"/>
            <w:vAlign w:val="center"/>
          </w:tcPr>
          <w:p w14:paraId="3D851432" w14:textId="77777777" w:rsidR="00DB467F" w:rsidRDefault="00000000">
            <w:r>
              <w:rPr>
                <w:sz w:val="18"/>
              </w:rPr>
              <w:t>5</w:t>
            </w:r>
          </w:p>
        </w:tc>
        <w:tc>
          <w:tcPr>
            <w:tcW w:w="1608" w:type="dxa"/>
            <w:vAlign w:val="center"/>
          </w:tcPr>
          <w:p w14:paraId="35649AA8" w14:textId="77777777" w:rsidR="00DB467F" w:rsidRDefault="00000000">
            <w:r>
              <w:rPr>
                <w:sz w:val="18"/>
              </w:rPr>
              <w:t>Additional staff workload</w:t>
            </w:r>
          </w:p>
        </w:tc>
        <w:tc>
          <w:tcPr>
            <w:tcW w:w="1608" w:type="dxa"/>
            <w:vAlign w:val="center"/>
          </w:tcPr>
          <w:p w14:paraId="6F8DE65C" w14:textId="77777777" w:rsidR="00DB467F" w:rsidRDefault="00000000">
            <w:r>
              <w:rPr>
                <w:sz w:val="18"/>
              </w:rPr>
              <w:t>3</w:t>
            </w:r>
          </w:p>
        </w:tc>
        <w:tc>
          <w:tcPr>
            <w:tcW w:w="1608" w:type="dxa"/>
            <w:vAlign w:val="center"/>
          </w:tcPr>
          <w:p w14:paraId="31CB54A1" w14:textId="77777777" w:rsidR="00DB467F" w:rsidRDefault="00000000">
            <w:r>
              <w:rPr>
                <w:sz w:val="18"/>
              </w:rPr>
              <w:t>Online customer data can support marketing</w:t>
            </w:r>
          </w:p>
        </w:tc>
        <w:tc>
          <w:tcPr>
            <w:tcW w:w="1608" w:type="dxa"/>
            <w:vAlign w:val="center"/>
          </w:tcPr>
          <w:p w14:paraId="607A6C0B" w14:textId="77777777" w:rsidR="00DB467F" w:rsidRDefault="00000000">
            <w:r>
              <w:rPr>
                <w:sz w:val="18"/>
              </w:rPr>
              <w:t>4</w:t>
            </w:r>
          </w:p>
        </w:tc>
      </w:tr>
      <w:tr w:rsidR="00DB467F" w14:paraId="54541095" w14:textId="77777777">
        <w:trPr>
          <w:jc w:val="center"/>
        </w:trPr>
        <w:tc>
          <w:tcPr>
            <w:tcW w:w="1608" w:type="dxa"/>
            <w:vAlign w:val="center"/>
          </w:tcPr>
          <w:p w14:paraId="4ED4D381" w14:textId="77777777" w:rsidR="00DB467F" w:rsidRDefault="00000000">
            <w:r>
              <w:rPr>
                <w:sz w:val="18"/>
              </w:rPr>
              <w:t>Can increase sales revenue</w:t>
            </w:r>
          </w:p>
        </w:tc>
        <w:tc>
          <w:tcPr>
            <w:tcW w:w="1608" w:type="dxa"/>
            <w:vAlign w:val="center"/>
          </w:tcPr>
          <w:p w14:paraId="55C2E1C4" w14:textId="77777777" w:rsidR="00DB467F" w:rsidRDefault="00000000">
            <w:r>
              <w:rPr>
                <w:sz w:val="18"/>
              </w:rPr>
              <w:t>5</w:t>
            </w:r>
          </w:p>
        </w:tc>
        <w:tc>
          <w:tcPr>
            <w:tcW w:w="1608" w:type="dxa"/>
            <w:vAlign w:val="center"/>
          </w:tcPr>
          <w:p w14:paraId="305BF73E" w14:textId="77777777" w:rsidR="00DB467F" w:rsidRDefault="00000000">
            <w:r>
              <w:rPr>
                <w:sz w:val="18"/>
              </w:rPr>
              <w:t>Technology costs</w:t>
            </w:r>
          </w:p>
        </w:tc>
        <w:tc>
          <w:tcPr>
            <w:tcW w:w="1608" w:type="dxa"/>
            <w:vAlign w:val="center"/>
          </w:tcPr>
          <w:p w14:paraId="5328D399" w14:textId="77777777" w:rsidR="00DB467F" w:rsidRDefault="00000000">
            <w:r>
              <w:rPr>
                <w:sz w:val="18"/>
              </w:rPr>
              <w:t>2</w:t>
            </w:r>
          </w:p>
        </w:tc>
        <w:tc>
          <w:tcPr>
            <w:tcW w:w="1608" w:type="dxa"/>
            <w:vAlign w:val="center"/>
          </w:tcPr>
          <w:p w14:paraId="604A78C2" w14:textId="77777777" w:rsidR="00DB467F" w:rsidRDefault="00000000">
            <w:r>
              <w:rPr>
                <w:sz w:val="18"/>
              </w:rPr>
              <w:t>Can expand delivery area in future</w:t>
            </w:r>
          </w:p>
        </w:tc>
        <w:tc>
          <w:tcPr>
            <w:tcW w:w="1608" w:type="dxa"/>
            <w:vAlign w:val="center"/>
          </w:tcPr>
          <w:p w14:paraId="2407A510" w14:textId="77777777" w:rsidR="00DB467F" w:rsidRDefault="00000000">
            <w:r>
              <w:rPr>
                <w:sz w:val="18"/>
              </w:rPr>
              <w:t>4</w:t>
            </w:r>
          </w:p>
        </w:tc>
      </w:tr>
      <w:tr w:rsidR="00DB467F" w14:paraId="54269904" w14:textId="77777777">
        <w:trPr>
          <w:jc w:val="center"/>
        </w:trPr>
        <w:tc>
          <w:tcPr>
            <w:tcW w:w="1608" w:type="dxa"/>
            <w:vAlign w:val="center"/>
          </w:tcPr>
          <w:p w14:paraId="380CFFB1" w14:textId="77777777" w:rsidR="00DB467F" w:rsidRDefault="00000000">
            <w:r>
              <w:rPr>
                <w:sz w:val="18"/>
              </w:rPr>
              <w:t>Reduces dependence on retail-park footfall</w:t>
            </w:r>
          </w:p>
        </w:tc>
        <w:tc>
          <w:tcPr>
            <w:tcW w:w="1608" w:type="dxa"/>
            <w:vAlign w:val="center"/>
          </w:tcPr>
          <w:p w14:paraId="65BA01CA" w14:textId="77777777" w:rsidR="00DB467F" w:rsidRDefault="00000000">
            <w:r>
              <w:rPr>
                <w:sz w:val="18"/>
              </w:rPr>
              <w:t>5</w:t>
            </w:r>
          </w:p>
        </w:tc>
        <w:tc>
          <w:tcPr>
            <w:tcW w:w="1608" w:type="dxa"/>
            <w:vAlign w:val="center"/>
          </w:tcPr>
          <w:p w14:paraId="2BE39014" w14:textId="77777777" w:rsidR="00DB467F" w:rsidRDefault="00000000">
            <w:r>
              <w:rPr>
                <w:sz w:val="18"/>
              </w:rPr>
              <w:t>Risk of delivery delays</w:t>
            </w:r>
          </w:p>
        </w:tc>
        <w:tc>
          <w:tcPr>
            <w:tcW w:w="1608" w:type="dxa"/>
            <w:vAlign w:val="center"/>
          </w:tcPr>
          <w:p w14:paraId="541B261B" w14:textId="77777777" w:rsidR="00DB467F" w:rsidRDefault="00000000">
            <w:r>
              <w:rPr>
                <w:sz w:val="18"/>
              </w:rPr>
              <w:t>3</w:t>
            </w:r>
          </w:p>
        </w:tc>
        <w:tc>
          <w:tcPr>
            <w:tcW w:w="1608" w:type="dxa"/>
            <w:vAlign w:val="center"/>
          </w:tcPr>
          <w:p w14:paraId="3091C7A8" w14:textId="77777777" w:rsidR="00DB467F" w:rsidRDefault="00000000">
            <w:r>
              <w:rPr>
                <w:sz w:val="18"/>
              </w:rPr>
              <w:t>Can reduce food waste through pre-orders</w:t>
            </w:r>
          </w:p>
        </w:tc>
        <w:tc>
          <w:tcPr>
            <w:tcW w:w="1608" w:type="dxa"/>
            <w:vAlign w:val="center"/>
          </w:tcPr>
          <w:p w14:paraId="63A53672" w14:textId="77777777" w:rsidR="00DB467F" w:rsidRDefault="00000000">
            <w:r>
              <w:rPr>
                <w:sz w:val="18"/>
              </w:rPr>
              <w:t>5</w:t>
            </w:r>
          </w:p>
        </w:tc>
      </w:tr>
      <w:tr w:rsidR="00DB467F" w14:paraId="38CDDFAA" w14:textId="77777777">
        <w:trPr>
          <w:jc w:val="center"/>
        </w:trPr>
        <w:tc>
          <w:tcPr>
            <w:tcW w:w="1608" w:type="dxa"/>
            <w:vAlign w:val="center"/>
          </w:tcPr>
          <w:p w14:paraId="67C913FB" w14:textId="77777777" w:rsidR="00DB467F" w:rsidRDefault="00000000">
            <w:r>
              <w:rPr>
                <w:sz w:val="18"/>
              </w:rPr>
              <w:t>Improves customer retention</w:t>
            </w:r>
          </w:p>
        </w:tc>
        <w:tc>
          <w:tcPr>
            <w:tcW w:w="1608" w:type="dxa"/>
            <w:vAlign w:val="center"/>
          </w:tcPr>
          <w:p w14:paraId="281062BF" w14:textId="77777777" w:rsidR="00DB467F" w:rsidRDefault="00000000">
            <w:r>
              <w:rPr>
                <w:sz w:val="18"/>
              </w:rPr>
              <w:t>4</w:t>
            </w:r>
          </w:p>
        </w:tc>
        <w:tc>
          <w:tcPr>
            <w:tcW w:w="1608" w:type="dxa"/>
            <w:vAlign w:val="center"/>
          </w:tcPr>
          <w:p w14:paraId="17A8F5B5" w14:textId="77777777" w:rsidR="00DB467F" w:rsidRDefault="00000000">
            <w:r>
              <w:rPr>
                <w:sz w:val="18"/>
              </w:rPr>
              <w:t>Potential technical problems</w:t>
            </w:r>
          </w:p>
        </w:tc>
        <w:tc>
          <w:tcPr>
            <w:tcW w:w="1608" w:type="dxa"/>
            <w:vAlign w:val="center"/>
          </w:tcPr>
          <w:p w14:paraId="47E6DCB2" w14:textId="77777777" w:rsidR="00DB467F" w:rsidRDefault="00000000">
            <w:r>
              <w:rPr>
                <w:sz w:val="18"/>
              </w:rPr>
              <w:t>2</w:t>
            </w:r>
          </w:p>
        </w:tc>
        <w:tc>
          <w:tcPr>
            <w:tcW w:w="1608" w:type="dxa"/>
            <w:vAlign w:val="center"/>
          </w:tcPr>
          <w:p w14:paraId="7EAD7E7D" w14:textId="77777777" w:rsidR="00DB467F" w:rsidRDefault="00000000">
            <w:r>
              <w:rPr>
                <w:sz w:val="18"/>
              </w:rPr>
              <w:t>Can introduce loyalty schemes online</w:t>
            </w:r>
          </w:p>
        </w:tc>
        <w:tc>
          <w:tcPr>
            <w:tcW w:w="1608" w:type="dxa"/>
            <w:vAlign w:val="center"/>
          </w:tcPr>
          <w:p w14:paraId="60DA7BD7" w14:textId="77777777" w:rsidR="00DB467F" w:rsidRDefault="00000000">
            <w:r>
              <w:rPr>
                <w:sz w:val="18"/>
              </w:rPr>
              <w:t>4</w:t>
            </w:r>
          </w:p>
        </w:tc>
      </w:tr>
      <w:tr w:rsidR="00DB467F" w14:paraId="7376A1BA" w14:textId="77777777">
        <w:trPr>
          <w:jc w:val="center"/>
        </w:trPr>
        <w:tc>
          <w:tcPr>
            <w:tcW w:w="1608" w:type="dxa"/>
            <w:vAlign w:val="center"/>
          </w:tcPr>
          <w:p w14:paraId="4D0A6090" w14:textId="77777777" w:rsidR="00DB467F" w:rsidRDefault="00000000">
            <w:r>
              <w:rPr>
                <w:sz w:val="18"/>
              </w:rPr>
              <w:t>TOTAL</w:t>
            </w:r>
          </w:p>
        </w:tc>
        <w:tc>
          <w:tcPr>
            <w:tcW w:w="1608" w:type="dxa"/>
            <w:vAlign w:val="center"/>
          </w:tcPr>
          <w:p w14:paraId="22274C0E" w14:textId="77777777" w:rsidR="00DB467F" w:rsidRDefault="00000000">
            <w:r>
              <w:rPr>
                <w:sz w:val="18"/>
              </w:rPr>
              <w:t>24</w:t>
            </w:r>
          </w:p>
        </w:tc>
        <w:tc>
          <w:tcPr>
            <w:tcW w:w="1608" w:type="dxa"/>
            <w:vAlign w:val="center"/>
          </w:tcPr>
          <w:p w14:paraId="589D8376" w14:textId="77777777" w:rsidR="00DB467F" w:rsidRDefault="00000000">
            <w:r>
              <w:rPr>
                <w:sz w:val="18"/>
              </w:rPr>
              <w:t>TOTAL</w:t>
            </w:r>
          </w:p>
        </w:tc>
        <w:tc>
          <w:tcPr>
            <w:tcW w:w="1608" w:type="dxa"/>
            <w:vAlign w:val="center"/>
          </w:tcPr>
          <w:p w14:paraId="2DC91F8F" w14:textId="77777777" w:rsidR="00DB467F" w:rsidRDefault="00000000">
            <w:r>
              <w:rPr>
                <w:sz w:val="18"/>
              </w:rPr>
              <w:t>13</w:t>
            </w:r>
          </w:p>
        </w:tc>
        <w:tc>
          <w:tcPr>
            <w:tcW w:w="1608" w:type="dxa"/>
            <w:vAlign w:val="center"/>
          </w:tcPr>
          <w:p w14:paraId="17CC74B0" w14:textId="77777777" w:rsidR="00DB467F" w:rsidRDefault="00000000">
            <w:r>
              <w:rPr>
                <w:sz w:val="18"/>
              </w:rPr>
              <w:t>TOTAL</w:t>
            </w:r>
          </w:p>
        </w:tc>
        <w:tc>
          <w:tcPr>
            <w:tcW w:w="1608" w:type="dxa"/>
            <w:vAlign w:val="center"/>
          </w:tcPr>
          <w:p w14:paraId="19A53F35" w14:textId="77777777" w:rsidR="00DB467F" w:rsidRDefault="00000000">
            <w:r>
              <w:rPr>
                <w:sz w:val="18"/>
              </w:rPr>
              <w:t>22</w:t>
            </w:r>
          </w:p>
        </w:tc>
      </w:tr>
    </w:tbl>
    <w:p w14:paraId="292755BB" w14:textId="77777777" w:rsidR="00DB467F" w:rsidRDefault="00DB467F"/>
    <w:p w14:paraId="6510B5D5" w14:textId="539239AD" w:rsidR="00DB467F" w:rsidRDefault="00000000">
      <w:r>
        <w:t>Overall PMI Score – Solution 1: 24 + 22 – 13 = 33.</w:t>
      </w:r>
    </w:p>
    <w:p w14:paraId="60A16A62" w14:textId="77777777" w:rsidR="00651121" w:rsidRDefault="00651121"/>
    <w:p w14:paraId="4D1C907C" w14:textId="510C518D" w:rsidR="00DB467F" w:rsidRPr="00651121" w:rsidRDefault="00000000">
      <w:pPr>
        <w:rPr>
          <w:b/>
          <w:bCs/>
          <w:i/>
          <w:iCs/>
          <w:u w:val="single"/>
        </w:rPr>
      </w:pPr>
      <w:r w:rsidRPr="00651121">
        <w:rPr>
          <w:b/>
          <w:bCs/>
          <w:i/>
          <w:iCs/>
          <w:u w:val="single"/>
        </w:rPr>
        <w:t>Solution 2: Corporate Catering and Subscription Service</w:t>
      </w:r>
    </w:p>
    <w:tbl>
      <w:tblPr>
        <w:tblStyle w:val="TableGrid"/>
        <w:tblW w:w="0" w:type="auto"/>
        <w:jc w:val="center"/>
        <w:tblLook w:val="04A0" w:firstRow="1" w:lastRow="0" w:firstColumn="1" w:lastColumn="0" w:noHBand="0" w:noVBand="1"/>
      </w:tblPr>
      <w:tblGrid>
        <w:gridCol w:w="1606"/>
        <w:gridCol w:w="1606"/>
        <w:gridCol w:w="1607"/>
        <w:gridCol w:w="1606"/>
        <w:gridCol w:w="1607"/>
        <w:gridCol w:w="1606"/>
      </w:tblGrid>
      <w:tr w:rsidR="00DB467F" w14:paraId="3A160277" w14:textId="77777777">
        <w:trPr>
          <w:jc w:val="center"/>
        </w:trPr>
        <w:tc>
          <w:tcPr>
            <w:tcW w:w="1608" w:type="dxa"/>
            <w:shd w:val="clear" w:color="auto" w:fill="D9EAF7"/>
            <w:vAlign w:val="center"/>
          </w:tcPr>
          <w:p w14:paraId="5BDFB24C" w14:textId="77777777" w:rsidR="00DB467F" w:rsidRDefault="00000000">
            <w:r>
              <w:rPr>
                <w:b/>
                <w:sz w:val="18"/>
              </w:rPr>
              <w:t>Plus</w:t>
            </w:r>
          </w:p>
        </w:tc>
        <w:tc>
          <w:tcPr>
            <w:tcW w:w="1608" w:type="dxa"/>
            <w:shd w:val="clear" w:color="auto" w:fill="D9EAF7"/>
            <w:vAlign w:val="center"/>
          </w:tcPr>
          <w:p w14:paraId="2FC7F1DD" w14:textId="77777777" w:rsidR="00DB467F" w:rsidRDefault="00000000">
            <w:r>
              <w:rPr>
                <w:b/>
                <w:sz w:val="18"/>
              </w:rPr>
              <w:t>Score</w:t>
            </w:r>
          </w:p>
        </w:tc>
        <w:tc>
          <w:tcPr>
            <w:tcW w:w="1608" w:type="dxa"/>
            <w:shd w:val="clear" w:color="auto" w:fill="D9EAF7"/>
            <w:vAlign w:val="center"/>
          </w:tcPr>
          <w:p w14:paraId="2496867A" w14:textId="77777777" w:rsidR="00DB467F" w:rsidRDefault="00000000">
            <w:r>
              <w:rPr>
                <w:b/>
                <w:sz w:val="18"/>
              </w:rPr>
              <w:t>Minus</w:t>
            </w:r>
          </w:p>
        </w:tc>
        <w:tc>
          <w:tcPr>
            <w:tcW w:w="1608" w:type="dxa"/>
            <w:shd w:val="clear" w:color="auto" w:fill="D9EAF7"/>
            <w:vAlign w:val="center"/>
          </w:tcPr>
          <w:p w14:paraId="3DB1ABF8" w14:textId="77777777" w:rsidR="00DB467F" w:rsidRDefault="00000000">
            <w:r>
              <w:rPr>
                <w:b/>
                <w:sz w:val="18"/>
              </w:rPr>
              <w:t>Score</w:t>
            </w:r>
          </w:p>
        </w:tc>
        <w:tc>
          <w:tcPr>
            <w:tcW w:w="1608" w:type="dxa"/>
            <w:shd w:val="clear" w:color="auto" w:fill="D9EAF7"/>
            <w:vAlign w:val="center"/>
          </w:tcPr>
          <w:p w14:paraId="641F2507" w14:textId="77777777" w:rsidR="00DB467F" w:rsidRDefault="00000000">
            <w:r>
              <w:rPr>
                <w:b/>
                <w:sz w:val="18"/>
              </w:rPr>
              <w:t>Interesting</w:t>
            </w:r>
          </w:p>
        </w:tc>
        <w:tc>
          <w:tcPr>
            <w:tcW w:w="1608" w:type="dxa"/>
            <w:shd w:val="clear" w:color="auto" w:fill="D9EAF7"/>
            <w:vAlign w:val="center"/>
          </w:tcPr>
          <w:p w14:paraId="19DC78E1" w14:textId="77777777" w:rsidR="00DB467F" w:rsidRDefault="00000000">
            <w:r>
              <w:rPr>
                <w:b/>
                <w:sz w:val="18"/>
              </w:rPr>
              <w:t>Score</w:t>
            </w:r>
          </w:p>
        </w:tc>
      </w:tr>
      <w:tr w:rsidR="00DB467F" w14:paraId="6B40800E" w14:textId="77777777">
        <w:trPr>
          <w:jc w:val="center"/>
        </w:trPr>
        <w:tc>
          <w:tcPr>
            <w:tcW w:w="1608" w:type="dxa"/>
            <w:vAlign w:val="center"/>
          </w:tcPr>
          <w:p w14:paraId="796967F1" w14:textId="77777777" w:rsidR="00DB467F" w:rsidRDefault="00000000">
            <w:r>
              <w:rPr>
                <w:sz w:val="18"/>
              </w:rPr>
              <w:t>Can generate larger orders</w:t>
            </w:r>
          </w:p>
        </w:tc>
        <w:tc>
          <w:tcPr>
            <w:tcW w:w="1608" w:type="dxa"/>
            <w:vAlign w:val="center"/>
          </w:tcPr>
          <w:p w14:paraId="5BC58B26" w14:textId="77777777" w:rsidR="00DB467F" w:rsidRDefault="00000000">
            <w:r>
              <w:rPr>
                <w:sz w:val="18"/>
              </w:rPr>
              <w:t>5</w:t>
            </w:r>
          </w:p>
        </w:tc>
        <w:tc>
          <w:tcPr>
            <w:tcW w:w="1608" w:type="dxa"/>
            <w:vAlign w:val="center"/>
          </w:tcPr>
          <w:p w14:paraId="447821B9" w14:textId="77777777" w:rsidR="00DB467F" w:rsidRDefault="00000000">
            <w:r>
              <w:rPr>
                <w:sz w:val="18"/>
              </w:rPr>
              <w:t>Requires additional marketing</w:t>
            </w:r>
          </w:p>
        </w:tc>
        <w:tc>
          <w:tcPr>
            <w:tcW w:w="1608" w:type="dxa"/>
            <w:vAlign w:val="center"/>
          </w:tcPr>
          <w:p w14:paraId="4FB285C8" w14:textId="77777777" w:rsidR="00DB467F" w:rsidRDefault="00000000">
            <w:r>
              <w:rPr>
                <w:sz w:val="18"/>
              </w:rPr>
              <w:t>3</w:t>
            </w:r>
          </w:p>
        </w:tc>
        <w:tc>
          <w:tcPr>
            <w:tcW w:w="1608" w:type="dxa"/>
            <w:vAlign w:val="center"/>
          </w:tcPr>
          <w:p w14:paraId="0EC31FC1" w14:textId="77777777" w:rsidR="00DB467F" w:rsidRDefault="00000000">
            <w:r>
              <w:rPr>
                <w:sz w:val="18"/>
              </w:rPr>
              <w:t>Potential for recurring contracts</w:t>
            </w:r>
          </w:p>
        </w:tc>
        <w:tc>
          <w:tcPr>
            <w:tcW w:w="1608" w:type="dxa"/>
            <w:vAlign w:val="center"/>
          </w:tcPr>
          <w:p w14:paraId="6EA5D746" w14:textId="77777777" w:rsidR="00DB467F" w:rsidRDefault="00000000">
            <w:r>
              <w:rPr>
                <w:sz w:val="18"/>
              </w:rPr>
              <w:t>5</w:t>
            </w:r>
          </w:p>
        </w:tc>
      </w:tr>
      <w:tr w:rsidR="00DB467F" w14:paraId="5E028EDE" w14:textId="77777777">
        <w:trPr>
          <w:jc w:val="center"/>
        </w:trPr>
        <w:tc>
          <w:tcPr>
            <w:tcW w:w="1608" w:type="dxa"/>
            <w:vAlign w:val="center"/>
          </w:tcPr>
          <w:p w14:paraId="247D7B05" w14:textId="77777777" w:rsidR="00DB467F" w:rsidRDefault="00000000">
            <w:r>
              <w:rPr>
                <w:sz w:val="18"/>
              </w:rPr>
              <w:t>Creates more predictable revenue</w:t>
            </w:r>
          </w:p>
        </w:tc>
        <w:tc>
          <w:tcPr>
            <w:tcW w:w="1608" w:type="dxa"/>
            <w:vAlign w:val="center"/>
          </w:tcPr>
          <w:p w14:paraId="7CE531E0" w14:textId="77777777" w:rsidR="00DB467F" w:rsidRDefault="00000000">
            <w:r>
              <w:rPr>
                <w:sz w:val="18"/>
              </w:rPr>
              <w:t>5</w:t>
            </w:r>
          </w:p>
        </w:tc>
        <w:tc>
          <w:tcPr>
            <w:tcW w:w="1608" w:type="dxa"/>
            <w:vAlign w:val="center"/>
          </w:tcPr>
          <w:p w14:paraId="7FB74E04" w14:textId="77777777" w:rsidR="00DB467F" w:rsidRDefault="00000000">
            <w:r>
              <w:rPr>
                <w:sz w:val="18"/>
              </w:rPr>
              <w:t>Corporate customers may request discounts</w:t>
            </w:r>
          </w:p>
        </w:tc>
        <w:tc>
          <w:tcPr>
            <w:tcW w:w="1608" w:type="dxa"/>
            <w:vAlign w:val="center"/>
          </w:tcPr>
          <w:p w14:paraId="3638E205" w14:textId="77777777" w:rsidR="00DB467F" w:rsidRDefault="00000000">
            <w:r>
              <w:rPr>
                <w:sz w:val="18"/>
              </w:rPr>
              <w:t>3</w:t>
            </w:r>
          </w:p>
        </w:tc>
        <w:tc>
          <w:tcPr>
            <w:tcW w:w="1608" w:type="dxa"/>
            <w:vAlign w:val="center"/>
          </w:tcPr>
          <w:p w14:paraId="3F43A951" w14:textId="77777777" w:rsidR="00DB467F" w:rsidRDefault="00000000">
            <w:r>
              <w:rPr>
                <w:sz w:val="18"/>
              </w:rPr>
              <w:t>Can develop long-term business relationships</w:t>
            </w:r>
          </w:p>
        </w:tc>
        <w:tc>
          <w:tcPr>
            <w:tcW w:w="1608" w:type="dxa"/>
            <w:vAlign w:val="center"/>
          </w:tcPr>
          <w:p w14:paraId="21C3578D" w14:textId="77777777" w:rsidR="00DB467F" w:rsidRDefault="00000000">
            <w:r>
              <w:rPr>
                <w:sz w:val="18"/>
              </w:rPr>
              <w:t>5</w:t>
            </w:r>
          </w:p>
        </w:tc>
      </w:tr>
      <w:tr w:rsidR="00DB467F" w14:paraId="4E94941A" w14:textId="77777777">
        <w:trPr>
          <w:jc w:val="center"/>
        </w:trPr>
        <w:tc>
          <w:tcPr>
            <w:tcW w:w="1608" w:type="dxa"/>
            <w:vAlign w:val="center"/>
          </w:tcPr>
          <w:p w14:paraId="232FC1E7" w14:textId="77777777" w:rsidR="00DB467F" w:rsidRDefault="00000000">
            <w:r>
              <w:rPr>
                <w:sz w:val="18"/>
              </w:rPr>
              <w:t>Reduces dependence on retail customers</w:t>
            </w:r>
          </w:p>
        </w:tc>
        <w:tc>
          <w:tcPr>
            <w:tcW w:w="1608" w:type="dxa"/>
            <w:vAlign w:val="center"/>
          </w:tcPr>
          <w:p w14:paraId="7A2E79EE" w14:textId="77777777" w:rsidR="00DB467F" w:rsidRDefault="00000000">
            <w:r>
              <w:rPr>
                <w:sz w:val="18"/>
              </w:rPr>
              <w:t>4</w:t>
            </w:r>
          </w:p>
        </w:tc>
        <w:tc>
          <w:tcPr>
            <w:tcW w:w="1608" w:type="dxa"/>
            <w:vAlign w:val="center"/>
          </w:tcPr>
          <w:p w14:paraId="64089672" w14:textId="77777777" w:rsidR="00DB467F" w:rsidRDefault="00000000">
            <w:r>
              <w:rPr>
                <w:sz w:val="18"/>
              </w:rPr>
              <w:t>Requires time to obtain customers</w:t>
            </w:r>
          </w:p>
        </w:tc>
        <w:tc>
          <w:tcPr>
            <w:tcW w:w="1608" w:type="dxa"/>
            <w:vAlign w:val="center"/>
          </w:tcPr>
          <w:p w14:paraId="38807E56" w14:textId="77777777" w:rsidR="00DB467F" w:rsidRDefault="00000000">
            <w:r>
              <w:rPr>
                <w:sz w:val="18"/>
              </w:rPr>
              <w:t>4</w:t>
            </w:r>
          </w:p>
        </w:tc>
        <w:tc>
          <w:tcPr>
            <w:tcW w:w="1608" w:type="dxa"/>
            <w:vAlign w:val="center"/>
          </w:tcPr>
          <w:p w14:paraId="347B8ACD" w14:textId="77777777" w:rsidR="00DB467F" w:rsidRDefault="00000000">
            <w:r>
              <w:rPr>
                <w:sz w:val="18"/>
              </w:rPr>
              <w:t>Can expand into event catering</w:t>
            </w:r>
          </w:p>
        </w:tc>
        <w:tc>
          <w:tcPr>
            <w:tcW w:w="1608" w:type="dxa"/>
            <w:vAlign w:val="center"/>
          </w:tcPr>
          <w:p w14:paraId="0288A0FC" w14:textId="77777777" w:rsidR="00DB467F" w:rsidRDefault="00000000">
            <w:r>
              <w:rPr>
                <w:sz w:val="18"/>
              </w:rPr>
              <w:t>4</w:t>
            </w:r>
          </w:p>
        </w:tc>
      </w:tr>
      <w:tr w:rsidR="00DB467F" w14:paraId="02FA4F2E" w14:textId="77777777">
        <w:trPr>
          <w:jc w:val="center"/>
        </w:trPr>
        <w:tc>
          <w:tcPr>
            <w:tcW w:w="1608" w:type="dxa"/>
            <w:vAlign w:val="center"/>
          </w:tcPr>
          <w:p w14:paraId="350277E6" w14:textId="77777777" w:rsidR="00DB467F" w:rsidRDefault="00000000">
            <w:r>
              <w:rPr>
                <w:sz w:val="18"/>
              </w:rPr>
              <w:t>Makes better use of bakery capacity</w:t>
            </w:r>
          </w:p>
        </w:tc>
        <w:tc>
          <w:tcPr>
            <w:tcW w:w="1608" w:type="dxa"/>
            <w:vAlign w:val="center"/>
          </w:tcPr>
          <w:p w14:paraId="3ABE83DA" w14:textId="77777777" w:rsidR="00DB467F" w:rsidRDefault="00000000">
            <w:r>
              <w:rPr>
                <w:sz w:val="18"/>
              </w:rPr>
              <w:t>4</w:t>
            </w:r>
          </w:p>
        </w:tc>
        <w:tc>
          <w:tcPr>
            <w:tcW w:w="1608" w:type="dxa"/>
            <w:vAlign w:val="center"/>
          </w:tcPr>
          <w:p w14:paraId="39D51F1B" w14:textId="77777777" w:rsidR="00DB467F" w:rsidRDefault="00000000">
            <w:r>
              <w:rPr>
                <w:sz w:val="18"/>
              </w:rPr>
              <w:t>Losing a major customer could affect sales</w:t>
            </w:r>
          </w:p>
        </w:tc>
        <w:tc>
          <w:tcPr>
            <w:tcW w:w="1608" w:type="dxa"/>
            <w:vAlign w:val="center"/>
          </w:tcPr>
          <w:p w14:paraId="401731A4" w14:textId="77777777" w:rsidR="00DB467F" w:rsidRDefault="00000000">
            <w:r>
              <w:rPr>
                <w:sz w:val="18"/>
              </w:rPr>
              <w:t>3</w:t>
            </w:r>
          </w:p>
        </w:tc>
        <w:tc>
          <w:tcPr>
            <w:tcW w:w="1608" w:type="dxa"/>
            <w:vAlign w:val="center"/>
          </w:tcPr>
          <w:p w14:paraId="54D82A75" w14:textId="77777777" w:rsidR="00DB467F" w:rsidRDefault="00000000">
            <w:r>
              <w:rPr>
                <w:sz w:val="18"/>
              </w:rPr>
              <w:t>Subscription packages could improve forecasting</w:t>
            </w:r>
          </w:p>
        </w:tc>
        <w:tc>
          <w:tcPr>
            <w:tcW w:w="1608" w:type="dxa"/>
            <w:vAlign w:val="center"/>
          </w:tcPr>
          <w:p w14:paraId="03E1A818" w14:textId="77777777" w:rsidR="00DB467F" w:rsidRDefault="00000000">
            <w:r>
              <w:rPr>
                <w:sz w:val="18"/>
              </w:rPr>
              <w:t>4</w:t>
            </w:r>
          </w:p>
        </w:tc>
      </w:tr>
      <w:tr w:rsidR="00DB467F" w14:paraId="413C87F1" w14:textId="77777777">
        <w:trPr>
          <w:jc w:val="center"/>
        </w:trPr>
        <w:tc>
          <w:tcPr>
            <w:tcW w:w="1608" w:type="dxa"/>
            <w:vAlign w:val="center"/>
          </w:tcPr>
          <w:p w14:paraId="57BC3C80" w14:textId="77777777" w:rsidR="00DB467F" w:rsidRDefault="00000000">
            <w:r>
              <w:rPr>
                <w:sz w:val="18"/>
              </w:rPr>
              <w:t>Can increase brand awareness</w:t>
            </w:r>
          </w:p>
        </w:tc>
        <w:tc>
          <w:tcPr>
            <w:tcW w:w="1608" w:type="dxa"/>
            <w:vAlign w:val="center"/>
          </w:tcPr>
          <w:p w14:paraId="6B69DB75" w14:textId="77777777" w:rsidR="00DB467F" w:rsidRDefault="00000000">
            <w:r>
              <w:rPr>
                <w:sz w:val="18"/>
              </w:rPr>
              <w:t>3</w:t>
            </w:r>
          </w:p>
        </w:tc>
        <w:tc>
          <w:tcPr>
            <w:tcW w:w="1608" w:type="dxa"/>
            <w:vAlign w:val="center"/>
          </w:tcPr>
          <w:p w14:paraId="571509FE" w14:textId="77777777" w:rsidR="00DB467F" w:rsidRDefault="00000000">
            <w:r>
              <w:rPr>
                <w:sz w:val="18"/>
              </w:rPr>
              <w:t>More complex delivery arrangements</w:t>
            </w:r>
          </w:p>
        </w:tc>
        <w:tc>
          <w:tcPr>
            <w:tcW w:w="1608" w:type="dxa"/>
            <w:vAlign w:val="center"/>
          </w:tcPr>
          <w:p w14:paraId="5D2D4417" w14:textId="77777777" w:rsidR="00DB467F" w:rsidRDefault="00000000">
            <w:r>
              <w:rPr>
                <w:sz w:val="18"/>
              </w:rPr>
              <w:t>3</w:t>
            </w:r>
          </w:p>
        </w:tc>
        <w:tc>
          <w:tcPr>
            <w:tcW w:w="1608" w:type="dxa"/>
            <w:vAlign w:val="center"/>
          </w:tcPr>
          <w:p w14:paraId="2C9A18FF" w14:textId="77777777" w:rsidR="00DB467F" w:rsidRDefault="00000000">
            <w:r>
              <w:rPr>
                <w:sz w:val="18"/>
              </w:rPr>
              <w:t>Opportunity to target local offices and warehouses</w:t>
            </w:r>
          </w:p>
        </w:tc>
        <w:tc>
          <w:tcPr>
            <w:tcW w:w="1608" w:type="dxa"/>
            <w:vAlign w:val="center"/>
          </w:tcPr>
          <w:p w14:paraId="2EBDC508" w14:textId="77777777" w:rsidR="00DB467F" w:rsidRDefault="00000000">
            <w:r>
              <w:rPr>
                <w:sz w:val="18"/>
              </w:rPr>
              <w:t>5</w:t>
            </w:r>
          </w:p>
        </w:tc>
      </w:tr>
      <w:tr w:rsidR="00DB467F" w14:paraId="0C457E74" w14:textId="77777777">
        <w:trPr>
          <w:jc w:val="center"/>
        </w:trPr>
        <w:tc>
          <w:tcPr>
            <w:tcW w:w="1608" w:type="dxa"/>
            <w:vAlign w:val="center"/>
          </w:tcPr>
          <w:p w14:paraId="4A37FFB1" w14:textId="77777777" w:rsidR="00DB467F" w:rsidRDefault="00000000">
            <w:r>
              <w:rPr>
                <w:sz w:val="18"/>
              </w:rPr>
              <w:t>TOTAL</w:t>
            </w:r>
          </w:p>
        </w:tc>
        <w:tc>
          <w:tcPr>
            <w:tcW w:w="1608" w:type="dxa"/>
            <w:vAlign w:val="center"/>
          </w:tcPr>
          <w:p w14:paraId="61590CA7" w14:textId="77777777" w:rsidR="00DB467F" w:rsidRDefault="00000000">
            <w:r>
              <w:rPr>
                <w:sz w:val="18"/>
              </w:rPr>
              <w:t>21</w:t>
            </w:r>
          </w:p>
        </w:tc>
        <w:tc>
          <w:tcPr>
            <w:tcW w:w="1608" w:type="dxa"/>
            <w:vAlign w:val="center"/>
          </w:tcPr>
          <w:p w14:paraId="30475D54" w14:textId="77777777" w:rsidR="00DB467F" w:rsidRDefault="00000000">
            <w:r>
              <w:rPr>
                <w:sz w:val="18"/>
              </w:rPr>
              <w:t>TOTAL</w:t>
            </w:r>
          </w:p>
        </w:tc>
        <w:tc>
          <w:tcPr>
            <w:tcW w:w="1608" w:type="dxa"/>
            <w:vAlign w:val="center"/>
          </w:tcPr>
          <w:p w14:paraId="3CD42041" w14:textId="77777777" w:rsidR="00DB467F" w:rsidRDefault="00000000">
            <w:r>
              <w:rPr>
                <w:sz w:val="18"/>
              </w:rPr>
              <w:t>16</w:t>
            </w:r>
          </w:p>
        </w:tc>
        <w:tc>
          <w:tcPr>
            <w:tcW w:w="1608" w:type="dxa"/>
            <w:vAlign w:val="center"/>
          </w:tcPr>
          <w:p w14:paraId="30E6350E" w14:textId="77777777" w:rsidR="00DB467F" w:rsidRDefault="00000000">
            <w:r>
              <w:rPr>
                <w:sz w:val="18"/>
              </w:rPr>
              <w:t>TOTAL</w:t>
            </w:r>
          </w:p>
        </w:tc>
        <w:tc>
          <w:tcPr>
            <w:tcW w:w="1608" w:type="dxa"/>
            <w:vAlign w:val="center"/>
          </w:tcPr>
          <w:p w14:paraId="0A8E32F4" w14:textId="77777777" w:rsidR="00DB467F" w:rsidRDefault="00000000">
            <w:r>
              <w:rPr>
                <w:sz w:val="18"/>
              </w:rPr>
              <w:t>23</w:t>
            </w:r>
          </w:p>
        </w:tc>
      </w:tr>
    </w:tbl>
    <w:p w14:paraId="6110EA60" w14:textId="77777777" w:rsidR="00DB467F" w:rsidRDefault="00DB467F"/>
    <w:p w14:paraId="60FC5497" w14:textId="77777777" w:rsidR="00DB467F" w:rsidRDefault="00000000">
      <w:r>
        <w:t>Overall PMI Score – Solution 2: 21 + 23 – 16 = 28.</w:t>
      </w:r>
    </w:p>
    <w:p w14:paraId="773350B5" w14:textId="77777777" w:rsidR="00651121" w:rsidRDefault="00651121">
      <w:pPr>
        <w:pStyle w:val="Heading1"/>
      </w:pPr>
    </w:p>
    <w:p w14:paraId="4B461E64" w14:textId="117CAE31" w:rsidR="00DB467F" w:rsidRDefault="00000000">
      <w:pPr>
        <w:pStyle w:val="Heading1"/>
      </w:pPr>
      <w:r>
        <w:t>3b. PMI Results and Preferred Solution</w:t>
      </w:r>
    </w:p>
    <w:p w14:paraId="5C08ADA1" w14:textId="77777777" w:rsidR="00DB467F" w:rsidRDefault="00000000">
      <w:r>
        <w:t>Solution 1 achieved a Plus total of 24, a Minus total of 13 and an Interesting total of 22. Its overall score is therefore 33. The strongest advantages are its direct response to customer demand, ability to increase convenience and potential to reach home-working customers. Its main disadvantages are delivery costs, additional workload and possible delivery problems.</w:t>
      </w:r>
    </w:p>
    <w:p w14:paraId="53F9E862" w14:textId="77777777" w:rsidR="00DB467F" w:rsidRDefault="00000000">
      <w:r>
        <w:t>Solution 2 achieved a Plus total of 21, a Minus total of 16 and an Interesting total of 23, giving an overall score of 28. It has strong potential for recurring revenue and business relationships, but it requires more marketing effort and has greater uncertainty about obtaining contracts. On the basis of the PMI results, Solution 1 is preferred. This decision is also consistent with the case evidence because customers have already asked for delivery and pre-ordering.</w:t>
      </w:r>
    </w:p>
    <w:p w14:paraId="17E66E19" w14:textId="77777777" w:rsidR="00651121" w:rsidRDefault="00651121"/>
    <w:p w14:paraId="3554CAD9" w14:textId="77777777" w:rsidR="00DB467F" w:rsidRDefault="00000000">
      <w:pPr>
        <w:pStyle w:val="Heading1"/>
      </w:pPr>
      <w:r>
        <w:t>4a. Risk Analysis of the Selected Solution</w:t>
      </w:r>
    </w:p>
    <w:p w14:paraId="73C77D06" w14:textId="47144D82" w:rsidR="00651121" w:rsidRDefault="00000000">
      <w:r>
        <w:t>The recommended online pre-order and delivery service has several manageable risks. Technology failure could prevent customers placing orders; delivery delays could damage customer satisfaction; and insufficient staff could create workload pressures. There is also a risk that delivery costs exceed the additional revenue generated. Food quality may deteriorate during delivery, while incorrect orders could result in refunds and complaints. Finally, low initial customer adoption could mean that the investment does not produce sufficient sales. These risks should be monitored throughout implementation.</w:t>
      </w:r>
    </w:p>
    <w:p w14:paraId="029FE38E" w14:textId="77777777" w:rsidR="00651121" w:rsidRDefault="00651121"/>
    <w:p w14:paraId="7B64837B" w14:textId="77777777" w:rsidR="00651121" w:rsidRDefault="00651121"/>
    <w:p w14:paraId="64280537" w14:textId="76D78A83" w:rsidR="00DB467F" w:rsidRDefault="00000000">
      <w:pPr>
        <w:pStyle w:val="Heading1"/>
      </w:pPr>
      <w:r>
        <w:t>Appendix 2 – Risk Analysis Table</w:t>
      </w:r>
      <w:r w:rsidR="00651121">
        <w:t xml:space="preserve"> </w:t>
      </w:r>
    </w:p>
    <w:p w14:paraId="34BB4C7A" w14:textId="77777777" w:rsidR="00651121" w:rsidRDefault="00651121">
      <w:pPr>
        <w:pStyle w:val="Heading1"/>
      </w:pPr>
    </w:p>
    <w:tbl>
      <w:tblPr>
        <w:tblStyle w:val="TableGrid"/>
        <w:tblW w:w="0" w:type="auto"/>
        <w:jc w:val="center"/>
        <w:tblLook w:val="04A0" w:firstRow="1" w:lastRow="0" w:firstColumn="1" w:lastColumn="0" w:noHBand="0" w:noVBand="1"/>
      </w:tblPr>
      <w:tblGrid>
        <w:gridCol w:w="1929"/>
        <w:gridCol w:w="1926"/>
        <w:gridCol w:w="1927"/>
        <w:gridCol w:w="1927"/>
        <w:gridCol w:w="1929"/>
      </w:tblGrid>
      <w:tr w:rsidR="00DB467F" w14:paraId="2F329EC8" w14:textId="77777777">
        <w:trPr>
          <w:jc w:val="center"/>
        </w:trPr>
        <w:tc>
          <w:tcPr>
            <w:tcW w:w="1930" w:type="dxa"/>
            <w:shd w:val="clear" w:color="auto" w:fill="D9EAF7"/>
            <w:vAlign w:val="center"/>
          </w:tcPr>
          <w:p w14:paraId="6E5D08F6" w14:textId="77777777" w:rsidR="00DB467F" w:rsidRDefault="00000000">
            <w:r>
              <w:rPr>
                <w:b/>
                <w:sz w:val="18"/>
              </w:rPr>
              <w:t>What could cause the risk?</w:t>
            </w:r>
          </w:p>
        </w:tc>
        <w:tc>
          <w:tcPr>
            <w:tcW w:w="1930" w:type="dxa"/>
            <w:shd w:val="clear" w:color="auto" w:fill="D9EAF7"/>
            <w:vAlign w:val="center"/>
          </w:tcPr>
          <w:p w14:paraId="022DBA7C" w14:textId="77777777" w:rsidR="00DB467F" w:rsidRDefault="00000000">
            <w:r>
              <w:rPr>
                <w:b/>
                <w:sz w:val="18"/>
              </w:rPr>
              <w:t>Likelihood</w:t>
            </w:r>
          </w:p>
        </w:tc>
        <w:tc>
          <w:tcPr>
            <w:tcW w:w="1930" w:type="dxa"/>
            <w:shd w:val="clear" w:color="auto" w:fill="D9EAF7"/>
            <w:vAlign w:val="center"/>
          </w:tcPr>
          <w:p w14:paraId="2F57D6ED" w14:textId="77777777" w:rsidR="00DB467F" w:rsidRDefault="00000000">
            <w:r>
              <w:rPr>
                <w:b/>
                <w:sz w:val="18"/>
              </w:rPr>
              <w:t>Impact</w:t>
            </w:r>
          </w:p>
        </w:tc>
        <w:tc>
          <w:tcPr>
            <w:tcW w:w="1930" w:type="dxa"/>
            <w:shd w:val="clear" w:color="auto" w:fill="D9EAF7"/>
            <w:vAlign w:val="center"/>
          </w:tcPr>
          <w:p w14:paraId="57DD1E8F" w14:textId="77777777" w:rsidR="00DB467F" w:rsidRDefault="00000000">
            <w:r>
              <w:rPr>
                <w:b/>
                <w:sz w:val="18"/>
              </w:rPr>
              <w:t>How to reduce likelihood</w:t>
            </w:r>
          </w:p>
        </w:tc>
        <w:tc>
          <w:tcPr>
            <w:tcW w:w="1930" w:type="dxa"/>
            <w:shd w:val="clear" w:color="auto" w:fill="D9EAF7"/>
            <w:vAlign w:val="center"/>
          </w:tcPr>
          <w:p w14:paraId="58EA4A56" w14:textId="77777777" w:rsidR="00DB467F" w:rsidRDefault="00000000">
            <w:r>
              <w:rPr>
                <w:b/>
                <w:sz w:val="18"/>
              </w:rPr>
              <w:t>How to minimise impact</w:t>
            </w:r>
          </w:p>
        </w:tc>
      </w:tr>
      <w:tr w:rsidR="00DB467F" w14:paraId="5E9BA0AD" w14:textId="77777777">
        <w:trPr>
          <w:jc w:val="center"/>
        </w:trPr>
        <w:tc>
          <w:tcPr>
            <w:tcW w:w="1930" w:type="dxa"/>
            <w:vAlign w:val="center"/>
          </w:tcPr>
          <w:p w14:paraId="44023AD1" w14:textId="77777777" w:rsidR="00DB467F" w:rsidRDefault="00000000">
            <w:r>
              <w:rPr>
                <w:sz w:val="18"/>
              </w:rPr>
              <w:t>Technology/system failure</w:t>
            </w:r>
          </w:p>
        </w:tc>
        <w:tc>
          <w:tcPr>
            <w:tcW w:w="1930" w:type="dxa"/>
            <w:vAlign w:val="center"/>
          </w:tcPr>
          <w:p w14:paraId="24974DCD" w14:textId="77777777" w:rsidR="00DB467F" w:rsidRDefault="00000000">
            <w:r>
              <w:rPr>
                <w:sz w:val="18"/>
              </w:rPr>
              <w:t>Medium</w:t>
            </w:r>
          </w:p>
        </w:tc>
        <w:tc>
          <w:tcPr>
            <w:tcW w:w="1930" w:type="dxa"/>
            <w:vAlign w:val="center"/>
          </w:tcPr>
          <w:p w14:paraId="5B907E33" w14:textId="77777777" w:rsidR="00DB467F" w:rsidRDefault="00000000">
            <w:r>
              <w:rPr>
                <w:sz w:val="18"/>
              </w:rPr>
              <w:t>Lost orders and customer dissatisfaction</w:t>
            </w:r>
          </w:p>
        </w:tc>
        <w:tc>
          <w:tcPr>
            <w:tcW w:w="1930" w:type="dxa"/>
            <w:vAlign w:val="center"/>
          </w:tcPr>
          <w:p w14:paraId="5146445E" w14:textId="77777777" w:rsidR="00DB467F" w:rsidRDefault="00000000">
            <w:r>
              <w:rPr>
                <w:sz w:val="18"/>
              </w:rPr>
              <w:t>Use a reliable platform and test it regularly</w:t>
            </w:r>
          </w:p>
        </w:tc>
        <w:tc>
          <w:tcPr>
            <w:tcW w:w="1930" w:type="dxa"/>
            <w:vAlign w:val="center"/>
          </w:tcPr>
          <w:p w14:paraId="0FB99BD3" w14:textId="77777777" w:rsidR="00DB467F" w:rsidRDefault="00000000">
            <w:r>
              <w:rPr>
                <w:sz w:val="18"/>
              </w:rPr>
              <w:t>Accept telephone/in-store orders temporarily</w:t>
            </w:r>
          </w:p>
        </w:tc>
      </w:tr>
      <w:tr w:rsidR="00DB467F" w14:paraId="7B99138A" w14:textId="77777777">
        <w:trPr>
          <w:jc w:val="center"/>
        </w:trPr>
        <w:tc>
          <w:tcPr>
            <w:tcW w:w="1930" w:type="dxa"/>
            <w:vAlign w:val="center"/>
          </w:tcPr>
          <w:p w14:paraId="13700170" w14:textId="77777777" w:rsidR="00DB467F" w:rsidRDefault="00000000">
            <w:r>
              <w:rPr>
                <w:sz w:val="18"/>
              </w:rPr>
              <w:t>Delivery delays</w:t>
            </w:r>
          </w:p>
        </w:tc>
        <w:tc>
          <w:tcPr>
            <w:tcW w:w="1930" w:type="dxa"/>
            <w:vAlign w:val="center"/>
          </w:tcPr>
          <w:p w14:paraId="4AF3F171" w14:textId="77777777" w:rsidR="00DB467F" w:rsidRDefault="00000000">
            <w:r>
              <w:rPr>
                <w:sz w:val="18"/>
              </w:rPr>
              <w:t>Medium</w:t>
            </w:r>
          </w:p>
        </w:tc>
        <w:tc>
          <w:tcPr>
            <w:tcW w:w="1930" w:type="dxa"/>
            <w:vAlign w:val="center"/>
          </w:tcPr>
          <w:p w14:paraId="0B824808" w14:textId="77777777" w:rsidR="00DB467F" w:rsidRDefault="00000000">
            <w:r>
              <w:rPr>
                <w:sz w:val="18"/>
              </w:rPr>
              <w:t>Customer complaints and reputational damage</w:t>
            </w:r>
          </w:p>
        </w:tc>
        <w:tc>
          <w:tcPr>
            <w:tcW w:w="1930" w:type="dxa"/>
            <w:vAlign w:val="center"/>
          </w:tcPr>
          <w:p w14:paraId="2012156D" w14:textId="77777777" w:rsidR="00DB467F" w:rsidRDefault="00000000">
            <w:r>
              <w:rPr>
                <w:sz w:val="18"/>
              </w:rPr>
              <w:t>Use fixed slots and a limited delivery area</w:t>
            </w:r>
          </w:p>
        </w:tc>
        <w:tc>
          <w:tcPr>
            <w:tcW w:w="1930" w:type="dxa"/>
            <w:vAlign w:val="center"/>
          </w:tcPr>
          <w:p w14:paraId="70CCCB1D" w14:textId="77777777" w:rsidR="00DB467F" w:rsidRDefault="00000000">
            <w:r>
              <w:rPr>
                <w:sz w:val="18"/>
              </w:rPr>
              <w:t>Contact customers quickly and offer suitable remedy</w:t>
            </w:r>
          </w:p>
        </w:tc>
      </w:tr>
      <w:tr w:rsidR="00DB467F" w14:paraId="74C0DB32" w14:textId="77777777">
        <w:trPr>
          <w:jc w:val="center"/>
        </w:trPr>
        <w:tc>
          <w:tcPr>
            <w:tcW w:w="1930" w:type="dxa"/>
            <w:vAlign w:val="center"/>
          </w:tcPr>
          <w:p w14:paraId="3A8F86A6" w14:textId="77777777" w:rsidR="00DB467F" w:rsidRDefault="00000000">
            <w:r>
              <w:rPr>
                <w:sz w:val="18"/>
              </w:rPr>
              <w:t>Insufficient staff</w:t>
            </w:r>
          </w:p>
        </w:tc>
        <w:tc>
          <w:tcPr>
            <w:tcW w:w="1930" w:type="dxa"/>
            <w:vAlign w:val="center"/>
          </w:tcPr>
          <w:p w14:paraId="2F2D6F57" w14:textId="77777777" w:rsidR="00DB467F" w:rsidRDefault="00000000">
            <w:r>
              <w:rPr>
                <w:sz w:val="18"/>
              </w:rPr>
              <w:t>Medium</w:t>
            </w:r>
          </w:p>
        </w:tc>
        <w:tc>
          <w:tcPr>
            <w:tcW w:w="1930" w:type="dxa"/>
            <w:vAlign w:val="center"/>
          </w:tcPr>
          <w:p w14:paraId="7D1518B2" w14:textId="77777777" w:rsidR="00DB467F" w:rsidRDefault="00000000">
            <w:r>
              <w:rPr>
                <w:sz w:val="18"/>
              </w:rPr>
              <w:t>Overwork and slower service</w:t>
            </w:r>
          </w:p>
        </w:tc>
        <w:tc>
          <w:tcPr>
            <w:tcW w:w="1930" w:type="dxa"/>
            <w:vAlign w:val="center"/>
          </w:tcPr>
          <w:p w14:paraId="2D61586E" w14:textId="77777777" w:rsidR="00DB467F" w:rsidRDefault="00000000">
            <w:r>
              <w:rPr>
                <w:sz w:val="18"/>
              </w:rPr>
              <w:t>Allocate responsibilities and introduce the service gradually</w:t>
            </w:r>
          </w:p>
        </w:tc>
        <w:tc>
          <w:tcPr>
            <w:tcW w:w="1930" w:type="dxa"/>
            <w:vAlign w:val="center"/>
          </w:tcPr>
          <w:p w14:paraId="0A8A3FDE" w14:textId="77777777" w:rsidR="00DB467F" w:rsidRDefault="00000000">
            <w:r>
              <w:rPr>
                <w:sz w:val="18"/>
              </w:rPr>
              <w:t>Limit daily delivery orders or use part-time support</w:t>
            </w:r>
          </w:p>
        </w:tc>
      </w:tr>
      <w:tr w:rsidR="00DB467F" w14:paraId="1E0805E5" w14:textId="77777777">
        <w:trPr>
          <w:jc w:val="center"/>
        </w:trPr>
        <w:tc>
          <w:tcPr>
            <w:tcW w:w="1930" w:type="dxa"/>
            <w:vAlign w:val="center"/>
          </w:tcPr>
          <w:p w14:paraId="25A60C2B" w14:textId="77777777" w:rsidR="00DB467F" w:rsidRDefault="00000000">
            <w:r>
              <w:rPr>
                <w:sz w:val="18"/>
              </w:rPr>
              <w:t>Food quality deteriorates</w:t>
            </w:r>
          </w:p>
        </w:tc>
        <w:tc>
          <w:tcPr>
            <w:tcW w:w="1930" w:type="dxa"/>
            <w:vAlign w:val="center"/>
          </w:tcPr>
          <w:p w14:paraId="6E2DA2F6" w14:textId="77777777" w:rsidR="00DB467F" w:rsidRDefault="00000000">
            <w:r>
              <w:rPr>
                <w:sz w:val="18"/>
              </w:rPr>
              <w:t>Low</w:t>
            </w:r>
          </w:p>
        </w:tc>
        <w:tc>
          <w:tcPr>
            <w:tcW w:w="1930" w:type="dxa"/>
            <w:vAlign w:val="center"/>
          </w:tcPr>
          <w:p w14:paraId="67D1B34C" w14:textId="77777777" w:rsidR="00DB467F" w:rsidRDefault="00000000">
            <w:r>
              <w:rPr>
                <w:sz w:val="18"/>
              </w:rPr>
              <w:t>Refunds and loss of trust</w:t>
            </w:r>
          </w:p>
        </w:tc>
        <w:tc>
          <w:tcPr>
            <w:tcW w:w="1930" w:type="dxa"/>
            <w:vAlign w:val="center"/>
          </w:tcPr>
          <w:p w14:paraId="72D85514" w14:textId="77777777" w:rsidR="00DB467F" w:rsidRDefault="00000000">
            <w:r>
              <w:rPr>
                <w:sz w:val="18"/>
              </w:rPr>
              <w:t>Use suitable food-grade packaging</w:t>
            </w:r>
          </w:p>
        </w:tc>
        <w:tc>
          <w:tcPr>
            <w:tcW w:w="1930" w:type="dxa"/>
            <w:vAlign w:val="center"/>
          </w:tcPr>
          <w:p w14:paraId="7044E4BC" w14:textId="77777777" w:rsidR="00DB467F" w:rsidRDefault="00000000">
            <w:r>
              <w:rPr>
                <w:sz w:val="18"/>
              </w:rPr>
              <w:t>Replace damaged products or refund customers</w:t>
            </w:r>
          </w:p>
        </w:tc>
      </w:tr>
      <w:tr w:rsidR="00DB467F" w14:paraId="43BF62C6" w14:textId="77777777">
        <w:trPr>
          <w:jc w:val="center"/>
        </w:trPr>
        <w:tc>
          <w:tcPr>
            <w:tcW w:w="1930" w:type="dxa"/>
            <w:vAlign w:val="center"/>
          </w:tcPr>
          <w:p w14:paraId="34D6F6F0" w14:textId="77777777" w:rsidR="00DB467F" w:rsidRDefault="00000000">
            <w:r>
              <w:rPr>
                <w:sz w:val="18"/>
              </w:rPr>
              <w:t>Delivery costs too high</w:t>
            </w:r>
          </w:p>
        </w:tc>
        <w:tc>
          <w:tcPr>
            <w:tcW w:w="1930" w:type="dxa"/>
            <w:vAlign w:val="center"/>
          </w:tcPr>
          <w:p w14:paraId="35CC1960" w14:textId="77777777" w:rsidR="00DB467F" w:rsidRDefault="00000000">
            <w:r>
              <w:rPr>
                <w:sz w:val="18"/>
              </w:rPr>
              <w:t>Medium</w:t>
            </w:r>
          </w:p>
        </w:tc>
        <w:tc>
          <w:tcPr>
            <w:tcW w:w="1930" w:type="dxa"/>
            <w:vAlign w:val="center"/>
          </w:tcPr>
          <w:p w14:paraId="71F63696" w14:textId="77777777" w:rsidR="00DB467F" w:rsidRDefault="00000000">
            <w:r>
              <w:rPr>
                <w:sz w:val="18"/>
              </w:rPr>
              <w:t>Reduced profitability</w:t>
            </w:r>
          </w:p>
        </w:tc>
        <w:tc>
          <w:tcPr>
            <w:tcW w:w="1930" w:type="dxa"/>
            <w:vAlign w:val="center"/>
          </w:tcPr>
          <w:p w14:paraId="0D9919F9" w14:textId="77777777" w:rsidR="00DB467F" w:rsidRDefault="00000000">
            <w:r>
              <w:rPr>
                <w:sz w:val="18"/>
              </w:rPr>
              <w:t>Set minimum order values and delivery charges</w:t>
            </w:r>
          </w:p>
        </w:tc>
        <w:tc>
          <w:tcPr>
            <w:tcW w:w="1930" w:type="dxa"/>
            <w:vAlign w:val="center"/>
          </w:tcPr>
          <w:p w14:paraId="45861423" w14:textId="77777777" w:rsidR="00DB467F" w:rsidRDefault="00000000">
            <w:r>
              <w:rPr>
                <w:sz w:val="18"/>
              </w:rPr>
              <w:t>Review routes and restrict unprofitable areas</w:t>
            </w:r>
          </w:p>
        </w:tc>
      </w:tr>
      <w:tr w:rsidR="00DB467F" w14:paraId="6A36BEEE" w14:textId="77777777">
        <w:trPr>
          <w:jc w:val="center"/>
        </w:trPr>
        <w:tc>
          <w:tcPr>
            <w:tcW w:w="1930" w:type="dxa"/>
            <w:vAlign w:val="center"/>
          </w:tcPr>
          <w:p w14:paraId="203D1A87" w14:textId="77777777" w:rsidR="00DB467F" w:rsidRDefault="00000000">
            <w:r>
              <w:rPr>
                <w:sz w:val="18"/>
              </w:rPr>
              <w:t>Low customer adoption</w:t>
            </w:r>
          </w:p>
        </w:tc>
        <w:tc>
          <w:tcPr>
            <w:tcW w:w="1930" w:type="dxa"/>
            <w:vAlign w:val="center"/>
          </w:tcPr>
          <w:p w14:paraId="632F634A" w14:textId="77777777" w:rsidR="00DB467F" w:rsidRDefault="00000000">
            <w:r>
              <w:rPr>
                <w:sz w:val="18"/>
              </w:rPr>
              <w:t>Medium</w:t>
            </w:r>
          </w:p>
        </w:tc>
        <w:tc>
          <w:tcPr>
            <w:tcW w:w="1930" w:type="dxa"/>
            <w:vAlign w:val="center"/>
          </w:tcPr>
          <w:p w14:paraId="2C00FB34" w14:textId="77777777" w:rsidR="00DB467F" w:rsidRDefault="00000000">
            <w:r>
              <w:rPr>
                <w:sz w:val="18"/>
              </w:rPr>
              <w:t>Low return on investment</w:t>
            </w:r>
          </w:p>
        </w:tc>
        <w:tc>
          <w:tcPr>
            <w:tcW w:w="1930" w:type="dxa"/>
            <w:vAlign w:val="center"/>
          </w:tcPr>
          <w:p w14:paraId="3CB1D441" w14:textId="77777777" w:rsidR="00DB467F" w:rsidRDefault="00000000">
            <w:r>
              <w:rPr>
                <w:sz w:val="18"/>
              </w:rPr>
              <w:t>Promote the service to existing customers</w:t>
            </w:r>
          </w:p>
        </w:tc>
        <w:tc>
          <w:tcPr>
            <w:tcW w:w="1930" w:type="dxa"/>
            <w:vAlign w:val="center"/>
          </w:tcPr>
          <w:p w14:paraId="0D289DB4" w14:textId="77777777" w:rsidR="00DB467F" w:rsidRDefault="00000000">
            <w:r>
              <w:rPr>
                <w:sz w:val="18"/>
              </w:rPr>
              <w:t>Adjust promotions, prices and product range</w:t>
            </w:r>
          </w:p>
        </w:tc>
      </w:tr>
      <w:tr w:rsidR="00DB467F" w14:paraId="1013FDB1" w14:textId="77777777">
        <w:trPr>
          <w:jc w:val="center"/>
        </w:trPr>
        <w:tc>
          <w:tcPr>
            <w:tcW w:w="1930" w:type="dxa"/>
            <w:vAlign w:val="center"/>
          </w:tcPr>
          <w:p w14:paraId="5147A7AC" w14:textId="77777777" w:rsidR="00DB467F" w:rsidRDefault="00000000">
            <w:r>
              <w:rPr>
                <w:sz w:val="18"/>
              </w:rPr>
              <w:t>Incorrect or missed orders</w:t>
            </w:r>
          </w:p>
        </w:tc>
        <w:tc>
          <w:tcPr>
            <w:tcW w:w="1930" w:type="dxa"/>
            <w:vAlign w:val="center"/>
          </w:tcPr>
          <w:p w14:paraId="44F84AF3" w14:textId="77777777" w:rsidR="00DB467F" w:rsidRDefault="00000000">
            <w:r>
              <w:rPr>
                <w:sz w:val="18"/>
              </w:rPr>
              <w:t>Medium</w:t>
            </w:r>
          </w:p>
        </w:tc>
        <w:tc>
          <w:tcPr>
            <w:tcW w:w="1930" w:type="dxa"/>
            <w:vAlign w:val="center"/>
          </w:tcPr>
          <w:p w14:paraId="0460217A" w14:textId="77777777" w:rsidR="00DB467F" w:rsidRDefault="00000000">
            <w:r>
              <w:rPr>
                <w:sz w:val="18"/>
              </w:rPr>
              <w:t>Complaints and extra costs</w:t>
            </w:r>
          </w:p>
        </w:tc>
        <w:tc>
          <w:tcPr>
            <w:tcW w:w="1930" w:type="dxa"/>
            <w:vAlign w:val="center"/>
          </w:tcPr>
          <w:p w14:paraId="76F0E696" w14:textId="77777777" w:rsidR="00DB467F" w:rsidRDefault="00000000">
            <w:r>
              <w:rPr>
                <w:sz w:val="18"/>
              </w:rPr>
              <w:t>Use order confirmations and dispatch checklists</w:t>
            </w:r>
          </w:p>
        </w:tc>
        <w:tc>
          <w:tcPr>
            <w:tcW w:w="1930" w:type="dxa"/>
            <w:vAlign w:val="center"/>
          </w:tcPr>
          <w:p w14:paraId="12CAFB36" w14:textId="77777777" w:rsidR="00DB467F" w:rsidRDefault="00000000">
            <w:r>
              <w:rPr>
                <w:sz w:val="18"/>
              </w:rPr>
              <w:t>Correct orders quickly and offer replacement/refund</w:t>
            </w:r>
          </w:p>
        </w:tc>
      </w:tr>
      <w:tr w:rsidR="00DB467F" w14:paraId="1B55FC01" w14:textId="77777777">
        <w:trPr>
          <w:jc w:val="center"/>
        </w:trPr>
        <w:tc>
          <w:tcPr>
            <w:tcW w:w="1930" w:type="dxa"/>
            <w:vAlign w:val="center"/>
          </w:tcPr>
          <w:p w14:paraId="69F8362E" w14:textId="77777777" w:rsidR="00DB467F" w:rsidRDefault="00000000">
            <w:r>
              <w:rPr>
                <w:sz w:val="18"/>
              </w:rPr>
              <w:t>Increased food waste</w:t>
            </w:r>
          </w:p>
        </w:tc>
        <w:tc>
          <w:tcPr>
            <w:tcW w:w="1930" w:type="dxa"/>
            <w:vAlign w:val="center"/>
          </w:tcPr>
          <w:p w14:paraId="72437C77" w14:textId="77777777" w:rsidR="00DB467F" w:rsidRDefault="00000000">
            <w:r>
              <w:rPr>
                <w:sz w:val="18"/>
              </w:rPr>
              <w:t>Low–Medium</w:t>
            </w:r>
          </w:p>
        </w:tc>
        <w:tc>
          <w:tcPr>
            <w:tcW w:w="1930" w:type="dxa"/>
            <w:vAlign w:val="center"/>
          </w:tcPr>
          <w:p w14:paraId="220AE7CE" w14:textId="77777777" w:rsidR="00DB467F" w:rsidRDefault="00000000">
            <w:r>
              <w:rPr>
                <w:sz w:val="18"/>
              </w:rPr>
              <w:t>Higher costs</w:t>
            </w:r>
          </w:p>
        </w:tc>
        <w:tc>
          <w:tcPr>
            <w:tcW w:w="1930" w:type="dxa"/>
            <w:vAlign w:val="center"/>
          </w:tcPr>
          <w:p w14:paraId="176B8602" w14:textId="77777777" w:rsidR="00DB467F" w:rsidRDefault="00000000">
            <w:r>
              <w:rPr>
                <w:sz w:val="18"/>
              </w:rPr>
              <w:t>Use pre-order information for production planning</w:t>
            </w:r>
          </w:p>
        </w:tc>
        <w:tc>
          <w:tcPr>
            <w:tcW w:w="1930" w:type="dxa"/>
            <w:vAlign w:val="center"/>
          </w:tcPr>
          <w:p w14:paraId="1300A8BC" w14:textId="77777777" w:rsidR="00DB467F" w:rsidRDefault="00000000">
            <w:r>
              <w:rPr>
                <w:sz w:val="18"/>
              </w:rPr>
              <w:t>Use end-of-day promotions for suitable surplus</w:t>
            </w:r>
          </w:p>
        </w:tc>
      </w:tr>
    </w:tbl>
    <w:p w14:paraId="4CB185AF" w14:textId="77777777" w:rsidR="00DB467F" w:rsidRDefault="00DB467F"/>
    <w:p w14:paraId="516263D0" w14:textId="77777777" w:rsidR="00DB467F" w:rsidRDefault="00000000">
      <w:pPr>
        <w:pStyle w:val="Heading1"/>
      </w:pPr>
      <w:r>
        <w:t>4b. Feasibility of the Selected Solution</w:t>
      </w:r>
    </w:p>
    <w:p w14:paraId="469C0937" w14:textId="77777777" w:rsidR="00DB467F" w:rsidRDefault="00000000">
      <w:r>
        <w:t>Solution 1 is feasible because it can be introduced gradually rather than requiring a major transformation of the bakery. Basil can start with a basic ordering platform, a small delivery area, limited delivery days and a small number of products. Minimum order values and delivery charges can protect margins. The service also responds to a clearly identified customer request, which reduces market uncertainty. Existing bakery production facilities can continue to be used, so the main additional resources are technology, packaging, delivery arrangements and staff time. Overall, the solution is operationally and commercially feasible if Basil controls the scale of the launch.</w:t>
      </w:r>
    </w:p>
    <w:p w14:paraId="5B52950B" w14:textId="77777777" w:rsidR="00651121" w:rsidRDefault="00651121"/>
    <w:p w14:paraId="6B1A56F9" w14:textId="32789484" w:rsidR="00DB467F" w:rsidRDefault="00000000">
      <w:pPr>
        <w:pStyle w:val="Heading1"/>
      </w:pPr>
      <w:r>
        <w:t>5a. Implementation Pla</w:t>
      </w:r>
      <w:r w:rsidR="00651121">
        <w:t>n</w:t>
      </w:r>
    </w:p>
    <w:p w14:paraId="6C87800C" w14:textId="7D7697DD" w:rsidR="00DB467F" w:rsidRDefault="00DB467F" w:rsidP="00651121">
      <w:pPr>
        <w:pStyle w:val="Heading1"/>
      </w:pPr>
    </w:p>
    <w:p w14:paraId="7D2FF3A2" w14:textId="77777777" w:rsidR="00651121" w:rsidRDefault="00651121"/>
    <w:tbl>
      <w:tblPr>
        <w:tblStyle w:val="TableGrid"/>
        <w:tblW w:w="0" w:type="auto"/>
        <w:jc w:val="center"/>
        <w:tblLook w:val="04A0" w:firstRow="1" w:lastRow="0" w:firstColumn="1" w:lastColumn="0" w:noHBand="0" w:noVBand="1"/>
      </w:tblPr>
      <w:tblGrid>
        <w:gridCol w:w="3212"/>
        <w:gridCol w:w="3213"/>
        <w:gridCol w:w="3213"/>
      </w:tblGrid>
      <w:tr w:rsidR="00DB467F" w14:paraId="28C8229C" w14:textId="77777777">
        <w:trPr>
          <w:jc w:val="center"/>
        </w:trPr>
        <w:tc>
          <w:tcPr>
            <w:tcW w:w="3216" w:type="dxa"/>
            <w:shd w:val="clear" w:color="auto" w:fill="D9EAF7"/>
            <w:vAlign w:val="center"/>
          </w:tcPr>
          <w:p w14:paraId="25483449" w14:textId="77777777" w:rsidR="00DB467F" w:rsidRDefault="00000000">
            <w:r>
              <w:rPr>
                <w:b/>
                <w:sz w:val="18"/>
              </w:rPr>
              <w:t>Phase/Timing</w:t>
            </w:r>
          </w:p>
        </w:tc>
        <w:tc>
          <w:tcPr>
            <w:tcW w:w="3216" w:type="dxa"/>
            <w:shd w:val="clear" w:color="auto" w:fill="D9EAF7"/>
            <w:vAlign w:val="center"/>
          </w:tcPr>
          <w:p w14:paraId="5E0AABF6" w14:textId="77777777" w:rsidR="00DB467F" w:rsidRDefault="00000000">
            <w:r>
              <w:rPr>
                <w:b/>
                <w:sz w:val="18"/>
              </w:rPr>
              <w:t>Activity</w:t>
            </w:r>
          </w:p>
        </w:tc>
        <w:tc>
          <w:tcPr>
            <w:tcW w:w="3216" w:type="dxa"/>
            <w:shd w:val="clear" w:color="auto" w:fill="D9EAF7"/>
            <w:vAlign w:val="center"/>
          </w:tcPr>
          <w:p w14:paraId="5A73D53B" w14:textId="77777777" w:rsidR="00DB467F" w:rsidRDefault="00000000">
            <w:r>
              <w:rPr>
                <w:b/>
                <w:sz w:val="18"/>
              </w:rPr>
              <w:t>Responsibility</w:t>
            </w:r>
          </w:p>
        </w:tc>
      </w:tr>
      <w:tr w:rsidR="00DB467F" w14:paraId="0BBCCA4A" w14:textId="77777777">
        <w:trPr>
          <w:jc w:val="center"/>
        </w:trPr>
        <w:tc>
          <w:tcPr>
            <w:tcW w:w="3216" w:type="dxa"/>
            <w:vAlign w:val="center"/>
          </w:tcPr>
          <w:p w14:paraId="20E47CE9" w14:textId="77777777" w:rsidR="00DB467F" w:rsidRDefault="00000000">
            <w:r>
              <w:rPr>
                <w:sz w:val="18"/>
              </w:rPr>
              <w:t>Weeks 1–2</w:t>
            </w:r>
          </w:p>
        </w:tc>
        <w:tc>
          <w:tcPr>
            <w:tcW w:w="3216" w:type="dxa"/>
            <w:vAlign w:val="center"/>
          </w:tcPr>
          <w:p w14:paraId="7898BFFF" w14:textId="77777777" w:rsidR="00DB467F" w:rsidRDefault="00000000">
            <w:r>
              <w:rPr>
                <w:sz w:val="18"/>
              </w:rPr>
              <w:t>Define target customers, delivery area, product range, budget and objectives</w:t>
            </w:r>
          </w:p>
        </w:tc>
        <w:tc>
          <w:tcPr>
            <w:tcW w:w="3216" w:type="dxa"/>
            <w:vAlign w:val="center"/>
          </w:tcPr>
          <w:p w14:paraId="170A932C" w14:textId="77777777" w:rsidR="00DB467F" w:rsidRDefault="00000000">
            <w:r>
              <w:rPr>
                <w:sz w:val="18"/>
              </w:rPr>
              <w:t>Basil</w:t>
            </w:r>
          </w:p>
        </w:tc>
      </w:tr>
      <w:tr w:rsidR="00DB467F" w14:paraId="76BB025F" w14:textId="77777777">
        <w:trPr>
          <w:jc w:val="center"/>
        </w:trPr>
        <w:tc>
          <w:tcPr>
            <w:tcW w:w="3216" w:type="dxa"/>
            <w:vAlign w:val="center"/>
          </w:tcPr>
          <w:p w14:paraId="64A94169" w14:textId="77777777" w:rsidR="00DB467F" w:rsidRDefault="00000000">
            <w:r>
              <w:rPr>
                <w:sz w:val="18"/>
              </w:rPr>
              <w:t>Weeks 2–4</w:t>
            </w:r>
          </w:p>
        </w:tc>
        <w:tc>
          <w:tcPr>
            <w:tcW w:w="3216" w:type="dxa"/>
            <w:vAlign w:val="center"/>
          </w:tcPr>
          <w:p w14:paraId="4C3F52C1" w14:textId="77777777" w:rsidR="00DB467F" w:rsidRDefault="00000000">
            <w:r>
              <w:rPr>
                <w:sz w:val="18"/>
              </w:rPr>
              <w:t>Select and configure online ordering platform; upload products and prices</w:t>
            </w:r>
          </w:p>
        </w:tc>
        <w:tc>
          <w:tcPr>
            <w:tcW w:w="3216" w:type="dxa"/>
            <w:vAlign w:val="center"/>
          </w:tcPr>
          <w:p w14:paraId="34568863" w14:textId="77777777" w:rsidR="00DB467F" w:rsidRDefault="00000000">
            <w:r>
              <w:rPr>
                <w:sz w:val="18"/>
              </w:rPr>
              <w:t>Basil / IT support</w:t>
            </w:r>
          </w:p>
        </w:tc>
      </w:tr>
      <w:tr w:rsidR="00DB467F" w14:paraId="1EB8E438" w14:textId="77777777">
        <w:trPr>
          <w:jc w:val="center"/>
        </w:trPr>
        <w:tc>
          <w:tcPr>
            <w:tcW w:w="3216" w:type="dxa"/>
            <w:vAlign w:val="center"/>
          </w:tcPr>
          <w:p w14:paraId="7F56F07E" w14:textId="77777777" w:rsidR="00DB467F" w:rsidRDefault="00000000">
            <w:r>
              <w:rPr>
                <w:sz w:val="18"/>
              </w:rPr>
              <w:t>Weeks 4–6</w:t>
            </w:r>
          </w:p>
        </w:tc>
        <w:tc>
          <w:tcPr>
            <w:tcW w:w="3216" w:type="dxa"/>
            <w:vAlign w:val="center"/>
          </w:tcPr>
          <w:p w14:paraId="455506E3" w14:textId="77777777" w:rsidR="00DB467F" w:rsidRDefault="00000000">
            <w:r>
              <w:rPr>
                <w:sz w:val="18"/>
              </w:rPr>
              <w:t>Purchase packaging, create procedures and train staff</w:t>
            </w:r>
          </w:p>
        </w:tc>
        <w:tc>
          <w:tcPr>
            <w:tcW w:w="3216" w:type="dxa"/>
            <w:vAlign w:val="center"/>
          </w:tcPr>
          <w:p w14:paraId="69F608B4" w14:textId="77777777" w:rsidR="00DB467F" w:rsidRDefault="00000000">
            <w:r>
              <w:rPr>
                <w:sz w:val="18"/>
              </w:rPr>
              <w:t>Basil / bakery staff</w:t>
            </w:r>
          </w:p>
        </w:tc>
      </w:tr>
      <w:tr w:rsidR="00DB467F" w14:paraId="3F0615B5" w14:textId="77777777">
        <w:trPr>
          <w:jc w:val="center"/>
        </w:trPr>
        <w:tc>
          <w:tcPr>
            <w:tcW w:w="3216" w:type="dxa"/>
            <w:vAlign w:val="center"/>
          </w:tcPr>
          <w:p w14:paraId="3617F15D" w14:textId="77777777" w:rsidR="00DB467F" w:rsidRDefault="00000000">
            <w:r>
              <w:rPr>
                <w:sz w:val="18"/>
              </w:rPr>
              <w:t>Weeks 6–7</w:t>
            </w:r>
          </w:p>
        </w:tc>
        <w:tc>
          <w:tcPr>
            <w:tcW w:w="3216" w:type="dxa"/>
            <w:vAlign w:val="center"/>
          </w:tcPr>
          <w:p w14:paraId="4F935F64" w14:textId="77777777" w:rsidR="00DB467F" w:rsidRDefault="00000000">
            <w:r>
              <w:rPr>
                <w:sz w:val="18"/>
              </w:rPr>
              <w:t>Pilot the service with selected existing customers</w:t>
            </w:r>
          </w:p>
        </w:tc>
        <w:tc>
          <w:tcPr>
            <w:tcW w:w="3216" w:type="dxa"/>
            <w:vAlign w:val="center"/>
          </w:tcPr>
          <w:p w14:paraId="63BF5AAA" w14:textId="77777777" w:rsidR="00DB467F" w:rsidRDefault="00000000">
            <w:r>
              <w:rPr>
                <w:sz w:val="18"/>
              </w:rPr>
              <w:t>Basil / delivery staff</w:t>
            </w:r>
          </w:p>
        </w:tc>
      </w:tr>
      <w:tr w:rsidR="00DB467F" w14:paraId="69344FF1" w14:textId="77777777">
        <w:trPr>
          <w:jc w:val="center"/>
        </w:trPr>
        <w:tc>
          <w:tcPr>
            <w:tcW w:w="3216" w:type="dxa"/>
            <w:vAlign w:val="center"/>
          </w:tcPr>
          <w:p w14:paraId="677B9472" w14:textId="77777777" w:rsidR="00DB467F" w:rsidRDefault="00000000">
            <w:r>
              <w:rPr>
                <w:sz w:val="18"/>
              </w:rPr>
              <w:t>Weeks 7–9</w:t>
            </w:r>
          </w:p>
        </w:tc>
        <w:tc>
          <w:tcPr>
            <w:tcW w:w="3216" w:type="dxa"/>
            <w:vAlign w:val="center"/>
          </w:tcPr>
          <w:p w14:paraId="0AFAD580" w14:textId="77777777" w:rsidR="00DB467F" w:rsidRDefault="00000000">
            <w:r>
              <w:rPr>
                <w:sz w:val="18"/>
              </w:rPr>
              <w:t>Promote through shop signage, social media and customer communications</w:t>
            </w:r>
          </w:p>
        </w:tc>
        <w:tc>
          <w:tcPr>
            <w:tcW w:w="3216" w:type="dxa"/>
            <w:vAlign w:val="center"/>
          </w:tcPr>
          <w:p w14:paraId="53DD3B2F" w14:textId="77777777" w:rsidR="00DB467F" w:rsidRDefault="00000000">
            <w:r>
              <w:rPr>
                <w:sz w:val="18"/>
              </w:rPr>
              <w:t>Basil</w:t>
            </w:r>
          </w:p>
        </w:tc>
      </w:tr>
      <w:tr w:rsidR="00DB467F" w14:paraId="14C36042" w14:textId="77777777">
        <w:trPr>
          <w:jc w:val="center"/>
        </w:trPr>
        <w:tc>
          <w:tcPr>
            <w:tcW w:w="3216" w:type="dxa"/>
            <w:vAlign w:val="center"/>
          </w:tcPr>
          <w:p w14:paraId="16EBB089" w14:textId="77777777" w:rsidR="00DB467F" w:rsidRDefault="00000000">
            <w:r>
              <w:rPr>
                <w:sz w:val="18"/>
              </w:rPr>
              <w:t>Week 9</w:t>
            </w:r>
          </w:p>
        </w:tc>
        <w:tc>
          <w:tcPr>
            <w:tcW w:w="3216" w:type="dxa"/>
            <w:vAlign w:val="center"/>
          </w:tcPr>
          <w:p w14:paraId="6AE04565" w14:textId="77777777" w:rsidR="00DB467F" w:rsidRDefault="00000000">
            <w:r>
              <w:rPr>
                <w:sz w:val="18"/>
              </w:rPr>
              <w:t>Official service launch</w:t>
            </w:r>
          </w:p>
        </w:tc>
        <w:tc>
          <w:tcPr>
            <w:tcW w:w="3216" w:type="dxa"/>
            <w:vAlign w:val="center"/>
          </w:tcPr>
          <w:p w14:paraId="38D3146D" w14:textId="77777777" w:rsidR="00DB467F" w:rsidRDefault="00000000">
            <w:r>
              <w:rPr>
                <w:sz w:val="18"/>
              </w:rPr>
              <w:t>Basil</w:t>
            </w:r>
          </w:p>
        </w:tc>
      </w:tr>
      <w:tr w:rsidR="00DB467F" w14:paraId="3C803EAC" w14:textId="77777777">
        <w:trPr>
          <w:jc w:val="center"/>
        </w:trPr>
        <w:tc>
          <w:tcPr>
            <w:tcW w:w="3216" w:type="dxa"/>
            <w:vAlign w:val="center"/>
          </w:tcPr>
          <w:p w14:paraId="26508278" w14:textId="77777777" w:rsidR="00DB467F" w:rsidRDefault="00000000">
            <w:r>
              <w:rPr>
                <w:sz w:val="18"/>
              </w:rPr>
              <w:t>Weeks 10–12</w:t>
            </w:r>
          </w:p>
        </w:tc>
        <w:tc>
          <w:tcPr>
            <w:tcW w:w="3216" w:type="dxa"/>
            <w:vAlign w:val="center"/>
          </w:tcPr>
          <w:p w14:paraId="79A9FBCC" w14:textId="77777777" w:rsidR="00DB467F" w:rsidRDefault="00000000">
            <w:r>
              <w:rPr>
                <w:sz w:val="18"/>
              </w:rPr>
              <w:t>Monitor sales, delivery performance, complaints and profitability</w:t>
            </w:r>
          </w:p>
        </w:tc>
        <w:tc>
          <w:tcPr>
            <w:tcW w:w="3216" w:type="dxa"/>
            <w:vAlign w:val="center"/>
          </w:tcPr>
          <w:p w14:paraId="092DC8E2" w14:textId="77777777" w:rsidR="00DB467F" w:rsidRDefault="00000000">
            <w:r>
              <w:rPr>
                <w:sz w:val="18"/>
              </w:rPr>
              <w:t>Basil</w:t>
            </w:r>
          </w:p>
        </w:tc>
      </w:tr>
      <w:tr w:rsidR="00DB467F" w14:paraId="3B67119E" w14:textId="77777777">
        <w:trPr>
          <w:jc w:val="center"/>
        </w:trPr>
        <w:tc>
          <w:tcPr>
            <w:tcW w:w="3216" w:type="dxa"/>
            <w:vAlign w:val="center"/>
          </w:tcPr>
          <w:p w14:paraId="1EF12BA5" w14:textId="77777777" w:rsidR="00DB467F" w:rsidRDefault="00000000">
            <w:r>
              <w:rPr>
                <w:sz w:val="18"/>
              </w:rPr>
              <w:t>Week 12</w:t>
            </w:r>
          </w:p>
        </w:tc>
        <w:tc>
          <w:tcPr>
            <w:tcW w:w="3216" w:type="dxa"/>
            <w:vAlign w:val="center"/>
          </w:tcPr>
          <w:p w14:paraId="252426A5" w14:textId="77777777" w:rsidR="00DB467F" w:rsidRDefault="00000000">
            <w:r>
              <w:rPr>
                <w:sz w:val="18"/>
              </w:rPr>
              <w:t>Review results and decide on improvements or expansion</w:t>
            </w:r>
          </w:p>
        </w:tc>
        <w:tc>
          <w:tcPr>
            <w:tcW w:w="3216" w:type="dxa"/>
            <w:vAlign w:val="center"/>
          </w:tcPr>
          <w:p w14:paraId="76EB4947" w14:textId="77777777" w:rsidR="00DB467F" w:rsidRDefault="00000000">
            <w:r>
              <w:rPr>
                <w:sz w:val="18"/>
              </w:rPr>
              <w:t>Basil</w:t>
            </w:r>
          </w:p>
        </w:tc>
      </w:tr>
    </w:tbl>
    <w:p w14:paraId="7C1BB8BB" w14:textId="77777777" w:rsidR="00DB467F" w:rsidRDefault="00DB467F"/>
    <w:p w14:paraId="4E8AD212" w14:textId="77777777" w:rsidR="00DB467F" w:rsidRDefault="00000000">
      <w:pPr>
        <w:pStyle w:val="Heading1"/>
      </w:pPr>
      <w:r>
        <w:t>5b. Rationale for Implementation Activities</w:t>
      </w:r>
    </w:p>
    <w:p w14:paraId="3EA9EB35" w14:textId="77777777" w:rsidR="00DB467F" w:rsidRDefault="00000000">
      <w:r>
        <w:t>The order of activities reduces risk because Basil tests the service before committing to full operation. A limited pilot can identify technology, packaging or delivery problems while the number of orders is still manageable. Training and clear responsibilities are important because Basil already experiences difficulty fulfilling pre-orders during busy periods. Marketing should begin close to launch so customers understand the service and know how to use it. Finally, performance data should guide decisions about whether the service should be expanded, modified or restricted. This staged approach follows the principle of managing implementation through defined activities, responsibilities and monitoring (Project Management Institute, 2021).</w:t>
      </w:r>
    </w:p>
    <w:p w14:paraId="7B50A1F0" w14:textId="77777777" w:rsidR="00651121" w:rsidRDefault="00651121"/>
    <w:p w14:paraId="36D527DB" w14:textId="2A66DBDE" w:rsidR="00651121" w:rsidRDefault="00000000">
      <w:pPr>
        <w:pStyle w:val="Heading1"/>
      </w:pPr>
      <w:r>
        <w:t>6a. KPI and SMART Objectives</w:t>
      </w:r>
    </w:p>
    <w:p w14:paraId="044979A4" w14:textId="77777777" w:rsidR="00DB467F" w:rsidRDefault="00000000">
      <w:r>
        <w:t>The main KPI will be monthly online and delivery sales as a percentage of total monthly sales. This directly measures whether the new service contributes to the bakery’s financial recovery. SMART objectives should be specific, measurable, achievable, relevant and time-bound (Doran, 1981).</w:t>
      </w:r>
    </w:p>
    <w:p w14:paraId="730A62FA" w14:textId="77777777" w:rsidR="00651121" w:rsidRDefault="00651121"/>
    <w:tbl>
      <w:tblPr>
        <w:tblStyle w:val="TableGrid"/>
        <w:tblW w:w="0" w:type="auto"/>
        <w:jc w:val="center"/>
        <w:tblLook w:val="04A0" w:firstRow="1" w:lastRow="0" w:firstColumn="1" w:lastColumn="0" w:noHBand="0" w:noVBand="1"/>
      </w:tblPr>
      <w:tblGrid>
        <w:gridCol w:w="4819"/>
        <w:gridCol w:w="4819"/>
      </w:tblGrid>
      <w:tr w:rsidR="00DB467F" w14:paraId="100150CD" w14:textId="77777777">
        <w:trPr>
          <w:jc w:val="center"/>
        </w:trPr>
        <w:tc>
          <w:tcPr>
            <w:tcW w:w="4824" w:type="dxa"/>
            <w:shd w:val="clear" w:color="auto" w:fill="D9EAF7"/>
            <w:vAlign w:val="center"/>
          </w:tcPr>
          <w:p w14:paraId="11CC4BDE" w14:textId="77777777" w:rsidR="00DB467F" w:rsidRDefault="00000000">
            <w:r>
              <w:rPr>
                <w:b/>
                <w:sz w:val="18"/>
              </w:rPr>
              <w:t>SMART objective</w:t>
            </w:r>
          </w:p>
        </w:tc>
        <w:tc>
          <w:tcPr>
            <w:tcW w:w="4824" w:type="dxa"/>
            <w:shd w:val="clear" w:color="auto" w:fill="D9EAF7"/>
            <w:vAlign w:val="center"/>
          </w:tcPr>
          <w:p w14:paraId="65873B78" w14:textId="77777777" w:rsidR="00DB467F" w:rsidRDefault="00000000">
            <w:r>
              <w:rPr>
                <w:b/>
                <w:sz w:val="18"/>
              </w:rPr>
              <w:t>Measure / deadline</w:t>
            </w:r>
          </w:p>
        </w:tc>
      </w:tr>
      <w:tr w:rsidR="00DB467F" w14:paraId="5F56FB39" w14:textId="77777777">
        <w:trPr>
          <w:jc w:val="center"/>
        </w:trPr>
        <w:tc>
          <w:tcPr>
            <w:tcW w:w="4824" w:type="dxa"/>
            <w:vAlign w:val="center"/>
          </w:tcPr>
          <w:p w14:paraId="1D8572A9" w14:textId="77777777" w:rsidR="00DB467F" w:rsidRDefault="00000000">
            <w:r>
              <w:rPr>
                <w:sz w:val="18"/>
              </w:rPr>
              <w:t>Launch an online pre-order and local delivery service</w:t>
            </w:r>
          </w:p>
        </w:tc>
        <w:tc>
          <w:tcPr>
            <w:tcW w:w="4824" w:type="dxa"/>
            <w:vAlign w:val="center"/>
          </w:tcPr>
          <w:p w14:paraId="238C7AFD" w14:textId="77777777" w:rsidR="00DB467F" w:rsidRDefault="00000000">
            <w:r>
              <w:rPr>
                <w:sz w:val="18"/>
              </w:rPr>
              <w:t>Within 9 weeks of project approval</w:t>
            </w:r>
          </w:p>
        </w:tc>
      </w:tr>
      <w:tr w:rsidR="00DB467F" w14:paraId="1997C093" w14:textId="77777777">
        <w:trPr>
          <w:jc w:val="center"/>
        </w:trPr>
        <w:tc>
          <w:tcPr>
            <w:tcW w:w="4824" w:type="dxa"/>
            <w:vAlign w:val="center"/>
          </w:tcPr>
          <w:p w14:paraId="26F0A634" w14:textId="77777777" w:rsidR="00DB467F" w:rsidRDefault="00000000">
            <w:r>
              <w:rPr>
                <w:sz w:val="18"/>
              </w:rPr>
              <w:t>Achieve online and delivery sales equal to at least 10% of total monthly sales</w:t>
            </w:r>
          </w:p>
        </w:tc>
        <w:tc>
          <w:tcPr>
            <w:tcW w:w="4824" w:type="dxa"/>
            <w:vAlign w:val="center"/>
          </w:tcPr>
          <w:p w14:paraId="7924F353" w14:textId="77777777" w:rsidR="00DB467F" w:rsidRDefault="00000000">
            <w:r>
              <w:rPr>
                <w:sz w:val="18"/>
              </w:rPr>
              <w:t>Within 6 months of launch</w:t>
            </w:r>
          </w:p>
        </w:tc>
      </w:tr>
      <w:tr w:rsidR="00DB467F" w14:paraId="570E7151" w14:textId="77777777">
        <w:trPr>
          <w:jc w:val="center"/>
        </w:trPr>
        <w:tc>
          <w:tcPr>
            <w:tcW w:w="4824" w:type="dxa"/>
            <w:vAlign w:val="center"/>
          </w:tcPr>
          <w:p w14:paraId="6DC37FD2" w14:textId="77777777" w:rsidR="00DB467F" w:rsidRDefault="00000000">
            <w:r>
              <w:rPr>
                <w:sz w:val="18"/>
              </w:rPr>
              <w:t>Achieve at least 95% on-time delivery performance</w:t>
            </w:r>
          </w:p>
        </w:tc>
        <w:tc>
          <w:tcPr>
            <w:tcW w:w="4824" w:type="dxa"/>
            <w:vAlign w:val="center"/>
          </w:tcPr>
          <w:p w14:paraId="000B92E1" w14:textId="77777777" w:rsidR="00DB467F" w:rsidRDefault="00000000">
            <w:r>
              <w:rPr>
                <w:sz w:val="18"/>
              </w:rPr>
              <w:t>During the first 6 months</w:t>
            </w:r>
          </w:p>
        </w:tc>
      </w:tr>
      <w:tr w:rsidR="00DB467F" w14:paraId="5BE85B98" w14:textId="77777777">
        <w:trPr>
          <w:jc w:val="center"/>
        </w:trPr>
        <w:tc>
          <w:tcPr>
            <w:tcW w:w="4824" w:type="dxa"/>
            <w:vAlign w:val="center"/>
          </w:tcPr>
          <w:p w14:paraId="601E1761" w14:textId="77777777" w:rsidR="00DB467F" w:rsidRDefault="00000000">
            <w:r>
              <w:rPr>
                <w:sz w:val="18"/>
              </w:rPr>
              <w:t>Maintain order accuracy of at least 98%</w:t>
            </w:r>
          </w:p>
        </w:tc>
        <w:tc>
          <w:tcPr>
            <w:tcW w:w="4824" w:type="dxa"/>
            <w:vAlign w:val="center"/>
          </w:tcPr>
          <w:p w14:paraId="7D73BB60" w14:textId="77777777" w:rsidR="00DB467F" w:rsidRDefault="00000000">
            <w:r>
              <w:rPr>
                <w:sz w:val="18"/>
              </w:rPr>
              <w:t>During the first 6 months</w:t>
            </w:r>
          </w:p>
        </w:tc>
      </w:tr>
    </w:tbl>
    <w:p w14:paraId="7C0EAA82" w14:textId="77777777" w:rsidR="00DB467F" w:rsidRDefault="00DB467F"/>
    <w:p w14:paraId="59B04AB1" w14:textId="77777777" w:rsidR="00DB467F" w:rsidRDefault="00000000">
      <w:pPr>
        <w:pStyle w:val="Heading1"/>
      </w:pPr>
      <w:r>
        <w:t>6b. Monitoring and Evaluation</w:t>
      </w:r>
    </w:p>
    <w:p w14:paraId="5B2E3FBE" w14:textId="77777777" w:rsidR="00DB467F" w:rsidRDefault="00000000">
      <w:r>
        <w:t>Basil should review the KPI monthly and compare online/delivery sales with total sales and the 2019 baseline. Management should also monitor the number of online orders, average order value, delivery cost per order, repeat purchase rate, customer complaints, on-time delivery and order accuracy. Customer feedback should be collected after delivery. If sales are below target, Basil should review product selection, pricing, delivery charges and promotional activity. If demand exceeds capacity, delivery slots can be increased only when the additional revenue covers the extra labour and delivery costs. A six-month review should determine whether the service should be expanded.</w:t>
      </w:r>
    </w:p>
    <w:p w14:paraId="1229CBFC" w14:textId="77777777" w:rsidR="00651121" w:rsidRDefault="00651121"/>
    <w:p w14:paraId="185034E4" w14:textId="77777777" w:rsidR="00DB467F" w:rsidRDefault="00000000">
      <w:pPr>
        <w:pStyle w:val="Heading1"/>
      </w:pPr>
      <w:r>
        <w:t>7. Key Findings</w:t>
      </w:r>
    </w:p>
    <w:p w14:paraId="5809D2A3" w14:textId="77777777" w:rsidR="00DB467F" w:rsidRDefault="00000000">
      <w:pPr>
        <w:pStyle w:val="ListBullet"/>
      </w:pPr>
      <w:r>
        <w:t>Basil’s sales remain approximately 25% below the 2019 level.</w:t>
      </w:r>
    </w:p>
    <w:p w14:paraId="0BE29FD1" w14:textId="77777777" w:rsidR="00DB467F" w:rsidRDefault="00000000">
      <w:pPr>
        <w:pStyle w:val="ListBullet"/>
      </w:pPr>
      <w:r>
        <w:t>Reduced retail-park footfall and home working have weakened the traditional customer base.</w:t>
      </w:r>
    </w:p>
    <w:p w14:paraId="1019DE49" w14:textId="77777777" w:rsidR="00DB467F" w:rsidRDefault="00000000">
      <w:pPr>
        <w:pStyle w:val="ListBullet"/>
      </w:pPr>
      <w:r>
        <w:t>Customers have already requested delivery and pre-ordering.</w:t>
      </w:r>
    </w:p>
    <w:p w14:paraId="4B714354" w14:textId="77777777" w:rsidR="00DB467F" w:rsidRDefault="00000000">
      <w:pPr>
        <w:pStyle w:val="ListBullet"/>
      </w:pPr>
      <w:r>
        <w:t>Solution 1 provides online ordering, scheduled collection and local delivery.</w:t>
      </w:r>
    </w:p>
    <w:p w14:paraId="5330B8D1" w14:textId="77777777" w:rsidR="00DB467F" w:rsidRDefault="00000000">
      <w:pPr>
        <w:pStyle w:val="ListBullet"/>
      </w:pPr>
      <w:r>
        <w:t>Solution 2 develops corporate catering and recurring subscriptions.</w:t>
      </w:r>
    </w:p>
    <w:p w14:paraId="0F2F18D3" w14:textId="77777777" w:rsidR="00DB467F" w:rsidRDefault="00000000">
      <w:pPr>
        <w:pStyle w:val="ListBullet"/>
      </w:pPr>
      <w:r>
        <w:t>PMI scoring gives Solution 1 a higher score of 33 compared with 28 for Solution 2.</w:t>
      </w:r>
    </w:p>
    <w:p w14:paraId="1CD80389" w14:textId="77777777" w:rsidR="00DB467F" w:rsidRDefault="00000000">
      <w:pPr>
        <w:pStyle w:val="ListBullet"/>
      </w:pPr>
      <w:r>
        <w:t>Solution 1 is recommended because it directly responds to customer demand and can be introduced gradually.</w:t>
      </w:r>
    </w:p>
    <w:p w14:paraId="260C710B" w14:textId="77777777" w:rsidR="00DB467F" w:rsidRDefault="00000000">
      <w:pPr>
        <w:pStyle w:val="ListBullet"/>
      </w:pPr>
      <w:r>
        <w:t>Key risks include delivery costs, technology failure, staff workload and delays.</w:t>
      </w:r>
    </w:p>
    <w:p w14:paraId="46597768" w14:textId="77777777" w:rsidR="00DB467F" w:rsidRDefault="00000000">
      <w:pPr>
        <w:pStyle w:val="ListBullet"/>
      </w:pPr>
      <w:r>
        <w:t>A 12-week implementation plan allows Basil to test and refine the service.</w:t>
      </w:r>
    </w:p>
    <w:p w14:paraId="7146A466" w14:textId="77777777" w:rsidR="00DB467F" w:rsidRDefault="00000000">
      <w:pPr>
        <w:pStyle w:val="ListBullet"/>
      </w:pPr>
      <w:r>
        <w:t>The main KPI is online/delivery sales as a percentage of total sales, supported by SMART service-quality targets.</w:t>
      </w:r>
    </w:p>
    <w:p w14:paraId="1042ED3F" w14:textId="77777777" w:rsidR="00651121" w:rsidRDefault="00651121">
      <w:pPr>
        <w:pStyle w:val="ListBullet"/>
      </w:pPr>
    </w:p>
    <w:p w14:paraId="3E1DD22B" w14:textId="77777777" w:rsidR="00DB467F" w:rsidRDefault="00000000">
      <w:pPr>
        <w:pStyle w:val="Heading1"/>
      </w:pPr>
      <w:r>
        <w:t>References</w:t>
      </w:r>
    </w:p>
    <w:p w14:paraId="191491DE" w14:textId="1D598D4E" w:rsidR="00DB467F" w:rsidRDefault="00000000">
      <w:r>
        <w:t xml:space="preserve">de Bono, E. (1992) Serious </w:t>
      </w:r>
      <w:proofErr w:type="gramStart"/>
      <w:r>
        <w:t>Creativity:.</w:t>
      </w:r>
      <w:proofErr w:type="gramEnd"/>
      <w:r>
        <w:t xml:space="preserve"> London: HarperCollins.</w:t>
      </w:r>
    </w:p>
    <w:p w14:paraId="452CA7BF" w14:textId="77777777" w:rsidR="00DB467F" w:rsidRDefault="00000000">
      <w:r>
        <w:t>Doran, G.T. (1981) ‘There’s a S.M.A.R.T. way to write management’s goals and objectives’, Management Review, 70(11), pp. 35–36.</w:t>
      </w:r>
    </w:p>
    <w:p w14:paraId="5D2C29C5" w14:textId="77777777" w:rsidR="00DB467F" w:rsidRDefault="00000000">
      <w:r>
        <w:t>Kotler, P., Keller, K.L., Chernev, A., Sheth, J.N. and Armstrong, G. (2022) Marketing Management. 16th edn. Harlow: Pearson.</w:t>
      </w:r>
    </w:p>
    <w:p w14:paraId="024B4D2D" w14:textId="77777777" w:rsidR="00DB467F" w:rsidRDefault="00000000">
      <w:r>
        <w:t>Project Management Institute (2021) A Guide to the Project Management Body of Knowledge (PMBOK Guide). 7th edn. Newtown Square, PA: Project Management Institute.</w:t>
      </w:r>
    </w:p>
    <w:sectPr w:rsidR="00DB467F" w:rsidSect="00034616">
      <w:footerReference w:type="default" r:id="rId8"/>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5BAD52A" w14:textId="77777777" w:rsidR="008E43D6" w:rsidRDefault="008E43D6">
      <w:pPr>
        <w:spacing w:after="0" w:line="240" w:lineRule="auto"/>
      </w:pPr>
      <w:r>
        <w:separator/>
      </w:r>
    </w:p>
  </w:endnote>
  <w:endnote w:type="continuationSeparator" w:id="0">
    <w:p w14:paraId="5FCBFD67" w14:textId="77777777" w:rsidR="008E43D6" w:rsidRDefault="008E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BDB6182" w14:textId="77777777" w:rsidR="00DB467F" w:rsidRDefault="00000000">
    <w:pPr>
      <w:pStyle w:val="Footer"/>
      <w:jc w:val="center"/>
    </w:pPr>
    <w:r>
      <w:t xml:space="preserve">Page </w:t>
    </w:r>
    <w:r>
      <w:fldChar w:fldCharType="begin"/>
    </w:r>
    <w:r>
      <w:instrText>PAGE</w:instrTex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9760D88" w14:textId="77777777" w:rsidR="008E43D6" w:rsidRDefault="008E43D6">
      <w:pPr>
        <w:spacing w:after="0" w:line="240" w:lineRule="auto"/>
      </w:pPr>
      <w:r>
        <w:separator/>
      </w:r>
    </w:p>
  </w:footnote>
  <w:footnote w:type="continuationSeparator" w:id="0">
    <w:p w14:paraId="3C1D131B" w14:textId="77777777" w:rsidR="008E43D6" w:rsidRDefault="008E43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9601933"/>
    <w:multiLevelType w:val="hybridMultilevel"/>
    <w:tmpl w:val="C71E44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45251834">
    <w:abstractNumId w:val="8"/>
  </w:num>
  <w:num w:numId="2" w16cid:durableId="1292706108">
    <w:abstractNumId w:val="6"/>
  </w:num>
  <w:num w:numId="3" w16cid:durableId="839349451">
    <w:abstractNumId w:val="5"/>
  </w:num>
  <w:num w:numId="4" w16cid:durableId="566764126">
    <w:abstractNumId w:val="4"/>
  </w:num>
  <w:num w:numId="5" w16cid:durableId="2047024942">
    <w:abstractNumId w:val="7"/>
  </w:num>
  <w:num w:numId="6" w16cid:durableId="1472868711">
    <w:abstractNumId w:val="3"/>
  </w:num>
  <w:num w:numId="7" w16cid:durableId="1217936514">
    <w:abstractNumId w:val="2"/>
  </w:num>
  <w:num w:numId="8" w16cid:durableId="766735689">
    <w:abstractNumId w:val="1"/>
  </w:num>
  <w:num w:numId="9" w16cid:durableId="1225873744">
    <w:abstractNumId w:val="0"/>
  </w:num>
  <w:num w:numId="10" w16cid:durableId="1532958510">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outline"/>
  <w:zoom w:percent="175"/>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6E38"/>
    <w:rsid w:val="000B5EAA"/>
    <w:rsid w:val="0015074B"/>
    <w:rsid w:val="0029639D"/>
    <w:rsid w:val="002D7B01"/>
    <w:rsid w:val="00326F90"/>
    <w:rsid w:val="00651121"/>
    <w:rsid w:val="00894A26"/>
    <w:rsid w:val="008E43D6"/>
    <w:rsid w:val="00A152D7"/>
    <w:rsid w:val="00AA1D8D"/>
    <w:rsid w:val="00AF06F8"/>
    <w:rsid w:val="00B47730"/>
    <w:rsid w:val="00C22C00"/>
    <w:rsid w:val="00CB0664"/>
    <w:rsid w:val="00DB467F"/>
    <w:rsid w:val="00EB793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9706FE"/>
  <w14:defaultImageDpi w14:val="300"/>
  <w15:docId w15:val="{90B83541-F003-6B41-B19F-629E4B474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14590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Tahmina Aktar Haque (2528850)</cp:lastModifiedBy>
  <cp:revision>4</cp:revision>
  <dcterms:created xsi:type="dcterms:W3CDTF">2026-08-13T22:42:00Z</dcterms:created>
  <dcterms:modified xsi:type="dcterms:W3CDTF">2026-08-16T03:41:00Z</dcterms:modified>
  <cp:category/>
</cp:coreProperties>
</file>