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2E500" w14:textId="77777777" w:rsidR="00CF55CE" w:rsidRPr="0041696F" w:rsidRDefault="00CF55CE" w:rsidP="00CF55CE">
      <w:pPr>
        <w:spacing w:line="259" w:lineRule="auto"/>
      </w:pPr>
      <w:r w:rsidRPr="009F741F">
        <w:rPr>
          <w:rFonts w:cstheme="minorHAnsi"/>
          <w:sz w:val="32"/>
          <w:szCs w:val="32"/>
        </w:rPr>
        <w:t>Student Name: Neve Morgan</w:t>
      </w:r>
    </w:p>
    <w:p w14:paraId="255808F8" w14:textId="77777777" w:rsidR="00CF55CE" w:rsidRPr="009F741F" w:rsidRDefault="00CF55CE" w:rsidP="00CF55CE">
      <w:pPr>
        <w:spacing w:line="360" w:lineRule="auto"/>
        <w:rPr>
          <w:rFonts w:cstheme="minorHAnsi"/>
          <w:sz w:val="32"/>
          <w:szCs w:val="32"/>
        </w:rPr>
      </w:pPr>
      <w:r w:rsidRPr="009F741F">
        <w:rPr>
          <w:rFonts w:cstheme="minorHAnsi"/>
          <w:sz w:val="32"/>
          <w:szCs w:val="32"/>
        </w:rPr>
        <w:t>Student Number: 2004936</w:t>
      </w:r>
    </w:p>
    <w:p w14:paraId="3D5CCF03" w14:textId="77777777" w:rsidR="00CF55CE" w:rsidRPr="009F741F" w:rsidRDefault="00CF55CE" w:rsidP="00CF55CE">
      <w:pPr>
        <w:spacing w:line="360" w:lineRule="auto"/>
        <w:rPr>
          <w:rFonts w:cstheme="minorHAnsi"/>
          <w:sz w:val="32"/>
          <w:szCs w:val="32"/>
        </w:rPr>
      </w:pPr>
      <w:r w:rsidRPr="009F741F">
        <w:rPr>
          <w:rFonts w:cstheme="minorHAnsi"/>
          <w:sz w:val="32"/>
          <w:szCs w:val="32"/>
        </w:rPr>
        <w:t>Programme of Study: Illustration (BA)</w:t>
      </w:r>
    </w:p>
    <w:p w14:paraId="2C7E736B" w14:textId="77777777" w:rsidR="00CF55CE" w:rsidRPr="009F741F" w:rsidRDefault="00CF55CE" w:rsidP="00CF55CE">
      <w:pPr>
        <w:spacing w:line="360" w:lineRule="auto"/>
        <w:rPr>
          <w:rFonts w:cstheme="minorHAnsi"/>
          <w:sz w:val="32"/>
          <w:szCs w:val="32"/>
        </w:rPr>
      </w:pPr>
      <w:r w:rsidRPr="009F741F">
        <w:rPr>
          <w:rFonts w:cstheme="minorHAnsi"/>
          <w:sz w:val="32"/>
          <w:szCs w:val="32"/>
        </w:rPr>
        <w:t xml:space="preserve">Module: </w:t>
      </w:r>
      <w:r w:rsidRPr="00394EE6">
        <w:rPr>
          <w:rFonts w:cstheme="minorHAnsi"/>
          <w:sz w:val="32"/>
          <w:szCs w:val="32"/>
        </w:rPr>
        <w:t>Research in Context (ADAD5003)</w:t>
      </w:r>
    </w:p>
    <w:p w14:paraId="0A1E94BC" w14:textId="77777777" w:rsidR="00CF55CE" w:rsidRDefault="00CF55CE" w:rsidP="00CF55CE">
      <w:pPr>
        <w:spacing w:line="360" w:lineRule="auto"/>
        <w:rPr>
          <w:rFonts w:cstheme="minorHAnsi"/>
          <w:sz w:val="32"/>
          <w:szCs w:val="32"/>
        </w:rPr>
      </w:pPr>
      <w:r w:rsidRPr="009F741F">
        <w:rPr>
          <w:rFonts w:cstheme="minorHAnsi"/>
          <w:sz w:val="32"/>
          <w:szCs w:val="32"/>
        </w:rPr>
        <w:t xml:space="preserve">Tutor: </w:t>
      </w:r>
      <w:r>
        <w:rPr>
          <w:rFonts w:cstheme="minorHAnsi"/>
          <w:sz w:val="32"/>
          <w:szCs w:val="32"/>
        </w:rPr>
        <w:t>Delyth Lloyd-Evans</w:t>
      </w:r>
    </w:p>
    <w:p w14:paraId="003A30A1" w14:textId="7AF95962" w:rsidR="00BE3138" w:rsidRDefault="00CF55CE" w:rsidP="00CF55CE">
      <w:pPr>
        <w:spacing w:line="360" w:lineRule="auto"/>
        <w:rPr>
          <w:rFonts w:cstheme="minorHAnsi"/>
          <w:sz w:val="32"/>
          <w:szCs w:val="32"/>
        </w:rPr>
      </w:pPr>
      <w:r>
        <w:rPr>
          <w:rFonts w:cstheme="minorHAnsi"/>
          <w:sz w:val="32"/>
          <w:szCs w:val="32"/>
        </w:rPr>
        <w:t>Three Key Words: Stories, Retelling, Character Design.</w:t>
      </w:r>
    </w:p>
    <w:p w14:paraId="72771CCE" w14:textId="77777777" w:rsidR="00BE3138" w:rsidRDefault="00BE3138">
      <w:pPr>
        <w:rPr>
          <w:rFonts w:cstheme="minorHAnsi"/>
          <w:sz w:val="32"/>
          <w:szCs w:val="32"/>
        </w:rPr>
      </w:pPr>
      <w:r>
        <w:rPr>
          <w:rFonts w:cstheme="minorHAnsi"/>
          <w:sz w:val="32"/>
          <w:szCs w:val="32"/>
        </w:rPr>
        <w:br w:type="page"/>
      </w:r>
    </w:p>
    <w:p w14:paraId="63B07922" w14:textId="6FA417F7" w:rsidR="00BE3138" w:rsidRDefault="004265C8" w:rsidP="00E55DD3">
      <w:pPr>
        <w:rPr>
          <w:rFonts w:cstheme="minorHAnsi"/>
          <w:sz w:val="24"/>
          <w:szCs w:val="24"/>
        </w:rPr>
      </w:pPr>
      <w:r w:rsidRPr="004265C8">
        <w:rPr>
          <w:rFonts w:cstheme="minorHAnsi"/>
          <w:sz w:val="24"/>
          <w:szCs w:val="24"/>
        </w:rPr>
        <w:lastRenderedPageBreak/>
        <w:t>This proposal will focus on</w:t>
      </w:r>
      <w:r>
        <w:rPr>
          <w:rFonts w:cstheme="minorHAnsi"/>
          <w:sz w:val="24"/>
          <w:szCs w:val="24"/>
        </w:rPr>
        <w:t xml:space="preserve"> </w:t>
      </w:r>
      <w:r w:rsidR="00337D04">
        <w:rPr>
          <w:rFonts w:cstheme="minorHAnsi"/>
          <w:sz w:val="24"/>
          <w:szCs w:val="24"/>
        </w:rPr>
        <w:t>the</w:t>
      </w:r>
      <w:r>
        <w:rPr>
          <w:rFonts w:cstheme="minorHAnsi"/>
          <w:sz w:val="24"/>
          <w:szCs w:val="24"/>
        </w:rPr>
        <w:t xml:space="preserve"> three key </w:t>
      </w:r>
      <w:r w:rsidR="00337D04">
        <w:rPr>
          <w:rFonts w:cstheme="minorHAnsi"/>
          <w:sz w:val="24"/>
          <w:szCs w:val="24"/>
        </w:rPr>
        <w:t>words:</w:t>
      </w:r>
      <w:r>
        <w:rPr>
          <w:rFonts w:cstheme="minorHAnsi"/>
          <w:sz w:val="24"/>
          <w:szCs w:val="24"/>
        </w:rPr>
        <w:t xml:space="preserve"> Stories, Re-telling, and Character design</w:t>
      </w:r>
      <w:r w:rsidR="00337D04">
        <w:rPr>
          <w:rFonts w:cstheme="minorHAnsi"/>
          <w:sz w:val="24"/>
          <w:szCs w:val="24"/>
        </w:rPr>
        <w:t xml:space="preserve">. With </w:t>
      </w:r>
      <w:r w:rsidR="00B257B2">
        <w:rPr>
          <w:rFonts w:cstheme="minorHAnsi"/>
          <w:sz w:val="24"/>
          <w:szCs w:val="24"/>
        </w:rPr>
        <w:t>the first word. S</w:t>
      </w:r>
      <w:r w:rsidR="00337D04">
        <w:rPr>
          <w:rFonts w:cstheme="minorHAnsi"/>
          <w:sz w:val="24"/>
          <w:szCs w:val="24"/>
        </w:rPr>
        <w:t>tories</w:t>
      </w:r>
      <w:r w:rsidR="00B257B2">
        <w:rPr>
          <w:rFonts w:cstheme="minorHAnsi"/>
          <w:sz w:val="24"/>
          <w:szCs w:val="24"/>
        </w:rPr>
        <w:t>,</w:t>
      </w:r>
      <w:r w:rsidR="00337D04">
        <w:rPr>
          <w:rFonts w:cstheme="minorHAnsi"/>
          <w:sz w:val="24"/>
          <w:szCs w:val="24"/>
        </w:rPr>
        <w:t xml:space="preserve"> this essay will explore the </w:t>
      </w:r>
      <w:r w:rsidR="00C47442">
        <w:rPr>
          <w:rFonts w:cstheme="minorHAnsi"/>
          <w:sz w:val="24"/>
          <w:szCs w:val="24"/>
        </w:rPr>
        <w:t>history</w:t>
      </w:r>
      <w:r w:rsidR="00337D04">
        <w:rPr>
          <w:rFonts w:cstheme="minorHAnsi"/>
          <w:sz w:val="24"/>
          <w:szCs w:val="24"/>
        </w:rPr>
        <w:t xml:space="preserve"> of stories , their </w:t>
      </w:r>
      <w:r w:rsidR="008B71D8">
        <w:rPr>
          <w:rFonts w:cstheme="minorHAnsi"/>
          <w:sz w:val="24"/>
          <w:szCs w:val="24"/>
        </w:rPr>
        <w:t>purpose</w:t>
      </w:r>
      <w:r w:rsidR="00337D04">
        <w:rPr>
          <w:rFonts w:cstheme="minorHAnsi"/>
          <w:sz w:val="24"/>
          <w:szCs w:val="24"/>
        </w:rPr>
        <w:t xml:space="preserve"> and what messages and narratives they explore</w:t>
      </w:r>
      <w:r>
        <w:rPr>
          <w:rFonts w:cstheme="minorHAnsi"/>
          <w:sz w:val="24"/>
          <w:szCs w:val="24"/>
        </w:rPr>
        <w:t xml:space="preserve"> </w:t>
      </w:r>
      <w:r w:rsidR="00337D04">
        <w:rPr>
          <w:rFonts w:cstheme="minorHAnsi"/>
          <w:sz w:val="24"/>
          <w:szCs w:val="24"/>
        </w:rPr>
        <w:t xml:space="preserve">within them as well as exploring its connections with illustration and how </w:t>
      </w:r>
      <w:r w:rsidR="00B257B2">
        <w:rPr>
          <w:rFonts w:cstheme="minorHAnsi"/>
          <w:sz w:val="24"/>
          <w:szCs w:val="24"/>
        </w:rPr>
        <w:t>illustrations</w:t>
      </w:r>
      <w:r w:rsidR="00337D04">
        <w:rPr>
          <w:rFonts w:cstheme="minorHAnsi"/>
          <w:sz w:val="24"/>
          <w:szCs w:val="24"/>
        </w:rPr>
        <w:t xml:space="preserve"> can strengthen a story</w:t>
      </w:r>
      <w:r w:rsidR="00EE22A9">
        <w:rPr>
          <w:rFonts w:cstheme="minorHAnsi"/>
          <w:sz w:val="24"/>
          <w:szCs w:val="24"/>
        </w:rPr>
        <w:t>,</w:t>
      </w:r>
      <w:r w:rsidR="00314935">
        <w:rPr>
          <w:rFonts w:cstheme="minorHAnsi"/>
          <w:sz w:val="24"/>
          <w:szCs w:val="24"/>
        </w:rPr>
        <w:t xml:space="preserve"> with a focus on fairy tales and picture books</w:t>
      </w:r>
      <w:r w:rsidR="00337D04">
        <w:rPr>
          <w:rFonts w:cstheme="minorHAnsi"/>
          <w:sz w:val="24"/>
          <w:szCs w:val="24"/>
        </w:rPr>
        <w:t xml:space="preserve">. For the word Re-telling </w:t>
      </w:r>
      <w:r w:rsidR="00B257B2">
        <w:rPr>
          <w:rFonts w:cstheme="minorHAnsi"/>
          <w:sz w:val="24"/>
          <w:szCs w:val="24"/>
        </w:rPr>
        <w:t xml:space="preserve">I would also like to explore what purpose they have in relation to their original works and how retellings even when from the same source can differ. In addition to this </w:t>
      </w:r>
      <w:r w:rsidR="00912567">
        <w:rPr>
          <w:rFonts w:cstheme="minorHAnsi"/>
          <w:sz w:val="24"/>
          <w:szCs w:val="24"/>
        </w:rPr>
        <w:t>I would</w:t>
      </w:r>
      <w:r w:rsidR="00B257B2">
        <w:rPr>
          <w:rFonts w:cstheme="minorHAnsi"/>
          <w:sz w:val="24"/>
          <w:szCs w:val="24"/>
        </w:rPr>
        <w:t xml:space="preserve"> also like to explore how stories can be retold in different mediums. With character design this essay will explore why it is important and what makes a character design effective depending on the genre of work. I will also explore it in relation to the other </w:t>
      </w:r>
      <w:r w:rsidR="00912567">
        <w:rPr>
          <w:rFonts w:cstheme="minorHAnsi"/>
          <w:sz w:val="24"/>
          <w:szCs w:val="24"/>
        </w:rPr>
        <w:t>two</w:t>
      </w:r>
      <w:r w:rsidR="00B257B2">
        <w:rPr>
          <w:rFonts w:cstheme="minorHAnsi"/>
          <w:sz w:val="24"/>
          <w:szCs w:val="24"/>
        </w:rPr>
        <w:t xml:space="preserve"> words.</w:t>
      </w:r>
    </w:p>
    <w:p w14:paraId="24E80379" w14:textId="1720E286" w:rsidR="00B257B2" w:rsidRPr="0000180A" w:rsidRDefault="00B257B2" w:rsidP="00E55DD3">
      <w:pPr>
        <w:rPr>
          <w:rFonts w:cstheme="minorHAnsi"/>
          <w:b/>
          <w:bCs/>
          <w:sz w:val="24"/>
          <w:szCs w:val="24"/>
        </w:rPr>
      </w:pPr>
      <w:r w:rsidRPr="0000180A">
        <w:rPr>
          <w:rFonts w:cstheme="minorHAnsi"/>
          <w:b/>
          <w:bCs/>
          <w:sz w:val="24"/>
          <w:szCs w:val="24"/>
        </w:rPr>
        <w:t>Stories</w:t>
      </w:r>
    </w:p>
    <w:p w14:paraId="7BB2521F" w14:textId="318D6539" w:rsidR="00B561B9" w:rsidRDefault="00FB76D1" w:rsidP="00E55DD3">
      <w:pPr>
        <w:rPr>
          <w:rFonts w:cstheme="minorHAnsi"/>
          <w:sz w:val="24"/>
          <w:szCs w:val="24"/>
        </w:rPr>
      </w:pPr>
      <w:r>
        <w:rPr>
          <w:rFonts w:cstheme="minorHAnsi"/>
          <w:sz w:val="24"/>
          <w:szCs w:val="24"/>
        </w:rPr>
        <w:t>Stories and the art of storytelling h</w:t>
      </w:r>
      <w:r w:rsidR="005558B4">
        <w:rPr>
          <w:rFonts w:cstheme="minorHAnsi"/>
          <w:sz w:val="24"/>
          <w:szCs w:val="24"/>
        </w:rPr>
        <w:t>ave</w:t>
      </w:r>
      <w:r>
        <w:rPr>
          <w:rFonts w:cstheme="minorHAnsi"/>
          <w:sz w:val="24"/>
          <w:szCs w:val="24"/>
        </w:rPr>
        <w:t xml:space="preserve"> been with humanity for as far back as we can go. </w:t>
      </w:r>
      <w:r w:rsidR="005558B4">
        <w:rPr>
          <w:rFonts w:cstheme="minorHAnsi"/>
          <w:sz w:val="24"/>
          <w:szCs w:val="24"/>
        </w:rPr>
        <w:t>Especially with the inclusion of visual storytelling such as cave art</w:t>
      </w:r>
      <w:r w:rsidR="00924383">
        <w:rPr>
          <w:rFonts w:cstheme="minorHAnsi"/>
          <w:sz w:val="24"/>
          <w:szCs w:val="24"/>
        </w:rPr>
        <w:t>, dating as far back as</w:t>
      </w:r>
      <w:r w:rsidR="00D5255D">
        <w:rPr>
          <w:rFonts w:cstheme="minorHAnsi"/>
          <w:sz w:val="24"/>
          <w:szCs w:val="24"/>
        </w:rPr>
        <w:t xml:space="preserve"> </w:t>
      </w:r>
      <w:r w:rsidR="006D1AD8">
        <w:rPr>
          <w:rFonts w:cstheme="minorHAnsi"/>
          <w:sz w:val="24"/>
          <w:szCs w:val="24"/>
        </w:rPr>
        <w:t>45,000</w:t>
      </w:r>
      <w:r w:rsidR="00D5255D">
        <w:rPr>
          <w:rFonts w:cstheme="minorHAnsi"/>
          <w:sz w:val="24"/>
          <w:szCs w:val="24"/>
        </w:rPr>
        <w:t xml:space="preserve"> years ago (</w:t>
      </w:r>
      <w:r w:rsidR="0048416A">
        <w:rPr>
          <w:rFonts w:cstheme="minorHAnsi"/>
          <w:sz w:val="24"/>
          <w:szCs w:val="24"/>
        </w:rPr>
        <w:t>Cascone, 2021)</w:t>
      </w:r>
      <w:r w:rsidR="006D1AD8">
        <w:rPr>
          <w:rFonts w:cstheme="minorHAnsi"/>
          <w:sz w:val="24"/>
          <w:szCs w:val="24"/>
        </w:rPr>
        <w:t xml:space="preserve"> or even </w:t>
      </w:r>
      <w:r w:rsidR="001D6A2A">
        <w:rPr>
          <w:rFonts w:cstheme="minorHAnsi"/>
          <w:sz w:val="24"/>
          <w:szCs w:val="24"/>
        </w:rPr>
        <w:t>73,000 years ago (Neuendorf, 2018)</w:t>
      </w:r>
      <w:r w:rsidR="005558B4">
        <w:rPr>
          <w:rFonts w:cstheme="minorHAnsi"/>
          <w:sz w:val="24"/>
          <w:szCs w:val="24"/>
        </w:rPr>
        <w:t>.</w:t>
      </w:r>
      <w:r w:rsidR="006377A0">
        <w:rPr>
          <w:rFonts w:cstheme="minorHAnsi"/>
          <w:sz w:val="24"/>
          <w:szCs w:val="24"/>
        </w:rPr>
        <w:t xml:space="preserve"> As Sherman</w:t>
      </w:r>
      <w:r w:rsidR="00001590">
        <w:rPr>
          <w:rFonts w:cstheme="minorHAnsi"/>
          <w:sz w:val="24"/>
          <w:szCs w:val="24"/>
        </w:rPr>
        <w:t xml:space="preserve"> (2008)</w:t>
      </w:r>
      <w:r w:rsidR="006377A0">
        <w:rPr>
          <w:rFonts w:cstheme="minorHAnsi"/>
          <w:sz w:val="24"/>
          <w:szCs w:val="24"/>
        </w:rPr>
        <w:t xml:space="preserve"> states, “Storytelling is one of the oldest human activities, possibly as old as language itself”.</w:t>
      </w:r>
      <w:r w:rsidR="00727D61">
        <w:rPr>
          <w:rFonts w:cstheme="minorHAnsi"/>
          <w:sz w:val="24"/>
          <w:szCs w:val="24"/>
        </w:rPr>
        <w:t xml:space="preserve"> </w:t>
      </w:r>
      <w:r w:rsidR="00660F01">
        <w:rPr>
          <w:rFonts w:cstheme="minorHAnsi"/>
          <w:sz w:val="24"/>
          <w:szCs w:val="24"/>
        </w:rPr>
        <w:t xml:space="preserve">Stories were often told orally </w:t>
      </w:r>
      <w:r w:rsidR="00F65CE7">
        <w:rPr>
          <w:rFonts w:cstheme="minorHAnsi"/>
          <w:sz w:val="24"/>
          <w:szCs w:val="24"/>
        </w:rPr>
        <w:t>even before there was proof of it in text</w:t>
      </w:r>
      <w:r w:rsidR="00F238E4">
        <w:rPr>
          <w:rFonts w:cstheme="minorHAnsi"/>
          <w:sz w:val="24"/>
          <w:szCs w:val="24"/>
        </w:rPr>
        <w:t>, “</w:t>
      </w:r>
      <w:r w:rsidR="00F56295">
        <w:rPr>
          <w:rFonts w:cstheme="minorHAnsi"/>
          <w:sz w:val="24"/>
          <w:szCs w:val="24"/>
        </w:rPr>
        <w:t>people began speaking and told stories thousands of years before they learned to read, write and keep records.” (</w:t>
      </w:r>
      <w:r w:rsidR="00FA7A02">
        <w:rPr>
          <w:rFonts w:cstheme="minorHAnsi"/>
          <w:sz w:val="24"/>
          <w:szCs w:val="24"/>
        </w:rPr>
        <w:t xml:space="preserve">Zipes, </w:t>
      </w:r>
      <w:r w:rsidR="00611706">
        <w:rPr>
          <w:rFonts w:cstheme="minorHAnsi"/>
          <w:sz w:val="24"/>
          <w:szCs w:val="24"/>
        </w:rPr>
        <w:t>2012, p</w:t>
      </w:r>
      <w:r w:rsidR="006E5A4B">
        <w:rPr>
          <w:rFonts w:cstheme="minorHAnsi"/>
          <w:sz w:val="24"/>
          <w:szCs w:val="24"/>
        </w:rPr>
        <w:t>.4)</w:t>
      </w:r>
      <w:r w:rsidR="00AB51D6">
        <w:rPr>
          <w:rFonts w:cstheme="minorHAnsi"/>
          <w:sz w:val="24"/>
          <w:szCs w:val="24"/>
        </w:rPr>
        <w:t xml:space="preserve"> .</w:t>
      </w:r>
      <w:r w:rsidR="00F65CE7">
        <w:rPr>
          <w:rFonts w:cstheme="minorHAnsi"/>
          <w:sz w:val="24"/>
          <w:szCs w:val="24"/>
        </w:rPr>
        <w:t xml:space="preserve"> </w:t>
      </w:r>
      <w:r w:rsidR="00121456">
        <w:rPr>
          <w:rFonts w:cstheme="minorHAnsi"/>
          <w:sz w:val="24"/>
          <w:szCs w:val="24"/>
        </w:rPr>
        <w:t>It is shared throughout every culture and throughout history</w:t>
      </w:r>
      <w:r w:rsidR="009D6E0E">
        <w:rPr>
          <w:rFonts w:cstheme="minorHAnsi"/>
          <w:sz w:val="24"/>
          <w:szCs w:val="24"/>
        </w:rPr>
        <w:t>, b</w:t>
      </w:r>
      <w:r w:rsidR="00580C82">
        <w:rPr>
          <w:rFonts w:cstheme="minorHAnsi"/>
          <w:sz w:val="24"/>
          <w:szCs w:val="24"/>
        </w:rPr>
        <w:t>ut what purpose do stories have?</w:t>
      </w:r>
      <w:r w:rsidR="00B561B9">
        <w:rPr>
          <w:rFonts w:cstheme="minorHAnsi"/>
          <w:sz w:val="24"/>
          <w:szCs w:val="24"/>
        </w:rPr>
        <w:t xml:space="preserve"> </w:t>
      </w:r>
    </w:p>
    <w:p w14:paraId="1B6A0AFD" w14:textId="77777777" w:rsidR="00262B43" w:rsidRDefault="00B561B9" w:rsidP="00262B43">
      <w:pPr>
        <w:rPr>
          <w:rFonts w:cstheme="minorHAnsi"/>
          <w:sz w:val="24"/>
          <w:szCs w:val="24"/>
        </w:rPr>
      </w:pPr>
      <w:r>
        <w:rPr>
          <w:rFonts w:cstheme="minorHAnsi"/>
          <w:sz w:val="24"/>
          <w:szCs w:val="24"/>
        </w:rPr>
        <w:t>Stories</w:t>
      </w:r>
      <w:r w:rsidR="00E21AE9">
        <w:rPr>
          <w:rFonts w:cstheme="minorHAnsi"/>
          <w:sz w:val="24"/>
          <w:szCs w:val="24"/>
        </w:rPr>
        <w:t xml:space="preserve"> and</w:t>
      </w:r>
      <w:r w:rsidR="00C116B3">
        <w:rPr>
          <w:rFonts w:cstheme="minorHAnsi"/>
          <w:sz w:val="24"/>
          <w:szCs w:val="24"/>
        </w:rPr>
        <w:t xml:space="preserve"> the </w:t>
      </w:r>
      <w:r w:rsidR="00E21AE9">
        <w:rPr>
          <w:rFonts w:cstheme="minorHAnsi"/>
          <w:sz w:val="24"/>
          <w:szCs w:val="24"/>
        </w:rPr>
        <w:t>sharing</w:t>
      </w:r>
      <w:r w:rsidR="00C116B3">
        <w:rPr>
          <w:rFonts w:cstheme="minorHAnsi"/>
          <w:sz w:val="24"/>
          <w:szCs w:val="24"/>
        </w:rPr>
        <w:t xml:space="preserve"> of</w:t>
      </w:r>
      <w:r w:rsidR="00E21AE9">
        <w:rPr>
          <w:rFonts w:cstheme="minorHAnsi"/>
          <w:sz w:val="24"/>
          <w:szCs w:val="24"/>
        </w:rPr>
        <w:t xml:space="preserve"> stories</w:t>
      </w:r>
      <w:r>
        <w:rPr>
          <w:rFonts w:cstheme="minorHAnsi"/>
          <w:sz w:val="24"/>
          <w:szCs w:val="24"/>
        </w:rPr>
        <w:t xml:space="preserve"> have a multitude of purposes, </w:t>
      </w:r>
      <w:r w:rsidR="00E21AE9">
        <w:rPr>
          <w:rFonts w:cstheme="minorHAnsi"/>
          <w:sz w:val="24"/>
          <w:szCs w:val="24"/>
        </w:rPr>
        <w:t>such</w:t>
      </w:r>
      <w:r w:rsidR="00121456">
        <w:rPr>
          <w:rFonts w:cstheme="minorHAnsi"/>
          <w:sz w:val="24"/>
          <w:szCs w:val="24"/>
        </w:rPr>
        <w:t xml:space="preserve"> as</w:t>
      </w:r>
      <w:r w:rsidR="00E21AE9">
        <w:rPr>
          <w:rFonts w:cstheme="minorHAnsi"/>
          <w:sz w:val="24"/>
          <w:szCs w:val="24"/>
        </w:rPr>
        <w:t xml:space="preserve"> </w:t>
      </w:r>
      <w:r w:rsidR="00121456">
        <w:rPr>
          <w:rFonts w:cstheme="minorHAnsi"/>
          <w:sz w:val="24"/>
          <w:szCs w:val="24"/>
        </w:rPr>
        <w:t xml:space="preserve">teaching to create </w:t>
      </w:r>
      <w:r w:rsidR="00A65419">
        <w:rPr>
          <w:rFonts w:cstheme="minorHAnsi"/>
          <w:sz w:val="24"/>
          <w:szCs w:val="24"/>
        </w:rPr>
        <w:t xml:space="preserve">an </w:t>
      </w:r>
      <w:r w:rsidR="00121456">
        <w:rPr>
          <w:rFonts w:cstheme="minorHAnsi"/>
          <w:sz w:val="24"/>
          <w:szCs w:val="24"/>
        </w:rPr>
        <w:t>understanding</w:t>
      </w:r>
      <w:r w:rsidR="002D6AB6">
        <w:rPr>
          <w:rFonts w:cstheme="minorHAnsi"/>
          <w:sz w:val="24"/>
          <w:szCs w:val="24"/>
        </w:rPr>
        <w:t xml:space="preserve"> of the world around us</w:t>
      </w:r>
      <w:r w:rsidR="00300E23">
        <w:rPr>
          <w:rFonts w:cstheme="minorHAnsi"/>
          <w:sz w:val="24"/>
          <w:szCs w:val="24"/>
        </w:rPr>
        <w:t xml:space="preserve"> or teaching a message or moral of the society we live in</w:t>
      </w:r>
      <w:r w:rsidR="00121456">
        <w:rPr>
          <w:rFonts w:cstheme="minorHAnsi"/>
          <w:sz w:val="24"/>
          <w:szCs w:val="24"/>
        </w:rPr>
        <w:t xml:space="preserve">, </w:t>
      </w:r>
      <w:r w:rsidR="00E21AE9">
        <w:rPr>
          <w:rFonts w:cstheme="minorHAnsi"/>
          <w:sz w:val="24"/>
          <w:szCs w:val="24"/>
        </w:rPr>
        <w:t>portraying information, entertainment</w:t>
      </w:r>
      <w:r w:rsidR="00B01D3A">
        <w:rPr>
          <w:rFonts w:cstheme="minorHAnsi"/>
          <w:sz w:val="24"/>
          <w:szCs w:val="24"/>
        </w:rPr>
        <w:t>,</w:t>
      </w:r>
      <w:r w:rsidR="00E21AE9">
        <w:rPr>
          <w:rFonts w:cstheme="minorHAnsi"/>
          <w:sz w:val="24"/>
          <w:szCs w:val="24"/>
        </w:rPr>
        <w:t xml:space="preserve"> and for communicating </w:t>
      </w:r>
      <w:r w:rsidR="00300E23">
        <w:rPr>
          <w:rFonts w:cstheme="minorHAnsi"/>
          <w:sz w:val="24"/>
          <w:szCs w:val="24"/>
        </w:rPr>
        <w:t xml:space="preserve">with each other </w:t>
      </w:r>
      <w:r w:rsidR="00E21AE9">
        <w:rPr>
          <w:rFonts w:cstheme="minorHAnsi"/>
          <w:sz w:val="24"/>
          <w:szCs w:val="24"/>
        </w:rPr>
        <w:t>to name a few.</w:t>
      </w:r>
      <w:r w:rsidR="005E4F2A">
        <w:rPr>
          <w:rFonts w:cstheme="minorHAnsi"/>
          <w:sz w:val="24"/>
          <w:szCs w:val="24"/>
        </w:rPr>
        <w:t xml:space="preserve"> </w:t>
      </w:r>
      <w:r w:rsidR="00262B43">
        <w:rPr>
          <w:rFonts w:cstheme="minorHAnsi"/>
          <w:sz w:val="24"/>
          <w:szCs w:val="24"/>
        </w:rPr>
        <w:t xml:space="preserve">Stories also take multiple forms. For example, a story could be written out in </w:t>
      </w:r>
      <w:r w:rsidR="00262B43">
        <w:rPr>
          <w:rFonts w:cstheme="minorHAnsi"/>
          <w:sz w:val="24"/>
          <w:szCs w:val="24"/>
        </w:rPr>
        <w:lastRenderedPageBreak/>
        <w:t xml:space="preserve">text, or produced orally as a play or through music and art, or through more modern mediums such as video games or TV shows. They can portray fictional or non-fictional stories. As Storr (2019) states, “ Stories are everywhere, stories are </w:t>
      </w:r>
      <w:r w:rsidR="00262B43" w:rsidRPr="005558B4">
        <w:rPr>
          <w:rFonts w:cstheme="minorHAnsi"/>
          <w:i/>
          <w:iCs/>
          <w:sz w:val="24"/>
          <w:szCs w:val="24"/>
        </w:rPr>
        <w:t>us</w:t>
      </w:r>
      <w:r w:rsidR="00262B43" w:rsidRPr="005558B4">
        <w:rPr>
          <w:rFonts w:cstheme="minorHAnsi"/>
          <w:sz w:val="24"/>
          <w:szCs w:val="24"/>
        </w:rPr>
        <w:t>. It is story that makes us human</w:t>
      </w:r>
      <w:r w:rsidR="00262B43">
        <w:rPr>
          <w:rFonts w:cstheme="minorHAnsi"/>
          <w:sz w:val="24"/>
          <w:szCs w:val="24"/>
        </w:rPr>
        <w:t>.”  They are especially important when trying to convey a message to an audience, with the strongest examples being included in books for younger audiences, such as fairy tales and picture books. This is also where illustrations really shine in storytelling, as well as in games and animation.</w:t>
      </w:r>
    </w:p>
    <w:p w14:paraId="4D7A4BC7" w14:textId="0FF57521" w:rsidR="00E05A28" w:rsidRDefault="005E4F2A" w:rsidP="00E05A28">
      <w:pPr>
        <w:rPr>
          <w:rFonts w:cstheme="minorHAnsi"/>
          <w:sz w:val="24"/>
          <w:szCs w:val="24"/>
        </w:rPr>
      </w:pPr>
      <w:r>
        <w:rPr>
          <w:rFonts w:cstheme="minorHAnsi"/>
          <w:sz w:val="24"/>
          <w:szCs w:val="24"/>
        </w:rPr>
        <w:t>W</w:t>
      </w:r>
      <w:r w:rsidR="003032AF">
        <w:rPr>
          <w:rFonts w:cstheme="minorHAnsi"/>
          <w:sz w:val="24"/>
          <w:szCs w:val="24"/>
        </w:rPr>
        <w:t>hen it comes to</w:t>
      </w:r>
      <w:r>
        <w:rPr>
          <w:rFonts w:cstheme="minorHAnsi"/>
          <w:sz w:val="24"/>
          <w:szCs w:val="24"/>
        </w:rPr>
        <w:t xml:space="preserve"> </w:t>
      </w:r>
      <w:r w:rsidR="008F6A81">
        <w:rPr>
          <w:rFonts w:cstheme="minorHAnsi"/>
          <w:sz w:val="24"/>
          <w:szCs w:val="24"/>
        </w:rPr>
        <w:t>teaching</w:t>
      </w:r>
      <w:r w:rsidR="00497004">
        <w:rPr>
          <w:rFonts w:cstheme="minorHAnsi"/>
          <w:sz w:val="24"/>
          <w:szCs w:val="24"/>
        </w:rPr>
        <w:t xml:space="preserve"> an</w:t>
      </w:r>
      <w:r w:rsidR="008F6A81">
        <w:rPr>
          <w:rFonts w:cstheme="minorHAnsi"/>
          <w:sz w:val="24"/>
          <w:szCs w:val="24"/>
        </w:rPr>
        <w:t xml:space="preserve"> </w:t>
      </w:r>
      <w:r w:rsidR="006C41AD">
        <w:rPr>
          <w:rFonts w:cstheme="minorHAnsi"/>
          <w:sz w:val="24"/>
          <w:szCs w:val="24"/>
        </w:rPr>
        <w:t xml:space="preserve">understanding </w:t>
      </w:r>
      <w:r w:rsidR="00497004">
        <w:rPr>
          <w:rFonts w:cstheme="minorHAnsi"/>
          <w:sz w:val="24"/>
          <w:szCs w:val="24"/>
        </w:rPr>
        <w:t xml:space="preserve">of concepts </w:t>
      </w:r>
      <w:r w:rsidR="006C41AD">
        <w:rPr>
          <w:rFonts w:cstheme="minorHAnsi"/>
          <w:sz w:val="24"/>
          <w:szCs w:val="24"/>
        </w:rPr>
        <w:t>and messages/morals</w:t>
      </w:r>
      <w:r w:rsidR="008F6A81">
        <w:rPr>
          <w:rFonts w:cstheme="minorHAnsi"/>
          <w:sz w:val="24"/>
          <w:szCs w:val="24"/>
        </w:rPr>
        <w:t>,</w:t>
      </w:r>
      <w:r w:rsidR="00904A0F">
        <w:rPr>
          <w:rFonts w:cstheme="minorHAnsi"/>
          <w:sz w:val="24"/>
          <w:szCs w:val="24"/>
        </w:rPr>
        <w:t xml:space="preserve"> typically to children,</w:t>
      </w:r>
      <w:r w:rsidR="00E21AE9">
        <w:rPr>
          <w:rFonts w:cstheme="minorHAnsi"/>
          <w:sz w:val="24"/>
          <w:szCs w:val="24"/>
        </w:rPr>
        <w:t xml:space="preserve"> </w:t>
      </w:r>
      <w:r w:rsidR="008F6A81">
        <w:rPr>
          <w:rFonts w:cstheme="minorHAnsi"/>
          <w:sz w:val="24"/>
          <w:szCs w:val="24"/>
        </w:rPr>
        <w:t>p</w:t>
      </w:r>
      <w:r w:rsidR="00E05A28">
        <w:rPr>
          <w:rFonts w:cstheme="minorHAnsi"/>
          <w:sz w:val="24"/>
          <w:szCs w:val="24"/>
        </w:rPr>
        <w:t xml:space="preserve">icture books are particularly important </w:t>
      </w:r>
      <w:r w:rsidR="008F6A81">
        <w:rPr>
          <w:rFonts w:cstheme="minorHAnsi"/>
          <w:sz w:val="24"/>
          <w:szCs w:val="24"/>
        </w:rPr>
        <w:t xml:space="preserve">when </w:t>
      </w:r>
      <w:r w:rsidR="00002DDD">
        <w:rPr>
          <w:rFonts w:cstheme="minorHAnsi"/>
          <w:sz w:val="24"/>
          <w:szCs w:val="24"/>
        </w:rPr>
        <w:t>in regard to</w:t>
      </w:r>
      <w:r w:rsidR="00E05A28">
        <w:rPr>
          <w:rFonts w:cstheme="minorHAnsi"/>
          <w:sz w:val="24"/>
          <w:szCs w:val="24"/>
        </w:rPr>
        <w:t xml:space="preserve"> a child’s development, Tucker states while talking about a baby’s development that,</w:t>
      </w:r>
    </w:p>
    <w:p w14:paraId="67B9DE64" w14:textId="77777777" w:rsidR="00E05A28" w:rsidRDefault="00E05A28" w:rsidP="00E05A28">
      <w:pPr>
        <w:spacing w:line="240" w:lineRule="auto"/>
        <w:ind w:left="720"/>
        <w:rPr>
          <w:rFonts w:cstheme="minorHAnsi"/>
          <w:sz w:val="24"/>
          <w:szCs w:val="24"/>
        </w:rPr>
      </w:pPr>
      <w:r>
        <w:rPr>
          <w:rFonts w:cstheme="minorHAnsi"/>
          <w:sz w:val="24"/>
          <w:szCs w:val="24"/>
        </w:rPr>
        <w:t>At some time, picture-books too can start playing their part in this type of exploration by providing children with simplified and therefore more easily manageable images of the outside world.</w:t>
      </w:r>
    </w:p>
    <w:p w14:paraId="60959F02" w14:textId="77777777" w:rsidR="00E05A28" w:rsidRDefault="00E05A28" w:rsidP="00E05A28">
      <w:pPr>
        <w:spacing w:line="360" w:lineRule="auto"/>
        <w:ind w:left="720"/>
        <w:jc w:val="right"/>
        <w:rPr>
          <w:rFonts w:cstheme="minorHAnsi"/>
          <w:sz w:val="24"/>
          <w:szCs w:val="24"/>
        </w:rPr>
      </w:pPr>
      <w:r>
        <w:rPr>
          <w:rFonts w:cstheme="minorHAnsi"/>
          <w:sz w:val="24"/>
          <w:szCs w:val="24"/>
        </w:rPr>
        <w:t>(Tucker, 1990, p.23)</w:t>
      </w:r>
    </w:p>
    <w:p w14:paraId="6701F328" w14:textId="4D8B8BE7" w:rsidR="00E05A28" w:rsidRDefault="00BF16A2" w:rsidP="00E05A28">
      <w:pPr>
        <w:rPr>
          <w:rFonts w:cstheme="minorHAnsi"/>
          <w:sz w:val="24"/>
          <w:szCs w:val="24"/>
        </w:rPr>
      </w:pPr>
      <w:r>
        <w:rPr>
          <w:rFonts w:cstheme="minorHAnsi"/>
          <w:sz w:val="24"/>
          <w:szCs w:val="24"/>
        </w:rPr>
        <w:t>Within this quote</w:t>
      </w:r>
      <w:r w:rsidR="004747E4">
        <w:rPr>
          <w:rFonts w:cstheme="minorHAnsi"/>
          <w:sz w:val="24"/>
          <w:szCs w:val="24"/>
        </w:rPr>
        <w:t>,</w:t>
      </w:r>
      <w:r>
        <w:rPr>
          <w:rFonts w:cstheme="minorHAnsi"/>
          <w:sz w:val="24"/>
          <w:szCs w:val="24"/>
        </w:rPr>
        <w:t xml:space="preserve"> t</w:t>
      </w:r>
      <w:r w:rsidR="00E05A28">
        <w:rPr>
          <w:rFonts w:cstheme="minorHAnsi"/>
          <w:sz w:val="24"/>
          <w:szCs w:val="24"/>
        </w:rPr>
        <w:t>his author</w:t>
      </w:r>
      <w:r>
        <w:rPr>
          <w:rFonts w:cstheme="minorHAnsi"/>
          <w:sz w:val="24"/>
          <w:szCs w:val="24"/>
        </w:rPr>
        <w:t xml:space="preserve"> also</w:t>
      </w:r>
      <w:r w:rsidR="00E05A28">
        <w:rPr>
          <w:rFonts w:cstheme="minorHAnsi"/>
          <w:sz w:val="24"/>
          <w:szCs w:val="24"/>
        </w:rPr>
        <w:t xml:space="preserve"> demonstrates just how important visuals and art are when it comes to storytelling and learning. This is further explained by Berger (1972, p.7) who says that “Seeing comes before words. The child looks and recognizes before it can speak.</w:t>
      </w:r>
      <w:r w:rsidR="00902325">
        <w:rPr>
          <w:rFonts w:cstheme="minorHAnsi"/>
          <w:sz w:val="24"/>
          <w:szCs w:val="24"/>
        </w:rPr>
        <w:t xml:space="preserve">” Demonstrating that </w:t>
      </w:r>
      <w:r w:rsidR="000C7B6A">
        <w:rPr>
          <w:rFonts w:cstheme="minorHAnsi"/>
          <w:sz w:val="24"/>
          <w:szCs w:val="24"/>
        </w:rPr>
        <w:t xml:space="preserve">visual symbols </w:t>
      </w:r>
      <w:r w:rsidR="005A51E1">
        <w:rPr>
          <w:rFonts w:cstheme="minorHAnsi"/>
          <w:sz w:val="24"/>
          <w:szCs w:val="24"/>
        </w:rPr>
        <w:t>can provide additional help in learning</w:t>
      </w:r>
      <w:r w:rsidR="0074533D">
        <w:rPr>
          <w:rFonts w:cstheme="minorHAnsi"/>
          <w:sz w:val="24"/>
          <w:szCs w:val="24"/>
        </w:rPr>
        <w:t>, especially when paired with text</w:t>
      </w:r>
      <w:r w:rsidR="004825E1">
        <w:rPr>
          <w:rFonts w:cstheme="minorHAnsi"/>
          <w:sz w:val="24"/>
          <w:szCs w:val="24"/>
        </w:rPr>
        <w:t>.</w:t>
      </w:r>
      <w:r w:rsidR="00400FF5">
        <w:rPr>
          <w:rFonts w:cstheme="minorHAnsi"/>
          <w:sz w:val="24"/>
          <w:szCs w:val="24"/>
        </w:rPr>
        <w:t xml:space="preserve"> </w:t>
      </w:r>
    </w:p>
    <w:p w14:paraId="5F71361A" w14:textId="36FDCD90" w:rsidR="00D6505F" w:rsidRDefault="0011481C" w:rsidP="00E05A28">
      <w:pPr>
        <w:rPr>
          <w:rFonts w:cstheme="minorHAnsi"/>
          <w:sz w:val="24"/>
          <w:szCs w:val="24"/>
        </w:rPr>
      </w:pPr>
      <w:r>
        <w:rPr>
          <w:rFonts w:cstheme="minorHAnsi"/>
          <w:sz w:val="24"/>
          <w:szCs w:val="24"/>
        </w:rPr>
        <w:t>Although picture-books are a prime example of teaching concepts</w:t>
      </w:r>
      <w:r w:rsidR="00AA5296">
        <w:rPr>
          <w:rFonts w:cstheme="minorHAnsi"/>
          <w:sz w:val="24"/>
          <w:szCs w:val="24"/>
        </w:rPr>
        <w:t xml:space="preserve"> to fairly young children, fairy tales </w:t>
      </w:r>
      <w:r w:rsidR="00B3226C">
        <w:rPr>
          <w:rFonts w:cstheme="minorHAnsi"/>
          <w:sz w:val="24"/>
          <w:szCs w:val="24"/>
        </w:rPr>
        <w:t xml:space="preserve">and storybooks </w:t>
      </w:r>
      <w:r w:rsidR="00AA5296">
        <w:rPr>
          <w:rFonts w:cstheme="minorHAnsi"/>
          <w:sz w:val="24"/>
          <w:szCs w:val="24"/>
        </w:rPr>
        <w:t>are usually where moral</w:t>
      </w:r>
      <w:r w:rsidR="00494F99">
        <w:rPr>
          <w:rFonts w:cstheme="minorHAnsi"/>
          <w:sz w:val="24"/>
          <w:szCs w:val="24"/>
        </w:rPr>
        <w:t>s and messages</w:t>
      </w:r>
      <w:r w:rsidR="00AA5296">
        <w:rPr>
          <w:rFonts w:cstheme="minorHAnsi"/>
          <w:sz w:val="24"/>
          <w:szCs w:val="24"/>
        </w:rPr>
        <w:t xml:space="preserve"> are taught</w:t>
      </w:r>
      <w:r w:rsidR="0017494E">
        <w:rPr>
          <w:rFonts w:cstheme="minorHAnsi"/>
          <w:sz w:val="24"/>
          <w:szCs w:val="24"/>
        </w:rPr>
        <w:t xml:space="preserve"> as well as exploring a narrative throughout</w:t>
      </w:r>
      <w:r w:rsidR="00AA5296">
        <w:rPr>
          <w:rFonts w:cstheme="minorHAnsi"/>
          <w:sz w:val="24"/>
          <w:szCs w:val="24"/>
        </w:rPr>
        <w:t xml:space="preserve">. </w:t>
      </w:r>
      <w:r w:rsidR="00ED5F55">
        <w:rPr>
          <w:rFonts w:cstheme="minorHAnsi"/>
          <w:sz w:val="24"/>
          <w:szCs w:val="24"/>
        </w:rPr>
        <w:t xml:space="preserve">They </w:t>
      </w:r>
      <w:r w:rsidR="004F5EF1">
        <w:rPr>
          <w:rFonts w:cstheme="minorHAnsi"/>
          <w:sz w:val="24"/>
          <w:szCs w:val="24"/>
        </w:rPr>
        <w:t xml:space="preserve">not only teach children lessons that their society wants them to learn </w:t>
      </w:r>
      <w:r w:rsidR="006B3172">
        <w:rPr>
          <w:rFonts w:cstheme="minorHAnsi"/>
          <w:sz w:val="24"/>
          <w:szCs w:val="24"/>
        </w:rPr>
        <w:t xml:space="preserve">“Fairy tales always reflect </w:t>
      </w:r>
      <w:r w:rsidR="005C4593">
        <w:rPr>
          <w:rFonts w:cstheme="minorHAnsi"/>
          <w:sz w:val="24"/>
          <w:szCs w:val="24"/>
        </w:rPr>
        <w:t>the society in which they are told.” (</w:t>
      </w:r>
      <w:r w:rsidR="00DF42D9" w:rsidRPr="002D5BFD">
        <w:rPr>
          <w:sz w:val="24"/>
          <w:szCs w:val="24"/>
        </w:rPr>
        <w:t>Bottigheimer</w:t>
      </w:r>
      <w:r w:rsidR="00DF42D9">
        <w:rPr>
          <w:sz w:val="24"/>
          <w:szCs w:val="24"/>
        </w:rPr>
        <w:t>, 1986, p.</w:t>
      </w:r>
      <w:r w:rsidR="00D034E2">
        <w:rPr>
          <w:sz w:val="24"/>
          <w:szCs w:val="24"/>
        </w:rPr>
        <w:t>5</w:t>
      </w:r>
      <w:r w:rsidR="005C4593">
        <w:rPr>
          <w:rFonts w:cstheme="minorHAnsi"/>
          <w:sz w:val="24"/>
          <w:szCs w:val="24"/>
        </w:rPr>
        <w:t xml:space="preserve"> )</w:t>
      </w:r>
      <w:r w:rsidR="000F400D">
        <w:rPr>
          <w:rFonts w:cstheme="minorHAnsi"/>
          <w:sz w:val="24"/>
          <w:szCs w:val="24"/>
        </w:rPr>
        <w:t xml:space="preserve"> </w:t>
      </w:r>
      <w:r w:rsidR="004F5EF1">
        <w:rPr>
          <w:rFonts w:cstheme="minorHAnsi"/>
          <w:sz w:val="24"/>
          <w:szCs w:val="24"/>
        </w:rPr>
        <w:t xml:space="preserve">but </w:t>
      </w:r>
      <w:r w:rsidR="000F400D">
        <w:rPr>
          <w:rFonts w:cstheme="minorHAnsi"/>
          <w:sz w:val="24"/>
          <w:szCs w:val="24"/>
        </w:rPr>
        <w:t>they are also</w:t>
      </w:r>
      <w:r w:rsidR="004F5EF1">
        <w:rPr>
          <w:rFonts w:cstheme="minorHAnsi"/>
          <w:sz w:val="24"/>
          <w:szCs w:val="24"/>
        </w:rPr>
        <w:t xml:space="preserve"> a beginning </w:t>
      </w:r>
      <w:r w:rsidR="000C54B2">
        <w:rPr>
          <w:rFonts w:cstheme="minorHAnsi"/>
          <w:sz w:val="24"/>
          <w:szCs w:val="24"/>
        </w:rPr>
        <w:t xml:space="preserve">of a wider understanding of </w:t>
      </w:r>
      <w:r w:rsidR="000C54B2">
        <w:rPr>
          <w:rFonts w:cstheme="minorHAnsi"/>
          <w:sz w:val="24"/>
          <w:szCs w:val="24"/>
        </w:rPr>
        <w:lastRenderedPageBreak/>
        <w:t>concepts such as empathy</w:t>
      </w:r>
      <w:r w:rsidR="00F15E6B">
        <w:rPr>
          <w:rFonts w:cstheme="minorHAnsi"/>
          <w:sz w:val="24"/>
          <w:szCs w:val="24"/>
        </w:rPr>
        <w:t>, critical thinking</w:t>
      </w:r>
      <w:r w:rsidR="00A540EB">
        <w:rPr>
          <w:rFonts w:cstheme="minorHAnsi"/>
          <w:sz w:val="24"/>
          <w:szCs w:val="24"/>
        </w:rPr>
        <w:t xml:space="preserve">, creativity </w:t>
      </w:r>
      <w:r w:rsidR="000C54B2">
        <w:rPr>
          <w:rFonts w:cstheme="minorHAnsi"/>
          <w:sz w:val="24"/>
          <w:szCs w:val="24"/>
        </w:rPr>
        <w:t xml:space="preserve">and being able to identify and relate to </w:t>
      </w:r>
      <w:r w:rsidR="008E2FE3">
        <w:rPr>
          <w:rFonts w:cstheme="minorHAnsi"/>
          <w:sz w:val="24"/>
          <w:szCs w:val="24"/>
        </w:rPr>
        <w:t xml:space="preserve">or empathise with </w:t>
      </w:r>
      <w:r w:rsidR="000C54B2">
        <w:rPr>
          <w:rFonts w:cstheme="minorHAnsi"/>
          <w:sz w:val="24"/>
          <w:szCs w:val="24"/>
        </w:rPr>
        <w:t>problems and characters within these tales.</w:t>
      </w:r>
      <w:r w:rsidR="005A59D3">
        <w:rPr>
          <w:rFonts w:cstheme="minorHAnsi"/>
          <w:sz w:val="24"/>
          <w:szCs w:val="24"/>
        </w:rPr>
        <w:t xml:space="preserve"> </w:t>
      </w:r>
      <w:r w:rsidR="004E2383">
        <w:rPr>
          <w:rFonts w:cstheme="minorHAnsi"/>
          <w:sz w:val="24"/>
          <w:szCs w:val="24"/>
        </w:rPr>
        <w:t xml:space="preserve">Popular examples of this being the tales of </w:t>
      </w:r>
      <w:r w:rsidR="005A59D3">
        <w:rPr>
          <w:rFonts w:cstheme="minorHAnsi"/>
          <w:sz w:val="24"/>
          <w:szCs w:val="24"/>
        </w:rPr>
        <w:t xml:space="preserve"> </w:t>
      </w:r>
      <w:r w:rsidR="0031189A" w:rsidRPr="00004CA1">
        <w:rPr>
          <w:rFonts w:cstheme="minorHAnsi"/>
          <w:i/>
          <w:iCs/>
          <w:sz w:val="24"/>
          <w:szCs w:val="24"/>
        </w:rPr>
        <w:t>Little Red Riding Hood</w:t>
      </w:r>
      <w:r w:rsidR="00004CA1">
        <w:rPr>
          <w:rFonts w:cstheme="minorHAnsi"/>
          <w:i/>
          <w:iCs/>
          <w:sz w:val="24"/>
          <w:szCs w:val="24"/>
        </w:rPr>
        <w:t xml:space="preserve"> </w:t>
      </w:r>
      <w:r w:rsidR="0050302D" w:rsidRPr="0050302D">
        <w:rPr>
          <w:rFonts w:cstheme="minorHAnsi"/>
          <w:sz w:val="24"/>
          <w:szCs w:val="24"/>
        </w:rPr>
        <w:t>(</w:t>
      </w:r>
      <w:r w:rsidR="003658AB">
        <w:rPr>
          <w:rFonts w:cstheme="minorHAnsi"/>
          <w:sz w:val="24"/>
          <w:szCs w:val="24"/>
        </w:rPr>
        <w:t xml:space="preserve">Grimm, </w:t>
      </w:r>
      <w:r w:rsidR="0050302D" w:rsidRPr="0050302D">
        <w:rPr>
          <w:rFonts w:cstheme="minorHAnsi"/>
          <w:sz w:val="24"/>
          <w:szCs w:val="24"/>
        </w:rPr>
        <w:t>1993</w:t>
      </w:r>
      <w:r w:rsidR="003658AB">
        <w:rPr>
          <w:rFonts w:cstheme="minorHAnsi"/>
          <w:sz w:val="24"/>
          <w:szCs w:val="24"/>
        </w:rPr>
        <w:t xml:space="preserve">) which taught children to be wary of </w:t>
      </w:r>
      <w:r w:rsidR="00A408E4">
        <w:rPr>
          <w:rFonts w:cstheme="minorHAnsi"/>
          <w:sz w:val="24"/>
          <w:szCs w:val="24"/>
        </w:rPr>
        <w:t xml:space="preserve">strangers </w:t>
      </w:r>
      <w:r w:rsidR="00146EBB">
        <w:rPr>
          <w:rFonts w:cstheme="minorHAnsi"/>
          <w:sz w:val="24"/>
          <w:szCs w:val="24"/>
        </w:rPr>
        <w:t xml:space="preserve">as they might cause harm </w:t>
      </w:r>
      <w:r w:rsidR="00DE76B0">
        <w:rPr>
          <w:rFonts w:cstheme="minorHAnsi"/>
          <w:sz w:val="24"/>
          <w:szCs w:val="24"/>
        </w:rPr>
        <w:t>, using a wolf as a metaphor for a dangerous person</w:t>
      </w:r>
      <w:r w:rsidR="000507D3">
        <w:rPr>
          <w:rFonts w:cstheme="minorHAnsi"/>
          <w:sz w:val="24"/>
          <w:szCs w:val="24"/>
        </w:rPr>
        <w:t xml:space="preserve">, </w:t>
      </w:r>
      <w:r w:rsidR="009B2637">
        <w:rPr>
          <w:rFonts w:cstheme="minorHAnsi"/>
          <w:sz w:val="24"/>
          <w:szCs w:val="24"/>
        </w:rPr>
        <w:t xml:space="preserve">and </w:t>
      </w:r>
      <w:r w:rsidR="009B2637" w:rsidRPr="001138E0">
        <w:rPr>
          <w:rFonts w:cstheme="minorHAnsi"/>
          <w:i/>
          <w:iCs/>
          <w:sz w:val="24"/>
          <w:szCs w:val="24"/>
        </w:rPr>
        <w:t>Cinderella</w:t>
      </w:r>
      <w:r w:rsidR="009B2637">
        <w:rPr>
          <w:rFonts w:cstheme="minorHAnsi"/>
          <w:sz w:val="24"/>
          <w:szCs w:val="24"/>
        </w:rPr>
        <w:t xml:space="preserve">, </w:t>
      </w:r>
      <w:r w:rsidR="00716BCE">
        <w:rPr>
          <w:rFonts w:cstheme="minorHAnsi"/>
          <w:sz w:val="24"/>
          <w:szCs w:val="24"/>
        </w:rPr>
        <w:t>who’s harsh life</w:t>
      </w:r>
      <w:r w:rsidR="009B2637">
        <w:rPr>
          <w:rFonts w:cstheme="minorHAnsi"/>
          <w:sz w:val="24"/>
          <w:szCs w:val="24"/>
        </w:rPr>
        <w:t xml:space="preserve"> </w:t>
      </w:r>
      <w:r w:rsidR="00533CC7">
        <w:rPr>
          <w:rFonts w:cstheme="minorHAnsi"/>
          <w:sz w:val="24"/>
          <w:szCs w:val="24"/>
        </w:rPr>
        <w:t xml:space="preserve">allows the reader to empathise with </w:t>
      </w:r>
      <w:r w:rsidR="00716BCE">
        <w:rPr>
          <w:rFonts w:cstheme="minorHAnsi"/>
          <w:sz w:val="24"/>
          <w:szCs w:val="24"/>
        </w:rPr>
        <w:t>her as a character</w:t>
      </w:r>
      <w:r w:rsidR="007D58B5">
        <w:rPr>
          <w:rFonts w:cstheme="minorHAnsi"/>
          <w:sz w:val="24"/>
          <w:szCs w:val="24"/>
        </w:rPr>
        <w:t xml:space="preserve">. </w:t>
      </w:r>
    </w:p>
    <w:p w14:paraId="79F2B83B" w14:textId="6A8B9629" w:rsidR="00D954F5" w:rsidRDefault="006C21AF" w:rsidP="00E05A28">
      <w:pPr>
        <w:rPr>
          <w:rFonts w:cstheme="minorHAnsi"/>
          <w:sz w:val="24"/>
          <w:szCs w:val="24"/>
        </w:rPr>
      </w:pPr>
      <w:r w:rsidRPr="006C21AF">
        <w:rPr>
          <w:rFonts w:cstheme="minorHAnsi"/>
          <w:sz w:val="24"/>
          <w:szCs w:val="24"/>
        </w:rPr>
        <w:drawing>
          <wp:inline distT="0" distB="0" distL="0" distR="0" wp14:anchorId="080C99F6" wp14:editId="673DE217">
            <wp:extent cx="5731510" cy="2261870"/>
            <wp:effectExtent l="0" t="0" r="2540" b="5080"/>
            <wp:docPr id="8" name="Picture 8" descr="A picture containing text,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fabric&#10;&#10;Description automatically generated"/>
                    <pic:cNvPicPr/>
                  </pic:nvPicPr>
                  <pic:blipFill>
                    <a:blip r:embed="rId8"/>
                    <a:stretch>
                      <a:fillRect/>
                    </a:stretch>
                  </pic:blipFill>
                  <pic:spPr>
                    <a:xfrm>
                      <a:off x="0" y="0"/>
                      <a:ext cx="5731510" cy="2261870"/>
                    </a:xfrm>
                    <a:prstGeom prst="rect">
                      <a:avLst/>
                    </a:prstGeom>
                  </pic:spPr>
                </pic:pic>
              </a:graphicData>
            </a:graphic>
          </wp:inline>
        </w:drawing>
      </w:r>
    </w:p>
    <w:p w14:paraId="30028058" w14:textId="1A8ECCD8" w:rsidR="00554605" w:rsidRPr="00004CA1" w:rsidRDefault="007C512B" w:rsidP="00554605">
      <w:pPr>
        <w:jc w:val="center"/>
        <w:rPr>
          <w:rFonts w:cstheme="minorHAnsi"/>
          <w:sz w:val="24"/>
          <w:szCs w:val="24"/>
        </w:rPr>
      </w:pPr>
      <w:r>
        <w:rPr>
          <w:rFonts w:cstheme="minorHAnsi"/>
          <w:sz w:val="24"/>
          <w:szCs w:val="24"/>
        </w:rPr>
        <w:t>Fig</w:t>
      </w:r>
      <w:r w:rsidR="00DF2075">
        <w:rPr>
          <w:rFonts w:cstheme="minorHAnsi"/>
          <w:sz w:val="24"/>
          <w:szCs w:val="24"/>
        </w:rPr>
        <w:t>. 1</w:t>
      </w:r>
      <w:r w:rsidR="00DC1D22">
        <w:rPr>
          <w:rFonts w:cstheme="minorHAnsi"/>
          <w:sz w:val="24"/>
          <w:szCs w:val="24"/>
        </w:rPr>
        <w:t xml:space="preserve">, </w:t>
      </w:r>
      <w:r w:rsidR="00B374AA">
        <w:rPr>
          <w:rFonts w:cstheme="minorHAnsi"/>
          <w:sz w:val="24"/>
          <w:szCs w:val="24"/>
        </w:rPr>
        <w:t>Pat Hutchins</w:t>
      </w:r>
      <w:r w:rsidR="00B374AA">
        <w:rPr>
          <w:rFonts w:cstheme="minorHAnsi"/>
          <w:sz w:val="24"/>
          <w:szCs w:val="24"/>
        </w:rPr>
        <w:t xml:space="preserve"> (</w:t>
      </w:r>
      <w:r w:rsidR="001063F0">
        <w:rPr>
          <w:rFonts w:cstheme="minorHAnsi"/>
          <w:sz w:val="24"/>
          <w:szCs w:val="24"/>
        </w:rPr>
        <w:t>1986)</w:t>
      </w:r>
      <w:r w:rsidR="00B374AA">
        <w:rPr>
          <w:rFonts w:cstheme="minorHAnsi"/>
          <w:sz w:val="24"/>
          <w:szCs w:val="24"/>
        </w:rPr>
        <w:t xml:space="preserve"> </w:t>
      </w:r>
      <w:r w:rsidR="00DC1D22" w:rsidRPr="001063F0">
        <w:rPr>
          <w:rFonts w:cstheme="minorHAnsi"/>
          <w:i/>
          <w:iCs/>
          <w:sz w:val="24"/>
          <w:szCs w:val="24"/>
        </w:rPr>
        <w:t>Rosie’s Walk</w:t>
      </w:r>
      <w:r w:rsidR="00C42DDC">
        <w:rPr>
          <w:rFonts w:cstheme="minorHAnsi"/>
          <w:sz w:val="24"/>
          <w:szCs w:val="24"/>
        </w:rPr>
        <w:t xml:space="preserve"> </w:t>
      </w:r>
    </w:p>
    <w:p w14:paraId="62C3E647" w14:textId="4A864DF1" w:rsidR="0069174B" w:rsidRDefault="00387CE1" w:rsidP="00B35431">
      <w:pPr>
        <w:spacing w:line="360" w:lineRule="auto"/>
        <w:rPr>
          <w:rFonts w:cstheme="minorHAnsi"/>
          <w:sz w:val="24"/>
          <w:szCs w:val="24"/>
        </w:rPr>
      </w:pPr>
      <w:r>
        <w:rPr>
          <w:rFonts w:cstheme="minorHAnsi"/>
          <w:sz w:val="24"/>
          <w:szCs w:val="24"/>
        </w:rPr>
        <w:t xml:space="preserve">It is no wonder, then, that art is so heavily used in stories. </w:t>
      </w:r>
      <w:r w:rsidR="00B35431">
        <w:rPr>
          <w:rFonts w:cstheme="minorHAnsi"/>
          <w:sz w:val="24"/>
          <w:szCs w:val="24"/>
        </w:rPr>
        <w:t xml:space="preserve">Art </w:t>
      </w:r>
      <w:r w:rsidR="0087702E">
        <w:rPr>
          <w:rFonts w:cstheme="minorHAnsi"/>
          <w:sz w:val="24"/>
          <w:szCs w:val="24"/>
        </w:rPr>
        <w:t xml:space="preserve">not only </w:t>
      </w:r>
      <w:r w:rsidR="00B35431">
        <w:rPr>
          <w:rFonts w:cstheme="minorHAnsi"/>
          <w:sz w:val="24"/>
          <w:szCs w:val="24"/>
        </w:rPr>
        <w:t xml:space="preserve">enhances </w:t>
      </w:r>
      <w:r w:rsidR="0087702E">
        <w:rPr>
          <w:rFonts w:cstheme="minorHAnsi"/>
          <w:sz w:val="24"/>
          <w:szCs w:val="24"/>
        </w:rPr>
        <w:t xml:space="preserve">learning but also helps with </w:t>
      </w:r>
      <w:r w:rsidR="007115EB">
        <w:rPr>
          <w:rFonts w:cstheme="minorHAnsi"/>
          <w:sz w:val="24"/>
          <w:szCs w:val="24"/>
        </w:rPr>
        <w:t xml:space="preserve">this type of </w:t>
      </w:r>
      <w:r w:rsidR="00B35431">
        <w:rPr>
          <w:rFonts w:cstheme="minorHAnsi"/>
          <w:sz w:val="24"/>
          <w:szCs w:val="24"/>
        </w:rPr>
        <w:t xml:space="preserve">storytelling </w:t>
      </w:r>
      <w:r w:rsidR="0087702E">
        <w:rPr>
          <w:rFonts w:cstheme="minorHAnsi"/>
          <w:sz w:val="24"/>
          <w:szCs w:val="24"/>
        </w:rPr>
        <w:t>by</w:t>
      </w:r>
      <w:r w:rsidR="00B35431">
        <w:rPr>
          <w:rFonts w:cstheme="minorHAnsi"/>
          <w:sz w:val="24"/>
          <w:szCs w:val="24"/>
        </w:rPr>
        <w:t xml:space="preserve"> provid</w:t>
      </w:r>
      <w:r w:rsidR="0087702E">
        <w:rPr>
          <w:rFonts w:cstheme="minorHAnsi"/>
          <w:sz w:val="24"/>
          <w:szCs w:val="24"/>
        </w:rPr>
        <w:t>ing</w:t>
      </w:r>
      <w:r w:rsidR="00B35431">
        <w:rPr>
          <w:rFonts w:cstheme="minorHAnsi"/>
          <w:sz w:val="24"/>
          <w:szCs w:val="24"/>
        </w:rPr>
        <w:t xml:space="preserve"> visual information that may have been missing otherwise, such as environmental details</w:t>
      </w:r>
      <w:r w:rsidR="0059253A">
        <w:rPr>
          <w:rFonts w:cstheme="minorHAnsi"/>
          <w:sz w:val="24"/>
          <w:szCs w:val="24"/>
        </w:rPr>
        <w:t xml:space="preserve">, </w:t>
      </w:r>
      <w:r w:rsidR="00B35431">
        <w:rPr>
          <w:rFonts w:cstheme="minorHAnsi"/>
          <w:sz w:val="24"/>
          <w:szCs w:val="24"/>
        </w:rPr>
        <w:t xml:space="preserve">what characters </w:t>
      </w:r>
      <w:r w:rsidR="006F4ABA">
        <w:rPr>
          <w:rFonts w:cstheme="minorHAnsi"/>
          <w:sz w:val="24"/>
          <w:szCs w:val="24"/>
        </w:rPr>
        <w:t xml:space="preserve">and scenes would </w:t>
      </w:r>
      <w:r w:rsidR="00B35431">
        <w:rPr>
          <w:rFonts w:cstheme="minorHAnsi"/>
          <w:sz w:val="24"/>
          <w:szCs w:val="24"/>
        </w:rPr>
        <w:t>look like throughout the story</w:t>
      </w:r>
      <w:r w:rsidR="0059253A">
        <w:rPr>
          <w:rFonts w:cstheme="minorHAnsi"/>
          <w:sz w:val="24"/>
          <w:szCs w:val="24"/>
        </w:rPr>
        <w:t xml:space="preserve"> or to convey emotion</w:t>
      </w:r>
      <w:r w:rsidR="00AA2648">
        <w:rPr>
          <w:rFonts w:cstheme="minorHAnsi"/>
          <w:sz w:val="24"/>
          <w:szCs w:val="24"/>
        </w:rPr>
        <w:t xml:space="preserve"> to help the</w:t>
      </w:r>
      <w:r w:rsidR="006F4ABA">
        <w:rPr>
          <w:rFonts w:cstheme="minorHAnsi"/>
          <w:sz w:val="24"/>
          <w:szCs w:val="24"/>
        </w:rPr>
        <w:t xml:space="preserve"> reader</w:t>
      </w:r>
      <w:r w:rsidR="00AA2648">
        <w:rPr>
          <w:rFonts w:cstheme="minorHAnsi"/>
          <w:sz w:val="24"/>
          <w:szCs w:val="24"/>
        </w:rPr>
        <w:t xml:space="preserve"> connect more</w:t>
      </w:r>
      <w:r w:rsidR="008B2138">
        <w:rPr>
          <w:rFonts w:cstheme="minorHAnsi"/>
          <w:sz w:val="24"/>
          <w:szCs w:val="24"/>
        </w:rPr>
        <w:t xml:space="preserve"> to the story</w:t>
      </w:r>
      <w:r w:rsidR="00B35431">
        <w:rPr>
          <w:rFonts w:cstheme="minorHAnsi"/>
          <w:sz w:val="24"/>
          <w:szCs w:val="24"/>
        </w:rPr>
        <w:t>.</w:t>
      </w:r>
      <w:r w:rsidR="00882888">
        <w:rPr>
          <w:rFonts w:cstheme="minorHAnsi"/>
          <w:sz w:val="24"/>
          <w:szCs w:val="24"/>
        </w:rPr>
        <w:t xml:space="preserve"> </w:t>
      </w:r>
      <w:r w:rsidR="001063F0">
        <w:rPr>
          <w:rFonts w:cstheme="minorHAnsi"/>
          <w:sz w:val="24"/>
          <w:szCs w:val="24"/>
        </w:rPr>
        <w:t xml:space="preserve">One example of this is </w:t>
      </w:r>
      <w:r w:rsidR="001063F0" w:rsidRPr="00D10A96">
        <w:rPr>
          <w:rFonts w:cstheme="minorHAnsi"/>
          <w:i/>
          <w:iCs/>
          <w:sz w:val="24"/>
          <w:szCs w:val="24"/>
        </w:rPr>
        <w:t>Rosie’s Walk</w:t>
      </w:r>
      <w:r w:rsidR="001063F0">
        <w:rPr>
          <w:rFonts w:cstheme="minorHAnsi"/>
          <w:sz w:val="24"/>
          <w:szCs w:val="24"/>
        </w:rPr>
        <w:t xml:space="preserve"> by Pat Hutchins</w:t>
      </w:r>
      <w:r w:rsidR="009F0697">
        <w:rPr>
          <w:rFonts w:cstheme="minorHAnsi"/>
          <w:sz w:val="24"/>
          <w:szCs w:val="24"/>
        </w:rPr>
        <w:t>. The story explores the day of a chicken with not much going on with the text alone, but with clever use of visual storytelling</w:t>
      </w:r>
      <w:r w:rsidR="00D10A96">
        <w:rPr>
          <w:rFonts w:cstheme="minorHAnsi"/>
          <w:sz w:val="24"/>
          <w:szCs w:val="24"/>
        </w:rPr>
        <w:t xml:space="preserve"> the story has a whole new meaning showing the fox trying and failing to catch the chicken. </w:t>
      </w:r>
      <w:r w:rsidR="00882888">
        <w:rPr>
          <w:rFonts w:cstheme="minorHAnsi"/>
          <w:sz w:val="24"/>
          <w:szCs w:val="24"/>
        </w:rPr>
        <w:t>“Illustrators are visual communicators and picture-makers who construct meaning and convey ideas, narratives, messages and emotions to specific audiences…”</w:t>
      </w:r>
      <w:r w:rsidR="00324E07">
        <w:rPr>
          <w:rFonts w:cstheme="minorHAnsi"/>
          <w:sz w:val="24"/>
          <w:szCs w:val="24"/>
        </w:rPr>
        <w:t xml:space="preserve"> Wigan (2008, p.</w:t>
      </w:r>
      <w:r w:rsidR="0019738B">
        <w:rPr>
          <w:rFonts w:cstheme="minorHAnsi"/>
          <w:sz w:val="24"/>
          <w:szCs w:val="24"/>
        </w:rPr>
        <w:t>7)</w:t>
      </w:r>
    </w:p>
    <w:p w14:paraId="3F1E77EB" w14:textId="77777777" w:rsidR="007C3784" w:rsidRDefault="007C3784" w:rsidP="00B35431">
      <w:pPr>
        <w:spacing w:line="360" w:lineRule="auto"/>
        <w:rPr>
          <w:rFonts w:cstheme="minorHAnsi"/>
          <w:sz w:val="24"/>
          <w:szCs w:val="24"/>
        </w:rPr>
      </w:pPr>
    </w:p>
    <w:p w14:paraId="4598EBF0" w14:textId="6956B9B0" w:rsidR="007C3784" w:rsidRPr="00F94547" w:rsidRDefault="007C3784" w:rsidP="00B35431">
      <w:pPr>
        <w:spacing w:line="360" w:lineRule="auto"/>
        <w:rPr>
          <w:rFonts w:cstheme="minorHAnsi"/>
          <w:b/>
          <w:bCs/>
          <w:sz w:val="24"/>
          <w:szCs w:val="24"/>
        </w:rPr>
      </w:pPr>
      <w:r w:rsidRPr="00F94547">
        <w:rPr>
          <w:rFonts w:cstheme="minorHAnsi"/>
          <w:b/>
          <w:bCs/>
          <w:sz w:val="24"/>
          <w:szCs w:val="24"/>
        </w:rPr>
        <w:t>Retellings</w:t>
      </w:r>
    </w:p>
    <w:p w14:paraId="304D05EB" w14:textId="2058310C" w:rsidR="005A3559" w:rsidRDefault="00DA1079">
      <w:pPr>
        <w:rPr>
          <w:rFonts w:cstheme="minorHAnsi"/>
          <w:sz w:val="24"/>
          <w:szCs w:val="24"/>
        </w:rPr>
      </w:pPr>
      <w:r>
        <w:rPr>
          <w:rFonts w:cstheme="minorHAnsi"/>
          <w:sz w:val="24"/>
          <w:szCs w:val="24"/>
        </w:rPr>
        <w:t>“</w:t>
      </w:r>
      <w:r w:rsidR="00E535A0">
        <w:rPr>
          <w:rFonts w:cstheme="minorHAnsi"/>
          <w:sz w:val="24"/>
          <w:szCs w:val="24"/>
        </w:rPr>
        <w:t>Retelling</w:t>
      </w:r>
      <w:r>
        <w:rPr>
          <w:rFonts w:cstheme="minorHAnsi"/>
          <w:sz w:val="24"/>
          <w:szCs w:val="24"/>
        </w:rPr>
        <w:t xml:space="preserve">: a new version of a story” </w:t>
      </w:r>
      <w:r w:rsidR="002550C1">
        <w:rPr>
          <w:rFonts w:cstheme="minorHAnsi"/>
          <w:sz w:val="24"/>
          <w:szCs w:val="24"/>
        </w:rPr>
        <w:t>(Merriam-Webster)</w:t>
      </w:r>
    </w:p>
    <w:p w14:paraId="2AAFDC93" w14:textId="2C15CE5A" w:rsidR="00E037B7" w:rsidRDefault="00524F00">
      <w:pPr>
        <w:rPr>
          <w:rFonts w:cstheme="minorHAnsi"/>
          <w:sz w:val="24"/>
          <w:szCs w:val="24"/>
        </w:rPr>
      </w:pPr>
      <w:r>
        <w:rPr>
          <w:rFonts w:cstheme="minorHAnsi"/>
          <w:sz w:val="24"/>
          <w:szCs w:val="24"/>
        </w:rPr>
        <w:lastRenderedPageBreak/>
        <w:t>After looking at the history of stories there is a question that arises: Wh</w:t>
      </w:r>
      <w:r w:rsidR="004769AA">
        <w:rPr>
          <w:rFonts w:cstheme="minorHAnsi"/>
          <w:sz w:val="24"/>
          <w:szCs w:val="24"/>
        </w:rPr>
        <w:t>at is the point of</w:t>
      </w:r>
      <w:r>
        <w:rPr>
          <w:rFonts w:cstheme="minorHAnsi"/>
          <w:sz w:val="24"/>
          <w:szCs w:val="24"/>
        </w:rPr>
        <w:t xml:space="preserve"> retell</w:t>
      </w:r>
      <w:r w:rsidR="004769AA">
        <w:rPr>
          <w:rFonts w:cstheme="minorHAnsi"/>
          <w:sz w:val="24"/>
          <w:szCs w:val="24"/>
        </w:rPr>
        <w:t>ing</w:t>
      </w:r>
      <w:r>
        <w:rPr>
          <w:rFonts w:cstheme="minorHAnsi"/>
          <w:sz w:val="24"/>
          <w:szCs w:val="24"/>
        </w:rPr>
        <w:t xml:space="preserve"> it</w:t>
      </w:r>
      <w:r w:rsidR="008737AE">
        <w:rPr>
          <w:rFonts w:cstheme="minorHAnsi"/>
          <w:sz w:val="24"/>
          <w:szCs w:val="24"/>
        </w:rPr>
        <w:t>, especially when the original texts are so popular</w:t>
      </w:r>
      <w:r>
        <w:rPr>
          <w:rFonts w:cstheme="minorHAnsi"/>
          <w:sz w:val="24"/>
          <w:szCs w:val="24"/>
        </w:rPr>
        <w:t xml:space="preserve">? </w:t>
      </w:r>
      <w:r w:rsidR="000A77D2">
        <w:rPr>
          <w:rFonts w:cstheme="minorHAnsi"/>
          <w:sz w:val="24"/>
          <w:szCs w:val="24"/>
        </w:rPr>
        <w:t xml:space="preserve">While retelling may sometimes be </w:t>
      </w:r>
      <w:r w:rsidR="00AE7A91">
        <w:rPr>
          <w:rFonts w:cstheme="minorHAnsi"/>
          <w:sz w:val="24"/>
          <w:szCs w:val="24"/>
        </w:rPr>
        <w:t>true to the original text</w:t>
      </w:r>
      <w:r w:rsidR="00CB1BCF">
        <w:rPr>
          <w:rFonts w:cstheme="minorHAnsi"/>
          <w:sz w:val="24"/>
          <w:szCs w:val="24"/>
        </w:rPr>
        <w:t>,</w:t>
      </w:r>
      <w:r w:rsidR="00AE7A91">
        <w:rPr>
          <w:rFonts w:cstheme="minorHAnsi"/>
          <w:sz w:val="24"/>
          <w:szCs w:val="24"/>
        </w:rPr>
        <w:t xml:space="preserve"> </w:t>
      </w:r>
      <w:r w:rsidR="004769AA">
        <w:rPr>
          <w:rFonts w:cstheme="minorHAnsi"/>
          <w:sz w:val="24"/>
          <w:szCs w:val="24"/>
        </w:rPr>
        <w:t>sometimes they differ wildly</w:t>
      </w:r>
      <w:r w:rsidR="00EC3AAD">
        <w:rPr>
          <w:rFonts w:cstheme="minorHAnsi"/>
          <w:sz w:val="24"/>
          <w:szCs w:val="24"/>
        </w:rPr>
        <w:t>, however it is still recognisable in reference to the original version of the story</w:t>
      </w:r>
      <w:r w:rsidR="00EE269B">
        <w:rPr>
          <w:rFonts w:cstheme="minorHAnsi"/>
          <w:sz w:val="24"/>
          <w:szCs w:val="24"/>
        </w:rPr>
        <w:t xml:space="preserve"> in some way</w:t>
      </w:r>
      <w:r w:rsidR="001D782E">
        <w:rPr>
          <w:rFonts w:cstheme="minorHAnsi"/>
          <w:sz w:val="24"/>
          <w:szCs w:val="24"/>
        </w:rPr>
        <w:t xml:space="preserve">. </w:t>
      </w:r>
    </w:p>
    <w:p w14:paraId="1FFB4878" w14:textId="09189A64" w:rsidR="00E037B7" w:rsidRDefault="001D782E" w:rsidP="00DE4820">
      <w:pPr>
        <w:spacing w:line="240" w:lineRule="auto"/>
        <w:ind w:left="720"/>
        <w:rPr>
          <w:rFonts w:cstheme="minorHAnsi"/>
          <w:sz w:val="24"/>
          <w:szCs w:val="24"/>
        </w:rPr>
      </w:pPr>
      <w:r>
        <w:rPr>
          <w:rFonts w:cstheme="minorHAnsi"/>
          <w:sz w:val="24"/>
          <w:szCs w:val="24"/>
        </w:rPr>
        <w:t>We know we are</w:t>
      </w:r>
      <w:r w:rsidR="00E037B7">
        <w:rPr>
          <w:rFonts w:cstheme="minorHAnsi"/>
          <w:sz w:val="24"/>
          <w:szCs w:val="24"/>
        </w:rPr>
        <w:t xml:space="preserve"> dealing with an adaptation when in reading, listening to, or viewing a narrative text we recognise its close resemblance wi</w:t>
      </w:r>
      <w:r w:rsidR="00EE269B">
        <w:rPr>
          <w:rFonts w:cstheme="minorHAnsi"/>
          <w:sz w:val="24"/>
          <w:szCs w:val="24"/>
        </w:rPr>
        <w:t xml:space="preserve">th, or immediately connect it with, </w:t>
      </w:r>
      <w:r w:rsidR="00E037B7">
        <w:rPr>
          <w:rFonts w:cstheme="minorHAnsi"/>
          <w:sz w:val="24"/>
          <w:szCs w:val="24"/>
        </w:rPr>
        <w:t>another text</w:t>
      </w:r>
      <w:r w:rsidR="00EE269B">
        <w:rPr>
          <w:rFonts w:cstheme="minorHAnsi"/>
          <w:sz w:val="24"/>
          <w:szCs w:val="24"/>
        </w:rPr>
        <w:t>, at the same time we acknowledge they are differently located texts, whether</w:t>
      </w:r>
      <w:r w:rsidR="004769AA">
        <w:rPr>
          <w:rFonts w:cstheme="minorHAnsi"/>
          <w:sz w:val="24"/>
          <w:szCs w:val="24"/>
        </w:rPr>
        <w:t xml:space="preserve"> </w:t>
      </w:r>
      <w:r w:rsidR="00EE269B">
        <w:rPr>
          <w:rFonts w:cstheme="minorHAnsi"/>
          <w:sz w:val="24"/>
          <w:szCs w:val="24"/>
        </w:rPr>
        <w:t>the change has to do with genre, medium, space or discource.</w:t>
      </w:r>
      <w:r w:rsidR="00C92566">
        <w:rPr>
          <w:rFonts w:cstheme="minorHAnsi"/>
          <w:sz w:val="24"/>
          <w:szCs w:val="24"/>
        </w:rPr>
        <w:t xml:space="preserve"> </w:t>
      </w:r>
    </w:p>
    <w:p w14:paraId="43AD33B7" w14:textId="1AF025ED" w:rsidR="00C92566" w:rsidRDefault="00FA4D2A" w:rsidP="00206676">
      <w:pPr>
        <w:spacing w:line="240" w:lineRule="auto"/>
        <w:jc w:val="right"/>
        <w:rPr>
          <w:rFonts w:cstheme="minorHAnsi"/>
          <w:sz w:val="24"/>
          <w:szCs w:val="24"/>
        </w:rPr>
      </w:pPr>
      <w:r w:rsidRPr="00A01ED8">
        <w:rPr>
          <w:sz w:val="24"/>
          <w:szCs w:val="24"/>
        </w:rPr>
        <w:t>Bacchilega</w:t>
      </w:r>
      <w:r>
        <w:rPr>
          <w:sz w:val="24"/>
          <w:szCs w:val="24"/>
        </w:rPr>
        <w:t>, 2013, pg.</w:t>
      </w:r>
      <w:r w:rsidR="00FA2EF5">
        <w:rPr>
          <w:sz w:val="24"/>
          <w:szCs w:val="24"/>
        </w:rPr>
        <w:t>32</w:t>
      </w:r>
    </w:p>
    <w:p w14:paraId="76828AED" w14:textId="77777777" w:rsidR="00C92566" w:rsidRDefault="00C92566" w:rsidP="00C92566">
      <w:pPr>
        <w:spacing w:line="240" w:lineRule="auto"/>
        <w:rPr>
          <w:rFonts w:cstheme="minorHAnsi"/>
          <w:sz w:val="24"/>
          <w:szCs w:val="24"/>
        </w:rPr>
      </w:pPr>
    </w:p>
    <w:p w14:paraId="23A90303" w14:textId="4AA97E6B" w:rsidR="00DE4820" w:rsidRDefault="00C64DAE" w:rsidP="00FC61B1">
      <w:pPr>
        <w:rPr>
          <w:rFonts w:cstheme="minorHAnsi"/>
          <w:sz w:val="24"/>
          <w:szCs w:val="24"/>
        </w:rPr>
      </w:pPr>
      <w:r>
        <w:rPr>
          <w:rFonts w:cstheme="minorHAnsi"/>
          <w:sz w:val="24"/>
          <w:szCs w:val="24"/>
        </w:rPr>
        <w:t xml:space="preserve">Most often, tales and stories are adapted to keep the stories themselves alive and allow them to be shared and remembered for a new generation that may not pay attention to old fashioned tales. They are reworked </w:t>
      </w:r>
      <w:r w:rsidR="00B813E5">
        <w:rPr>
          <w:rFonts w:cstheme="minorHAnsi"/>
          <w:sz w:val="24"/>
          <w:szCs w:val="24"/>
        </w:rPr>
        <w:t>to</w:t>
      </w:r>
      <w:r w:rsidR="00CA233F">
        <w:rPr>
          <w:rFonts w:cstheme="minorHAnsi"/>
          <w:sz w:val="24"/>
          <w:szCs w:val="24"/>
        </w:rPr>
        <w:t xml:space="preserve"> look and seem more modern so that the new generation will relate</w:t>
      </w:r>
      <w:r w:rsidR="006D524A">
        <w:rPr>
          <w:rFonts w:cstheme="minorHAnsi"/>
          <w:sz w:val="24"/>
          <w:szCs w:val="24"/>
        </w:rPr>
        <w:t xml:space="preserve"> and identify</w:t>
      </w:r>
      <w:r w:rsidR="00CA233F">
        <w:rPr>
          <w:rFonts w:cstheme="minorHAnsi"/>
          <w:sz w:val="24"/>
          <w:szCs w:val="24"/>
        </w:rPr>
        <w:t xml:space="preserve"> more to the tale</w:t>
      </w:r>
      <w:r w:rsidR="006D524A">
        <w:rPr>
          <w:rFonts w:cstheme="minorHAnsi"/>
          <w:sz w:val="24"/>
          <w:szCs w:val="24"/>
        </w:rPr>
        <w:t xml:space="preserve"> and the characters</w:t>
      </w:r>
      <w:r w:rsidR="00CA233F">
        <w:rPr>
          <w:rFonts w:cstheme="minorHAnsi"/>
          <w:sz w:val="24"/>
          <w:szCs w:val="24"/>
        </w:rPr>
        <w:t>.</w:t>
      </w:r>
      <w:r w:rsidR="006D524A">
        <w:rPr>
          <w:rFonts w:cstheme="minorHAnsi"/>
          <w:sz w:val="24"/>
          <w:szCs w:val="24"/>
        </w:rPr>
        <w:t xml:space="preserve"> </w:t>
      </w:r>
      <w:r w:rsidR="008A5B80">
        <w:rPr>
          <w:rFonts w:cstheme="minorHAnsi"/>
          <w:sz w:val="24"/>
          <w:szCs w:val="24"/>
        </w:rPr>
        <w:t>This is not a new concept</w:t>
      </w:r>
      <w:r w:rsidR="009826DC">
        <w:rPr>
          <w:rFonts w:cstheme="minorHAnsi"/>
          <w:sz w:val="24"/>
          <w:szCs w:val="24"/>
        </w:rPr>
        <w:t>,</w:t>
      </w:r>
      <w:r w:rsidR="004170F2">
        <w:rPr>
          <w:rFonts w:cstheme="minorHAnsi"/>
          <w:sz w:val="24"/>
          <w:szCs w:val="24"/>
        </w:rPr>
        <w:t xml:space="preserve"> and you can see this in Disney’s </w:t>
      </w:r>
      <w:r w:rsidR="004170F2" w:rsidRPr="004170F2">
        <w:rPr>
          <w:rFonts w:cstheme="minorHAnsi"/>
          <w:i/>
          <w:iCs/>
          <w:sz w:val="24"/>
          <w:szCs w:val="24"/>
        </w:rPr>
        <w:t>Snow White</w:t>
      </w:r>
      <w:r w:rsidR="004551FB">
        <w:rPr>
          <w:rFonts w:cstheme="minorHAnsi"/>
          <w:i/>
          <w:iCs/>
          <w:sz w:val="24"/>
          <w:szCs w:val="24"/>
        </w:rPr>
        <w:t xml:space="preserve"> </w:t>
      </w:r>
      <w:r w:rsidR="00A30299" w:rsidRPr="00A30299">
        <w:rPr>
          <w:rFonts w:cstheme="minorHAnsi"/>
          <w:sz w:val="24"/>
          <w:szCs w:val="24"/>
        </w:rPr>
        <w:t>(1937)</w:t>
      </w:r>
      <w:r w:rsidR="004170F2" w:rsidRPr="00A30299">
        <w:rPr>
          <w:rFonts w:cstheme="minorHAnsi"/>
          <w:sz w:val="24"/>
          <w:szCs w:val="24"/>
        </w:rPr>
        <w:t xml:space="preserve"> </w:t>
      </w:r>
      <w:r w:rsidR="004170F2">
        <w:rPr>
          <w:rFonts w:cstheme="minorHAnsi"/>
          <w:sz w:val="24"/>
          <w:szCs w:val="24"/>
        </w:rPr>
        <w:t>This adaptation was based on</w:t>
      </w:r>
      <w:r w:rsidR="009826DC">
        <w:rPr>
          <w:rFonts w:cstheme="minorHAnsi"/>
          <w:sz w:val="24"/>
          <w:szCs w:val="24"/>
        </w:rPr>
        <w:t xml:space="preserve"> a tale written by the Grimm Brothers </w:t>
      </w:r>
      <w:r w:rsidR="00E87414">
        <w:rPr>
          <w:rFonts w:cstheme="minorHAnsi"/>
          <w:sz w:val="24"/>
          <w:szCs w:val="24"/>
        </w:rPr>
        <w:t>in 1812</w:t>
      </w:r>
      <w:r w:rsidR="001C57DF">
        <w:rPr>
          <w:rFonts w:cstheme="minorHAnsi"/>
          <w:sz w:val="24"/>
          <w:szCs w:val="24"/>
        </w:rPr>
        <w:t xml:space="preserve">, however, </w:t>
      </w:r>
      <w:r w:rsidR="00BE4E71">
        <w:rPr>
          <w:rFonts w:cstheme="minorHAnsi"/>
          <w:sz w:val="24"/>
          <w:szCs w:val="24"/>
        </w:rPr>
        <w:t>in the animated version made by Disney, Snow Whites appearance is more</w:t>
      </w:r>
      <w:r w:rsidR="004551FB">
        <w:rPr>
          <w:rFonts w:cstheme="minorHAnsi"/>
          <w:sz w:val="24"/>
          <w:szCs w:val="24"/>
        </w:rPr>
        <w:t xml:space="preserve"> similar to </w:t>
      </w:r>
      <w:r w:rsidR="00FA5459">
        <w:rPr>
          <w:rFonts w:cstheme="minorHAnsi"/>
          <w:sz w:val="24"/>
          <w:szCs w:val="24"/>
        </w:rPr>
        <w:t>what people looked like and wore during the time the film was made</w:t>
      </w:r>
      <w:r w:rsidR="00805F00">
        <w:rPr>
          <w:rFonts w:cstheme="minorHAnsi"/>
          <w:sz w:val="24"/>
          <w:szCs w:val="24"/>
        </w:rPr>
        <w:t xml:space="preserve">. </w:t>
      </w:r>
      <w:r w:rsidR="00805F00" w:rsidRPr="00805F00">
        <w:rPr>
          <w:rFonts w:cstheme="minorHAnsi"/>
          <w:sz w:val="24"/>
          <w:szCs w:val="24"/>
        </w:rPr>
        <w:t>Bretaña</w:t>
      </w:r>
      <w:r w:rsidR="00805F00">
        <w:rPr>
          <w:rFonts w:cstheme="minorHAnsi"/>
          <w:sz w:val="24"/>
          <w:szCs w:val="24"/>
        </w:rPr>
        <w:t>, a fashion historian</w:t>
      </w:r>
      <w:r w:rsidR="001222A0">
        <w:rPr>
          <w:rFonts w:cstheme="minorHAnsi"/>
          <w:sz w:val="24"/>
          <w:szCs w:val="24"/>
        </w:rPr>
        <w:t>, mentions that</w:t>
      </w:r>
      <w:r w:rsidR="003E0FEF">
        <w:rPr>
          <w:rFonts w:cstheme="minorHAnsi"/>
          <w:sz w:val="24"/>
          <w:szCs w:val="24"/>
        </w:rPr>
        <w:t>,</w:t>
      </w:r>
    </w:p>
    <w:p w14:paraId="7511901A" w14:textId="6BC946AB" w:rsidR="00C64DAE" w:rsidRDefault="00FC61B1" w:rsidP="00DE4820">
      <w:pPr>
        <w:spacing w:line="240" w:lineRule="auto"/>
        <w:ind w:left="720"/>
        <w:rPr>
          <w:rFonts w:cstheme="minorHAnsi"/>
          <w:sz w:val="24"/>
          <w:szCs w:val="24"/>
        </w:rPr>
      </w:pPr>
      <w:r w:rsidRPr="00FC61B1">
        <w:rPr>
          <w:rFonts w:cstheme="minorHAnsi"/>
          <w:sz w:val="24"/>
          <w:szCs w:val="24"/>
        </w:rPr>
        <w:t>Even though these looks aren't historically accurate</w:t>
      </w:r>
      <w:r>
        <w:rPr>
          <w:rFonts w:cstheme="minorHAnsi"/>
          <w:sz w:val="24"/>
          <w:szCs w:val="24"/>
        </w:rPr>
        <w:t xml:space="preserve"> </w:t>
      </w:r>
      <w:r w:rsidRPr="00FC61B1">
        <w:rPr>
          <w:rFonts w:cstheme="minorHAnsi"/>
          <w:sz w:val="24"/>
          <w:szCs w:val="24"/>
        </w:rPr>
        <w:t>by a long shot, they were right for the film</w:t>
      </w:r>
      <w:r>
        <w:rPr>
          <w:rFonts w:cstheme="minorHAnsi"/>
          <w:sz w:val="24"/>
          <w:szCs w:val="24"/>
        </w:rPr>
        <w:t xml:space="preserve"> a</w:t>
      </w:r>
      <w:r w:rsidRPr="00FC61B1">
        <w:rPr>
          <w:rFonts w:cstheme="minorHAnsi"/>
          <w:sz w:val="24"/>
          <w:szCs w:val="24"/>
        </w:rPr>
        <w:t>nd right for the time because it was really important</w:t>
      </w:r>
      <w:r>
        <w:rPr>
          <w:rFonts w:cstheme="minorHAnsi"/>
          <w:sz w:val="24"/>
          <w:szCs w:val="24"/>
        </w:rPr>
        <w:t xml:space="preserve"> </w:t>
      </w:r>
      <w:r w:rsidRPr="00FC61B1">
        <w:rPr>
          <w:rFonts w:cstheme="minorHAnsi"/>
          <w:sz w:val="24"/>
          <w:szCs w:val="24"/>
        </w:rPr>
        <w:t>to appeal to the audiences of 1937.</w:t>
      </w:r>
    </w:p>
    <w:p w14:paraId="7EDA8706" w14:textId="266E2AA1" w:rsidR="00DE4820" w:rsidRPr="004170F2" w:rsidRDefault="00591AD7" w:rsidP="00DE4820">
      <w:pPr>
        <w:spacing w:line="240" w:lineRule="auto"/>
        <w:ind w:left="720"/>
        <w:jc w:val="right"/>
        <w:rPr>
          <w:rFonts w:cstheme="minorHAnsi"/>
          <w:sz w:val="24"/>
          <w:szCs w:val="24"/>
        </w:rPr>
      </w:pPr>
      <w:r w:rsidRPr="00805F00">
        <w:rPr>
          <w:rFonts w:cstheme="minorHAnsi"/>
          <w:sz w:val="24"/>
          <w:szCs w:val="24"/>
        </w:rPr>
        <w:t>Bretaña</w:t>
      </w:r>
      <w:r>
        <w:rPr>
          <w:rFonts w:cstheme="minorHAnsi"/>
          <w:sz w:val="24"/>
          <w:szCs w:val="24"/>
        </w:rPr>
        <w:t xml:space="preserve"> (2019),</w:t>
      </w:r>
    </w:p>
    <w:p w14:paraId="227EC36C" w14:textId="57D7AA65" w:rsidR="000962DF" w:rsidRDefault="003E4E4E">
      <w:pPr>
        <w:rPr>
          <w:sz w:val="24"/>
          <w:szCs w:val="24"/>
        </w:rPr>
      </w:pPr>
      <w:r>
        <w:rPr>
          <w:rFonts w:cstheme="minorHAnsi"/>
          <w:sz w:val="24"/>
          <w:szCs w:val="24"/>
        </w:rPr>
        <w:t>Fairy tales</w:t>
      </w:r>
      <w:r w:rsidR="00DF3643">
        <w:rPr>
          <w:rFonts w:cstheme="minorHAnsi"/>
          <w:sz w:val="24"/>
          <w:szCs w:val="24"/>
        </w:rPr>
        <w:t xml:space="preserve"> have also been retold or reimagined as some</w:t>
      </w:r>
      <w:r>
        <w:rPr>
          <w:rFonts w:cstheme="minorHAnsi"/>
          <w:sz w:val="24"/>
          <w:szCs w:val="24"/>
        </w:rPr>
        <w:t xml:space="preserve"> have been subject to criticism over time</w:t>
      </w:r>
      <w:r w:rsidR="003E28EF">
        <w:rPr>
          <w:rFonts w:cstheme="minorHAnsi"/>
          <w:sz w:val="24"/>
          <w:szCs w:val="24"/>
        </w:rPr>
        <w:t xml:space="preserve"> for a multitude of reasons.</w:t>
      </w:r>
      <w:r w:rsidR="00D26386">
        <w:rPr>
          <w:rFonts w:cstheme="minorHAnsi"/>
          <w:sz w:val="24"/>
          <w:szCs w:val="24"/>
        </w:rPr>
        <w:t xml:space="preserve"> </w:t>
      </w:r>
      <w:r w:rsidR="00684206">
        <w:rPr>
          <w:rFonts w:cstheme="minorHAnsi"/>
          <w:sz w:val="24"/>
          <w:szCs w:val="24"/>
        </w:rPr>
        <w:t>When referring to Grimms fairy tales, (</w:t>
      </w:r>
      <w:r w:rsidR="002D09A7">
        <w:rPr>
          <w:rFonts w:cstheme="minorHAnsi"/>
          <w:sz w:val="24"/>
          <w:szCs w:val="24"/>
        </w:rPr>
        <w:t>Tatar</w:t>
      </w:r>
      <w:r w:rsidR="00B84B3F">
        <w:rPr>
          <w:rFonts w:cstheme="minorHAnsi"/>
          <w:sz w:val="24"/>
          <w:szCs w:val="24"/>
        </w:rPr>
        <w:t xml:space="preserve">, </w:t>
      </w:r>
      <w:r w:rsidR="00442FAF">
        <w:rPr>
          <w:rFonts w:cstheme="minorHAnsi"/>
          <w:sz w:val="24"/>
          <w:szCs w:val="24"/>
        </w:rPr>
        <w:t>1987</w:t>
      </w:r>
      <w:r w:rsidR="008D4079">
        <w:rPr>
          <w:rFonts w:cstheme="minorHAnsi"/>
          <w:sz w:val="24"/>
          <w:szCs w:val="24"/>
        </w:rPr>
        <w:t>, p.5</w:t>
      </w:r>
      <w:r w:rsidR="00684206">
        <w:rPr>
          <w:rFonts w:cstheme="minorHAnsi"/>
          <w:sz w:val="24"/>
          <w:szCs w:val="24"/>
        </w:rPr>
        <w:t>) states that “</w:t>
      </w:r>
      <w:r w:rsidR="00456C06">
        <w:rPr>
          <w:rFonts w:cstheme="minorHAnsi"/>
          <w:sz w:val="24"/>
          <w:szCs w:val="24"/>
        </w:rPr>
        <w:t xml:space="preserve">In </w:t>
      </w:r>
      <w:r w:rsidR="001A4505">
        <w:rPr>
          <w:rFonts w:cstheme="minorHAnsi"/>
          <w:sz w:val="24"/>
          <w:szCs w:val="24"/>
        </w:rPr>
        <w:t>fairy tales, nearly every character</w:t>
      </w:r>
      <w:r w:rsidR="0033245F">
        <w:rPr>
          <w:rFonts w:cstheme="minorHAnsi"/>
          <w:sz w:val="24"/>
          <w:szCs w:val="24"/>
        </w:rPr>
        <w:t>- from the most hardened criminal to the Virgin Mary</w:t>
      </w:r>
      <w:r w:rsidR="0090682D">
        <w:rPr>
          <w:rFonts w:cstheme="minorHAnsi"/>
          <w:sz w:val="24"/>
          <w:szCs w:val="24"/>
        </w:rPr>
        <w:t>-</w:t>
      </w:r>
      <w:r w:rsidR="001A4505">
        <w:rPr>
          <w:rFonts w:cstheme="minorHAnsi"/>
          <w:sz w:val="24"/>
          <w:szCs w:val="24"/>
        </w:rPr>
        <w:t>is capable of cruel behaviour.</w:t>
      </w:r>
      <w:r w:rsidR="0090682D">
        <w:rPr>
          <w:rFonts w:cstheme="minorHAnsi"/>
          <w:sz w:val="24"/>
          <w:szCs w:val="24"/>
        </w:rPr>
        <w:t>”</w:t>
      </w:r>
      <w:r w:rsidR="00171045">
        <w:rPr>
          <w:rFonts w:cstheme="minorHAnsi"/>
          <w:sz w:val="24"/>
          <w:szCs w:val="24"/>
        </w:rPr>
        <w:t xml:space="preserve"> </w:t>
      </w:r>
      <w:r w:rsidR="005569F1">
        <w:rPr>
          <w:rFonts w:cstheme="minorHAnsi"/>
          <w:sz w:val="24"/>
          <w:szCs w:val="24"/>
        </w:rPr>
        <w:t>Although the Grimm Brothers versions of</w:t>
      </w:r>
      <w:r w:rsidR="006F7F4B">
        <w:rPr>
          <w:rFonts w:cstheme="minorHAnsi"/>
          <w:sz w:val="24"/>
          <w:szCs w:val="24"/>
        </w:rPr>
        <w:t xml:space="preserve"> </w:t>
      </w:r>
      <w:r w:rsidR="005569F1">
        <w:rPr>
          <w:rFonts w:cstheme="minorHAnsi"/>
          <w:sz w:val="24"/>
          <w:szCs w:val="24"/>
        </w:rPr>
        <w:t xml:space="preserve">fairy tales are well known, some argue that </w:t>
      </w:r>
      <w:r w:rsidR="006D3800">
        <w:rPr>
          <w:rFonts w:cstheme="minorHAnsi"/>
          <w:sz w:val="24"/>
          <w:szCs w:val="24"/>
        </w:rPr>
        <w:t>it could be too disturbing for children to read</w:t>
      </w:r>
      <w:r w:rsidR="00D314DA">
        <w:rPr>
          <w:rFonts w:cstheme="minorHAnsi"/>
          <w:sz w:val="24"/>
          <w:szCs w:val="24"/>
        </w:rPr>
        <w:t xml:space="preserve">, as </w:t>
      </w:r>
      <w:r w:rsidR="00D314DA">
        <w:rPr>
          <w:rFonts w:cstheme="minorHAnsi"/>
          <w:sz w:val="24"/>
          <w:szCs w:val="24"/>
        </w:rPr>
        <w:lastRenderedPageBreak/>
        <w:t>“perceptions of suitable or appropriate content for children’s picturebooks have changed greatly over the years”</w:t>
      </w:r>
      <w:r w:rsidR="00662A6F" w:rsidRPr="00662A6F">
        <w:rPr>
          <w:sz w:val="24"/>
          <w:szCs w:val="24"/>
        </w:rPr>
        <w:t xml:space="preserve"> </w:t>
      </w:r>
      <w:r w:rsidR="00235708">
        <w:rPr>
          <w:sz w:val="24"/>
          <w:szCs w:val="24"/>
        </w:rPr>
        <w:t>(</w:t>
      </w:r>
      <w:r w:rsidR="00662A6F" w:rsidRPr="00B3658B">
        <w:rPr>
          <w:sz w:val="24"/>
          <w:szCs w:val="24"/>
        </w:rPr>
        <w:t>Salisbury and Styles</w:t>
      </w:r>
      <w:r w:rsidR="00662A6F">
        <w:rPr>
          <w:sz w:val="24"/>
          <w:szCs w:val="24"/>
        </w:rPr>
        <w:t xml:space="preserve"> 2012,</w:t>
      </w:r>
      <w:r w:rsidR="00662A6F" w:rsidRPr="00B3658B">
        <w:rPr>
          <w:sz w:val="24"/>
          <w:szCs w:val="24"/>
        </w:rPr>
        <w:t xml:space="preserve"> p.113</w:t>
      </w:r>
      <w:r w:rsidR="00662A6F">
        <w:rPr>
          <w:sz w:val="24"/>
          <w:szCs w:val="24"/>
        </w:rPr>
        <w:t>)</w:t>
      </w:r>
      <w:r w:rsidR="00235708">
        <w:rPr>
          <w:sz w:val="24"/>
          <w:szCs w:val="24"/>
        </w:rPr>
        <w:t>.</w:t>
      </w:r>
      <w:r w:rsidR="00235708" w:rsidRPr="00235708">
        <w:rPr>
          <w:sz w:val="24"/>
          <w:szCs w:val="24"/>
        </w:rPr>
        <w:t xml:space="preserve"> </w:t>
      </w:r>
      <w:r w:rsidR="00235708" w:rsidRPr="00B3658B">
        <w:rPr>
          <w:sz w:val="24"/>
          <w:szCs w:val="24"/>
        </w:rPr>
        <w:t>Salisbury and Styles</w:t>
      </w:r>
      <w:r w:rsidR="00235708">
        <w:rPr>
          <w:sz w:val="24"/>
          <w:szCs w:val="24"/>
        </w:rPr>
        <w:t xml:space="preserve"> (2012,</w:t>
      </w:r>
      <w:r w:rsidR="00235708" w:rsidRPr="00B3658B">
        <w:rPr>
          <w:sz w:val="24"/>
          <w:szCs w:val="24"/>
        </w:rPr>
        <w:t xml:space="preserve"> p.113</w:t>
      </w:r>
      <w:r w:rsidR="00235708">
        <w:rPr>
          <w:sz w:val="24"/>
          <w:szCs w:val="24"/>
        </w:rPr>
        <w:t xml:space="preserve">)  </w:t>
      </w:r>
      <w:r w:rsidR="00235708">
        <w:rPr>
          <w:sz w:val="24"/>
          <w:szCs w:val="24"/>
        </w:rPr>
        <w:t xml:space="preserve">also go on to say that </w:t>
      </w:r>
      <w:r w:rsidR="00235708">
        <w:rPr>
          <w:rFonts w:cstheme="minorHAnsi"/>
          <w:sz w:val="24"/>
          <w:szCs w:val="24"/>
        </w:rPr>
        <w:t xml:space="preserve"> </w:t>
      </w:r>
      <w:r w:rsidR="00235708">
        <w:rPr>
          <w:sz w:val="24"/>
          <w:szCs w:val="24"/>
        </w:rPr>
        <w:t>“</w:t>
      </w:r>
      <w:r w:rsidR="00235708" w:rsidRPr="005C75D5">
        <w:rPr>
          <w:sz w:val="24"/>
          <w:szCs w:val="24"/>
        </w:rPr>
        <w:t>Picture books, in the present era, enjoy a status as a culture form to be enjoyed by peop</w:t>
      </w:r>
      <w:r w:rsidR="00235708">
        <w:rPr>
          <w:sz w:val="24"/>
          <w:szCs w:val="24"/>
        </w:rPr>
        <w:t>l</w:t>
      </w:r>
      <w:r w:rsidR="00235708" w:rsidRPr="005C75D5">
        <w:rPr>
          <w:sz w:val="24"/>
          <w:szCs w:val="24"/>
        </w:rPr>
        <w:t>e of a</w:t>
      </w:r>
      <w:r w:rsidR="00235708">
        <w:rPr>
          <w:sz w:val="24"/>
          <w:szCs w:val="24"/>
        </w:rPr>
        <w:t>ll</w:t>
      </w:r>
      <w:r w:rsidR="00235708" w:rsidRPr="005C75D5">
        <w:rPr>
          <w:sz w:val="24"/>
          <w:szCs w:val="24"/>
        </w:rPr>
        <w:t xml:space="preserve"> ages</w:t>
      </w:r>
      <w:r w:rsidR="00235708">
        <w:rPr>
          <w:sz w:val="24"/>
          <w:szCs w:val="24"/>
        </w:rPr>
        <w:t xml:space="preserve">.” </w:t>
      </w:r>
      <w:r w:rsidR="006D3800">
        <w:rPr>
          <w:rFonts w:cstheme="minorHAnsi"/>
          <w:sz w:val="24"/>
          <w:szCs w:val="24"/>
        </w:rPr>
        <w:t>so the original text is adapted to be more palatable</w:t>
      </w:r>
      <w:r w:rsidR="009471B7">
        <w:rPr>
          <w:rFonts w:cstheme="minorHAnsi"/>
          <w:sz w:val="24"/>
          <w:szCs w:val="24"/>
        </w:rPr>
        <w:t>. Using the aforementioned example of Cinderella, in the original Grimms Brothers version of the story</w:t>
      </w:r>
      <w:r w:rsidR="00A05905">
        <w:rPr>
          <w:rFonts w:cstheme="minorHAnsi"/>
          <w:sz w:val="24"/>
          <w:szCs w:val="24"/>
        </w:rPr>
        <w:t xml:space="preserve"> when the prince searches for </w:t>
      </w:r>
      <w:r w:rsidR="001927CD">
        <w:rPr>
          <w:rFonts w:cstheme="minorHAnsi"/>
          <w:sz w:val="24"/>
          <w:szCs w:val="24"/>
        </w:rPr>
        <w:t xml:space="preserve">Cinderella using her shoe, Cinderellas </w:t>
      </w:r>
      <w:r w:rsidR="00080694">
        <w:rPr>
          <w:rFonts w:cstheme="minorHAnsi"/>
          <w:sz w:val="24"/>
          <w:szCs w:val="24"/>
        </w:rPr>
        <w:t>stepsisters</w:t>
      </w:r>
      <w:r w:rsidR="00CE1D78">
        <w:rPr>
          <w:rFonts w:cstheme="minorHAnsi"/>
          <w:sz w:val="24"/>
          <w:szCs w:val="24"/>
        </w:rPr>
        <w:t xml:space="preserve"> were both ordered to cut off a piece of their foot to fit into the slipper by their mother</w:t>
      </w:r>
      <w:r w:rsidR="0096205F">
        <w:rPr>
          <w:rFonts w:cstheme="minorHAnsi"/>
          <w:sz w:val="24"/>
          <w:szCs w:val="24"/>
        </w:rPr>
        <w:t xml:space="preserve"> as well as near the end of the story they both get their eyes </w:t>
      </w:r>
      <w:r w:rsidR="005A7769">
        <w:rPr>
          <w:rFonts w:cstheme="minorHAnsi"/>
          <w:sz w:val="24"/>
          <w:szCs w:val="24"/>
        </w:rPr>
        <w:t>picked out</w:t>
      </w:r>
      <w:r w:rsidR="002B4E91">
        <w:rPr>
          <w:rFonts w:cstheme="minorHAnsi"/>
          <w:sz w:val="24"/>
          <w:szCs w:val="24"/>
        </w:rPr>
        <w:t xml:space="preserve"> by pigeons</w:t>
      </w:r>
      <w:r w:rsidR="00EF6C64">
        <w:rPr>
          <w:rFonts w:cstheme="minorHAnsi"/>
          <w:sz w:val="24"/>
          <w:szCs w:val="24"/>
        </w:rPr>
        <w:t xml:space="preserve"> (</w:t>
      </w:r>
      <w:r w:rsidR="00EF6C64" w:rsidRPr="000D5A0A">
        <w:rPr>
          <w:sz w:val="24"/>
          <w:szCs w:val="24"/>
        </w:rPr>
        <w:t>Grimm, J. and Grimm</w:t>
      </w:r>
      <w:r w:rsidR="00EF6C64">
        <w:rPr>
          <w:sz w:val="24"/>
          <w:szCs w:val="24"/>
        </w:rPr>
        <w:t>, W</w:t>
      </w:r>
      <w:r w:rsidR="00826B33">
        <w:rPr>
          <w:sz w:val="24"/>
          <w:szCs w:val="24"/>
        </w:rPr>
        <w:t>.</w:t>
      </w:r>
      <w:r w:rsidR="00EF6C64" w:rsidRPr="000D5A0A">
        <w:rPr>
          <w:sz w:val="24"/>
          <w:szCs w:val="24"/>
        </w:rPr>
        <w:t xml:space="preserve"> 1993</w:t>
      </w:r>
      <w:r w:rsidR="00826B33">
        <w:rPr>
          <w:sz w:val="24"/>
          <w:szCs w:val="24"/>
        </w:rPr>
        <w:t>, pg.</w:t>
      </w:r>
      <w:r w:rsidR="007306CE">
        <w:rPr>
          <w:sz w:val="24"/>
          <w:szCs w:val="24"/>
        </w:rPr>
        <w:t xml:space="preserve"> 84-</w:t>
      </w:r>
      <w:r w:rsidR="00E65676">
        <w:rPr>
          <w:sz w:val="24"/>
          <w:szCs w:val="24"/>
        </w:rPr>
        <w:t>86</w:t>
      </w:r>
      <w:r w:rsidR="00EF6C64" w:rsidRPr="000D5A0A">
        <w:rPr>
          <w:sz w:val="24"/>
          <w:szCs w:val="24"/>
        </w:rPr>
        <w:t>)</w:t>
      </w:r>
      <w:r w:rsidR="002B4E91">
        <w:rPr>
          <w:rFonts w:cstheme="minorHAnsi"/>
          <w:sz w:val="24"/>
          <w:szCs w:val="24"/>
        </w:rPr>
        <w:t>. Comparatively, in Disney’s adaptation, both the storybook and the movie</w:t>
      </w:r>
      <w:r w:rsidR="007B779D">
        <w:rPr>
          <w:rFonts w:cstheme="minorHAnsi"/>
          <w:sz w:val="24"/>
          <w:szCs w:val="24"/>
        </w:rPr>
        <w:t>, all that is included that is similar is the fact that their feet are too big to fit.</w:t>
      </w:r>
      <w:r w:rsidR="002578E3">
        <w:rPr>
          <w:rFonts w:cstheme="minorHAnsi"/>
          <w:sz w:val="24"/>
          <w:szCs w:val="24"/>
        </w:rPr>
        <w:t xml:space="preserve"> (</w:t>
      </w:r>
      <w:r w:rsidR="002578E3" w:rsidRPr="005C4882">
        <w:rPr>
          <w:sz w:val="24"/>
          <w:szCs w:val="24"/>
        </w:rPr>
        <w:t>Grimm, J. and Walt Disney Productions</w:t>
      </w:r>
      <w:r w:rsidR="00BF05A7">
        <w:rPr>
          <w:sz w:val="24"/>
          <w:szCs w:val="24"/>
        </w:rPr>
        <w:t xml:space="preserve">, </w:t>
      </w:r>
      <w:r w:rsidR="002578E3" w:rsidRPr="005C4882">
        <w:rPr>
          <w:sz w:val="24"/>
          <w:szCs w:val="24"/>
        </w:rPr>
        <w:t>1996</w:t>
      </w:r>
      <w:r w:rsidR="00BF05A7">
        <w:rPr>
          <w:sz w:val="24"/>
          <w:szCs w:val="24"/>
        </w:rPr>
        <w:t xml:space="preserve">, </w:t>
      </w:r>
      <w:r w:rsidR="009D6019">
        <w:rPr>
          <w:sz w:val="24"/>
          <w:szCs w:val="24"/>
        </w:rPr>
        <w:t>p.38</w:t>
      </w:r>
      <w:r w:rsidR="002578E3" w:rsidRPr="005C4882">
        <w:rPr>
          <w:sz w:val="24"/>
          <w:szCs w:val="24"/>
        </w:rPr>
        <w:t>).</w:t>
      </w:r>
      <w:r w:rsidR="00DD08FE">
        <w:rPr>
          <w:sz w:val="24"/>
          <w:szCs w:val="24"/>
        </w:rPr>
        <w:t xml:space="preserve"> Adapting a work so that it is more suited for younger audiences </w:t>
      </w:r>
      <w:r w:rsidR="008D65F3">
        <w:rPr>
          <w:sz w:val="24"/>
          <w:szCs w:val="24"/>
        </w:rPr>
        <w:t xml:space="preserve">is </w:t>
      </w:r>
      <w:r w:rsidR="00D55982">
        <w:rPr>
          <w:sz w:val="24"/>
          <w:szCs w:val="24"/>
        </w:rPr>
        <w:t>quite common</w:t>
      </w:r>
      <w:r w:rsidR="008D65F3">
        <w:rPr>
          <w:sz w:val="24"/>
          <w:szCs w:val="24"/>
        </w:rPr>
        <w:t>, especially surrounding fairy tale adaptations</w:t>
      </w:r>
      <w:r w:rsidR="005C75D5">
        <w:rPr>
          <w:sz w:val="24"/>
          <w:szCs w:val="24"/>
        </w:rPr>
        <w:t xml:space="preserve">, </w:t>
      </w:r>
      <w:r w:rsidR="00991CB2">
        <w:rPr>
          <w:sz w:val="24"/>
          <w:szCs w:val="24"/>
        </w:rPr>
        <w:t xml:space="preserve">However, that is not the only </w:t>
      </w:r>
      <w:r w:rsidR="00984DCC">
        <w:rPr>
          <w:sz w:val="24"/>
          <w:szCs w:val="24"/>
        </w:rPr>
        <w:t>reason</w:t>
      </w:r>
      <w:r w:rsidR="00991CB2">
        <w:rPr>
          <w:sz w:val="24"/>
          <w:szCs w:val="24"/>
        </w:rPr>
        <w:t xml:space="preserve"> works may be adapted</w:t>
      </w:r>
      <w:r w:rsidR="00D55982">
        <w:rPr>
          <w:sz w:val="24"/>
          <w:szCs w:val="24"/>
        </w:rPr>
        <w:t xml:space="preserve"> and retold. </w:t>
      </w:r>
      <w:r w:rsidR="00D35EA5">
        <w:rPr>
          <w:sz w:val="24"/>
          <w:szCs w:val="24"/>
        </w:rPr>
        <w:t>Feminists also hold a critical eye when it comes to fairy tales</w:t>
      </w:r>
      <w:r w:rsidR="00860CED">
        <w:rPr>
          <w:sz w:val="24"/>
          <w:szCs w:val="24"/>
        </w:rPr>
        <w:t xml:space="preserve"> and </w:t>
      </w:r>
      <w:r w:rsidR="0052386F">
        <w:rPr>
          <w:sz w:val="24"/>
          <w:szCs w:val="24"/>
        </w:rPr>
        <w:t>the Grimm Brothers tales especially</w:t>
      </w:r>
      <w:r w:rsidR="00984DCC">
        <w:rPr>
          <w:sz w:val="24"/>
          <w:szCs w:val="24"/>
        </w:rPr>
        <w:t>,</w:t>
      </w:r>
      <w:r w:rsidR="00B65BC8">
        <w:rPr>
          <w:sz w:val="24"/>
          <w:szCs w:val="24"/>
        </w:rPr>
        <w:t xml:space="preserve"> </w:t>
      </w:r>
      <w:r w:rsidR="00D571AC">
        <w:rPr>
          <w:sz w:val="24"/>
          <w:szCs w:val="24"/>
        </w:rPr>
        <w:t xml:space="preserve">as </w:t>
      </w:r>
      <w:r w:rsidR="000962DF">
        <w:rPr>
          <w:sz w:val="24"/>
          <w:szCs w:val="24"/>
        </w:rPr>
        <w:t>mentioned by Zipes</w:t>
      </w:r>
      <w:r w:rsidR="00452E50">
        <w:rPr>
          <w:sz w:val="24"/>
          <w:szCs w:val="24"/>
        </w:rPr>
        <w:t>,</w:t>
      </w:r>
      <w:r w:rsidR="000962DF">
        <w:rPr>
          <w:sz w:val="24"/>
          <w:szCs w:val="24"/>
        </w:rPr>
        <w:t xml:space="preserve"> </w:t>
      </w:r>
    </w:p>
    <w:p w14:paraId="6392098D" w14:textId="79C46C23" w:rsidR="00C64948" w:rsidRDefault="00D24E98" w:rsidP="00452E50">
      <w:pPr>
        <w:spacing w:line="240" w:lineRule="auto"/>
        <w:ind w:left="720"/>
        <w:rPr>
          <w:sz w:val="24"/>
          <w:szCs w:val="24"/>
        </w:rPr>
      </w:pPr>
      <w:r>
        <w:rPr>
          <w:sz w:val="24"/>
          <w:szCs w:val="24"/>
        </w:rPr>
        <w:t xml:space="preserve">Grimms’ tales, </w:t>
      </w:r>
      <w:r w:rsidR="00AE1E64">
        <w:rPr>
          <w:sz w:val="24"/>
          <w:szCs w:val="24"/>
        </w:rPr>
        <w:t>though i</w:t>
      </w:r>
      <w:r w:rsidR="00D56FD3">
        <w:rPr>
          <w:sz w:val="24"/>
          <w:szCs w:val="24"/>
        </w:rPr>
        <w:t>ngenious and perhaps socially relevant in their own times</w:t>
      </w:r>
      <w:r>
        <w:rPr>
          <w:sz w:val="24"/>
          <w:szCs w:val="24"/>
        </w:rPr>
        <w:t xml:space="preserve"> contained sexist</w:t>
      </w:r>
      <w:r w:rsidR="003B1EAD">
        <w:rPr>
          <w:sz w:val="24"/>
          <w:szCs w:val="24"/>
        </w:rPr>
        <w:t xml:space="preserve"> and racist attitudes </w:t>
      </w:r>
      <w:r w:rsidR="00377388">
        <w:rPr>
          <w:sz w:val="24"/>
          <w:szCs w:val="24"/>
        </w:rPr>
        <w:t>and served a socialization process which placed great emphasis on passivity, industry and self-</w:t>
      </w:r>
      <w:r w:rsidR="00452E50">
        <w:rPr>
          <w:sz w:val="24"/>
          <w:szCs w:val="24"/>
        </w:rPr>
        <w:t>sacrifice</w:t>
      </w:r>
      <w:r w:rsidR="006F50B8">
        <w:rPr>
          <w:sz w:val="24"/>
          <w:szCs w:val="24"/>
        </w:rPr>
        <w:t xml:space="preserve"> for girls and on activity</w:t>
      </w:r>
      <w:r w:rsidR="00452E50">
        <w:rPr>
          <w:sz w:val="24"/>
          <w:szCs w:val="24"/>
        </w:rPr>
        <w:t>, competition, and accumulation of wealth for boys</w:t>
      </w:r>
      <w:r w:rsidR="00453582">
        <w:rPr>
          <w:sz w:val="24"/>
          <w:szCs w:val="24"/>
        </w:rPr>
        <w:t>.</w:t>
      </w:r>
    </w:p>
    <w:p w14:paraId="5EE62C6E" w14:textId="71D7D0C4" w:rsidR="00453582" w:rsidRDefault="00F57048" w:rsidP="00F57048">
      <w:pPr>
        <w:spacing w:line="240" w:lineRule="auto"/>
        <w:ind w:left="720"/>
        <w:jc w:val="right"/>
        <w:rPr>
          <w:sz w:val="24"/>
          <w:szCs w:val="24"/>
        </w:rPr>
      </w:pPr>
      <w:r>
        <w:rPr>
          <w:sz w:val="24"/>
          <w:szCs w:val="24"/>
        </w:rPr>
        <w:t>Zipes</w:t>
      </w:r>
      <w:r w:rsidR="00E06695">
        <w:rPr>
          <w:sz w:val="24"/>
          <w:szCs w:val="24"/>
        </w:rPr>
        <w:t xml:space="preserve">, 2007, pg. </w:t>
      </w:r>
      <w:r w:rsidR="00EB35FF">
        <w:rPr>
          <w:sz w:val="24"/>
          <w:szCs w:val="24"/>
        </w:rPr>
        <w:t>46</w:t>
      </w:r>
    </w:p>
    <w:p w14:paraId="399A90FE" w14:textId="67CC34AE" w:rsidR="000962DF" w:rsidRDefault="00453582">
      <w:pPr>
        <w:rPr>
          <w:rFonts w:cstheme="minorHAnsi"/>
          <w:sz w:val="24"/>
          <w:szCs w:val="24"/>
        </w:rPr>
      </w:pPr>
      <w:r>
        <w:rPr>
          <w:rFonts w:cstheme="minorHAnsi"/>
          <w:sz w:val="24"/>
          <w:szCs w:val="24"/>
        </w:rPr>
        <w:t xml:space="preserve">He further goes onto say that “for the most part, the </w:t>
      </w:r>
      <w:r w:rsidR="00015CF4">
        <w:rPr>
          <w:rFonts w:cstheme="minorHAnsi"/>
          <w:sz w:val="24"/>
          <w:szCs w:val="24"/>
        </w:rPr>
        <w:t>‘classical’ fairy tales have been reutilised[…]: the function of the tales has been literally turned around”</w:t>
      </w:r>
      <w:r w:rsidR="00EB35FF" w:rsidRPr="00EB35FF">
        <w:t xml:space="preserve"> </w:t>
      </w:r>
      <w:r w:rsidR="00EB35FF">
        <w:t>(</w:t>
      </w:r>
      <w:r w:rsidR="00EB35FF" w:rsidRPr="00EB35FF">
        <w:rPr>
          <w:rFonts w:cstheme="minorHAnsi"/>
          <w:sz w:val="24"/>
          <w:szCs w:val="24"/>
        </w:rPr>
        <w:t>Zipes, 2007, pg. 46</w:t>
      </w:r>
      <w:r w:rsidR="00EB35FF">
        <w:rPr>
          <w:rFonts w:cstheme="minorHAnsi"/>
          <w:sz w:val="24"/>
          <w:szCs w:val="24"/>
        </w:rPr>
        <w:t xml:space="preserve">) </w:t>
      </w:r>
      <w:r w:rsidR="00DA501A">
        <w:rPr>
          <w:rFonts w:cstheme="minorHAnsi"/>
          <w:sz w:val="24"/>
          <w:szCs w:val="24"/>
        </w:rPr>
        <w:t xml:space="preserve">This creates a strong argument as to why some stories need to be retold in a different light and perspective. </w:t>
      </w:r>
      <w:r w:rsidR="002852B2">
        <w:rPr>
          <w:rFonts w:cstheme="minorHAnsi"/>
          <w:sz w:val="24"/>
          <w:szCs w:val="24"/>
        </w:rPr>
        <w:t xml:space="preserve">Retelling </w:t>
      </w:r>
      <w:r w:rsidR="008F33DF">
        <w:rPr>
          <w:rFonts w:cstheme="minorHAnsi"/>
          <w:sz w:val="24"/>
          <w:szCs w:val="24"/>
        </w:rPr>
        <w:t xml:space="preserve">can also be </w:t>
      </w:r>
      <w:r w:rsidR="00D5346E">
        <w:rPr>
          <w:rFonts w:cstheme="minorHAnsi"/>
          <w:sz w:val="24"/>
          <w:szCs w:val="24"/>
        </w:rPr>
        <w:t xml:space="preserve">seen in reference to a genre shift within </w:t>
      </w:r>
      <w:r w:rsidR="00B22FA1">
        <w:rPr>
          <w:rFonts w:cstheme="minorHAnsi"/>
          <w:sz w:val="24"/>
          <w:szCs w:val="24"/>
        </w:rPr>
        <w:t>an adaption</w:t>
      </w:r>
      <w:r w:rsidR="00D5346E">
        <w:rPr>
          <w:rFonts w:cstheme="minorHAnsi"/>
          <w:sz w:val="24"/>
          <w:szCs w:val="24"/>
        </w:rPr>
        <w:t xml:space="preserve"> of a story</w:t>
      </w:r>
      <w:r w:rsidR="00310899">
        <w:rPr>
          <w:rFonts w:cstheme="minorHAnsi"/>
          <w:sz w:val="24"/>
          <w:szCs w:val="24"/>
        </w:rPr>
        <w:t>. The most prevalent</w:t>
      </w:r>
      <w:r w:rsidR="00D5346E">
        <w:rPr>
          <w:rFonts w:cstheme="minorHAnsi"/>
          <w:sz w:val="24"/>
          <w:szCs w:val="24"/>
        </w:rPr>
        <w:t xml:space="preserve"> example</w:t>
      </w:r>
      <w:r w:rsidR="00310899">
        <w:rPr>
          <w:rFonts w:cstheme="minorHAnsi"/>
          <w:sz w:val="24"/>
          <w:szCs w:val="24"/>
        </w:rPr>
        <w:t xml:space="preserve"> of this being</w:t>
      </w:r>
      <w:r w:rsidR="007D3D7E">
        <w:rPr>
          <w:rFonts w:cstheme="minorHAnsi"/>
          <w:sz w:val="24"/>
          <w:szCs w:val="24"/>
        </w:rPr>
        <w:t xml:space="preserve"> the story of </w:t>
      </w:r>
      <w:r w:rsidR="007D3D7E" w:rsidRPr="00310899">
        <w:rPr>
          <w:rFonts w:cstheme="minorHAnsi"/>
          <w:i/>
          <w:iCs/>
          <w:sz w:val="24"/>
          <w:szCs w:val="24"/>
        </w:rPr>
        <w:t>Alice in Wonderland</w:t>
      </w:r>
      <w:r w:rsidR="007D3D7E">
        <w:rPr>
          <w:rFonts w:cstheme="minorHAnsi"/>
          <w:sz w:val="24"/>
          <w:szCs w:val="24"/>
        </w:rPr>
        <w:t xml:space="preserve"> by </w:t>
      </w:r>
      <w:r w:rsidR="009A2885">
        <w:rPr>
          <w:rFonts w:cstheme="minorHAnsi"/>
          <w:sz w:val="24"/>
          <w:szCs w:val="24"/>
        </w:rPr>
        <w:t>Lewis Carroll</w:t>
      </w:r>
      <w:r w:rsidR="00B973EA">
        <w:rPr>
          <w:rFonts w:cstheme="minorHAnsi"/>
          <w:sz w:val="24"/>
          <w:szCs w:val="24"/>
        </w:rPr>
        <w:t xml:space="preserve"> (1865)</w:t>
      </w:r>
      <w:r w:rsidR="00DE339D">
        <w:rPr>
          <w:rFonts w:cstheme="minorHAnsi"/>
          <w:sz w:val="24"/>
          <w:szCs w:val="24"/>
        </w:rPr>
        <w:t>.</w:t>
      </w:r>
      <w:r w:rsidR="00E013DC">
        <w:rPr>
          <w:rFonts w:cstheme="minorHAnsi"/>
          <w:sz w:val="24"/>
          <w:szCs w:val="24"/>
        </w:rPr>
        <w:t xml:space="preserve"> </w:t>
      </w:r>
      <w:r w:rsidR="005A717A">
        <w:rPr>
          <w:rFonts w:cstheme="minorHAnsi"/>
          <w:sz w:val="24"/>
          <w:szCs w:val="24"/>
        </w:rPr>
        <w:t>It has a history of having a lot of adaptations,</w:t>
      </w:r>
      <w:r w:rsidR="004966A5">
        <w:rPr>
          <w:rFonts w:cstheme="minorHAnsi"/>
          <w:sz w:val="24"/>
          <w:szCs w:val="24"/>
        </w:rPr>
        <w:t xml:space="preserve"> one popular one being </w:t>
      </w:r>
      <w:r w:rsidR="004966A5">
        <w:rPr>
          <w:rFonts w:cstheme="minorHAnsi"/>
          <w:sz w:val="24"/>
          <w:szCs w:val="24"/>
        </w:rPr>
        <w:lastRenderedPageBreak/>
        <w:t xml:space="preserve">Disney’s animated </w:t>
      </w:r>
      <w:r w:rsidR="004140D4">
        <w:rPr>
          <w:rFonts w:cstheme="minorHAnsi"/>
          <w:sz w:val="24"/>
          <w:szCs w:val="24"/>
        </w:rPr>
        <w:t>film</w:t>
      </w:r>
      <w:r w:rsidR="004966A5">
        <w:rPr>
          <w:rFonts w:cstheme="minorHAnsi"/>
          <w:sz w:val="24"/>
          <w:szCs w:val="24"/>
        </w:rPr>
        <w:t xml:space="preserve"> as well as Tim Burtons live action </w:t>
      </w:r>
      <w:r w:rsidR="00B641FD">
        <w:rPr>
          <w:rFonts w:cstheme="minorHAnsi"/>
          <w:sz w:val="24"/>
          <w:szCs w:val="24"/>
        </w:rPr>
        <w:t>film</w:t>
      </w:r>
      <w:r w:rsidR="000D458D">
        <w:rPr>
          <w:rFonts w:cstheme="minorHAnsi"/>
          <w:sz w:val="24"/>
          <w:szCs w:val="24"/>
        </w:rPr>
        <w:t>.</w:t>
      </w:r>
      <w:r w:rsidR="00B641FD">
        <w:rPr>
          <w:rFonts w:cstheme="minorHAnsi"/>
          <w:sz w:val="24"/>
          <w:szCs w:val="24"/>
        </w:rPr>
        <w:t xml:space="preserve"> While Tim Burton certainly dives deeper into the gloomy aspects of the book, American M</w:t>
      </w:r>
      <w:r w:rsidR="008408E4">
        <w:rPr>
          <w:rFonts w:cstheme="minorHAnsi"/>
          <w:sz w:val="24"/>
          <w:szCs w:val="24"/>
        </w:rPr>
        <w:t xml:space="preserve">cGee’s Alice is a prime example of how far you </w:t>
      </w:r>
      <w:r w:rsidR="004F55E8">
        <w:rPr>
          <w:rFonts w:cstheme="minorHAnsi"/>
          <w:sz w:val="24"/>
          <w:szCs w:val="24"/>
        </w:rPr>
        <w:t xml:space="preserve">can </w:t>
      </w:r>
      <w:r w:rsidR="00D20118">
        <w:rPr>
          <w:rFonts w:cstheme="minorHAnsi"/>
          <w:sz w:val="24"/>
          <w:szCs w:val="24"/>
        </w:rPr>
        <w:t>stretch a retelling beyond its original story while keeping the main elements the same</w:t>
      </w:r>
      <w:r w:rsidR="00615E02">
        <w:rPr>
          <w:rFonts w:cstheme="minorHAnsi"/>
          <w:sz w:val="24"/>
          <w:szCs w:val="24"/>
        </w:rPr>
        <w:t xml:space="preserve"> with u</w:t>
      </w:r>
      <w:r w:rsidR="00A01976">
        <w:rPr>
          <w:rFonts w:cstheme="minorHAnsi"/>
          <w:sz w:val="24"/>
          <w:szCs w:val="24"/>
        </w:rPr>
        <w:t xml:space="preserve">sing identifiable symbols from </w:t>
      </w:r>
      <w:r w:rsidR="00AE655A">
        <w:rPr>
          <w:rFonts w:cstheme="minorHAnsi"/>
          <w:sz w:val="24"/>
          <w:szCs w:val="24"/>
        </w:rPr>
        <w:t xml:space="preserve">the original </w:t>
      </w:r>
      <w:r w:rsidR="00615E02">
        <w:rPr>
          <w:rFonts w:cstheme="minorHAnsi"/>
          <w:sz w:val="24"/>
          <w:szCs w:val="24"/>
        </w:rPr>
        <w:t>text</w:t>
      </w:r>
      <w:r w:rsidR="00AE655A">
        <w:rPr>
          <w:rFonts w:cstheme="minorHAnsi"/>
          <w:sz w:val="24"/>
          <w:szCs w:val="24"/>
        </w:rPr>
        <w:t>, such as</w:t>
      </w:r>
      <w:r w:rsidR="009E525B">
        <w:rPr>
          <w:rFonts w:cstheme="minorHAnsi"/>
          <w:sz w:val="24"/>
          <w:szCs w:val="24"/>
        </w:rPr>
        <w:t xml:space="preserve"> its characters</w:t>
      </w:r>
      <w:r w:rsidR="00837BD2">
        <w:rPr>
          <w:rFonts w:cstheme="minorHAnsi"/>
          <w:sz w:val="24"/>
          <w:szCs w:val="24"/>
        </w:rPr>
        <w:t>,</w:t>
      </w:r>
      <w:r w:rsidR="00AE655A">
        <w:rPr>
          <w:rFonts w:cstheme="minorHAnsi"/>
          <w:sz w:val="24"/>
          <w:szCs w:val="24"/>
        </w:rPr>
        <w:t xml:space="preserve"> Alice’s dress</w:t>
      </w:r>
      <w:r w:rsidR="00837BD2">
        <w:rPr>
          <w:rFonts w:cstheme="minorHAnsi"/>
          <w:sz w:val="24"/>
          <w:szCs w:val="24"/>
        </w:rPr>
        <w:t xml:space="preserve"> or environments such as Wonderland</w:t>
      </w:r>
      <w:r w:rsidR="009E525B">
        <w:rPr>
          <w:rFonts w:cstheme="minorHAnsi"/>
          <w:sz w:val="24"/>
          <w:szCs w:val="24"/>
        </w:rPr>
        <w:t>.</w:t>
      </w:r>
      <w:r w:rsidR="0088607F">
        <w:rPr>
          <w:rFonts w:cstheme="minorHAnsi"/>
          <w:sz w:val="24"/>
          <w:szCs w:val="24"/>
        </w:rPr>
        <w:t xml:space="preserve"> </w:t>
      </w:r>
      <w:r w:rsidR="00F34364">
        <w:rPr>
          <w:rFonts w:cstheme="minorHAnsi"/>
          <w:sz w:val="24"/>
          <w:szCs w:val="24"/>
        </w:rPr>
        <w:t>However,</w:t>
      </w:r>
      <w:r w:rsidR="00CC05BC">
        <w:rPr>
          <w:rFonts w:cstheme="minorHAnsi"/>
          <w:sz w:val="24"/>
          <w:szCs w:val="24"/>
        </w:rPr>
        <w:t xml:space="preserve"> it tells a more depressing and violent</w:t>
      </w:r>
      <w:r w:rsidR="004462F7">
        <w:rPr>
          <w:rFonts w:cstheme="minorHAnsi"/>
          <w:sz w:val="24"/>
          <w:szCs w:val="24"/>
        </w:rPr>
        <w:t xml:space="preserve"> tale in comparison</w:t>
      </w:r>
      <w:r w:rsidR="00F66BBC">
        <w:rPr>
          <w:rFonts w:cstheme="minorHAnsi"/>
          <w:sz w:val="24"/>
          <w:szCs w:val="24"/>
        </w:rPr>
        <w:t xml:space="preserve"> to the original Alice</w:t>
      </w:r>
      <w:r w:rsidR="00906B91">
        <w:rPr>
          <w:rFonts w:cstheme="minorHAnsi"/>
          <w:sz w:val="24"/>
          <w:szCs w:val="24"/>
        </w:rPr>
        <w:t>, using its familiar environments and subverting and twisting them</w:t>
      </w:r>
      <w:r w:rsidR="004462F7">
        <w:rPr>
          <w:rFonts w:cstheme="minorHAnsi"/>
          <w:sz w:val="24"/>
          <w:szCs w:val="24"/>
        </w:rPr>
        <w:t>.</w:t>
      </w:r>
    </w:p>
    <w:p w14:paraId="73AF3941" w14:textId="5966F5B7" w:rsidR="00F94547" w:rsidRDefault="00F94547">
      <w:pPr>
        <w:rPr>
          <w:rFonts w:cstheme="minorHAnsi"/>
          <w:b/>
          <w:bCs/>
          <w:sz w:val="24"/>
          <w:szCs w:val="24"/>
        </w:rPr>
      </w:pPr>
      <w:r w:rsidRPr="00F94547">
        <w:rPr>
          <w:rFonts w:cstheme="minorHAnsi"/>
          <w:b/>
          <w:bCs/>
          <w:sz w:val="24"/>
          <w:szCs w:val="24"/>
        </w:rPr>
        <w:t>C</w:t>
      </w:r>
      <w:r w:rsidR="007E1283">
        <w:rPr>
          <w:rFonts w:cstheme="minorHAnsi"/>
          <w:b/>
          <w:bCs/>
          <w:sz w:val="24"/>
          <w:szCs w:val="24"/>
        </w:rPr>
        <w:t>haracter</w:t>
      </w:r>
      <w:r w:rsidRPr="00F94547">
        <w:rPr>
          <w:rFonts w:cstheme="minorHAnsi"/>
          <w:b/>
          <w:bCs/>
          <w:sz w:val="24"/>
          <w:szCs w:val="24"/>
        </w:rPr>
        <w:t xml:space="preserve"> Design</w:t>
      </w:r>
    </w:p>
    <w:p w14:paraId="7D2E77A1" w14:textId="62EE1516" w:rsidR="00241377" w:rsidRDefault="008B52FE">
      <w:pPr>
        <w:rPr>
          <w:sz w:val="24"/>
          <w:szCs w:val="24"/>
        </w:rPr>
      </w:pPr>
      <w:r>
        <w:rPr>
          <w:sz w:val="24"/>
          <w:szCs w:val="24"/>
        </w:rPr>
        <w:t>Within every story</w:t>
      </w:r>
      <w:r w:rsidR="006422BF">
        <w:rPr>
          <w:sz w:val="24"/>
          <w:szCs w:val="24"/>
        </w:rPr>
        <w:t xml:space="preserve"> there are key elements it needs to focus on to have structure. For this essay I will be </w:t>
      </w:r>
      <w:r w:rsidR="000E0A76">
        <w:rPr>
          <w:sz w:val="24"/>
          <w:szCs w:val="24"/>
        </w:rPr>
        <w:t>looking at</w:t>
      </w:r>
      <w:r w:rsidR="006422BF">
        <w:rPr>
          <w:sz w:val="24"/>
          <w:szCs w:val="24"/>
        </w:rPr>
        <w:t xml:space="preserve"> the concept and creation of a character</w:t>
      </w:r>
      <w:r w:rsidR="000E0A76">
        <w:rPr>
          <w:sz w:val="24"/>
          <w:szCs w:val="24"/>
        </w:rPr>
        <w:t xml:space="preserve"> and focusing on the fundamentals of character design</w:t>
      </w:r>
      <w:r w:rsidR="00241377">
        <w:rPr>
          <w:sz w:val="24"/>
          <w:szCs w:val="24"/>
        </w:rPr>
        <w:t xml:space="preserve">. </w:t>
      </w:r>
    </w:p>
    <w:p w14:paraId="2C83F660" w14:textId="4BB6CD50" w:rsidR="003F593A" w:rsidRDefault="003F593A" w:rsidP="003F593A">
      <w:pPr>
        <w:spacing w:line="240" w:lineRule="auto"/>
        <w:ind w:left="720"/>
        <w:rPr>
          <w:sz w:val="24"/>
          <w:szCs w:val="24"/>
        </w:rPr>
      </w:pPr>
      <w:r w:rsidRPr="003F593A">
        <w:rPr>
          <w:sz w:val="24"/>
          <w:szCs w:val="24"/>
        </w:rPr>
        <w:t>In visual arts, character design is the full creation of a character’s aesthetic, personality, behavior, and overall visual appearance. Character designers create characters as a vehicle for storytelling. This means that every aspect of a character such as shapes, color palettes, and details are chosen for a specific reason.</w:t>
      </w:r>
    </w:p>
    <w:p w14:paraId="65F187CC" w14:textId="399A6CF8" w:rsidR="003F593A" w:rsidRDefault="00AC1522" w:rsidP="003F593A">
      <w:pPr>
        <w:spacing w:line="240" w:lineRule="auto"/>
        <w:ind w:left="720"/>
        <w:jc w:val="right"/>
        <w:rPr>
          <w:sz w:val="24"/>
          <w:szCs w:val="24"/>
        </w:rPr>
      </w:pPr>
      <w:r>
        <w:rPr>
          <w:sz w:val="24"/>
          <w:szCs w:val="24"/>
        </w:rPr>
        <w:t>De</w:t>
      </w:r>
      <w:r w:rsidR="00340171">
        <w:rPr>
          <w:sz w:val="24"/>
          <w:szCs w:val="24"/>
        </w:rPr>
        <w:t>G</w:t>
      </w:r>
      <w:r>
        <w:rPr>
          <w:sz w:val="24"/>
          <w:szCs w:val="24"/>
        </w:rPr>
        <w:t>uzman (2021)</w:t>
      </w:r>
    </w:p>
    <w:p w14:paraId="56884574" w14:textId="5454FD05" w:rsidR="00E0575A" w:rsidRDefault="00C63958">
      <w:pPr>
        <w:rPr>
          <w:sz w:val="24"/>
          <w:szCs w:val="24"/>
        </w:rPr>
      </w:pPr>
      <w:r>
        <w:rPr>
          <w:sz w:val="24"/>
          <w:szCs w:val="24"/>
        </w:rPr>
        <w:t xml:space="preserve"> </w:t>
      </w:r>
      <w:r w:rsidR="00B268D1">
        <w:rPr>
          <w:sz w:val="24"/>
          <w:szCs w:val="24"/>
        </w:rPr>
        <w:t xml:space="preserve">In character design </w:t>
      </w:r>
      <w:r>
        <w:rPr>
          <w:sz w:val="24"/>
          <w:szCs w:val="24"/>
        </w:rPr>
        <w:t xml:space="preserve">shape and colours are </w:t>
      </w:r>
      <w:r w:rsidR="006304F1">
        <w:rPr>
          <w:sz w:val="24"/>
          <w:szCs w:val="24"/>
        </w:rPr>
        <w:t>particularly important</w:t>
      </w:r>
      <w:r w:rsidR="00621D47">
        <w:rPr>
          <w:sz w:val="24"/>
          <w:szCs w:val="24"/>
        </w:rPr>
        <w:t xml:space="preserve">. This </w:t>
      </w:r>
      <w:r w:rsidR="00DA62F6">
        <w:rPr>
          <w:sz w:val="24"/>
          <w:szCs w:val="24"/>
        </w:rPr>
        <w:t xml:space="preserve">concept </w:t>
      </w:r>
      <w:r w:rsidR="00621D47">
        <w:rPr>
          <w:sz w:val="24"/>
          <w:szCs w:val="24"/>
        </w:rPr>
        <w:t>is explored throughout Molly Bang’s book</w:t>
      </w:r>
      <w:r w:rsidR="003C200E">
        <w:rPr>
          <w:sz w:val="24"/>
          <w:szCs w:val="24"/>
        </w:rPr>
        <w:t xml:space="preserve"> </w:t>
      </w:r>
      <w:r w:rsidR="003C200E" w:rsidRPr="003C200E">
        <w:rPr>
          <w:i/>
          <w:iCs/>
          <w:sz w:val="24"/>
          <w:szCs w:val="24"/>
        </w:rPr>
        <w:t>Picture This</w:t>
      </w:r>
      <w:r w:rsidR="002720B6">
        <w:rPr>
          <w:i/>
          <w:iCs/>
          <w:sz w:val="24"/>
          <w:szCs w:val="24"/>
        </w:rPr>
        <w:t xml:space="preserve"> </w:t>
      </w:r>
      <w:r w:rsidR="002720B6">
        <w:rPr>
          <w:sz w:val="24"/>
          <w:szCs w:val="24"/>
        </w:rPr>
        <w:t xml:space="preserve">when </w:t>
      </w:r>
      <w:r w:rsidR="00865583">
        <w:rPr>
          <w:sz w:val="24"/>
          <w:szCs w:val="24"/>
        </w:rPr>
        <w:t>observing</w:t>
      </w:r>
      <w:r w:rsidR="002720B6">
        <w:rPr>
          <w:sz w:val="24"/>
          <w:szCs w:val="24"/>
        </w:rPr>
        <w:t xml:space="preserve"> an abstract version of Little Red Riding Hood.</w:t>
      </w:r>
    </w:p>
    <w:p w14:paraId="4A671565" w14:textId="77019CC8" w:rsidR="004A5297" w:rsidRDefault="00C91B47" w:rsidP="004A5297">
      <w:pPr>
        <w:jc w:val="center"/>
        <w:rPr>
          <w:sz w:val="24"/>
          <w:szCs w:val="24"/>
        </w:rPr>
      </w:pPr>
      <w:r w:rsidRPr="006F7DCE">
        <w:rPr>
          <w:sz w:val="24"/>
          <w:szCs w:val="24"/>
        </w:rPr>
        <w:lastRenderedPageBreak/>
        <w:drawing>
          <wp:anchor distT="0" distB="0" distL="114300" distR="114300" simplePos="0" relativeHeight="251662336" behindDoc="0" locked="0" layoutInCell="1" allowOverlap="1" wp14:anchorId="5E9224E0" wp14:editId="12227C9B">
            <wp:simplePos x="0" y="0"/>
            <wp:positionH relativeFrom="margin">
              <wp:posOffset>1520825</wp:posOffset>
            </wp:positionH>
            <wp:positionV relativeFrom="paragraph">
              <wp:posOffset>2446020</wp:posOffset>
            </wp:positionV>
            <wp:extent cx="2696845" cy="2027555"/>
            <wp:effectExtent l="0" t="0" r="8255" b="0"/>
            <wp:wrapTopAndBottom/>
            <wp:docPr id="3" name="Picture 3"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96845" cy="2027555"/>
                    </a:xfrm>
                    <a:prstGeom prst="rect">
                      <a:avLst/>
                    </a:prstGeom>
                  </pic:spPr>
                </pic:pic>
              </a:graphicData>
            </a:graphic>
            <wp14:sizeRelH relativeFrom="page">
              <wp14:pctWidth>0</wp14:pctWidth>
            </wp14:sizeRelH>
            <wp14:sizeRelV relativeFrom="page">
              <wp14:pctHeight>0</wp14:pctHeight>
            </wp14:sizeRelV>
          </wp:anchor>
        </w:drawing>
      </w:r>
      <w:r w:rsidR="002B3157" w:rsidRPr="002B3157">
        <w:rPr>
          <w:sz w:val="24"/>
          <w:szCs w:val="24"/>
        </w:rPr>
        <w:drawing>
          <wp:anchor distT="0" distB="0" distL="114300" distR="114300" simplePos="0" relativeHeight="251657216" behindDoc="0" locked="0" layoutInCell="1" allowOverlap="1" wp14:anchorId="0E80CB65" wp14:editId="2C9646F6">
            <wp:simplePos x="0" y="0"/>
            <wp:positionH relativeFrom="margin">
              <wp:posOffset>182880</wp:posOffset>
            </wp:positionH>
            <wp:positionV relativeFrom="paragraph">
              <wp:posOffset>22860</wp:posOffset>
            </wp:positionV>
            <wp:extent cx="2476500" cy="1871345"/>
            <wp:effectExtent l="0" t="0" r="0" b="0"/>
            <wp:wrapSquare wrapText="bothSides"/>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476500" cy="1871345"/>
                    </a:xfrm>
                    <a:prstGeom prst="rect">
                      <a:avLst/>
                    </a:prstGeom>
                  </pic:spPr>
                </pic:pic>
              </a:graphicData>
            </a:graphic>
            <wp14:sizeRelH relativeFrom="margin">
              <wp14:pctWidth>0</wp14:pctWidth>
            </wp14:sizeRelH>
            <wp14:sizeRelV relativeFrom="margin">
              <wp14:pctHeight>0</wp14:pctHeight>
            </wp14:sizeRelV>
          </wp:anchor>
        </w:drawing>
      </w:r>
      <w:r w:rsidR="002B3157" w:rsidRPr="002B3157">
        <w:rPr>
          <w:sz w:val="24"/>
          <w:szCs w:val="24"/>
        </w:rPr>
        <w:drawing>
          <wp:inline distT="0" distB="0" distL="0" distR="0" wp14:anchorId="69639530" wp14:editId="415D45B8">
            <wp:extent cx="2493526" cy="1894205"/>
            <wp:effectExtent l="0" t="0" r="2540" b="0"/>
            <wp:docPr id="2"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a:blip r:embed="rId11"/>
                    <a:stretch>
                      <a:fillRect/>
                    </a:stretch>
                  </pic:blipFill>
                  <pic:spPr>
                    <a:xfrm>
                      <a:off x="0" y="0"/>
                      <a:ext cx="2521408" cy="1915385"/>
                    </a:xfrm>
                    <a:prstGeom prst="rect">
                      <a:avLst/>
                    </a:prstGeom>
                  </pic:spPr>
                </pic:pic>
              </a:graphicData>
            </a:graphic>
          </wp:inline>
        </w:drawing>
      </w:r>
      <w:r w:rsidR="002B3157">
        <w:rPr>
          <w:sz w:val="24"/>
          <w:szCs w:val="24"/>
        </w:rPr>
        <w:br w:type="textWrapping" w:clear="all"/>
      </w:r>
      <w:r w:rsidR="004A5297">
        <w:rPr>
          <w:sz w:val="24"/>
          <w:szCs w:val="24"/>
        </w:rPr>
        <w:t>Fig.</w:t>
      </w:r>
      <w:r w:rsidR="004A5297">
        <w:rPr>
          <w:sz w:val="24"/>
          <w:szCs w:val="24"/>
        </w:rPr>
        <w:t>2</w:t>
      </w:r>
      <w:r w:rsidR="004A5297">
        <w:rPr>
          <w:sz w:val="24"/>
          <w:szCs w:val="24"/>
        </w:rPr>
        <w:t xml:space="preserve"> Molly Bang (1995), </w:t>
      </w:r>
      <w:r w:rsidR="004A5297" w:rsidRPr="004A5297">
        <w:rPr>
          <w:i/>
          <w:iCs/>
          <w:sz w:val="24"/>
          <w:szCs w:val="24"/>
        </w:rPr>
        <w:t>Picture This</w:t>
      </w:r>
      <w:r w:rsidR="004A5297">
        <w:rPr>
          <w:i/>
          <w:iCs/>
          <w:sz w:val="24"/>
          <w:szCs w:val="24"/>
        </w:rPr>
        <w:t xml:space="preserve">                     </w:t>
      </w:r>
      <w:r w:rsidR="004A5297">
        <w:rPr>
          <w:sz w:val="24"/>
          <w:szCs w:val="24"/>
        </w:rPr>
        <w:t>Fig.</w:t>
      </w:r>
      <w:r w:rsidR="004A5297">
        <w:rPr>
          <w:sz w:val="24"/>
          <w:szCs w:val="24"/>
        </w:rPr>
        <w:t>3</w:t>
      </w:r>
      <w:r w:rsidR="004A5297">
        <w:rPr>
          <w:sz w:val="24"/>
          <w:szCs w:val="24"/>
        </w:rPr>
        <w:t xml:space="preserve"> Molly Bang (1995), </w:t>
      </w:r>
      <w:r w:rsidR="004A5297" w:rsidRPr="004A5297">
        <w:rPr>
          <w:i/>
          <w:iCs/>
          <w:sz w:val="24"/>
          <w:szCs w:val="24"/>
        </w:rPr>
        <w:t>Picture This</w:t>
      </w:r>
    </w:p>
    <w:p w14:paraId="02EB86DC" w14:textId="49697BCC" w:rsidR="00C91B47" w:rsidRDefault="00C91B47" w:rsidP="00A9498A">
      <w:pPr>
        <w:jc w:val="center"/>
        <w:rPr>
          <w:sz w:val="24"/>
          <w:szCs w:val="24"/>
        </w:rPr>
      </w:pPr>
      <w:r>
        <w:rPr>
          <w:sz w:val="24"/>
          <w:szCs w:val="24"/>
        </w:rPr>
        <w:t>Fig</w:t>
      </w:r>
      <w:r w:rsidR="003A6EFB">
        <w:rPr>
          <w:sz w:val="24"/>
          <w:szCs w:val="24"/>
        </w:rPr>
        <w:t>.4 Molly Bang</w:t>
      </w:r>
      <w:r w:rsidR="00616025">
        <w:rPr>
          <w:sz w:val="24"/>
          <w:szCs w:val="24"/>
        </w:rPr>
        <w:t xml:space="preserve"> (</w:t>
      </w:r>
      <w:r w:rsidR="004A5297">
        <w:rPr>
          <w:sz w:val="24"/>
          <w:szCs w:val="24"/>
        </w:rPr>
        <w:t xml:space="preserve">1995), </w:t>
      </w:r>
      <w:r w:rsidR="004A5297" w:rsidRPr="004A5297">
        <w:rPr>
          <w:i/>
          <w:iCs/>
          <w:sz w:val="24"/>
          <w:szCs w:val="24"/>
        </w:rPr>
        <w:t>Picture This</w:t>
      </w:r>
    </w:p>
    <w:p w14:paraId="56B94DB7" w14:textId="5012F91C" w:rsidR="00054F0F" w:rsidRDefault="00821CA2">
      <w:pPr>
        <w:rPr>
          <w:sz w:val="24"/>
          <w:szCs w:val="24"/>
        </w:rPr>
      </w:pPr>
      <w:r>
        <w:rPr>
          <w:sz w:val="24"/>
          <w:szCs w:val="24"/>
        </w:rPr>
        <w:t>When viewing Bangs work</w:t>
      </w:r>
      <w:r w:rsidR="00BD0B13">
        <w:rPr>
          <w:sz w:val="24"/>
          <w:szCs w:val="24"/>
        </w:rPr>
        <w:t xml:space="preserve">, </w:t>
      </w:r>
      <w:r w:rsidR="000B5B95">
        <w:rPr>
          <w:sz w:val="24"/>
          <w:szCs w:val="24"/>
        </w:rPr>
        <w:t>she asks the audience to reflect on their feelings about abstract shapes and colours and why</w:t>
      </w:r>
      <w:r w:rsidR="00FB0A0C">
        <w:rPr>
          <w:sz w:val="24"/>
          <w:szCs w:val="24"/>
        </w:rPr>
        <w:t xml:space="preserve"> they feel the way they do.</w:t>
      </w:r>
    </w:p>
    <w:p w14:paraId="5D04B023" w14:textId="3E582612" w:rsidR="00125571" w:rsidRDefault="00736E16">
      <w:pPr>
        <w:rPr>
          <w:sz w:val="24"/>
          <w:szCs w:val="24"/>
        </w:rPr>
      </w:pPr>
      <w:r>
        <w:rPr>
          <w:sz w:val="24"/>
          <w:szCs w:val="24"/>
        </w:rPr>
        <w:t xml:space="preserve"> </w:t>
      </w:r>
      <w:r w:rsidR="001A54F8">
        <w:rPr>
          <w:sz w:val="24"/>
          <w:szCs w:val="24"/>
        </w:rPr>
        <w:t>We often assign emotions to colours</w:t>
      </w:r>
      <w:r w:rsidR="006448F7">
        <w:rPr>
          <w:sz w:val="24"/>
          <w:szCs w:val="24"/>
        </w:rPr>
        <w:t xml:space="preserve"> </w:t>
      </w:r>
      <w:r w:rsidR="006448F7">
        <w:rPr>
          <w:sz w:val="24"/>
          <w:szCs w:val="24"/>
        </w:rPr>
        <w:t xml:space="preserve">Chandler </w:t>
      </w:r>
      <w:r w:rsidR="006448F7">
        <w:rPr>
          <w:sz w:val="24"/>
          <w:szCs w:val="24"/>
        </w:rPr>
        <w:t>(</w:t>
      </w:r>
      <w:r w:rsidR="006448F7">
        <w:rPr>
          <w:sz w:val="24"/>
          <w:szCs w:val="24"/>
        </w:rPr>
        <w:t>2002, p.17)</w:t>
      </w:r>
      <w:r w:rsidR="006448F7">
        <w:rPr>
          <w:sz w:val="24"/>
          <w:szCs w:val="24"/>
        </w:rPr>
        <w:t xml:space="preserve"> states that</w:t>
      </w:r>
      <w:r w:rsidR="006448F7">
        <w:rPr>
          <w:sz w:val="24"/>
          <w:szCs w:val="24"/>
        </w:rPr>
        <w:t xml:space="preserve"> </w:t>
      </w:r>
      <w:r w:rsidR="006448F7">
        <w:rPr>
          <w:sz w:val="24"/>
          <w:szCs w:val="24"/>
        </w:rPr>
        <w:t>i</w:t>
      </w:r>
      <w:r>
        <w:rPr>
          <w:sz w:val="24"/>
          <w:szCs w:val="24"/>
        </w:rPr>
        <w:t xml:space="preserve">n </w:t>
      </w:r>
      <w:r w:rsidR="009E67A4">
        <w:rPr>
          <w:sz w:val="24"/>
          <w:szCs w:val="24"/>
        </w:rPr>
        <w:t xml:space="preserve">semiotics, “we make meanings through our creation and interpretation of </w:t>
      </w:r>
      <w:r w:rsidR="006E2B56">
        <w:rPr>
          <w:sz w:val="24"/>
          <w:szCs w:val="24"/>
        </w:rPr>
        <w:t>‘</w:t>
      </w:r>
      <w:r w:rsidR="00125571">
        <w:rPr>
          <w:sz w:val="24"/>
          <w:szCs w:val="24"/>
        </w:rPr>
        <w:t>signs’”.</w:t>
      </w:r>
      <w:r w:rsidR="008D10B1" w:rsidRPr="008D10B1">
        <w:rPr>
          <w:sz w:val="24"/>
          <w:szCs w:val="24"/>
        </w:rPr>
        <w:t xml:space="preserve"> </w:t>
      </w:r>
      <w:r w:rsidR="00125571">
        <w:rPr>
          <w:sz w:val="24"/>
          <w:szCs w:val="24"/>
        </w:rPr>
        <w:t>Although colour and emotion associations are personal, there is normally a collective agreement when it comes to certain colours and what emotions they convey. For example</w:t>
      </w:r>
      <w:r w:rsidR="0053582B">
        <w:rPr>
          <w:sz w:val="24"/>
          <w:szCs w:val="24"/>
        </w:rPr>
        <w:t>,</w:t>
      </w:r>
      <w:r w:rsidR="00513AC4">
        <w:rPr>
          <w:sz w:val="24"/>
          <w:szCs w:val="24"/>
        </w:rPr>
        <w:t xml:space="preserve"> the colour red, as seen in fig.  is often associated with both </w:t>
      </w:r>
      <w:r w:rsidR="006D4E76">
        <w:rPr>
          <w:sz w:val="24"/>
          <w:szCs w:val="24"/>
        </w:rPr>
        <w:t>“vitality and excitement</w:t>
      </w:r>
      <w:r w:rsidR="00E124FE">
        <w:rPr>
          <w:sz w:val="24"/>
          <w:szCs w:val="24"/>
        </w:rPr>
        <w:t>, courage and enterprise, but it can also symbolise</w:t>
      </w:r>
      <w:r w:rsidR="00AC06A1">
        <w:rPr>
          <w:sz w:val="24"/>
          <w:szCs w:val="24"/>
        </w:rPr>
        <w:t xml:space="preserve"> aggression, cruelty, agitation and immorality” </w:t>
      </w:r>
      <w:r w:rsidR="00C0588B" w:rsidRPr="00C0588B">
        <w:rPr>
          <w:sz w:val="24"/>
          <w:szCs w:val="24"/>
        </w:rPr>
        <w:t>(Berry and Martin, 1991</w:t>
      </w:r>
      <w:r w:rsidR="00C0588B">
        <w:rPr>
          <w:sz w:val="24"/>
          <w:szCs w:val="24"/>
        </w:rPr>
        <w:t>, pg.</w:t>
      </w:r>
      <w:r w:rsidR="0053582B">
        <w:rPr>
          <w:sz w:val="24"/>
          <w:szCs w:val="24"/>
        </w:rPr>
        <w:t>11</w:t>
      </w:r>
      <w:r w:rsidR="00C0588B" w:rsidRPr="00C0588B">
        <w:rPr>
          <w:sz w:val="24"/>
          <w:szCs w:val="24"/>
        </w:rPr>
        <w:t>)</w:t>
      </w:r>
      <w:r w:rsidR="0053582B">
        <w:rPr>
          <w:sz w:val="24"/>
          <w:szCs w:val="24"/>
        </w:rPr>
        <w:t xml:space="preserve"> </w:t>
      </w:r>
      <w:r w:rsidR="005D0659">
        <w:rPr>
          <w:sz w:val="24"/>
          <w:szCs w:val="24"/>
        </w:rPr>
        <w:t>It all depends on what intent you have with your work.</w:t>
      </w:r>
      <w:r w:rsidR="00697509">
        <w:rPr>
          <w:sz w:val="24"/>
          <w:szCs w:val="24"/>
        </w:rPr>
        <w:t xml:space="preserve"> The vibrance of the colour also has a lot to do with how </w:t>
      </w:r>
      <w:r w:rsidR="001961BE">
        <w:rPr>
          <w:sz w:val="24"/>
          <w:szCs w:val="24"/>
        </w:rPr>
        <w:t>something</w:t>
      </w:r>
      <w:r w:rsidR="00697509">
        <w:rPr>
          <w:sz w:val="24"/>
          <w:szCs w:val="24"/>
        </w:rPr>
        <w:t xml:space="preserve"> is associated</w:t>
      </w:r>
      <w:r w:rsidR="00755220">
        <w:rPr>
          <w:sz w:val="24"/>
          <w:szCs w:val="24"/>
        </w:rPr>
        <w:t xml:space="preserve">, “A mid-saturated, mid-toned blue </w:t>
      </w:r>
      <w:r w:rsidR="00755220">
        <w:rPr>
          <w:sz w:val="24"/>
          <w:szCs w:val="24"/>
        </w:rPr>
        <w:lastRenderedPageBreak/>
        <w:t>might appear fairly passive but as soon as the saturation is increased it takes on a much more active</w:t>
      </w:r>
      <w:r w:rsidR="00553674">
        <w:rPr>
          <w:sz w:val="24"/>
          <w:szCs w:val="24"/>
        </w:rPr>
        <w:t xml:space="preserve"> feel”</w:t>
      </w:r>
      <w:r w:rsidR="00553674">
        <w:rPr>
          <w:sz w:val="24"/>
          <w:szCs w:val="24"/>
        </w:rPr>
        <w:t xml:space="preserve"> </w:t>
      </w:r>
      <w:r w:rsidR="00553674" w:rsidRPr="00C0588B">
        <w:rPr>
          <w:sz w:val="24"/>
          <w:szCs w:val="24"/>
        </w:rPr>
        <w:t>(Berry and Martin, 1991</w:t>
      </w:r>
      <w:r w:rsidR="00553674">
        <w:rPr>
          <w:sz w:val="24"/>
          <w:szCs w:val="24"/>
        </w:rPr>
        <w:t>, pg.1</w:t>
      </w:r>
      <w:r w:rsidR="00553674">
        <w:rPr>
          <w:sz w:val="24"/>
          <w:szCs w:val="24"/>
        </w:rPr>
        <w:t>4</w:t>
      </w:r>
      <w:r w:rsidR="00553674" w:rsidRPr="00C0588B">
        <w:rPr>
          <w:sz w:val="24"/>
          <w:szCs w:val="24"/>
        </w:rPr>
        <w:t>)</w:t>
      </w:r>
    </w:p>
    <w:p w14:paraId="07582E2D" w14:textId="72731C8D" w:rsidR="00DA62F6" w:rsidRDefault="008D10B1">
      <w:pPr>
        <w:rPr>
          <w:sz w:val="24"/>
          <w:szCs w:val="24"/>
        </w:rPr>
      </w:pPr>
      <w:r>
        <w:rPr>
          <w:sz w:val="24"/>
          <w:szCs w:val="24"/>
        </w:rPr>
        <w:t xml:space="preserve">Chandler </w:t>
      </w:r>
      <w:r w:rsidR="006029B2">
        <w:rPr>
          <w:sz w:val="24"/>
          <w:szCs w:val="24"/>
        </w:rPr>
        <w:t xml:space="preserve">(2002, p.17) </w:t>
      </w:r>
      <w:r w:rsidR="006029B2">
        <w:rPr>
          <w:sz w:val="24"/>
          <w:szCs w:val="24"/>
        </w:rPr>
        <w:t xml:space="preserve"> </w:t>
      </w:r>
      <w:r>
        <w:rPr>
          <w:sz w:val="24"/>
          <w:szCs w:val="24"/>
        </w:rPr>
        <w:t>also states tha</w:t>
      </w:r>
      <w:r w:rsidR="002156FA">
        <w:rPr>
          <w:sz w:val="24"/>
          <w:szCs w:val="24"/>
        </w:rPr>
        <w:t xml:space="preserve">t “We interpret things as signs largely unconsciously </w:t>
      </w:r>
      <w:r w:rsidR="009F12B2">
        <w:rPr>
          <w:sz w:val="24"/>
          <w:szCs w:val="24"/>
        </w:rPr>
        <w:t>by relating them to familiar systems of conventions.”</w:t>
      </w:r>
      <w:r w:rsidR="00B5401A">
        <w:rPr>
          <w:sz w:val="24"/>
          <w:szCs w:val="24"/>
        </w:rPr>
        <w:t xml:space="preserve"> </w:t>
      </w:r>
      <w:r w:rsidR="00261DA8">
        <w:rPr>
          <w:sz w:val="24"/>
          <w:szCs w:val="24"/>
        </w:rPr>
        <w:t>So,</w:t>
      </w:r>
      <w:r w:rsidR="00065411">
        <w:rPr>
          <w:sz w:val="24"/>
          <w:szCs w:val="24"/>
        </w:rPr>
        <w:t xml:space="preserve"> for example, a</w:t>
      </w:r>
      <w:r w:rsidR="00E760B5">
        <w:rPr>
          <w:sz w:val="24"/>
          <w:szCs w:val="24"/>
        </w:rPr>
        <w:t xml:space="preserve">s geometric shapes </w:t>
      </w:r>
      <w:r w:rsidR="00BB5D40">
        <w:rPr>
          <w:sz w:val="24"/>
          <w:szCs w:val="24"/>
        </w:rPr>
        <w:t>such as triangles are pointy and sharp</w:t>
      </w:r>
      <w:r w:rsidR="00BC1A33">
        <w:rPr>
          <w:sz w:val="24"/>
          <w:szCs w:val="24"/>
        </w:rPr>
        <w:t xml:space="preserve"> we associate them more with danger in comparison to a more natural</w:t>
      </w:r>
      <w:r w:rsidR="00A402A0">
        <w:rPr>
          <w:sz w:val="24"/>
          <w:szCs w:val="24"/>
        </w:rPr>
        <w:t xml:space="preserve"> form</w:t>
      </w:r>
      <w:r w:rsidR="00293B24">
        <w:rPr>
          <w:sz w:val="24"/>
          <w:szCs w:val="24"/>
        </w:rPr>
        <w:t xml:space="preserve"> that has more curves and softness to it. This is </w:t>
      </w:r>
      <w:r w:rsidR="00F93575">
        <w:rPr>
          <w:sz w:val="24"/>
          <w:szCs w:val="24"/>
        </w:rPr>
        <w:t xml:space="preserve">why in fig  </w:t>
      </w:r>
      <w:r w:rsidR="00B429C1">
        <w:rPr>
          <w:sz w:val="24"/>
          <w:szCs w:val="24"/>
        </w:rPr>
        <w:t>in comparison to fig  the “mother” figure seems more huggable</w:t>
      </w:r>
      <w:r w:rsidR="00C57E49">
        <w:rPr>
          <w:sz w:val="24"/>
          <w:szCs w:val="24"/>
        </w:rPr>
        <w:t xml:space="preserve"> and safe.</w:t>
      </w:r>
      <w:r w:rsidR="00142732">
        <w:rPr>
          <w:sz w:val="24"/>
          <w:szCs w:val="24"/>
        </w:rPr>
        <w:t xml:space="preserve"> </w:t>
      </w:r>
      <w:r w:rsidR="00956B24">
        <w:rPr>
          <w:sz w:val="24"/>
          <w:szCs w:val="24"/>
        </w:rPr>
        <w:t>To relate this concept back to character design</w:t>
      </w:r>
      <w:r w:rsidR="00EE1928">
        <w:rPr>
          <w:sz w:val="24"/>
          <w:szCs w:val="24"/>
        </w:rPr>
        <w:t>, the use of shapes and colours</w:t>
      </w:r>
      <w:r w:rsidR="00DC09D7">
        <w:rPr>
          <w:sz w:val="24"/>
          <w:szCs w:val="24"/>
        </w:rPr>
        <w:t xml:space="preserve"> in this way</w:t>
      </w:r>
      <w:r w:rsidR="00EE1928">
        <w:rPr>
          <w:sz w:val="24"/>
          <w:szCs w:val="24"/>
        </w:rPr>
        <w:t xml:space="preserve"> </w:t>
      </w:r>
      <w:r w:rsidR="00346627">
        <w:rPr>
          <w:sz w:val="24"/>
          <w:szCs w:val="24"/>
        </w:rPr>
        <w:t>is</w:t>
      </w:r>
      <w:r w:rsidR="00EE1928">
        <w:rPr>
          <w:sz w:val="24"/>
          <w:szCs w:val="24"/>
        </w:rPr>
        <w:t xml:space="preserve"> used to convey </w:t>
      </w:r>
      <w:r w:rsidR="00232E58">
        <w:rPr>
          <w:sz w:val="24"/>
          <w:szCs w:val="24"/>
        </w:rPr>
        <w:t>the personality of that character to the viewer.</w:t>
      </w:r>
      <w:r w:rsidR="00346627">
        <w:rPr>
          <w:sz w:val="24"/>
          <w:szCs w:val="24"/>
        </w:rPr>
        <w:t xml:space="preserve"> For more friendly characters</w:t>
      </w:r>
      <w:r w:rsidR="00B612B3">
        <w:rPr>
          <w:sz w:val="24"/>
          <w:szCs w:val="24"/>
        </w:rPr>
        <w:t>, rounder shapes are used in comparison to more dangerous characters where there are more points.</w:t>
      </w:r>
      <w:r w:rsidR="005621D9">
        <w:rPr>
          <w:sz w:val="24"/>
          <w:szCs w:val="24"/>
        </w:rPr>
        <w:t xml:space="preserve"> </w:t>
      </w:r>
    </w:p>
    <w:p w14:paraId="12618682" w14:textId="77777777" w:rsidR="007F4738" w:rsidRDefault="007F4738">
      <w:pPr>
        <w:rPr>
          <w:sz w:val="24"/>
          <w:szCs w:val="24"/>
        </w:rPr>
      </w:pPr>
    </w:p>
    <w:p w14:paraId="221D951C" w14:textId="011527B4" w:rsidR="00C86EB4" w:rsidRDefault="00C86EB4" w:rsidP="00C86EB4">
      <w:pPr>
        <w:jc w:val="center"/>
        <w:rPr>
          <w:sz w:val="24"/>
          <w:szCs w:val="24"/>
        </w:rPr>
      </w:pPr>
      <w:r w:rsidRPr="00C86EB4">
        <w:rPr>
          <w:sz w:val="24"/>
          <w:szCs w:val="24"/>
        </w:rPr>
        <w:lastRenderedPageBreak/>
        <w:drawing>
          <wp:inline distT="0" distB="0" distL="0" distR="0" wp14:anchorId="392CD2F9" wp14:editId="5DC0EF01">
            <wp:extent cx="2369820" cy="1969949"/>
            <wp:effectExtent l="0" t="0" r="0" b="0"/>
            <wp:docPr id="4" name="Picture 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ext&#10;&#10;Description automatically generated"/>
                    <pic:cNvPicPr/>
                  </pic:nvPicPr>
                  <pic:blipFill>
                    <a:blip r:embed="rId12"/>
                    <a:stretch>
                      <a:fillRect/>
                    </a:stretch>
                  </pic:blipFill>
                  <pic:spPr>
                    <a:xfrm>
                      <a:off x="0" y="0"/>
                      <a:ext cx="2369820" cy="1969949"/>
                    </a:xfrm>
                    <a:prstGeom prst="rect">
                      <a:avLst/>
                    </a:prstGeom>
                  </pic:spPr>
                </pic:pic>
              </a:graphicData>
            </a:graphic>
          </wp:inline>
        </w:drawing>
      </w:r>
      <w:r w:rsidR="008E4ACB" w:rsidRPr="008E4ACB">
        <w:rPr>
          <w:sz w:val="24"/>
          <w:szCs w:val="24"/>
        </w:rPr>
        <w:drawing>
          <wp:inline distT="0" distB="0" distL="0" distR="0" wp14:anchorId="6873F3F7" wp14:editId="78334909">
            <wp:extent cx="2225040" cy="1951902"/>
            <wp:effectExtent l="0" t="0" r="381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a:stretch>
                      <a:fillRect/>
                    </a:stretch>
                  </pic:blipFill>
                  <pic:spPr>
                    <a:xfrm>
                      <a:off x="0" y="0"/>
                      <a:ext cx="2225040" cy="1951902"/>
                    </a:xfrm>
                    <a:prstGeom prst="rect">
                      <a:avLst/>
                    </a:prstGeom>
                  </pic:spPr>
                </pic:pic>
              </a:graphicData>
            </a:graphic>
          </wp:inline>
        </w:drawing>
      </w:r>
      <w:r w:rsidR="004E2801" w:rsidRPr="004E2801">
        <w:rPr>
          <w:sz w:val="24"/>
          <w:szCs w:val="24"/>
        </w:rPr>
        <w:drawing>
          <wp:inline distT="0" distB="0" distL="0" distR="0" wp14:anchorId="23A0C4C3" wp14:editId="1440F1F1">
            <wp:extent cx="2432050" cy="2102513"/>
            <wp:effectExtent l="0" t="0" r="635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4"/>
                    <a:stretch>
                      <a:fillRect/>
                    </a:stretch>
                  </pic:blipFill>
                  <pic:spPr>
                    <a:xfrm>
                      <a:off x="0" y="0"/>
                      <a:ext cx="2438027" cy="2107680"/>
                    </a:xfrm>
                    <a:prstGeom prst="rect">
                      <a:avLst/>
                    </a:prstGeom>
                  </pic:spPr>
                </pic:pic>
              </a:graphicData>
            </a:graphic>
          </wp:inline>
        </w:drawing>
      </w:r>
    </w:p>
    <w:p w14:paraId="3A67D5A2" w14:textId="27A2A174" w:rsidR="00A9498A" w:rsidRDefault="00A9498A" w:rsidP="00A9498A">
      <w:pPr>
        <w:jc w:val="center"/>
        <w:rPr>
          <w:sz w:val="24"/>
          <w:szCs w:val="24"/>
        </w:rPr>
      </w:pPr>
      <w:r>
        <w:rPr>
          <w:sz w:val="24"/>
          <w:szCs w:val="24"/>
        </w:rPr>
        <w:t xml:space="preserve">Fig </w:t>
      </w:r>
      <w:r w:rsidR="00C056AE">
        <w:rPr>
          <w:sz w:val="24"/>
          <w:szCs w:val="24"/>
        </w:rPr>
        <w:t>5,6,7</w:t>
      </w:r>
    </w:p>
    <w:p w14:paraId="665D5A50" w14:textId="3F62551B" w:rsidR="004E2801" w:rsidRDefault="00215FA1" w:rsidP="004E2801">
      <w:pPr>
        <w:rPr>
          <w:sz w:val="24"/>
          <w:szCs w:val="24"/>
        </w:rPr>
      </w:pPr>
      <w:r>
        <w:rPr>
          <w:sz w:val="24"/>
          <w:szCs w:val="24"/>
        </w:rPr>
        <w:t>Naturally,</w:t>
      </w:r>
      <w:r w:rsidR="00884D50">
        <w:rPr>
          <w:sz w:val="24"/>
          <w:szCs w:val="24"/>
        </w:rPr>
        <w:t xml:space="preserve"> there are always exceptions to these rules which artists can use to their advantage, especially </w:t>
      </w:r>
      <w:r w:rsidR="00815C34">
        <w:rPr>
          <w:sz w:val="24"/>
          <w:szCs w:val="24"/>
        </w:rPr>
        <w:t>if they want to subvert</w:t>
      </w:r>
      <w:r w:rsidR="00CC0CC4">
        <w:rPr>
          <w:sz w:val="24"/>
          <w:szCs w:val="24"/>
        </w:rPr>
        <w:t xml:space="preserve"> the</w:t>
      </w:r>
      <w:r w:rsidR="00815C34">
        <w:rPr>
          <w:sz w:val="24"/>
          <w:szCs w:val="24"/>
        </w:rPr>
        <w:t xml:space="preserve"> expectations</w:t>
      </w:r>
      <w:r w:rsidR="00CC0CC4">
        <w:rPr>
          <w:sz w:val="24"/>
          <w:szCs w:val="24"/>
        </w:rPr>
        <w:t xml:space="preserve"> of the viewer</w:t>
      </w:r>
      <w:r w:rsidR="00815C34">
        <w:rPr>
          <w:sz w:val="24"/>
          <w:szCs w:val="24"/>
        </w:rPr>
        <w:t>.</w:t>
      </w:r>
      <w:r w:rsidR="00EE0118">
        <w:rPr>
          <w:sz w:val="24"/>
          <w:szCs w:val="24"/>
        </w:rPr>
        <w:t xml:space="preserve"> The artist also needs to know the world their characters are in as that influences their </w:t>
      </w:r>
      <w:r>
        <w:rPr>
          <w:sz w:val="24"/>
          <w:szCs w:val="24"/>
        </w:rPr>
        <w:t>design.</w:t>
      </w:r>
      <w:r w:rsidR="00F472B0">
        <w:rPr>
          <w:sz w:val="24"/>
          <w:szCs w:val="24"/>
        </w:rPr>
        <w:t xml:space="preserve"> This is especially important </w:t>
      </w:r>
      <w:r w:rsidR="00A54919">
        <w:rPr>
          <w:sz w:val="24"/>
          <w:szCs w:val="24"/>
        </w:rPr>
        <w:t xml:space="preserve">in context of retelling a story and </w:t>
      </w:r>
      <w:r w:rsidR="00D306DA">
        <w:rPr>
          <w:sz w:val="24"/>
          <w:szCs w:val="24"/>
        </w:rPr>
        <w:t>redesigning</w:t>
      </w:r>
      <w:r w:rsidR="00A54919">
        <w:rPr>
          <w:sz w:val="24"/>
          <w:szCs w:val="24"/>
        </w:rPr>
        <w:t xml:space="preserve"> a character</w:t>
      </w:r>
      <w:r w:rsidR="00847264">
        <w:rPr>
          <w:sz w:val="24"/>
          <w:szCs w:val="24"/>
        </w:rPr>
        <w:t>. An artist needs to have</w:t>
      </w:r>
      <w:r w:rsidR="00D306DA">
        <w:rPr>
          <w:sz w:val="24"/>
          <w:szCs w:val="24"/>
        </w:rPr>
        <w:t xml:space="preserve"> an idea of the setting as well as who their audience is while creating a design.</w:t>
      </w:r>
      <w:r w:rsidR="00E64B8D">
        <w:rPr>
          <w:sz w:val="24"/>
          <w:szCs w:val="24"/>
        </w:rPr>
        <w:t xml:space="preserve"> </w:t>
      </w:r>
      <w:r w:rsidR="00E64B8D" w:rsidRPr="00E64B8D">
        <w:rPr>
          <w:sz w:val="24"/>
          <w:szCs w:val="24"/>
        </w:rPr>
        <w:t xml:space="preserve">Similar to the Snow White example mentioned earlier with Disney “modernising” her design </w:t>
      </w:r>
      <w:r w:rsidR="00160ACB">
        <w:rPr>
          <w:sz w:val="24"/>
          <w:szCs w:val="24"/>
        </w:rPr>
        <w:t xml:space="preserve">instead of being historically accurate </w:t>
      </w:r>
      <w:r w:rsidR="00E64B8D" w:rsidRPr="00E64B8D">
        <w:rPr>
          <w:sz w:val="24"/>
          <w:szCs w:val="24"/>
        </w:rPr>
        <w:t>to appeal to the audience and have some form of familiarity.</w:t>
      </w:r>
    </w:p>
    <w:p w14:paraId="251B862E" w14:textId="72CA184E" w:rsidR="007D09FF" w:rsidRDefault="007D09FF" w:rsidP="004E2801">
      <w:pPr>
        <w:rPr>
          <w:sz w:val="24"/>
          <w:szCs w:val="24"/>
        </w:rPr>
      </w:pPr>
    </w:p>
    <w:p w14:paraId="4E135E46" w14:textId="77777777" w:rsidR="007D09FF" w:rsidRDefault="007D09FF">
      <w:pPr>
        <w:rPr>
          <w:sz w:val="24"/>
          <w:szCs w:val="24"/>
        </w:rPr>
      </w:pPr>
      <w:r>
        <w:rPr>
          <w:sz w:val="24"/>
          <w:szCs w:val="24"/>
        </w:rPr>
        <w:br w:type="page"/>
      </w:r>
    </w:p>
    <w:p w14:paraId="791ECB19" w14:textId="77777777" w:rsidR="00251879" w:rsidRPr="00251879" w:rsidRDefault="00251879" w:rsidP="00251879">
      <w:pPr>
        <w:rPr>
          <w:sz w:val="24"/>
          <w:szCs w:val="24"/>
        </w:rPr>
      </w:pPr>
      <w:r w:rsidRPr="00251879">
        <w:rPr>
          <w:sz w:val="24"/>
          <w:szCs w:val="24"/>
        </w:rPr>
        <w:lastRenderedPageBreak/>
        <w:t>Figures:</w:t>
      </w:r>
    </w:p>
    <w:p w14:paraId="2D628375" w14:textId="77777777" w:rsidR="00251879" w:rsidRPr="00251879" w:rsidRDefault="00251879" w:rsidP="00251879">
      <w:pPr>
        <w:rPr>
          <w:sz w:val="24"/>
          <w:szCs w:val="24"/>
        </w:rPr>
      </w:pPr>
      <w:r w:rsidRPr="00251879">
        <w:rPr>
          <w:sz w:val="24"/>
          <w:szCs w:val="24"/>
        </w:rPr>
        <w:t>Figure 1: Hutchins, P. (1986). Rosie’s Walk. Simon and Schuster.</w:t>
      </w:r>
    </w:p>
    <w:p w14:paraId="3759DF45" w14:textId="77777777" w:rsidR="00251879" w:rsidRPr="00251879" w:rsidRDefault="00251879" w:rsidP="00251879">
      <w:pPr>
        <w:rPr>
          <w:sz w:val="24"/>
          <w:szCs w:val="24"/>
        </w:rPr>
      </w:pPr>
      <w:r w:rsidRPr="00251879">
        <w:rPr>
          <w:sz w:val="24"/>
          <w:szCs w:val="24"/>
        </w:rPr>
        <w:t>Figure 2,3+4: Bang, M. and Arnheim, R. (1995). Picture this : perception &amp; composition. Boston: Little, Brown And Company.</w:t>
      </w:r>
    </w:p>
    <w:p w14:paraId="0DD723A6" w14:textId="77777777" w:rsidR="00251879" w:rsidRPr="00251879" w:rsidRDefault="00251879" w:rsidP="00251879">
      <w:pPr>
        <w:rPr>
          <w:sz w:val="24"/>
          <w:szCs w:val="24"/>
        </w:rPr>
      </w:pPr>
      <w:r w:rsidRPr="00251879">
        <w:rPr>
          <w:sz w:val="24"/>
          <w:szCs w:val="24"/>
        </w:rPr>
        <w:t xml:space="preserve">Fig 5,6,7: </w:t>
      </w:r>
      <w:hyperlink r:id="rId15" w:history="1">
        <w:r w:rsidRPr="00251879">
          <w:rPr>
            <w:rStyle w:val="Hyperlink"/>
            <w:sz w:val="24"/>
            <w:szCs w:val="24"/>
          </w:rPr>
          <w:t>https://www.waltdisney.org/sites/default/files/2020-04/T%26T_ShapeLang_v9.pdf</w:t>
        </w:r>
      </w:hyperlink>
    </w:p>
    <w:p w14:paraId="117F5905" w14:textId="77777777" w:rsidR="00251879" w:rsidRDefault="00251879" w:rsidP="00251879"/>
    <w:p w14:paraId="6152731F" w14:textId="194D4361" w:rsidR="00251879" w:rsidRPr="00251879" w:rsidRDefault="00251879" w:rsidP="00251879">
      <w:r>
        <w:t>‌</w:t>
      </w:r>
      <w:r w:rsidRPr="00251879">
        <w:rPr>
          <w:sz w:val="24"/>
          <w:szCs w:val="24"/>
        </w:rPr>
        <w:t>Bibliography:</w:t>
      </w:r>
    </w:p>
    <w:p w14:paraId="33175F34" w14:textId="77777777" w:rsidR="00251879" w:rsidRDefault="00251879" w:rsidP="00251879">
      <w:pPr>
        <w:rPr>
          <w:sz w:val="24"/>
          <w:szCs w:val="24"/>
        </w:rPr>
      </w:pPr>
      <w:r w:rsidRPr="00B02D56">
        <w:rPr>
          <w:sz w:val="24"/>
          <w:szCs w:val="24"/>
        </w:rPr>
        <w:t>“Retelling.” Merriam-Webster.com Dictionary, Merriam-Webster</w:t>
      </w:r>
      <w:r>
        <w:rPr>
          <w:sz w:val="24"/>
          <w:szCs w:val="24"/>
        </w:rPr>
        <w:t xml:space="preserve">. Available at: </w:t>
      </w:r>
      <w:hyperlink r:id="rId16" w:history="1">
        <w:r w:rsidRPr="0007294F">
          <w:rPr>
            <w:rStyle w:val="Hyperlink"/>
            <w:sz w:val="24"/>
            <w:szCs w:val="24"/>
          </w:rPr>
          <w:t>https://www.merriam-webster.com/dictionary/retelling</w:t>
        </w:r>
      </w:hyperlink>
      <w:r>
        <w:rPr>
          <w:sz w:val="24"/>
          <w:szCs w:val="24"/>
        </w:rPr>
        <w:t xml:space="preserve"> </w:t>
      </w:r>
      <w:r w:rsidRPr="00B02D56">
        <w:rPr>
          <w:sz w:val="24"/>
          <w:szCs w:val="24"/>
        </w:rPr>
        <w:t>. Accessed 25 Apr. 2023.</w:t>
      </w:r>
    </w:p>
    <w:p w14:paraId="22AC19CC" w14:textId="77777777" w:rsidR="00251879" w:rsidRDefault="00251879" w:rsidP="00251879">
      <w:pPr>
        <w:rPr>
          <w:sz w:val="24"/>
          <w:szCs w:val="24"/>
        </w:rPr>
      </w:pPr>
      <w:bookmarkStart w:id="0" w:name="_Hlk133369838"/>
      <w:r w:rsidRPr="00A01ED8">
        <w:rPr>
          <w:sz w:val="24"/>
          <w:szCs w:val="24"/>
        </w:rPr>
        <w:t>Bacchilega</w:t>
      </w:r>
      <w:bookmarkEnd w:id="0"/>
      <w:r w:rsidRPr="00A01ED8">
        <w:rPr>
          <w:sz w:val="24"/>
          <w:szCs w:val="24"/>
        </w:rPr>
        <w:t>, C. (2013). </w:t>
      </w:r>
      <w:r w:rsidRPr="00A01ED8">
        <w:rPr>
          <w:i/>
          <w:iCs/>
          <w:sz w:val="24"/>
          <w:szCs w:val="24"/>
        </w:rPr>
        <w:t>Fairy Tales Transformed? Twenty-First-Century Adaptations and the Politics of Wonder</w:t>
      </w:r>
      <w:r w:rsidRPr="00A01ED8">
        <w:rPr>
          <w:sz w:val="24"/>
          <w:szCs w:val="24"/>
        </w:rPr>
        <w:t>. United States: Wayne State University Press.</w:t>
      </w:r>
    </w:p>
    <w:p w14:paraId="3F665AA9" w14:textId="77777777" w:rsidR="00251879" w:rsidRDefault="00251879" w:rsidP="00251879">
      <w:pPr>
        <w:rPr>
          <w:sz w:val="24"/>
          <w:szCs w:val="24"/>
        </w:rPr>
      </w:pPr>
      <w:r w:rsidRPr="00DD132B">
        <w:rPr>
          <w:sz w:val="24"/>
          <w:szCs w:val="24"/>
        </w:rPr>
        <w:t xml:space="preserve">Berger, J. (1972). </w:t>
      </w:r>
      <w:r w:rsidRPr="001C3A57">
        <w:rPr>
          <w:i/>
          <w:iCs/>
          <w:sz w:val="24"/>
          <w:szCs w:val="24"/>
        </w:rPr>
        <w:t>Ways of seeing</w:t>
      </w:r>
      <w:r w:rsidRPr="00DD132B">
        <w:rPr>
          <w:sz w:val="24"/>
          <w:szCs w:val="24"/>
        </w:rPr>
        <w:t>. London: British Broadcasting Corp. And Penguin Books.</w:t>
      </w:r>
    </w:p>
    <w:p w14:paraId="54B0DE09" w14:textId="77777777" w:rsidR="00251879" w:rsidRPr="007E64A3" w:rsidRDefault="00251879" w:rsidP="00251879">
      <w:pPr>
        <w:rPr>
          <w:sz w:val="24"/>
          <w:szCs w:val="24"/>
        </w:rPr>
      </w:pPr>
      <w:r w:rsidRPr="007E64A3">
        <w:rPr>
          <w:sz w:val="24"/>
          <w:szCs w:val="24"/>
        </w:rPr>
        <w:t>Berry, S. and Martin, J. (1991). Designing with Colour.</w:t>
      </w:r>
    </w:p>
    <w:p w14:paraId="2042D48A" w14:textId="77777777" w:rsidR="00251879" w:rsidRDefault="00251879" w:rsidP="00251879">
      <w:pPr>
        <w:rPr>
          <w:sz w:val="24"/>
          <w:szCs w:val="24"/>
        </w:rPr>
      </w:pPr>
      <w:bookmarkStart w:id="1" w:name="_Hlk133341320"/>
      <w:r w:rsidRPr="002D5BFD">
        <w:rPr>
          <w:sz w:val="24"/>
          <w:szCs w:val="24"/>
        </w:rPr>
        <w:t>Bottigheimer</w:t>
      </w:r>
      <w:bookmarkEnd w:id="1"/>
      <w:r w:rsidRPr="002D5BFD">
        <w:rPr>
          <w:sz w:val="24"/>
          <w:szCs w:val="24"/>
        </w:rPr>
        <w:t xml:space="preserve">, R.B. </w:t>
      </w:r>
      <w:r>
        <w:rPr>
          <w:sz w:val="24"/>
          <w:szCs w:val="24"/>
        </w:rPr>
        <w:t xml:space="preserve">(ed.) </w:t>
      </w:r>
      <w:r w:rsidRPr="002D5BFD">
        <w:rPr>
          <w:sz w:val="24"/>
          <w:szCs w:val="24"/>
        </w:rPr>
        <w:t xml:space="preserve">(1986). </w:t>
      </w:r>
      <w:r w:rsidRPr="00583A3D">
        <w:rPr>
          <w:i/>
          <w:iCs/>
          <w:sz w:val="24"/>
          <w:szCs w:val="24"/>
        </w:rPr>
        <w:t>Fairy tales and society : illusion, allusion, and paradigm</w:t>
      </w:r>
      <w:r w:rsidRPr="002D5BFD">
        <w:rPr>
          <w:sz w:val="24"/>
          <w:szCs w:val="24"/>
        </w:rPr>
        <w:t>. Philadelphia: University Of Pennsylvania Press.</w:t>
      </w:r>
    </w:p>
    <w:p w14:paraId="3EE080BC" w14:textId="77777777" w:rsidR="00251879" w:rsidRDefault="00251879" w:rsidP="00251879">
      <w:pPr>
        <w:rPr>
          <w:sz w:val="24"/>
          <w:szCs w:val="24"/>
        </w:rPr>
      </w:pPr>
      <w:r w:rsidRPr="00FE3C9C">
        <w:rPr>
          <w:sz w:val="24"/>
          <w:szCs w:val="24"/>
        </w:rPr>
        <w:t>Bretaña</w:t>
      </w:r>
      <w:r>
        <w:rPr>
          <w:sz w:val="24"/>
          <w:szCs w:val="24"/>
        </w:rPr>
        <w:t xml:space="preserve">, R (2019). </w:t>
      </w:r>
      <w:r w:rsidRPr="00FE3C9C">
        <w:rPr>
          <w:i/>
          <w:iCs/>
          <w:sz w:val="24"/>
          <w:szCs w:val="24"/>
        </w:rPr>
        <w:t>Fashion Expert Fact Checks Snow White's Costumes.</w:t>
      </w:r>
      <w:r>
        <w:rPr>
          <w:sz w:val="24"/>
          <w:szCs w:val="24"/>
        </w:rPr>
        <w:t xml:space="preserve"> Available at: </w:t>
      </w:r>
      <w:hyperlink r:id="rId17" w:history="1">
        <w:r w:rsidRPr="0007294F">
          <w:rPr>
            <w:rStyle w:val="Hyperlink"/>
            <w:sz w:val="24"/>
            <w:szCs w:val="24"/>
          </w:rPr>
          <w:t>https://www.glamour.com/video/watch/fashion-expert-fact-checks-snow-white-s-costumes</w:t>
        </w:r>
      </w:hyperlink>
      <w:r>
        <w:rPr>
          <w:sz w:val="24"/>
          <w:szCs w:val="24"/>
        </w:rPr>
        <w:t xml:space="preserve"> (Accessed 25 April 2024)</w:t>
      </w:r>
    </w:p>
    <w:p w14:paraId="45B77487" w14:textId="77777777" w:rsidR="00251879" w:rsidRDefault="00251879" w:rsidP="00251879">
      <w:pPr>
        <w:rPr>
          <w:sz w:val="24"/>
          <w:szCs w:val="24"/>
        </w:rPr>
      </w:pPr>
      <w:r w:rsidRPr="005C4882">
        <w:rPr>
          <w:sz w:val="24"/>
          <w:szCs w:val="24"/>
        </w:rPr>
        <w:t>‌</w:t>
      </w:r>
      <w:r>
        <w:rPr>
          <w:sz w:val="24"/>
          <w:szCs w:val="24"/>
        </w:rPr>
        <w:t xml:space="preserve">Carroll, L. (1894). </w:t>
      </w:r>
      <w:r w:rsidRPr="002E0BE2">
        <w:rPr>
          <w:i/>
          <w:iCs/>
          <w:sz w:val="24"/>
          <w:szCs w:val="24"/>
        </w:rPr>
        <w:t>Alice’s Adventures in Wonderland</w:t>
      </w:r>
      <w:r>
        <w:rPr>
          <w:sz w:val="24"/>
          <w:szCs w:val="24"/>
        </w:rPr>
        <w:t>. New York: Macmillan &amp; Co.</w:t>
      </w:r>
    </w:p>
    <w:p w14:paraId="29FE3CC8" w14:textId="77777777" w:rsidR="00251879" w:rsidRDefault="00251879" w:rsidP="00251879">
      <w:pPr>
        <w:rPr>
          <w:sz w:val="24"/>
          <w:szCs w:val="24"/>
        </w:rPr>
      </w:pPr>
      <w:r>
        <w:rPr>
          <w:sz w:val="24"/>
          <w:szCs w:val="24"/>
        </w:rPr>
        <w:lastRenderedPageBreak/>
        <w:t xml:space="preserve">Cascone, S. (2021).  </w:t>
      </w:r>
      <w:r w:rsidRPr="008A6238">
        <w:rPr>
          <w:i/>
          <w:iCs/>
          <w:sz w:val="24"/>
          <w:szCs w:val="24"/>
        </w:rPr>
        <w:t>Archaeologists Have Discovered a Pristine 45,000-Year-Old Cave Painting of a Pig That May Be the Oldest Artwork in the World</w:t>
      </w:r>
      <w:r>
        <w:rPr>
          <w:i/>
          <w:iCs/>
          <w:sz w:val="24"/>
          <w:szCs w:val="24"/>
        </w:rPr>
        <w:t xml:space="preserve">. </w:t>
      </w:r>
      <w:r w:rsidRPr="008A6238">
        <w:rPr>
          <w:sz w:val="24"/>
          <w:szCs w:val="24"/>
        </w:rPr>
        <w:t>Available at:</w:t>
      </w:r>
      <w:r>
        <w:rPr>
          <w:sz w:val="24"/>
          <w:szCs w:val="24"/>
        </w:rPr>
        <w:t xml:space="preserve"> </w:t>
      </w:r>
      <w:hyperlink r:id="rId18" w:history="1">
        <w:r w:rsidRPr="0007294F">
          <w:rPr>
            <w:rStyle w:val="Hyperlink"/>
            <w:sz w:val="24"/>
            <w:szCs w:val="24"/>
          </w:rPr>
          <w:t>https://news.artnet.com/art-world/indonesia-pig-art-oldest-painting-1937110</w:t>
        </w:r>
      </w:hyperlink>
      <w:r>
        <w:rPr>
          <w:sz w:val="24"/>
          <w:szCs w:val="24"/>
        </w:rPr>
        <w:t xml:space="preserve"> . </w:t>
      </w:r>
      <w:r w:rsidRPr="00B02D56">
        <w:rPr>
          <w:sz w:val="24"/>
          <w:szCs w:val="24"/>
        </w:rPr>
        <w:t>Accessed 25 Apr. 2023.</w:t>
      </w:r>
    </w:p>
    <w:p w14:paraId="196E810D" w14:textId="77777777" w:rsidR="00251879" w:rsidRDefault="00251879" w:rsidP="00251879">
      <w:pPr>
        <w:rPr>
          <w:sz w:val="24"/>
          <w:szCs w:val="24"/>
        </w:rPr>
      </w:pPr>
      <w:r w:rsidRPr="002072BB">
        <w:rPr>
          <w:sz w:val="24"/>
          <w:szCs w:val="24"/>
        </w:rPr>
        <w:t xml:space="preserve">DeGuzman, K. (2021). </w:t>
      </w:r>
      <w:r w:rsidRPr="002072BB">
        <w:rPr>
          <w:i/>
          <w:iCs/>
          <w:sz w:val="24"/>
          <w:szCs w:val="24"/>
        </w:rPr>
        <w:t>What is Character Design</w:t>
      </w:r>
      <w:r w:rsidRPr="002072BB">
        <w:rPr>
          <w:sz w:val="24"/>
          <w:szCs w:val="24"/>
        </w:rPr>
        <w:t xml:space="preserve"> </w:t>
      </w:r>
      <w:r w:rsidRPr="002072BB">
        <w:rPr>
          <w:i/>
          <w:iCs/>
          <w:sz w:val="24"/>
          <w:szCs w:val="24"/>
        </w:rPr>
        <w:t>— Tips on Creating Iconic Characters</w:t>
      </w:r>
      <w:r w:rsidRPr="002072BB">
        <w:rPr>
          <w:sz w:val="24"/>
          <w:szCs w:val="24"/>
        </w:rPr>
        <w:t xml:space="preserve">. [online] StudioBinder. Available at: </w:t>
      </w:r>
      <w:hyperlink r:id="rId19" w:history="1">
        <w:r w:rsidRPr="0007294F">
          <w:rPr>
            <w:rStyle w:val="Hyperlink"/>
            <w:sz w:val="24"/>
            <w:szCs w:val="24"/>
          </w:rPr>
          <w:t>https://www.studiobinder.com/blog/what-is-character-design-definition/</w:t>
        </w:r>
      </w:hyperlink>
      <w:r>
        <w:rPr>
          <w:sz w:val="24"/>
          <w:szCs w:val="24"/>
        </w:rPr>
        <w:t xml:space="preserve"> (Accessed 25 April 2024)</w:t>
      </w:r>
    </w:p>
    <w:p w14:paraId="3F5992A2" w14:textId="77777777" w:rsidR="00251879" w:rsidRDefault="00251879" w:rsidP="00251879">
      <w:pPr>
        <w:rPr>
          <w:sz w:val="24"/>
          <w:szCs w:val="24"/>
        </w:rPr>
      </w:pPr>
      <w:bookmarkStart w:id="2" w:name="_Hlk133367122"/>
      <w:r w:rsidRPr="000D5A0A">
        <w:rPr>
          <w:sz w:val="24"/>
          <w:szCs w:val="24"/>
        </w:rPr>
        <w:t>Grimm, J. and Grimm</w:t>
      </w:r>
      <w:r>
        <w:rPr>
          <w:sz w:val="24"/>
          <w:szCs w:val="24"/>
        </w:rPr>
        <w:t>, W</w:t>
      </w:r>
      <w:r w:rsidRPr="000D5A0A">
        <w:rPr>
          <w:sz w:val="24"/>
          <w:szCs w:val="24"/>
        </w:rPr>
        <w:t xml:space="preserve"> (1993)</w:t>
      </w:r>
      <w:bookmarkEnd w:id="2"/>
      <w:r w:rsidRPr="000D5A0A">
        <w:rPr>
          <w:sz w:val="24"/>
          <w:szCs w:val="24"/>
        </w:rPr>
        <w:t xml:space="preserve">. </w:t>
      </w:r>
      <w:r w:rsidRPr="00583A3D">
        <w:rPr>
          <w:i/>
          <w:iCs/>
          <w:sz w:val="24"/>
          <w:szCs w:val="24"/>
        </w:rPr>
        <w:t>Grimm’s complete fairy tales</w:t>
      </w:r>
      <w:r w:rsidRPr="000D5A0A">
        <w:rPr>
          <w:sz w:val="24"/>
          <w:szCs w:val="24"/>
        </w:rPr>
        <w:t>. New York: Fall River Press.</w:t>
      </w:r>
    </w:p>
    <w:p w14:paraId="6A5B328E" w14:textId="77777777" w:rsidR="00251879" w:rsidRPr="005C4882" w:rsidRDefault="00251879" w:rsidP="00251879">
      <w:pPr>
        <w:rPr>
          <w:sz w:val="24"/>
          <w:szCs w:val="24"/>
        </w:rPr>
      </w:pPr>
      <w:bookmarkStart w:id="3" w:name="_Hlk133367271"/>
      <w:r w:rsidRPr="005C4882">
        <w:rPr>
          <w:sz w:val="24"/>
          <w:szCs w:val="24"/>
        </w:rPr>
        <w:t xml:space="preserve">Grimm, J. and Walt Disney Productions (1996). </w:t>
      </w:r>
      <w:bookmarkEnd w:id="3"/>
      <w:r w:rsidRPr="005C4882">
        <w:rPr>
          <w:i/>
          <w:iCs/>
          <w:sz w:val="24"/>
          <w:szCs w:val="24"/>
        </w:rPr>
        <w:t>Cinderella</w:t>
      </w:r>
      <w:r w:rsidRPr="005C4882">
        <w:rPr>
          <w:sz w:val="24"/>
          <w:szCs w:val="24"/>
        </w:rPr>
        <w:t>. Loughborough: Ladybird.</w:t>
      </w:r>
    </w:p>
    <w:p w14:paraId="47AF6C65" w14:textId="77777777" w:rsidR="00251879" w:rsidRDefault="00251879" w:rsidP="00251879">
      <w:pPr>
        <w:rPr>
          <w:sz w:val="24"/>
          <w:szCs w:val="24"/>
        </w:rPr>
      </w:pPr>
      <w:r>
        <w:rPr>
          <w:sz w:val="24"/>
          <w:szCs w:val="24"/>
        </w:rPr>
        <w:t>Neuendorf, H. (2018).</w:t>
      </w:r>
      <w:r w:rsidRPr="008A6238">
        <w:rPr>
          <w:i/>
          <w:iCs/>
          <w:sz w:val="24"/>
          <w:szCs w:val="24"/>
        </w:rPr>
        <w:t xml:space="preserve"> Experts Believe They Have Discovered the World’s Oldest Drawings in a South African Cave</w:t>
      </w:r>
      <w:r>
        <w:rPr>
          <w:sz w:val="24"/>
          <w:szCs w:val="24"/>
        </w:rPr>
        <w:t xml:space="preserve">. Available at: </w:t>
      </w:r>
      <w:hyperlink r:id="rId20" w:history="1">
        <w:r w:rsidRPr="0007294F">
          <w:rPr>
            <w:rStyle w:val="Hyperlink"/>
            <w:sz w:val="24"/>
            <w:szCs w:val="24"/>
          </w:rPr>
          <w:t>https://news.artnet.com/art-world/the-oldest-human-drawing-1348040</w:t>
        </w:r>
      </w:hyperlink>
      <w:r>
        <w:rPr>
          <w:sz w:val="24"/>
          <w:szCs w:val="24"/>
        </w:rPr>
        <w:t xml:space="preserve"> . </w:t>
      </w:r>
      <w:r w:rsidRPr="00B02D56">
        <w:rPr>
          <w:sz w:val="24"/>
          <w:szCs w:val="24"/>
        </w:rPr>
        <w:t>Accessed 25 Apr. 2023.</w:t>
      </w:r>
    </w:p>
    <w:p w14:paraId="2FDE2D5E" w14:textId="77777777" w:rsidR="00251879" w:rsidRDefault="00251879" w:rsidP="00251879">
      <w:pPr>
        <w:rPr>
          <w:sz w:val="24"/>
          <w:szCs w:val="24"/>
        </w:rPr>
      </w:pPr>
      <w:r>
        <w:rPr>
          <w:sz w:val="24"/>
          <w:szCs w:val="24"/>
        </w:rPr>
        <w:t>Sherman, J</w:t>
      </w:r>
      <w:r w:rsidRPr="001C3A57">
        <w:rPr>
          <w:sz w:val="24"/>
          <w:szCs w:val="24"/>
        </w:rPr>
        <w:t>.</w:t>
      </w:r>
      <w:r w:rsidRPr="001C3A57">
        <w:rPr>
          <w:i/>
          <w:iCs/>
          <w:sz w:val="24"/>
          <w:szCs w:val="24"/>
        </w:rPr>
        <w:t xml:space="preserve"> Storytelling: An Encyclopedia of Mythology and Folklore.</w:t>
      </w:r>
      <w:r w:rsidRPr="001C3A57">
        <w:rPr>
          <w:sz w:val="24"/>
          <w:szCs w:val="24"/>
        </w:rPr>
        <w:t xml:space="preserve"> (2008). United Kingdom: M.E. Sharpe.</w:t>
      </w:r>
    </w:p>
    <w:p w14:paraId="797F3E58" w14:textId="77777777" w:rsidR="00251879" w:rsidRPr="005C4882" w:rsidRDefault="00251879" w:rsidP="00251879">
      <w:pPr>
        <w:rPr>
          <w:sz w:val="24"/>
          <w:szCs w:val="24"/>
        </w:rPr>
      </w:pPr>
      <w:r w:rsidRPr="00D91D65">
        <w:rPr>
          <w:i/>
          <w:iCs/>
          <w:sz w:val="24"/>
          <w:szCs w:val="24"/>
        </w:rPr>
        <w:t>Snow White and the Seven Dwarfs</w:t>
      </w:r>
      <w:r>
        <w:rPr>
          <w:sz w:val="24"/>
          <w:szCs w:val="24"/>
        </w:rPr>
        <w:t xml:space="preserve"> (1937) Directed by </w:t>
      </w:r>
      <w:r w:rsidRPr="00D91D65">
        <w:rPr>
          <w:sz w:val="24"/>
          <w:szCs w:val="24"/>
        </w:rPr>
        <w:t>David Hand</w:t>
      </w:r>
      <w:r>
        <w:rPr>
          <w:sz w:val="24"/>
          <w:szCs w:val="24"/>
        </w:rPr>
        <w:t xml:space="preserve"> et al [DVD] United States: </w:t>
      </w:r>
      <w:r w:rsidRPr="00D91D65">
        <w:rPr>
          <w:sz w:val="24"/>
          <w:szCs w:val="24"/>
        </w:rPr>
        <w:t>RKO Radio Pictures</w:t>
      </w:r>
    </w:p>
    <w:p w14:paraId="2187B5F3" w14:textId="77777777" w:rsidR="00251879" w:rsidRDefault="00251879" w:rsidP="00251879">
      <w:pPr>
        <w:rPr>
          <w:sz w:val="24"/>
          <w:szCs w:val="24"/>
        </w:rPr>
      </w:pPr>
      <w:r w:rsidRPr="001C3A57">
        <w:rPr>
          <w:sz w:val="24"/>
          <w:szCs w:val="24"/>
        </w:rPr>
        <w:t xml:space="preserve">Storr, W. (2019). </w:t>
      </w:r>
      <w:r w:rsidRPr="001C3A57">
        <w:rPr>
          <w:i/>
          <w:iCs/>
          <w:sz w:val="24"/>
          <w:szCs w:val="24"/>
        </w:rPr>
        <w:t>The Science of Storytelling</w:t>
      </w:r>
      <w:r w:rsidRPr="001C3A57">
        <w:rPr>
          <w:sz w:val="24"/>
          <w:szCs w:val="24"/>
        </w:rPr>
        <w:t>. United Kingdom: William Collins.</w:t>
      </w:r>
    </w:p>
    <w:p w14:paraId="6E5BE80B" w14:textId="77777777" w:rsidR="00251879" w:rsidRDefault="00251879" w:rsidP="00251879">
      <w:pPr>
        <w:rPr>
          <w:sz w:val="24"/>
          <w:szCs w:val="24"/>
        </w:rPr>
      </w:pPr>
      <w:r w:rsidRPr="00583A3D">
        <w:rPr>
          <w:sz w:val="24"/>
          <w:szCs w:val="24"/>
        </w:rPr>
        <w:t xml:space="preserve">Tatar, M. (1987). </w:t>
      </w:r>
      <w:r w:rsidRPr="00583A3D">
        <w:rPr>
          <w:i/>
          <w:iCs/>
          <w:sz w:val="24"/>
          <w:szCs w:val="24"/>
        </w:rPr>
        <w:t>The hard facts of the Grimms’ fairy tales</w:t>
      </w:r>
      <w:r w:rsidRPr="00583A3D">
        <w:rPr>
          <w:sz w:val="24"/>
          <w:szCs w:val="24"/>
        </w:rPr>
        <w:t>. Princeton, N.J.: Princeton University Press.</w:t>
      </w:r>
    </w:p>
    <w:p w14:paraId="56E1D3BF" w14:textId="77777777" w:rsidR="00251879" w:rsidRPr="00DD132B" w:rsidRDefault="00251879" w:rsidP="00251879">
      <w:pPr>
        <w:rPr>
          <w:sz w:val="24"/>
          <w:szCs w:val="24"/>
        </w:rPr>
      </w:pPr>
      <w:r w:rsidRPr="00DD132B">
        <w:rPr>
          <w:sz w:val="24"/>
          <w:szCs w:val="24"/>
        </w:rPr>
        <w:t>Tucker, N. (1990). </w:t>
      </w:r>
      <w:r w:rsidRPr="001C3A57">
        <w:rPr>
          <w:i/>
          <w:iCs/>
          <w:sz w:val="24"/>
          <w:szCs w:val="24"/>
        </w:rPr>
        <w:t>The Child and the Book: A Psychological and Literary Exploration</w:t>
      </w:r>
      <w:r w:rsidRPr="00DD132B">
        <w:rPr>
          <w:sz w:val="24"/>
          <w:szCs w:val="24"/>
        </w:rPr>
        <w:t>. United Kingdom: Cambridge University Press.</w:t>
      </w:r>
    </w:p>
    <w:p w14:paraId="30853A01" w14:textId="77777777" w:rsidR="00251879" w:rsidRDefault="00251879" w:rsidP="00251879">
      <w:pPr>
        <w:rPr>
          <w:sz w:val="24"/>
          <w:szCs w:val="24"/>
        </w:rPr>
      </w:pPr>
      <w:r>
        <w:rPr>
          <w:sz w:val="24"/>
          <w:szCs w:val="24"/>
        </w:rPr>
        <w:lastRenderedPageBreak/>
        <w:t>Wigan, M.</w:t>
      </w:r>
      <w:r w:rsidRPr="001C3A57">
        <w:rPr>
          <w:sz w:val="24"/>
          <w:szCs w:val="24"/>
        </w:rPr>
        <w:t xml:space="preserve"> (2007). </w:t>
      </w:r>
      <w:r w:rsidRPr="001C3A57">
        <w:rPr>
          <w:i/>
          <w:iCs/>
          <w:sz w:val="24"/>
          <w:szCs w:val="24"/>
        </w:rPr>
        <w:t>Basics Illustration 03: Text and Image</w:t>
      </w:r>
      <w:r w:rsidRPr="001C3A57">
        <w:rPr>
          <w:sz w:val="24"/>
          <w:szCs w:val="24"/>
        </w:rPr>
        <w:t xml:space="preserve">. </w:t>
      </w:r>
      <w:r w:rsidRPr="00B02D56">
        <w:rPr>
          <w:sz w:val="24"/>
          <w:szCs w:val="24"/>
        </w:rPr>
        <w:t>United Kingdom: </w:t>
      </w:r>
      <w:r w:rsidRPr="001C3A57">
        <w:rPr>
          <w:sz w:val="24"/>
          <w:szCs w:val="24"/>
        </w:rPr>
        <w:t>Bloomsbury Publishing.</w:t>
      </w:r>
    </w:p>
    <w:p w14:paraId="020EF642" w14:textId="77777777" w:rsidR="00251879" w:rsidRDefault="00251879" w:rsidP="00251879">
      <w:pPr>
        <w:rPr>
          <w:sz w:val="24"/>
          <w:szCs w:val="24"/>
        </w:rPr>
      </w:pPr>
      <w:r w:rsidRPr="00AC463C">
        <w:rPr>
          <w:sz w:val="24"/>
          <w:szCs w:val="24"/>
        </w:rPr>
        <w:t>Zipes, J. (2012). </w:t>
      </w:r>
      <w:r w:rsidRPr="001C3A57">
        <w:rPr>
          <w:i/>
          <w:iCs/>
          <w:sz w:val="24"/>
          <w:szCs w:val="24"/>
        </w:rPr>
        <w:t>The Irresistible Fairy Tale: The Cultural and Social History of a Genre</w:t>
      </w:r>
      <w:r w:rsidRPr="00AC463C">
        <w:rPr>
          <w:sz w:val="24"/>
          <w:szCs w:val="24"/>
        </w:rPr>
        <w:t>. United Kingdom: Princeton University Press.</w:t>
      </w:r>
    </w:p>
    <w:p w14:paraId="4DEC06B4" w14:textId="77777777" w:rsidR="00AB3DF2" w:rsidRPr="00DA62F6" w:rsidRDefault="00AB3DF2" w:rsidP="004E2801">
      <w:pPr>
        <w:rPr>
          <w:sz w:val="24"/>
          <w:szCs w:val="24"/>
        </w:rPr>
      </w:pPr>
    </w:p>
    <w:sectPr w:rsidR="00AB3DF2" w:rsidRPr="00DA62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33B"/>
    <w:rsid w:val="00001590"/>
    <w:rsid w:val="0000180A"/>
    <w:rsid w:val="00002DDD"/>
    <w:rsid w:val="00004CA1"/>
    <w:rsid w:val="00015CF4"/>
    <w:rsid w:val="000416E9"/>
    <w:rsid w:val="000507D3"/>
    <w:rsid w:val="00052092"/>
    <w:rsid w:val="00054851"/>
    <w:rsid w:val="00054F0F"/>
    <w:rsid w:val="00065411"/>
    <w:rsid w:val="00073832"/>
    <w:rsid w:val="00080694"/>
    <w:rsid w:val="00080849"/>
    <w:rsid w:val="0008467A"/>
    <w:rsid w:val="000962DF"/>
    <w:rsid w:val="000A1AC2"/>
    <w:rsid w:val="000A7572"/>
    <w:rsid w:val="000A77D2"/>
    <w:rsid w:val="000B5735"/>
    <w:rsid w:val="000B5B95"/>
    <w:rsid w:val="000C54B2"/>
    <w:rsid w:val="000C5565"/>
    <w:rsid w:val="000C7B6A"/>
    <w:rsid w:val="000D458D"/>
    <w:rsid w:val="000E0A76"/>
    <w:rsid w:val="000E4703"/>
    <w:rsid w:val="000F400D"/>
    <w:rsid w:val="000F6660"/>
    <w:rsid w:val="001063F0"/>
    <w:rsid w:val="001138E0"/>
    <w:rsid w:val="0011481C"/>
    <w:rsid w:val="00121456"/>
    <w:rsid w:val="001222A0"/>
    <w:rsid w:val="00124781"/>
    <w:rsid w:val="00125571"/>
    <w:rsid w:val="00142732"/>
    <w:rsid w:val="00146EBB"/>
    <w:rsid w:val="00160ACB"/>
    <w:rsid w:val="00171045"/>
    <w:rsid w:val="0017494E"/>
    <w:rsid w:val="001853F5"/>
    <w:rsid w:val="00187C8E"/>
    <w:rsid w:val="001927CD"/>
    <w:rsid w:val="001961BE"/>
    <w:rsid w:val="0019738B"/>
    <w:rsid w:val="001A4505"/>
    <w:rsid w:val="001A54F8"/>
    <w:rsid w:val="001C57DF"/>
    <w:rsid w:val="001D6A2A"/>
    <w:rsid w:val="001D782E"/>
    <w:rsid w:val="001E525D"/>
    <w:rsid w:val="00206676"/>
    <w:rsid w:val="002156FA"/>
    <w:rsid w:val="00215FA1"/>
    <w:rsid w:val="00225B2B"/>
    <w:rsid w:val="00232E58"/>
    <w:rsid w:val="00235708"/>
    <w:rsid w:val="00241377"/>
    <w:rsid w:val="00251759"/>
    <w:rsid w:val="00251879"/>
    <w:rsid w:val="002550C1"/>
    <w:rsid w:val="002578E3"/>
    <w:rsid w:val="00261DA8"/>
    <w:rsid w:val="00262B43"/>
    <w:rsid w:val="002720B6"/>
    <w:rsid w:val="002749F7"/>
    <w:rsid w:val="00282AC9"/>
    <w:rsid w:val="002852B2"/>
    <w:rsid w:val="00285CB7"/>
    <w:rsid w:val="002920CD"/>
    <w:rsid w:val="00293B24"/>
    <w:rsid w:val="002945B0"/>
    <w:rsid w:val="002A3203"/>
    <w:rsid w:val="002A3EB3"/>
    <w:rsid w:val="002B2591"/>
    <w:rsid w:val="002B3157"/>
    <w:rsid w:val="002B4E91"/>
    <w:rsid w:val="002D09A7"/>
    <w:rsid w:val="002D6AB6"/>
    <w:rsid w:val="002E1D91"/>
    <w:rsid w:val="00300E23"/>
    <w:rsid w:val="003032AF"/>
    <w:rsid w:val="00310899"/>
    <w:rsid w:val="0031189A"/>
    <w:rsid w:val="0031428F"/>
    <w:rsid w:val="00314935"/>
    <w:rsid w:val="00322AD3"/>
    <w:rsid w:val="00324E07"/>
    <w:rsid w:val="0033245F"/>
    <w:rsid w:val="00337D04"/>
    <w:rsid w:val="00340171"/>
    <w:rsid w:val="00346627"/>
    <w:rsid w:val="0035733B"/>
    <w:rsid w:val="003658AB"/>
    <w:rsid w:val="00377388"/>
    <w:rsid w:val="00387CE1"/>
    <w:rsid w:val="00395EDE"/>
    <w:rsid w:val="003A6EFB"/>
    <w:rsid w:val="003B1EAD"/>
    <w:rsid w:val="003C200E"/>
    <w:rsid w:val="003E0FEF"/>
    <w:rsid w:val="003E28EF"/>
    <w:rsid w:val="003E4E4E"/>
    <w:rsid w:val="003E76DD"/>
    <w:rsid w:val="003F593A"/>
    <w:rsid w:val="00400FF5"/>
    <w:rsid w:val="004135B4"/>
    <w:rsid w:val="004140D4"/>
    <w:rsid w:val="00415C3B"/>
    <w:rsid w:val="004170F2"/>
    <w:rsid w:val="004265C8"/>
    <w:rsid w:val="004406C1"/>
    <w:rsid w:val="00442FAF"/>
    <w:rsid w:val="004462F7"/>
    <w:rsid w:val="00452E50"/>
    <w:rsid w:val="00453582"/>
    <w:rsid w:val="004551FB"/>
    <w:rsid w:val="00456C06"/>
    <w:rsid w:val="004747E4"/>
    <w:rsid w:val="004769AA"/>
    <w:rsid w:val="004825E1"/>
    <w:rsid w:val="0048416A"/>
    <w:rsid w:val="00486355"/>
    <w:rsid w:val="00494F99"/>
    <w:rsid w:val="004966A5"/>
    <w:rsid w:val="00497004"/>
    <w:rsid w:val="004A5297"/>
    <w:rsid w:val="004D4118"/>
    <w:rsid w:val="004D4606"/>
    <w:rsid w:val="004E2383"/>
    <w:rsid w:val="004E2801"/>
    <w:rsid w:val="004F55E8"/>
    <w:rsid w:val="004F5EF1"/>
    <w:rsid w:val="0050302D"/>
    <w:rsid w:val="00511EBA"/>
    <w:rsid w:val="00513AC4"/>
    <w:rsid w:val="0052386F"/>
    <w:rsid w:val="00524F00"/>
    <w:rsid w:val="00533CC7"/>
    <w:rsid w:val="00535164"/>
    <w:rsid w:val="0053582B"/>
    <w:rsid w:val="00553674"/>
    <w:rsid w:val="00554605"/>
    <w:rsid w:val="005558B4"/>
    <w:rsid w:val="005569F1"/>
    <w:rsid w:val="005621D9"/>
    <w:rsid w:val="0056308C"/>
    <w:rsid w:val="00580C82"/>
    <w:rsid w:val="00580D49"/>
    <w:rsid w:val="00591AD7"/>
    <w:rsid w:val="0059253A"/>
    <w:rsid w:val="00592551"/>
    <w:rsid w:val="005A0FAD"/>
    <w:rsid w:val="005A3559"/>
    <w:rsid w:val="005A51E1"/>
    <w:rsid w:val="005A59D3"/>
    <w:rsid w:val="005A717A"/>
    <w:rsid w:val="005A7769"/>
    <w:rsid w:val="005C4593"/>
    <w:rsid w:val="005C75D5"/>
    <w:rsid w:val="005D0659"/>
    <w:rsid w:val="005E4F2A"/>
    <w:rsid w:val="005F3F1D"/>
    <w:rsid w:val="006029B2"/>
    <w:rsid w:val="00602ABF"/>
    <w:rsid w:val="0060747A"/>
    <w:rsid w:val="00610FD3"/>
    <w:rsid w:val="00611706"/>
    <w:rsid w:val="00615E02"/>
    <w:rsid w:val="00616025"/>
    <w:rsid w:val="00621D47"/>
    <w:rsid w:val="006304F1"/>
    <w:rsid w:val="006377A0"/>
    <w:rsid w:val="006422BF"/>
    <w:rsid w:val="006448F7"/>
    <w:rsid w:val="0064538C"/>
    <w:rsid w:val="00650C8F"/>
    <w:rsid w:val="00660F01"/>
    <w:rsid w:val="00662A6F"/>
    <w:rsid w:val="006641D1"/>
    <w:rsid w:val="00684206"/>
    <w:rsid w:val="0069174B"/>
    <w:rsid w:val="00697509"/>
    <w:rsid w:val="006B3172"/>
    <w:rsid w:val="006C21AF"/>
    <w:rsid w:val="006C41AD"/>
    <w:rsid w:val="006D1AD8"/>
    <w:rsid w:val="006D3800"/>
    <w:rsid w:val="006D4E76"/>
    <w:rsid w:val="006D4EC5"/>
    <w:rsid w:val="006D524A"/>
    <w:rsid w:val="006D6A57"/>
    <w:rsid w:val="006E2B56"/>
    <w:rsid w:val="006E49C4"/>
    <w:rsid w:val="006E5A4B"/>
    <w:rsid w:val="006F4ABA"/>
    <w:rsid w:val="006F50B8"/>
    <w:rsid w:val="006F7DCE"/>
    <w:rsid w:val="006F7F4B"/>
    <w:rsid w:val="00701E31"/>
    <w:rsid w:val="00705011"/>
    <w:rsid w:val="007058EA"/>
    <w:rsid w:val="007115EB"/>
    <w:rsid w:val="00716BCE"/>
    <w:rsid w:val="007225E0"/>
    <w:rsid w:val="007260EC"/>
    <w:rsid w:val="00727D61"/>
    <w:rsid w:val="007306CE"/>
    <w:rsid w:val="00736E16"/>
    <w:rsid w:val="0074533D"/>
    <w:rsid w:val="00752786"/>
    <w:rsid w:val="00755220"/>
    <w:rsid w:val="007850B2"/>
    <w:rsid w:val="00794B07"/>
    <w:rsid w:val="0079761D"/>
    <w:rsid w:val="007A4B87"/>
    <w:rsid w:val="007B779D"/>
    <w:rsid w:val="007C3784"/>
    <w:rsid w:val="007C512B"/>
    <w:rsid w:val="007D09FF"/>
    <w:rsid w:val="007D3D7E"/>
    <w:rsid w:val="007D58B5"/>
    <w:rsid w:val="007E094C"/>
    <w:rsid w:val="007E1283"/>
    <w:rsid w:val="007F4738"/>
    <w:rsid w:val="00805F00"/>
    <w:rsid w:val="00806573"/>
    <w:rsid w:val="00815C34"/>
    <w:rsid w:val="00821CA2"/>
    <w:rsid w:val="0082351B"/>
    <w:rsid w:val="00826B33"/>
    <w:rsid w:val="00837BD2"/>
    <w:rsid w:val="008408E4"/>
    <w:rsid w:val="008437A3"/>
    <w:rsid w:val="0084398E"/>
    <w:rsid w:val="00847264"/>
    <w:rsid w:val="00860CED"/>
    <w:rsid w:val="00865583"/>
    <w:rsid w:val="008737AE"/>
    <w:rsid w:val="0087702E"/>
    <w:rsid w:val="00882888"/>
    <w:rsid w:val="00884D50"/>
    <w:rsid w:val="0088607F"/>
    <w:rsid w:val="008A5B80"/>
    <w:rsid w:val="008B2138"/>
    <w:rsid w:val="008B52FE"/>
    <w:rsid w:val="008B71D8"/>
    <w:rsid w:val="008D10B1"/>
    <w:rsid w:val="008D4079"/>
    <w:rsid w:val="008D65F3"/>
    <w:rsid w:val="008E1251"/>
    <w:rsid w:val="008E2FE3"/>
    <w:rsid w:val="008E33A3"/>
    <w:rsid w:val="008E4ACB"/>
    <w:rsid w:val="008F33DF"/>
    <w:rsid w:val="008F6A81"/>
    <w:rsid w:val="009019DE"/>
    <w:rsid w:val="00902325"/>
    <w:rsid w:val="00904A0F"/>
    <w:rsid w:val="0090682D"/>
    <w:rsid w:val="00906B91"/>
    <w:rsid w:val="00912567"/>
    <w:rsid w:val="00924383"/>
    <w:rsid w:val="00933CC8"/>
    <w:rsid w:val="009471B7"/>
    <w:rsid w:val="00956B24"/>
    <w:rsid w:val="0096205F"/>
    <w:rsid w:val="009729A7"/>
    <w:rsid w:val="009826DC"/>
    <w:rsid w:val="00984DCC"/>
    <w:rsid w:val="00991CB2"/>
    <w:rsid w:val="009A2885"/>
    <w:rsid w:val="009B2637"/>
    <w:rsid w:val="009D4C59"/>
    <w:rsid w:val="009D6019"/>
    <w:rsid w:val="009D6E0E"/>
    <w:rsid w:val="009E525B"/>
    <w:rsid w:val="009E67A4"/>
    <w:rsid w:val="009F0697"/>
    <w:rsid w:val="009F12B2"/>
    <w:rsid w:val="00A01976"/>
    <w:rsid w:val="00A05905"/>
    <w:rsid w:val="00A0661D"/>
    <w:rsid w:val="00A11494"/>
    <w:rsid w:val="00A178CD"/>
    <w:rsid w:val="00A30299"/>
    <w:rsid w:val="00A402A0"/>
    <w:rsid w:val="00A408E4"/>
    <w:rsid w:val="00A52C93"/>
    <w:rsid w:val="00A540EB"/>
    <w:rsid w:val="00A54919"/>
    <w:rsid w:val="00A62106"/>
    <w:rsid w:val="00A65419"/>
    <w:rsid w:val="00A90AF1"/>
    <w:rsid w:val="00A9498A"/>
    <w:rsid w:val="00AA2648"/>
    <w:rsid w:val="00AA5296"/>
    <w:rsid w:val="00AB003C"/>
    <w:rsid w:val="00AB31DA"/>
    <w:rsid w:val="00AB3DF2"/>
    <w:rsid w:val="00AB51D6"/>
    <w:rsid w:val="00AC06A1"/>
    <w:rsid w:val="00AC1522"/>
    <w:rsid w:val="00AE1E64"/>
    <w:rsid w:val="00AE655A"/>
    <w:rsid w:val="00AE7A91"/>
    <w:rsid w:val="00B01D3A"/>
    <w:rsid w:val="00B22FA1"/>
    <w:rsid w:val="00B257B2"/>
    <w:rsid w:val="00B268D1"/>
    <w:rsid w:val="00B3226C"/>
    <w:rsid w:val="00B348BF"/>
    <w:rsid w:val="00B35431"/>
    <w:rsid w:val="00B374AA"/>
    <w:rsid w:val="00B40AD1"/>
    <w:rsid w:val="00B429C1"/>
    <w:rsid w:val="00B5401A"/>
    <w:rsid w:val="00B561B9"/>
    <w:rsid w:val="00B612B3"/>
    <w:rsid w:val="00B62521"/>
    <w:rsid w:val="00B641FD"/>
    <w:rsid w:val="00B65BC8"/>
    <w:rsid w:val="00B813E5"/>
    <w:rsid w:val="00B84B3F"/>
    <w:rsid w:val="00B8623C"/>
    <w:rsid w:val="00B864F4"/>
    <w:rsid w:val="00B973EA"/>
    <w:rsid w:val="00BB1AFC"/>
    <w:rsid w:val="00BB5D40"/>
    <w:rsid w:val="00BC1A33"/>
    <w:rsid w:val="00BC2859"/>
    <w:rsid w:val="00BD0B13"/>
    <w:rsid w:val="00BE3138"/>
    <w:rsid w:val="00BE4E71"/>
    <w:rsid w:val="00BF05A7"/>
    <w:rsid w:val="00BF16A2"/>
    <w:rsid w:val="00C042D9"/>
    <w:rsid w:val="00C056AE"/>
    <w:rsid w:val="00C0588B"/>
    <w:rsid w:val="00C109B9"/>
    <w:rsid w:val="00C116B3"/>
    <w:rsid w:val="00C13902"/>
    <w:rsid w:val="00C42DDC"/>
    <w:rsid w:val="00C4487C"/>
    <w:rsid w:val="00C47442"/>
    <w:rsid w:val="00C57E49"/>
    <w:rsid w:val="00C63958"/>
    <w:rsid w:val="00C64948"/>
    <w:rsid w:val="00C64DAE"/>
    <w:rsid w:val="00C776FE"/>
    <w:rsid w:val="00C86EB4"/>
    <w:rsid w:val="00C91B47"/>
    <w:rsid w:val="00C92566"/>
    <w:rsid w:val="00CA233F"/>
    <w:rsid w:val="00CB1BCF"/>
    <w:rsid w:val="00CB39DE"/>
    <w:rsid w:val="00CC05BC"/>
    <w:rsid w:val="00CC0CC4"/>
    <w:rsid w:val="00CE1D78"/>
    <w:rsid w:val="00CF2214"/>
    <w:rsid w:val="00CF55CE"/>
    <w:rsid w:val="00D034E2"/>
    <w:rsid w:val="00D10A96"/>
    <w:rsid w:val="00D20118"/>
    <w:rsid w:val="00D24E98"/>
    <w:rsid w:val="00D26386"/>
    <w:rsid w:val="00D306DA"/>
    <w:rsid w:val="00D30FE1"/>
    <w:rsid w:val="00D314DA"/>
    <w:rsid w:val="00D35EA5"/>
    <w:rsid w:val="00D5255D"/>
    <w:rsid w:val="00D5346E"/>
    <w:rsid w:val="00D55982"/>
    <w:rsid w:val="00D56FD3"/>
    <w:rsid w:val="00D571AC"/>
    <w:rsid w:val="00D6505F"/>
    <w:rsid w:val="00D65945"/>
    <w:rsid w:val="00D8771A"/>
    <w:rsid w:val="00D954F5"/>
    <w:rsid w:val="00DA1079"/>
    <w:rsid w:val="00DA501A"/>
    <w:rsid w:val="00DA62F6"/>
    <w:rsid w:val="00DC09D7"/>
    <w:rsid w:val="00DC1071"/>
    <w:rsid w:val="00DC1D22"/>
    <w:rsid w:val="00DC30EE"/>
    <w:rsid w:val="00DD08FE"/>
    <w:rsid w:val="00DD0E98"/>
    <w:rsid w:val="00DE339D"/>
    <w:rsid w:val="00DE4820"/>
    <w:rsid w:val="00DE76B0"/>
    <w:rsid w:val="00DF2075"/>
    <w:rsid w:val="00DF3643"/>
    <w:rsid w:val="00DF42D9"/>
    <w:rsid w:val="00DF62CF"/>
    <w:rsid w:val="00E013DC"/>
    <w:rsid w:val="00E037B7"/>
    <w:rsid w:val="00E0575A"/>
    <w:rsid w:val="00E05A28"/>
    <w:rsid w:val="00E06695"/>
    <w:rsid w:val="00E068DD"/>
    <w:rsid w:val="00E124FE"/>
    <w:rsid w:val="00E21AE9"/>
    <w:rsid w:val="00E26D96"/>
    <w:rsid w:val="00E3312A"/>
    <w:rsid w:val="00E535A0"/>
    <w:rsid w:val="00E55DD3"/>
    <w:rsid w:val="00E6290A"/>
    <w:rsid w:val="00E64B8D"/>
    <w:rsid w:val="00E65676"/>
    <w:rsid w:val="00E760B5"/>
    <w:rsid w:val="00E87414"/>
    <w:rsid w:val="00EA4963"/>
    <w:rsid w:val="00EB35FF"/>
    <w:rsid w:val="00EC3AAD"/>
    <w:rsid w:val="00ED5F55"/>
    <w:rsid w:val="00EE0118"/>
    <w:rsid w:val="00EE1928"/>
    <w:rsid w:val="00EE22A9"/>
    <w:rsid w:val="00EE269B"/>
    <w:rsid w:val="00EF6C64"/>
    <w:rsid w:val="00F15E6B"/>
    <w:rsid w:val="00F238E4"/>
    <w:rsid w:val="00F34364"/>
    <w:rsid w:val="00F472B0"/>
    <w:rsid w:val="00F56295"/>
    <w:rsid w:val="00F57048"/>
    <w:rsid w:val="00F65CE7"/>
    <w:rsid w:val="00F66BBC"/>
    <w:rsid w:val="00F83BC6"/>
    <w:rsid w:val="00F84B37"/>
    <w:rsid w:val="00F93575"/>
    <w:rsid w:val="00F94547"/>
    <w:rsid w:val="00FA1855"/>
    <w:rsid w:val="00FA2EF5"/>
    <w:rsid w:val="00FA4D2A"/>
    <w:rsid w:val="00FA5459"/>
    <w:rsid w:val="00FA7A02"/>
    <w:rsid w:val="00FB0A0C"/>
    <w:rsid w:val="00FB76D1"/>
    <w:rsid w:val="00FC5E04"/>
    <w:rsid w:val="00FC61B1"/>
    <w:rsid w:val="00FD7546"/>
    <w:rsid w:val="00FF6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84EEE"/>
  <w15:chartTrackingRefBased/>
  <w15:docId w15:val="{D3F35C78-1152-4C4A-9B87-4B2CBBC1D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33B"/>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18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800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news.artnet.com/art-world/indonesia-pig-art-oldest-painting-193711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www.glamour.com/video/watch/fashion-expert-fact-checks-snow-white-s-costumes" TargetMode="External"/><Relationship Id="rId2" Type="http://schemas.openxmlformats.org/officeDocument/2006/relationships/customXml" Target="../customXml/item2.xml"/><Relationship Id="rId16" Type="http://schemas.openxmlformats.org/officeDocument/2006/relationships/hyperlink" Target="https://www.merriam-webster.com/dictionary/retelling" TargetMode="External"/><Relationship Id="rId20" Type="http://schemas.openxmlformats.org/officeDocument/2006/relationships/hyperlink" Target="https://news.artnet.com/art-world/the-oldest-human-drawing-134804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www.waltdisney.org/sites/default/files/2020-04/T%26T_ShapeLang_v9.pdf" TargetMode="External"/><Relationship Id="rId10" Type="http://schemas.openxmlformats.org/officeDocument/2006/relationships/image" Target="media/image3.png"/><Relationship Id="rId19" Type="http://schemas.openxmlformats.org/officeDocument/2006/relationships/hyperlink" Target="https://www.studiobinder.com/blog/what-is-character-design-definition/"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076a400d8812b2624cdf49e53921044a">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d2dade25b9393ba8039bb839aeaf0ff2"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Auto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E0AA2DC2-82D8-46E4-B6EE-E9B8DF3C3562}">
  <ds:schemaRefs>
    <ds:schemaRef ds:uri="http://schemas.openxmlformats.org/officeDocument/2006/bibliography"/>
  </ds:schemaRefs>
</ds:datastoreItem>
</file>

<file path=customXml/itemProps2.xml><?xml version="1.0" encoding="utf-8"?>
<ds:datastoreItem xmlns:ds="http://schemas.openxmlformats.org/officeDocument/2006/customXml" ds:itemID="{855C375E-0D87-431C-A56C-594535F85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048F99-5C8B-480E-9F90-F57518A6F4C8}">
  <ds:schemaRefs>
    <ds:schemaRef ds:uri="http://schemas.microsoft.com/sharepoint/v3/contenttype/forms"/>
  </ds:schemaRefs>
</ds:datastoreItem>
</file>

<file path=customXml/itemProps4.xml><?xml version="1.0" encoding="utf-8"?>
<ds:datastoreItem xmlns:ds="http://schemas.openxmlformats.org/officeDocument/2006/customXml" ds:itemID="{6C9786FC-F328-425A-99CC-ADB62EE475D9}">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2725</Words>
  <Characters>14037</Characters>
  <Application>Microsoft Office Word</Application>
  <DocSecurity>0</DocSecurity>
  <Lines>233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Morgan (2004936)</dc:creator>
  <cp:keywords/>
  <dc:description/>
  <cp:lastModifiedBy>Neve Morgan (2004936)</cp:lastModifiedBy>
  <cp:revision>3</cp:revision>
  <dcterms:created xsi:type="dcterms:W3CDTF">2023-04-26T08:30:00Z</dcterms:created>
  <dcterms:modified xsi:type="dcterms:W3CDTF">2023-04-26T08:30:00Z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