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1E753B8A" w:rsidR="00B63239" w:rsidRDefault="1860A2E8" w:rsidP="14A5FA1C">
      <w:pPr>
        <w:pStyle w:val="Heading1"/>
        <w:jc w:val="center"/>
        <w:rPr>
          <w:rFonts w:ascii="Calibri Light" w:hAnsi="Calibri Light"/>
        </w:rPr>
      </w:pPr>
      <w:r>
        <w:t>PGCE/ProfGCE/PCE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684D0AEF"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in order</w:t>
      </w:r>
      <w:r w:rsidR="00CC6392">
        <w:t xml:space="preserve"> to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25BE911A" w:rsidR="19913911" w:rsidRDefault="19913911" w:rsidP="14A5FA1C">
            <w:r w:rsidRPr="14A5FA1C">
              <w:rPr>
                <w:b/>
                <w:bCs/>
              </w:rPr>
              <w:t>Trainee teacher</w:t>
            </w:r>
            <w:r>
              <w:t xml:space="preserve">: </w:t>
            </w:r>
            <w:r w:rsidR="00125908">
              <w:t>Najem Boumtiri</w:t>
            </w:r>
          </w:p>
        </w:tc>
        <w:tc>
          <w:tcPr>
            <w:tcW w:w="4725" w:type="dxa"/>
          </w:tcPr>
          <w:p w14:paraId="17393E98" w14:textId="2FDD4BA9" w:rsidR="19913911" w:rsidRDefault="19913911" w:rsidP="14A5FA1C">
            <w:r w:rsidRPr="14A5FA1C">
              <w:rPr>
                <w:b/>
                <w:bCs/>
              </w:rPr>
              <w:t>Observer</w:t>
            </w:r>
            <w:r>
              <w:t>:</w:t>
            </w:r>
            <w:r w:rsidR="00125908">
              <w:t xml:space="preserve"> Marion Phillips</w:t>
            </w:r>
          </w:p>
        </w:tc>
      </w:tr>
      <w:tr w:rsidR="14A5FA1C" w14:paraId="5196EFF1" w14:textId="77777777" w:rsidTr="14A5FA1C">
        <w:tc>
          <w:tcPr>
            <w:tcW w:w="4290" w:type="dxa"/>
          </w:tcPr>
          <w:p w14:paraId="39CB1271" w14:textId="4A43E9DA" w:rsidR="19913911" w:rsidRDefault="19913911" w:rsidP="14A5FA1C">
            <w:r w:rsidRPr="14A5FA1C">
              <w:rPr>
                <w:b/>
                <w:bCs/>
              </w:rPr>
              <w:t>Date</w:t>
            </w:r>
            <w:r>
              <w:t>:</w:t>
            </w:r>
            <w:r w:rsidR="00125908">
              <w:t xml:space="preserve"> 25/11/24</w:t>
            </w:r>
          </w:p>
        </w:tc>
        <w:tc>
          <w:tcPr>
            <w:tcW w:w="4725" w:type="dxa"/>
          </w:tcPr>
          <w:p w14:paraId="3A289960" w14:textId="59047327" w:rsidR="19913911" w:rsidRDefault="19913911" w:rsidP="14A5FA1C">
            <w:r w:rsidRPr="14A5FA1C">
              <w:rPr>
                <w:b/>
                <w:bCs/>
              </w:rPr>
              <w:t>Time</w:t>
            </w:r>
            <w:r>
              <w:t>:</w:t>
            </w:r>
            <w:r w:rsidR="00125908">
              <w:t xml:space="preserve"> 17pm</w:t>
            </w:r>
          </w:p>
        </w:tc>
      </w:tr>
      <w:tr w:rsidR="14A5FA1C" w14:paraId="6BB47DA2" w14:textId="77777777" w:rsidTr="14A5FA1C">
        <w:tc>
          <w:tcPr>
            <w:tcW w:w="4290" w:type="dxa"/>
          </w:tcPr>
          <w:p w14:paraId="138FD893" w14:textId="72FBC45E" w:rsidR="19913911" w:rsidRPr="00125908" w:rsidRDefault="19913911" w:rsidP="00125908">
            <w:pPr>
              <w:jc w:val="both"/>
              <w:rPr>
                <w:rFonts w:ascii="Times New Roman" w:eastAsia="Times New Roman" w:hAnsi="Times New Roman" w:cs="Times New Roman"/>
                <w:sz w:val="24"/>
                <w:szCs w:val="20"/>
                <w:lang w:val="en-US"/>
              </w:rPr>
            </w:pPr>
            <w:r w:rsidRPr="14A5FA1C">
              <w:rPr>
                <w:b/>
                <w:bCs/>
              </w:rPr>
              <w:t>Topic</w:t>
            </w:r>
            <w:r>
              <w:t>:</w:t>
            </w:r>
            <w:r w:rsidR="00125908">
              <w:t xml:space="preserve"> </w:t>
            </w:r>
            <w:r w:rsidR="00125908" w:rsidRPr="00125908">
              <w:rPr>
                <w:rFonts w:ascii="Times New Roman" w:eastAsia="Times New Roman" w:hAnsi="Times New Roman" w:cs="Times New Roman"/>
                <w:sz w:val="24"/>
                <w:szCs w:val="20"/>
                <w:lang w:val="en-US"/>
              </w:rPr>
              <w:t>Understanding the Past Tense in English</w:t>
            </w:r>
            <w:r w:rsidR="00125908">
              <w:rPr>
                <w:rFonts w:ascii="Times New Roman" w:eastAsia="Times New Roman" w:hAnsi="Times New Roman" w:cs="Times New Roman"/>
                <w:sz w:val="24"/>
                <w:szCs w:val="20"/>
                <w:lang w:val="en-US"/>
              </w:rPr>
              <w:t xml:space="preserve">. </w:t>
            </w:r>
            <w:hyperlink r:id="rId7" w:tooltip="Past Simple, Past Continuous, Past Perfect - Verb Tenses - Learn English online free video lessons" w:history="1">
              <w:r w:rsidR="00125908" w:rsidRPr="00125908">
                <w:rPr>
                  <w:rFonts w:ascii="Times New Roman" w:eastAsia="Times New Roman" w:hAnsi="Times New Roman" w:cs="Times New Roman"/>
                  <w:sz w:val="24"/>
                  <w:szCs w:val="20"/>
                  <w:lang w:val="en-US"/>
                </w:rPr>
                <w:t>Past Simple, Past Continuous, Past Perfect</w:t>
              </w:r>
            </w:hyperlink>
          </w:p>
        </w:tc>
        <w:tc>
          <w:tcPr>
            <w:tcW w:w="4725" w:type="dxa"/>
          </w:tcPr>
          <w:p w14:paraId="374B746D" w14:textId="77777777" w:rsidR="19913911" w:rsidRPr="00FB269B" w:rsidRDefault="19913911" w:rsidP="14A5FA1C">
            <w:pPr>
              <w:rPr>
                <w:rFonts w:ascii="Segoe UI" w:eastAsia="Times New Roman" w:hAnsi="Segoe UI" w:cs="Segoe UI"/>
                <w:color w:val="1D2125"/>
                <w:sz w:val="23"/>
                <w:szCs w:val="23"/>
                <w:lang w:eastAsia="en-GB"/>
              </w:rPr>
            </w:pPr>
            <w:r w:rsidRPr="00FB269B">
              <w:rPr>
                <w:rFonts w:ascii="Segoe UI" w:eastAsia="Times New Roman" w:hAnsi="Segoe UI" w:cs="Segoe UI"/>
                <w:b/>
                <w:bCs/>
                <w:color w:val="1D2125"/>
                <w:sz w:val="20"/>
                <w:szCs w:val="20"/>
                <w:lang w:eastAsia="en-GB"/>
              </w:rPr>
              <w:t>Group</w:t>
            </w:r>
            <w:r w:rsidRPr="00FB269B">
              <w:rPr>
                <w:rFonts w:ascii="Segoe UI" w:eastAsia="Times New Roman" w:hAnsi="Segoe UI" w:cs="Segoe UI"/>
                <w:color w:val="1D2125"/>
                <w:sz w:val="20"/>
                <w:szCs w:val="20"/>
                <w:lang w:eastAsia="en-GB"/>
              </w:rPr>
              <w:t>:</w:t>
            </w:r>
            <w:r w:rsidR="001001F0" w:rsidRPr="00FB269B">
              <w:rPr>
                <w:rFonts w:ascii="Segoe UI" w:eastAsia="Times New Roman" w:hAnsi="Segoe UI" w:cs="Segoe UI"/>
                <w:color w:val="1D2125"/>
                <w:sz w:val="23"/>
                <w:szCs w:val="23"/>
                <w:lang w:eastAsia="en-GB"/>
              </w:rPr>
              <w:t xml:space="preserve"> Pcet PT</w:t>
            </w:r>
          </w:p>
          <w:p w14:paraId="67581E39" w14:textId="77777777" w:rsidR="00FB269B" w:rsidRPr="00BF1184" w:rsidRDefault="00FB269B" w:rsidP="00FB269B">
            <w:pPr>
              <w:rPr>
                <w:rFonts w:ascii="Segoe UI" w:eastAsia="Times New Roman" w:hAnsi="Segoe UI" w:cs="Segoe UI"/>
                <w:color w:val="1D2125"/>
                <w:sz w:val="23"/>
                <w:szCs w:val="23"/>
                <w:lang w:eastAsia="en-GB"/>
              </w:rPr>
            </w:pPr>
            <w:r w:rsidRPr="00FB269B">
              <w:rPr>
                <w:rFonts w:ascii="Segoe UI" w:eastAsia="Times New Roman" w:hAnsi="Segoe UI" w:cs="Segoe UI"/>
                <w:color w:val="1D2125"/>
                <w:sz w:val="23"/>
                <w:szCs w:val="23"/>
                <w:lang w:eastAsia="en-GB"/>
              </w:rPr>
              <w:t>Catherine Salter</w:t>
            </w:r>
          </w:p>
          <w:p w14:paraId="7F772402" w14:textId="77777777" w:rsidR="00BF1184" w:rsidRPr="00BF1184" w:rsidRDefault="00BF1184" w:rsidP="00BF1184">
            <w:pPr>
              <w:rPr>
                <w:rFonts w:ascii="Segoe UI" w:eastAsia="Times New Roman" w:hAnsi="Segoe UI" w:cs="Segoe UI"/>
                <w:color w:val="1D2125"/>
                <w:sz w:val="23"/>
                <w:szCs w:val="23"/>
                <w:lang w:eastAsia="en-GB"/>
              </w:rPr>
            </w:pPr>
            <w:r w:rsidRPr="00BF1184">
              <w:rPr>
                <w:rFonts w:ascii="Segoe UI" w:eastAsia="Times New Roman" w:hAnsi="Segoe UI" w:cs="Segoe UI"/>
                <w:color w:val="1D2125"/>
                <w:sz w:val="23"/>
                <w:szCs w:val="23"/>
                <w:lang w:eastAsia="en-GB"/>
              </w:rPr>
              <w:t>Amanda Richards-Parssa Nykoo</w:t>
            </w:r>
          </w:p>
          <w:p w14:paraId="18AD625B" w14:textId="61E05AC4" w:rsidR="00BF1184" w:rsidRPr="00BF1184" w:rsidRDefault="00BF1184" w:rsidP="00BF1184">
            <w:pPr>
              <w:rPr>
                <w:rFonts w:ascii="Segoe UI" w:eastAsia="Times New Roman" w:hAnsi="Segoe UI" w:cs="Segoe UI"/>
                <w:color w:val="1D2125"/>
                <w:sz w:val="23"/>
                <w:szCs w:val="23"/>
                <w:lang w:eastAsia="en-GB"/>
              </w:rPr>
            </w:pPr>
            <w:r w:rsidRPr="00BF1184">
              <w:rPr>
                <w:rFonts w:ascii="Segoe UI" w:eastAsia="Times New Roman" w:hAnsi="Segoe UI" w:cs="Segoe UI"/>
                <w:color w:val="1D2125"/>
                <w:sz w:val="23"/>
                <w:szCs w:val="23"/>
                <w:lang w:eastAsia="en-GB"/>
              </w:rPr>
              <w:t>Matthew Walters</w:t>
            </w:r>
          </w:p>
          <w:p w14:paraId="4EA2F9D3" w14:textId="6361E967" w:rsidR="00BF1184" w:rsidRDefault="00BF1184" w:rsidP="00BF1184">
            <w:pPr>
              <w:rPr>
                <w:rFonts w:ascii="Segoe UI" w:eastAsia="Times New Roman" w:hAnsi="Segoe UI" w:cs="Segoe UI"/>
                <w:color w:val="1D2125"/>
                <w:sz w:val="23"/>
                <w:szCs w:val="23"/>
                <w:lang w:eastAsia="en-GB"/>
              </w:rPr>
            </w:pPr>
            <w:r w:rsidRPr="00BF1184">
              <w:rPr>
                <w:rFonts w:ascii="Segoe UI" w:eastAsia="Times New Roman" w:hAnsi="Segoe UI" w:cs="Segoe UI"/>
                <w:color w:val="1D2125"/>
                <w:sz w:val="23"/>
                <w:szCs w:val="23"/>
                <w:lang w:eastAsia="en-GB"/>
              </w:rPr>
              <w:t>Gareth Edwards</w:t>
            </w:r>
          </w:p>
          <w:p w14:paraId="4AB02473" w14:textId="0BD0BCD9" w:rsidR="00BF1184" w:rsidRPr="00FB269B" w:rsidRDefault="00BF1184" w:rsidP="00FB269B">
            <w:pPr>
              <w:rPr>
                <w:rFonts w:ascii="Segoe UI" w:eastAsia="Times New Roman" w:hAnsi="Segoe UI" w:cs="Segoe UI"/>
                <w:color w:val="1D2125"/>
                <w:sz w:val="23"/>
                <w:szCs w:val="23"/>
                <w:lang w:eastAsia="en-GB"/>
              </w:rPr>
            </w:pPr>
          </w:p>
        </w:tc>
      </w:tr>
      <w:tr w:rsidR="14A5FA1C" w14:paraId="07F5707C" w14:textId="77777777" w:rsidTr="14A5FA1C">
        <w:tc>
          <w:tcPr>
            <w:tcW w:w="4290" w:type="dxa"/>
          </w:tcPr>
          <w:p w14:paraId="07A20135" w14:textId="33F85790" w:rsidR="19913911" w:rsidRDefault="19913911" w:rsidP="14A5FA1C">
            <w:r w:rsidRPr="14A5FA1C">
              <w:rPr>
                <w:b/>
                <w:bCs/>
              </w:rPr>
              <w:t>Setting (classroom, workshop etc)</w:t>
            </w:r>
            <w:r w:rsidR="647B948A">
              <w:t>:</w:t>
            </w:r>
            <w:r w:rsidR="009208E8">
              <w:t xml:space="preserve"> Classroom</w:t>
            </w:r>
          </w:p>
        </w:tc>
        <w:tc>
          <w:tcPr>
            <w:tcW w:w="4725" w:type="dxa"/>
          </w:tcPr>
          <w:p w14:paraId="004543A2" w14:textId="262D8EE1" w:rsidR="19913911" w:rsidRDefault="19913911" w:rsidP="14A5FA1C">
            <w:r w:rsidRPr="14A5FA1C">
              <w:rPr>
                <w:b/>
                <w:bCs/>
              </w:rPr>
              <w:t>Number of learners</w:t>
            </w:r>
            <w:r>
              <w:t>:</w:t>
            </w:r>
            <w:r w:rsidR="009208E8">
              <w:t xml:space="preserve"> </w:t>
            </w:r>
            <w:r w:rsidR="001001F0">
              <w:t>4</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4C896877" w14:textId="77777777" w:rsidR="007F0A91" w:rsidRDefault="007F0A91" w:rsidP="14A5FA1C"/>
          <w:p w14:paraId="4423614B" w14:textId="77777777" w:rsidR="009F6EF6" w:rsidRDefault="009F6EF6" w:rsidP="14A5FA1C">
            <w:r>
              <w:t xml:space="preserve">This lesson on past tenses (simple past, past continuous, past perfect) utilizes a learner-centered approach with a mix of error correction, interactive explanations, and scaffolded practice activities. This approach emphasizes diagnosing students' existing knowledge, correcting misconceptions, and guiding students toward accurate usage through context-based tasks, fostering greater retention and practical application of tenses in their language production. </w:t>
            </w:r>
          </w:p>
          <w:p w14:paraId="064AC2E3" w14:textId="77777777" w:rsidR="009F6EF6" w:rsidRDefault="009F6EF6" w:rsidP="14A5FA1C"/>
          <w:p w14:paraId="2812D119" w14:textId="1C5865EC" w:rsidR="00B97CF8" w:rsidRDefault="009F6EF6" w:rsidP="14A5FA1C">
            <w:r>
              <w:t>The lesson fits into a broader curriculum aimed at building core grammar proficiency for ESOL learners, addressing essential language skills that underpin narrative abilities, functional communication, and real-life recounts. By developing a strong grasp of past tenses, students gain a critical foundation for more complex grammar and nuanced communication, supporting overall linguistic growth and fluency.</w:t>
            </w:r>
          </w:p>
          <w:p w14:paraId="30678595" w14:textId="0FFAB488" w:rsidR="00B97CF8" w:rsidRDefault="00B97CF8" w:rsidP="14A5FA1C"/>
          <w:p w14:paraId="1FEC74D7" w14:textId="4D4B0EC2" w:rsidR="00B97CF8" w:rsidRDefault="00B97CF8" w:rsidP="14A5FA1C"/>
          <w:p w14:paraId="5381FA39" w14:textId="77777777" w:rsidR="00B97CF8" w:rsidRDefault="00B97CF8" w:rsidP="14A5FA1C"/>
          <w:p w14:paraId="550970D7" w14:textId="77777777" w:rsidR="00B97CF8" w:rsidRDefault="00B97CF8" w:rsidP="14A5FA1C"/>
          <w:p w14:paraId="3BEEA336" w14:textId="0E7C63B3" w:rsidR="00B97CF8" w:rsidRDefault="00B97CF8" w:rsidP="14A5FA1C"/>
        </w:tc>
      </w:tr>
    </w:tbl>
    <w:p w14:paraId="0B38AB0C" w14:textId="75C47F9D" w:rsidR="007F0A91" w:rsidRDefault="007F0A91" w:rsidP="14A5FA1C"/>
    <w:tbl>
      <w:tblPr>
        <w:tblStyle w:val="TableGrid"/>
        <w:tblW w:w="0" w:type="auto"/>
        <w:tblLook w:val="04A0" w:firstRow="1" w:lastRow="0" w:firstColumn="1" w:lastColumn="0" w:noHBand="0" w:noVBand="1"/>
      </w:tblPr>
      <w:tblGrid>
        <w:gridCol w:w="9016"/>
      </w:tblGrid>
      <w:tr w:rsidR="00AE34D0" w14:paraId="64F9A38F" w14:textId="77777777" w:rsidTr="008B5503">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8B5503">
        <w:tc>
          <w:tcPr>
            <w:tcW w:w="9016" w:type="dxa"/>
          </w:tcPr>
          <w:p w14:paraId="58048D06" w14:textId="77777777" w:rsidR="00AE34D0" w:rsidRPr="001D3E92" w:rsidRDefault="00AE34D0" w:rsidP="008B5503">
            <w:pPr>
              <w:rPr>
                <w:color w:val="FF0000"/>
              </w:rPr>
            </w:pPr>
          </w:p>
          <w:p w14:paraId="41A3047C" w14:textId="499B82F5" w:rsidR="00AE34D0" w:rsidRPr="009F6EF6" w:rsidRDefault="00217EE3" w:rsidP="008B5503">
            <w:r>
              <w:t>Delivery style and classroom management</w:t>
            </w:r>
            <w:r w:rsidR="009F6EF6" w:rsidRPr="009F6EF6">
              <w:t xml:space="preserve">. </w:t>
            </w:r>
            <w:r>
              <w:t xml:space="preserve">Any other </w:t>
            </w:r>
            <w:r w:rsidR="009F6EF6" w:rsidRPr="009F6EF6">
              <w:t>comments would be greatly beneficial.</w:t>
            </w:r>
          </w:p>
          <w:p w14:paraId="25EFD2B4" w14:textId="77777777" w:rsidR="00AE34D0" w:rsidRPr="001D3E92" w:rsidRDefault="00AE34D0" w:rsidP="008B5503">
            <w:pPr>
              <w:rPr>
                <w:color w:val="FF0000"/>
              </w:rPr>
            </w:pPr>
          </w:p>
          <w:p w14:paraId="7C730C11" w14:textId="77777777" w:rsidR="00AE34D0" w:rsidRPr="001D3E92" w:rsidRDefault="00AE34D0" w:rsidP="008B5503">
            <w:pPr>
              <w:rPr>
                <w:color w:val="FF0000"/>
              </w:rPr>
            </w:pPr>
          </w:p>
          <w:p w14:paraId="64A2EFB8" w14:textId="77777777" w:rsidR="00AE34D0" w:rsidRPr="001D3E92" w:rsidRDefault="00AE34D0" w:rsidP="008B5503">
            <w:pPr>
              <w:rPr>
                <w:color w:val="FF0000"/>
              </w:rPr>
            </w:pPr>
          </w:p>
          <w:p w14:paraId="59D3564F" w14:textId="77777777" w:rsidR="00AE34D0" w:rsidRPr="001D3E92" w:rsidRDefault="00AE34D0" w:rsidP="008B5503">
            <w:pPr>
              <w:rPr>
                <w:color w:val="FF0000"/>
              </w:rPr>
            </w:pPr>
          </w:p>
          <w:p w14:paraId="1BA30731" w14:textId="77777777" w:rsidR="00AE34D0" w:rsidRPr="001D3E92" w:rsidRDefault="00AE34D0" w:rsidP="008B5503">
            <w:pPr>
              <w:rPr>
                <w:color w:val="FF0000"/>
              </w:rPr>
            </w:pPr>
          </w:p>
        </w:tc>
      </w:tr>
    </w:tbl>
    <w:p w14:paraId="0E60B10F" w14:textId="62BFC1E0" w:rsidR="00AE34D0" w:rsidRDefault="00AE34D0" w:rsidP="14A5FA1C"/>
    <w:p w14:paraId="717D94E0" w14:textId="77777777" w:rsidR="008255B6" w:rsidRDefault="008255B6" w:rsidP="14A5FA1C"/>
    <w:p w14:paraId="33814B41" w14:textId="0E093701" w:rsidR="00CC6392" w:rsidRDefault="00CC6392" w:rsidP="00CC6392">
      <w:pPr>
        <w:pStyle w:val="Heading2"/>
      </w:pPr>
      <w:r>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023235D0"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r w:rsidR="00FB74B2">
              <w:rPr>
                <w:i/>
                <w:iCs/>
              </w:rPr>
              <w:t xml:space="preserve">of assessment strategies </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29C1FD8E" w14:textId="4562AD65" w:rsidR="14A5FA1C" w:rsidRDefault="14A5FA1C" w:rsidP="14A5FA1C"/>
          <w:p w14:paraId="1A845D0A" w14:textId="53D99692" w:rsidR="14A5FA1C" w:rsidRDefault="009D21C5" w:rsidP="002F5F38">
            <w:pPr>
              <w:pStyle w:val="ListParagraph"/>
              <w:numPr>
                <w:ilvl w:val="0"/>
                <w:numId w:val="8"/>
              </w:numPr>
            </w:pPr>
            <w:r>
              <w:t>Well considered and planned for resources to support your session.</w:t>
            </w:r>
          </w:p>
          <w:p w14:paraId="0244BE2E" w14:textId="77815681" w:rsidR="009D21C5" w:rsidRDefault="009D21C5" w:rsidP="002F5F38">
            <w:pPr>
              <w:pStyle w:val="ListParagraph"/>
              <w:numPr>
                <w:ilvl w:val="0"/>
                <w:numId w:val="8"/>
              </w:numPr>
            </w:pPr>
            <w:r>
              <w:t>Equality of opportunity – you have sufficient resources to allow all your learners to partake in your activities.</w:t>
            </w:r>
          </w:p>
          <w:p w14:paraId="3C1534C1" w14:textId="58E182DD" w:rsidR="009D21C5" w:rsidRDefault="00B25BD7" w:rsidP="002F5F38">
            <w:pPr>
              <w:pStyle w:val="ListParagraph"/>
              <w:numPr>
                <w:ilvl w:val="0"/>
                <w:numId w:val="8"/>
              </w:numPr>
            </w:pPr>
            <w:r>
              <w:t>Well considered and appropriately structured range of learning objectives planned for.</w:t>
            </w:r>
          </w:p>
          <w:p w14:paraId="303F108D" w14:textId="41FC2C64" w:rsidR="00EB17DB" w:rsidRDefault="00EB17DB" w:rsidP="002F5F38">
            <w:pPr>
              <w:pStyle w:val="ListParagraph"/>
              <w:numPr>
                <w:ilvl w:val="0"/>
                <w:numId w:val="8"/>
              </w:numPr>
            </w:pPr>
            <w:r>
              <w:t xml:space="preserve">Some good consideration of anticipated difficulties included. It is good practice to try and </w:t>
            </w:r>
            <w:r w:rsidR="0089129B">
              <w:t>consider what difficulties may arise in your session so that you can think of steps to implement to rectify</w:t>
            </w:r>
            <w:r w:rsidR="007D7BA6">
              <w:t>/alleviate their impact on learning.</w:t>
            </w:r>
          </w:p>
          <w:p w14:paraId="63802389" w14:textId="0C1191B0" w:rsidR="007D7BA6" w:rsidRDefault="00337952" w:rsidP="002F5F38">
            <w:pPr>
              <w:pStyle w:val="ListParagraph"/>
              <w:numPr>
                <w:ilvl w:val="0"/>
                <w:numId w:val="8"/>
              </w:numPr>
            </w:pPr>
            <w:r>
              <w:t>Good consideration of a range of professional standards relevant to your lesson setting.</w:t>
            </w:r>
          </w:p>
          <w:p w14:paraId="359DA05C" w14:textId="66E08805" w:rsidR="00021418" w:rsidRDefault="00021418" w:rsidP="002F5F38">
            <w:pPr>
              <w:pStyle w:val="ListParagraph"/>
              <w:numPr>
                <w:ilvl w:val="0"/>
                <w:numId w:val="8"/>
              </w:numPr>
            </w:pPr>
            <w:r>
              <w:t>Very good detail to your lesson plan, which is sufficiently detailed to support delivery by someone other than yourself.</w:t>
            </w:r>
          </w:p>
          <w:p w14:paraId="76DE376F" w14:textId="7C83788C" w:rsidR="00021418" w:rsidRDefault="00021418" w:rsidP="002F5F38">
            <w:pPr>
              <w:pStyle w:val="ListParagraph"/>
              <w:numPr>
                <w:ilvl w:val="0"/>
                <w:numId w:val="8"/>
              </w:numPr>
            </w:pPr>
            <w:r>
              <w:t>Good range of teaching strategies and activities planned for that stretch and challenge your learners.</w:t>
            </w:r>
          </w:p>
          <w:p w14:paraId="58D468AA" w14:textId="1DE15F04" w:rsidR="00021418" w:rsidRDefault="00021418" w:rsidP="002F5F38">
            <w:pPr>
              <w:pStyle w:val="ListParagraph"/>
              <w:numPr>
                <w:ilvl w:val="0"/>
                <w:numId w:val="8"/>
              </w:numPr>
            </w:pPr>
            <w:r>
              <w:t>Good consideration of timing evident.</w:t>
            </w:r>
          </w:p>
          <w:p w14:paraId="64A6A94D" w14:textId="65481D61" w:rsidR="00931F3E" w:rsidRDefault="00931F3E" w:rsidP="002F5F38">
            <w:pPr>
              <w:pStyle w:val="ListParagraph"/>
              <w:numPr>
                <w:ilvl w:val="0"/>
                <w:numId w:val="8"/>
              </w:numPr>
            </w:pPr>
            <w:r>
              <w:t>Pleasing to see you considering what you will be doing and what your learners will be doing.</w:t>
            </w:r>
          </w:p>
          <w:p w14:paraId="57842E6F" w14:textId="7E70C757" w:rsidR="00FB74B2" w:rsidRDefault="00FB74B2" w:rsidP="002F5F38">
            <w:pPr>
              <w:pStyle w:val="ListParagraph"/>
              <w:numPr>
                <w:ilvl w:val="0"/>
                <w:numId w:val="8"/>
              </w:numPr>
            </w:pPr>
            <w:r>
              <w:t xml:space="preserve">Excellent consideration </w:t>
            </w:r>
            <w:r w:rsidR="00C11566">
              <w:t>and application of a range of different assessment strategies, which are supported by clear justification</w:t>
            </w:r>
            <w:r w:rsidR="00A51C76">
              <w:t xml:space="preserve"> rationale.</w:t>
            </w:r>
          </w:p>
          <w:p w14:paraId="2C587F48" w14:textId="77777777" w:rsidR="14A5FA1C" w:rsidRDefault="14A5FA1C" w:rsidP="14A5FA1C"/>
          <w:p w14:paraId="17ACC998" w14:textId="77777777" w:rsidR="00B97CF8" w:rsidRDefault="00B97CF8" w:rsidP="14A5FA1C"/>
          <w:p w14:paraId="2096C84E" w14:textId="77777777" w:rsidR="00A51C76" w:rsidRDefault="00A51C76" w:rsidP="14A5FA1C"/>
          <w:p w14:paraId="36BB8313" w14:textId="77777777" w:rsidR="00A51C76" w:rsidRDefault="00A51C76" w:rsidP="14A5FA1C"/>
          <w:p w14:paraId="714B467B" w14:textId="5A17B948" w:rsidR="00A51C76" w:rsidRDefault="00A51C76" w:rsidP="14A5FA1C"/>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lastRenderedPageBreak/>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67657049" w14:textId="77777777" w:rsidR="00A51C76" w:rsidRDefault="00A51C76" w:rsidP="00A51C76">
            <w:pPr>
              <w:pStyle w:val="ListParagraph"/>
            </w:pPr>
          </w:p>
          <w:p w14:paraId="48BB0179" w14:textId="1BD3F804" w:rsidR="00B97CF8" w:rsidRDefault="008B620F" w:rsidP="00AB467B">
            <w:pPr>
              <w:pStyle w:val="ListParagraph"/>
              <w:numPr>
                <w:ilvl w:val="0"/>
                <w:numId w:val="5"/>
              </w:numPr>
            </w:pPr>
            <w:r>
              <w:t xml:space="preserve">Nice touch to welcome everyone </w:t>
            </w:r>
            <w:r w:rsidR="00E77C6F">
              <w:t xml:space="preserve">to the session </w:t>
            </w:r>
            <w:r>
              <w:t>and to make a point of using everyone’s name</w:t>
            </w:r>
            <w:r w:rsidR="00E77C6F">
              <w:t xml:space="preserve"> </w:t>
            </w:r>
            <w:r w:rsidR="005F06D0">
              <w:t>when you</w:t>
            </w:r>
            <w:r w:rsidR="00E77C6F">
              <w:t xml:space="preserve"> welcome</w:t>
            </w:r>
            <w:r w:rsidR="005F06D0">
              <w:t>d</w:t>
            </w:r>
            <w:r w:rsidR="00E77C6F">
              <w:t xml:space="preserve"> them</w:t>
            </w:r>
            <w:r w:rsidR="003F2F22">
              <w:t>, and later throughout your lesson</w:t>
            </w:r>
            <w:r w:rsidR="00E77C6F">
              <w:t>.</w:t>
            </w:r>
          </w:p>
          <w:p w14:paraId="56A0C6D5" w14:textId="098F8529" w:rsidR="00E77C6F" w:rsidRDefault="00E77C6F" w:rsidP="00A0055A">
            <w:pPr>
              <w:pStyle w:val="ListParagraph"/>
              <w:numPr>
                <w:ilvl w:val="0"/>
                <w:numId w:val="5"/>
              </w:numPr>
            </w:pPr>
            <w:r>
              <w:t xml:space="preserve">You allowed your learners the opportunity </w:t>
            </w:r>
            <w:r w:rsidR="006F4E79">
              <w:t>to discuss their weekends with each other</w:t>
            </w:r>
            <w:r w:rsidR="003F2F22">
              <w:t xml:space="preserve"> before beginning the session</w:t>
            </w:r>
            <w:r w:rsidR="006F4E79">
              <w:t>,</w:t>
            </w:r>
            <w:r w:rsidR="00D27D33">
              <w:t xml:space="preserve"> this is an excellent strategy to build confidence and settle your learners into using their second language.</w:t>
            </w:r>
            <w:r w:rsidR="006F4E79">
              <w:t xml:space="preserve"> </w:t>
            </w:r>
            <w:r w:rsidR="00693E76">
              <w:t>Y</w:t>
            </w:r>
            <w:r w:rsidR="006F4E79">
              <w:t xml:space="preserve">ou </w:t>
            </w:r>
            <w:r w:rsidR="00693E76">
              <w:t xml:space="preserve">then </w:t>
            </w:r>
            <w:r w:rsidR="006F4E79">
              <w:t xml:space="preserve">brought everyone back together and picked up on some </w:t>
            </w:r>
            <w:r w:rsidR="00693E76">
              <w:t xml:space="preserve">of the </w:t>
            </w:r>
            <w:r w:rsidR="006F4E79">
              <w:t>points that they had been discussing.</w:t>
            </w:r>
            <w:r w:rsidR="00011877">
              <w:t xml:space="preserve"> </w:t>
            </w:r>
            <w:r w:rsidR="00693E76">
              <w:t>(</w:t>
            </w:r>
            <w:r w:rsidR="00011877">
              <w:t xml:space="preserve">It may have been good to provide your </w:t>
            </w:r>
            <w:r w:rsidR="00693E76">
              <w:t>peers/</w:t>
            </w:r>
            <w:r w:rsidR="00011877">
              <w:t>learners with context</w:t>
            </w:r>
            <w:r w:rsidR="00693E76">
              <w:t xml:space="preserve"> here</w:t>
            </w:r>
            <w:r w:rsidR="00011877">
              <w:t xml:space="preserve"> </w:t>
            </w:r>
            <w:r w:rsidR="00693E76">
              <w:t xml:space="preserve">just </w:t>
            </w:r>
            <w:r w:rsidR="00011877">
              <w:t>so that they know they are acting the role of ESOL students</w:t>
            </w:r>
            <w:r w:rsidR="00693E76">
              <w:t>)</w:t>
            </w:r>
            <w:r w:rsidR="00011877">
              <w:t>.</w:t>
            </w:r>
          </w:p>
          <w:p w14:paraId="000E98C6" w14:textId="09E2F649" w:rsidR="00011877" w:rsidRDefault="006E669D" w:rsidP="00A0055A">
            <w:pPr>
              <w:pStyle w:val="ListParagraph"/>
              <w:numPr>
                <w:ilvl w:val="0"/>
                <w:numId w:val="5"/>
              </w:numPr>
            </w:pPr>
            <w:r>
              <w:t>Good presence in the room, your spoke clearly</w:t>
            </w:r>
            <w:r w:rsidR="00693E76">
              <w:t>, smiled and adopted a confident and friendly stance</w:t>
            </w:r>
            <w:r w:rsidR="00F0172B">
              <w:t>.</w:t>
            </w:r>
          </w:p>
          <w:p w14:paraId="057BBC7B" w14:textId="45F280D3" w:rsidR="00F0172B" w:rsidRDefault="00F0172B" w:rsidP="00A0055A">
            <w:pPr>
              <w:pStyle w:val="ListParagraph"/>
              <w:numPr>
                <w:ilvl w:val="0"/>
                <w:numId w:val="5"/>
              </w:numPr>
            </w:pPr>
            <w:r>
              <w:t>Good use of a range of resources to support your delivery, the white board an</w:t>
            </w:r>
            <w:r w:rsidR="00EC7088">
              <w:t>d</w:t>
            </w:r>
            <w:r>
              <w:t xml:space="preserve"> your </w:t>
            </w:r>
            <w:r w:rsidR="00AB467B">
              <w:t>PowerPoint</w:t>
            </w:r>
            <w:r w:rsidR="00EC7088">
              <w:t xml:space="preserve"> presentation used effectively to structure your delivery</w:t>
            </w:r>
            <w:r>
              <w:t>.</w:t>
            </w:r>
          </w:p>
          <w:p w14:paraId="66E271F1" w14:textId="033C23BA" w:rsidR="00F0172B" w:rsidRDefault="00F0172B" w:rsidP="00A0055A">
            <w:pPr>
              <w:pStyle w:val="ListParagraph"/>
              <w:numPr>
                <w:ilvl w:val="0"/>
                <w:numId w:val="5"/>
              </w:numPr>
            </w:pPr>
            <w:r>
              <w:t xml:space="preserve">You contextualised this session </w:t>
            </w:r>
            <w:r w:rsidR="000671A1">
              <w:t xml:space="preserve">well </w:t>
            </w:r>
            <w:r>
              <w:t xml:space="preserve">into the scheme of learning, making </w:t>
            </w:r>
            <w:r w:rsidR="000671A1">
              <w:t xml:space="preserve">clear </w:t>
            </w:r>
            <w:r>
              <w:t>links with previous sessions.</w:t>
            </w:r>
          </w:p>
          <w:p w14:paraId="019888C5" w14:textId="191FB313" w:rsidR="0064299B" w:rsidRDefault="0064299B" w:rsidP="00A0055A">
            <w:pPr>
              <w:pStyle w:val="ListParagraph"/>
              <w:numPr>
                <w:ilvl w:val="0"/>
                <w:numId w:val="5"/>
              </w:numPr>
            </w:pPr>
            <w:r>
              <w:t>Good rewarding of responses, you did this positively and with enthusiasm</w:t>
            </w:r>
            <w:r w:rsidR="000671A1">
              <w:t>,</w:t>
            </w:r>
            <w:r>
              <w:t xml:space="preserve"> rewarding your learners for their contributions.</w:t>
            </w:r>
            <w:r w:rsidR="000F0ADB">
              <w:t xml:space="preserve"> You did this consistently throughout</w:t>
            </w:r>
            <w:r w:rsidR="000671A1">
              <w:t xml:space="preserve"> – well done</w:t>
            </w:r>
            <w:r w:rsidR="000F0ADB">
              <w:t>.</w:t>
            </w:r>
          </w:p>
          <w:p w14:paraId="4719B914" w14:textId="7CA24A40" w:rsidR="000F0ADB" w:rsidRDefault="000F0ADB" w:rsidP="00A0055A">
            <w:pPr>
              <w:pStyle w:val="ListParagraph"/>
              <w:numPr>
                <w:ilvl w:val="0"/>
                <w:numId w:val="5"/>
              </w:numPr>
            </w:pPr>
            <w:r>
              <w:t>Good use of questioning and consolidation</w:t>
            </w:r>
            <w:r w:rsidR="00AA58CD">
              <w:t xml:space="preserve"> to help explain new or complex information to your learners.</w:t>
            </w:r>
          </w:p>
          <w:p w14:paraId="4189C5B9" w14:textId="0AF0AB5A" w:rsidR="00030F54" w:rsidRDefault="00030F54" w:rsidP="00A0055A">
            <w:pPr>
              <w:pStyle w:val="ListParagraph"/>
              <w:numPr>
                <w:ilvl w:val="0"/>
                <w:numId w:val="5"/>
              </w:numPr>
            </w:pPr>
            <w:r>
              <w:t>Nice to hear you using a bit of Welsh in your teaching, “iawn”?</w:t>
            </w:r>
            <w:r w:rsidR="001B5477">
              <w:t xml:space="preserve"> Excellent, well done.</w:t>
            </w:r>
          </w:p>
          <w:p w14:paraId="58D8CEB9" w14:textId="04E4C150" w:rsidR="004D08D7" w:rsidRDefault="004D08D7" w:rsidP="00A0055A">
            <w:pPr>
              <w:pStyle w:val="ListParagraph"/>
              <w:numPr>
                <w:ilvl w:val="0"/>
                <w:numId w:val="5"/>
              </w:numPr>
            </w:pPr>
            <w:r>
              <w:t>Well though</w:t>
            </w:r>
            <w:r w:rsidR="000D3E8E">
              <w:t>t</w:t>
            </w:r>
            <w:r>
              <w:t xml:space="preserve"> through and considered </w:t>
            </w:r>
            <w:r w:rsidR="000D3E8E">
              <w:t xml:space="preserve">slide construction to help explain often complex information – visuals used well to </w:t>
            </w:r>
            <w:r w:rsidR="001674D6">
              <w:t>help make connections between the information.</w:t>
            </w:r>
          </w:p>
          <w:p w14:paraId="58600123" w14:textId="021AA270" w:rsidR="001674D6" w:rsidRDefault="001674D6" w:rsidP="00A0055A">
            <w:pPr>
              <w:pStyle w:val="ListParagraph"/>
              <w:numPr>
                <w:ilvl w:val="0"/>
                <w:numId w:val="5"/>
              </w:numPr>
            </w:pPr>
            <w:r>
              <w:t>Good links made throughout the session to information already learnt earlier in the session, encouraging your learners to make those connections and help</w:t>
            </w:r>
            <w:r w:rsidR="001B5477">
              <w:t>ing</w:t>
            </w:r>
            <w:r>
              <w:t xml:space="preserve"> t</w:t>
            </w:r>
            <w:r w:rsidR="001B5477">
              <w:t>o</w:t>
            </w:r>
            <w:r>
              <w:t xml:space="preserve"> structure and construct new learning.</w:t>
            </w:r>
          </w:p>
          <w:p w14:paraId="305E1B56" w14:textId="61D5CC03" w:rsidR="00AB467B" w:rsidRDefault="00AB467B" w:rsidP="00A0055A">
            <w:pPr>
              <w:pStyle w:val="ListParagraph"/>
              <w:numPr>
                <w:ilvl w:val="0"/>
                <w:numId w:val="5"/>
              </w:numPr>
            </w:pPr>
            <w:r>
              <w:t xml:space="preserve">You broke your information down well </w:t>
            </w:r>
            <w:r w:rsidR="00A81336">
              <w:t xml:space="preserve">into manageable portions </w:t>
            </w:r>
            <w:r>
              <w:t>to help your learners build the foundations of the</w:t>
            </w:r>
            <w:r w:rsidR="00A81336">
              <w:t>ir</w:t>
            </w:r>
            <w:r>
              <w:t xml:space="preserve"> new learning.</w:t>
            </w:r>
          </w:p>
          <w:p w14:paraId="12C91020" w14:textId="6D1222F6" w:rsidR="009D4C90" w:rsidRDefault="00A81336" w:rsidP="00A0055A">
            <w:pPr>
              <w:pStyle w:val="ListParagraph"/>
              <w:numPr>
                <w:ilvl w:val="0"/>
                <w:numId w:val="5"/>
              </w:numPr>
            </w:pPr>
            <w:r>
              <w:t>Y</w:t>
            </w:r>
            <w:r w:rsidR="009D4C90">
              <w:t>ou structure</w:t>
            </w:r>
            <w:r>
              <w:t>d</w:t>
            </w:r>
            <w:r w:rsidR="009D4C90">
              <w:t xml:space="preserve"> new information</w:t>
            </w:r>
            <w:r>
              <w:t xml:space="preserve"> delivery well</w:t>
            </w:r>
            <w:r w:rsidR="009D4C90">
              <w:t xml:space="preserve">, step-by-step as a group, building understanding and confidence before then presenting the worksheet for your learners to work </w:t>
            </w:r>
            <w:r w:rsidR="0096493B">
              <w:t>on</w:t>
            </w:r>
            <w:r w:rsidR="009D4C90">
              <w:t xml:space="preserve"> in pairs. Your learners are stretched and challenged. Working in groups provides a safety net for less confident learners to practice their skills in the safety of the pair.</w:t>
            </w:r>
          </w:p>
          <w:p w14:paraId="75395742" w14:textId="5AE79C57" w:rsidR="0071549B" w:rsidRDefault="0071549B" w:rsidP="00A0055A">
            <w:pPr>
              <w:pStyle w:val="ListParagraph"/>
              <w:numPr>
                <w:ilvl w:val="0"/>
                <w:numId w:val="5"/>
              </w:numPr>
            </w:pPr>
            <w:r>
              <w:t xml:space="preserve">Learners are given a mark sheet to self-mark, it may have been nice to ask them to swap their papers to mark </w:t>
            </w:r>
            <w:r w:rsidR="005F634D">
              <w:t>each other’s</w:t>
            </w:r>
            <w:r w:rsidR="0096493B">
              <w:t xml:space="preserve"> at this stage.</w:t>
            </w:r>
          </w:p>
          <w:p w14:paraId="228ED84A" w14:textId="35A2DB45" w:rsidR="0071549B" w:rsidRDefault="0071549B" w:rsidP="00A0055A">
            <w:pPr>
              <w:pStyle w:val="ListParagraph"/>
              <w:numPr>
                <w:ilvl w:val="0"/>
                <w:numId w:val="5"/>
              </w:numPr>
            </w:pPr>
            <w:r>
              <w:t xml:space="preserve">Excellent circulation of the room, you checked on learning and </w:t>
            </w:r>
            <w:r w:rsidR="00DF178A">
              <w:t xml:space="preserve">rewarded learner progress consistently. You provided supportive one-to-one support to your learners </w:t>
            </w:r>
            <w:r w:rsidR="005E4255">
              <w:t xml:space="preserve">whilst they were </w:t>
            </w:r>
            <w:r w:rsidR="00DF178A">
              <w:t>working in pairs.</w:t>
            </w:r>
          </w:p>
          <w:p w14:paraId="65882A37" w14:textId="501002F1" w:rsidR="00D3400C" w:rsidRDefault="00D3400C" w:rsidP="00A0055A">
            <w:pPr>
              <w:pStyle w:val="ListParagraph"/>
              <w:numPr>
                <w:ilvl w:val="0"/>
                <w:numId w:val="5"/>
              </w:numPr>
            </w:pPr>
            <w:r>
              <w:t>Great to see you bring the group back together to consolidate learning.</w:t>
            </w:r>
          </w:p>
          <w:p w14:paraId="2ABF7B10" w14:textId="04EED436" w:rsidR="00BB48D3" w:rsidRDefault="00BB48D3" w:rsidP="00A0055A">
            <w:pPr>
              <w:pStyle w:val="ListParagraph"/>
              <w:numPr>
                <w:ilvl w:val="0"/>
                <w:numId w:val="5"/>
              </w:numPr>
            </w:pPr>
            <w:r>
              <w:t xml:space="preserve">Your learners </w:t>
            </w:r>
            <w:r w:rsidR="005E4255">
              <w:t>were</w:t>
            </w:r>
            <w:r>
              <w:t xml:space="preserve"> genuinely over-the-moon with their achievements</w:t>
            </w:r>
            <w:r w:rsidR="005E4255">
              <w:t xml:space="preserve"> – excellent, well done.</w:t>
            </w:r>
          </w:p>
          <w:p w14:paraId="193AD9BA" w14:textId="0BDCC0B9" w:rsidR="00A0055A" w:rsidRDefault="00BB48D3" w:rsidP="00BB48D3">
            <w:pPr>
              <w:pStyle w:val="ListParagraph"/>
              <w:numPr>
                <w:ilvl w:val="0"/>
                <w:numId w:val="5"/>
              </w:numPr>
            </w:pPr>
            <w:r>
              <w:t xml:space="preserve">Good re-cap at the end to consolidate </w:t>
            </w:r>
            <w:r w:rsidR="0063218A">
              <w:t xml:space="preserve">what </w:t>
            </w:r>
            <w:r>
              <w:t>they had learnt.</w:t>
            </w:r>
          </w:p>
          <w:p w14:paraId="048EF4A1" w14:textId="77777777" w:rsidR="0063218A" w:rsidRDefault="0063218A" w:rsidP="0063218A"/>
          <w:p w14:paraId="18DC7C7A" w14:textId="77777777" w:rsidR="0063218A" w:rsidRDefault="0063218A" w:rsidP="0063218A"/>
          <w:p w14:paraId="1D8827CD" w14:textId="0BF4C774" w:rsidR="00A0055A" w:rsidRDefault="00A0055A" w:rsidP="14A5FA1C"/>
        </w:tc>
      </w:tr>
    </w:tbl>
    <w:p w14:paraId="4F05BEB8" w14:textId="50825FC0" w:rsidR="14A5FA1C" w:rsidRDefault="00BF4C64" w:rsidP="00BF4C64">
      <w:pPr>
        <w:tabs>
          <w:tab w:val="left" w:pos="6336"/>
        </w:tabs>
      </w:pPr>
      <w:r>
        <w:tab/>
      </w:r>
    </w:p>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lastRenderedPageBreak/>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6279EAB3" w14:textId="77777777" w:rsidR="0063218A" w:rsidRDefault="0063218A" w:rsidP="0063218A">
            <w:pPr>
              <w:pStyle w:val="ListParagraph"/>
            </w:pPr>
          </w:p>
          <w:p w14:paraId="723F4E83" w14:textId="5DA01CB3" w:rsidR="14A5FA1C" w:rsidRDefault="0037635A" w:rsidP="0037635A">
            <w:pPr>
              <w:pStyle w:val="ListParagraph"/>
              <w:numPr>
                <w:ilvl w:val="0"/>
                <w:numId w:val="7"/>
              </w:numPr>
            </w:pPr>
            <w:r>
              <w:t>Excellent subject knowledge.</w:t>
            </w:r>
          </w:p>
          <w:p w14:paraId="4B36CAA0" w14:textId="3014BFED" w:rsidR="00C96194" w:rsidRDefault="00C96194" w:rsidP="0037635A">
            <w:pPr>
              <w:pStyle w:val="ListParagraph"/>
              <w:numPr>
                <w:ilvl w:val="0"/>
                <w:numId w:val="7"/>
              </w:numPr>
            </w:pPr>
            <w:r>
              <w:t>You challenged and stretched your learners to come up with examples based on the new learning you have given them.</w:t>
            </w:r>
          </w:p>
          <w:p w14:paraId="6C260EB2" w14:textId="30D2AD38" w:rsidR="0023211D" w:rsidRDefault="0023211D" w:rsidP="0037635A">
            <w:pPr>
              <w:pStyle w:val="ListParagraph"/>
              <w:numPr>
                <w:ilvl w:val="0"/>
                <w:numId w:val="7"/>
              </w:numPr>
            </w:pPr>
            <w:r>
              <w:t xml:space="preserve">You clearly introduced the activities and </w:t>
            </w:r>
            <w:r w:rsidR="00F9780B">
              <w:t xml:space="preserve">consistently </w:t>
            </w:r>
            <w:r>
              <w:t>made it clear how much time the learners ha</w:t>
            </w:r>
            <w:r w:rsidR="0089546D">
              <w:t>d</w:t>
            </w:r>
            <w:r>
              <w:t xml:space="preserve"> to complete each task.</w:t>
            </w:r>
          </w:p>
          <w:p w14:paraId="4D5F471C" w14:textId="1C7A36F6" w:rsidR="0063254A" w:rsidRDefault="0063254A" w:rsidP="0037635A">
            <w:pPr>
              <w:pStyle w:val="ListParagraph"/>
              <w:numPr>
                <w:ilvl w:val="0"/>
                <w:numId w:val="7"/>
              </w:numPr>
            </w:pPr>
            <w:r>
              <w:t>Learners are clearly engaged in the task and are stretched and challenged appropriately to complete</w:t>
            </w:r>
            <w:r w:rsidR="00A07E37">
              <w:t>. Good evidence of engagement and interaction with the task.</w:t>
            </w:r>
          </w:p>
          <w:p w14:paraId="36F18854" w14:textId="2870638F" w:rsidR="008D364F" w:rsidRDefault="008D364F" w:rsidP="0037635A">
            <w:pPr>
              <w:pStyle w:val="ListParagraph"/>
              <w:numPr>
                <w:ilvl w:val="0"/>
                <w:numId w:val="7"/>
              </w:numPr>
            </w:pPr>
            <w:r>
              <w:t>Application of professional standards clearly evident throughout the session.</w:t>
            </w:r>
          </w:p>
          <w:p w14:paraId="086A970C" w14:textId="039956C2" w:rsidR="0089546D" w:rsidRDefault="0089546D" w:rsidP="0037635A">
            <w:pPr>
              <w:pStyle w:val="ListParagraph"/>
              <w:numPr>
                <w:ilvl w:val="0"/>
                <w:numId w:val="7"/>
              </w:numPr>
            </w:pPr>
            <w:r>
              <w:t>You succeeded in making what could be a very dry subject very engaging and fun, that is quite the achievement Najem</w:t>
            </w:r>
            <w:r w:rsidR="00C43287">
              <w:t>! Very well done to you.</w:t>
            </w:r>
          </w:p>
          <w:p w14:paraId="7ABA9F32" w14:textId="647A4AE1" w:rsidR="00B97CF8" w:rsidRDefault="00B97CF8" w:rsidP="14A5FA1C"/>
          <w:p w14:paraId="3AC83E1E" w14:textId="0BF4C774" w:rsidR="14A5FA1C" w:rsidRDefault="14A5FA1C" w:rsidP="14A5FA1C"/>
        </w:tc>
      </w:tr>
    </w:tbl>
    <w:p w14:paraId="7658067A" w14:textId="77777777" w:rsidR="008255B6" w:rsidRDefault="008255B6"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38B940C0" w14:textId="5B6DF934" w:rsidR="14A5FA1C" w:rsidRDefault="14A5FA1C" w:rsidP="14A5FA1C"/>
          <w:p w14:paraId="4BEBBE17" w14:textId="5377238A" w:rsidR="14A5FA1C" w:rsidRDefault="00E77C6F" w:rsidP="00351E85">
            <w:pPr>
              <w:pStyle w:val="ListParagraph"/>
              <w:numPr>
                <w:ilvl w:val="0"/>
                <w:numId w:val="5"/>
              </w:numPr>
            </w:pPr>
            <w:r>
              <w:t>Maybe avoid having background music playing whilst you are delivering information, this can be quite distracting</w:t>
            </w:r>
            <w:r w:rsidR="00C43287">
              <w:t>, especially</w:t>
            </w:r>
            <w:r>
              <w:t xml:space="preserve"> for your neurodivergent learners.</w:t>
            </w:r>
          </w:p>
          <w:p w14:paraId="37D9A0B6" w14:textId="7D7C801B" w:rsidR="00A07E37" w:rsidRDefault="00AF6A35" w:rsidP="00215C3B">
            <w:pPr>
              <w:pStyle w:val="ListParagraph"/>
              <w:numPr>
                <w:ilvl w:val="0"/>
                <w:numId w:val="5"/>
              </w:numPr>
            </w:pPr>
            <w:r>
              <w:t>T</w:t>
            </w:r>
            <w:r w:rsidR="00A07E37">
              <w:t>ake care to present your slides using dark text on a light background</w:t>
            </w:r>
            <w:r w:rsidR="00DE23A1">
              <w:t>. Using light writing on a dark background can be very tiring for learners after time</w:t>
            </w:r>
            <w:r w:rsidR="00563A8B">
              <w:t>, and also take care to ensure that the text used on your slides is large enough and clear enough to read from the rear of the class.</w:t>
            </w:r>
          </w:p>
          <w:p w14:paraId="00F49B92" w14:textId="195D36D7" w:rsidR="00EC3139" w:rsidRDefault="00AF6A35" w:rsidP="00351E85">
            <w:pPr>
              <w:pStyle w:val="ListParagraph"/>
              <w:numPr>
                <w:ilvl w:val="0"/>
                <w:numId w:val="5"/>
              </w:numPr>
            </w:pPr>
            <w:r>
              <w:t>Ta</w:t>
            </w:r>
            <w:r w:rsidR="00EC3139">
              <w:t xml:space="preserve">ke care to ensure that the </w:t>
            </w:r>
            <w:r>
              <w:t xml:space="preserve">whiteboard marker </w:t>
            </w:r>
            <w:r w:rsidR="00EC3139">
              <w:t xml:space="preserve">ink </w:t>
            </w:r>
            <w:r w:rsidR="00A44F42">
              <w:t>colour</w:t>
            </w:r>
            <w:r w:rsidR="00EC3139">
              <w:t xml:space="preserve"> is clear enough when using the white board, </w:t>
            </w:r>
            <w:r w:rsidR="00F9780B">
              <w:t>this</w:t>
            </w:r>
            <w:r w:rsidR="00EC3139">
              <w:t xml:space="preserve"> was not clear from the rear of the class.</w:t>
            </w:r>
          </w:p>
          <w:p w14:paraId="446A2625" w14:textId="4FA11F3D" w:rsidR="005301F2" w:rsidRDefault="00F9780B" w:rsidP="00351E85">
            <w:pPr>
              <w:pStyle w:val="ListParagraph"/>
              <w:numPr>
                <w:ilvl w:val="0"/>
                <w:numId w:val="5"/>
              </w:numPr>
            </w:pPr>
            <w:r>
              <w:t xml:space="preserve">Try to </w:t>
            </w:r>
            <w:r w:rsidR="005301F2">
              <w:t xml:space="preserve">avoid using red and green </w:t>
            </w:r>
            <w:r>
              <w:t xml:space="preserve">text </w:t>
            </w:r>
            <w:r w:rsidR="005301F2">
              <w:t xml:space="preserve">together as this can be problematic for </w:t>
            </w:r>
            <w:r w:rsidR="00B167EC">
              <w:t>colourblind learners.</w:t>
            </w:r>
          </w:p>
          <w:p w14:paraId="2C3FF7CA" w14:textId="0BF4C774" w:rsidR="14A5FA1C" w:rsidRDefault="14A5FA1C" w:rsidP="00563A8B">
            <w:pPr>
              <w:ind w:left="360"/>
            </w:pPr>
          </w:p>
        </w:tc>
      </w:tr>
    </w:tbl>
    <w:p w14:paraId="7B0F2BFA" w14:textId="1017228A" w:rsidR="008255B6" w:rsidRDefault="008255B6" w:rsidP="14A5FA1C"/>
    <w:p w14:paraId="66F13BBC" w14:textId="5B9349FB" w:rsidR="00215C3B" w:rsidRDefault="00215C3B" w:rsidP="14A5FA1C">
      <w:r>
        <w:t xml:space="preserve">Congratulations on a very successful microteach! Da iawn ti </w:t>
      </w:r>
      <w:r>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p>
    <w:p w14:paraId="77AF0C70" w14:textId="2455002B" w:rsidR="008255B6" w:rsidRDefault="008255B6" w:rsidP="008255B6">
      <w:pPr>
        <w:pStyle w:val="Heading2"/>
      </w:pPr>
      <w:r>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have to address the development points notes. </w:t>
            </w:r>
          </w:p>
        </w:tc>
      </w:tr>
      <w:tr w:rsidR="008255B6" w14:paraId="70902AE5" w14:textId="77777777" w:rsidTr="00F853BC">
        <w:tc>
          <w:tcPr>
            <w:tcW w:w="9015" w:type="dxa"/>
          </w:tcPr>
          <w:p w14:paraId="09A61F30" w14:textId="77777777" w:rsidR="008255B6" w:rsidRDefault="008255B6" w:rsidP="00F853BC"/>
          <w:p w14:paraId="4507213F" w14:textId="534B9133" w:rsidR="008255B6" w:rsidRDefault="00CC619E" w:rsidP="00F853BC">
            <w:r>
              <w:t xml:space="preserve">I felt the lesson went well overall, with students actively engaging and achieving the learning outcomes. The feedback confirmed that my planning, use of resources, and teaching strategies were effective. However, timing didn't align exactly with the plan, so I'll need to be more flexible </w:t>
            </w:r>
            <w:r>
              <w:lastRenderedPageBreak/>
              <w:t>in future sessions. I reali</w:t>
            </w:r>
            <w:r>
              <w:t>s</w:t>
            </w:r>
            <w:r>
              <w:t>ed the importance of bringing my own clicker to avoid technical disruptions and ensuring whiteboard markers are fully functioning to maintain clarity during the lesson. While the environment was supportive, there's room to enhance accessibility for all learners. Overall, it was a rewarding experience with valuable lessons for improvement.</w:t>
            </w:r>
          </w:p>
          <w:p w14:paraId="3D933931" w14:textId="77777777" w:rsidR="008255B6" w:rsidRDefault="008255B6" w:rsidP="00F853BC"/>
          <w:p w14:paraId="5405D555" w14:textId="5606FE11" w:rsidR="008255B6" w:rsidRDefault="008255B6" w:rsidP="00F853BC"/>
          <w:p w14:paraId="654DC125" w14:textId="72F782A7" w:rsidR="002857E2" w:rsidRDefault="002857E2" w:rsidP="00F853BC"/>
          <w:p w14:paraId="1C5C352F" w14:textId="187110F0" w:rsidR="002857E2" w:rsidRDefault="002857E2" w:rsidP="00F853BC"/>
          <w:p w14:paraId="44A377E4" w14:textId="4E3B4237" w:rsidR="002857E2" w:rsidRDefault="002857E2" w:rsidP="00F853BC"/>
          <w:p w14:paraId="52681065" w14:textId="7D49D96A" w:rsidR="002857E2" w:rsidRDefault="002857E2" w:rsidP="00F853BC"/>
          <w:p w14:paraId="1526B8D6" w14:textId="098DB101" w:rsidR="002857E2" w:rsidRDefault="002857E2" w:rsidP="00F853BC"/>
          <w:p w14:paraId="1BCC1CE0" w14:textId="007C88FB" w:rsidR="002857E2" w:rsidRDefault="002857E2" w:rsidP="00F853BC"/>
          <w:p w14:paraId="449FC339" w14:textId="40114AD5" w:rsidR="002857E2" w:rsidRDefault="002857E2" w:rsidP="00F853BC"/>
          <w:p w14:paraId="7270AC9C" w14:textId="77777777" w:rsidR="002857E2" w:rsidRDefault="002857E2" w:rsidP="00F853BC"/>
          <w:p w14:paraId="7ED5F11F" w14:textId="77777777" w:rsidR="008255B6" w:rsidRDefault="008255B6" w:rsidP="00F853BC"/>
        </w:tc>
      </w:tr>
    </w:tbl>
    <w:p w14:paraId="6294C067" w14:textId="4FB1D3EB" w:rsidR="008255B6" w:rsidRDefault="008255B6" w:rsidP="14A5FA1C"/>
    <w:sectPr w:rsidR="008255B6">
      <w:head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141FDD" w14:textId="77777777" w:rsidR="00CE5B25" w:rsidRDefault="00CE5B25" w:rsidP="007F0A91">
      <w:pPr>
        <w:spacing w:after="0" w:line="240" w:lineRule="auto"/>
      </w:pPr>
      <w:r>
        <w:separator/>
      </w:r>
    </w:p>
  </w:endnote>
  <w:endnote w:type="continuationSeparator" w:id="0">
    <w:p w14:paraId="7385D24D" w14:textId="77777777" w:rsidR="00CE5B25" w:rsidRDefault="00CE5B25"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FCE250" w14:textId="77777777" w:rsidR="00CE5B25" w:rsidRDefault="00CE5B25" w:rsidP="007F0A91">
      <w:pPr>
        <w:spacing w:after="0" w:line="240" w:lineRule="auto"/>
      </w:pPr>
      <w:r>
        <w:separator/>
      </w:r>
    </w:p>
  </w:footnote>
  <w:footnote w:type="continuationSeparator" w:id="0">
    <w:p w14:paraId="2EB06E01" w14:textId="77777777" w:rsidR="00CE5B25" w:rsidRDefault="00CE5B25"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6E756A"/>
    <w:multiLevelType w:val="hybridMultilevel"/>
    <w:tmpl w:val="E3EC5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0E6073"/>
    <w:multiLevelType w:val="hybridMultilevel"/>
    <w:tmpl w:val="B3122C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3A914A2"/>
    <w:multiLevelType w:val="hybridMultilevel"/>
    <w:tmpl w:val="728CD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927974"/>
    <w:multiLevelType w:val="hybridMultilevel"/>
    <w:tmpl w:val="728A8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7"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7"/>
  </w:num>
  <w:num w:numId="2" w16cid:durableId="1643851910">
    <w:abstractNumId w:val="6"/>
  </w:num>
  <w:num w:numId="3" w16cid:durableId="1752773550">
    <w:abstractNumId w:val="1"/>
  </w:num>
  <w:num w:numId="4" w16cid:durableId="1156335942">
    <w:abstractNumId w:val="5"/>
  </w:num>
  <w:num w:numId="5" w16cid:durableId="1273702662">
    <w:abstractNumId w:val="0"/>
  </w:num>
  <w:num w:numId="6" w16cid:durableId="1153528640">
    <w:abstractNumId w:val="2"/>
  </w:num>
  <w:num w:numId="7" w16cid:durableId="907881125">
    <w:abstractNumId w:val="3"/>
  </w:num>
  <w:num w:numId="8" w16cid:durableId="1753841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11877"/>
    <w:rsid w:val="00021418"/>
    <w:rsid w:val="00030F54"/>
    <w:rsid w:val="000671A1"/>
    <w:rsid w:val="00093581"/>
    <w:rsid w:val="000B5D4F"/>
    <w:rsid w:val="000D3E8E"/>
    <w:rsid w:val="000F0ADB"/>
    <w:rsid w:val="001001F0"/>
    <w:rsid w:val="00125908"/>
    <w:rsid w:val="001674D6"/>
    <w:rsid w:val="001B5477"/>
    <w:rsid w:val="001D3E92"/>
    <w:rsid w:val="00215C3B"/>
    <w:rsid w:val="00217EE3"/>
    <w:rsid w:val="0023211D"/>
    <w:rsid w:val="0023709F"/>
    <w:rsid w:val="00271E71"/>
    <w:rsid w:val="002857E2"/>
    <w:rsid w:val="002F5F38"/>
    <w:rsid w:val="00337952"/>
    <w:rsid w:val="00351E85"/>
    <w:rsid w:val="0037635A"/>
    <w:rsid w:val="0039788A"/>
    <w:rsid w:val="003B241E"/>
    <w:rsid w:val="003F2F22"/>
    <w:rsid w:val="00400C39"/>
    <w:rsid w:val="0042595D"/>
    <w:rsid w:val="00494BAD"/>
    <w:rsid w:val="004C1489"/>
    <w:rsid w:val="004D08D7"/>
    <w:rsid w:val="005301F2"/>
    <w:rsid w:val="00561A32"/>
    <w:rsid w:val="00563A8B"/>
    <w:rsid w:val="005A5D8D"/>
    <w:rsid w:val="005E4255"/>
    <w:rsid w:val="005F06D0"/>
    <w:rsid w:val="005F634D"/>
    <w:rsid w:val="0063218A"/>
    <w:rsid w:val="0063254A"/>
    <w:rsid w:val="0064299B"/>
    <w:rsid w:val="0066101B"/>
    <w:rsid w:val="0067630A"/>
    <w:rsid w:val="00693E76"/>
    <w:rsid w:val="006B2C65"/>
    <w:rsid w:val="006B63AC"/>
    <w:rsid w:val="006B6C5A"/>
    <w:rsid w:val="006C1AD5"/>
    <w:rsid w:val="006E669D"/>
    <w:rsid w:val="006F4E79"/>
    <w:rsid w:val="00701A12"/>
    <w:rsid w:val="0071549B"/>
    <w:rsid w:val="00734474"/>
    <w:rsid w:val="007507AF"/>
    <w:rsid w:val="007D7BA6"/>
    <w:rsid w:val="007F0A91"/>
    <w:rsid w:val="008255B6"/>
    <w:rsid w:val="00842A67"/>
    <w:rsid w:val="0089129B"/>
    <w:rsid w:val="0089546D"/>
    <w:rsid w:val="008B620F"/>
    <w:rsid w:val="008D364F"/>
    <w:rsid w:val="008F46F2"/>
    <w:rsid w:val="009208E8"/>
    <w:rsid w:val="00931F3E"/>
    <w:rsid w:val="0096493B"/>
    <w:rsid w:val="00974D88"/>
    <w:rsid w:val="009A79B5"/>
    <w:rsid w:val="009D21C5"/>
    <w:rsid w:val="009D4C90"/>
    <w:rsid w:val="009F6EF6"/>
    <w:rsid w:val="00A0055A"/>
    <w:rsid w:val="00A07E37"/>
    <w:rsid w:val="00A33552"/>
    <w:rsid w:val="00A44F42"/>
    <w:rsid w:val="00A51C76"/>
    <w:rsid w:val="00A81336"/>
    <w:rsid w:val="00AA58CD"/>
    <w:rsid w:val="00AB467B"/>
    <w:rsid w:val="00AC1838"/>
    <w:rsid w:val="00AE34D0"/>
    <w:rsid w:val="00AF6A35"/>
    <w:rsid w:val="00B167EC"/>
    <w:rsid w:val="00B25BD7"/>
    <w:rsid w:val="00B63239"/>
    <w:rsid w:val="00B97CF8"/>
    <w:rsid w:val="00BB48D3"/>
    <w:rsid w:val="00BF1184"/>
    <w:rsid w:val="00BF4C64"/>
    <w:rsid w:val="00C045F5"/>
    <w:rsid w:val="00C11566"/>
    <w:rsid w:val="00C11BBB"/>
    <w:rsid w:val="00C43287"/>
    <w:rsid w:val="00C6C272"/>
    <w:rsid w:val="00C8588C"/>
    <w:rsid w:val="00C96194"/>
    <w:rsid w:val="00CC619E"/>
    <w:rsid w:val="00CC6392"/>
    <w:rsid w:val="00CE5B25"/>
    <w:rsid w:val="00D27D33"/>
    <w:rsid w:val="00D3400C"/>
    <w:rsid w:val="00DE23A1"/>
    <w:rsid w:val="00DF178A"/>
    <w:rsid w:val="00E30FC6"/>
    <w:rsid w:val="00E55A6B"/>
    <w:rsid w:val="00E77C6F"/>
    <w:rsid w:val="00E96717"/>
    <w:rsid w:val="00EB17DB"/>
    <w:rsid w:val="00EC3139"/>
    <w:rsid w:val="00EC7088"/>
    <w:rsid w:val="00EE1232"/>
    <w:rsid w:val="00F0172B"/>
    <w:rsid w:val="00F43702"/>
    <w:rsid w:val="00F66330"/>
    <w:rsid w:val="00F9780B"/>
    <w:rsid w:val="00FB269B"/>
    <w:rsid w:val="00FB3091"/>
    <w:rsid w:val="00FB74B2"/>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9208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208E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4957477">
      <w:bodyDiv w:val="1"/>
      <w:marLeft w:val="0"/>
      <w:marRight w:val="0"/>
      <w:marTop w:val="0"/>
      <w:marBottom w:val="0"/>
      <w:divBdr>
        <w:top w:val="none" w:sz="0" w:space="0" w:color="auto"/>
        <w:left w:val="none" w:sz="0" w:space="0" w:color="auto"/>
        <w:bottom w:val="none" w:sz="0" w:space="0" w:color="auto"/>
        <w:right w:val="none" w:sz="0" w:space="0" w:color="auto"/>
      </w:divBdr>
    </w:div>
    <w:div w:id="1688825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youtube.com/watch?v=_KRRUPj1IGg&amp;pp=ygU5dGVhY2hpbmcgdGhlIHBhc3QgdGVuc2UgcGFzdCBjb29udGluaW91cyBhbmQgcGFzdCBwZXJmZWN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1399</Words>
  <Characters>8912</Characters>
  <Application>Microsoft Office Word</Application>
  <DocSecurity>0</DocSecurity>
  <Lines>181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Najem Boumtiri (1150231)</cp:lastModifiedBy>
  <cp:revision>3</cp:revision>
  <dcterms:created xsi:type="dcterms:W3CDTF">2024-12-06T10:27:00Z</dcterms:created>
  <dcterms:modified xsi:type="dcterms:W3CDTF">2024-12-06T10:27:00Z</dcterms:modified>
</cp:coreProperties>
</file>