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5BEB0" w14:textId="77777777" w:rsidR="005C5861" w:rsidRPr="00270EEB" w:rsidRDefault="005C5861" w:rsidP="005C5861">
      <w:pPr>
        <w:ind w:right="237"/>
        <w:rPr>
          <w:sz w:val="24"/>
          <w:szCs w:val="24"/>
        </w:rPr>
      </w:pPr>
    </w:p>
    <w:p w14:paraId="78512BC4" w14:textId="77777777" w:rsidR="005C5861" w:rsidRPr="00E676F7" w:rsidRDefault="005C5861" w:rsidP="005C5861">
      <w:pPr>
        <w:ind w:right="237"/>
        <w:rPr>
          <w:sz w:val="24"/>
          <w:szCs w:val="24"/>
        </w:rPr>
      </w:pPr>
      <w:r w:rsidRPr="71763EF9">
        <w:rPr>
          <w:color w:val="000000" w:themeColor="text1"/>
          <w:sz w:val="24"/>
          <w:szCs w:val="24"/>
        </w:rPr>
        <w:t>+</w:t>
      </w:r>
      <w:r>
        <w:rPr>
          <w:noProof/>
        </w:rPr>
        <w:drawing>
          <wp:inline distT="0" distB="0" distL="0" distR="0" wp14:anchorId="7311D457" wp14:editId="0E0C136E">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D09097E" w14:textId="77777777" w:rsidR="005C5861" w:rsidRPr="00E676F7" w:rsidRDefault="005C5861" w:rsidP="005C5861">
      <w:pPr>
        <w:ind w:right="237"/>
        <w:rPr>
          <w:sz w:val="24"/>
          <w:szCs w:val="24"/>
        </w:rPr>
      </w:pPr>
    </w:p>
    <w:p w14:paraId="3EBE1A63" w14:textId="77777777" w:rsidR="005C5861" w:rsidRPr="00E676F7" w:rsidRDefault="005C5861" w:rsidP="005C5861">
      <w:pPr>
        <w:ind w:right="237"/>
        <w:rPr>
          <w:sz w:val="24"/>
          <w:szCs w:val="24"/>
        </w:rPr>
      </w:pPr>
    </w:p>
    <w:p w14:paraId="1E072C39" w14:textId="77777777" w:rsidR="005C5861" w:rsidRPr="00E676F7" w:rsidRDefault="005C5861" w:rsidP="005C5861">
      <w:pPr>
        <w:ind w:right="237"/>
        <w:rPr>
          <w:b/>
          <w:sz w:val="36"/>
          <w:szCs w:val="40"/>
        </w:rPr>
      </w:pPr>
      <w:r w:rsidRPr="00E676F7">
        <w:rPr>
          <w:b/>
          <w:sz w:val="36"/>
          <w:szCs w:val="40"/>
        </w:rPr>
        <w:t xml:space="preserve">Graduate Diploma Professional Police Practice </w:t>
      </w:r>
    </w:p>
    <w:p w14:paraId="14383B89" w14:textId="77777777" w:rsidR="005C5861" w:rsidRPr="00E676F7" w:rsidRDefault="005C5861" w:rsidP="005C5861">
      <w:pPr>
        <w:overflowPunct/>
        <w:autoSpaceDE/>
        <w:autoSpaceDN/>
        <w:adjustRightInd/>
        <w:ind w:right="237"/>
        <w:textAlignment w:val="auto"/>
        <w:rPr>
          <w:b/>
          <w:color w:val="auto"/>
          <w:sz w:val="44"/>
        </w:rPr>
      </w:pPr>
    </w:p>
    <w:p w14:paraId="4C50AC6B" w14:textId="77777777" w:rsidR="005C5861" w:rsidRPr="00E676F7" w:rsidRDefault="005C5861" w:rsidP="005C5861">
      <w:pPr>
        <w:overflowPunct/>
        <w:autoSpaceDE/>
        <w:autoSpaceDN/>
        <w:adjustRightInd/>
        <w:ind w:right="237"/>
        <w:textAlignment w:val="auto"/>
        <w:rPr>
          <w:b/>
          <w:color w:val="auto"/>
          <w:sz w:val="44"/>
        </w:rPr>
      </w:pPr>
      <w:r w:rsidRPr="00E676F7">
        <w:rPr>
          <w:b/>
          <w:color w:val="auto"/>
          <w:sz w:val="44"/>
        </w:rPr>
        <w:t>LEVEL 6 - 40 Credits</w:t>
      </w:r>
    </w:p>
    <w:p w14:paraId="4DF360CF" w14:textId="77777777" w:rsidR="005C5861" w:rsidRPr="00E676F7" w:rsidRDefault="005C5861" w:rsidP="005C5861">
      <w:pPr>
        <w:overflowPunct/>
        <w:autoSpaceDE/>
        <w:autoSpaceDN/>
        <w:adjustRightInd/>
        <w:ind w:right="237"/>
        <w:textAlignment w:val="auto"/>
        <w:rPr>
          <w:b/>
          <w:color w:val="auto"/>
          <w:sz w:val="44"/>
        </w:rPr>
      </w:pPr>
    </w:p>
    <w:p w14:paraId="0CD5BA2C" w14:textId="77777777" w:rsidR="005C5861" w:rsidRPr="00E676F7" w:rsidRDefault="005C5861" w:rsidP="005C5861">
      <w:pPr>
        <w:overflowPunct/>
        <w:autoSpaceDE/>
        <w:autoSpaceDN/>
        <w:adjustRightInd/>
        <w:ind w:right="237"/>
        <w:textAlignment w:val="auto"/>
        <w:rPr>
          <w:b/>
          <w:color w:val="auto"/>
          <w:sz w:val="44"/>
        </w:rPr>
      </w:pPr>
    </w:p>
    <w:p w14:paraId="7E53DCB5" w14:textId="77777777" w:rsidR="005C5861" w:rsidRPr="00E676F7" w:rsidRDefault="005C5861" w:rsidP="005C5861">
      <w:pPr>
        <w:overflowPunct/>
        <w:autoSpaceDE/>
        <w:autoSpaceDN/>
        <w:adjustRightInd/>
        <w:ind w:right="237"/>
        <w:textAlignment w:val="auto"/>
        <w:rPr>
          <w:b/>
          <w:color w:val="auto"/>
          <w:sz w:val="40"/>
        </w:rPr>
      </w:pPr>
      <w:r w:rsidRPr="00E676F7">
        <w:rPr>
          <w:b/>
          <w:color w:val="auto"/>
          <w:sz w:val="40"/>
        </w:rPr>
        <w:t>Workbook title: Competency Based Workbook 2 (DHEP)</w:t>
      </w:r>
    </w:p>
    <w:p w14:paraId="72470AD4" w14:textId="77777777" w:rsidR="005C5861" w:rsidRPr="00E676F7" w:rsidRDefault="005C5861" w:rsidP="005C5861">
      <w:pPr>
        <w:overflowPunct/>
        <w:autoSpaceDE/>
        <w:autoSpaceDN/>
        <w:adjustRightInd/>
        <w:ind w:right="237"/>
        <w:textAlignment w:val="auto"/>
        <w:rPr>
          <w:b/>
          <w:color w:val="auto"/>
          <w:sz w:val="36"/>
        </w:rPr>
      </w:pPr>
    </w:p>
    <w:p w14:paraId="2A77699E" w14:textId="77777777" w:rsidR="005C5861" w:rsidRPr="00E676F7" w:rsidRDefault="005C5861" w:rsidP="005C5861">
      <w:pPr>
        <w:overflowPunct/>
        <w:autoSpaceDE/>
        <w:autoSpaceDN/>
        <w:adjustRightInd/>
        <w:ind w:right="237"/>
        <w:textAlignment w:val="auto"/>
        <w:rPr>
          <w:b/>
          <w:color w:val="auto"/>
          <w:sz w:val="36"/>
        </w:rPr>
      </w:pPr>
      <w:r w:rsidRPr="00E676F7">
        <w:rPr>
          <w:b/>
          <w:color w:val="auto"/>
          <w:sz w:val="36"/>
        </w:rPr>
        <w:t>(SOUTH WALES POLICE, GWENT POLICE AND UWTSD)</w:t>
      </w:r>
    </w:p>
    <w:p w14:paraId="421B9CF4" w14:textId="77777777" w:rsidR="005C5861" w:rsidRPr="00E676F7" w:rsidRDefault="005C5861" w:rsidP="005C5861">
      <w:pPr>
        <w:overflowPunct/>
        <w:autoSpaceDE/>
        <w:autoSpaceDN/>
        <w:adjustRightInd/>
        <w:ind w:right="237"/>
        <w:textAlignment w:val="auto"/>
        <w:rPr>
          <w:b/>
          <w:color w:val="auto"/>
          <w:sz w:val="44"/>
        </w:rPr>
      </w:pPr>
    </w:p>
    <w:p w14:paraId="38610C37" w14:textId="77777777" w:rsidR="005C5861" w:rsidRPr="00E676F7" w:rsidRDefault="005C5861" w:rsidP="005C5861">
      <w:pPr>
        <w:overflowPunct/>
        <w:autoSpaceDE/>
        <w:autoSpaceDN/>
        <w:adjustRightInd/>
        <w:ind w:right="237"/>
        <w:textAlignment w:val="auto"/>
        <w:rPr>
          <w:b/>
          <w:color w:val="auto"/>
          <w:sz w:val="44"/>
        </w:rPr>
      </w:pPr>
    </w:p>
    <w:p w14:paraId="7E1E7012" w14:textId="77777777" w:rsidR="005C5861" w:rsidRPr="00E676F7" w:rsidRDefault="005C5861" w:rsidP="005C5861">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5C5861" w14:paraId="383FC03C" w14:textId="77777777" w:rsidTr="00AE7FEB">
        <w:tc>
          <w:tcPr>
            <w:tcW w:w="9015" w:type="dxa"/>
          </w:tcPr>
          <w:p w14:paraId="70BE576D" w14:textId="77777777" w:rsidR="005C5861" w:rsidRDefault="005C5861" w:rsidP="00AE7FEB">
            <w:pPr>
              <w:ind w:right="237"/>
              <w:rPr>
                <w:b/>
                <w:bCs/>
                <w:color w:val="auto"/>
                <w:sz w:val="32"/>
                <w:szCs w:val="32"/>
              </w:rPr>
            </w:pPr>
            <w:r w:rsidRPr="33572C6E">
              <w:rPr>
                <w:b/>
                <w:bCs/>
                <w:color w:val="auto"/>
                <w:sz w:val="32"/>
                <w:szCs w:val="32"/>
              </w:rPr>
              <w:t>Learner name:</w:t>
            </w:r>
            <w:r>
              <w:rPr>
                <w:b/>
                <w:bCs/>
                <w:color w:val="auto"/>
                <w:sz w:val="32"/>
                <w:szCs w:val="32"/>
              </w:rPr>
              <w:t xml:space="preserve"> Isabel Chilcott</w:t>
            </w:r>
          </w:p>
          <w:p w14:paraId="512CD839" w14:textId="77777777" w:rsidR="005C5861" w:rsidRDefault="005C5861" w:rsidP="00AE7FEB">
            <w:pPr>
              <w:ind w:right="237"/>
              <w:rPr>
                <w:b/>
                <w:bCs/>
                <w:color w:val="auto"/>
                <w:sz w:val="32"/>
                <w:szCs w:val="32"/>
              </w:rPr>
            </w:pPr>
          </w:p>
          <w:p w14:paraId="406FE4A3" w14:textId="77777777" w:rsidR="005C5861" w:rsidRDefault="005C5861" w:rsidP="00AE7FEB">
            <w:pPr>
              <w:ind w:right="237"/>
              <w:rPr>
                <w:b/>
                <w:bCs/>
                <w:color w:val="auto"/>
                <w:sz w:val="32"/>
                <w:szCs w:val="32"/>
              </w:rPr>
            </w:pPr>
            <w:r w:rsidRPr="33572C6E">
              <w:rPr>
                <w:b/>
                <w:bCs/>
                <w:color w:val="auto"/>
                <w:sz w:val="32"/>
                <w:szCs w:val="32"/>
              </w:rPr>
              <w:t>Learner’s University Registration Number:</w:t>
            </w:r>
            <w:r>
              <w:rPr>
                <w:b/>
                <w:bCs/>
                <w:color w:val="auto"/>
                <w:sz w:val="32"/>
                <w:szCs w:val="32"/>
              </w:rPr>
              <w:t xml:space="preserve"> 2124821</w:t>
            </w:r>
          </w:p>
          <w:p w14:paraId="1FA32A91" w14:textId="77777777" w:rsidR="005C5861" w:rsidRDefault="005C5861" w:rsidP="00AE7FEB">
            <w:pPr>
              <w:ind w:right="237"/>
              <w:rPr>
                <w:b/>
                <w:bCs/>
                <w:color w:val="auto"/>
                <w:sz w:val="32"/>
                <w:szCs w:val="32"/>
              </w:rPr>
            </w:pPr>
          </w:p>
          <w:p w14:paraId="51A4BEFD" w14:textId="77777777" w:rsidR="005C5861" w:rsidRDefault="005C5861" w:rsidP="00AE7FEB">
            <w:pPr>
              <w:rPr>
                <w:b/>
                <w:bCs/>
                <w:color w:val="000000" w:themeColor="text1"/>
                <w:sz w:val="32"/>
                <w:szCs w:val="32"/>
              </w:rPr>
            </w:pPr>
          </w:p>
        </w:tc>
      </w:tr>
    </w:tbl>
    <w:p w14:paraId="00BE8CDA" w14:textId="77777777" w:rsidR="005C5861" w:rsidRPr="00E676F7" w:rsidRDefault="005C5861" w:rsidP="005C5861">
      <w:pPr>
        <w:overflowPunct/>
        <w:autoSpaceDE/>
        <w:autoSpaceDN/>
        <w:adjustRightInd/>
        <w:ind w:right="237"/>
        <w:textAlignment w:val="auto"/>
        <w:rPr>
          <w:b/>
          <w:bCs/>
          <w:color w:val="auto"/>
          <w:sz w:val="32"/>
          <w:szCs w:val="32"/>
        </w:rPr>
      </w:pPr>
    </w:p>
    <w:p w14:paraId="292E2C83" w14:textId="77777777" w:rsidR="005C5861" w:rsidRPr="00E676F7" w:rsidRDefault="005C5861" w:rsidP="005C5861">
      <w:pPr>
        <w:overflowPunct/>
        <w:autoSpaceDE/>
        <w:autoSpaceDN/>
        <w:adjustRightInd/>
        <w:ind w:right="237"/>
        <w:textAlignment w:val="auto"/>
        <w:rPr>
          <w:b/>
          <w:bCs/>
          <w:color w:val="000000" w:themeColor="text1"/>
          <w:sz w:val="36"/>
          <w:szCs w:val="36"/>
        </w:rPr>
      </w:pPr>
    </w:p>
    <w:p w14:paraId="6B6E6299" w14:textId="77777777" w:rsidR="005C5861" w:rsidRPr="00E676F7" w:rsidRDefault="005C5861" w:rsidP="005C5861">
      <w:pPr>
        <w:overflowPunct/>
        <w:autoSpaceDE/>
        <w:autoSpaceDN/>
        <w:adjustRightInd/>
        <w:ind w:right="237"/>
        <w:textAlignment w:val="auto"/>
        <w:rPr>
          <w:b/>
          <w:color w:val="auto"/>
          <w:sz w:val="36"/>
        </w:rPr>
      </w:pPr>
    </w:p>
    <w:p w14:paraId="04C97817" w14:textId="77777777" w:rsidR="005C5861" w:rsidRPr="00E676F7" w:rsidRDefault="005C5861" w:rsidP="005C5861">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4010C6D3" w14:textId="77777777" w:rsidR="005C5861" w:rsidRPr="00E676F7" w:rsidRDefault="005C5861" w:rsidP="005C5861">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5EA85688" w14:textId="77777777" w:rsidR="005C5861" w:rsidRPr="00E676F7" w:rsidRDefault="005C5861" w:rsidP="005C5861">
      <w:pPr>
        <w:overflowPunct/>
        <w:autoSpaceDE/>
        <w:autoSpaceDN/>
        <w:adjustRightInd/>
        <w:ind w:right="237"/>
        <w:textAlignment w:val="auto"/>
        <w:rPr>
          <w:b/>
          <w:i/>
          <w:color w:val="auto"/>
          <w:sz w:val="24"/>
        </w:rPr>
      </w:pPr>
    </w:p>
    <w:p w14:paraId="7B0C7CFD" w14:textId="77777777" w:rsidR="005C5861" w:rsidRPr="00E676F7" w:rsidRDefault="005C5861" w:rsidP="005C5861">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14:paraId="2923F118" w14:textId="77777777" w:rsidR="005C5861" w:rsidRPr="00E676F7" w:rsidRDefault="005C5861" w:rsidP="005C5861">
      <w:pPr>
        <w:overflowPunct/>
        <w:autoSpaceDE/>
        <w:autoSpaceDN/>
        <w:adjustRightInd/>
        <w:ind w:right="237"/>
        <w:textAlignment w:val="auto"/>
        <w:rPr>
          <w:b/>
          <w:color w:val="auto"/>
          <w:sz w:val="36"/>
          <w:szCs w:val="56"/>
        </w:rPr>
      </w:pPr>
    </w:p>
    <w:p w14:paraId="62E4F0DF" w14:textId="77777777" w:rsidR="005C5861" w:rsidRPr="00E676F7" w:rsidRDefault="005C5861" w:rsidP="005C5861">
      <w:pPr>
        <w:ind w:right="237"/>
        <w:rPr>
          <w:b/>
          <w:sz w:val="24"/>
          <w:szCs w:val="24"/>
        </w:rPr>
      </w:pPr>
      <w:r w:rsidRPr="00E676F7">
        <w:rPr>
          <w:color w:val="auto"/>
          <w:sz w:val="24"/>
        </w:rPr>
        <w:br w:type="page"/>
      </w:r>
      <w:r w:rsidRPr="00E676F7">
        <w:rPr>
          <w:b/>
          <w:sz w:val="24"/>
          <w:szCs w:val="24"/>
        </w:rPr>
        <w:lastRenderedPageBreak/>
        <w:t>Workbook Guidance</w:t>
      </w:r>
    </w:p>
    <w:p w14:paraId="03F97BF9" w14:textId="77777777" w:rsidR="005C5861" w:rsidRPr="00E676F7" w:rsidRDefault="005C5861" w:rsidP="005C5861">
      <w:pPr>
        <w:ind w:right="237"/>
        <w:rPr>
          <w:sz w:val="24"/>
          <w:szCs w:val="24"/>
        </w:rPr>
      </w:pPr>
    </w:p>
    <w:p w14:paraId="1515B496" w14:textId="77777777" w:rsidR="005C5861" w:rsidRPr="00E676F7" w:rsidRDefault="005C5861" w:rsidP="005C5861">
      <w:pPr>
        <w:ind w:right="237"/>
        <w:jc w:val="both"/>
        <w:rPr>
          <w:sz w:val="24"/>
          <w:szCs w:val="24"/>
        </w:rPr>
      </w:pPr>
      <w:r w:rsidRPr="00E676F7">
        <w:rPr>
          <w:sz w:val="24"/>
          <w:szCs w:val="24"/>
        </w:rPr>
        <w:t>Please read these notes carefully. They provide essential information. The documents you will use in developing your workbook are on the following pages.</w:t>
      </w:r>
    </w:p>
    <w:p w14:paraId="7CBD89A6" w14:textId="77777777" w:rsidR="005C5861" w:rsidRPr="00E676F7" w:rsidRDefault="005C5861" w:rsidP="005C5861">
      <w:pPr>
        <w:ind w:right="237"/>
        <w:rPr>
          <w:sz w:val="24"/>
          <w:szCs w:val="24"/>
        </w:rPr>
      </w:pPr>
    </w:p>
    <w:p w14:paraId="0E569720" w14:textId="77777777" w:rsidR="005C5861" w:rsidRPr="00E676F7" w:rsidRDefault="005C5861" w:rsidP="005C5861">
      <w:pPr>
        <w:ind w:right="237"/>
        <w:jc w:val="both"/>
        <w:rPr>
          <w:sz w:val="24"/>
          <w:szCs w:val="24"/>
        </w:rPr>
      </w:pPr>
      <w:r w:rsidRPr="00E676F7">
        <w:rPr>
          <w:b/>
          <w:sz w:val="24"/>
          <w:szCs w:val="24"/>
        </w:rPr>
        <w:t>What is the workbook for?</w:t>
      </w:r>
    </w:p>
    <w:p w14:paraId="2AF056CE" w14:textId="77777777" w:rsidR="005C5861" w:rsidRPr="00E676F7" w:rsidRDefault="005C5861" w:rsidP="005C5861">
      <w:pPr>
        <w:ind w:right="237"/>
        <w:jc w:val="both"/>
        <w:rPr>
          <w:b/>
          <w:sz w:val="24"/>
          <w:szCs w:val="24"/>
        </w:rPr>
      </w:pPr>
    </w:p>
    <w:p w14:paraId="613EEECE" w14:textId="77777777" w:rsidR="005C5861" w:rsidRPr="00E676F7" w:rsidRDefault="005C5861" w:rsidP="005C5861">
      <w:pPr>
        <w:ind w:right="237"/>
        <w:jc w:val="both"/>
        <w:rPr>
          <w:sz w:val="24"/>
          <w:szCs w:val="24"/>
        </w:rPr>
      </w:pPr>
      <w:r w:rsidRPr="386E26D2">
        <w:rPr>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14:paraId="465C4A19" w14:textId="77777777" w:rsidR="005C5861" w:rsidRPr="00E676F7" w:rsidRDefault="005C5861" w:rsidP="005C5861">
      <w:pPr>
        <w:ind w:right="237"/>
        <w:jc w:val="both"/>
        <w:rPr>
          <w:sz w:val="24"/>
          <w:szCs w:val="24"/>
        </w:rPr>
      </w:pPr>
    </w:p>
    <w:p w14:paraId="5D93852F"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Wellbeing and Resilience</w:t>
      </w:r>
    </w:p>
    <w:p w14:paraId="7F694FAF"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Criminal Justice</w:t>
      </w:r>
    </w:p>
    <w:p w14:paraId="0622F732"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Conducting Investigations</w:t>
      </w:r>
    </w:p>
    <w:p w14:paraId="0671EE24"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Decision making and discretion</w:t>
      </w:r>
    </w:p>
    <w:p w14:paraId="5BC99EA9"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Maintaining Professional Standards</w:t>
      </w:r>
    </w:p>
    <w:p w14:paraId="60D8B373"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Leadership and Team working</w:t>
      </w:r>
    </w:p>
    <w:p w14:paraId="74693EDB"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Policing the roads</w:t>
      </w:r>
    </w:p>
    <w:p w14:paraId="049D4FF9" w14:textId="77777777" w:rsidR="005C5861" w:rsidRPr="00E676F7" w:rsidRDefault="005C5861" w:rsidP="005C5861">
      <w:pPr>
        <w:pStyle w:val="ListParagraph"/>
        <w:numPr>
          <w:ilvl w:val="0"/>
          <w:numId w:val="49"/>
        </w:numPr>
        <w:ind w:right="237"/>
        <w:jc w:val="both"/>
        <w:rPr>
          <w:sz w:val="24"/>
          <w:szCs w:val="24"/>
        </w:rPr>
      </w:pPr>
      <w:r w:rsidRPr="00E676F7">
        <w:rPr>
          <w:sz w:val="24"/>
          <w:szCs w:val="24"/>
        </w:rPr>
        <w:t>Information and Intelligence</w:t>
      </w:r>
    </w:p>
    <w:p w14:paraId="2211B30A" w14:textId="77777777" w:rsidR="005C5861" w:rsidRPr="00E676F7" w:rsidRDefault="005C5861" w:rsidP="005C5861">
      <w:pPr>
        <w:ind w:right="237"/>
        <w:jc w:val="both"/>
        <w:rPr>
          <w:sz w:val="24"/>
          <w:szCs w:val="24"/>
        </w:rPr>
      </w:pPr>
    </w:p>
    <w:p w14:paraId="1C0E4739" w14:textId="77777777" w:rsidR="005C5861" w:rsidRPr="00E676F7" w:rsidRDefault="005C5861" w:rsidP="005C5861">
      <w:pPr>
        <w:jc w:val="both"/>
      </w:pPr>
      <w:r w:rsidRPr="386E26D2">
        <w:rPr>
          <w:rFonts w:eastAsia="Arial"/>
          <w:color w:val="000000" w:themeColor="text1"/>
          <w:sz w:val="24"/>
          <w:szCs w:val="24"/>
        </w:rPr>
        <w:t xml:space="preserve">You may wish to use the same incidents as you have outlined in the Occupational Competence Portfolio. </w:t>
      </w:r>
    </w:p>
    <w:p w14:paraId="6ACF1F36" w14:textId="77777777" w:rsidR="005C5861" w:rsidRPr="00E676F7" w:rsidRDefault="005C5861" w:rsidP="005C5861">
      <w:pPr>
        <w:jc w:val="both"/>
      </w:pPr>
      <w:r w:rsidRPr="00E676F7">
        <w:rPr>
          <w:rFonts w:eastAsia="Arial"/>
          <w:color w:val="000000" w:themeColor="text1"/>
          <w:sz w:val="24"/>
          <w:szCs w:val="24"/>
        </w:rPr>
        <w:t xml:space="preserve"> </w:t>
      </w:r>
    </w:p>
    <w:p w14:paraId="26ED3BBA" w14:textId="77777777" w:rsidR="005C5861" w:rsidRPr="00E676F7" w:rsidRDefault="005C5861" w:rsidP="005C5861">
      <w:pPr>
        <w:jc w:val="both"/>
      </w:pPr>
      <w:r w:rsidRPr="00E676F7">
        <w:rPr>
          <w:rFonts w:eastAsia="Arial"/>
          <w:b/>
          <w:bCs/>
          <w:color w:val="000000" w:themeColor="text1"/>
          <w:sz w:val="24"/>
          <w:szCs w:val="24"/>
        </w:rPr>
        <w:t>How should the workbook be presented?</w:t>
      </w:r>
    </w:p>
    <w:p w14:paraId="761911A1" w14:textId="77777777" w:rsidR="005C5861" w:rsidRPr="00E676F7" w:rsidRDefault="005C5861" w:rsidP="005C5861">
      <w:pPr>
        <w:jc w:val="both"/>
      </w:pPr>
      <w:r w:rsidRPr="00E676F7">
        <w:rPr>
          <w:rFonts w:eastAsia="Arial"/>
          <w:color w:val="000000" w:themeColor="text1"/>
          <w:sz w:val="24"/>
          <w:szCs w:val="24"/>
        </w:rPr>
        <w:t xml:space="preserve"> </w:t>
      </w:r>
    </w:p>
    <w:p w14:paraId="3AC63D22" w14:textId="77777777" w:rsidR="005C5861" w:rsidRPr="00E676F7" w:rsidRDefault="005C5861" w:rsidP="005C5861">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62240DB4" w14:textId="77777777" w:rsidR="005C5861" w:rsidRPr="00E676F7" w:rsidRDefault="005C5861" w:rsidP="005C5861">
      <w:pPr>
        <w:jc w:val="both"/>
      </w:pPr>
      <w:r w:rsidRPr="00E676F7">
        <w:rPr>
          <w:rFonts w:eastAsia="Arial"/>
          <w:color w:val="000000" w:themeColor="text1"/>
          <w:sz w:val="24"/>
          <w:szCs w:val="24"/>
        </w:rPr>
        <w:t xml:space="preserve"> </w:t>
      </w:r>
    </w:p>
    <w:p w14:paraId="1C2E8FC1" w14:textId="77777777" w:rsidR="005C5861" w:rsidRPr="00E676F7" w:rsidRDefault="005C5861" w:rsidP="005C5861">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414D9F07" w14:textId="77777777" w:rsidR="005C5861" w:rsidRPr="00E676F7" w:rsidRDefault="005C5861" w:rsidP="005C5861">
      <w:pPr>
        <w:jc w:val="both"/>
      </w:pPr>
      <w:r w:rsidRPr="00E676F7">
        <w:rPr>
          <w:rFonts w:eastAsia="Arial"/>
          <w:color w:val="000000" w:themeColor="text1"/>
          <w:sz w:val="24"/>
          <w:szCs w:val="24"/>
        </w:rPr>
        <w:t>(</w:t>
      </w:r>
      <w:hyperlink r:id="rId8">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59DAA70F" w14:textId="77777777" w:rsidR="005C5861" w:rsidRPr="00E676F7" w:rsidRDefault="005C5861" w:rsidP="005C5861">
      <w:pPr>
        <w:jc w:val="both"/>
      </w:pPr>
      <w:r w:rsidRPr="00E676F7">
        <w:rPr>
          <w:rFonts w:eastAsia="Arial"/>
          <w:color w:val="000000" w:themeColor="text1"/>
          <w:sz w:val="24"/>
          <w:szCs w:val="24"/>
        </w:rPr>
        <w:t xml:space="preserve"> </w:t>
      </w:r>
    </w:p>
    <w:p w14:paraId="3447CA49" w14:textId="77777777" w:rsidR="005C5861" w:rsidRPr="00E676F7" w:rsidRDefault="005C5861" w:rsidP="005C5861">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1281235" w14:textId="77777777" w:rsidR="005C5861" w:rsidRPr="00E676F7" w:rsidRDefault="00000000" w:rsidP="005C5861">
      <w:pPr>
        <w:jc w:val="both"/>
      </w:pPr>
      <w:hyperlink r:id="rId9">
        <w:r w:rsidR="005C5861" w:rsidRPr="00E676F7">
          <w:rPr>
            <w:rStyle w:val="Hyperlink"/>
            <w:rFonts w:eastAsia="Arial"/>
            <w:sz w:val="24"/>
            <w:szCs w:val="24"/>
          </w:rPr>
          <w:t>https://moodle.uwtsd.ac.uk/pluginfile.php/298870/mod_resource/content/1/Reflective%20Practice%20for%20Policing%20Students%20-%20Selina%20Copley%20Chapter5.pdf</w:t>
        </w:r>
      </w:hyperlink>
    </w:p>
    <w:p w14:paraId="394F643B" w14:textId="77777777" w:rsidR="005C5861" w:rsidRPr="00E676F7" w:rsidRDefault="005C5861" w:rsidP="005C5861">
      <w:pPr>
        <w:jc w:val="both"/>
      </w:pPr>
      <w:r w:rsidRPr="00E676F7">
        <w:rPr>
          <w:rFonts w:eastAsia="Arial"/>
          <w:color w:val="000000" w:themeColor="text1"/>
          <w:sz w:val="24"/>
          <w:szCs w:val="24"/>
        </w:rPr>
        <w:t xml:space="preserve"> </w:t>
      </w:r>
    </w:p>
    <w:p w14:paraId="35C4F145" w14:textId="77777777" w:rsidR="005C5861" w:rsidRPr="00E676F7" w:rsidRDefault="005C5861" w:rsidP="005C5861">
      <w:pPr>
        <w:jc w:val="both"/>
      </w:pPr>
      <w:r w:rsidRPr="00E676F7">
        <w:rPr>
          <w:rFonts w:eastAsia="Arial"/>
          <w:b/>
          <w:bCs/>
          <w:color w:val="000000" w:themeColor="text1"/>
          <w:sz w:val="24"/>
          <w:szCs w:val="24"/>
        </w:rPr>
        <w:t>How is the workbook assessed?</w:t>
      </w:r>
    </w:p>
    <w:p w14:paraId="5F68A2A1" w14:textId="77777777" w:rsidR="005C5861" w:rsidRPr="00E676F7" w:rsidRDefault="005C5861" w:rsidP="005C5861">
      <w:pPr>
        <w:jc w:val="both"/>
      </w:pPr>
      <w:r w:rsidRPr="00E676F7">
        <w:rPr>
          <w:rFonts w:eastAsia="Arial"/>
          <w:color w:val="000000" w:themeColor="text1"/>
          <w:sz w:val="24"/>
          <w:szCs w:val="24"/>
        </w:rPr>
        <w:t xml:space="preserve"> </w:t>
      </w:r>
    </w:p>
    <w:p w14:paraId="4C33EE07" w14:textId="77777777" w:rsidR="005C5861" w:rsidRPr="00E676F7" w:rsidRDefault="005C5861" w:rsidP="005C5861">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is available to you. Please contact Kelly Andrews direct using </w:t>
      </w:r>
      <w:hyperlink r:id="rId10">
        <w:r w:rsidRPr="386E26D2">
          <w:rPr>
            <w:rStyle w:val="Hyperlink"/>
            <w:rFonts w:eastAsia="Arial"/>
            <w:sz w:val="24"/>
            <w:szCs w:val="24"/>
          </w:rPr>
          <w:t>k.andrews@uwtsd.ac.uk</w:t>
        </w:r>
      </w:hyperlink>
      <w:r w:rsidRPr="386E26D2">
        <w:rPr>
          <w:rFonts w:eastAsia="Arial"/>
          <w:color w:val="000000" w:themeColor="text1"/>
          <w:sz w:val="24"/>
          <w:szCs w:val="24"/>
        </w:rPr>
        <w:t xml:space="preserve"> with any questions or queries you may have. </w:t>
      </w:r>
    </w:p>
    <w:p w14:paraId="7F3F5FD3" w14:textId="77777777" w:rsidR="005C5861" w:rsidRPr="00E676F7" w:rsidRDefault="005C5861" w:rsidP="005C5861">
      <w:pPr>
        <w:jc w:val="both"/>
      </w:pPr>
      <w:r w:rsidRPr="00E676F7">
        <w:rPr>
          <w:rFonts w:eastAsia="Arial"/>
          <w:color w:val="000000" w:themeColor="text1"/>
          <w:sz w:val="24"/>
          <w:szCs w:val="24"/>
        </w:rPr>
        <w:lastRenderedPageBreak/>
        <w:t xml:space="preserve"> </w:t>
      </w:r>
    </w:p>
    <w:p w14:paraId="3D4C2753" w14:textId="77777777" w:rsidR="005C5861" w:rsidRPr="00E676F7" w:rsidRDefault="005C5861" w:rsidP="005C5861">
      <w:pPr>
        <w:jc w:val="both"/>
        <w:rPr>
          <w:rFonts w:eastAsia="Arial"/>
          <w:color w:val="000000" w:themeColor="text1"/>
          <w:sz w:val="24"/>
          <w:szCs w:val="24"/>
        </w:rPr>
      </w:pPr>
      <w:r w:rsidRPr="3CAF1088">
        <w:rPr>
          <w:rFonts w:eastAsia="Arial"/>
          <w:color w:val="000000" w:themeColor="text1"/>
          <w:sz w:val="24"/>
          <w:szCs w:val="24"/>
        </w:rPr>
        <w:t>Dates of workbook submission can be located within the General information tile within Moodle.</w:t>
      </w:r>
    </w:p>
    <w:p w14:paraId="2D8D76CB" w14:textId="77777777" w:rsidR="005C5861" w:rsidRPr="00E676F7" w:rsidRDefault="005C5861" w:rsidP="005C5861">
      <w:pPr>
        <w:jc w:val="both"/>
      </w:pPr>
      <w:r w:rsidRPr="00E676F7">
        <w:rPr>
          <w:rFonts w:eastAsia="Arial"/>
          <w:color w:val="000000" w:themeColor="text1"/>
          <w:sz w:val="24"/>
          <w:szCs w:val="24"/>
        </w:rPr>
        <w:t xml:space="preserve"> </w:t>
      </w:r>
    </w:p>
    <w:p w14:paraId="271302D8" w14:textId="77777777" w:rsidR="005C5861" w:rsidRPr="00E676F7" w:rsidRDefault="005C5861" w:rsidP="005C5861">
      <w:pPr>
        <w:jc w:val="both"/>
      </w:pPr>
      <w:r w:rsidRPr="386E26D2">
        <w:rPr>
          <w:rFonts w:eastAsia="Arial"/>
          <w:color w:val="000000" w:themeColor="text1"/>
          <w:sz w:val="24"/>
          <w:szCs w:val="24"/>
        </w:rPr>
        <w:t xml:space="preserve">Once submitted your workbook will be assessed and marked independently. You will be provided with individual feedback once the work has been marked. </w:t>
      </w:r>
    </w:p>
    <w:p w14:paraId="1F60DBAF" w14:textId="77777777" w:rsidR="005C5861" w:rsidRPr="00E676F7" w:rsidRDefault="005C5861" w:rsidP="005C5861">
      <w:pPr>
        <w:ind w:right="237"/>
        <w:jc w:val="both"/>
        <w:rPr>
          <w:sz w:val="24"/>
          <w:szCs w:val="24"/>
        </w:rPr>
      </w:pPr>
    </w:p>
    <w:p w14:paraId="61D8796D" w14:textId="77777777" w:rsidR="005C5861" w:rsidRPr="00E676F7" w:rsidRDefault="005C5861" w:rsidP="005C5861">
      <w:pPr>
        <w:ind w:right="237"/>
        <w:jc w:val="both"/>
        <w:rPr>
          <w:sz w:val="24"/>
          <w:szCs w:val="24"/>
        </w:rPr>
      </w:pPr>
    </w:p>
    <w:p w14:paraId="48B734EC" w14:textId="77777777" w:rsidR="005C5861" w:rsidRPr="00E676F7" w:rsidRDefault="005C5861" w:rsidP="005C5861">
      <w:pPr>
        <w:ind w:right="237"/>
        <w:jc w:val="both"/>
        <w:rPr>
          <w:b/>
          <w:sz w:val="24"/>
          <w:szCs w:val="24"/>
        </w:rPr>
      </w:pPr>
    </w:p>
    <w:p w14:paraId="377611E9" w14:textId="77777777" w:rsidR="005C5861" w:rsidRPr="00E676F7" w:rsidRDefault="005C5861" w:rsidP="005C5861">
      <w:pPr>
        <w:ind w:right="237"/>
        <w:jc w:val="both"/>
        <w:rPr>
          <w:b/>
          <w:sz w:val="24"/>
          <w:szCs w:val="24"/>
        </w:rPr>
      </w:pPr>
    </w:p>
    <w:p w14:paraId="4799D8C2" w14:textId="77777777" w:rsidR="005C5861" w:rsidRPr="00E676F7" w:rsidRDefault="005C5861" w:rsidP="005C5861">
      <w:pPr>
        <w:overflowPunct/>
        <w:autoSpaceDE/>
        <w:autoSpaceDN/>
        <w:adjustRightInd/>
        <w:ind w:right="237"/>
        <w:textAlignment w:val="auto"/>
        <w:rPr>
          <w:b/>
          <w:sz w:val="24"/>
          <w:szCs w:val="24"/>
        </w:rPr>
      </w:pPr>
      <w:r w:rsidRPr="00E676F7">
        <w:rPr>
          <w:b/>
          <w:sz w:val="24"/>
          <w:szCs w:val="24"/>
        </w:rPr>
        <w:br w:type="page"/>
      </w:r>
    </w:p>
    <w:p w14:paraId="741D5E65" w14:textId="77777777" w:rsidR="005C5861" w:rsidRPr="00E676F7" w:rsidRDefault="005C5861" w:rsidP="005C5861">
      <w:pPr>
        <w:ind w:right="237"/>
        <w:jc w:val="both"/>
        <w:rPr>
          <w:sz w:val="24"/>
          <w:szCs w:val="24"/>
        </w:rPr>
      </w:pPr>
      <w:r w:rsidRPr="00E676F7">
        <w:rPr>
          <w:b/>
          <w:sz w:val="24"/>
          <w:szCs w:val="24"/>
        </w:rPr>
        <w:lastRenderedPageBreak/>
        <w:t>Confidentiality</w:t>
      </w:r>
    </w:p>
    <w:p w14:paraId="25BB3351" w14:textId="77777777" w:rsidR="005C5861" w:rsidRPr="00E676F7" w:rsidRDefault="005C5861" w:rsidP="005C5861">
      <w:pPr>
        <w:ind w:right="237"/>
        <w:jc w:val="both"/>
        <w:rPr>
          <w:b/>
          <w:sz w:val="24"/>
          <w:szCs w:val="24"/>
        </w:rPr>
      </w:pPr>
    </w:p>
    <w:p w14:paraId="19AC7030" w14:textId="77777777" w:rsidR="005C5861" w:rsidRPr="00E676F7" w:rsidRDefault="005C5861" w:rsidP="005C5861">
      <w:pPr>
        <w:ind w:right="237"/>
        <w:jc w:val="both"/>
        <w:rPr>
          <w:sz w:val="24"/>
          <w:szCs w:val="24"/>
        </w:rPr>
      </w:pPr>
      <w:r w:rsidRPr="00E676F7">
        <w:rPr>
          <w:sz w:val="24"/>
          <w:szCs w:val="24"/>
        </w:rPr>
        <w:t>It is important that no individual can be identified either directly or indirectly from the information in the workbook. However, you must:</w:t>
      </w:r>
    </w:p>
    <w:p w14:paraId="0758990A" w14:textId="77777777" w:rsidR="005C5861" w:rsidRPr="00E676F7" w:rsidRDefault="005C5861" w:rsidP="005C5861">
      <w:pPr>
        <w:ind w:right="237"/>
        <w:jc w:val="both"/>
        <w:rPr>
          <w:sz w:val="24"/>
          <w:szCs w:val="24"/>
        </w:rPr>
      </w:pPr>
    </w:p>
    <w:p w14:paraId="6CF3BF90" w14:textId="77777777" w:rsidR="005C5861" w:rsidRPr="00E676F7" w:rsidRDefault="005C5861" w:rsidP="005C5861">
      <w:pPr>
        <w:numPr>
          <w:ilvl w:val="0"/>
          <w:numId w:val="3"/>
        </w:numPr>
        <w:spacing w:line="259" w:lineRule="auto"/>
        <w:ind w:right="237"/>
        <w:jc w:val="both"/>
        <w:rPr>
          <w:color w:val="000000" w:themeColor="text1"/>
          <w:sz w:val="24"/>
          <w:szCs w:val="24"/>
        </w:rPr>
      </w:pPr>
      <w:r w:rsidRPr="386E26D2">
        <w:rPr>
          <w:sz w:val="24"/>
          <w:szCs w:val="24"/>
        </w:rPr>
        <w:t>adhere to guidance in the Candidate Handbook about confidentiality.</w:t>
      </w:r>
    </w:p>
    <w:p w14:paraId="5E08FA96" w14:textId="77777777" w:rsidR="005C5861" w:rsidRPr="00E676F7" w:rsidRDefault="005C5861" w:rsidP="005C5861">
      <w:pPr>
        <w:numPr>
          <w:ilvl w:val="0"/>
          <w:numId w:val="28"/>
        </w:numPr>
        <w:spacing w:line="259" w:lineRule="auto"/>
        <w:ind w:right="237"/>
        <w:jc w:val="both"/>
        <w:rPr>
          <w:color w:val="000000" w:themeColor="text1"/>
          <w:sz w:val="24"/>
          <w:szCs w:val="24"/>
        </w:rPr>
      </w:pPr>
      <w:r w:rsidRPr="386E26D2">
        <w:rPr>
          <w:sz w:val="24"/>
          <w:szCs w:val="24"/>
        </w:rPr>
        <w:t>not identify individuals including witnesses, victims, or offenders by name.</w:t>
      </w:r>
    </w:p>
    <w:p w14:paraId="19822F53" w14:textId="77777777" w:rsidR="005C5861" w:rsidRPr="00E676F7" w:rsidRDefault="005C5861" w:rsidP="005C5861">
      <w:pPr>
        <w:numPr>
          <w:ilvl w:val="0"/>
          <w:numId w:val="28"/>
        </w:numPr>
        <w:spacing w:line="259" w:lineRule="auto"/>
        <w:ind w:right="237"/>
        <w:jc w:val="both"/>
        <w:rPr>
          <w:color w:val="000000" w:themeColor="text1"/>
          <w:sz w:val="24"/>
          <w:szCs w:val="24"/>
        </w:rPr>
      </w:pPr>
      <w:r w:rsidRPr="386E26D2">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25E4D08" w14:textId="77777777" w:rsidR="005C5861" w:rsidRPr="00E676F7" w:rsidRDefault="005C5861" w:rsidP="005C5861">
      <w:pPr>
        <w:numPr>
          <w:ilvl w:val="0"/>
          <w:numId w:val="27"/>
        </w:numPr>
        <w:spacing w:line="259" w:lineRule="auto"/>
        <w:ind w:right="237"/>
        <w:jc w:val="both"/>
        <w:rPr>
          <w:color w:val="000000" w:themeColor="text1"/>
          <w:sz w:val="24"/>
          <w:szCs w:val="24"/>
        </w:rPr>
      </w:pPr>
      <w:r w:rsidRPr="45B99DA0">
        <w:rPr>
          <w:sz w:val="24"/>
          <w:szCs w:val="24"/>
        </w:rPr>
        <w:t xml:space="preserve">take personal responsibility for adhering to confidentiality rules. </w:t>
      </w:r>
    </w:p>
    <w:p w14:paraId="66BE097D" w14:textId="77777777" w:rsidR="005C5861" w:rsidRPr="00E676F7" w:rsidRDefault="005C5861" w:rsidP="005C5861">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37EFB98" w14:textId="77777777" w:rsidR="005C5861" w:rsidRDefault="005C5861" w:rsidP="005C5861">
      <w:pPr>
        <w:spacing w:line="259" w:lineRule="auto"/>
        <w:ind w:right="237"/>
        <w:jc w:val="both"/>
        <w:rPr>
          <w:sz w:val="24"/>
          <w:szCs w:val="24"/>
        </w:rPr>
      </w:pPr>
    </w:p>
    <w:p w14:paraId="5986C15F" w14:textId="77777777" w:rsidR="005C5861" w:rsidRDefault="005C5861" w:rsidP="005C5861">
      <w:pPr>
        <w:spacing w:line="259" w:lineRule="auto"/>
        <w:ind w:right="237"/>
        <w:jc w:val="both"/>
        <w:rPr>
          <w:sz w:val="24"/>
          <w:szCs w:val="24"/>
        </w:rPr>
      </w:pPr>
    </w:p>
    <w:p w14:paraId="21B53A79" w14:textId="77777777" w:rsidR="005C5861" w:rsidRDefault="005C5861" w:rsidP="005C5861">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4090E915" w14:textId="77777777" w:rsidR="005C5861" w:rsidRDefault="005C5861" w:rsidP="005C5861">
      <w:pPr>
        <w:jc w:val="both"/>
        <w:rPr>
          <w:rFonts w:ascii="Calibri" w:eastAsia="Calibri" w:hAnsi="Calibri" w:cs="Calibri"/>
          <w:color w:val="000000" w:themeColor="text1"/>
          <w:sz w:val="24"/>
          <w:szCs w:val="24"/>
        </w:rPr>
      </w:pPr>
    </w:p>
    <w:p w14:paraId="124A9C27" w14:textId="77777777" w:rsidR="005C5861" w:rsidRDefault="005C5861" w:rsidP="005C5861">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53554F9F" w14:textId="77777777" w:rsidR="005C5861" w:rsidRDefault="005C5861" w:rsidP="005C5861">
      <w:pPr>
        <w:spacing w:line="259" w:lineRule="auto"/>
        <w:ind w:right="237"/>
        <w:jc w:val="both"/>
        <w:rPr>
          <w:sz w:val="24"/>
          <w:szCs w:val="24"/>
        </w:rPr>
      </w:pPr>
    </w:p>
    <w:p w14:paraId="0ADC5D3C" w14:textId="77777777" w:rsidR="005C5861" w:rsidRPr="00E676F7" w:rsidRDefault="005C5861" w:rsidP="005C5861">
      <w:pPr>
        <w:ind w:right="237"/>
        <w:jc w:val="both"/>
        <w:rPr>
          <w:color w:val="auto"/>
          <w:sz w:val="24"/>
          <w:szCs w:val="24"/>
        </w:rPr>
      </w:pPr>
    </w:p>
    <w:p w14:paraId="42F16B70" w14:textId="77777777" w:rsidR="005C5861" w:rsidRPr="00E676F7" w:rsidRDefault="005C5861" w:rsidP="005C5861">
      <w:pPr>
        <w:ind w:right="237"/>
        <w:jc w:val="both"/>
        <w:rPr>
          <w:b/>
          <w:color w:val="auto"/>
          <w:sz w:val="24"/>
          <w:szCs w:val="24"/>
        </w:rPr>
      </w:pPr>
      <w:r w:rsidRPr="00E676F7">
        <w:rPr>
          <w:b/>
          <w:color w:val="auto"/>
          <w:sz w:val="24"/>
          <w:szCs w:val="24"/>
        </w:rPr>
        <w:t>NOTE</w:t>
      </w:r>
    </w:p>
    <w:p w14:paraId="42B37AB5" w14:textId="77777777" w:rsidR="005C5861" w:rsidRPr="00E676F7" w:rsidRDefault="005C5861" w:rsidP="005C5861">
      <w:pPr>
        <w:ind w:right="237"/>
        <w:jc w:val="both"/>
        <w:rPr>
          <w:color w:val="auto"/>
          <w:sz w:val="24"/>
          <w:szCs w:val="24"/>
        </w:rPr>
      </w:pPr>
    </w:p>
    <w:p w14:paraId="7A77557B" w14:textId="77777777" w:rsidR="005C5861" w:rsidRPr="00E676F7" w:rsidRDefault="005C5861" w:rsidP="005C5861">
      <w:pPr>
        <w:ind w:right="237"/>
        <w:jc w:val="both"/>
        <w:rPr>
          <w:color w:val="auto"/>
          <w:sz w:val="24"/>
          <w:szCs w:val="24"/>
        </w:rPr>
      </w:pPr>
      <w:r w:rsidRPr="00E676F7">
        <w:rPr>
          <w:color w:val="auto"/>
          <w:sz w:val="24"/>
          <w:szCs w:val="24"/>
        </w:rPr>
        <w:t xml:space="preserve">Your workbook will be submitted electronically via Turnitin on Moodle. Guidance on this is in the Candidate Handbook. </w:t>
      </w:r>
    </w:p>
    <w:p w14:paraId="4F1746D2" w14:textId="77777777" w:rsidR="005C5861" w:rsidRPr="00E676F7" w:rsidRDefault="005C5861" w:rsidP="005C5861">
      <w:pPr>
        <w:ind w:left="360" w:right="237"/>
        <w:jc w:val="both"/>
        <w:rPr>
          <w:b/>
          <w:color w:val="auto"/>
          <w:sz w:val="24"/>
          <w:szCs w:val="24"/>
        </w:rPr>
      </w:pPr>
    </w:p>
    <w:p w14:paraId="4B04B8EF" w14:textId="77777777" w:rsidR="005C5861" w:rsidRPr="00E676F7" w:rsidRDefault="005C5861" w:rsidP="005C5861">
      <w:pPr>
        <w:ind w:right="237"/>
        <w:jc w:val="both"/>
        <w:rPr>
          <w:b/>
          <w:bCs/>
          <w:i/>
          <w:iCs/>
          <w:sz w:val="24"/>
          <w:szCs w:val="24"/>
        </w:rPr>
      </w:pPr>
      <w:r w:rsidRPr="386E26D2">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F379014" w14:textId="77777777" w:rsidR="005C5861" w:rsidRPr="00E676F7" w:rsidRDefault="005C5861" w:rsidP="005C5861">
      <w:pPr>
        <w:ind w:left="360" w:right="237"/>
        <w:jc w:val="both"/>
        <w:rPr>
          <w:b/>
          <w:bCs/>
          <w:sz w:val="24"/>
          <w:szCs w:val="24"/>
        </w:rPr>
      </w:pPr>
    </w:p>
    <w:p w14:paraId="619F0E47" w14:textId="77777777" w:rsidR="005C5861" w:rsidRPr="00E676F7" w:rsidRDefault="005C5861" w:rsidP="005C5861">
      <w:pPr>
        <w:ind w:right="237"/>
        <w:jc w:val="both"/>
        <w:rPr>
          <w:b/>
          <w:sz w:val="24"/>
          <w:szCs w:val="24"/>
        </w:rPr>
      </w:pPr>
    </w:p>
    <w:p w14:paraId="2DF3B0C8" w14:textId="77777777" w:rsidR="005C5861" w:rsidRPr="00E676F7" w:rsidRDefault="005C5861" w:rsidP="005C5861">
      <w:pPr>
        <w:ind w:right="237"/>
        <w:jc w:val="both"/>
        <w:rPr>
          <w:b/>
          <w:sz w:val="24"/>
          <w:szCs w:val="24"/>
        </w:rPr>
      </w:pPr>
      <w:r w:rsidRPr="00E676F7">
        <w:rPr>
          <w:b/>
          <w:sz w:val="24"/>
          <w:szCs w:val="24"/>
        </w:rPr>
        <w:t>Dyslexia and other special circumstances</w:t>
      </w:r>
    </w:p>
    <w:p w14:paraId="78D1AD36" w14:textId="77777777" w:rsidR="005C5861" w:rsidRPr="00E676F7" w:rsidRDefault="005C5861" w:rsidP="005C5861">
      <w:pPr>
        <w:ind w:right="237"/>
        <w:jc w:val="both"/>
        <w:rPr>
          <w:b/>
          <w:sz w:val="24"/>
          <w:szCs w:val="24"/>
          <w:u w:val="single"/>
        </w:rPr>
      </w:pPr>
    </w:p>
    <w:p w14:paraId="1EEEF88A" w14:textId="77777777" w:rsidR="005C5861" w:rsidRPr="00E676F7" w:rsidRDefault="005C5861" w:rsidP="005C5861">
      <w:pPr>
        <w:ind w:right="237"/>
        <w:jc w:val="both"/>
        <w:rPr>
          <w:sz w:val="24"/>
          <w:szCs w:val="24"/>
        </w:rPr>
      </w:pPr>
      <w:r w:rsidRPr="00E676F7">
        <w:rPr>
          <w:sz w:val="24"/>
          <w:szCs w:val="24"/>
        </w:rPr>
        <w:t xml:space="preserve">If you have any condition that you feel may affect your ability to deal with any part of the programme, please see the </w:t>
      </w:r>
      <w:r w:rsidRPr="00E676F7">
        <w:rPr>
          <w:color w:val="auto"/>
          <w:sz w:val="24"/>
          <w:szCs w:val="24"/>
        </w:rPr>
        <w:t>Candidate Handbook for further guidance</w:t>
      </w:r>
      <w:r w:rsidRPr="00E676F7">
        <w:rPr>
          <w:sz w:val="24"/>
          <w:szCs w:val="24"/>
        </w:rPr>
        <w:t xml:space="preserve">. The University has a Student Services Unit that may be able to help but </w:t>
      </w:r>
      <w:r w:rsidRPr="00E676F7">
        <w:rPr>
          <w:b/>
          <w:i/>
          <w:sz w:val="24"/>
          <w:szCs w:val="24"/>
        </w:rPr>
        <w:t>it is the learner’s individual responsibility to contact them</w:t>
      </w:r>
      <w:r w:rsidRPr="00E676F7">
        <w:rPr>
          <w:sz w:val="24"/>
          <w:szCs w:val="24"/>
        </w:rPr>
        <w:t xml:space="preserve">. </w:t>
      </w:r>
    </w:p>
    <w:p w14:paraId="50C18CCA" w14:textId="77777777" w:rsidR="005C5861" w:rsidRPr="00E676F7" w:rsidRDefault="005C5861" w:rsidP="005C5861">
      <w:pPr>
        <w:ind w:right="237"/>
        <w:jc w:val="both"/>
        <w:rPr>
          <w:b/>
          <w:sz w:val="24"/>
          <w:szCs w:val="24"/>
        </w:rPr>
      </w:pPr>
    </w:p>
    <w:p w14:paraId="2C43063D" w14:textId="77777777" w:rsidR="005C5861" w:rsidRPr="00E676F7" w:rsidRDefault="005C5861" w:rsidP="005C5861">
      <w:pPr>
        <w:ind w:right="237"/>
        <w:jc w:val="both"/>
        <w:rPr>
          <w:b/>
          <w:sz w:val="24"/>
          <w:szCs w:val="24"/>
        </w:rPr>
      </w:pPr>
    </w:p>
    <w:p w14:paraId="2253185F" w14:textId="77777777" w:rsidR="005C5861" w:rsidRPr="00E676F7" w:rsidRDefault="005C5861" w:rsidP="005C5861">
      <w:pPr>
        <w:ind w:right="237"/>
        <w:rPr>
          <w:b/>
          <w:sz w:val="24"/>
          <w:szCs w:val="24"/>
        </w:rPr>
      </w:pPr>
      <w:r w:rsidRPr="00E676F7">
        <w:rPr>
          <w:b/>
          <w:sz w:val="24"/>
          <w:szCs w:val="24"/>
        </w:rPr>
        <w:br w:type="page"/>
      </w:r>
    </w:p>
    <w:p w14:paraId="68DAAF8E" w14:textId="77777777" w:rsidR="005C5861" w:rsidRPr="00E676F7" w:rsidRDefault="005C5861" w:rsidP="005C5861">
      <w:pPr>
        <w:ind w:right="237"/>
        <w:jc w:val="both"/>
        <w:rPr>
          <w:sz w:val="24"/>
          <w:szCs w:val="24"/>
          <w:u w:val="single"/>
        </w:rPr>
      </w:pPr>
    </w:p>
    <w:p w14:paraId="288DB986" w14:textId="77777777" w:rsidR="005C5861" w:rsidRPr="00E676F7" w:rsidRDefault="005C5861" w:rsidP="005C5861">
      <w:pPr>
        <w:pBdr>
          <w:top w:val="single" w:sz="6" w:space="1" w:color="auto"/>
          <w:left w:val="single" w:sz="6" w:space="0" w:color="auto"/>
          <w:bottom w:val="single" w:sz="6" w:space="1" w:color="auto"/>
          <w:right w:val="single" w:sz="6" w:space="1" w:color="auto"/>
        </w:pBdr>
        <w:ind w:right="237"/>
        <w:jc w:val="both"/>
        <w:rPr>
          <w:b/>
          <w:sz w:val="24"/>
          <w:szCs w:val="24"/>
        </w:rPr>
      </w:pPr>
    </w:p>
    <w:p w14:paraId="60130279" w14:textId="77777777" w:rsidR="005C5861" w:rsidRPr="00E676F7" w:rsidRDefault="005C5861" w:rsidP="005C5861">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Workbook 2 - Learner Workbook </w:t>
      </w:r>
    </w:p>
    <w:p w14:paraId="5452D005" w14:textId="77777777" w:rsidR="005C5861" w:rsidRPr="00E676F7" w:rsidRDefault="005C5861" w:rsidP="005C5861">
      <w:pPr>
        <w:pBdr>
          <w:top w:val="single" w:sz="6" w:space="1" w:color="auto"/>
          <w:left w:val="single" w:sz="6" w:space="0" w:color="auto"/>
          <w:bottom w:val="single" w:sz="6" w:space="1" w:color="auto"/>
          <w:right w:val="single" w:sz="6" w:space="1" w:color="auto"/>
        </w:pBdr>
        <w:ind w:right="237"/>
        <w:jc w:val="both"/>
        <w:rPr>
          <w:b/>
          <w:sz w:val="24"/>
          <w:szCs w:val="24"/>
        </w:rPr>
      </w:pPr>
    </w:p>
    <w:p w14:paraId="08033785" w14:textId="77777777" w:rsidR="005C5861" w:rsidRPr="00E676F7" w:rsidRDefault="005C5861" w:rsidP="005C5861">
      <w:pPr>
        <w:ind w:right="237"/>
        <w:jc w:val="both"/>
        <w:rPr>
          <w:sz w:val="24"/>
          <w:szCs w:val="24"/>
        </w:rPr>
      </w:pPr>
    </w:p>
    <w:p w14:paraId="7E75ABC6" w14:textId="77777777" w:rsidR="005C5861" w:rsidRPr="00E676F7" w:rsidRDefault="005C5861" w:rsidP="005C5861">
      <w:pPr>
        <w:ind w:right="237"/>
        <w:jc w:val="both"/>
        <w:rPr>
          <w:i/>
          <w:sz w:val="24"/>
          <w:szCs w:val="24"/>
        </w:rPr>
      </w:pPr>
      <w:r w:rsidRPr="00E676F7">
        <w:rPr>
          <w:i/>
          <w:sz w:val="24"/>
          <w:szCs w:val="24"/>
        </w:rPr>
        <w:t xml:space="preserve">Guidance: </w:t>
      </w:r>
    </w:p>
    <w:p w14:paraId="034BCF8F" w14:textId="77777777" w:rsidR="005C5861" w:rsidRPr="00E676F7" w:rsidRDefault="005C5861" w:rsidP="005C5861">
      <w:pPr>
        <w:ind w:right="237"/>
        <w:jc w:val="both"/>
        <w:rPr>
          <w:i/>
          <w:sz w:val="24"/>
          <w:szCs w:val="24"/>
        </w:rPr>
      </w:pPr>
    </w:p>
    <w:p w14:paraId="0E66418C" w14:textId="77777777" w:rsidR="005C5861" w:rsidRPr="00E676F7" w:rsidRDefault="005C5861" w:rsidP="005C5861">
      <w:pPr>
        <w:numPr>
          <w:ilvl w:val="0"/>
          <w:numId w:val="21"/>
        </w:numPr>
        <w:ind w:right="237"/>
        <w:jc w:val="both"/>
        <w:rPr>
          <w:i/>
          <w:iCs/>
          <w:sz w:val="24"/>
          <w:szCs w:val="24"/>
        </w:rPr>
      </w:pPr>
      <w:r w:rsidRPr="5CE196A1">
        <w:rPr>
          <w:i/>
          <w:iCs/>
          <w:sz w:val="24"/>
          <w:szCs w:val="24"/>
        </w:rPr>
        <w:t xml:space="preserve">Your workbook must contain items 1 - </w:t>
      </w:r>
      <w:r w:rsidRPr="5CE196A1">
        <w:rPr>
          <w:i/>
          <w:iCs/>
          <w:color w:val="auto"/>
          <w:sz w:val="24"/>
          <w:szCs w:val="24"/>
        </w:rPr>
        <w:t>5</w:t>
      </w:r>
      <w:r w:rsidRPr="5CE196A1">
        <w:rPr>
          <w:i/>
          <w:iCs/>
          <w:sz w:val="24"/>
          <w:szCs w:val="24"/>
        </w:rPr>
        <w:t xml:space="preserve"> below (in the order given).</w:t>
      </w:r>
    </w:p>
    <w:p w14:paraId="03ED4BDE" w14:textId="77777777" w:rsidR="005C5861" w:rsidRPr="00E676F7" w:rsidRDefault="005C5861" w:rsidP="005C5861">
      <w:pPr>
        <w:numPr>
          <w:ilvl w:val="0"/>
          <w:numId w:val="21"/>
        </w:numPr>
        <w:ind w:right="237"/>
        <w:jc w:val="both"/>
        <w:rPr>
          <w:i/>
          <w:iCs/>
          <w:sz w:val="24"/>
          <w:szCs w:val="24"/>
        </w:rPr>
      </w:pPr>
      <w:r w:rsidRPr="5CE196A1">
        <w:rPr>
          <w:i/>
          <w:iCs/>
          <w:sz w:val="24"/>
          <w:szCs w:val="24"/>
        </w:rPr>
        <w:t xml:space="preserve">You should use the pro-forma to insert your text within each section. </w:t>
      </w:r>
    </w:p>
    <w:p w14:paraId="41842A03" w14:textId="77777777" w:rsidR="005C5861" w:rsidRDefault="005C5861" w:rsidP="005C586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p>
    <w:p w14:paraId="064C8EEF" w14:textId="77777777" w:rsidR="005C5861" w:rsidRDefault="005C5861" w:rsidP="005C5861">
      <w:pPr>
        <w:numPr>
          <w:ilvl w:val="0"/>
          <w:numId w:val="21"/>
        </w:numPr>
        <w:ind w:right="237"/>
        <w:jc w:val="both"/>
        <w:rPr>
          <w:i/>
          <w:iCs/>
          <w:sz w:val="24"/>
          <w:szCs w:val="24"/>
        </w:rPr>
      </w:pPr>
      <w:r w:rsidRPr="5CE196A1">
        <w:rPr>
          <w:i/>
          <w:iCs/>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42141222" w14:textId="77777777" w:rsidR="005C5861" w:rsidRPr="00E676F7" w:rsidRDefault="005C5861" w:rsidP="005C5861">
      <w:pPr>
        <w:ind w:right="237"/>
        <w:jc w:val="both"/>
        <w:rPr>
          <w:b/>
          <w:bCs/>
          <w:sz w:val="24"/>
          <w:szCs w:val="24"/>
        </w:rPr>
      </w:pPr>
    </w:p>
    <w:p w14:paraId="17087BBE" w14:textId="77777777" w:rsidR="005C5861" w:rsidRPr="00E676F7" w:rsidRDefault="005C5861" w:rsidP="005C5861">
      <w:pPr>
        <w:ind w:right="237"/>
        <w:jc w:val="both"/>
        <w:rPr>
          <w:b/>
          <w:bCs/>
          <w:sz w:val="24"/>
          <w:szCs w:val="24"/>
        </w:rPr>
      </w:pPr>
      <w:r w:rsidRPr="5CE196A1">
        <w:rPr>
          <w:b/>
          <w:bCs/>
          <w:sz w:val="24"/>
          <w:szCs w:val="24"/>
        </w:rPr>
        <w:t xml:space="preserve">Contents </w:t>
      </w:r>
    </w:p>
    <w:p w14:paraId="3B7FF640" w14:textId="77777777" w:rsidR="005C5861" w:rsidRPr="00E676F7" w:rsidRDefault="005C5861" w:rsidP="005C586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5C5861" w:rsidRPr="00E676F7" w14:paraId="795DD8C6" w14:textId="77777777" w:rsidTr="00AE7FEB">
        <w:tc>
          <w:tcPr>
            <w:tcW w:w="2145" w:type="dxa"/>
            <w:shd w:val="clear" w:color="auto" w:fill="D9D9D9" w:themeFill="background1" w:themeFillShade="D9"/>
          </w:tcPr>
          <w:p w14:paraId="3716C101" w14:textId="77777777" w:rsidR="005C5861" w:rsidRPr="00E676F7" w:rsidRDefault="005C5861" w:rsidP="00AE7FEB">
            <w:pPr>
              <w:ind w:right="237"/>
              <w:jc w:val="both"/>
              <w:rPr>
                <w:b/>
                <w:bCs/>
                <w:color w:val="auto"/>
                <w:sz w:val="24"/>
                <w:szCs w:val="24"/>
              </w:rPr>
            </w:pPr>
            <w:r w:rsidRPr="5CE196A1">
              <w:rPr>
                <w:b/>
                <w:bCs/>
                <w:color w:val="auto"/>
                <w:sz w:val="24"/>
                <w:szCs w:val="24"/>
              </w:rPr>
              <w:t>Component 1</w:t>
            </w:r>
          </w:p>
          <w:p w14:paraId="7EF70F56" w14:textId="77777777" w:rsidR="005C5861" w:rsidRPr="00E676F7" w:rsidRDefault="005C5861" w:rsidP="00AE7FEB">
            <w:pPr>
              <w:ind w:right="237"/>
              <w:jc w:val="both"/>
              <w:rPr>
                <w:b/>
                <w:bCs/>
                <w:color w:val="auto"/>
                <w:sz w:val="24"/>
                <w:szCs w:val="24"/>
              </w:rPr>
            </w:pPr>
            <w:r w:rsidRPr="5CE196A1">
              <w:rPr>
                <w:b/>
                <w:bCs/>
                <w:color w:val="auto"/>
                <w:sz w:val="24"/>
                <w:szCs w:val="24"/>
              </w:rPr>
              <w:t>50%</w:t>
            </w:r>
          </w:p>
        </w:tc>
        <w:tc>
          <w:tcPr>
            <w:tcW w:w="4515" w:type="dxa"/>
            <w:shd w:val="clear" w:color="auto" w:fill="D9D9D9" w:themeFill="background1" w:themeFillShade="D9"/>
          </w:tcPr>
          <w:p w14:paraId="67145D7C" w14:textId="77777777" w:rsidR="005C5861" w:rsidRPr="00E676F7" w:rsidRDefault="005C5861" w:rsidP="00AE7FEB">
            <w:pPr>
              <w:ind w:right="237"/>
              <w:jc w:val="both"/>
              <w:rPr>
                <w:b/>
                <w:bCs/>
                <w:color w:val="auto"/>
                <w:sz w:val="24"/>
                <w:szCs w:val="24"/>
              </w:rPr>
            </w:pPr>
            <w:r w:rsidRPr="5CE196A1">
              <w:rPr>
                <w:b/>
                <w:bCs/>
                <w:color w:val="auto"/>
                <w:sz w:val="24"/>
                <w:szCs w:val="24"/>
              </w:rPr>
              <w:t xml:space="preserve">Area of Professional Practice </w:t>
            </w:r>
          </w:p>
          <w:p w14:paraId="13535902" w14:textId="77777777" w:rsidR="005C5861" w:rsidRPr="00E676F7" w:rsidRDefault="005C5861" w:rsidP="00AE7FEB">
            <w:pPr>
              <w:ind w:right="237"/>
              <w:jc w:val="both"/>
              <w:rPr>
                <w:b/>
                <w:bCs/>
                <w:color w:val="auto"/>
                <w:sz w:val="24"/>
                <w:szCs w:val="24"/>
              </w:rPr>
            </w:pPr>
          </w:p>
        </w:tc>
        <w:tc>
          <w:tcPr>
            <w:tcW w:w="2237" w:type="dxa"/>
            <w:shd w:val="clear" w:color="auto" w:fill="D9D9D9" w:themeFill="background1" w:themeFillShade="D9"/>
          </w:tcPr>
          <w:p w14:paraId="7F8A57F9" w14:textId="77777777" w:rsidR="005C5861" w:rsidRPr="00E676F7" w:rsidRDefault="005C5861" w:rsidP="00AE7FEB">
            <w:pPr>
              <w:ind w:right="237"/>
              <w:jc w:val="both"/>
              <w:rPr>
                <w:b/>
                <w:bCs/>
                <w:color w:val="auto"/>
                <w:sz w:val="24"/>
                <w:szCs w:val="24"/>
              </w:rPr>
            </w:pPr>
            <w:r w:rsidRPr="5CE196A1">
              <w:rPr>
                <w:b/>
                <w:bCs/>
                <w:color w:val="auto"/>
                <w:sz w:val="24"/>
                <w:szCs w:val="24"/>
              </w:rPr>
              <w:t>Word count</w:t>
            </w:r>
          </w:p>
        </w:tc>
      </w:tr>
      <w:tr w:rsidR="005C5861" w:rsidRPr="00E676F7" w14:paraId="16E22EFA" w14:textId="77777777" w:rsidTr="00AE7FEB">
        <w:tc>
          <w:tcPr>
            <w:tcW w:w="2145" w:type="dxa"/>
            <w:shd w:val="clear" w:color="auto" w:fill="auto"/>
          </w:tcPr>
          <w:p w14:paraId="205224BC" w14:textId="77777777" w:rsidR="005C5861" w:rsidRPr="00E676F7" w:rsidRDefault="005C5861" w:rsidP="00AE7FEB">
            <w:pPr>
              <w:ind w:right="237"/>
              <w:jc w:val="both"/>
              <w:rPr>
                <w:color w:val="auto"/>
                <w:sz w:val="24"/>
                <w:szCs w:val="24"/>
              </w:rPr>
            </w:pPr>
            <w:r w:rsidRPr="5CE196A1">
              <w:rPr>
                <w:color w:val="auto"/>
                <w:sz w:val="24"/>
                <w:szCs w:val="24"/>
              </w:rPr>
              <w:t>Task 1</w:t>
            </w:r>
          </w:p>
        </w:tc>
        <w:tc>
          <w:tcPr>
            <w:tcW w:w="4515" w:type="dxa"/>
            <w:shd w:val="clear" w:color="auto" w:fill="auto"/>
          </w:tcPr>
          <w:p w14:paraId="0A57FD11" w14:textId="77777777" w:rsidR="005C5861"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6C943490" w14:textId="77777777" w:rsidR="005C5861" w:rsidRDefault="005C5861" w:rsidP="00AE7FEB">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0CB16BC8" w14:textId="77777777" w:rsidR="005C5861" w:rsidRPr="00E676F7" w:rsidRDefault="005C5861" w:rsidP="00AE7FEB">
            <w:pPr>
              <w:ind w:right="237"/>
              <w:jc w:val="both"/>
              <w:rPr>
                <w:b/>
                <w:bCs/>
                <w:color w:val="auto"/>
                <w:sz w:val="24"/>
                <w:szCs w:val="24"/>
              </w:rPr>
            </w:pPr>
          </w:p>
        </w:tc>
        <w:tc>
          <w:tcPr>
            <w:tcW w:w="2237" w:type="dxa"/>
          </w:tcPr>
          <w:p w14:paraId="0D8087B0" w14:textId="77777777" w:rsidR="005C5861" w:rsidRPr="00E676F7" w:rsidRDefault="005C5861" w:rsidP="00AE7FEB">
            <w:pPr>
              <w:ind w:right="237"/>
              <w:jc w:val="both"/>
              <w:rPr>
                <w:b/>
                <w:bCs/>
                <w:sz w:val="24"/>
                <w:szCs w:val="24"/>
              </w:rPr>
            </w:pPr>
            <w:r w:rsidRPr="5CE196A1">
              <w:rPr>
                <w:b/>
                <w:bCs/>
                <w:sz w:val="24"/>
                <w:szCs w:val="24"/>
              </w:rPr>
              <w:t>2000</w:t>
            </w:r>
          </w:p>
        </w:tc>
      </w:tr>
      <w:tr w:rsidR="005C5861" w14:paraId="0DE88B3F" w14:textId="77777777" w:rsidTr="00AE7FEB">
        <w:tc>
          <w:tcPr>
            <w:tcW w:w="2145" w:type="dxa"/>
            <w:shd w:val="clear" w:color="auto" w:fill="D9D9D9" w:themeFill="background1" w:themeFillShade="D9"/>
          </w:tcPr>
          <w:p w14:paraId="7E30DD98" w14:textId="77777777" w:rsidR="005C5861" w:rsidRDefault="005C5861" w:rsidP="00AE7FEB">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33B219F0" w14:textId="77777777" w:rsidR="005C5861" w:rsidRDefault="005C5861" w:rsidP="00AE7FEB">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5299E0A2" w14:textId="77777777" w:rsidR="005C5861" w:rsidRDefault="005C5861" w:rsidP="00AE7FEB">
            <w:pPr>
              <w:jc w:val="both"/>
              <w:rPr>
                <w:b/>
                <w:bCs/>
                <w:color w:val="000000" w:themeColor="text1"/>
                <w:sz w:val="24"/>
                <w:szCs w:val="24"/>
              </w:rPr>
            </w:pPr>
          </w:p>
        </w:tc>
        <w:tc>
          <w:tcPr>
            <w:tcW w:w="2237" w:type="dxa"/>
            <w:shd w:val="clear" w:color="auto" w:fill="D9D9D9" w:themeFill="background1" w:themeFillShade="D9"/>
          </w:tcPr>
          <w:p w14:paraId="744B7586" w14:textId="77777777" w:rsidR="005C5861" w:rsidRDefault="005C5861" w:rsidP="00AE7FEB">
            <w:pPr>
              <w:jc w:val="both"/>
              <w:rPr>
                <w:b/>
                <w:bCs/>
                <w:sz w:val="24"/>
                <w:szCs w:val="24"/>
              </w:rPr>
            </w:pPr>
            <w:r w:rsidRPr="5CE196A1">
              <w:rPr>
                <w:b/>
                <w:bCs/>
                <w:sz w:val="24"/>
                <w:szCs w:val="24"/>
              </w:rPr>
              <w:t>All options are 2000 words</w:t>
            </w:r>
          </w:p>
        </w:tc>
      </w:tr>
      <w:tr w:rsidR="005C5861" w:rsidRPr="00E676F7" w14:paraId="4BE0FAF3" w14:textId="77777777" w:rsidTr="00AE7FEB">
        <w:tc>
          <w:tcPr>
            <w:tcW w:w="2145" w:type="dxa"/>
            <w:shd w:val="clear" w:color="auto" w:fill="auto"/>
          </w:tcPr>
          <w:p w14:paraId="2D32A337" w14:textId="77777777" w:rsidR="005C5861" w:rsidRPr="00E676F7" w:rsidRDefault="005C5861" w:rsidP="00AE7FEB">
            <w:pPr>
              <w:ind w:right="237"/>
              <w:jc w:val="both"/>
              <w:rPr>
                <w:color w:val="auto"/>
                <w:sz w:val="24"/>
                <w:szCs w:val="24"/>
              </w:rPr>
            </w:pPr>
            <w:r w:rsidRPr="5CE196A1">
              <w:rPr>
                <w:color w:val="auto"/>
                <w:sz w:val="24"/>
                <w:szCs w:val="24"/>
              </w:rPr>
              <w:t>Task 2</w:t>
            </w:r>
          </w:p>
          <w:p w14:paraId="0AAC38B8" w14:textId="77777777" w:rsidR="005C5861" w:rsidRPr="00E676F7" w:rsidRDefault="005C5861" w:rsidP="00AE7FEB">
            <w:pPr>
              <w:ind w:right="237"/>
              <w:jc w:val="both"/>
              <w:rPr>
                <w:color w:val="auto"/>
                <w:sz w:val="24"/>
                <w:szCs w:val="24"/>
              </w:rPr>
            </w:pPr>
          </w:p>
          <w:p w14:paraId="0C08A61E" w14:textId="77777777" w:rsidR="005C5861" w:rsidRPr="00E676F7" w:rsidRDefault="005C5861" w:rsidP="00AE7FEB">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42D97403" w14:textId="77777777" w:rsidR="005C5861" w:rsidRPr="00E676F7" w:rsidRDefault="005C5861" w:rsidP="00AE7FEB">
            <w:pPr>
              <w:ind w:right="237"/>
              <w:jc w:val="both"/>
              <w:rPr>
                <w:rFonts w:eastAsia="Arial"/>
                <w:color w:val="000000" w:themeColor="text1"/>
                <w:sz w:val="24"/>
                <w:szCs w:val="24"/>
              </w:rPr>
            </w:pPr>
          </w:p>
          <w:p w14:paraId="2B4469E3" w14:textId="77777777" w:rsidR="005C5861" w:rsidRPr="00E676F7" w:rsidRDefault="005C5861" w:rsidP="00AE7FEB">
            <w:pPr>
              <w:ind w:right="237"/>
              <w:jc w:val="both"/>
              <w:rPr>
                <w:rFonts w:eastAsia="Arial"/>
                <w:color w:val="000000" w:themeColor="text1"/>
                <w:sz w:val="24"/>
                <w:szCs w:val="24"/>
              </w:rPr>
            </w:pPr>
            <w:r w:rsidRPr="5CE196A1">
              <w:rPr>
                <w:rFonts w:eastAsia="Arial"/>
                <w:color w:val="000000" w:themeColor="text1"/>
                <w:sz w:val="24"/>
                <w:szCs w:val="24"/>
              </w:rPr>
              <w:t>Option 2</w:t>
            </w:r>
          </w:p>
          <w:p w14:paraId="7A9EF849" w14:textId="77777777" w:rsidR="005C5861" w:rsidRPr="00E676F7" w:rsidRDefault="005C5861" w:rsidP="00AE7FEB">
            <w:pPr>
              <w:ind w:right="237"/>
              <w:jc w:val="both"/>
              <w:rPr>
                <w:rFonts w:eastAsia="Arial"/>
                <w:color w:val="000000" w:themeColor="text1"/>
                <w:sz w:val="24"/>
                <w:szCs w:val="24"/>
              </w:rPr>
            </w:pPr>
          </w:p>
          <w:p w14:paraId="3FA80C05" w14:textId="77777777" w:rsidR="005C5861" w:rsidRPr="00E676F7" w:rsidRDefault="005C5861" w:rsidP="00AE7FEB">
            <w:pPr>
              <w:ind w:right="237"/>
              <w:jc w:val="both"/>
              <w:rPr>
                <w:rFonts w:eastAsia="Arial"/>
                <w:color w:val="000000" w:themeColor="text1"/>
                <w:sz w:val="24"/>
                <w:szCs w:val="24"/>
              </w:rPr>
            </w:pPr>
            <w:r w:rsidRPr="5CE196A1">
              <w:rPr>
                <w:rFonts w:eastAsia="Arial"/>
                <w:color w:val="000000" w:themeColor="text1"/>
                <w:sz w:val="24"/>
                <w:szCs w:val="24"/>
              </w:rPr>
              <w:t>Option 3</w:t>
            </w:r>
          </w:p>
          <w:p w14:paraId="2CE1ED44" w14:textId="77777777" w:rsidR="005C5861" w:rsidRPr="00E676F7" w:rsidRDefault="005C5861" w:rsidP="00AE7FEB">
            <w:pPr>
              <w:ind w:right="237"/>
              <w:jc w:val="both"/>
              <w:rPr>
                <w:rFonts w:eastAsia="Arial"/>
                <w:color w:val="000000" w:themeColor="text1"/>
                <w:sz w:val="24"/>
                <w:szCs w:val="24"/>
              </w:rPr>
            </w:pPr>
          </w:p>
          <w:p w14:paraId="72580E2F" w14:textId="77777777" w:rsidR="005C5861" w:rsidRPr="00E676F7" w:rsidRDefault="005C5861" w:rsidP="00AE7FEB">
            <w:pPr>
              <w:ind w:right="237"/>
              <w:jc w:val="both"/>
              <w:rPr>
                <w:rFonts w:eastAsia="Arial"/>
                <w:color w:val="000000" w:themeColor="text1"/>
                <w:sz w:val="24"/>
                <w:szCs w:val="24"/>
              </w:rPr>
            </w:pPr>
            <w:r w:rsidRPr="5CE196A1">
              <w:rPr>
                <w:rFonts w:eastAsia="Arial"/>
                <w:color w:val="000000" w:themeColor="text1"/>
                <w:sz w:val="24"/>
                <w:szCs w:val="24"/>
              </w:rPr>
              <w:t>Option 4</w:t>
            </w:r>
          </w:p>
          <w:p w14:paraId="37252207" w14:textId="77777777" w:rsidR="005C5861" w:rsidRPr="00E676F7" w:rsidRDefault="005C5861" w:rsidP="00AE7FEB">
            <w:pPr>
              <w:ind w:right="237"/>
              <w:jc w:val="both"/>
              <w:rPr>
                <w:rFonts w:eastAsia="Arial"/>
                <w:color w:val="000000" w:themeColor="text1"/>
                <w:sz w:val="24"/>
                <w:szCs w:val="24"/>
              </w:rPr>
            </w:pPr>
          </w:p>
          <w:p w14:paraId="26973140" w14:textId="77777777" w:rsidR="005C5861" w:rsidRPr="00E676F7" w:rsidRDefault="005C5861" w:rsidP="00AE7FEB">
            <w:pPr>
              <w:ind w:right="237"/>
              <w:jc w:val="both"/>
              <w:rPr>
                <w:rFonts w:eastAsia="Arial"/>
                <w:color w:val="000000" w:themeColor="text1"/>
                <w:sz w:val="24"/>
                <w:szCs w:val="24"/>
              </w:rPr>
            </w:pPr>
            <w:r w:rsidRPr="5CE196A1">
              <w:rPr>
                <w:rFonts w:eastAsia="Arial"/>
                <w:color w:val="000000" w:themeColor="text1"/>
                <w:sz w:val="24"/>
                <w:szCs w:val="24"/>
              </w:rPr>
              <w:t>Option 5</w:t>
            </w:r>
          </w:p>
          <w:p w14:paraId="11491B67" w14:textId="77777777" w:rsidR="005C5861" w:rsidRPr="00E676F7" w:rsidRDefault="005C5861" w:rsidP="00AE7FEB">
            <w:pPr>
              <w:ind w:right="237"/>
              <w:jc w:val="both"/>
              <w:rPr>
                <w:color w:val="000000" w:themeColor="text1"/>
                <w:sz w:val="24"/>
                <w:szCs w:val="24"/>
              </w:rPr>
            </w:pPr>
          </w:p>
          <w:p w14:paraId="3CACE5E8" w14:textId="77777777" w:rsidR="005C5861" w:rsidRPr="00E676F7" w:rsidRDefault="005C5861" w:rsidP="00AE7FEB">
            <w:pPr>
              <w:ind w:right="237"/>
              <w:jc w:val="both"/>
              <w:rPr>
                <w:color w:val="auto"/>
                <w:sz w:val="24"/>
                <w:szCs w:val="24"/>
              </w:rPr>
            </w:pPr>
          </w:p>
        </w:tc>
        <w:tc>
          <w:tcPr>
            <w:tcW w:w="4515" w:type="dxa"/>
            <w:shd w:val="clear" w:color="auto" w:fill="auto"/>
          </w:tcPr>
          <w:p w14:paraId="4FFCC48E" w14:textId="77777777" w:rsidR="005C5861" w:rsidRPr="0071499F" w:rsidRDefault="005C5861" w:rsidP="00AE7FEB">
            <w:pPr>
              <w:ind w:right="237"/>
              <w:jc w:val="both"/>
              <w:rPr>
                <w:b/>
                <w:bCs/>
                <w:sz w:val="24"/>
                <w:szCs w:val="24"/>
              </w:rPr>
            </w:pPr>
          </w:p>
          <w:p w14:paraId="2F0D5C2B" w14:textId="77777777" w:rsidR="005C5861" w:rsidRPr="0071499F" w:rsidRDefault="005C5861" w:rsidP="00AE7FEB">
            <w:pPr>
              <w:ind w:right="237"/>
              <w:jc w:val="both"/>
              <w:rPr>
                <w:rFonts w:eastAsia="Arial"/>
                <w:b/>
                <w:bCs/>
                <w:color w:val="000000" w:themeColor="text1"/>
                <w:sz w:val="24"/>
                <w:szCs w:val="24"/>
              </w:rPr>
            </w:pPr>
          </w:p>
          <w:p w14:paraId="2E95BCA2" w14:textId="77777777" w:rsidR="005C5861" w:rsidRPr="0071499F"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4172529E" w14:textId="77777777" w:rsidR="005C5861" w:rsidRPr="0071499F" w:rsidRDefault="005C5861" w:rsidP="00AE7FEB">
            <w:pPr>
              <w:ind w:right="237"/>
              <w:jc w:val="both"/>
              <w:rPr>
                <w:rFonts w:eastAsia="Arial"/>
                <w:color w:val="000000" w:themeColor="text1"/>
                <w:sz w:val="24"/>
                <w:szCs w:val="24"/>
              </w:rPr>
            </w:pPr>
          </w:p>
          <w:p w14:paraId="59D840FA" w14:textId="77777777" w:rsidR="005C5861" w:rsidRPr="0071499F"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58419EE5" w14:textId="77777777" w:rsidR="005C5861" w:rsidRPr="0071499F" w:rsidRDefault="005C5861" w:rsidP="00AE7FEB">
            <w:pPr>
              <w:ind w:right="237"/>
              <w:jc w:val="both"/>
              <w:rPr>
                <w:rFonts w:eastAsia="Arial"/>
                <w:color w:val="000000" w:themeColor="text1"/>
                <w:sz w:val="24"/>
                <w:szCs w:val="24"/>
              </w:rPr>
            </w:pPr>
          </w:p>
          <w:p w14:paraId="68799C7E" w14:textId="77777777" w:rsidR="005C5861" w:rsidRPr="0071499F"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1C757DCB" w14:textId="77777777" w:rsidR="005C5861" w:rsidRPr="0071499F" w:rsidRDefault="005C5861" w:rsidP="00AE7FEB">
            <w:pPr>
              <w:ind w:right="237"/>
              <w:jc w:val="both"/>
              <w:rPr>
                <w:rFonts w:eastAsia="Arial"/>
                <w:color w:val="000000" w:themeColor="text1"/>
                <w:sz w:val="24"/>
                <w:szCs w:val="24"/>
              </w:rPr>
            </w:pPr>
          </w:p>
          <w:p w14:paraId="62679D6D" w14:textId="77777777" w:rsidR="005C5861" w:rsidRPr="0071499F"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3C0F3FC8" w14:textId="77777777" w:rsidR="005C5861" w:rsidRPr="0071499F" w:rsidRDefault="005C5861" w:rsidP="00AE7FEB">
            <w:pPr>
              <w:ind w:right="237"/>
              <w:jc w:val="both"/>
              <w:rPr>
                <w:rFonts w:eastAsia="Arial"/>
                <w:color w:val="000000" w:themeColor="text1"/>
                <w:sz w:val="24"/>
                <w:szCs w:val="24"/>
              </w:rPr>
            </w:pPr>
          </w:p>
          <w:p w14:paraId="300EA5B0" w14:textId="77777777" w:rsidR="005C5861" w:rsidRPr="0071499F"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3CF71619" w14:textId="77777777" w:rsidR="005C5861" w:rsidRPr="0071499F" w:rsidRDefault="005C5861" w:rsidP="00AE7FEB">
            <w:pPr>
              <w:ind w:right="237"/>
              <w:jc w:val="both"/>
              <w:rPr>
                <w:b/>
                <w:bCs/>
                <w:color w:val="000000" w:themeColor="text1"/>
                <w:sz w:val="24"/>
                <w:szCs w:val="24"/>
              </w:rPr>
            </w:pPr>
          </w:p>
        </w:tc>
        <w:tc>
          <w:tcPr>
            <w:tcW w:w="2237" w:type="dxa"/>
          </w:tcPr>
          <w:p w14:paraId="6E1789A8" w14:textId="77777777" w:rsidR="005C5861" w:rsidRPr="00E676F7" w:rsidRDefault="005C5861" w:rsidP="00AE7FEB">
            <w:pPr>
              <w:spacing w:line="259" w:lineRule="auto"/>
              <w:ind w:right="237"/>
              <w:jc w:val="both"/>
              <w:rPr>
                <w:b/>
                <w:bCs/>
                <w:sz w:val="24"/>
                <w:szCs w:val="24"/>
              </w:rPr>
            </w:pPr>
            <w:r w:rsidRPr="5CE196A1">
              <w:rPr>
                <w:b/>
                <w:bCs/>
                <w:sz w:val="24"/>
                <w:szCs w:val="24"/>
              </w:rPr>
              <w:t>2000</w:t>
            </w:r>
          </w:p>
          <w:p w14:paraId="1808E44D" w14:textId="77777777" w:rsidR="005C5861" w:rsidRPr="00E676F7" w:rsidRDefault="005C5861" w:rsidP="00AE7FEB">
            <w:pPr>
              <w:spacing w:line="259" w:lineRule="auto"/>
              <w:ind w:right="237"/>
              <w:jc w:val="both"/>
              <w:rPr>
                <w:b/>
                <w:bCs/>
                <w:sz w:val="24"/>
                <w:szCs w:val="24"/>
              </w:rPr>
            </w:pPr>
          </w:p>
          <w:p w14:paraId="282B119A" w14:textId="77777777" w:rsidR="005C5861" w:rsidRPr="00E676F7" w:rsidRDefault="005C5861" w:rsidP="00AE7FEB">
            <w:pPr>
              <w:spacing w:line="259" w:lineRule="auto"/>
              <w:ind w:right="237"/>
              <w:jc w:val="both"/>
              <w:rPr>
                <w:b/>
                <w:bCs/>
                <w:sz w:val="24"/>
                <w:szCs w:val="24"/>
              </w:rPr>
            </w:pPr>
          </w:p>
          <w:p w14:paraId="174EFA31" w14:textId="77777777" w:rsidR="005C5861" w:rsidRPr="00E676F7" w:rsidRDefault="005C5861" w:rsidP="00AE7FEB">
            <w:pPr>
              <w:spacing w:line="259" w:lineRule="auto"/>
              <w:ind w:right="237"/>
              <w:jc w:val="both"/>
              <w:rPr>
                <w:b/>
                <w:bCs/>
                <w:sz w:val="24"/>
                <w:szCs w:val="24"/>
              </w:rPr>
            </w:pPr>
          </w:p>
        </w:tc>
      </w:tr>
      <w:tr w:rsidR="005C5861" w:rsidRPr="00E676F7" w14:paraId="411DACC9" w14:textId="77777777" w:rsidTr="00AE7FEB">
        <w:trPr>
          <w:trHeight w:val="81"/>
        </w:trPr>
        <w:tc>
          <w:tcPr>
            <w:tcW w:w="2145" w:type="dxa"/>
            <w:shd w:val="clear" w:color="auto" w:fill="auto"/>
          </w:tcPr>
          <w:p w14:paraId="11080B41" w14:textId="77777777" w:rsidR="005C5861" w:rsidRPr="00E676F7" w:rsidRDefault="005C5861" w:rsidP="00AE7FEB">
            <w:pPr>
              <w:ind w:right="237"/>
              <w:jc w:val="both"/>
              <w:rPr>
                <w:color w:val="auto"/>
                <w:sz w:val="24"/>
                <w:szCs w:val="24"/>
              </w:rPr>
            </w:pPr>
          </w:p>
        </w:tc>
        <w:tc>
          <w:tcPr>
            <w:tcW w:w="4515" w:type="dxa"/>
            <w:shd w:val="clear" w:color="auto" w:fill="auto"/>
          </w:tcPr>
          <w:p w14:paraId="7CA48152" w14:textId="77777777" w:rsidR="005C5861" w:rsidRPr="00E676F7" w:rsidRDefault="005C5861" w:rsidP="00AE7FEB">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4E021648" w14:textId="77777777" w:rsidR="005C5861" w:rsidRPr="00E676F7" w:rsidRDefault="005C5861" w:rsidP="00AE7FEB">
            <w:pPr>
              <w:spacing w:line="360" w:lineRule="auto"/>
              <w:ind w:right="237"/>
              <w:jc w:val="both"/>
              <w:rPr>
                <w:b/>
                <w:bCs/>
                <w:color w:val="auto"/>
                <w:sz w:val="24"/>
                <w:szCs w:val="24"/>
              </w:rPr>
            </w:pPr>
          </w:p>
        </w:tc>
      </w:tr>
    </w:tbl>
    <w:p w14:paraId="2A7A72B0" w14:textId="77777777" w:rsidR="005C5861" w:rsidRPr="00E676F7" w:rsidRDefault="005C5861" w:rsidP="005C5861">
      <w:pPr>
        <w:ind w:right="237"/>
        <w:jc w:val="center"/>
        <w:rPr>
          <w:b/>
          <w:bCs/>
          <w:sz w:val="24"/>
          <w:szCs w:val="24"/>
        </w:rPr>
      </w:pPr>
    </w:p>
    <w:p w14:paraId="368E9158" w14:textId="77777777" w:rsidR="005C5861" w:rsidRPr="00E676F7" w:rsidRDefault="005C5861" w:rsidP="005C5861">
      <w:pPr>
        <w:ind w:right="237"/>
        <w:jc w:val="center"/>
        <w:rPr>
          <w:b/>
          <w:bCs/>
          <w:sz w:val="24"/>
          <w:szCs w:val="24"/>
        </w:rPr>
      </w:pPr>
    </w:p>
    <w:p w14:paraId="166ABAC8" w14:textId="77777777" w:rsidR="005C5861" w:rsidRPr="00E676F7" w:rsidRDefault="005C5861" w:rsidP="005C5861">
      <w:pPr>
        <w:ind w:right="237"/>
        <w:jc w:val="both"/>
        <w:rPr>
          <w:sz w:val="24"/>
          <w:szCs w:val="24"/>
        </w:rPr>
      </w:pPr>
    </w:p>
    <w:p w14:paraId="178C4E05" w14:textId="77777777" w:rsidR="005C5861" w:rsidRPr="00E676F7" w:rsidRDefault="005C5861" w:rsidP="005C5861">
      <w:pPr>
        <w:ind w:right="237"/>
        <w:jc w:val="both"/>
        <w:rPr>
          <w:sz w:val="24"/>
          <w:szCs w:val="24"/>
        </w:rPr>
      </w:pPr>
    </w:p>
    <w:p w14:paraId="7C99D49A" w14:textId="77777777" w:rsidR="005C5861" w:rsidRPr="00E676F7" w:rsidRDefault="005C5861" w:rsidP="005C5861">
      <w:pPr>
        <w:ind w:right="237"/>
        <w:jc w:val="both"/>
        <w:rPr>
          <w:sz w:val="24"/>
          <w:szCs w:val="24"/>
        </w:rPr>
      </w:pPr>
    </w:p>
    <w:p w14:paraId="347E2064" w14:textId="77777777" w:rsidR="005C5861" w:rsidRPr="00E676F7" w:rsidRDefault="005C5861" w:rsidP="005C5861">
      <w:pPr>
        <w:ind w:right="237"/>
        <w:jc w:val="both"/>
        <w:rPr>
          <w:sz w:val="24"/>
          <w:szCs w:val="24"/>
        </w:rPr>
      </w:pPr>
    </w:p>
    <w:p w14:paraId="65AD6D53" w14:textId="77777777" w:rsidR="005C5861" w:rsidRPr="00E676F7" w:rsidRDefault="005C5861" w:rsidP="005C5861">
      <w:pPr>
        <w:ind w:right="237"/>
        <w:jc w:val="both"/>
        <w:rPr>
          <w:sz w:val="24"/>
          <w:szCs w:val="24"/>
        </w:rPr>
      </w:pPr>
    </w:p>
    <w:p w14:paraId="4947F08E" w14:textId="77777777" w:rsidR="005C5861" w:rsidRPr="00E676F7" w:rsidRDefault="005C5861" w:rsidP="005C5861">
      <w:pPr>
        <w:ind w:right="237"/>
        <w:jc w:val="both"/>
        <w:rPr>
          <w:sz w:val="24"/>
          <w:szCs w:val="24"/>
        </w:rPr>
      </w:pPr>
    </w:p>
    <w:p w14:paraId="67E44489" w14:textId="77777777" w:rsidR="005C5861" w:rsidRPr="00E676F7" w:rsidRDefault="005C5861" w:rsidP="005C5861">
      <w:pPr>
        <w:ind w:right="237"/>
        <w:jc w:val="both"/>
        <w:rPr>
          <w:sz w:val="24"/>
          <w:szCs w:val="24"/>
        </w:rPr>
      </w:pPr>
    </w:p>
    <w:p w14:paraId="3B262A84" w14:textId="77777777" w:rsidR="005C5861" w:rsidRPr="00E676F7" w:rsidRDefault="005C5861" w:rsidP="005C5861">
      <w:pPr>
        <w:ind w:right="237"/>
        <w:jc w:val="both"/>
        <w:rPr>
          <w:sz w:val="24"/>
          <w:szCs w:val="24"/>
        </w:rPr>
      </w:pPr>
    </w:p>
    <w:p w14:paraId="4239CF43" w14:textId="77777777" w:rsidR="005C5861" w:rsidRPr="00E676F7" w:rsidRDefault="005C5861" w:rsidP="005C5861">
      <w:pPr>
        <w:ind w:right="237"/>
        <w:jc w:val="both"/>
        <w:rPr>
          <w:sz w:val="24"/>
          <w:szCs w:val="24"/>
        </w:rPr>
      </w:pPr>
    </w:p>
    <w:p w14:paraId="3ED117DB" w14:textId="77777777" w:rsidR="005C5861" w:rsidRPr="00E676F7" w:rsidRDefault="005C5861" w:rsidP="005C5861">
      <w:pPr>
        <w:ind w:right="237"/>
        <w:jc w:val="both"/>
        <w:rPr>
          <w:sz w:val="24"/>
          <w:szCs w:val="24"/>
        </w:rPr>
      </w:pPr>
    </w:p>
    <w:p w14:paraId="768CF037" w14:textId="77777777" w:rsidR="005C5861" w:rsidRPr="00E676F7" w:rsidRDefault="005C5861" w:rsidP="005C5861">
      <w:pPr>
        <w:ind w:right="237"/>
        <w:jc w:val="both"/>
        <w:rPr>
          <w:sz w:val="24"/>
          <w:szCs w:val="24"/>
        </w:rPr>
      </w:pPr>
    </w:p>
    <w:p w14:paraId="17E86F03" w14:textId="77777777" w:rsidR="005C5861" w:rsidRPr="00E676F7" w:rsidRDefault="005C5861" w:rsidP="005C5861">
      <w:pPr>
        <w:ind w:right="237"/>
        <w:jc w:val="both"/>
        <w:rPr>
          <w:sz w:val="24"/>
          <w:szCs w:val="24"/>
        </w:rPr>
      </w:pPr>
    </w:p>
    <w:p w14:paraId="4AF77179" w14:textId="77777777" w:rsidR="005C5861" w:rsidRPr="00E676F7" w:rsidRDefault="005C5861" w:rsidP="005C5861">
      <w:pPr>
        <w:ind w:right="237"/>
        <w:jc w:val="both"/>
        <w:rPr>
          <w:sz w:val="24"/>
          <w:szCs w:val="24"/>
        </w:rPr>
      </w:pPr>
    </w:p>
    <w:p w14:paraId="11C90F51" w14:textId="77777777" w:rsidR="005C5861" w:rsidRPr="00E676F7" w:rsidRDefault="005C5861" w:rsidP="005C5861">
      <w:pPr>
        <w:ind w:right="237"/>
        <w:jc w:val="both"/>
        <w:rPr>
          <w:sz w:val="24"/>
          <w:szCs w:val="24"/>
        </w:rPr>
      </w:pPr>
    </w:p>
    <w:p w14:paraId="695D6087" w14:textId="77777777" w:rsidR="005C5861" w:rsidRPr="00E676F7" w:rsidRDefault="005C5861" w:rsidP="005C5861">
      <w:pPr>
        <w:ind w:right="237"/>
        <w:jc w:val="both"/>
        <w:rPr>
          <w:sz w:val="24"/>
          <w:szCs w:val="24"/>
        </w:rPr>
      </w:pPr>
    </w:p>
    <w:p w14:paraId="3E4D0D89" w14:textId="77777777" w:rsidR="005C5861" w:rsidRPr="00E676F7" w:rsidRDefault="005C5861" w:rsidP="005C5861">
      <w:pPr>
        <w:ind w:right="237"/>
        <w:jc w:val="both"/>
        <w:rPr>
          <w:sz w:val="24"/>
          <w:szCs w:val="24"/>
        </w:rPr>
      </w:pPr>
    </w:p>
    <w:p w14:paraId="2D0D093A" w14:textId="77777777" w:rsidR="005C5861" w:rsidRPr="00E676F7" w:rsidRDefault="005C5861" w:rsidP="005C5861">
      <w:pPr>
        <w:ind w:right="237"/>
        <w:jc w:val="both"/>
        <w:rPr>
          <w:sz w:val="24"/>
          <w:szCs w:val="24"/>
        </w:rPr>
      </w:pPr>
    </w:p>
    <w:p w14:paraId="6827C258" w14:textId="77777777" w:rsidR="005C5861" w:rsidRPr="00E676F7" w:rsidRDefault="005C5861" w:rsidP="005C5861">
      <w:pPr>
        <w:ind w:right="237"/>
        <w:jc w:val="both"/>
        <w:rPr>
          <w:sz w:val="24"/>
          <w:szCs w:val="24"/>
        </w:rPr>
      </w:pPr>
    </w:p>
    <w:p w14:paraId="5857A6B9" w14:textId="77777777" w:rsidR="005C5861" w:rsidRPr="00E676F7" w:rsidRDefault="005C5861" w:rsidP="005C5861">
      <w:pPr>
        <w:ind w:right="237"/>
        <w:jc w:val="both"/>
        <w:rPr>
          <w:sz w:val="24"/>
          <w:szCs w:val="24"/>
        </w:rPr>
      </w:pPr>
    </w:p>
    <w:p w14:paraId="35A3F19B" w14:textId="77777777" w:rsidR="005C5861" w:rsidRPr="00E676F7" w:rsidRDefault="005C5861" w:rsidP="005C5861">
      <w:pPr>
        <w:ind w:right="237"/>
        <w:jc w:val="both"/>
        <w:rPr>
          <w:sz w:val="24"/>
          <w:szCs w:val="24"/>
        </w:rPr>
      </w:pPr>
    </w:p>
    <w:p w14:paraId="6D789E73" w14:textId="77777777" w:rsidR="005C5861" w:rsidRPr="00E676F7" w:rsidRDefault="005C5861" w:rsidP="005C5861">
      <w:pPr>
        <w:ind w:right="237"/>
        <w:jc w:val="both"/>
        <w:rPr>
          <w:sz w:val="24"/>
          <w:szCs w:val="24"/>
        </w:rPr>
      </w:pPr>
    </w:p>
    <w:p w14:paraId="47638522" w14:textId="77777777" w:rsidR="005C5861" w:rsidRPr="00E676F7" w:rsidRDefault="005C5861" w:rsidP="005C5861">
      <w:pPr>
        <w:ind w:right="237"/>
        <w:jc w:val="both"/>
        <w:rPr>
          <w:sz w:val="24"/>
          <w:szCs w:val="24"/>
        </w:rPr>
      </w:pPr>
    </w:p>
    <w:p w14:paraId="4FF73DCC" w14:textId="77777777" w:rsidR="005C5861" w:rsidRPr="00E676F7" w:rsidRDefault="005C5861" w:rsidP="005C5861">
      <w:pPr>
        <w:ind w:right="237"/>
        <w:jc w:val="both"/>
        <w:rPr>
          <w:sz w:val="24"/>
          <w:szCs w:val="24"/>
        </w:rPr>
      </w:pPr>
    </w:p>
    <w:p w14:paraId="5B0A89C8" w14:textId="77777777" w:rsidR="005C5861" w:rsidRPr="00E676F7" w:rsidRDefault="005C5861" w:rsidP="005C5861">
      <w:pPr>
        <w:ind w:right="237"/>
        <w:jc w:val="both"/>
        <w:rPr>
          <w:sz w:val="24"/>
          <w:szCs w:val="24"/>
        </w:rPr>
      </w:pPr>
    </w:p>
    <w:p w14:paraId="3E54B338" w14:textId="77777777" w:rsidR="005C5861" w:rsidRPr="00E676F7" w:rsidRDefault="005C5861" w:rsidP="005C5861">
      <w:pPr>
        <w:ind w:right="237"/>
        <w:jc w:val="both"/>
        <w:rPr>
          <w:sz w:val="24"/>
          <w:szCs w:val="24"/>
        </w:rPr>
      </w:pPr>
    </w:p>
    <w:p w14:paraId="526C44F5" w14:textId="77777777" w:rsidR="005C5861" w:rsidRPr="00E676F7" w:rsidRDefault="005C5861" w:rsidP="005C5861">
      <w:pPr>
        <w:ind w:right="237"/>
        <w:jc w:val="both"/>
        <w:rPr>
          <w:b/>
          <w:bCs/>
          <w:sz w:val="24"/>
          <w:szCs w:val="24"/>
        </w:rPr>
      </w:pPr>
    </w:p>
    <w:p w14:paraId="1E9E4E23" w14:textId="77777777" w:rsidR="005C5861" w:rsidRPr="00E676F7" w:rsidRDefault="005C5861" w:rsidP="005C5861">
      <w:pPr>
        <w:ind w:right="237"/>
      </w:pPr>
      <w:r>
        <w:br w:type="page"/>
      </w:r>
    </w:p>
    <w:p w14:paraId="3A28541B" w14:textId="77777777" w:rsidR="005C5861" w:rsidRPr="00E676F7" w:rsidRDefault="005C5861" w:rsidP="005C5861">
      <w:pPr>
        <w:ind w:right="237"/>
        <w:jc w:val="both"/>
        <w:rPr>
          <w:sz w:val="24"/>
          <w:szCs w:val="24"/>
        </w:rPr>
      </w:pPr>
    </w:p>
    <w:p w14:paraId="382F5CE9" w14:textId="77777777" w:rsidR="005C5861" w:rsidRPr="00E676F7" w:rsidRDefault="005C5861" w:rsidP="005C5861">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0C0C2CF7" w14:textId="77777777" w:rsidR="005C5861" w:rsidRPr="00E676F7" w:rsidRDefault="005C5861" w:rsidP="005C5861">
      <w:pPr>
        <w:ind w:right="237"/>
        <w:jc w:val="both"/>
        <w:rPr>
          <w:rFonts w:eastAsia="Arial"/>
          <w:color w:val="000000" w:themeColor="text1"/>
          <w:sz w:val="24"/>
          <w:szCs w:val="24"/>
        </w:rPr>
      </w:pPr>
    </w:p>
    <w:p w14:paraId="4A25BCCC" w14:textId="77777777" w:rsidR="005C5861" w:rsidRPr="00E676F7" w:rsidRDefault="005C5861" w:rsidP="005C5861">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24C8B960" w14:textId="77777777" w:rsidR="005C5861" w:rsidRPr="00E676F7" w:rsidRDefault="005C5861" w:rsidP="005C5861">
      <w:pPr>
        <w:ind w:right="237"/>
        <w:jc w:val="both"/>
        <w:rPr>
          <w:rFonts w:eastAsia="Arial"/>
          <w:color w:val="000000" w:themeColor="text1"/>
          <w:sz w:val="24"/>
          <w:szCs w:val="24"/>
        </w:rPr>
      </w:pPr>
      <w:r w:rsidRPr="5CE196A1">
        <w:rPr>
          <w:rFonts w:eastAsia="Arial"/>
          <w:b/>
          <w:bCs/>
          <w:color w:val="000000" w:themeColor="text1"/>
          <w:sz w:val="24"/>
          <w:szCs w:val="24"/>
        </w:rPr>
        <w:t>Vulnerability and Risk, Evidence-based policing</w:t>
      </w:r>
    </w:p>
    <w:p w14:paraId="437C547E" w14:textId="77777777" w:rsidR="005C5861" w:rsidRPr="00E676F7" w:rsidRDefault="005C5861" w:rsidP="005C5861">
      <w:pPr>
        <w:ind w:right="237"/>
        <w:jc w:val="both"/>
        <w:rPr>
          <w:rFonts w:eastAsia="Arial"/>
          <w:color w:val="000000" w:themeColor="text1"/>
          <w:sz w:val="24"/>
          <w:szCs w:val="24"/>
        </w:rPr>
      </w:pPr>
    </w:p>
    <w:p w14:paraId="13C23D98" w14:textId="77777777" w:rsidR="005C5861" w:rsidRPr="00E676F7" w:rsidRDefault="005C5861" w:rsidP="005C5861">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1DC19F34" w14:textId="77777777" w:rsidR="005C5861" w:rsidRPr="00E676F7" w:rsidRDefault="005C5861" w:rsidP="005C586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C5861" w:rsidRPr="00E676F7" w14:paraId="1F18887A" w14:textId="77777777" w:rsidTr="00AE7FEB">
        <w:tc>
          <w:tcPr>
            <w:tcW w:w="10188" w:type="dxa"/>
            <w:shd w:val="clear" w:color="auto" w:fill="auto"/>
          </w:tcPr>
          <w:p w14:paraId="28053D19" w14:textId="77777777" w:rsidR="005C5861" w:rsidRPr="00E676F7" w:rsidRDefault="005C5861" w:rsidP="00AE7FEB">
            <w:pPr>
              <w:ind w:right="237"/>
              <w:rPr>
                <w:sz w:val="24"/>
                <w:szCs w:val="24"/>
              </w:rPr>
            </w:pPr>
          </w:p>
          <w:p w14:paraId="6C05AC31" w14:textId="77777777" w:rsidR="005C5861" w:rsidRPr="00E676F7" w:rsidRDefault="005C5861" w:rsidP="00AE7FEB">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30ABB1E9" w14:textId="77777777" w:rsidR="005C5861" w:rsidRPr="00E676F7" w:rsidRDefault="005C5861" w:rsidP="00AE7FEB">
            <w:pPr>
              <w:rPr>
                <w:rFonts w:eastAsia="Arial"/>
                <w:color w:val="000000" w:themeColor="text1"/>
                <w:sz w:val="24"/>
                <w:szCs w:val="24"/>
              </w:rPr>
            </w:pPr>
          </w:p>
          <w:p w14:paraId="45D516E1" w14:textId="77777777" w:rsidR="005C5861" w:rsidRPr="00E676F7" w:rsidRDefault="005C5861" w:rsidP="00AE7FEB">
            <w:pPr>
              <w:rPr>
                <w:rFonts w:eastAsia="Arial"/>
                <w:color w:val="000000" w:themeColor="text1"/>
                <w:sz w:val="24"/>
                <w:szCs w:val="24"/>
              </w:rPr>
            </w:pPr>
            <w:bookmarkStart w:id="0" w:name="_Hlk140047434"/>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bookmarkEnd w:id="0"/>
          <w:p w14:paraId="1ADB8A69" w14:textId="77777777" w:rsidR="005C5861" w:rsidRPr="00E676F7" w:rsidRDefault="005C5861" w:rsidP="00AE7FEB">
            <w:pPr>
              <w:rPr>
                <w:rFonts w:eastAsia="Arial"/>
                <w:color w:val="000000" w:themeColor="text1"/>
                <w:sz w:val="24"/>
                <w:szCs w:val="24"/>
              </w:rPr>
            </w:pPr>
          </w:p>
          <w:p w14:paraId="73599B5C" w14:textId="77777777" w:rsidR="005C5861" w:rsidRPr="00E676F7" w:rsidRDefault="005C5861" w:rsidP="00AE7FEB">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Consider the use of evidence-based policing. </w:t>
            </w:r>
          </w:p>
          <w:p w14:paraId="4FAA019F" w14:textId="77777777" w:rsidR="005C5861" w:rsidRPr="00E676F7" w:rsidRDefault="005C5861" w:rsidP="00AE7FEB">
            <w:pPr>
              <w:ind w:right="237"/>
              <w:jc w:val="both"/>
              <w:rPr>
                <w:rFonts w:eastAsia="Arial"/>
                <w:color w:val="000000" w:themeColor="text1"/>
                <w:sz w:val="24"/>
                <w:szCs w:val="24"/>
              </w:rPr>
            </w:pPr>
          </w:p>
          <w:p w14:paraId="480D0B80" w14:textId="77777777" w:rsidR="005C5861" w:rsidRPr="00E676F7" w:rsidRDefault="005C5861" w:rsidP="00AE7FEB">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377F0611" w14:textId="77777777" w:rsidR="005C5861" w:rsidRPr="00E676F7" w:rsidRDefault="005C5861" w:rsidP="00AE7FEB">
            <w:pPr>
              <w:ind w:right="237"/>
              <w:jc w:val="both"/>
              <w:rPr>
                <w:sz w:val="24"/>
                <w:szCs w:val="24"/>
              </w:rPr>
            </w:pPr>
          </w:p>
        </w:tc>
      </w:tr>
    </w:tbl>
    <w:p w14:paraId="0B38830B" w14:textId="77777777" w:rsidR="005C5861" w:rsidRPr="00E676F7" w:rsidRDefault="005C5861" w:rsidP="005C5861">
      <w:pPr>
        <w:ind w:right="237"/>
        <w:jc w:val="both"/>
        <w:rPr>
          <w:sz w:val="24"/>
          <w:szCs w:val="24"/>
        </w:rPr>
      </w:pPr>
    </w:p>
    <w:p w14:paraId="120804DB" w14:textId="77777777" w:rsidR="005C5861" w:rsidRPr="00E676F7" w:rsidRDefault="005C5861" w:rsidP="005C5861">
      <w:pPr>
        <w:ind w:right="237"/>
        <w:jc w:val="both"/>
        <w:rPr>
          <w:rFonts w:eastAsia="Arial"/>
          <w:color w:val="000000" w:themeColor="text1"/>
          <w:sz w:val="24"/>
          <w:szCs w:val="24"/>
        </w:rPr>
      </w:pPr>
    </w:p>
    <w:p w14:paraId="58AF0073" w14:textId="77777777" w:rsidR="005C5861" w:rsidRPr="00E676F7" w:rsidRDefault="005C5861" w:rsidP="005C5861">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CB13323" w14:textId="77777777" w:rsidR="005C5861" w:rsidRPr="005844A7" w:rsidRDefault="005C5861" w:rsidP="005844A7">
      <w:pPr>
        <w:spacing w:line="360" w:lineRule="auto"/>
        <w:ind w:right="237"/>
        <w:jc w:val="both"/>
        <w:rPr>
          <w:rFonts w:eastAsia="Arial"/>
          <w:color w:val="000000" w:themeColor="text1"/>
          <w:sz w:val="24"/>
          <w:szCs w:val="24"/>
        </w:rPr>
      </w:pPr>
    </w:p>
    <w:p w14:paraId="4503AD1E" w14:textId="20A54BBA"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 xml:space="preserve">In this essay I will be discussing an incident where I dealt with a victim of an assault. </w:t>
      </w:r>
      <w:bookmarkStart w:id="1" w:name="_Hlk142294322"/>
      <w:r w:rsidRPr="005844A7">
        <w:rPr>
          <w:sz w:val="24"/>
          <w:szCs w:val="24"/>
        </w:rPr>
        <w:t xml:space="preserve">The suspect was arrested for inflicting grievous bodily harm (GBH) with intent which is </w:t>
      </w:r>
      <w:r w:rsidR="004D5028" w:rsidRPr="005844A7">
        <w:rPr>
          <w:sz w:val="24"/>
          <w:szCs w:val="24"/>
        </w:rPr>
        <w:t xml:space="preserve">defined in </w:t>
      </w:r>
      <w:r w:rsidRPr="005844A7">
        <w:rPr>
          <w:sz w:val="24"/>
          <w:szCs w:val="24"/>
        </w:rPr>
        <w:t>section 18</w:t>
      </w:r>
      <w:r w:rsidR="004D5028" w:rsidRPr="005844A7">
        <w:rPr>
          <w:sz w:val="24"/>
          <w:szCs w:val="24"/>
        </w:rPr>
        <w:t xml:space="preserve"> of the Act</w:t>
      </w:r>
      <w:r w:rsidRPr="005844A7">
        <w:rPr>
          <w:sz w:val="24"/>
          <w:szCs w:val="24"/>
        </w:rPr>
        <w:t xml:space="preserve"> </w:t>
      </w:r>
      <w:r w:rsidR="004D5028" w:rsidRPr="005844A7">
        <w:rPr>
          <w:sz w:val="24"/>
          <w:szCs w:val="24"/>
        </w:rPr>
        <w:t>(</w:t>
      </w:r>
      <w:r w:rsidRPr="005844A7">
        <w:rPr>
          <w:sz w:val="24"/>
          <w:szCs w:val="24"/>
        </w:rPr>
        <w:t xml:space="preserve">Offences </w:t>
      </w:r>
      <w:r w:rsidR="004D5028" w:rsidRPr="005844A7">
        <w:rPr>
          <w:sz w:val="24"/>
          <w:szCs w:val="24"/>
        </w:rPr>
        <w:t>A</w:t>
      </w:r>
      <w:r w:rsidRPr="005844A7">
        <w:rPr>
          <w:sz w:val="24"/>
          <w:szCs w:val="24"/>
        </w:rPr>
        <w:t>gainst the Person Act 186</w:t>
      </w:r>
      <w:r w:rsidR="004D5028" w:rsidRPr="005844A7">
        <w:rPr>
          <w:sz w:val="24"/>
          <w:szCs w:val="24"/>
        </w:rPr>
        <w:t>1).</w:t>
      </w:r>
      <w:bookmarkEnd w:id="1"/>
      <w:r w:rsidR="004D5028" w:rsidRPr="005844A7">
        <w:rPr>
          <w:sz w:val="24"/>
          <w:szCs w:val="24"/>
        </w:rPr>
        <w:t xml:space="preserve"> </w:t>
      </w:r>
      <w:r w:rsidRPr="005844A7">
        <w:rPr>
          <w:sz w:val="24"/>
          <w:szCs w:val="24"/>
        </w:rPr>
        <w:t xml:space="preserve">I will discuss the </w:t>
      </w:r>
      <w:r w:rsidR="00233E26" w:rsidRPr="005844A7">
        <w:rPr>
          <w:sz w:val="24"/>
          <w:szCs w:val="24"/>
        </w:rPr>
        <w:t xml:space="preserve">difficulties </w:t>
      </w:r>
      <w:r w:rsidRPr="005844A7">
        <w:rPr>
          <w:sz w:val="24"/>
          <w:szCs w:val="24"/>
        </w:rPr>
        <w:t xml:space="preserve">I experienced </w:t>
      </w:r>
      <w:r w:rsidR="00233E26" w:rsidRPr="005844A7">
        <w:rPr>
          <w:sz w:val="24"/>
          <w:szCs w:val="24"/>
        </w:rPr>
        <w:t xml:space="preserve">within the community </w:t>
      </w:r>
      <w:r w:rsidRPr="005844A7">
        <w:rPr>
          <w:sz w:val="24"/>
          <w:szCs w:val="24"/>
        </w:rPr>
        <w:t xml:space="preserve">during the incident as well as the language barrier between me and the victim. I will also </w:t>
      </w:r>
      <w:r w:rsidR="00B844A7" w:rsidRPr="005844A7">
        <w:rPr>
          <w:sz w:val="24"/>
          <w:szCs w:val="24"/>
        </w:rPr>
        <w:t>explain</w:t>
      </w:r>
      <w:r w:rsidRPr="005844A7">
        <w:rPr>
          <w:sz w:val="24"/>
          <w:szCs w:val="24"/>
        </w:rPr>
        <w:t xml:space="preserve"> what steps I took to safeguard the victim and</w:t>
      </w:r>
      <w:r w:rsidR="00B844A7" w:rsidRPr="005844A7">
        <w:rPr>
          <w:sz w:val="24"/>
          <w:szCs w:val="24"/>
        </w:rPr>
        <w:t xml:space="preserve"> what vulnerabilities I identified</w:t>
      </w:r>
      <w:r w:rsidRPr="005844A7">
        <w:rPr>
          <w:sz w:val="24"/>
          <w:szCs w:val="24"/>
        </w:rPr>
        <w:t>.</w:t>
      </w:r>
      <w:r w:rsidR="00292D55" w:rsidRPr="005844A7">
        <w:rPr>
          <w:sz w:val="24"/>
          <w:szCs w:val="24"/>
        </w:rPr>
        <w:t xml:space="preserve"> </w:t>
      </w:r>
      <w:r w:rsidRPr="005844A7">
        <w:rPr>
          <w:sz w:val="24"/>
          <w:szCs w:val="24"/>
        </w:rPr>
        <w:t>The initial call came in as an ongoing fight between two males with weapons.</w:t>
      </w:r>
      <w:r w:rsidR="002125FC" w:rsidRPr="005844A7">
        <w:rPr>
          <w:sz w:val="24"/>
          <w:szCs w:val="24"/>
        </w:rPr>
        <w:t xml:space="preserve"> </w:t>
      </w:r>
      <w:r w:rsidRPr="005844A7">
        <w:rPr>
          <w:sz w:val="24"/>
          <w:szCs w:val="24"/>
        </w:rPr>
        <w:t>The main difficulties I encountered was the victi</w:t>
      </w:r>
      <w:r w:rsidR="00292D55" w:rsidRPr="005844A7">
        <w:rPr>
          <w:sz w:val="24"/>
          <w:szCs w:val="24"/>
        </w:rPr>
        <w:t xml:space="preserve">m’s age </w:t>
      </w:r>
      <w:r w:rsidRPr="005844A7">
        <w:rPr>
          <w:sz w:val="24"/>
          <w:szCs w:val="24"/>
        </w:rPr>
        <w:t xml:space="preserve">and </w:t>
      </w:r>
      <w:r w:rsidR="00C4691B" w:rsidRPr="005844A7">
        <w:rPr>
          <w:sz w:val="24"/>
          <w:szCs w:val="24"/>
        </w:rPr>
        <w:t xml:space="preserve">their </w:t>
      </w:r>
      <w:r w:rsidRPr="005844A7">
        <w:rPr>
          <w:sz w:val="24"/>
          <w:szCs w:val="24"/>
        </w:rPr>
        <w:t>limited</w:t>
      </w:r>
      <w:r w:rsidR="00292D55" w:rsidRPr="005844A7">
        <w:rPr>
          <w:sz w:val="24"/>
          <w:szCs w:val="24"/>
        </w:rPr>
        <w:t xml:space="preserve"> English</w:t>
      </w:r>
      <w:r w:rsidR="00BB7F35" w:rsidRPr="005844A7">
        <w:rPr>
          <w:sz w:val="24"/>
          <w:szCs w:val="24"/>
        </w:rPr>
        <w:t xml:space="preserve">. I </w:t>
      </w:r>
      <w:r w:rsidR="00292D55" w:rsidRPr="005844A7">
        <w:rPr>
          <w:sz w:val="24"/>
          <w:szCs w:val="24"/>
        </w:rPr>
        <w:t>will also explore</w:t>
      </w:r>
      <w:r w:rsidR="00BB7F35" w:rsidRPr="005844A7">
        <w:rPr>
          <w:sz w:val="24"/>
          <w:szCs w:val="24"/>
        </w:rPr>
        <w:t xml:space="preserve"> the topics of</w:t>
      </w:r>
      <w:r w:rsidR="00292D55" w:rsidRPr="005844A7">
        <w:rPr>
          <w:sz w:val="24"/>
          <w:szCs w:val="24"/>
        </w:rPr>
        <w:t xml:space="preserve"> </w:t>
      </w:r>
      <w:r w:rsidR="00362B47" w:rsidRPr="005844A7">
        <w:rPr>
          <w:sz w:val="24"/>
          <w:szCs w:val="24"/>
        </w:rPr>
        <w:t>evidence-based</w:t>
      </w:r>
      <w:r w:rsidR="00292D55" w:rsidRPr="005844A7">
        <w:rPr>
          <w:sz w:val="24"/>
          <w:szCs w:val="24"/>
        </w:rPr>
        <w:t xml:space="preserve"> policing, reducing offending and repeat victimisatio</w:t>
      </w:r>
      <w:r w:rsidR="00362B47" w:rsidRPr="005844A7">
        <w:rPr>
          <w:sz w:val="24"/>
          <w:szCs w:val="24"/>
        </w:rPr>
        <w:t>n</w:t>
      </w:r>
      <w:r w:rsidRPr="005844A7">
        <w:rPr>
          <w:sz w:val="24"/>
          <w:szCs w:val="24"/>
        </w:rPr>
        <w:t>. I will reflect on th</w:t>
      </w:r>
      <w:r w:rsidR="00BB7F35" w:rsidRPr="005844A7">
        <w:rPr>
          <w:sz w:val="24"/>
          <w:szCs w:val="24"/>
        </w:rPr>
        <w:t>e</w:t>
      </w:r>
      <w:r w:rsidRPr="005844A7">
        <w:rPr>
          <w:sz w:val="24"/>
          <w:szCs w:val="24"/>
        </w:rPr>
        <w:t xml:space="preserve"> incident using the Gibbs’ Model of Reflection (MindTools, 2016).</w:t>
      </w:r>
    </w:p>
    <w:p w14:paraId="391524DA" w14:textId="77777777" w:rsidR="005C5861" w:rsidRPr="005844A7" w:rsidRDefault="005C5861" w:rsidP="005844A7">
      <w:pPr>
        <w:overflowPunct/>
        <w:autoSpaceDE/>
        <w:autoSpaceDN/>
        <w:adjustRightInd/>
        <w:spacing w:line="360" w:lineRule="auto"/>
        <w:textAlignment w:val="auto"/>
        <w:rPr>
          <w:b/>
          <w:bCs/>
          <w:sz w:val="24"/>
          <w:szCs w:val="24"/>
        </w:rPr>
      </w:pPr>
    </w:p>
    <w:p w14:paraId="7B338793" w14:textId="56737438"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On arrival I immediately noticed the victim had a laceration on </w:t>
      </w:r>
      <w:r w:rsidR="00362B47" w:rsidRPr="005844A7">
        <w:rPr>
          <w:rFonts w:eastAsia="Arial"/>
          <w:color w:val="000000" w:themeColor="text1"/>
          <w:sz w:val="24"/>
          <w:szCs w:val="24"/>
          <w:lang w:val="en-US"/>
        </w:rPr>
        <w:t>his</w:t>
      </w:r>
      <w:r w:rsidRPr="005844A7">
        <w:rPr>
          <w:rFonts w:eastAsia="Arial"/>
          <w:color w:val="000000" w:themeColor="text1"/>
          <w:sz w:val="24"/>
          <w:szCs w:val="24"/>
          <w:lang w:val="en-US"/>
        </w:rPr>
        <w:t xml:space="preserve"> forehead. At first it was difficult to establish circumstances due to English not being the victim’s first language. Therefore, I used my work issued mobile phone to contact </w:t>
      </w:r>
      <w:r w:rsidR="00521374" w:rsidRPr="005844A7">
        <w:rPr>
          <w:rFonts w:eastAsia="Arial"/>
          <w:color w:val="000000" w:themeColor="text1"/>
          <w:sz w:val="24"/>
          <w:szCs w:val="24"/>
          <w:lang w:val="en-US"/>
        </w:rPr>
        <w:t>LANGUAGE LINE</w:t>
      </w:r>
      <w:r w:rsidRPr="005844A7">
        <w:rPr>
          <w:rFonts w:eastAsia="Arial"/>
          <w:color w:val="000000" w:themeColor="text1"/>
          <w:sz w:val="24"/>
          <w:szCs w:val="24"/>
          <w:lang w:val="en-US"/>
        </w:rPr>
        <w:t xml:space="preserve"> to assist in obtaining basic details and an initial account. </w:t>
      </w:r>
      <w:proofErr w:type="spellStart"/>
      <w:r w:rsidRPr="005844A7">
        <w:rPr>
          <w:rFonts w:eastAsia="Arial"/>
          <w:color w:val="000000" w:themeColor="text1"/>
          <w:sz w:val="24"/>
          <w:szCs w:val="24"/>
          <w:lang w:val="en-US"/>
        </w:rPr>
        <w:t>LanguageLine</w:t>
      </w:r>
      <w:proofErr w:type="spellEnd"/>
      <w:r w:rsidRPr="005844A7">
        <w:rPr>
          <w:rFonts w:eastAsia="Arial"/>
          <w:color w:val="000000" w:themeColor="text1"/>
          <w:sz w:val="24"/>
          <w:szCs w:val="24"/>
          <w:lang w:val="en-US"/>
        </w:rPr>
        <w:t xml:space="preserve"> Solutions is a trusted partner that has provided police across the UK with over forty </w:t>
      </w:r>
      <w:r w:rsidRPr="005844A7">
        <w:rPr>
          <w:rFonts w:eastAsia="Arial"/>
          <w:color w:val="000000" w:themeColor="text1"/>
          <w:sz w:val="24"/>
          <w:szCs w:val="24"/>
          <w:lang w:val="en-US"/>
        </w:rPr>
        <w:lastRenderedPageBreak/>
        <w:t>years’ service. They are a secure language support service which offer 24/7 remote interpreting (</w:t>
      </w:r>
      <w:proofErr w:type="spellStart"/>
      <w:r w:rsidRPr="005844A7">
        <w:rPr>
          <w:rFonts w:eastAsia="Arial"/>
          <w:color w:val="000000" w:themeColor="text1"/>
          <w:sz w:val="24"/>
          <w:szCs w:val="24"/>
          <w:lang w:val="en-US"/>
        </w:rPr>
        <w:t>LanguageLine</w:t>
      </w:r>
      <w:proofErr w:type="spellEnd"/>
      <w:r w:rsidRPr="005844A7">
        <w:rPr>
          <w:rFonts w:eastAsia="Arial"/>
          <w:color w:val="000000" w:themeColor="text1"/>
          <w:sz w:val="24"/>
          <w:szCs w:val="24"/>
          <w:lang w:val="en-US"/>
        </w:rPr>
        <w:t xml:space="preserve"> Solutions, 2023). </w:t>
      </w:r>
    </w:p>
    <w:p w14:paraId="02E4FE14" w14:textId="77777777" w:rsidR="005C5861" w:rsidRPr="005844A7" w:rsidRDefault="005C5861" w:rsidP="005844A7">
      <w:pPr>
        <w:spacing w:line="360" w:lineRule="auto"/>
        <w:rPr>
          <w:rFonts w:eastAsia="Arial"/>
          <w:color w:val="000000" w:themeColor="text1"/>
          <w:sz w:val="24"/>
          <w:szCs w:val="24"/>
          <w:lang w:val="en-US"/>
        </w:rPr>
      </w:pPr>
    </w:p>
    <w:p w14:paraId="25F3F97E" w14:textId="521940FB"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Whilst I was taking details from the victim, I noted another vulnerability which was the victim’s age. GOV.UK (2022) defines a vulnerable person as someone who needs special care, support, or protection because of age, disability, risk of abuse or neglect.</w:t>
      </w:r>
      <w:r w:rsidR="00427B45" w:rsidRPr="005844A7">
        <w:rPr>
          <w:rFonts w:eastAsia="Arial"/>
          <w:color w:val="000000" w:themeColor="text1"/>
          <w:sz w:val="24"/>
          <w:szCs w:val="24"/>
          <w:lang w:val="en-US"/>
        </w:rPr>
        <w:t xml:space="preserve"> </w:t>
      </w:r>
      <w:r w:rsidRPr="005844A7">
        <w:rPr>
          <w:rFonts w:eastAsia="Arial"/>
          <w:color w:val="000000" w:themeColor="text1"/>
          <w:sz w:val="24"/>
          <w:szCs w:val="24"/>
          <w:lang w:val="en-US"/>
        </w:rPr>
        <w:t>The victim was only 17 years old and although he had capacity to communicate with officers and make his own decisions, he is still a child in the eyes of the law. Children and young people are a protected group with specific vulnerabilities.</w:t>
      </w:r>
      <w:r w:rsidRPr="005844A7">
        <w:rPr>
          <w:sz w:val="24"/>
          <w:szCs w:val="24"/>
        </w:rPr>
        <w:t xml:space="preserve"> </w:t>
      </w:r>
      <w:r w:rsidRPr="005844A7">
        <w:rPr>
          <w:rFonts w:eastAsia="Arial"/>
          <w:color w:val="000000" w:themeColor="text1"/>
          <w:sz w:val="24"/>
          <w:szCs w:val="24"/>
          <w:lang w:val="en-US"/>
        </w:rPr>
        <w:t>Police, social, health and education services all have a responsibility to safeguard children. That involves identifying concerns about a child’s safety, health, or development by ensuring they receive safe and effective care. It involves sharing information and taking prompt action when needed to protect a child (College of Policing, 2013).</w:t>
      </w:r>
    </w:p>
    <w:p w14:paraId="1BB72168" w14:textId="77777777" w:rsidR="005C5861" w:rsidRPr="005844A7" w:rsidRDefault="005C5861" w:rsidP="005844A7">
      <w:pPr>
        <w:spacing w:line="360" w:lineRule="auto"/>
        <w:rPr>
          <w:rFonts w:eastAsia="Arial"/>
          <w:color w:val="000000" w:themeColor="text1"/>
          <w:sz w:val="24"/>
          <w:szCs w:val="24"/>
          <w:lang w:val="en-US"/>
        </w:rPr>
      </w:pPr>
    </w:p>
    <w:p w14:paraId="5B8959F6" w14:textId="3459823E"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The victim’s age impacted </w:t>
      </w:r>
      <w:r w:rsidR="00623CDD" w:rsidRPr="005844A7">
        <w:rPr>
          <w:rFonts w:eastAsia="Arial"/>
          <w:color w:val="000000" w:themeColor="text1"/>
          <w:sz w:val="24"/>
          <w:szCs w:val="24"/>
          <w:lang w:val="en-US"/>
        </w:rPr>
        <w:t>my</w:t>
      </w:r>
      <w:r w:rsidRPr="005844A7">
        <w:rPr>
          <w:rFonts w:eastAsia="Arial"/>
          <w:color w:val="000000" w:themeColor="text1"/>
          <w:sz w:val="24"/>
          <w:szCs w:val="24"/>
          <w:lang w:val="en-US"/>
        </w:rPr>
        <w:t xml:space="preserve"> decision</w:t>
      </w:r>
      <w:r w:rsidR="00623CDD" w:rsidRPr="005844A7">
        <w:rPr>
          <w:rFonts w:eastAsia="Arial"/>
          <w:color w:val="000000" w:themeColor="text1"/>
          <w:sz w:val="24"/>
          <w:szCs w:val="24"/>
          <w:lang w:val="en-US"/>
        </w:rPr>
        <w:t xml:space="preserve"> making</w:t>
      </w:r>
      <w:r w:rsidRPr="005844A7">
        <w:rPr>
          <w:rFonts w:eastAsia="Arial"/>
          <w:color w:val="000000" w:themeColor="text1"/>
          <w:sz w:val="24"/>
          <w:szCs w:val="24"/>
          <w:lang w:val="en-US"/>
        </w:rPr>
        <w:t xml:space="preserve">. For example, he did not want his mother to know about the incident, but </w:t>
      </w:r>
      <w:r w:rsidR="00623CDD" w:rsidRPr="005844A7">
        <w:rPr>
          <w:rFonts w:eastAsia="Arial"/>
          <w:color w:val="000000" w:themeColor="text1"/>
          <w:sz w:val="24"/>
          <w:szCs w:val="24"/>
          <w:lang w:val="en-US"/>
        </w:rPr>
        <w:t>I</w:t>
      </w:r>
      <w:r w:rsidRPr="005844A7">
        <w:rPr>
          <w:rFonts w:eastAsia="Arial"/>
          <w:color w:val="000000" w:themeColor="text1"/>
          <w:sz w:val="24"/>
          <w:szCs w:val="24"/>
          <w:lang w:val="en-US"/>
        </w:rPr>
        <w:t xml:space="preserve"> explained she had to be notified because he was not an adult. When dealing with a child or young person it is always best practice to have an appropriate adult present and, in this case, </w:t>
      </w:r>
      <w:r w:rsidR="00623CDD" w:rsidRPr="005844A7">
        <w:rPr>
          <w:rFonts w:eastAsia="Arial"/>
          <w:color w:val="000000" w:themeColor="text1"/>
          <w:sz w:val="24"/>
          <w:szCs w:val="24"/>
          <w:lang w:val="en-US"/>
        </w:rPr>
        <w:t>I used the</w:t>
      </w:r>
      <w:r w:rsidRPr="005844A7">
        <w:rPr>
          <w:rFonts w:eastAsia="Arial"/>
          <w:color w:val="000000" w:themeColor="text1"/>
          <w:sz w:val="24"/>
          <w:szCs w:val="24"/>
          <w:lang w:val="en-US"/>
        </w:rPr>
        <w:t xml:space="preserve"> victim’s mother</w:t>
      </w:r>
      <w:r w:rsidR="00623CDD" w:rsidRPr="005844A7">
        <w:rPr>
          <w:rFonts w:eastAsia="Arial"/>
          <w:color w:val="000000" w:themeColor="text1"/>
          <w:sz w:val="24"/>
          <w:szCs w:val="24"/>
          <w:lang w:val="en-US"/>
        </w:rPr>
        <w:t xml:space="preserve"> as she was not involved in the incident in anyway</w:t>
      </w:r>
      <w:r w:rsidRPr="005844A7">
        <w:rPr>
          <w:rFonts w:eastAsia="Arial"/>
          <w:color w:val="000000" w:themeColor="text1"/>
          <w:sz w:val="24"/>
          <w:szCs w:val="24"/>
          <w:lang w:val="en-US"/>
        </w:rPr>
        <w:t xml:space="preserve">. Her role was to observe police and make sure they acted properly and fairly towards </w:t>
      </w:r>
      <w:r w:rsidR="00427B45" w:rsidRPr="005844A7">
        <w:rPr>
          <w:rFonts w:eastAsia="Arial"/>
          <w:color w:val="000000" w:themeColor="text1"/>
          <w:sz w:val="24"/>
          <w:szCs w:val="24"/>
          <w:lang w:val="en-US"/>
        </w:rPr>
        <w:t>the victim</w:t>
      </w:r>
      <w:r w:rsidRPr="005844A7">
        <w:rPr>
          <w:rFonts w:eastAsia="Arial"/>
          <w:color w:val="000000" w:themeColor="text1"/>
          <w:sz w:val="24"/>
          <w:szCs w:val="24"/>
          <w:lang w:val="en-US"/>
        </w:rPr>
        <w:t xml:space="preserve">. </w:t>
      </w:r>
      <w:r w:rsidR="00E47B26" w:rsidRPr="005844A7">
        <w:rPr>
          <w:rFonts w:eastAsia="Arial"/>
          <w:color w:val="000000" w:themeColor="text1"/>
          <w:sz w:val="24"/>
          <w:szCs w:val="24"/>
          <w:lang w:val="en-US"/>
        </w:rPr>
        <w:t>The legislation (</w:t>
      </w:r>
      <w:r w:rsidRPr="005844A7">
        <w:rPr>
          <w:rFonts w:eastAsia="Arial"/>
          <w:color w:val="000000" w:themeColor="text1"/>
          <w:sz w:val="24"/>
          <w:szCs w:val="24"/>
          <w:lang w:val="en-US"/>
        </w:rPr>
        <w:t>Police and Criminal Evidence Act 1984</w:t>
      </w:r>
      <w:r w:rsidR="00E47B26" w:rsidRPr="005844A7">
        <w:rPr>
          <w:rFonts w:eastAsia="Arial"/>
          <w:color w:val="000000" w:themeColor="text1"/>
          <w:sz w:val="24"/>
          <w:szCs w:val="24"/>
          <w:lang w:val="en-US"/>
        </w:rPr>
        <w:t>)</w:t>
      </w:r>
      <w:r w:rsidRPr="005844A7">
        <w:rPr>
          <w:rFonts w:eastAsia="Arial"/>
          <w:color w:val="000000" w:themeColor="text1"/>
          <w:sz w:val="24"/>
          <w:szCs w:val="24"/>
          <w:lang w:val="en-US"/>
        </w:rPr>
        <w:t xml:space="preserve"> Code C, paragraph 1.7 </w:t>
      </w:r>
      <w:r w:rsidR="00E47B26" w:rsidRPr="005844A7">
        <w:rPr>
          <w:rFonts w:eastAsia="Arial"/>
          <w:color w:val="000000" w:themeColor="text1"/>
          <w:sz w:val="24"/>
          <w:szCs w:val="24"/>
          <w:lang w:val="en-US"/>
        </w:rPr>
        <w:t>states</w:t>
      </w:r>
      <w:r w:rsidRPr="005844A7">
        <w:rPr>
          <w:rFonts w:eastAsia="Arial"/>
          <w:color w:val="000000" w:themeColor="text1"/>
          <w:sz w:val="24"/>
          <w:szCs w:val="24"/>
          <w:lang w:val="en-US"/>
        </w:rPr>
        <w:t xml:space="preserve"> that “</w:t>
      </w:r>
      <w:r w:rsidR="00E47B26" w:rsidRPr="005844A7">
        <w:rPr>
          <w:rFonts w:eastAsia="Arial"/>
          <w:color w:val="000000" w:themeColor="text1"/>
          <w:sz w:val="24"/>
          <w:szCs w:val="24"/>
          <w:lang w:val="en-US"/>
        </w:rPr>
        <w:t>t</w:t>
      </w:r>
      <w:r w:rsidRPr="005844A7">
        <w:rPr>
          <w:rFonts w:eastAsia="Arial"/>
          <w:color w:val="000000" w:themeColor="text1"/>
          <w:sz w:val="24"/>
          <w:szCs w:val="24"/>
          <w:lang w:val="en-US"/>
        </w:rPr>
        <w:t>he role of the appropriate adult is to safeguard the rights, entitlements and welfare of juveniles and vulnerable persons”</w:t>
      </w:r>
      <w:r w:rsidR="00E47B26" w:rsidRPr="005844A7">
        <w:rPr>
          <w:rFonts w:eastAsia="Arial"/>
          <w:color w:val="000000" w:themeColor="text1"/>
          <w:sz w:val="24"/>
          <w:szCs w:val="24"/>
          <w:lang w:val="en-US"/>
        </w:rPr>
        <w:t xml:space="preserve">. </w:t>
      </w:r>
    </w:p>
    <w:p w14:paraId="3F4D21A3" w14:textId="77777777" w:rsidR="005C5861" w:rsidRPr="005844A7" w:rsidRDefault="005C5861" w:rsidP="005844A7">
      <w:pPr>
        <w:spacing w:line="360" w:lineRule="auto"/>
        <w:rPr>
          <w:rFonts w:eastAsia="Arial"/>
          <w:color w:val="000000" w:themeColor="text1"/>
          <w:sz w:val="24"/>
          <w:szCs w:val="24"/>
          <w:lang w:val="en-US"/>
        </w:rPr>
      </w:pPr>
    </w:p>
    <w:p w14:paraId="428B9038" w14:textId="09426B71"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When obtaining a statement from </w:t>
      </w:r>
      <w:r w:rsidR="00AA3547" w:rsidRPr="005844A7">
        <w:rPr>
          <w:rFonts w:eastAsia="Arial"/>
          <w:color w:val="000000" w:themeColor="text1"/>
          <w:sz w:val="24"/>
          <w:szCs w:val="24"/>
          <w:lang w:val="en-US"/>
        </w:rPr>
        <w:t>a</w:t>
      </w:r>
      <w:r w:rsidRPr="005844A7">
        <w:rPr>
          <w:rFonts w:eastAsia="Arial"/>
          <w:color w:val="000000" w:themeColor="text1"/>
          <w:sz w:val="24"/>
          <w:szCs w:val="24"/>
          <w:lang w:val="en-US"/>
        </w:rPr>
        <w:t xml:space="preserve"> victim of a criminal offence, standard practice is to complete an MG11 Form using a police </w:t>
      </w:r>
      <w:r w:rsidR="00AA3547" w:rsidRPr="005844A7">
        <w:rPr>
          <w:rFonts w:eastAsia="Arial"/>
          <w:color w:val="000000" w:themeColor="text1"/>
          <w:sz w:val="24"/>
          <w:szCs w:val="24"/>
          <w:lang w:val="en-US"/>
        </w:rPr>
        <w:t>equipment</w:t>
      </w:r>
      <w:r w:rsidRPr="005844A7">
        <w:rPr>
          <w:rFonts w:eastAsia="Arial"/>
          <w:color w:val="000000" w:themeColor="text1"/>
          <w:sz w:val="24"/>
          <w:szCs w:val="24"/>
          <w:lang w:val="en-US"/>
        </w:rPr>
        <w:t xml:space="preserve">. The statement </w:t>
      </w:r>
      <w:r w:rsidR="00AA3547" w:rsidRPr="005844A7">
        <w:rPr>
          <w:rFonts w:eastAsia="Arial"/>
          <w:color w:val="000000" w:themeColor="text1"/>
          <w:sz w:val="24"/>
          <w:szCs w:val="24"/>
          <w:lang w:val="en-US"/>
        </w:rPr>
        <w:t>should detail</w:t>
      </w:r>
      <w:r w:rsidRPr="005844A7">
        <w:rPr>
          <w:rFonts w:eastAsia="Arial"/>
          <w:color w:val="000000" w:themeColor="text1"/>
          <w:sz w:val="24"/>
          <w:szCs w:val="24"/>
          <w:lang w:val="en-US"/>
        </w:rPr>
        <w:t xml:space="preserve"> the offence and </w:t>
      </w:r>
      <w:r w:rsidR="009E375E" w:rsidRPr="005844A7">
        <w:rPr>
          <w:rFonts w:eastAsia="Arial"/>
          <w:color w:val="000000" w:themeColor="text1"/>
          <w:sz w:val="24"/>
          <w:szCs w:val="24"/>
          <w:lang w:val="en-US"/>
        </w:rPr>
        <w:t xml:space="preserve">explain </w:t>
      </w:r>
      <w:r w:rsidRPr="005844A7">
        <w:rPr>
          <w:rFonts w:eastAsia="Arial"/>
          <w:color w:val="000000" w:themeColor="text1"/>
          <w:sz w:val="24"/>
          <w:szCs w:val="24"/>
          <w:lang w:val="en-US"/>
        </w:rPr>
        <w:t xml:space="preserve">how it </w:t>
      </w:r>
      <w:r w:rsidR="00AA3547" w:rsidRPr="005844A7">
        <w:rPr>
          <w:rFonts w:eastAsia="Arial"/>
          <w:color w:val="000000" w:themeColor="text1"/>
          <w:sz w:val="24"/>
          <w:szCs w:val="24"/>
          <w:lang w:val="en-US"/>
        </w:rPr>
        <w:t xml:space="preserve">has </w:t>
      </w:r>
      <w:r w:rsidRPr="005844A7">
        <w:rPr>
          <w:rFonts w:eastAsia="Arial"/>
          <w:color w:val="000000" w:themeColor="text1"/>
          <w:sz w:val="24"/>
          <w:szCs w:val="24"/>
          <w:lang w:val="en-US"/>
        </w:rPr>
        <w:t>affected the victim. Except, when dealing with a child or young person the process changes.</w:t>
      </w:r>
      <w:r w:rsidR="009E375E" w:rsidRPr="005844A7">
        <w:rPr>
          <w:rFonts w:eastAsia="Arial"/>
          <w:color w:val="000000" w:themeColor="text1"/>
          <w:sz w:val="24"/>
          <w:szCs w:val="24"/>
          <w:lang w:val="en-US"/>
        </w:rPr>
        <w:t xml:space="preserve"> </w:t>
      </w:r>
      <w:r w:rsidRPr="005844A7">
        <w:rPr>
          <w:rFonts w:eastAsia="Arial"/>
          <w:color w:val="000000" w:themeColor="text1"/>
          <w:sz w:val="24"/>
          <w:szCs w:val="24"/>
          <w:lang w:val="en-US"/>
        </w:rPr>
        <w:t xml:space="preserve">In cases where a child or young person is a victim or witness, 'Achieving Best Evidence in Criminal Proceedings: Guidance on interviewing victims and witnesses, and guidance on using special measures' is </w:t>
      </w:r>
      <w:proofErr w:type="spellStart"/>
      <w:r w:rsidRPr="005844A7">
        <w:rPr>
          <w:rFonts w:eastAsia="Arial"/>
          <w:color w:val="000000" w:themeColor="text1"/>
          <w:sz w:val="24"/>
          <w:szCs w:val="24"/>
          <w:lang w:val="en-US"/>
        </w:rPr>
        <w:t>utilised</w:t>
      </w:r>
      <w:proofErr w:type="spellEnd"/>
      <w:r w:rsidRPr="005844A7">
        <w:rPr>
          <w:rFonts w:eastAsia="Arial"/>
          <w:color w:val="000000" w:themeColor="text1"/>
          <w:sz w:val="24"/>
          <w:szCs w:val="24"/>
          <w:lang w:val="en-US"/>
        </w:rPr>
        <w:t xml:space="preserve">. (ABE) is a guidance that sets out how child witnesses should be interviewed and how to implement special measures. It deals with issues surrounding initial contact, consent, when a child should be interviewed again and issues to be </w:t>
      </w:r>
      <w:r w:rsidRPr="005844A7">
        <w:rPr>
          <w:rFonts w:eastAsia="Arial"/>
          <w:color w:val="000000" w:themeColor="text1"/>
          <w:sz w:val="24"/>
          <w:szCs w:val="24"/>
          <w:lang w:val="en-US"/>
        </w:rPr>
        <w:lastRenderedPageBreak/>
        <w:t>considered for disabled children, very young children, and psychologically disturbed children</w:t>
      </w:r>
      <w:r w:rsidR="00C63AD7" w:rsidRPr="005844A7">
        <w:rPr>
          <w:rFonts w:eastAsia="Arial"/>
          <w:color w:val="000000" w:themeColor="text1"/>
          <w:sz w:val="24"/>
          <w:szCs w:val="24"/>
          <w:lang w:val="en-US"/>
        </w:rPr>
        <w:t xml:space="preserve"> </w:t>
      </w:r>
      <w:r w:rsidRPr="005844A7">
        <w:rPr>
          <w:rFonts w:eastAsia="Arial"/>
          <w:color w:val="000000" w:themeColor="text1"/>
          <w:sz w:val="24"/>
          <w:szCs w:val="24"/>
          <w:lang w:val="en-US"/>
        </w:rPr>
        <w:t xml:space="preserve">(CPS, 2019). </w:t>
      </w:r>
    </w:p>
    <w:p w14:paraId="7F287A9F" w14:textId="77777777" w:rsidR="005C5861" w:rsidRPr="005844A7" w:rsidRDefault="005C5861" w:rsidP="005844A7">
      <w:pPr>
        <w:spacing w:line="360" w:lineRule="auto"/>
        <w:rPr>
          <w:rFonts w:eastAsia="Arial"/>
          <w:color w:val="000000" w:themeColor="text1"/>
          <w:sz w:val="24"/>
          <w:szCs w:val="24"/>
          <w:lang w:val="en-US"/>
        </w:rPr>
      </w:pPr>
    </w:p>
    <w:p w14:paraId="4EF53480" w14:textId="77777777" w:rsidR="005C5861" w:rsidRPr="005844A7" w:rsidRDefault="005C5861" w:rsidP="005844A7">
      <w:pPr>
        <w:spacing w:line="360" w:lineRule="auto"/>
        <w:rPr>
          <w:rFonts w:eastAsia="Arial"/>
          <w:vanish/>
          <w:color w:val="000000" w:themeColor="text1"/>
          <w:sz w:val="24"/>
          <w:szCs w:val="24"/>
          <w:lang w:val="en-US"/>
          <w:specVanish/>
        </w:rPr>
      </w:pPr>
    </w:p>
    <w:p w14:paraId="2FEBED64" w14:textId="7F2A4A02"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Witnesses under the age of 18 are automatically eligible for special measures under section 16 of the Youth Justice and Criminal Evidence Act 1999. Special Measures are actions</w:t>
      </w:r>
      <w:r w:rsidR="009E375E" w:rsidRPr="005844A7">
        <w:rPr>
          <w:rFonts w:eastAsia="Arial"/>
          <w:color w:val="000000" w:themeColor="text1"/>
          <w:sz w:val="24"/>
          <w:szCs w:val="24"/>
          <w:lang w:val="en-US"/>
        </w:rPr>
        <w:t xml:space="preserve"> taken to </w:t>
      </w:r>
      <w:r w:rsidRPr="005844A7">
        <w:rPr>
          <w:rFonts w:eastAsia="Arial"/>
          <w:color w:val="000000" w:themeColor="text1"/>
          <w:sz w:val="24"/>
          <w:szCs w:val="24"/>
          <w:lang w:val="en-US"/>
        </w:rPr>
        <w:t>help a vulnerable and intimidated witness</w:t>
      </w:r>
      <w:r w:rsidR="009E375E" w:rsidRPr="005844A7">
        <w:rPr>
          <w:rFonts w:eastAsia="Arial"/>
          <w:color w:val="000000" w:themeColor="text1"/>
          <w:sz w:val="24"/>
          <w:szCs w:val="24"/>
          <w:lang w:val="en-US"/>
        </w:rPr>
        <w:t xml:space="preserve"> </w:t>
      </w:r>
      <w:r w:rsidRPr="005844A7">
        <w:rPr>
          <w:rFonts w:eastAsia="Arial"/>
          <w:color w:val="000000" w:themeColor="text1"/>
          <w:sz w:val="24"/>
          <w:szCs w:val="24"/>
          <w:lang w:val="en-US"/>
        </w:rPr>
        <w:t xml:space="preserve">provide their best evidence in court. They can also make the situation less formal to ease stress and anxiety. It is up to the court if special measures are </w:t>
      </w:r>
      <w:r w:rsidR="00714A6A" w:rsidRPr="005844A7">
        <w:rPr>
          <w:rFonts w:eastAsia="Arial"/>
          <w:color w:val="000000" w:themeColor="text1"/>
          <w:sz w:val="24"/>
          <w:szCs w:val="24"/>
          <w:lang w:val="en-US"/>
        </w:rPr>
        <w:t>granted,</w:t>
      </w:r>
      <w:r w:rsidRPr="005844A7">
        <w:rPr>
          <w:rFonts w:eastAsia="Arial"/>
          <w:color w:val="000000" w:themeColor="text1"/>
          <w:sz w:val="24"/>
          <w:szCs w:val="24"/>
          <w:lang w:val="en-US"/>
        </w:rPr>
        <w:t xml:space="preserve"> and </w:t>
      </w:r>
      <w:r w:rsidR="00714A6A" w:rsidRPr="005844A7">
        <w:rPr>
          <w:rFonts w:eastAsia="Arial"/>
          <w:color w:val="000000" w:themeColor="text1"/>
          <w:sz w:val="24"/>
          <w:szCs w:val="24"/>
          <w:lang w:val="en-US"/>
        </w:rPr>
        <w:t xml:space="preserve">they </w:t>
      </w:r>
      <w:r w:rsidRPr="005844A7">
        <w:rPr>
          <w:rFonts w:eastAsia="Arial"/>
          <w:color w:val="000000" w:themeColor="text1"/>
          <w:sz w:val="24"/>
          <w:szCs w:val="24"/>
          <w:lang w:val="en-US"/>
        </w:rPr>
        <w:t xml:space="preserve">do not apply to the defendant. Special measures </w:t>
      </w:r>
      <w:r w:rsidR="00714A6A" w:rsidRPr="005844A7">
        <w:rPr>
          <w:rFonts w:eastAsia="Arial"/>
          <w:color w:val="000000" w:themeColor="text1"/>
          <w:sz w:val="24"/>
          <w:szCs w:val="24"/>
          <w:lang w:val="en-US"/>
        </w:rPr>
        <w:t>include</w:t>
      </w:r>
      <w:r w:rsidRPr="005844A7">
        <w:rPr>
          <w:rFonts w:eastAsia="Arial"/>
          <w:color w:val="000000" w:themeColor="text1"/>
          <w:sz w:val="24"/>
          <w:szCs w:val="24"/>
          <w:lang w:val="en-US"/>
        </w:rPr>
        <w:t>, removal of wigs and gowns, live or remote link, a registered intermediary, or a visually recorded cross-examination (CPS, 2019).</w:t>
      </w:r>
    </w:p>
    <w:p w14:paraId="08FED578" w14:textId="77777777" w:rsidR="005C5861" w:rsidRPr="005844A7" w:rsidRDefault="005C5861" w:rsidP="005844A7">
      <w:pPr>
        <w:spacing w:line="360" w:lineRule="auto"/>
        <w:rPr>
          <w:rFonts w:eastAsia="Arial"/>
          <w:color w:val="000000" w:themeColor="text1"/>
          <w:sz w:val="24"/>
          <w:szCs w:val="24"/>
          <w:lang w:val="en-US"/>
        </w:rPr>
      </w:pPr>
    </w:p>
    <w:p w14:paraId="335022A7" w14:textId="1B31AA83"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With the assistance of </w:t>
      </w:r>
      <w:r w:rsidR="00216569" w:rsidRPr="005844A7">
        <w:rPr>
          <w:rFonts w:eastAsia="Arial"/>
          <w:color w:val="000000" w:themeColor="text1"/>
          <w:sz w:val="24"/>
          <w:szCs w:val="24"/>
          <w:lang w:val="en-US"/>
        </w:rPr>
        <w:t>LANGUAGE LINE</w:t>
      </w:r>
      <w:r w:rsidRPr="005844A7">
        <w:rPr>
          <w:rFonts w:eastAsia="Arial"/>
          <w:color w:val="000000" w:themeColor="text1"/>
          <w:sz w:val="24"/>
          <w:szCs w:val="24"/>
          <w:lang w:val="en-US"/>
        </w:rPr>
        <w:t>, the victim provided the following account: he attended the location to buy cannabis. The victim approached an unknown male that he believed was a drug dealer. The victim gave the unknown male money in exchange for cannabis. However, the victim felt ‘ripped him o</w:t>
      </w:r>
      <w:r w:rsidR="00216569" w:rsidRPr="005844A7">
        <w:rPr>
          <w:rFonts w:eastAsia="Arial"/>
          <w:color w:val="000000" w:themeColor="text1"/>
          <w:sz w:val="24"/>
          <w:szCs w:val="24"/>
          <w:lang w:val="en-US"/>
        </w:rPr>
        <w:t>f</w:t>
      </w:r>
      <w:r w:rsidRPr="005844A7">
        <w:rPr>
          <w:rFonts w:eastAsia="Arial"/>
          <w:color w:val="000000" w:themeColor="text1"/>
          <w:sz w:val="24"/>
          <w:szCs w:val="24"/>
          <w:lang w:val="en-US"/>
        </w:rPr>
        <w:t xml:space="preserve">f’ </w:t>
      </w:r>
      <w:r w:rsidR="00216569" w:rsidRPr="005844A7">
        <w:rPr>
          <w:rFonts w:eastAsia="Arial"/>
          <w:color w:val="000000" w:themeColor="text1"/>
          <w:sz w:val="24"/>
          <w:szCs w:val="24"/>
          <w:lang w:val="en-US"/>
        </w:rPr>
        <w:t xml:space="preserve">as he </w:t>
      </w:r>
      <w:r w:rsidR="00D47594" w:rsidRPr="005844A7">
        <w:rPr>
          <w:rFonts w:eastAsia="Arial"/>
          <w:color w:val="000000" w:themeColor="text1"/>
          <w:sz w:val="24"/>
          <w:szCs w:val="24"/>
          <w:lang w:val="en-US"/>
        </w:rPr>
        <w:t xml:space="preserve">believes he </w:t>
      </w:r>
      <w:r w:rsidR="00216569" w:rsidRPr="005844A7">
        <w:rPr>
          <w:rFonts w:eastAsia="Arial"/>
          <w:color w:val="000000" w:themeColor="text1"/>
          <w:sz w:val="24"/>
          <w:szCs w:val="24"/>
          <w:lang w:val="en-US"/>
        </w:rPr>
        <w:t>was handed</w:t>
      </w:r>
      <w:r w:rsidRPr="005844A7">
        <w:rPr>
          <w:rFonts w:eastAsia="Arial"/>
          <w:color w:val="000000" w:themeColor="text1"/>
          <w:sz w:val="24"/>
          <w:szCs w:val="24"/>
          <w:lang w:val="en-US"/>
        </w:rPr>
        <w:t xml:space="preserve"> a small quantity. As a result, the victim asked for his money back and that led to an altercation. The victim was punched multiple times to the head before </w:t>
      </w:r>
      <w:r w:rsidR="00D47594" w:rsidRPr="005844A7">
        <w:rPr>
          <w:rFonts w:eastAsia="Arial"/>
          <w:color w:val="000000" w:themeColor="text1"/>
          <w:sz w:val="24"/>
          <w:szCs w:val="24"/>
          <w:lang w:val="en-US"/>
        </w:rPr>
        <w:t>being</w:t>
      </w:r>
      <w:r w:rsidRPr="005844A7">
        <w:rPr>
          <w:rFonts w:eastAsia="Arial"/>
          <w:color w:val="000000" w:themeColor="text1"/>
          <w:sz w:val="24"/>
          <w:szCs w:val="24"/>
          <w:lang w:val="en-US"/>
        </w:rPr>
        <w:t xml:space="preserve"> struck to the forehead with an object, </w:t>
      </w:r>
      <w:r w:rsidR="00D47594" w:rsidRPr="005844A7">
        <w:rPr>
          <w:rFonts w:eastAsia="Arial"/>
          <w:color w:val="000000" w:themeColor="text1"/>
          <w:sz w:val="24"/>
          <w:szCs w:val="24"/>
          <w:lang w:val="en-US"/>
        </w:rPr>
        <w:t xml:space="preserve">which </w:t>
      </w:r>
      <w:r w:rsidRPr="005844A7">
        <w:rPr>
          <w:rFonts w:eastAsia="Arial"/>
          <w:color w:val="000000" w:themeColor="text1"/>
          <w:sz w:val="24"/>
          <w:szCs w:val="24"/>
          <w:lang w:val="en-US"/>
        </w:rPr>
        <w:t>he believe</w:t>
      </w:r>
      <w:r w:rsidR="002125FC" w:rsidRPr="005844A7">
        <w:rPr>
          <w:rFonts w:eastAsia="Arial"/>
          <w:color w:val="000000" w:themeColor="text1"/>
          <w:sz w:val="24"/>
          <w:szCs w:val="24"/>
          <w:lang w:val="en-US"/>
        </w:rPr>
        <w:t>d</w:t>
      </w:r>
      <w:r w:rsidRPr="005844A7">
        <w:rPr>
          <w:rFonts w:eastAsia="Arial"/>
          <w:color w:val="000000" w:themeColor="text1"/>
          <w:sz w:val="24"/>
          <w:szCs w:val="24"/>
          <w:lang w:val="en-US"/>
        </w:rPr>
        <w:t xml:space="preserve"> to be a screwdriver </w:t>
      </w:r>
      <w:r w:rsidR="00D47594" w:rsidRPr="005844A7">
        <w:rPr>
          <w:rFonts w:eastAsia="Arial"/>
          <w:color w:val="000000" w:themeColor="text1"/>
          <w:sz w:val="24"/>
          <w:szCs w:val="24"/>
          <w:lang w:val="en-US"/>
        </w:rPr>
        <w:t>causing</w:t>
      </w:r>
      <w:r w:rsidRPr="005844A7">
        <w:rPr>
          <w:rFonts w:eastAsia="Arial"/>
          <w:color w:val="000000" w:themeColor="text1"/>
          <w:sz w:val="24"/>
          <w:szCs w:val="24"/>
          <w:lang w:val="en-US"/>
        </w:rPr>
        <w:t xml:space="preserve"> the laceration. </w:t>
      </w:r>
    </w:p>
    <w:p w14:paraId="1EF50171" w14:textId="77777777" w:rsidR="00D47594" w:rsidRPr="005844A7" w:rsidRDefault="00D47594" w:rsidP="005844A7">
      <w:pPr>
        <w:spacing w:line="360" w:lineRule="auto"/>
        <w:rPr>
          <w:rFonts w:eastAsia="Arial"/>
          <w:color w:val="000000" w:themeColor="text1"/>
          <w:sz w:val="24"/>
          <w:szCs w:val="24"/>
          <w:lang w:val="en-US"/>
        </w:rPr>
      </w:pPr>
    </w:p>
    <w:p w14:paraId="3B1E8B0A" w14:textId="4508C502" w:rsidR="00E73F3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The suspect made off prior to police arrival and the victim was found </w:t>
      </w:r>
      <w:r w:rsidR="002125FC" w:rsidRPr="005844A7">
        <w:rPr>
          <w:rFonts w:eastAsia="Arial"/>
          <w:color w:val="000000" w:themeColor="text1"/>
          <w:sz w:val="24"/>
          <w:szCs w:val="24"/>
          <w:lang w:val="en-US"/>
        </w:rPr>
        <w:t>covered in blood</w:t>
      </w:r>
      <w:r w:rsidRPr="005844A7">
        <w:rPr>
          <w:rFonts w:eastAsia="Arial"/>
          <w:color w:val="000000" w:themeColor="text1"/>
          <w:sz w:val="24"/>
          <w:szCs w:val="24"/>
          <w:lang w:val="en-US"/>
        </w:rPr>
        <w:t>.</w:t>
      </w:r>
      <w:r w:rsidR="002125FC" w:rsidRPr="005844A7">
        <w:rPr>
          <w:rFonts w:eastAsia="Arial"/>
          <w:color w:val="000000" w:themeColor="text1"/>
          <w:sz w:val="24"/>
          <w:szCs w:val="24"/>
          <w:lang w:val="en-US"/>
        </w:rPr>
        <w:t xml:space="preserve"> A description of the suspect was </w:t>
      </w:r>
      <w:r w:rsidR="00E73F31" w:rsidRPr="005844A7">
        <w:rPr>
          <w:rFonts w:eastAsia="Arial"/>
          <w:color w:val="000000" w:themeColor="text1"/>
          <w:sz w:val="24"/>
          <w:szCs w:val="24"/>
          <w:lang w:val="en-US"/>
        </w:rPr>
        <w:t xml:space="preserve">immediately </w:t>
      </w:r>
      <w:r w:rsidR="002125FC" w:rsidRPr="005844A7">
        <w:rPr>
          <w:rFonts w:eastAsia="Arial"/>
          <w:color w:val="000000" w:themeColor="text1"/>
          <w:sz w:val="24"/>
          <w:szCs w:val="24"/>
          <w:lang w:val="en-US"/>
        </w:rPr>
        <w:t xml:space="preserve">passed to </w:t>
      </w:r>
      <w:r w:rsidR="00C32DEF" w:rsidRPr="005844A7">
        <w:rPr>
          <w:rFonts w:eastAsia="Arial"/>
          <w:color w:val="000000" w:themeColor="text1"/>
          <w:sz w:val="24"/>
          <w:szCs w:val="24"/>
          <w:lang w:val="en-US"/>
        </w:rPr>
        <w:t>assisting officers.</w:t>
      </w:r>
      <w:r w:rsidR="00E73F31" w:rsidRPr="005844A7">
        <w:rPr>
          <w:rFonts w:eastAsia="Arial"/>
          <w:color w:val="000000" w:themeColor="text1"/>
          <w:sz w:val="24"/>
          <w:szCs w:val="24"/>
          <w:lang w:val="en-US"/>
        </w:rPr>
        <w:t xml:space="preserve"> </w:t>
      </w:r>
      <w:r w:rsidR="00C32DEF" w:rsidRPr="005844A7">
        <w:rPr>
          <w:rFonts w:eastAsia="Arial"/>
          <w:color w:val="000000" w:themeColor="text1"/>
          <w:sz w:val="24"/>
          <w:szCs w:val="24"/>
          <w:lang w:val="en-US"/>
        </w:rPr>
        <w:t>I</w:t>
      </w:r>
      <w:r w:rsidR="002125FC" w:rsidRPr="005844A7">
        <w:rPr>
          <w:rFonts w:eastAsia="Arial"/>
          <w:color w:val="000000" w:themeColor="text1"/>
          <w:sz w:val="24"/>
          <w:szCs w:val="24"/>
          <w:lang w:val="en-US"/>
        </w:rPr>
        <w:t xml:space="preserve"> </w:t>
      </w:r>
      <w:r w:rsidR="00E73F31" w:rsidRPr="005844A7">
        <w:rPr>
          <w:rFonts w:eastAsia="Arial"/>
          <w:color w:val="000000" w:themeColor="text1"/>
          <w:sz w:val="24"/>
          <w:szCs w:val="24"/>
          <w:lang w:val="en-US"/>
        </w:rPr>
        <w:t>photographed</w:t>
      </w:r>
      <w:r w:rsidR="00C32DEF" w:rsidRPr="005844A7">
        <w:rPr>
          <w:rFonts w:eastAsia="Arial"/>
          <w:color w:val="000000" w:themeColor="text1"/>
          <w:sz w:val="24"/>
          <w:szCs w:val="24"/>
          <w:lang w:val="en-US"/>
        </w:rPr>
        <w:t xml:space="preserve"> the injuries,</w:t>
      </w:r>
      <w:r w:rsidR="002125FC" w:rsidRPr="005844A7">
        <w:rPr>
          <w:rFonts w:eastAsia="Arial"/>
          <w:color w:val="000000" w:themeColor="text1"/>
          <w:sz w:val="24"/>
          <w:szCs w:val="24"/>
          <w:lang w:val="en-US"/>
        </w:rPr>
        <w:t xml:space="preserve"> and a </w:t>
      </w:r>
      <w:r w:rsidRPr="005844A7">
        <w:rPr>
          <w:rFonts w:eastAsia="Arial"/>
          <w:color w:val="000000" w:themeColor="text1"/>
          <w:sz w:val="24"/>
          <w:szCs w:val="24"/>
          <w:lang w:val="en-US"/>
        </w:rPr>
        <w:t>scene was cor</w:t>
      </w:r>
      <w:r w:rsidR="00E73F31" w:rsidRPr="005844A7">
        <w:rPr>
          <w:rFonts w:eastAsia="Arial"/>
          <w:color w:val="000000" w:themeColor="text1"/>
          <w:sz w:val="24"/>
          <w:szCs w:val="24"/>
          <w:lang w:val="en-US"/>
        </w:rPr>
        <w:t>doned</w:t>
      </w:r>
      <w:r w:rsidRPr="005844A7">
        <w:rPr>
          <w:rFonts w:eastAsia="Arial"/>
          <w:color w:val="000000" w:themeColor="text1"/>
          <w:sz w:val="24"/>
          <w:szCs w:val="24"/>
          <w:lang w:val="en-US"/>
        </w:rPr>
        <w:t xml:space="preserve"> off to protect any potential forensic opportunities. The incident had gotten around the community</w:t>
      </w:r>
      <w:r w:rsidR="00C32DEF" w:rsidRPr="005844A7">
        <w:rPr>
          <w:rFonts w:eastAsia="Arial"/>
          <w:color w:val="000000" w:themeColor="text1"/>
          <w:sz w:val="24"/>
          <w:szCs w:val="24"/>
          <w:lang w:val="en-US"/>
        </w:rPr>
        <w:t xml:space="preserve"> which created a heavy footfall</w:t>
      </w:r>
      <w:r w:rsidRPr="005844A7">
        <w:rPr>
          <w:rFonts w:eastAsia="Arial"/>
          <w:color w:val="000000" w:themeColor="text1"/>
          <w:sz w:val="24"/>
          <w:szCs w:val="24"/>
          <w:lang w:val="en-US"/>
        </w:rPr>
        <w:t xml:space="preserve">. Nevertheless, </w:t>
      </w:r>
      <w:r w:rsidR="00C32DEF" w:rsidRPr="005844A7">
        <w:rPr>
          <w:rFonts w:eastAsia="Arial"/>
          <w:color w:val="000000" w:themeColor="text1"/>
          <w:sz w:val="24"/>
          <w:szCs w:val="24"/>
          <w:lang w:val="en-US"/>
        </w:rPr>
        <w:t>witnesses refused to provide</w:t>
      </w:r>
      <w:r w:rsidRPr="005844A7">
        <w:rPr>
          <w:rFonts w:eastAsia="Arial"/>
          <w:color w:val="000000" w:themeColor="text1"/>
          <w:sz w:val="24"/>
          <w:szCs w:val="24"/>
          <w:lang w:val="en-US"/>
        </w:rPr>
        <w:t xml:space="preserve"> any information that could assist the investigation. Ely as a community are very anti police and </w:t>
      </w:r>
      <w:r w:rsidR="00C32DEF" w:rsidRPr="005844A7">
        <w:rPr>
          <w:rFonts w:eastAsia="Arial"/>
          <w:color w:val="000000" w:themeColor="text1"/>
          <w:sz w:val="24"/>
          <w:szCs w:val="24"/>
          <w:lang w:val="en-US"/>
        </w:rPr>
        <w:t xml:space="preserve">do not want to </w:t>
      </w:r>
      <w:r w:rsidRPr="005844A7">
        <w:rPr>
          <w:rFonts w:eastAsia="Arial"/>
          <w:color w:val="000000" w:themeColor="text1"/>
          <w:sz w:val="24"/>
          <w:szCs w:val="24"/>
          <w:lang w:val="en-US"/>
        </w:rPr>
        <w:t xml:space="preserve">be seen engaging with officers, making the job more difficult. </w:t>
      </w:r>
      <w:r w:rsidR="000F6C0A" w:rsidRPr="005844A7">
        <w:rPr>
          <w:rFonts w:eastAsia="Arial"/>
          <w:color w:val="000000" w:themeColor="text1"/>
          <w:sz w:val="24"/>
          <w:szCs w:val="24"/>
          <w:lang w:val="en-US"/>
        </w:rPr>
        <w:t>A recent example</w:t>
      </w:r>
      <w:r w:rsidR="0016417E" w:rsidRPr="005844A7">
        <w:rPr>
          <w:rFonts w:eastAsia="Arial"/>
          <w:color w:val="000000" w:themeColor="text1"/>
          <w:sz w:val="24"/>
          <w:szCs w:val="24"/>
          <w:lang w:val="en-US"/>
        </w:rPr>
        <w:t xml:space="preserve"> that</w:t>
      </w:r>
      <w:r w:rsidR="000F6C0A" w:rsidRPr="005844A7">
        <w:rPr>
          <w:rFonts w:eastAsia="Arial"/>
          <w:color w:val="000000" w:themeColor="text1"/>
          <w:sz w:val="24"/>
          <w:szCs w:val="24"/>
          <w:lang w:val="en-US"/>
        </w:rPr>
        <w:t xml:space="preserve"> show</w:t>
      </w:r>
      <w:r w:rsidR="0016417E" w:rsidRPr="005844A7">
        <w:rPr>
          <w:rFonts w:eastAsia="Arial"/>
          <w:color w:val="000000" w:themeColor="text1"/>
          <w:sz w:val="24"/>
          <w:szCs w:val="24"/>
          <w:lang w:val="en-US"/>
        </w:rPr>
        <w:t>ed</w:t>
      </w:r>
      <w:r w:rsidR="000F6C0A" w:rsidRPr="005844A7">
        <w:rPr>
          <w:rFonts w:eastAsia="Arial"/>
          <w:color w:val="000000" w:themeColor="text1"/>
          <w:sz w:val="24"/>
          <w:szCs w:val="24"/>
          <w:lang w:val="en-US"/>
        </w:rPr>
        <w:t xml:space="preserve"> </w:t>
      </w:r>
      <w:r w:rsidR="00C32DEF" w:rsidRPr="005844A7">
        <w:rPr>
          <w:rFonts w:eastAsia="Arial"/>
          <w:color w:val="000000" w:themeColor="text1"/>
          <w:sz w:val="24"/>
          <w:szCs w:val="24"/>
          <w:lang w:val="en-US"/>
        </w:rPr>
        <w:t xml:space="preserve">the relationship and </w:t>
      </w:r>
      <w:r w:rsidR="000F6C0A" w:rsidRPr="005844A7">
        <w:rPr>
          <w:rFonts w:eastAsia="Arial"/>
          <w:color w:val="000000" w:themeColor="text1"/>
          <w:sz w:val="24"/>
          <w:szCs w:val="24"/>
          <w:lang w:val="en-US"/>
        </w:rPr>
        <w:t xml:space="preserve">tension between the community of Ely and the police was the </w:t>
      </w:r>
      <w:r w:rsidR="0016417E" w:rsidRPr="005844A7">
        <w:rPr>
          <w:rFonts w:eastAsia="Arial"/>
          <w:color w:val="000000" w:themeColor="text1"/>
          <w:sz w:val="24"/>
          <w:szCs w:val="24"/>
          <w:lang w:val="en-US"/>
        </w:rPr>
        <w:t xml:space="preserve">Ely </w:t>
      </w:r>
      <w:r w:rsidR="000F6C0A" w:rsidRPr="005844A7">
        <w:rPr>
          <w:rFonts w:eastAsia="Arial"/>
          <w:color w:val="000000" w:themeColor="text1"/>
          <w:sz w:val="24"/>
          <w:szCs w:val="24"/>
          <w:lang w:val="en-US"/>
        </w:rPr>
        <w:t xml:space="preserve">riot which occurred after a fatal road traffic collision in May 2023 (BBC News, 2023). </w:t>
      </w:r>
    </w:p>
    <w:p w14:paraId="355D0F6F" w14:textId="77777777" w:rsidR="002D32BD" w:rsidRPr="005844A7" w:rsidRDefault="002D32BD" w:rsidP="005844A7">
      <w:pPr>
        <w:spacing w:line="360" w:lineRule="auto"/>
        <w:rPr>
          <w:rFonts w:eastAsia="Arial"/>
          <w:color w:val="000000" w:themeColor="text1"/>
          <w:sz w:val="24"/>
          <w:szCs w:val="24"/>
          <w:lang w:val="en-US"/>
        </w:rPr>
      </w:pPr>
    </w:p>
    <w:p w14:paraId="2927604F" w14:textId="3702B901"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I did not take a statement from the victim </w:t>
      </w:r>
      <w:r w:rsidR="00C32DEF" w:rsidRPr="005844A7">
        <w:rPr>
          <w:rFonts w:eastAsia="Arial"/>
          <w:color w:val="000000" w:themeColor="text1"/>
          <w:sz w:val="24"/>
          <w:szCs w:val="24"/>
          <w:lang w:val="en-US"/>
        </w:rPr>
        <w:t>at that time because the priority was making sure he was treated for his injuries</w:t>
      </w:r>
      <w:r w:rsidRPr="005844A7">
        <w:rPr>
          <w:rFonts w:eastAsia="Arial"/>
          <w:color w:val="000000" w:themeColor="text1"/>
          <w:sz w:val="24"/>
          <w:szCs w:val="24"/>
          <w:lang w:val="en-US"/>
        </w:rPr>
        <w:t>.</w:t>
      </w:r>
      <w:r w:rsidR="002D32BD" w:rsidRPr="005844A7">
        <w:rPr>
          <w:rFonts w:eastAsia="Arial"/>
          <w:color w:val="000000" w:themeColor="text1"/>
          <w:sz w:val="24"/>
          <w:szCs w:val="24"/>
          <w:lang w:val="en-US"/>
        </w:rPr>
        <w:t xml:space="preserve"> </w:t>
      </w:r>
      <w:r w:rsidRPr="005844A7">
        <w:rPr>
          <w:rFonts w:eastAsia="Arial"/>
          <w:color w:val="000000" w:themeColor="text1"/>
          <w:sz w:val="24"/>
          <w:szCs w:val="24"/>
          <w:lang w:val="en-US"/>
        </w:rPr>
        <w:t xml:space="preserve">I also knew an interpreter </w:t>
      </w:r>
      <w:r w:rsidR="0005187A" w:rsidRPr="005844A7">
        <w:rPr>
          <w:rFonts w:eastAsia="Arial"/>
          <w:color w:val="000000" w:themeColor="text1"/>
          <w:sz w:val="24"/>
          <w:szCs w:val="24"/>
          <w:lang w:val="en-US"/>
        </w:rPr>
        <w:t xml:space="preserve">in person </w:t>
      </w:r>
      <w:r w:rsidRPr="005844A7">
        <w:rPr>
          <w:rFonts w:eastAsia="Arial"/>
          <w:color w:val="000000" w:themeColor="text1"/>
          <w:sz w:val="24"/>
          <w:szCs w:val="24"/>
          <w:lang w:val="en-US"/>
        </w:rPr>
        <w:lastRenderedPageBreak/>
        <w:t xml:space="preserve">would need to be arranged. Therefore, I decided it was not appropriate to take a statement and the initial account </w:t>
      </w:r>
      <w:r w:rsidR="002D32BD" w:rsidRPr="005844A7">
        <w:rPr>
          <w:rFonts w:eastAsia="Arial"/>
          <w:color w:val="000000" w:themeColor="text1"/>
          <w:sz w:val="24"/>
          <w:szCs w:val="24"/>
          <w:lang w:val="en-US"/>
        </w:rPr>
        <w:t>was sufficient</w:t>
      </w:r>
      <w:r w:rsidR="00996144" w:rsidRPr="005844A7">
        <w:rPr>
          <w:rFonts w:eastAsia="Arial"/>
          <w:color w:val="000000" w:themeColor="text1"/>
          <w:sz w:val="24"/>
          <w:szCs w:val="24"/>
          <w:lang w:val="en-US"/>
        </w:rPr>
        <w:t xml:space="preserve">. </w:t>
      </w:r>
      <w:r w:rsidR="002D32BD" w:rsidRPr="005844A7">
        <w:rPr>
          <w:rFonts w:eastAsia="Arial"/>
          <w:color w:val="000000" w:themeColor="text1"/>
          <w:sz w:val="24"/>
          <w:szCs w:val="24"/>
          <w:lang w:val="en-US"/>
        </w:rPr>
        <w:t xml:space="preserve">The victim was conveyed by an ambulance to the University Hospital of Wales (UHW). A short time later the suspect who was also 17 years old was arrested. </w:t>
      </w:r>
      <w:r w:rsidRPr="005844A7">
        <w:rPr>
          <w:rFonts w:eastAsia="Arial"/>
          <w:color w:val="000000" w:themeColor="text1"/>
          <w:sz w:val="24"/>
          <w:szCs w:val="24"/>
          <w:lang w:val="en-US"/>
        </w:rPr>
        <w:t>Whilst at UHW I swabbed the victim’s hands and seized his cloth</w:t>
      </w:r>
      <w:r w:rsidR="00996144" w:rsidRPr="005844A7">
        <w:rPr>
          <w:rFonts w:eastAsia="Arial"/>
          <w:color w:val="000000" w:themeColor="text1"/>
          <w:sz w:val="24"/>
          <w:szCs w:val="24"/>
          <w:lang w:val="en-US"/>
        </w:rPr>
        <w:t>ing</w:t>
      </w:r>
      <w:r w:rsidRPr="005844A7">
        <w:rPr>
          <w:rFonts w:eastAsia="Arial"/>
          <w:color w:val="000000" w:themeColor="text1"/>
          <w:sz w:val="24"/>
          <w:szCs w:val="24"/>
          <w:lang w:val="en-US"/>
        </w:rPr>
        <w:t xml:space="preserve"> to preserve any forensic opportunities. </w:t>
      </w:r>
    </w:p>
    <w:p w14:paraId="0767AE9C" w14:textId="77777777" w:rsidR="00E1505B" w:rsidRPr="005844A7" w:rsidRDefault="00E1505B" w:rsidP="005844A7">
      <w:pPr>
        <w:spacing w:line="360" w:lineRule="auto"/>
        <w:rPr>
          <w:rFonts w:eastAsia="Arial"/>
          <w:color w:val="000000" w:themeColor="text1"/>
          <w:sz w:val="24"/>
          <w:szCs w:val="24"/>
          <w:lang w:val="en-US"/>
        </w:rPr>
      </w:pPr>
    </w:p>
    <w:p w14:paraId="6B2F8DAB" w14:textId="77C8D4CF" w:rsidR="00E1505B" w:rsidRPr="005844A7" w:rsidRDefault="00E1505B"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When we initially received the </w:t>
      </w:r>
      <w:r w:rsidR="00F75254" w:rsidRPr="005844A7">
        <w:rPr>
          <w:rFonts w:eastAsia="Arial"/>
          <w:color w:val="000000" w:themeColor="text1"/>
          <w:sz w:val="24"/>
          <w:szCs w:val="24"/>
          <w:lang w:val="en-US"/>
        </w:rPr>
        <w:t>call,</w:t>
      </w:r>
      <w:r w:rsidRPr="005844A7">
        <w:rPr>
          <w:rFonts w:eastAsia="Arial"/>
          <w:color w:val="000000" w:themeColor="text1"/>
          <w:sz w:val="24"/>
          <w:szCs w:val="24"/>
          <w:lang w:val="en-US"/>
        </w:rPr>
        <w:t xml:space="preserve"> </w:t>
      </w:r>
      <w:r w:rsidR="00F75254" w:rsidRPr="005844A7">
        <w:rPr>
          <w:rFonts w:eastAsia="Arial"/>
          <w:color w:val="000000" w:themeColor="text1"/>
          <w:sz w:val="24"/>
          <w:szCs w:val="24"/>
          <w:lang w:val="en-US"/>
        </w:rPr>
        <w:t xml:space="preserve">I felt a little anxious </w:t>
      </w:r>
      <w:r w:rsidR="000F4B17" w:rsidRPr="005844A7">
        <w:rPr>
          <w:rFonts w:eastAsia="Arial"/>
          <w:color w:val="000000" w:themeColor="text1"/>
          <w:sz w:val="24"/>
          <w:szCs w:val="24"/>
          <w:lang w:val="en-US"/>
        </w:rPr>
        <w:t>at the thought of somebody being seriously injured</w:t>
      </w:r>
      <w:r w:rsidRPr="005844A7">
        <w:rPr>
          <w:rFonts w:eastAsia="Arial"/>
          <w:color w:val="000000" w:themeColor="text1"/>
          <w:sz w:val="24"/>
          <w:szCs w:val="24"/>
          <w:lang w:val="en-US"/>
        </w:rPr>
        <w:t xml:space="preserve"> </w:t>
      </w:r>
      <w:r w:rsidR="00F75254" w:rsidRPr="005844A7">
        <w:rPr>
          <w:rFonts w:eastAsia="Arial"/>
          <w:color w:val="000000" w:themeColor="text1"/>
          <w:sz w:val="24"/>
          <w:szCs w:val="24"/>
          <w:lang w:val="en-US"/>
        </w:rPr>
        <w:t xml:space="preserve">or </w:t>
      </w:r>
      <w:r w:rsidRPr="005844A7">
        <w:rPr>
          <w:rFonts w:eastAsia="Arial"/>
          <w:color w:val="000000" w:themeColor="text1"/>
          <w:sz w:val="24"/>
          <w:szCs w:val="24"/>
          <w:lang w:val="en-US"/>
        </w:rPr>
        <w:t xml:space="preserve">possibly </w:t>
      </w:r>
      <w:r w:rsidR="000F4B17" w:rsidRPr="005844A7">
        <w:rPr>
          <w:rFonts w:eastAsia="Arial"/>
          <w:color w:val="000000" w:themeColor="text1"/>
          <w:sz w:val="24"/>
          <w:szCs w:val="24"/>
          <w:lang w:val="en-US"/>
        </w:rPr>
        <w:t xml:space="preserve">having </w:t>
      </w:r>
      <w:r w:rsidR="00F75254" w:rsidRPr="005844A7">
        <w:rPr>
          <w:rFonts w:eastAsia="Arial"/>
          <w:color w:val="000000" w:themeColor="text1"/>
          <w:sz w:val="24"/>
          <w:szCs w:val="24"/>
          <w:lang w:val="en-US"/>
        </w:rPr>
        <w:t>life-threatening injuries</w:t>
      </w:r>
      <w:r w:rsidRPr="005844A7">
        <w:rPr>
          <w:rFonts w:eastAsia="Arial"/>
          <w:color w:val="000000" w:themeColor="text1"/>
          <w:sz w:val="24"/>
          <w:szCs w:val="24"/>
          <w:lang w:val="en-US"/>
        </w:rPr>
        <w:t xml:space="preserve">. I </w:t>
      </w:r>
      <w:r w:rsidR="00F75254" w:rsidRPr="005844A7">
        <w:rPr>
          <w:rFonts w:eastAsia="Arial"/>
          <w:color w:val="000000" w:themeColor="text1"/>
          <w:sz w:val="24"/>
          <w:szCs w:val="24"/>
          <w:lang w:val="en-US"/>
        </w:rPr>
        <w:t>did not know what weapons the people involved had so I was concerned for mine and my colleague’s safety.</w:t>
      </w:r>
      <w:r w:rsidR="00667E31" w:rsidRPr="005844A7">
        <w:rPr>
          <w:rFonts w:eastAsia="Arial"/>
          <w:color w:val="000000" w:themeColor="text1"/>
          <w:sz w:val="24"/>
          <w:szCs w:val="24"/>
          <w:lang w:val="en-US"/>
        </w:rPr>
        <w:t xml:space="preserve"> </w:t>
      </w:r>
      <w:r w:rsidRPr="005844A7">
        <w:rPr>
          <w:rFonts w:eastAsia="Arial"/>
          <w:color w:val="000000" w:themeColor="text1"/>
          <w:sz w:val="24"/>
          <w:szCs w:val="24"/>
          <w:lang w:val="en-US"/>
        </w:rPr>
        <w:t xml:space="preserve">During the situation I felt I was very conscious of </w:t>
      </w:r>
      <w:r w:rsidR="00667E31" w:rsidRPr="005844A7">
        <w:rPr>
          <w:rFonts w:eastAsia="Arial"/>
          <w:color w:val="000000" w:themeColor="text1"/>
          <w:sz w:val="24"/>
          <w:szCs w:val="24"/>
          <w:lang w:val="en-US"/>
        </w:rPr>
        <w:t>the victim’s</w:t>
      </w:r>
      <w:r w:rsidRPr="005844A7">
        <w:rPr>
          <w:rFonts w:eastAsia="Arial"/>
          <w:color w:val="000000" w:themeColor="text1"/>
          <w:sz w:val="24"/>
          <w:szCs w:val="24"/>
          <w:lang w:val="en-US"/>
        </w:rPr>
        <w:t xml:space="preserve"> age and the language </w:t>
      </w:r>
      <w:r w:rsidR="00667E31" w:rsidRPr="005844A7">
        <w:rPr>
          <w:rFonts w:eastAsia="Arial"/>
          <w:color w:val="000000" w:themeColor="text1"/>
          <w:sz w:val="24"/>
          <w:szCs w:val="24"/>
          <w:lang w:val="en-US"/>
        </w:rPr>
        <w:t xml:space="preserve">barrier, so </w:t>
      </w:r>
      <w:r w:rsidRPr="005844A7">
        <w:rPr>
          <w:rFonts w:eastAsia="Arial"/>
          <w:color w:val="000000" w:themeColor="text1"/>
          <w:sz w:val="24"/>
          <w:szCs w:val="24"/>
          <w:lang w:val="en-US"/>
        </w:rPr>
        <w:t xml:space="preserve">I took my time </w:t>
      </w:r>
      <w:r w:rsidR="00667E31" w:rsidRPr="005844A7">
        <w:rPr>
          <w:rFonts w:eastAsia="Arial"/>
          <w:color w:val="000000" w:themeColor="text1"/>
          <w:sz w:val="24"/>
          <w:szCs w:val="24"/>
          <w:lang w:val="en-US"/>
        </w:rPr>
        <w:t xml:space="preserve">when </w:t>
      </w:r>
      <w:r w:rsidRPr="005844A7">
        <w:rPr>
          <w:rFonts w:eastAsia="Arial"/>
          <w:color w:val="000000" w:themeColor="text1"/>
          <w:sz w:val="24"/>
          <w:szCs w:val="24"/>
          <w:lang w:val="en-US"/>
        </w:rPr>
        <w:t xml:space="preserve">explaining the </w:t>
      </w:r>
      <w:r w:rsidR="00667E31" w:rsidRPr="005844A7">
        <w:rPr>
          <w:rFonts w:eastAsia="Arial"/>
          <w:color w:val="000000" w:themeColor="text1"/>
          <w:sz w:val="24"/>
          <w:szCs w:val="24"/>
          <w:lang w:val="en-US"/>
        </w:rPr>
        <w:t>steps</w:t>
      </w:r>
      <w:r w:rsidRPr="005844A7">
        <w:rPr>
          <w:rFonts w:eastAsia="Arial"/>
          <w:color w:val="000000" w:themeColor="text1"/>
          <w:sz w:val="24"/>
          <w:szCs w:val="24"/>
          <w:lang w:val="en-US"/>
        </w:rPr>
        <w:t xml:space="preserve"> we were taking </w:t>
      </w:r>
      <w:r w:rsidR="00667E31" w:rsidRPr="005844A7">
        <w:rPr>
          <w:rFonts w:eastAsia="Arial"/>
          <w:color w:val="000000" w:themeColor="text1"/>
          <w:sz w:val="24"/>
          <w:szCs w:val="24"/>
          <w:lang w:val="en-US"/>
        </w:rPr>
        <w:t>to ensure</w:t>
      </w:r>
      <w:r w:rsidRPr="005844A7">
        <w:rPr>
          <w:rFonts w:eastAsia="Arial"/>
          <w:color w:val="000000" w:themeColor="text1"/>
          <w:sz w:val="24"/>
          <w:szCs w:val="24"/>
          <w:lang w:val="en-US"/>
        </w:rPr>
        <w:t xml:space="preserve"> the victim </w:t>
      </w:r>
      <w:r w:rsidR="00667E31" w:rsidRPr="005844A7">
        <w:rPr>
          <w:rFonts w:eastAsia="Arial"/>
          <w:color w:val="000000" w:themeColor="text1"/>
          <w:sz w:val="24"/>
          <w:szCs w:val="24"/>
          <w:lang w:val="en-US"/>
        </w:rPr>
        <w:t>fully</w:t>
      </w:r>
      <w:r w:rsidRPr="005844A7">
        <w:rPr>
          <w:rFonts w:eastAsia="Arial"/>
          <w:color w:val="000000" w:themeColor="text1"/>
          <w:sz w:val="24"/>
          <w:szCs w:val="24"/>
          <w:lang w:val="en-US"/>
        </w:rPr>
        <w:t xml:space="preserve"> underst</w:t>
      </w:r>
      <w:r w:rsidR="00667E31" w:rsidRPr="005844A7">
        <w:rPr>
          <w:rFonts w:eastAsia="Arial"/>
          <w:color w:val="000000" w:themeColor="text1"/>
          <w:sz w:val="24"/>
          <w:szCs w:val="24"/>
          <w:lang w:val="en-US"/>
        </w:rPr>
        <w:t>ood</w:t>
      </w:r>
      <w:r w:rsidRPr="005844A7">
        <w:rPr>
          <w:rFonts w:eastAsia="Arial"/>
          <w:color w:val="000000" w:themeColor="text1"/>
          <w:sz w:val="24"/>
          <w:szCs w:val="24"/>
          <w:lang w:val="en-US"/>
        </w:rPr>
        <w:t xml:space="preserve"> and </w:t>
      </w:r>
      <w:r w:rsidR="00667E31" w:rsidRPr="005844A7">
        <w:rPr>
          <w:rFonts w:eastAsia="Arial"/>
          <w:color w:val="000000" w:themeColor="text1"/>
          <w:sz w:val="24"/>
          <w:szCs w:val="24"/>
          <w:lang w:val="en-US"/>
        </w:rPr>
        <w:t>to gather</w:t>
      </w:r>
      <w:r w:rsidRPr="005844A7">
        <w:rPr>
          <w:rFonts w:eastAsia="Arial"/>
          <w:color w:val="000000" w:themeColor="text1"/>
          <w:sz w:val="24"/>
          <w:szCs w:val="24"/>
          <w:lang w:val="en-US"/>
        </w:rPr>
        <w:t xml:space="preserve"> as much information.</w:t>
      </w:r>
      <w:r w:rsidR="00F75254" w:rsidRPr="005844A7">
        <w:rPr>
          <w:rFonts w:eastAsia="Arial"/>
          <w:color w:val="000000" w:themeColor="text1"/>
          <w:sz w:val="24"/>
          <w:szCs w:val="24"/>
          <w:lang w:val="en-US"/>
        </w:rPr>
        <w:t xml:space="preserve"> After the incident my team sat down for a debrief as we </w:t>
      </w:r>
      <w:r w:rsidR="00A86546" w:rsidRPr="005844A7">
        <w:rPr>
          <w:rFonts w:eastAsia="Arial"/>
          <w:color w:val="000000" w:themeColor="text1"/>
          <w:sz w:val="24"/>
          <w:szCs w:val="24"/>
          <w:lang w:val="en-US"/>
        </w:rPr>
        <w:t>all played a part</w:t>
      </w:r>
      <w:r w:rsidR="00F75254" w:rsidRPr="005844A7">
        <w:rPr>
          <w:rFonts w:eastAsia="Arial"/>
          <w:color w:val="000000" w:themeColor="text1"/>
          <w:sz w:val="24"/>
          <w:szCs w:val="24"/>
          <w:lang w:val="en-US"/>
        </w:rPr>
        <w:t>. Our Sergeant expressed how happy he was with everyone playing an important role from dealing with the victim, to controlling t</w:t>
      </w:r>
      <w:r w:rsidR="00A86546" w:rsidRPr="005844A7">
        <w:rPr>
          <w:rFonts w:eastAsia="Arial"/>
          <w:color w:val="000000" w:themeColor="text1"/>
          <w:sz w:val="24"/>
          <w:szCs w:val="24"/>
          <w:lang w:val="en-US"/>
        </w:rPr>
        <w:t>he</w:t>
      </w:r>
      <w:r w:rsidR="00F75254" w:rsidRPr="005844A7">
        <w:rPr>
          <w:rFonts w:eastAsia="Arial"/>
          <w:color w:val="000000" w:themeColor="text1"/>
          <w:sz w:val="24"/>
          <w:szCs w:val="24"/>
          <w:lang w:val="en-US"/>
        </w:rPr>
        <w:t xml:space="preserve"> crow</w:t>
      </w:r>
      <w:r w:rsidR="00A86546" w:rsidRPr="005844A7">
        <w:rPr>
          <w:rFonts w:eastAsia="Arial"/>
          <w:color w:val="000000" w:themeColor="text1"/>
          <w:sz w:val="24"/>
          <w:szCs w:val="24"/>
          <w:lang w:val="en-US"/>
        </w:rPr>
        <w:t>d</w:t>
      </w:r>
      <w:r w:rsidR="00F75254" w:rsidRPr="005844A7">
        <w:rPr>
          <w:rFonts w:eastAsia="Arial"/>
          <w:color w:val="000000" w:themeColor="text1"/>
          <w:sz w:val="24"/>
          <w:szCs w:val="24"/>
          <w:lang w:val="en-US"/>
        </w:rPr>
        <w:t xml:space="preserve"> of people, preserving the scene and all forensic opportunities and to arresting the suspect soon after the incident occurred. </w:t>
      </w:r>
      <w:r w:rsidRPr="005844A7">
        <w:rPr>
          <w:rFonts w:eastAsia="Arial"/>
          <w:color w:val="000000" w:themeColor="text1"/>
          <w:sz w:val="24"/>
          <w:szCs w:val="24"/>
          <w:lang w:val="en-US"/>
        </w:rPr>
        <w:t>Looking back at the situation I am satisfied with the actions I took</w:t>
      </w:r>
      <w:r w:rsidR="00F75254" w:rsidRPr="005844A7">
        <w:rPr>
          <w:rFonts w:eastAsia="Arial"/>
          <w:color w:val="000000" w:themeColor="text1"/>
          <w:sz w:val="24"/>
          <w:szCs w:val="24"/>
          <w:lang w:val="en-US"/>
        </w:rPr>
        <w:t xml:space="preserve"> to safeguard the victim. </w:t>
      </w:r>
      <w:r w:rsidRPr="005844A7">
        <w:rPr>
          <w:rFonts w:eastAsia="Arial"/>
          <w:color w:val="000000" w:themeColor="text1"/>
          <w:sz w:val="24"/>
          <w:szCs w:val="24"/>
          <w:lang w:val="en-US"/>
        </w:rPr>
        <w:t xml:space="preserve"> </w:t>
      </w:r>
    </w:p>
    <w:p w14:paraId="00E39B65" w14:textId="77777777" w:rsidR="00E1505B" w:rsidRPr="005844A7" w:rsidRDefault="00E1505B" w:rsidP="005844A7">
      <w:pPr>
        <w:spacing w:line="360" w:lineRule="auto"/>
        <w:rPr>
          <w:rFonts w:eastAsia="Arial"/>
          <w:color w:val="000000" w:themeColor="text1"/>
          <w:sz w:val="24"/>
          <w:szCs w:val="24"/>
          <w:lang w:val="en-US"/>
        </w:rPr>
      </w:pPr>
    </w:p>
    <w:p w14:paraId="1F34AD9C" w14:textId="7F926DB8"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As a result of the suspect</w:t>
      </w:r>
      <w:r w:rsidR="00B07B30" w:rsidRPr="005844A7">
        <w:rPr>
          <w:rFonts w:eastAsia="Arial"/>
          <w:color w:val="000000" w:themeColor="text1"/>
          <w:sz w:val="24"/>
          <w:szCs w:val="24"/>
          <w:lang w:val="en-US"/>
        </w:rPr>
        <w:t>’s</w:t>
      </w:r>
      <w:r w:rsidRPr="005844A7">
        <w:rPr>
          <w:rFonts w:eastAsia="Arial"/>
          <w:color w:val="000000" w:themeColor="text1"/>
          <w:sz w:val="24"/>
          <w:szCs w:val="24"/>
          <w:lang w:val="en-US"/>
        </w:rPr>
        <w:t xml:space="preserve"> age the youth offending team (YOT) had to be contacted. YOTs are made up of individuals from the police service, probation service, social services, health, education, drugs and alcohol referral teams, and housing officers. YOTs focus on finding the root cause of a young person’s offending and assess the level of risk they pose to others. YOTs have a legal responsibility to provide an appropriate adult for a child or young person in police custody. A parent or guardian should be considered in the first instance if they are not involved in the offence or investigation in any way (College of Policing, 2013).</w:t>
      </w:r>
    </w:p>
    <w:p w14:paraId="33A48DC6" w14:textId="77777777" w:rsidR="003B611C" w:rsidRPr="005844A7" w:rsidRDefault="003B611C" w:rsidP="005844A7">
      <w:pPr>
        <w:spacing w:line="360" w:lineRule="auto"/>
        <w:rPr>
          <w:rFonts w:eastAsia="Arial"/>
          <w:b/>
          <w:bCs/>
          <w:color w:val="000000" w:themeColor="text1"/>
          <w:sz w:val="24"/>
          <w:szCs w:val="24"/>
          <w:highlight w:val="yellow"/>
          <w:lang w:val="en-US"/>
        </w:rPr>
      </w:pPr>
    </w:p>
    <w:p w14:paraId="4A2931BE" w14:textId="2FCF11FA" w:rsidR="005C5861" w:rsidRPr="005844A7" w:rsidRDefault="007425BC"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My</w:t>
      </w:r>
      <w:r w:rsidR="005C5861" w:rsidRPr="005844A7">
        <w:rPr>
          <w:rFonts w:eastAsia="Arial"/>
          <w:color w:val="000000" w:themeColor="text1"/>
          <w:sz w:val="24"/>
          <w:szCs w:val="24"/>
          <w:lang w:val="en-US"/>
        </w:rPr>
        <w:t xml:space="preserve"> approach in this incident was focused around managing the risk and to do that </w:t>
      </w:r>
      <w:r w:rsidR="00435255" w:rsidRPr="005844A7">
        <w:rPr>
          <w:rFonts w:eastAsia="Arial"/>
          <w:color w:val="000000" w:themeColor="text1"/>
          <w:sz w:val="24"/>
          <w:szCs w:val="24"/>
          <w:lang w:val="en-US"/>
        </w:rPr>
        <w:t>I made</w:t>
      </w:r>
      <w:r w:rsidR="005C5861" w:rsidRPr="005844A7">
        <w:rPr>
          <w:rFonts w:eastAsia="Arial"/>
          <w:color w:val="000000" w:themeColor="text1"/>
          <w:sz w:val="24"/>
          <w:szCs w:val="24"/>
          <w:lang w:val="en-US"/>
        </w:rPr>
        <w:t xml:space="preserve"> decisions based on THRIVE which stands for threat, harm, risk, investigation, vulnerability, and engagement. To apply this approach the following steps, must be taken: </w:t>
      </w:r>
      <w:proofErr w:type="spellStart"/>
      <w:r w:rsidR="005C5861" w:rsidRPr="005844A7">
        <w:rPr>
          <w:rFonts w:eastAsia="Arial"/>
          <w:color w:val="000000" w:themeColor="text1"/>
          <w:sz w:val="24"/>
          <w:szCs w:val="24"/>
          <w:lang w:val="en-US"/>
        </w:rPr>
        <w:t>recognising</w:t>
      </w:r>
      <w:proofErr w:type="spellEnd"/>
      <w:r w:rsidR="005C5861" w:rsidRPr="005844A7">
        <w:rPr>
          <w:rFonts w:eastAsia="Arial"/>
          <w:color w:val="000000" w:themeColor="text1"/>
          <w:sz w:val="24"/>
          <w:szCs w:val="24"/>
          <w:lang w:val="en-US"/>
        </w:rPr>
        <w:t xml:space="preserve"> someone’s vulnerability or vulnerabilities. Identifying how their vulnerabilities effect the situation and cause harm or risk of harm. Evaluate the amount of harm or risk of harm and ensure correct and necessary actions are </w:t>
      </w:r>
      <w:r w:rsidR="005C5861" w:rsidRPr="005844A7">
        <w:rPr>
          <w:rFonts w:eastAsia="Arial"/>
          <w:color w:val="000000" w:themeColor="text1"/>
          <w:sz w:val="24"/>
          <w:szCs w:val="24"/>
          <w:lang w:val="en-US"/>
        </w:rPr>
        <w:lastRenderedPageBreak/>
        <w:t xml:space="preserve">implemented when needed with the help of relevant partner agencies. Although in the end, the decisions made, and actions taken depend on the officers using their professional judgement (College of Policing, 2021). </w:t>
      </w:r>
    </w:p>
    <w:p w14:paraId="01CD72BE" w14:textId="77777777" w:rsidR="007425BC" w:rsidRPr="005844A7" w:rsidRDefault="007425BC" w:rsidP="005844A7">
      <w:pPr>
        <w:spacing w:line="360" w:lineRule="auto"/>
        <w:rPr>
          <w:rFonts w:eastAsia="Arial"/>
          <w:color w:val="000000" w:themeColor="text1"/>
          <w:sz w:val="24"/>
          <w:szCs w:val="24"/>
          <w:lang w:val="en-US"/>
        </w:rPr>
      </w:pPr>
    </w:p>
    <w:p w14:paraId="4E4B8E2C" w14:textId="0F7CF6CD" w:rsidR="005C5861" w:rsidRPr="005844A7" w:rsidRDefault="005C5861"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 xml:space="preserve">In this situation </w:t>
      </w:r>
      <w:r w:rsidR="007425BC" w:rsidRPr="005844A7">
        <w:rPr>
          <w:rFonts w:eastAsia="Arial"/>
          <w:color w:val="000000" w:themeColor="text1"/>
          <w:sz w:val="24"/>
          <w:szCs w:val="24"/>
          <w:lang w:val="en-US"/>
        </w:rPr>
        <w:t xml:space="preserve">the positives were that </w:t>
      </w:r>
      <w:r w:rsidRPr="005844A7">
        <w:rPr>
          <w:rFonts w:eastAsia="Arial"/>
          <w:color w:val="000000" w:themeColor="text1"/>
          <w:sz w:val="24"/>
          <w:szCs w:val="24"/>
          <w:lang w:val="en-US"/>
        </w:rPr>
        <w:t xml:space="preserve">the victim’s vulnerabilities </w:t>
      </w:r>
      <w:r w:rsidR="007425BC" w:rsidRPr="005844A7">
        <w:rPr>
          <w:rFonts w:eastAsia="Arial"/>
          <w:color w:val="000000" w:themeColor="text1"/>
          <w:sz w:val="24"/>
          <w:szCs w:val="24"/>
          <w:lang w:val="en-US"/>
        </w:rPr>
        <w:t>were identified quickly</w:t>
      </w:r>
      <w:r w:rsidRPr="005844A7">
        <w:rPr>
          <w:rFonts w:eastAsia="Arial"/>
          <w:color w:val="000000" w:themeColor="text1"/>
          <w:sz w:val="24"/>
          <w:szCs w:val="24"/>
          <w:lang w:val="en-US"/>
        </w:rPr>
        <w:t xml:space="preserve">. To prevent further harm an appropriate adult </w:t>
      </w:r>
      <w:r w:rsidR="007425BC" w:rsidRPr="005844A7">
        <w:rPr>
          <w:rFonts w:eastAsia="Arial"/>
          <w:color w:val="000000" w:themeColor="text1"/>
          <w:sz w:val="24"/>
          <w:szCs w:val="24"/>
          <w:lang w:val="en-US"/>
        </w:rPr>
        <w:t xml:space="preserve">was </w:t>
      </w:r>
      <w:r w:rsidRPr="005844A7">
        <w:rPr>
          <w:rFonts w:eastAsia="Arial"/>
          <w:color w:val="000000" w:themeColor="text1"/>
          <w:sz w:val="24"/>
          <w:szCs w:val="24"/>
          <w:lang w:val="en-US"/>
        </w:rPr>
        <w:t>present as soon as practical. L</w:t>
      </w:r>
      <w:r w:rsidR="009F7615" w:rsidRPr="005844A7">
        <w:rPr>
          <w:rFonts w:eastAsia="Arial"/>
          <w:color w:val="000000" w:themeColor="text1"/>
          <w:sz w:val="24"/>
          <w:szCs w:val="24"/>
          <w:lang w:val="en-US"/>
        </w:rPr>
        <w:t>ANGUAGE LINE</w:t>
      </w:r>
      <w:r w:rsidRPr="005844A7">
        <w:rPr>
          <w:rFonts w:eastAsia="Arial"/>
          <w:color w:val="000000" w:themeColor="text1"/>
          <w:sz w:val="24"/>
          <w:szCs w:val="24"/>
          <w:lang w:val="en-US"/>
        </w:rPr>
        <w:t xml:space="preserve"> was used to ensure the victim could understand the process and actions being taken. Police made ambulance aware of the situation as soon as the information was received to provide the victim with quick and effective care.</w:t>
      </w:r>
      <w:r w:rsidR="008C0C3E" w:rsidRPr="005844A7">
        <w:rPr>
          <w:rFonts w:eastAsia="Arial"/>
          <w:color w:val="000000" w:themeColor="text1"/>
          <w:sz w:val="24"/>
          <w:szCs w:val="24"/>
          <w:lang w:val="en-US"/>
        </w:rPr>
        <w:t xml:space="preserve"> The ambulance responded quickly and assessed the victim at the scene but decided he required hospital treatment for stiches. Taking the victim away from the scene quickly helped reduce the crowd of people and allowed officers to conduct CCTV enquires. </w:t>
      </w:r>
      <w:r w:rsidRPr="005844A7">
        <w:rPr>
          <w:rFonts w:eastAsia="Arial"/>
          <w:color w:val="000000" w:themeColor="text1"/>
          <w:sz w:val="24"/>
          <w:szCs w:val="24"/>
          <w:lang w:val="en-US"/>
        </w:rPr>
        <w:t>After the incident</w:t>
      </w:r>
      <w:r w:rsidR="007425BC" w:rsidRPr="005844A7">
        <w:rPr>
          <w:rFonts w:eastAsia="Arial"/>
          <w:color w:val="000000" w:themeColor="text1"/>
          <w:sz w:val="24"/>
          <w:szCs w:val="24"/>
          <w:lang w:val="en-US"/>
        </w:rPr>
        <w:t>,</w:t>
      </w:r>
      <w:r w:rsidRPr="005844A7">
        <w:rPr>
          <w:rFonts w:eastAsia="Arial"/>
          <w:color w:val="000000" w:themeColor="text1"/>
          <w:sz w:val="24"/>
          <w:szCs w:val="24"/>
          <w:lang w:val="en-US"/>
        </w:rPr>
        <w:t xml:space="preserve"> Police made referrals to YOT and social services so they were aware of the incident and could </w:t>
      </w:r>
      <w:r w:rsidR="007425BC" w:rsidRPr="005844A7">
        <w:rPr>
          <w:rFonts w:eastAsia="Arial"/>
          <w:color w:val="000000" w:themeColor="text1"/>
          <w:sz w:val="24"/>
          <w:szCs w:val="24"/>
          <w:lang w:val="en-US"/>
        </w:rPr>
        <w:t xml:space="preserve">carrying on supporting the victim moving forward. </w:t>
      </w:r>
      <w:r w:rsidRPr="005844A7">
        <w:rPr>
          <w:rFonts w:eastAsia="Arial"/>
          <w:color w:val="000000" w:themeColor="text1"/>
          <w:sz w:val="24"/>
          <w:szCs w:val="24"/>
          <w:lang w:val="en-US"/>
        </w:rPr>
        <w:t xml:space="preserve">  </w:t>
      </w:r>
    </w:p>
    <w:p w14:paraId="439A0859" w14:textId="77777777" w:rsidR="005C5861" w:rsidRPr="005844A7" w:rsidRDefault="005C5861" w:rsidP="005844A7">
      <w:pPr>
        <w:spacing w:line="360" w:lineRule="auto"/>
        <w:rPr>
          <w:rFonts w:eastAsia="Arial"/>
          <w:color w:val="000000" w:themeColor="text1"/>
          <w:sz w:val="24"/>
          <w:szCs w:val="24"/>
          <w:lang w:val="en-US"/>
        </w:rPr>
      </w:pPr>
    </w:p>
    <w:p w14:paraId="6C4B6C23" w14:textId="41EF743C" w:rsidR="005C5861" w:rsidRPr="005844A7" w:rsidRDefault="00BE0FE3" w:rsidP="005844A7">
      <w:pPr>
        <w:spacing w:line="360" w:lineRule="auto"/>
        <w:rPr>
          <w:rFonts w:eastAsia="Arial"/>
          <w:color w:val="000000" w:themeColor="text1"/>
          <w:sz w:val="24"/>
          <w:szCs w:val="24"/>
          <w:lang w:val="en-US"/>
        </w:rPr>
      </w:pPr>
      <w:r w:rsidRPr="005844A7">
        <w:rPr>
          <w:rFonts w:eastAsia="Arial"/>
          <w:color w:val="000000" w:themeColor="text1"/>
          <w:sz w:val="24"/>
          <w:szCs w:val="24"/>
          <w:lang w:val="en-US"/>
        </w:rPr>
        <w:t>The negatives were that d</w:t>
      </w:r>
      <w:r w:rsidR="005C5861" w:rsidRPr="005844A7">
        <w:rPr>
          <w:rFonts w:eastAsia="Arial"/>
          <w:color w:val="000000" w:themeColor="text1"/>
          <w:sz w:val="24"/>
          <w:szCs w:val="24"/>
          <w:lang w:val="en-US"/>
        </w:rPr>
        <w:t xml:space="preserve">ue to </w:t>
      </w:r>
      <w:r w:rsidRPr="005844A7">
        <w:rPr>
          <w:rFonts w:eastAsia="Arial"/>
          <w:color w:val="000000" w:themeColor="text1"/>
          <w:sz w:val="24"/>
          <w:szCs w:val="24"/>
          <w:lang w:val="en-US"/>
        </w:rPr>
        <w:t xml:space="preserve">the </w:t>
      </w:r>
      <w:r w:rsidR="005C5861" w:rsidRPr="005844A7">
        <w:rPr>
          <w:rFonts w:eastAsia="Arial"/>
          <w:color w:val="000000" w:themeColor="text1"/>
          <w:sz w:val="24"/>
          <w:szCs w:val="24"/>
          <w:lang w:val="en-US"/>
        </w:rPr>
        <w:t>level of injury sustained by the victim, basic first aid was not enough, an ambulance w</w:t>
      </w:r>
      <w:r w:rsidR="00014724" w:rsidRPr="005844A7">
        <w:rPr>
          <w:rFonts w:eastAsia="Arial"/>
          <w:color w:val="000000" w:themeColor="text1"/>
          <w:sz w:val="24"/>
          <w:szCs w:val="24"/>
          <w:lang w:val="en-US"/>
        </w:rPr>
        <w:t xml:space="preserve">as </w:t>
      </w:r>
      <w:r w:rsidR="005C5861" w:rsidRPr="005844A7">
        <w:rPr>
          <w:rFonts w:eastAsia="Arial"/>
          <w:color w:val="000000" w:themeColor="text1"/>
          <w:sz w:val="24"/>
          <w:szCs w:val="24"/>
          <w:lang w:val="en-US"/>
        </w:rPr>
        <w:t>required</w:t>
      </w:r>
      <w:r w:rsidR="008C0C3E" w:rsidRPr="005844A7">
        <w:rPr>
          <w:rFonts w:eastAsia="Arial"/>
          <w:color w:val="000000" w:themeColor="text1"/>
          <w:sz w:val="24"/>
          <w:szCs w:val="24"/>
          <w:lang w:val="en-US"/>
        </w:rPr>
        <w:t xml:space="preserve"> and although they attended quickly is still meant a delay in treatment. </w:t>
      </w:r>
      <w:r w:rsidR="005C5861" w:rsidRPr="005844A7">
        <w:rPr>
          <w:rFonts w:eastAsia="Arial"/>
          <w:color w:val="000000" w:themeColor="text1"/>
          <w:sz w:val="24"/>
          <w:szCs w:val="24"/>
          <w:lang w:val="en-US"/>
        </w:rPr>
        <w:t xml:space="preserve">The interpreter had a key role in this incident. They had to provide police with the most accurate information possible and do the same for the victim. </w:t>
      </w:r>
      <w:r w:rsidR="00234C03" w:rsidRPr="005844A7">
        <w:rPr>
          <w:rFonts w:eastAsia="Arial"/>
          <w:color w:val="000000" w:themeColor="text1"/>
          <w:sz w:val="24"/>
          <w:szCs w:val="24"/>
          <w:lang w:val="en-US"/>
        </w:rPr>
        <w:t>However, th</w:t>
      </w:r>
      <w:r w:rsidR="005C5861" w:rsidRPr="005844A7">
        <w:rPr>
          <w:rFonts w:eastAsia="Arial"/>
          <w:color w:val="000000" w:themeColor="text1"/>
          <w:sz w:val="24"/>
          <w:szCs w:val="24"/>
          <w:lang w:val="en-US"/>
        </w:rPr>
        <w:t>e downside of using an interpreter over the phone mean</w:t>
      </w:r>
      <w:r w:rsidR="006F02AF" w:rsidRPr="005844A7">
        <w:rPr>
          <w:rFonts w:eastAsia="Arial"/>
          <w:color w:val="000000" w:themeColor="text1"/>
          <w:sz w:val="24"/>
          <w:szCs w:val="24"/>
          <w:lang w:val="en-US"/>
        </w:rPr>
        <w:t>t</w:t>
      </w:r>
      <w:r w:rsidR="005C5861" w:rsidRPr="005844A7">
        <w:rPr>
          <w:rFonts w:eastAsia="Arial"/>
          <w:color w:val="000000" w:themeColor="text1"/>
          <w:sz w:val="24"/>
          <w:szCs w:val="24"/>
          <w:lang w:val="en-US"/>
        </w:rPr>
        <w:t xml:space="preserve"> relying on technology to work. At </w:t>
      </w:r>
      <w:r w:rsidR="0027495C" w:rsidRPr="005844A7">
        <w:rPr>
          <w:rFonts w:eastAsia="Arial"/>
          <w:color w:val="000000" w:themeColor="text1"/>
          <w:sz w:val="24"/>
          <w:szCs w:val="24"/>
          <w:lang w:val="en-US"/>
        </w:rPr>
        <w:t>certain</w:t>
      </w:r>
      <w:r w:rsidR="005C5861" w:rsidRPr="005844A7">
        <w:rPr>
          <w:rFonts w:eastAsia="Arial"/>
          <w:color w:val="000000" w:themeColor="text1"/>
          <w:sz w:val="24"/>
          <w:szCs w:val="24"/>
          <w:lang w:val="en-US"/>
        </w:rPr>
        <w:t xml:space="preserve"> point</w:t>
      </w:r>
      <w:r w:rsidR="0027495C" w:rsidRPr="005844A7">
        <w:rPr>
          <w:rFonts w:eastAsia="Arial"/>
          <w:color w:val="000000" w:themeColor="text1"/>
          <w:sz w:val="24"/>
          <w:szCs w:val="24"/>
          <w:lang w:val="en-US"/>
        </w:rPr>
        <w:t>s</w:t>
      </w:r>
      <w:r w:rsidR="005C5861" w:rsidRPr="005844A7">
        <w:rPr>
          <w:rFonts w:eastAsia="Arial"/>
          <w:color w:val="000000" w:themeColor="text1"/>
          <w:sz w:val="24"/>
          <w:szCs w:val="24"/>
          <w:lang w:val="en-US"/>
        </w:rPr>
        <w:t xml:space="preserve"> there </w:t>
      </w:r>
      <w:r w:rsidR="0027495C" w:rsidRPr="005844A7">
        <w:rPr>
          <w:rFonts w:eastAsia="Arial"/>
          <w:color w:val="000000" w:themeColor="text1"/>
          <w:sz w:val="24"/>
          <w:szCs w:val="24"/>
          <w:lang w:val="en-US"/>
        </w:rPr>
        <w:t>was</w:t>
      </w:r>
      <w:r w:rsidR="005C5861" w:rsidRPr="005844A7">
        <w:rPr>
          <w:rFonts w:eastAsia="Arial"/>
          <w:color w:val="000000" w:themeColor="text1"/>
          <w:sz w:val="24"/>
          <w:szCs w:val="24"/>
          <w:lang w:val="en-US"/>
        </w:rPr>
        <w:t xml:space="preserve"> an issue with volume or </w:t>
      </w:r>
      <w:r w:rsidR="0027495C" w:rsidRPr="005844A7">
        <w:rPr>
          <w:rFonts w:eastAsia="Arial"/>
          <w:color w:val="000000" w:themeColor="text1"/>
          <w:sz w:val="24"/>
          <w:szCs w:val="24"/>
          <w:lang w:val="en-US"/>
        </w:rPr>
        <w:t xml:space="preserve">the </w:t>
      </w:r>
      <w:r w:rsidR="005C5861" w:rsidRPr="005844A7">
        <w:rPr>
          <w:rFonts w:eastAsia="Arial"/>
          <w:color w:val="000000" w:themeColor="text1"/>
          <w:sz w:val="24"/>
          <w:szCs w:val="24"/>
          <w:lang w:val="en-US"/>
        </w:rPr>
        <w:t xml:space="preserve">signal </w:t>
      </w:r>
      <w:r w:rsidR="0027495C" w:rsidRPr="005844A7">
        <w:rPr>
          <w:rFonts w:eastAsia="Arial"/>
          <w:color w:val="000000" w:themeColor="text1"/>
          <w:sz w:val="24"/>
          <w:szCs w:val="24"/>
          <w:lang w:val="en-US"/>
        </w:rPr>
        <w:t>which caused</w:t>
      </w:r>
      <w:r w:rsidR="005C5861" w:rsidRPr="005844A7">
        <w:rPr>
          <w:rFonts w:eastAsia="Arial"/>
          <w:color w:val="000000" w:themeColor="text1"/>
          <w:sz w:val="24"/>
          <w:szCs w:val="24"/>
          <w:lang w:val="en-US"/>
        </w:rPr>
        <w:t xml:space="preserve"> the phone to break up. It </w:t>
      </w:r>
      <w:r w:rsidR="0027495C" w:rsidRPr="005844A7">
        <w:rPr>
          <w:rFonts w:eastAsia="Arial"/>
          <w:color w:val="000000" w:themeColor="text1"/>
          <w:sz w:val="24"/>
          <w:szCs w:val="24"/>
          <w:lang w:val="en-US"/>
        </w:rPr>
        <w:t xml:space="preserve">also made the process a lot longer because we had to wait for the translation. </w:t>
      </w:r>
    </w:p>
    <w:p w14:paraId="6B85A756" w14:textId="77777777" w:rsidR="008C0C3E" w:rsidRPr="005844A7" w:rsidRDefault="008C0C3E" w:rsidP="005844A7">
      <w:pPr>
        <w:overflowPunct/>
        <w:autoSpaceDE/>
        <w:autoSpaceDN/>
        <w:adjustRightInd/>
        <w:spacing w:line="360" w:lineRule="auto"/>
        <w:textAlignment w:val="auto"/>
        <w:rPr>
          <w:sz w:val="24"/>
          <w:szCs w:val="24"/>
        </w:rPr>
      </w:pPr>
    </w:p>
    <w:p w14:paraId="4039696D" w14:textId="1B25C4C5" w:rsidR="009B250C" w:rsidRPr="005844A7" w:rsidRDefault="009B250C" w:rsidP="005844A7">
      <w:pPr>
        <w:overflowPunct/>
        <w:autoSpaceDE/>
        <w:autoSpaceDN/>
        <w:adjustRightInd/>
        <w:spacing w:line="360" w:lineRule="auto"/>
        <w:textAlignment w:val="auto"/>
        <w:rPr>
          <w:sz w:val="24"/>
          <w:szCs w:val="24"/>
        </w:rPr>
      </w:pPr>
      <w:r w:rsidRPr="005844A7">
        <w:rPr>
          <w:sz w:val="24"/>
          <w:szCs w:val="24"/>
        </w:rPr>
        <w:t>Her Majesty’s Inspectorate of Constabulary (HMIC</w:t>
      </w:r>
      <w:r w:rsidRPr="005844A7">
        <w:rPr>
          <w:sz w:val="24"/>
          <w:szCs w:val="24"/>
        </w:rPr>
        <w:t xml:space="preserve">) with involvement from the courts, prisons, audit commission and probation service decided on a repeat offender </w:t>
      </w:r>
      <w:r w:rsidR="00795943" w:rsidRPr="005844A7">
        <w:rPr>
          <w:sz w:val="24"/>
          <w:szCs w:val="24"/>
        </w:rPr>
        <w:t>is “</w:t>
      </w:r>
      <w:r w:rsidRPr="005844A7">
        <w:rPr>
          <w:sz w:val="24"/>
          <w:szCs w:val="24"/>
        </w:rPr>
        <w:t>an individual who is 18 years or older and has been convicted of six or more recordable offences within the previous 12 months</w:t>
      </w:r>
      <w:r w:rsidR="00795943" w:rsidRPr="005844A7">
        <w:rPr>
          <w:sz w:val="24"/>
          <w:szCs w:val="24"/>
        </w:rPr>
        <w:t>” (</w:t>
      </w:r>
      <w:r w:rsidR="00795943" w:rsidRPr="005844A7">
        <w:rPr>
          <w:sz w:val="24"/>
          <w:szCs w:val="24"/>
        </w:rPr>
        <w:t>H</w:t>
      </w:r>
      <w:r w:rsidR="00DA25D5" w:rsidRPr="005844A7">
        <w:rPr>
          <w:sz w:val="24"/>
          <w:szCs w:val="24"/>
        </w:rPr>
        <w:t>MIC</w:t>
      </w:r>
      <w:r w:rsidR="00795943" w:rsidRPr="005844A7">
        <w:rPr>
          <w:sz w:val="24"/>
          <w:szCs w:val="24"/>
        </w:rPr>
        <w:t>,</w:t>
      </w:r>
      <w:r w:rsidR="00795943" w:rsidRPr="005844A7">
        <w:rPr>
          <w:sz w:val="24"/>
          <w:szCs w:val="24"/>
        </w:rPr>
        <w:t xml:space="preserve"> 2004).</w:t>
      </w:r>
    </w:p>
    <w:p w14:paraId="71324F78" w14:textId="77777777" w:rsidR="00D44834" w:rsidRPr="005844A7" w:rsidRDefault="00D44834" w:rsidP="005844A7">
      <w:pPr>
        <w:overflowPunct/>
        <w:autoSpaceDE/>
        <w:autoSpaceDN/>
        <w:adjustRightInd/>
        <w:spacing w:line="360" w:lineRule="auto"/>
        <w:textAlignment w:val="auto"/>
        <w:rPr>
          <w:sz w:val="24"/>
          <w:szCs w:val="24"/>
          <w:highlight w:val="cyan"/>
        </w:rPr>
      </w:pPr>
    </w:p>
    <w:p w14:paraId="53D992C3" w14:textId="6750B173" w:rsidR="00540CCD" w:rsidRPr="005844A7" w:rsidRDefault="00540CCD" w:rsidP="005844A7">
      <w:pPr>
        <w:overflowPunct/>
        <w:autoSpaceDE/>
        <w:autoSpaceDN/>
        <w:adjustRightInd/>
        <w:spacing w:line="360" w:lineRule="auto"/>
        <w:textAlignment w:val="auto"/>
        <w:rPr>
          <w:sz w:val="24"/>
          <w:szCs w:val="24"/>
        </w:rPr>
      </w:pPr>
      <w:r w:rsidRPr="005844A7">
        <w:rPr>
          <w:bCs/>
          <w:sz w:val="24"/>
          <w:szCs w:val="24"/>
        </w:rPr>
        <w:t xml:space="preserve">Although numerous schemes focused on repeat offenders before this programme was introduced, the PPO programme made the first statutory obligation for local Community Safety Partnerships to </w:t>
      </w:r>
      <w:r w:rsidR="009A35A9" w:rsidRPr="005844A7">
        <w:rPr>
          <w:bCs/>
          <w:sz w:val="24"/>
          <w:szCs w:val="24"/>
        </w:rPr>
        <w:t xml:space="preserve">put in place </w:t>
      </w:r>
      <w:r w:rsidR="00D9649F" w:rsidRPr="005844A7">
        <w:rPr>
          <w:bCs/>
          <w:sz w:val="24"/>
          <w:szCs w:val="24"/>
        </w:rPr>
        <w:t xml:space="preserve">such activity in the community. Still </w:t>
      </w:r>
      <w:r w:rsidR="00D9649F" w:rsidRPr="005844A7">
        <w:rPr>
          <w:bCs/>
          <w:sz w:val="24"/>
          <w:szCs w:val="24"/>
        </w:rPr>
        <w:lastRenderedPageBreak/>
        <w:t xml:space="preserve">the programme has not led to a clear understanding of the process of abstaining from crime </w:t>
      </w:r>
      <w:r w:rsidR="00D9649F" w:rsidRPr="005844A7">
        <w:rPr>
          <w:bCs/>
          <w:sz w:val="24"/>
          <w:szCs w:val="24"/>
        </w:rPr>
        <w:t>(Schinkel, Atkinson and Anderson, 2019).</w:t>
      </w:r>
    </w:p>
    <w:p w14:paraId="6FE9FBD6" w14:textId="77777777" w:rsidR="005C5861" w:rsidRPr="005844A7" w:rsidRDefault="005C5861" w:rsidP="005844A7">
      <w:pPr>
        <w:spacing w:line="360" w:lineRule="auto"/>
        <w:rPr>
          <w:rFonts w:eastAsia="Arial"/>
          <w:b/>
          <w:bCs/>
          <w:color w:val="000000" w:themeColor="text1"/>
          <w:sz w:val="24"/>
          <w:szCs w:val="24"/>
          <w:lang w:val="en-US"/>
        </w:rPr>
      </w:pPr>
    </w:p>
    <w:p w14:paraId="7E6F3CAC" w14:textId="77777777"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 xml:space="preserve">College of policing (2021) research shows that certain members of the public are more likely to experience crime than others. Evidence has shown that in total, 5% of victims experience 60% of all crime. Additionally, once a person becomes a victim, the likelihood of </w:t>
      </w:r>
      <w:proofErr w:type="spellStart"/>
      <w:r w:rsidRPr="005844A7">
        <w:rPr>
          <w:sz w:val="24"/>
          <w:szCs w:val="24"/>
        </w:rPr>
        <w:t>revictimisation</w:t>
      </w:r>
      <w:proofErr w:type="spellEnd"/>
      <w:r w:rsidRPr="005844A7">
        <w:rPr>
          <w:sz w:val="24"/>
          <w:szCs w:val="24"/>
        </w:rPr>
        <w:t xml:space="preserve"> increases. This was demonstrated in the 2019 and 2020 Crime Survey for England and Wales when the figures showed 34% of domestic violence victims, 27% of acquaintance violence victims and 14% of stranger violence victims were repeat victims.</w:t>
      </w:r>
    </w:p>
    <w:p w14:paraId="0C777D1C" w14:textId="77777777" w:rsidR="005C5861" w:rsidRPr="005844A7" w:rsidRDefault="005C5861" w:rsidP="005844A7">
      <w:pPr>
        <w:overflowPunct/>
        <w:autoSpaceDE/>
        <w:autoSpaceDN/>
        <w:adjustRightInd/>
        <w:spacing w:line="360" w:lineRule="auto"/>
        <w:textAlignment w:val="auto"/>
        <w:rPr>
          <w:sz w:val="24"/>
          <w:szCs w:val="24"/>
        </w:rPr>
      </w:pPr>
    </w:p>
    <w:p w14:paraId="5F0760EE" w14:textId="77777777" w:rsidR="005C5861" w:rsidRPr="005844A7" w:rsidRDefault="005C5861" w:rsidP="005844A7">
      <w:pPr>
        <w:overflowPunct/>
        <w:autoSpaceDE/>
        <w:autoSpaceDN/>
        <w:adjustRightInd/>
        <w:spacing w:line="360" w:lineRule="auto"/>
        <w:textAlignment w:val="auto"/>
        <w:rPr>
          <w:bCs/>
          <w:sz w:val="24"/>
          <w:szCs w:val="24"/>
        </w:rPr>
      </w:pPr>
      <w:r w:rsidRPr="005844A7">
        <w:rPr>
          <w:sz w:val="24"/>
          <w:szCs w:val="24"/>
        </w:rPr>
        <w:t xml:space="preserve">When dealing with these types of incidents I believe an evidence-based approach works the best to tackle </w:t>
      </w:r>
      <w:r w:rsidRPr="005844A7">
        <w:rPr>
          <w:rFonts w:eastAsia="Arial"/>
          <w:color w:val="000000" w:themeColor="text1"/>
          <w:sz w:val="24"/>
          <w:szCs w:val="24"/>
        </w:rPr>
        <w:t>repeat victimisation and repeat offending</w:t>
      </w:r>
      <w:r w:rsidRPr="005844A7">
        <w:rPr>
          <w:sz w:val="24"/>
          <w:szCs w:val="24"/>
        </w:rPr>
        <w:t xml:space="preserve">. </w:t>
      </w:r>
      <w:r w:rsidRPr="005844A7">
        <w:rPr>
          <w:bCs/>
          <w:sz w:val="24"/>
          <w:szCs w:val="24"/>
        </w:rPr>
        <w:t xml:space="preserve">According to Fyfe (2017) evidence-based policing (EPB) is an approach that values the use of research, science, evaluation, and analysis to advise decision-making within policing. Evidence based methods are key to the governance, accountability and legitimacy of policing; just as in medicine and public health, there are requirements that treatments are supported by robust evidence of effectiveness, therefore in policing there should be expectations that decisions are being taken about distribution of officers, use of tactics and community engagement that are founded on sound knowledge of good practice.     </w:t>
      </w:r>
    </w:p>
    <w:p w14:paraId="5C1F1434" w14:textId="77777777" w:rsidR="00C63AD7" w:rsidRPr="005844A7" w:rsidRDefault="00C63AD7" w:rsidP="005844A7">
      <w:pPr>
        <w:overflowPunct/>
        <w:autoSpaceDE/>
        <w:autoSpaceDN/>
        <w:adjustRightInd/>
        <w:spacing w:line="360" w:lineRule="auto"/>
        <w:textAlignment w:val="auto"/>
        <w:rPr>
          <w:bCs/>
          <w:sz w:val="24"/>
          <w:szCs w:val="24"/>
        </w:rPr>
      </w:pPr>
    </w:p>
    <w:p w14:paraId="5E98C888" w14:textId="0B9F775E"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In conclusion, I took every step I could to gather as much information possible to preserve evidence and progress the investigation.</w:t>
      </w:r>
      <w:r w:rsidR="00162AD2" w:rsidRPr="005844A7">
        <w:rPr>
          <w:sz w:val="24"/>
          <w:szCs w:val="24"/>
        </w:rPr>
        <w:t xml:space="preserve"> I overcame the language barrier by using LANGUAGE LINE and made sure we had an appropriate adult present as soon as we could.</w:t>
      </w:r>
      <w:r w:rsidRPr="005844A7">
        <w:rPr>
          <w:sz w:val="24"/>
          <w:szCs w:val="24"/>
        </w:rPr>
        <w:t xml:space="preserve"> I think </w:t>
      </w:r>
      <w:r w:rsidR="003B58B5" w:rsidRPr="005844A7">
        <w:rPr>
          <w:sz w:val="24"/>
          <w:szCs w:val="24"/>
        </w:rPr>
        <w:t>the situation</w:t>
      </w:r>
      <w:r w:rsidRPr="005844A7">
        <w:rPr>
          <w:sz w:val="24"/>
          <w:szCs w:val="24"/>
        </w:rPr>
        <w:t xml:space="preserve"> was handled well because we managed to arrest the suspect within 30 minutes of the incident being reported. Not only did that safeguard the victim but </w:t>
      </w:r>
      <w:r w:rsidR="00162AD2" w:rsidRPr="005844A7">
        <w:rPr>
          <w:sz w:val="24"/>
          <w:szCs w:val="24"/>
        </w:rPr>
        <w:t xml:space="preserve">also </w:t>
      </w:r>
      <w:r w:rsidRPr="005844A7">
        <w:rPr>
          <w:sz w:val="24"/>
          <w:szCs w:val="24"/>
        </w:rPr>
        <w:t>the community as it took a violent offender carrying a weapon off the street.</w:t>
      </w:r>
      <w:r w:rsidR="00A5210A" w:rsidRPr="005844A7">
        <w:rPr>
          <w:sz w:val="24"/>
          <w:szCs w:val="24"/>
        </w:rPr>
        <w:t xml:space="preserve"> </w:t>
      </w:r>
      <w:r w:rsidR="006E644B" w:rsidRPr="005844A7">
        <w:rPr>
          <w:sz w:val="24"/>
          <w:szCs w:val="24"/>
        </w:rPr>
        <w:t>I learned that</w:t>
      </w:r>
      <w:r w:rsidRPr="005844A7">
        <w:rPr>
          <w:sz w:val="24"/>
          <w:szCs w:val="24"/>
        </w:rPr>
        <w:t xml:space="preserve"> different departments within the force working together </w:t>
      </w:r>
      <w:r w:rsidR="006E644B" w:rsidRPr="005844A7">
        <w:rPr>
          <w:sz w:val="24"/>
          <w:szCs w:val="24"/>
        </w:rPr>
        <w:t xml:space="preserve">makes for a </w:t>
      </w:r>
      <w:r w:rsidR="00A5210A" w:rsidRPr="005844A7">
        <w:rPr>
          <w:sz w:val="24"/>
          <w:szCs w:val="24"/>
        </w:rPr>
        <w:t>more effective outcome.</w:t>
      </w:r>
      <w:r w:rsidR="006E644B" w:rsidRPr="005844A7">
        <w:rPr>
          <w:sz w:val="24"/>
          <w:szCs w:val="24"/>
        </w:rPr>
        <w:t xml:space="preserve"> That also applies to the </w:t>
      </w:r>
      <w:r w:rsidRPr="005844A7">
        <w:rPr>
          <w:sz w:val="24"/>
          <w:szCs w:val="24"/>
        </w:rPr>
        <w:t>different role</w:t>
      </w:r>
      <w:r w:rsidR="006E644B" w:rsidRPr="005844A7">
        <w:rPr>
          <w:sz w:val="24"/>
          <w:szCs w:val="24"/>
        </w:rPr>
        <w:t>s our</w:t>
      </w:r>
      <w:r w:rsidRPr="005844A7">
        <w:rPr>
          <w:sz w:val="24"/>
          <w:szCs w:val="24"/>
        </w:rPr>
        <w:t xml:space="preserve"> partner agencies play in an incident like this. It would have been a better outcome if we found the weapon used by the suspect.</w:t>
      </w:r>
      <w:r w:rsidR="00036D68" w:rsidRPr="005844A7">
        <w:rPr>
          <w:sz w:val="24"/>
          <w:szCs w:val="24"/>
        </w:rPr>
        <w:t xml:space="preserve"> I think as an organisation we have to look at repeat victimisation more and focus on how we can deal with that issue. I</w:t>
      </w:r>
      <w:r w:rsidR="00A5210A" w:rsidRPr="005844A7">
        <w:rPr>
          <w:sz w:val="24"/>
          <w:szCs w:val="24"/>
        </w:rPr>
        <w:t xml:space="preserve"> learnt that evidence-based policing is the best way to deal with repeat </w:t>
      </w:r>
      <w:r w:rsidR="00A5210A" w:rsidRPr="005844A7">
        <w:rPr>
          <w:sz w:val="24"/>
          <w:szCs w:val="24"/>
        </w:rPr>
        <w:lastRenderedPageBreak/>
        <w:t>offenders. I believe YOT is a key organisation to</w:t>
      </w:r>
      <w:r w:rsidR="00234C03" w:rsidRPr="005844A7">
        <w:rPr>
          <w:sz w:val="24"/>
          <w:szCs w:val="24"/>
        </w:rPr>
        <w:t xml:space="preserve"> help</w:t>
      </w:r>
      <w:r w:rsidR="00A5210A" w:rsidRPr="005844A7">
        <w:rPr>
          <w:sz w:val="24"/>
          <w:szCs w:val="24"/>
        </w:rPr>
        <w:t xml:space="preserve"> reduce </w:t>
      </w:r>
      <w:r w:rsidR="00234C03" w:rsidRPr="005844A7">
        <w:rPr>
          <w:sz w:val="24"/>
          <w:szCs w:val="24"/>
        </w:rPr>
        <w:t>re</w:t>
      </w:r>
      <w:r w:rsidR="00A5210A" w:rsidRPr="005844A7">
        <w:rPr>
          <w:sz w:val="24"/>
          <w:szCs w:val="24"/>
        </w:rPr>
        <w:t xml:space="preserve">offending by </w:t>
      </w:r>
      <w:r w:rsidR="000E2804" w:rsidRPr="005844A7">
        <w:rPr>
          <w:sz w:val="24"/>
          <w:szCs w:val="24"/>
        </w:rPr>
        <w:t>tackling crime</w:t>
      </w:r>
      <w:r w:rsidR="00A5210A" w:rsidRPr="005844A7">
        <w:rPr>
          <w:sz w:val="24"/>
          <w:szCs w:val="24"/>
        </w:rPr>
        <w:t xml:space="preserve"> amongst youths to stop them </w:t>
      </w:r>
      <w:r w:rsidR="00234C03" w:rsidRPr="005844A7">
        <w:rPr>
          <w:sz w:val="24"/>
          <w:szCs w:val="24"/>
        </w:rPr>
        <w:t xml:space="preserve">going on to committing crime </w:t>
      </w:r>
      <w:r w:rsidR="00A5210A" w:rsidRPr="005844A7">
        <w:rPr>
          <w:sz w:val="24"/>
          <w:szCs w:val="24"/>
        </w:rPr>
        <w:t>in the future.</w:t>
      </w:r>
      <w:r w:rsidR="00EF201C" w:rsidRPr="005844A7">
        <w:rPr>
          <w:sz w:val="24"/>
          <w:szCs w:val="24"/>
        </w:rPr>
        <w:t xml:space="preserve"> Moving forward, if I had to deal with a similar </w:t>
      </w:r>
      <w:r w:rsidR="000E2804" w:rsidRPr="005844A7">
        <w:rPr>
          <w:sz w:val="24"/>
          <w:szCs w:val="24"/>
        </w:rPr>
        <w:t>incident,</w:t>
      </w:r>
      <w:r w:rsidR="00EF201C" w:rsidRPr="005844A7">
        <w:rPr>
          <w:sz w:val="24"/>
          <w:szCs w:val="24"/>
        </w:rPr>
        <w:t xml:space="preserve"> </w:t>
      </w:r>
      <w:r w:rsidR="00036D68" w:rsidRPr="005844A7">
        <w:rPr>
          <w:sz w:val="24"/>
          <w:szCs w:val="24"/>
        </w:rPr>
        <w:t xml:space="preserve">I would make every effort to try and get an interpreter in person rather than over the phone. </w:t>
      </w:r>
      <w:r w:rsidR="00315785" w:rsidRPr="005844A7">
        <w:rPr>
          <w:sz w:val="24"/>
          <w:szCs w:val="24"/>
        </w:rPr>
        <w:t xml:space="preserve">I will continue to use evidence-based policing to make my decisions. </w:t>
      </w:r>
    </w:p>
    <w:p w14:paraId="11918221" w14:textId="77777777" w:rsidR="00315785" w:rsidRPr="005844A7" w:rsidRDefault="00315785" w:rsidP="005844A7">
      <w:pPr>
        <w:overflowPunct/>
        <w:autoSpaceDE/>
        <w:autoSpaceDN/>
        <w:adjustRightInd/>
        <w:spacing w:line="360" w:lineRule="auto"/>
        <w:textAlignment w:val="auto"/>
        <w:rPr>
          <w:b/>
          <w:bCs/>
          <w:sz w:val="24"/>
          <w:szCs w:val="24"/>
        </w:rPr>
      </w:pPr>
    </w:p>
    <w:p w14:paraId="2728A58B" w14:textId="3B0C08D0" w:rsidR="003B58B5" w:rsidRPr="005844A7" w:rsidRDefault="005C5861" w:rsidP="005844A7">
      <w:pPr>
        <w:overflowPunct/>
        <w:autoSpaceDE/>
        <w:autoSpaceDN/>
        <w:adjustRightInd/>
        <w:spacing w:line="360" w:lineRule="auto"/>
        <w:textAlignment w:val="auto"/>
        <w:rPr>
          <w:b/>
          <w:bCs/>
          <w:sz w:val="24"/>
          <w:szCs w:val="24"/>
        </w:rPr>
      </w:pPr>
      <w:r w:rsidRPr="005844A7">
        <w:rPr>
          <w:b/>
          <w:bCs/>
          <w:sz w:val="24"/>
          <w:szCs w:val="24"/>
        </w:rPr>
        <w:t xml:space="preserve">Word count: </w:t>
      </w:r>
      <w:r w:rsidR="0005187A" w:rsidRPr="005844A7">
        <w:rPr>
          <w:b/>
          <w:bCs/>
          <w:sz w:val="24"/>
          <w:szCs w:val="24"/>
        </w:rPr>
        <w:t>21</w:t>
      </w:r>
      <w:r w:rsidR="00315785" w:rsidRPr="005844A7">
        <w:rPr>
          <w:b/>
          <w:bCs/>
          <w:sz w:val="24"/>
          <w:szCs w:val="24"/>
        </w:rPr>
        <w:t>97</w:t>
      </w:r>
    </w:p>
    <w:p w14:paraId="4D584C4A" w14:textId="77777777" w:rsidR="003B58B5" w:rsidRDefault="003B58B5" w:rsidP="005C5861">
      <w:pPr>
        <w:overflowPunct/>
        <w:autoSpaceDE/>
        <w:autoSpaceDN/>
        <w:adjustRightInd/>
        <w:textAlignment w:val="auto"/>
        <w:rPr>
          <w:b/>
          <w:bCs/>
          <w:sz w:val="24"/>
          <w:szCs w:val="24"/>
        </w:rPr>
      </w:pPr>
    </w:p>
    <w:p w14:paraId="21C1A629" w14:textId="77777777" w:rsidR="003B58B5" w:rsidRDefault="003B58B5" w:rsidP="005C5861">
      <w:pPr>
        <w:overflowPunct/>
        <w:autoSpaceDE/>
        <w:autoSpaceDN/>
        <w:adjustRightInd/>
        <w:textAlignment w:val="auto"/>
        <w:rPr>
          <w:b/>
          <w:bCs/>
          <w:sz w:val="24"/>
          <w:szCs w:val="24"/>
        </w:rPr>
      </w:pPr>
    </w:p>
    <w:p w14:paraId="7AD8D7B0" w14:textId="195ED764" w:rsidR="005C5861" w:rsidRDefault="005C5861" w:rsidP="005844A7">
      <w:pPr>
        <w:overflowPunct/>
        <w:autoSpaceDE/>
        <w:autoSpaceDN/>
        <w:adjustRightInd/>
        <w:textAlignment w:val="auto"/>
        <w:rPr>
          <w:b/>
          <w:bCs/>
          <w:sz w:val="24"/>
          <w:szCs w:val="24"/>
        </w:rPr>
      </w:pPr>
      <w:r w:rsidRPr="5CE196A1">
        <w:rPr>
          <w:b/>
          <w:bCs/>
          <w:sz w:val="24"/>
          <w:szCs w:val="24"/>
        </w:rPr>
        <w:br w:type="page"/>
      </w:r>
    </w:p>
    <w:p w14:paraId="69B68EE2" w14:textId="77777777" w:rsidR="005844A7" w:rsidRDefault="005844A7" w:rsidP="005844A7">
      <w:pPr>
        <w:overflowPunct/>
        <w:autoSpaceDE/>
        <w:autoSpaceDN/>
        <w:adjustRightInd/>
        <w:textAlignment w:val="auto"/>
        <w:rPr>
          <w:b/>
          <w:bCs/>
          <w:sz w:val="24"/>
          <w:szCs w:val="24"/>
        </w:rPr>
      </w:pPr>
    </w:p>
    <w:p w14:paraId="6BD7688E" w14:textId="77777777" w:rsidR="005C5861" w:rsidRPr="00E676F7" w:rsidRDefault="005C5861" w:rsidP="005C5861">
      <w:pPr>
        <w:ind w:right="237"/>
        <w:jc w:val="center"/>
        <w:rPr>
          <w:b/>
          <w:bCs/>
          <w:sz w:val="24"/>
          <w:szCs w:val="24"/>
        </w:rPr>
      </w:pPr>
      <w:r w:rsidRPr="5CE196A1">
        <w:rPr>
          <w:b/>
          <w:bCs/>
          <w:sz w:val="24"/>
          <w:szCs w:val="24"/>
        </w:rPr>
        <w:t>Task 2</w:t>
      </w:r>
    </w:p>
    <w:p w14:paraId="41D305E6" w14:textId="77777777" w:rsidR="005C5861" w:rsidRDefault="005C5861" w:rsidP="005C5861">
      <w:pPr>
        <w:ind w:right="237"/>
        <w:jc w:val="both"/>
        <w:rPr>
          <w:b/>
          <w:bCs/>
          <w:color w:val="000000" w:themeColor="text1"/>
          <w:sz w:val="24"/>
          <w:szCs w:val="24"/>
        </w:rPr>
      </w:pPr>
    </w:p>
    <w:p w14:paraId="57961B33" w14:textId="77777777" w:rsidR="005C5861" w:rsidRDefault="005C5861" w:rsidP="005C5861">
      <w:pPr>
        <w:ind w:right="237"/>
        <w:jc w:val="both"/>
        <w:rPr>
          <w:rFonts w:eastAsia="Arial"/>
          <w:b/>
          <w:bCs/>
          <w:color w:val="000000" w:themeColor="text1"/>
          <w:sz w:val="24"/>
          <w:szCs w:val="24"/>
        </w:rPr>
      </w:pPr>
      <w:r w:rsidRPr="5CE196A1">
        <w:rPr>
          <w:rFonts w:eastAsia="Arial"/>
          <w:b/>
          <w:bCs/>
          <w:color w:val="000000" w:themeColor="text1"/>
          <w:sz w:val="24"/>
          <w:szCs w:val="24"/>
        </w:rPr>
        <w:t xml:space="preserve">This is a reminder that this TASK 2 section is an opportunity for you to answer one question which should be relevant to the “advanced learning” area that you have chosen.  The advanced learning lecture that you choose to attend will assist you in answering this task. </w:t>
      </w:r>
    </w:p>
    <w:p w14:paraId="349E5AC8" w14:textId="77777777" w:rsidR="005C5861" w:rsidRDefault="005C5861" w:rsidP="005C5861">
      <w:pPr>
        <w:ind w:right="237"/>
        <w:jc w:val="both"/>
        <w:rPr>
          <w:b/>
          <w:bCs/>
          <w:color w:val="000000" w:themeColor="text1"/>
          <w:sz w:val="24"/>
          <w:szCs w:val="24"/>
        </w:rPr>
      </w:pPr>
    </w:p>
    <w:p w14:paraId="3A0D69AC" w14:textId="77777777" w:rsidR="005C5861" w:rsidRDefault="005C5861" w:rsidP="005C5861">
      <w:pPr>
        <w:ind w:right="237"/>
        <w:jc w:val="both"/>
        <w:rPr>
          <w:b/>
          <w:bCs/>
          <w:color w:val="000000" w:themeColor="text1"/>
          <w:sz w:val="24"/>
          <w:szCs w:val="24"/>
        </w:rPr>
      </w:pPr>
    </w:p>
    <w:p w14:paraId="2F9BBC1C" w14:textId="77777777" w:rsidR="005C5861" w:rsidRDefault="005C5861" w:rsidP="005C5861">
      <w:pPr>
        <w:ind w:right="237"/>
        <w:jc w:val="both"/>
        <w:rPr>
          <w:b/>
          <w:bCs/>
          <w:color w:val="000000" w:themeColor="text1"/>
          <w:sz w:val="24"/>
          <w:szCs w:val="24"/>
        </w:rPr>
      </w:pPr>
    </w:p>
    <w:p w14:paraId="048C42BC" w14:textId="77777777" w:rsidR="005C5861" w:rsidRDefault="005C5861" w:rsidP="005C5861">
      <w:pPr>
        <w:ind w:right="237"/>
        <w:jc w:val="both"/>
        <w:rPr>
          <w:b/>
          <w:bCs/>
          <w:color w:val="000000" w:themeColor="text1"/>
          <w:sz w:val="24"/>
          <w:szCs w:val="24"/>
        </w:rPr>
      </w:pPr>
      <w:r w:rsidRPr="5CE196A1">
        <w:rPr>
          <w:rFonts w:eastAsia="Arial"/>
          <w:b/>
          <w:bCs/>
          <w:color w:val="000000" w:themeColor="text1"/>
          <w:sz w:val="24"/>
          <w:szCs w:val="24"/>
        </w:rPr>
        <w:t xml:space="preserve">Choose 1 of these 5 options to answer </w:t>
      </w:r>
    </w:p>
    <w:p w14:paraId="13E8E17E" w14:textId="77777777" w:rsidR="005C5861" w:rsidRDefault="005C5861" w:rsidP="005C5861">
      <w:pPr>
        <w:ind w:right="237"/>
        <w:jc w:val="both"/>
        <w:rPr>
          <w:rFonts w:eastAsia="Arial"/>
          <w:b/>
          <w:bCs/>
          <w:color w:val="000000" w:themeColor="text1"/>
          <w:sz w:val="24"/>
          <w:szCs w:val="24"/>
        </w:rPr>
      </w:pPr>
    </w:p>
    <w:p w14:paraId="681F6547" w14:textId="77777777" w:rsidR="005C5861" w:rsidRDefault="005C5861" w:rsidP="005C586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choose option 5)</w:t>
      </w:r>
    </w:p>
    <w:p w14:paraId="177D5213" w14:textId="77777777" w:rsidR="005C5861" w:rsidRDefault="005C5861" w:rsidP="005C5861">
      <w:pPr>
        <w:ind w:right="237"/>
        <w:jc w:val="both"/>
        <w:rPr>
          <w:b/>
          <w:bCs/>
          <w:color w:val="000000" w:themeColor="text1"/>
          <w:sz w:val="24"/>
          <w:szCs w:val="24"/>
        </w:rPr>
      </w:pPr>
    </w:p>
    <w:p w14:paraId="3DC2715A" w14:textId="77777777" w:rsidR="005C5861" w:rsidRDefault="005C5861" w:rsidP="005C5861">
      <w:pPr>
        <w:ind w:right="237"/>
        <w:jc w:val="both"/>
        <w:rPr>
          <w:b/>
          <w:bCs/>
          <w:color w:val="000000" w:themeColor="text1"/>
          <w:sz w:val="24"/>
          <w:szCs w:val="24"/>
        </w:rPr>
      </w:pPr>
    </w:p>
    <w:p w14:paraId="67836A5A" w14:textId="77777777" w:rsidR="005C5861" w:rsidRDefault="005C5861" w:rsidP="005C586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3793E4AC" w14:textId="77777777" w:rsidR="005C5861" w:rsidRDefault="005C5861" w:rsidP="005C586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3FB87C7E" w14:textId="77777777" w:rsidR="005C5861" w:rsidRDefault="005C5861" w:rsidP="005C586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238CB7BB" w14:textId="77777777" w:rsidR="005C5861" w:rsidRDefault="005C5861" w:rsidP="005C586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68713F1F" w14:textId="77777777" w:rsidR="005C5861" w:rsidRDefault="005C5861" w:rsidP="005C586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 xml:space="preserve">Conducting Investigations. </w:t>
      </w:r>
    </w:p>
    <w:p w14:paraId="5B8F7F52" w14:textId="77777777" w:rsidR="005C5861" w:rsidRDefault="005C5861" w:rsidP="005C5861">
      <w:pPr>
        <w:ind w:right="237"/>
        <w:jc w:val="both"/>
        <w:rPr>
          <w:color w:val="000000" w:themeColor="text1"/>
          <w:sz w:val="24"/>
          <w:szCs w:val="24"/>
        </w:rPr>
      </w:pPr>
    </w:p>
    <w:p w14:paraId="2B145EAF" w14:textId="77777777" w:rsidR="005C5861" w:rsidRDefault="005C5861" w:rsidP="005C5861">
      <w:pPr>
        <w:ind w:right="237"/>
        <w:jc w:val="both"/>
        <w:rPr>
          <w:color w:val="000000" w:themeColor="text1"/>
          <w:sz w:val="24"/>
          <w:szCs w:val="24"/>
        </w:rPr>
      </w:pPr>
    </w:p>
    <w:p w14:paraId="478116A5" w14:textId="77777777" w:rsidR="005C5861" w:rsidRDefault="005C5861" w:rsidP="005C5861">
      <w:pPr>
        <w:ind w:right="237"/>
        <w:jc w:val="both"/>
        <w:rPr>
          <w:color w:val="000000" w:themeColor="text1"/>
          <w:sz w:val="24"/>
          <w:szCs w:val="24"/>
        </w:rPr>
      </w:pPr>
    </w:p>
    <w:p w14:paraId="3E4EA530" w14:textId="77777777" w:rsidR="005C5861" w:rsidRDefault="005C5861" w:rsidP="005C5861">
      <w:pPr>
        <w:ind w:right="237"/>
        <w:jc w:val="both"/>
        <w:rPr>
          <w:color w:val="000000" w:themeColor="text1"/>
          <w:sz w:val="24"/>
          <w:szCs w:val="24"/>
        </w:rPr>
      </w:pPr>
    </w:p>
    <w:p w14:paraId="6A23F5D5" w14:textId="77777777" w:rsidR="005C5861" w:rsidRDefault="005C5861" w:rsidP="005C586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009ACC97" w14:textId="77777777" w:rsidR="005C5861" w:rsidRDefault="005C5861" w:rsidP="005C5861">
      <w:pPr>
        <w:ind w:right="237"/>
        <w:jc w:val="both"/>
        <w:rPr>
          <w:b/>
          <w:bCs/>
          <w:color w:val="000000" w:themeColor="text1"/>
          <w:sz w:val="28"/>
          <w:szCs w:val="28"/>
        </w:rPr>
      </w:pPr>
    </w:p>
    <w:p w14:paraId="4DA77906" w14:textId="77777777" w:rsidR="005C5861" w:rsidRDefault="005C5861" w:rsidP="005C586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CDAAF8D" w14:textId="77777777" w:rsidR="005C5861" w:rsidRDefault="005C5861" w:rsidP="005C5861">
      <w:pPr>
        <w:ind w:right="237"/>
        <w:jc w:val="both"/>
        <w:rPr>
          <w:b/>
          <w:bCs/>
          <w:color w:val="000000" w:themeColor="text1"/>
          <w:sz w:val="28"/>
          <w:szCs w:val="28"/>
        </w:rPr>
      </w:pPr>
    </w:p>
    <w:p w14:paraId="5C8D8764" w14:textId="77777777" w:rsidR="005C5861" w:rsidRDefault="005C5861" w:rsidP="005C5861">
      <w:pPr>
        <w:ind w:right="237"/>
        <w:jc w:val="both"/>
        <w:rPr>
          <w:b/>
          <w:bCs/>
          <w:color w:val="000000" w:themeColor="text1"/>
          <w:sz w:val="24"/>
          <w:szCs w:val="24"/>
          <w:u w:val="single"/>
        </w:rPr>
      </w:pPr>
    </w:p>
    <w:p w14:paraId="3C8FF8FF" w14:textId="77777777" w:rsidR="005C5861" w:rsidRDefault="005C5861" w:rsidP="005C586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7A50172A" w14:textId="77777777" w:rsidR="005C5861" w:rsidRDefault="005C5861" w:rsidP="005C5861">
      <w:pPr>
        <w:ind w:right="237"/>
        <w:jc w:val="both"/>
        <w:rPr>
          <w:rFonts w:eastAsia="Arial"/>
          <w:color w:val="000000" w:themeColor="text1"/>
          <w:sz w:val="24"/>
          <w:szCs w:val="24"/>
        </w:rPr>
      </w:pPr>
    </w:p>
    <w:p w14:paraId="6D959FDD" w14:textId="77777777" w:rsidR="005C5861" w:rsidRDefault="005C5861" w:rsidP="005C586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2022D9FF" w14:textId="77777777" w:rsidR="005C5861" w:rsidRDefault="005C5861" w:rsidP="005C5861">
      <w:pPr>
        <w:ind w:right="237"/>
        <w:jc w:val="both"/>
        <w:rPr>
          <w:b/>
          <w:bCs/>
          <w:color w:val="000000" w:themeColor="text1"/>
          <w:sz w:val="24"/>
          <w:szCs w:val="24"/>
        </w:rPr>
      </w:pPr>
    </w:p>
    <w:p w14:paraId="7411D716" w14:textId="77777777" w:rsidR="005C5861" w:rsidRDefault="005C5861" w:rsidP="005C586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6B7563D2" w14:textId="77777777" w:rsidR="005C5861" w:rsidRDefault="005C5861" w:rsidP="005C5861">
      <w:pPr>
        <w:jc w:val="both"/>
      </w:pPr>
      <w:r>
        <w:br/>
      </w:r>
    </w:p>
    <w:p w14:paraId="118360CF" w14:textId="77777777" w:rsidR="005C5861" w:rsidRDefault="005C5861" w:rsidP="005C5861">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C5861" w:rsidRPr="00E676F7" w14:paraId="11507508" w14:textId="77777777" w:rsidTr="00AE7FEB">
        <w:tc>
          <w:tcPr>
            <w:tcW w:w="10188" w:type="dxa"/>
            <w:shd w:val="clear" w:color="auto" w:fill="auto"/>
          </w:tcPr>
          <w:p w14:paraId="78259FDD" w14:textId="77777777" w:rsidR="005C5861" w:rsidRDefault="005C5861" w:rsidP="00AE7FEB">
            <w:pPr>
              <w:ind w:right="237"/>
              <w:jc w:val="both"/>
              <w:rPr>
                <w:color w:val="000000" w:themeColor="text1"/>
                <w:sz w:val="24"/>
                <w:szCs w:val="24"/>
              </w:rPr>
            </w:pPr>
            <w:r w:rsidRPr="5CE196A1">
              <w:rPr>
                <w:color w:val="000000" w:themeColor="text1"/>
                <w:sz w:val="24"/>
                <w:szCs w:val="24"/>
              </w:rPr>
              <w:t xml:space="preserve"> </w:t>
            </w:r>
          </w:p>
          <w:p w14:paraId="5672EA1A" w14:textId="77777777" w:rsidR="005C5861" w:rsidRPr="00E676F7" w:rsidRDefault="005C5861" w:rsidP="00AE7FEB">
            <w:pPr>
              <w:rPr>
                <w:color w:val="000000" w:themeColor="text1"/>
                <w:sz w:val="28"/>
                <w:szCs w:val="28"/>
              </w:rPr>
            </w:pPr>
          </w:p>
          <w:p w14:paraId="118BDB5D" w14:textId="77777777" w:rsidR="005C5861" w:rsidRPr="00E676F7" w:rsidRDefault="005C5861" w:rsidP="00AE7FEB">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 associated with a domestic abuse incident that you have attended, and the strategies developed for effective policing in such challenging situations. </w:t>
            </w:r>
            <w:r>
              <w:br/>
            </w:r>
          </w:p>
          <w:p w14:paraId="3D6B3230" w14:textId="77777777" w:rsidR="005C5861" w:rsidRPr="00E676F7" w:rsidRDefault="005C5861" w:rsidP="00AE7FEB">
            <w:pPr>
              <w:ind w:right="237"/>
              <w:rPr>
                <w:color w:val="000000" w:themeColor="text1"/>
                <w:sz w:val="24"/>
                <w:szCs w:val="24"/>
              </w:rPr>
            </w:pPr>
          </w:p>
          <w:p w14:paraId="54712624" w14:textId="77777777" w:rsidR="005C5861" w:rsidRPr="00E676F7" w:rsidRDefault="005C5861" w:rsidP="00AE7FEB">
            <w:pPr>
              <w:ind w:right="237"/>
              <w:jc w:val="both"/>
              <w:rPr>
                <w:sz w:val="24"/>
                <w:szCs w:val="24"/>
              </w:rPr>
            </w:pPr>
          </w:p>
          <w:p w14:paraId="13D11097" w14:textId="77777777" w:rsidR="005C5861" w:rsidRPr="00E676F7" w:rsidRDefault="005C5861" w:rsidP="00AE7FEB">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56763EB4" w14:textId="77777777" w:rsidR="005C5861" w:rsidRPr="00E676F7" w:rsidRDefault="005C5861" w:rsidP="00AE7FEB">
            <w:pPr>
              <w:ind w:right="237"/>
              <w:jc w:val="both"/>
              <w:rPr>
                <w:sz w:val="24"/>
                <w:szCs w:val="24"/>
              </w:rPr>
            </w:pPr>
          </w:p>
        </w:tc>
      </w:tr>
    </w:tbl>
    <w:p w14:paraId="56A66E20" w14:textId="77777777" w:rsidR="005C5861" w:rsidRPr="00E676F7" w:rsidRDefault="005C5861" w:rsidP="005C5861">
      <w:pPr>
        <w:ind w:right="237"/>
        <w:jc w:val="both"/>
        <w:rPr>
          <w:sz w:val="24"/>
          <w:szCs w:val="24"/>
        </w:rPr>
      </w:pPr>
    </w:p>
    <w:p w14:paraId="49DBA0A2" w14:textId="77777777" w:rsidR="005C5861" w:rsidRPr="00E676F7" w:rsidRDefault="005C5861" w:rsidP="005C5861">
      <w:pPr>
        <w:ind w:right="237"/>
        <w:jc w:val="both"/>
        <w:rPr>
          <w:b/>
          <w:bCs/>
          <w:sz w:val="24"/>
          <w:szCs w:val="24"/>
        </w:rPr>
      </w:pPr>
      <w:r w:rsidRPr="5CE196A1">
        <w:rPr>
          <w:b/>
          <w:bCs/>
          <w:sz w:val="24"/>
          <w:szCs w:val="24"/>
        </w:rPr>
        <w:t>ANSWER:</w:t>
      </w:r>
    </w:p>
    <w:p w14:paraId="09AE4CFC" w14:textId="77777777" w:rsidR="005C5861" w:rsidRPr="00E676F7" w:rsidRDefault="005C5861" w:rsidP="005C5861">
      <w:pPr>
        <w:ind w:right="237"/>
        <w:jc w:val="both"/>
        <w:rPr>
          <w:sz w:val="24"/>
          <w:szCs w:val="24"/>
        </w:rPr>
      </w:pPr>
    </w:p>
    <w:p w14:paraId="0449FB4A" w14:textId="5D467618"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 xml:space="preserve">In this essay I will be discussing </w:t>
      </w:r>
      <w:r w:rsidR="00FD3DCD" w:rsidRPr="005844A7">
        <w:rPr>
          <w:sz w:val="24"/>
          <w:szCs w:val="24"/>
        </w:rPr>
        <w:t>a domestic abuse incident</w:t>
      </w:r>
      <w:r w:rsidRPr="005844A7">
        <w:rPr>
          <w:sz w:val="24"/>
          <w:szCs w:val="24"/>
        </w:rPr>
        <w:t xml:space="preserve"> </w:t>
      </w:r>
      <w:r w:rsidR="00FD3DCD" w:rsidRPr="005844A7">
        <w:rPr>
          <w:sz w:val="24"/>
          <w:szCs w:val="24"/>
        </w:rPr>
        <w:t>involving a female and her husband where the female reported</w:t>
      </w:r>
      <w:r w:rsidR="00B7489D" w:rsidRPr="005844A7">
        <w:rPr>
          <w:sz w:val="24"/>
          <w:szCs w:val="24"/>
        </w:rPr>
        <w:t xml:space="preserve"> an assault </w:t>
      </w:r>
      <w:r w:rsidR="00FD3DCD" w:rsidRPr="005844A7">
        <w:rPr>
          <w:sz w:val="24"/>
          <w:szCs w:val="24"/>
        </w:rPr>
        <w:t>occasioning bodily harm</w:t>
      </w:r>
      <w:r w:rsidR="00FD3DCD" w:rsidRPr="005844A7">
        <w:rPr>
          <w:sz w:val="24"/>
          <w:szCs w:val="24"/>
        </w:rPr>
        <w:t xml:space="preserve"> (ABH) </w:t>
      </w:r>
      <w:r w:rsidR="00FD3DCD" w:rsidRPr="005844A7">
        <w:rPr>
          <w:sz w:val="24"/>
          <w:szCs w:val="24"/>
        </w:rPr>
        <w:t xml:space="preserve">which is defined in section </w:t>
      </w:r>
      <w:r w:rsidR="00FD3DCD" w:rsidRPr="005844A7">
        <w:rPr>
          <w:sz w:val="24"/>
          <w:szCs w:val="24"/>
        </w:rPr>
        <w:t>47</w:t>
      </w:r>
      <w:r w:rsidR="00FD3DCD" w:rsidRPr="005844A7">
        <w:rPr>
          <w:sz w:val="24"/>
          <w:szCs w:val="24"/>
        </w:rPr>
        <w:t xml:space="preserve"> of the Act (Offences Against the Person Act 1861).</w:t>
      </w:r>
      <w:r w:rsidR="00FD3DCD" w:rsidRPr="005844A7">
        <w:rPr>
          <w:sz w:val="24"/>
          <w:szCs w:val="24"/>
        </w:rPr>
        <w:t xml:space="preserve"> She also disclosed threats to kill </w:t>
      </w:r>
      <w:r w:rsidR="00FD3DCD" w:rsidRPr="005844A7">
        <w:rPr>
          <w:sz w:val="24"/>
          <w:szCs w:val="24"/>
        </w:rPr>
        <w:t xml:space="preserve">which is defined in section </w:t>
      </w:r>
      <w:r w:rsidR="00FD3DCD" w:rsidRPr="005844A7">
        <w:rPr>
          <w:sz w:val="24"/>
          <w:szCs w:val="24"/>
        </w:rPr>
        <w:t>16</w:t>
      </w:r>
      <w:r w:rsidR="00FD3DCD" w:rsidRPr="005844A7">
        <w:rPr>
          <w:sz w:val="24"/>
          <w:szCs w:val="24"/>
        </w:rPr>
        <w:t xml:space="preserve"> of the Act (Offences Against the Person Act 1861)</w:t>
      </w:r>
      <w:r w:rsidR="00FD3DCD" w:rsidRPr="005844A7">
        <w:rPr>
          <w:sz w:val="24"/>
          <w:szCs w:val="24"/>
        </w:rPr>
        <w:t xml:space="preserve">. </w:t>
      </w:r>
      <w:r w:rsidRPr="005844A7">
        <w:rPr>
          <w:sz w:val="24"/>
          <w:szCs w:val="24"/>
        </w:rPr>
        <w:t>Th</w:t>
      </w:r>
      <w:r w:rsidR="00B7489D" w:rsidRPr="005844A7">
        <w:rPr>
          <w:sz w:val="24"/>
          <w:szCs w:val="24"/>
        </w:rPr>
        <w:t xml:space="preserve">e </w:t>
      </w:r>
      <w:r w:rsidRPr="005844A7">
        <w:rPr>
          <w:sz w:val="24"/>
          <w:szCs w:val="24"/>
        </w:rPr>
        <w:t xml:space="preserve">incident is still </w:t>
      </w:r>
      <w:r w:rsidR="00B7489D" w:rsidRPr="005844A7">
        <w:rPr>
          <w:sz w:val="24"/>
          <w:szCs w:val="24"/>
        </w:rPr>
        <w:t>being investigated</w:t>
      </w:r>
      <w:r w:rsidRPr="005844A7">
        <w:rPr>
          <w:sz w:val="24"/>
          <w:szCs w:val="24"/>
        </w:rPr>
        <w:t xml:space="preserve">, and I am the officer in the case dealing with it. I will </w:t>
      </w:r>
      <w:r w:rsidR="00B7489D" w:rsidRPr="005844A7">
        <w:rPr>
          <w:sz w:val="24"/>
          <w:szCs w:val="24"/>
        </w:rPr>
        <w:t>explore</w:t>
      </w:r>
      <w:r w:rsidRPr="005844A7">
        <w:rPr>
          <w:sz w:val="24"/>
          <w:szCs w:val="24"/>
        </w:rPr>
        <w:t xml:space="preserve"> the complex nature of this case by critically analysing the challenges I faced and explain what strategies I used to overcome </w:t>
      </w:r>
      <w:r w:rsidR="00B7489D" w:rsidRPr="005844A7">
        <w:rPr>
          <w:sz w:val="24"/>
          <w:szCs w:val="24"/>
        </w:rPr>
        <w:t>various</w:t>
      </w:r>
      <w:r w:rsidRPr="005844A7">
        <w:rPr>
          <w:sz w:val="24"/>
          <w:szCs w:val="24"/>
        </w:rPr>
        <w:t xml:space="preserve"> challenges so far. I will reflect on the incident using the Gibbs’ Model of Reflection (MindTools, 2016).</w:t>
      </w:r>
    </w:p>
    <w:p w14:paraId="2539FCF5" w14:textId="77777777" w:rsidR="005C5861" w:rsidRPr="005844A7" w:rsidRDefault="005C5861" w:rsidP="005844A7">
      <w:pPr>
        <w:overflowPunct/>
        <w:autoSpaceDE/>
        <w:autoSpaceDN/>
        <w:adjustRightInd/>
        <w:spacing w:line="360" w:lineRule="auto"/>
        <w:textAlignment w:val="auto"/>
        <w:rPr>
          <w:b/>
          <w:bCs/>
          <w:sz w:val="24"/>
          <w:szCs w:val="24"/>
        </w:rPr>
      </w:pPr>
    </w:p>
    <w:p w14:paraId="1E0B6B83" w14:textId="4393D5B5" w:rsidR="009E7F9A" w:rsidRPr="005844A7" w:rsidRDefault="005C5861" w:rsidP="005844A7">
      <w:pPr>
        <w:overflowPunct/>
        <w:autoSpaceDE/>
        <w:autoSpaceDN/>
        <w:adjustRightInd/>
        <w:spacing w:line="360" w:lineRule="auto"/>
        <w:textAlignment w:val="auto"/>
        <w:rPr>
          <w:sz w:val="24"/>
          <w:szCs w:val="24"/>
        </w:rPr>
      </w:pPr>
      <w:r w:rsidRPr="005844A7">
        <w:rPr>
          <w:sz w:val="24"/>
          <w:szCs w:val="24"/>
        </w:rPr>
        <w:t>Using the Gibbs’ Model, I will start my reflection by describing the incident.</w:t>
      </w:r>
      <w:r w:rsidR="0011371F" w:rsidRPr="005844A7">
        <w:rPr>
          <w:sz w:val="24"/>
          <w:szCs w:val="24"/>
        </w:rPr>
        <w:t xml:space="preserve"> </w:t>
      </w:r>
      <w:r w:rsidR="009E7F9A" w:rsidRPr="005844A7">
        <w:rPr>
          <w:sz w:val="24"/>
          <w:szCs w:val="24"/>
        </w:rPr>
        <w:t xml:space="preserve">The female fled her home address and </w:t>
      </w:r>
      <w:r w:rsidR="004C5072" w:rsidRPr="005844A7">
        <w:rPr>
          <w:sz w:val="24"/>
          <w:szCs w:val="24"/>
        </w:rPr>
        <w:t>took respite in a nearby</w:t>
      </w:r>
      <w:r w:rsidR="006913F0" w:rsidRPr="005844A7">
        <w:rPr>
          <w:sz w:val="24"/>
          <w:szCs w:val="24"/>
        </w:rPr>
        <w:t xml:space="preserve"> address</w:t>
      </w:r>
      <w:r w:rsidR="004C5072" w:rsidRPr="005844A7">
        <w:rPr>
          <w:sz w:val="24"/>
          <w:szCs w:val="24"/>
        </w:rPr>
        <w:t>. She</w:t>
      </w:r>
      <w:r w:rsidR="009E7F9A" w:rsidRPr="005844A7">
        <w:rPr>
          <w:sz w:val="24"/>
          <w:szCs w:val="24"/>
        </w:rPr>
        <w:t xml:space="preserve"> </w:t>
      </w:r>
      <w:r w:rsidR="0011371F" w:rsidRPr="005844A7">
        <w:rPr>
          <w:sz w:val="24"/>
          <w:szCs w:val="24"/>
        </w:rPr>
        <w:t xml:space="preserve">disclosed she had been punched multiple times to the face by her husband and he had threatened to kill her if she </w:t>
      </w:r>
      <w:r w:rsidR="004C5072" w:rsidRPr="005844A7">
        <w:rPr>
          <w:sz w:val="24"/>
          <w:szCs w:val="24"/>
        </w:rPr>
        <w:t xml:space="preserve">contacted </w:t>
      </w:r>
      <w:r w:rsidR="0011371F" w:rsidRPr="005844A7">
        <w:rPr>
          <w:sz w:val="24"/>
          <w:szCs w:val="24"/>
        </w:rPr>
        <w:t xml:space="preserve">police. On arrival the female was </w:t>
      </w:r>
      <w:r w:rsidR="006913F0" w:rsidRPr="005844A7">
        <w:rPr>
          <w:sz w:val="24"/>
          <w:szCs w:val="24"/>
        </w:rPr>
        <w:t xml:space="preserve">uncontrollably shaking, </w:t>
      </w:r>
      <w:r w:rsidR="0011371F" w:rsidRPr="005844A7">
        <w:rPr>
          <w:sz w:val="24"/>
          <w:szCs w:val="24"/>
        </w:rPr>
        <w:t xml:space="preserve">and </w:t>
      </w:r>
      <w:r w:rsidR="00606CC5" w:rsidRPr="005844A7">
        <w:rPr>
          <w:sz w:val="24"/>
          <w:szCs w:val="24"/>
        </w:rPr>
        <w:t xml:space="preserve">I noted </w:t>
      </w:r>
      <w:r w:rsidR="0011371F" w:rsidRPr="005844A7">
        <w:rPr>
          <w:sz w:val="24"/>
          <w:szCs w:val="24"/>
        </w:rPr>
        <w:t xml:space="preserve">a lump with bruising on her forehead. </w:t>
      </w:r>
      <w:r w:rsidR="00394ACE" w:rsidRPr="005844A7">
        <w:rPr>
          <w:sz w:val="24"/>
          <w:szCs w:val="24"/>
        </w:rPr>
        <w:t xml:space="preserve">The victim had nowhere to go </w:t>
      </w:r>
      <w:r w:rsidR="0020254F" w:rsidRPr="005844A7">
        <w:rPr>
          <w:sz w:val="24"/>
          <w:szCs w:val="24"/>
        </w:rPr>
        <w:t>because all her family were in</w:t>
      </w:r>
      <w:r w:rsidR="00394ACE" w:rsidRPr="005844A7">
        <w:rPr>
          <w:sz w:val="24"/>
          <w:szCs w:val="24"/>
        </w:rPr>
        <w:t xml:space="preserve"> Kent. </w:t>
      </w:r>
      <w:r w:rsidR="0020254F" w:rsidRPr="005844A7">
        <w:rPr>
          <w:sz w:val="24"/>
          <w:szCs w:val="24"/>
        </w:rPr>
        <w:t>To</w:t>
      </w:r>
      <w:r w:rsidR="00394ACE" w:rsidRPr="005844A7">
        <w:rPr>
          <w:sz w:val="24"/>
          <w:szCs w:val="24"/>
        </w:rPr>
        <w:t xml:space="preserve"> safeguard the victim, </w:t>
      </w:r>
      <w:r w:rsidR="0020254F" w:rsidRPr="005844A7">
        <w:rPr>
          <w:sz w:val="24"/>
          <w:szCs w:val="24"/>
        </w:rPr>
        <w:t>I</w:t>
      </w:r>
      <w:r w:rsidR="00394ACE" w:rsidRPr="005844A7">
        <w:rPr>
          <w:sz w:val="24"/>
          <w:szCs w:val="24"/>
        </w:rPr>
        <w:t xml:space="preserve"> took her back to the police station </w:t>
      </w:r>
      <w:r w:rsidR="0020254F" w:rsidRPr="005844A7">
        <w:rPr>
          <w:sz w:val="24"/>
          <w:szCs w:val="24"/>
        </w:rPr>
        <w:t>and</w:t>
      </w:r>
      <w:r w:rsidR="00394ACE" w:rsidRPr="005844A7">
        <w:rPr>
          <w:sz w:val="24"/>
          <w:szCs w:val="24"/>
        </w:rPr>
        <w:t xml:space="preserve"> made her a cup of tea </w:t>
      </w:r>
      <w:r w:rsidR="0020254F" w:rsidRPr="005844A7">
        <w:rPr>
          <w:sz w:val="24"/>
          <w:szCs w:val="24"/>
        </w:rPr>
        <w:t xml:space="preserve">to </w:t>
      </w:r>
      <w:r w:rsidR="00394ACE" w:rsidRPr="005844A7">
        <w:rPr>
          <w:sz w:val="24"/>
          <w:szCs w:val="24"/>
        </w:rPr>
        <w:t>let her calm down before discussing the matter in more detail. I could see it was very upsetting for the victim to re live the events of that night, so I made sure we took regular breaks as I went through DASH questions and a statement. The Domestic Abuse, Stalking and Honour Based Violence (DASH) form is a standardised risk assessment applied across most UK police forces. It aims to assist an officer in judging the risk a victim faces of serious harm from their perpetrator (Turner, Medina and Brown, 2019).</w:t>
      </w:r>
      <w:r w:rsidR="0011371F" w:rsidRPr="005844A7">
        <w:rPr>
          <w:sz w:val="24"/>
          <w:szCs w:val="24"/>
        </w:rPr>
        <w:t xml:space="preserve"> </w:t>
      </w:r>
    </w:p>
    <w:p w14:paraId="51CE8E02" w14:textId="77777777" w:rsidR="005D2E30" w:rsidRPr="005844A7" w:rsidRDefault="005D2E30" w:rsidP="005844A7">
      <w:pPr>
        <w:overflowPunct/>
        <w:autoSpaceDE/>
        <w:autoSpaceDN/>
        <w:adjustRightInd/>
        <w:spacing w:line="360" w:lineRule="auto"/>
        <w:textAlignment w:val="auto"/>
        <w:rPr>
          <w:sz w:val="24"/>
          <w:szCs w:val="24"/>
        </w:rPr>
      </w:pPr>
    </w:p>
    <w:p w14:paraId="5345EF3F" w14:textId="137EA9D4" w:rsidR="005D2E30" w:rsidRPr="005844A7" w:rsidRDefault="005D2E30" w:rsidP="005844A7">
      <w:pPr>
        <w:overflowPunct/>
        <w:autoSpaceDE/>
        <w:autoSpaceDN/>
        <w:adjustRightInd/>
        <w:spacing w:line="360" w:lineRule="auto"/>
        <w:textAlignment w:val="auto"/>
        <w:rPr>
          <w:sz w:val="24"/>
          <w:szCs w:val="24"/>
        </w:rPr>
      </w:pPr>
      <w:r w:rsidRPr="005844A7">
        <w:rPr>
          <w:sz w:val="24"/>
          <w:szCs w:val="24"/>
        </w:rPr>
        <w:t xml:space="preserve">Whilst taking the statement the victim’s phone constantly rang. I advised her not to answer the calls because they were off her husband, </w:t>
      </w:r>
      <w:r w:rsidR="00E67172" w:rsidRPr="005844A7">
        <w:rPr>
          <w:sz w:val="24"/>
          <w:szCs w:val="24"/>
        </w:rPr>
        <w:t>his</w:t>
      </w:r>
      <w:r w:rsidRPr="005844A7">
        <w:rPr>
          <w:sz w:val="24"/>
          <w:szCs w:val="24"/>
        </w:rPr>
        <w:t xml:space="preserve"> daughter</w:t>
      </w:r>
      <w:r w:rsidR="00606CC5" w:rsidRPr="005844A7">
        <w:rPr>
          <w:sz w:val="24"/>
          <w:szCs w:val="24"/>
        </w:rPr>
        <w:t>s</w:t>
      </w:r>
      <w:r w:rsidRPr="005844A7">
        <w:rPr>
          <w:sz w:val="24"/>
          <w:szCs w:val="24"/>
        </w:rPr>
        <w:t xml:space="preserve">, and no caller ID. Within </w:t>
      </w:r>
      <w:r w:rsidR="00E67172" w:rsidRPr="005844A7">
        <w:rPr>
          <w:sz w:val="24"/>
          <w:szCs w:val="24"/>
        </w:rPr>
        <w:t xml:space="preserve">the first </w:t>
      </w:r>
      <w:r w:rsidRPr="005844A7">
        <w:rPr>
          <w:sz w:val="24"/>
          <w:szCs w:val="24"/>
        </w:rPr>
        <w:t xml:space="preserve">30 minutes </w:t>
      </w:r>
      <w:r w:rsidR="00253EC9" w:rsidRPr="005844A7">
        <w:rPr>
          <w:sz w:val="24"/>
          <w:szCs w:val="24"/>
        </w:rPr>
        <w:t>of</w:t>
      </w:r>
      <w:r w:rsidRPr="005844A7">
        <w:rPr>
          <w:sz w:val="24"/>
          <w:szCs w:val="24"/>
        </w:rPr>
        <w:t xml:space="preserve"> taking the statement, she had 45 missed calls. I photographed the missed calls and exhibited them in her statement to show the controlling nature of him and his family desperately needing to know the victim’s whereabouts. Whilst the victim was in the police station, her husband and his </w:t>
      </w:r>
      <w:r w:rsidRPr="005844A7">
        <w:rPr>
          <w:sz w:val="24"/>
          <w:szCs w:val="24"/>
        </w:rPr>
        <w:lastRenderedPageBreak/>
        <w:t xml:space="preserve">daughters made multiple threats to the victim’s family. They threatened to smash up their houses and beat them up. </w:t>
      </w:r>
    </w:p>
    <w:p w14:paraId="15BE9890" w14:textId="77777777" w:rsidR="005D2E30" w:rsidRPr="005844A7" w:rsidRDefault="005D2E30" w:rsidP="005844A7">
      <w:pPr>
        <w:overflowPunct/>
        <w:autoSpaceDE/>
        <w:autoSpaceDN/>
        <w:adjustRightInd/>
        <w:spacing w:line="360" w:lineRule="auto"/>
        <w:textAlignment w:val="auto"/>
        <w:rPr>
          <w:sz w:val="24"/>
          <w:szCs w:val="24"/>
        </w:rPr>
      </w:pPr>
    </w:p>
    <w:p w14:paraId="46617DFE" w14:textId="127C8294" w:rsidR="005D2E30" w:rsidRPr="005844A7" w:rsidRDefault="005D2E30" w:rsidP="005844A7">
      <w:pPr>
        <w:overflowPunct/>
        <w:autoSpaceDE/>
        <w:autoSpaceDN/>
        <w:adjustRightInd/>
        <w:spacing w:line="360" w:lineRule="auto"/>
        <w:textAlignment w:val="auto"/>
        <w:rPr>
          <w:sz w:val="24"/>
          <w:szCs w:val="24"/>
        </w:rPr>
      </w:pPr>
      <w:r w:rsidRPr="005844A7">
        <w:rPr>
          <w:sz w:val="24"/>
          <w:szCs w:val="24"/>
        </w:rPr>
        <w:t>I made Kent police aware of the situation and</w:t>
      </w:r>
      <w:r w:rsidR="00EF5382" w:rsidRPr="005844A7">
        <w:rPr>
          <w:sz w:val="24"/>
          <w:szCs w:val="24"/>
        </w:rPr>
        <w:t xml:space="preserve"> t</w:t>
      </w:r>
      <w:r w:rsidRPr="005844A7">
        <w:rPr>
          <w:sz w:val="24"/>
          <w:szCs w:val="24"/>
        </w:rPr>
        <w:t>hey put critical markers on the family</w:t>
      </w:r>
      <w:r w:rsidR="00E67172" w:rsidRPr="005844A7">
        <w:rPr>
          <w:sz w:val="24"/>
          <w:szCs w:val="24"/>
        </w:rPr>
        <w:t xml:space="preserve">’s </w:t>
      </w:r>
      <w:r w:rsidRPr="005844A7">
        <w:rPr>
          <w:sz w:val="24"/>
          <w:szCs w:val="24"/>
        </w:rPr>
        <w:t>addresses.</w:t>
      </w:r>
      <w:r w:rsidRPr="005844A7">
        <w:rPr>
          <w:sz w:val="24"/>
          <w:szCs w:val="24"/>
        </w:rPr>
        <w:t xml:space="preserve"> </w:t>
      </w:r>
      <w:r w:rsidRPr="005844A7">
        <w:rPr>
          <w:sz w:val="24"/>
          <w:szCs w:val="24"/>
        </w:rPr>
        <w:t>A critical marker is used by a force to highlight a particular location or address where a lot of risk has been identified. Not only does that support officer safety but it safeguards the vulnerable</w:t>
      </w:r>
      <w:r w:rsidR="00D033F0" w:rsidRPr="005844A7">
        <w:rPr>
          <w:sz w:val="24"/>
          <w:szCs w:val="24"/>
        </w:rPr>
        <w:t xml:space="preserve"> </w:t>
      </w:r>
      <w:r w:rsidR="00E67172" w:rsidRPr="005844A7">
        <w:rPr>
          <w:sz w:val="24"/>
          <w:szCs w:val="24"/>
        </w:rPr>
        <w:t>(</w:t>
      </w:r>
      <w:r w:rsidR="00D033F0" w:rsidRPr="005844A7">
        <w:rPr>
          <w:bCs/>
          <w:sz w:val="24"/>
          <w:szCs w:val="24"/>
        </w:rPr>
        <w:t>Surrey Police</w:t>
      </w:r>
      <w:r w:rsidR="00E67172" w:rsidRPr="005844A7">
        <w:rPr>
          <w:bCs/>
          <w:sz w:val="24"/>
          <w:szCs w:val="24"/>
        </w:rPr>
        <w:t xml:space="preserve">, </w:t>
      </w:r>
      <w:r w:rsidR="00D033F0" w:rsidRPr="005844A7">
        <w:rPr>
          <w:bCs/>
          <w:sz w:val="24"/>
          <w:szCs w:val="24"/>
        </w:rPr>
        <w:t>2023)</w:t>
      </w:r>
      <w:r w:rsidRPr="005844A7">
        <w:rPr>
          <w:sz w:val="24"/>
          <w:szCs w:val="24"/>
        </w:rPr>
        <w:t>. Th</w:t>
      </w:r>
      <w:r w:rsidR="00D033F0" w:rsidRPr="005844A7">
        <w:rPr>
          <w:sz w:val="24"/>
          <w:szCs w:val="24"/>
        </w:rPr>
        <w:t>at is a</w:t>
      </w:r>
      <w:r w:rsidRPr="005844A7">
        <w:rPr>
          <w:sz w:val="24"/>
          <w:szCs w:val="24"/>
        </w:rPr>
        <w:t xml:space="preserve"> common practice where a </w:t>
      </w:r>
      <w:r w:rsidR="00D033F0" w:rsidRPr="005844A7">
        <w:rPr>
          <w:sz w:val="24"/>
          <w:szCs w:val="24"/>
        </w:rPr>
        <w:t>high-risk</w:t>
      </w:r>
      <w:r w:rsidRPr="005844A7">
        <w:rPr>
          <w:sz w:val="24"/>
          <w:szCs w:val="24"/>
        </w:rPr>
        <w:t xml:space="preserve"> domestic incident has been identified through DASH procedure. I put an ACT marker on the husband’s vehicle which meant if it was sighted by </w:t>
      </w:r>
      <w:r w:rsidR="00D033F0" w:rsidRPr="005844A7">
        <w:rPr>
          <w:sz w:val="24"/>
          <w:szCs w:val="24"/>
        </w:rPr>
        <w:t>police,</w:t>
      </w:r>
      <w:r w:rsidRPr="005844A7">
        <w:rPr>
          <w:sz w:val="24"/>
          <w:szCs w:val="24"/>
        </w:rPr>
        <w:t xml:space="preserve"> it would be </w:t>
      </w:r>
      <w:r w:rsidR="007014C6" w:rsidRPr="005844A7">
        <w:rPr>
          <w:sz w:val="24"/>
          <w:szCs w:val="24"/>
        </w:rPr>
        <w:t xml:space="preserve">stopped, and he would be arrested. </w:t>
      </w:r>
      <w:r w:rsidR="007014C6" w:rsidRPr="005844A7">
        <w:rPr>
          <w:sz w:val="24"/>
          <w:szCs w:val="24"/>
        </w:rPr>
        <w:t>Automatic Number Plate Recognition (ANPR) technology</w:t>
      </w:r>
      <w:r w:rsidR="007014C6" w:rsidRPr="005844A7">
        <w:rPr>
          <w:sz w:val="24"/>
          <w:szCs w:val="24"/>
        </w:rPr>
        <w:t xml:space="preserve"> </w:t>
      </w:r>
      <w:r w:rsidR="00E67172" w:rsidRPr="005844A7">
        <w:rPr>
          <w:sz w:val="24"/>
          <w:szCs w:val="24"/>
        </w:rPr>
        <w:t>allows</w:t>
      </w:r>
      <w:r w:rsidR="007014C6" w:rsidRPr="005844A7">
        <w:rPr>
          <w:sz w:val="24"/>
          <w:szCs w:val="24"/>
        </w:rPr>
        <w:t xml:space="preserve"> cameras </w:t>
      </w:r>
      <w:r w:rsidR="00E67172" w:rsidRPr="005844A7">
        <w:rPr>
          <w:sz w:val="24"/>
          <w:szCs w:val="24"/>
        </w:rPr>
        <w:t>to</w:t>
      </w:r>
      <w:r w:rsidR="007014C6" w:rsidRPr="005844A7">
        <w:rPr>
          <w:sz w:val="24"/>
          <w:szCs w:val="24"/>
        </w:rPr>
        <w:t xml:space="preserve"> </w:t>
      </w:r>
      <w:r w:rsidR="00E67172" w:rsidRPr="005844A7">
        <w:rPr>
          <w:sz w:val="24"/>
          <w:szCs w:val="24"/>
        </w:rPr>
        <w:t>detect a</w:t>
      </w:r>
      <w:r w:rsidR="007014C6" w:rsidRPr="005844A7">
        <w:rPr>
          <w:sz w:val="24"/>
          <w:szCs w:val="24"/>
        </w:rPr>
        <w:t xml:space="preserve"> registration and alert officers of the vehicle’s location </w:t>
      </w:r>
      <w:r w:rsidR="00201903" w:rsidRPr="005844A7">
        <w:rPr>
          <w:sz w:val="24"/>
          <w:szCs w:val="24"/>
        </w:rPr>
        <w:t>(</w:t>
      </w:r>
      <w:r w:rsidR="00201903" w:rsidRPr="005844A7">
        <w:rPr>
          <w:sz w:val="24"/>
          <w:szCs w:val="24"/>
        </w:rPr>
        <w:t>National Police Chiefs’ Council</w:t>
      </w:r>
      <w:r w:rsidR="00201903" w:rsidRPr="005844A7">
        <w:rPr>
          <w:sz w:val="24"/>
          <w:szCs w:val="24"/>
        </w:rPr>
        <w:t xml:space="preserve">, </w:t>
      </w:r>
      <w:r w:rsidR="00201903" w:rsidRPr="005844A7">
        <w:rPr>
          <w:sz w:val="24"/>
          <w:szCs w:val="24"/>
        </w:rPr>
        <w:t>2023).</w:t>
      </w:r>
    </w:p>
    <w:p w14:paraId="25E85F72" w14:textId="77777777" w:rsidR="00394ACE" w:rsidRPr="005844A7" w:rsidRDefault="00394ACE" w:rsidP="005844A7">
      <w:pPr>
        <w:overflowPunct/>
        <w:autoSpaceDE/>
        <w:autoSpaceDN/>
        <w:adjustRightInd/>
        <w:spacing w:line="360" w:lineRule="auto"/>
        <w:textAlignment w:val="auto"/>
        <w:rPr>
          <w:sz w:val="24"/>
          <w:szCs w:val="24"/>
        </w:rPr>
      </w:pPr>
    </w:p>
    <w:p w14:paraId="284D4D95" w14:textId="23262473"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In 2015 an offence of ‘controlling or coercive behaviour’ was created under the Serious Crime Act. This was the first time emotional abuse which is very common in domestic abuse relationships was criminalised. It recognised the psychological and emotional harm which can come from continued patterns of behaviour, and the importance of looking at the controlling or coercive nature of that behaviour regarding the power dynamic in the relationship</w:t>
      </w:r>
      <w:r w:rsidR="00EF5382" w:rsidRPr="005844A7">
        <w:rPr>
          <w:sz w:val="24"/>
          <w:szCs w:val="24"/>
        </w:rPr>
        <w:t xml:space="preserve"> </w:t>
      </w:r>
      <w:r w:rsidRPr="005844A7">
        <w:rPr>
          <w:sz w:val="24"/>
          <w:szCs w:val="24"/>
        </w:rPr>
        <w:t xml:space="preserve">(Bishop and </w:t>
      </w:r>
      <w:proofErr w:type="spellStart"/>
      <w:r w:rsidRPr="005844A7">
        <w:rPr>
          <w:sz w:val="24"/>
          <w:szCs w:val="24"/>
        </w:rPr>
        <w:t>Bettinson</w:t>
      </w:r>
      <w:proofErr w:type="spellEnd"/>
      <w:r w:rsidRPr="005844A7">
        <w:rPr>
          <w:sz w:val="24"/>
          <w:szCs w:val="24"/>
        </w:rPr>
        <w:t xml:space="preserve">, 2018). </w:t>
      </w:r>
    </w:p>
    <w:p w14:paraId="66D9953B" w14:textId="77777777" w:rsidR="00F16732" w:rsidRPr="005844A7" w:rsidRDefault="00F16732" w:rsidP="005844A7">
      <w:pPr>
        <w:overflowPunct/>
        <w:autoSpaceDE/>
        <w:autoSpaceDN/>
        <w:adjustRightInd/>
        <w:spacing w:line="360" w:lineRule="auto"/>
        <w:textAlignment w:val="auto"/>
        <w:rPr>
          <w:sz w:val="24"/>
          <w:szCs w:val="24"/>
        </w:rPr>
      </w:pPr>
    </w:p>
    <w:p w14:paraId="4DD45BFB" w14:textId="2AFCF273" w:rsidR="00F16732" w:rsidRPr="005844A7" w:rsidRDefault="00F16732" w:rsidP="005844A7">
      <w:pPr>
        <w:overflowPunct/>
        <w:autoSpaceDE/>
        <w:autoSpaceDN/>
        <w:adjustRightInd/>
        <w:spacing w:line="360" w:lineRule="auto"/>
        <w:textAlignment w:val="auto"/>
        <w:rPr>
          <w:sz w:val="24"/>
          <w:szCs w:val="24"/>
        </w:rPr>
      </w:pPr>
      <w:r w:rsidRPr="005844A7">
        <w:rPr>
          <w:sz w:val="24"/>
          <w:szCs w:val="24"/>
        </w:rPr>
        <w:t xml:space="preserve">Before the incident I was concerned for the female’s welfare due to the nature of the report and the extent of her injuries. During the incident I made sure I took my time to gather as much information as possible to build a strong case against the suspect as I felt the victim feared for her life and I wanted to help her in the best way I could. I believe my colleagues felt the same way as locating the suspect became a priority for my team. Looking at the situation now I am still concerned for the safety of the victim as the suspect has still not been located. </w:t>
      </w:r>
      <w:r w:rsidR="002A2CB5" w:rsidRPr="005844A7">
        <w:rPr>
          <w:sz w:val="24"/>
          <w:szCs w:val="24"/>
        </w:rPr>
        <w:t xml:space="preserve">I feel the </w:t>
      </w:r>
      <w:r w:rsidR="002A2CB5" w:rsidRPr="005844A7">
        <w:rPr>
          <w:sz w:val="24"/>
          <w:szCs w:val="24"/>
        </w:rPr>
        <w:t>nature of the offences put the victim at high risk of further violence</w:t>
      </w:r>
      <w:r w:rsidR="002A2CB5" w:rsidRPr="005844A7">
        <w:rPr>
          <w:sz w:val="24"/>
          <w:szCs w:val="24"/>
        </w:rPr>
        <w:t xml:space="preserve"> </w:t>
      </w:r>
      <w:r w:rsidRPr="005844A7">
        <w:rPr>
          <w:sz w:val="24"/>
          <w:szCs w:val="24"/>
        </w:rPr>
        <w:t xml:space="preserve">Therefore, I </w:t>
      </w:r>
      <w:r w:rsidR="00A46BDB" w:rsidRPr="005844A7">
        <w:rPr>
          <w:sz w:val="24"/>
          <w:szCs w:val="24"/>
        </w:rPr>
        <w:t>have stayed</w:t>
      </w:r>
      <w:r w:rsidRPr="005844A7">
        <w:rPr>
          <w:sz w:val="24"/>
          <w:szCs w:val="24"/>
        </w:rPr>
        <w:t xml:space="preserve"> in regular contact to ensure she is </w:t>
      </w:r>
      <w:r w:rsidR="00157AEF" w:rsidRPr="005844A7">
        <w:rPr>
          <w:sz w:val="24"/>
          <w:szCs w:val="24"/>
        </w:rPr>
        <w:t xml:space="preserve">updated. </w:t>
      </w:r>
      <w:r w:rsidRPr="005844A7">
        <w:rPr>
          <w:sz w:val="24"/>
          <w:szCs w:val="24"/>
        </w:rPr>
        <w:t xml:space="preserve"> </w:t>
      </w:r>
    </w:p>
    <w:p w14:paraId="199EE94E" w14:textId="77777777" w:rsidR="005C5861" w:rsidRPr="005844A7" w:rsidRDefault="005C5861" w:rsidP="005844A7">
      <w:pPr>
        <w:overflowPunct/>
        <w:autoSpaceDE/>
        <w:autoSpaceDN/>
        <w:adjustRightInd/>
        <w:spacing w:line="360" w:lineRule="auto"/>
        <w:textAlignment w:val="auto"/>
        <w:rPr>
          <w:sz w:val="24"/>
          <w:szCs w:val="24"/>
        </w:rPr>
      </w:pPr>
    </w:p>
    <w:p w14:paraId="00690658" w14:textId="6BC30A0C"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I submitted a high-risk PPN for the victim. PPN stands for public protection notice which is a form all officers complete after attending an incident where they dealt with a vulnerable adult, had concerns for a child or dealt with a domestic incident. The officer will fill out specific questions depending on the type of incident</w:t>
      </w:r>
      <w:r w:rsidR="00863BF5" w:rsidRPr="005844A7">
        <w:rPr>
          <w:sz w:val="24"/>
          <w:szCs w:val="24"/>
        </w:rPr>
        <w:t xml:space="preserve"> </w:t>
      </w:r>
      <w:r w:rsidR="00863BF5" w:rsidRPr="005844A7">
        <w:rPr>
          <w:sz w:val="24"/>
          <w:szCs w:val="24"/>
        </w:rPr>
        <w:t xml:space="preserve">(BCP Council, </w:t>
      </w:r>
      <w:r w:rsidR="00863BF5" w:rsidRPr="005844A7">
        <w:rPr>
          <w:sz w:val="24"/>
          <w:szCs w:val="24"/>
        </w:rPr>
        <w:lastRenderedPageBreak/>
        <w:t>2019).</w:t>
      </w:r>
      <w:r w:rsidR="00863BF5" w:rsidRPr="005844A7">
        <w:rPr>
          <w:sz w:val="24"/>
          <w:szCs w:val="24"/>
        </w:rPr>
        <w:t xml:space="preserve"> </w:t>
      </w:r>
      <w:r w:rsidRPr="005844A7">
        <w:rPr>
          <w:sz w:val="24"/>
          <w:szCs w:val="24"/>
        </w:rPr>
        <w:t>In this case I filled out the DASH questions</w:t>
      </w:r>
      <w:r w:rsidR="00863BF5" w:rsidRPr="005844A7">
        <w:rPr>
          <w:sz w:val="24"/>
          <w:szCs w:val="24"/>
        </w:rPr>
        <w:t xml:space="preserve">. </w:t>
      </w:r>
      <w:r w:rsidRPr="005844A7">
        <w:rPr>
          <w:sz w:val="24"/>
          <w:szCs w:val="24"/>
        </w:rPr>
        <w:t>Then I must provide a summary of the incident and assess if the risk is high, medium, or low. The relevant department will then be notified and decide whether the information needs to be shared with partner agencies in a Multi-Agency Risk Assessment Conference (MARAC) or not and if not, they must provide a rationale for why they have not (BCP Council, 2019). On this occasion the PPN was shared and because it was marked as high risk it was discussed the very next day.</w:t>
      </w:r>
    </w:p>
    <w:p w14:paraId="58252081" w14:textId="77777777" w:rsidR="005C5861" w:rsidRPr="005844A7" w:rsidRDefault="005C5861" w:rsidP="005844A7">
      <w:pPr>
        <w:spacing w:line="360" w:lineRule="auto"/>
        <w:ind w:right="108"/>
        <w:rPr>
          <w:bCs/>
          <w:sz w:val="24"/>
          <w:szCs w:val="24"/>
        </w:rPr>
      </w:pPr>
    </w:p>
    <w:p w14:paraId="07CF3384" w14:textId="5A98D1B4" w:rsidR="00035BC2" w:rsidRPr="005844A7" w:rsidRDefault="00577A25" w:rsidP="005844A7">
      <w:pPr>
        <w:spacing w:line="360" w:lineRule="auto"/>
        <w:ind w:right="108"/>
        <w:rPr>
          <w:bCs/>
          <w:sz w:val="24"/>
          <w:szCs w:val="24"/>
        </w:rPr>
      </w:pPr>
      <w:r w:rsidRPr="005844A7">
        <w:rPr>
          <w:bCs/>
          <w:sz w:val="24"/>
          <w:szCs w:val="24"/>
        </w:rPr>
        <w:t>MARACs</w:t>
      </w:r>
      <w:r w:rsidR="0047052B" w:rsidRPr="005844A7">
        <w:rPr>
          <w:bCs/>
          <w:sz w:val="24"/>
          <w:szCs w:val="24"/>
        </w:rPr>
        <w:t xml:space="preserve"> are meetings between the police, child protection, health, housing, probation, and </w:t>
      </w:r>
      <w:r w:rsidR="00E1497B" w:rsidRPr="005844A7">
        <w:rPr>
          <w:bCs/>
          <w:sz w:val="24"/>
          <w:szCs w:val="24"/>
        </w:rPr>
        <w:t xml:space="preserve">an </w:t>
      </w:r>
      <w:r w:rsidR="0047052B" w:rsidRPr="005844A7">
        <w:rPr>
          <w:bCs/>
          <w:sz w:val="24"/>
          <w:szCs w:val="24"/>
        </w:rPr>
        <w:t>Independent Domestic Violence Advisors (IDVAs),</w:t>
      </w:r>
      <w:r w:rsidR="0047052B" w:rsidRPr="005844A7">
        <w:rPr>
          <w:bCs/>
          <w:sz w:val="24"/>
          <w:szCs w:val="24"/>
        </w:rPr>
        <w:t xml:space="preserve"> where the </w:t>
      </w:r>
      <w:r w:rsidRPr="005844A7">
        <w:rPr>
          <w:bCs/>
          <w:sz w:val="24"/>
          <w:szCs w:val="24"/>
        </w:rPr>
        <w:t>focus</w:t>
      </w:r>
      <w:r w:rsidRPr="005844A7">
        <w:rPr>
          <w:bCs/>
          <w:sz w:val="24"/>
          <w:szCs w:val="24"/>
        </w:rPr>
        <w:t xml:space="preserve"> </w:t>
      </w:r>
      <w:r w:rsidR="0047052B" w:rsidRPr="005844A7">
        <w:rPr>
          <w:bCs/>
          <w:sz w:val="24"/>
          <w:szCs w:val="24"/>
        </w:rPr>
        <w:t xml:space="preserve">is </w:t>
      </w:r>
      <w:r w:rsidRPr="005844A7">
        <w:rPr>
          <w:bCs/>
          <w:sz w:val="24"/>
          <w:szCs w:val="24"/>
        </w:rPr>
        <w:t>on high-risk victims of domestic abuse</w:t>
      </w:r>
      <w:r w:rsidRPr="005844A7">
        <w:rPr>
          <w:bCs/>
          <w:sz w:val="24"/>
          <w:szCs w:val="24"/>
        </w:rPr>
        <w:t xml:space="preserve">. </w:t>
      </w:r>
      <w:r w:rsidR="0047052B" w:rsidRPr="005844A7">
        <w:rPr>
          <w:bCs/>
          <w:sz w:val="24"/>
          <w:szCs w:val="24"/>
        </w:rPr>
        <w:t xml:space="preserve">There aim is to share information, implement safety and create a plan with </w:t>
      </w:r>
      <w:r w:rsidR="00B97435" w:rsidRPr="005844A7">
        <w:rPr>
          <w:bCs/>
          <w:sz w:val="24"/>
          <w:szCs w:val="24"/>
        </w:rPr>
        <w:t xml:space="preserve">the </w:t>
      </w:r>
      <w:r w:rsidR="0047052B" w:rsidRPr="005844A7">
        <w:rPr>
          <w:bCs/>
          <w:sz w:val="24"/>
          <w:szCs w:val="24"/>
        </w:rPr>
        <w:t xml:space="preserve">relevant agencies to safeguard the victim moving forward. A </w:t>
      </w:r>
      <w:r w:rsidR="0047052B" w:rsidRPr="005844A7">
        <w:rPr>
          <w:bCs/>
          <w:sz w:val="24"/>
          <w:szCs w:val="24"/>
        </w:rPr>
        <w:t xml:space="preserve">victim does not attend </w:t>
      </w:r>
      <w:r w:rsidR="0047052B" w:rsidRPr="005844A7">
        <w:rPr>
          <w:bCs/>
          <w:sz w:val="24"/>
          <w:szCs w:val="24"/>
        </w:rPr>
        <w:t xml:space="preserve">and instead they are represented by an </w:t>
      </w:r>
      <w:r w:rsidR="0047052B" w:rsidRPr="005844A7">
        <w:rPr>
          <w:bCs/>
          <w:sz w:val="24"/>
          <w:szCs w:val="24"/>
        </w:rPr>
        <w:t>IDVA who speaks on their behalf</w:t>
      </w:r>
      <w:r w:rsidR="0047052B" w:rsidRPr="005844A7">
        <w:rPr>
          <w:bCs/>
          <w:sz w:val="24"/>
          <w:szCs w:val="24"/>
        </w:rPr>
        <w:t xml:space="preserve"> </w:t>
      </w:r>
      <w:r w:rsidRPr="005844A7">
        <w:rPr>
          <w:bCs/>
          <w:sz w:val="24"/>
          <w:szCs w:val="24"/>
        </w:rPr>
        <w:t>(</w:t>
      </w:r>
      <w:proofErr w:type="spellStart"/>
      <w:r w:rsidRPr="005844A7">
        <w:rPr>
          <w:bCs/>
          <w:sz w:val="24"/>
          <w:szCs w:val="24"/>
        </w:rPr>
        <w:t>Walklate</w:t>
      </w:r>
      <w:proofErr w:type="spellEnd"/>
      <w:r w:rsidRPr="005844A7">
        <w:rPr>
          <w:bCs/>
          <w:sz w:val="24"/>
          <w:szCs w:val="24"/>
        </w:rPr>
        <w:t xml:space="preserve">, </w:t>
      </w:r>
      <w:r w:rsidRPr="005844A7">
        <w:rPr>
          <w:bCs/>
          <w:sz w:val="24"/>
          <w:szCs w:val="24"/>
        </w:rPr>
        <w:t>Godfre</w:t>
      </w:r>
      <w:r w:rsidRPr="005844A7">
        <w:rPr>
          <w:bCs/>
          <w:sz w:val="24"/>
          <w:szCs w:val="24"/>
        </w:rPr>
        <w:t>y</w:t>
      </w:r>
      <w:r w:rsidRPr="005844A7">
        <w:rPr>
          <w:bCs/>
          <w:sz w:val="24"/>
          <w:szCs w:val="24"/>
        </w:rPr>
        <w:t xml:space="preserve"> and Richardson, 2021)</w:t>
      </w:r>
      <w:r w:rsidR="0047052B" w:rsidRPr="005844A7">
        <w:rPr>
          <w:bCs/>
          <w:sz w:val="24"/>
          <w:szCs w:val="24"/>
        </w:rPr>
        <w:t xml:space="preserve">. </w:t>
      </w:r>
      <w:r w:rsidR="007A4792" w:rsidRPr="005844A7">
        <w:rPr>
          <w:bCs/>
          <w:sz w:val="24"/>
          <w:szCs w:val="24"/>
        </w:rPr>
        <w:t xml:space="preserve">As a result, they can move victims to different areas to avoid coming into contact with their perpetrator and </w:t>
      </w:r>
      <w:r w:rsidR="006A78DE" w:rsidRPr="005844A7">
        <w:rPr>
          <w:bCs/>
          <w:sz w:val="24"/>
          <w:szCs w:val="24"/>
        </w:rPr>
        <w:t xml:space="preserve">the </w:t>
      </w:r>
      <w:r w:rsidR="007A4792" w:rsidRPr="005844A7">
        <w:rPr>
          <w:bCs/>
          <w:sz w:val="24"/>
          <w:szCs w:val="24"/>
        </w:rPr>
        <w:t>perpetrator</w:t>
      </w:r>
      <w:r w:rsidR="006A78DE" w:rsidRPr="005844A7">
        <w:rPr>
          <w:bCs/>
          <w:sz w:val="24"/>
          <w:szCs w:val="24"/>
        </w:rPr>
        <w:t>’</w:t>
      </w:r>
      <w:r w:rsidR="007A4792" w:rsidRPr="005844A7">
        <w:rPr>
          <w:bCs/>
          <w:sz w:val="24"/>
          <w:szCs w:val="24"/>
        </w:rPr>
        <w:t xml:space="preserve">s family. Or they can facilitate child contact to avoid victims </w:t>
      </w:r>
      <w:r w:rsidR="00FA79D9" w:rsidRPr="005844A7">
        <w:rPr>
          <w:bCs/>
          <w:sz w:val="24"/>
          <w:szCs w:val="24"/>
        </w:rPr>
        <w:t>encountering</w:t>
      </w:r>
      <w:r w:rsidR="007A4792" w:rsidRPr="005844A7">
        <w:rPr>
          <w:bCs/>
          <w:sz w:val="24"/>
          <w:szCs w:val="24"/>
        </w:rPr>
        <w:t xml:space="preserve"> their perpetrator. </w:t>
      </w:r>
    </w:p>
    <w:p w14:paraId="32AA37DB" w14:textId="77777777" w:rsidR="002D2BB6" w:rsidRPr="005844A7" w:rsidRDefault="002D2BB6" w:rsidP="005844A7">
      <w:pPr>
        <w:spacing w:line="360" w:lineRule="auto"/>
        <w:ind w:right="108"/>
        <w:rPr>
          <w:bCs/>
          <w:sz w:val="24"/>
          <w:szCs w:val="24"/>
        </w:rPr>
      </w:pPr>
    </w:p>
    <w:p w14:paraId="3D66A7F3" w14:textId="1DABCF78" w:rsidR="002D2BB6" w:rsidRPr="005844A7" w:rsidRDefault="002D2BB6" w:rsidP="005844A7">
      <w:pPr>
        <w:spacing w:line="360" w:lineRule="auto"/>
        <w:ind w:left="720" w:right="108"/>
        <w:rPr>
          <w:bCs/>
          <w:sz w:val="24"/>
          <w:szCs w:val="24"/>
        </w:rPr>
      </w:pPr>
      <w:r w:rsidRPr="005844A7">
        <w:rPr>
          <w:bCs/>
          <w:sz w:val="24"/>
          <w:szCs w:val="24"/>
        </w:rPr>
        <w:t>“</w:t>
      </w:r>
      <w:r w:rsidRPr="005844A7">
        <w:rPr>
          <w:bCs/>
          <w:sz w:val="24"/>
          <w:szCs w:val="24"/>
        </w:rPr>
        <w:t>A total of 83,136 high-risk cases were discussed at multi-agency risk assessment conferences in the year ending March 2017, equating to 36 cases per 10,000 adult females</w:t>
      </w:r>
      <w:r w:rsidRPr="005844A7">
        <w:rPr>
          <w:bCs/>
          <w:sz w:val="24"/>
          <w:szCs w:val="24"/>
        </w:rPr>
        <w:t xml:space="preserve">” </w:t>
      </w:r>
      <w:r w:rsidRPr="005844A7">
        <w:rPr>
          <w:bCs/>
          <w:sz w:val="24"/>
          <w:szCs w:val="24"/>
        </w:rPr>
        <w:t>(Office for National Statistics, 2022)</w:t>
      </w:r>
      <w:r w:rsidRPr="005844A7">
        <w:rPr>
          <w:bCs/>
          <w:sz w:val="24"/>
          <w:szCs w:val="24"/>
        </w:rPr>
        <w:t xml:space="preserve">. </w:t>
      </w:r>
    </w:p>
    <w:p w14:paraId="6E4B9599" w14:textId="77777777" w:rsidR="00035BC2" w:rsidRPr="005844A7" w:rsidRDefault="00035BC2" w:rsidP="005844A7">
      <w:pPr>
        <w:spacing w:line="360" w:lineRule="auto"/>
        <w:ind w:left="720" w:right="108"/>
        <w:rPr>
          <w:bCs/>
          <w:sz w:val="24"/>
          <w:szCs w:val="24"/>
        </w:rPr>
      </w:pPr>
    </w:p>
    <w:p w14:paraId="235CDA18" w14:textId="004EB84E" w:rsidR="005C5861" w:rsidRPr="005844A7" w:rsidRDefault="005C5861" w:rsidP="005844A7">
      <w:pPr>
        <w:spacing w:line="360" w:lineRule="auto"/>
        <w:ind w:right="108"/>
        <w:rPr>
          <w:bCs/>
          <w:sz w:val="24"/>
          <w:szCs w:val="24"/>
        </w:rPr>
      </w:pPr>
      <w:r w:rsidRPr="005844A7">
        <w:rPr>
          <w:bCs/>
          <w:sz w:val="24"/>
          <w:szCs w:val="24"/>
        </w:rPr>
        <w:t xml:space="preserve">When dealing with a complex situation like this domestic incident. I find it useful to use the national decision model (NDM). It helps provide a structure to my decision making. The NDM is made up of six components. The first step is to gather as much information and intelligence possible. Secondly, assess the threat and risk to develop a working strategy. Then powers and policy can be considered. It is important to always identify options and contingencies. Lastly, take action and review what happened. At the centre of every decision is the </w:t>
      </w:r>
      <w:r w:rsidR="00F16732" w:rsidRPr="005844A7">
        <w:rPr>
          <w:bCs/>
          <w:sz w:val="24"/>
          <w:szCs w:val="24"/>
        </w:rPr>
        <w:t>CODE OF ETHICS</w:t>
      </w:r>
      <w:r w:rsidRPr="005844A7">
        <w:rPr>
          <w:bCs/>
          <w:sz w:val="24"/>
          <w:szCs w:val="24"/>
        </w:rPr>
        <w:t>, which are a set of values and professional standards that every police officer should demonstrate (College of Policing, 2014). I used the NDM as soon as I was attached to the call</w:t>
      </w:r>
      <w:r w:rsidR="00C77930" w:rsidRPr="005844A7">
        <w:rPr>
          <w:bCs/>
          <w:sz w:val="24"/>
          <w:szCs w:val="24"/>
        </w:rPr>
        <w:t>, I asked the control room to run checks on both parties involved so me and my colleague were aware of any warning markers before we attended.</w:t>
      </w:r>
    </w:p>
    <w:p w14:paraId="117C68C8" w14:textId="77777777" w:rsidR="00C77930" w:rsidRPr="005844A7" w:rsidRDefault="00C77930" w:rsidP="005844A7">
      <w:pPr>
        <w:spacing w:line="360" w:lineRule="auto"/>
        <w:ind w:right="108"/>
        <w:rPr>
          <w:bCs/>
          <w:sz w:val="24"/>
          <w:szCs w:val="24"/>
        </w:rPr>
      </w:pPr>
    </w:p>
    <w:p w14:paraId="196B7ABF" w14:textId="66F6D210" w:rsidR="00A23340" w:rsidRPr="005844A7" w:rsidRDefault="00C77930" w:rsidP="005844A7">
      <w:pPr>
        <w:spacing w:line="360" w:lineRule="auto"/>
        <w:ind w:right="108"/>
        <w:rPr>
          <w:bCs/>
          <w:sz w:val="24"/>
          <w:szCs w:val="24"/>
        </w:rPr>
      </w:pPr>
      <w:r w:rsidRPr="005844A7">
        <w:rPr>
          <w:bCs/>
          <w:sz w:val="24"/>
          <w:szCs w:val="24"/>
        </w:rPr>
        <w:lastRenderedPageBreak/>
        <w:t xml:space="preserve">The </w:t>
      </w:r>
      <w:r w:rsidRPr="005844A7">
        <w:rPr>
          <w:bCs/>
          <w:sz w:val="24"/>
          <w:szCs w:val="24"/>
        </w:rPr>
        <w:t xml:space="preserve">Police National Computer (PNC) </w:t>
      </w:r>
      <w:r w:rsidRPr="005844A7">
        <w:rPr>
          <w:bCs/>
          <w:sz w:val="24"/>
          <w:szCs w:val="24"/>
        </w:rPr>
        <w:t>create</w:t>
      </w:r>
      <w:r w:rsidR="00FE7881" w:rsidRPr="005844A7">
        <w:rPr>
          <w:bCs/>
          <w:sz w:val="24"/>
          <w:szCs w:val="24"/>
        </w:rPr>
        <w:t>s</w:t>
      </w:r>
      <w:r w:rsidRPr="005844A7">
        <w:rPr>
          <w:bCs/>
          <w:sz w:val="24"/>
          <w:szCs w:val="24"/>
        </w:rPr>
        <w:t xml:space="preserve"> warning markers</w:t>
      </w:r>
      <w:r w:rsidR="00C24CB6" w:rsidRPr="005844A7">
        <w:rPr>
          <w:bCs/>
          <w:sz w:val="24"/>
          <w:szCs w:val="24"/>
        </w:rPr>
        <w:t xml:space="preserve"> </w:t>
      </w:r>
      <w:r w:rsidR="00930636" w:rsidRPr="005844A7">
        <w:rPr>
          <w:bCs/>
          <w:sz w:val="24"/>
          <w:szCs w:val="24"/>
        </w:rPr>
        <w:t xml:space="preserve">to recognise a person </w:t>
      </w:r>
      <w:r w:rsidR="00930636" w:rsidRPr="005844A7">
        <w:rPr>
          <w:bCs/>
          <w:sz w:val="24"/>
          <w:szCs w:val="24"/>
        </w:rPr>
        <w:t xml:space="preserve">who </w:t>
      </w:r>
      <w:r w:rsidR="00930636" w:rsidRPr="005844A7">
        <w:rPr>
          <w:bCs/>
          <w:sz w:val="24"/>
          <w:szCs w:val="24"/>
        </w:rPr>
        <w:t>may; pose a risk to themselves or other</w:t>
      </w:r>
      <w:r w:rsidR="00930636" w:rsidRPr="005844A7">
        <w:rPr>
          <w:bCs/>
          <w:sz w:val="24"/>
          <w:szCs w:val="24"/>
        </w:rPr>
        <w:t>s</w:t>
      </w:r>
      <w:r w:rsidR="00930636" w:rsidRPr="005844A7">
        <w:rPr>
          <w:bCs/>
          <w:sz w:val="24"/>
          <w:szCs w:val="24"/>
        </w:rPr>
        <w:t xml:space="preserve"> or be wanted for an offence</w:t>
      </w:r>
      <w:r w:rsidR="00E26C57" w:rsidRPr="005844A7">
        <w:rPr>
          <w:bCs/>
          <w:sz w:val="24"/>
          <w:szCs w:val="24"/>
        </w:rPr>
        <w:t xml:space="preserve"> </w:t>
      </w:r>
      <w:r w:rsidR="00E26C57" w:rsidRPr="005844A7">
        <w:rPr>
          <w:bCs/>
          <w:sz w:val="24"/>
          <w:szCs w:val="24"/>
        </w:rPr>
        <w:t>(HMICFRS</w:t>
      </w:r>
      <w:r w:rsidR="00E26C57" w:rsidRPr="005844A7">
        <w:rPr>
          <w:bCs/>
          <w:sz w:val="24"/>
          <w:szCs w:val="24"/>
        </w:rPr>
        <w:t xml:space="preserve">, </w:t>
      </w:r>
      <w:r w:rsidR="00E26C57" w:rsidRPr="005844A7">
        <w:rPr>
          <w:bCs/>
          <w:sz w:val="24"/>
          <w:szCs w:val="24"/>
        </w:rPr>
        <w:t>2023)</w:t>
      </w:r>
      <w:r w:rsidR="00E26C57" w:rsidRPr="005844A7">
        <w:rPr>
          <w:bCs/>
          <w:sz w:val="24"/>
          <w:szCs w:val="24"/>
        </w:rPr>
        <w:t xml:space="preserve">. </w:t>
      </w:r>
      <w:r w:rsidRPr="005844A7">
        <w:rPr>
          <w:bCs/>
          <w:sz w:val="24"/>
          <w:szCs w:val="24"/>
        </w:rPr>
        <w:t>For example, if they have been arrested for assaulting somebody, they will have a warning marker</w:t>
      </w:r>
      <w:r w:rsidR="00C24CB6" w:rsidRPr="005844A7">
        <w:rPr>
          <w:bCs/>
          <w:sz w:val="24"/>
          <w:szCs w:val="24"/>
        </w:rPr>
        <w:t xml:space="preserve"> for being violent</w:t>
      </w:r>
      <w:r w:rsidRPr="005844A7">
        <w:rPr>
          <w:bCs/>
          <w:sz w:val="24"/>
          <w:szCs w:val="24"/>
        </w:rPr>
        <w:t>.</w:t>
      </w:r>
      <w:r w:rsidR="00E26C57" w:rsidRPr="005844A7">
        <w:rPr>
          <w:bCs/>
          <w:sz w:val="24"/>
          <w:szCs w:val="24"/>
        </w:rPr>
        <w:t xml:space="preserve"> </w:t>
      </w:r>
      <w:r w:rsidR="00FE7881" w:rsidRPr="005844A7">
        <w:rPr>
          <w:bCs/>
          <w:sz w:val="24"/>
          <w:szCs w:val="24"/>
        </w:rPr>
        <w:t xml:space="preserve">Information from previous custody records also help </w:t>
      </w:r>
      <w:r w:rsidRPr="005844A7">
        <w:rPr>
          <w:bCs/>
          <w:sz w:val="24"/>
          <w:szCs w:val="24"/>
        </w:rPr>
        <w:t xml:space="preserve">indicate any mental health issues, self-harm, ailments or illnesses </w:t>
      </w:r>
      <w:r w:rsidR="00463A4E" w:rsidRPr="005844A7">
        <w:rPr>
          <w:bCs/>
          <w:sz w:val="24"/>
          <w:szCs w:val="24"/>
        </w:rPr>
        <w:t>(</w:t>
      </w:r>
      <w:r w:rsidR="00463A4E" w:rsidRPr="005844A7">
        <w:rPr>
          <w:bCs/>
          <w:sz w:val="24"/>
          <w:szCs w:val="24"/>
        </w:rPr>
        <w:t>Stoneman,</w:t>
      </w:r>
      <w:r w:rsidR="00463A4E" w:rsidRPr="005844A7">
        <w:rPr>
          <w:bCs/>
          <w:sz w:val="24"/>
          <w:szCs w:val="24"/>
        </w:rPr>
        <w:t xml:space="preserve"> </w:t>
      </w:r>
      <w:r w:rsidR="00463A4E" w:rsidRPr="005844A7">
        <w:rPr>
          <w:bCs/>
          <w:sz w:val="24"/>
          <w:szCs w:val="24"/>
        </w:rPr>
        <w:t>Jackson,</w:t>
      </w:r>
      <w:r w:rsidR="00463A4E" w:rsidRPr="005844A7">
        <w:rPr>
          <w:bCs/>
          <w:sz w:val="24"/>
          <w:szCs w:val="24"/>
        </w:rPr>
        <w:t xml:space="preserve"> </w:t>
      </w:r>
      <w:r w:rsidR="00463A4E" w:rsidRPr="005844A7">
        <w:rPr>
          <w:bCs/>
          <w:sz w:val="24"/>
          <w:szCs w:val="24"/>
        </w:rPr>
        <w:t>Dunnett</w:t>
      </w:r>
      <w:r w:rsidR="00463A4E" w:rsidRPr="005844A7">
        <w:rPr>
          <w:bCs/>
          <w:sz w:val="24"/>
          <w:szCs w:val="24"/>
        </w:rPr>
        <w:t xml:space="preserve"> </w:t>
      </w:r>
      <w:r w:rsidR="00463A4E" w:rsidRPr="005844A7">
        <w:rPr>
          <w:bCs/>
          <w:sz w:val="24"/>
          <w:szCs w:val="24"/>
        </w:rPr>
        <w:t>and Cooke, 2019)</w:t>
      </w:r>
      <w:r w:rsidR="00463A4E" w:rsidRPr="005844A7">
        <w:rPr>
          <w:bCs/>
          <w:sz w:val="24"/>
          <w:szCs w:val="24"/>
        </w:rPr>
        <w:t xml:space="preserve">. </w:t>
      </w:r>
      <w:r w:rsidRPr="005844A7">
        <w:rPr>
          <w:bCs/>
          <w:sz w:val="24"/>
          <w:szCs w:val="24"/>
        </w:rPr>
        <w:t xml:space="preserve">Knowing these </w:t>
      </w:r>
      <w:r w:rsidR="00463A4E" w:rsidRPr="005844A7">
        <w:rPr>
          <w:bCs/>
          <w:sz w:val="24"/>
          <w:szCs w:val="24"/>
        </w:rPr>
        <w:t xml:space="preserve">beforehand </w:t>
      </w:r>
      <w:r w:rsidRPr="005844A7">
        <w:rPr>
          <w:bCs/>
          <w:sz w:val="24"/>
          <w:szCs w:val="24"/>
        </w:rPr>
        <w:t xml:space="preserve">helps identify risks and </w:t>
      </w:r>
      <w:r w:rsidR="00463A4E" w:rsidRPr="005844A7">
        <w:rPr>
          <w:bCs/>
          <w:sz w:val="24"/>
          <w:szCs w:val="24"/>
        </w:rPr>
        <w:t>allows for a risk assessment.</w:t>
      </w:r>
      <w:r w:rsidR="00A23340" w:rsidRPr="005844A7">
        <w:rPr>
          <w:bCs/>
          <w:sz w:val="24"/>
          <w:szCs w:val="24"/>
        </w:rPr>
        <w:t xml:space="preserve"> Whilst I was dealing with victim, </w:t>
      </w:r>
      <w:r w:rsidR="00A23340" w:rsidRPr="005844A7">
        <w:rPr>
          <w:bCs/>
          <w:sz w:val="24"/>
          <w:szCs w:val="24"/>
        </w:rPr>
        <w:t>I made other officers aware</w:t>
      </w:r>
      <w:r w:rsidR="00A23340" w:rsidRPr="005844A7">
        <w:rPr>
          <w:bCs/>
          <w:sz w:val="24"/>
          <w:szCs w:val="24"/>
        </w:rPr>
        <w:t xml:space="preserve"> </w:t>
      </w:r>
      <w:r w:rsidR="00E336D1" w:rsidRPr="005844A7">
        <w:rPr>
          <w:bCs/>
          <w:sz w:val="24"/>
          <w:szCs w:val="24"/>
        </w:rPr>
        <w:t xml:space="preserve">of the incident </w:t>
      </w:r>
      <w:r w:rsidR="00A23340" w:rsidRPr="005844A7">
        <w:rPr>
          <w:bCs/>
          <w:sz w:val="24"/>
          <w:szCs w:val="24"/>
        </w:rPr>
        <w:t>so</w:t>
      </w:r>
      <w:r w:rsidR="00A23340" w:rsidRPr="005844A7">
        <w:rPr>
          <w:bCs/>
          <w:sz w:val="24"/>
          <w:szCs w:val="24"/>
        </w:rPr>
        <w:t xml:space="preserve"> they could attend the home address of the suspect and arrest him. However, the husband had left prior to police arrival.</w:t>
      </w:r>
      <w:r w:rsidR="00A23340" w:rsidRPr="005844A7">
        <w:rPr>
          <w:bCs/>
          <w:sz w:val="24"/>
          <w:szCs w:val="24"/>
        </w:rPr>
        <w:t xml:space="preserve"> </w:t>
      </w:r>
      <w:r w:rsidR="00A23340" w:rsidRPr="005844A7">
        <w:rPr>
          <w:bCs/>
          <w:sz w:val="24"/>
          <w:szCs w:val="24"/>
        </w:rPr>
        <w:t>The suspect is well known to police and has various warning markers for being violent</w:t>
      </w:r>
      <w:r w:rsidR="00A23340" w:rsidRPr="005844A7">
        <w:rPr>
          <w:bCs/>
          <w:sz w:val="24"/>
          <w:szCs w:val="24"/>
        </w:rPr>
        <w:t xml:space="preserve">, knives </w:t>
      </w:r>
      <w:r w:rsidR="00A23340" w:rsidRPr="005844A7">
        <w:rPr>
          <w:bCs/>
          <w:sz w:val="24"/>
          <w:szCs w:val="24"/>
        </w:rPr>
        <w:t xml:space="preserve">and evading police. </w:t>
      </w:r>
    </w:p>
    <w:p w14:paraId="5695998F" w14:textId="77777777" w:rsidR="00395546" w:rsidRPr="005844A7" w:rsidRDefault="00395546" w:rsidP="005844A7">
      <w:pPr>
        <w:spacing w:line="360" w:lineRule="auto"/>
        <w:ind w:right="108"/>
        <w:rPr>
          <w:bCs/>
          <w:sz w:val="24"/>
          <w:szCs w:val="24"/>
        </w:rPr>
      </w:pPr>
    </w:p>
    <w:p w14:paraId="76885E2F" w14:textId="04D93969" w:rsidR="00F16732" w:rsidRPr="005844A7" w:rsidRDefault="00395546" w:rsidP="005844A7">
      <w:pPr>
        <w:spacing w:line="360" w:lineRule="auto"/>
        <w:ind w:right="108"/>
        <w:rPr>
          <w:bCs/>
          <w:sz w:val="24"/>
          <w:szCs w:val="24"/>
        </w:rPr>
      </w:pPr>
      <w:r w:rsidRPr="005844A7">
        <w:rPr>
          <w:bCs/>
          <w:sz w:val="24"/>
          <w:szCs w:val="24"/>
        </w:rPr>
        <w:t xml:space="preserve">A benefit </w:t>
      </w:r>
      <w:r w:rsidR="00B76399" w:rsidRPr="005844A7">
        <w:rPr>
          <w:bCs/>
          <w:sz w:val="24"/>
          <w:szCs w:val="24"/>
        </w:rPr>
        <w:t>in this</w:t>
      </w:r>
      <w:r w:rsidRPr="005844A7">
        <w:rPr>
          <w:bCs/>
          <w:sz w:val="24"/>
          <w:szCs w:val="24"/>
        </w:rPr>
        <w:t xml:space="preserve"> situation was </w:t>
      </w:r>
      <w:r w:rsidR="00875C75" w:rsidRPr="005844A7">
        <w:rPr>
          <w:bCs/>
          <w:sz w:val="24"/>
          <w:szCs w:val="24"/>
        </w:rPr>
        <w:t>dealing with the</w:t>
      </w:r>
      <w:r w:rsidRPr="005844A7">
        <w:rPr>
          <w:bCs/>
          <w:sz w:val="24"/>
          <w:szCs w:val="24"/>
        </w:rPr>
        <w:t xml:space="preserve"> victim without the </w:t>
      </w:r>
      <w:r w:rsidR="00597AC2" w:rsidRPr="005844A7">
        <w:rPr>
          <w:bCs/>
          <w:sz w:val="24"/>
          <w:szCs w:val="24"/>
        </w:rPr>
        <w:t xml:space="preserve">perpetrator </w:t>
      </w:r>
      <w:r w:rsidRPr="005844A7">
        <w:rPr>
          <w:bCs/>
          <w:sz w:val="24"/>
          <w:szCs w:val="24"/>
        </w:rPr>
        <w:t xml:space="preserve">being </w:t>
      </w:r>
      <w:r w:rsidR="00875C75" w:rsidRPr="005844A7">
        <w:rPr>
          <w:bCs/>
          <w:sz w:val="24"/>
          <w:szCs w:val="24"/>
        </w:rPr>
        <w:t>present so she could</w:t>
      </w:r>
      <w:r w:rsidRPr="005844A7">
        <w:rPr>
          <w:bCs/>
          <w:sz w:val="24"/>
          <w:szCs w:val="24"/>
        </w:rPr>
        <w:t xml:space="preserve"> tell us what </w:t>
      </w:r>
      <w:r w:rsidR="00597AC2" w:rsidRPr="005844A7">
        <w:rPr>
          <w:bCs/>
          <w:sz w:val="24"/>
          <w:szCs w:val="24"/>
        </w:rPr>
        <w:t xml:space="preserve">really </w:t>
      </w:r>
      <w:r w:rsidRPr="005844A7">
        <w:rPr>
          <w:bCs/>
          <w:sz w:val="24"/>
          <w:szCs w:val="24"/>
        </w:rPr>
        <w:t xml:space="preserve">happened without </w:t>
      </w:r>
      <w:r w:rsidR="00875C75" w:rsidRPr="005844A7">
        <w:rPr>
          <w:bCs/>
          <w:sz w:val="24"/>
          <w:szCs w:val="24"/>
        </w:rPr>
        <w:t>being stopped or pressured to stay silent</w:t>
      </w:r>
      <w:r w:rsidRPr="005844A7">
        <w:rPr>
          <w:bCs/>
          <w:sz w:val="24"/>
          <w:szCs w:val="24"/>
        </w:rPr>
        <w:t xml:space="preserve">. </w:t>
      </w:r>
      <w:r w:rsidR="00597AC2" w:rsidRPr="005844A7">
        <w:rPr>
          <w:bCs/>
          <w:sz w:val="24"/>
          <w:szCs w:val="24"/>
        </w:rPr>
        <w:t xml:space="preserve">What also worked well is that I was able to deal with the victim whilst my colleague looked into the suspect for potential address and locations </w:t>
      </w:r>
      <w:r w:rsidR="00B76399" w:rsidRPr="005844A7">
        <w:rPr>
          <w:bCs/>
          <w:sz w:val="24"/>
          <w:szCs w:val="24"/>
        </w:rPr>
        <w:t xml:space="preserve">to locate him. </w:t>
      </w:r>
    </w:p>
    <w:p w14:paraId="0DFE0231" w14:textId="77777777" w:rsidR="00035BC2" w:rsidRPr="005844A7" w:rsidRDefault="00035BC2" w:rsidP="005844A7">
      <w:pPr>
        <w:spacing w:line="360" w:lineRule="auto"/>
        <w:ind w:right="108"/>
        <w:rPr>
          <w:bCs/>
          <w:sz w:val="24"/>
          <w:szCs w:val="24"/>
          <w:highlight w:val="green"/>
        </w:rPr>
      </w:pPr>
    </w:p>
    <w:p w14:paraId="6FF3238B" w14:textId="6E0B5114" w:rsidR="00035BC2" w:rsidRPr="005844A7" w:rsidRDefault="00B76399" w:rsidP="005844A7">
      <w:pPr>
        <w:spacing w:line="360" w:lineRule="auto"/>
        <w:ind w:right="108"/>
        <w:rPr>
          <w:bCs/>
          <w:sz w:val="24"/>
          <w:szCs w:val="24"/>
        </w:rPr>
      </w:pPr>
      <w:r w:rsidRPr="005844A7">
        <w:rPr>
          <w:bCs/>
          <w:sz w:val="24"/>
          <w:szCs w:val="24"/>
        </w:rPr>
        <w:t>Trying to locate the suspect has not gone well and therefore he is still outstanding. W</w:t>
      </w:r>
      <w:r w:rsidR="00035BC2" w:rsidRPr="005844A7">
        <w:rPr>
          <w:bCs/>
          <w:sz w:val="24"/>
          <w:szCs w:val="24"/>
        </w:rPr>
        <w:t>hich means there is a dangerous and violent offender</w:t>
      </w:r>
      <w:r w:rsidRPr="005844A7">
        <w:rPr>
          <w:bCs/>
          <w:sz w:val="24"/>
          <w:szCs w:val="24"/>
        </w:rPr>
        <w:t xml:space="preserve"> still</w:t>
      </w:r>
      <w:r w:rsidR="00035BC2" w:rsidRPr="005844A7">
        <w:rPr>
          <w:bCs/>
          <w:sz w:val="24"/>
          <w:szCs w:val="24"/>
        </w:rPr>
        <w:t xml:space="preserve"> in the </w:t>
      </w:r>
      <w:r w:rsidR="00597AC2" w:rsidRPr="005844A7">
        <w:rPr>
          <w:bCs/>
          <w:sz w:val="24"/>
          <w:szCs w:val="24"/>
        </w:rPr>
        <w:t xml:space="preserve">community. Although the victim went back to Kent with her family there is still a possibility that the suspect could find the victim </w:t>
      </w:r>
      <w:r w:rsidR="00035BC2" w:rsidRPr="005844A7">
        <w:rPr>
          <w:bCs/>
          <w:sz w:val="24"/>
          <w:szCs w:val="24"/>
        </w:rPr>
        <w:t xml:space="preserve">and cause </w:t>
      </w:r>
      <w:r w:rsidR="00597AC2" w:rsidRPr="005844A7">
        <w:rPr>
          <w:bCs/>
          <w:sz w:val="24"/>
          <w:szCs w:val="24"/>
        </w:rPr>
        <w:t xml:space="preserve">her </w:t>
      </w:r>
      <w:r w:rsidR="00035BC2" w:rsidRPr="005844A7">
        <w:rPr>
          <w:bCs/>
          <w:sz w:val="24"/>
          <w:szCs w:val="24"/>
        </w:rPr>
        <w:t xml:space="preserve">harm, </w:t>
      </w:r>
      <w:r w:rsidR="00597AC2" w:rsidRPr="005844A7">
        <w:rPr>
          <w:bCs/>
          <w:sz w:val="24"/>
          <w:szCs w:val="24"/>
        </w:rPr>
        <w:t>alarm,</w:t>
      </w:r>
      <w:r w:rsidR="00035BC2" w:rsidRPr="005844A7">
        <w:rPr>
          <w:bCs/>
          <w:sz w:val="24"/>
          <w:szCs w:val="24"/>
        </w:rPr>
        <w:t xml:space="preserve"> or distress to </w:t>
      </w:r>
      <w:r w:rsidR="00814570" w:rsidRPr="005844A7">
        <w:rPr>
          <w:bCs/>
          <w:sz w:val="24"/>
          <w:szCs w:val="24"/>
        </w:rPr>
        <w:t xml:space="preserve">her or </w:t>
      </w:r>
      <w:r w:rsidR="00035BC2" w:rsidRPr="005844A7">
        <w:rPr>
          <w:bCs/>
          <w:sz w:val="24"/>
          <w:szCs w:val="24"/>
        </w:rPr>
        <w:t xml:space="preserve">anyone at any point. </w:t>
      </w:r>
      <w:r w:rsidR="00597AC2" w:rsidRPr="005844A7">
        <w:rPr>
          <w:bCs/>
          <w:sz w:val="24"/>
          <w:szCs w:val="24"/>
        </w:rPr>
        <w:t xml:space="preserve">He is a high-risk suspect, so all teams have been made aware of him to </w:t>
      </w:r>
      <w:r w:rsidR="00814570" w:rsidRPr="005844A7">
        <w:rPr>
          <w:bCs/>
          <w:sz w:val="24"/>
          <w:szCs w:val="24"/>
        </w:rPr>
        <w:t>conduct</w:t>
      </w:r>
      <w:r w:rsidR="00597AC2" w:rsidRPr="005844A7">
        <w:rPr>
          <w:bCs/>
          <w:sz w:val="24"/>
          <w:szCs w:val="24"/>
        </w:rPr>
        <w:t xml:space="preserve"> arrest enquiries. An image has been shared on social media for members of the public to come forward if they sight him anywhere. The longer he remains outstanding more intrusive steps </w:t>
      </w:r>
      <w:r w:rsidR="00814570" w:rsidRPr="005844A7">
        <w:rPr>
          <w:bCs/>
          <w:sz w:val="24"/>
          <w:szCs w:val="24"/>
        </w:rPr>
        <w:t>must</w:t>
      </w:r>
      <w:r w:rsidR="00597AC2" w:rsidRPr="005844A7">
        <w:rPr>
          <w:bCs/>
          <w:sz w:val="24"/>
          <w:szCs w:val="24"/>
        </w:rPr>
        <w:t xml:space="preserve"> be taken to locate and arrest the suspect. </w:t>
      </w:r>
    </w:p>
    <w:p w14:paraId="39519CD4" w14:textId="77777777" w:rsidR="00597AC2" w:rsidRPr="005844A7" w:rsidRDefault="00597AC2" w:rsidP="005844A7">
      <w:pPr>
        <w:spacing w:line="360" w:lineRule="auto"/>
        <w:ind w:right="108"/>
        <w:rPr>
          <w:rFonts w:ascii="Source Sans Pro" w:hAnsi="Source Sans Pro" w:cs="Times New Roman"/>
          <w:color w:val="333333"/>
          <w:sz w:val="24"/>
          <w:szCs w:val="24"/>
        </w:rPr>
      </w:pPr>
    </w:p>
    <w:p w14:paraId="4F7F82AB" w14:textId="57B441EA" w:rsidR="005C5861" w:rsidRPr="005844A7" w:rsidRDefault="005C5861" w:rsidP="005844A7">
      <w:pPr>
        <w:spacing w:line="360" w:lineRule="auto"/>
        <w:ind w:right="108"/>
        <w:rPr>
          <w:bCs/>
          <w:sz w:val="24"/>
          <w:szCs w:val="24"/>
        </w:rPr>
      </w:pPr>
      <w:r w:rsidRPr="005844A7">
        <w:rPr>
          <w:bCs/>
          <w:sz w:val="24"/>
          <w:szCs w:val="24"/>
        </w:rPr>
        <w:t xml:space="preserve">The other strategy I used during this incident was problem-oriented policing (POP) which can also be referred to as problem-solving policing, a way to fight crime and disorder by firstly identifying a particular problem. Then thoroughly analysing the problem in order to get a better understanding of it. That allows for a tailored </w:t>
      </w:r>
      <w:r w:rsidRPr="005844A7">
        <w:rPr>
          <w:bCs/>
          <w:sz w:val="24"/>
          <w:szCs w:val="24"/>
        </w:rPr>
        <w:lastRenderedPageBreak/>
        <w:t>response to be established. The final stage involves assessing the effectiveness of the response (College of Policing, 2020).</w:t>
      </w:r>
    </w:p>
    <w:p w14:paraId="69C4C245" w14:textId="77777777" w:rsidR="005C5861" w:rsidRPr="005844A7" w:rsidRDefault="005C5861" w:rsidP="005844A7">
      <w:pPr>
        <w:spacing w:line="360" w:lineRule="auto"/>
        <w:ind w:right="108"/>
        <w:jc w:val="both"/>
        <w:rPr>
          <w:bCs/>
          <w:sz w:val="24"/>
          <w:szCs w:val="24"/>
        </w:rPr>
      </w:pPr>
    </w:p>
    <w:p w14:paraId="3C5DC8CD" w14:textId="5433C136" w:rsidR="005C5861" w:rsidRPr="005844A7" w:rsidRDefault="005C5861" w:rsidP="005844A7">
      <w:pPr>
        <w:spacing w:line="360" w:lineRule="auto"/>
        <w:ind w:right="108"/>
        <w:jc w:val="both"/>
        <w:rPr>
          <w:bCs/>
          <w:sz w:val="24"/>
          <w:szCs w:val="24"/>
        </w:rPr>
      </w:pPr>
      <w:r w:rsidRPr="005844A7">
        <w:rPr>
          <w:bCs/>
          <w:sz w:val="24"/>
          <w:szCs w:val="24"/>
        </w:rPr>
        <w:t xml:space="preserve">The victim’s </w:t>
      </w:r>
      <w:r w:rsidR="00145CF9" w:rsidRPr="005844A7">
        <w:rPr>
          <w:bCs/>
          <w:sz w:val="24"/>
          <w:szCs w:val="24"/>
        </w:rPr>
        <w:t xml:space="preserve">family picked her up and took her back to Kent. </w:t>
      </w:r>
      <w:r w:rsidRPr="005844A7">
        <w:rPr>
          <w:bCs/>
          <w:sz w:val="24"/>
          <w:szCs w:val="24"/>
        </w:rPr>
        <w:t>Before the victim left, I gave her a card which sign posted her to an organisation called Live Fear Free. They support victims of domestic abuse, violence against women and sexual violence by providing help and advice</w:t>
      </w:r>
      <w:r w:rsidR="00594564" w:rsidRPr="005844A7">
        <w:rPr>
          <w:sz w:val="24"/>
          <w:szCs w:val="24"/>
        </w:rPr>
        <w:t xml:space="preserve"> (</w:t>
      </w:r>
      <w:r w:rsidR="00594564" w:rsidRPr="005844A7">
        <w:rPr>
          <w:bCs/>
          <w:sz w:val="24"/>
          <w:szCs w:val="24"/>
        </w:rPr>
        <w:t>Welsh Women’s Aid</w:t>
      </w:r>
      <w:r w:rsidR="00594564" w:rsidRPr="005844A7">
        <w:rPr>
          <w:bCs/>
          <w:sz w:val="24"/>
          <w:szCs w:val="24"/>
        </w:rPr>
        <w:t xml:space="preserve">, </w:t>
      </w:r>
      <w:r w:rsidR="00594564" w:rsidRPr="005844A7">
        <w:rPr>
          <w:bCs/>
          <w:sz w:val="24"/>
          <w:szCs w:val="24"/>
        </w:rPr>
        <w:t>2023)</w:t>
      </w:r>
      <w:r w:rsidRPr="005844A7">
        <w:rPr>
          <w:bCs/>
          <w:sz w:val="24"/>
          <w:szCs w:val="24"/>
        </w:rPr>
        <w:t>. Women’s</w:t>
      </w:r>
      <w:r w:rsidR="00F128C3" w:rsidRPr="005844A7">
        <w:rPr>
          <w:bCs/>
          <w:sz w:val="24"/>
          <w:szCs w:val="24"/>
        </w:rPr>
        <w:t xml:space="preserve"> aid </w:t>
      </w:r>
      <w:r w:rsidRPr="005844A7">
        <w:rPr>
          <w:bCs/>
          <w:sz w:val="24"/>
          <w:szCs w:val="24"/>
        </w:rPr>
        <w:t xml:space="preserve">provide care to women and </w:t>
      </w:r>
      <w:r w:rsidR="00594564" w:rsidRPr="005844A7">
        <w:rPr>
          <w:bCs/>
          <w:sz w:val="24"/>
          <w:szCs w:val="24"/>
        </w:rPr>
        <w:t>children,</w:t>
      </w:r>
      <w:r w:rsidRPr="005844A7">
        <w:rPr>
          <w:bCs/>
          <w:sz w:val="24"/>
          <w:szCs w:val="24"/>
        </w:rPr>
        <w:t xml:space="preserve"> </w:t>
      </w:r>
      <w:r w:rsidR="00594564" w:rsidRPr="005844A7">
        <w:rPr>
          <w:bCs/>
          <w:sz w:val="24"/>
          <w:szCs w:val="24"/>
        </w:rPr>
        <w:t xml:space="preserve">and they </w:t>
      </w:r>
      <w:r w:rsidRPr="005844A7">
        <w:rPr>
          <w:bCs/>
          <w:sz w:val="24"/>
          <w:szCs w:val="24"/>
        </w:rPr>
        <w:t xml:space="preserve">would be made aware of this incident through the PPN I submitted, they </w:t>
      </w:r>
      <w:r w:rsidR="00F128C3" w:rsidRPr="005844A7">
        <w:rPr>
          <w:bCs/>
          <w:sz w:val="24"/>
          <w:szCs w:val="24"/>
        </w:rPr>
        <w:t xml:space="preserve">are </w:t>
      </w:r>
      <w:r w:rsidR="0053434B" w:rsidRPr="005844A7">
        <w:rPr>
          <w:bCs/>
          <w:sz w:val="24"/>
          <w:szCs w:val="24"/>
        </w:rPr>
        <w:t xml:space="preserve">also </w:t>
      </w:r>
      <w:r w:rsidR="00F128C3" w:rsidRPr="005844A7">
        <w:rPr>
          <w:bCs/>
          <w:sz w:val="24"/>
          <w:szCs w:val="24"/>
        </w:rPr>
        <w:t>provided with the victim’s number</w:t>
      </w:r>
      <w:r w:rsidR="0053434B" w:rsidRPr="005844A7">
        <w:rPr>
          <w:bCs/>
          <w:sz w:val="24"/>
          <w:szCs w:val="24"/>
        </w:rPr>
        <w:t xml:space="preserve"> to reach out. </w:t>
      </w:r>
    </w:p>
    <w:p w14:paraId="1B67FACE" w14:textId="77777777" w:rsidR="003509C5" w:rsidRPr="005844A7" w:rsidRDefault="003509C5" w:rsidP="005844A7">
      <w:pPr>
        <w:spacing w:line="360" w:lineRule="auto"/>
        <w:ind w:right="108"/>
        <w:jc w:val="both"/>
        <w:rPr>
          <w:bCs/>
          <w:sz w:val="24"/>
          <w:szCs w:val="24"/>
        </w:rPr>
      </w:pPr>
    </w:p>
    <w:p w14:paraId="6C7D44D0" w14:textId="1815E7BD" w:rsidR="00D44C45" w:rsidRPr="005844A7" w:rsidRDefault="00D44C45" w:rsidP="005844A7">
      <w:pPr>
        <w:spacing w:line="360" w:lineRule="auto"/>
        <w:ind w:right="108"/>
        <w:jc w:val="both"/>
        <w:rPr>
          <w:bCs/>
          <w:sz w:val="24"/>
          <w:szCs w:val="24"/>
        </w:rPr>
      </w:pPr>
      <w:r w:rsidRPr="005844A7">
        <w:rPr>
          <w:bCs/>
          <w:sz w:val="24"/>
          <w:szCs w:val="24"/>
        </w:rPr>
        <w:t>The Office for National Statistics show:</w:t>
      </w:r>
    </w:p>
    <w:p w14:paraId="0B309E71" w14:textId="77777777" w:rsidR="00D44C45" w:rsidRPr="005844A7" w:rsidRDefault="00D44C45" w:rsidP="005844A7">
      <w:pPr>
        <w:spacing w:line="360" w:lineRule="auto"/>
        <w:ind w:left="720" w:right="108"/>
        <w:jc w:val="both"/>
        <w:rPr>
          <w:bCs/>
          <w:sz w:val="24"/>
          <w:szCs w:val="24"/>
        </w:rPr>
      </w:pPr>
    </w:p>
    <w:p w14:paraId="3A6E0B8A" w14:textId="4A821761" w:rsidR="00D44C45" w:rsidRPr="005844A7" w:rsidRDefault="00D44C45" w:rsidP="005844A7">
      <w:pPr>
        <w:spacing w:line="360" w:lineRule="auto"/>
        <w:ind w:left="720" w:right="108"/>
        <w:jc w:val="both"/>
        <w:rPr>
          <w:bCs/>
          <w:sz w:val="24"/>
          <w:szCs w:val="24"/>
        </w:rPr>
      </w:pPr>
      <w:r w:rsidRPr="005844A7">
        <w:rPr>
          <w:bCs/>
          <w:sz w:val="24"/>
          <w:szCs w:val="24"/>
        </w:rPr>
        <w:t>“</w:t>
      </w:r>
      <w:r w:rsidRPr="005844A7">
        <w:rPr>
          <w:bCs/>
          <w:sz w:val="24"/>
          <w:szCs w:val="24"/>
        </w:rPr>
        <w:t>The number of domestic abuse-related CPS prosecutions in England and Wales has decreased each year since the year ending March 2017, from 93,593 to 53,207 in the year ending March 2022; a 43.2% decrease</w:t>
      </w:r>
      <w:r w:rsidR="003509C5" w:rsidRPr="005844A7">
        <w:rPr>
          <w:bCs/>
          <w:sz w:val="24"/>
          <w:szCs w:val="24"/>
        </w:rPr>
        <w:t xml:space="preserve">” </w:t>
      </w:r>
      <w:r w:rsidR="003509C5" w:rsidRPr="005844A7">
        <w:rPr>
          <w:bCs/>
          <w:sz w:val="24"/>
          <w:szCs w:val="24"/>
        </w:rPr>
        <w:t>(Office for National Statistics, 2022).</w:t>
      </w:r>
    </w:p>
    <w:p w14:paraId="170DEF3D" w14:textId="77777777" w:rsidR="00D44C45" w:rsidRPr="005844A7" w:rsidRDefault="00D44C45" w:rsidP="005844A7">
      <w:pPr>
        <w:spacing w:line="360" w:lineRule="auto"/>
        <w:ind w:left="720" w:right="108"/>
        <w:jc w:val="both"/>
        <w:rPr>
          <w:bCs/>
          <w:sz w:val="24"/>
          <w:szCs w:val="24"/>
        </w:rPr>
      </w:pPr>
    </w:p>
    <w:p w14:paraId="68951C05" w14:textId="6B554447" w:rsidR="00D44C45" w:rsidRPr="005844A7" w:rsidRDefault="00D44C45" w:rsidP="005844A7">
      <w:pPr>
        <w:spacing w:line="360" w:lineRule="auto"/>
        <w:ind w:left="720" w:right="108"/>
        <w:jc w:val="both"/>
        <w:rPr>
          <w:bCs/>
          <w:sz w:val="24"/>
          <w:szCs w:val="24"/>
        </w:rPr>
      </w:pPr>
      <w:r w:rsidRPr="005844A7">
        <w:rPr>
          <w:bCs/>
          <w:sz w:val="24"/>
          <w:szCs w:val="24"/>
        </w:rPr>
        <w:t>The police recorded 910,980 domestic abuse-related crimes in England and Wales in the year ending March 2022; a 7.7% increase compared with the previous year, continuing an increasing trend that may reflect increasing willingness of victims to report crimes</w:t>
      </w:r>
      <w:r w:rsidR="003509C5" w:rsidRPr="005844A7">
        <w:rPr>
          <w:bCs/>
          <w:sz w:val="24"/>
          <w:szCs w:val="24"/>
        </w:rPr>
        <w:t>”</w:t>
      </w:r>
      <w:r w:rsidRPr="005844A7">
        <w:rPr>
          <w:bCs/>
          <w:sz w:val="24"/>
          <w:szCs w:val="24"/>
        </w:rPr>
        <w:t xml:space="preserve"> </w:t>
      </w:r>
      <w:r w:rsidR="003509C5" w:rsidRPr="005844A7">
        <w:rPr>
          <w:bCs/>
          <w:sz w:val="24"/>
          <w:szCs w:val="24"/>
        </w:rPr>
        <w:t>(Office for National Statistics, 2022).</w:t>
      </w:r>
    </w:p>
    <w:p w14:paraId="40D393F4" w14:textId="77777777" w:rsidR="00D44C45" w:rsidRPr="005844A7" w:rsidRDefault="00D44C45" w:rsidP="005844A7">
      <w:pPr>
        <w:spacing w:line="360" w:lineRule="auto"/>
        <w:ind w:right="108"/>
        <w:jc w:val="both"/>
        <w:rPr>
          <w:bCs/>
          <w:sz w:val="24"/>
          <w:szCs w:val="24"/>
        </w:rPr>
      </w:pPr>
    </w:p>
    <w:p w14:paraId="6960BAA6" w14:textId="754D7D75" w:rsidR="003509C5" w:rsidRPr="005844A7" w:rsidRDefault="003509C5" w:rsidP="005844A7">
      <w:pPr>
        <w:spacing w:line="360" w:lineRule="auto"/>
        <w:ind w:right="108"/>
        <w:jc w:val="both"/>
        <w:rPr>
          <w:bCs/>
          <w:sz w:val="24"/>
          <w:szCs w:val="24"/>
        </w:rPr>
      </w:pPr>
      <w:r w:rsidRPr="005844A7">
        <w:rPr>
          <w:sz w:val="24"/>
          <w:szCs w:val="24"/>
        </w:rPr>
        <w:t>Domestic abuse can affect anyone</w:t>
      </w:r>
      <w:r w:rsidR="005E186F" w:rsidRPr="005844A7">
        <w:rPr>
          <w:sz w:val="24"/>
          <w:szCs w:val="24"/>
        </w:rPr>
        <w:t xml:space="preserve"> and anytime. South Wales Police (SWP) give people the opportunity to know if their current </w:t>
      </w:r>
      <w:r w:rsidR="006D1EC4" w:rsidRPr="005844A7">
        <w:rPr>
          <w:sz w:val="24"/>
          <w:szCs w:val="24"/>
        </w:rPr>
        <w:t>or ex-</w:t>
      </w:r>
      <w:r w:rsidR="005E186F" w:rsidRPr="005844A7">
        <w:rPr>
          <w:sz w:val="24"/>
          <w:szCs w:val="24"/>
        </w:rPr>
        <w:t xml:space="preserve">partner has a history of domestic abuse or violence through Clare’s Law. </w:t>
      </w:r>
      <w:r w:rsidR="006D1EC4" w:rsidRPr="005844A7">
        <w:rPr>
          <w:sz w:val="24"/>
          <w:szCs w:val="24"/>
        </w:rPr>
        <w:t>A person can also find out th</w:t>
      </w:r>
      <w:r w:rsidR="00690717" w:rsidRPr="005844A7">
        <w:rPr>
          <w:sz w:val="24"/>
          <w:szCs w:val="24"/>
        </w:rPr>
        <w:t>at</w:t>
      </w:r>
      <w:r w:rsidR="006D1EC4" w:rsidRPr="005844A7">
        <w:rPr>
          <w:sz w:val="24"/>
          <w:szCs w:val="24"/>
        </w:rPr>
        <w:t xml:space="preserve"> information for a friend if they are concerned, they might be at risk. The information can be requested by filling </w:t>
      </w:r>
      <w:r w:rsidR="00690717" w:rsidRPr="005844A7">
        <w:rPr>
          <w:sz w:val="24"/>
          <w:szCs w:val="24"/>
        </w:rPr>
        <w:t>a</w:t>
      </w:r>
      <w:r w:rsidR="006D1EC4" w:rsidRPr="005844A7">
        <w:rPr>
          <w:sz w:val="24"/>
          <w:szCs w:val="24"/>
        </w:rPr>
        <w:t xml:space="preserve"> </w:t>
      </w:r>
      <w:r w:rsidR="006D1EC4" w:rsidRPr="005844A7">
        <w:rPr>
          <w:sz w:val="24"/>
          <w:szCs w:val="24"/>
        </w:rPr>
        <w:t>Domestic Violence Disclosure Scheme (DVDS) application</w:t>
      </w:r>
      <w:r w:rsidR="006D1EC4" w:rsidRPr="005844A7">
        <w:rPr>
          <w:sz w:val="24"/>
          <w:szCs w:val="24"/>
        </w:rPr>
        <w:t xml:space="preserve"> online </w:t>
      </w:r>
      <w:r w:rsidR="005E186F" w:rsidRPr="005844A7">
        <w:rPr>
          <w:bCs/>
          <w:sz w:val="24"/>
          <w:szCs w:val="24"/>
        </w:rPr>
        <w:t>(</w:t>
      </w:r>
      <w:r w:rsidR="005E186F" w:rsidRPr="005844A7">
        <w:rPr>
          <w:bCs/>
          <w:sz w:val="24"/>
          <w:szCs w:val="24"/>
        </w:rPr>
        <w:t>South Wales Police</w:t>
      </w:r>
      <w:r w:rsidR="005E186F" w:rsidRPr="005844A7">
        <w:rPr>
          <w:bCs/>
          <w:sz w:val="24"/>
          <w:szCs w:val="24"/>
        </w:rPr>
        <w:t xml:space="preserve">, </w:t>
      </w:r>
      <w:r w:rsidR="005E186F" w:rsidRPr="005844A7">
        <w:rPr>
          <w:bCs/>
          <w:sz w:val="24"/>
          <w:szCs w:val="24"/>
        </w:rPr>
        <w:t>2023).</w:t>
      </w:r>
    </w:p>
    <w:p w14:paraId="20B82096" w14:textId="77777777" w:rsidR="00395546" w:rsidRPr="005844A7" w:rsidRDefault="00395546" w:rsidP="005844A7">
      <w:pPr>
        <w:spacing w:line="360" w:lineRule="auto"/>
        <w:ind w:right="108"/>
        <w:jc w:val="both"/>
        <w:rPr>
          <w:bCs/>
          <w:sz w:val="24"/>
          <w:szCs w:val="24"/>
        </w:rPr>
      </w:pPr>
    </w:p>
    <w:p w14:paraId="319320DA" w14:textId="6329A596" w:rsidR="00395546" w:rsidRPr="005844A7" w:rsidRDefault="00395546" w:rsidP="005844A7">
      <w:pPr>
        <w:spacing w:line="360" w:lineRule="auto"/>
        <w:ind w:right="108"/>
        <w:jc w:val="both"/>
        <w:rPr>
          <w:sz w:val="24"/>
          <w:szCs w:val="24"/>
        </w:rPr>
      </w:pPr>
      <w:r w:rsidRPr="005844A7">
        <w:rPr>
          <w:bCs/>
          <w:sz w:val="24"/>
          <w:szCs w:val="24"/>
        </w:rPr>
        <w:t>Part of SWP policies and procedures is taking positive action when it comes to a domestic</w:t>
      </w:r>
      <w:r w:rsidR="00AD6AEA" w:rsidRPr="005844A7">
        <w:rPr>
          <w:bCs/>
          <w:sz w:val="24"/>
          <w:szCs w:val="24"/>
        </w:rPr>
        <w:t xml:space="preserve"> to ensure the victim is safeguarded</w:t>
      </w:r>
      <w:r w:rsidRPr="005844A7">
        <w:rPr>
          <w:bCs/>
          <w:sz w:val="24"/>
          <w:szCs w:val="24"/>
        </w:rPr>
        <w:t xml:space="preserve">. Therefore, if we attended a domestic call and identify a crime has been committed, the perpetrator will always be arrested even if the victim is not supportive of police action. If we attend a domestic call where </w:t>
      </w:r>
      <w:r w:rsidR="00C25F69" w:rsidRPr="005844A7">
        <w:rPr>
          <w:bCs/>
          <w:sz w:val="24"/>
          <w:szCs w:val="24"/>
        </w:rPr>
        <w:t>only a</w:t>
      </w:r>
      <w:r w:rsidRPr="005844A7">
        <w:rPr>
          <w:bCs/>
          <w:sz w:val="24"/>
          <w:szCs w:val="24"/>
        </w:rPr>
        <w:t xml:space="preserve"> verbal argument </w:t>
      </w:r>
      <w:r w:rsidR="00C25F69" w:rsidRPr="005844A7">
        <w:rPr>
          <w:bCs/>
          <w:sz w:val="24"/>
          <w:szCs w:val="24"/>
        </w:rPr>
        <w:t>has occurred</w:t>
      </w:r>
      <w:r w:rsidRPr="005844A7">
        <w:rPr>
          <w:bCs/>
          <w:sz w:val="24"/>
          <w:szCs w:val="24"/>
        </w:rPr>
        <w:t xml:space="preserve">, we will always separate the parties for the night </w:t>
      </w:r>
      <w:r w:rsidRPr="005844A7">
        <w:rPr>
          <w:bCs/>
          <w:sz w:val="24"/>
          <w:szCs w:val="24"/>
        </w:rPr>
        <w:lastRenderedPageBreak/>
        <w:t>to prevent escalation. That might either be dropping one of the parties to a different address or arresting them for breach</w:t>
      </w:r>
      <w:r w:rsidR="00C25F69" w:rsidRPr="005844A7">
        <w:rPr>
          <w:bCs/>
          <w:sz w:val="24"/>
          <w:szCs w:val="24"/>
        </w:rPr>
        <w:t>ing</w:t>
      </w:r>
      <w:r w:rsidRPr="005844A7">
        <w:rPr>
          <w:bCs/>
          <w:sz w:val="24"/>
          <w:szCs w:val="24"/>
        </w:rPr>
        <w:t xml:space="preserve"> the peace if they are refusing to leave</w:t>
      </w:r>
      <w:r w:rsidR="00AD6AEA" w:rsidRPr="005844A7">
        <w:rPr>
          <w:bCs/>
          <w:sz w:val="24"/>
          <w:szCs w:val="24"/>
        </w:rPr>
        <w:t xml:space="preserve"> (HMIC, 2014). </w:t>
      </w:r>
    </w:p>
    <w:p w14:paraId="74ED4459" w14:textId="77777777" w:rsidR="005C5861" w:rsidRPr="005844A7" w:rsidRDefault="005C5861" w:rsidP="005844A7">
      <w:pPr>
        <w:spacing w:line="360" w:lineRule="auto"/>
        <w:ind w:right="108"/>
        <w:jc w:val="both"/>
        <w:rPr>
          <w:sz w:val="24"/>
          <w:szCs w:val="24"/>
        </w:rPr>
      </w:pPr>
    </w:p>
    <w:p w14:paraId="7E3FDA54" w14:textId="475A462E" w:rsidR="005C5861" w:rsidRPr="005844A7" w:rsidRDefault="005C5861" w:rsidP="005844A7">
      <w:pPr>
        <w:overflowPunct/>
        <w:autoSpaceDE/>
        <w:autoSpaceDN/>
        <w:adjustRightInd/>
        <w:spacing w:line="360" w:lineRule="auto"/>
        <w:textAlignment w:val="auto"/>
        <w:rPr>
          <w:sz w:val="24"/>
          <w:szCs w:val="24"/>
        </w:rPr>
      </w:pPr>
      <w:r w:rsidRPr="005844A7">
        <w:rPr>
          <w:sz w:val="24"/>
          <w:szCs w:val="24"/>
        </w:rPr>
        <w:t xml:space="preserve">As I reflect </w:t>
      </w:r>
      <w:r w:rsidR="00145CF9" w:rsidRPr="005844A7">
        <w:rPr>
          <w:sz w:val="24"/>
          <w:szCs w:val="24"/>
        </w:rPr>
        <w:t>on</w:t>
      </w:r>
      <w:r w:rsidRPr="005844A7">
        <w:rPr>
          <w:sz w:val="24"/>
          <w:szCs w:val="24"/>
        </w:rPr>
        <w:t xml:space="preserve"> the situation, I believe the initial response safeguarded the victim. Once the victim was in a safe environment, we were able to progress the investigation. A better outcome would have been </w:t>
      </w:r>
      <w:r w:rsidR="00C25F69" w:rsidRPr="005844A7">
        <w:rPr>
          <w:sz w:val="24"/>
          <w:szCs w:val="24"/>
        </w:rPr>
        <w:t>arresting the</w:t>
      </w:r>
      <w:r w:rsidRPr="005844A7">
        <w:rPr>
          <w:sz w:val="24"/>
          <w:szCs w:val="24"/>
        </w:rPr>
        <w:t xml:space="preserve"> suspect that day, although I followed all lines of enquires to locate </w:t>
      </w:r>
      <w:r w:rsidR="00C25F69" w:rsidRPr="005844A7">
        <w:rPr>
          <w:sz w:val="24"/>
          <w:szCs w:val="24"/>
        </w:rPr>
        <w:t>him</w:t>
      </w:r>
      <w:r w:rsidRPr="005844A7">
        <w:rPr>
          <w:sz w:val="24"/>
          <w:szCs w:val="24"/>
        </w:rPr>
        <w:t>, it was clear he was evading police. If I was faced with the same situation again, I would alert my colleagues as soon as I had that initial disclosure of offences for them to arrest the suspect rather than delaying the situation by driving the victim back the station first.</w:t>
      </w:r>
      <w:r w:rsidR="00D86F2C" w:rsidRPr="005844A7">
        <w:rPr>
          <w:sz w:val="24"/>
          <w:szCs w:val="24"/>
        </w:rPr>
        <w:t xml:space="preserve"> </w:t>
      </w:r>
      <w:r w:rsidR="002D2BB6" w:rsidRPr="005844A7">
        <w:rPr>
          <w:sz w:val="24"/>
          <w:szCs w:val="24"/>
        </w:rPr>
        <w:t xml:space="preserve">The majority of calls I attend are domestic incidents and the statistics show how much of an issue domestic violence is and it continues to increase. </w:t>
      </w:r>
      <w:r w:rsidR="003737E3" w:rsidRPr="005844A7">
        <w:rPr>
          <w:sz w:val="24"/>
          <w:szCs w:val="24"/>
        </w:rPr>
        <w:t xml:space="preserve">My action plan moving forward </w:t>
      </w:r>
      <w:r w:rsidR="00145CF9" w:rsidRPr="005844A7">
        <w:rPr>
          <w:sz w:val="24"/>
          <w:szCs w:val="24"/>
        </w:rPr>
        <w:t xml:space="preserve">is </w:t>
      </w:r>
      <w:r w:rsidR="00C94E86" w:rsidRPr="005844A7">
        <w:rPr>
          <w:sz w:val="24"/>
          <w:szCs w:val="24"/>
        </w:rPr>
        <w:t>to become more familiar with the DASH</w:t>
      </w:r>
      <w:r w:rsidR="00F128C3" w:rsidRPr="005844A7">
        <w:rPr>
          <w:sz w:val="24"/>
          <w:szCs w:val="24"/>
        </w:rPr>
        <w:t xml:space="preserve"> </w:t>
      </w:r>
      <w:r w:rsidR="00145CF9" w:rsidRPr="005844A7">
        <w:rPr>
          <w:sz w:val="24"/>
          <w:szCs w:val="24"/>
        </w:rPr>
        <w:t xml:space="preserve">questions, </w:t>
      </w:r>
      <w:r w:rsidR="00C94E86" w:rsidRPr="005844A7">
        <w:rPr>
          <w:sz w:val="24"/>
          <w:szCs w:val="24"/>
        </w:rPr>
        <w:t>so I know wh</w:t>
      </w:r>
      <w:r w:rsidR="00145CF9" w:rsidRPr="005844A7">
        <w:rPr>
          <w:sz w:val="24"/>
          <w:szCs w:val="24"/>
        </w:rPr>
        <w:t xml:space="preserve">at information I need </w:t>
      </w:r>
      <w:r w:rsidR="00C94E86" w:rsidRPr="005844A7">
        <w:rPr>
          <w:sz w:val="24"/>
          <w:szCs w:val="24"/>
        </w:rPr>
        <w:t xml:space="preserve">without having to look at my work phone or laptop. </w:t>
      </w:r>
      <w:r w:rsidR="00F128C3" w:rsidRPr="005844A7">
        <w:rPr>
          <w:sz w:val="24"/>
          <w:szCs w:val="24"/>
        </w:rPr>
        <w:t xml:space="preserve">I will ascertain </w:t>
      </w:r>
      <w:r w:rsidR="00145CF9" w:rsidRPr="005844A7">
        <w:rPr>
          <w:sz w:val="24"/>
          <w:szCs w:val="24"/>
        </w:rPr>
        <w:t xml:space="preserve">if </w:t>
      </w:r>
      <w:r w:rsidR="00F128C3" w:rsidRPr="005844A7">
        <w:rPr>
          <w:sz w:val="24"/>
          <w:szCs w:val="24"/>
        </w:rPr>
        <w:t xml:space="preserve">partner agencies are already involved in the victim’s life </w:t>
      </w:r>
      <w:r w:rsidR="00145CF9" w:rsidRPr="005844A7">
        <w:rPr>
          <w:sz w:val="24"/>
          <w:szCs w:val="24"/>
        </w:rPr>
        <w:t>and</w:t>
      </w:r>
      <w:r w:rsidR="00F128C3" w:rsidRPr="005844A7">
        <w:rPr>
          <w:sz w:val="24"/>
          <w:szCs w:val="24"/>
        </w:rPr>
        <w:t xml:space="preserve"> </w:t>
      </w:r>
      <w:r w:rsidR="00145CF9" w:rsidRPr="005844A7">
        <w:rPr>
          <w:sz w:val="24"/>
          <w:szCs w:val="24"/>
        </w:rPr>
        <w:t>mention them when submitting a PPN, so all the relevant information is passed</w:t>
      </w:r>
      <w:r w:rsidR="00F128C3" w:rsidRPr="005844A7">
        <w:rPr>
          <w:sz w:val="24"/>
          <w:szCs w:val="24"/>
        </w:rPr>
        <w:t xml:space="preserve">. </w:t>
      </w:r>
      <w:r w:rsidR="00145CF9" w:rsidRPr="005844A7">
        <w:rPr>
          <w:sz w:val="24"/>
          <w:szCs w:val="24"/>
        </w:rPr>
        <w:t xml:space="preserve">I will </w:t>
      </w:r>
      <w:r w:rsidR="00C25F69" w:rsidRPr="005844A7">
        <w:rPr>
          <w:sz w:val="24"/>
          <w:szCs w:val="24"/>
        </w:rPr>
        <w:t>explain</w:t>
      </w:r>
      <w:r w:rsidR="00145CF9" w:rsidRPr="005844A7">
        <w:rPr>
          <w:sz w:val="24"/>
          <w:szCs w:val="24"/>
        </w:rPr>
        <w:t xml:space="preserve"> </w:t>
      </w:r>
      <w:r w:rsidR="008D5B8E" w:rsidRPr="005844A7">
        <w:rPr>
          <w:sz w:val="24"/>
          <w:szCs w:val="24"/>
        </w:rPr>
        <w:t>Clare’s Law</w:t>
      </w:r>
      <w:r w:rsidR="00C25F69" w:rsidRPr="005844A7">
        <w:rPr>
          <w:sz w:val="24"/>
          <w:szCs w:val="24"/>
        </w:rPr>
        <w:t xml:space="preserve"> to victims</w:t>
      </w:r>
      <w:r w:rsidR="008D5B8E" w:rsidRPr="005844A7">
        <w:rPr>
          <w:sz w:val="24"/>
          <w:szCs w:val="24"/>
        </w:rPr>
        <w:t>. When dealing with a</w:t>
      </w:r>
      <w:r w:rsidR="00C25F69" w:rsidRPr="005844A7">
        <w:rPr>
          <w:sz w:val="24"/>
          <w:szCs w:val="24"/>
        </w:rPr>
        <w:t xml:space="preserve"> </w:t>
      </w:r>
      <w:r w:rsidR="008D5B8E" w:rsidRPr="005844A7">
        <w:rPr>
          <w:sz w:val="24"/>
          <w:szCs w:val="24"/>
        </w:rPr>
        <w:t xml:space="preserve">victim of domestic abuse I will make sure they are aware of </w:t>
      </w:r>
      <w:r w:rsidR="00143200" w:rsidRPr="005844A7">
        <w:rPr>
          <w:sz w:val="24"/>
          <w:szCs w:val="24"/>
        </w:rPr>
        <w:t>in</w:t>
      </w:r>
      <w:r w:rsidRPr="005844A7">
        <w:rPr>
          <w:sz w:val="24"/>
          <w:szCs w:val="24"/>
        </w:rPr>
        <w:t xml:space="preserve"> future, if the call comes out as a domestic</w:t>
      </w:r>
      <w:r w:rsidR="00C94E86" w:rsidRPr="005844A7">
        <w:rPr>
          <w:sz w:val="24"/>
          <w:szCs w:val="24"/>
        </w:rPr>
        <w:t xml:space="preserve"> with </w:t>
      </w:r>
      <w:r w:rsidRPr="005844A7">
        <w:rPr>
          <w:sz w:val="24"/>
          <w:szCs w:val="24"/>
        </w:rPr>
        <w:t xml:space="preserve">a well know suspect or history of domestic violence, two units will go to allow one to focus on the victim </w:t>
      </w:r>
      <w:r w:rsidR="00C94E86" w:rsidRPr="005844A7">
        <w:rPr>
          <w:sz w:val="24"/>
          <w:szCs w:val="24"/>
        </w:rPr>
        <w:t>to</w:t>
      </w:r>
      <w:r w:rsidRPr="005844A7">
        <w:rPr>
          <w:sz w:val="24"/>
          <w:szCs w:val="24"/>
        </w:rPr>
        <w:t xml:space="preserve"> provide them with the best care, whilst the other unit can arrest the suspect and convey them to custody.     </w:t>
      </w:r>
    </w:p>
    <w:p w14:paraId="72A7D574" w14:textId="77777777" w:rsidR="005C5861" w:rsidRPr="005844A7" w:rsidRDefault="005C5861" w:rsidP="005844A7">
      <w:pPr>
        <w:overflowPunct/>
        <w:autoSpaceDE/>
        <w:autoSpaceDN/>
        <w:adjustRightInd/>
        <w:spacing w:line="360" w:lineRule="auto"/>
        <w:textAlignment w:val="auto"/>
        <w:rPr>
          <w:b/>
          <w:bCs/>
          <w:sz w:val="24"/>
          <w:szCs w:val="24"/>
        </w:rPr>
      </w:pPr>
    </w:p>
    <w:p w14:paraId="2BB4B69B" w14:textId="77777777" w:rsidR="005C5861" w:rsidRPr="005844A7" w:rsidRDefault="005C5861" w:rsidP="005844A7">
      <w:pPr>
        <w:overflowPunct/>
        <w:autoSpaceDE/>
        <w:autoSpaceDN/>
        <w:adjustRightInd/>
        <w:spacing w:line="360" w:lineRule="auto"/>
        <w:textAlignment w:val="auto"/>
        <w:rPr>
          <w:b/>
          <w:bCs/>
          <w:sz w:val="24"/>
          <w:szCs w:val="24"/>
        </w:rPr>
      </w:pPr>
    </w:p>
    <w:p w14:paraId="4ECE2EB3" w14:textId="33682426" w:rsidR="005C5861" w:rsidRPr="005844A7" w:rsidRDefault="005C5861" w:rsidP="005844A7">
      <w:pPr>
        <w:spacing w:line="360" w:lineRule="auto"/>
        <w:ind w:right="237"/>
        <w:jc w:val="both"/>
        <w:rPr>
          <w:color w:val="000000" w:themeColor="text1"/>
          <w:sz w:val="24"/>
          <w:szCs w:val="24"/>
        </w:rPr>
      </w:pPr>
      <w:r w:rsidRPr="005844A7">
        <w:rPr>
          <w:b/>
          <w:bCs/>
          <w:sz w:val="24"/>
          <w:szCs w:val="24"/>
        </w:rPr>
        <w:t xml:space="preserve">Word count: </w:t>
      </w:r>
      <w:r w:rsidR="00EF5382" w:rsidRPr="005844A7">
        <w:rPr>
          <w:b/>
          <w:bCs/>
          <w:sz w:val="24"/>
          <w:szCs w:val="24"/>
        </w:rPr>
        <w:t>2</w:t>
      </w:r>
      <w:r w:rsidR="00C25F69" w:rsidRPr="005844A7">
        <w:rPr>
          <w:b/>
          <w:bCs/>
          <w:sz w:val="24"/>
          <w:szCs w:val="24"/>
        </w:rPr>
        <w:t>192</w:t>
      </w:r>
    </w:p>
    <w:p w14:paraId="56E2736D" w14:textId="77777777" w:rsidR="005C5861" w:rsidRPr="00E676F7" w:rsidRDefault="005C5861" w:rsidP="005C5861">
      <w:pPr>
        <w:ind w:right="237"/>
        <w:jc w:val="both"/>
        <w:rPr>
          <w:color w:val="000000" w:themeColor="text1"/>
          <w:sz w:val="24"/>
          <w:szCs w:val="24"/>
        </w:rPr>
      </w:pPr>
    </w:p>
    <w:p w14:paraId="4872F3BD" w14:textId="77777777" w:rsidR="005C5861" w:rsidRPr="00E676F7" w:rsidRDefault="005C5861" w:rsidP="005C5861">
      <w:pPr>
        <w:ind w:right="237"/>
        <w:jc w:val="both"/>
        <w:rPr>
          <w:color w:val="000000" w:themeColor="text1"/>
          <w:sz w:val="24"/>
          <w:szCs w:val="24"/>
        </w:rPr>
      </w:pPr>
    </w:p>
    <w:p w14:paraId="7CFD7D03" w14:textId="77777777" w:rsidR="005C5861" w:rsidRPr="00E676F7" w:rsidRDefault="005C5861" w:rsidP="005C5861">
      <w:pPr>
        <w:ind w:right="237"/>
        <w:jc w:val="both"/>
        <w:rPr>
          <w:color w:val="000000" w:themeColor="text1"/>
          <w:sz w:val="24"/>
          <w:szCs w:val="24"/>
        </w:rPr>
      </w:pPr>
    </w:p>
    <w:p w14:paraId="23B1D6C0" w14:textId="77777777" w:rsidR="005C5861" w:rsidRPr="00E676F7" w:rsidRDefault="005C5861" w:rsidP="005C5861">
      <w:pPr>
        <w:ind w:right="237"/>
        <w:jc w:val="both"/>
        <w:rPr>
          <w:color w:val="000000" w:themeColor="text1"/>
          <w:sz w:val="24"/>
          <w:szCs w:val="24"/>
        </w:rPr>
      </w:pPr>
    </w:p>
    <w:p w14:paraId="7888448F" w14:textId="77777777" w:rsidR="005C5861" w:rsidRDefault="005C5861" w:rsidP="005C5861">
      <w:pPr>
        <w:ind w:right="237"/>
        <w:jc w:val="both"/>
        <w:rPr>
          <w:color w:val="000000" w:themeColor="text1"/>
          <w:sz w:val="24"/>
          <w:szCs w:val="24"/>
        </w:rPr>
      </w:pPr>
    </w:p>
    <w:p w14:paraId="1EBB26B9" w14:textId="77777777" w:rsidR="005C5861" w:rsidRDefault="005C5861" w:rsidP="005C5861">
      <w:pPr>
        <w:ind w:right="237"/>
        <w:jc w:val="both"/>
        <w:rPr>
          <w:color w:val="000000" w:themeColor="text1"/>
          <w:sz w:val="24"/>
          <w:szCs w:val="24"/>
        </w:rPr>
      </w:pPr>
    </w:p>
    <w:p w14:paraId="0CC95BF4" w14:textId="77777777" w:rsidR="005C5861" w:rsidRDefault="005C5861" w:rsidP="005C5861">
      <w:pPr>
        <w:ind w:right="237"/>
        <w:jc w:val="both"/>
        <w:rPr>
          <w:color w:val="000000" w:themeColor="text1"/>
          <w:sz w:val="24"/>
          <w:szCs w:val="24"/>
        </w:rPr>
      </w:pPr>
    </w:p>
    <w:p w14:paraId="23D963D4" w14:textId="77777777" w:rsidR="005C5861" w:rsidRDefault="005C5861" w:rsidP="005C5861">
      <w:pPr>
        <w:ind w:right="237"/>
        <w:jc w:val="both"/>
        <w:rPr>
          <w:color w:val="000000" w:themeColor="text1"/>
          <w:sz w:val="24"/>
          <w:szCs w:val="24"/>
        </w:rPr>
      </w:pPr>
    </w:p>
    <w:p w14:paraId="65D77ABB" w14:textId="77777777" w:rsidR="005C5861" w:rsidRDefault="005C5861" w:rsidP="005C5861">
      <w:pPr>
        <w:ind w:right="237"/>
        <w:jc w:val="both"/>
        <w:rPr>
          <w:color w:val="000000" w:themeColor="text1"/>
          <w:sz w:val="24"/>
          <w:szCs w:val="24"/>
        </w:rPr>
      </w:pPr>
    </w:p>
    <w:p w14:paraId="168C330D" w14:textId="77777777" w:rsidR="005C5861" w:rsidRPr="00E676F7" w:rsidRDefault="005C5861" w:rsidP="005C5861">
      <w:pPr>
        <w:ind w:right="237"/>
        <w:jc w:val="both"/>
        <w:rPr>
          <w:b/>
          <w:sz w:val="24"/>
          <w:szCs w:val="24"/>
        </w:rPr>
      </w:pPr>
    </w:p>
    <w:p w14:paraId="1B8F2868" w14:textId="77777777" w:rsidR="005C5861" w:rsidRPr="00E676F7" w:rsidRDefault="005C5861" w:rsidP="005C5861">
      <w:pPr>
        <w:ind w:right="237"/>
      </w:pPr>
      <w:r>
        <w:br w:type="page"/>
      </w:r>
    </w:p>
    <w:p w14:paraId="5E0DD779" w14:textId="77777777" w:rsidR="005C5861" w:rsidRDefault="005C5861" w:rsidP="005C5861">
      <w:pPr>
        <w:ind w:left="2880" w:right="225" w:firstLine="720"/>
        <w:rPr>
          <w:b/>
          <w:bCs/>
          <w:sz w:val="24"/>
          <w:szCs w:val="24"/>
          <w:lang w:eastAsia="zh-TW"/>
        </w:rPr>
      </w:pPr>
    </w:p>
    <w:p w14:paraId="541037EA" w14:textId="77777777" w:rsidR="005C5861" w:rsidRDefault="005C5861" w:rsidP="005C5861">
      <w:r w:rsidRPr="5CE196A1">
        <w:rPr>
          <w:rFonts w:eastAsia="Arial"/>
          <w:b/>
          <w:bCs/>
          <w:color w:val="000000" w:themeColor="text1"/>
          <w:sz w:val="24"/>
          <w:szCs w:val="24"/>
        </w:rPr>
        <w:t xml:space="preserve">Authentication signature: </w:t>
      </w:r>
      <w:r>
        <w:rPr>
          <w:rFonts w:eastAsia="Arial"/>
          <w:b/>
          <w:bCs/>
          <w:color w:val="000000" w:themeColor="text1"/>
          <w:sz w:val="24"/>
          <w:szCs w:val="24"/>
        </w:rPr>
        <w:t>Isabel Chilcott</w:t>
      </w:r>
    </w:p>
    <w:p w14:paraId="0D3DE89F" w14:textId="77777777" w:rsidR="005C5861" w:rsidRDefault="005C5861" w:rsidP="005C5861">
      <w:r w:rsidRPr="5CE196A1">
        <w:rPr>
          <w:rFonts w:eastAsia="Arial"/>
          <w:b/>
          <w:bCs/>
          <w:color w:val="000000" w:themeColor="text1"/>
          <w:sz w:val="24"/>
          <w:szCs w:val="24"/>
        </w:rPr>
        <w:t xml:space="preserve"> </w:t>
      </w:r>
    </w:p>
    <w:p w14:paraId="1B11E2B9" w14:textId="77777777" w:rsidR="005C5861" w:rsidRDefault="005C5861" w:rsidP="005C5861">
      <w:r w:rsidRPr="5CE196A1">
        <w:rPr>
          <w:rFonts w:eastAsia="Arial"/>
          <w:b/>
          <w:bCs/>
          <w:color w:val="000000" w:themeColor="text1"/>
          <w:sz w:val="24"/>
          <w:szCs w:val="24"/>
        </w:rPr>
        <w:t xml:space="preserve">Please sign to confirm that the work submitted is your own and has not been copied from another: </w:t>
      </w:r>
    </w:p>
    <w:p w14:paraId="18338736" w14:textId="77777777" w:rsidR="005C5861" w:rsidRDefault="005C5861" w:rsidP="005C5861">
      <w:r w:rsidRPr="5CE196A1">
        <w:rPr>
          <w:rFonts w:eastAsia="Arial"/>
          <w:b/>
          <w:bCs/>
          <w:color w:val="000000" w:themeColor="text1"/>
          <w:sz w:val="24"/>
          <w:szCs w:val="24"/>
        </w:rPr>
        <w:t xml:space="preserve"> </w:t>
      </w:r>
    </w:p>
    <w:p w14:paraId="0BD6D858" w14:textId="77777777" w:rsidR="005C5861" w:rsidRDefault="005C5861" w:rsidP="005C5861">
      <w:r w:rsidRPr="5CE196A1">
        <w:rPr>
          <w:rFonts w:eastAsia="Arial"/>
          <w:b/>
          <w:bCs/>
          <w:color w:val="000000" w:themeColor="text1"/>
          <w:sz w:val="24"/>
          <w:szCs w:val="24"/>
        </w:rPr>
        <w:t xml:space="preserve">Signed: </w:t>
      </w:r>
      <w:r>
        <w:rPr>
          <w:rFonts w:eastAsia="Arial"/>
          <w:b/>
          <w:bCs/>
          <w:color w:val="000000" w:themeColor="text1"/>
          <w:sz w:val="24"/>
          <w:szCs w:val="24"/>
        </w:rPr>
        <w:t>I Chilcott</w:t>
      </w:r>
    </w:p>
    <w:p w14:paraId="4C366483" w14:textId="77777777" w:rsidR="005C5861" w:rsidRDefault="005C5861" w:rsidP="005C5861">
      <w:r w:rsidRPr="5CE196A1">
        <w:rPr>
          <w:rFonts w:eastAsia="Arial"/>
          <w:b/>
          <w:bCs/>
          <w:color w:val="000000" w:themeColor="text1"/>
          <w:sz w:val="24"/>
          <w:szCs w:val="24"/>
        </w:rPr>
        <w:t xml:space="preserve"> </w:t>
      </w:r>
    </w:p>
    <w:p w14:paraId="5DBAC670" w14:textId="77777777" w:rsidR="005C5861" w:rsidRDefault="005C5861" w:rsidP="005C5861">
      <w:r w:rsidRPr="5CE196A1">
        <w:rPr>
          <w:rFonts w:eastAsia="Arial"/>
          <w:b/>
          <w:bCs/>
          <w:color w:val="000000" w:themeColor="text1"/>
          <w:sz w:val="24"/>
          <w:szCs w:val="24"/>
        </w:rPr>
        <w:t>Date:</w:t>
      </w:r>
      <w:r>
        <w:rPr>
          <w:rFonts w:eastAsia="Arial"/>
          <w:b/>
          <w:bCs/>
          <w:color w:val="000000" w:themeColor="text1"/>
          <w:sz w:val="24"/>
          <w:szCs w:val="24"/>
        </w:rPr>
        <w:t xml:space="preserve"> 07/08/2023</w:t>
      </w:r>
    </w:p>
    <w:p w14:paraId="615B9026" w14:textId="77777777" w:rsidR="005C5861" w:rsidRDefault="005C5861" w:rsidP="005C5861">
      <w:pPr>
        <w:ind w:left="2880" w:right="225" w:firstLine="720"/>
        <w:rPr>
          <w:b/>
          <w:bCs/>
          <w:sz w:val="24"/>
          <w:szCs w:val="24"/>
          <w:lang w:eastAsia="zh-TW"/>
        </w:rPr>
      </w:pPr>
    </w:p>
    <w:p w14:paraId="10B5FD5D" w14:textId="77777777" w:rsidR="005C5861" w:rsidRDefault="005C5861" w:rsidP="005C5861">
      <w:pPr>
        <w:ind w:left="2880" w:right="225" w:firstLine="720"/>
        <w:rPr>
          <w:b/>
          <w:bCs/>
          <w:sz w:val="24"/>
          <w:szCs w:val="24"/>
          <w:lang w:eastAsia="zh-TW"/>
        </w:rPr>
      </w:pPr>
    </w:p>
    <w:p w14:paraId="30C5A06B" w14:textId="77777777" w:rsidR="005C5861" w:rsidRDefault="005C5861" w:rsidP="005C5861">
      <w:pPr>
        <w:ind w:left="2880" w:right="225" w:firstLine="720"/>
        <w:rPr>
          <w:b/>
          <w:bCs/>
          <w:sz w:val="24"/>
          <w:szCs w:val="24"/>
          <w:lang w:eastAsia="zh-TW"/>
        </w:rPr>
      </w:pPr>
    </w:p>
    <w:p w14:paraId="28A7F53A" w14:textId="77777777" w:rsidR="005C5861" w:rsidRDefault="005C5861" w:rsidP="005C5861">
      <w:pPr>
        <w:ind w:left="2880" w:right="225" w:firstLine="720"/>
        <w:rPr>
          <w:b/>
          <w:bCs/>
          <w:sz w:val="24"/>
          <w:szCs w:val="24"/>
          <w:lang w:eastAsia="zh-TW"/>
        </w:rPr>
      </w:pPr>
    </w:p>
    <w:p w14:paraId="4E776911" w14:textId="77777777" w:rsidR="005C5861" w:rsidRDefault="005C5861" w:rsidP="005C5861">
      <w:pPr>
        <w:ind w:left="2880" w:right="225" w:firstLine="720"/>
        <w:rPr>
          <w:b/>
          <w:bCs/>
          <w:sz w:val="24"/>
          <w:szCs w:val="24"/>
          <w:lang w:eastAsia="zh-TW"/>
        </w:rPr>
      </w:pPr>
    </w:p>
    <w:p w14:paraId="56069774" w14:textId="77777777" w:rsidR="005C5861" w:rsidRPr="00612E6A" w:rsidRDefault="005C5861" w:rsidP="005C5861">
      <w:pPr>
        <w:ind w:left="2880" w:right="225" w:firstLine="720"/>
        <w:rPr>
          <w:sz w:val="24"/>
          <w:szCs w:val="24"/>
          <w:lang w:eastAsia="zh-TW"/>
        </w:rPr>
      </w:pPr>
    </w:p>
    <w:p w14:paraId="55ED14A8" w14:textId="77777777" w:rsidR="005C5861" w:rsidRDefault="005C5861" w:rsidP="005C5861">
      <w:pPr>
        <w:ind w:left="2880" w:right="225" w:firstLine="720"/>
        <w:rPr>
          <w:b/>
          <w:bCs/>
          <w:sz w:val="24"/>
          <w:szCs w:val="24"/>
          <w:lang w:eastAsia="zh-TW"/>
        </w:rPr>
        <w:sectPr w:rsidR="005C5861" w:rsidSect="0022001B">
          <w:footerReference w:type="default" r:id="rId11"/>
          <w:pgSz w:w="11906" w:h="16838" w:code="9"/>
          <w:pgMar w:top="1440" w:right="1440" w:bottom="1440" w:left="1440" w:header="720" w:footer="720" w:gutter="0"/>
          <w:cols w:space="720"/>
          <w:docGrid w:linePitch="272"/>
        </w:sectPr>
      </w:pPr>
      <w:r>
        <w:rPr>
          <w:b/>
          <w:bCs/>
          <w:sz w:val="24"/>
          <w:szCs w:val="24"/>
          <w:lang w:eastAsia="zh-TW"/>
        </w:rPr>
        <w:t xml:space="preserve"> </w:t>
      </w:r>
    </w:p>
    <w:p w14:paraId="033E50DE" w14:textId="77777777" w:rsidR="005C5861" w:rsidRPr="00E676F7" w:rsidRDefault="005C5861" w:rsidP="005C5861">
      <w:pPr>
        <w:keepNext/>
        <w:spacing w:before="240" w:after="60"/>
        <w:ind w:right="237"/>
        <w:jc w:val="both"/>
        <w:rPr>
          <w:b/>
          <w:sz w:val="24"/>
          <w:szCs w:val="24"/>
        </w:rPr>
      </w:pPr>
      <w:r w:rsidRPr="00E676F7">
        <w:rPr>
          <w:b/>
          <w:sz w:val="24"/>
          <w:szCs w:val="24"/>
        </w:rPr>
        <w:lastRenderedPageBreak/>
        <w:t>Bibliography</w:t>
      </w:r>
    </w:p>
    <w:p w14:paraId="08B11457" w14:textId="77777777" w:rsidR="005C5861" w:rsidRDefault="005C5861" w:rsidP="005C5861">
      <w:pPr>
        <w:keepNext/>
        <w:spacing w:before="240" w:after="60"/>
        <w:ind w:right="237"/>
        <w:jc w:val="both"/>
        <w:rPr>
          <w:sz w:val="24"/>
          <w:szCs w:val="24"/>
        </w:rPr>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0C661039" w14:textId="77777777" w:rsidR="005C5861" w:rsidRDefault="005C5861" w:rsidP="005C5861">
      <w:pPr>
        <w:keepNext/>
        <w:spacing w:before="240" w:after="60"/>
        <w:ind w:right="237"/>
        <w:jc w:val="both"/>
        <w:rPr>
          <w:sz w:val="24"/>
          <w:szCs w:val="24"/>
        </w:rPr>
      </w:pPr>
    </w:p>
    <w:p w14:paraId="418B520F" w14:textId="460257D2" w:rsidR="000F6C0A" w:rsidRDefault="000F6C0A" w:rsidP="005C5861">
      <w:pPr>
        <w:spacing w:line="360" w:lineRule="auto"/>
        <w:ind w:right="108"/>
        <w:rPr>
          <w:bCs/>
          <w:sz w:val="24"/>
          <w:szCs w:val="24"/>
        </w:rPr>
      </w:pPr>
      <w:r>
        <w:rPr>
          <w:bCs/>
          <w:sz w:val="24"/>
          <w:szCs w:val="24"/>
        </w:rPr>
        <w:t xml:space="preserve">BBC News (2023). </w:t>
      </w:r>
      <w:r w:rsidRPr="000F6C0A">
        <w:rPr>
          <w:bCs/>
          <w:i/>
          <w:iCs/>
          <w:sz w:val="24"/>
          <w:szCs w:val="24"/>
        </w:rPr>
        <w:t>Ely riot: Police relations often tense with area – Drakeford.</w:t>
      </w:r>
      <w:r>
        <w:rPr>
          <w:bCs/>
          <w:sz w:val="24"/>
          <w:szCs w:val="24"/>
        </w:rPr>
        <w:t xml:space="preserve"> </w:t>
      </w:r>
      <w:r w:rsidRPr="00A816B9">
        <w:rPr>
          <w:bCs/>
          <w:sz w:val="24"/>
          <w:szCs w:val="24"/>
        </w:rPr>
        <w:t>Available at:</w:t>
      </w:r>
      <w:r>
        <w:rPr>
          <w:bCs/>
          <w:sz w:val="24"/>
          <w:szCs w:val="24"/>
        </w:rPr>
        <w:t xml:space="preserve"> </w:t>
      </w:r>
      <w:hyperlink r:id="rId12" w:history="1">
        <w:r w:rsidRPr="003F64EC">
          <w:rPr>
            <w:rStyle w:val="Hyperlink"/>
            <w:bCs/>
            <w:sz w:val="24"/>
            <w:szCs w:val="24"/>
          </w:rPr>
          <w:t>https://www.bbc.co.uk/news/uk-wales-65737878</w:t>
        </w:r>
      </w:hyperlink>
      <w:r>
        <w:rPr>
          <w:bCs/>
          <w:sz w:val="24"/>
          <w:szCs w:val="24"/>
        </w:rPr>
        <w:t xml:space="preserve"> </w:t>
      </w:r>
      <w:r w:rsidRPr="00537DEB">
        <w:rPr>
          <w:bCs/>
          <w:sz w:val="24"/>
          <w:szCs w:val="24"/>
        </w:rPr>
        <w:t>(Accessed: 0</w:t>
      </w:r>
      <w:r>
        <w:rPr>
          <w:bCs/>
          <w:sz w:val="24"/>
          <w:szCs w:val="24"/>
        </w:rPr>
        <w:t>8 September</w:t>
      </w:r>
      <w:r w:rsidRPr="00537DEB">
        <w:rPr>
          <w:bCs/>
          <w:sz w:val="24"/>
          <w:szCs w:val="24"/>
        </w:rPr>
        <w:t xml:space="preserve"> 2023).</w:t>
      </w:r>
    </w:p>
    <w:p w14:paraId="2A8B3E56" w14:textId="77777777" w:rsidR="000F6C0A" w:rsidRDefault="000F6C0A" w:rsidP="005C5861">
      <w:pPr>
        <w:spacing w:line="360" w:lineRule="auto"/>
        <w:ind w:right="108"/>
        <w:rPr>
          <w:bCs/>
          <w:sz w:val="24"/>
          <w:szCs w:val="24"/>
        </w:rPr>
      </w:pPr>
    </w:p>
    <w:p w14:paraId="4289112C" w14:textId="77115519" w:rsidR="005C5861" w:rsidRDefault="005C5861" w:rsidP="005C5861">
      <w:pPr>
        <w:spacing w:line="360" w:lineRule="auto"/>
        <w:ind w:right="108"/>
        <w:rPr>
          <w:bCs/>
          <w:sz w:val="24"/>
          <w:szCs w:val="24"/>
        </w:rPr>
      </w:pPr>
      <w:r w:rsidRPr="00293AB3">
        <w:rPr>
          <w:bCs/>
          <w:sz w:val="24"/>
          <w:szCs w:val="24"/>
        </w:rPr>
        <w:t>BCP Council (2019)</w:t>
      </w:r>
      <w:r w:rsidR="00DD5126">
        <w:rPr>
          <w:bCs/>
          <w:sz w:val="24"/>
          <w:szCs w:val="24"/>
        </w:rPr>
        <w:t xml:space="preserve">. </w:t>
      </w:r>
      <w:r w:rsidRPr="00293AB3">
        <w:rPr>
          <w:bCs/>
          <w:i/>
          <w:iCs/>
          <w:sz w:val="24"/>
          <w:szCs w:val="24"/>
        </w:rPr>
        <w:t xml:space="preserve">Multi Agency Risk Assessment Conference and Public Protection Notice forms. </w:t>
      </w:r>
      <w:r w:rsidRPr="00293AB3">
        <w:rPr>
          <w:bCs/>
          <w:sz w:val="24"/>
          <w:szCs w:val="24"/>
        </w:rPr>
        <w:t xml:space="preserve">Available at: </w:t>
      </w:r>
      <w:hyperlink r:id="rId13" w:history="1">
        <w:r w:rsidRPr="00293AB3">
          <w:rPr>
            <w:rStyle w:val="Hyperlink"/>
            <w:bCs/>
            <w:sz w:val="24"/>
            <w:szCs w:val="24"/>
          </w:rPr>
          <w:t>https://www.bcpcouncil.gov.uk/Children-young-people-and-families/Working-in-childcare/Early-Years-Safeguarding/Multi-Agency-Risk-Assessment-Conference-and-Public-Protection-Notice-forms.aspx</w:t>
        </w:r>
      </w:hyperlink>
      <w:r w:rsidRPr="00293AB3">
        <w:rPr>
          <w:bCs/>
          <w:sz w:val="24"/>
          <w:szCs w:val="24"/>
        </w:rPr>
        <w:t xml:space="preserve"> (Accessed: 1</w:t>
      </w:r>
      <w:r>
        <w:rPr>
          <w:bCs/>
          <w:sz w:val="24"/>
          <w:szCs w:val="24"/>
        </w:rPr>
        <w:t>1 July 2023</w:t>
      </w:r>
      <w:r w:rsidRPr="00293AB3">
        <w:rPr>
          <w:bCs/>
          <w:sz w:val="24"/>
          <w:szCs w:val="24"/>
        </w:rPr>
        <w:t>)</w:t>
      </w:r>
      <w:r>
        <w:rPr>
          <w:bCs/>
          <w:sz w:val="24"/>
          <w:szCs w:val="24"/>
        </w:rPr>
        <w:t>.</w:t>
      </w:r>
    </w:p>
    <w:p w14:paraId="1F649197" w14:textId="77777777" w:rsidR="005C5861" w:rsidRDefault="005C5861" w:rsidP="005C5861">
      <w:pPr>
        <w:spacing w:line="360" w:lineRule="auto"/>
        <w:ind w:right="108"/>
        <w:rPr>
          <w:bCs/>
          <w:sz w:val="24"/>
          <w:szCs w:val="24"/>
        </w:rPr>
      </w:pPr>
      <w:bookmarkStart w:id="2" w:name="_Hlk142297788"/>
    </w:p>
    <w:p w14:paraId="7032212C" w14:textId="7DD6573B" w:rsidR="005C5861" w:rsidRDefault="005C5861" w:rsidP="005C5861">
      <w:pPr>
        <w:spacing w:line="360" w:lineRule="auto"/>
        <w:ind w:right="108"/>
        <w:rPr>
          <w:bCs/>
          <w:sz w:val="24"/>
          <w:szCs w:val="24"/>
        </w:rPr>
      </w:pPr>
      <w:r w:rsidRPr="002E205E">
        <w:rPr>
          <w:bCs/>
          <w:sz w:val="24"/>
          <w:szCs w:val="24"/>
        </w:rPr>
        <w:t xml:space="preserve">Bishop, C. </w:t>
      </w:r>
      <w:r>
        <w:rPr>
          <w:bCs/>
          <w:sz w:val="24"/>
          <w:szCs w:val="24"/>
        </w:rPr>
        <w:t>and</w:t>
      </w:r>
      <w:r w:rsidRPr="002E205E">
        <w:rPr>
          <w:bCs/>
          <w:sz w:val="24"/>
          <w:szCs w:val="24"/>
        </w:rPr>
        <w:t xml:space="preserve"> </w:t>
      </w:r>
      <w:proofErr w:type="spellStart"/>
      <w:r w:rsidRPr="002E205E">
        <w:rPr>
          <w:bCs/>
          <w:sz w:val="24"/>
          <w:szCs w:val="24"/>
        </w:rPr>
        <w:t>Bettinson</w:t>
      </w:r>
      <w:proofErr w:type="spellEnd"/>
      <w:r w:rsidRPr="002E205E">
        <w:rPr>
          <w:bCs/>
          <w:sz w:val="24"/>
          <w:szCs w:val="24"/>
        </w:rPr>
        <w:t xml:space="preserve">, V. (2018). </w:t>
      </w:r>
      <w:bookmarkEnd w:id="2"/>
      <w:r w:rsidR="00FD3C21">
        <w:rPr>
          <w:bCs/>
          <w:sz w:val="24"/>
          <w:szCs w:val="24"/>
        </w:rPr>
        <w:t>‘</w:t>
      </w:r>
      <w:r w:rsidRPr="00612E6A">
        <w:rPr>
          <w:bCs/>
          <w:i/>
          <w:iCs/>
          <w:sz w:val="24"/>
          <w:szCs w:val="24"/>
        </w:rPr>
        <w:t>Evidencing domestic violence, including behaviour that falls under the new offence of ‘controlling or coercive behaviour.’</w:t>
      </w:r>
      <w:r w:rsidRPr="002E205E">
        <w:rPr>
          <w:bCs/>
          <w:sz w:val="24"/>
          <w:szCs w:val="24"/>
        </w:rPr>
        <w:t xml:space="preserve"> The International Journal of Evidence &amp; Proof, 22(1), 3–29. </w:t>
      </w:r>
    </w:p>
    <w:p w14:paraId="4E2F9496" w14:textId="77777777" w:rsidR="005C5861" w:rsidRDefault="005C5861" w:rsidP="005C5861">
      <w:pPr>
        <w:spacing w:line="360" w:lineRule="auto"/>
        <w:ind w:right="108"/>
        <w:rPr>
          <w:bCs/>
          <w:sz w:val="24"/>
          <w:szCs w:val="24"/>
        </w:rPr>
      </w:pPr>
    </w:p>
    <w:p w14:paraId="12642539" w14:textId="37386AFE" w:rsidR="005C5861" w:rsidRPr="00A816B9" w:rsidRDefault="005C5861" w:rsidP="005C5861">
      <w:pPr>
        <w:spacing w:line="360" w:lineRule="auto"/>
        <w:ind w:right="108"/>
        <w:rPr>
          <w:bCs/>
          <w:i/>
          <w:iCs/>
          <w:sz w:val="24"/>
          <w:szCs w:val="24"/>
        </w:rPr>
      </w:pPr>
      <w:r w:rsidRPr="00A816B9">
        <w:rPr>
          <w:bCs/>
          <w:sz w:val="24"/>
          <w:szCs w:val="24"/>
        </w:rPr>
        <w:t>College of Policing (201</w:t>
      </w:r>
      <w:r>
        <w:rPr>
          <w:bCs/>
          <w:sz w:val="24"/>
          <w:szCs w:val="24"/>
        </w:rPr>
        <w:t>3</w:t>
      </w:r>
      <w:r w:rsidRPr="00A816B9">
        <w:rPr>
          <w:bCs/>
          <w:sz w:val="24"/>
          <w:szCs w:val="24"/>
        </w:rPr>
        <w:t>)</w:t>
      </w:r>
      <w:r w:rsidR="00802C00">
        <w:rPr>
          <w:bCs/>
          <w:sz w:val="24"/>
          <w:szCs w:val="24"/>
        </w:rPr>
        <w:t xml:space="preserve">. </w:t>
      </w:r>
      <w:r w:rsidRPr="00A816B9">
        <w:rPr>
          <w:bCs/>
          <w:i/>
          <w:iCs/>
          <w:sz w:val="24"/>
          <w:szCs w:val="24"/>
        </w:rPr>
        <w:t>Children and young persons</w:t>
      </w:r>
      <w:r w:rsidRPr="00A816B9">
        <w:rPr>
          <w:bCs/>
          <w:sz w:val="24"/>
          <w:szCs w:val="24"/>
        </w:rPr>
        <w:t xml:space="preserve">. Available at: </w:t>
      </w:r>
      <w:hyperlink r:id="rId14" w:history="1">
        <w:r w:rsidRPr="00D536FB">
          <w:rPr>
            <w:rStyle w:val="Hyperlink"/>
            <w:bCs/>
            <w:sz w:val="24"/>
            <w:szCs w:val="24"/>
          </w:rPr>
          <w:t>https://www.college.police.uk/app/detention-and-custody/detainee-care/children-and-young-persons</w:t>
        </w:r>
      </w:hyperlink>
      <w:r>
        <w:rPr>
          <w:bCs/>
          <w:sz w:val="24"/>
          <w:szCs w:val="24"/>
        </w:rPr>
        <w:t xml:space="preserve"> </w:t>
      </w:r>
      <w:r w:rsidRPr="00537DEB">
        <w:rPr>
          <w:bCs/>
          <w:sz w:val="24"/>
          <w:szCs w:val="24"/>
        </w:rPr>
        <w:t>(Accessed: 04 August 2023).</w:t>
      </w:r>
    </w:p>
    <w:p w14:paraId="26F4B04F" w14:textId="77777777" w:rsidR="005C5861" w:rsidRDefault="005C5861" w:rsidP="005C5861">
      <w:pPr>
        <w:spacing w:line="360" w:lineRule="auto"/>
        <w:ind w:right="108"/>
        <w:rPr>
          <w:bCs/>
          <w:sz w:val="24"/>
          <w:szCs w:val="24"/>
        </w:rPr>
      </w:pPr>
    </w:p>
    <w:p w14:paraId="141C8DCF" w14:textId="0A6D5EB4" w:rsidR="005C5861" w:rsidRDefault="005C5861" w:rsidP="005C5861">
      <w:pPr>
        <w:spacing w:line="360" w:lineRule="auto"/>
        <w:ind w:right="108"/>
        <w:rPr>
          <w:bCs/>
          <w:sz w:val="24"/>
          <w:szCs w:val="24"/>
        </w:rPr>
      </w:pPr>
      <w:r w:rsidRPr="00AD7B39">
        <w:rPr>
          <w:bCs/>
          <w:sz w:val="24"/>
          <w:szCs w:val="24"/>
        </w:rPr>
        <w:t>College of Policing</w:t>
      </w:r>
      <w:r>
        <w:rPr>
          <w:bCs/>
          <w:sz w:val="24"/>
          <w:szCs w:val="24"/>
        </w:rPr>
        <w:t xml:space="preserve"> (2014)</w:t>
      </w:r>
      <w:r w:rsidR="00802C00">
        <w:rPr>
          <w:bCs/>
          <w:sz w:val="24"/>
          <w:szCs w:val="24"/>
        </w:rPr>
        <w:t>.</w:t>
      </w:r>
      <w:r>
        <w:rPr>
          <w:bCs/>
          <w:sz w:val="24"/>
          <w:szCs w:val="24"/>
        </w:rPr>
        <w:t xml:space="preserve"> </w:t>
      </w:r>
      <w:r w:rsidRPr="00AD7B39">
        <w:rPr>
          <w:bCs/>
          <w:i/>
          <w:iCs/>
          <w:sz w:val="24"/>
          <w:szCs w:val="24"/>
        </w:rPr>
        <w:t>National decision model</w:t>
      </w:r>
      <w:r w:rsidRPr="00293AB3">
        <w:rPr>
          <w:bCs/>
          <w:i/>
          <w:iCs/>
          <w:sz w:val="24"/>
          <w:szCs w:val="24"/>
        </w:rPr>
        <w:t xml:space="preserve">. </w:t>
      </w:r>
      <w:r w:rsidRPr="00293AB3">
        <w:rPr>
          <w:bCs/>
          <w:sz w:val="24"/>
          <w:szCs w:val="24"/>
        </w:rPr>
        <w:t>Available at:</w:t>
      </w:r>
      <w:r w:rsidRPr="00AD7B39">
        <w:t xml:space="preserve"> </w:t>
      </w:r>
      <w:hyperlink r:id="rId15" w:history="1">
        <w:r w:rsidRPr="00581F6E">
          <w:rPr>
            <w:rStyle w:val="Hyperlink"/>
            <w:bCs/>
            <w:sz w:val="24"/>
            <w:szCs w:val="24"/>
          </w:rPr>
          <w:t>https://www.college.police.uk/app/national-decision-model/national-decision-model</w:t>
        </w:r>
      </w:hyperlink>
    </w:p>
    <w:p w14:paraId="26790023" w14:textId="77777777" w:rsidR="005C5861" w:rsidRDefault="005C5861" w:rsidP="005C5861">
      <w:pPr>
        <w:spacing w:line="360" w:lineRule="auto"/>
        <w:ind w:right="108"/>
        <w:rPr>
          <w:bCs/>
          <w:sz w:val="24"/>
          <w:szCs w:val="24"/>
        </w:rPr>
      </w:pPr>
      <w:r w:rsidRPr="00293AB3">
        <w:rPr>
          <w:bCs/>
          <w:sz w:val="24"/>
          <w:szCs w:val="24"/>
        </w:rPr>
        <w:t>(Accessed: 1</w:t>
      </w:r>
      <w:r>
        <w:rPr>
          <w:bCs/>
          <w:sz w:val="24"/>
          <w:szCs w:val="24"/>
        </w:rPr>
        <w:t>2 July 2023</w:t>
      </w:r>
      <w:r w:rsidRPr="00293AB3">
        <w:rPr>
          <w:bCs/>
          <w:sz w:val="24"/>
          <w:szCs w:val="24"/>
        </w:rPr>
        <w:t>)</w:t>
      </w:r>
      <w:r>
        <w:rPr>
          <w:bCs/>
          <w:sz w:val="24"/>
          <w:szCs w:val="24"/>
        </w:rPr>
        <w:t>.</w:t>
      </w:r>
    </w:p>
    <w:p w14:paraId="0B071290" w14:textId="77777777" w:rsidR="005C5861" w:rsidRDefault="005C5861" w:rsidP="005C5861">
      <w:pPr>
        <w:spacing w:line="360" w:lineRule="auto"/>
        <w:ind w:right="108"/>
        <w:rPr>
          <w:bCs/>
          <w:sz w:val="24"/>
          <w:szCs w:val="24"/>
        </w:rPr>
      </w:pPr>
    </w:p>
    <w:p w14:paraId="295FDB9B" w14:textId="3051EBDF" w:rsidR="005C5861" w:rsidRDefault="005C5861" w:rsidP="005C5861">
      <w:pPr>
        <w:spacing w:line="360" w:lineRule="auto"/>
        <w:ind w:right="108"/>
        <w:rPr>
          <w:bCs/>
          <w:sz w:val="24"/>
          <w:szCs w:val="24"/>
        </w:rPr>
      </w:pPr>
      <w:r w:rsidRPr="00AD7B39">
        <w:rPr>
          <w:bCs/>
          <w:sz w:val="24"/>
          <w:szCs w:val="24"/>
        </w:rPr>
        <w:t>College of Policing</w:t>
      </w:r>
      <w:r>
        <w:rPr>
          <w:bCs/>
          <w:sz w:val="24"/>
          <w:szCs w:val="24"/>
        </w:rPr>
        <w:t xml:space="preserve"> (2020)</w:t>
      </w:r>
      <w:r w:rsidR="00802C00">
        <w:rPr>
          <w:bCs/>
          <w:sz w:val="24"/>
          <w:szCs w:val="24"/>
        </w:rPr>
        <w:t xml:space="preserve">. </w:t>
      </w:r>
      <w:r w:rsidRPr="00F64BA0">
        <w:rPr>
          <w:bCs/>
          <w:i/>
          <w:iCs/>
          <w:sz w:val="24"/>
          <w:szCs w:val="24"/>
        </w:rPr>
        <w:t>Problem-oriented policing</w:t>
      </w:r>
      <w:r>
        <w:rPr>
          <w:bCs/>
          <w:i/>
          <w:iCs/>
          <w:sz w:val="24"/>
          <w:szCs w:val="24"/>
        </w:rPr>
        <w:t xml:space="preserve">. </w:t>
      </w:r>
      <w:r w:rsidRPr="00293AB3">
        <w:rPr>
          <w:bCs/>
          <w:sz w:val="24"/>
          <w:szCs w:val="24"/>
        </w:rPr>
        <w:t>Available at:</w:t>
      </w:r>
      <w:r>
        <w:rPr>
          <w:bCs/>
          <w:sz w:val="24"/>
          <w:szCs w:val="24"/>
        </w:rPr>
        <w:t xml:space="preserve"> </w:t>
      </w:r>
      <w:hyperlink r:id="rId16" w:history="1">
        <w:r w:rsidRPr="00581F6E">
          <w:rPr>
            <w:rStyle w:val="Hyperlink"/>
            <w:bCs/>
            <w:sz w:val="24"/>
            <w:szCs w:val="24"/>
          </w:rPr>
          <w:t>https://www.college.police.uk/research/crime-reduction-toolkit/problem-oriented-policing</w:t>
        </w:r>
      </w:hyperlink>
      <w:r>
        <w:rPr>
          <w:bCs/>
          <w:sz w:val="24"/>
          <w:szCs w:val="24"/>
        </w:rPr>
        <w:t xml:space="preserve"> </w:t>
      </w:r>
      <w:r w:rsidRPr="00293AB3">
        <w:rPr>
          <w:bCs/>
          <w:sz w:val="24"/>
          <w:szCs w:val="24"/>
        </w:rPr>
        <w:t>(Accessed: 1</w:t>
      </w:r>
      <w:r>
        <w:rPr>
          <w:bCs/>
          <w:sz w:val="24"/>
          <w:szCs w:val="24"/>
        </w:rPr>
        <w:t>2 July 2023</w:t>
      </w:r>
      <w:r w:rsidRPr="00293AB3">
        <w:rPr>
          <w:bCs/>
          <w:sz w:val="24"/>
          <w:szCs w:val="24"/>
        </w:rPr>
        <w:t>)</w:t>
      </w:r>
      <w:r>
        <w:rPr>
          <w:bCs/>
          <w:sz w:val="24"/>
          <w:szCs w:val="24"/>
        </w:rPr>
        <w:t>.</w:t>
      </w:r>
    </w:p>
    <w:p w14:paraId="5D78931D" w14:textId="77777777" w:rsidR="005C5861" w:rsidRDefault="005C5861" w:rsidP="005C5861">
      <w:pPr>
        <w:spacing w:line="360" w:lineRule="auto"/>
        <w:ind w:right="108"/>
        <w:rPr>
          <w:bCs/>
          <w:sz w:val="24"/>
          <w:szCs w:val="24"/>
        </w:rPr>
      </w:pPr>
    </w:p>
    <w:p w14:paraId="75B09626" w14:textId="6CDF2F21" w:rsidR="005C5861" w:rsidRDefault="005C5861" w:rsidP="005C5861">
      <w:pPr>
        <w:spacing w:line="360" w:lineRule="auto"/>
        <w:ind w:right="108"/>
        <w:rPr>
          <w:bCs/>
          <w:sz w:val="24"/>
          <w:szCs w:val="24"/>
        </w:rPr>
      </w:pPr>
      <w:r w:rsidRPr="00E75E9D">
        <w:rPr>
          <w:bCs/>
          <w:sz w:val="24"/>
          <w:szCs w:val="24"/>
        </w:rPr>
        <w:lastRenderedPageBreak/>
        <w:t>College of Policing</w:t>
      </w:r>
      <w:r>
        <w:rPr>
          <w:bCs/>
          <w:sz w:val="24"/>
          <w:szCs w:val="24"/>
        </w:rPr>
        <w:t xml:space="preserve"> (2021)</w:t>
      </w:r>
      <w:r w:rsidR="00037C34">
        <w:rPr>
          <w:bCs/>
          <w:sz w:val="24"/>
          <w:szCs w:val="24"/>
        </w:rPr>
        <w:t>.</w:t>
      </w:r>
      <w:r>
        <w:rPr>
          <w:bCs/>
          <w:sz w:val="24"/>
          <w:szCs w:val="24"/>
        </w:rPr>
        <w:t xml:space="preserve"> </w:t>
      </w:r>
      <w:r w:rsidRPr="0039415B">
        <w:rPr>
          <w:bCs/>
          <w:i/>
          <w:iCs/>
          <w:sz w:val="24"/>
          <w:szCs w:val="24"/>
        </w:rPr>
        <w:t>Introduction to vulnerability-related risk.</w:t>
      </w:r>
      <w:r>
        <w:rPr>
          <w:bCs/>
          <w:sz w:val="24"/>
          <w:szCs w:val="24"/>
        </w:rPr>
        <w:t xml:space="preserve"> </w:t>
      </w:r>
      <w:r w:rsidRPr="00293AB3">
        <w:rPr>
          <w:bCs/>
          <w:sz w:val="24"/>
          <w:szCs w:val="24"/>
        </w:rPr>
        <w:t>Available at:</w:t>
      </w:r>
      <w:r>
        <w:rPr>
          <w:bCs/>
          <w:sz w:val="24"/>
          <w:szCs w:val="24"/>
        </w:rPr>
        <w:t xml:space="preserve"> </w:t>
      </w:r>
      <w:hyperlink r:id="rId17" w:history="1">
        <w:r w:rsidRPr="00D536FB">
          <w:rPr>
            <w:rStyle w:val="Hyperlink"/>
            <w:bCs/>
            <w:sz w:val="24"/>
            <w:szCs w:val="24"/>
          </w:rPr>
          <w:t>https://www.college.police.uk/guidance/vulnerability-related-risks/introduction-vulnerability-related-risk</w:t>
        </w:r>
      </w:hyperlink>
      <w:r>
        <w:rPr>
          <w:bCs/>
          <w:sz w:val="24"/>
          <w:szCs w:val="24"/>
        </w:rPr>
        <w:t xml:space="preserve"> </w:t>
      </w:r>
      <w:r w:rsidRPr="00537DEB">
        <w:rPr>
          <w:bCs/>
          <w:sz w:val="24"/>
          <w:szCs w:val="24"/>
        </w:rPr>
        <w:t>(Accessed: 04 August 2023).</w:t>
      </w:r>
    </w:p>
    <w:p w14:paraId="127D2F1C" w14:textId="77777777" w:rsidR="005C5861" w:rsidRDefault="005C5861" w:rsidP="005C5861">
      <w:pPr>
        <w:spacing w:line="360" w:lineRule="auto"/>
        <w:ind w:right="108"/>
        <w:rPr>
          <w:bCs/>
          <w:sz w:val="24"/>
          <w:szCs w:val="24"/>
        </w:rPr>
      </w:pPr>
    </w:p>
    <w:p w14:paraId="67851006" w14:textId="492005CA" w:rsidR="005C5861" w:rsidRDefault="005C5861" w:rsidP="005C5861">
      <w:pPr>
        <w:spacing w:line="360" w:lineRule="auto"/>
        <w:ind w:right="108"/>
        <w:rPr>
          <w:bCs/>
          <w:sz w:val="24"/>
          <w:szCs w:val="24"/>
        </w:rPr>
      </w:pPr>
      <w:r w:rsidRPr="00E75E9D">
        <w:rPr>
          <w:bCs/>
          <w:sz w:val="24"/>
          <w:szCs w:val="24"/>
        </w:rPr>
        <w:t>College of Policing</w:t>
      </w:r>
      <w:r>
        <w:rPr>
          <w:bCs/>
          <w:sz w:val="24"/>
          <w:szCs w:val="24"/>
        </w:rPr>
        <w:t xml:space="preserve"> (2021)</w:t>
      </w:r>
      <w:r w:rsidR="00037C34">
        <w:rPr>
          <w:bCs/>
          <w:sz w:val="24"/>
          <w:szCs w:val="24"/>
        </w:rPr>
        <w:t>.</w:t>
      </w:r>
      <w:r>
        <w:rPr>
          <w:bCs/>
          <w:sz w:val="24"/>
          <w:szCs w:val="24"/>
        </w:rPr>
        <w:t xml:space="preserve"> </w:t>
      </w:r>
      <w:r w:rsidRPr="0039415B">
        <w:rPr>
          <w:bCs/>
          <w:i/>
          <w:iCs/>
          <w:sz w:val="24"/>
          <w:szCs w:val="24"/>
        </w:rPr>
        <w:t xml:space="preserve">People and places – how resources can be targeted. </w:t>
      </w:r>
      <w:r w:rsidRPr="00293AB3">
        <w:rPr>
          <w:bCs/>
          <w:sz w:val="24"/>
          <w:szCs w:val="24"/>
        </w:rPr>
        <w:t>Available at:</w:t>
      </w:r>
      <w:r>
        <w:rPr>
          <w:bCs/>
          <w:sz w:val="24"/>
          <w:szCs w:val="24"/>
        </w:rPr>
        <w:t xml:space="preserve"> </w:t>
      </w:r>
      <w:hyperlink r:id="rId18" w:history="1">
        <w:r w:rsidRPr="00405851">
          <w:rPr>
            <w:rStyle w:val="Hyperlink"/>
            <w:bCs/>
            <w:sz w:val="24"/>
            <w:szCs w:val="24"/>
          </w:rPr>
          <w:t>https://www.college.police.uk/research/what-works-policing-reduce-crime/people-and-places</w:t>
        </w:r>
      </w:hyperlink>
      <w:r>
        <w:rPr>
          <w:bCs/>
          <w:sz w:val="24"/>
          <w:szCs w:val="24"/>
        </w:rPr>
        <w:t xml:space="preserve"> </w:t>
      </w:r>
      <w:r w:rsidRPr="00537DEB">
        <w:rPr>
          <w:bCs/>
          <w:sz w:val="24"/>
          <w:szCs w:val="24"/>
        </w:rPr>
        <w:t>(Accessed: 0</w:t>
      </w:r>
      <w:r>
        <w:rPr>
          <w:bCs/>
          <w:sz w:val="24"/>
          <w:szCs w:val="24"/>
        </w:rPr>
        <w:t>5</w:t>
      </w:r>
      <w:r w:rsidRPr="00537DEB">
        <w:rPr>
          <w:bCs/>
          <w:sz w:val="24"/>
          <w:szCs w:val="24"/>
        </w:rPr>
        <w:t xml:space="preserve"> August 2023).</w:t>
      </w:r>
    </w:p>
    <w:p w14:paraId="76C4A1A0" w14:textId="77777777" w:rsidR="005C5861" w:rsidRDefault="005C5861" w:rsidP="005C5861">
      <w:pPr>
        <w:spacing w:line="360" w:lineRule="auto"/>
        <w:ind w:right="108"/>
        <w:rPr>
          <w:bCs/>
          <w:sz w:val="24"/>
          <w:szCs w:val="24"/>
        </w:rPr>
      </w:pPr>
    </w:p>
    <w:p w14:paraId="70796318" w14:textId="75AF9B21" w:rsidR="005C5861" w:rsidRDefault="005C5861" w:rsidP="005C5861">
      <w:pPr>
        <w:spacing w:line="360" w:lineRule="auto"/>
        <w:ind w:right="108"/>
        <w:rPr>
          <w:bCs/>
          <w:sz w:val="24"/>
          <w:szCs w:val="24"/>
        </w:rPr>
      </w:pPr>
      <w:r>
        <w:rPr>
          <w:bCs/>
          <w:sz w:val="24"/>
          <w:szCs w:val="24"/>
        </w:rPr>
        <w:t>CPS (2019)</w:t>
      </w:r>
      <w:r w:rsidR="00037C34">
        <w:rPr>
          <w:bCs/>
          <w:sz w:val="24"/>
          <w:szCs w:val="24"/>
        </w:rPr>
        <w:t>.</w:t>
      </w:r>
      <w:r>
        <w:rPr>
          <w:bCs/>
          <w:sz w:val="24"/>
          <w:szCs w:val="24"/>
        </w:rPr>
        <w:t xml:space="preserve"> </w:t>
      </w:r>
      <w:r w:rsidRPr="00FB222A">
        <w:rPr>
          <w:bCs/>
          <w:i/>
          <w:iCs/>
          <w:sz w:val="24"/>
          <w:szCs w:val="24"/>
        </w:rPr>
        <w:t>Safeguarding Children as Victims and Witnesses</w:t>
      </w:r>
      <w:r>
        <w:rPr>
          <w:bCs/>
          <w:i/>
          <w:iCs/>
          <w:sz w:val="24"/>
          <w:szCs w:val="24"/>
        </w:rPr>
        <w:t xml:space="preserve">. </w:t>
      </w:r>
      <w:r w:rsidRPr="00293AB3">
        <w:rPr>
          <w:bCs/>
          <w:sz w:val="24"/>
          <w:szCs w:val="24"/>
        </w:rPr>
        <w:t>Available at:</w:t>
      </w:r>
      <w:r>
        <w:rPr>
          <w:bCs/>
          <w:sz w:val="24"/>
          <w:szCs w:val="24"/>
        </w:rPr>
        <w:t xml:space="preserve"> </w:t>
      </w:r>
      <w:hyperlink r:id="rId19" w:history="1">
        <w:r w:rsidRPr="00D536FB">
          <w:rPr>
            <w:rStyle w:val="Hyperlink"/>
            <w:bCs/>
            <w:sz w:val="24"/>
            <w:szCs w:val="24"/>
          </w:rPr>
          <w:t>https://www.cps.gov.uk/legal-guidance/safeguarding-children-victims-and-witnesses</w:t>
        </w:r>
      </w:hyperlink>
      <w:r>
        <w:rPr>
          <w:bCs/>
          <w:sz w:val="24"/>
          <w:szCs w:val="24"/>
        </w:rPr>
        <w:t xml:space="preserve"> </w:t>
      </w:r>
      <w:r w:rsidRPr="00537DEB">
        <w:rPr>
          <w:bCs/>
          <w:sz w:val="24"/>
          <w:szCs w:val="24"/>
        </w:rPr>
        <w:t>(Accessed: 04 August 2023).</w:t>
      </w:r>
    </w:p>
    <w:p w14:paraId="7BDB862D" w14:textId="77777777" w:rsidR="005C5861" w:rsidRDefault="005C5861" w:rsidP="005C5861">
      <w:pPr>
        <w:spacing w:line="360" w:lineRule="auto"/>
        <w:ind w:right="108"/>
        <w:rPr>
          <w:bCs/>
          <w:sz w:val="24"/>
          <w:szCs w:val="24"/>
        </w:rPr>
      </w:pPr>
    </w:p>
    <w:p w14:paraId="2FB7734B" w14:textId="5B075EF3" w:rsidR="005C5861" w:rsidRDefault="005C5861" w:rsidP="005C5861">
      <w:pPr>
        <w:spacing w:line="360" w:lineRule="auto"/>
        <w:ind w:right="108"/>
        <w:rPr>
          <w:bCs/>
          <w:sz w:val="24"/>
          <w:szCs w:val="24"/>
        </w:rPr>
      </w:pPr>
      <w:r>
        <w:rPr>
          <w:bCs/>
          <w:sz w:val="24"/>
          <w:szCs w:val="24"/>
        </w:rPr>
        <w:t>Fyfe. R. (2017) ‘</w:t>
      </w:r>
      <w:r w:rsidRPr="00184866">
        <w:rPr>
          <w:bCs/>
          <w:i/>
          <w:iCs/>
          <w:sz w:val="24"/>
          <w:szCs w:val="24"/>
        </w:rPr>
        <w:t>Evidence-based policing1</w:t>
      </w:r>
      <w:r w:rsidR="00802C00">
        <w:rPr>
          <w:bCs/>
          <w:i/>
          <w:iCs/>
          <w:sz w:val="24"/>
          <w:szCs w:val="24"/>
        </w:rPr>
        <w:t>.’</w:t>
      </w:r>
      <w:r>
        <w:rPr>
          <w:bCs/>
          <w:i/>
          <w:iCs/>
          <w:sz w:val="24"/>
          <w:szCs w:val="24"/>
        </w:rPr>
        <w:t xml:space="preserve"> </w:t>
      </w:r>
      <w:r w:rsidRPr="00184866">
        <w:rPr>
          <w:bCs/>
          <w:sz w:val="24"/>
          <w:szCs w:val="24"/>
        </w:rPr>
        <w:t>Policing 2026 evidence review</w:t>
      </w:r>
      <w:r w:rsidR="00037C34">
        <w:rPr>
          <w:bCs/>
          <w:sz w:val="24"/>
          <w:szCs w:val="24"/>
        </w:rPr>
        <w:t xml:space="preserve">. </w:t>
      </w:r>
      <w:r w:rsidR="00802C00">
        <w:rPr>
          <w:bCs/>
          <w:sz w:val="24"/>
          <w:szCs w:val="24"/>
        </w:rPr>
        <w:t xml:space="preserve">Edinburgh: SIPR [online]. </w:t>
      </w:r>
    </w:p>
    <w:p w14:paraId="2BCEE355" w14:textId="77777777" w:rsidR="005C5861" w:rsidRDefault="005C5861" w:rsidP="005C5861">
      <w:pPr>
        <w:spacing w:line="360" w:lineRule="auto"/>
        <w:ind w:right="108"/>
        <w:rPr>
          <w:bCs/>
          <w:sz w:val="24"/>
          <w:szCs w:val="24"/>
        </w:rPr>
      </w:pPr>
    </w:p>
    <w:p w14:paraId="3AF3FA9D" w14:textId="3496265C" w:rsidR="005C5861" w:rsidRPr="008D6F1A" w:rsidRDefault="005C5861" w:rsidP="005C5861">
      <w:pPr>
        <w:spacing w:line="360" w:lineRule="auto"/>
        <w:ind w:right="108"/>
        <w:rPr>
          <w:bCs/>
          <w:i/>
          <w:iCs/>
          <w:sz w:val="24"/>
          <w:szCs w:val="24"/>
        </w:rPr>
      </w:pPr>
      <w:r>
        <w:rPr>
          <w:bCs/>
          <w:sz w:val="24"/>
          <w:szCs w:val="24"/>
        </w:rPr>
        <w:t xml:space="preserve">GOV.UK (2022) </w:t>
      </w:r>
      <w:r w:rsidRPr="008D6F1A">
        <w:rPr>
          <w:bCs/>
          <w:i/>
          <w:iCs/>
          <w:sz w:val="24"/>
          <w:szCs w:val="24"/>
        </w:rPr>
        <w:t>Vulnerabilities: applying All Our Health</w:t>
      </w:r>
      <w:r>
        <w:rPr>
          <w:bCs/>
          <w:i/>
          <w:iCs/>
          <w:sz w:val="24"/>
          <w:szCs w:val="24"/>
        </w:rPr>
        <w:t>.</w:t>
      </w:r>
      <w:r w:rsidRPr="008D6F1A">
        <w:rPr>
          <w:bCs/>
          <w:sz w:val="24"/>
          <w:szCs w:val="24"/>
        </w:rPr>
        <w:t xml:space="preserve"> </w:t>
      </w:r>
      <w:r w:rsidRPr="00537DEB">
        <w:rPr>
          <w:bCs/>
          <w:sz w:val="24"/>
          <w:szCs w:val="24"/>
        </w:rPr>
        <w:t xml:space="preserve">Available at: </w:t>
      </w:r>
      <w:r>
        <w:rPr>
          <w:bCs/>
          <w:i/>
          <w:iCs/>
          <w:sz w:val="24"/>
          <w:szCs w:val="24"/>
        </w:rPr>
        <w:t xml:space="preserve"> </w:t>
      </w:r>
      <w:hyperlink r:id="rId20" w:history="1">
        <w:r w:rsidRPr="00D536FB">
          <w:rPr>
            <w:rStyle w:val="Hyperlink"/>
            <w:bCs/>
            <w:sz w:val="24"/>
            <w:szCs w:val="24"/>
          </w:rPr>
          <w:t>https://www.gov.uk/government/publications/vulnerabilities-applying-all-our-health/vulnerabilities-applying-all-our-health</w:t>
        </w:r>
      </w:hyperlink>
      <w:r>
        <w:rPr>
          <w:bCs/>
          <w:sz w:val="24"/>
          <w:szCs w:val="24"/>
        </w:rPr>
        <w:t xml:space="preserve"> </w:t>
      </w:r>
      <w:r w:rsidRPr="00537DEB">
        <w:rPr>
          <w:bCs/>
          <w:sz w:val="24"/>
          <w:szCs w:val="24"/>
        </w:rPr>
        <w:t>(Accessed: 04 August 2023).</w:t>
      </w:r>
    </w:p>
    <w:p w14:paraId="71C8CBC1" w14:textId="77777777" w:rsidR="00D17D50" w:rsidRDefault="00D17D50" w:rsidP="000E0BF9">
      <w:pPr>
        <w:spacing w:line="360" w:lineRule="auto"/>
        <w:ind w:right="108"/>
        <w:rPr>
          <w:bCs/>
          <w:sz w:val="24"/>
          <w:szCs w:val="24"/>
        </w:rPr>
      </w:pPr>
    </w:p>
    <w:p w14:paraId="7C78673C" w14:textId="7484D4E8" w:rsidR="000E0BF9" w:rsidRDefault="000E0BF9" w:rsidP="000E0BF9">
      <w:pPr>
        <w:spacing w:line="360" w:lineRule="auto"/>
        <w:ind w:right="108"/>
        <w:rPr>
          <w:bCs/>
          <w:sz w:val="24"/>
          <w:szCs w:val="24"/>
        </w:rPr>
      </w:pPr>
      <w:r w:rsidRPr="000E0BF9">
        <w:rPr>
          <w:bCs/>
          <w:sz w:val="24"/>
          <w:szCs w:val="24"/>
        </w:rPr>
        <w:t>Her Majesty’s Inspectorate of Constabulary</w:t>
      </w:r>
      <w:r w:rsidR="00AF6A74">
        <w:rPr>
          <w:bCs/>
          <w:sz w:val="24"/>
          <w:szCs w:val="24"/>
        </w:rPr>
        <w:t xml:space="preserve"> (HMIC)</w:t>
      </w:r>
      <w:r w:rsidRPr="000E0BF9">
        <w:rPr>
          <w:bCs/>
          <w:sz w:val="24"/>
          <w:szCs w:val="24"/>
        </w:rPr>
        <w:t xml:space="preserve"> (2004)</w:t>
      </w:r>
      <w:r>
        <w:rPr>
          <w:bCs/>
          <w:sz w:val="24"/>
          <w:szCs w:val="24"/>
        </w:rPr>
        <w:t>.</w:t>
      </w:r>
      <w:r w:rsidRPr="000E0BF9">
        <w:rPr>
          <w:bCs/>
          <w:sz w:val="24"/>
          <w:szCs w:val="24"/>
        </w:rPr>
        <w:t xml:space="preserve"> </w:t>
      </w:r>
      <w:r w:rsidRPr="000E0BF9">
        <w:rPr>
          <w:bCs/>
          <w:i/>
          <w:iCs/>
          <w:sz w:val="24"/>
          <w:szCs w:val="24"/>
        </w:rPr>
        <w:t xml:space="preserve">Joint Inspection Report into Persistent and Prolific Offenders. </w:t>
      </w:r>
      <w:r w:rsidRPr="000E0BF9">
        <w:rPr>
          <w:bCs/>
          <w:sz w:val="24"/>
          <w:szCs w:val="24"/>
        </w:rPr>
        <w:t>Home Office Communications Directorate.</w:t>
      </w:r>
    </w:p>
    <w:p w14:paraId="63E97B82" w14:textId="77777777" w:rsidR="00D17D50" w:rsidRDefault="00D17D50" w:rsidP="000E0BF9">
      <w:pPr>
        <w:spacing w:line="360" w:lineRule="auto"/>
        <w:ind w:right="108"/>
        <w:rPr>
          <w:bCs/>
          <w:sz w:val="24"/>
          <w:szCs w:val="24"/>
        </w:rPr>
      </w:pPr>
    </w:p>
    <w:p w14:paraId="5ADD22B7" w14:textId="0930B48F" w:rsidR="00D17D50" w:rsidRDefault="00D17D50" w:rsidP="000E0BF9">
      <w:pPr>
        <w:spacing w:line="360" w:lineRule="auto"/>
        <w:ind w:right="108"/>
        <w:rPr>
          <w:bCs/>
          <w:sz w:val="24"/>
          <w:szCs w:val="24"/>
        </w:rPr>
      </w:pPr>
      <w:r w:rsidRPr="000E0BF9">
        <w:rPr>
          <w:bCs/>
          <w:sz w:val="24"/>
          <w:szCs w:val="24"/>
        </w:rPr>
        <w:t>Her Majesty’s Inspectorate of Constabulary</w:t>
      </w:r>
      <w:r w:rsidR="00AF6A74">
        <w:rPr>
          <w:bCs/>
          <w:sz w:val="24"/>
          <w:szCs w:val="24"/>
        </w:rPr>
        <w:t xml:space="preserve"> (HMIC)</w:t>
      </w:r>
      <w:r>
        <w:rPr>
          <w:bCs/>
          <w:sz w:val="24"/>
          <w:szCs w:val="24"/>
        </w:rPr>
        <w:t xml:space="preserve"> (2014). </w:t>
      </w:r>
      <w:r w:rsidRPr="00D17D50">
        <w:rPr>
          <w:bCs/>
          <w:i/>
          <w:iCs/>
          <w:sz w:val="24"/>
          <w:szCs w:val="24"/>
        </w:rPr>
        <w:t>South Wales Police’s approach to tackling domestic abuse.</w:t>
      </w:r>
      <w:r>
        <w:rPr>
          <w:bCs/>
          <w:sz w:val="24"/>
          <w:szCs w:val="24"/>
        </w:rPr>
        <w:t xml:space="preserve"> Inspecting policing in the public interest.</w:t>
      </w:r>
    </w:p>
    <w:p w14:paraId="491932D5" w14:textId="77777777" w:rsidR="00930636" w:rsidRDefault="00930636" w:rsidP="000E0BF9">
      <w:pPr>
        <w:spacing w:line="360" w:lineRule="auto"/>
        <w:ind w:right="108"/>
        <w:rPr>
          <w:bCs/>
          <w:sz w:val="24"/>
          <w:szCs w:val="24"/>
        </w:rPr>
      </w:pPr>
    </w:p>
    <w:p w14:paraId="6D8DDA66" w14:textId="45FE9854" w:rsidR="00930636" w:rsidRDefault="00930636" w:rsidP="000E0BF9">
      <w:pPr>
        <w:spacing w:line="360" w:lineRule="auto"/>
        <w:ind w:right="108"/>
        <w:rPr>
          <w:bCs/>
          <w:sz w:val="24"/>
          <w:szCs w:val="24"/>
        </w:rPr>
      </w:pPr>
      <w:r w:rsidRPr="00930636">
        <w:rPr>
          <w:bCs/>
          <w:sz w:val="24"/>
          <w:szCs w:val="24"/>
        </w:rPr>
        <w:t>His Majesty's Inspectorate of Constabulary and Fire &amp; Rescue Services</w:t>
      </w:r>
      <w:r>
        <w:rPr>
          <w:bCs/>
          <w:sz w:val="24"/>
          <w:szCs w:val="24"/>
        </w:rPr>
        <w:t xml:space="preserve"> (HMICFRS) (2023). </w:t>
      </w:r>
      <w:r w:rsidRPr="002C2127">
        <w:rPr>
          <w:bCs/>
          <w:i/>
          <w:iCs/>
          <w:sz w:val="24"/>
          <w:szCs w:val="24"/>
        </w:rPr>
        <w:t>Warning markers</w:t>
      </w:r>
      <w:r w:rsidRPr="002C2127">
        <w:rPr>
          <w:bCs/>
          <w:i/>
          <w:iCs/>
          <w:sz w:val="24"/>
          <w:szCs w:val="24"/>
        </w:rPr>
        <w:t>.</w:t>
      </w:r>
      <w:r>
        <w:rPr>
          <w:bCs/>
          <w:sz w:val="24"/>
          <w:szCs w:val="24"/>
        </w:rPr>
        <w:t xml:space="preserve"> </w:t>
      </w:r>
      <w:r w:rsidRPr="00537DEB">
        <w:rPr>
          <w:bCs/>
          <w:sz w:val="24"/>
          <w:szCs w:val="24"/>
        </w:rPr>
        <w:t>Available at:</w:t>
      </w:r>
      <w:r w:rsidR="00174292">
        <w:rPr>
          <w:bCs/>
          <w:sz w:val="24"/>
          <w:szCs w:val="24"/>
        </w:rPr>
        <w:t xml:space="preserve"> </w:t>
      </w:r>
      <w:hyperlink r:id="rId21" w:history="1">
        <w:r w:rsidR="00E26C57" w:rsidRPr="0084584E">
          <w:rPr>
            <w:rStyle w:val="Hyperlink"/>
            <w:bCs/>
            <w:sz w:val="24"/>
            <w:szCs w:val="24"/>
          </w:rPr>
          <w:t>https://hmicfrs.justiceinspectorates.gov.uk/glossary/warning-markers/</w:t>
        </w:r>
      </w:hyperlink>
      <w:r>
        <w:rPr>
          <w:bCs/>
          <w:sz w:val="24"/>
          <w:szCs w:val="24"/>
        </w:rPr>
        <w:t xml:space="preserve"> </w:t>
      </w:r>
      <w:r w:rsidRPr="00537DEB">
        <w:rPr>
          <w:bCs/>
          <w:sz w:val="24"/>
          <w:szCs w:val="24"/>
        </w:rPr>
        <w:t xml:space="preserve">(Accessed: </w:t>
      </w:r>
      <w:r>
        <w:rPr>
          <w:bCs/>
          <w:sz w:val="24"/>
          <w:szCs w:val="24"/>
        </w:rPr>
        <w:t>10 September</w:t>
      </w:r>
      <w:r w:rsidRPr="00537DEB">
        <w:rPr>
          <w:bCs/>
          <w:sz w:val="24"/>
          <w:szCs w:val="24"/>
        </w:rPr>
        <w:t xml:space="preserve"> 2023).</w:t>
      </w:r>
    </w:p>
    <w:p w14:paraId="2B358F10" w14:textId="77777777" w:rsidR="000E0BF9" w:rsidRDefault="000E0BF9" w:rsidP="005C5861">
      <w:pPr>
        <w:spacing w:line="360" w:lineRule="auto"/>
        <w:ind w:right="108"/>
        <w:rPr>
          <w:bCs/>
          <w:sz w:val="24"/>
          <w:szCs w:val="24"/>
        </w:rPr>
      </w:pPr>
    </w:p>
    <w:p w14:paraId="49B8B039" w14:textId="40BE1A4D" w:rsidR="005C5861" w:rsidRDefault="005C5861" w:rsidP="005C5861">
      <w:pPr>
        <w:spacing w:line="360" w:lineRule="auto"/>
        <w:ind w:right="108"/>
        <w:rPr>
          <w:bCs/>
          <w:sz w:val="24"/>
          <w:szCs w:val="24"/>
        </w:rPr>
      </w:pPr>
      <w:proofErr w:type="spellStart"/>
      <w:r w:rsidRPr="00537DEB">
        <w:rPr>
          <w:bCs/>
          <w:sz w:val="24"/>
          <w:szCs w:val="24"/>
        </w:rPr>
        <w:t>L</w:t>
      </w:r>
      <w:r>
        <w:rPr>
          <w:bCs/>
          <w:sz w:val="24"/>
          <w:szCs w:val="24"/>
        </w:rPr>
        <w:t>anguageLine</w:t>
      </w:r>
      <w:proofErr w:type="spellEnd"/>
      <w:r>
        <w:rPr>
          <w:bCs/>
          <w:sz w:val="24"/>
          <w:szCs w:val="24"/>
        </w:rPr>
        <w:t xml:space="preserve"> Solutions</w:t>
      </w:r>
      <w:r w:rsidRPr="00537DEB">
        <w:rPr>
          <w:bCs/>
          <w:sz w:val="24"/>
          <w:szCs w:val="24"/>
        </w:rPr>
        <w:t xml:space="preserve"> (</w:t>
      </w:r>
      <w:r>
        <w:rPr>
          <w:bCs/>
          <w:sz w:val="24"/>
          <w:szCs w:val="24"/>
        </w:rPr>
        <w:t>2023</w:t>
      </w:r>
      <w:r w:rsidRPr="00537DEB">
        <w:rPr>
          <w:bCs/>
          <w:sz w:val="24"/>
          <w:szCs w:val="24"/>
        </w:rPr>
        <w:t>)</w:t>
      </w:r>
      <w:r w:rsidRPr="00537DEB">
        <w:t xml:space="preserve"> </w:t>
      </w:r>
      <w:r w:rsidRPr="00537DEB">
        <w:rPr>
          <w:bCs/>
          <w:i/>
          <w:iCs/>
          <w:sz w:val="24"/>
          <w:szCs w:val="24"/>
        </w:rPr>
        <w:t>Police &amp; Criminal Justice</w:t>
      </w:r>
      <w:r>
        <w:rPr>
          <w:bCs/>
          <w:sz w:val="24"/>
          <w:szCs w:val="24"/>
        </w:rPr>
        <w:t xml:space="preserve">. </w:t>
      </w:r>
      <w:r w:rsidRPr="00537DEB">
        <w:rPr>
          <w:bCs/>
          <w:sz w:val="24"/>
          <w:szCs w:val="24"/>
        </w:rPr>
        <w:t xml:space="preserve">Available at: </w:t>
      </w:r>
      <w:hyperlink r:id="rId22" w:anchor=":~:text=A%20trusted%20partner%20throughout%20the%20UK&amp;amp;text=In%20particular%2C%20LLS%20carries%20a,safety%20underpin%20everything%20we%20do" w:history="1">
        <w:r w:rsidRPr="00D536FB">
          <w:rPr>
            <w:rStyle w:val="Hyperlink"/>
            <w:bCs/>
            <w:sz w:val="24"/>
            <w:szCs w:val="24"/>
          </w:rPr>
          <w:t>https://www.languageline.com/uk/industries/police-criminal-justice-translation/#:~:text=A%20trusted%20partner%20throughout%20the%20UK&amp;amp;te</w:t>
        </w:r>
        <w:r w:rsidRPr="00D536FB">
          <w:rPr>
            <w:rStyle w:val="Hyperlink"/>
            <w:bCs/>
            <w:sz w:val="24"/>
            <w:szCs w:val="24"/>
          </w:rPr>
          <w:lastRenderedPageBreak/>
          <w:t>xt=In%20particular%2C%20LLS%20carries%20a,safety%20underpin%20everything%20we%20do</w:t>
        </w:r>
      </w:hyperlink>
      <w:r w:rsidRPr="00537DEB">
        <w:rPr>
          <w:bCs/>
          <w:sz w:val="24"/>
          <w:szCs w:val="24"/>
        </w:rPr>
        <w:t>.</w:t>
      </w:r>
      <w:r>
        <w:rPr>
          <w:bCs/>
          <w:sz w:val="24"/>
          <w:szCs w:val="24"/>
        </w:rPr>
        <w:t xml:space="preserve"> </w:t>
      </w:r>
      <w:r w:rsidRPr="00537DEB">
        <w:rPr>
          <w:bCs/>
          <w:sz w:val="24"/>
          <w:szCs w:val="24"/>
        </w:rPr>
        <w:t>(Accessed: 04 August 2023).</w:t>
      </w:r>
    </w:p>
    <w:p w14:paraId="0AF36537" w14:textId="77777777" w:rsidR="008C3684" w:rsidRDefault="008C3684" w:rsidP="005C5861">
      <w:pPr>
        <w:spacing w:line="360" w:lineRule="auto"/>
        <w:ind w:right="108"/>
        <w:rPr>
          <w:bCs/>
          <w:sz w:val="24"/>
          <w:szCs w:val="24"/>
        </w:rPr>
      </w:pPr>
    </w:p>
    <w:p w14:paraId="1FC4F827" w14:textId="35048F1F" w:rsidR="003509C5" w:rsidRDefault="003509C5" w:rsidP="005C5861">
      <w:pPr>
        <w:spacing w:line="360" w:lineRule="auto"/>
        <w:ind w:right="108"/>
        <w:rPr>
          <w:bCs/>
          <w:sz w:val="24"/>
          <w:szCs w:val="24"/>
        </w:rPr>
      </w:pPr>
      <w:r>
        <w:rPr>
          <w:bCs/>
          <w:sz w:val="24"/>
          <w:szCs w:val="24"/>
        </w:rPr>
        <w:t xml:space="preserve">South Wales Police (2023). </w:t>
      </w:r>
      <w:r w:rsidRPr="003509C5">
        <w:rPr>
          <w:bCs/>
          <w:i/>
          <w:iCs/>
          <w:sz w:val="24"/>
          <w:szCs w:val="24"/>
        </w:rPr>
        <w:t>Domestic abuse</w:t>
      </w:r>
      <w:r>
        <w:rPr>
          <w:bCs/>
          <w:sz w:val="24"/>
          <w:szCs w:val="24"/>
        </w:rPr>
        <w:t xml:space="preserve">. </w:t>
      </w:r>
      <w:r w:rsidRPr="00537DEB">
        <w:rPr>
          <w:bCs/>
          <w:sz w:val="24"/>
          <w:szCs w:val="24"/>
        </w:rPr>
        <w:t>Available at:</w:t>
      </w:r>
      <w:r>
        <w:rPr>
          <w:bCs/>
          <w:sz w:val="24"/>
          <w:szCs w:val="24"/>
        </w:rPr>
        <w:t xml:space="preserve"> </w:t>
      </w:r>
      <w:hyperlink r:id="rId23" w:history="1">
        <w:r w:rsidRPr="0084584E">
          <w:rPr>
            <w:rStyle w:val="Hyperlink"/>
            <w:bCs/>
            <w:sz w:val="24"/>
            <w:szCs w:val="24"/>
          </w:rPr>
          <w:t>https://www.south-wales.police.uk/advice/advice-and-information/daa/domestic-abuse/</w:t>
        </w:r>
      </w:hyperlink>
      <w:r>
        <w:rPr>
          <w:bCs/>
          <w:sz w:val="24"/>
          <w:szCs w:val="24"/>
        </w:rPr>
        <w:t xml:space="preserve"> </w:t>
      </w:r>
      <w:r w:rsidRPr="00537DEB">
        <w:rPr>
          <w:bCs/>
          <w:sz w:val="24"/>
          <w:szCs w:val="24"/>
        </w:rPr>
        <w:t xml:space="preserve">(Accessed: </w:t>
      </w:r>
      <w:r>
        <w:rPr>
          <w:bCs/>
          <w:sz w:val="24"/>
          <w:szCs w:val="24"/>
        </w:rPr>
        <w:t>10 September</w:t>
      </w:r>
      <w:r w:rsidRPr="00537DEB">
        <w:rPr>
          <w:bCs/>
          <w:sz w:val="24"/>
          <w:szCs w:val="24"/>
        </w:rPr>
        <w:t xml:space="preserve"> 2023).</w:t>
      </w:r>
    </w:p>
    <w:p w14:paraId="18932335" w14:textId="77777777" w:rsidR="005C5861" w:rsidRDefault="005C5861" w:rsidP="005C5861">
      <w:pPr>
        <w:spacing w:line="360" w:lineRule="auto"/>
        <w:ind w:right="108"/>
        <w:rPr>
          <w:bCs/>
          <w:sz w:val="24"/>
          <w:szCs w:val="24"/>
        </w:rPr>
      </w:pPr>
    </w:p>
    <w:p w14:paraId="0362BFD7" w14:textId="32BF7F1A" w:rsidR="00D033F0" w:rsidRDefault="00D033F0" w:rsidP="005C5861">
      <w:pPr>
        <w:spacing w:line="360" w:lineRule="auto"/>
        <w:ind w:right="108"/>
        <w:rPr>
          <w:bCs/>
          <w:sz w:val="24"/>
          <w:szCs w:val="24"/>
        </w:rPr>
      </w:pPr>
      <w:r w:rsidRPr="00D033F0">
        <w:rPr>
          <w:bCs/>
          <w:sz w:val="24"/>
          <w:szCs w:val="24"/>
        </w:rPr>
        <w:t>Surrey Police</w:t>
      </w:r>
      <w:r>
        <w:rPr>
          <w:bCs/>
          <w:sz w:val="24"/>
          <w:szCs w:val="24"/>
        </w:rPr>
        <w:t xml:space="preserve"> (2023). </w:t>
      </w:r>
      <w:r w:rsidRPr="00D033F0">
        <w:rPr>
          <w:bCs/>
          <w:i/>
          <w:iCs/>
          <w:sz w:val="24"/>
          <w:szCs w:val="24"/>
        </w:rPr>
        <w:t>Location of Interest Marker (LOI) Policy</w:t>
      </w:r>
      <w:r w:rsidRPr="00D033F0">
        <w:rPr>
          <w:bCs/>
          <w:i/>
          <w:iCs/>
          <w:sz w:val="24"/>
          <w:szCs w:val="24"/>
        </w:rPr>
        <w:t>.</w:t>
      </w:r>
      <w:r>
        <w:rPr>
          <w:bCs/>
          <w:sz w:val="24"/>
          <w:szCs w:val="24"/>
        </w:rPr>
        <w:t xml:space="preserve"> </w:t>
      </w:r>
      <w:r w:rsidRPr="00537DEB">
        <w:rPr>
          <w:bCs/>
          <w:sz w:val="24"/>
          <w:szCs w:val="24"/>
        </w:rPr>
        <w:t xml:space="preserve">Available at: </w:t>
      </w:r>
      <w:hyperlink r:id="rId24" w:history="1">
        <w:r w:rsidRPr="0084584E">
          <w:rPr>
            <w:rStyle w:val="Hyperlink"/>
            <w:bCs/>
            <w:sz w:val="24"/>
            <w:szCs w:val="24"/>
          </w:rPr>
          <w:t>https://www.surrey.police.uk/SysSiteAssets/foi-media/surrey/policies/location-of-interest-marker-loi-policy.pdf</w:t>
        </w:r>
      </w:hyperlink>
      <w:r>
        <w:rPr>
          <w:bCs/>
          <w:sz w:val="24"/>
          <w:szCs w:val="24"/>
        </w:rPr>
        <w:t xml:space="preserve"> </w:t>
      </w:r>
      <w:r w:rsidRPr="00537DEB">
        <w:rPr>
          <w:bCs/>
          <w:sz w:val="24"/>
          <w:szCs w:val="24"/>
        </w:rPr>
        <w:t>(Accessed: 04 August 2023).</w:t>
      </w:r>
    </w:p>
    <w:p w14:paraId="364D3018" w14:textId="77777777" w:rsidR="008C3684" w:rsidRDefault="008C3684" w:rsidP="005C5861">
      <w:pPr>
        <w:spacing w:line="360" w:lineRule="auto"/>
        <w:ind w:right="108"/>
        <w:rPr>
          <w:bCs/>
          <w:sz w:val="24"/>
          <w:szCs w:val="24"/>
        </w:rPr>
      </w:pPr>
    </w:p>
    <w:p w14:paraId="3589BEB3" w14:textId="4B7EBB2B" w:rsidR="005C5861" w:rsidRDefault="005C5861" w:rsidP="005C5861">
      <w:pPr>
        <w:spacing w:line="360" w:lineRule="auto"/>
        <w:ind w:right="108"/>
        <w:rPr>
          <w:bCs/>
          <w:sz w:val="24"/>
          <w:szCs w:val="24"/>
        </w:rPr>
      </w:pPr>
      <w:r w:rsidRPr="00293AB3">
        <w:rPr>
          <w:bCs/>
          <w:sz w:val="24"/>
          <w:szCs w:val="24"/>
        </w:rPr>
        <w:t>MindTools (2016)</w:t>
      </w:r>
      <w:r w:rsidR="008C3684">
        <w:rPr>
          <w:bCs/>
          <w:sz w:val="24"/>
          <w:szCs w:val="24"/>
        </w:rPr>
        <w:t xml:space="preserve">. </w:t>
      </w:r>
      <w:r w:rsidRPr="00293AB3">
        <w:rPr>
          <w:bCs/>
          <w:i/>
          <w:iCs/>
          <w:sz w:val="24"/>
          <w:szCs w:val="24"/>
        </w:rPr>
        <w:t>Gibbs’ Reflective Cycle Helping People Learn from Experience.</w:t>
      </w:r>
      <w:r w:rsidRPr="00293AB3">
        <w:rPr>
          <w:bCs/>
          <w:sz w:val="24"/>
          <w:szCs w:val="24"/>
        </w:rPr>
        <w:t xml:space="preserve"> Available at: </w:t>
      </w:r>
      <w:hyperlink r:id="rId25" w:history="1">
        <w:r w:rsidRPr="00293AB3">
          <w:rPr>
            <w:rStyle w:val="Hyperlink"/>
            <w:bCs/>
            <w:sz w:val="24"/>
            <w:szCs w:val="24"/>
          </w:rPr>
          <w:t>https://www.mindtools.com/pages/article/reflective-cycle.htm</w:t>
        </w:r>
      </w:hyperlink>
      <w:r w:rsidRPr="00293AB3">
        <w:rPr>
          <w:bCs/>
          <w:sz w:val="24"/>
          <w:szCs w:val="24"/>
        </w:rPr>
        <w:t xml:space="preserve"> (Accessed: </w:t>
      </w:r>
      <w:r>
        <w:rPr>
          <w:bCs/>
          <w:sz w:val="24"/>
          <w:szCs w:val="24"/>
        </w:rPr>
        <w:t>05/08/2023</w:t>
      </w:r>
      <w:r w:rsidRPr="00293AB3">
        <w:rPr>
          <w:bCs/>
          <w:sz w:val="24"/>
          <w:szCs w:val="24"/>
        </w:rPr>
        <w:t>)</w:t>
      </w:r>
    </w:p>
    <w:p w14:paraId="5B264232" w14:textId="77777777" w:rsidR="004D5028" w:rsidRDefault="004D5028" w:rsidP="005C5861">
      <w:pPr>
        <w:spacing w:line="360" w:lineRule="auto"/>
        <w:ind w:right="108"/>
        <w:rPr>
          <w:bCs/>
          <w:sz w:val="24"/>
          <w:szCs w:val="24"/>
        </w:rPr>
      </w:pPr>
    </w:p>
    <w:p w14:paraId="2E765C48" w14:textId="7E4E41BC" w:rsidR="00FA3C31" w:rsidRPr="00FA3C31" w:rsidRDefault="00FA3C31" w:rsidP="00FA3C31">
      <w:pPr>
        <w:spacing w:line="360" w:lineRule="auto"/>
        <w:ind w:right="108"/>
        <w:rPr>
          <w:bCs/>
          <w:i/>
          <w:iCs/>
          <w:sz w:val="24"/>
          <w:szCs w:val="24"/>
        </w:rPr>
      </w:pPr>
      <w:r>
        <w:rPr>
          <w:bCs/>
          <w:sz w:val="24"/>
          <w:szCs w:val="24"/>
        </w:rPr>
        <w:t>National Police Chiefs’ Council (</w:t>
      </w:r>
      <w:r w:rsidR="00201903">
        <w:rPr>
          <w:bCs/>
          <w:sz w:val="24"/>
          <w:szCs w:val="24"/>
        </w:rPr>
        <w:t>2023</w:t>
      </w:r>
      <w:r>
        <w:rPr>
          <w:bCs/>
          <w:sz w:val="24"/>
          <w:szCs w:val="24"/>
        </w:rPr>
        <w:t xml:space="preserve">). </w:t>
      </w:r>
      <w:r w:rsidRPr="00FA3C31">
        <w:rPr>
          <w:bCs/>
          <w:i/>
          <w:iCs/>
          <w:sz w:val="24"/>
          <w:szCs w:val="24"/>
        </w:rPr>
        <w:t>Automatic Number Plate Recognition</w:t>
      </w:r>
    </w:p>
    <w:p w14:paraId="057AF547" w14:textId="372303AD" w:rsidR="00FA3C31" w:rsidRPr="00FA3C31" w:rsidRDefault="00FA3C31" w:rsidP="00FA3C31">
      <w:pPr>
        <w:spacing w:line="360" w:lineRule="auto"/>
        <w:ind w:right="108"/>
        <w:rPr>
          <w:bCs/>
          <w:i/>
          <w:iCs/>
          <w:sz w:val="24"/>
          <w:szCs w:val="24"/>
        </w:rPr>
      </w:pPr>
      <w:r w:rsidRPr="00FA3C31">
        <w:rPr>
          <w:bCs/>
          <w:i/>
          <w:iCs/>
          <w:sz w:val="24"/>
          <w:szCs w:val="24"/>
        </w:rPr>
        <w:t>Regulation 109</w:t>
      </w:r>
      <w:r w:rsidRPr="00FA3C31">
        <w:rPr>
          <w:bCs/>
          <w:i/>
          <w:iCs/>
          <w:sz w:val="24"/>
          <w:szCs w:val="24"/>
        </w:rPr>
        <w:t xml:space="preserve"> </w:t>
      </w:r>
      <w:r w:rsidRPr="00FA3C31">
        <w:rPr>
          <w:bCs/>
          <w:i/>
          <w:iCs/>
          <w:sz w:val="24"/>
          <w:szCs w:val="24"/>
        </w:rPr>
        <w:t>Supplier Specification</w:t>
      </w:r>
      <w:r w:rsidRPr="00FA3C31">
        <w:rPr>
          <w:bCs/>
          <w:i/>
          <w:iCs/>
          <w:sz w:val="24"/>
          <w:szCs w:val="24"/>
        </w:rPr>
        <w:t xml:space="preserve">, </w:t>
      </w:r>
      <w:r w:rsidRPr="00FA3C31">
        <w:rPr>
          <w:bCs/>
          <w:i/>
          <w:iCs/>
          <w:sz w:val="24"/>
          <w:szCs w:val="24"/>
        </w:rPr>
        <w:t>Version 2.4</w:t>
      </w:r>
      <w:r w:rsidRPr="00FA3C31">
        <w:rPr>
          <w:bCs/>
          <w:i/>
          <w:iCs/>
          <w:sz w:val="24"/>
          <w:szCs w:val="24"/>
        </w:rPr>
        <w:t>.</w:t>
      </w:r>
      <w:r>
        <w:rPr>
          <w:bCs/>
          <w:i/>
          <w:iCs/>
          <w:sz w:val="24"/>
          <w:szCs w:val="24"/>
        </w:rPr>
        <w:t xml:space="preserve"> </w:t>
      </w:r>
      <w:r w:rsidRPr="004D5028">
        <w:rPr>
          <w:bCs/>
          <w:sz w:val="24"/>
          <w:szCs w:val="24"/>
        </w:rPr>
        <w:t>Available at:</w:t>
      </w:r>
      <w:r>
        <w:rPr>
          <w:bCs/>
          <w:sz w:val="24"/>
          <w:szCs w:val="24"/>
        </w:rPr>
        <w:t xml:space="preserve"> </w:t>
      </w:r>
      <w:hyperlink r:id="rId26" w:history="1">
        <w:r w:rsidRPr="0084584E">
          <w:rPr>
            <w:rStyle w:val="Hyperlink"/>
            <w:bCs/>
            <w:sz w:val="24"/>
            <w:szCs w:val="24"/>
          </w:rPr>
          <w:t>https://assets.publishing.service.gov.uk/government/uploads/system/uploads/attachment_data/file/1168937/Reg_109_Supplier_Specification_V2.4_FINAL.pdf</w:t>
        </w:r>
      </w:hyperlink>
      <w:r>
        <w:rPr>
          <w:bCs/>
          <w:sz w:val="24"/>
          <w:szCs w:val="24"/>
        </w:rPr>
        <w:t xml:space="preserve"> </w:t>
      </w:r>
      <w:r w:rsidRPr="00FA3C31">
        <w:rPr>
          <w:bCs/>
          <w:sz w:val="24"/>
          <w:szCs w:val="24"/>
        </w:rPr>
        <w:t xml:space="preserve">(Accessed: </w:t>
      </w:r>
      <w:r>
        <w:rPr>
          <w:bCs/>
          <w:sz w:val="24"/>
          <w:szCs w:val="24"/>
        </w:rPr>
        <w:t xml:space="preserve">10 September </w:t>
      </w:r>
      <w:r w:rsidRPr="00FA3C31">
        <w:rPr>
          <w:bCs/>
          <w:sz w:val="24"/>
          <w:szCs w:val="24"/>
        </w:rPr>
        <w:t>2023).</w:t>
      </w:r>
    </w:p>
    <w:p w14:paraId="4A798EA2" w14:textId="77777777" w:rsidR="00FA3C31" w:rsidRDefault="00FA3C31" w:rsidP="005C5861">
      <w:pPr>
        <w:spacing w:line="360" w:lineRule="auto"/>
        <w:ind w:right="108"/>
        <w:rPr>
          <w:bCs/>
          <w:i/>
          <w:iCs/>
          <w:sz w:val="24"/>
          <w:szCs w:val="24"/>
        </w:rPr>
      </w:pPr>
    </w:p>
    <w:p w14:paraId="0416C41C" w14:textId="592062C2" w:rsidR="004D5028" w:rsidRDefault="004D5028" w:rsidP="005C5861">
      <w:pPr>
        <w:spacing w:line="360" w:lineRule="auto"/>
        <w:ind w:right="108"/>
        <w:rPr>
          <w:bCs/>
          <w:sz w:val="24"/>
          <w:szCs w:val="24"/>
        </w:rPr>
      </w:pPr>
      <w:r w:rsidRPr="004D5028">
        <w:rPr>
          <w:bCs/>
          <w:i/>
          <w:iCs/>
          <w:sz w:val="24"/>
          <w:szCs w:val="24"/>
        </w:rPr>
        <w:t>Offences Against the Person Act 1861</w:t>
      </w:r>
      <w:r w:rsidR="00B16D11">
        <w:rPr>
          <w:bCs/>
          <w:sz w:val="24"/>
          <w:szCs w:val="24"/>
        </w:rPr>
        <w:t xml:space="preserve">, section 18. </w:t>
      </w:r>
      <w:r w:rsidRPr="004D5028">
        <w:rPr>
          <w:bCs/>
          <w:sz w:val="24"/>
          <w:szCs w:val="24"/>
        </w:rPr>
        <w:t xml:space="preserve">Available at: </w:t>
      </w:r>
      <w:hyperlink r:id="rId27" w:history="1">
        <w:r w:rsidRPr="0084584E">
          <w:rPr>
            <w:rStyle w:val="Hyperlink"/>
            <w:bCs/>
            <w:sz w:val="24"/>
            <w:szCs w:val="24"/>
          </w:rPr>
          <w:t>https://www.legislation.gov.uk/ukpga/Vict/24-25/100/section/18/enacted</w:t>
        </w:r>
      </w:hyperlink>
      <w:r>
        <w:rPr>
          <w:bCs/>
          <w:sz w:val="24"/>
          <w:szCs w:val="24"/>
        </w:rPr>
        <w:t xml:space="preserve"> </w:t>
      </w:r>
      <w:bookmarkStart w:id="3" w:name="_Hlk145333000"/>
      <w:r w:rsidRPr="00342EC2">
        <w:rPr>
          <w:bCs/>
          <w:sz w:val="24"/>
          <w:szCs w:val="24"/>
        </w:rPr>
        <w:t>(Accessed: 04 August 2023).</w:t>
      </w:r>
    </w:p>
    <w:bookmarkEnd w:id="3"/>
    <w:p w14:paraId="046E22DC" w14:textId="77777777" w:rsidR="00B16D11" w:rsidRDefault="00B16D11" w:rsidP="00B16D11">
      <w:pPr>
        <w:spacing w:line="360" w:lineRule="auto"/>
        <w:ind w:right="108"/>
        <w:rPr>
          <w:bCs/>
          <w:i/>
          <w:iCs/>
          <w:sz w:val="24"/>
          <w:szCs w:val="24"/>
        </w:rPr>
      </w:pPr>
    </w:p>
    <w:p w14:paraId="2F4143AD" w14:textId="687A5DF2" w:rsidR="00B16D11" w:rsidRDefault="00B16D11" w:rsidP="00B16D11">
      <w:pPr>
        <w:spacing w:line="360" w:lineRule="auto"/>
        <w:ind w:right="108"/>
        <w:rPr>
          <w:bCs/>
          <w:sz w:val="24"/>
          <w:szCs w:val="24"/>
        </w:rPr>
      </w:pPr>
      <w:r w:rsidRPr="004D5028">
        <w:rPr>
          <w:bCs/>
          <w:i/>
          <w:iCs/>
          <w:sz w:val="24"/>
          <w:szCs w:val="24"/>
        </w:rPr>
        <w:t>Offences Against the Person Act 1861</w:t>
      </w:r>
      <w:r>
        <w:rPr>
          <w:bCs/>
          <w:sz w:val="24"/>
          <w:szCs w:val="24"/>
        </w:rPr>
        <w:t xml:space="preserve">, section 47. </w:t>
      </w:r>
      <w:r w:rsidRPr="004D5028">
        <w:rPr>
          <w:bCs/>
          <w:sz w:val="24"/>
          <w:szCs w:val="24"/>
        </w:rPr>
        <w:t xml:space="preserve">Available at: </w:t>
      </w:r>
      <w:hyperlink r:id="rId28" w:history="1">
        <w:r w:rsidR="00AE5349" w:rsidRPr="0084584E">
          <w:rPr>
            <w:rStyle w:val="Hyperlink"/>
            <w:bCs/>
            <w:sz w:val="24"/>
            <w:szCs w:val="24"/>
          </w:rPr>
          <w:t>https://www.legislation.gov.uk/ukpga/Vict/24-25/100/section/47</w:t>
        </w:r>
      </w:hyperlink>
      <w:r w:rsidR="00AE5349">
        <w:rPr>
          <w:bCs/>
          <w:sz w:val="24"/>
          <w:szCs w:val="24"/>
        </w:rPr>
        <w:t xml:space="preserve"> (</w:t>
      </w:r>
      <w:r w:rsidRPr="00342EC2">
        <w:rPr>
          <w:bCs/>
          <w:sz w:val="24"/>
          <w:szCs w:val="24"/>
        </w:rPr>
        <w:t>Accessed: 04 August 2023).</w:t>
      </w:r>
    </w:p>
    <w:p w14:paraId="7983A36D" w14:textId="77777777" w:rsidR="00B16D11" w:rsidRDefault="00B16D11" w:rsidP="00B16D11">
      <w:pPr>
        <w:spacing w:line="360" w:lineRule="auto"/>
        <w:ind w:right="108"/>
        <w:rPr>
          <w:bCs/>
          <w:i/>
          <w:iCs/>
          <w:sz w:val="24"/>
          <w:szCs w:val="24"/>
        </w:rPr>
      </w:pPr>
    </w:p>
    <w:p w14:paraId="488B9E35" w14:textId="39C1412F" w:rsidR="00B16D11" w:rsidRDefault="00B16D11" w:rsidP="005C5861">
      <w:pPr>
        <w:spacing w:line="360" w:lineRule="auto"/>
        <w:ind w:right="108"/>
        <w:rPr>
          <w:bCs/>
          <w:sz w:val="24"/>
          <w:szCs w:val="24"/>
        </w:rPr>
      </w:pPr>
      <w:r w:rsidRPr="004D5028">
        <w:rPr>
          <w:bCs/>
          <w:i/>
          <w:iCs/>
          <w:sz w:val="24"/>
          <w:szCs w:val="24"/>
        </w:rPr>
        <w:t>Offences Against the Person Act 1861</w:t>
      </w:r>
      <w:r>
        <w:rPr>
          <w:bCs/>
          <w:sz w:val="24"/>
          <w:szCs w:val="24"/>
        </w:rPr>
        <w:t>, section 16.</w:t>
      </w:r>
      <w:r w:rsidRPr="004D5028">
        <w:rPr>
          <w:bCs/>
          <w:sz w:val="24"/>
          <w:szCs w:val="24"/>
        </w:rPr>
        <w:t xml:space="preserve"> Available at: </w:t>
      </w:r>
      <w:hyperlink r:id="rId29" w:history="1">
        <w:r w:rsidR="00AE5349" w:rsidRPr="0084584E">
          <w:rPr>
            <w:rStyle w:val="Hyperlink"/>
            <w:bCs/>
            <w:sz w:val="24"/>
            <w:szCs w:val="24"/>
          </w:rPr>
          <w:t>https://www.legislation.gov.uk/ukpga/Vict/24-25/100/section/16</w:t>
        </w:r>
      </w:hyperlink>
      <w:r w:rsidR="00AE5349">
        <w:rPr>
          <w:bCs/>
          <w:sz w:val="24"/>
          <w:szCs w:val="24"/>
        </w:rPr>
        <w:t xml:space="preserve"> </w:t>
      </w:r>
      <w:r w:rsidRPr="00342EC2">
        <w:rPr>
          <w:bCs/>
          <w:sz w:val="24"/>
          <w:szCs w:val="24"/>
        </w:rPr>
        <w:t>(Accessed: 04 August 2023).</w:t>
      </w:r>
    </w:p>
    <w:p w14:paraId="6EF09B1D" w14:textId="77777777" w:rsidR="00D44C45" w:rsidRDefault="00D44C45" w:rsidP="005C5861">
      <w:pPr>
        <w:spacing w:line="360" w:lineRule="auto"/>
        <w:ind w:right="108"/>
        <w:rPr>
          <w:bCs/>
          <w:sz w:val="24"/>
          <w:szCs w:val="24"/>
        </w:rPr>
      </w:pPr>
    </w:p>
    <w:p w14:paraId="622FF9D3" w14:textId="7E74BBC0" w:rsidR="00D44C45" w:rsidRDefault="00D44C45" w:rsidP="005C5861">
      <w:pPr>
        <w:spacing w:line="360" w:lineRule="auto"/>
        <w:ind w:right="108"/>
        <w:rPr>
          <w:bCs/>
          <w:sz w:val="24"/>
          <w:szCs w:val="24"/>
        </w:rPr>
      </w:pPr>
      <w:r>
        <w:rPr>
          <w:bCs/>
          <w:sz w:val="24"/>
          <w:szCs w:val="24"/>
        </w:rPr>
        <w:lastRenderedPageBreak/>
        <w:t>Office for National Statistics</w:t>
      </w:r>
      <w:r>
        <w:rPr>
          <w:bCs/>
          <w:sz w:val="24"/>
          <w:szCs w:val="24"/>
        </w:rPr>
        <w:t xml:space="preserve"> (2022). </w:t>
      </w:r>
      <w:r w:rsidRPr="00D44C45">
        <w:rPr>
          <w:bCs/>
          <w:i/>
          <w:iCs/>
          <w:sz w:val="24"/>
          <w:szCs w:val="24"/>
        </w:rPr>
        <w:t>Domestic abuse and the criminal justice system, England and Wales: November 2022</w:t>
      </w:r>
      <w:r w:rsidRPr="00D44C45">
        <w:rPr>
          <w:bCs/>
          <w:i/>
          <w:iCs/>
          <w:sz w:val="24"/>
          <w:szCs w:val="24"/>
        </w:rPr>
        <w:t>.</w:t>
      </w:r>
      <w:r>
        <w:rPr>
          <w:bCs/>
          <w:sz w:val="24"/>
          <w:szCs w:val="24"/>
        </w:rPr>
        <w:t xml:space="preserve"> </w:t>
      </w:r>
      <w:r w:rsidRPr="004D5028">
        <w:rPr>
          <w:bCs/>
          <w:sz w:val="24"/>
          <w:szCs w:val="24"/>
        </w:rPr>
        <w:t>Available at:</w:t>
      </w:r>
      <w:r>
        <w:rPr>
          <w:bCs/>
          <w:sz w:val="24"/>
          <w:szCs w:val="24"/>
        </w:rPr>
        <w:t xml:space="preserve"> </w:t>
      </w:r>
      <w:hyperlink r:id="rId30" w:history="1">
        <w:r w:rsidRPr="0084584E">
          <w:rPr>
            <w:rStyle w:val="Hyperlink"/>
            <w:bCs/>
            <w:sz w:val="24"/>
            <w:szCs w:val="24"/>
          </w:rPr>
          <w:t>https://www.ons.gov.uk/peoplepopulationandcommunity/crimeandjustice/articles/domesticabuseandthecriminaljusticesystemenglandandwales/november2022</w:t>
        </w:r>
      </w:hyperlink>
      <w:r>
        <w:rPr>
          <w:bCs/>
          <w:sz w:val="24"/>
          <w:szCs w:val="24"/>
        </w:rPr>
        <w:t xml:space="preserve"> </w:t>
      </w:r>
      <w:r w:rsidRPr="00342EC2">
        <w:rPr>
          <w:bCs/>
          <w:sz w:val="24"/>
          <w:szCs w:val="24"/>
        </w:rPr>
        <w:t xml:space="preserve">(Accessed: </w:t>
      </w:r>
      <w:r>
        <w:rPr>
          <w:bCs/>
          <w:sz w:val="24"/>
          <w:szCs w:val="24"/>
        </w:rPr>
        <w:t>10 September</w:t>
      </w:r>
      <w:r w:rsidRPr="00342EC2">
        <w:rPr>
          <w:bCs/>
          <w:sz w:val="24"/>
          <w:szCs w:val="24"/>
        </w:rPr>
        <w:t xml:space="preserve"> 2023).</w:t>
      </w:r>
    </w:p>
    <w:p w14:paraId="215812BE" w14:textId="77777777" w:rsidR="00100365" w:rsidRDefault="00100365" w:rsidP="005C5861">
      <w:pPr>
        <w:spacing w:line="360" w:lineRule="auto"/>
        <w:ind w:right="108"/>
        <w:rPr>
          <w:bCs/>
          <w:sz w:val="24"/>
          <w:szCs w:val="24"/>
        </w:rPr>
      </w:pPr>
    </w:p>
    <w:p w14:paraId="7A9CF6CD" w14:textId="289660C4" w:rsidR="00623CDD" w:rsidRPr="00623CDD" w:rsidRDefault="00623CDD" w:rsidP="005C5861">
      <w:pPr>
        <w:spacing w:line="360" w:lineRule="auto"/>
        <w:ind w:right="108"/>
        <w:rPr>
          <w:bCs/>
          <w:sz w:val="24"/>
          <w:szCs w:val="24"/>
        </w:rPr>
      </w:pPr>
      <w:r w:rsidRPr="00623CDD">
        <w:rPr>
          <w:bCs/>
          <w:i/>
          <w:iCs/>
          <w:sz w:val="24"/>
          <w:szCs w:val="24"/>
        </w:rPr>
        <w:t xml:space="preserve">Police and Criminal Evidence Act </w:t>
      </w:r>
      <w:r w:rsidRPr="00623CDD">
        <w:rPr>
          <w:bCs/>
          <w:i/>
          <w:iCs/>
          <w:sz w:val="24"/>
          <w:szCs w:val="24"/>
        </w:rPr>
        <w:t>(</w:t>
      </w:r>
      <w:r w:rsidRPr="00623CDD">
        <w:rPr>
          <w:bCs/>
          <w:i/>
          <w:iCs/>
          <w:sz w:val="24"/>
          <w:szCs w:val="24"/>
        </w:rPr>
        <w:t>1984</w:t>
      </w:r>
      <w:r w:rsidRPr="00623CDD">
        <w:rPr>
          <w:bCs/>
          <w:i/>
          <w:iCs/>
          <w:sz w:val="24"/>
          <w:szCs w:val="24"/>
        </w:rPr>
        <w:t>)</w:t>
      </w:r>
      <w:r w:rsidR="008C3684">
        <w:rPr>
          <w:bCs/>
          <w:i/>
          <w:iCs/>
          <w:sz w:val="24"/>
          <w:szCs w:val="24"/>
        </w:rPr>
        <w:t>.</w:t>
      </w:r>
      <w:r w:rsidRPr="00623CDD">
        <w:rPr>
          <w:bCs/>
          <w:i/>
          <w:iCs/>
          <w:sz w:val="24"/>
          <w:szCs w:val="24"/>
        </w:rPr>
        <w:t xml:space="preserve"> Code C, paragraph 1.7</w:t>
      </w:r>
      <w:r w:rsidRPr="00623CDD">
        <w:rPr>
          <w:bCs/>
          <w:i/>
          <w:iCs/>
          <w:sz w:val="24"/>
          <w:szCs w:val="24"/>
        </w:rPr>
        <w:t xml:space="preserve">. </w:t>
      </w:r>
      <w:r w:rsidRPr="004D5028">
        <w:rPr>
          <w:bCs/>
          <w:sz w:val="24"/>
          <w:szCs w:val="24"/>
        </w:rPr>
        <w:t>Available at:</w:t>
      </w:r>
      <w:r w:rsidRPr="00623CDD">
        <w:t xml:space="preserve"> </w:t>
      </w:r>
      <w:hyperlink r:id="rId31" w:history="1">
        <w:r w:rsidRPr="0084584E">
          <w:rPr>
            <w:rStyle w:val="Hyperlink"/>
            <w:bCs/>
            <w:sz w:val="24"/>
            <w:szCs w:val="24"/>
          </w:rPr>
          <w:t>https://assets.publishing.service.gov.uk/government/uploads/system/uploads/attachment_data/file/903473/pace-code-c-2019.pdf</w:t>
        </w:r>
      </w:hyperlink>
      <w:r>
        <w:rPr>
          <w:bCs/>
          <w:sz w:val="24"/>
          <w:szCs w:val="24"/>
        </w:rPr>
        <w:t xml:space="preserve"> </w:t>
      </w:r>
      <w:r w:rsidRPr="00342EC2">
        <w:rPr>
          <w:bCs/>
          <w:sz w:val="24"/>
          <w:szCs w:val="24"/>
        </w:rPr>
        <w:t>(Accessed: 04 August 2023).</w:t>
      </w:r>
    </w:p>
    <w:p w14:paraId="24E3C2AC" w14:textId="77777777" w:rsidR="00623CDD" w:rsidRDefault="00623CDD" w:rsidP="005C5861">
      <w:pPr>
        <w:spacing w:line="360" w:lineRule="auto"/>
        <w:ind w:right="108"/>
        <w:rPr>
          <w:bCs/>
          <w:sz w:val="24"/>
          <w:szCs w:val="24"/>
        </w:rPr>
      </w:pPr>
    </w:p>
    <w:p w14:paraId="6570851A" w14:textId="57DF3238" w:rsidR="006C426F" w:rsidRDefault="006C426F" w:rsidP="005C5861">
      <w:pPr>
        <w:spacing w:line="360" w:lineRule="auto"/>
        <w:ind w:right="108"/>
        <w:rPr>
          <w:bCs/>
          <w:sz w:val="24"/>
          <w:szCs w:val="24"/>
        </w:rPr>
      </w:pPr>
      <w:r w:rsidRPr="006C426F">
        <w:rPr>
          <w:bCs/>
          <w:sz w:val="24"/>
          <w:szCs w:val="24"/>
        </w:rPr>
        <w:t>Schinkel, M., Atkinson, C. and Anderson, S. (2019)</w:t>
      </w:r>
      <w:r w:rsidR="008C3684">
        <w:rPr>
          <w:bCs/>
          <w:sz w:val="24"/>
          <w:szCs w:val="24"/>
        </w:rPr>
        <w:t>.</w:t>
      </w:r>
      <w:r w:rsidRPr="006C426F">
        <w:rPr>
          <w:bCs/>
          <w:sz w:val="24"/>
          <w:szCs w:val="24"/>
        </w:rPr>
        <w:t xml:space="preserve"> ‘</w:t>
      </w:r>
      <w:r w:rsidRPr="006C426F">
        <w:rPr>
          <w:bCs/>
          <w:i/>
          <w:iCs/>
          <w:sz w:val="24"/>
          <w:szCs w:val="24"/>
        </w:rPr>
        <w:t>Well-</w:t>
      </w:r>
      <w:proofErr w:type="spellStart"/>
      <w:r w:rsidRPr="006C426F">
        <w:rPr>
          <w:bCs/>
          <w:i/>
          <w:iCs/>
          <w:sz w:val="24"/>
          <w:szCs w:val="24"/>
        </w:rPr>
        <w:t>kent</w:t>
      </w:r>
      <w:proofErr w:type="spellEnd"/>
      <w:r w:rsidRPr="006C426F">
        <w:rPr>
          <w:bCs/>
          <w:i/>
          <w:iCs/>
          <w:sz w:val="24"/>
          <w:szCs w:val="24"/>
        </w:rPr>
        <w:t xml:space="preserve"> Faces”: Policing Persistent Offenders and the Possibilities for Desistance’</w:t>
      </w:r>
      <w:r w:rsidRPr="006C426F">
        <w:rPr>
          <w:bCs/>
          <w:sz w:val="24"/>
          <w:szCs w:val="24"/>
        </w:rPr>
        <w:t xml:space="preserve">, British journal of criminology, 59(3), pp. 634–652. Available at: </w:t>
      </w:r>
      <w:hyperlink r:id="rId32" w:history="1">
        <w:r w:rsidR="003C0E97" w:rsidRPr="0084584E">
          <w:rPr>
            <w:rStyle w:val="Hyperlink"/>
            <w:bCs/>
            <w:sz w:val="24"/>
            <w:szCs w:val="24"/>
          </w:rPr>
          <w:t>https://doi.org/10.1093/bjc/azy050</w:t>
        </w:r>
      </w:hyperlink>
      <w:r w:rsidRPr="006C426F">
        <w:rPr>
          <w:bCs/>
          <w:sz w:val="24"/>
          <w:szCs w:val="24"/>
        </w:rPr>
        <w:t>.</w:t>
      </w:r>
    </w:p>
    <w:p w14:paraId="7B207C56" w14:textId="77777777" w:rsidR="003C0E97" w:rsidRDefault="003C0E97" w:rsidP="005C5861">
      <w:pPr>
        <w:spacing w:line="360" w:lineRule="auto"/>
        <w:ind w:right="108"/>
        <w:rPr>
          <w:bCs/>
          <w:sz w:val="24"/>
          <w:szCs w:val="24"/>
        </w:rPr>
      </w:pPr>
    </w:p>
    <w:p w14:paraId="7292389A" w14:textId="2C0B118D" w:rsidR="003C0E97" w:rsidRPr="003C0E97" w:rsidRDefault="003C0E97" w:rsidP="003C0E97">
      <w:pPr>
        <w:spacing w:line="360" w:lineRule="auto"/>
        <w:ind w:right="108"/>
        <w:rPr>
          <w:bCs/>
          <w:sz w:val="24"/>
          <w:szCs w:val="24"/>
        </w:rPr>
      </w:pPr>
      <w:r w:rsidRPr="00C77930">
        <w:rPr>
          <w:bCs/>
          <w:sz w:val="24"/>
          <w:szCs w:val="24"/>
        </w:rPr>
        <w:t>Stoneman</w:t>
      </w:r>
      <w:r>
        <w:rPr>
          <w:bCs/>
          <w:sz w:val="24"/>
          <w:szCs w:val="24"/>
        </w:rPr>
        <w:t>, M.,</w:t>
      </w:r>
      <w:r w:rsidRPr="00C77930">
        <w:rPr>
          <w:bCs/>
          <w:sz w:val="24"/>
          <w:szCs w:val="24"/>
        </w:rPr>
        <w:t xml:space="preserve"> Jackson</w:t>
      </w:r>
      <w:r>
        <w:rPr>
          <w:bCs/>
          <w:sz w:val="24"/>
          <w:szCs w:val="24"/>
        </w:rPr>
        <w:t xml:space="preserve">, L., </w:t>
      </w:r>
      <w:r w:rsidRPr="00C77930">
        <w:rPr>
          <w:bCs/>
          <w:sz w:val="24"/>
          <w:szCs w:val="24"/>
        </w:rPr>
        <w:t>Dunnett</w:t>
      </w:r>
      <w:r>
        <w:rPr>
          <w:bCs/>
          <w:sz w:val="24"/>
          <w:szCs w:val="24"/>
        </w:rPr>
        <w:t xml:space="preserve">, S. and </w:t>
      </w:r>
      <w:r w:rsidRPr="00C77930">
        <w:rPr>
          <w:bCs/>
          <w:sz w:val="24"/>
          <w:szCs w:val="24"/>
        </w:rPr>
        <w:t>Cooke</w:t>
      </w:r>
      <w:r>
        <w:rPr>
          <w:bCs/>
          <w:sz w:val="24"/>
          <w:szCs w:val="24"/>
        </w:rPr>
        <w:t>, L. (2019)</w:t>
      </w:r>
      <w:r w:rsidR="008C3684">
        <w:rPr>
          <w:bCs/>
          <w:sz w:val="24"/>
          <w:szCs w:val="24"/>
        </w:rPr>
        <w:t>.</w:t>
      </w:r>
      <w:r>
        <w:rPr>
          <w:bCs/>
          <w:sz w:val="24"/>
          <w:szCs w:val="24"/>
        </w:rPr>
        <w:t xml:space="preserve"> </w:t>
      </w:r>
      <w:r w:rsidRPr="003C0E97">
        <w:rPr>
          <w:bCs/>
          <w:i/>
          <w:iCs/>
          <w:sz w:val="24"/>
          <w:szCs w:val="24"/>
        </w:rPr>
        <w:t>‘Investigating the Decision-Making Approach to Risk Assessment in Police Custody’.</w:t>
      </w:r>
      <w:r w:rsidRPr="003C0E97">
        <w:t xml:space="preserve"> </w:t>
      </w:r>
      <w:r w:rsidRPr="003C0E97">
        <w:rPr>
          <w:bCs/>
          <w:sz w:val="24"/>
          <w:szCs w:val="24"/>
        </w:rPr>
        <w:t>European Safety and Reliability Association.</w:t>
      </w:r>
      <w:r>
        <w:rPr>
          <w:bCs/>
          <w:sz w:val="24"/>
          <w:szCs w:val="24"/>
        </w:rPr>
        <w:t xml:space="preserve"> </w:t>
      </w:r>
      <w:r w:rsidRPr="003C0E97">
        <w:rPr>
          <w:bCs/>
          <w:sz w:val="24"/>
          <w:szCs w:val="24"/>
        </w:rPr>
        <w:t>Published by Research Publishing, Singapore</w:t>
      </w:r>
      <w:r>
        <w:rPr>
          <w:bCs/>
          <w:sz w:val="24"/>
          <w:szCs w:val="24"/>
        </w:rPr>
        <w:t>, d</w:t>
      </w:r>
      <w:r w:rsidRPr="003C0E97">
        <w:rPr>
          <w:bCs/>
          <w:sz w:val="24"/>
          <w:szCs w:val="24"/>
        </w:rPr>
        <w:t>oi:10.3850/978-981-11-2724-3 0792-cd</w:t>
      </w:r>
    </w:p>
    <w:p w14:paraId="0E7048A7" w14:textId="77777777" w:rsidR="005B07E2" w:rsidRDefault="005B07E2" w:rsidP="005C5861">
      <w:pPr>
        <w:spacing w:line="360" w:lineRule="auto"/>
        <w:ind w:right="108"/>
        <w:rPr>
          <w:bCs/>
          <w:sz w:val="24"/>
          <w:szCs w:val="24"/>
        </w:rPr>
      </w:pPr>
    </w:p>
    <w:p w14:paraId="54DCEABD" w14:textId="3FAD199A" w:rsidR="005C5861" w:rsidRDefault="005C5861" w:rsidP="005C5861">
      <w:pPr>
        <w:spacing w:line="360" w:lineRule="auto"/>
        <w:ind w:right="108"/>
        <w:rPr>
          <w:bCs/>
          <w:sz w:val="24"/>
          <w:szCs w:val="24"/>
        </w:rPr>
      </w:pPr>
      <w:r w:rsidRPr="00914C03">
        <w:rPr>
          <w:bCs/>
          <w:sz w:val="24"/>
          <w:szCs w:val="24"/>
        </w:rPr>
        <w:t>Turner, E., Medina, J. and Brown, G. (2019)</w:t>
      </w:r>
      <w:r w:rsidR="008C3684">
        <w:rPr>
          <w:bCs/>
          <w:sz w:val="24"/>
          <w:szCs w:val="24"/>
        </w:rPr>
        <w:t>.</w:t>
      </w:r>
      <w:r w:rsidRPr="00914C03">
        <w:rPr>
          <w:bCs/>
          <w:sz w:val="24"/>
          <w:szCs w:val="24"/>
        </w:rPr>
        <w:t xml:space="preserve"> </w:t>
      </w:r>
      <w:r w:rsidRPr="00914C03">
        <w:rPr>
          <w:bCs/>
          <w:i/>
          <w:iCs/>
          <w:sz w:val="24"/>
          <w:szCs w:val="24"/>
        </w:rPr>
        <w:t>‘Dashing Hopes? the Predictive Accuracy of Domestic Abuse Risk Assessment by Police’</w:t>
      </w:r>
      <w:r w:rsidRPr="00914C03">
        <w:rPr>
          <w:bCs/>
          <w:sz w:val="24"/>
          <w:szCs w:val="24"/>
        </w:rPr>
        <w:t xml:space="preserve">, British journal of criminology, 59(5), pp. 1013–1034. </w:t>
      </w:r>
    </w:p>
    <w:p w14:paraId="3A26370B" w14:textId="77777777" w:rsidR="005C5861" w:rsidRDefault="005C5861" w:rsidP="005C5861">
      <w:pPr>
        <w:spacing w:line="360" w:lineRule="auto"/>
        <w:ind w:right="108"/>
        <w:rPr>
          <w:bCs/>
          <w:sz w:val="24"/>
          <w:szCs w:val="24"/>
        </w:rPr>
      </w:pPr>
    </w:p>
    <w:p w14:paraId="26A52CD6" w14:textId="6EBBF871" w:rsidR="00035BC2" w:rsidRDefault="00035BC2" w:rsidP="005C5861">
      <w:pPr>
        <w:spacing w:line="360" w:lineRule="auto"/>
        <w:ind w:right="108"/>
        <w:rPr>
          <w:bCs/>
          <w:sz w:val="24"/>
          <w:szCs w:val="24"/>
        </w:rPr>
      </w:pPr>
      <w:proofErr w:type="spellStart"/>
      <w:r w:rsidRPr="00035BC2">
        <w:rPr>
          <w:bCs/>
          <w:sz w:val="24"/>
          <w:szCs w:val="24"/>
        </w:rPr>
        <w:t>Walklate</w:t>
      </w:r>
      <w:proofErr w:type="spellEnd"/>
      <w:r w:rsidRPr="00035BC2">
        <w:rPr>
          <w:bCs/>
          <w:sz w:val="24"/>
          <w:szCs w:val="24"/>
        </w:rPr>
        <w:t>, S., Godfrey, B. and Richardson, J. (2021)</w:t>
      </w:r>
      <w:r w:rsidR="008C3684">
        <w:rPr>
          <w:bCs/>
          <w:sz w:val="24"/>
          <w:szCs w:val="24"/>
        </w:rPr>
        <w:t>.</w:t>
      </w:r>
      <w:r w:rsidRPr="00035BC2">
        <w:rPr>
          <w:bCs/>
          <w:sz w:val="24"/>
          <w:szCs w:val="24"/>
        </w:rPr>
        <w:t xml:space="preserve"> </w:t>
      </w:r>
      <w:r w:rsidRPr="00035BC2">
        <w:rPr>
          <w:bCs/>
          <w:i/>
          <w:iCs/>
          <w:sz w:val="24"/>
          <w:szCs w:val="24"/>
        </w:rPr>
        <w:t>‘Innovating during the pandemic? Policing, domestic abuse and multi-agency risk assessment conferencing (MARACs)’</w:t>
      </w:r>
      <w:r w:rsidRPr="00035BC2">
        <w:rPr>
          <w:bCs/>
          <w:sz w:val="24"/>
          <w:szCs w:val="24"/>
        </w:rPr>
        <w:t>, The journal of adult protection, 23(3), pp. 181–190. Available at: https://doi.org/10.1108/JAP-11-2020-0047.</w:t>
      </w:r>
    </w:p>
    <w:p w14:paraId="420C361A" w14:textId="77777777" w:rsidR="00035BC2" w:rsidRDefault="00035BC2" w:rsidP="005C5861">
      <w:pPr>
        <w:spacing w:line="360" w:lineRule="auto"/>
        <w:ind w:right="108"/>
        <w:rPr>
          <w:bCs/>
          <w:sz w:val="24"/>
          <w:szCs w:val="24"/>
        </w:rPr>
      </w:pPr>
    </w:p>
    <w:p w14:paraId="1C560125" w14:textId="29B5E483" w:rsidR="005B07E2" w:rsidRDefault="005B07E2" w:rsidP="005C5861">
      <w:pPr>
        <w:spacing w:line="360" w:lineRule="auto"/>
        <w:ind w:right="108"/>
        <w:rPr>
          <w:bCs/>
          <w:sz w:val="24"/>
          <w:szCs w:val="24"/>
        </w:rPr>
      </w:pPr>
      <w:r>
        <w:rPr>
          <w:bCs/>
          <w:sz w:val="24"/>
          <w:szCs w:val="24"/>
        </w:rPr>
        <w:t xml:space="preserve">Welsh Women’s Aid (2023). Liver Fear Free. </w:t>
      </w:r>
      <w:r w:rsidRPr="005B07E2">
        <w:rPr>
          <w:bCs/>
          <w:sz w:val="24"/>
          <w:szCs w:val="24"/>
        </w:rPr>
        <w:t>Available at:</w:t>
      </w:r>
      <w:r>
        <w:rPr>
          <w:bCs/>
          <w:sz w:val="24"/>
          <w:szCs w:val="24"/>
        </w:rPr>
        <w:t xml:space="preserve"> </w:t>
      </w:r>
      <w:hyperlink r:id="rId33" w:history="1">
        <w:r w:rsidRPr="0084584E">
          <w:rPr>
            <w:rStyle w:val="Hyperlink"/>
            <w:bCs/>
            <w:sz w:val="24"/>
            <w:szCs w:val="24"/>
          </w:rPr>
          <w:t>https://welshwomensaid.org.uk/what-we-do/live-fear-free-helpline/</w:t>
        </w:r>
      </w:hyperlink>
      <w:r>
        <w:rPr>
          <w:bCs/>
          <w:sz w:val="24"/>
          <w:szCs w:val="24"/>
        </w:rPr>
        <w:t xml:space="preserve"> </w:t>
      </w:r>
      <w:r w:rsidRPr="00FA3C31">
        <w:rPr>
          <w:bCs/>
          <w:sz w:val="24"/>
          <w:szCs w:val="24"/>
        </w:rPr>
        <w:t xml:space="preserve">(Accessed: </w:t>
      </w:r>
      <w:r>
        <w:rPr>
          <w:bCs/>
          <w:sz w:val="24"/>
          <w:szCs w:val="24"/>
        </w:rPr>
        <w:t xml:space="preserve">10 September </w:t>
      </w:r>
      <w:r w:rsidRPr="00FA3C31">
        <w:rPr>
          <w:bCs/>
          <w:sz w:val="24"/>
          <w:szCs w:val="24"/>
        </w:rPr>
        <w:t>2023).</w:t>
      </w:r>
    </w:p>
    <w:p w14:paraId="24288DF5" w14:textId="77777777" w:rsidR="005B07E2" w:rsidRDefault="005B07E2" w:rsidP="005C5861">
      <w:pPr>
        <w:spacing w:line="360" w:lineRule="auto"/>
        <w:ind w:right="108"/>
        <w:rPr>
          <w:bCs/>
          <w:sz w:val="24"/>
          <w:szCs w:val="24"/>
        </w:rPr>
      </w:pPr>
    </w:p>
    <w:p w14:paraId="671A75D0" w14:textId="2A76A1C3" w:rsidR="005C5861" w:rsidRDefault="00100365" w:rsidP="005C5861">
      <w:pPr>
        <w:spacing w:line="360" w:lineRule="auto"/>
        <w:ind w:right="108"/>
        <w:rPr>
          <w:bCs/>
          <w:sz w:val="24"/>
          <w:szCs w:val="24"/>
        </w:rPr>
      </w:pPr>
      <w:r w:rsidRPr="00100365">
        <w:rPr>
          <w:bCs/>
          <w:sz w:val="24"/>
          <w:szCs w:val="24"/>
        </w:rPr>
        <w:lastRenderedPageBreak/>
        <w:t xml:space="preserve">Williamson, T., Ashby, D.I. and Webber, R. (2005) </w:t>
      </w:r>
      <w:r w:rsidRPr="00100365">
        <w:rPr>
          <w:bCs/>
          <w:i/>
          <w:iCs/>
          <w:sz w:val="24"/>
          <w:szCs w:val="24"/>
        </w:rPr>
        <w:t>‘Young offenders, schools and the neighbourhood: a new approach to data-analysis for community policing’</w:t>
      </w:r>
      <w:r w:rsidRPr="00100365">
        <w:rPr>
          <w:bCs/>
          <w:sz w:val="24"/>
          <w:szCs w:val="24"/>
        </w:rPr>
        <w:t xml:space="preserve">, Journal of community &amp; applied social psychology, 15(3), pp. 203–228. </w:t>
      </w:r>
    </w:p>
    <w:p w14:paraId="253C4684" w14:textId="77777777" w:rsidR="00C77930" w:rsidRDefault="00C77930" w:rsidP="005C5861">
      <w:pPr>
        <w:spacing w:line="360" w:lineRule="auto"/>
        <w:ind w:right="108"/>
        <w:rPr>
          <w:bCs/>
          <w:sz w:val="24"/>
          <w:szCs w:val="24"/>
        </w:rPr>
      </w:pPr>
    </w:p>
    <w:p w14:paraId="28DFE122" w14:textId="77777777" w:rsidR="00C77930" w:rsidRDefault="00C77930" w:rsidP="00C77930">
      <w:pPr>
        <w:spacing w:line="360" w:lineRule="auto"/>
        <w:ind w:right="108"/>
        <w:rPr>
          <w:bCs/>
          <w:sz w:val="24"/>
          <w:szCs w:val="24"/>
        </w:rPr>
      </w:pPr>
    </w:p>
    <w:p w14:paraId="7D269E13" w14:textId="77777777" w:rsidR="005C5861" w:rsidRPr="003C0E97" w:rsidRDefault="005C5861" w:rsidP="005C5861">
      <w:pPr>
        <w:spacing w:line="360" w:lineRule="auto"/>
        <w:ind w:right="108"/>
        <w:rPr>
          <w:bCs/>
          <w:sz w:val="24"/>
          <w:szCs w:val="24"/>
        </w:rPr>
      </w:pPr>
    </w:p>
    <w:p w14:paraId="4D8B4639" w14:textId="77777777" w:rsidR="005C5861" w:rsidRDefault="005C5861" w:rsidP="005C5861">
      <w:pPr>
        <w:spacing w:line="360" w:lineRule="auto"/>
        <w:ind w:right="108"/>
        <w:rPr>
          <w:bCs/>
          <w:sz w:val="24"/>
          <w:szCs w:val="24"/>
        </w:rPr>
      </w:pPr>
    </w:p>
    <w:p w14:paraId="4C5A5BF1" w14:textId="2B5C4D1E" w:rsidR="00823E2E" w:rsidRDefault="00823E2E"/>
    <w:sectPr w:rsidR="00823E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6DDEC" w14:textId="77777777" w:rsidR="008C0287" w:rsidRDefault="008C0287">
      <w:r>
        <w:separator/>
      </w:r>
    </w:p>
  </w:endnote>
  <w:endnote w:type="continuationSeparator" w:id="0">
    <w:p w14:paraId="0E5A434B" w14:textId="77777777" w:rsidR="008C0287" w:rsidRDefault="008C02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22653" w14:textId="77777777" w:rsidR="00F6513F"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6A94FCF1" w14:textId="77777777" w:rsidR="00F6513F" w:rsidRPr="00BB5EAA" w:rsidRDefault="00000000"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33422" w14:textId="77777777" w:rsidR="008C0287" w:rsidRDefault="008C0287">
      <w:r>
        <w:separator/>
      </w:r>
    </w:p>
  </w:footnote>
  <w:footnote w:type="continuationSeparator" w:id="0">
    <w:p w14:paraId="4D255DC6" w14:textId="77777777" w:rsidR="008C0287" w:rsidRDefault="008C02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403240"/>
    <w:multiLevelType w:val="multilevel"/>
    <w:tmpl w:val="E468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AB6837D6"/>
    <w:lvl w:ilvl="0" w:tplc="6B44813A">
      <w:start w:val="1"/>
      <w:numFmt w:val="decimal"/>
      <w:lvlText w:val="%1."/>
      <w:lvlJc w:val="left"/>
      <w:pPr>
        <w:ind w:left="720" w:hanging="360"/>
      </w:pPr>
    </w:lvl>
    <w:lvl w:ilvl="1" w:tplc="224049F6">
      <w:start w:val="1"/>
      <w:numFmt w:val="lowerLetter"/>
      <w:lvlText w:val="%2."/>
      <w:lvlJc w:val="left"/>
      <w:pPr>
        <w:ind w:left="1440" w:hanging="360"/>
      </w:pPr>
    </w:lvl>
    <w:lvl w:ilvl="2" w:tplc="B70CE824">
      <w:start w:val="1"/>
      <w:numFmt w:val="lowerRoman"/>
      <w:lvlText w:val="%3."/>
      <w:lvlJc w:val="right"/>
      <w:pPr>
        <w:ind w:left="2160" w:hanging="180"/>
      </w:pPr>
    </w:lvl>
    <w:lvl w:ilvl="3" w:tplc="4FE8FFEA">
      <w:start w:val="1"/>
      <w:numFmt w:val="decimal"/>
      <w:lvlText w:val="%4."/>
      <w:lvlJc w:val="left"/>
      <w:pPr>
        <w:ind w:left="2880" w:hanging="360"/>
      </w:pPr>
    </w:lvl>
    <w:lvl w:ilvl="4" w:tplc="634CB4EE">
      <w:start w:val="1"/>
      <w:numFmt w:val="lowerLetter"/>
      <w:lvlText w:val="%5."/>
      <w:lvlJc w:val="left"/>
      <w:pPr>
        <w:ind w:left="3600" w:hanging="360"/>
      </w:pPr>
    </w:lvl>
    <w:lvl w:ilvl="5" w:tplc="80BAE5D8">
      <w:start w:val="1"/>
      <w:numFmt w:val="lowerRoman"/>
      <w:lvlText w:val="%6."/>
      <w:lvlJc w:val="right"/>
      <w:pPr>
        <w:ind w:left="4320" w:hanging="180"/>
      </w:pPr>
    </w:lvl>
    <w:lvl w:ilvl="6" w:tplc="15B07BD2">
      <w:start w:val="1"/>
      <w:numFmt w:val="decimal"/>
      <w:lvlText w:val="%7."/>
      <w:lvlJc w:val="left"/>
      <w:pPr>
        <w:ind w:left="5040" w:hanging="360"/>
      </w:pPr>
    </w:lvl>
    <w:lvl w:ilvl="7" w:tplc="9F400102">
      <w:start w:val="1"/>
      <w:numFmt w:val="lowerLetter"/>
      <w:lvlText w:val="%8."/>
      <w:lvlJc w:val="left"/>
      <w:pPr>
        <w:ind w:left="5760" w:hanging="360"/>
      </w:pPr>
    </w:lvl>
    <w:lvl w:ilvl="8" w:tplc="0B06449A">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2532E6"/>
    <w:multiLevelType w:val="hybridMultilevel"/>
    <w:tmpl w:val="A1386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A754DC"/>
    <w:multiLevelType w:val="multilevel"/>
    <w:tmpl w:val="66E8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AF1662C"/>
    <w:multiLevelType w:val="multilevel"/>
    <w:tmpl w:val="027C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8627E65"/>
    <w:multiLevelType w:val="multilevel"/>
    <w:tmpl w:val="7C1E0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94CF194"/>
    <w:multiLevelType w:val="hybridMultilevel"/>
    <w:tmpl w:val="D0143D6A"/>
    <w:lvl w:ilvl="0" w:tplc="66508F44">
      <w:start w:val="1"/>
      <w:numFmt w:val="decimal"/>
      <w:lvlText w:val="%1."/>
      <w:lvlJc w:val="left"/>
      <w:pPr>
        <w:ind w:left="720" w:hanging="360"/>
      </w:pPr>
    </w:lvl>
    <w:lvl w:ilvl="1" w:tplc="B07AE27A">
      <w:start w:val="1"/>
      <w:numFmt w:val="decimal"/>
      <w:lvlText w:val="%2."/>
      <w:lvlJc w:val="left"/>
      <w:pPr>
        <w:ind w:left="1440" w:hanging="360"/>
      </w:pPr>
    </w:lvl>
    <w:lvl w:ilvl="2" w:tplc="101A1C46">
      <w:start w:val="1"/>
      <w:numFmt w:val="lowerRoman"/>
      <w:lvlText w:val="%3."/>
      <w:lvlJc w:val="right"/>
      <w:pPr>
        <w:ind w:left="2160" w:hanging="180"/>
      </w:pPr>
    </w:lvl>
    <w:lvl w:ilvl="3" w:tplc="057CD3DC">
      <w:start w:val="1"/>
      <w:numFmt w:val="decimal"/>
      <w:lvlText w:val="%4."/>
      <w:lvlJc w:val="left"/>
      <w:pPr>
        <w:ind w:left="2880" w:hanging="360"/>
      </w:pPr>
    </w:lvl>
    <w:lvl w:ilvl="4" w:tplc="295C02AE">
      <w:start w:val="1"/>
      <w:numFmt w:val="lowerLetter"/>
      <w:lvlText w:val="%5."/>
      <w:lvlJc w:val="left"/>
      <w:pPr>
        <w:ind w:left="3600" w:hanging="360"/>
      </w:pPr>
    </w:lvl>
    <w:lvl w:ilvl="5" w:tplc="18C82CCC">
      <w:start w:val="1"/>
      <w:numFmt w:val="lowerRoman"/>
      <w:lvlText w:val="%6."/>
      <w:lvlJc w:val="right"/>
      <w:pPr>
        <w:ind w:left="4320" w:hanging="180"/>
      </w:pPr>
    </w:lvl>
    <w:lvl w:ilvl="6" w:tplc="D78CC2D8">
      <w:start w:val="1"/>
      <w:numFmt w:val="decimal"/>
      <w:lvlText w:val="%7."/>
      <w:lvlJc w:val="left"/>
      <w:pPr>
        <w:ind w:left="5040" w:hanging="360"/>
      </w:pPr>
    </w:lvl>
    <w:lvl w:ilvl="7" w:tplc="7AEE9D5C">
      <w:start w:val="1"/>
      <w:numFmt w:val="lowerLetter"/>
      <w:lvlText w:val="%8."/>
      <w:lvlJc w:val="left"/>
      <w:pPr>
        <w:ind w:left="5760" w:hanging="360"/>
      </w:pPr>
    </w:lvl>
    <w:lvl w:ilvl="8" w:tplc="3ACC13D2">
      <w:start w:val="1"/>
      <w:numFmt w:val="lowerRoman"/>
      <w:lvlText w:val="%9."/>
      <w:lvlJc w:val="right"/>
      <w:pPr>
        <w:ind w:left="6480" w:hanging="180"/>
      </w:p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6262713">
    <w:abstractNumId w:val="52"/>
  </w:num>
  <w:num w:numId="2" w16cid:durableId="1265841327">
    <w:abstractNumId w:val="11"/>
  </w:num>
  <w:num w:numId="3" w16cid:durableId="460610896">
    <w:abstractNumId w:val="1"/>
    <w:lvlOverride w:ilvl="0">
      <w:lvl w:ilvl="0">
        <w:start w:val="1"/>
        <w:numFmt w:val="bullet"/>
        <w:lvlText w:val=""/>
        <w:lvlJc w:val="left"/>
        <w:pPr>
          <w:ind w:left="720" w:hanging="360"/>
        </w:pPr>
        <w:rPr>
          <w:rFonts w:ascii="Symbol" w:hAnsi="Symbol" w:hint="default"/>
        </w:rPr>
      </w:lvl>
    </w:lvlOverride>
  </w:num>
  <w:num w:numId="4" w16cid:durableId="442843842">
    <w:abstractNumId w:val="25"/>
  </w:num>
  <w:num w:numId="5" w16cid:durableId="1593514885">
    <w:abstractNumId w:val="49"/>
  </w:num>
  <w:num w:numId="6" w16cid:durableId="1724521575">
    <w:abstractNumId w:val="51"/>
  </w:num>
  <w:num w:numId="7" w16cid:durableId="1344937807">
    <w:abstractNumId w:val="39"/>
  </w:num>
  <w:num w:numId="8" w16cid:durableId="1155949058">
    <w:abstractNumId w:val="36"/>
  </w:num>
  <w:num w:numId="9" w16cid:durableId="747574909">
    <w:abstractNumId w:val="33"/>
  </w:num>
  <w:num w:numId="10" w16cid:durableId="1722896731">
    <w:abstractNumId w:val="34"/>
  </w:num>
  <w:num w:numId="11" w16cid:durableId="1600218250">
    <w:abstractNumId w:val="10"/>
  </w:num>
  <w:num w:numId="12" w16cid:durableId="1495951532">
    <w:abstractNumId w:val="37"/>
  </w:num>
  <w:num w:numId="13" w16cid:durableId="1284918149">
    <w:abstractNumId w:val="19"/>
  </w:num>
  <w:num w:numId="14" w16cid:durableId="1753433293">
    <w:abstractNumId w:val="18"/>
  </w:num>
  <w:num w:numId="15" w16cid:durableId="776675907">
    <w:abstractNumId w:val="30"/>
  </w:num>
  <w:num w:numId="16" w16cid:durableId="286477389">
    <w:abstractNumId w:val="8"/>
  </w:num>
  <w:num w:numId="17" w16cid:durableId="1787038567">
    <w:abstractNumId w:val="28"/>
  </w:num>
  <w:num w:numId="18" w16cid:durableId="231619792">
    <w:abstractNumId w:val="17"/>
  </w:num>
  <w:num w:numId="19" w16cid:durableId="834490646">
    <w:abstractNumId w:val="14"/>
  </w:num>
  <w:num w:numId="20" w16cid:durableId="149992698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6975152">
    <w:abstractNumId w:val="26"/>
  </w:num>
  <w:num w:numId="22" w16cid:durableId="1482188858">
    <w:abstractNumId w:val="21"/>
  </w:num>
  <w:num w:numId="23" w16cid:durableId="1204169779">
    <w:abstractNumId w:val="15"/>
  </w:num>
  <w:num w:numId="24" w16cid:durableId="1464301075">
    <w:abstractNumId w:val="12"/>
  </w:num>
  <w:num w:numId="25" w16cid:durableId="2137410598">
    <w:abstractNumId w:val="31"/>
  </w:num>
  <w:num w:numId="26" w16cid:durableId="192575727">
    <w:abstractNumId w:val="22"/>
  </w:num>
  <w:num w:numId="27" w16cid:durableId="773672832">
    <w:abstractNumId w:val="45"/>
  </w:num>
  <w:num w:numId="28" w16cid:durableId="888106792">
    <w:abstractNumId w:val="40"/>
  </w:num>
  <w:num w:numId="29" w16cid:durableId="358942038">
    <w:abstractNumId w:val="44"/>
  </w:num>
  <w:num w:numId="30" w16cid:durableId="1525316368">
    <w:abstractNumId w:val="23"/>
  </w:num>
  <w:num w:numId="31" w16cid:durableId="1830560586">
    <w:abstractNumId w:val="47"/>
  </w:num>
  <w:num w:numId="32" w16cid:durableId="166332872">
    <w:abstractNumId w:val="35"/>
  </w:num>
  <w:num w:numId="33" w16cid:durableId="1759863219">
    <w:abstractNumId w:val="13"/>
  </w:num>
  <w:num w:numId="34" w16cid:durableId="1554846838">
    <w:abstractNumId w:val="48"/>
  </w:num>
  <w:num w:numId="35" w16cid:durableId="352733542">
    <w:abstractNumId w:val="43"/>
  </w:num>
  <w:num w:numId="36" w16cid:durableId="269167402">
    <w:abstractNumId w:val="4"/>
  </w:num>
  <w:num w:numId="37" w16cid:durableId="871916660">
    <w:abstractNumId w:val="50"/>
  </w:num>
  <w:num w:numId="38" w16cid:durableId="344135495">
    <w:abstractNumId w:val="46"/>
  </w:num>
  <w:num w:numId="39" w16cid:durableId="942686331">
    <w:abstractNumId w:val="41"/>
  </w:num>
  <w:num w:numId="40" w16cid:durableId="1604997648">
    <w:abstractNumId w:val="42"/>
  </w:num>
  <w:num w:numId="41" w16cid:durableId="1741294444">
    <w:abstractNumId w:val="3"/>
  </w:num>
  <w:num w:numId="42" w16cid:durableId="1865705724">
    <w:abstractNumId w:val="5"/>
  </w:num>
  <w:num w:numId="43" w16cid:durableId="1429307143">
    <w:abstractNumId w:val="27"/>
  </w:num>
  <w:num w:numId="44" w16cid:durableId="68119130">
    <w:abstractNumId w:val="6"/>
  </w:num>
  <w:num w:numId="45" w16cid:durableId="1392657922">
    <w:abstractNumId w:val="2"/>
  </w:num>
  <w:num w:numId="46" w16cid:durableId="23750178">
    <w:abstractNumId w:val="0"/>
  </w:num>
  <w:num w:numId="47" w16cid:durableId="1820153731">
    <w:abstractNumId w:val="24"/>
  </w:num>
  <w:num w:numId="48" w16cid:durableId="1919250246">
    <w:abstractNumId w:val="32"/>
  </w:num>
  <w:num w:numId="49" w16cid:durableId="333150668">
    <w:abstractNumId w:val="53"/>
  </w:num>
  <w:num w:numId="50" w16cid:durableId="1543135581">
    <w:abstractNumId w:val="29"/>
  </w:num>
  <w:num w:numId="51" w16cid:durableId="1771584871">
    <w:abstractNumId w:val="16"/>
  </w:num>
  <w:num w:numId="52" w16cid:durableId="1254557978">
    <w:abstractNumId w:val="38"/>
  </w:num>
  <w:num w:numId="53" w16cid:durableId="602613746">
    <w:abstractNumId w:val="20"/>
  </w:num>
  <w:num w:numId="54" w16cid:durableId="6860607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861"/>
    <w:rsid w:val="00014724"/>
    <w:rsid w:val="00035BC2"/>
    <w:rsid w:val="00036D68"/>
    <w:rsid w:val="00037C34"/>
    <w:rsid w:val="0005187A"/>
    <w:rsid w:val="000E0160"/>
    <w:rsid w:val="000E0BF9"/>
    <w:rsid w:val="000E2804"/>
    <w:rsid w:val="000F4B17"/>
    <w:rsid w:val="000F6C0A"/>
    <w:rsid w:val="00100365"/>
    <w:rsid w:val="0011371F"/>
    <w:rsid w:val="00143200"/>
    <w:rsid w:val="00145CF9"/>
    <w:rsid w:val="00157AEF"/>
    <w:rsid w:val="00162AD2"/>
    <w:rsid w:val="0016417E"/>
    <w:rsid w:val="00174248"/>
    <w:rsid w:val="00174292"/>
    <w:rsid w:val="00201903"/>
    <w:rsid w:val="0020254F"/>
    <w:rsid w:val="00206CB2"/>
    <w:rsid w:val="002125FC"/>
    <w:rsid w:val="00216569"/>
    <w:rsid w:val="00233E26"/>
    <w:rsid w:val="00234C03"/>
    <w:rsid w:val="00253EC9"/>
    <w:rsid w:val="0027495C"/>
    <w:rsid w:val="00292D55"/>
    <w:rsid w:val="002A2CB5"/>
    <w:rsid w:val="002C2127"/>
    <w:rsid w:val="002D2BB6"/>
    <w:rsid w:val="002D32BD"/>
    <w:rsid w:val="002D736B"/>
    <w:rsid w:val="00315785"/>
    <w:rsid w:val="00317BED"/>
    <w:rsid w:val="003509C5"/>
    <w:rsid w:val="00362B47"/>
    <w:rsid w:val="003737E3"/>
    <w:rsid w:val="00380B71"/>
    <w:rsid w:val="00394ACE"/>
    <w:rsid w:val="00395546"/>
    <w:rsid w:val="003B58B5"/>
    <w:rsid w:val="003B611C"/>
    <w:rsid w:val="003C0E97"/>
    <w:rsid w:val="003D1660"/>
    <w:rsid w:val="00427B45"/>
    <w:rsid w:val="00435255"/>
    <w:rsid w:val="00463A4E"/>
    <w:rsid w:val="0047052B"/>
    <w:rsid w:val="004B4F1E"/>
    <w:rsid w:val="004C5072"/>
    <w:rsid w:val="004D5028"/>
    <w:rsid w:val="004E6116"/>
    <w:rsid w:val="00521374"/>
    <w:rsid w:val="0053434B"/>
    <w:rsid w:val="00540CCD"/>
    <w:rsid w:val="00577A25"/>
    <w:rsid w:val="005844A7"/>
    <w:rsid w:val="00594564"/>
    <w:rsid w:val="00597AC2"/>
    <w:rsid w:val="005B07E2"/>
    <w:rsid w:val="005C5861"/>
    <w:rsid w:val="005D2E30"/>
    <w:rsid w:val="005E186F"/>
    <w:rsid w:val="00606CC5"/>
    <w:rsid w:val="00623CDD"/>
    <w:rsid w:val="0064329C"/>
    <w:rsid w:val="00667E31"/>
    <w:rsid w:val="00690717"/>
    <w:rsid w:val="006913F0"/>
    <w:rsid w:val="006A78DE"/>
    <w:rsid w:val="006C426F"/>
    <w:rsid w:val="006D1EC4"/>
    <w:rsid w:val="006E644B"/>
    <w:rsid w:val="006F02AF"/>
    <w:rsid w:val="007014C6"/>
    <w:rsid w:val="00714A6A"/>
    <w:rsid w:val="007247F2"/>
    <w:rsid w:val="007425BC"/>
    <w:rsid w:val="00792645"/>
    <w:rsid w:val="00795943"/>
    <w:rsid w:val="007A4792"/>
    <w:rsid w:val="007B312B"/>
    <w:rsid w:val="007C0EED"/>
    <w:rsid w:val="00802C00"/>
    <w:rsid w:val="00814570"/>
    <w:rsid w:val="00823E2E"/>
    <w:rsid w:val="008312AF"/>
    <w:rsid w:val="008558AD"/>
    <w:rsid w:val="00863BF5"/>
    <w:rsid w:val="00875C75"/>
    <w:rsid w:val="008A4A17"/>
    <w:rsid w:val="008C0287"/>
    <w:rsid w:val="008C0C3E"/>
    <w:rsid w:val="008C3684"/>
    <w:rsid w:val="008D5B8E"/>
    <w:rsid w:val="00930636"/>
    <w:rsid w:val="009325C4"/>
    <w:rsid w:val="00996144"/>
    <w:rsid w:val="009A35A9"/>
    <w:rsid w:val="009B250C"/>
    <w:rsid w:val="009E375E"/>
    <w:rsid w:val="009E7F9A"/>
    <w:rsid w:val="009F51FE"/>
    <w:rsid w:val="009F7615"/>
    <w:rsid w:val="00A0534D"/>
    <w:rsid w:val="00A227F4"/>
    <w:rsid w:val="00A23340"/>
    <w:rsid w:val="00A45FE3"/>
    <w:rsid w:val="00A46BDB"/>
    <w:rsid w:val="00A5210A"/>
    <w:rsid w:val="00A66EFD"/>
    <w:rsid w:val="00A86546"/>
    <w:rsid w:val="00A97893"/>
    <w:rsid w:val="00AA3547"/>
    <w:rsid w:val="00AB03F0"/>
    <w:rsid w:val="00AC0AEF"/>
    <w:rsid w:val="00AD6AEA"/>
    <w:rsid w:val="00AE5349"/>
    <w:rsid w:val="00AF6A74"/>
    <w:rsid w:val="00B07B30"/>
    <w:rsid w:val="00B16D11"/>
    <w:rsid w:val="00B7489D"/>
    <w:rsid w:val="00B76399"/>
    <w:rsid w:val="00B844A7"/>
    <w:rsid w:val="00B97435"/>
    <w:rsid w:val="00BB7F35"/>
    <w:rsid w:val="00BE0FE3"/>
    <w:rsid w:val="00BF6334"/>
    <w:rsid w:val="00C1671F"/>
    <w:rsid w:val="00C24CB6"/>
    <w:rsid w:val="00C25F69"/>
    <w:rsid w:val="00C32DEF"/>
    <w:rsid w:val="00C4691B"/>
    <w:rsid w:val="00C545F7"/>
    <w:rsid w:val="00C63AD7"/>
    <w:rsid w:val="00C77930"/>
    <w:rsid w:val="00C94E86"/>
    <w:rsid w:val="00D033F0"/>
    <w:rsid w:val="00D17D50"/>
    <w:rsid w:val="00D31764"/>
    <w:rsid w:val="00D44834"/>
    <w:rsid w:val="00D44C45"/>
    <w:rsid w:val="00D47594"/>
    <w:rsid w:val="00D76990"/>
    <w:rsid w:val="00D86F2C"/>
    <w:rsid w:val="00D9649F"/>
    <w:rsid w:val="00DA25D5"/>
    <w:rsid w:val="00DD5126"/>
    <w:rsid w:val="00E1497B"/>
    <w:rsid w:val="00E1505B"/>
    <w:rsid w:val="00E26C57"/>
    <w:rsid w:val="00E336D1"/>
    <w:rsid w:val="00E47B26"/>
    <w:rsid w:val="00E67172"/>
    <w:rsid w:val="00E73F31"/>
    <w:rsid w:val="00EF201C"/>
    <w:rsid w:val="00EF5382"/>
    <w:rsid w:val="00F128C3"/>
    <w:rsid w:val="00F16732"/>
    <w:rsid w:val="00F353DE"/>
    <w:rsid w:val="00F75254"/>
    <w:rsid w:val="00FA3C31"/>
    <w:rsid w:val="00FA79D9"/>
    <w:rsid w:val="00FD3C21"/>
    <w:rsid w:val="00FD3DCD"/>
    <w:rsid w:val="00FE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4D389"/>
  <w15:chartTrackingRefBased/>
  <w15:docId w15:val="{EBE2D48B-8A39-4420-A94C-A65460345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861"/>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qFormat/>
    <w:rsid w:val="005C5861"/>
    <w:pPr>
      <w:keepNext/>
      <w:spacing w:before="240" w:after="60"/>
      <w:outlineLvl w:val="0"/>
    </w:pPr>
    <w:rPr>
      <w:b/>
      <w:kern w:val="28"/>
      <w:sz w:val="28"/>
    </w:rPr>
  </w:style>
  <w:style w:type="paragraph" w:styleId="Heading2">
    <w:name w:val="heading 2"/>
    <w:basedOn w:val="Normal"/>
    <w:next w:val="Normal"/>
    <w:link w:val="Heading2Char"/>
    <w:uiPriority w:val="9"/>
    <w:qFormat/>
    <w:rsid w:val="005C586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C5861"/>
    <w:rPr>
      <w:rFonts w:ascii="Arial" w:eastAsia="Times New Roman" w:hAnsi="Arial" w:cs="Arial"/>
      <w:b/>
      <w:color w:val="000000"/>
      <w:kern w:val="28"/>
      <w:sz w:val="28"/>
      <w:szCs w:val="20"/>
      <w:lang w:eastAsia="en-GB"/>
      <w14:ligatures w14:val="none"/>
    </w:rPr>
  </w:style>
  <w:style w:type="character" w:customStyle="1" w:styleId="Heading2Char">
    <w:name w:val="Heading 2 Char"/>
    <w:basedOn w:val="DefaultParagraphFont"/>
    <w:link w:val="Heading2"/>
    <w:uiPriority w:val="9"/>
    <w:rsid w:val="005C5861"/>
    <w:rPr>
      <w:rFonts w:ascii="Cambria" w:eastAsia="Times New Roman" w:hAnsi="Cambria" w:cs="Times New Roman"/>
      <w:b/>
      <w:bCs/>
      <w:i/>
      <w:iCs/>
      <w:color w:val="000000"/>
      <w:kern w:val="0"/>
      <w:sz w:val="28"/>
      <w:szCs w:val="28"/>
      <w:lang w:eastAsia="en-GB"/>
      <w14:ligatures w14:val="none"/>
    </w:rPr>
  </w:style>
  <w:style w:type="paragraph" w:styleId="Header">
    <w:name w:val="header"/>
    <w:basedOn w:val="Normal"/>
    <w:link w:val="HeaderChar"/>
    <w:semiHidden/>
    <w:rsid w:val="005C5861"/>
    <w:pPr>
      <w:tabs>
        <w:tab w:val="center" w:pos="4320"/>
        <w:tab w:val="right" w:pos="8640"/>
      </w:tabs>
    </w:pPr>
  </w:style>
  <w:style w:type="character" w:customStyle="1" w:styleId="HeaderChar">
    <w:name w:val="Header Char"/>
    <w:basedOn w:val="DefaultParagraphFont"/>
    <w:link w:val="Header"/>
    <w:semiHidden/>
    <w:rsid w:val="005C5861"/>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5C5861"/>
    <w:pPr>
      <w:tabs>
        <w:tab w:val="center" w:pos="4320"/>
        <w:tab w:val="right" w:pos="8640"/>
      </w:tabs>
    </w:pPr>
  </w:style>
  <w:style w:type="character" w:customStyle="1" w:styleId="FooterChar">
    <w:name w:val="Footer Char"/>
    <w:basedOn w:val="DefaultParagraphFont"/>
    <w:link w:val="Footer"/>
    <w:uiPriority w:val="99"/>
    <w:rsid w:val="005C5861"/>
    <w:rPr>
      <w:rFonts w:ascii="Arial" w:eastAsia="Times New Roman" w:hAnsi="Arial" w:cs="Arial"/>
      <w:color w:val="000000"/>
      <w:kern w:val="0"/>
      <w:sz w:val="20"/>
      <w:szCs w:val="20"/>
      <w:lang w:eastAsia="en-GB"/>
      <w14:ligatures w14:val="none"/>
    </w:rPr>
  </w:style>
  <w:style w:type="character" w:styleId="PageNumber">
    <w:name w:val="page number"/>
    <w:semiHidden/>
    <w:rsid w:val="005C5861"/>
  </w:style>
  <w:style w:type="paragraph" w:styleId="BodyText">
    <w:name w:val="Body Text"/>
    <w:basedOn w:val="Normal"/>
    <w:link w:val="BodyTextChar"/>
    <w:semiHidden/>
    <w:rsid w:val="005C5861"/>
    <w:rPr>
      <w:b/>
      <w:sz w:val="24"/>
    </w:rPr>
  </w:style>
  <w:style w:type="character" w:customStyle="1" w:styleId="BodyTextChar">
    <w:name w:val="Body Text Char"/>
    <w:basedOn w:val="DefaultParagraphFont"/>
    <w:link w:val="BodyText"/>
    <w:semiHidden/>
    <w:rsid w:val="005C5861"/>
    <w:rPr>
      <w:rFonts w:ascii="Arial" w:eastAsia="Times New Roman" w:hAnsi="Arial" w:cs="Arial"/>
      <w:b/>
      <w:color w:val="000000"/>
      <w:kern w:val="0"/>
      <w:sz w:val="24"/>
      <w:szCs w:val="20"/>
      <w:lang w:eastAsia="en-GB"/>
      <w14:ligatures w14:val="none"/>
    </w:rPr>
  </w:style>
  <w:style w:type="table" w:styleId="TableGrid">
    <w:name w:val="Table Grid"/>
    <w:basedOn w:val="TableNormal"/>
    <w:rsid w:val="005C5861"/>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5C5861"/>
    <w:rPr>
      <w:rFonts w:ascii="Tahoma" w:hAnsi="Tahoma" w:cs="Tahoma"/>
      <w:sz w:val="16"/>
      <w:szCs w:val="16"/>
    </w:rPr>
  </w:style>
  <w:style w:type="character" w:customStyle="1" w:styleId="BalloonTextChar">
    <w:name w:val="Balloon Text Char"/>
    <w:basedOn w:val="DefaultParagraphFont"/>
    <w:link w:val="BalloonText"/>
    <w:semiHidden/>
    <w:rsid w:val="005C5861"/>
    <w:rPr>
      <w:rFonts w:ascii="Tahoma" w:eastAsia="Times New Roman" w:hAnsi="Tahoma" w:cs="Tahoma"/>
      <w:color w:val="000000"/>
      <w:kern w:val="0"/>
      <w:sz w:val="16"/>
      <w:szCs w:val="16"/>
      <w:lang w:eastAsia="en-GB"/>
      <w14:ligatures w14:val="none"/>
    </w:rPr>
  </w:style>
  <w:style w:type="character" w:styleId="Hyperlink">
    <w:name w:val="Hyperlink"/>
    <w:rsid w:val="005C5861"/>
    <w:rPr>
      <w:color w:val="0000FF"/>
      <w:u w:val="single"/>
    </w:rPr>
  </w:style>
  <w:style w:type="character" w:styleId="CommentReference">
    <w:name w:val="annotation reference"/>
    <w:uiPriority w:val="99"/>
    <w:semiHidden/>
    <w:unhideWhenUsed/>
    <w:rsid w:val="005C5861"/>
    <w:rPr>
      <w:sz w:val="16"/>
      <w:szCs w:val="16"/>
    </w:rPr>
  </w:style>
  <w:style w:type="paragraph" w:styleId="CommentText">
    <w:name w:val="annotation text"/>
    <w:basedOn w:val="Normal"/>
    <w:link w:val="CommentTextChar"/>
    <w:uiPriority w:val="99"/>
    <w:semiHidden/>
    <w:unhideWhenUsed/>
    <w:rsid w:val="005C5861"/>
  </w:style>
  <w:style w:type="character" w:customStyle="1" w:styleId="CommentTextChar">
    <w:name w:val="Comment Text Char"/>
    <w:basedOn w:val="DefaultParagraphFont"/>
    <w:link w:val="CommentText"/>
    <w:uiPriority w:val="99"/>
    <w:semiHidden/>
    <w:rsid w:val="005C5861"/>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5C5861"/>
    <w:rPr>
      <w:b/>
      <w:bCs/>
    </w:rPr>
  </w:style>
  <w:style w:type="character" w:customStyle="1" w:styleId="CommentSubjectChar">
    <w:name w:val="Comment Subject Char"/>
    <w:basedOn w:val="CommentTextChar"/>
    <w:link w:val="CommentSubject"/>
    <w:uiPriority w:val="99"/>
    <w:semiHidden/>
    <w:rsid w:val="005C5861"/>
    <w:rPr>
      <w:rFonts w:ascii="Arial" w:eastAsia="Times New Roman" w:hAnsi="Arial" w:cs="Arial"/>
      <w:b/>
      <w:bCs/>
      <w:color w:val="000000"/>
      <w:kern w:val="0"/>
      <w:sz w:val="20"/>
      <w:szCs w:val="20"/>
      <w:lang w:eastAsia="en-GB"/>
      <w14:ligatures w14:val="none"/>
    </w:rPr>
  </w:style>
  <w:style w:type="paragraph" w:styleId="BodyText3">
    <w:name w:val="Body Text 3"/>
    <w:basedOn w:val="Normal"/>
    <w:link w:val="BodyText3Char"/>
    <w:uiPriority w:val="99"/>
    <w:semiHidden/>
    <w:unhideWhenUsed/>
    <w:rsid w:val="005C5861"/>
    <w:pPr>
      <w:spacing w:after="120"/>
    </w:pPr>
    <w:rPr>
      <w:sz w:val="16"/>
      <w:szCs w:val="16"/>
    </w:rPr>
  </w:style>
  <w:style w:type="character" w:customStyle="1" w:styleId="BodyText3Char">
    <w:name w:val="Body Text 3 Char"/>
    <w:basedOn w:val="DefaultParagraphFont"/>
    <w:link w:val="BodyText3"/>
    <w:uiPriority w:val="99"/>
    <w:semiHidden/>
    <w:rsid w:val="005C5861"/>
    <w:rPr>
      <w:rFonts w:ascii="Arial" w:eastAsia="Times New Roman" w:hAnsi="Arial" w:cs="Arial"/>
      <w:color w:val="000000"/>
      <w:kern w:val="0"/>
      <w:sz w:val="16"/>
      <w:szCs w:val="16"/>
      <w:lang w:eastAsia="en-GB"/>
      <w14:ligatures w14:val="none"/>
    </w:rPr>
  </w:style>
  <w:style w:type="paragraph" w:customStyle="1" w:styleId="ColorfulShading-Accent11">
    <w:name w:val="Colorful Shading - Accent 11"/>
    <w:hidden/>
    <w:uiPriority w:val="99"/>
    <w:semiHidden/>
    <w:rsid w:val="005C5861"/>
    <w:pPr>
      <w:spacing w:after="0" w:line="240" w:lineRule="auto"/>
    </w:pPr>
    <w:rPr>
      <w:rFonts w:ascii="Arial" w:eastAsia="Times New Roman" w:hAnsi="Arial" w:cs="Arial"/>
      <w:color w:val="000000"/>
      <w:kern w:val="0"/>
      <w:sz w:val="20"/>
      <w:szCs w:val="20"/>
      <w:lang w:eastAsia="en-GB"/>
      <w14:ligatures w14:val="none"/>
    </w:rPr>
  </w:style>
  <w:style w:type="paragraph" w:styleId="ListParagraph">
    <w:name w:val="List Paragraph"/>
    <w:basedOn w:val="Normal"/>
    <w:uiPriority w:val="34"/>
    <w:qFormat/>
    <w:rsid w:val="005C5861"/>
    <w:pPr>
      <w:ind w:left="720"/>
      <w:contextualSpacing/>
    </w:pPr>
  </w:style>
  <w:style w:type="paragraph" w:customStyle="1" w:styleId="TableParagraph">
    <w:name w:val="Table Paragraph"/>
    <w:basedOn w:val="Normal"/>
    <w:uiPriority w:val="1"/>
    <w:qFormat/>
    <w:rsid w:val="005C5861"/>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5C58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5C5861"/>
  </w:style>
  <w:style w:type="character" w:customStyle="1" w:styleId="eop">
    <w:name w:val="eop"/>
    <w:basedOn w:val="DefaultParagraphFont"/>
    <w:rsid w:val="005C5861"/>
  </w:style>
  <w:style w:type="character" w:customStyle="1" w:styleId="contextualspellingandgrammarerror">
    <w:name w:val="contextualspellingandgrammarerror"/>
    <w:basedOn w:val="DefaultParagraphFont"/>
    <w:rsid w:val="005C5861"/>
  </w:style>
  <w:style w:type="character" w:styleId="UnresolvedMention">
    <w:name w:val="Unresolved Mention"/>
    <w:basedOn w:val="DefaultParagraphFont"/>
    <w:uiPriority w:val="99"/>
    <w:semiHidden/>
    <w:unhideWhenUsed/>
    <w:rsid w:val="005C5861"/>
    <w:rPr>
      <w:color w:val="605E5C"/>
      <w:shd w:val="clear" w:color="auto" w:fill="E1DFDD"/>
    </w:rPr>
  </w:style>
  <w:style w:type="paragraph" w:styleId="NormalWeb">
    <w:name w:val="Normal (Web)"/>
    <w:basedOn w:val="Normal"/>
    <w:uiPriority w:val="99"/>
    <w:semiHidden/>
    <w:unhideWhenUsed/>
    <w:rsid w:val="005C58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5C5861"/>
  </w:style>
  <w:style w:type="character" w:styleId="Strong">
    <w:name w:val="Strong"/>
    <w:basedOn w:val="DefaultParagraphFont"/>
    <w:uiPriority w:val="22"/>
    <w:qFormat/>
    <w:rsid w:val="005C58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26583">
      <w:bodyDiv w:val="1"/>
      <w:marLeft w:val="0"/>
      <w:marRight w:val="0"/>
      <w:marTop w:val="0"/>
      <w:marBottom w:val="0"/>
      <w:divBdr>
        <w:top w:val="none" w:sz="0" w:space="0" w:color="auto"/>
        <w:left w:val="none" w:sz="0" w:space="0" w:color="auto"/>
        <w:bottom w:val="none" w:sz="0" w:space="0" w:color="auto"/>
        <w:right w:val="none" w:sz="0" w:space="0" w:color="auto"/>
      </w:divBdr>
    </w:div>
    <w:div w:id="743144774">
      <w:bodyDiv w:val="1"/>
      <w:marLeft w:val="0"/>
      <w:marRight w:val="0"/>
      <w:marTop w:val="0"/>
      <w:marBottom w:val="0"/>
      <w:divBdr>
        <w:top w:val="none" w:sz="0" w:space="0" w:color="auto"/>
        <w:left w:val="none" w:sz="0" w:space="0" w:color="auto"/>
        <w:bottom w:val="none" w:sz="0" w:space="0" w:color="auto"/>
        <w:right w:val="none" w:sz="0" w:space="0" w:color="auto"/>
      </w:divBdr>
    </w:div>
    <w:div w:id="160426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cpcouncil.gov.uk/Children-young-people-and-families/Working-in-childcare/Early-Years-Safeguarding/Multi-Agency-Risk-Assessment-Conference-and-Public-Protection-Notice-forms.aspx" TargetMode="External"/><Relationship Id="rId18" Type="http://schemas.openxmlformats.org/officeDocument/2006/relationships/hyperlink" Target="https://www.college.police.uk/research/what-works-policing-reduce-crime/people-and-places" TargetMode="External"/><Relationship Id="rId26" Type="http://schemas.openxmlformats.org/officeDocument/2006/relationships/hyperlink" Target="https://assets.publishing.service.gov.uk/government/uploads/system/uploads/attachment_data/file/1168937/Reg_109_Supplier_Specification_V2.4_FINAL.pdf" TargetMode="External"/><Relationship Id="rId3" Type="http://schemas.openxmlformats.org/officeDocument/2006/relationships/settings" Target="settings.xml"/><Relationship Id="rId21" Type="http://schemas.openxmlformats.org/officeDocument/2006/relationships/hyperlink" Target="https://hmicfrs.justiceinspectorates.gov.uk/glossary/warning-marker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bc.co.uk/news/uk-wales-65737878" TargetMode="External"/><Relationship Id="rId17" Type="http://schemas.openxmlformats.org/officeDocument/2006/relationships/hyperlink" Target="https://www.college.police.uk/guidance/vulnerability-related-risks/introduction-vulnerability-related-risk" TargetMode="External"/><Relationship Id="rId25" Type="http://schemas.openxmlformats.org/officeDocument/2006/relationships/hyperlink" Target="https://www.mindtools.com/pages/article/reflective-cycle.htm" TargetMode="External"/><Relationship Id="rId33" Type="http://schemas.openxmlformats.org/officeDocument/2006/relationships/hyperlink" Target="https://welshwomensaid.org.uk/what-we-do/live-fear-free-helpline/" TargetMode="External"/><Relationship Id="rId2" Type="http://schemas.openxmlformats.org/officeDocument/2006/relationships/styles" Target="styles.xml"/><Relationship Id="rId16" Type="http://schemas.openxmlformats.org/officeDocument/2006/relationships/hyperlink" Target="https://www.college.police.uk/research/crime-reduction-toolkit/problem-oriented-policing" TargetMode="External"/><Relationship Id="rId20" Type="http://schemas.openxmlformats.org/officeDocument/2006/relationships/hyperlink" Target="https://www.gov.uk/government/publications/vulnerabilities-applying-all-our-health/vulnerabilities-applying-all-our-health" TargetMode="External"/><Relationship Id="rId29" Type="http://schemas.openxmlformats.org/officeDocument/2006/relationships/hyperlink" Target="https://www.legislation.gov.uk/ukpga/Vict/24-25/100/section/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surrey.police.uk/SysSiteAssets/foi-media/surrey/policies/location-of-interest-marker-loi-policy.pdf" TargetMode="External"/><Relationship Id="rId32" Type="http://schemas.openxmlformats.org/officeDocument/2006/relationships/hyperlink" Target="https://doi.org/10.1093/bjc/azy050" TargetMode="External"/><Relationship Id="rId5" Type="http://schemas.openxmlformats.org/officeDocument/2006/relationships/footnotes" Target="footnotes.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south-wales.police.uk/advice/advice-and-information/daa/domestic-abuse/" TargetMode="External"/><Relationship Id="rId28" Type="http://schemas.openxmlformats.org/officeDocument/2006/relationships/hyperlink" Target="https://www.legislation.gov.uk/ukpga/Vict/24-25/100/section/47" TargetMode="External"/><Relationship Id="rId10" Type="http://schemas.openxmlformats.org/officeDocument/2006/relationships/hyperlink" Target="mailto:k.andrews@uwtsd.ac.uk" TargetMode="External"/><Relationship Id="rId19" Type="http://schemas.openxmlformats.org/officeDocument/2006/relationships/hyperlink" Target="https://www.cps.gov.uk/legal-guidance/safeguarding-children-victims-and-witnesses" TargetMode="External"/><Relationship Id="rId31" Type="http://schemas.openxmlformats.org/officeDocument/2006/relationships/hyperlink" Target="https://assets.publishing.service.gov.uk/government/uploads/system/uploads/attachment_data/file/903473/pace-code-c-2019.pdf"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https://www.college.police.uk/app/detention-and-custody/detainee-care/children-and-young-persons" TargetMode="External"/><Relationship Id="rId22" Type="http://schemas.openxmlformats.org/officeDocument/2006/relationships/hyperlink" Target="https://www.languageline.com/uk/industries/police-criminal-justice-translation/" TargetMode="External"/><Relationship Id="rId27" Type="http://schemas.openxmlformats.org/officeDocument/2006/relationships/hyperlink" Target="https://www.legislation.gov.uk/ukpga/Vict/24-25/100/section/18/enacted" TargetMode="External"/><Relationship Id="rId30" Type="http://schemas.openxmlformats.org/officeDocument/2006/relationships/hyperlink" Target="https://www.ons.gov.uk/peoplepopulationandcommunity/crimeandjustice/articles/domesticabuseandthecriminaljusticesystemenglandandwales/november2022" TargetMode="External"/><Relationship Id="rId35" Type="http://schemas.openxmlformats.org/officeDocument/2006/relationships/theme" Target="theme/theme1.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1917</TotalTime>
  <Pages>26</Pages>
  <Words>6609</Words>
  <Characters>37675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Chilcott,Isabel swp8131</dc:creator>
  <cp:keywords/>
  <dc:description/>
  <cp:lastModifiedBy>Chilcott,Isabel swp8131</cp:lastModifiedBy>
  <cp:revision>166</cp:revision>
  <dcterms:created xsi:type="dcterms:W3CDTF">2023-09-08T15:21:00Z</dcterms:created>
  <dcterms:modified xsi:type="dcterms:W3CDTF">2023-09-11T17:31:00Z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2023-09-08T15:23:33Z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f08a7f32-7ff1-4015-9e5b-550250ca3a87</vt:lpwstr>
  </property>
  <property fmtid="{D5CDD505-2E9C-101B-9397-08002B2CF9AE}" pid="8" name="MSIP_Label_66cf8fe5-b7b7-4df7-b38d-1c61ac2f6639_ContentBits">
    <vt:lpwstr>0</vt:lpwstr>
  </property>
</Properties>
</file>