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1A15A3F2" w14:textId="77777777" w:rsidR="00AF209A" w:rsidRPr="00792655" w:rsidRDefault="00AF209A" w:rsidP="021F216E">
      <w:pPr>
        <w:jc w:val="center"/>
        <w:rPr>
          <w:rFonts w:ascii="Arial" w:hAnsi="Arial" w:cs="Arial"/>
          <w:sz w:val="22"/>
          <w:szCs w:val="22"/>
        </w:rPr>
      </w:pPr>
    </w:p>
    <w:p w14:paraId="2C078E63" w14:textId="3591166A" w:rsidR="007D3AD0" w:rsidRPr="009460F1" w:rsidRDefault="32ADAAF6" w:rsidP="021F216E">
      <w:pPr>
        <w:jc w:val="center"/>
        <w:rPr>
          <w:sz w:val="22"/>
          <w:szCs w:val="22"/>
        </w:rPr>
      </w:pPr>
      <w:r>
        <w:rPr>
          <w:noProof/>
        </w:rPr>
        <w:drawing>
          <wp:inline distT="0" distB="0" distL="0" distR="0" wp14:anchorId="18E8561F" wp14:editId="715FCE3F">
            <wp:extent cx="3209925" cy="1428750"/>
            <wp:effectExtent l="0" t="0" r="0" b="0"/>
            <wp:docPr id="638942447" name="Picture 638942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tretch>
                      <a:fillRect/>
                    </a:stretch>
                  </pic:blipFill>
                  <pic:spPr>
                    <a:xfrm>
                      <a:off x="0" y="0"/>
                      <a:ext cx="3209925" cy="1428750"/>
                    </a:xfrm>
                    <a:prstGeom prst="rect">
                      <a:avLst/>
                    </a:prstGeom>
                  </pic:spPr>
                </pic:pic>
              </a:graphicData>
            </a:graphic>
          </wp:inline>
        </w:drawing>
      </w:r>
    </w:p>
    <w:p w14:paraId="2EBBF3BD" w14:textId="48352E28" w:rsidR="021F216E" w:rsidRPr="008E0D0E" w:rsidRDefault="021F216E" w:rsidP="008E0D0E">
      <w:pPr>
        <w:spacing w:line="360" w:lineRule="auto"/>
        <w:jc w:val="center"/>
        <w:rPr>
          <w:rFonts w:ascii="Arial" w:eastAsia="Arial Nova" w:hAnsi="Arial" w:cs="Arial"/>
          <w:sz w:val="22"/>
          <w:szCs w:val="22"/>
        </w:rPr>
      </w:pPr>
    </w:p>
    <w:p w14:paraId="3CC99A4D" w14:textId="7074DB94" w:rsidR="32ADAAF6" w:rsidRPr="00A71D56" w:rsidRDefault="32ADAAF6" w:rsidP="008E0D0E">
      <w:pPr>
        <w:spacing w:line="360" w:lineRule="auto"/>
        <w:rPr>
          <w:rFonts w:ascii="Arial" w:eastAsia="Arial Nova" w:hAnsi="Arial" w:cs="Arial"/>
          <w:b/>
          <w:bCs/>
          <w:sz w:val="28"/>
          <w:szCs w:val="28"/>
        </w:rPr>
      </w:pPr>
      <w:r w:rsidRPr="00A71D56">
        <w:rPr>
          <w:rFonts w:ascii="Arial" w:eastAsia="Arial Nova" w:hAnsi="Arial" w:cs="Arial"/>
          <w:b/>
          <w:bCs/>
          <w:sz w:val="28"/>
          <w:szCs w:val="28"/>
        </w:rPr>
        <w:t>Cover Page</w:t>
      </w:r>
    </w:p>
    <w:p w14:paraId="6844EBA0" w14:textId="1DDAB7AD" w:rsidR="021F216E" w:rsidRPr="00A71D56" w:rsidRDefault="0035179F" w:rsidP="008E0D0E">
      <w:pPr>
        <w:spacing w:line="360" w:lineRule="auto"/>
        <w:rPr>
          <w:rFonts w:ascii="Arial" w:eastAsia="Arial Nova" w:hAnsi="Arial" w:cs="Arial"/>
          <w:b/>
          <w:bCs/>
          <w:sz w:val="28"/>
          <w:szCs w:val="28"/>
        </w:rPr>
      </w:pPr>
      <w:r w:rsidRPr="00A71D56">
        <w:rPr>
          <w:rFonts w:ascii="Arial" w:eastAsia="Arial Nova" w:hAnsi="Arial" w:cs="Arial"/>
          <w:b/>
          <w:bCs/>
          <w:sz w:val="28"/>
          <w:szCs w:val="28"/>
        </w:rPr>
        <w:t xml:space="preserve">Student Name: </w:t>
      </w:r>
      <w:r w:rsidR="00676428" w:rsidRPr="00A71D56">
        <w:rPr>
          <w:rFonts w:ascii="Arial" w:eastAsia="Arial Nova" w:hAnsi="Arial" w:cs="Arial"/>
          <w:b/>
          <w:bCs/>
          <w:sz w:val="28"/>
          <w:szCs w:val="28"/>
        </w:rPr>
        <w:t>Precious Grant Whittaker</w:t>
      </w:r>
    </w:p>
    <w:p w14:paraId="29A16F33" w14:textId="43D2794D" w:rsidR="0035179F" w:rsidRPr="00A71D56" w:rsidRDefault="00180CBE" w:rsidP="008E0D0E">
      <w:pPr>
        <w:spacing w:line="360" w:lineRule="auto"/>
        <w:rPr>
          <w:rFonts w:ascii="Arial" w:eastAsia="Arial Nova" w:hAnsi="Arial" w:cs="Arial"/>
          <w:b/>
          <w:bCs/>
          <w:sz w:val="28"/>
          <w:szCs w:val="28"/>
        </w:rPr>
      </w:pPr>
      <w:r w:rsidRPr="00A71D56">
        <w:rPr>
          <w:rFonts w:ascii="Arial" w:eastAsia="Arial Nova" w:hAnsi="Arial" w:cs="Arial"/>
          <w:b/>
          <w:bCs/>
          <w:sz w:val="28"/>
          <w:szCs w:val="28"/>
        </w:rPr>
        <w:t>Student Number: 2412252</w:t>
      </w:r>
      <w:r w:rsidR="003F2DF5" w:rsidRPr="00A71D56">
        <w:rPr>
          <w:rFonts w:ascii="Arial" w:eastAsia="Arial Nova" w:hAnsi="Arial" w:cs="Arial"/>
          <w:b/>
          <w:bCs/>
          <w:sz w:val="28"/>
          <w:szCs w:val="28"/>
        </w:rPr>
        <w:t xml:space="preserve">                </w:t>
      </w:r>
    </w:p>
    <w:p w14:paraId="7E07C172" w14:textId="7F093BAD" w:rsidR="003F2DF5" w:rsidRPr="00A71D56" w:rsidRDefault="003F2DF5" w:rsidP="008E0D0E">
      <w:pPr>
        <w:spacing w:line="360" w:lineRule="auto"/>
        <w:rPr>
          <w:rFonts w:ascii="Arial" w:eastAsia="Arial Nova" w:hAnsi="Arial" w:cs="Arial"/>
          <w:b/>
          <w:bCs/>
          <w:sz w:val="28"/>
          <w:szCs w:val="28"/>
        </w:rPr>
      </w:pPr>
      <w:r w:rsidRPr="00A71D56">
        <w:rPr>
          <w:rFonts w:ascii="Arial" w:eastAsia="Arial Nova" w:hAnsi="Arial" w:cs="Arial"/>
          <w:b/>
          <w:bCs/>
          <w:sz w:val="28"/>
          <w:szCs w:val="28"/>
        </w:rPr>
        <w:t>Module</w:t>
      </w:r>
      <w:r w:rsidR="006103DB" w:rsidRPr="00A71D56">
        <w:rPr>
          <w:rFonts w:ascii="Arial" w:eastAsia="Arial Nova" w:hAnsi="Arial" w:cs="Arial"/>
          <w:b/>
          <w:bCs/>
          <w:sz w:val="28"/>
          <w:szCs w:val="28"/>
        </w:rPr>
        <w:t xml:space="preserve"> Code:</w:t>
      </w:r>
      <w:r w:rsidR="00503E4A" w:rsidRPr="00A71D56">
        <w:rPr>
          <w:rFonts w:ascii="Arial" w:eastAsia="Arial Nova" w:hAnsi="Arial" w:cs="Arial"/>
          <w:b/>
          <w:bCs/>
          <w:sz w:val="28"/>
          <w:szCs w:val="28"/>
        </w:rPr>
        <w:t xml:space="preserve"> </w:t>
      </w:r>
      <w:r w:rsidR="000F3792" w:rsidRPr="00A71D56">
        <w:rPr>
          <w:rFonts w:ascii="Arial" w:eastAsia="Arial Nova" w:hAnsi="Arial" w:cs="Arial"/>
          <w:b/>
          <w:bCs/>
          <w:sz w:val="28"/>
          <w:szCs w:val="28"/>
        </w:rPr>
        <w:t>BMHP</w:t>
      </w:r>
      <w:r w:rsidR="00CE52AE" w:rsidRPr="00A71D56">
        <w:rPr>
          <w:rFonts w:ascii="Arial" w:eastAsia="Arial Nova" w:hAnsi="Arial" w:cs="Arial"/>
          <w:b/>
          <w:bCs/>
          <w:sz w:val="28"/>
          <w:szCs w:val="28"/>
        </w:rPr>
        <w:t>5015</w:t>
      </w:r>
    </w:p>
    <w:p w14:paraId="312FF191" w14:textId="7886E6A0" w:rsidR="00857D37" w:rsidRPr="00A71D56" w:rsidRDefault="00857D37" w:rsidP="008E0D0E">
      <w:pPr>
        <w:spacing w:line="360" w:lineRule="auto"/>
        <w:rPr>
          <w:rFonts w:ascii="Arial" w:eastAsia="Arial Nova" w:hAnsi="Arial" w:cs="Arial"/>
          <w:b/>
          <w:bCs/>
          <w:sz w:val="28"/>
          <w:szCs w:val="28"/>
        </w:rPr>
      </w:pPr>
      <w:r w:rsidRPr="00A71D56">
        <w:rPr>
          <w:rFonts w:ascii="Arial" w:eastAsia="Arial Nova" w:hAnsi="Arial" w:cs="Arial"/>
          <w:b/>
          <w:bCs/>
          <w:sz w:val="28"/>
          <w:szCs w:val="28"/>
        </w:rPr>
        <w:t>L</w:t>
      </w:r>
      <w:r w:rsidR="00A71D56" w:rsidRPr="00A71D56">
        <w:rPr>
          <w:rFonts w:ascii="Arial" w:eastAsia="Arial Nova" w:hAnsi="Arial" w:cs="Arial"/>
          <w:b/>
          <w:bCs/>
          <w:sz w:val="28"/>
          <w:szCs w:val="28"/>
        </w:rPr>
        <w:t xml:space="preserve">ecturer Name </w:t>
      </w:r>
      <w:r w:rsidR="00A71D56" w:rsidRPr="00A71D56">
        <w:rPr>
          <w:rFonts w:ascii="Aptos" w:hAnsi="Aptos"/>
          <w:b/>
          <w:bCs/>
          <w:color w:val="1D2125"/>
          <w:sz w:val="28"/>
          <w:szCs w:val="28"/>
          <w:shd w:val="clear" w:color="auto" w:fill="FFFFFF"/>
        </w:rPr>
        <w:t>Olufemi Oluranti</w:t>
      </w:r>
    </w:p>
    <w:p w14:paraId="7D4930AF" w14:textId="2BF9FA89" w:rsidR="008F1EE3" w:rsidRPr="00A71D56" w:rsidRDefault="000F3792" w:rsidP="008E0D0E">
      <w:pPr>
        <w:spacing w:line="360" w:lineRule="auto"/>
        <w:rPr>
          <w:rFonts w:ascii="Arial" w:eastAsia="Arial Nova" w:hAnsi="Arial" w:cs="Arial"/>
          <w:b/>
          <w:bCs/>
          <w:sz w:val="28"/>
          <w:szCs w:val="28"/>
        </w:rPr>
      </w:pPr>
      <w:r w:rsidRPr="00A71D56">
        <w:rPr>
          <w:rFonts w:ascii="Arial" w:eastAsia="Arial Nova" w:hAnsi="Arial" w:cs="Arial"/>
          <w:b/>
          <w:bCs/>
          <w:sz w:val="28"/>
          <w:szCs w:val="28"/>
        </w:rPr>
        <w:t>Module</w:t>
      </w:r>
      <w:r w:rsidR="00756069" w:rsidRPr="00A71D56">
        <w:rPr>
          <w:rFonts w:ascii="Arial" w:eastAsia="Arial Nova" w:hAnsi="Arial" w:cs="Arial"/>
          <w:b/>
          <w:bCs/>
          <w:sz w:val="28"/>
          <w:szCs w:val="28"/>
        </w:rPr>
        <w:t xml:space="preserve"> Name: </w:t>
      </w:r>
      <w:r w:rsidR="00161C8C" w:rsidRPr="00A71D56">
        <w:rPr>
          <w:rFonts w:ascii="Arial" w:eastAsia="Arial Nova" w:hAnsi="Arial" w:cs="Arial"/>
          <w:b/>
          <w:bCs/>
          <w:sz w:val="28"/>
          <w:szCs w:val="28"/>
        </w:rPr>
        <w:t>Change</w:t>
      </w:r>
      <w:r w:rsidR="00EB644A" w:rsidRPr="00A71D56">
        <w:rPr>
          <w:rFonts w:ascii="Arial" w:eastAsia="Arial Nova" w:hAnsi="Arial" w:cs="Arial"/>
          <w:b/>
          <w:bCs/>
          <w:sz w:val="28"/>
          <w:szCs w:val="28"/>
        </w:rPr>
        <w:t>m</w:t>
      </w:r>
      <w:r w:rsidR="00161C8C" w:rsidRPr="00A71D56">
        <w:rPr>
          <w:rFonts w:ascii="Arial" w:eastAsia="Arial Nova" w:hAnsi="Arial" w:cs="Arial"/>
          <w:b/>
          <w:bCs/>
          <w:sz w:val="28"/>
          <w:szCs w:val="28"/>
        </w:rPr>
        <w:t>aker</w:t>
      </w:r>
      <w:r w:rsidR="00EB644A" w:rsidRPr="00A71D56">
        <w:rPr>
          <w:rFonts w:ascii="Arial" w:eastAsia="Arial Nova" w:hAnsi="Arial" w:cs="Arial"/>
          <w:b/>
          <w:bCs/>
          <w:sz w:val="28"/>
          <w:szCs w:val="28"/>
        </w:rPr>
        <w:t xml:space="preserve"> </w:t>
      </w:r>
      <w:r w:rsidR="00CB1FC1" w:rsidRPr="00A71D56">
        <w:rPr>
          <w:rFonts w:ascii="Arial" w:eastAsia="Arial Nova" w:hAnsi="Arial" w:cs="Arial"/>
          <w:b/>
          <w:bCs/>
          <w:sz w:val="28"/>
          <w:szCs w:val="28"/>
        </w:rPr>
        <w:t xml:space="preserve">Building </w:t>
      </w:r>
      <w:r w:rsidR="00FC2D82" w:rsidRPr="00A71D56">
        <w:rPr>
          <w:rFonts w:ascii="Arial" w:eastAsia="Arial Nova" w:hAnsi="Arial" w:cs="Arial"/>
          <w:b/>
          <w:bCs/>
          <w:sz w:val="28"/>
          <w:szCs w:val="28"/>
        </w:rPr>
        <w:t xml:space="preserve">My </w:t>
      </w:r>
      <w:r w:rsidR="00756069" w:rsidRPr="00A71D56">
        <w:rPr>
          <w:rFonts w:ascii="Arial" w:eastAsia="Arial Nova" w:hAnsi="Arial" w:cs="Arial"/>
          <w:b/>
          <w:bCs/>
          <w:sz w:val="28"/>
          <w:szCs w:val="28"/>
        </w:rPr>
        <w:t>Personal Brand</w:t>
      </w:r>
      <w:r w:rsidR="00CB1FC1" w:rsidRPr="00A71D56">
        <w:rPr>
          <w:rFonts w:ascii="Arial" w:eastAsia="Arial Nova" w:hAnsi="Arial" w:cs="Arial"/>
          <w:b/>
          <w:bCs/>
          <w:sz w:val="28"/>
          <w:szCs w:val="28"/>
        </w:rPr>
        <w:t xml:space="preserve"> for Sustainable</w:t>
      </w:r>
      <w:r w:rsidR="00CE52AE" w:rsidRPr="00A71D56">
        <w:rPr>
          <w:rFonts w:ascii="Arial" w:eastAsia="Arial Nova" w:hAnsi="Arial" w:cs="Arial"/>
          <w:b/>
          <w:bCs/>
          <w:sz w:val="28"/>
          <w:szCs w:val="28"/>
        </w:rPr>
        <w:t xml:space="preserve"> </w:t>
      </w:r>
      <w:r w:rsidR="001D3006" w:rsidRPr="00A71D56">
        <w:rPr>
          <w:rFonts w:ascii="Arial" w:eastAsia="Arial Nova" w:hAnsi="Arial" w:cs="Arial"/>
          <w:b/>
          <w:bCs/>
          <w:sz w:val="28"/>
          <w:szCs w:val="28"/>
        </w:rPr>
        <w:t>Employment</w:t>
      </w:r>
    </w:p>
    <w:p w14:paraId="4AC6C051" w14:textId="1B3943CC" w:rsidR="006103DB" w:rsidRPr="00A71D56" w:rsidRDefault="006103DB" w:rsidP="008E0D0E">
      <w:pPr>
        <w:spacing w:line="360" w:lineRule="auto"/>
        <w:rPr>
          <w:rFonts w:ascii="Arial" w:eastAsia="Arial Nova" w:hAnsi="Arial" w:cs="Arial"/>
          <w:b/>
          <w:bCs/>
          <w:sz w:val="28"/>
          <w:szCs w:val="28"/>
        </w:rPr>
      </w:pPr>
    </w:p>
    <w:p w14:paraId="3C3094A3" w14:textId="77777777" w:rsidR="00180CBE" w:rsidRPr="008E0D0E" w:rsidRDefault="00180CBE" w:rsidP="008E0D0E">
      <w:pPr>
        <w:spacing w:line="360" w:lineRule="auto"/>
        <w:rPr>
          <w:rFonts w:ascii="Arial" w:eastAsia="Arial Nova" w:hAnsi="Arial" w:cs="Arial"/>
          <w:b/>
          <w:bCs/>
          <w:sz w:val="22"/>
          <w:szCs w:val="22"/>
        </w:rPr>
      </w:pPr>
    </w:p>
    <w:p w14:paraId="05774A62" w14:textId="77777777" w:rsidR="00676428" w:rsidRPr="008E0D0E" w:rsidRDefault="00676428" w:rsidP="008E0D0E">
      <w:pPr>
        <w:spacing w:line="360" w:lineRule="auto"/>
        <w:jc w:val="center"/>
        <w:rPr>
          <w:rFonts w:ascii="Arial" w:eastAsia="Arial Nova" w:hAnsi="Arial" w:cs="Arial"/>
          <w:sz w:val="22"/>
          <w:szCs w:val="22"/>
        </w:rPr>
      </w:pPr>
    </w:p>
    <w:p w14:paraId="33535727" w14:textId="151F077E" w:rsidR="021F216E" w:rsidRPr="008E0D0E" w:rsidRDefault="021F216E" w:rsidP="008E0D0E">
      <w:pPr>
        <w:spacing w:line="360" w:lineRule="auto"/>
        <w:jc w:val="center"/>
        <w:rPr>
          <w:rFonts w:ascii="Arial" w:eastAsia="Arial Nova" w:hAnsi="Arial" w:cs="Arial"/>
          <w:sz w:val="22"/>
          <w:szCs w:val="22"/>
        </w:rPr>
      </w:pPr>
    </w:p>
    <w:p w14:paraId="74D064F3" w14:textId="77D5FB9F" w:rsidR="021F216E" w:rsidRPr="008E0D0E" w:rsidRDefault="021F216E" w:rsidP="008E0D0E">
      <w:pPr>
        <w:spacing w:line="360" w:lineRule="auto"/>
        <w:jc w:val="center"/>
        <w:rPr>
          <w:rFonts w:ascii="Arial" w:eastAsia="Arial Nova" w:hAnsi="Arial" w:cs="Arial"/>
          <w:sz w:val="22"/>
          <w:szCs w:val="22"/>
        </w:rPr>
      </w:pPr>
    </w:p>
    <w:p w14:paraId="4955799E" w14:textId="6294BF02" w:rsidR="021F216E" w:rsidRPr="008E0D0E" w:rsidRDefault="021F216E" w:rsidP="008E0D0E">
      <w:pPr>
        <w:spacing w:line="360" w:lineRule="auto"/>
        <w:jc w:val="center"/>
        <w:rPr>
          <w:rFonts w:ascii="Arial" w:eastAsia="Arial Nova" w:hAnsi="Arial" w:cs="Arial"/>
          <w:sz w:val="22"/>
          <w:szCs w:val="22"/>
        </w:rPr>
      </w:pPr>
    </w:p>
    <w:p w14:paraId="4D496928" w14:textId="5D9CF56B" w:rsidR="021F216E" w:rsidRPr="008E0D0E" w:rsidRDefault="021F216E" w:rsidP="008E0D0E">
      <w:pPr>
        <w:spacing w:line="360" w:lineRule="auto"/>
        <w:jc w:val="center"/>
        <w:rPr>
          <w:rFonts w:ascii="Arial" w:eastAsia="Arial Nova" w:hAnsi="Arial" w:cs="Arial"/>
          <w:sz w:val="22"/>
          <w:szCs w:val="22"/>
        </w:rPr>
      </w:pPr>
    </w:p>
    <w:p w14:paraId="783924C5" w14:textId="47C7368E" w:rsidR="021F216E" w:rsidRDefault="021F216E" w:rsidP="008E0D0E">
      <w:pPr>
        <w:spacing w:line="360" w:lineRule="auto"/>
        <w:rPr>
          <w:rFonts w:ascii="Arial" w:eastAsia="Arial Nova" w:hAnsi="Arial" w:cs="Arial"/>
          <w:sz w:val="22"/>
          <w:szCs w:val="22"/>
        </w:rPr>
      </w:pPr>
    </w:p>
    <w:p w14:paraId="2B1A0649" w14:textId="77777777" w:rsidR="008E0D0E" w:rsidRDefault="008E0D0E" w:rsidP="008E0D0E">
      <w:pPr>
        <w:spacing w:line="360" w:lineRule="auto"/>
        <w:rPr>
          <w:rFonts w:ascii="Arial" w:eastAsia="Arial Nova" w:hAnsi="Arial" w:cs="Arial"/>
          <w:sz w:val="22"/>
          <w:szCs w:val="22"/>
        </w:rPr>
      </w:pPr>
    </w:p>
    <w:p w14:paraId="024A1697" w14:textId="77777777" w:rsidR="008E0D0E" w:rsidRDefault="008E0D0E" w:rsidP="008E0D0E">
      <w:pPr>
        <w:spacing w:line="360" w:lineRule="auto"/>
        <w:rPr>
          <w:rFonts w:ascii="Arial" w:eastAsia="Arial Nova" w:hAnsi="Arial" w:cs="Arial"/>
          <w:sz w:val="22"/>
          <w:szCs w:val="22"/>
        </w:rPr>
      </w:pPr>
    </w:p>
    <w:p w14:paraId="1D2C7FED" w14:textId="77777777" w:rsidR="008E0D0E" w:rsidRDefault="008E0D0E" w:rsidP="008E0D0E">
      <w:pPr>
        <w:spacing w:line="360" w:lineRule="auto"/>
        <w:rPr>
          <w:rFonts w:ascii="Arial" w:eastAsia="Arial Nova" w:hAnsi="Arial" w:cs="Arial"/>
          <w:sz w:val="22"/>
          <w:szCs w:val="22"/>
        </w:rPr>
      </w:pPr>
    </w:p>
    <w:p w14:paraId="2A99DC00" w14:textId="77777777" w:rsidR="008E0D0E" w:rsidRPr="008E0D0E" w:rsidRDefault="008E0D0E" w:rsidP="008E0D0E">
      <w:pPr>
        <w:spacing w:line="360" w:lineRule="auto"/>
        <w:rPr>
          <w:rFonts w:ascii="Arial" w:eastAsia="Arial Nova" w:hAnsi="Arial" w:cs="Arial"/>
          <w:sz w:val="22"/>
          <w:szCs w:val="22"/>
        </w:rPr>
      </w:pPr>
    </w:p>
    <w:p w14:paraId="37AEE41E" w14:textId="77777777" w:rsidR="00372A6C" w:rsidRPr="008E0D0E" w:rsidRDefault="00372A6C" w:rsidP="008E0D0E">
      <w:pPr>
        <w:spacing w:line="360" w:lineRule="auto"/>
        <w:rPr>
          <w:rFonts w:ascii="Arial" w:eastAsia="Arial Nova" w:hAnsi="Arial" w:cs="Arial"/>
          <w:b/>
          <w:bCs/>
          <w:i/>
          <w:iCs/>
          <w:color w:val="000000" w:themeColor="text1"/>
          <w:sz w:val="22"/>
          <w:szCs w:val="22"/>
        </w:rPr>
      </w:pPr>
    </w:p>
    <w:p w14:paraId="74B8F092" w14:textId="026315B8" w:rsidR="00F14E6C" w:rsidRPr="008E0D0E" w:rsidRDefault="00C33D9E" w:rsidP="008E0D0E">
      <w:pPr>
        <w:spacing w:line="360" w:lineRule="auto"/>
        <w:jc w:val="both"/>
        <w:rPr>
          <w:rFonts w:ascii="Arial" w:eastAsia="Arial Nova" w:hAnsi="Arial" w:cs="Arial"/>
          <w:b/>
          <w:bCs/>
          <w:i/>
          <w:iCs/>
          <w:color w:val="000000" w:themeColor="text1"/>
          <w:sz w:val="22"/>
          <w:szCs w:val="22"/>
        </w:rPr>
      </w:pPr>
      <w:r w:rsidRPr="008E0D0E">
        <w:rPr>
          <w:rFonts w:ascii="Arial" w:eastAsia="Arial Nova" w:hAnsi="Arial" w:cs="Arial"/>
          <w:b/>
          <w:bCs/>
          <w:i/>
          <w:iCs/>
          <w:color w:val="000000" w:themeColor="text1"/>
          <w:sz w:val="22"/>
          <w:szCs w:val="22"/>
        </w:rPr>
        <w:t>P</w:t>
      </w:r>
      <w:r w:rsidR="00B04951" w:rsidRPr="008E0D0E">
        <w:rPr>
          <w:rFonts w:ascii="Arial" w:eastAsia="Arial Nova" w:hAnsi="Arial" w:cs="Arial"/>
          <w:b/>
          <w:bCs/>
          <w:i/>
          <w:iCs/>
          <w:color w:val="000000" w:themeColor="text1"/>
          <w:sz w:val="22"/>
          <w:szCs w:val="22"/>
        </w:rPr>
        <w:t>ersonal</w:t>
      </w:r>
      <w:r w:rsidRPr="008E0D0E">
        <w:rPr>
          <w:rFonts w:ascii="Arial" w:eastAsia="Arial Nova" w:hAnsi="Arial" w:cs="Arial"/>
          <w:b/>
          <w:bCs/>
          <w:i/>
          <w:iCs/>
          <w:color w:val="000000" w:themeColor="text1"/>
          <w:sz w:val="22"/>
          <w:szCs w:val="22"/>
        </w:rPr>
        <w:t xml:space="preserve"> Band</w:t>
      </w:r>
      <w:r w:rsidR="00EB78DC" w:rsidRPr="008E0D0E">
        <w:rPr>
          <w:rFonts w:ascii="Arial" w:eastAsia="Arial Nova" w:hAnsi="Arial" w:cs="Arial"/>
          <w:b/>
          <w:bCs/>
          <w:i/>
          <w:iCs/>
          <w:color w:val="000000" w:themeColor="text1"/>
          <w:sz w:val="22"/>
          <w:szCs w:val="22"/>
        </w:rPr>
        <w:t xml:space="preserve"> task 1</w:t>
      </w:r>
    </w:p>
    <w:p w14:paraId="23A052E8" w14:textId="77777777" w:rsidR="0050772F" w:rsidRPr="008E0D0E" w:rsidRDefault="0050772F" w:rsidP="008E0D0E">
      <w:pPr>
        <w:spacing w:line="360" w:lineRule="auto"/>
        <w:jc w:val="both"/>
        <w:rPr>
          <w:rFonts w:ascii="Arial" w:eastAsia="Arial Nova" w:hAnsi="Arial" w:cs="Arial"/>
          <w:b/>
          <w:bCs/>
          <w:i/>
          <w:iCs/>
          <w:color w:val="000000" w:themeColor="text1"/>
          <w:sz w:val="22"/>
          <w:szCs w:val="22"/>
        </w:rPr>
      </w:pPr>
    </w:p>
    <w:p w14:paraId="46596548" w14:textId="11E0CB50" w:rsidR="00B91FAD" w:rsidRPr="008E0D0E" w:rsidRDefault="00CC4E96" w:rsidP="008E0D0E">
      <w:pPr>
        <w:pStyle w:val="NoSpacing"/>
        <w:spacing w:line="360" w:lineRule="auto"/>
        <w:jc w:val="both"/>
        <w:rPr>
          <w:rStyle w:val="Emphasis"/>
          <w:rFonts w:ascii="Arial" w:hAnsi="Arial" w:cs="Arial"/>
          <w:b/>
          <w:bCs/>
          <w:sz w:val="22"/>
          <w:szCs w:val="22"/>
          <w:u w:val="single"/>
        </w:rPr>
      </w:pPr>
      <w:r w:rsidRPr="008E0D0E">
        <w:rPr>
          <w:rStyle w:val="Emphasis"/>
          <w:rFonts w:ascii="Arial" w:hAnsi="Arial" w:cs="Arial"/>
          <w:b/>
          <w:bCs/>
          <w:sz w:val="22"/>
          <w:szCs w:val="22"/>
          <w:u w:val="single"/>
        </w:rPr>
        <w:t>Introductio</w:t>
      </w:r>
      <w:r w:rsidR="00657CB9" w:rsidRPr="008E0D0E">
        <w:rPr>
          <w:rStyle w:val="Emphasis"/>
          <w:rFonts w:ascii="Arial" w:hAnsi="Arial" w:cs="Arial"/>
          <w:b/>
          <w:bCs/>
          <w:sz w:val="22"/>
          <w:szCs w:val="22"/>
          <w:u w:val="single"/>
        </w:rPr>
        <w:t>n</w:t>
      </w:r>
    </w:p>
    <w:p w14:paraId="1058C12A" w14:textId="77777777" w:rsidR="00657CB9" w:rsidRPr="008E0D0E" w:rsidRDefault="00657CB9" w:rsidP="008E0D0E">
      <w:pPr>
        <w:pStyle w:val="NoSpacing"/>
        <w:spacing w:line="360" w:lineRule="auto"/>
        <w:jc w:val="both"/>
        <w:rPr>
          <w:rStyle w:val="Emphasis"/>
          <w:rFonts w:ascii="Arial" w:hAnsi="Arial" w:cs="Arial"/>
          <w:sz w:val="22"/>
          <w:szCs w:val="22"/>
        </w:rPr>
      </w:pPr>
    </w:p>
    <w:p w14:paraId="2B6CF1D3" w14:textId="4B3ABA26" w:rsidR="00DE657E" w:rsidRPr="008E0D0E" w:rsidRDefault="00657D85" w:rsidP="008E0D0E">
      <w:pPr>
        <w:spacing w:line="360" w:lineRule="auto"/>
        <w:jc w:val="both"/>
        <w:rPr>
          <w:rFonts w:ascii="Arial" w:eastAsia="Times New Roman" w:hAnsi="Arial" w:cs="Arial"/>
          <w:color w:val="000000"/>
          <w:sz w:val="22"/>
          <w:szCs w:val="22"/>
          <w:lang w:val="en-GB" w:eastAsia="en-GB"/>
        </w:rPr>
      </w:pPr>
      <w:r w:rsidRPr="008E0D0E">
        <w:rPr>
          <w:rFonts w:ascii="Arial" w:eastAsia="Times New Roman" w:hAnsi="Arial" w:cs="Arial"/>
          <w:color w:val="000000"/>
          <w:sz w:val="22"/>
          <w:szCs w:val="22"/>
          <w:lang w:val="en-GB" w:eastAsia="en-GB"/>
        </w:rPr>
        <w:t>Personal branding involves actively shaping and communicating one’s unique skills, values,</w:t>
      </w:r>
      <w:r w:rsidR="006F2A99" w:rsidRPr="008E0D0E">
        <w:rPr>
          <w:rFonts w:ascii="Arial" w:eastAsia="Times New Roman" w:hAnsi="Arial" w:cs="Arial"/>
          <w:color w:val="000000"/>
          <w:sz w:val="22"/>
          <w:szCs w:val="22"/>
          <w:lang w:val="en-GB" w:eastAsia="en-GB"/>
        </w:rPr>
        <w:t xml:space="preserve"> strengths</w:t>
      </w:r>
      <w:r w:rsidR="00A408D6" w:rsidRPr="008E0D0E">
        <w:rPr>
          <w:rFonts w:ascii="Arial" w:eastAsia="Times New Roman" w:hAnsi="Arial" w:cs="Arial"/>
          <w:color w:val="000000"/>
          <w:sz w:val="22"/>
          <w:szCs w:val="22"/>
          <w:lang w:val="en-GB" w:eastAsia="en-GB"/>
        </w:rPr>
        <w:t>,</w:t>
      </w:r>
      <w:r w:rsidRPr="008E0D0E">
        <w:rPr>
          <w:rFonts w:ascii="Arial" w:eastAsia="Times New Roman" w:hAnsi="Arial" w:cs="Arial"/>
          <w:color w:val="000000"/>
          <w:sz w:val="22"/>
          <w:szCs w:val="22"/>
          <w:lang w:val="en-GB" w:eastAsia="en-GB"/>
        </w:rPr>
        <w:t xml:space="preserve"> and professional identity to create a distinct reputation among employers and peers (Gandini, 2016). It </w:t>
      </w:r>
      <w:r w:rsidR="00F6182F" w:rsidRPr="008E0D0E">
        <w:rPr>
          <w:rFonts w:ascii="Arial" w:hAnsi="Arial" w:cs="Arial"/>
          <w:color w:val="000000"/>
          <w:sz w:val="22"/>
          <w:szCs w:val="22"/>
        </w:rPr>
        <w:t xml:space="preserve">influences </w:t>
      </w:r>
      <w:r w:rsidR="001C666B" w:rsidRPr="008E0D0E">
        <w:rPr>
          <w:rFonts w:ascii="Arial" w:hAnsi="Arial" w:cs="Arial"/>
          <w:color w:val="000000"/>
          <w:sz w:val="22"/>
          <w:szCs w:val="22"/>
        </w:rPr>
        <w:t xml:space="preserve">how </w:t>
      </w:r>
      <w:r w:rsidRPr="008E0D0E">
        <w:rPr>
          <w:rFonts w:ascii="Arial" w:eastAsia="Times New Roman" w:hAnsi="Arial" w:cs="Arial"/>
          <w:color w:val="000000"/>
          <w:sz w:val="22"/>
          <w:szCs w:val="22"/>
          <w:lang w:val="en-GB" w:eastAsia="en-GB"/>
        </w:rPr>
        <w:t>I am perceived</w:t>
      </w:r>
      <w:r w:rsidR="00FB1AD5" w:rsidRPr="008E0D0E">
        <w:rPr>
          <w:rFonts w:ascii="Arial" w:eastAsia="Times New Roman" w:hAnsi="Arial" w:cs="Arial"/>
          <w:color w:val="000000"/>
          <w:sz w:val="22"/>
          <w:szCs w:val="22"/>
          <w:lang w:val="en-GB" w:eastAsia="en-GB"/>
        </w:rPr>
        <w:t xml:space="preserve"> </w:t>
      </w:r>
      <w:r w:rsidR="001D386E" w:rsidRPr="008E0D0E">
        <w:rPr>
          <w:rFonts w:ascii="Arial" w:eastAsia="Times New Roman" w:hAnsi="Arial" w:cs="Arial"/>
          <w:color w:val="000000"/>
          <w:sz w:val="22"/>
          <w:szCs w:val="22"/>
          <w:lang w:val="en-GB" w:eastAsia="en-GB"/>
        </w:rPr>
        <w:t xml:space="preserve">in the </w:t>
      </w:r>
      <w:r w:rsidR="00620C0E" w:rsidRPr="008E0D0E">
        <w:rPr>
          <w:rFonts w:ascii="Arial" w:eastAsia="Times New Roman" w:hAnsi="Arial" w:cs="Arial"/>
          <w:color w:val="000000"/>
          <w:sz w:val="22"/>
          <w:szCs w:val="22"/>
          <w:lang w:val="en-GB" w:eastAsia="en-GB"/>
        </w:rPr>
        <w:t>workplace and</w:t>
      </w:r>
      <w:r w:rsidRPr="008E0D0E">
        <w:rPr>
          <w:rFonts w:ascii="Arial" w:eastAsia="Times New Roman" w:hAnsi="Arial" w:cs="Arial"/>
          <w:color w:val="000000"/>
          <w:sz w:val="22"/>
          <w:szCs w:val="22"/>
          <w:lang w:val="en-GB" w:eastAsia="en-GB"/>
        </w:rPr>
        <w:t xml:space="preserve"> </w:t>
      </w:r>
      <w:r w:rsidR="00ED6B58" w:rsidRPr="008E0D0E">
        <w:rPr>
          <w:rFonts w:ascii="Arial" w:eastAsia="Times New Roman" w:hAnsi="Arial" w:cs="Arial"/>
          <w:color w:val="000000"/>
          <w:sz w:val="22"/>
          <w:szCs w:val="22"/>
          <w:lang w:val="en-GB" w:eastAsia="en-GB"/>
        </w:rPr>
        <w:t xml:space="preserve">helps </w:t>
      </w:r>
      <w:r w:rsidR="0015168E" w:rsidRPr="008E0D0E">
        <w:rPr>
          <w:rFonts w:ascii="Arial" w:hAnsi="Arial" w:cs="Arial"/>
          <w:color w:val="000000"/>
          <w:sz w:val="22"/>
          <w:szCs w:val="22"/>
        </w:rPr>
        <w:t>differentiate</w:t>
      </w:r>
      <w:r w:rsidR="00920C65" w:rsidRPr="008E0D0E">
        <w:rPr>
          <w:rFonts w:ascii="Arial" w:eastAsia="Times New Roman" w:hAnsi="Arial" w:cs="Arial"/>
          <w:color w:val="000000"/>
          <w:sz w:val="22"/>
          <w:szCs w:val="22"/>
          <w:lang w:val="en-GB" w:eastAsia="en-GB"/>
        </w:rPr>
        <w:t xml:space="preserve"> me </w:t>
      </w:r>
      <w:r w:rsidR="004B6664" w:rsidRPr="008E0D0E">
        <w:rPr>
          <w:rFonts w:ascii="Arial" w:eastAsia="Times New Roman" w:hAnsi="Arial" w:cs="Arial"/>
          <w:color w:val="000000"/>
          <w:sz w:val="22"/>
          <w:szCs w:val="22"/>
          <w:lang w:val="en-GB" w:eastAsia="en-GB"/>
        </w:rPr>
        <w:t>from other cand</w:t>
      </w:r>
      <w:r w:rsidR="00B16A67" w:rsidRPr="008E0D0E">
        <w:rPr>
          <w:rFonts w:ascii="Arial" w:eastAsia="Times New Roman" w:hAnsi="Arial" w:cs="Arial"/>
          <w:color w:val="000000"/>
          <w:sz w:val="22"/>
          <w:szCs w:val="22"/>
          <w:lang w:val="en-GB" w:eastAsia="en-GB"/>
        </w:rPr>
        <w:t>idates</w:t>
      </w:r>
      <w:r w:rsidR="00291351" w:rsidRPr="008E0D0E">
        <w:rPr>
          <w:rFonts w:ascii="Arial" w:eastAsia="Times New Roman" w:hAnsi="Arial" w:cs="Arial"/>
          <w:color w:val="000000"/>
          <w:sz w:val="22"/>
          <w:szCs w:val="22"/>
          <w:lang w:val="en-GB" w:eastAsia="en-GB"/>
        </w:rPr>
        <w:t>.</w:t>
      </w:r>
      <w:r w:rsidR="00EE45EA" w:rsidRPr="008E0D0E">
        <w:rPr>
          <w:rFonts w:ascii="Arial" w:hAnsi="Arial" w:cs="Arial"/>
          <w:color w:val="000000"/>
          <w:sz w:val="22"/>
          <w:szCs w:val="22"/>
        </w:rPr>
        <w:t xml:space="preserve"> Strong personal branding</w:t>
      </w:r>
      <w:r w:rsidR="00B16A67" w:rsidRPr="008E0D0E">
        <w:rPr>
          <w:rFonts w:ascii="Arial" w:eastAsia="Times New Roman" w:hAnsi="Arial" w:cs="Arial"/>
          <w:color w:val="000000"/>
          <w:sz w:val="22"/>
          <w:szCs w:val="22"/>
          <w:lang w:val="en-GB" w:eastAsia="en-GB"/>
        </w:rPr>
        <w:t xml:space="preserve"> </w:t>
      </w:r>
      <w:r w:rsidRPr="008E0D0E">
        <w:rPr>
          <w:rFonts w:ascii="Arial" w:eastAsia="Times New Roman" w:hAnsi="Arial" w:cs="Arial"/>
          <w:color w:val="000000"/>
          <w:sz w:val="22"/>
          <w:szCs w:val="22"/>
          <w:lang w:val="en-GB" w:eastAsia="en-GB"/>
        </w:rPr>
        <w:t xml:space="preserve">is essential for aligning my current experience with </w:t>
      </w:r>
      <w:r w:rsidR="007C30C7" w:rsidRPr="008E0D0E">
        <w:rPr>
          <w:rFonts w:ascii="Arial" w:eastAsia="Times New Roman" w:hAnsi="Arial" w:cs="Arial"/>
          <w:color w:val="000000"/>
          <w:sz w:val="22"/>
          <w:szCs w:val="22"/>
          <w:lang w:val="en-GB" w:eastAsia="en-GB"/>
        </w:rPr>
        <w:t xml:space="preserve">my </w:t>
      </w:r>
      <w:r w:rsidR="008E755F" w:rsidRPr="008E0D0E">
        <w:rPr>
          <w:rFonts w:ascii="Arial" w:eastAsia="Times New Roman" w:hAnsi="Arial" w:cs="Arial"/>
          <w:color w:val="000000"/>
          <w:sz w:val="22"/>
          <w:szCs w:val="22"/>
          <w:lang w:val="en-GB" w:eastAsia="en-GB"/>
        </w:rPr>
        <w:t>long-term</w:t>
      </w:r>
      <w:r w:rsidR="00C21291" w:rsidRPr="008E0D0E">
        <w:rPr>
          <w:rFonts w:ascii="Arial" w:eastAsia="Times New Roman" w:hAnsi="Arial" w:cs="Arial"/>
          <w:color w:val="000000"/>
          <w:sz w:val="22"/>
          <w:szCs w:val="22"/>
          <w:lang w:val="en-GB" w:eastAsia="en-GB"/>
        </w:rPr>
        <w:t xml:space="preserve"> </w:t>
      </w:r>
      <w:r w:rsidRPr="008E0D0E">
        <w:rPr>
          <w:rFonts w:ascii="Arial" w:eastAsia="Times New Roman" w:hAnsi="Arial" w:cs="Arial"/>
          <w:color w:val="000000"/>
          <w:sz w:val="22"/>
          <w:szCs w:val="22"/>
          <w:lang w:val="en-GB" w:eastAsia="en-GB"/>
        </w:rPr>
        <w:t xml:space="preserve">future career goals, </w:t>
      </w:r>
      <w:r w:rsidR="00521574" w:rsidRPr="008E0D0E">
        <w:rPr>
          <w:rFonts w:ascii="Arial" w:hAnsi="Arial" w:cs="Arial"/>
          <w:color w:val="000000"/>
          <w:sz w:val="22"/>
          <w:szCs w:val="22"/>
        </w:rPr>
        <w:t xml:space="preserve">particularly as I aim to progress within </w:t>
      </w:r>
      <w:r w:rsidR="00BF1B32" w:rsidRPr="008E0D0E">
        <w:rPr>
          <w:rFonts w:ascii="Arial" w:hAnsi="Arial" w:cs="Arial"/>
          <w:color w:val="000000"/>
          <w:sz w:val="22"/>
          <w:szCs w:val="22"/>
        </w:rPr>
        <w:t>the</w:t>
      </w:r>
      <w:r w:rsidRPr="008E0D0E">
        <w:rPr>
          <w:rFonts w:ascii="Arial" w:eastAsia="Times New Roman" w:hAnsi="Arial" w:cs="Arial"/>
          <w:color w:val="000000"/>
          <w:sz w:val="22"/>
          <w:szCs w:val="22"/>
          <w:lang w:val="en-GB" w:eastAsia="en-GB"/>
        </w:rPr>
        <w:t xml:space="preserve"> health and social care sector (Shepherd, 2005). As I work toward my ambitions, my brand reflects both my existing expertise and </w:t>
      </w:r>
      <w:r w:rsidR="003F5BF4" w:rsidRPr="008E0D0E">
        <w:rPr>
          <w:rFonts w:ascii="Arial" w:hAnsi="Arial" w:cs="Arial"/>
          <w:color w:val="000000"/>
          <w:sz w:val="22"/>
          <w:szCs w:val="22"/>
        </w:rPr>
        <w:t>the professional direction I am moving toward.</w:t>
      </w:r>
    </w:p>
    <w:p w14:paraId="12BB2B2E" w14:textId="6580EDB9" w:rsidR="00AC315F" w:rsidRPr="008E0D0E" w:rsidRDefault="00657D85" w:rsidP="008E0D0E">
      <w:pPr>
        <w:spacing w:after="0" w:line="360" w:lineRule="auto"/>
        <w:jc w:val="both"/>
        <w:rPr>
          <w:rFonts w:ascii="Arial" w:hAnsi="Arial" w:cs="Arial"/>
          <w:color w:val="000000"/>
          <w:sz w:val="22"/>
          <w:szCs w:val="22"/>
        </w:rPr>
      </w:pPr>
      <w:r w:rsidRPr="008E0D0E">
        <w:rPr>
          <w:rFonts w:ascii="Arial" w:eastAsia="Times New Roman" w:hAnsi="Arial" w:cs="Arial"/>
          <w:color w:val="000000"/>
          <w:sz w:val="22"/>
          <w:szCs w:val="22"/>
          <w:lang w:val="en-GB" w:eastAsia="en-GB"/>
        </w:rPr>
        <w:t xml:space="preserve">Currently, I work as a Senior Phlebotomist, </w:t>
      </w:r>
      <w:r w:rsidR="006C25C1" w:rsidRPr="008E0D0E">
        <w:rPr>
          <w:rFonts w:ascii="Arial" w:eastAsia="Times New Roman" w:hAnsi="Arial" w:cs="Arial"/>
          <w:color w:val="000000"/>
          <w:sz w:val="22"/>
          <w:szCs w:val="22"/>
          <w:lang w:val="en-GB" w:eastAsia="en-GB"/>
        </w:rPr>
        <w:t xml:space="preserve">and </w:t>
      </w:r>
      <w:r w:rsidRPr="008E0D0E">
        <w:rPr>
          <w:rFonts w:ascii="Arial" w:eastAsia="Times New Roman" w:hAnsi="Arial" w:cs="Arial"/>
          <w:color w:val="000000"/>
          <w:sz w:val="22"/>
          <w:szCs w:val="22"/>
          <w:lang w:val="en-GB" w:eastAsia="en-GB"/>
        </w:rPr>
        <w:t>my brand is built on clinical competence, patient-centred care, and reliability. I am known for work</w:t>
      </w:r>
      <w:r w:rsidR="00CB574E" w:rsidRPr="008E0D0E">
        <w:rPr>
          <w:rFonts w:ascii="Arial" w:eastAsia="Times New Roman" w:hAnsi="Arial" w:cs="Arial"/>
          <w:color w:val="000000"/>
          <w:sz w:val="22"/>
          <w:szCs w:val="22"/>
          <w:lang w:val="en-GB" w:eastAsia="en-GB"/>
        </w:rPr>
        <w:t xml:space="preserve">ing </w:t>
      </w:r>
      <w:r w:rsidRPr="008E0D0E">
        <w:rPr>
          <w:rFonts w:ascii="Arial" w:eastAsia="Times New Roman" w:hAnsi="Arial" w:cs="Arial"/>
          <w:color w:val="000000"/>
          <w:sz w:val="22"/>
          <w:szCs w:val="22"/>
          <w:lang w:val="en-GB" w:eastAsia="en-GB"/>
        </w:rPr>
        <w:t xml:space="preserve">accurately under pressure, </w:t>
      </w:r>
      <w:r w:rsidR="00320337" w:rsidRPr="008E0D0E">
        <w:rPr>
          <w:rFonts w:ascii="Arial" w:eastAsia="Times New Roman" w:hAnsi="Arial" w:cs="Arial"/>
          <w:color w:val="000000"/>
          <w:sz w:val="22"/>
          <w:szCs w:val="22"/>
          <w:lang w:val="en-GB" w:eastAsia="en-GB"/>
        </w:rPr>
        <w:t>maintaining strict</w:t>
      </w:r>
      <w:r w:rsidRPr="008E0D0E">
        <w:rPr>
          <w:rFonts w:ascii="Arial" w:eastAsia="Times New Roman" w:hAnsi="Arial" w:cs="Arial"/>
          <w:color w:val="000000"/>
          <w:sz w:val="22"/>
          <w:szCs w:val="22"/>
          <w:lang w:val="en-GB" w:eastAsia="en-GB"/>
        </w:rPr>
        <w:t xml:space="preserve"> safety standards and </w:t>
      </w:r>
      <w:r w:rsidR="001544AC" w:rsidRPr="008E0D0E">
        <w:rPr>
          <w:rFonts w:ascii="Arial" w:eastAsia="Times New Roman" w:hAnsi="Arial" w:cs="Arial"/>
          <w:color w:val="000000"/>
          <w:sz w:val="22"/>
          <w:szCs w:val="22"/>
          <w:lang w:val="en-GB" w:eastAsia="en-GB"/>
        </w:rPr>
        <w:t>building trust</w:t>
      </w:r>
      <w:r w:rsidRPr="008E0D0E">
        <w:rPr>
          <w:rFonts w:ascii="Arial" w:eastAsia="Times New Roman" w:hAnsi="Arial" w:cs="Arial"/>
          <w:color w:val="000000"/>
          <w:sz w:val="22"/>
          <w:szCs w:val="22"/>
          <w:lang w:val="en-GB" w:eastAsia="en-GB"/>
        </w:rPr>
        <w:t xml:space="preserve"> with patients and colleagues</w:t>
      </w:r>
      <w:r w:rsidR="00F01ED6" w:rsidRPr="008E0D0E">
        <w:rPr>
          <w:rFonts w:ascii="Arial" w:eastAsia="Times New Roman" w:hAnsi="Arial" w:cs="Arial"/>
          <w:color w:val="000000"/>
          <w:sz w:val="22"/>
          <w:szCs w:val="22"/>
          <w:lang w:val="en-GB" w:eastAsia="en-GB"/>
        </w:rPr>
        <w:t xml:space="preserve">. </w:t>
      </w:r>
      <w:r w:rsidR="00F06085" w:rsidRPr="008E0D0E">
        <w:rPr>
          <w:rFonts w:ascii="Arial" w:hAnsi="Arial" w:cs="Arial"/>
          <w:color w:val="000000"/>
          <w:sz w:val="22"/>
          <w:szCs w:val="22"/>
        </w:rPr>
        <w:t xml:space="preserve">These qualities form a strong clinical </w:t>
      </w:r>
      <w:r w:rsidRPr="008E0D0E">
        <w:rPr>
          <w:rFonts w:ascii="Arial" w:eastAsia="Times New Roman" w:hAnsi="Arial" w:cs="Arial"/>
          <w:color w:val="000000"/>
          <w:sz w:val="22"/>
          <w:szCs w:val="22"/>
          <w:lang w:val="en-GB" w:eastAsia="en-GB"/>
        </w:rPr>
        <w:t>foundation</w:t>
      </w:r>
      <w:r w:rsidR="00C14D35" w:rsidRPr="008E0D0E">
        <w:rPr>
          <w:rFonts w:ascii="Arial" w:eastAsia="Times New Roman" w:hAnsi="Arial" w:cs="Arial"/>
          <w:color w:val="000000"/>
          <w:sz w:val="22"/>
          <w:szCs w:val="22"/>
          <w:lang w:val="en-GB" w:eastAsia="en-GB"/>
        </w:rPr>
        <w:t xml:space="preserve">, </w:t>
      </w:r>
      <w:r w:rsidR="000065F9" w:rsidRPr="008E0D0E">
        <w:rPr>
          <w:rFonts w:ascii="Arial" w:eastAsia="Times New Roman" w:hAnsi="Arial" w:cs="Arial"/>
          <w:color w:val="000000"/>
          <w:sz w:val="22"/>
          <w:szCs w:val="22"/>
          <w:lang w:val="en-GB" w:eastAsia="en-GB"/>
        </w:rPr>
        <w:t>but I</w:t>
      </w:r>
      <w:r w:rsidRPr="008E0D0E">
        <w:rPr>
          <w:rFonts w:ascii="Arial" w:eastAsia="Times New Roman" w:hAnsi="Arial" w:cs="Arial"/>
          <w:color w:val="000000"/>
          <w:sz w:val="22"/>
          <w:szCs w:val="22"/>
          <w:lang w:val="en-GB" w:eastAsia="en-GB"/>
        </w:rPr>
        <w:t xml:space="preserve"> am now studying </w:t>
      </w:r>
      <w:r w:rsidR="007076D7" w:rsidRPr="008E0D0E">
        <w:rPr>
          <w:rFonts w:ascii="Arial" w:eastAsia="Times New Roman" w:hAnsi="Arial" w:cs="Arial"/>
          <w:color w:val="000000"/>
          <w:sz w:val="22"/>
          <w:szCs w:val="22"/>
          <w:lang w:val="en-GB" w:eastAsia="en-GB"/>
        </w:rPr>
        <w:t>a de</w:t>
      </w:r>
      <w:r w:rsidR="00832452" w:rsidRPr="008E0D0E">
        <w:rPr>
          <w:rFonts w:ascii="Arial" w:eastAsia="Times New Roman" w:hAnsi="Arial" w:cs="Arial"/>
          <w:color w:val="000000"/>
          <w:sz w:val="22"/>
          <w:szCs w:val="22"/>
          <w:lang w:val="en-GB" w:eastAsia="en-GB"/>
        </w:rPr>
        <w:t xml:space="preserve">gree in </w:t>
      </w:r>
      <w:r w:rsidRPr="008E0D0E">
        <w:rPr>
          <w:rFonts w:ascii="Arial" w:eastAsia="Times New Roman" w:hAnsi="Arial" w:cs="Arial"/>
          <w:color w:val="000000"/>
          <w:sz w:val="22"/>
          <w:szCs w:val="22"/>
          <w:lang w:val="en-GB" w:eastAsia="en-GB"/>
        </w:rPr>
        <w:t>Health and Social Care</w:t>
      </w:r>
      <w:r w:rsidR="00312215" w:rsidRPr="008E0D0E">
        <w:rPr>
          <w:rFonts w:ascii="Arial" w:eastAsia="Times New Roman" w:hAnsi="Arial" w:cs="Arial"/>
          <w:color w:val="000000"/>
          <w:sz w:val="22"/>
          <w:szCs w:val="22"/>
          <w:lang w:val="en-GB" w:eastAsia="en-GB"/>
        </w:rPr>
        <w:t xml:space="preserve"> </w:t>
      </w:r>
      <w:r w:rsidRPr="008E0D0E">
        <w:rPr>
          <w:rFonts w:ascii="Arial" w:eastAsia="Times New Roman" w:hAnsi="Arial" w:cs="Arial"/>
          <w:color w:val="000000"/>
          <w:sz w:val="22"/>
          <w:szCs w:val="22"/>
          <w:lang w:val="en-GB" w:eastAsia="en-GB"/>
        </w:rPr>
        <w:t xml:space="preserve">to broaden my </w:t>
      </w:r>
      <w:r w:rsidR="00DA3A42" w:rsidRPr="008E0D0E">
        <w:rPr>
          <w:rFonts w:ascii="Arial" w:eastAsia="Times New Roman" w:hAnsi="Arial" w:cs="Arial"/>
          <w:color w:val="000000"/>
          <w:sz w:val="22"/>
          <w:szCs w:val="22"/>
          <w:lang w:val="en-GB" w:eastAsia="en-GB"/>
        </w:rPr>
        <w:t xml:space="preserve">understanding </w:t>
      </w:r>
      <w:r w:rsidRPr="008E0D0E">
        <w:rPr>
          <w:rFonts w:ascii="Arial" w:eastAsia="Times New Roman" w:hAnsi="Arial" w:cs="Arial"/>
          <w:color w:val="000000"/>
          <w:sz w:val="22"/>
          <w:szCs w:val="22"/>
          <w:lang w:val="en-GB" w:eastAsia="en-GB"/>
        </w:rPr>
        <w:t xml:space="preserve">of care management, legislation, and service delivery. My </w:t>
      </w:r>
      <w:r w:rsidR="000065F9" w:rsidRPr="008E0D0E">
        <w:rPr>
          <w:rFonts w:ascii="Arial" w:eastAsia="Times New Roman" w:hAnsi="Arial" w:cs="Arial"/>
          <w:color w:val="000000"/>
          <w:sz w:val="22"/>
          <w:szCs w:val="22"/>
          <w:lang w:val="en-GB" w:eastAsia="en-GB"/>
        </w:rPr>
        <w:t>long-term</w:t>
      </w:r>
      <w:r w:rsidR="004F24E9" w:rsidRPr="008E0D0E">
        <w:rPr>
          <w:rFonts w:ascii="Arial" w:eastAsia="Times New Roman" w:hAnsi="Arial" w:cs="Arial"/>
          <w:color w:val="000000"/>
          <w:sz w:val="22"/>
          <w:szCs w:val="22"/>
          <w:lang w:val="en-GB" w:eastAsia="en-GB"/>
        </w:rPr>
        <w:t xml:space="preserve"> </w:t>
      </w:r>
      <w:r w:rsidRPr="008E0D0E">
        <w:rPr>
          <w:rFonts w:ascii="Arial" w:eastAsia="Times New Roman" w:hAnsi="Arial" w:cs="Arial"/>
          <w:color w:val="000000"/>
          <w:sz w:val="22"/>
          <w:szCs w:val="22"/>
          <w:lang w:val="en-GB" w:eastAsia="en-GB"/>
        </w:rPr>
        <w:t xml:space="preserve">goal is to eventually </w:t>
      </w:r>
      <w:r w:rsidR="00A556DB" w:rsidRPr="008E0D0E">
        <w:rPr>
          <w:rFonts w:ascii="Arial" w:eastAsia="Times New Roman" w:hAnsi="Arial" w:cs="Arial"/>
          <w:color w:val="000000"/>
          <w:sz w:val="22"/>
          <w:szCs w:val="22"/>
          <w:lang w:val="en-GB" w:eastAsia="en-GB"/>
        </w:rPr>
        <w:t>set up</w:t>
      </w:r>
      <w:r w:rsidRPr="008E0D0E">
        <w:rPr>
          <w:rFonts w:ascii="Arial" w:eastAsia="Times New Roman" w:hAnsi="Arial" w:cs="Arial"/>
          <w:color w:val="000000"/>
          <w:sz w:val="22"/>
          <w:szCs w:val="22"/>
          <w:lang w:val="en-GB" w:eastAsia="en-GB"/>
        </w:rPr>
        <w:t xml:space="preserve"> and run my own small rehabilitation unit. </w:t>
      </w:r>
      <w:r w:rsidR="000065F9" w:rsidRPr="008E0D0E">
        <w:rPr>
          <w:rFonts w:ascii="Arial" w:hAnsi="Arial" w:cs="Arial"/>
          <w:color w:val="000000"/>
          <w:sz w:val="22"/>
          <w:szCs w:val="22"/>
        </w:rPr>
        <w:t>where I can combine clinical experience with leadership and service development</w:t>
      </w:r>
      <w:r w:rsidR="001E55B2" w:rsidRPr="008E0D0E">
        <w:rPr>
          <w:rFonts w:ascii="Arial" w:hAnsi="Arial" w:cs="Arial"/>
          <w:color w:val="000000"/>
          <w:sz w:val="22"/>
          <w:szCs w:val="22"/>
        </w:rPr>
        <w:t>.</w:t>
      </w:r>
    </w:p>
    <w:p w14:paraId="4DB3163A" w14:textId="77777777" w:rsidR="00FA6604" w:rsidRPr="008E0D0E" w:rsidRDefault="00FA6604" w:rsidP="008E0D0E">
      <w:pPr>
        <w:spacing w:after="0" w:line="360" w:lineRule="auto"/>
        <w:jc w:val="both"/>
        <w:rPr>
          <w:rFonts w:ascii="Arial" w:eastAsia="Times New Roman" w:hAnsi="Arial" w:cs="Arial"/>
          <w:color w:val="000000"/>
          <w:sz w:val="22"/>
          <w:szCs w:val="22"/>
          <w:lang w:val="en-GB" w:eastAsia="en-GB"/>
        </w:rPr>
      </w:pPr>
    </w:p>
    <w:p w14:paraId="23867E17" w14:textId="16023C48" w:rsidR="0025442F" w:rsidRPr="008E0D0E" w:rsidRDefault="00CC4E96" w:rsidP="008E0D0E">
      <w:pPr>
        <w:spacing w:after="0" w:line="360" w:lineRule="auto"/>
        <w:jc w:val="both"/>
        <w:rPr>
          <w:rFonts w:ascii="Arial" w:eastAsia="Times New Roman" w:hAnsi="Arial" w:cs="Arial"/>
          <w:b/>
          <w:bCs/>
          <w:color w:val="000000"/>
          <w:sz w:val="22"/>
          <w:szCs w:val="22"/>
          <w:u w:val="single"/>
          <w:lang w:val="en-GB" w:eastAsia="en-GB"/>
        </w:rPr>
      </w:pPr>
      <w:r w:rsidRPr="008E0D0E">
        <w:rPr>
          <w:rFonts w:ascii="Arial" w:eastAsia="Times New Roman" w:hAnsi="Arial" w:cs="Arial"/>
          <w:b/>
          <w:bCs/>
          <w:color w:val="000000"/>
          <w:sz w:val="22"/>
          <w:szCs w:val="22"/>
          <w:u w:val="single"/>
          <w:lang w:val="en-GB" w:eastAsia="en-GB"/>
        </w:rPr>
        <w:t>C</w:t>
      </w:r>
      <w:r w:rsidR="005D380E" w:rsidRPr="008E0D0E">
        <w:rPr>
          <w:rFonts w:ascii="Arial" w:eastAsia="Times New Roman" w:hAnsi="Arial" w:cs="Arial"/>
          <w:b/>
          <w:bCs/>
          <w:color w:val="000000"/>
          <w:sz w:val="22"/>
          <w:szCs w:val="22"/>
          <w:u w:val="single"/>
          <w:lang w:val="en-GB" w:eastAsia="en-GB"/>
        </w:rPr>
        <w:t>onclu</w:t>
      </w:r>
      <w:r w:rsidRPr="008E0D0E">
        <w:rPr>
          <w:rFonts w:ascii="Arial" w:eastAsia="Times New Roman" w:hAnsi="Arial" w:cs="Arial"/>
          <w:b/>
          <w:bCs/>
          <w:color w:val="000000"/>
          <w:sz w:val="22"/>
          <w:szCs w:val="22"/>
          <w:u w:val="single"/>
          <w:lang w:val="en-GB" w:eastAsia="en-GB"/>
        </w:rPr>
        <w:t>sion</w:t>
      </w:r>
    </w:p>
    <w:p w14:paraId="71F21431" w14:textId="77777777" w:rsidR="00FA6604" w:rsidRPr="008E0D0E" w:rsidRDefault="002010E4" w:rsidP="008E0D0E">
      <w:pPr>
        <w:pStyle w:val="NormalWeb"/>
        <w:spacing w:line="360" w:lineRule="auto"/>
        <w:jc w:val="both"/>
        <w:rPr>
          <w:rFonts w:ascii="Arial" w:hAnsi="Arial" w:cs="Arial"/>
          <w:color w:val="000000"/>
          <w:sz w:val="22"/>
          <w:szCs w:val="22"/>
        </w:rPr>
      </w:pPr>
      <w:r w:rsidRPr="008E0D0E">
        <w:rPr>
          <w:rFonts w:ascii="Arial" w:hAnsi="Arial" w:cs="Arial"/>
          <w:color w:val="000000"/>
          <w:sz w:val="22"/>
          <w:szCs w:val="22"/>
        </w:rPr>
        <w:t xml:space="preserve">However, </w:t>
      </w:r>
      <w:r w:rsidR="002E5CAC" w:rsidRPr="008E0D0E">
        <w:rPr>
          <w:rFonts w:ascii="Arial" w:hAnsi="Arial" w:cs="Arial"/>
          <w:color w:val="000000"/>
          <w:sz w:val="22"/>
          <w:szCs w:val="22"/>
        </w:rPr>
        <w:t xml:space="preserve">there are areas </w:t>
      </w:r>
      <w:r w:rsidR="001E55B2" w:rsidRPr="008E0D0E">
        <w:rPr>
          <w:rFonts w:ascii="Arial" w:hAnsi="Arial" w:cs="Arial"/>
          <w:color w:val="000000"/>
          <w:sz w:val="22"/>
          <w:szCs w:val="22"/>
        </w:rPr>
        <w:t>I want to strengthen</w:t>
      </w:r>
      <w:r w:rsidR="002E5CAC" w:rsidRPr="008E0D0E">
        <w:rPr>
          <w:rFonts w:ascii="Arial" w:hAnsi="Arial" w:cs="Arial"/>
          <w:color w:val="000000"/>
          <w:sz w:val="22"/>
          <w:szCs w:val="22"/>
        </w:rPr>
        <w:t xml:space="preserve"> to achieve</w:t>
      </w:r>
      <w:r w:rsidR="00ED3E0C" w:rsidRPr="008E0D0E">
        <w:rPr>
          <w:rFonts w:ascii="Arial" w:hAnsi="Arial" w:cs="Arial"/>
          <w:color w:val="000000"/>
          <w:sz w:val="22"/>
          <w:szCs w:val="22"/>
        </w:rPr>
        <w:t xml:space="preserve"> this</w:t>
      </w:r>
      <w:r w:rsidR="002E5CAC" w:rsidRPr="008E0D0E">
        <w:rPr>
          <w:rFonts w:ascii="Arial" w:hAnsi="Arial" w:cs="Arial"/>
          <w:color w:val="000000"/>
          <w:sz w:val="22"/>
          <w:szCs w:val="22"/>
        </w:rPr>
        <w:t xml:space="preserve"> </w:t>
      </w:r>
      <w:r w:rsidR="00BD6806" w:rsidRPr="008E0D0E">
        <w:rPr>
          <w:rFonts w:ascii="Arial" w:hAnsi="Arial" w:cs="Arial"/>
          <w:color w:val="000000"/>
          <w:sz w:val="22"/>
          <w:szCs w:val="22"/>
        </w:rPr>
        <w:t>future</w:t>
      </w:r>
      <w:r w:rsidR="000B763D" w:rsidRPr="008E0D0E">
        <w:rPr>
          <w:rFonts w:ascii="Arial" w:hAnsi="Arial" w:cs="Arial"/>
          <w:color w:val="000000"/>
          <w:sz w:val="22"/>
          <w:szCs w:val="22"/>
        </w:rPr>
        <w:t xml:space="preserve"> vision.</w:t>
      </w:r>
      <w:r w:rsidR="00BD6806" w:rsidRPr="008E0D0E">
        <w:rPr>
          <w:rFonts w:ascii="Arial" w:hAnsi="Arial" w:cs="Arial"/>
          <w:color w:val="000000"/>
          <w:sz w:val="22"/>
          <w:szCs w:val="22"/>
        </w:rPr>
        <w:t xml:space="preserve"> </w:t>
      </w:r>
      <w:r w:rsidR="00C62AEE" w:rsidRPr="008E0D0E">
        <w:rPr>
          <w:rFonts w:ascii="Arial" w:hAnsi="Arial" w:cs="Arial"/>
          <w:color w:val="000000"/>
          <w:sz w:val="22"/>
          <w:szCs w:val="22"/>
        </w:rPr>
        <w:t xml:space="preserve"> I </w:t>
      </w:r>
      <w:r w:rsidR="007A34AA" w:rsidRPr="008E0D0E">
        <w:rPr>
          <w:rFonts w:ascii="Arial" w:hAnsi="Arial" w:cs="Arial"/>
          <w:color w:val="000000"/>
          <w:sz w:val="22"/>
          <w:szCs w:val="22"/>
        </w:rPr>
        <w:t xml:space="preserve">would like </w:t>
      </w:r>
      <w:r w:rsidR="00C62AEE" w:rsidRPr="008E0D0E">
        <w:rPr>
          <w:rFonts w:ascii="Arial" w:hAnsi="Arial" w:cs="Arial"/>
          <w:color w:val="000000"/>
          <w:sz w:val="22"/>
          <w:szCs w:val="22"/>
        </w:rPr>
        <w:t>to</w:t>
      </w:r>
      <w:r w:rsidR="00F8069D" w:rsidRPr="008E0D0E">
        <w:rPr>
          <w:rFonts w:ascii="Arial" w:hAnsi="Arial" w:cs="Arial"/>
          <w:color w:val="000000"/>
          <w:sz w:val="22"/>
          <w:szCs w:val="22"/>
        </w:rPr>
        <w:t xml:space="preserve"> d</w:t>
      </w:r>
      <w:r w:rsidR="00C62AEE" w:rsidRPr="008E0D0E">
        <w:rPr>
          <w:rFonts w:ascii="Arial" w:hAnsi="Arial" w:cs="Arial"/>
          <w:color w:val="000000"/>
          <w:sz w:val="22"/>
          <w:szCs w:val="22"/>
        </w:rPr>
        <w:t xml:space="preserve">evelop </w:t>
      </w:r>
      <w:r w:rsidR="00F8069D" w:rsidRPr="008E0D0E">
        <w:rPr>
          <w:rFonts w:ascii="Arial" w:hAnsi="Arial" w:cs="Arial"/>
          <w:color w:val="000000"/>
          <w:sz w:val="22"/>
          <w:szCs w:val="22"/>
        </w:rPr>
        <w:t>st</w:t>
      </w:r>
      <w:r w:rsidR="008243A5" w:rsidRPr="008E0D0E">
        <w:rPr>
          <w:rFonts w:ascii="Arial" w:hAnsi="Arial" w:cs="Arial"/>
          <w:color w:val="000000"/>
          <w:sz w:val="22"/>
          <w:szCs w:val="22"/>
        </w:rPr>
        <w:t>ronger leadership</w:t>
      </w:r>
      <w:r w:rsidR="00AA5BF0" w:rsidRPr="008E0D0E">
        <w:rPr>
          <w:rFonts w:ascii="Arial" w:hAnsi="Arial" w:cs="Arial"/>
          <w:color w:val="000000"/>
          <w:sz w:val="22"/>
          <w:szCs w:val="22"/>
        </w:rPr>
        <w:t xml:space="preserve"> skill</w:t>
      </w:r>
      <w:r w:rsidR="00235600" w:rsidRPr="008E0D0E">
        <w:rPr>
          <w:rFonts w:ascii="Arial" w:hAnsi="Arial" w:cs="Arial"/>
          <w:color w:val="000000"/>
          <w:sz w:val="22"/>
          <w:szCs w:val="22"/>
        </w:rPr>
        <w:t xml:space="preserve">, </w:t>
      </w:r>
      <w:r w:rsidR="00FA6604" w:rsidRPr="008E0D0E">
        <w:rPr>
          <w:rFonts w:ascii="Arial" w:hAnsi="Arial" w:cs="Arial"/>
          <w:color w:val="000000"/>
          <w:sz w:val="22"/>
          <w:szCs w:val="22"/>
        </w:rPr>
        <w:t>including decision</w:t>
      </w:r>
      <w:r w:rsidR="00FA6604" w:rsidRPr="008E0D0E">
        <w:rPr>
          <w:rFonts w:ascii="Arial" w:hAnsi="Arial" w:cs="Arial"/>
          <w:color w:val="000000"/>
          <w:sz w:val="22"/>
          <w:szCs w:val="22"/>
        </w:rPr>
        <w:noBreakHyphen/>
        <w:t>making, team management and confidence in guiding others. I also want to gain more experience in rehabilitation settings to understand the operational, regulatory and therapeutic aspects of running a service. By continuing to build and refine my personal brand, I am preparing myself for future business ownership and a more strategic role in health and social care.</w:t>
      </w:r>
    </w:p>
    <w:p w14:paraId="256ECA29" w14:textId="77777777" w:rsidR="008E28A9" w:rsidRPr="008E0D0E" w:rsidRDefault="008E28A9" w:rsidP="008E0D0E">
      <w:pPr>
        <w:spacing w:line="360" w:lineRule="auto"/>
        <w:jc w:val="both"/>
        <w:rPr>
          <w:rFonts w:ascii="Arial" w:eastAsia="Arial Nova" w:hAnsi="Arial" w:cs="Arial"/>
          <w:color w:val="000000" w:themeColor="text1"/>
          <w:sz w:val="22"/>
          <w:szCs w:val="22"/>
        </w:rPr>
      </w:pPr>
    </w:p>
    <w:p w14:paraId="2FDFC4D6" w14:textId="42DF950D" w:rsidR="021F216E" w:rsidRPr="008E0D0E" w:rsidRDefault="003B6276" w:rsidP="008E0D0E">
      <w:pPr>
        <w:spacing w:line="360" w:lineRule="auto"/>
        <w:rPr>
          <w:rFonts w:ascii="Arial" w:eastAsia="Arial Nova" w:hAnsi="Arial" w:cs="Arial"/>
          <w:b/>
          <w:bCs/>
          <w:color w:val="000000" w:themeColor="text1"/>
          <w:sz w:val="22"/>
          <w:szCs w:val="22"/>
        </w:rPr>
      </w:pPr>
      <w:r w:rsidRPr="008E0D0E">
        <w:rPr>
          <w:rFonts w:ascii="Arial" w:eastAsia="Arial Nova" w:hAnsi="Arial" w:cs="Arial"/>
          <w:b/>
          <w:bCs/>
          <w:color w:val="000000" w:themeColor="text1"/>
          <w:sz w:val="22"/>
          <w:szCs w:val="22"/>
        </w:rPr>
        <w:t>Network Map</w:t>
      </w:r>
      <w:r w:rsidR="00AE4941" w:rsidRPr="008E0D0E">
        <w:rPr>
          <w:rFonts w:ascii="Arial" w:eastAsia="Arial Nova" w:hAnsi="Arial" w:cs="Arial"/>
          <w:b/>
          <w:bCs/>
          <w:color w:val="000000" w:themeColor="text1"/>
          <w:sz w:val="22"/>
          <w:szCs w:val="22"/>
        </w:rPr>
        <w:t xml:space="preserve"> and </w:t>
      </w:r>
      <w:r w:rsidR="00717ACD" w:rsidRPr="008E0D0E">
        <w:rPr>
          <w:rFonts w:ascii="Arial" w:eastAsia="Arial Nova" w:hAnsi="Arial" w:cs="Arial"/>
          <w:b/>
          <w:bCs/>
          <w:color w:val="000000" w:themeColor="text1"/>
          <w:sz w:val="22"/>
          <w:szCs w:val="22"/>
        </w:rPr>
        <w:t>Rationale</w:t>
      </w:r>
      <w:r w:rsidR="00FB65E8" w:rsidRPr="008E0D0E">
        <w:rPr>
          <w:rFonts w:ascii="Arial" w:eastAsia="Arial Nova" w:hAnsi="Arial" w:cs="Arial"/>
          <w:b/>
          <w:bCs/>
          <w:color w:val="000000" w:themeColor="text1"/>
          <w:sz w:val="22"/>
          <w:szCs w:val="22"/>
        </w:rPr>
        <w:t xml:space="preserve"> task 2</w:t>
      </w:r>
    </w:p>
    <w:p w14:paraId="0FE39BA5" w14:textId="590105E7" w:rsidR="021F216E" w:rsidRPr="008E0D0E" w:rsidRDefault="021F216E" w:rsidP="008E0D0E">
      <w:pPr>
        <w:spacing w:line="360" w:lineRule="auto"/>
        <w:rPr>
          <w:rFonts w:ascii="Arial" w:eastAsia="Arial Nova" w:hAnsi="Arial" w:cs="Arial"/>
          <w:i/>
          <w:iCs/>
          <w:color w:val="000000" w:themeColor="text1"/>
          <w:sz w:val="22"/>
          <w:szCs w:val="22"/>
        </w:rPr>
      </w:pPr>
    </w:p>
    <w:p w14:paraId="1CD7A19C" w14:textId="77777777" w:rsidR="008277B1" w:rsidRPr="008E0D0E" w:rsidRDefault="0043647D" w:rsidP="008E0D0E">
      <w:pPr>
        <w:spacing w:line="360" w:lineRule="auto"/>
        <w:rPr>
          <w:rFonts w:ascii="Arial" w:eastAsia="Arial Nova" w:hAnsi="Arial" w:cs="Arial"/>
          <w:i/>
          <w:iCs/>
          <w:color w:val="000000" w:themeColor="text1"/>
          <w:sz w:val="22"/>
          <w:szCs w:val="22"/>
        </w:rPr>
      </w:pPr>
      <w:r w:rsidRPr="008E0D0E">
        <w:rPr>
          <w:rFonts w:ascii="Arial" w:eastAsia="Arial Nova" w:hAnsi="Arial" w:cs="Arial"/>
          <w:i/>
          <w:iCs/>
          <w:noProof/>
          <w:color w:val="000000" w:themeColor="text1"/>
          <w:sz w:val="22"/>
          <w:szCs w:val="22"/>
        </w:rPr>
        <w:drawing>
          <wp:inline distT="0" distB="0" distL="0" distR="0" wp14:anchorId="0D4CEE64" wp14:editId="124A1699">
            <wp:extent cx="5943600" cy="3962400"/>
            <wp:effectExtent l="0" t="0" r="0" b="0"/>
            <wp:docPr id="14106880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0688013" name=""/>
                    <pic:cNvPicPr/>
                  </pic:nvPicPr>
                  <pic:blipFill>
                    <a:blip r:embed="rId9"/>
                    <a:stretch>
                      <a:fillRect/>
                    </a:stretch>
                  </pic:blipFill>
                  <pic:spPr>
                    <a:xfrm>
                      <a:off x="0" y="0"/>
                      <a:ext cx="5943600" cy="3962400"/>
                    </a:xfrm>
                    <a:prstGeom prst="rect">
                      <a:avLst/>
                    </a:prstGeom>
                  </pic:spPr>
                </pic:pic>
              </a:graphicData>
            </a:graphic>
          </wp:inline>
        </w:drawing>
      </w:r>
    </w:p>
    <w:p w14:paraId="02CC2CE9" w14:textId="77777777" w:rsidR="00D23F6F" w:rsidRPr="008E0D0E" w:rsidRDefault="00D23F6F" w:rsidP="008E0D0E">
      <w:pPr>
        <w:spacing w:line="360" w:lineRule="auto"/>
        <w:rPr>
          <w:rFonts w:ascii="Arial" w:hAnsi="Arial" w:cs="Arial"/>
          <w:sz w:val="22"/>
          <w:szCs w:val="22"/>
        </w:rPr>
      </w:pPr>
    </w:p>
    <w:p w14:paraId="4F6E6B01" w14:textId="77777777" w:rsidR="00D23F6F" w:rsidRPr="008E0D0E" w:rsidRDefault="00D23F6F" w:rsidP="008E0D0E">
      <w:pPr>
        <w:spacing w:line="360" w:lineRule="auto"/>
        <w:rPr>
          <w:rFonts w:ascii="Arial" w:hAnsi="Arial" w:cs="Arial"/>
          <w:sz w:val="22"/>
          <w:szCs w:val="22"/>
        </w:rPr>
      </w:pPr>
    </w:p>
    <w:p w14:paraId="4F7F0CCC" w14:textId="77777777" w:rsidR="005F2E17" w:rsidRPr="008E0D0E" w:rsidRDefault="005F2E17" w:rsidP="008E0D0E">
      <w:pPr>
        <w:spacing w:line="360" w:lineRule="auto"/>
        <w:rPr>
          <w:rFonts w:ascii="Arial" w:hAnsi="Arial" w:cs="Arial"/>
          <w:sz w:val="22"/>
          <w:szCs w:val="22"/>
        </w:rPr>
      </w:pPr>
    </w:p>
    <w:p w14:paraId="15505425" w14:textId="77777777" w:rsidR="005F2E17" w:rsidRPr="008E0D0E" w:rsidRDefault="005F2E17" w:rsidP="008E0D0E">
      <w:pPr>
        <w:spacing w:line="360" w:lineRule="auto"/>
        <w:rPr>
          <w:rFonts w:ascii="Arial" w:hAnsi="Arial" w:cs="Arial"/>
          <w:sz w:val="22"/>
          <w:szCs w:val="22"/>
        </w:rPr>
      </w:pPr>
    </w:p>
    <w:p w14:paraId="5BCA06AA" w14:textId="77777777" w:rsidR="005F2E17" w:rsidRPr="008E0D0E" w:rsidRDefault="005F2E17" w:rsidP="008E0D0E">
      <w:pPr>
        <w:spacing w:line="360" w:lineRule="auto"/>
        <w:rPr>
          <w:rFonts w:ascii="Arial" w:hAnsi="Arial" w:cs="Arial"/>
          <w:sz w:val="22"/>
          <w:szCs w:val="22"/>
        </w:rPr>
      </w:pPr>
    </w:p>
    <w:p w14:paraId="5A68DC83" w14:textId="77777777" w:rsidR="005F2E17" w:rsidRPr="008E0D0E" w:rsidRDefault="005F2E17" w:rsidP="008E0D0E">
      <w:pPr>
        <w:spacing w:line="360" w:lineRule="auto"/>
        <w:rPr>
          <w:rFonts w:ascii="Arial" w:hAnsi="Arial" w:cs="Arial"/>
          <w:sz w:val="22"/>
          <w:szCs w:val="22"/>
        </w:rPr>
      </w:pPr>
    </w:p>
    <w:p w14:paraId="5417AB2F" w14:textId="77777777" w:rsidR="005F2E17" w:rsidRPr="008E0D0E" w:rsidRDefault="005F2E17" w:rsidP="008E0D0E">
      <w:pPr>
        <w:spacing w:line="360" w:lineRule="auto"/>
        <w:rPr>
          <w:rFonts w:ascii="Arial" w:hAnsi="Arial" w:cs="Arial"/>
          <w:sz w:val="22"/>
          <w:szCs w:val="22"/>
        </w:rPr>
      </w:pPr>
    </w:p>
    <w:p w14:paraId="7907C5D5" w14:textId="77777777" w:rsidR="005F2E17" w:rsidRPr="008E0D0E" w:rsidRDefault="005F2E17" w:rsidP="008E0D0E">
      <w:pPr>
        <w:spacing w:line="360" w:lineRule="auto"/>
        <w:rPr>
          <w:rFonts w:ascii="Arial" w:hAnsi="Arial" w:cs="Arial"/>
          <w:sz w:val="22"/>
          <w:szCs w:val="22"/>
        </w:rPr>
      </w:pPr>
    </w:p>
    <w:p w14:paraId="1D1BDB60" w14:textId="77777777" w:rsidR="004870C4" w:rsidRPr="008E0D0E" w:rsidRDefault="004870C4" w:rsidP="008E0D0E">
      <w:pPr>
        <w:spacing w:line="360" w:lineRule="auto"/>
        <w:jc w:val="both"/>
        <w:rPr>
          <w:rFonts w:ascii="Arial" w:hAnsi="Arial" w:cs="Arial"/>
          <w:sz w:val="22"/>
          <w:szCs w:val="22"/>
        </w:rPr>
      </w:pPr>
    </w:p>
    <w:p w14:paraId="4E9467E3" w14:textId="77777777" w:rsidR="004870C4" w:rsidRPr="008E0D0E" w:rsidRDefault="004870C4" w:rsidP="008E0D0E">
      <w:pPr>
        <w:spacing w:line="360" w:lineRule="auto"/>
        <w:jc w:val="both"/>
        <w:rPr>
          <w:rFonts w:ascii="Arial" w:hAnsi="Arial" w:cs="Arial"/>
          <w:sz w:val="22"/>
          <w:szCs w:val="22"/>
        </w:rPr>
      </w:pPr>
    </w:p>
    <w:p w14:paraId="6915CAA9" w14:textId="4DDD2938" w:rsidR="021F216E" w:rsidRPr="008E0D0E" w:rsidRDefault="00CD419B" w:rsidP="008E0D0E">
      <w:pPr>
        <w:spacing w:line="360" w:lineRule="auto"/>
        <w:rPr>
          <w:rFonts w:ascii="Arial" w:eastAsia="Arial Nova" w:hAnsi="Arial" w:cs="Arial"/>
          <w:b/>
          <w:bCs/>
          <w:i/>
          <w:iCs/>
          <w:color w:val="000000" w:themeColor="text1"/>
          <w:sz w:val="22"/>
          <w:szCs w:val="22"/>
          <w:u w:val="single"/>
        </w:rPr>
      </w:pPr>
      <w:r w:rsidRPr="008E0D0E">
        <w:rPr>
          <w:rFonts w:ascii="Arial" w:hAnsi="Arial" w:cs="Arial"/>
          <w:b/>
          <w:bCs/>
          <w:sz w:val="22"/>
          <w:szCs w:val="22"/>
          <w:u w:val="single"/>
        </w:rPr>
        <w:t xml:space="preserve">Supporting </w:t>
      </w:r>
      <w:r w:rsidR="002E600B" w:rsidRPr="008E0D0E">
        <w:rPr>
          <w:rFonts w:ascii="Arial" w:hAnsi="Arial" w:cs="Arial"/>
          <w:b/>
          <w:bCs/>
          <w:sz w:val="22"/>
          <w:szCs w:val="22"/>
          <w:u w:val="single"/>
        </w:rPr>
        <w:t>R</w:t>
      </w:r>
      <w:r w:rsidRPr="008E0D0E">
        <w:rPr>
          <w:rFonts w:ascii="Arial" w:hAnsi="Arial" w:cs="Arial"/>
          <w:b/>
          <w:bCs/>
          <w:sz w:val="22"/>
          <w:szCs w:val="22"/>
          <w:u w:val="single"/>
        </w:rPr>
        <w:t>ational</w:t>
      </w:r>
    </w:p>
    <w:p w14:paraId="287C3019" w14:textId="3D97CC8D" w:rsidR="001C2129" w:rsidRPr="008E0D0E" w:rsidRDefault="00196D2D" w:rsidP="008E0D0E">
      <w:pPr>
        <w:spacing w:line="360" w:lineRule="auto"/>
        <w:rPr>
          <w:rFonts w:ascii="Arial" w:hAnsi="Arial" w:cs="Arial"/>
          <w:sz w:val="22"/>
          <w:szCs w:val="22"/>
        </w:rPr>
      </w:pPr>
      <w:r w:rsidRPr="008E0D0E">
        <w:rPr>
          <w:rFonts w:ascii="Arial" w:hAnsi="Arial" w:cs="Arial"/>
          <w:sz w:val="22"/>
          <w:szCs w:val="22"/>
        </w:rPr>
        <w:t>My network is best described as hybrid</w:t>
      </w:r>
      <w:r w:rsidR="006C0ADF" w:rsidRPr="008E0D0E">
        <w:rPr>
          <w:rFonts w:ascii="Arial" w:hAnsi="Arial" w:cs="Arial"/>
          <w:sz w:val="22"/>
          <w:szCs w:val="22"/>
        </w:rPr>
        <w:t xml:space="preserve">, </w:t>
      </w:r>
      <w:r w:rsidR="000B512E" w:rsidRPr="008E0D0E">
        <w:rPr>
          <w:rFonts w:ascii="Arial" w:hAnsi="Arial" w:cs="Arial"/>
          <w:sz w:val="22"/>
          <w:szCs w:val="22"/>
        </w:rPr>
        <w:t>it</w:t>
      </w:r>
      <w:r w:rsidRPr="008E0D0E">
        <w:rPr>
          <w:rFonts w:ascii="Arial" w:hAnsi="Arial" w:cs="Arial"/>
          <w:sz w:val="22"/>
          <w:szCs w:val="22"/>
        </w:rPr>
        <w:t xml:space="preserve"> combines features of open</w:t>
      </w:r>
      <w:r w:rsidR="008A5108" w:rsidRPr="008E0D0E">
        <w:rPr>
          <w:rFonts w:ascii="Arial" w:hAnsi="Arial" w:cs="Arial"/>
          <w:sz w:val="22"/>
          <w:szCs w:val="22"/>
        </w:rPr>
        <w:t>,</w:t>
      </w:r>
      <w:r w:rsidRPr="008E0D0E">
        <w:rPr>
          <w:rFonts w:ascii="Arial" w:hAnsi="Arial" w:cs="Arial"/>
          <w:sz w:val="22"/>
          <w:szCs w:val="22"/>
        </w:rPr>
        <w:t xml:space="preserve"> selective and closed networks</w:t>
      </w:r>
      <w:r w:rsidR="008A5108" w:rsidRPr="008E0D0E">
        <w:rPr>
          <w:rFonts w:ascii="Arial" w:hAnsi="Arial" w:cs="Arial"/>
          <w:sz w:val="22"/>
          <w:szCs w:val="22"/>
        </w:rPr>
        <w:t xml:space="preserve">, </w:t>
      </w:r>
      <w:r w:rsidRPr="008E0D0E">
        <w:rPr>
          <w:rFonts w:ascii="Arial" w:hAnsi="Arial" w:cs="Arial"/>
          <w:sz w:val="22"/>
          <w:szCs w:val="22"/>
        </w:rPr>
        <w:t>open because I regularly meet new people through work and community activities</w:t>
      </w:r>
      <w:r w:rsidR="008F7B76" w:rsidRPr="008E0D0E">
        <w:rPr>
          <w:rFonts w:ascii="Arial" w:hAnsi="Arial" w:cs="Arial"/>
          <w:sz w:val="22"/>
          <w:szCs w:val="22"/>
        </w:rPr>
        <w:t xml:space="preserve">, </w:t>
      </w:r>
      <w:r w:rsidRPr="008E0D0E">
        <w:rPr>
          <w:rFonts w:ascii="Arial" w:hAnsi="Arial" w:cs="Arial"/>
          <w:sz w:val="22"/>
          <w:szCs w:val="22"/>
        </w:rPr>
        <w:t>selective because I maintain only a smaller</w:t>
      </w:r>
      <w:r w:rsidR="009027AF" w:rsidRPr="008E0D0E">
        <w:rPr>
          <w:rFonts w:ascii="Arial" w:hAnsi="Arial" w:cs="Arial"/>
          <w:sz w:val="22"/>
          <w:szCs w:val="22"/>
        </w:rPr>
        <w:t xml:space="preserve"> </w:t>
      </w:r>
      <w:r w:rsidRPr="008E0D0E">
        <w:rPr>
          <w:rFonts w:ascii="Arial" w:hAnsi="Arial" w:cs="Arial"/>
          <w:sz w:val="22"/>
          <w:szCs w:val="22"/>
        </w:rPr>
        <w:t xml:space="preserve">trusted circle of close </w:t>
      </w:r>
      <w:r w:rsidR="0072341B" w:rsidRPr="008E0D0E">
        <w:rPr>
          <w:rFonts w:ascii="Arial" w:hAnsi="Arial" w:cs="Arial"/>
          <w:sz w:val="22"/>
          <w:szCs w:val="22"/>
        </w:rPr>
        <w:t>contacts and</w:t>
      </w:r>
      <w:r w:rsidRPr="008E0D0E">
        <w:rPr>
          <w:rFonts w:ascii="Arial" w:hAnsi="Arial" w:cs="Arial"/>
          <w:sz w:val="22"/>
          <w:szCs w:val="22"/>
        </w:rPr>
        <w:t xml:space="preserve"> closed in the sense that my core support group is stable and rarely changes. This structure allows me to access new opportunities while keeping strong reliable relationships (</w:t>
      </w:r>
      <w:proofErr w:type="spellStart"/>
      <w:r w:rsidRPr="008E0D0E">
        <w:rPr>
          <w:rFonts w:ascii="Arial" w:hAnsi="Arial" w:cs="Arial"/>
          <w:sz w:val="22"/>
          <w:szCs w:val="22"/>
        </w:rPr>
        <w:t>Granovetter</w:t>
      </w:r>
      <w:proofErr w:type="spellEnd"/>
      <w:r w:rsidRPr="008E0D0E">
        <w:rPr>
          <w:rFonts w:ascii="Arial" w:hAnsi="Arial" w:cs="Arial"/>
          <w:sz w:val="22"/>
          <w:szCs w:val="22"/>
        </w:rPr>
        <w:t>, 1973).</w:t>
      </w:r>
    </w:p>
    <w:p w14:paraId="15A63FAD" w14:textId="77777777" w:rsidR="00245FA6" w:rsidRPr="008E0D0E" w:rsidRDefault="00EC47EA" w:rsidP="008E0D0E">
      <w:pPr>
        <w:spacing w:line="360" w:lineRule="auto"/>
        <w:rPr>
          <w:rFonts w:ascii="Arial" w:hAnsi="Arial" w:cs="Arial"/>
          <w:color w:val="000000"/>
          <w:sz w:val="22"/>
          <w:szCs w:val="22"/>
        </w:rPr>
      </w:pPr>
      <w:r w:rsidRPr="008E0D0E">
        <w:rPr>
          <w:rFonts w:ascii="Arial" w:hAnsi="Arial" w:cs="Arial"/>
          <w:color w:val="000000"/>
          <w:sz w:val="22"/>
          <w:szCs w:val="22"/>
        </w:rPr>
        <w:t xml:space="preserve">The strongest dimension within my network is career and support networking. As a senior phlebotomist and student in Health and Social Care, I regularly interact with healthcare professionals, tutors and peers who contribute to my learning and professional growth. My support network is also strong because I receive encouragement from family and trusted colleagues. </w:t>
      </w:r>
      <w:r w:rsidR="00814234" w:rsidRPr="008E0D0E">
        <w:rPr>
          <w:rFonts w:ascii="Arial" w:hAnsi="Arial" w:cs="Arial"/>
          <w:color w:val="000000"/>
          <w:sz w:val="22"/>
          <w:szCs w:val="22"/>
        </w:rPr>
        <w:t xml:space="preserve">However, my community and bridging social capital could be improved. </w:t>
      </w:r>
    </w:p>
    <w:p w14:paraId="4522682A" w14:textId="07C31EB3" w:rsidR="021F216E" w:rsidRPr="008E0D0E" w:rsidRDefault="00814234" w:rsidP="008E0D0E">
      <w:pPr>
        <w:spacing w:line="360" w:lineRule="auto"/>
        <w:rPr>
          <w:rFonts w:ascii="Arial" w:hAnsi="Arial" w:cs="Arial"/>
          <w:color w:val="000000"/>
          <w:sz w:val="22"/>
          <w:szCs w:val="22"/>
        </w:rPr>
      </w:pPr>
      <w:r w:rsidRPr="008E0D0E">
        <w:rPr>
          <w:rFonts w:ascii="Arial" w:hAnsi="Arial" w:cs="Arial"/>
          <w:color w:val="000000"/>
          <w:sz w:val="22"/>
          <w:szCs w:val="22"/>
        </w:rPr>
        <w:t xml:space="preserve">Although I communicate with a range of people in healthcare settings, I have limited connections with professionals outside my immediate workplace and academic environment. This may reduce opportunities to gain wider </w:t>
      </w:r>
      <w:r w:rsidR="0072341B" w:rsidRPr="008E0D0E">
        <w:rPr>
          <w:rFonts w:ascii="Arial" w:hAnsi="Arial" w:cs="Arial"/>
          <w:color w:val="000000"/>
          <w:sz w:val="22"/>
          <w:szCs w:val="22"/>
        </w:rPr>
        <w:t>perspectives,</w:t>
      </w:r>
      <w:r w:rsidRPr="008E0D0E">
        <w:rPr>
          <w:rFonts w:ascii="Arial" w:hAnsi="Arial" w:cs="Arial"/>
          <w:color w:val="000000"/>
          <w:sz w:val="22"/>
          <w:szCs w:val="22"/>
        </w:rPr>
        <w:t xml:space="preserve"> professional advice, and future career opportunities.</w:t>
      </w:r>
      <w:r w:rsidR="007C21EE" w:rsidRPr="008E0D0E">
        <w:rPr>
          <w:rFonts w:ascii="Arial" w:hAnsi="Arial" w:cs="Arial"/>
          <w:color w:val="000000"/>
          <w:sz w:val="22"/>
          <w:szCs w:val="22"/>
        </w:rPr>
        <w:t xml:space="preserve"> </w:t>
      </w:r>
      <w:r w:rsidRPr="008E0D0E">
        <w:rPr>
          <w:rFonts w:ascii="Arial" w:hAnsi="Arial" w:cs="Arial"/>
          <w:color w:val="000000"/>
          <w:sz w:val="22"/>
          <w:szCs w:val="22"/>
        </w:rPr>
        <w:t>According to</w:t>
      </w:r>
      <w:r w:rsidRPr="008E0D0E">
        <w:rPr>
          <w:rStyle w:val="apple-converted-space"/>
          <w:rFonts w:ascii="Arial" w:hAnsi="Arial" w:cs="Arial"/>
          <w:color w:val="000000"/>
          <w:sz w:val="22"/>
          <w:szCs w:val="22"/>
        </w:rPr>
        <w:t> </w:t>
      </w:r>
      <w:r w:rsidRPr="008E0D0E">
        <w:rPr>
          <w:rStyle w:val="whitespace-normal"/>
          <w:rFonts w:ascii="Arial" w:hAnsi="Arial" w:cs="Arial"/>
          <w:color w:val="000000"/>
          <w:sz w:val="22"/>
          <w:szCs w:val="22"/>
        </w:rPr>
        <w:t>Putnam</w:t>
      </w:r>
      <w:r w:rsidR="005F32D2" w:rsidRPr="008E0D0E">
        <w:rPr>
          <w:rStyle w:val="whitespace-normal"/>
          <w:rFonts w:ascii="Arial" w:hAnsi="Arial" w:cs="Arial"/>
          <w:color w:val="000000"/>
          <w:sz w:val="22"/>
          <w:szCs w:val="22"/>
        </w:rPr>
        <w:t xml:space="preserve"> and </w:t>
      </w:r>
      <w:r w:rsidRPr="008E0D0E">
        <w:rPr>
          <w:rStyle w:val="whitespace-normal"/>
          <w:rFonts w:ascii="Arial" w:hAnsi="Arial" w:cs="Arial"/>
          <w:color w:val="000000"/>
          <w:sz w:val="22"/>
          <w:szCs w:val="22"/>
        </w:rPr>
        <w:t>Rober</w:t>
      </w:r>
      <w:r w:rsidR="005F32D2" w:rsidRPr="008E0D0E">
        <w:rPr>
          <w:rStyle w:val="whitespace-normal"/>
          <w:rFonts w:ascii="Arial" w:hAnsi="Arial" w:cs="Arial"/>
          <w:color w:val="000000"/>
          <w:sz w:val="22"/>
          <w:szCs w:val="22"/>
        </w:rPr>
        <w:t>t</w:t>
      </w:r>
      <w:r w:rsidR="00027BFA" w:rsidRPr="008E0D0E">
        <w:rPr>
          <w:rStyle w:val="whitespace-normal"/>
          <w:rFonts w:ascii="Arial" w:hAnsi="Arial" w:cs="Arial"/>
          <w:color w:val="000000"/>
          <w:sz w:val="22"/>
          <w:szCs w:val="22"/>
        </w:rPr>
        <w:t xml:space="preserve"> (</w:t>
      </w:r>
      <w:r w:rsidR="00D958FA" w:rsidRPr="008E0D0E">
        <w:rPr>
          <w:rStyle w:val="whitespace-normal"/>
          <w:rFonts w:ascii="Arial" w:hAnsi="Arial" w:cs="Arial"/>
          <w:color w:val="000000"/>
          <w:sz w:val="22"/>
          <w:szCs w:val="22"/>
        </w:rPr>
        <w:t xml:space="preserve">2000) </w:t>
      </w:r>
      <w:r w:rsidRPr="008E0D0E">
        <w:rPr>
          <w:rFonts w:ascii="Arial" w:hAnsi="Arial" w:cs="Arial"/>
          <w:color w:val="000000"/>
          <w:sz w:val="22"/>
          <w:szCs w:val="22"/>
        </w:rPr>
        <w:t>social capital is strengthened through participation in wider networks and community engagement.</w:t>
      </w:r>
    </w:p>
    <w:p w14:paraId="6A9AAAB1" w14:textId="73222179" w:rsidR="021F216E" w:rsidRPr="008E0D0E" w:rsidRDefault="001D6372" w:rsidP="008E0D0E">
      <w:pPr>
        <w:spacing w:line="360" w:lineRule="auto"/>
        <w:rPr>
          <w:rFonts w:ascii="Arial" w:eastAsia="Arial Nova" w:hAnsi="Arial" w:cs="Arial"/>
          <w:i/>
          <w:iCs/>
          <w:color w:val="000000" w:themeColor="text1"/>
          <w:sz w:val="22"/>
          <w:szCs w:val="22"/>
        </w:rPr>
      </w:pPr>
      <w:r w:rsidRPr="008E0D0E">
        <w:rPr>
          <w:rFonts w:ascii="Arial" w:hAnsi="Arial" w:cs="Arial"/>
          <w:color w:val="000000"/>
          <w:sz w:val="22"/>
          <w:szCs w:val="22"/>
        </w:rPr>
        <w:t xml:space="preserve">To improve my network, I plan to attend professional events, engage more with community </w:t>
      </w:r>
      <w:proofErr w:type="spellStart"/>
      <w:r w:rsidRPr="008E0D0E">
        <w:rPr>
          <w:rFonts w:ascii="Arial" w:hAnsi="Arial" w:cs="Arial"/>
          <w:color w:val="000000"/>
          <w:sz w:val="22"/>
          <w:szCs w:val="22"/>
        </w:rPr>
        <w:t>organisations</w:t>
      </w:r>
      <w:proofErr w:type="spellEnd"/>
      <w:r w:rsidRPr="008E0D0E">
        <w:rPr>
          <w:rFonts w:ascii="Arial" w:hAnsi="Arial" w:cs="Arial"/>
          <w:color w:val="000000"/>
          <w:sz w:val="22"/>
          <w:szCs w:val="22"/>
        </w:rPr>
        <w:t>, and build relationships with individuals in leadership positions. Expanding these connections will help strengthen my confidence, professional identity, and long-term career development.</w:t>
      </w:r>
    </w:p>
    <w:p w14:paraId="33C895A6" w14:textId="168CB225" w:rsidR="021F216E" w:rsidRPr="008E0D0E" w:rsidRDefault="021F216E" w:rsidP="008E0D0E">
      <w:pPr>
        <w:spacing w:line="360" w:lineRule="auto"/>
        <w:jc w:val="both"/>
        <w:rPr>
          <w:rFonts w:ascii="Arial" w:eastAsia="Arial Nova" w:hAnsi="Arial" w:cs="Arial"/>
          <w:i/>
          <w:iCs/>
          <w:color w:val="000000" w:themeColor="text1"/>
          <w:sz w:val="22"/>
          <w:szCs w:val="22"/>
        </w:rPr>
      </w:pPr>
    </w:p>
    <w:p w14:paraId="59629665" w14:textId="3B08F7E3" w:rsidR="021F216E" w:rsidRPr="008E0D0E" w:rsidRDefault="021F216E" w:rsidP="008E0D0E">
      <w:pPr>
        <w:spacing w:line="360" w:lineRule="auto"/>
        <w:jc w:val="both"/>
        <w:rPr>
          <w:rFonts w:ascii="Arial" w:eastAsia="Arial Nova" w:hAnsi="Arial" w:cs="Arial"/>
          <w:i/>
          <w:iCs/>
          <w:color w:val="000000" w:themeColor="text1"/>
          <w:sz w:val="22"/>
          <w:szCs w:val="22"/>
        </w:rPr>
      </w:pPr>
    </w:p>
    <w:p w14:paraId="360538A9" w14:textId="5C115479" w:rsidR="021F216E" w:rsidRPr="008E0D0E" w:rsidRDefault="021F216E" w:rsidP="008E0D0E">
      <w:pPr>
        <w:spacing w:line="360" w:lineRule="auto"/>
        <w:rPr>
          <w:rFonts w:ascii="Arial" w:eastAsia="Arial Nova" w:hAnsi="Arial" w:cs="Arial"/>
          <w:i/>
          <w:iCs/>
          <w:color w:val="000000" w:themeColor="text1"/>
          <w:sz w:val="22"/>
          <w:szCs w:val="22"/>
        </w:rPr>
      </w:pPr>
    </w:p>
    <w:p w14:paraId="5DE94E4A" w14:textId="0BFFDB26" w:rsidR="021F216E" w:rsidRPr="008E0D0E" w:rsidRDefault="021F216E" w:rsidP="008E0D0E">
      <w:pPr>
        <w:spacing w:line="360" w:lineRule="auto"/>
        <w:rPr>
          <w:rFonts w:ascii="Arial" w:eastAsia="Arial Nova" w:hAnsi="Arial" w:cs="Arial"/>
          <w:i/>
          <w:iCs/>
          <w:color w:val="000000" w:themeColor="text1"/>
          <w:sz w:val="22"/>
          <w:szCs w:val="22"/>
        </w:rPr>
      </w:pPr>
    </w:p>
    <w:p w14:paraId="254BA26C" w14:textId="23AC6352" w:rsidR="021F216E" w:rsidRPr="008E0D0E" w:rsidRDefault="021F216E" w:rsidP="008E0D0E">
      <w:pPr>
        <w:spacing w:line="360" w:lineRule="auto"/>
        <w:rPr>
          <w:rFonts w:ascii="Arial" w:eastAsia="Arial Nova" w:hAnsi="Arial" w:cs="Arial"/>
          <w:i/>
          <w:iCs/>
          <w:color w:val="000000" w:themeColor="text1"/>
          <w:sz w:val="22"/>
          <w:szCs w:val="22"/>
        </w:rPr>
      </w:pPr>
    </w:p>
    <w:p w14:paraId="22D95978" w14:textId="77777777" w:rsidR="000B512E" w:rsidRPr="008E0D0E" w:rsidRDefault="000B512E" w:rsidP="008E0D0E">
      <w:pPr>
        <w:spacing w:line="360" w:lineRule="auto"/>
        <w:jc w:val="both"/>
        <w:rPr>
          <w:rFonts w:ascii="Arial" w:eastAsia="Arial Nova" w:hAnsi="Arial" w:cs="Arial"/>
          <w:color w:val="000000" w:themeColor="text1"/>
          <w:sz w:val="22"/>
          <w:szCs w:val="22"/>
        </w:rPr>
      </w:pPr>
    </w:p>
    <w:p w14:paraId="421443F7" w14:textId="77777777" w:rsidR="000B512E" w:rsidRPr="008E0D0E" w:rsidRDefault="000B512E" w:rsidP="008E0D0E">
      <w:pPr>
        <w:spacing w:line="360" w:lineRule="auto"/>
        <w:jc w:val="both"/>
        <w:rPr>
          <w:rFonts w:ascii="Arial" w:eastAsia="Arial Nova" w:hAnsi="Arial" w:cs="Arial"/>
          <w:color w:val="000000" w:themeColor="text1"/>
          <w:sz w:val="22"/>
          <w:szCs w:val="22"/>
        </w:rPr>
      </w:pPr>
    </w:p>
    <w:p w14:paraId="39F23E2D" w14:textId="77777777" w:rsidR="001037C9" w:rsidRPr="008E0D0E" w:rsidRDefault="001037C9" w:rsidP="008E0D0E">
      <w:pPr>
        <w:spacing w:line="360" w:lineRule="auto"/>
        <w:jc w:val="both"/>
        <w:rPr>
          <w:rFonts w:ascii="Arial" w:eastAsia="Arial Nova" w:hAnsi="Arial" w:cs="Arial"/>
          <w:color w:val="000000" w:themeColor="text1"/>
          <w:sz w:val="22"/>
          <w:szCs w:val="22"/>
        </w:rPr>
      </w:pPr>
    </w:p>
    <w:p w14:paraId="3DB5E6DA" w14:textId="77777777" w:rsidR="005F2E17" w:rsidRPr="008E0D0E" w:rsidRDefault="005F2E17" w:rsidP="008E0D0E">
      <w:pPr>
        <w:spacing w:line="360" w:lineRule="auto"/>
        <w:jc w:val="both"/>
        <w:rPr>
          <w:rFonts w:ascii="Arial" w:eastAsia="Arial Nova" w:hAnsi="Arial" w:cs="Arial"/>
          <w:color w:val="000000" w:themeColor="text1"/>
          <w:sz w:val="22"/>
          <w:szCs w:val="22"/>
        </w:rPr>
      </w:pPr>
    </w:p>
    <w:p w14:paraId="668F8137" w14:textId="7943EBB1" w:rsidR="021F216E" w:rsidRPr="008E0D0E" w:rsidRDefault="00814262" w:rsidP="008E0D0E">
      <w:pPr>
        <w:spacing w:line="360" w:lineRule="auto"/>
        <w:jc w:val="both"/>
        <w:rPr>
          <w:rFonts w:ascii="Arial" w:eastAsia="Arial Nova" w:hAnsi="Arial" w:cs="Arial"/>
          <w:b/>
          <w:bCs/>
          <w:color w:val="000000" w:themeColor="text1"/>
          <w:sz w:val="22"/>
          <w:szCs w:val="22"/>
        </w:rPr>
      </w:pPr>
      <w:r w:rsidRPr="008E0D0E">
        <w:rPr>
          <w:rFonts w:ascii="Arial" w:eastAsia="Arial Nova" w:hAnsi="Arial" w:cs="Arial"/>
          <w:b/>
          <w:bCs/>
          <w:color w:val="000000" w:themeColor="text1"/>
          <w:sz w:val="22"/>
          <w:szCs w:val="22"/>
        </w:rPr>
        <w:t>Task 3- Blog</w:t>
      </w:r>
    </w:p>
    <w:p w14:paraId="01CA70BB" w14:textId="77777777" w:rsidR="001A7BA7" w:rsidRPr="008E0D0E" w:rsidRDefault="001A7BA7" w:rsidP="008E0D0E">
      <w:pPr>
        <w:spacing w:line="360" w:lineRule="auto"/>
        <w:jc w:val="both"/>
        <w:rPr>
          <w:rFonts w:ascii="Arial" w:hAnsi="Arial" w:cs="Arial"/>
          <w:b/>
          <w:bCs/>
          <w:color w:val="000000"/>
          <w:sz w:val="22"/>
          <w:szCs w:val="22"/>
        </w:rPr>
      </w:pPr>
    </w:p>
    <w:p w14:paraId="2F812CD6" w14:textId="59D2A9D7" w:rsidR="00B0686A" w:rsidRPr="008E0D0E" w:rsidRDefault="001A7BA7" w:rsidP="008E0D0E">
      <w:pPr>
        <w:spacing w:line="360" w:lineRule="auto"/>
        <w:jc w:val="both"/>
        <w:rPr>
          <w:rFonts w:ascii="Arial" w:eastAsia="Arial Nova" w:hAnsi="Arial" w:cs="Arial"/>
          <w:b/>
          <w:bCs/>
          <w:color w:val="000000" w:themeColor="text1"/>
          <w:sz w:val="22"/>
          <w:szCs w:val="22"/>
        </w:rPr>
      </w:pPr>
      <w:r w:rsidRPr="008E0D0E">
        <w:rPr>
          <w:rFonts w:ascii="Arial" w:hAnsi="Arial" w:cs="Arial"/>
          <w:b/>
          <w:bCs/>
          <w:color w:val="000000"/>
          <w:sz w:val="22"/>
          <w:szCs w:val="22"/>
        </w:rPr>
        <w:t>Access to GP Appointments in England: Challenges and Improvements</w:t>
      </w:r>
    </w:p>
    <w:p w14:paraId="3A9AA11E" w14:textId="6A098635" w:rsidR="00073922" w:rsidRPr="008E0D0E" w:rsidRDefault="005143E8" w:rsidP="008E0D0E">
      <w:pPr>
        <w:spacing w:line="360" w:lineRule="auto"/>
        <w:jc w:val="both"/>
        <w:rPr>
          <w:rFonts w:ascii="Arial" w:eastAsia="Arial Nova" w:hAnsi="Arial" w:cs="Arial"/>
          <w:b/>
          <w:bCs/>
          <w:color w:val="000000" w:themeColor="text1"/>
          <w:sz w:val="22"/>
          <w:szCs w:val="22"/>
          <w:u w:val="single"/>
        </w:rPr>
      </w:pPr>
      <w:r w:rsidRPr="008E0D0E">
        <w:rPr>
          <w:rFonts w:ascii="Arial" w:eastAsia="Arial Nova" w:hAnsi="Arial" w:cs="Arial"/>
          <w:b/>
          <w:bCs/>
          <w:color w:val="000000" w:themeColor="text1"/>
          <w:sz w:val="22"/>
          <w:szCs w:val="22"/>
          <w:u w:val="single"/>
        </w:rPr>
        <w:t>Introduction</w:t>
      </w:r>
      <w:r w:rsidR="00FD6FFB" w:rsidRPr="008E0D0E">
        <w:rPr>
          <w:rFonts w:ascii="Arial" w:eastAsia="Arial Nova" w:hAnsi="Arial" w:cs="Arial"/>
          <w:b/>
          <w:bCs/>
          <w:color w:val="000000" w:themeColor="text1"/>
          <w:sz w:val="22"/>
          <w:szCs w:val="22"/>
          <w:u w:val="single"/>
        </w:rPr>
        <w:t>:</w:t>
      </w:r>
    </w:p>
    <w:p w14:paraId="10474FA6" w14:textId="02EF5A74" w:rsidR="00C747E1" w:rsidRPr="008E0D0E" w:rsidRDefault="00073922" w:rsidP="008E0D0E">
      <w:pPr>
        <w:spacing w:line="360" w:lineRule="auto"/>
        <w:jc w:val="both"/>
        <w:rPr>
          <w:rFonts w:ascii="Arial" w:hAnsi="Arial" w:cs="Arial"/>
          <w:color w:val="000000"/>
          <w:sz w:val="22"/>
          <w:szCs w:val="22"/>
        </w:rPr>
      </w:pPr>
      <w:r w:rsidRPr="008E0D0E">
        <w:rPr>
          <w:rFonts w:ascii="Arial" w:hAnsi="Arial" w:cs="Arial"/>
          <w:color w:val="000000"/>
          <w:sz w:val="22"/>
          <w:szCs w:val="22"/>
        </w:rPr>
        <w:t>Accessing a GP appointment has become one of the most talked</w:t>
      </w:r>
      <w:r w:rsidRPr="008E0D0E">
        <w:rPr>
          <w:rFonts w:ascii="Arial" w:hAnsi="Arial" w:cs="Arial"/>
          <w:color w:val="000000"/>
          <w:sz w:val="22"/>
          <w:szCs w:val="22"/>
        </w:rPr>
        <w:noBreakHyphen/>
        <w:t>about issues in UK healthcare. Many patients describe spending long periods trying to get through to their GP surgery, only to find that all the appointments have already been taken. This experience is common across England, where demand for primary care has risen sharply in recent years. For many people, navigating long morning phone queues or trying to secure a same</w:t>
      </w:r>
      <w:r w:rsidRPr="008E0D0E">
        <w:rPr>
          <w:rFonts w:ascii="Arial" w:hAnsi="Arial" w:cs="Arial"/>
          <w:color w:val="000000"/>
          <w:sz w:val="22"/>
          <w:szCs w:val="22"/>
        </w:rPr>
        <w:noBreakHyphen/>
        <w:t xml:space="preserve">day appointment can feel frustrating, stressful and sometimes disheartening. While GP practices are under increasing pressure, the NHS has introduced several measures to improve access, including online consultation forms, upgraded telephone systems and the NHS App, which allows patients to request help, book appointments and manage their healthcare digitally (Laverty </w:t>
      </w:r>
      <w:r w:rsidRPr="008E0D0E">
        <w:rPr>
          <w:rFonts w:ascii="Arial" w:hAnsi="Arial" w:cs="Arial"/>
          <w:i/>
          <w:iCs/>
          <w:color w:val="000000"/>
          <w:sz w:val="22"/>
          <w:szCs w:val="22"/>
        </w:rPr>
        <w:t>et al</w:t>
      </w:r>
      <w:r w:rsidRPr="008E0D0E">
        <w:rPr>
          <w:rFonts w:ascii="Arial" w:hAnsi="Arial" w:cs="Arial"/>
          <w:color w:val="000000"/>
          <w:sz w:val="22"/>
          <w:szCs w:val="22"/>
        </w:rPr>
        <w:t>., 2022).</w:t>
      </w:r>
    </w:p>
    <w:p w14:paraId="7586D6B9" w14:textId="4202F17F" w:rsidR="00073922" w:rsidRPr="008E0D0E" w:rsidRDefault="00C747E1" w:rsidP="008E0D0E">
      <w:pPr>
        <w:spacing w:line="360" w:lineRule="auto"/>
        <w:jc w:val="both"/>
        <w:rPr>
          <w:rFonts w:ascii="Arial" w:eastAsia="Arial Nova" w:hAnsi="Arial" w:cs="Arial"/>
          <w:b/>
          <w:bCs/>
          <w:color w:val="000000" w:themeColor="text1"/>
          <w:sz w:val="22"/>
          <w:szCs w:val="22"/>
          <w:u w:val="single"/>
        </w:rPr>
      </w:pPr>
      <w:r w:rsidRPr="008E0D0E">
        <w:rPr>
          <w:rFonts w:ascii="Arial" w:hAnsi="Arial" w:cs="Arial"/>
          <w:sz w:val="22"/>
          <w:szCs w:val="22"/>
        </w:rPr>
        <w:fldChar w:fldCharType="begin"/>
      </w:r>
      <w:r w:rsidRPr="008E0D0E">
        <w:rPr>
          <w:rFonts w:ascii="Arial" w:hAnsi="Arial" w:cs="Arial"/>
          <w:sz w:val="22"/>
          <w:szCs w:val="22"/>
        </w:rPr>
        <w:instrText xml:space="preserve"> INCLUDEPICTURE "/Users/preciousgrant/Library/Group Containers/UBF8T346G9.ms/WebArchiveCopyPasteTempFiles/com.microsoft.Word/content?id=file_00000000f420720aabf87b6c4081596b&amp;ts=494580&amp;p=fsns&amp;cid=1&amp;sig=ead914a39466da12c7b77a3e00f1f52f2e20c45fc24608d305831f1926bcd3bf&amp;v=0" \* MERGEFORMATINET </w:instrText>
      </w:r>
      <w:r w:rsidRPr="008E0D0E">
        <w:rPr>
          <w:rFonts w:ascii="Arial" w:hAnsi="Arial" w:cs="Arial"/>
          <w:sz w:val="22"/>
          <w:szCs w:val="22"/>
        </w:rPr>
        <w:fldChar w:fldCharType="separate"/>
      </w:r>
      <w:r w:rsidRPr="008E0D0E">
        <w:rPr>
          <w:rFonts w:ascii="Arial" w:hAnsi="Arial" w:cs="Arial"/>
          <w:noProof/>
          <w:sz w:val="22"/>
          <w:szCs w:val="22"/>
        </w:rPr>
        <w:drawing>
          <wp:inline distT="0" distB="0" distL="0" distR="0" wp14:anchorId="05F77E31" wp14:editId="02B0C43E">
            <wp:extent cx="5943600" cy="3963670"/>
            <wp:effectExtent l="0" t="0" r="0" b="0"/>
            <wp:docPr id="450454437" name="Picture 6" descr="Generated image: Struggling to reach the GP phone 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r_71_" descr="Generated image: Struggling to reach the GP phone line"/>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943600" cy="3963670"/>
                    </a:xfrm>
                    <a:prstGeom prst="rect">
                      <a:avLst/>
                    </a:prstGeom>
                    <a:noFill/>
                    <a:ln>
                      <a:noFill/>
                    </a:ln>
                  </pic:spPr>
                </pic:pic>
              </a:graphicData>
            </a:graphic>
          </wp:inline>
        </w:drawing>
      </w:r>
      <w:r w:rsidRPr="008E0D0E">
        <w:rPr>
          <w:rFonts w:ascii="Arial" w:hAnsi="Arial" w:cs="Arial"/>
          <w:sz w:val="22"/>
          <w:szCs w:val="22"/>
        </w:rPr>
        <w:fldChar w:fldCharType="end"/>
      </w:r>
    </w:p>
    <w:p w14:paraId="0A81B4CA" w14:textId="16C44348" w:rsidR="00993B0F" w:rsidRPr="008E0D0E" w:rsidRDefault="00993B0F" w:rsidP="008E0D0E">
      <w:pPr>
        <w:pStyle w:val="NormalWeb"/>
        <w:spacing w:line="360" w:lineRule="auto"/>
        <w:rPr>
          <w:rFonts w:ascii="Arial" w:hAnsi="Arial" w:cs="Arial"/>
          <w:color w:val="000000"/>
          <w:sz w:val="22"/>
          <w:szCs w:val="22"/>
        </w:rPr>
      </w:pPr>
      <w:r w:rsidRPr="008E0D0E">
        <w:rPr>
          <w:rFonts w:ascii="Arial" w:hAnsi="Arial" w:cs="Arial"/>
          <w:color w:val="000000"/>
          <w:sz w:val="22"/>
          <w:szCs w:val="22"/>
        </w:rPr>
        <w:lastRenderedPageBreak/>
        <w:t xml:space="preserve">Despite ongoing concerns, recent NHS data shows that GP practices are delivering more appointments than ever before. In November 2023, more than </w:t>
      </w:r>
      <w:r w:rsidRPr="008E0D0E">
        <w:rPr>
          <w:rFonts w:ascii="Arial" w:hAnsi="Arial" w:cs="Arial"/>
          <w:sz w:val="22"/>
          <w:szCs w:val="22"/>
        </w:rPr>
        <w:t>31.4 million GP appointments</w:t>
      </w:r>
      <w:r w:rsidRPr="008E0D0E">
        <w:rPr>
          <w:rFonts w:ascii="Arial" w:hAnsi="Arial" w:cs="Arial"/>
          <w:color w:val="000000"/>
          <w:sz w:val="22"/>
          <w:szCs w:val="22"/>
        </w:rPr>
        <w:t xml:space="preserve"> were provided across England</w:t>
      </w:r>
      <w:r w:rsidR="001479F4" w:rsidRPr="008E0D0E">
        <w:rPr>
          <w:rFonts w:ascii="Arial" w:hAnsi="Arial" w:cs="Arial"/>
          <w:color w:val="000000"/>
          <w:sz w:val="22"/>
          <w:szCs w:val="22"/>
        </w:rPr>
        <w:t xml:space="preserve">, </w:t>
      </w:r>
      <w:r w:rsidRPr="008E0D0E">
        <w:rPr>
          <w:rFonts w:ascii="Arial" w:hAnsi="Arial" w:cs="Arial"/>
          <w:color w:val="000000"/>
          <w:sz w:val="22"/>
          <w:szCs w:val="22"/>
        </w:rPr>
        <w:t xml:space="preserve">around </w:t>
      </w:r>
      <w:r w:rsidRPr="008E0D0E">
        <w:rPr>
          <w:rStyle w:val="Strong"/>
          <w:rFonts w:ascii="Arial" w:hAnsi="Arial" w:cs="Arial"/>
          <w:b w:val="0"/>
          <w:bCs w:val="0"/>
          <w:color w:val="000000"/>
          <w:sz w:val="22"/>
          <w:szCs w:val="22"/>
        </w:rPr>
        <w:t>four million more</w:t>
      </w:r>
      <w:r w:rsidRPr="008E0D0E">
        <w:rPr>
          <w:rFonts w:ascii="Arial" w:hAnsi="Arial" w:cs="Arial"/>
          <w:color w:val="000000"/>
          <w:sz w:val="22"/>
          <w:szCs w:val="22"/>
        </w:rPr>
        <w:t xml:space="preserve"> than before the COVID</w:t>
      </w:r>
      <w:r w:rsidRPr="008E0D0E">
        <w:rPr>
          <w:rFonts w:ascii="Arial" w:hAnsi="Arial" w:cs="Arial"/>
          <w:color w:val="000000"/>
          <w:sz w:val="22"/>
          <w:szCs w:val="22"/>
        </w:rPr>
        <w:noBreakHyphen/>
        <w:t xml:space="preserve">19 pandemic (NHS England, 2024). Almost </w:t>
      </w:r>
      <w:r w:rsidRPr="008E0D0E">
        <w:rPr>
          <w:rStyle w:val="Strong"/>
          <w:rFonts w:ascii="Arial" w:hAnsi="Arial" w:cs="Arial"/>
          <w:b w:val="0"/>
          <w:bCs w:val="0"/>
          <w:color w:val="000000"/>
          <w:sz w:val="22"/>
          <w:szCs w:val="22"/>
        </w:rPr>
        <w:t>43%</w:t>
      </w:r>
      <w:r w:rsidRPr="008E0D0E">
        <w:rPr>
          <w:rFonts w:ascii="Arial" w:hAnsi="Arial" w:cs="Arial"/>
          <w:color w:val="000000"/>
          <w:sz w:val="22"/>
          <w:szCs w:val="22"/>
        </w:rPr>
        <w:t xml:space="preserve"> of these appointments were booked and attended on the same day, demonstrating that urgent access is still being prioritised. Additionally, nearly </w:t>
      </w:r>
      <w:r w:rsidRPr="008E0D0E">
        <w:rPr>
          <w:rStyle w:val="Strong"/>
          <w:rFonts w:ascii="Arial" w:hAnsi="Arial" w:cs="Arial"/>
          <w:b w:val="0"/>
          <w:bCs w:val="0"/>
          <w:color w:val="000000"/>
          <w:sz w:val="22"/>
          <w:szCs w:val="22"/>
        </w:rPr>
        <w:t>70%</w:t>
      </w:r>
      <w:r w:rsidRPr="008E0D0E">
        <w:rPr>
          <w:rFonts w:ascii="Arial" w:hAnsi="Arial" w:cs="Arial"/>
          <w:color w:val="000000"/>
          <w:sz w:val="22"/>
          <w:szCs w:val="22"/>
        </w:rPr>
        <w:t xml:space="preserve"> of appointments took place within a week of booking, suggesting that most patients are being seen relatively quickly.</w:t>
      </w:r>
    </w:p>
    <w:p w14:paraId="2D016F4B" w14:textId="6BF0EFE4" w:rsidR="00993B0F" w:rsidRPr="008E0D0E" w:rsidRDefault="00993B0F" w:rsidP="008E0D0E">
      <w:pPr>
        <w:pStyle w:val="NormalWeb"/>
        <w:spacing w:line="360" w:lineRule="auto"/>
        <w:rPr>
          <w:rFonts w:ascii="Arial" w:hAnsi="Arial" w:cs="Arial"/>
          <w:color w:val="000000"/>
          <w:sz w:val="22"/>
          <w:szCs w:val="22"/>
        </w:rPr>
      </w:pPr>
      <w:r w:rsidRPr="008E0D0E">
        <w:rPr>
          <w:rFonts w:ascii="Arial" w:hAnsi="Arial" w:cs="Arial"/>
          <w:color w:val="000000"/>
          <w:sz w:val="22"/>
          <w:szCs w:val="22"/>
        </w:rPr>
        <w:t>To support this growing demand, the NHS has invested in improving communication systems. Around</w:t>
      </w:r>
      <w:r w:rsidRPr="008E0D0E">
        <w:rPr>
          <w:rFonts w:ascii="Arial" w:hAnsi="Arial" w:cs="Arial"/>
          <w:b/>
          <w:bCs/>
          <w:color w:val="000000"/>
          <w:sz w:val="22"/>
          <w:szCs w:val="22"/>
        </w:rPr>
        <w:t xml:space="preserve"> </w:t>
      </w:r>
      <w:r w:rsidRPr="008E0D0E">
        <w:rPr>
          <w:rStyle w:val="Strong"/>
          <w:rFonts w:ascii="Arial" w:hAnsi="Arial" w:cs="Arial"/>
          <w:b w:val="0"/>
          <w:bCs w:val="0"/>
          <w:color w:val="000000"/>
          <w:sz w:val="22"/>
          <w:szCs w:val="22"/>
        </w:rPr>
        <w:t>80% of GP practices</w:t>
      </w:r>
      <w:r w:rsidRPr="008E0D0E">
        <w:rPr>
          <w:rFonts w:ascii="Arial" w:hAnsi="Arial" w:cs="Arial"/>
          <w:color w:val="000000"/>
          <w:sz w:val="22"/>
          <w:szCs w:val="22"/>
        </w:rPr>
        <w:t xml:space="preserve"> have now upgraded their telephone systems, making it easier for patients to join call queues, receive call</w:t>
      </w:r>
      <w:r w:rsidRPr="008E0D0E">
        <w:rPr>
          <w:rFonts w:ascii="Arial" w:hAnsi="Arial" w:cs="Arial"/>
          <w:color w:val="000000"/>
          <w:sz w:val="22"/>
          <w:szCs w:val="22"/>
        </w:rPr>
        <w:noBreakHyphen/>
        <w:t xml:space="preserve">back options and avoid the frustration of constant engaged tones. The NHS has also recruited over </w:t>
      </w:r>
      <w:r w:rsidRPr="008E0D0E">
        <w:rPr>
          <w:rStyle w:val="Strong"/>
          <w:rFonts w:ascii="Arial" w:hAnsi="Arial" w:cs="Arial"/>
          <w:b w:val="0"/>
          <w:bCs w:val="0"/>
          <w:color w:val="000000"/>
          <w:sz w:val="22"/>
          <w:szCs w:val="22"/>
        </w:rPr>
        <w:t>34,000 additional staff</w:t>
      </w:r>
      <w:r w:rsidRPr="008E0D0E">
        <w:rPr>
          <w:rFonts w:ascii="Arial" w:hAnsi="Arial" w:cs="Arial"/>
          <w:color w:val="000000"/>
          <w:sz w:val="22"/>
          <w:szCs w:val="22"/>
        </w:rPr>
        <w:t xml:space="preserve"> into general practice teams since 2019, including pharmacists, physiotherapists, mental health practitioners and care coordinators. These roles help ensure that patients are directed to the most appropriate professional, freeing up GP time for more complex cases (NHS England, 2024).</w:t>
      </w:r>
    </w:p>
    <w:p w14:paraId="7E120D27" w14:textId="7E8B1B8F" w:rsidR="00073922" w:rsidRPr="008E0D0E" w:rsidRDefault="007A7BFB" w:rsidP="008E0D0E">
      <w:pPr>
        <w:spacing w:line="360" w:lineRule="auto"/>
        <w:jc w:val="both"/>
        <w:rPr>
          <w:rFonts w:ascii="Arial" w:eastAsia="Arial Nova" w:hAnsi="Arial" w:cs="Arial"/>
          <w:b/>
          <w:bCs/>
          <w:color w:val="000000" w:themeColor="text1"/>
          <w:sz w:val="22"/>
          <w:szCs w:val="22"/>
          <w:u w:val="single"/>
        </w:rPr>
      </w:pPr>
      <w:r w:rsidRPr="008E0D0E">
        <w:rPr>
          <w:rFonts w:ascii="Arial" w:hAnsi="Arial" w:cs="Arial"/>
          <w:noProof/>
          <w:color w:val="000000"/>
          <w:sz w:val="22"/>
          <w:szCs w:val="22"/>
        </w:rPr>
        <w:drawing>
          <wp:anchor distT="0" distB="0" distL="114300" distR="114300" simplePos="0" relativeHeight="251662336" behindDoc="1" locked="0" layoutInCell="1" allowOverlap="1" wp14:anchorId="7CDD26DE" wp14:editId="4DD61764">
            <wp:simplePos x="0" y="0"/>
            <wp:positionH relativeFrom="column">
              <wp:posOffset>87333</wp:posOffset>
            </wp:positionH>
            <wp:positionV relativeFrom="paragraph">
              <wp:posOffset>126243</wp:posOffset>
            </wp:positionV>
            <wp:extent cx="2633345" cy="4265930"/>
            <wp:effectExtent l="0" t="0" r="0" b="1270"/>
            <wp:wrapTight wrapText="bothSides">
              <wp:wrapPolygon edited="0">
                <wp:start x="0" y="0"/>
                <wp:lineTo x="0" y="21542"/>
                <wp:lineTo x="21459" y="21542"/>
                <wp:lineTo x="21459" y="0"/>
                <wp:lineTo x="0" y="0"/>
              </wp:wrapPolygon>
            </wp:wrapTight>
            <wp:docPr id="18712585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9994226" name=""/>
                    <pic:cNvPicPr/>
                  </pic:nvPicPr>
                  <pic:blipFill rotWithShape="1">
                    <a:blip r:embed="rId11" cstate="print">
                      <a:extLst>
                        <a:ext uri="{28A0092B-C50C-407E-A947-70E740481C1C}">
                          <a14:useLocalDpi xmlns:a14="http://schemas.microsoft.com/office/drawing/2010/main" val="0"/>
                        </a:ext>
                      </a:extLst>
                    </a:blip>
                    <a:srcRect t="9425" b="9323"/>
                    <a:stretch>
                      <a:fillRect/>
                    </a:stretch>
                  </pic:blipFill>
                  <pic:spPr bwMode="auto">
                    <a:xfrm>
                      <a:off x="0" y="0"/>
                      <a:ext cx="2633345" cy="426593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0C88FAD" w14:textId="77675BE9" w:rsidR="00073922" w:rsidRPr="008E0D0E" w:rsidRDefault="00073922" w:rsidP="008E0D0E">
      <w:pPr>
        <w:spacing w:line="360" w:lineRule="auto"/>
        <w:jc w:val="both"/>
        <w:rPr>
          <w:rFonts w:ascii="Arial" w:eastAsia="Arial Nova" w:hAnsi="Arial" w:cs="Arial"/>
          <w:b/>
          <w:bCs/>
          <w:color w:val="000000" w:themeColor="text1"/>
          <w:sz w:val="22"/>
          <w:szCs w:val="22"/>
          <w:u w:val="single"/>
        </w:rPr>
      </w:pPr>
    </w:p>
    <w:p w14:paraId="56622C80" w14:textId="4E9E9826" w:rsidR="00073922" w:rsidRPr="008E0D0E" w:rsidRDefault="00073922" w:rsidP="008E0D0E">
      <w:pPr>
        <w:spacing w:line="360" w:lineRule="auto"/>
        <w:jc w:val="both"/>
        <w:rPr>
          <w:rFonts w:ascii="Arial" w:eastAsia="Arial Nova" w:hAnsi="Arial" w:cs="Arial"/>
          <w:b/>
          <w:bCs/>
          <w:color w:val="000000" w:themeColor="text1"/>
          <w:sz w:val="22"/>
          <w:szCs w:val="22"/>
          <w:u w:val="single"/>
        </w:rPr>
      </w:pPr>
    </w:p>
    <w:p w14:paraId="6B86895A" w14:textId="18B43DC2" w:rsidR="00073922" w:rsidRPr="008E0D0E" w:rsidRDefault="00073922" w:rsidP="008E0D0E">
      <w:pPr>
        <w:spacing w:line="360" w:lineRule="auto"/>
        <w:jc w:val="both"/>
        <w:rPr>
          <w:rFonts w:ascii="Arial" w:eastAsia="Arial Nova" w:hAnsi="Arial" w:cs="Arial"/>
          <w:b/>
          <w:bCs/>
          <w:color w:val="000000" w:themeColor="text1"/>
          <w:sz w:val="22"/>
          <w:szCs w:val="22"/>
          <w:u w:val="single"/>
        </w:rPr>
      </w:pPr>
    </w:p>
    <w:p w14:paraId="42781469" w14:textId="6900A516" w:rsidR="00AB6DCC" w:rsidRPr="008E0D0E" w:rsidRDefault="00AB6DCC" w:rsidP="008E0D0E">
      <w:pPr>
        <w:spacing w:line="360" w:lineRule="auto"/>
        <w:jc w:val="both"/>
        <w:rPr>
          <w:rFonts w:ascii="Arial" w:hAnsi="Arial" w:cs="Arial"/>
          <w:color w:val="000000"/>
          <w:sz w:val="22"/>
          <w:szCs w:val="22"/>
        </w:rPr>
      </w:pPr>
    </w:p>
    <w:p w14:paraId="751A9196" w14:textId="2961B1A2" w:rsidR="00AB6DCC" w:rsidRPr="008E0D0E" w:rsidRDefault="00AB6DCC" w:rsidP="008E0D0E">
      <w:pPr>
        <w:spacing w:line="360" w:lineRule="auto"/>
        <w:jc w:val="both"/>
        <w:rPr>
          <w:rFonts w:ascii="Arial" w:hAnsi="Arial" w:cs="Arial"/>
          <w:color w:val="000000"/>
          <w:sz w:val="22"/>
          <w:szCs w:val="22"/>
        </w:rPr>
      </w:pPr>
    </w:p>
    <w:p w14:paraId="3556A69A" w14:textId="79D135AE" w:rsidR="001D7F04" w:rsidRPr="008E0D0E" w:rsidRDefault="006E4955" w:rsidP="008E0D0E">
      <w:pPr>
        <w:spacing w:line="360" w:lineRule="auto"/>
        <w:jc w:val="both"/>
        <w:rPr>
          <w:rFonts w:ascii="Arial" w:hAnsi="Arial" w:cs="Arial"/>
          <w:color w:val="000000"/>
          <w:sz w:val="22"/>
          <w:szCs w:val="22"/>
        </w:rPr>
      </w:pPr>
      <w:r w:rsidRPr="008E0D0E">
        <w:rPr>
          <w:rFonts w:ascii="Arial" w:hAnsi="Arial" w:cs="Arial"/>
          <w:color w:val="000000"/>
          <w:sz w:val="22"/>
          <w:szCs w:val="22"/>
        </w:rPr>
        <w:t xml:space="preserve"> </w:t>
      </w:r>
    </w:p>
    <w:p w14:paraId="06DF98A8" w14:textId="7A40C644" w:rsidR="0080549B" w:rsidRPr="008E0D0E" w:rsidRDefault="0080549B" w:rsidP="008E0D0E">
      <w:pPr>
        <w:spacing w:line="360" w:lineRule="auto"/>
        <w:jc w:val="both"/>
        <w:rPr>
          <w:rFonts w:ascii="Arial" w:hAnsi="Arial" w:cs="Arial"/>
          <w:color w:val="000000"/>
          <w:sz w:val="22"/>
          <w:szCs w:val="22"/>
        </w:rPr>
      </w:pPr>
    </w:p>
    <w:p w14:paraId="6C45D205" w14:textId="46035653" w:rsidR="006445F9" w:rsidRPr="008E0D0E" w:rsidRDefault="006445F9" w:rsidP="008E0D0E">
      <w:pPr>
        <w:spacing w:line="360" w:lineRule="auto"/>
        <w:rPr>
          <w:rFonts w:ascii="Arial" w:hAnsi="Arial" w:cs="Arial"/>
          <w:color w:val="000000"/>
          <w:sz w:val="22"/>
          <w:szCs w:val="22"/>
        </w:rPr>
      </w:pPr>
    </w:p>
    <w:p w14:paraId="3A86F7DB" w14:textId="27F69659" w:rsidR="0090446E" w:rsidRPr="008E0D0E" w:rsidRDefault="0090446E" w:rsidP="008E0D0E">
      <w:pPr>
        <w:pStyle w:val="NormalWeb"/>
        <w:spacing w:line="360" w:lineRule="auto"/>
        <w:jc w:val="both"/>
        <w:rPr>
          <w:rFonts w:ascii="Arial" w:hAnsi="Arial" w:cs="Arial"/>
          <w:color w:val="000000"/>
          <w:sz w:val="22"/>
          <w:szCs w:val="22"/>
        </w:rPr>
      </w:pPr>
    </w:p>
    <w:p w14:paraId="239626A9" w14:textId="218F1860" w:rsidR="0090446E" w:rsidRPr="008E0D0E" w:rsidRDefault="0090446E" w:rsidP="008E0D0E">
      <w:pPr>
        <w:pStyle w:val="NormalWeb"/>
        <w:spacing w:line="360" w:lineRule="auto"/>
        <w:jc w:val="both"/>
        <w:rPr>
          <w:rFonts w:ascii="Arial" w:hAnsi="Arial" w:cs="Arial"/>
          <w:color w:val="000000"/>
          <w:sz w:val="22"/>
          <w:szCs w:val="22"/>
        </w:rPr>
      </w:pPr>
    </w:p>
    <w:p w14:paraId="4946B0CC" w14:textId="6233A96A" w:rsidR="0003360E" w:rsidRPr="008E0D0E" w:rsidRDefault="006764D9" w:rsidP="008E0D0E">
      <w:pPr>
        <w:pStyle w:val="NormalWeb"/>
        <w:spacing w:line="360" w:lineRule="auto"/>
        <w:rPr>
          <w:rFonts w:ascii="Arial" w:hAnsi="Arial" w:cs="Arial"/>
          <w:color w:val="000000"/>
          <w:sz w:val="22"/>
          <w:szCs w:val="22"/>
        </w:rPr>
      </w:pPr>
      <w:r w:rsidRPr="008E0D0E">
        <w:rPr>
          <w:rFonts w:ascii="Arial" w:hAnsi="Arial" w:cs="Arial"/>
          <w:color w:val="000000"/>
          <w:sz w:val="22"/>
          <w:szCs w:val="22"/>
        </w:rPr>
        <w:t xml:space="preserve">Source: </w:t>
      </w:r>
      <w:proofErr w:type="spellStart"/>
      <w:r w:rsidRPr="008E0D0E">
        <w:rPr>
          <w:rFonts w:ascii="Arial" w:hAnsi="Arial" w:cs="Arial"/>
          <w:color w:val="000000"/>
          <w:sz w:val="22"/>
          <w:szCs w:val="22"/>
        </w:rPr>
        <w:t>ca</w:t>
      </w:r>
      <w:r w:rsidR="006B4BC8" w:rsidRPr="008E0D0E">
        <w:rPr>
          <w:rFonts w:ascii="Arial" w:hAnsi="Arial" w:cs="Arial"/>
          <w:color w:val="000000"/>
          <w:sz w:val="22"/>
          <w:szCs w:val="22"/>
        </w:rPr>
        <w:t>n</w:t>
      </w:r>
      <w:r w:rsidRPr="008E0D0E">
        <w:rPr>
          <w:rFonts w:ascii="Arial" w:hAnsi="Arial" w:cs="Arial"/>
          <w:color w:val="000000"/>
          <w:sz w:val="22"/>
          <w:szCs w:val="22"/>
        </w:rPr>
        <w:t>va</w:t>
      </w:r>
      <w:proofErr w:type="spellEnd"/>
    </w:p>
    <w:p w14:paraId="44AB9383" w14:textId="77777777" w:rsidR="0055359D" w:rsidRPr="008E0D0E" w:rsidRDefault="0055359D" w:rsidP="008E0D0E">
      <w:pPr>
        <w:pStyle w:val="NormalWeb"/>
        <w:spacing w:line="360" w:lineRule="auto"/>
        <w:jc w:val="both"/>
        <w:rPr>
          <w:rFonts w:ascii="Arial" w:hAnsi="Arial" w:cs="Arial"/>
          <w:b/>
          <w:bCs/>
          <w:color w:val="000000"/>
          <w:sz w:val="22"/>
          <w:szCs w:val="22"/>
        </w:rPr>
      </w:pPr>
      <w:r w:rsidRPr="008E0D0E">
        <w:rPr>
          <w:rFonts w:ascii="Arial" w:hAnsi="Arial" w:cs="Arial"/>
          <w:b/>
          <w:bCs/>
          <w:color w:val="000000"/>
          <w:sz w:val="22"/>
          <w:szCs w:val="22"/>
        </w:rPr>
        <w:lastRenderedPageBreak/>
        <w:t xml:space="preserve">Conclusion </w:t>
      </w:r>
    </w:p>
    <w:p w14:paraId="0546E1E9" w14:textId="5E1E3CEB" w:rsidR="0055359D" w:rsidRPr="008E0D0E" w:rsidRDefault="0055359D" w:rsidP="008E0D0E">
      <w:pPr>
        <w:pStyle w:val="NormalWeb"/>
        <w:spacing w:line="360" w:lineRule="auto"/>
        <w:rPr>
          <w:rFonts w:ascii="Arial" w:hAnsi="Arial" w:cs="Arial"/>
          <w:color w:val="000000"/>
          <w:sz w:val="22"/>
          <w:szCs w:val="22"/>
        </w:rPr>
      </w:pPr>
      <w:r w:rsidRPr="008E0D0E">
        <w:rPr>
          <w:rFonts w:ascii="Arial" w:hAnsi="Arial" w:cs="Arial"/>
          <w:color w:val="000000"/>
          <w:sz w:val="22"/>
          <w:szCs w:val="22"/>
        </w:rPr>
        <w:t>Although challenges remain, efforts to improve access to GP services are beginning to show positive results. By expanding digital services, increasing staffing levels and improving communication systems, the NHS aims to make it easier for patients to receive timely, high</w:t>
      </w:r>
      <w:r w:rsidRPr="008E0D0E">
        <w:rPr>
          <w:rFonts w:ascii="Arial" w:hAnsi="Arial" w:cs="Arial"/>
          <w:color w:val="000000"/>
          <w:sz w:val="22"/>
          <w:szCs w:val="22"/>
        </w:rPr>
        <w:noBreakHyphen/>
        <w:t>quality care. Continued investment in primary care will be essential to ensure that GP services remain accessible, efficient and responsive to the needs of patients across the U</w:t>
      </w:r>
      <w:r w:rsidR="004B1E8C" w:rsidRPr="008E0D0E">
        <w:rPr>
          <w:rFonts w:ascii="Arial" w:hAnsi="Arial" w:cs="Arial"/>
          <w:color w:val="000000"/>
          <w:sz w:val="22"/>
          <w:szCs w:val="22"/>
        </w:rPr>
        <w:t>K (</w:t>
      </w:r>
      <w:r w:rsidRPr="008E0D0E">
        <w:rPr>
          <w:rFonts w:ascii="Arial" w:hAnsi="Arial" w:cs="Arial"/>
          <w:color w:val="000000"/>
          <w:sz w:val="22"/>
          <w:szCs w:val="22"/>
        </w:rPr>
        <w:t>NHS England</w:t>
      </w:r>
      <w:r w:rsidR="004B1E8C" w:rsidRPr="008E0D0E">
        <w:rPr>
          <w:rFonts w:ascii="Arial" w:hAnsi="Arial" w:cs="Arial"/>
          <w:color w:val="000000"/>
          <w:sz w:val="22"/>
          <w:szCs w:val="22"/>
        </w:rPr>
        <w:t xml:space="preserve">, </w:t>
      </w:r>
      <w:r w:rsidRPr="008E0D0E">
        <w:rPr>
          <w:rFonts w:ascii="Arial" w:hAnsi="Arial" w:cs="Arial"/>
          <w:color w:val="000000"/>
          <w:sz w:val="22"/>
          <w:szCs w:val="22"/>
        </w:rPr>
        <w:t>2014)</w:t>
      </w:r>
      <w:r w:rsidR="004B1E8C" w:rsidRPr="008E0D0E">
        <w:rPr>
          <w:rFonts w:ascii="Arial" w:hAnsi="Arial" w:cs="Arial"/>
          <w:color w:val="000000"/>
          <w:sz w:val="22"/>
          <w:szCs w:val="22"/>
        </w:rPr>
        <w:t>.</w:t>
      </w:r>
    </w:p>
    <w:p w14:paraId="76EFAC6D" w14:textId="757B886B" w:rsidR="0003360E" w:rsidRPr="008E0D0E" w:rsidRDefault="0003360E" w:rsidP="008E0D0E">
      <w:pPr>
        <w:pStyle w:val="NormalWeb"/>
        <w:spacing w:line="360" w:lineRule="auto"/>
        <w:rPr>
          <w:rFonts w:ascii="Arial" w:hAnsi="Arial" w:cs="Arial"/>
          <w:color w:val="000000"/>
          <w:sz w:val="22"/>
          <w:szCs w:val="22"/>
        </w:rPr>
      </w:pPr>
    </w:p>
    <w:p w14:paraId="7584CF45" w14:textId="3F57CCCC" w:rsidR="0003360E" w:rsidRPr="008E0D0E" w:rsidRDefault="00777DAB" w:rsidP="008E0D0E">
      <w:pPr>
        <w:pStyle w:val="NormalWeb"/>
        <w:spacing w:line="360" w:lineRule="auto"/>
        <w:rPr>
          <w:rFonts w:ascii="Arial" w:hAnsi="Arial" w:cs="Arial"/>
          <w:color w:val="000000"/>
          <w:sz w:val="22"/>
          <w:szCs w:val="22"/>
        </w:rPr>
      </w:pPr>
      <w:r w:rsidRPr="008E0D0E">
        <w:rPr>
          <w:rFonts w:ascii="Arial" w:hAnsi="Arial" w:cs="Arial"/>
          <w:sz w:val="22"/>
          <w:szCs w:val="22"/>
        </w:rPr>
        <w:fldChar w:fldCharType="begin"/>
      </w:r>
      <w:r w:rsidRPr="008E0D0E">
        <w:rPr>
          <w:rFonts w:ascii="Arial" w:hAnsi="Arial" w:cs="Arial"/>
          <w:sz w:val="22"/>
          <w:szCs w:val="22"/>
        </w:rPr>
        <w:instrText xml:space="preserve"> INCLUDEPICTURE "/Users/preciousgrant/Library/Group Containers/UBF8T346G9.ms/WebArchiveCopyPasteTempFiles/com.microsoft.Word/content?id=file_0000000044b07246bc51e2820803876b&amp;ts=494724&amp;p=fs&amp;cid=1&amp;sig=ccab6e2bdaf3a57634d26a5e354b1f1969eb2903f942341bca7739be7efb6c1b&amp;v=0" \* MERGEFORMATINET </w:instrText>
      </w:r>
      <w:r w:rsidRPr="008E0D0E">
        <w:rPr>
          <w:rFonts w:ascii="Arial" w:hAnsi="Arial" w:cs="Arial"/>
          <w:sz w:val="22"/>
          <w:szCs w:val="22"/>
        </w:rPr>
        <w:fldChar w:fldCharType="separate"/>
      </w:r>
      <w:r w:rsidRPr="008E0D0E">
        <w:rPr>
          <w:rFonts w:ascii="Arial" w:hAnsi="Arial" w:cs="Arial"/>
          <w:noProof/>
          <w:sz w:val="22"/>
          <w:szCs w:val="22"/>
        </w:rPr>
        <w:drawing>
          <wp:inline distT="0" distB="0" distL="0" distR="0" wp14:anchorId="265889E6" wp14:editId="2DAF0397">
            <wp:extent cx="5943600" cy="3962400"/>
            <wp:effectExtent l="0" t="0" r="0" b="0"/>
            <wp:docPr id="1385530143" name="Picture 2" descr="Improving NHS primary care acce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proving NHS primary care access"/>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r w:rsidRPr="008E0D0E">
        <w:rPr>
          <w:rFonts w:ascii="Arial" w:hAnsi="Arial" w:cs="Arial"/>
          <w:sz w:val="22"/>
          <w:szCs w:val="22"/>
        </w:rPr>
        <w:fldChar w:fldCharType="end"/>
      </w:r>
    </w:p>
    <w:p w14:paraId="2D72A0C8" w14:textId="16B91279" w:rsidR="0003360E" w:rsidRPr="008E0D0E" w:rsidRDefault="0003360E" w:rsidP="008E0D0E">
      <w:pPr>
        <w:pStyle w:val="NormalWeb"/>
        <w:spacing w:line="360" w:lineRule="auto"/>
        <w:rPr>
          <w:rFonts w:ascii="Arial" w:hAnsi="Arial" w:cs="Arial"/>
          <w:color w:val="000000"/>
          <w:sz w:val="22"/>
          <w:szCs w:val="22"/>
        </w:rPr>
      </w:pPr>
    </w:p>
    <w:p w14:paraId="02590D91" w14:textId="4913E334" w:rsidR="0003360E" w:rsidRPr="008E0D0E" w:rsidRDefault="00752BA6" w:rsidP="008E0D0E">
      <w:pPr>
        <w:pStyle w:val="NormalWeb"/>
        <w:spacing w:line="360" w:lineRule="auto"/>
        <w:rPr>
          <w:rFonts w:ascii="Arial" w:hAnsi="Arial" w:cs="Arial"/>
          <w:color w:val="000000"/>
          <w:sz w:val="22"/>
          <w:szCs w:val="22"/>
        </w:rPr>
      </w:pPr>
      <w:r w:rsidRPr="008E0D0E">
        <w:rPr>
          <w:rFonts w:ascii="Arial" w:hAnsi="Arial" w:cs="Arial"/>
          <w:color w:val="000000"/>
          <w:sz w:val="22"/>
          <w:szCs w:val="22"/>
        </w:rPr>
        <w:t>Source:</w:t>
      </w:r>
      <w:r w:rsidR="006764D9" w:rsidRPr="008E0D0E">
        <w:rPr>
          <w:rFonts w:ascii="Arial" w:hAnsi="Arial" w:cs="Arial"/>
          <w:color w:val="000000"/>
          <w:sz w:val="22"/>
          <w:szCs w:val="22"/>
        </w:rPr>
        <w:t xml:space="preserve"> </w:t>
      </w:r>
      <w:proofErr w:type="spellStart"/>
      <w:r w:rsidR="006764D9" w:rsidRPr="008E0D0E">
        <w:rPr>
          <w:rFonts w:ascii="Arial" w:hAnsi="Arial" w:cs="Arial"/>
          <w:color w:val="000000"/>
          <w:sz w:val="22"/>
          <w:szCs w:val="22"/>
        </w:rPr>
        <w:t>ca</w:t>
      </w:r>
      <w:r w:rsidR="004B1E8C" w:rsidRPr="008E0D0E">
        <w:rPr>
          <w:rFonts w:ascii="Arial" w:hAnsi="Arial" w:cs="Arial"/>
          <w:color w:val="000000"/>
          <w:sz w:val="22"/>
          <w:szCs w:val="22"/>
        </w:rPr>
        <w:t>n</w:t>
      </w:r>
      <w:r w:rsidR="006764D9" w:rsidRPr="008E0D0E">
        <w:rPr>
          <w:rFonts w:ascii="Arial" w:hAnsi="Arial" w:cs="Arial"/>
          <w:color w:val="000000"/>
          <w:sz w:val="22"/>
          <w:szCs w:val="22"/>
        </w:rPr>
        <w:t>va</w:t>
      </w:r>
      <w:proofErr w:type="spellEnd"/>
    </w:p>
    <w:p w14:paraId="5884EEA4" w14:textId="11AADE11" w:rsidR="0003360E" w:rsidRPr="008E0D0E" w:rsidRDefault="0003360E" w:rsidP="008E0D0E">
      <w:pPr>
        <w:pStyle w:val="NormalWeb"/>
        <w:spacing w:line="360" w:lineRule="auto"/>
        <w:rPr>
          <w:rFonts w:ascii="Arial" w:hAnsi="Arial" w:cs="Arial"/>
          <w:color w:val="000000"/>
          <w:sz w:val="22"/>
          <w:szCs w:val="22"/>
        </w:rPr>
      </w:pPr>
    </w:p>
    <w:p w14:paraId="1D840A05" w14:textId="77777777" w:rsidR="0003360E" w:rsidRPr="008E0D0E" w:rsidRDefault="0003360E" w:rsidP="008E0D0E">
      <w:pPr>
        <w:pStyle w:val="NormalWeb"/>
        <w:spacing w:line="360" w:lineRule="auto"/>
        <w:rPr>
          <w:rFonts w:ascii="Arial" w:hAnsi="Arial" w:cs="Arial"/>
          <w:color w:val="000000"/>
          <w:sz w:val="22"/>
          <w:szCs w:val="22"/>
        </w:rPr>
      </w:pPr>
    </w:p>
    <w:p w14:paraId="7E7EEBF1" w14:textId="5B317781" w:rsidR="79E626CA" w:rsidRPr="008E0D0E" w:rsidRDefault="79E626CA" w:rsidP="008E0D0E">
      <w:pPr>
        <w:spacing w:line="360" w:lineRule="auto"/>
        <w:jc w:val="both"/>
        <w:rPr>
          <w:rFonts w:ascii="Arial" w:eastAsia="Times New Roman" w:hAnsi="Arial" w:cs="Arial"/>
          <w:b/>
          <w:bCs/>
          <w:color w:val="000000"/>
          <w:sz w:val="22"/>
          <w:szCs w:val="22"/>
          <w:lang w:val="en-GB" w:eastAsia="en-GB"/>
        </w:rPr>
      </w:pPr>
      <w:r w:rsidRPr="008E0D0E">
        <w:rPr>
          <w:rFonts w:ascii="Arial" w:hAnsi="Arial" w:cs="Arial"/>
          <w:b/>
          <w:bCs/>
          <w:sz w:val="22"/>
          <w:szCs w:val="22"/>
        </w:rPr>
        <w:lastRenderedPageBreak/>
        <w:t>Task</w:t>
      </w:r>
      <w:r w:rsidR="00B7418E" w:rsidRPr="008E0D0E">
        <w:rPr>
          <w:rFonts w:ascii="Arial" w:hAnsi="Arial" w:cs="Arial"/>
          <w:b/>
          <w:bCs/>
          <w:sz w:val="22"/>
          <w:szCs w:val="22"/>
        </w:rPr>
        <w:t xml:space="preserve"> 4- NHS Equality</w:t>
      </w:r>
      <w:r w:rsidR="002D6444" w:rsidRPr="008E0D0E">
        <w:rPr>
          <w:rFonts w:ascii="Arial" w:hAnsi="Arial" w:cs="Arial"/>
          <w:b/>
          <w:bCs/>
          <w:sz w:val="22"/>
          <w:szCs w:val="22"/>
        </w:rPr>
        <w:t xml:space="preserve"> and </w:t>
      </w:r>
      <w:r w:rsidR="00B7418E" w:rsidRPr="008E0D0E">
        <w:rPr>
          <w:rFonts w:ascii="Arial" w:hAnsi="Arial" w:cs="Arial"/>
          <w:b/>
          <w:bCs/>
          <w:sz w:val="22"/>
          <w:szCs w:val="22"/>
        </w:rPr>
        <w:t xml:space="preserve">Diversity </w:t>
      </w:r>
      <w:r w:rsidR="00CA1199" w:rsidRPr="008E0D0E">
        <w:rPr>
          <w:rFonts w:ascii="Arial" w:hAnsi="Arial" w:cs="Arial"/>
          <w:b/>
          <w:bCs/>
          <w:sz w:val="22"/>
          <w:szCs w:val="22"/>
        </w:rPr>
        <w:t>Quiz</w:t>
      </w:r>
    </w:p>
    <w:p w14:paraId="68735FE6" w14:textId="0A81EC62" w:rsidR="00535FA7" w:rsidRPr="008E0D0E" w:rsidRDefault="00FC654D" w:rsidP="008E0D0E">
      <w:pPr>
        <w:spacing w:line="360" w:lineRule="auto"/>
        <w:jc w:val="both"/>
        <w:rPr>
          <w:rFonts w:ascii="Arial" w:eastAsia="Times New Roman" w:hAnsi="Arial" w:cs="Arial"/>
          <w:sz w:val="22"/>
          <w:szCs w:val="22"/>
        </w:rPr>
      </w:pPr>
      <w:r w:rsidRPr="008E0D0E">
        <w:rPr>
          <w:rFonts w:ascii="Arial" w:eastAsia="Times New Roman" w:hAnsi="Arial" w:cs="Arial"/>
          <w:b/>
          <w:bCs/>
          <w:sz w:val="22"/>
          <w:szCs w:val="22"/>
        </w:rPr>
        <w:t xml:space="preserve"> </w:t>
      </w:r>
      <w:r w:rsidR="00F61CEA" w:rsidRPr="008E0D0E">
        <w:rPr>
          <w:rFonts w:ascii="Arial" w:eastAsia="Times New Roman" w:hAnsi="Arial" w:cs="Arial"/>
          <w:b/>
          <w:bCs/>
          <w:sz w:val="22"/>
          <w:szCs w:val="22"/>
        </w:rPr>
        <w:t>1.</w:t>
      </w:r>
      <w:r w:rsidR="0074551A" w:rsidRPr="008E0D0E">
        <w:rPr>
          <w:rFonts w:ascii="Arial" w:eastAsia="Times New Roman" w:hAnsi="Arial" w:cs="Arial"/>
          <w:b/>
          <w:bCs/>
          <w:sz w:val="22"/>
          <w:szCs w:val="22"/>
        </w:rPr>
        <w:t>What is the primary goal of the NHS Equality, Diversity, and Inclusion Improvement Plan?</w:t>
      </w:r>
    </w:p>
    <w:p w14:paraId="6DED5FC1" w14:textId="155E5CFE" w:rsidR="00A67C38" w:rsidRPr="0005349B" w:rsidRDefault="00F527F8" w:rsidP="008E0D0E">
      <w:pPr>
        <w:spacing w:line="360" w:lineRule="auto"/>
        <w:jc w:val="both"/>
        <w:rPr>
          <w:rFonts w:ascii="Arial" w:hAnsi="Arial" w:cs="Arial"/>
          <w:color w:val="111112"/>
          <w:sz w:val="22"/>
          <w:szCs w:val="22"/>
          <w:shd w:val="clear" w:color="auto" w:fill="FFFFFF"/>
        </w:rPr>
      </w:pPr>
      <w:r w:rsidRPr="008E0D0E">
        <w:rPr>
          <w:rFonts w:ascii="Arial" w:hAnsi="Arial" w:cs="Arial"/>
          <w:color w:val="000000"/>
          <w:sz w:val="22"/>
          <w:szCs w:val="22"/>
        </w:rPr>
        <w:t>The primary goal of the NHS EDI Improvement Plan is to create a fair, inclusive and equitable NHS where all staff can thrive, by reducing inequalities in experience, opportunity and outcomes across the workforce</w:t>
      </w:r>
      <w:r w:rsidR="00DC2450" w:rsidRPr="008E0D0E">
        <w:rPr>
          <w:rFonts w:ascii="Arial" w:hAnsi="Arial" w:cs="Arial"/>
          <w:color w:val="000000"/>
          <w:sz w:val="22"/>
          <w:szCs w:val="22"/>
        </w:rPr>
        <w:t xml:space="preserve">. </w:t>
      </w:r>
      <w:r w:rsidRPr="008E0D0E">
        <w:rPr>
          <w:rFonts w:ascii="Arial" w:hAnsi="Arial" w:cs="Arial"/>
          <w:color w:val="000000"/>
          <w:sz w:val="22"/>
          <w:szCs w:val="22"/>
        </w:rPr>
        <w:t xml:space="preserve"> It aims to embed EDI into everyday leadership, culture and </w:t>
      </w:r>
      <w:proofErr w:type="spellStart"/>
      <w:r w:rsidRPr="008E0D0E">
        <w:rPr>
          <w:rFonts w:ascii="Arial" w:hAnsi="Arial" w:cs="Arial"/>
          <w:color w:val="000000"/>
          <w:sz w:val="22"/>
          <w:szCs w:val="22"/>
        </w:rPr>
        <w:t>organisational</w:t>
      </w:r>
      <w:proofErr w:type="spellEnd"/>
      <w:r w:rsidRPr="008E0D0E">
        <w:rPr>
          <w:rFonts w:ascii="Arial" w:hAnsi="Arial" w:cs="Arial"/>
          <w:color w:val="000000"/>
          <w:sz w:val="22"/>
          <w:szCs w:val="22"/>
        </w:rPr>
        <w:t xml:space="preserve"> practice so that fairness becomes part of how the NHS operates.</w:t>
      </w:r>
    </w:p>
    <w:p w14:paraId="75F36617" w14:textId="77777777" w:rsidR="00250020" w:rsidRPr="008E0D0E" w:rsidRDefault="00F61CEA" w:rsidP="008E0D0E">
      <w:pPr>
        <w:spacing w:line="360" w:lineRule="auto"/>
        <w:jc w:val="both"/>
        <w:rPr>
          <w:rFonts w:ascii="Arial" w:eastAsia="Times New Roman" w:hAnsi="Arial" w:cs="Arial"/>
          <w:b/>
          <w:bCs/>
          <w:sz w:val="22"/>
          <w:szCs w:val="22"/>
        </w:rPr>
      </w:pPr>
      <w:r w:rsidRPr="008E0D0E">
        <w:rPr>
          <w:rFonts w:ascii="Arial" w:eastAsia="Times New Roman" w:hAnsi="Arial" w:cs="Arial"/>
          <w:b/>
          <w:bCs/>
          <w:sz w:val="22"/>
          <w:szCs w:val="22"/>
        </w:rPr>
        <w:t xml:space="preserve">2. </w:t>
      </w:r>
      <w:r w:rsidR="0074551A" w:rsidRPr="008E0D0E">
        <w:rPr>
          <w:rFonts w:ascii="Arial" w:eastAsia="Times New Roman" w:hAnsi="Arial" w:cs="Arial"/>
          <w:b/>
          <w:bCs/>
          <w:sz w:val="22"/>
          <w:szCs w:val="22"/>
        </w:rPr>
        <w:t>How does the NHS EDI Improvement Plan propose to tackle the gender pay gap?</w:t>
      </w:r>
      <w:r w:rsidR="00250020" w:rsidRPr="008E0D0E">
        <w:rPr>
          <w:rFonts w:ascii="Arial" w:eastAsia="Times New Roman" w:hAnsi="Arial" w:cs="Arial"/>
          <w:b/>
          <w:bCs/>
          <w:sz w:val="22"/>
          <w:szCs w:val="22"/>
        </w:rPr>
        <w:t xml:space="preserve"> </w:t>
      </w:r>
    </w:p>
    <w:p w14:paraId="555D2002" w14:textId="5010F347" w:rsidR="00F61CEA" w:rsidRPr="008E0D0E" w:rsidRDefault="00795D66" w:rsidP="008E0D0E">
      <w:pPr>
        <w:spacing w:line="360" w:lineRule="auto"/>
        <w:jc w:val="both"/>
        <w:rPr>
          <w:rFonts w:ascii="Arial" w:eastAsia="Times New Roman" w:hAnsi="Arial" w:cs="Arial"/>
          <w:sz w:val="22"/>
          <w:szCs w:val="22"/>
        </w:rPr>
      </w:pPr>
      <w:r w:rsidRPr="008E0D0E">
        <w:rPr>
          <w:rFonts w:ascii="Arial" w:hAnsi="Arial" w:cs="Arial"/>
          <w:color w:val="000000"/>
          <w:sz w:val="22"/>
          <w:szCs w:val="22"/>
        </w:rPr>
        <w:t>The NHS EDI Improvement Plan tackles the gender pay gap by increasing transparency in pay data, improving women’s representation in senior roles, and ensuring fair, bias</w:t>
      </w:r>
      <w:r w:rsidR="00254538" w:rsidRPr="008E0D0E">
        <w:rPr>
          <w:rFonts w:ascii="Arial" w:hAnsi="Arial" w:cs="Arial"/>
          <w:color w:val="000000"/>
          <w:sz w:val="22"/>
          <w:szCs w:val="22"/>
        </w:rPr>
        <w:t xml:space="preserve"> </w:t>
      </w:r>
      <w:r w:rsidRPr="008E0D0E">
        <w:rPr>
          <w:rFonts w:ascii="Arial" w:hAnsi="Arial" w:cs="Arial"/>
          <w:color w:val="000000"/>
          <w:sz w:val="22"/>
          <w:szCs w:val="22"/>
        </w:rPr>
        <w:t>free recruitment and promotion processes</w:t>
      </w:r>
      <w:r w:rsidR="00DC2450" w:rsidRPr="008E0D0E">
        <w:rPr>
          <w:rFonts w:ascii="Arial" w:hAnsi="Arial" w:cs="Arial"/>
          <w:color w:val="000000"/>
          <w:sz w:val="22"/>
          <w:szCs w:val="22"/>
        </w:rPr>
        <w:t xml:space="preserve">. </w:t>
      </w:r>
      <w:r w:rsidRPr="008E0D0E">
        <w:rPr>
          <w:rFonts w:ascii="Arial" w:hAnsi="Arial" w:cs="Arial"/>
          <w:color w:val="000000"/>
          <w:sz w:val="22"/>
          <w:szCs w:val="22"/>
        </w:rPr>
        <w:t>It also strengthens access to flexible working and career</w:t>
      </w:r>
      <w:r w:rsidRPr="008E0D0E">
        <w:rPr>
          <w:rFonts w:ascii="Arial" w:hAnsi="Arial" w:cs="Arial"/>
          <w:color w:val="000000"/>
          <w:sz w:val="22"/>
          <w:szCs w:val="22"/>
        </w:rPr>
        <w:noBreakHyphen/>
        <w:t>development support to remove structural barriers that disproportionately affect women.</w:t>
      </w:r>
      <w:r w:rsidRPr="008E0D0E">
        <w:rPr>
          <w:rStyle w:val="apple-converted-space"/>
          <w:rFonts w:ascii="Arial" w:hAnsi="Arial" w:cs="Arial"/>
          <w:color w:val="000000"/>
          <w:sz w:val="22"/>
          <w:szCs w:val="22"/>
        </w:rPr>
        <w:t> </w:t>
      </w:r>
    </w:p>
    <w:p w14:paraId="37BD978A" w14:textId="63DCEAD1" w:rsidR="00380EA0" w:rsidRPr="008E0D0E" w:rsidRDefault="00F61CEA" w:rsidP="008E0D0E">
      <w:pPr>
        <w:spacing w:line="360" w:lineRule="auto"/>
        <w:jc w:val="both"/>
        <w:rPr>
          <w:rFonts w:ascii="Arial" w:eastAsia="Times New Roman" w:hAnsi="Arial" w:cs="Arial"/>
          <w:sz w:val="22"/>
          <w:szCs w:val="22"/>
        </w:rPr>
      </w:pPr>
      <w:r w:rsidRPr="008E0D0E">
        <w:rPr>
          <w:rFonts w:ascii="Arial" w:eastAsia="Times New Roman" w:hAnsi="Arial" w:cs="Arial"/>
          <w:b/>
          <w:bCs/>
          <w:sz w:val="22"/>
          <w:szCs w:val="22"/>
        </w:rPr>
        <w:t xml:space="preserve">3. </w:t>
      </w:r>
      <w:r w:rsidR="0074551A" w:rsidRPr="008E0D0E">
        <w:rPr>
          <w:rFonts w:ascii="Arial" w:eastAsia="Times New Roman" w:hAnsi="Arial" w:cs="Arial"/>
          <w:b/>
          <w:bCs/>
          <w:sz w:val="22"/>
          <w:szCs w:val="22"/>
        </w:rPr>
        <w:t>What is meant by the term ‘intersectionality’ as used in the NHS EDI Improvement Plan</w:t>
      </w:r>
      <w:r w:rsidR="00380EA0" w:rsidRPr="008E0D0E">
        <w:rPr>
          <w:rFonts w:ascii="Arial" w:eastAsia="Times New Roman" w:hAnsi="Arial" w:cs="Arial"/>
          <w:b/>
          <w:bCs/>
          <w:sz w:val="22"/>
          <w:szCs w:val="22"/>
        </w:rPr>
        <w:t>?</w:t>
      </w:r>
    </w:p>
    <w:p w14:paraId="542FF00D" w14:textId="6E68E037" w:rsidR="00424EA0" w:rsidRPr="008E0D0E" w:rsidRDefault="00796C81" w:rsidP="008E0D0E">
      <w:pPr>
        <w:spacing w:line="360" w:lineRule="auto"/>
        <w:jc w:val="both"/>
        <w:rPr>
          <w:rFonts w:ascii="Arial" w:eastAsia="Times New Roman" w:hAnsi="Arial" w:cs="Arial"/>
          <w:color w:val="000000"/>
          <w:sz w:val="22"/>
          <w:szCs w:val="22"/>
          <w:lang w:val="en-GB" w:eastAsia="en-GB"/>
        </w:rPr>
      </w:pPr>
      <w:r w:rsidRPr="008E0D0E">
        <w:rPr>
          <w:rFonts w:ascii="Arial" w:eastAsia="Times New Roman" w:hAnsi="Arial" w:cs="Arial"/>
          <w:sz w:val="22"/>
          <w:szCs w:val="22"/>
          <w:lang w:val="en-GB" w:eastAsia="en-GB"/>
        </w:rPr>
        <w:t>Intersectionality</w:t>
      </w:r>
      <w:r w:rsidR="00A318A2" w:rsidRPr="008E0D0E">
        <w:rPr>
          <w:rFonts w:ascii="Arial" w:eastAsia="Times New Roman" w:hAnsi="Arial" w:cs="Arial"/>
          <w:color w:val="000000"/>
          <w:sz w:val="22"/>
          <w:szCs w:val="22"/>
          <w:lang w:val="en-GB" w:eastAsia="en-GB"/>
        </w:rPr>
        <w:t xml:space="preserve"> means recognising that people may have multiple overlapping personal characteristics (such as race, gender, disability, or age) that combine to shape their experiences of advantage or disadvantage. In the plan, it is used to ensure policies and support address the unique, combined barriers some individuals face, rather than treating each characteristic in isolation.</w:t>
      </w:r>
    </w:p>
    <w:p w14:paraId="7A688419" w14:textId="603CD4FC" w:rsidR="00380EA0" w:rsidRPr="008E0D0E" w:rsidRDefault="00F61CEA" w:rsidP="008E0D0E">
      <w:pPr>
        <w:spacing w:line="360" w:lineRule="auto"/>
        <w:jc w:val="both"/>
        <w:rPr>
          <w:rFonts w:ascii="Arial" w:eastAsia="Times New Roman" w:hAnsi="Arial" w:cs="Arial"/>
          <w:sz w:val="22"/>
          <w:szCs w:val="22"/>
        </w:rPr>
      </w:pPr>
      <w:r w:rsidRPr="008E0D0E">
        <w:rPr>
          <w:rFonts w:ascii="Arial" w:eastAsia="Times New Roman" w:hAnsi="Arial" w:cs="Arial"/>
          <w:b/>
          <w:bCs/>
          <w:sz w:val="22"/>
          <w:szCs w:val="22"/>
        </w:rPr>
        <w:t xml:space="preserve">4. </w:t>
      </w:r>
      <w:r w:rsidR="0074551A" w:rsidRPr="008E0D0E">
        <w:rPr>
          <w:rFonts w:ascii="Arial" w:eastAsia="Times New Roman" w:hAnsi="Arial" w:cs="Arial"/>
          <w:b/>
          <w:bCs/>
          <w:sz w:val="22"/>
          <w:szCs w:val="22"/>
        </w:rPr>
        <w:t>Why is it important for the NHS to create a psychologically safe work environment?</w:t>
      </w:r>
    </w:p>
    <w:p w14:paraId="067291C3" w14:textId="1C429484" w:rsidR="00F61CEA" w:rsidRPr="008E0D0E" w:rsidRDefault="007E446A" w:rsidP="008E0D0E">
      <w:pPr>
        <w:spacing w:line="360" w:lineRule="auto"/>
        <w:jc w:val="both"/>
        <w:rPr>
          <w:rFonts w:ascii="Arial" w:eastAsia="Times New Roman" w:hAnsi="Arial" w:cs="Arial"/>
          <w:sz w:val="22"/>
          <w:szCs w:val="22"/>
        </w:rPr>
      </w:pPr>
      <w:r w:rsidRPr="008E0D0E">
        <w:rPr>
          <w:rFonts w:ascii="Arial" w:hAnsi="Arial" w:cs="Arial"/>
          <w:sz w:val="22"/>
          <w:szCs w:val="22"/>
        </w:rPr>
        <w:t>A psychologically safe environment allows staff to speak up, raise concerns, and be their authentic selves without fear of retaliation, which improves staff wellbeing, retention, and ultimately patient care quality.</w:t>
      </w:r>
    </w:p>
    <w:p w14:paraId="63C7CE73" w14:textId="77777777" w:rsidR="000F3BD3" w:rsidRPr="008E0D0E" w:rsidRDefault="00F61CEA" w:rsidP="008E0D0E">
      <w:pPr>
        <w:spacing w:line="360" w:lineRule="auto"/>
        <w:jc w:val="both"/>
        <w:rPr>
          <w:rFonts w:ascii="Arial" w:hAnsi="Arial" w:cs="Arial"/>
          <w:b/>
          <w:bCs/>
          <w:sz w:val="22"/>
          <w:szCs w:val="22"/>
        </w:rPr>
      </w:pPr>
      <w:r w:rsidRPr="008E0D0E">
        <w:rPr>
          <w:rFonts w:ascii="Arial" w:eastAsia="Times New Roman" w:hAnsi="Arial" w:cs="Arial"/>
          <w:b/>
          <w:bCs/>
          <w:sz w:val="22"/>
          <w:szCs w:val="22"/>
        </w:rPr>
        <w:t>5.</w:t>
      </w:r>
      <w:r w:rsidR="0074551A" w:rsidRPr="008E0D0E">
        <w:rPr>
          <w:rFonts w:ascii="Arial" w:hAnsi="Arial" w:cs="Arial"/>
          <w:b/>
          <w:bCs/>
          <w:sz w:val="22"/>
          <w:szCs w:val="22"/>
        </w:rPr>
        <w:t>How does the NHS EDI Improvement Plan suggest improving the experience of internationally recruited staff</w:t>
      </w:r>
    </w:p>
    <w:p w14:paraId="025F7BFA" w14:textId="77777777" w:rsidR="003D1A9F" w:rsidRPr="008E0D0E" w:rsidRDefault="00695D31" w:rsidP="008E0D0E">
      <w:pPr>
        <w:spacing w:line="360" w:lineRule="auto"/>
        <w:jc w:val="both"/>
        <w:rPr>
          <w:rFonts w:ascii="Arial" w:eastAsia="Times New Roman" w:hAnsi="Arial" w:cs="Arial"/>
          <w:sz w:val="22"/>
          <w:szCs w:val="22"/>
        </w:rPr>
      </w:pPr>
      <w:r w:rsidRPr="008E0D0E">
        <w:rPr>
          <w:rFonts w:ascii="Arial" w:hAnsi="Arial" w:cs="Arial"/>
          <w:sz w:val="22"/>
          <w:szCs w:val="22"/>
        </w:rPr>
        <w:t xml:space="preserve">The plan suggests providing dedicated induction support, mentoring, and cultural orientation </w:t>
      </w:r>
      <w:proofErr w:type="spellStart"/>
      <w:r w:rsidRPr="008E0D0E">
        <w:rPr>
          <w:rFonts w:ascii="Arial" w:hAnsi="Arial" w:cs="Arial"/>
          <w:sz w:val="22"/>
          <w:szCs w:val="22"/>
        </w:rPr>
        <w:t>programmes</w:t>
      </w:r>
      <w:proofErr w:type="spellEnd"/>
      <w:r w:rsidRPr="008E0D0E">
        <w:rPr>
          <w:rFonts w:ascii="Arial" w:hAnsi="Arial" w:cs="Arial"/>
          <w:sz w:val="22"/>
          <w:szCs w:val="22"/>
        </w:rPr>
        <w:t xml:space="preserve"> to help internationally recruited staff integrate effectively and feel valued within the NHS.</w:t>
      </w:r>
    </w:p>
    <w:p w14:paraId="0CECBA74" w14:textId="77777777" w:rsidR="003D1A9F" w:rsidRPr="008E0D0E" w:rsidRDefault="003D1A9F" w:rsidP="008E0D0E">
      <w:pPr>
        <w:spacing w:line="360" w:lineRule="auto"/>
        <w:jc w:val="both"/>
        <w:rPr>
          <w:rFonts w:ascii="Arial" w:eastAsia="Times New Roman" w:hAnsi="Arial" w:cs="Arial"/>
          <w:sz w:val="22"/>
          <w:szCs w:val="22"/>
        </w:rPr>
      </w:pPr>
    </w:p>
    <w:p w14:paraId="05CDFE57" w14:textId="43F72314" w:rsidR="003D1A9F" w:rsidRPr="008E0D0E" w:rsidRDefault="00541351" w:rsidP="008E0D0E">
      <w:pPr>
        <w:spacing w:line="360" w:lineRule="auto"/>
        <w:jc w:val="both"/>
        <w:rPr>
          <w:rFonts w:ascii="Arial" w:eastAsia="Times New Roman" w:hAnsi="Arial" w:cs="Arial"/>
          <w:sz w:val="22"/>
          <w:szCs w:val="22"/>
        </w:rPr>
      </w:pPr>
      <w:r w:rsidRPr="008E0D0E">
        <w:rPr>
          <w:rFonts w:ascii="Arial" w:eastAsia="Times New Roman" w:hAnsi="Arial" w:cs="Arial"/>
          <w:b/>
          <w:bCs/>
          <w:sz w:val="22"/>
          <w:szCs w:val="22"/>
        </w:rPr>
        <w:lastRenderedPageBreak/>
        <w:t>6.</w:t>
      </w:r>
      <w:r w:rsidR="0074551A" w:rsidRPr="008E0D0E">
        <w:rPr>
          <w:rFonts w:ascii="Arial" w:eastAsia="Times New Roman" w:hAnsi="Arial" w:cs="Arial"/>
          <w:b/>
          <w:bCs/>
          <w:sz w:val="22"/>
          <w:szCs w:val="22"/>
        </w:rPr>
        <w:t>What role does leadership play in advancing EDI objectives according to the NH</w:t>
      </w:r>
      <w:r w:rsidR="00B25740" w:rsidRPr="008E0D0E">
        <w:rPr>
          <w:rFonts w:ascii="Arial" w:eastAsia="Times New Roman" w:hAnsi="Arial" w:cs="Arial"/>
          <w:b/>
          <w:bCs/>
          <w:sz w:val="22"/>
          <w:szCs w:val="22"/>
        </w:rPr>
        <w:t xml:space="preserve">S  </w:t>
      </w:r>
      <w:r w:rsidR="00D5289D" w:rsidRPr="008E0D0E">
        <w:rPr>
          <w:rFonts w:ascii="Arial" w:eastAsia="Times New Roman" w:hAnsi="Arial" w:cs="Arial"/>
          <w:b/>
          <w:bCs/>
          <w:sz w:val="22"/>
          <w:szCs w:val="22"/>
        </w:rPr>
        <w:t xml:space="preserve">      </w:t>
      </w:r>
      <w:r w:rsidR="003D1A9F" w:rsidRPr="008E0D0E">
        <w:rPr>
          <w:rFonts w:ascii="Arial" w:eastAsia="Times New Roman" w:hAnsi="Arial" w:cs="Arial"/>
          <w:b/>
          <w:bCs/>
          <w:sz w:val="22"/>
          <w:szCs w:val="22"/>
        </w:rPr>
        <w:t>Improvement plan</w:t>
      </w:r>
      <w:r w:rsidR="00D5289D" w:rsidRPr="008E0D0E">
        <w:rPr>
          <w:rFonts w:ascii="Arial" w:eastAsia="Times New Roman" w:hAnsi="Arial" w:cs="Arial"/>
          <w:b/>
          <w:bCs/>
          <w:sz w:val="22"/>
          <w:szCs w:val="22"/>
        </w:rPr>
        <w:t xml:space="preserve">? </w:t>
      </w:r>
    </w:p>
    <w:p w14:paraId="360D39EC" w14:textId="22751BDF" w:rsidR="003D1A9F" w:rsidRPr="0005349B" w:rsidRDefault="00D5289D" w:rsidP="008E0D0E">
      <w:pPr>
        <w:spacing w:line="360" w:lineRule="auto"/>
        <w:jc w:val="both"/>
        <w:rPr>
          <w:rFonts w:ascii="Arial" w:hAnsi="Arial" w:cs="Arial"/>
          <w:color w:val="000000"/>
          <w:sz w:val="22"/>
          <w:szCs w:val="22"/>
        </w:rPr>
      </w:pPr>
      <w:r w:rsidRPr="008E0D0E">
        <w:rPr>
          <w:rFonts w:ascii="Arial" w:eastAsia="Times New Roman" w:hAnsi="Arial" w:cs="Arial"/>
          <w:b/>
          <w:bCs/>
          <w:sz w:val="22"/>
          <w:szCs w:val="22"/>
        </w:rPr>
        <w:t xml:space="preserve"> </w:t>
      </w:r>
      <w:r w:rsidR="007F3890" w:rsidRPr="008E0D0E">
        <w:rPr>
          <w:rFonts w:ascii="Arial" w:hAnsi="Arial" w:cs="Arial"/>
          <w:color w:val="000000"/>
          <w:sz w:val="22"/>
          <w:szCs w:val="22"/>
        </w:rPr>
        <w:t xml:space="preserve">Leaders are expected to visibly champion EDI values, hold teams accountable for inclusive </w:t>
      </w:r>
      <w:proofErr w:type="spellStart"/>
      <w:r w:rsidR="005F676E" w:rsidRPr="008E0D0E">
        <w:rPr>
          <w:rFonts w:ascii="Arial" w:hAnsi="Arial" w:cs="Arial"/>
          <w:color w:val="000000"/>
          <w:sz w:val="22"/>
          <w:szCs w:val="22"/>
        </w:rPr>
        <w:t>behaviours</w:t>
      </w:r>
      <w:proofErr w:type="spellEnd"/>
      <w:r w:rsidR="007F3890" w:rsidRPr="008E0D0E">
        <w:rPr>
          <w:rFonts w:ascii="Arial" w:hAnsi="Arial" w:cs="Arial"/>
          <w:color w:val="000000"/>
          <w:sz w:val="22"/>
          <w:szCs w:val="22"/>
        </w:rPr>
        <w:t xml:space="preserve">, and embed EDI goals into </w:t>
      </w:r>
      <w:proofErr w:type="spellStart"/>
      <w:r w:rsidR="007F3890" w:rsidRPr="008E0D0E">
        <w:rPr>
          <w:rFonts w:ascii="Arial" w:hAnsi="Arial" w:cs="Arial"/>
          <w:color w:val="000000"/>
          <w:sz w:val="22"/>
          <w:szCs w:val="22"/>
        </w:rPr>
        <w:t>organisational</w:t>
      </w:r>
      <w:proofErr w:type="spellEnd"/>
      <w:r w:rsidR="007F3890" w:rsidRPr="008E0D0E">
        <w:rPr>
          <w:rFonts w:ascii="Arial" w:hAnsi="Arial" w:cs="Arial"/>
          <w:color w:val="000000"/>
          <w:sz w:val="22"/>
          <w:szCs w:val="22"/>
        </w:rPr>
        <w:t xml:space="preserve"> strategy and everyday practice.</w:t>
      </w:r>
    </w:p>
    <w:p w14:paraId="26295412" w14:textId="76461FDF" w:rsidR="00195847" w:rsidRPr="008E0D0E" w:rsidRDefault="00FD1E58" w:rsidP="008E0D0E">
      <w:pPr>
        <w:spacing w:before="100" w:beforeAutospacing="1" w:after="100" w:afterAutospacing="1" w:line="360" w:lineRule="auto"/>
        <w:jc w:val="both"/>
        <w:rPr>
          <w:rFonts w:ascii="Arial" w:eastAsia="Times New Roman" w:hAnsi="Arial" w:cs="Arial"/>
          <w:sz w:val="22"/>
          <w:szCs w:val="22"/>
        </w:rPr>
      </w:pPr>
      <w:r w:rsidRPr="008E0D0E">
        <w:rPr>
          <w:rFonts w:ascii="Arial" w:eastAsia="Times New Roman" w:hAnsi="Arial" w:cs="Arial"/>
          <w:b/>
          <w:bCs/>
          <w:sz w:val="22"/>
          <w:szCs w:val="22"/>
        </w:rPr>
        <w:t>7.</w:t>
      </w:r>
      <w:r w:rsidR="0074551A" w:rsidRPr="008E0D0E">
        <w:rPr>
          <w:rFonts w:ascii="Arial" w:eastAsia="Times New Roman" w:hAnsi="Arial" w:cs="Arial"/>
          <w:b/>
          <w:bCs/>
          <w:sz w:val="22"/>
          <w:szCs w:val="22"/>
        </w:rPr>
        <w:t>Identify one way the NHS EDI Improvement Plan aims to reduce health inequalities with workforce.</w:t>
      </w:r>
      <w:r w:rsidR="0074551A" w:rsidRPr="008E0D0E">
        <w:rPr>
          <w:rFonts w:ascii="Arial" w:eastAsia="Times New Roman" w:hAnsi="Arial" w:cs="Arial"/>
          <w:sz w:val="22"/>
          <w:szCs w:val="22"/>
        </w:rPr>
        <w:br/>
      </w:r>
      <w:r w:rsidR="00FD056D" w:rsidRPr="008E0D0E">
        <w:rPr>
          <w:rFonts w:ascii="Arial" w:hAnsi="Arial" w:cs="Arial"/>
          <w:color w:val="1F1F1F"/>
          <w:sz w:val="22"/>
          <w:szCs w:val="22"/>
          <w:shd w:val="clear" w:color="auto" w:fill="FDFCFC"/>
        </w:rPr>
        <w:t xml:space="preserve">One way is by ensuring line managers and supervisors conduct regular, effective wellbeing conversations with their teams </w:t>
      </w:r>
      <w:proofErr w:type="spellStart"/>
      <w:r w:rsidR="00FD056D" w:rsidRPr="008E0D0E">
        <w:rPr>
          <w:rFonts w:ascii="Arial" w:hAnsi="Arial" w:cs="Arial"/>
          <w:color w:val="1F1F1F"/>
          <w:sz w:val="22"/>
          <w:szCs w:val="22"/>
          <w:shd w:val="clear" w:color="auto" w:fill="FDFCFC"/>
        </w:rPr>
        <w:t>utili</w:t>
      </w:r>
      <w:r w:rsidR="005E1287" w:rsidRPr="008E0D0E">
        <w:rPr>
          <w:rFonts w:ascii="Arial" w:hAnsi="Arial" w:cs="Arial"/>
          <w:color w:val="1F1F1F"/>
          <w:sz w:val="22"/>
          <w:szCs w:val="22"/>
          <w:shd w:val="clear" w:color="auto" w:fill="FDFCFC"/>
        </w:rPr>
        <w:t>si</w:t>
      </w:r>
      <w:r w:rsidR="00FD056D" w:rsidRPr="008E0D0E">
        <w:rPr>
          <w:rFonts w:ascii="Arial" w:hAnsi="Arial" w:cs="Arial"/>
          <w:color w:val="1F1F1F"/>
          <w:sz w:val="22"/>
          <w:szCs w:val="22"/>
          <w:shd w:val="clear" w:color="auto" w:fill="FDFCFC"/>
        </w:rPr>
        <w:t>ng</w:t>
      </w:r>
      <w:proofErr w:type="spellEnd"/>
      <w:r w:rsidR="00FD056D" w:rsidRPr="008E0D0E">
        <w:rPr>
          <w:rFonts w:ascii="Arial" w:hAnsi="Arial" w:cs="Arial"/>
          <w:color w:val="1F1F1F"/>
          <w:sz w:val="22"/>
          <w:szCs w:val="22"/>
          <w:shd w:val="clear" w:color="auto" w:fill="FDFCFC"/>
        </w:rPr>
        <w:t xml:space="preserve"> the national NHS Health and Wellbeing Framework.</w:t>
      </w:r>
    </w:p>
    <w:p w14:paraId="778E3B6C" w14:textId="77777777" w:rsidR="0005349B" w:rsidRDefault="00E2680C" w:rsidP="008E0D0E">
      <w:pPr>
        <w:pStyle w:val="NormalWeb"/>
        <w:spacing w:before="0" w:beforeAutospacing="0" w:after="0" w:afterAutospacing="0" w:line="360" w:lineRule="auto"/>
        <w:jc w:val="both"/>
        <w:rPr>
          <w:rFonts w:ascii="Arial" w:hAnsi="Arial" w:cs="Arial"/>
          <w:b/>
          <w:bCs/>
          <w:sz w:val="22"/>
          <w:szCs w:val="22"/>
        </w:rPr>
      </w:pPr>
      <w:r w:rsidRPr="008E0D0E">
        <w:rPr>
          <w:rFonts w:ascii="Arial" w:hAnsi="Arial" w:cs="Arial"/>
          <w:b/>
          <w:bCs/>
          <w:sz w:val="22"/>
          <w:szCs w:val="22"/>
        </w:rPr>
        <w:t>8.</w:t>
      </w:r>
      <w:r w:rsidR="0074551A" w:rsidRPr="008E0D0E">
        <w:rPr>
          <w:rFonts w:ascii="Arial" w:hAnsi="Arial" w:cs="Arial"/>
          <w:b/>
          <w:bCs/>
          <w:sz w:val="22"/>
          <w:szCs w:val="22"/>
        </w:rPr>
        <w:t>Why does the NHS EDI Improvement Plan emphasise the importance of collecting and analysing data on protected characteristics?</w:t>
      </w:r>
    </w:p>
    <w:p w14:paraId="142675FC" w14:textId="3C03C44B" w:rsidR="00DC2450" w:rsidRPr="0005349B" w:rsidRDefault="0074551A" w:rsidP="008E0D0E">
      <w:pPr>
        <w:pStyle w:val="NormalWeb"/>
        <w:spacing w:before="0" w:beforeAutospacing="0" w:after="0" w:afterAutospacing="0" w:line="360" w:lineRule="auto"/>
        <w:jc w:val="both"/>
        <w:rPr>
          <w:rFonts w:ascii="Arial" w:hAnsi="Arial" w:cs="Arial"/>
          <w:b/>
          <w:bCs/>
          <w:sz w:val="22"/>
          <w:szCs w:val="22"/>
        </w:rPr>
      </w:pPr>
      <w:r w:rsidRPr="008E0D0E">
        <w:rPr>
          <w:rFonts w:ascii="Arial" w:hAnsi="Arial" w:cs="Arial"/>
          <w:sz w:val="22"/>
          <w:szCs w:val="22"/>
        </w:rPr>
        <w:br/>
      </w:r>
      <w:r w:rsidR="008011FA" w:rsidRPr="008E0D0E">
        <w:rPr>
          <w:rFonts w:ascii="Arial" w:hAnsi="Arial" w:cs="Arial"/>
          <w:color w:val="1F1F1F"/>
          <w:sz w:val="22"/>
          <w:szCs w:val="22"/>
        </w:rPr>
        <w:t xml:space="preserve">The </w:t>
      </w:r>
      <w:r w:rsidR="00161508" w:rsidRPr="008E0D0E">
        <w:rPr>
          <w:rFonts w:ascii="Arial" w:hAnsi="Arial" w:cs="Arial"/>
          <w:color w:val="1F1F1F"/>
          <w:sz w:val="22"/>
          <w:szCs w:val="22"/>
        </w:rPr>
        <w:t>emphasi</w:t>
      </w:r>
      <w:r w:rsidR="009425BB" w:rsidRPr="008E0D0E">
        <w:rPr>
          <w:rFonts w:ascii="Arial" w:hAnsi="Arial" w:cs="Arial"/>
          <w:color w:val="1F1F1F"/>
          <w:sz w:val="22"/>
          <w:szCs w:val="22"/>
        </w:rPr>
        <w:t>s</w:t>
      </w:r>
      <w:r w:rsidR="00161508" w:rsidRPr="008E0D0E">
        <w:rPr>
          <w:rFonts w:ascii="Arial" w:hAnsi="Arial" w:cs="Arial"/>
          <w:color w:val="1F1F1F"/>
          <w:sz w:val="22"/>
          <w:szCs w:val="22"/>
        </w:rPr>
        <w:t>es data collection to ensure NHS boards can track and monitor</w:t>
      </w:r>
      <w:r w:rsidR="005B38EE" w:rsidRPr="008E0D0E">
        <w:rPr>
          <w:rFonts w:ascii="Arial" w:hAnsi="Arial" w:cs="Arial"/>
          <w:color w:val="1F1F1F"/>
          <w:sz w:val="22"/>
          <w:szCs w:val="22"/>
        </w:rPr>
        <w:t xml:space="preserve"> </w:t>
      </w:r>
      <w:r w:rsidR="00161508" w:rsidRPr="008E0D0E">
        <w:rPr>
          <w:rFonts w:ascii="Arial" w:hAnsi="Arial" w:cs="Arial"/>
          <w:color w:val="1F1F1F"/>
          <w:sz w:val="22"/>
          <w:szCs w:val="22"/>
        </w:rPr>
        <w:t>specific pay gaps, recruitment biases, and career progression disparities. Robust data provides the necessary baseline to design targeted, evidence-based interventions rather than relies on assumptions.</w:t>
      </w:r>
    </w:p>
    <w:p w14:paraId="60627033" w14:textId="21EF74C5" w:rsidR="00E2680C" w:rsidRPr="008E0D0E" w:rsidRDefault="00E2680C" w:rsidP="008E0D0E">
      <w:pPr>
        <w:spacing w:before="100" w:beforeAutospacing="1" w:after="100" w:afterAutospacing="1" w:line="360" w:lineRule="auto"/>
        <w:jc w:val="both"/>
        <w:rPr>
          <w:rFonts w:ascii="Arial" w:eastAsia="Times New Roman" w:hAnsi="Arial" w:cs="Arial"/>
          <w:sz w:val="22"/>
          <w:szCs w:val="22"/>
        </w:rPr>
      </w:pPr>
      <w:r w:rsidRPr="008E0D0E">
        <w:rPr>
          <w:rFonts w:ascii="Arial" w:eastAsia="Times New Roman" w:hAnsi="Arial" w:cs="Arial"/>
          <w:b/>
          <w:bCs/>
          <w:sz w:val="22"/>
          <w:szCs w:val="22"/>
        </w:rPr>
        <w:t>9.</w:t>
      </w:r>
      <w:r w:rsidR="0074551A" w:rsidRPr="008E0D0E">
        <w:rPr>
          <w:rFonts w:ascii="Arial" w:eastAsia="Times New Roman" w:hAnsi="Arial" w:cs="Arial"/>
          <w:b/>
          <w:bCs/>
          <w:sz w:val="22"/>
          <w:szCs w:val="22"/>
        </w:rPr>
        <w:t>Explain how flexible working policies can contribute to equality and inclusion in the NHS workforce.</w:t>
      </w:r>
    </w:p>
    <w:p w14:paraId="3DD4D084" w14:textId="6E62BFB3" w:rsidR="00006AAA" w:rsidRPr="008E0D0E" w:rsidRDefault="00811A9C" w:rsidP="008E0D0E">
      <w:pPr>
        <w:spacing w:before="100" w:beforeAutospacing="1" w:after="100" w:afterAutospacing="1" w:line="360" w:lineRule="auto"/>
        <w:jc w:val="both"/>
        <w:rPr>
          <w:rFonts w:ascii="Arial" w:eastAsia="Times New Roman" w:hAnsi="Arial" w:cs="Arial"/>
          <w:sz w:val="22"/>
          <w:szCs w:val="22"/>
        </w:rPr>
      </w:pPr>
      <w:r w:rsidRPr="008E0D0E">
        <w:rPr>
          <w:rFonts w:ascii="Arial" w:eastAsia="Times New Roman" w:hAnsi="Arial" w:cs="Arial"/>
          <w:sz w:val="22"/>
          <w:szCs w:val="22"/>
        </w:rPr>
        <w:t xml:space="preserve">Collecting and </w:t>
      </w:r>
      <w:proofErr w:type="spellStart"/>
      <w:r w:rsidRPr="008E0D0E">
        <w:rPr>
          <w:rFonts w:ascii="Arial" w:eastAsia="Times New Roman" w:hAnsi="Arial" w:cs="Arial"/>
          <w:sz w:val="22"/>
          <w:szCs w:val="22"/>
        </w:rPr>
        <w:t>analysing</w:t>
      </w:r>
      <w:proofErr w:type="spellEnd"/>
      <w:r w:rsidRPr="008E0D0E">
        <w:rPr>
          <w:rFonts w:ascii="Arial" w:eastAsia="Times New Roman" w:hAnsi="Arial" w:cs="Arial"/>
          <w:sz w:val="22"/>
          <w:szCs w:val="22"/>
        </w:rPr>
        <w:t xml:space="preserve"> this data helps identify gaps, disparities, and areas where discrimination or disadvantage exists, so actions can be targeted and measured. It provides the</w:t>
      </w:r>
      <w:r w:rsidR="00006AAA" w:rsidRPr="008E0D0E">
        <w:rPr>
          <w:rFonts w:ascii="Arial" w:eastAsia="Times New Roman" w:hAnsi="Arial" w:cs="Arial"/>
          <w:sz w:val="22"/>
          <w:szCs w:val="22"/>
        </w:rPr>
        <w:t xml:space="preserve"> </w:t>
      </w:r>
      <w:r w:rsidRPr="008E0D0E">
        <w:rPr>
          <w:rFonts w:ascii="Arial" w:eastAsia="Times New Roman" w:hAnsi="Arial" w:cs="Arial"/>
          <w:sz w:val="22"/>
          <w:szCs w:val="22"/>
        </w:rPr>
        <w:t>evidence needed to design effective policies, track progress, and ensure accountability for improving equality and inclusion.</w:t>
      </w:r>
    </w:p>
    <w:p w14:paraId="416D31DA" w14:textId="00B86A5B" w:rsidR="0074551A" w:rsidRPr="008E0D0E" w:rsidRDefault="00A3627B" w:rsidP="008E0D0E">
      <w:pPr>
        <w:spacing w:before="100" w:beforeAutospacing="1" w:after="100" w:afterAutospacing="1" w:line="360" w:lineRule="auto"/>
        <w:jc w:val="both"/>
        <w:rPr>
          <w:rFonts w:ascii="Arial" w:eastAsia="Times New Roman" w:hAnsi="Arial" w:cs="Arial"/>
          <w:sz w:val="22"/>
          <w:szCs w:val="22"/>
        </w:rPr>
      </w:pPr>
      <w:r w:rsidRPr="008E0D0E">
        <w:rPr>
          <w:rFonts w:ascii="Arial" w:eastAsia="Times New Roman" w:hAnsi="Arial" w:cs="Arial"/>
          <w:b/>
          <w:bCs/>
          <w:sz w:val="22"/>
          <w:szCs w:val="22"/>
        </w:rPr>
        <w:t>10.</w:t>
      </w:r>
      <w:r w:rsidR="0074551A" w:rsidRPr="008E0D0E">
        <w:rPr>
          <w:rFonts w:ascii="Arial" w:eastAsia="Times New Roman" w:hAnsi="Arial" w:cs="Arial"/>
          <w:b/>
          <w:bCs/>
          <w:sz w:val="22"/>
          <w:szCs w:val="22"/>
        </w:rPr>
        <w:t>What is one strategy mentioned in the NHS EDI Improvement Plan to combat bullying and harassment in the workplace?</w:t>
      </w:r>
    </w:p>
    <w:p w14:paraId="6578F6D8" w14:textId="1CC2EE5E" w:rsidR="021F216E" w:rsidRPr="008E0D0E" w:rsidRDefault="00321157" w:rsidP="008E0D0E">
      <w:pPr>
        <w:spacing w:line="360" w:lineRule="auto"/>
        <w:jc w:val="both"/>
        <w:rPr>
          <w:rFonts w:ascii="Arial" w:hAnsi="Arial" w:cs="Arial"/>
          <w:sz w:val="22"/>
          <w:szCs w:val="22"/>
        </w:rPr>
      </w:pPr>
      <w:r w:rsidRPr="008E0D0E">
        <w:rPr>
          <w:rFonts w:ascii="Arial" w:hAnsi="Arial" w:cs="Arial"/>
          <w:sz w:val="22"/>
          <w:szCs w:val="22"/>
        </w:rPr>
        <w:t xml:space="preserve">One strategy is implementing clear, zero-tolerance policies alongside better reporting mechanisms, training for all staff on acceptable </w:t>
      </w:r>
      <w:proofErr w:type="spellStart"/>
      <w:r w:rsidRPr="008E0D0E">
        <w:rPr>
          <w:rFonts w:ascii="Arial" w:hAnsi="Arial" w:cs="Arial"/>
          <w:sz w:val="22"/>
          <w:szCs w:val="22"/>
        </w:rPr>
        <w:t>behaviour</w:t>
      </w:r>
      <w:proofErr w:type="spellEnd"/>
      <w:r w:rsidRPr="008E0D0E">
        <w:rPr>
          <w:rFonts w:ascii="Arial" w:hAnsi="Arial" w:cs="Arial"/>
          <w:sz w:val="22"/>
          <w:szCs w:val="22"/>
        </w:rPr>
        <w:t xml:space="preserve">, and dedicated support for those who experience bullying or harassment. It also includes holding those responsible to account and fostering a culture where such </w:t>
      </w:r>
      <w:proofErr w:type="spellStart"/>
      <w:r w:rsidRPr="008E0D0E">
        <w:rPr>
          <w:rFonts w:ascii="Arial" w:hAnsi="Arial" w:cs="Arial"/>
          <w:sz w:val="22"/>
          <w:szCs w:val="22"/>
        </w:rPr>
        <w:t>behaviour</w:t>
      </w:r>
      <w:proofErr w:type="spellEnd"/>
      <w:r w:rsidRPr="008E0D0E">
        <w:rPr>
          <w:rFonts w:ascii="Arial" w:hAnsi="Arial" w:cs="Arial"/>
          <w:sz w:val="22"/>
          <w:szCs w:val="22"/>
        </w:rPr>
        <w:t xml:space="preserve"> is never accepted.</w:t>
      </w:r>
    </w:p>
    <w:p w14:paraId="15D1512F" w14:textId="4893D673" w:rsidR="021F216E" w:rsidRPr="008E0D0E" w:rsidRDefault="021F216E" w:rsidP="008E0D0E">
      <w:pPr>
        <w:spacing w:line="360" w:lineRule="auto"/>
        <w:jc w:val="both"/>
        <w:rPr>
          <w:rFonts w:ascii="Arial" w:eastAsia="Arial Nova" w:hAnsi="Arial" w:cs="Arial"/>
          <w:i/>
          <w:iCs/>
          <w:color w:val="000000" w:themeColor="text1"/>
          <w:sz w:val="22"/>
          <w:szCs w:val="22"/>
        </w:rPr>
      </w:pPr>
    </w:p>
    <w:p w14:paraId="3BC07B3B" w14:textId="77777777" w:rsidR="0005349B" w:rsidRDefault="0005349B" w:rsidP="008E0D0E">
      <w:pPr>
        <w:spacing w:line="360" w:lineRule="auto"/>
        <w:rPr>
          <w:rFonts w:ascii="Arial" w:eastAsia="Arial Nova" w:hAnsi="Arial" w:cs="Arial"/>
          <w:i/>
          <w:iCs/>
          <w:color w:val="000000" w:themeColor="text1"/>
          <w:sz w:val="22"/>
          <w:szCs w:val="22"/>
        </w:rPr>
      </w:pPr>
    </w:p>
    <w:p w14:paraId="027616B0" w14:textId="279B85E3" w:rsidR="00F5665B" w:rsidRPr="008815E6" w:rsidRDefault="0074551A" w:rsidP="008815E6">
      <w:pPr>
        <w:spacing w:line="360" w:lineRule="auto"/>
        <w:rPr>
          <w:rFonts w:ascii="Arial" w:eastAsia="Arial Nova" w:hAnsi="Arial" w:cs="Arial"/>
          <w:color w:val="000000" w:themeColor="text1"/>
          <w:sz w:val="22"/>
          <w:szCs w:val="22"/>
        </w:rPr>
      </w:pPr>
      <w:r w:rsidRPr="008E0D0E">
        <w:rPr>
          <w:rFonts w:ascii="Arial" w:eastAsia="Arial Nova" w:hAnsi="Arial" w:cs="Arial"/>
          <w:color w:val="000000" w:themeColor="text1"/>
          <w:sz w:val="22"/>
          <w:szCs w:val="22"/>
        </w:rPr>
        <w:lastRenderedPageBreak/>
        <w:t>Task 5</w:t>
      </w:r>
      <w:r w:rsidR="0005349B">
        <w:rPr>
          <w:rFonts w:ascii="Arial" w:eastAsia="Arial Nova" w:hAnsi="Arial" w:cs="Arial"/>
          <w:color w:val="000000" w:themeColor="text1"/>
          <w:sz w:val="22"/>
          <w:szCs w:val="22"/>
        </w:rPr>
        <w:t xml:space="preserve"> </w:t>
      </w:r>
    </w:p>
    <w:p w14:paraId="5DA65B7A" w14:textId="7051F335" w:rsidR="00C2227D" w:rsidRPr="008E0D0E" w:rsidRDefault="00C2227D" w:rsidP="008E0D0E">
      <w:pPr>
        <w:pStyle w:val="Heading2"/>
        <w:spacing w:line="360" w:lineRule="auto"/>
        <w:jc w:val="both"/>
        <w:rPr>
          <w:rFonts w:ascii="Arial" w:hAnsi="Arial" w:cs="Arial"/>
          <w:color w:val="000000"/>
          <w:sz w:val="22"/>
          <w:szCs w:val="22"/>
        </w:rPr>
      </w:pPr>
      <w:r w:rsidRPr="008E0D0E">
        <w:rPr>
          <w:rStyle w:val="Strong"/>
          <w:rFonts w:ascii="Arial" w:hAnsi="Arial" w:cs="Arial"/>
          <w:color w:val="000000"/>
          <w:sz w:val="22"/>
          <w:szCs w:val="22"/>
        </w:rPr>
        <w:t xml:space="preserve">A Letter to My Younger Self </w:t>
      </w:r>
    </w:p>
    <w:p w14:paraId="52104EAE" w14:textId="4FB2F546" w:rsidR="00C2227D" w:rsidRPr="008E0D0E" w:rsidRDefault="00C2227D" w:rsidP="008E0D0E">
      <w:pPr>
        <w:pStyle w:val="NormalWeb"/>
        <w:spacing w:line="360" w:lineRule="auto"/>
        <w:jc w:val="both"/>
        <w:rPr>
          <w:rFonts w:ascii="Arial" w:hAnsi="Arial" w:cs="Arial"/>
          <w:color w:val="000000"/>
          <w:sz w:val="22"/>
          <w:szCs w:val="22"/>
        </w:rPr>
      </w:pPr>
      <w:r w:rsidRPr="008E0D0E">
        <w:rPr>
          <w:rFonts w:ascii="Arial" w:hAnsi="Arial" w:cs="Arial"/>
          <w:color w:val="000000"/>
          <w:sz w:val="22"/>
          <w:szCs w:val="22"/>
        </w:rPr>
        <w:t>Dear Younger precious,</w:t>
      </w:r>
    </w:p>
    <w:p w14:paraId="56A7509C" w14:textId="75AF4154" w:rsidR="00C2227D" w:rsidRPr="008E0D0E" w:rsidRDefault="00C2227D" w:rsidP="008E0D0E">
      <w:pPr>
        <w:pStyle w:val="NormalWeb"/>
        <w:spacing w:line="360" w:lineRule="auto"/>
        <w:jc w:val="both"/>
        <w:rPr>
          <w:rFonts w:ascii="Arial" w:hAnsi="Arial" w:cs="Arial"/>
          <w:color w:val="000000"/>
          <w:sz w:val="22"/>
          <w:szCs w:val="22"/>
        </w:rPr>
      </w:pPr>
      <w:r w:rsidRPr="008E0D0E">
        <w:rPr>
          <w:rFonts w:ascii="Arial" w:hAnsi="Arial" w:cs="Arial"/>
          <w:color w:val="000000"/>
          <w:sz w:val="22"/>
          <w:szCs w:val="22"/>
        </w:rPr>
        <w:t xml:space="preserve">I’m writing to </w:t>
      </w:r>
      <w:r w:rsidR="006B2D0C" w:rsidRPr="008E0D0E">
        <w:rPr>
          <w:rFonts w:ascii="Arial" w:hAnsi="Arial" w:cs="Arial"/>
          <w:color w:val="000000"/>
          <w:sz w:val="22"/>
          <w:szCs w:val="22"/>
        </w:rPr>
        <w:t xml:space="preserve">you </w:t>
      </w:r>
      <w:r w:rsidRPr="008E0D0E">
        <w:rPr>
          <w:rFonts w:ascii="Arial" w:hAnsi="Arial" w:cs="Arial"/>
          <w:color w:val="000000"/>
          <w:sz w:val="22"/>
          <w:szCs w:val="22"/>
        </w:rPr>
        <w:t xml:space="preserve">from many years in the future, </w:t>
      </w:r>
      <w:r w:rsidR="00707B55" w:rsidRPr="008E0D0E">
        <w:rPr>
          <w:rFonts w:ascii="Arial" w:hAnsi="Arial" w:cs="Arial"/>
          <w:color w:val="000000"/>
          <w:sz w:val="22"/>
          <w:szCs w:val="22"/>
        </w:rPr>
        <w:t>carrying the strength</w:t>
      </w:r>
      <w:r w:rsidR="00F921EF" w:rsidRPr="008E0D0E">
        <w:rPr>
          <w:rFonts w:ascii="Arial" w:hAnsi="Arial" w:cs="Arial"/>
          <w:color w:val="000000"/>
          <w:sz w:val="22"/>
          <w:szCs w:val="22"/>
        </w:rPr>
        <w:t>,</w:t>
      </w:r>
      <w:r w:rsidR="00D7269E" w:rsidRPr="008E0D0E">
        <w:rPr>
          <w:rFonts w:ascii="Arial" w:hAnsi="Arial" w:cs="Arial"/>
          <w:color w:val="000000"/>
          <w:sz w:val="22"/>
          <w:szCs w:val="22"/>
        </w:rPr>
        <w:t xml:space="preserve"> </w:t>
      </w:r>
      <w:r w:rsidR="00187230" w:rsidRPr="008E0D0E">
        <w:rPr>
          <w:rFonts w:ascii="Arial" w:hAnsi="Arial" w:cs="Arial"/>
          <w:color w:val="000000"/>
          <w:sz w:val="22"/>
          <w:szCs w:val="22"/>
        </w:rPr>
        <w:t>c</w:t>
      </w:r>
      <w:r w:rsidR="00FA627C" w:rsidRPr="008E0D0E">
        <w:rPr>
          <w:rFonts w:ascii="Arial" w:hAnsi="Arial" w:cs="Arial"/>
          <w:color w:val="000000"/>
          <w:sz w:val="22"/>
          <w:szCs w:val="22"/>
        </w:rPr>
        <w:t>larit</w:t>
      </w:r>
      <w:r w:rsidR="00CB5165" w:rsidRPr="008E0D0E">
        <w:rPr>
          <w:rFonts w:ascii="Arial" w:hAnsi="Arial" w:cs="Arial"/>
          <w:color w:val="000000"/>
          <w:sz w:val="22"/>
          <w:szCs w:val="22"/>
        </w:rPr>
        <w:t xml:space="preserve">y, and emotional </w:t>
      </w:r>
      <w:r w:rsidR="00DA5A41" w:rsidRPr="008E0D0E">
        <w:rPr>
          <w:rFonts w:ascii="Arial" w:hAnsi="Arial" w:cs="Arial"/>
          <w:color w:val="000000"/>
          <w:sz w:val="22"/>
          <w:szCs w:val="22"/>
        </w:rPr>
        <w:t>understanding t</w:t>
      </w:r>
      <w:r w:rsidR="00691764" w:rsidRPr="008E0D0E">
        <w:rPr>
          <w:rFonts w:ascii="Arial" w:hAnsi="Arial" w:cs="Arial"/>
          <w:color w:val="000000"/>
          <w:sz w:val="22"/>
          <w:szCs w:val="22"/>
        </w:rPr>
        <w:t xml:space="preserve">hat </w:t>
      </w:r>
      <w:r w:rsidR="00874AA4" w:rsidRPr="008E0D0E">
        <w:rPr>
          <w:rFonts w:ascii="Arial" w:hAnsi="Arial" w:cs="Arial"/>
          <w:color w:val="000000"/>
          <w:sz w:val="22"/>
          <w:szCs w:val="22"/>
        </w:rPr>
        <w:t xml:space="preserve">you will </w:t>
      </w:r>
      <w:r w:rsidRPr="008E0D0E">
        <w:rPr>
          <w:rFonts w:ascii="Arial" w:hAnsi="Arial" w:cs="Arial"/>
          <w:color w:val="000000"/>
          <w:sz w:val="22"/>
          <w:szCs w:val="22"/>
        </w:rPr>
        <w:t xml:space="preserve">one day </w:t>
      </w:r>
      <w:r w:rsidR="000829B5" w:rsidRPr="008E0D0E">
        <w:rPr>
          <w:rFonts w:ascii="Arial" w:hAnsi="Arial" w:cs="Arial"/>
          <w:color w:val="000000"/>
          <w:sz w:val="22"/>
          <w:szCs w:val="22"/>
        </w:rPr>
        <w:t xml:space="preserve">grow into. </w:t>
      </w:r>
      <w:r w:rsidRPr="008E0D0E">
        <w:rPr>
          <w:rFonts w:ascii="Arial" w:hAnsi="Arial" w:cs="Arial"/>
          <w:color w:val="000000"/>
          <w:sz w:val="22"/>
          <w:szCs w:val="22"/>
        </w:rPr>
        <w:t xml:space="preserve"> when </w:t>
      </w:r>
      <w:r w:rsidR="00AC53C5" w:rsidRPr="008E0D0E">
        <w:rPr>
          <w:rFonts w:ascii="Arial" w:hAnsi="Arial" w:cs="Arial"/>
          <w:color w:val="000000"/>
          <w:sz w:val="22"/>
          <w:szCs w:val="22"/>
        </w:rPr>
        <w:t xml:space="preserve">you </w:t>
      </w:r>
      <w:r w:rsidR="00C1767F" w:rsidRPr="008E0D0E">
        <w:rPr>
          <w:rFonts w:ascii="Arial" w:hAnsi="Arial" w:cs="Arial"/>
          <w:color w:val="000000"/>
          <w:sz w:val="22"/>
          <w:szCs w:val="22"/>
        </w:rPr>
        <w:t>f</w:t>
      </w:r>
      <w:r w:rsidRPr="008E0D0E">
        <w:rPr>
          <w:rFonts w:ascii="Arial" w:hAnsi="Arial" w:cs="Arial"/>
          <w:color w:val="000000"/>
          <w:sz w:val="22"/>
          <w:szCs w:val="22"/>
        </w:rPr>
        <w:t xml:space="preserve">irst </w:t>
      </w:r>
      <w:r w:rsidR="00C83E00" w:rsidRPr="008E0D0E">
        <w:rPr>
          <w:rFonts w:ascii="Arial" w:hAnsi="Arial" w:cs="Arial"/>
          <w:color w:val="000000"/>
          <w:sz w:val="22"/>
          <w:szCs w:val="22"/>
        </w:rPr>
        <w:t xml:space="preserve">begin </w:t>
      </w:r>
      <w:r w:rsidRPr="008E0D0E">
        <w:rPr>
          <w:rFonts w:ascii="Arial" w:hAnsi="Arial" w:cs="Arial"/>
          <w:color w:val="000000"/>
          <w:sz w:val="22"/>
          <w:szCs w:val="22"/>
        </w:rPr>
        <w:t>working in the NHS in the early 1980s,</w:t>
      </w:r>
      <w:r w:rsidR="00AC53C5" w:rsidRPr="008E0D0E">
        <w:rPr>
          <w:rFonts w:ascii="Arial" w:hAnsi="Arial" w:cs="Arial"/>
          <w:color w:val="000000"/>
          <w:sz w:val="22"/>
          <w:szCs w:val="22"/>
        </w:rPr>
        <w:t xml:space="preserve"> you</w:t>
      </w:r>
      <w:r w:rsidR="006B2D0C" w:rsidRPr="008E0D0E">
        <w:rPr>
          <w:rFonts w:ascii="Arial" w:hAnsi="Arial" w:cs="Arial"/>
          <w:color w:val="000000"/>
          <w:sz w:val="22"/>
          <w:szCs w:val="22"/>
        </w:rPr>
        <w:t xml:space="preserve"> will</w:t>
      </w:r>
      <w:r w:rsidRPr="008E0D0E">
        <w:rPr>
          <w:rFonts w:ascii="Arial" w:hAnsi="Arial" w:cs="Arial"/>
          <w:color w:val="000000"/>
          <w:sz w:val="22"/>
          <w:szCs w:val="22"/>
        </w:rPr>
        <w:t xml:space="preserve"> face challenges that feel </w:t>
      </w:r>
      <w:r w:rsidR="002C3526" w:rsidRPr="008E0D0E">
        <w:rPr>
          <w:rFonts w:ascii="Arial" w:hAnsi="Arial" w:cs="Arial"/>
          <w:color w:val="000000"/>
          <w:sz w:val="22"/>
          <w:szCs w:val="22"/>
        </w:rPr>
        <w:t>h</w:t>
      </w:r>
      <w:r w:rsidR="00AD4CD7" w:rsidRPr="008E0D0E">
        <w:rPr>
          <w:rFonts w:ascii="Arial" w:hAnsi="Arial" w:cs="Arial"/>
          <w:color w:val="000000"/>
          <w:sz w:val="22"/>
          <w:szCs w:val="22"/>
        </w:rPr>
        <w:t>eavy</w:t>
      </w:r>
      <w:r w:rsidR="00324C0E" w:rsidRPr="008E0D0E">
        <w:rPr>
          <w:rFonts w:ascii="Arial" w:hAnsi="Arial" w:cs="Arial"/>
          <w:color w:val="000000"/>
          <w:sz w:val="22"/>
          <w:szCs w:val="22"/>
        </w:rPr>
        <w:t xml:space="preserve"> and </w:t>
      </w:r>
      <w:r w:rsidRPr="008E0D0E">
        <w:rPr>
          <w:rFonts w:ascii="Arial" w:hAnsi="Arial" w:cs="Arial"/>
          <w:color w:val="000000"/>
          <w:sz w:val="22"/>
          <w:szCs w:val="22"/>
        </w:rPr>
        <w:t>unfair</w:t>
      </w:r>
      <w:r w:rsidR="001C3327" w:rsidRPr="008E0D0E">
        <w:rPr>
          <w:rFonts w:ascii="Arial" w:hAnsi="Arial" w:cs="Arial"/>
          <w:color w:val="000000"/>
          <w:sz w:val="22"/>
          <w:szCs w:val="22"/>
        </w:rPr>
        <w:t xml:space="preserve">. </w:t>
      </w:r>
      <w:r w:rsidR="00A622D9" w:rsidRPr="008E0D0E">
        <w:rPr>
          <w:rFonts w:ascii="Arial" w:hAnsi="Arial" w:cs="Arial"/>
          <w:color w:val="000000"/>
          <w:sz w:val="22"/>
          <w:szCs w:val="22"/>
        </w:rPr>
        <w:t xml:space="preserve">You </w:t>
      </w:r>
      <w:r w:rsidRPr="008E0D0E">
        <w:rPr>
          <w:rFonts w:ascii="Arial" w:hAnsi="Arial" w:cs="Arial"/>
          <w:color w:val="000000"/>
          <w:sz w:val="22"/>
          <w:szCs w:val="22"/>
        </w:rPr>
        <w:t xml:space="preserve">will experience bullying, and when </w:t>
      </w:r>
      <w:r w:rsidR="00144E22" w:rsidRPr="008E0D0E">
        <w:rPr>
          <w:rFonts w:ascii="Arial" w:hAnsi="Arial" w:cs="Arial"/>
          <w:color w:val="000000"/>
          <w:sz w:val="22"/>
          <w:szCs w:val="22"/>
        </w:rPr>
        <w:t xml:space="preserve">you </w:t>
      </w:r>
      <w:r w:rsidRPr="008E0D0E">
        <w:rPr>
          <w:rFonts w:ascii="Arial" w:hAnsi="Arial" w:cs="Arial"/>
          <w:color w:val="000000"/>
          <w:sz w:val="22"/>
          <w:szCs w:val="22"/>
        </w:rPr>
        <w:t xml:space="preserve">try to speak up, managers </w:t>
      </w:r>
      <w:r w:rsidR="00A02CCF" w:rsidRPr="008E0D0E">
        <w:rPr>
          <w:rFonts w:ascii="Arial" w:hAnsi="Arial" w:cs="Arial"/>
          <w:color w:val="000000"/>
          <w:sz w:val="22"/>
          <w:szCs w:val="22"/>
        </w:rPr>
        <w:t>will not</w:t>
      </w:r>
      <w:r w:rsidR="002339B4" w:rsidRPr="008E0D0E">
        <w:rPr>
          <w:rFonts w:ascii="Arial" w:hAnsi="Arial" w:cs="Arial"/>
          <w:color w:val="000000"/>
          <w:sz w:val="22"/>
          <w:szCs w:val="22"/>
        </w:rPr>
        <w:t xml:space="preserve"> always</w:t>
      </w:r>
      <w:r w:rsidR="00A02CCF" w:rsidRPr="008E0D0E">
        <w:rPr>
          <w:rFonts w:ascii="Arial" w:hAnsi="Arial" w:cs="Arial"/>
          <w:color w:val="000000"/>
          <w:sz w:val="22"/>
          <w:szCs w:val="22"/>
        </w:rPr>
        <w:t xml:space="preserve"> </w:t>
      </w:r>
      <w:r w:rsidR="001072A8" w:rsidRPr="008E0D0E">
        <w:rPr>
          <w:rFonts w:ascii="Arial" w:hAnsi="Arial" w:cs="Arial"/>
          <w:color w:val="000000"/>
          <w:sz w:val="22"/>
          <w:szCs w:val="22"/>
        </w:rPr>
        <w:t>listen</w:t>
      </w:r>
      <w:r w:rsidR="002339B4" w:rsidRPr="008E0D0E">
        <w:rPr>
          <w:rFonts w:ascii="Arial" w:hAnsi="Arial" w:cs="Arial"/>
          <w:color w:val="000000"/>
          <w:sz w:val="22"/>
          <w:szCs w:val="22"/>
        </w:rPr>
        <w:t>.</w:t>
      </w:r>
      <w:r w:rsidR="009425BB" w:rsidRPr="008E0D0E">
        <w:rPr>
          <w:rFonts w:ascii="Arial" w:hAnsi="Arial" w:cs="Arial"/>
          <w:color w:val="000000"/>
          <w:sz w:val="22"/>
          <w:szCs w:val="22"/>
        </w:rPr>
        <w:t xml:space="preserve"> </w:t>
      </w:r>
      <w:r w:rsidRPr="008E0D0E">
        <w:rPr>
          <w:rFonts w:ascii="Arial" w:hAnsi="Arial" w:cs="Arial"/>
          <w:color w:val="000000"/>
          <w:sz w:val="22"/>
          <w:szCs w:val="22"/>
        </w:rPr>
        <w:t xml:space="preserve">You will </w:t>
      </w:r>
      <w:r w:rsidR="002E7DF3" w:rsidRPr="008E0D0E">
        <w:rPr>
          <w:rFonts w:ascii="Arial" w:hAnsi="Arial" w:cs="Arial"/>
          <w:color w:val="000000"/>
          <w:sz w:val="22"/>
          <w:szCs w:val="22"/>
        </w:rPr>
        <w:t>witness moments</w:t>
      </w:r>
      <w:r w:rsidRPr="008E0D0E">
        <w:rPr>
          <w:rFonts w:ascii="Arial" w:hAnsi="Arial" w:cs="Arial"/>
          <w:color w:val="000000"/>
          <w:sz w:val="22"/>
          <w:szCs w:val="22"/>
        </w:rPr>
        <w:t xml:space="preserve"> where patients are not cared for as they should be, and you will feel powerless to change </w:t>
      </w:r>
      <w:r w:rsidR="00FC3096" w:rsidRPr="008E0D0E">
        <w:rPr>
          <w:rFonts w:ascii="Arial" w:hAnsi="Arial" w:cs="Arial"/>
          <w:color w:val="000000"/>
          <w:sz w:val="22"/>
          <w:szCs w:val="22"/>
        </w:rPr>
        <w:t xml:space="preserve">what you know is wrong. </w:t>
      </w:r>
      <w:r w:rsidR="002F6110" w:rsidRPr="008E0D0E">
        <w:rPr>
          <w:rFonts w:ascii="Arial" w:hAnsi="Arial" w:cs="Arial"/>
          <w:color w:val="000000"/>
          <w:sz w:val="22"/>
          <w:szCs w:val="22"/>
        </w:rPr>
        <w:t>There will be days when you wake up with a knot in your stomach, not wanting to go to work because the environment feels hostile, draining and unpredictable. I want you to know that your feelings are real, and you deserved better support than you received.</w:t>
      </w:r>
    </w:p>
    <w:p w14:paraId="72FFAF0E" w14:textId="56FF4430" w:rsidR="000B2BB0" w:rsidRPr="008E0D0E" w:rsidRDefault="000B2BB0" w:rsidP="008E0D0E">
      <w:pPr>
        <w:pStyle w:val="NormalWeb"/>
        <w:spacing w:line="360" w:lineRule="auto"/>
        <w:jc w:val="both"/>
        <w:rPr>
          <w:rFonts w:ascii="Arial" w:hAnsi="Arial" w:cs="Arial"/>
          <w:color w:val="000000"/>
          <w:sz w:val="22"/>
          <w:szCs w:val="22"/>
        </w:rPr>
      </w:pPr>
      <w:r w:rsidRPr="008E0D0E">
        <w:rPr>
          <w:rFonts w:ascii="Arial" w:hAnsi="Arial" w:cs="Arial"/>
          <w:color w:val="000000"/>
          <w:sz w:val="22"/>
          <w:szCs w:val="22"/>
        </w:rPr>
        <w:t>What you cannot yet see is how these experiences will shape your resilience. Over time, you will learn the power of</w:t>
      </w:r>
      <w:r w:rsidRPr="008E0D0E">
        <w:rPr>
          <w:rStyle w:val="apple-converted-space"/>
          <w:rFonts w:ascii="Arial" w:hAnsi="Arial" w:cs="Arial"/>
          <w:color w:val="000000"/>
          <w:sz w:val="22"/>
          <w:szCs w:val="22"/>
        </w:rPr>
        <w:t> </w:t>
      </w:r>
      <w:r w:rsidRPr="008E0D0E">
        <w:rPr>
          <w:rFonts w:ascii="Arial" w:hAnsi="Arial" w:cs="Arial"/>
          <w:sz w:val="22"/>
          <w:szCs w:val="22"/>
        </w:rPr>
        <w:t>self</w:t>
      </w:r>
      <w:r w:rsidRPr="008E0D0E">
        <w:rPr>
          <w:rFonts w:ascii="Arial" w:hAnsi="Arial" w:cs="Arial"/>
          <w:sz w:val="22"/>
          <w:szCs w:val="22"/>
        </w:rPr>
        <w:noBreakHyphen/>
        <w:t>awareness</w:t>
      </w:r>
      <w:r w:rsidR="009B13F1" w:rsidRPr="008E0D0E">
        <w:rPr>
          <w:rFonts w:ascii="Arial" w:hAnsi="Arial" w:cs="Arial"/>
          <w:color w:val="000000"/>
          <w:sz w:val="22"/>
          <w:szCs w:val="22"/>
        </w:rPr>
        <w:t xml:space="preserve"> </w:t>
      </w:r>
      <w:r w:rsidRPr="008E0D0E">
        <w:rPr>
          <w:rFonts w:ascii="Arial" w:hAnsi="Arial" w:cs="Arial"/>
          <w:color w:val="000000"/>
          <w:sz w:val="22"/>
          <w:szCs w:val="22"/>
        </w:rPr>
        <w:t>recognising your emotions instead of suppressing them. You will develop</w:t>
      </w:r>
      <w:r w:rsidRPr="008E0D0E">
        <w:rPr>
          <w:rStyle w:val="apple-converted-space"/>
          <w:rFonts w:ascii="Arial" w:hAnsi="Arial" w:cs="Arial"/>
          <w:color w:val="000000"/>
          <w:sz w:val="22"/>
          <w:szCs w:val="22"/>
        </w:rPr>
        <w:t> </w:t>
      </w:r>
      <w:r w:rsidRPr="008E0D0E">
        <w:rPr>
          <w:rFonts w:ascii="Arial" w:hAnsi="Arial" w:cs="Arial"/>
          <w:sz w:val="22"/>
          <w:szCs w:val="22"/>
        </w:rPr>
        <w:t>self</w:t>
      </w:r>
      <w:r w:rsidRPr="008E0D0E">
        <w:rPr>
          <w:rFonts w:ascii="Arial" w:hAnsi="Arial" w:cs="Arial"/>
          <w:sz w:val="22"/>
          <w:szCs w:val="22"/>
        </w:rPr>
        <w:noBreakHyphen/>
        <w:t>management</w:t>
      </w:r>
      <w:r w:rsidRPr="008E0D0E">
        <w:rPr>
          <w:rFonts w:ascii="Arial" w:hAnsi="Arial" w:cs="Arial"/>
          <w:color w:val="000000"/>
          <w:sz w:val="22"/>
          <w:szCs w:val="22"/>
        </w:rPr>
        <w:t>, learning to stay calm, grounded and professional even when others are unkind. You will grow</w:t>
      </w:r>
      <w:r w:rsidR="006E5D03" w:rsidRPr="008E0D0E">
        <w:rPr>
          <w:rFonts w:ascii="Arial" w:hAnsi="Arial" w:cs="Arial"/>
          <w:color w:val="000000"/>
          <w:sz w:val="22"/>
          <w:szCs w:val="22"/>
        </w:rPr>
        <w:t xml:space="preserve"> in </w:t>
      </w:r>
      <w:r w:rsidR="00193883" w:rsidRPr="008E0D0E">
        <w:rPr>
          <w:rFonts w:ascii="Arial" w:hAnsi="Arial" w:cs="Arial"/>
          <w:sz w:val="22"/>
          <w:szCs w:val="22"/>
        </w:rPr>
        <w:t>empathy</w:t>
      </w:r>
      <w:r w:rsidR="00A44D60" w:rsidRPr="008E0D0E">
        <w:rPr>
          <w:rFonts w:ascii="Arial" w:hAnsi="Arial" w:cs="Arial"/>
          <w:sz w:val="22"/>
          <w:szCs w:val="22"/>
        </w:rPr>
        <w:t xml:space="preserve">, </w:t>
      </w:r>
      <w:r w:rsidRPr="008E0D0E">
        <w:rPr>
          <w:rFonts w:ascii="Arial" w:hAnsi="Arial" w:cs="Arial"/>
          <w:color w:val="000000"/>
          <w:sz w:val="22"/>
          <w:szCs w:val="22"/>
        </w:rPr>
        <w:t>understanding not only your own feelings but the struggles of colleagues and patients. These emotional intelligence skills will become your armour, helping you navigate conflict, protect your wellbeing and support others who feel unheard.</w:t>
      </w:r>
    </w:p>
    <w:p w14:paraId="1B24A94B" w14:textId="57FDB52E" w:rsidR="00C2227D" w:rsidRPr="008E0D0E" w:rsidRDefault="00C2227D" w:rsidP="008E0D0E">
      <w:pPr>
        <w:pStyle w:val="NormalWeb"/>
        <w:spacing w:line="360" w:lineRule="auto"/>
        <w:jc w:val="both"/>
        <w:rPr>
          <w:rFonts w:ascii="Arial" w:hAnsi="Arial" w:cs="Arial"/>
          <w:color w:val="000000"/>
          <w:sz w:val="22"/>
          <w:szCs w:val="22"/>
        </w:rPr>
      </w:pPr>
      <w:r w:rsidRPr="008E0D0E">
        <w:rPr>
          <w:rFonts w:ascii="Arial" w:hAnsi="Arial" w:cs="Arial"/>
          <w:color w:val="000000"/>
          <w:sz w:val="22"/>
          <w:szCs w:val="22"/>
        </w:rPr>
        <w:t xml:space="preserve">As the NHS evolves, so will you. You will </w:t>
      </w:r>
      <w:r w:rsidR="005911D0" w:rsidRPr="008E0D0E">
        <w:rPr>
          <w:rFonts w:ascii="Arial" w:hAnsi="Arial" w:cs="Arial"/>
          <w:color w:val="000000"/>
          <w:sz w:val="22"/>
          <w:szCs w:val="22"/>
        </w:rPr>
        <w:t xml:space="preserve">become </w:t>
      </w:r>
      <w:r w:rsidRPr="008E0D0E">
        <w:rPr>
          <w:rFonts w:ascii="Arial" w:hAnsi="Arial" w:cs="Arial"/>
          <w:color w:val="000000"/>
          <w:sz w:val="22"/>
          <w:szCs w:val="22"/>
        </w:rPr>
        <w:t xml:space="preserve">into a confident, compassionate phlebotomist who treats every patient with dignity and care. You will </w:t>
      </w:r>
      <w:r w:rsidR="00F601A8" w:rsidRPr="008E0D0E">
        <w:rPr>
          <w:rFonts w:ascii="Arial" w:hAnsi="Arial" w:cs="Arial"/>
          <w:color w:val="000000"/>
          <w:sz w:val="22"/>
          <w:szCs w:val="22"/>
        </w:rPr>
        <w:t xml:space="preserve">be </w:t>
      </w:r>
      <w:r w:rsidR="00FC2D2D" w:rsidRPr="008E0D0E">
        <w:rPr>
          <w:rFonts w:ascii="Arial" w:hAnsi="Arial" w:cs="Arial"/>
          <w:color w:val="000000"/>
          <w:sz w:val="22"/>
          <w:szCs w:val="22"/>
        </w:rPr>
        <w:t xml:space="preserve">the </w:t>
      </w:r>
      <w:r w:rsidRPr="008E0D0E">
        <w:rPr>
          <w:rFonts w:ascii="Arial" w:hAnsi="Arial" w:cs="Arial"/>
          <w:color w:val="000000"/>
          <w:sz w:val="22"/>
          <w:szCs w:val="22"/>
        </w:rPr>
        <w:t xml:space="preserve">colleague you once needed someone who listens, speaks up, and stands firm against unfairness. Your resilience will become your anchor, and your empathy will become your </w:t>
      </w:r>
      <w:r w:rsidR="00F410C0" w:rsidRPr="008E0D0E">
        <w:rPr>
          <w:rFonts w:ascii="Arial" w:hAnsi="Arial" w:cs="Arial"/>
          <w:color w:val="000000"/>
          <w:sz w:val="22"/>
          <w:szCs w:val="22"/>
        </w:rPr>
        <w:t xml:space="preserve">strength. </w:t>
      </w:r>
    </w:p>
    <w:p w14:paraId="687F678D" w14:textId="77777777" w:rsidR="00C2227D" w:rsidRPr="008E0D0E" w:rsidRDefault="00C2227D" w:rsidP="008E0D0E">
      <w:pPr>
        <w:pStyle w:val="NormalWeb"/>
        <w:spacing w:line="360" w:lineRule="auto"/>
        <w:jc w:val="both"/>
        <w:rPr>
          <w:rFonts w:ascii="Arial" w:hAnsi="Arial" w:cs="Arial"/>
          <w:color w:val="000000"/>
          <w:sz w:val="22"/>
          <w:szCs w:val="22"/>
        </w:rPr>
      </w:pPr>
      <w:r w:rsidRPr="008E0D0E">
        <w:rPr>
          <w:rFonts w:ascii="Arial" w:hAnsi="Arial" w:cs="Arial"/>
          <w:color w:val="000000"/>
          <w:sz w:val="22"/>
          <w:szCs w:val="22"/>
        </w:rPr>
        <w:t>Hold on. Better days are coming, and you will rise far above the challenges you face now.</w:t>
      </w:r>
    </w:p>
    <w:p w14:paraId="684BFC86" w14:textId="77777777" w:rsidR="0055546D" w:rsidRPr="008E0D0E" w:rsidRDefault="00C2227D" w:rsidP="008E0D0E">
      <w:pPr>
        <w:pStyle w:val="NormalWeb"/>
        <w:spacing w:line="360" w:lineRule="auto"/>
        <w:jc w:val="both"/>
        <w:rPr>
          <w:rFonts w:ascii="Arial" w:hAnsi="Arial" w:cs="Arial"/>
          <w:color w:val="000000"/>
          <w:sz w:val="22"/>
          <w:szCs w:val="22"/>
        </w:rPr>
      </w:pPr>
      <w:r w:rsidRPr="008E0D0E">
        <w:rPr>
          <w:rFonts w:ascii="Arial" w:hAnsi="Arial" w:cs="Arial"/>
          <w:color w:val="000000"/>
          <w:sz w:val="22"/>
          <w:szCs w:val="22"/>
        </w:rPr>
        <w:t xml:space="preserve">With pride, </w:t>
      </w:r>
    </w:p>
    <w:p w14:paraId="7AB48D19" w14:textId="5F6A318B" w:rsidR="00C2227D" w:rsidRPr="008E0D0E" w:rsidRDefault="00C2227D" w:rsidP="008E0D0E">
      <w:pPr>
        <w:pStyle w:val="NormalWeb"/>
        <w:spacing w:line="360" w:lineRule="auto"/>
        <w:jc w:val="both"/>
        <w:rPr>
          <w:rFonts w:ascii="Arial" w:hAnsi="Arial" w:cs="Arial"/>
          <w:color w:val="000000"/>
          <w:sz w:val="22"/>
          <w:szCs w:val="22"/>
        </w:rPr>
      </w:pPr>
      <w:r w:rsidRPr="008E0D0E">
        <w:rPr>
          <w:rFonts w:ascii="Arial" w:hAnsi="Arial" w:cs="Arial"/>
          <w:color w:val="000000"/>
          <w:sz w:val="22"/>
          <w:szCs w:val="22"/>
        </w:rPr>
        <w:t>Your Future Self</w:t>
      </w:r>
      <w:r w:rsidR="0055546D" w:rsidRPr="008E0D0E">
        <w:rPr>
          <w:rFonts w:ascii="Arial" w:hAnsi="Arial" w:cs="Arial"/>
          <w:color w:val="000000"/>
          <w:sz w:val="22"/>
          <w:szCs w:val="22"/>
        </w:rPr>
        <w:t xml:space="preserve"> Preciou</w:t>
      </w:r>
      <w:r w:rsidR="007C0E66" w:rsidRPr="008E0D0E">
        <w:rPr>
          <w:rFonts w:ascii="Arial" w:hAnsi="Arial" w:cs="Arial"/>
          <w:color w:val="000000"/>
          <w:sz w:val="22"/>
          <w:szCs w:val="22"/>
        </w:rPr>
        <w:t>s</w:t>
      </w:r>
      <w:r w:rsidR="009425BB" w:rsidRPr="008E0D0E">
        <w:rPr>
          <w:rFonts w:ascii="Arial" w:hAnsi="Arial" w:cs="Arial"/>
          <w:color w:val="000000"/>
          <w:sz w:val="22"/>
          <w:szCs w:val="22"/>
        </w:rPr>
        <w:t>.</w:t>
      </w:r>
    </w:p>
    <w:p w14:paraId="58B40183" w14:textId="77777777" w:rsidR="009425BB" w:rsidRDefault="009425BB" w:rsidP="008E0D0E">
      <w:pPr>
        <w:pStyle w:val="NormalWeb"/>
        <w:spacing w:line="360" w:lineRule="auto"/>
        <w:jc w:val="both"/>
        <w:rPr>
          <w:rFonts w:ascii="Arial" w:hAnsi="Arial" w:cs="Arial"/>
          <w:color w:val="000000"/>
          <w:sz w:val="22"/>
          <w:szCs w:val="22"/>
        </w:rPr>
      </w:pPr>
    </w:p>
    <w:p w14:paraId="0386FB00" w14:textId="77777777" w:rsidR="00482EFA" w:rsidRPr="008E0D0E" w:rsidRDefault="00482EFA" w:rsidP="008E0D0E">
      <w:pPr>
        <w:pStyle w:val="NormalWeb"/>
        <w:spacing w:line="360" w:lineRule="auto"/>
        <w:jc w:val="both"/>
        <w:rPr>
          <w:rFonts w:ascii="Arial" w:hAnsi="Arial" w:cs="Arial"/>
          <w:color w:val="000000"/>
          <w:sz w:val="22"/>
          <w:szCs w:val="22"/>
        </w:rPr>
      </w:pPr>
    </w:p>
    <w:p w14:paraId="0D0443BA" w14:textId="7A7DE588" w:rsidR="021F216E" w:rsidRPr="008E0D0E" w:rsidRDefault="0074551A" w:rsidP="008E0D0E">
      <w:pPr>
        <w:spacing w:line="360" w:lineRule="auto"/>
        <w:jc w:val="both"/>
        <w:rPr>
          <w:rFonts w:ascii="Arial" w:eastAsia="Arial Nova" w:hAnsi="Arial" w:cs="Arial"/>
          <w:b/>
          <w:bCs/>
          <w:color w:val="000000" w:themeColor="text1"/>
          <w:sz w:val="22"/>
          <w:szCs w:val="22"/>
        </w:rPr>
      </w:pPr>
      <w:r w:rsidRPr="008E0D0E">
        <w:rPr>
          <w:rFonts w:ascii="Arial" w:eastAsia="Arial Nova" w:hAnsi="Arial" w:cs="Arial"/>
          <w:b/>
          <w:bCs/>
          <w:color w:val="000000" w:themeColor="text1"/>
          <w:sz w:val="22"/>
          <w:szCs w:val="22"/>
        </w:rPr>
        <w:lastRenderedPageBreak/>
        <w:t>Task 6- GANTT Chart</w:t>
      </w:r>
      <w:r w:rsidR="00D17D41" w:rsidRPr="008E0D0E">
        <w:rPr>
          <w:rFonts w:ascii="Arial" w:eastAsia="Arial Nova" w:hAnsi="Arial" w:cs="Arial"/>
          <w:b/>
          <w:bCs/>
          <w:color w:val="000000" w:themeColor="text1"/>
          <w:sz w:val="22"/>
          <w:szCs w:val="22"/>
        </w:rPr>
        <w:t xml:space="preserve"> (200 words equivalent</w:t>
      </w:r>
      <w:r w:rsidR="00590D02" w:rsidRPr="008E0D0E">
        <w:rPr>
          <w:rFonts w:ascii="Arial" w:eastAsia="Arial Nova" w:hAnsi="Arial" w:cs="Arial"/>
          <w:b/>
          <w:bCs/>
          <w:color w:val="000000" w:themeColor="text1"/>
          <w:sz w:val="22"/>
          <w:szCs w:val="22"/>
        </w:rPr>
        <w:t>)</w:t>
      </w:r>
    </w:p>
    <w:p w14:paraId="1EB70882" w14:textId="76CA3D0D" w:rsidR="00CD5724" w:rsidRPr="008E0D0E" w:rsidRDefault="00CD5724" w:rsidP="008E0D0E">
      <w:pPr>
        <w:pStyle w:val="NormalWeb"/>
        <w:spacing w:line="360" w:lineRule="auto"/>
        <w:jc w:val="both"/>
        <w:rPr>
          <w:rFonts w:ascii="Arial" w:hAnsi="Arial" w:cs="Arial"/>
          <w:b/>
          <w:bCs/>
          <w:sz w:val="22"/>
          <w:szCs w:val="22"/>
        </w:rPr>
      </w:pPr>
      <w:r w:rsidRPr="008E0D0E">
        <w:rPr>
          <w:rFonts w:ascii="Arial" w:hAnsi="Arial" w:cs="Arial"/>
          <w:b/>
          <w:bCs/>
          <w:sz w:val="22"/>
          <w:szCs w:val="22"/>
        </w:rPr>
        <w:t>Health and Social Care management/</w:t>
      </w:r>
      <w:r w:rsidR="00515119" w:rsidRPr="008E0D0E">
        <w:rPr>
          <w:rFonts w:ascii="Arial" w:hAnsi="Arial" w:cs="Arial"/>
          <w:b/>
          <w:bCs/>
          <w:sz w:val="22"/>
          <w:szCs w:val="22"/>
        </w:rPr>
        <w:t>b</w:t>
      </w:r>
      <w:r w:rsidRPr="008E0D0E">
        <w:rPr>
          <w:rFonts w:ascii="Arial" w:hAnsi="Arial" w:cs="Arial"/>
          <w:b/>
          <w:bCs/>
          <w:sz w:val="22"/>
          <w:szCs w:val="22"/>
        </w:rPr>
        <w:t>usiness</w:t>
      </w:r>
    </w:p>
    <w:tbl>
      <w:tblPr>
        <w:tblStyle w:val="GridTable1Light"/>
        <w:tblpPr w:leftFromText="180" w:rightFromText="180" w:vertAnchor="text" w:horzAnchor="margin" w:tblpXSpec="center" w:tblpY="324"/>
        <w:tblOverlap w:val="never"/>
        <w:tblW w:w="11798" w:type="dxa"/>
        <w:tblLook w:val="04A0" w:firstRow="1" w:lastRow="0" w:firstColumn="1" w:lastColumn="0" w:noHBand="0" w:noVBand="1"/>
      </w:tblPr>
      <w:tblGrid>
        <w:gridCol w:w="2797"/>
        <w:gridCol w:w="1400"/>
        <w:gridCol w:w="1388"/>
        <w:gridCol w:w="1543"/>
        <w:gridCol w:w="2335"/>
        <w:gridCol w:w="2335"/>
      </w:tblGrid>
      <w:tr w:rsidR="00C27172" w:rsidRPr="008E0D0E" w14:paraId="6B7DAC45" w14:textId="77777777" w:rsidTr="00C2717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97" w:type="dxa"/>
          </w:tcPr>
          <w:p w14:paraId="75B4B36A" w14:textId="77777777" w:rsidR="00C27172" w:rsidRPr="008E0D0E" w:rsidRDefault="00C27172" w:rsidP="008E0D0E">
            <w:pPr>
              <w:spacing w:before="100" w:beforeAutospacing="1" w:after="100" w:afterAutospacing="1" w:line="360" w:lineRule="auto"/>
              <w:outlineLvl w:val="2"/>
              <w:rPr>
                <w:rFonts w:ascii="Arial" w:eastAsia="Times New Roman" w:hAnsi="Arial" w:cs="Arial"/>
                <w:color w:val="000000"/>
                <w:kern w:val="0"/>
                <w:sz w:val="22"/>
                <w:szCs w:val="22"/>
                <w:lang w:eastAsia="en-GB"/>
                <w14:ligatures w14:val="none"/>
              </w:rPr>
            </w:pPr>
            <w:r w:rsidRPr="008E0D0E">
              <w:rPr>
                <w:rFonts w:ascii="Arial" w:eastAsia="Times New Roman" w:hAnsi="Arial" w:cs="Arial"/>
                <w:kern w:val="0"/>
                <w:sz w:val="22"/>
                <w:szCs w:val="22"/>
                <w:lang w:eastAsia="en-GB"/>
                <w14:ligatures w14:val="none"/>
              </w:rPr>
              <w:t>Task</w:t>
            </w:r>
          </w:p>
        </w:tc>
        <w:tc>
          <w:tcPr>
            <w:tcW w:w="1400" w:type="dxa"/>
          </w:tcPr>
          <w:p w14:paraId="3053DFAC" w14:textId="77777777" w:rsidR="00C27172" w:rsidRPr="008E0D0E" w:rsidRDefault="00C27172" w:rsidP="008E0D0E">
            <w:pPr>
              <w:spacing w:before="100" w:beforeAutospacing="1" w:after="100" w:afterAutospacing="1" w:line="360" w:lineRule="auto"/>
              <w:outlineLvl w:val="2"/>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000000"/>
                <w:kern w:val="0"/>
                <w:sz w:val="22"/>
                <w:szCs w:val="22"/>
                <w:lang w:eastAsia="en-GB"/>
                <w14:ligatures w14:val="none"/>
              </w:rPr>
            </w:pPr>
            <w:r w:rsidRPr="008E0D0E">
              <w:rPr>
                <w:rFonts w:ascii="Arial" w:eastAsia="Times New Roman" w:hAnsi="Arial" w:cs="Arial"/>
                <w:kern w:val="0"/>
                <w:sz w:val="22"/>
                <w:szCs w:val="22"/>
                <w:lang w:eastAsia="en-GB"/>
                <w14:ligatures w14:val="none"/>
              </w:rPr>
              <w:t>Start Date</w:t>
            </w:r>
          </w:p>
        </w:tc>
        <w:tc>
          <w:tcPr>
            <w:tcW w:w="1388" w:type="dxa"/>
          </w:tcPr>
          <w:p w14:paraId="1CB88E32" w14:textId="77777777" w:rsidR="00C27172" w:rsidRPr="008E0D0E" w:rsidRDefault="00C27172" w:rsidP="008E0D0E">
            <w:pPr>
              <w:spacing w:before="100" w:beforeAutospacing="1" w:after="100" w:afterAutospacing="1" w:line="360" w:lineRule="auto"/>
              <w:outlineLvl w:val="2"/>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000000"/>
                <w:kern w:val="0"/>
                <w:sz w:val="22"/>
                <w:szCs w:val="22"/>
                <w:lang w:eastAsia="en-GB"/>
                <w14:ligatures w14:val="none"/>
              </w:rPr>
            </w:pPr>
            <w:r w:rsidRPr="008E0D0E">
              <w:rPr>
                <w:rFonts w:ascii="Arial" w:eastAsia="Times New Roman" w:hAnsi="Arial" w:cs="Arial"/>
                <w:kern w:val="0"/>
                <w:sz w:val="22"/>
                <w:szCs w:val="22"/>
                <w:lang w:eastAsia="en-GB"/>
                <w14:ligatures w14:val="none"/>
              </w:rPr>
              <w:t>End Date</w:t>
            </w:r>
          </w:p>
        </w:tc>
        <w:tc>
          <w:tcPr>
            <w:tcW w:w="1543" w:type="dxa"/>
          </w:tcPr>
          <w:p w14:paraId="6F33DD4B" w14:textId="77777777" w:rsidR="00C27172" w:rsidRPr="008E0D0E" w:rsidRDefault="00C27172" w:rsidP="008E0D0E">
            <w:pPr>
              <w:spacing w:before="100" w:beforeAutospacing="1" w:after="100" w:afterAutospacing="1" w:line="360" w:lineRule="auto"/>
              <w:outlineLvl w:val="2"/>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000000"/>
                <w:kern w:val="0"/>
                <w:sz w:val="22"/>
                <w:szCs w:val="22"/>
                <w:lang w:eastAsia="en-GB"/>
                <w14:ligatures w14:val="none"/>
              </w:rPr>
            </w:pPr>
            <w:r w:rsidRPr="008E0D0E">
              <w:rPr>
                <w:rFonts w:ascii="Arial" w:eastAsia="Times New Roman" w:hAnsi="Arial" w:cs="Arial"/>
                <w:kern w:val="0"/>
                <w:sz w:val="22"/>
                <w:szCs w:val="22"/>
                <w:lang w:eastAsia="en-GB"/>
                <w14:ligatures w14:val="none"/>
              </w:rPr>
              <w:t>Duration</w:t>
            </w:r>
          </w:p>
        </w:tc>
        <w:tc>
          <w:tcPr>
            <w:tcW w:w="2335" w:type="dxa"/>
          </w:tcPr>
          <w:p w14:paraId="33BD6AE0" w14:textId="77777777" w:rsidR="00C27172" w:rsidRPr="008E0D0E" w:rsidRDefault="00C27172" w:rsidP="008E0D0E">
            <w:pPr>
              <w:spacing w:before="100" w:beforeAutospacing="1" w:after="100" w:afterAutospacing="1" w:line="360" w:lineRule="auto"/>
              <w:outlineLvl w:val="2"/>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000000"/>
                <w:kern w:val="0"/>
                <w:sz w:val="22"/>
                <w:szCs w:val="22"/>
                <w:lang w:eastAsia="en-GB"/>
                <w14:ligatures w14:val="none"/>
              </w:rPr>
            </w:pPr>
            <w:r w:rsidRPr="008E0D0E">
              <w:rPr>
                <w:rFonts w:ascii="Arial" w:eastAsia="Times New Roman" w:hAnsi="Arial" w:cs="Arial"/>
                <w:kern w:val="0"/>
                <w:sz w:val="22"/>
                <w:szCs w:val="22"/>
                <w:lang w:eastAsia="en-GB"/>
                <w14:ligatures w14:val="none"/>
              </w:rPr>
              <w:t>Dependency</w:t>
            </w:r>
          </w:p>
        </w:tc>
        <w:tc>
          <w:tcPr>
            <w:tcW w:w="2335" w:type="dxa"/>
          </w:tcPr>
          <w:p w14:paraId="04B9EB1F" w14:textId="066FD3A3" w:rsidR="00C27172" w:rsidRPr="008E0D0E" w:rsidRDefault="00F53EA5" w:rsidP="008E0D0E">
            <w:pPr>
              <w:spacing w:before="100" w:beforeAutospacing="1" w:after="100" w:afterAutospacing="1" w:line="360" w:lineRule="auto"/>
              <w:outlineLvl w:val="2"/>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 w:val="22"/>
                <w:szCs w:val="22"/>
                <w:lang w:eastAsia="en-GB"/>
              </w:rPr>
            </w:pPr>
            <w:r w:rsidRPr="008E0D0E">
              <w:rPr>
                <w:rFonts w:ascii="Arial" w:eastAsia="Times New Roman" w:hAnsi="Arial" w:cs="Arial"/>
                <w:sz w:val="22"/>
                <w:szCs w:val="22"/>
                <w:lang w:eastAsia="en-GB"/>
              </w:rPr>
              <w:t>Miles</w:t>
            </w:r>
            <w:r w:rsidR="00773CD0" w:rsidRPr="008E0D0E">
              <w:rPr>
                <w:rFonts w:ascii="Arial" w:eastAsia="Times New Roman" w:hAnsi="Arial" w:cs="Arial"/>
                <w:sz w:val="22"/>
                <w:szCs w:val="22"/>
                <w:lang w:eastAsia="en-GB"/>
              </w:rPr>
              <w:t>tone</w:t>
            </w:r>
          </w:p>
        </w:tc>
      </w:tr>
      <w:tr w:rsidR="00C27172" w:rsidRPr="008E0D0E" w14:paraId="74C4C657" w14:textId="77777777" w:rsidTr="00C27172">
        <w:tc>
          <w:tcPr>
            <w:cnfStyle w:val="001000000000" w:firstRow="0" w:lastRow="0" w:firstColumn="1" w:lastColumn="0" w:oddVBand="0" w:evenVBand="0" w:oddHBand="0" w:evenHBand="0" w:firstRowFirstColumn="0" w:firstRowLastColumn="0" w:lastRowFirstColumn="0" w:lastRowLastColumn="0"/>
            <w:tcW w:w="2797" w:type="dxa"/>
          </w:tcPr>
          <w:p w14:paraId="4F46D31E" w14:textId="77777777" w:rsidR="00C27172" w:rsidRPr="008E0D0E" w:rsidRDefault="00C27172" w:rsidP="008E0D0E">
            <w:pPr>
              <w:spacing w:before="100" w:beforeAutospacing="1" w:after="100" w:afterAutospacing="1" w:line="360" w:lineRule="auto"/>
              <w:outlineLvl w:val="2"/>
              <w:rPr>
                <w:rFonts w:ascii="Arial" w:eastAsia="Times New Roman" w:hAnsi="Arial" w:cs="Arial"/>
                <w:color w:val="000000"/>
                <w:kern w:val="0"/>
                <w:sz w:val="22"/>
                <w:szCs w:val="22"/>
                <w:lang w:eastAsia="en-GB"/>
                <w14:ligatures w14:val="none"/>
              </w:rPr>
            </w:pPr>
            <w:r w:rsidRPr="008E0D0E">
              <w:rPr>
                <w:rFonts w:ascii="Arial" w:eastAsia="Times New Roman" w:hAnsi="Arial" w:cs="Arial"/>
                <w:kern w:val="0"/>
                <w:sz w:val="22"/>
                <w:szCs w:val="22"/>
                <w:lang w:eastAsia="en-GB"/>
                <w14:ligatures w14:val="none"/>
              </w:rPr>
              <w:t>Complete Level 5 Health &amp; Social Care</w:t>
            </w:r>
          </w:p>
        </w:tc>
        <w:tc>
          <w:tcPr>
            <w:tcW w:w="1400" w:type="dxa"/>
          </w:tcPr>
          <w:p w14:paraId="6B1E1012" w14:textId="77777777" w:rsidR="00C27172" w:rsidRPr="008E0D0E" w:rsidRDefault="00C27172" w:rsidP="008E0D0E">
            <w:pPr>
              <w:spacing w:before="100" w:beforeAutospacing="1" w:after="100" w:afterAutospacing="1" w:line="360" w:lineRule="auto"/>
              <w:outlineLvl w:val="2"/>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kern w:val="0"/>
                <w:sz w:val="22"/>
                <w:szCs w:val="22"/>
                <w:lang w:eastAsia="en-GB"/>
                <w14:ligatures w14:val="none"/>
              </w:rPr>
            </w:pPr>
            <w:r w:rsidRPr="008E0D0E">
              <w:rPr>
                <w:rFonts w:ascii="Arial" w:eastAsia="Times New Roman" w:hAnsi="Arial" w:cs="Arial"/>
                <w:kern w:val="0"/>
                <w:sz w:val="22"/>
                <w:szCs w:val="22"/>
                <w:lang w:eastAsia="en-GB"/>
                <w14:ligatures w14:val="none"/>
              </w:rPr>
              <w:t>Sept 2025</w:t>
            </w:r>
          </w:p>
        </w:tc>
        <w:tc>
          <w:tcPr>
            <w:tcW w:w="1388" w:type="dxa"/>
          </w:tcPr>
          <w:p w14:paraId="7B5B6B23" w14:textId="77777777" w:rsidR="00C27172" w:rsidRPr="008E0D0E" w:rsidRDefault="00C27172" w:rsidP="008E0D0E">
            <w:pPr>
              <w:spacing w:before="100" w:beforeAutospacing="1" w:after="100" w:afterAutospacing="1" w:line="360" w:lineRule="auto"/>
              <w:outlineLvl w:val="2"/>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kern w:val="0"/>
                <w:sz w:val="22"/>
                <w:szCs w:val="22"/>
                <w:lang w:eastAsia="en-GB"/>
                <w14:ligatures w14:val="none"/>
              </w:rPr>
            </w:pPr>
            <w:r w:rsidRPr="008E0D0E">
              <w:rPr>
                <w:rFonts w:ascii="Arial" w:eastAsia="Times New Roman" w:hAnsi="Arial" w:cs="Arial"/>
                <w:kern w:val="0"/>
                <w:sz w:val="22"/>
                <w:szCs w:val="22"/>
                <w:lang w:eastAsia="en-GB"/>
                <w14:ligatures w14:val="none"/>
              </w:rPr>
              <w:t>Jul 2026</w:t>
            </w:r>
          </w:p>
        </w:tc>
        <w:tc>
          <w:tcPr>
            <w:tcW w:w="1543" w:type="dxa"/>
          </w:tcPr>
          <w:p w14:paraId="7D2A0D6E" w14:textId="77777777" w:rsidR="00C27172" w:rsidRPr="008E0D0E" w:rsidRDefault="00C27172" w:rsidP="008E0D0E">
            <w:pPr>
              <w:spacing w:before="100" w:beforeAutospacing="1" w:after="100" w:afterAutospacing="1" w:line="360" w:lineRule="auto"/>
              <w:outlineLvl w:val="2"/>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kern w:val="0"/>
                <w:sz w:val="22"/>
                <w:szCs w:val="22"/>
                <w:lang w:eastAsia="en-GB"/>
                <w14:ligatures w14:val="none"/>
              </w:rPr>
            </w:pPr>
            <w:r w:rsidRPr="008E0D0E">
              <w:rPr>
                <w:rFonts w:ascii="Arial" w:eastAsia="Times New Roman" w:hAnsi="Arial" w:cs="Arial"/>
                <w:kern w:val="0"/>
                <w:sz w:val="22"/>
                <w:szCs w:val="22"/>
                <w:lang w:eastAsia="en-GB"/>
                <w14:ligatures w14:val="none"/>
              </w:rPr>
              <w:t>10 months</w:t>
            </w:r>
          </w:p>
        </w:tc>
        <w:tc>
          <w:tcPr>
            <w:tcW w:w="2335" w:type="dxa"/>
          </w:tcPr>
          <w:p w14:paraId="51522E92" w14:textId="77777777" w:rsidR="00C27172" w:rsidRPr="008E0D0E" w:rsidRDefault="00C27172" w:rsidP="008E0D0E">
            <w:pPr>
              <w:spacing w:before="100" w:beforeAutospacing="1" w:after="100" w:afterAutospacing="1" w:line="360" w:lineRule="auto"/>
              <w:outlineLvl w:val="2"/>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kern w:val="0"/>
                <w:sz w:val="22"/>
                <w:szCs w:val="22"/>
                <w:lang w:eastAsia="en-GB"/>
                <w14:ligatures w14:val="none"/>
              </w:rPr>
            </w:pPr>
            <w:r w:rsidRPr="008E0D0E">
              <w:rPr>
                <w:rFonts w:ascii="Arial" w:eastAsia="Times New Roman" w:hAnsi="Arial" w:cs="Arial"/>
                <w:kern w:val="0"/>
                <w:sz w:val="22"/>
                <w:szCs w:val="22"/>
                <w:lang w:eastAsia="en-GB"/>
                <w14:ligatures w14:val="none"/>
              </w:rPr>
              <w:t>None</w:t>
            </w:r>
          </w:p>
        </w:tc>
        <w:tc>
          <w:tcPr>
            <w:tcW w:w="2335" w:type="dxa"/>
          </w:tcPr>
          <w:p w14:paraId="58D16962" w14:textId="2A899B6A" w:rsidR="00C27172" w:rsidRPr="008E0D0E" w:rsidRDefault="000C237A" w:rsidP="008E0D0E">
            <w:pPr>
              <w:spacing w:before="100" w:beforeAutospacing="1" w:after="100" w:afterAutospacing="1" w:line="360" w:lineRule="auto"/>
              <w:outlineLvl w:val="2"/>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2"/>
                <w:szCs w:val="22"/>
                <w:lang w:eastAsia="en-GB"/>
              </w:rPr>
            </w:pPr>
            <w:r w:rsidRPr="008E0D0E">
              <w:rPr>
                <w:rFonts w:ascii="Arial" w:hAnsi="Arial" w:cs="Arial"/>
                <w:sz w:val="22"/>
                <w:szCs w:val="22"/>
                <w:lang w:eastAsia="en-GB"/>
              </w:rPr>
              <w:t>90% complete</w:t>
            </w:r>
          </w:p>
        </w:tc>
      </w:tr>
      <w:tr w:rsidR="00C27172" w:rsidRPr="008E0D0E" w14:paraId="309C82F2" w14:textId="77777777" w:rsidTr="00C27172">
        <w:tc>
          <w:tcPr>
            <w:cnfStyle w:val="001000000000" w:firstRow="0" w:lastRow="0" w:firstColumn="1" w:lastColumn="0" w:oddVBand="0" w:evenVBand="0" w:oddHBand="0" w:evenHBand="0" w:firstRowFirstColumn="0" w:firstRowLastColumn="0" w:lastRowFirstColumn="0" w:lastRowLastColumn="0"/>
            <w:tcW w:w="2797" w:type="dxa"/>
          </w:tcPr>
          <w:p w14:paraId="3BF9ED78" w14:textId="77777777" w:rsidR="00C27172" w:rsidRPr="008E0D0E" w:rsidRDefault="00C27172" w:rsidP="008E0D0E">
            <w:pPr>
              <w:spacing w:before="100" w:beforeAutospacing="1" w:after="100" w:afterAutospacing="1" w:line="360" w:lineRule="auto"/>
              <w:outlineLvl w:val="2"/>
              <w:rPr>
                <w:rFonts w:ascii="Arial" w:eastAsia="Times New Roman" w:hAnsi="Arial" w:cs="Arial"/>
                <w:color w:val="000000"/>
                <w:kern w:val="0"/>
                <w:sz w:val="22"/>
                <w:szCs w:val="22"/>
                <w:lang w:eastAsia="en-GB"/>
                <w14:ligatures w14:val="none"/>
              </w:rPr>
            </w:pPr>
            <w:r w:rsidRPr="008E0D0E">
              <w:rPr>
                <w:rFonts w:ascii="Arial" w:eastAsia="Times New Roman" w:hAnsi="Arial" w:cs="Arial"/>
                <w:kern w:val="0"/>
                <w:sz w:val="22"/>
                <w:szCs w:val="22"/>
                <w:lang w:eastAsia="en-GB"/>
                <w14:ligatures w14:val="none"/>
              </w:rPr>
              <w:t>Continue Community Volunteering</w:t>
            </w:r>
          </w:p>
        </w:tc>
        <w:tc>
          <w:tcPr>
            <w:tcW w:w="1400" w:type="dxa"/>
          </w:tcPr>
          <w:p w14:paraId="7E17E3CA" w14:textId="77777777" w:rsidR="00C27172" w:rsidRPr="008E0D0E" w:rsidRDefault="00C27172" w:rsidP="008E0D0E">
            <w:pPr>
              <w:spacing w:before="100" w:beforeAutospacing="1" w:after="100" w:afterAutospacing="1" w:line="360" w:lineRule="auto"/>
              <w:outlineLvl w:val="2"/>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kern w:val="0"/>
                <w:sz w:val="22"/>
                <w:szCs w:val="22"/>
                <w:lang w:eastAsia="en-GB"/>
                <w14:ligatures w14:val="none"/>
              </w:rPr>
            </w:pPr>
            <w:r w:rsidRPr="008E0D0E">
              <w:rPr>
                <w:rFonts w:ascii="Arial" w:eastAsia="Times New Roman" w:hAnsi="Arial" w:cs="Arial"/>
                <w:kern w:val="0"/>
                <w:sz w:val="22"/>
                <w:szCs w:val="22"/>
                <w:lang w:eastAsia="en-GB"/>
                <w14:ligatures w14:val="none"/>
              </w:rPr>
              <w:t>Jan 2026</w:t>
            </w:r>
          </w:p>
        </w:tc>
        <w:tc>
          <w:tcPr>
            <w:tcW w:w="1388" w:type="dxa"/>
          </w:tcPr>
          <w:p w14:paraId="758ABC5B" w14:textId="6110DE7F" w:rsidR="00C27172" w:rsidRPr="008E0D0E" w:rsidRDefault="002F2BE9" w:rsidP="008E0D0E">
            <w:pPr>
              <w:spacing w:before="100" w:beforeAutospacing="1" w:after="100" w:afterAutospacing="1" w:line="360" w:lineRule="auto"/>
              <w:outlineLvl w:val="2"/>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kern w:val="0"/>
                <w:sz w:val="22"/>
                <w:szCs w:val="22"/>
                <w:lang w:eastAsia="en-GB"/>
                <w14:ligatures w14:val="none"/>
              </w:rPr>
            </w:pPr>
            <w:r w:rsidRPr="008E0D0E">
              <w:rPr>
                <w:rFonts w:ascii="Arial" w:eastAsia="Times New Roman" w:hAnsi="Arial" w:cs="Arial"/>
                <w:color w:val="000000"/>
                <w:kern w:val="0"/>
                <w:sz w:val="22"/>
                <w:szCs w:val="22"/>
                <w:lang w:eastAsia="en-GB"/>
                <w14:ligatures w14:val="none"/>
              </w:rPr>
              <w:t>Ongoing</w:t>
            </w:r>
          </w:p>
        </w:tc>
        <w:tc>
          <w:tcPr>
            <w:tcW w:w="1543" w:type="dxa"/>
          </w:tcPr>
          <w:p w14:paraId="6668F88D" w14:textId="77777777" w:rsidR="00C27172" w:rsidRPr="008E0D0E" w:rsidRDefault="00C27172" w:rsidP="008E0D0E">
            <w:pPr>
              <w:spacing w:before="100" w:beforeAutospacing="1" w:after="100" w:afterAutospacing="1" w:line="360" w:lineRule="auto"/>
              <w:outlineLvl w:val="2"/>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kern w:val="0"/>
                <w:sz w:val="22"/>
                <w:szCs w:val="22"/>
                <w:lang w:eastAsia="en-GB"/>
                <w14:ligatures w14:val="none"/>
              </w:rPr>
            </w:pPr>
            <w:r w:rsidRPr="008E0D0E">
              <w:rPr>
                <w:rFonts w:ascii="Arial" w:eastAsia="Times New Roman" w:hAnsi="Arial" w:cs="Arial"/>
                <w:kern w:val="0"/>
                <w:sz w:val="22"/>
                <w:szCs w:val="22"/>
                <w:lang w:eastAsia="en-GB"/>
                <w14:ligatures w14:val="none"/>
              </w:rPr>
              <w:t>Ongoing</w:t>
            </w:r>
          </w:p>
        </w:tc>
        <w:tc>
          <w:tcPr>
            <w:tcW w:w="2335" w:type="dxa"/>
          </w:tcPr>
          <w:p w14:paraId="64141F0C" w14:textId="77777777" w:rsidR="00C27172" w:rsidRPr="008E0D0E" w:rsidRDefault="00C27172" w:rsidP="008E0D0E">
            <w:pPr>
              <w:spacing w:before="100" w:beforeAutospacing="1" w:after="100" w:afterAutospacing="1" w:line="360" w:lineRule="auto"/>
              <w:outlineLvl w:val="2"/>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kern w:val="0"/>
                <w:sz w:val="22"/>
                <w:szCs w:val="22"/>
                <w:lang w:eastAsia="en-GB"/>
                <w14:ligatures w14:val="none"/>
              </w:rPr>
            </w:pPr>
            <w:r w:rsidRPr="008E0D0E">
              <w:rPr>
                <w:rFonts w:ascii="Arial" w:eastAsia="Times New Roman" w:hAnsi="Arial" w:cs="Arial"/>
                <w:kern w:val="0"/>
                <w:sz w:val="22"/>
                <w:szCs w:val="22"/>
                <w:lang w:eastAsia="en-GB"/>
                <w14:ligatures w14:val="none"/>
              </w:rPr>
              <w:t>None</w:t>
            </w:r>
          </w:p>
        </w:tc>
        <w:tc>
          <w:tcPr>
            <w:tcW w:w="2335" w:type="dxa"/>
          </w:tcPr>
          <w:p w14:paraId="72F809CA" w14:textId="7690DA70" w:rsidR="00C27172" w:rsidRPr="008E0D0E" w:rsidRDefault="00FA4ECC" w:rsidP="008E0D0E">
            <w:pPr>
              <w:spacing w:before="100" w:beforeAutospacing="1" w:after="100" w:afterAutospacing="1" w:line="360" w:lineRule="auto"/>
              <w:outlineLvl w:val="2"/>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2"/>
                <w:szCs w:val="22"/>
                <w:lang w:eastAsia="en-GB"/>
              </w:rPr>
            </w:pPr>
            <w:r w:rsidRPr="008E0D0E">
              <w:rPr>
                <w:rFonts w:ascii="Arial" w:eastAsia="Times New Roman" w:hAnsi="Arial" w:cs="Arial"/>
                <w:sz w:val="22"/>
                <w:szCs w:val="22"/>
                <w:lang w:eastAsia="en-GB"/>
              </w:rPr>
              <w:t>80</w:t>
            </w:r>
            <w:r w:rsidR="00C549CB" w:rsidRPr="008E0D0E">
              <w:rPr>
                <w:rFonts w:ascii="Arial" w:eastAsia="Times New Roman" w:hAnsi="Arial" w:cs="Arial"/>
                <w:sz w:val="22"/>
                <w:szCs w:val="22"/>
                <w:lang w:eastAsia="en-GB"/>
              </w:rPr>
              <w:t>%</w:t>
            </w:r>
            <w:r w:rsidR="000C237A" w:rsidRPr="008E0D0E">
              <w:rPr>
                <w:rFonts w:ascii="Arial" w:eastAsia="Times New Roman" w:hAnsi="Arial" w:cs="Arial"/>
                <w:sz w:val="22"/>
                <w:szCs w:val="22"/>
                <w:lang w:eastAsia="en-GB"/>
              </w:rPr>
              <w:t xml:space="preserve"> complete</w:t>
            </w:r>
          </w:p>
        </w:tc>
      </w:tr>
      <w:tr w:rsidR="00C27172" w:rsidRPr="008E0D0E" w14:paraId="7AF469CC" w14:textId="77777777" w:rsidTr="00C27172">
        <w:tc>
          <w:tcPr>
            <w:cnfStyle w:val="001000000000" w:firstRow="0" w:lastRow="0" w:firstColumn="1" w:lastColumn="0" w:oddVBand="0" w:evenVBand="0" w:oddHBand="0" w:evenHBand="0" w:firstRowFirstColumn="0" w:firstRowLastColumn="0" w:lastRowFirstColumn="0" w:lastRowLastColumn="0"/>
            <w:tcW w:w="2797" w:type="dxa"/>
          </w:tcPr>
          <w:p w14:paraId="7F583B6D" w14:textId="77777777" w:rsidR="00C27172" w:rsidRPr="008E0D0E" w:rsidRDefault="00C27172" w:rsidP="008E0D0E">
            <w:pPr>
              <w:spacing w:before="100" w:beforeAutospacing="1" w:after="100" w:afterAutospacing="1" w:line="360" w:lineRule="auto"/>
              <w:outlineLvl w:val="2"/>
              <w:rPr>
                <w:rFonts w:ascii="Arial" w:eastAsia="Times New Roman" w:hAnsi="Arial" w:cs="Arial"/>
                <w:color w:val="000000"/>
                <w:kern w:val="0"/>
                <w:sz w:val="22"/>
                <w:szCs w:val="22"/>
                <w:lang w:eastAsia="en-GB"/>
                <w14:ligatures w14:val="none"/>
              </w:rPr>
            </w:pPr>
            <w:r w:rsidRPr="008E0D0E">
              <w:rPr>
                <w:rFonts w:ascii="Arial" w:eastAsia="Times New Roman" w:hAnsi="Arial" w:cs="Arial"/>
                <w:kern w:val="0"/>
                <w:sz w:val="22"/>
                <w:szCs w:val="22"/>
                <w:lang w:eastAsia="en-GB"/>
                <w14:ligatures w14:val="none"/>
              </w:rPr>
              <w:t>Complete Level 6 Health &amp; Social Care Degree</w:t>
            </w:r>
          </w:p>
        </w:tc>
        <w:tc>
          <w:tcPr>
            <w:tcW w:w="1400" w:type="dxa"/>
          </w:tcPr>
          <w:p w14:paraId="76ECC9AB" w14:textId="77777777" w:rsidR="00C27172" w:rsidRPr="008E0D0E" w:rsidRDefault="00C27172" w:rsidP="008E0D0E">
            <w:pPr>
              <w:spacing w:before="100" w:beforeAutospacing="1" w:after="100" w:afterAutospacing="1" w:line="360" w:lineRule="auto"/>
              <w:outlineLvl w:val="2"/>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kern w:val="0"/>
                <w:sz w:val="22"/>
                <w:szCs w:val="22"/>
                <w:lang w:eastAsia="en-GB"/>
                <w14:ligatures w14:val="none"/>
              </w:rPr>
            </w:pPr>
            <w:r w:rsidRPr="008E0D0E">
              <w:rPr>
                <w:rFonts w:ascii="Arial" w:eastAsia="Times New Roman" w:hAnsi="Arial" w:cs="Arial"/>
                <w:kern w:val="0"/>
                <w:sz w:val="22"/>
                <w:szCs w:val="22"/>
                <w:lang w:eastAsia="en-GB"/>
                <w14:ligatures w14:val="none"/>
              </w:rPr>
              <w:t>Sept 2026</w:t>
            </w:r>
          </w:p>
        </w:tc>
        <w:tc>
          <w:tcPr>
            <w:tcW w:w="1388" w:type="dxa"/>
          </w:tcPr>
          <w:p w14:paraId="750195BC" w14:textId="77777777" w:rsidR="00C27172" w:rsidRPr="008E0D0E" w:rsidRDefault="00C27172" w:rsidP="008E0D0E">
            <w:pPr>
              <w:spacing w:before="100" w:beforeAutospacing="1" w:after="100" w:afterAutospacing="1" w:line="360" w:lineRule="auto"/>
              <w:outlineLvl w:val="2"/>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kern w:val="0"/>
                <w:sz w:val="22"/>
                <w:szCs w:val="22"/>
                <w:lang w:eastAsia="en-GB"/>
                <w14:ligatures w14:val="none"/>
              </w:rPr>
            </w:pPr>
            <w:r w:rsidRPr="008E0D0E">
              <w:rPr>
                <w:rFonts w:ascii="Arial" w:eastAsia="Times New Roman" w:hAnsi="Arial" w:cs="Arial"/>
                <w:kern w:val="0"/>
                <w:sz w:val="22"/>
                <w:szCs w:val="22"/>
                <w:lang w:eastAsia="en-GB"/>
                <w14:ligatures w14:val="none"/>
              </w:rPr>
              <w:t>Jul 2027</w:t>
            </w:r>
          </w:p>
        </w:tc>
        <w:tc>
          <w:tcPr>
            <w:tcW w:w="1543" w:type="dxa"/>
          </w:tcPr>
          <w:p w14:paraId="58DA4DCC" w14:textId="77777777" w:rsidR="00C27172" w:rsidRPr="008E0D0E" w:rsidRDefault="00C27172" w:rsidP="008E0D0E">
            <w:pPr>
              <w:spacing w:before="100" w:beforeAutospacing="1" w:after="100" w:afterAutospacing="1" w:line="360" w:lineRule="auto"/>
              <w:outlineLvl w:val="2"/>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kern w:val="0"/>
                <w:sz w:val="22"/>
                <w:szCs w:val="22"/>
                <w:lang w:eastAsia="en-GB"/>
                <w14:ligatures w14:val="none"/>
              </w:rPr>
            </w:pPr>
            <w:r w:rsidRPr="008E0D0E">
              <w:rPr>
                <w:rFonts w:ascii="Arial" w:eastAsia="Times New Roman" w:hAnsi="Arial" w:cs="Arial"/>
                <w:kern w:val="0"/>
                <w:sz w:val="22"/>
                <w:szCs w:val="22"/>
                <w:lang w:eastAsia="en-GB"/>
                <w14:ligatures w14:val="none"/>
              </w:rPr>
              <w:t>10 months</w:t>
            </w:r>
          </w:p>
        </w:tc>
        <w:tc>
          <w:tcPr>
            <w:tcW w:w="2335" w:type="dxa"/>
          </w:tcPr>
          <w:p w14:paraId="49E778BB" w14:textId="77777777" w:rsidR="00C27172" w:rsidRPr="008E0D0E" w:rsidRDefault="00C27172" w:rsidP="008E0D0E">
            <w:pPr>
              <w:spacing w:before="100" w:beforeAutospacing="1" w:after="100" w:afterAutospacing="1" w:line="360" w:lineRule="auto"/>
              <w:outlineLvl w:val="2"/>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kern w:val="0"/>
                <w:sz w:val="22"/>
                <w:szCs w:val="22"/>
                <w:lang w:eastAsia="en-GB"/>
                <w14:ligatures w14:val="none"/>
              </w:rPr>
            </w:pPr>
            <w:r w:rsidRPr="008E0D0E">
              <w:rPr>
                <w:rFonts w:ascii="Arial" w:eastAsia="Times New Roman" w:hAnsi="Arial" w:cs="Arial"/>
                <w:kern w:val="0"/>
                <w:sz w:val="22"/>
                <w:szCs w:val="22"/>
                <w:lang w:eastAsia="en-GB"/>
                <w14:ligatures w14:val="none"/>
              </w:rPr>
              <w:t>Level 5 Complete</w:t>
            </w:r>
          </w:p>
        </w:tc>
        <w:tc>
          <w:tcPr>
            <w:tcW w:w="2335" w:type="dxa"/>
          </w:tcPr>
          <w:p w14:paraId="500F6DCE" w14:textId="2DC46456" w:rsidR="00C27172" w:rsidRPr="008E0D0E" w:rsidRDefault="00710D42" w:rsidP="008E0D0E">
            <w:pPr>
              <w:spacing w:before="100" w:beforeAutospacing="1" w:after="100" w:afterAutospacing="1" w:line="360" w:lineRule="auto"/>
              <w:outlineLvl w:val="2"/>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2"/>
                <w:szCs w:val="22"/>
                <w:lang w:eastAsia="en-GB"/>
              </w:rPr>
            </w:pPr>
            <w:r w:rsidRPr="008E0D0E">
              <w:rPr>
                <w:rFonts w:ascii="Arial" w:eastAsia="Times New Roman" w:hAnsi="Arial" w:cs="Arial"/>
                <w:sz w:val="22"/>
                <w:szCs w:val="22"/>
                <w:lang w:eastAsia="en-GB"/>
              </w:rPr>
              <w:t xml:space="preserve">not yet accomplish </w:t>
            </w:r>
          </w:p>
        </w:tc>
      </w:tr>
      <w:tr w:rsidR="00C27172" w:rsidRPr="008E0D0E" w14:paraId="4A66C4D6" w14:textId="77777777" w:rsidTr="00C27172">
        <w:tc>
          <w:tcPr>
            <w:cnfStyle w:val="001000000000" w:firstRow="0" w:lastRow="0" w:firstColumn="1" w:lastColumn="0" w:oddVBand="0" w:evenVBand="0" w:oddHBand="0" w:evenHBand="0" w:firstRowFirstColumn="0" w:firstRowLastColumn="0" w:lastRowFirstColumn="0" w:lastRowLastColumn="0"/>
            <w:tcW w:w="2797" w:type="dxa"/>
          </w:tcPr>
          <w:p w14:paraId="0D8BC1E1" w14:textId="77777777" w:rsidR="00C27172" w:rsidRPr="008E0D0E" w:rsidRDefault="00C27172" w:rsidP="008E0D0E">
            <w:pPr>
              <w:spacing w:before="100" w:beforeAutospacing="1" w:after="100" w:afterAutospacing="1" w:line="360" w:lineRule="auto"/>
              <w:outlineLvl w:val="2"/>
              <w:rPr>
                <w:rFonts w:ascii="Arial" w:eastAsia="Times New Roman" w:hAnsi="Arial" w:cs="Arial"/>
                <w:color w:val="000000"/>
                <w:kern w:val="0"/>
                <w:sz w:val="22"/>
                <w:szCs w:val="22"/>
                <w:lang w:eastAsia="en-GB"/>
                <w14:ligatures w14:val="none"/>
              </w:rPr>
            </w:pPr>
            <w:r w:rsidRPr="008E0D0E">
              <w:rPr>
                <w:rFonts w:ascii="Arial" w:eastAsia="Times New Roman" w:hAnsi="Arial" w:cs="Arial"/>
                <w:kern w:val="0"/>
                <w:sz w:val="22"/>
                <w:szCs w:val="22"/>
                <w:lang w:eastAsia="en-GB"/>
                <w14:ligatures w14:val="none"/>
              </w:rPr>
              <w:t>Attend Leadership/Management Training</w:t>
            </w:r>
          </w:p>
        </w:tc>
        <w:tc>
          <w:tcPr>
            <w:tcW w:w="1400" w:type="dxa"/>
          </w:tcPr>
          <w:p w14:paraId="45999780" w14:textId="77777777" w:rsidR="00C27172" w:rsidRPr="008E0D0E" w:rsidRDefault="00C27172" w:rsidP="008E0D0E">
            <w:pPr>
              <w:spacing w:before="100" w:beforeAutospacing="1" w:after="100" w:afterAutospacing="1" w:line="360" w:lineRule="auto"/>
              <w:outlineLvl w:val="2"/>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kern w:val="0"/>
                <w:sz w:val="22"/>
                <w:szCs w:val="22"/>
                <w:lang w:eastAsia="en-GB"/>
                <w14:ligatures w14:val="none"/>
              </w:rPr>
            </w:pPr>
            <w:r w:rsidRPr="008E0D0E">
              <w:rPr>
                <w:rFonts w:ascii="Arial" w:eastAsia="Times New Roman" w:hAnsi="Arial" w:cs="Arial"/>
                <w:kern w:val="0"/>
                <w:sz w:val="22"/>
                <w:szCs w:val="22"/>
                <w:lang w:eastAsia="en-GB"/>
                <w14:ligatures w14:val="none"/>
              </w:rPr>
              <w:t>Oct 2026</w:t>
            </w:r>
          </w:p>
        </w:tc>
        <w:tc>
          <w:tcPr>
            <w:tcW w:w="1388" w:type="dxa"/>
          </w:tcPr>
          <w:p w14:paraId="3055DD45" w14:textId="77777777" w:rsidR="00C27172" w:rsidRPr="008E0D0E" w:rsidRDefault="00C27172" w:rsidP="008E0D0E">
            <w:pPr>
              <w:spacing w:before="100" w:beforeAutospacing="1" w:after="100" w:afterAutospacing="1" w:line="360" w:lineRule="auto"/>
              <w:outlineLvl w:val="2"/>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kern w:val="0"/>
                <w:sz w:val="22"/>
                <w:szCs w:val="22"/>
                <w:lang w:eastAsia="en-GB"/>
                <w14:ligatures w14:val="none"/>
              </w:rPr>
            </w:pPr>
            <w:r w:rsidRPr="008E0D0E">
              <w:rPr>
                <w:rFonts w:ascii="Arial" w:eastAsia="Times New Roman" w:hAnsi="Arial" w:cs="Arial"/>
                <w:kern w:val="0"/>
                <w:sz w:val="22"/>
                <w:szCs w:val="22"/>
                <w:lang w:eastAsia="en-GB"/>
                <w14:ligatures w14:val="none"/>
              </w:rPr>
              <w:t>Jun 2027</w:t>
            </w:r>
          </w:p>
        </w:tc>
        <w:tc>
          <w:tcPr>
            <w:tcW w:w="1543" w:type="dxa"/>
          </w:tcPr>
          <w:p w14:paraId="69167CC0" w14:textId="77777777" w:rsidR="00C27172" w:rsidRPr="008E0D0E" w:rsidRDefault="00C27172" w:rsidP="008E0D0E">
            <w:pPr>
              <w:spacing w:before="100" w:beforeAutospacing="1" w:after="100" w:afterAutospacing="1" w:line="360" w:lineRule="auto"/>
              <w:outlineLvl w:val="2"/>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kern w:val="0"/>
                <w:sz w:val="22"/>
                <w:szCs w:val="22"/>
                <w:lang w:eastAsia="en-GB"/>
                <w14:ligatures w14:val="none"/>
              </w:rPr>
            </w:pPr>
            <w:r w:rsidRPr="008E0D0E">
              <w:rPr>
                <w:rFonts w:ascii="Arial" w:eastAsia="Times New Roman" w:hAnsi="Arial" w:cs="Arial"/>
                <w:kern w:val="0"/>
                <w:sz w:val="22"/>
                <w:szCs w:val="22"/>
                <w:lang w:eastAsia="en-GB"/>
                <w14:ligatures w14:val="none"/>
              </w:rPr>
              <w:t>9 months</w:t>
            </w:r>
          </w:p>
        </w:tc>
        <w:tc>
          <w:tcPr>
            <w:tcW w:w="2335" w:type="dxa"/>
          </w:tcPr>
          <w:p w14:paraId="1EBCC60B" w14:textId="77777777" w:rsidR="00C27172" w:rsidRPr="008E0D0E" w:rsidRDefault="00C27172" w:rsidP="008E0D0E">
            <w:pPr>
              <w:spacing w:before="100" w:beforeAutospacing="1" w:after="100" w:afterAutospacing="1" w:line="360" w:lineRule="auto"/>
              <w:outlineLvl w:val="2"/>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kern w:val="0"/>
                <w:sz w:val="22"/>
                <w:szCs w:val="22"/>
                <w:lang w:eastAsia="en-GB"/>
                <w14:ligatures w14:val="none"/>
              </w:rPr>
            </w:pPr>
            <w:r w:rsidRPr="008E0D0E">
              <w:rPr>
                <w:rFonts w:ascii="Arial" w:eastAsia="Times New Roman" w:hAnsi="Arial" w:cs="Arial"/>
                <w:kern w:val="0"/>
                <w:sz w:val="22"/>
                <w:szCs w:val="22"/>
                <w:lang w:eastAsia="en-GB"/>
                <w14:ligatures w14:val="none"/>
              </w:rPr>
              <w:t>None</w:t>
            </w:r>
          </w:p>
        </w:tc>
        <w:tc>
          <w:tcPr>
            <w:tcW w:w="2335" w:type="dxa"/>
          </w:tcPr>
          <w:p w14:paraId="4B0643E0" w14:textId="16867DD3" w:rsidR="00C27172" w:rsidRPr="008E0D0E" w:rsidRDefault="00DD263C" w:rsidP="008E0D0E">
            <w:pPr>
              <w:spacing w:before="100" w:beforeAutospacing="1" w:after="100" w:afterAutospacing="1" w:line="360" w:lineRule="auto"/>
              <w:outlineLvl w:val="2"/>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2"/>
                <w:szCs w:val="22"/>
                <w:lang w:eastAsia="en-GB"/>
              </w:rPr>
            </w:pPr>
            <w:r w:rsidRPr="008E0D0E">
              <w:rPr>
                <w:rFonts w:ascii="Arial" w:eastAsia="Times New Roman" w:hAnsi="Arial" w:cs="Arial"/>
                <w:sz w:val="22"/>
                <w:szCs w:val="22"/>
                <w:lang w:eastAsia="en-GB"/>
              </w:rPr>
              <w:t>Not yet started</w:t>
            </w:r>
          </w:p>
        </w:tc>
      </w:tr>
      <w:tr w:rsidR="00C27172" w:rsidRPr="008E0D0E" w14:paraId="57F1B93A" w14:textId="77777777" w:rsidTr="00C27172">
        <w:tc>
          <w:tcPr>
            <w:cnfStyle w:val="001000000000" w:firstRow="0" w:lastRow="0" w:firstColumn="1" w:lastColumn="0" w:oddVBand="0" w:evenVBand="0" w:oddHBand="0" w:evenHBand="0" w:firstRowFirstColumn="0" w:firstRowLastColumn="0" w:lastRowFirstColumn="0" w:lastRowLastColumn="0"/>
            <w:tcW w:w="2797" w:type="dxa"/>
          </w:tcPr>
          <w:p w14:paraId="639A2520" w14:textId="77777777" w:rsidR="00C27172" w:rsidRPr="008E0D0E" w:rsidRDefault="00C27172" w:rsidP="008E0D0E">
            <w:pPr>
              <w:spacing w:before="100" w:beforeAutospacing="1" w:after="100" w:afterAutospacing="1" w:line="360" w:lineRule="auto"/>
              <w:outlineLvl w:val="2"/>
              <w:rPr>
                <w:rFonts w:ascii="Arial" w:eastAsia="Times New Roman" w:hAnsi="Arial" w:cs="Arial"/>
                <w:color w:val="000000"/>
                <w:kern w:val="0"/>
                <w:sz w:val="22"/>
                <w:szCs w:val="22"/>
                <w:lang w:eastAsia="en-GB"/>
                <w14:ligatures w14:val="none"/>
              </w:rPr>
            </w:pPr>
            <w:r w:rsidRPr="008E0D0E">
              <w:rPr>
                <w:rFonts w:ascii="Arial" w:eastAsia="Times New Roman" w:hAnsi="Arial" w:cs="Arial"/>
                <w:kern w:val="0"/>
                <w:sz w:val="22"/>
                <w:szCs w:val="22"/>
                <w:lang w:eastAsia="en-GB"/>
                <w14:ligatures w14:val="none"/>
              </w:rPr>
              <w:t>Update CV and LinkedIn Profile</w:t>
            </w:r>
          </w:p>
        </w:tc>
        <w:tc>
          <w:tcPr>
            <w:tcW w:w="1400" w:type="dxa"/>
          </w:tcPr>
          <w:p w14:paraId="2B8F1F3B" w14:textId="77777777" w:rsidR="00C27172" w:rsidRPr="008E0D0E" w:rsidRDefault="00C27172" w:rsidP="008E0D0E">
            <w:pPr>
              <w:spacing w:before="100" w:beforeAutospacing="1" w:after="100" w:afterAutospacing="1" w:line="360" w:lineRule="auto"/>
              <w:outlineLvl w:val="2"/>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kern w:val="0"/>
                <w:sz w:val="22"/>
                <w:szCs w:val="22"/>
                <w:lang w:eastAsia="en-GB"/>
                <w14:ligatures w14:val="none"/>
              </w:rPr>
            </w:pPr>
            <w:r w:rsidRPr="008E0D0E">
              <w:rPr>
                <w:rFonts w:ascii="Arial" w:eastAsia="Times New Roman" w:hAnsi="Arial" w:cs="Arial"/>
                <w:kern w:val="0"/>
                <w:sz w:val="22"/>
                <w:szCs w:val="22"/>
                <w:lang w:eastAsia="en-GB"/>
                <w14:ligatures w14:val="none"/>
              </w:rPr>
              <w:t>Apr 2027</w:t>
            </w:r>
          </w:p>
        </w:tc>
        <w:tc>
          <w:tcPr>
            <w:tcW w:w="1388" w:type="dxa"/>
          </w:tcPr>
          <w:p w14:paraId="2CADF5C6" w14:textId="77777777" w:rsidR="00C27172" w:rsidRPr="008E0D0E" w:rsidRDefault="00C27172" w:rsidP="008E0D0E">
            <w:pPr>
              <w:spacing w:before="100" w:beforeAutospacing="1" w:after="100" w:afterAutospacing="1" w:line="360" w:lineRule="auto"/>
              <w:outlineLvl w:val="2"/>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kern w:val="0"/>
                <w:sz w:val="22"/>
                <w:szCs w:val="22"/>
                <w:lang w:eastAsia="en-GB"/>
                <w14:ligatures w14:val="none"/>
              </w:rPr>
            </w:pPr>
            <w:r w:rsidRPr="008E0D0E">
              <w:rPr>
                <w:rFonts w:ascii="Arial" w:eastAsia="Times New Roman" w:hAnsi="Arial" w:cs="Arial"/>
                <w:kern w:val="0"/>
                <w:sz w:val="22"/>
                <w:szCs w:val="22"/>
                <w:lang w:eastAsia="en-GB"/>
                <w14:ligatures w14:val="none"/>
              </w:rPr>
              <w:t>May 2027</w:t>
            </w:r>
          </w:p>
        </w:tc>
        <w:tc>
          <w:tcPr>
            <w:tcW w:w="1543" w:type="dxa"/>
          </w:tcPr>
          <w:p w14:paraId="28BA7084" w14:textId="77777777" w:rsidR="00C27172" w:rsidRPr="008E0D0E" w:rsidRDefault="00C27172" w:rsidP="008E0D0E">
            <w:pPr>
              <w:spacing w:before="100" w:beforeAutospacing="1" w:after="100" w:afterAutospacing="1" w:line="360" w:lineRule="auto"/>
              <w:outlineLvl w:val="2"/>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kern w:val="0"/>
                <w:sz w:val="22"/>
                <w:szCs w:val="22"/>
                <w:lang w:eastAsia="en-GB"/>
                <w14:ligatures w14:val="none"/>
              </w:rPr>
            </w:pPr>
            <w:r w:rsidRPr="008E0D0E">
              <w:rPr>
                <w:rFonts w:ascii="Arial" w:eastAsia="Times New Roman" w:hAnsi="Arial" w:cs="Arial"/>
                <w:kern w:val="0"/>
                <w:sz w:val="22"/>
                <w:szCs w:val="22"/>
                <w:lang w:eastAsia="en-GB"/>
                <w14:ligatures w14:val="none"/>
              </w:rPr>
              <w:t>2 months</w:t>
            </w:r>
          </w:p>
        </w:tc>
        <w:tc>
          <w:tcPr>
            <w:tcW w:w="2335" w:type="dxa"/>
          </w:tcPr>
          <w:p w14:paraId="137B4BA7" w14:textId="77777777" w:rsidR="00C27172" w:rsidRPr="008E0D0E" w:rsidRDefault="00C27172" w:rsidP="008E0D0E">
            <w:pPr>
              <w:spacing w:before="100" w:beforeAutospacing="1" w:after="100" w:afterAutospacing="1" w:line="360" w:lineRule="auto"/>
              <w:outlineLvl w:val="2"/>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kern w:val="0"/>
                <w:sz w:val="22"/>
                <w:szCs w:val="22"/>
                <w:lang w:eastAsia="en-GB"/>
                <w14:ligatures w14:val="none"/>
              </w:rPr>
            </w:pPr>
            <w:r w:rsidRPr="008E0D0E">
              <w:rPr>
                <w:rFonts w:ascii="Arial" w:eastAsia="Times New Roman" w:hAnsi="Arial" w:cs="Arial"/>
                <w:kern w:val="0"/>
                <w:sz w:val="22"/>
                <w:szCs w:val="22"/>
                <w:lang w:eastAsia="en-GB"/>
                <w14:ligatures w14:val="none"/>
              </w:rPr>
              <w:t>Degree Near Completion</w:t>
            </w:r>
          </w:p>
        </w:tc>
        <w:tc>
          <w:tcPr>
            <w:tcW w:w="2335" w:type="dxa"/>
          </w:tcPr>
          <w:p w14:paraId="7C11F505" w14:textId="7B912DE7" w:rsidR="00C27172" w:rsidRPr="008E0D0E" w:rsidRDefault="004A5740" w:rsidP="008E0D0E">
            <w:pPr>
              <w:spacing w:before="100" w:beforeAutospacing="1" w:after="100" w:afterAutospacing="1" w:line="360" w:lineRule="auto"/>
              <w:outlineLvl w:val="2"/>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2"/>
                <w:szCs w:val="22"/>
                <w:lang w:eastAsia="en-GB"/>
              </w:rPr>
            </w:pPr>
            <w:r w:rsidRPr="008E0D0E">
              <w:rPr>
                <w:rFonts w:ascii="Arial" w:eastAsia="Times New Roman" w:hAnsi="Arial" w:cs="Arial"/>
                <w:sz w:val="22"/>
                <w:szCs w:val="22"/>
                <w:lang w:eastAsia="en-GB"/>
              </w:rPr>
              <w:t>Not yet started</w:t>
            </w:r>
          </w:p>
        </w:tc>
      </w:tr>
      <w:tr w:rsidR="00C27172" w:rsidRPr="008E0D0E" w14:paraId="778C0DF7" w14:textId="77777777" w:rsidTr="00C27172">
        <w:tc>
          <w:tcPr>
            <w:cnfStyle w:val="001000000000" w:firstRow="0" w:lastRow="0" w:firstColumn="1" w:lastColumn="0" w:oddVBand="0" w:evenVBand="0" w:oddHBand="0" w:evenHBand="0" w:firstRowFirstColumn="0" w:firstRowLastColumn="0" w:lastRowFirstColumn="0" w:lastRowLastColumn="0"/>
            <w:tcW w:w="2797" w:type="dxa"/>
          </w:tcPr>
          <w:p w14:paraId="6F5BBC03" w14:textId="77777777" w:rsidR="00C27172" w:rsidRPr="008E0D0E" w:rsidRDefault="00C27172" w:rsidP="008E0D0E">
            <w:pPr>
              <w:spacing w:before="100" w:beforeAutospacing="1" w:after="100" w:afterAutospacing="1" w:line="360" w:lineRule="auto"/>
              <w:outlineLvl w:val="2"/>
              <w:rPr>
                <w:rFonts w:ascii="Arial" w:eastAsia="Times New Roman" w:hAnsi="Arial" w:cs="Arial"/>
                <w:color w:val="000000"/>
                <w:kern w:val="0"/>
                <w:sz w:val="22"/>
                <w:szCs w:val="22"/>
                <w:lang w:eastAsia="en-GB"/>
                <w14:ligatures w14:val="none"/>
              </w:rPr>
            </w:pPr>
            <w:r w:rsidRPr="008E0D0E">
              <w:rPr>
                <w:rFonts w:ascii="Arial" w:eastAsia="Times New Roman" w:hAnsi="Arial" w:cs="Arial"/>
                <w:kern w:val="0"/>
                <w:sz w:val="22"/>
                <w:szCs w:val="22"/>
                <w:lang w:eastAsia="en-GB"/>
                <w14:ligatures w14:val="none"/>
              </w:rPr>
              <w:t>Research Health &amp; Social Care Management Roles</w:t>
            </w:r>
          </w:p>
        </w:tc>
        <w:tc>
          <w:tcPr>
            <w:tcW w:w="1400" w:type="dxa"/>
          </w:tcPr>
          <w:p w14:paraId="2D48A60B" w14:textId="77777777" w:rsidR="00C27172" w:rsidRPr="008E0D0E" w:rsidRDefault="00C27172" w:rsidP="008E0D0E">
            <w:pPr>
              <w:spacing w:before="100" w:beforeAutospacing="1" w:after="100" w:afterAutospacing="1" w:line="360" w:lineRule="auto"/>
              <w:outlineLvl w:val="2"/>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kern w:val="0"/>
                <w:sz w:val="22"/>
                <w:szCs w:val="22"/>
                <w:lang w:eastAsia="en-GB"/>
                <w14:ligatures w14:val="none"/>
              </w:rPr>
            </w:pPr>
            <w:r w:rsidRPr="008E0D0E">
              <w:rPr>
                <w:rFonts w:ascii="Arial" w:eastAsia="Times New Roman" w:hAnsi="Arial" w:cs="Arial"/>
                <w:kern w:val="0"/>
                <w:sz w:val="22"/>
                <w:szCs w:val="22"/>
                <w:lang w:eastAsia="en-GB"/>
                <w14:ligatures w14:val="none"/>
              </w:rPr>
              <w:t>Apr 2027</w:t>
            </w:r>
          </w:p>
        </w:tc>
        <w:tc>
          <w:tcPr>
            <w:tcW w:w="1388" w:type="dxa"/>
          </w:tcPr>
          <w:p w14:paraId="5716BD80" w14:textId="77777777" w:rsidR="00C27172" w:rsidRPr="008E0D0E" w:rsidRDefault="00C27172" w:rsidP="008E0D0E">
            <w:pPr>
              <w:spacing w:before="100" w:beforeAutospacing="1" w:after="100" w:afterAutospacing="1" w:line="360" w:lineRule="auto"/>
              <w:outlineLvl w:val="2"/>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kern w:val="0"/>
                <w:sz w:val="22"/>
                <w:szCs w:val="22"/>
                <w:lang w:eastAsia="en-GB"/>
                <w14:ligatures w14:val="none"/>
              </w:rPr>
            </w:pPr>
            <w:r w:rsidRPr="008E0D0E">
              <w:rPr>
                <w:rFonts w:ascii="Arial" w:eastAsia="Times New Roman" w:hAnsi="Arial" w:cs="Arial"/>
                <w:kern w:val="0"/>
                <w:sz w:val="22"/>
                <w:szCs w:val="22"/>
                <w:lang w:eastAsia="en-GB"/>
                <w14:ligatures w14:val="none"/>
              </w:rPr>
              <w:t>Jun 2027</w:t>
            </w:r>
          </w:p>
        </w:tc>
        <w:tc>
          <w:tcPr>
            <w:tcW w:w="1543" w:type="dxa"/>
          </w:tcPr>
          <w:p w14:paraId="1E70B89C" w14:textId="77777777" w:rsidR="00C27172" w:rsidRPr="008E0D0E" w:rsidRDefault="00C27172" w:rsidP="008E0D0E">
            <w:pPr>
              <w:spacing w:before="100" w:beforeAutospacing="1" w:after="100" w:afterAutospacing="1" w:line="360" w:lineRule="auto"/>
              <w:outlineLvl w:val="2"/>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kern w:val="0"/>
                <w:sz w:val="22"/>
                <w:szCs w:val="22"/>
                <w:lang w:eastAsia="en-GB"/>
                <w14:ligatures w14:val="none"/>
              </w:rPr>
            </w:pPr>
            <w:r w:rsidRPr="008E0D0E">
              <w:rPr>
                <w:rFonts w:ascii="Arial" w:eastAsia="Times New Roman" w:hAnsi="Arial" w:cs="Arial"/>
                <w:kern w:val="0"/>
                <w:sz w:val="22"/>
                <w:szCs w:val="22"/>
                <w:lang w:eastAsia="en-GB"/>
                <w14:ligatures w14:val="none"/>
              </w:rPr>
              <w:t>3 months</w:t>
            </w:r>
          </w:p>
        </w:tc>
        <w:tc>
          <w:tcPr>
            <w:tcW w:w="2335" w:type="dxa"/>
          </w:tcPr>
          <w:p w14:paraId="6566FBBB" w14:textId="77777777" w:rsidR="00C27172" w:rsidRPr="008E0D0E" w:rsidRDefault="00C27172" w:rsidP="008E0D0E">
            <w:pPr>
              <w:spacing w:before="100" w:beforeAutospacing="1" w:after="100" w:afterAutospacing="1" w:line="360" w:lineRule="auto"/>
              <w:outlineLvl w:val="2"/>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kern w:val="0"/>
                <w:sz w:val="22"/>
                <w:szCs w:val="22"/>
                <w:lang w:eastAsia="en-GB"/>
                <w14:ligatures w14:val="none"/>
              </w:rPr>
            </w:pPr>
            <w:r w:rsidRPr="008E0D0E">
              <w:rPr>
                <w:rFonts w:ascii="Arial" w:eastAsia="Times New Roman" w:hAnsi="Arial" w:cs="Arial"/>
                <w:kern w:val="0"/>
                <w:sz w:val="22"/>
                <w:szCs w:val="22"/>
                <w:lang w:eastAsia="en-GB"/>
                <w14:ligatures w14:val="none"/>
              </w:rPr>
              <w:t>None</w:t>
            </w:r>
          </w:p>
        </w:tc>
        <w:tc>
          <w:tcPr>
            <w:tcW w:w="2335" w:type="dxa"/>
          </w:tcPr>
          <w:p w14:paraId="3AD42494" w14:textId="546DAD3C" w:rsidR="00C27172" w:rsidRPr="008E0D0E" w:rsidRDefault="004A5740" w:rsidP="008E0D0E">
            <w:pPr>
              <w:spacing w:before="100" w:beforeAutospacing="1" w:after="100" w:afterAutospacing="1" w:line="360" w:lineRule="auto"/>
              <w:outlineLvl w:val="2"/>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2"/>
                <w:szCs w:val="22"/>
                <w:lang w:eastAsia="en-GB"/>
              </w:rPr>
            </w:pPr>
            <w:r w:rsidRPr="008E0D0E">
              <w:rPr>
                <w:rFonts w:ascii="Arial" w:eastAsia="Times New Roman" w:hAnsi="Arial" w:cs="Arial"/>
                <w:sz w:val="22"/>
                <w:szCs w:val="22"/>
                <w:lang w:eastAsia="en-GB"/>
              </w:rPr>
              <w:t>Not yet started</w:t>
            </w:r>
          </w:p>
        </w:tc>
      </w:tr>
      <w:tr w:rsidR="00C27172" w:rsidRPr="008E0D0E" w14:paraId="284E561E" w14:textId="77777777" w:rsidTr="00C27172">
        <w:tc>
          <w:tcPr>
            <w:cnfStyle w:val="001000000000" w:firstRow="0" w:lastRow="0" w:firstColumn="1" w:lastColumn="0" w:oddVBand="0" w:evenVBand="0" w:oddHBand="0" w:evenHBand="0" w:firstRowFirstColumn="0" w:firstRowLastColumn="0" w:lastRowFirstColumn="0" w:lastRowLastColumn="0"/>
            <w:tcW w:w="2797" w:type="dxa"/>
          </w:tcPr>
          <w:p w14:paraId="5300B284" w14:textId="77777777" w:rsidR="00C27172" w:rsidRPr="008E0D0E" w:rsidRDefault="00C27172" w:rsidP="008E0D0E">
            <w:pPr>
              <w:spacing w:before="100" w:beforeAutospacing="1" w:after="100" w:afterAutospacing="1" w:line="360" w:lineRule="auto"/>
              <w:outlineLvl w:val="2"/>
              <w:rPr>
                <w:rFonts w:ascii="Arial" w:eastAsia="Times New Roman" w:hAnsi="Arial" w:cs="Arial"/>
                <w:color w:val="000000"/>
                <w:kern w:val="0"/>
                <w:sz w:val="22"/>
                <w:szCs w:val="22"/>
                <w:lang w:eastAsia="en-GB"/>
                <w14:ligatures w14:val="none"/>
              </w:rPr>
            </w:pPr>
            <w:r w:rsidRPr="008E0D0E">
              <w:rPr>
                <w:rFonts w:ascii="Arial" w:eastAsia="Times New Roman" w:hAnsi="Arial" w:cs="Arial"/>
                <w:kern w:val="0"/>
                <w:sz w:val="22"/>
                <w:szCs w:val="22"/>
                <w:lang w:eastAsia="en-GB"/>
                <w14:ligatures w14:val="none"/>
              </w:rPr>
              <w:t>Apply for Health &amp; Social Care Business Roles</w:t>
            </w:r>
          </w:p>
        </w:tc>
        <w:tc>
          <w:tcPr>
            <w:tcW w:w="1400" w:type="dxa"/>
          </w:tcPr>
          <w:p w14:paraId="5CCD6079" w14:textId="77777777" w:rsidR="00C27172" w:rsidRPr="008E0D0E" w:rsidRDefault="00C27172" w:rsidP="008E0D0E">
            <w:pPr>
              <w:spacing w:before="100" w:beforeAutospacing="1" w:after="100" w:afterAutospacing="1" w:line="360" w:lineRule="auto"/>
              <w:outlineLvl w:val="2"/>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kern w:val="0"/>
                <w:sz w:val="22"/>
                <w:szCs w:val="22"/>
                <w:lang w:eastAsia="en-GB"/>
                <w14:ligatures w14:val="none"/>
              </w:rPr>
            </w:pPr>
            <w:r w:rsidRPr="008E0D0E">
              <w:rPr>
                <w:rFonts w:ascii="Arial" w:eastAsia="Times New Roman" w:hAnsi="Arial" w:cs="Arial"/>
                <w:kern w:val="0"/>
                <w:sz w:val="22"/>
                <w:szCs w:val="22"/>
                <w:lang w:eastAsia="en-GB"/>
                <w14:ligatures w14:val="none"/>
              </w:rPr>
              <w:t>May 2027</w:t>
            </w:r>
          </w:p>
        </w:tc>
        <w:tc>
          <w:tcPr>
            <w:tcW w:w="1388" w:type="dxa"/>
          </w:tcPr>
          <w:p w14:paraId="4DFAD8B9" w14:textId="77777777" w:rsidR="00C27172" w:rsidRPr="008E0D0E" w:rsidRDefault="00C27172" w:rsidP="008E0D0E">
            <w:pPr>
              <w:spacing w:before="100" w:beforeAutospacing="1" w:after="100" w:afterAutospacing="1" w:line="360" w:lineRule="auto"/>
              <w:outlineLvl w:val="2"/>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kern w:val="0"/>
                <w:sz w:val="22"/>
                <w:szCs w:val="22"/>
                <w:lang w:eastAsia="en-GB"/>
                <w14:ligatures w14:val="none"/>
              </w:rPr>
            </w:pPr>
            <w:r w:rsidRPr="008E0D0E">
              <w:rPr>
                <w:rFonts w:ascii="Arial" w:eastAsia="Times New Roman" w:hAnsi="Arial" w:cs="Arial"/>
                <w:kern w:val="0"/>
                <w:sz w:val="22"/>
                <w:szCs w:val="22"/>
                <w:lang w:eastAsia="en-GB"/>
                <w14:ligatures w14:val="none"/>
              </w:rPr>
              <w:t>Aug 2027</w:t>
            </w:r>
          </w:p>
        </w:tc>
        <w:tc>
          <w:tcPr>
            <w:tcW w:w="1543" w:type="dxa"/>
          </w:tcPr>
          <w:p w14:paraId="2B591816" w14:textId="77777777" w:rsidR="00C27172" w:rsidRPr="008E0D0E" w:rsidRDefault="00C27172" w:rsidP="008E0D0E">
            <w:pPr>
              <w:spacing w:before="100" w:beforeAutospacing="1" w:after="100" w:afterAutospacing="1" w:line="360" w:lineRule="auto"/>
              <w:outlineLvl w:val="2"/>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kern w:val="0"/>
                <w:sz w:val="22"/>
                <w:szCs w:val="22"/>
                <w:lang w:eastAsia="en-GB"/>
                <w14:ligatures w14:val="none"/>
              </w:rPr>
            </w:pPr>
            <w:r w:rsidRPr="008E0D0E">
              <w:rPr>
                <w:rFonts w:ascii="Arial" w:eastAsia="Times New Roman" w:hAnsi="Arial" w:cs="Arial"/>
                <w:kern w:val="0"/>
                <w:sz w:val="22"/>
                <w:szCs w:val="22"/>
                <w:lang w:eastAsia="en-GB"/>
                <w14:ligatures w14:val="none"/>
              </w:rPr>
              <w:t>4 months</w:t>
            </w:r>
          </w:p>
        </w:tc>
        <w:tc>
          <w:tcPr>
            <w:tcW w:w="2335" w:type="dxa"/>
          </w:tcPr>
          <w:p w14:paraId="13FDC688" w14:textId="77777777" w:rsidR="00C27172" w:rsidRPr="008E0D0E" w:rsidRDefault="00C27172" w:rsidP="008E0D0E">
            <w:pPr>
              <w:spacing w:before="100" w:beforeAutospacing="1" w:after="100" w:afterAutospacing="1" w:line="360" w:lineRule="auto"/>
              <w:outlineLvl w:val="2"/>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kern w:val="0"/>
                <w:sz w:val="22"/>
                <w:szCs w:val="22"/>
                <w:lang w:eastAsia="en-GB"/>
                <w14:ligatures w14:val="none"/>
              </w:rPr>
            </w:pPr>
            <w:r w:rsidRPr="008E0D0E">
              <w:rPr>
                <w:rFonts w:ascii="Arial" w:eastAsia="Times New Roman" w:hAnsi="Arial" w:cs="Arial"/>
                <w:kern w:val="0"/>
                <w:sz w:val="22"/>
                <w:szCs w:val="22"/>
                <w:lang w:eastAsia="en-GB"/>
                <w14:ligatures w14:val="none"/>
              </w:rPr>
              <w:t>CV Complete</w:t>
            </w:r>
          </w:p>
        </w:tc>
        <w:tc>
          <w:tcPr>
            <w:tcW w:w="2335" w:type="dxa"/>
          </w:tcPr>
          <w:p w14:paraId="09B60E46" w14:textId="0E9BAF71" w:rsidR="00C27172" w:rsidRPr="008E0D0E" w:rsidRDefault="004A5740" w:rsidP="008E0D0E">
            <w:pPr>
              <w:spacing w:before="100" w:beforeAutospacing="1" w:after="100" w:afterAutospacing="1" w:line="360" w:lineRule="auto"/>
              <w:outlineLvl w:val="2"/>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2"/>
                <w:szCs w:val="22"/>
                <w:lang w:eastAsia="en-GB"/>
              </w:rPr>
            </w:pPr>
            <w:r w:rsidRPr="008E0D0E">
              <w:rPr>
                <w:rFonts w:ascii="Arial" w:eastAsia="Times New Roman" w:hAnsi="Arial" w:cs="Arial"/>
                <w:sz w:val="22"/>
                <w:szCs w:val="22"/>
                <w:lang w:eastAsia="en-GB"/>
              </w:rPr>
              <w:t>Not yet started</w:t>
            </w:r>
          </w:p>
        </w:tc>
      </w:tr>
      <w:tr w:rsidR="00C27172" w:rsidRPr="008E0D0E" w14:paraId="71ABB5D3" w14:textId="77777777" w:rsidTr="00C27172">
        <w:tc>
          <w:tcPr>
            <w:cnfStyle w:val="001000000000" w:firstRow="0" w:lastRow="0" w:firstColumn="1" w:lastColumn="0" w:oddVBand="0" w:evenVBand="0" w:oddHBand="0" w:evenHBand="0" w:firstRowFirstColumn="0" w:firstRowLastColumn="0" w:lastRowFirstColumn="0" w:lastRowLastColumn="0"/>
            <w:tcW w:w="2797" w:type="dxa"/>
          </w:tcPr>
          <w:p w14:paraId="604A89B3" w14:textId="77777777" w:rsidR="00C27172" w:rsidRPr="008E0D0E" w:rsidRDefault="00C27172" w:rsidP="008E0D0E">
            <w:pPr>
              <w:spacing w:before="100" w:beforeAutospacing="1" w:after="100" w:afterAutospacing="1" w:line="360" w:lineRule="auto"/>
              <w:outlineLvl w:val="2"/>
              <w:rPr>
                <w:rFonts w:ascii="Arial" w:eastAsia="Times New Roman" w:hAnsi="Arial" w:cs="Arial"/>
                <w:kern w:val="0"/>
                <w:sz w:val="22"/>
                <w:szCs w:val="22"/>
                <w:lang w:eastAsia="en-GB"/>
                <w14:ligatures w14:val="none"/>
              </w:rPr>
            </w:pPr>
            <w:r w:rsidRPr="008E0D0E">
              <w:rPr>
                <w:rFonts w:ascii="Arial" w:eastAsia="Times New Roman" w:hAnsi="Arial" w:cs="Arial"/>
                <w:kern w:val="0"/>
                <w:sz w:val="22"/>
                <w:szCs w:val="22"/>
                <w:lang w:eastAsia="en-GB"/>
                <w14:ligatures w14:val="none"/>
              </w:rPr>
              <w:t>Prepare for Interviews</w:t>
            </w:r>
          </w:p>
        </w:tc>
        <w:tc>
          <w:tcPr>
            <w:tcW w:w="1400" w:type="dxa"/>
          </w:tcPr>
          <w:p w14:paraId="269178D6" w14:textId="77777777" w:rsidR="00C27172" w:rsidRPr="008E0D0E" w:rsidRDefault="00C27172" w:rsidP="008E0D0E">
            <w:pPr>
              <w:spacing w:before="100" w:beforeAutospacing="1" w:after="100" w:afterAutospacing="1" w:line="360" w:lineRule="auto"/>
              <w:outlineLvl w:val="2"/>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kern w:val="0"/>
                <w:sz w:val="22"/>
                <w:szCs w:val="22"/>
                <w:lang w:eastAsia="en-GB"/>
                <w14:ligatures w14:val="none"/>
              </w:rPr>
            </w:pPr>
            <w:r w:rsidRPr="008E0D0E">
              <w:rPr>
                <w:rFonts w:ascii="Arial" w:eastAsia="Times New Roman" w:hAnsi="Arial" w:cs="Arial"/>
                <w:kern w:val="0"/>
                <w:sz w:val="22"/>
                <w:szCs w:val="22"/>
                <w:lang w:eastAsia="en-GB"/>
                <w14:ligatures w14:val="none"/>
              </w:rPr>
              <w:t>Jun 2027</w:t>
            </w:r>
          </w:p>
        </w:tc>
        <w:tc>
          <w:tcPr>
            <w:tcW w:w="1388" w:type="dxa"/>
          </w:tcPr>
          <w:p w14:paraId="35D5774B" w14:textId="77777777" w:rsidR="00C27172" w:rsidRPr="008E0D0E" w:rsidRDefault="00C27172" w:rsidP="008E0D0E">
            <w:pPr>
              <w:spacing w:before="100" w:beforeAutospacing="1" w:after="100" w:afterAutospacing="1" w:line="360" w:lineRule="auto"/>
              <w:outlineLvl w:val="2"/>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kern w:val="0"/>
                <w:sz w:val="22"/>
                <w:szCs w:val="22"/>
                <w:lang w:eastAsia="en-GB"/>
                <w14:ligatures w14:val="none"/>
              </w:rPr>
            </w:pPr>
            <w:r w:rsidRPr="008E0D0E">
              <w:rPr>
                <w:rFonts w:ascii="Arial" w:eastAsia="Times New Roman" w:hAnsi="Arial" w:cs="Arial"/>
                <w:kern w:val="0"/>
                <w:sz w:val="22"/>
                <w:szCs w:val="22"/>
                <w:lang w:eastAsia="en-GB"/>
                <w14:ligatures w14:val="none"/>
              </w:rPr>
              <w:t>Sept 2027</w:t>
            </w:r>
          </w:p>
        </w:tc>
        <w:tc>
          <w:tcPr>
            <w:tcW w:w="1543" w:type="dxa"/>
          </w:tcPr>
          <w:p w14:paraId="594E5202" w14:textId="77777777" w:rsidR="00C27172" w:rsidRPr="008E0D0E" w:rsidRDefault="00C27172" w:rsidP="008E0D0E">
            <w:pPr>
              <w:spacing w:before="100" w:beforeAutospacing="1" w:after="100" w:afterAutospacing="1" w:line="360" w:lineRule="auto"/>
              <w:outlineLvl w:val="2"/>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kern w:val="0"/>
                <w:sz w:val="22"/>
                <w:szCs w:val="22"/>
                <w:lang w:eastAsia="en-GB"/>
                <w14:ligatures w14:val="none"/>
              </w:rPr>
            </w:pPr>
            <w:r w:rsidRPr="008E0D0E">
              <w:rPr>
                <w:rFonts w:ascii="Arial" w:eastAsia="Times New Roman" w:hAnsi="Arial" w:cs="Arial"/>
                <w:kern w:val="0"/>
                <w:sz w:val="22"/>
                <w:szCs w:val="22"/>
                <w:lang w:eastAsia="en-GB"/>
                <w14:ligatures w14:val="none"/>
              </w:rPr>
              <w:t>4 months</w:t>
            </w:r>
          </w:p>
        </w:tc>
        <w:tc>
          <w:tcPr>
            <w:tcW w:w="2335" w:type="dxa"/>
          </w:tcPr>
          <w:p w14:paraId="2CAD07CB" w14:textId="77777777" w:rsidR="00C27172" w:rsidRPr="008E0D0E" w:rsidRDefault="00C27172" w:rsidP="008E0D0E">
            <w:pPr>
              <w:spacing w:before="100" w:beforeAutospacing="1" w:after="100" w:afterAutospacing="1" w:line="360" w:lineRule="auto"/>
              <w:outlineLvl w:val="2"/>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kern w:val="0"/>
                <w:sz w:val="22"/>
                <w:szCs w:val="22"/>
                <w:lang w:eastAsia="en-GB"/>
                <w14:ligatures w14:val="none"/>
              </w:rPr>
            </w:pPr>
            <w:r w:rsidRPr="008E0D0E">
              <w:rPr>
                <w:rFonts w:ascii="Arial" w:eastAsia="Times New Roman" w:hAnsi="Arial" w:cs="Arial"/>
                <w:kern w:val="0"/>
                <w:sz w:val="22"/>
                <w:szCs w:val="22"/>
                <w:lang w:eastAsia="en-GB"/>
                <w14:ligatures w14:val="none"/>
              </w:rPr>
              <w:t>Applications Submitted</w:t>
            </w:r>
          </w:p>
        </w:tc>
        <w:tc>
          <w:tcPr>
            <w:tcW w:w="2335" w:type="dxa"/>
          </w:tcPr>
          <w:p w14:paraId="0510D443" w14:textId="05A630F6" w:rsidR="00C27172" w:rsidRPr="008E0D0E" w:rsidRDefault="004A5740" w:rsidP="008E0D0E">
            <w:pPr>
              <w:spacing w:before="100" w:beforeAutospacing="1" w:after="100" w:afterAutospacing="1" w:line="360" w:lineRule="auto"/>
              <w:outlineLvl w:val="2"/>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2"/>
                <w:szCs w:val="22"/>
                <w:lang w:eastAsia="en-GB"/>
              </w:rPr>
            </w:pPr>
            <w:r w:rsidRPr="008E0D0E">
              <w:rPr>
                <w:rFonts w:ascii="Arial" w:eastAsia="Times New Roman" w:hAnsi="Arial" w:cs="Arial"/>
                <w:sz w:val="22"/>
                <w:szCs w:val="22"/>
                <w:lang w:eastAsia="en-GB"/>
              </w:rPr>
              <w:t>Not yet started</w:t>
            </w:r>
          </w:p>
        </w:tc>
      </w:tr>
      <w:tr w:rsidR="00C27172" w:rsidRPr="008E0D0E" w14:paraId="258A7EDB" w14:textId="77777777" w:rsidTr="00C27172">
        <w:tc>
          <w:tcPr>
            <w:cnfStyle w:val="001000000000" w:firstRow="0" w:lastRow="0" w:firstColumn="1" w:lastColumn="0" w:oddVBand="0" w:evenVBand="0" w:oddHBand="0" w:evenHBand="0" w:firstRowFirstColumn="0" w:firstRowLastColumn="0" w:lastRowFirstColumn="0" w:lastRowLastColumn="0"/>
            <w:tcW w:w="2797" w:type="dxa"/>
          </w:tcPr>
          <w:p w14:paraId="636B554A" w14:textId="77777777" w:rsidR="00C27172" w:rsidRPr="008E0D0E" w:rsidRDefault="00C27172" w:rsidP="008E0D0E">
            <w:pPr>
              <w:spacing w:before="100" w:beforeAutospacing="1" w:after="100" w:afterAutospacing="1" w:line="360" w:lineRule="auto"/>
              <w:outlineLvl w:val="2"/>
              <w:rPr>
                <w:rFonts w:ascii="Arial" w:eastAsia="Times New Roman" w:hAnsi="Arial" w:cs="Arial"/>
                <w:kern w:val="0"/>
                <w:sz w:val="22"/>
                <w:szCs w:val="22"/>
                <w:lang w:eastAsia="en-GB"/>
                <w14:ligatures w14:val="none"/>
              </w:rPr>
            </w:pPr>
            <w:r w:rsidRPr="008E0D0E">
              <w:rPr>
                <w:rFonts w:ascii="Arial" w:eastAsia="Times New Roman" w:hAnsi="Arial" w:cs="Arial"/>
                <w:kern w:val="0"/>
                <w:sz w:val="22"/>
                <w:szCs w:val="22"/>
                <w:lang w:eastAsia="en-GB"/>
                <w14:ligatures w14:val="none"/>
              </w:rPr>
              <w:t>Secure Employment in Health &amp; Social Care Management</w:t>
            </w:r>
          </w:p>
        </w:tc>
        <w:tc>
          <w:tcPr>
            <w:tcW w:w="1400" w:type="dxa"/>
          </w:tcPr>
          <w:p w14:paraId="27B3D878" w14:textId="77777777" w:rsidR="00C27172" w:rsidRPr="008E0D0E" w:rsidRDefault="00C27172" w:rsidP="008E0D0E">
            <w:pPr>
              <w:spacing w:before="100" w:beforeAutospacing="1" w:after="100" w:afterAutospacing="1" w:line="360" w:lineRule="auto"/>
              <w:outlineLvl w:val="2"/>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kern w:val="0"/>
                <w:sz w:val="22"/>
                <w:szCs w:val="22"/>
                <w:lang w:eastAsia="en-GB"/>
                <w14:ligatures w14:val="none"/>
              </w:rPr>
            </w:pPr>
            <w:r w:rsidRPr="008E0D0E">
              <w:rPr>
                <w:rFonts w:ascii="Arial" w:eastAsia="Times New Roman" w:hAnsi="Arial" w:cs="Arial"/>
                <w:kern w:val="0"/>
                <w:sz w:val="22"/>
                <w:szCs w:val="22"/>
                <w:lang w:eastAsia="en-GB"/>
                <w14:ligatures w14:val="none"/>
              </w:rPr>
              <w:t>Sept 2027</w:t>
            </w:r>
          </w:p>
        </w:tc>
        <w:tc>
          <w:tcPr>
            <w:tcW w:w="1388" w:type="dxa"/>
          </w:tcPr>
          <w:p w14:paraId="39842C3E" w14:textId="77777777" w:rsidR="00C27172" w:rsidRPr="008E0D0E" w:rsidRDefault="00C27172" w:rsidP="008E0D0E">
            <w:pPr>
              <w:spacing w:before="100" w:beforeAutospacing="1" w:after="100" w:afterAutospacing="1" w:line="360" w:lineRule="auto"/>
              <w:outlineLvl w:val="2"/>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kern w:val="0"/>
                <w:sz w:val="22"/>
                <w:szCs w:val="22"/>
                <w:lang w:eastAsia="en-GB"/>
                <w14:ligatures w14:val="none"/>
              </w:rPr>
            </w:pPr>
            <w:r w:rsidRPr="008E0D0E">
              <w:rPr>
                <w:rFonts w:ascii="Arial" w:eastAsia="Times New Roman" w:hAnsi="Arial" w:cs="Arial"/>
                <w:kern w:val="0"/>
                <w:sz w:val="22"/>
                <w:szCs w:val="22"/>
                <w:lang w:eastAsia="en-GB"/>
                <w14:ligatures w14:val="none"/>
              </w:rPr>
              <w:t>Dec 2027</w:t>
            </w:r>
          </w:p>
        </w:tc>
        <w:tc>
          <w:tcPr>
            <w:tcW w:w="1543" w:type="dxa"/>
          </w:tcPr>
          <w:p w14:paraId="1EA2064A" w14:textId="77777777" w:rsidR="00C27172" w:rsidRPr="008E0D0E" w:rsidRDefault="00C27172" w:rsidP="008E0D0E">
            <w:pPr>
              <w:spacing w:before="100" w:beforeAutospacing="1" w:after="100" w:afterAutospacing="1" w:line="360" w:lineRule="auto"/>
              <w:outlineLvl w:val="2"/>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kern w:val="0"/>
                <w:sz w:val="22"/>
                <w:szCs w:val="22"/>
                <w:lang w:eastAsia="en-GB"/>
                <w14:ligatures w14:val="none"/>
              </w:rPr>
            </w:pPr>
            <w:r w:rsidRPr="008E0D0E">
              <w:rPr>
                <w:rFonts w:ascii="Arial" w:eastAsia="Times New Roman" w:hAnsi="Arial" w:cs="Arial"/>
                <w:kern w:val="0"/>
                <w:sz w:val="22"/>
                <w:szCs w:val="22"/>
                <w:lang w:eastAsia="en-GB"/>
                <w14:ligatures w14:val="none"/>
              </w:rPr>
              <w:t>3 months</w:t>
            </w:r>
          </w:p>
        </w:tc>
        <w:tc>
          <w:tcPr>
            <w:tcW w:w="2335" w:type="dxa"/>
          </w:tcPr>
          <w:p w14:paraId="48D80E76" w14:textId="77777777" w:rsidR="00C27172" w:rsidRPr="008E0D0E" w:rsidRDefault="00C27172" w:rsidP="008E0D0E">
            <w:pPr>
              <w:spacing w:before="100" w:beforeAutospacing="1" w:after="100" w:afterAutospacing="1" w:line="360" w:lineRule="auto"/>
              <w:outlineLvl w:val="2"/>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kern w:val="0"/>
                <w:sz w:val="22"/>
                <w:szCs w:val="22"/>
                <w:lang w:eastAsia="en-GB"/>
                <w14:ligatures w14:val="none"/>
              </w:rPr>
            </w:pPr>
            <w:r w:rsidRPr="008E0D0E">
              <w:rPr>
                <w:rFonts w:ascii="Arial" w:eastAsia="Times New Roman" w:hAnsi="Arial" w:cs="Arial"/>
                <w:kern w:val="0"/>
                <w:sz w:val="22"/>
                <w:szCs w:val="22"/>
                <w:lang w:eastAsia="en-GB"/>
                <w14:ligatures w14:val="none"/>
              </w:rPr>
              <w:t>Successful Interview</w:t>
            </w:r>
          </w:p>
        </w:tc>
        <w:tc>
          <w:tcPr>
            <w:tcW w:w="2335" w:type="dxa"/>
          </w:tcPr>
          <w:p w14:paraId="23AFACF2" w14:textId="53B0F59A" w:rsidR="00C27172" w:rsidRPr="008E0D0E" w:rsidRDefault="004A5740" w:rsidP="008E0D0E">
            <w:pPr>
              <w:spacing w:before="100" w:beforeAutospacing="1" w:after="100" w:afterAutospacing="1" w:line="360" w:lineRule="auto"/>
              <w:outlineLvl w:val="2"/>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2"/>
                <w:szCs w:val="22"/>
                <w:lang w:eastAsia="en-GB"/>
              </w:rPr>
            </w:pPr>
            <w:r w:rsidRPr="008E0D0E">
              <w:rPr>
                <w:rFonts w:ascii="Arial" w:eastAsia="Times New Roman" w:hAnsi="Arial" w:cs="Arial"/>
                <w:sz w:val="22"/>
                <w:szCs w:val="22"/>
                <w:lang w:eastAsia="en-GB"/>
              </w:rPr>
              <w:t>Not yet started</w:t>
            </w:r>
          </w:p>
        </w:tc>
      </w:tr>
    </w:tbl>
    <w:p w14:paraId="49CC76A7" w14:textId="218F1228" w:rsidR="002F60DF" w:rsidRPr="008E0D0E" w:rsidRDefault="002F60DF" w:rsidP="008E0D0E">
      <w:pPr>
        <w:pStyle w:val="NormalWeb"/>
        <w:spacing w:line="360" w:lineRule="auto"/>
        <w:jc w:val="both"/>
        <w:rPr>
          <w:rFonts w:ascii="Arial" w:hAnsi="Arial" w:cs="Arial"/>
          <w:color w:val="000000"/>
          <w:sz w:val="22"/>
          <w:szCs w:val="22"/>
        </w:rPr>
      </w:pPr>
    </w:p>
    <w:tbl>
      <w:tblPr>
        <w:tblW w:w="0" w:type="auto"/>
        <w:tblCellSpacing w:w="15" w:type="dxa"/>
        <w:tblInd w:w="-142" w:type="dxa"/>
        <w:tblCellMar>
          <w:top w:w="15" w:type="dxa"/>
          <w:left w:w="15" w:type="dxa"/>
          <w:bottom w:w="15" w:type="dxa"/>
          <w:right w:w="15" w:type="dxa"/>
        </w:tblCellMar>
        <w:tblLook w:val="04A0" w:firstRow="1" w:lastRow="0" w:firstColumn="1" w:lastColumn="0" w:noHBand="0" w:noVBand="1"/>
      </w:tblPr>
      <w:tblGrid>
        <w:gridCol w:w="99"/>
        <w:gridCol w:w="30"/>
        <w:gridCol w:w="165"/>
      </w:tblGrid>
      <w:tr w:rsidR="00E576F2" w:rsidRPr="008E0D0E" w14:paraId="33A88CEE" w14:textId="77777777" w:rsidTr="00E67F1B">
        <w:trPr>
          <w:gridAfter w:val="2"/>
          <w:wAfter w:w="109" w:type="dxa"/>
          <w:tblHeader/>
          <w:tblCellSpacing w:w="15" w:type="dxa"/>
        </w:trPr>
        <w:tc>
          <w:tcPr>
            <w:tcW w:w="0" w:type="auto"/>
            <w:vAlign w:val="center"/>
            <w:hideMark/>
          </w:tcPr>
          <w:p w14:paraId="696DC842" w14:textId="64358D2B" w:rsidR="00E576F2" w:rsidRPr="008E0D0E" w:rsidRDefault="00E576F2" w:rsidP="008E0D0E">
            <w:pPr>
              <w:spacing w:after="0" w:line="360" w:lineRule="auto"/>
              <w:jc w:val="both"/>
              <w:rPr>
                <w:rFonts w:ascii="Arial" w:eastAsia="Times New Roman" w:hAnsi="Arial" w:cs="Arial"/>
                <w:b/>
                <w:bCs/>
                <w:color w:val="000000"/>
                <w:sz w:val="22"/>
                <w:szCs w:val="22"/>
                <w:lang w:val="en-GB" w:eastAsia="en-GB"/>
              </w:rPr>
            </w:pPr>
          </w:p>
        </w:tc>
      </w:tr>
      <w:tr w:rsidR="00E576F2" w:rsidRPr="008E0D0E" w14:paraId="73E39A48" w14:textId="77777777" w:rsidTr="00E67F1B">
        <w:trPr>
          <w:gridBefore w:val="2"/>
          <w:wBefore w:w="125" w:type="dxa"/>
          <w:tblCellSpacing w:w="15" w:type="dxa"/>
        </w:trPr>
        <w:tc>
          <w:tcPr>
            <w:tcW w:w="0" w:type="auto"/>
            <w:vAlign w:val="center"/>
          </w:tcPr>
          <w:p w14:paraId="409A20A8" w14:textId="5CAE2FE1" w:rsidR="00E576F2" w:rsidRPr="008E0D0E" w:rsidRDefault="00E576F2" w:rsidP="008E0D0E">
            <w:pPr>
              <w:spacing w:after="0" w:line="360" w:lineRule="auto"/>
              <w:jc w:val="both"/>
              <w:rPr>
                <w:rFonts w:ascii="Arial" w:eastAsia="Times New Roman" w:hAnsi="Arial" w:cs="Arial"/>
                <w:color w:val="000000"/>
                <w:sz w:val="22"/>
                <w:szCs w:val="22"/>
                <w:lang w:val="en-GB" w:eastAsia="en-GB"/>
              </w:rPr>
            </w:pPr>
          </w:p>
        </w:tc>
      </w:tr>
      <w:tr w:rsidR="00E576F2" w:rsidRPr="008E0D0E" w14:paraId="47B613F7" w14:textId="77777777" w:rsidTr="00E67F1B">
        <w:trPr>
          <w:gridBefore w:val="2"/>
          <w:wBefore w:w="125" w:type="dxa"/>
          <w:tblCellSpacing w:w="15" w:type="dxa"/>
        </w:trPr>
        <w:tc>
          <w:tcPr>
            <w:tcW w:w="0" w:type="auto"/>
            <w:vAlign w:val="center"/>
          </w:tcPr>
          <w:p w14:paraId="62F0B755" w14:textId="216FB06B" w:rsidR="00E576F2" w:rsidRPr="008E0D0E" w:rsidRDefault="00E576F2" w:rsidP="008E0D0E">
            <w:pPr>
              <w:spacing w:after="0" w:line="360" w:lineRule="auto"/>
              <w:jc w:val="both"/>
              <w:rPr>
                <w:rFonts w:ascii="Arial" w:eastAsia="Times New Roman" w:hAnsi="Arial" w:cs="Arial"/>
                <w:color w:val="000000"/>
                <w:sz w:val="22"/>
                <w:szCs w:val="22"/>
                <w:lang w:val="en-GB" w:eastAsia="en-GB"/>
              </w:rPr>
            </w:pPr>
          </w:p>
        </w:tc>
      </w:tr>
      <w:tr w:rsidR="00E576F2" w:rsidRPr="008E0D0E" w14:paraId="182CBA48" w14:textId="77777777" w:rsidTr="000C237A">
        <w:trPr>
          <w:tblCellSpacing w:w="15" w:type="dxa"/>
        </w:trPr>
        <w:tc>
          <w:tcPr>
            <w:tcW w:w="234" w:type="dxa"/>
            <w:gridSpan w:val="3"/>
            <w:vAlign w:val="center"/>
          </w:tcPr>
          <w:p w14:paraId="4B65B710" w14:textId="54CFBF01" w:rsidR="00E576F2" w:rsidRPr="008E0D0E" w:rsidRDefault="00E576F2" w:rsidP="008E0D0E">
            <w:pPr>
              <w:spacing w:after="0" w:line="360" w:lineRule="auto"/>
              <w:jc w:val="both"/>
              <w:rPr>
                <w:rFonts w:ascii="Arial" w:eastAsia="Times New Roman" w:hAnsi="Arial" w:cs="Arial"/>
                <w:color w:val="000000"/>
                <w:sz w:val="22"/>
                <w:szCs w:val="22"/>
                <w:lang w:val="en-GB" w:eastAsia="en-GB"/>
              </w:rPr>
            </w:pPr>
          </w:p>
        </w:tc>
      </w:tr>
    </w:tbl>
    <w:p w14:paraId="1836BD3B" w14:textId="352F0ED8" w:rsidR="003F4038" w:rsidRPr="008E0D0E" w:rsidRDefault="003F4038" w:rsidP="008E0D0E">
      <w:pPr>
        <w:pStyle w:val="NormalWeb"/>
        <w:spacing w:line="360" w:lineRule="auto"/>
        <w:jc w:val="both"/>
        <w:rPr>
          <w:rFonts w:ascii="Arial" w:hAnsi="Arial" w:cs="Arial"/>
          <w:b/>
          <w:bCs/>
          <w:sz w:val="22"/>
          <w:szCs w:val="22"/>
        </w:rPr>
      </w:pPr>
    </w:p>
    <w:p w14:paraId="42D5C1FE" w14:textId="16B1F379" w:rsidR="00B16CE6" w:rsidRPr="008E0D0E" w:rsidRDefault="009E2118" w:rsidP="008E0D0E">
      <w:pPr>
        <w:pStyle w:val="NormalWeb"/>
        <w:spacing w:line="360" w:lineRule="auto"/>
        <w:jc w:val="both"/>
        <w:rPr>
          <w:rFonts w:ascii="Arial" w:hAnsi="Arial" w:cs="Arial"/>
          <w:color w:val="000000"/>
          <w:sz w:val="22"/>
          <w:szCs w:val="22"/>
        </w:rPr>
      </w:pPr>
      <w:r w:rsidRPr="008E0D0E">
        <w:rPr>
          <w:rFonts w:ascii="Arial" w:hAnsi="Arial" w:cs="Arial"/>
          <w:sz w:val="22"/>
          <w:szCs w:val="22"/>
        </w:rPr>
        <w:lastRenderedPageBreak/>
        <w:t xml:space="preserve">My </w:t>
      </w:r>
      <w:r w:rsidR="00B16CE6" w:rsidRPr="008E0D0E">
        <w:rPr>
          <w:rFonts w:ascii="Arial" w:hAnsi="Arial" w:cs="Arial"/>
          <w:sz w:val="22"/>
          <w:szCs w:val="22"/>
        </w:rPr>
        <w:t>future employment goal</w:t>
      </w:r>
      <w:r w:rsidR="00B16CE6" w:rsidRPr="008E0D0E">
        <w:rPr>
          <w:rFonts w:ascii="Arial" w:hAnsi="Arial" w:cs="Arial"/>
          <w:color w:val="000000"/>
          <w:sz w:val="22"/>
          <w:szCs w:val="22"/>
        </w:rPr>
        <w:t xml:space="preserve"> is to work within Health and Social Care Management. To achieve this goal, I have developed a Gantt chart which outlines the key tasks and milestones required. My priority is to successfully complete my Level 5 studies in July 2026 and then progress to Level 6 in September 2026. Alongside my studies, I will continue volunteering within my local community centre, supporting older adults through social and wellbeing activities. This experience will further develop my leadership, communication and organisational skills.</w:t>
      </w:r>
    </w:p>
    <w:p w14:paraId="1D7FFDAD" w14:textId="77777777" w:rsidR="00B16CE6" w:rsidRPr="008E0D0E" w:rsidRDefault="00B16CE6" w:rsidP="008E0D0E">
      <w:pPr>
        <w:pStyle w:val="NormalWeb"/>
        <w:spacing w:line="360" w:lineRule="auto"/>
        <w:jc w:val="both"/>
        <w:rPr>
          <w:rFonts w:ascii="Arial" w:hAnsi="Arial" w:cs="Arial"/>
          <w:color w:val="000000"/>
          <w:sz w:val="22"/>
          <w:szCs w:val="22"/>
        </w:rPr>
      </w:pPr>
      <w:r w:rsidRPr="008E0D0E">
        <w:rPr>
          <w:rFonts w:ascii="Arial" w:hAnsi="Arial" w:cs="Arial"/>
          <w:color w:val="000000"/>
          <w:sz w:val="22"/>
          <w:szCs w:val="22"/>
        </w:rPr>
        <w:t>During my final year of study, I plan to attend leadership and management training opportunities to increase my knowledge of healthcare services and business management. As I approach graduation, I will update my CV and professional profiles, research suitable management opportunities, and begin applying for positions within health and social care organisations.</w:t>
      </w:r>
    </w:p>
    <w:p w14:paraId="52338580" w14:textId="77777777" w:rsidR="00B16CE6" w:rsidRPr="008E0D0E" w:rsidRDefault="00B16CE6" w:rsidP="008E0D0E">
      <w:pPr>
        <w:pStyle w:val="NormalWeb"/>
        <w:spacing w:line="360" w:lineRule="auto"/>
        <w:jc w:val="both"/>
        <w:rPr>
          <w:rFonts w:ascii="Arial" w:hAnsi="Arial" w:cs="Arial"/>
          <w:color w:val="000000"/>
          <w:sz w:val="22"/>
          <w:szCs w:val="22"/>
        </w:rPr>
      </w:pPr>
      <w:r w:rsidRPr="008E0D0E">
        <w:rPr>
          <w:rFonts w:ascii="Arial" w:hAnsi="Arial" w:cs="Arial"/>
          <w:color w:val="000000"/>
          <w:sz w:val="22"/>
          <w:szCs w:val="22"/>
        </w:rPr>
        <w:t>The final stages of my plan involve preparing for interviews and securing employment in a health and social care management role. The Gantt chart helps me organise these activities, identify dependencies between tasks, and ensure I remain focused on achieving my long-term career goal. It provides a clear timeline and allows me to monitor progress towards gaining a management position within the health and social care sector.</w:t>
      </w:r>
    </w:p>
    <w:p w14:paraId="1D956D6C" w14:textId="77777777" w:rsidR="00B16CE6" w:rsidRPr="008E0D0E" w:rsidRDefault="00B16CE6" w:rsidP="008E0D0E">
      <w:pPr>
        <w:pStyle w:val="NormalWeb"/>
        <w:spacing w:line="360" w:lineRule="auto"/>
        <w:jc w:val="both"/>
        <w:rPr>
          <w:rFonts w:ascii="Arial" w:hAnsi="Arial" w:cs="Arial"/>
          <w:color w:val="000000"/>
          <w:spacing w:val="-5"/>
          <w:sz w:val="22"/>
          <w:szCs w:val="22"/>
        </w:rPr>
      </w:pPr>
    </w:p>
    <w:p w14:paraId="1FB0E63A" w14:textId="77777777" w:rsidR="00111AD0" w:rsidRPr="008E0D0E" w:rsidRDefault="002F60DF" w:rsidP="008E0D0E">
      <w:pPr>
        <w:pStyle w:val="NormalWeb"/>
        <w:spacing w:line="360" w:lineRule="auto"/>
        <w:jc w:val="both"/>
        <w:rPr>
          <w:rFonts w:ascii="Arial" w:hAnsi="Arial" w:cs="Arial"/>
          <w:color w:val="000000"/>
          <w:sz w:val="22"/>
          <w:szCs w:val="22"/>
        </w:rPr>
      </w:pPr>
      <w:r w:rsidRPr="008E0D0E">
        <w:rPr>
          <w:rFonts w:ascii="Arial" w:hAnsi="Arial" w:cs="Arial"/>
          <w:b/>
          <w:bCs/>
          <w:color w:val="FFFFFF"/>
          <w:sz w:val="22"/>
          <w:szCs w:val="22"/>
        </w:rPr>
        <w:t>80%</w:t>
      </w:r>
    </w:p>
    <w:p w14:paraId="77C21430" w14:textId="77777777" w:rsidR="00957241" w:rsidRPr="008E0D0E" w:rsidRDefault="00957241" w:rsidP="008E0D0E">
      <w:pPr>
        <w:pStyle w:val="NormalWeb"/>
        <w:spacing w:line="360" w:lineRule="auto"/>
        <w:rPr>
          <w:rFonts w:ascii="Arial" w:eastAsia="Arial Nova" w:hAnsi="Arial" w:cs="Arial"/>
          <w:color w:val="000000" w:themeColor="text1"/>
          <w:sz w:val="22"/>
          <w:szCs w:val="22"/>
        </w:rPr>
      </w:pPr>
    </w:p>
    <w:p w14:paraId="2C2EEE9A" w14:textId="77777777" w:rsidR="00957241" w:rsidRPr="008E0D0E" w:rsidRDefault="00957241" w:rsidP="008E0D0E">
      <w:pPr>
        <w:pStyle w:val="NormalWeb"/>
        <w:spacing w:line="360" w:lineRule="auto"/>
        <w:rPr>
          <w:rFonts w:ascii="Arial" w:eastAsia="Arial Nova" w:hAnsi="Arial" w:cs="Arial"/>
          <w:color w:val="000000" w:themeColor="text1"/>
          <w:sz w:val="22"/>
          <w:szCs w:val="22"/>
        </w:rPr>
      </w:pPr>
    </w:p>
    <w:p w14:paraId="3B2AEB39" w14:textId="77777777" w:rsidR="00221745" w:rsidRPr="008E0D0E" w:rsidRDefault="00221745" w:rsidP="008E0D0E">
      <w:pPr>
        <w:pStyle w:val="NormalWeb"/>
        <w:spacing w:line="360" w:lineRule="auto"/>
        <w:rPr>
          <w:rFonts w:ascii="Arial" w:eastAsia="Arial Nova" w:hAnsi="Arial" w:cs="Arial"/>
          <w:color w:val="000000" w:themeColor="text1"/>
          <w:sz w:val="22"/>
          <w:szCs w:val="22"/>
        </w:rPr>
      </w:pPr>
    </w:p>
    <w:p w14:paraId="166C94FE" w14:textId="77777777" w:rsidR="00221745" w:rsidRPr="008E0D0E" w:rsidRDefault="00221745" w:rsidP="008E0D0E">
      <w:pPr>
        <w:pStyle w:val="NormalWeb"/>
        <w:spacing w:line="360" w:lineRule="auto"/>
        <w:rPr>
          <w:rFonts w:ascii="Arial" w:eastAsia="Arial Nova" w:hAnsi="Arial" w:cs="Arial"/>
          <w:color w:val="000000" w:themeColor="text1"/>
          <w:sz w:val="22"/>
          <w:szCs w:val="22"/>
        </w:rPr>
      </w:pPr>
    </w:p>
    <w:p w14:paraId="38E501D5" w14:textId="77777777" w:rsidR="00221745" w:rsidRPr="008E0D0E" w:rsidRDefault="00221745" w:rsidP="008E0D0E">
      <w:pPr>
        <w:pStyle w:val="NormalWeb"/>
        <w:spacing w:line="360" w:lineRule="auto"/>
        <w:rPr>
          <w:rFonts w:ascii="Arial" w:eastAsia="Arial Nova" w:hAnsi="Arial" w:cs="Arial"/>
          <w:color w:val="000000" w:themeColor="text1"/>
          <w:sz w:val="22"/>
          <w:szCs w:val="22"/>
        </w:rPr>
      </w:pPr>
    </w:p>
    <w:p w14:paraId="240EAC73" w14:textId="77777777" w:rsidR="00ED580F" w:rsidRDefault="00ED580F" w:rsidP="008E0D0E">
      <w:pPr>
        <w:pStyle w:val="NormalWeb"/>
        <w:spacing w:line="360" w:lineRule="auto"/>
        <w:rPr>
          <w:rFonts w:ascii="Arial" w:eastAsia="Arial Nova" w:hAnsi="Arial" w:cs="Arial"/>
          <w:color w:val="000000" w:themeColor="text1"/>
          <w:sz w:val="22"/>
          <w:szCs w:val="22"/>
        </w:rPr>
      </w:pPr>
    </w:p>
    <w:p w14:paraId="02CBF1AB" w14:textId="77777777" w:rsidR="00482EFA" w:rsidRDefault="00482EFA" w:rsidP="008E0D0E">
      <w:pPr>
        <w:pStyle w:val="NormalWeb"/>
        <w:spacing w:line="360" w:lineRule="auto"/>
        <w:rPr>
          <w:rFonts w:ascii="Arial" w:eastAsia="Arial Nova" w:hAnsi="Arial" w:cs="Arial"/>
          <w:color w:val="000000" w:themeColor="text1"/>
          <w:sz w:val="22"/>
          <w:szCs w:val="22"/>
        </w:rPr>
      </w:pPr>
    </w:p>
    <w:p w14:paraId="3ABF9BA3" w14:textId="77777777" w:rsidR="00482EFA" w:rsidRPr="008E0D0E" w:rsidRDefault="00482EFA" w:rsidP="008E0D0E">
      <w:pPr>
        <w:pStyle w:val="NormalWeb"/>
        <w:spacing w:line="360" w:lineRule="auto"/>
        <w:rPr>
          <w:rFonts w:ascii="Arial" w:eastAsia="Arial Nova" w:hAnsi="Arial" w:cs="Arial"/>
          <w:color w:val="000000" w:themeColor="text1"/>
          <w:sz w:val="22"/>
          <w:szCs w:val="22"/>
        </w:rPr>
      </w:pPr>
    </w:p>
    <w:p w14:paraId="06C8C088" w14:textId="5E9C9AA1" w:rsidR="021F216E" w:rsidRPr="008E0D0E" w:rsidRDefault="0074551A" w:rsidP="008E0D0E">
      <w:pPr>
        <w:pStyle w:val="NormalWeb"/>
        <w:spacing w:line="360" w:lineRule="auto"/>
        <w:rPr>
          <w:rFonts w:ascii="Arial" w:hAnsi="Arial" w:cs="Arial"/>
          <w:b/>
          <w:bCs/>
          <w:color w:val="000000"/>
          <w:sz w:val="22"/>
          <w:szCs w:val="22"/>
        </w:rPr>
      </w:pPr>
      <w:r w:rsidRPr="008E0D0E">
        <w:rPr>
          <w:rFonts w:ascii="Arial" w:eastAsia="Arial Nova" w:hAnsi="Arial" w:cs="Arial"/>
          <w:b/>
          <w:bCs/>
          <w:color w:val="000000" w:themeColor="text1"/>
          <w:sz w:val="22"/>
          <w:szCs w:val="22"/>
        </w:rPr>
        <w:lastRenderedPageBreak/>
        <w:t>Task 7- Making Changes- Report</w:t>
      </w:r>
      <w:r w:rsidR="00632F8B" w:rsidRPr="008E0D0E">
        <w:rPr>
          <w:rFonts w:ascii="Arial" w:eastAsia="Arial Nova" w:hAnsi="Arial" w:cs="Arial"/>
          <w:b/>
          <w:bCs/>
          <w:i/>
          <w:iCs/>
          <w:color w:val="000000" w:themeColor="text1"/>
          <w:sz w:val="22"/>
          <w:szCs w:val="22"/>
        </w:rPr>
        <w:t>.</w:t>
      </w:r>
      <w:r w:rsidR="00D17D41" w:rsidRPr="008E0D0E">
        <w:rPr>
          <w:rFonts w:ascii="Arial" w:eastAsia="Arial Nova" w:hAnsi="Arial" w:cs="Arial"/>
          <w:b/>
          <w:bCs/>
          <w:i/>
          <w:iCs/>
          <w:color w:val="000000" w:themeColor="text1"/>
          <w:sz w:val="22"/>
          <w:szCs w:val="22"/>
        </w:rPr>
        <w:t xml:space="preserve"> </w:t>
      </w:r>
    </w:p>
    <w:p w14:paraId="57903F68" w14:textId="5AD582AE" w:rsidR="0041147F" w:rsidRPr="008E0D0E" w:rsidRDefault="0041147F" w:rsidP="008E0D0E">
      <w:pPr>
        <w:spacing w:before="100" w:beforeAutospacing="1" w:after="100" w:afterAutospacing="1" w:line="360" w:lineRule="auto"/>
        <w:jc w:val="both"/>
        <w:outlineLvl w:val="0"/>
        <w:rPr>
          <w:rFonts w:ascii="Arial" w:eastAsia="Times New Roman" w:hAnsi="Arial" w:cs="Arial"/>
          <w:b/>
          <w:bCs/>
          <w:color w:val="000000"/>
          <w:kern w:val="36"/>
          <w:sz w:val="22"/>
          <w:szCs w:val="22"/>
          <w:lang w:eastAsia="en-GB"/>
        </w:rPr>
      </w:pPr>
      <w:r w:rsidRPr="008E0D0E">
        <w:rPr>
          <w:rFonts w:ascii="Arial" w:eastAsia="Times New Roman" w:hAnsi="Arial" w:cs="Arial"/>
          <w:b/>
          <w:bCs/>
          <w:color w:val="000000"/>
          <w:kern w:val="36"/>
          <w:sz w:val="22"/>
          <w:szCs w:val="22"/>
          <w:lang w:eastAsia="en-GB"/>
        </w:rPr>
        <w:t>Implementing Digital Handover Systems to Improve Communication and Patient Safety in an NHS Hospital</w:t>
      </w:r>
    </w:p>
    <w:p w14:paraId="7C4EFE0F" w14:textId="32C251DF" w:rsidR="007040AE" w:rsidRPr="008E0D0E" w:rsidRDefault="0041147F" w:rsidP="008E0D0E">
      <w:pPr>
        <w:spacing w:line="360" w:lineRule="auto"/>
        <w:rPr>
          <w:rFonts w:ascii="Arial" w:hAnsi="Arial" w:cs="Arial"/>
          <w:color w:val="000000"/>
          <w:sz w:val="22"/>
          <w:szCs w:val="22"/>
        </w:rPr>
      </w:pPr>
      <w:r w:rsidRPr="008E0D0E">
        <w:rPr>
          <w:rFonts w:ascii="Arial" w:eastAsia="Times New Roman" w:hAnsi="Arial" w:cs="Arial"/>
          <w:b/>
          <w:bCs/>
          <w:color w:val="000000"/>
          <w:sz w:val="22"/>
          <w:szCs w:val="22"/>
          <w:lang w:eastAsia="en-GB"/>
        </w:rPr>
        <w:t xml:space="preserve"> Introduction</w:t>
      </w:r>
      <w:r w:rsidR="007040AE" w:rsidRPr="008E0D0E">
        <w:rPr>
          <w:rFonts w:ascii="Arial" w:hAnsi="Arial" w:cs="Arial"/>
          <w:color w:val="000000"/>
          <w:sz w:val="22"/>
          <w:szCs w:val="22"/>
        </w:rPr>
        <w:t xml:space="preserve"> </w:t>
      </w:r>
      <w:r w:rsidR="007040AE" w:rsidRPr="008E0D0E">
        <w:rPr>
          <w:rFonts w:ascii="Arial" w:eastAsia="Times New Roman" w:hAnsi="Arial" w:cs="Arial"/>
          <w:noProof/>
          <w:color w:val="000000"/>
          <w:sz w:val="22"/>
          <w:szCs w:val="22"/>
          <w:lang w:val="en-GB" w:eastAsia="en-GB"/>
        </w:rPr>
        <w:drawing>
          <wp:inline distT="0" distB="0" distL="0" distR="0" wp14:anchorId="3ADE46CD" wp14:editId="7308C6DF">
            <wp:extent cx="6350" cy="6350"/>
            <wp:effectExtent l="0" t="0" r="0" b="0"/>
            <wp:docPr id="77699760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p>
    <w:p w14:paraId="7ACA7FB8" w14:textId="09485416" w:rsidR="00060347" w:rsidRPr="008E0D0E" w:rsidRDefault="00252A3D" w:rsidP="008E0D0E">
      <w:pPr>
        <w:spacing w:line="360" w:lineRule="auto"/>
        <w:jc w:val="both"/>
        <w:rPr>
          <w:rFonts w:ascii="Arial" w:hAnsi="Arial" w:cs="Arial"/>
          <w:sz w:val="22"/>
          <w:szCs w:val="22"/>
        </w:rPr>
      </w:pPr>
      <w:r w:rsidRPr="008E0D0E">
        <w:rPr>
          <w:rFonts w:ascii="Arial" w:hAnsi="Arial" w:cs="Arial"/>
          <w:sz w:val="22"/>
          <w:szCs w:val="22"/>
        </w:rPr>
        <w:t xml:space="preserve">This report proposes the implementation of a digital handover system within an NHS hospital ward to improve communication, reduce errors, and strengthen continuity of care. Digital handover tools replace </w:t>
      </w:r>
      <w:r w:rsidR="000340E1" w:rsidRPr="008E0D0E">
        <w:rPr>
          <w:rFonts w:ascii="Arial" w:hAnsi="Arial" w:cs="Arial"/>
          <w:sz w:val="22"/>
          <w:szCs w:val="22"/>
        </w:rPr>
        <w:t>paper-based</w:t>
      </w:r>
      <w:r w:rsidRPr="008E0D0E">
        <w:rPr>
          <w:rFonts w:ascii="Arial" w:hAnsi="Arial" w:cs="Arial"/>
          <w:sz w:val="22"/>
          <w:szCs w:val="22"/>
        </w:rPr>
        <w:t xml:space="preserve"> notes with a secure electronic platform, supporting clearer, more consistent information sharing between healthcare professionals. This change aligns with NHS priorities to improve safety and reduce communication</w:t>
      </w:r>
      <w:r w:rsidRPr="008E0D0E">
        <w:rPr>
          <w:rFonts w:ascii="Arial" w:hAnsi="Arial" w:cs="Arial"/>
          <w:sz w:val="22"/>
          <w:szCs w:val="22"/>
        </w:rPr>
        <w:noBreakHyphen/>
        <w:t>related incidents (NHS England, 2023).</w:t>
      </w:r>
    </w:p>
    <w:p w14:paraId="1C2C8751" w14:textId="7252F680" w:rsidR="001F5DD2" w:rsidRPr="008E0D0E" w:rsidRDefault="001F5DD2" w:rsidP="008E0D0E">
      <w:pPr>
        <w:spacing w:after="0" w:line="360" w:lineRule="auto"/>
        <w:rPr>
          <w:rFonts w:ascii="Arial" w:eastAsia="Times New Roman" w:hAnsi="Arial" w:cs="Arial"/>
          <w:color w:val="000000"/>
          <w:sz w:val="22"/>
          <w:szCs w:val="22"/>
          <w:lang w:val="en-GB" w:eastAsia="en-GB"/>
        </w:rPr>
      </w:pPr>
      <w:r w:rsidRPr="008E0D0E">
        <w:rPr>
          <w:rFonts w:ascii="Arial" w:eastAsia="Times New Roman" w:hAnsi="Arial" w:cs="Arial"/>
          <w:noProof/>
          <w:color w:val="000000"/>
          <w:sz w:val="22"/>
          <w:szCs w:val="22"/>
          <w:lang w:val="en-GB" w:eastAsia="en-GB"/>
        </w:rPr>
        <w:drawing>
          <wp:inline distT="0" distB="0" distL="0" distR="0" wp14:anchorId="0DEBC64D" wp14:editId="3FD9BCE6">
            <wp:extent cx="6350" cy="6350"/>
            <wp:effectExtent l="0" t="0" r="0" b="0"/>
            <wp:docPr id="39696317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p>
    <w:p w14:paraId="48B2399B" w14:textId="23809C0B" w:rsidR="009C0381" w:rsidRPr="008E0D0E" w:rsidRDefault="00D44339" w:rsidP="008E0D0E">
      <w:pPr>
        <w:spacing w:after="0" w:line="360" w:lineRule="auto"/>
        <w:rPr>
          <w:rFonts w:ascii="Arial" w:eastAsia="Times New Roman" w:hAnsi="Arial" w:cs="Arial"/>
          <w:b/>
          <w:bCs/>
          <w:color w:val="000000"/>
          <w:sz w:val="22"/>
          <w:szCs w:val="22"/>
          <w:lang w:eastAsia="en-GB"/>
        </w:rPr>
      </w:pPr>
      <w:r w:rsidRPr="008E0D0E">
        <w:rPr>
          <w:rFonts w:ascii="Arial" w:eastAsia="Times New Roman" w:hAnsi="Arial" w:cs="Arial"/>
          <w:b/>
          <w:bCs/>
          <w:color w:val="000000"/>
          <w:sz w:val="22"/>
          <w:szCs w:val="22"/>
          <w:lang w:eastAsia="en-GB"/>
        </w:rPr>
        <w:t>Planning the change</w:t>
      </w:r>
      <w:r w:rsidR="00CA5E8A" w:rsidRPr="008E0D0E">
        <w:rPr>
          <w:rFonts w:ascii="Arial" w:eastAsia="Times New Roman" w:hAnsi="Arial" w:cs="Arial"/>
          <w:b/>
          <w:bCs/>
          <w:color w:val="000000"/>
          <w:sz w:val="22"/>
          <w:szCs w:val="22"/>
          <w:lang w:eastAsia="en-GB"/>
        </w:rPr>
        <w:t xml:space="preserve"> </w:t>
      </w:r>
      <w:r w:rsidR="0042372A" w:rsidRPr="008E0D0E">
        <w:rPr>
          <w:rFonts w:ascii="Arial" w:eastAsia="Times New Roman" w:hAnsi="Arial" w:cs="Arial"/>
          <w:b/>
          <w:bCs/>
          <w:color w:val="000000"/>
          <w:sz w:val="22"/>
          <w:szCs w:val="22"/>
          <w:lang w:eastAsia="en-GB"/>
        </w:rPr>
        <w:t>(Using</w:t>
      </w:r>
      <w:r w:rsidR="006075B5" w:rsidRPr="008E0D0E">
        <w:rPr>
          <w:rFonts w:ascii="Arial" w:eastAsia="Times New Roman" w:hAnsi="Arial" w:cs="Arial"/>
          <w:b/>
          <w:bCs/>
          <w:color w:val="000000"/>
          <w:sz w:val="22"/>
          <w:szCs w:val="22"/>
          <w:lang w:eastAsia="en-GB"/>
        </w:rPr>
        <w:t xml:space="preserve"> </w:t>
      </w:r>
      <w:r w:rsidR="00F9662D" w:rsidRPr="008E0D0E">
        <w:rPr>
          <w:rFonts w:ascii="Arial" w:eastAsia="Times New Roman" w:hAnsi="Arial" w:cs="Arial"/>
          <w:b/>
          <w:bCs/>
          <w:color w:val="000000"/>
          <w:sz w:val="22"/>
          <w:szCs w:val="22"/>
          <w:lang w:eastAsia="en-GB"/>
        </w:rPr>
        <w:t>Lewin</w:t>
      </w:r>
      <w:r w:rsidR="006730F2" w:rsidRPr="008E0D0E">
        <w:rPr>
          <w:rFonts w:ascii="Arial" w:eastAsia="Times New Roman" w:hAnsi="Arial" w:cs="Arial"/>
          <w:b/>
          <w:bCs/>
          <w:color w:val="000000"/>
          <w:sz w:val="22"/>
          <w:szCs w:val="22"/>
          <w:lang w:eastAsia="en-GB"/>
        </w:rPr>
        <w:t xml:space="preserve">’s </w:t>
      </w:r>
      <w:r w:rsidR="00CA5E8A" w:rsidRPr="008E0D0E">
        <w:rPr>
          <w:rFonts w:ascii="Arial" w:eastAsia="Times New Roman" w:hAnsi="Arial" w:cs="Arial"/>
          <w:b/>
          <w:bCs/>
          <w:color w:val="000000"/>
          <w:sz w:val="22"/>
          <w:szCs w:val="22"/>
          <w:lang w:eastAsia="en-GB"/>
        </w:rPr>
        <w:t>C</w:t>
      </w:r>
      <w:r w:rsidR="006730F2" w:rsidRPr="008E0D0E">
        <w:rPr>
          <w:rFonts w:ascii="Arial" w:eastAsia="Times New Roman" w:hAnsi="Arial" w:cs="Arial"/>
          <w:b/>
          <w:bCs/>
          <w:color w:val="000000"/>
          <w:sz w:val="22"/>
          <w:szCs w:val="22"/>
          <w:lang w:eastAsia="en-GB"/>
        </w:rPr>
        <w:t>hange T</w:t>
      </w:r>
      <w:r w:rsidR="00CA5E8A" w:rsidRPr="008E0D0E">
        <w:rPr>
          <w:rFonts w:ascii="Arial" w:eastAsia="Times New Roman" w:hAnsi="Arial" w:cs="Arial"/>
          <w:b/>
          <w:bCs/>
          <w:color w:val="000000"/>
          <w:sz w:val="22"/>
          <w:szCs w:val="22"/>
          <w:lang w:eastAsia="en-GB"/>
        </w:rPr>
        <w:t>heory)</w:t>
      </w:r>
    </w:p>
    <w:p w14:paraId="61A959AA" w14:textId="77777777" w:rsidR="007E171A" w:rsidRPr="008E0D0E" w:rsidRDefault="007E171A" w:rsidP="008E0D0E">
      <w:pPr>
        <w:spacing w:after="0" w:line="360" w:lineRule="auto"/>
        <w:rPr>
          <w:rFonts w:ascii="Arial" w:eastAsia="Times New Roman" w:hAnsi="Arial" w:cs="Arial"/>
          <w:b/>
          <w:bCs/>
          <w:color w:val="000000"/>
          <w:sz w:val="22"/>
          <w:szCs w:val="22"/>
          <w:lang w:eastAsia="en-GB"/>
        </w:rPr>
      </w:pPr>
    </w:p>
    <w:p w14:paraId="61AC4DB9" w14:textId="638FAEC8" w:rsidR="00397BB9" w:rsidRPr="008E0D0E" w:rsidRDefault="001B50B5" w:rsidP="008E0D0E">
      <w:pPr>
        <w:spacing w:after="0" w:line="360" w:lineRule="auto"/>
        <w:jc w:val="both"/>
        <w:rPr>
          <w:rFonts w:ascii="Arial" w:eastAsia="Times New Roman" w:hAnsi="Arial" w:cs="Arial"/>
          <w:b/>
          <w:bCs/>
          <w:color w:val="000000"/>
          <w:sz w:val="22"/>
          <w:szCs w:val="22"/>
          <w:lang w:eastAsia="en-GB"/>
        </w:rPr>
      </w:pPr>
      <w:r w:rsidRPr="008E0D0E">
        <w:rPr>
          <w:rFonts w:ascii="Arial" w:hAnsi="Arial" w:cs="Arial"/>
          <w:color w:val="000000"/>
          <w:sz w:val="22"/>
          <w:szCs w:val="22"/>
        </w:rPr>
        <w:t xml:space="preserve">The proposed change involves introducing a digital handover platform to </w:t>
      </w:r>
      <w:proofErr w:type="spellStart"/>
      <w:r w:rsidRPr="008E0D0E">
        <w:rPr>
          <w:rFonts w:ascii="Arial" w:hAnsi="Arial" w:cs="Arial"/>
          <w:color w:val="000000"/>
          <w:sz w:val="22"/>
          <w:szCs w:val="22"/>
        </w:rPr>
        <w:t>standardise</w:t>
      </w:r>
      <w:proofErr w:type="spellEnd"/>
      <w:r w:rsidRPr="008E0D0E">
        <w:rPr>
          <w:rFonts w:ascii="Arial" w:hAnsi="Arial" w:cs="Arial"/>
          <w:color w:val="000000"/>
          <w:sz w:val="22"/>
          <w:szCs w:val="22"/>
        </w:rPr>
        <w:t xml:space="preserve"> information sharing during shift changes. Paper notes can be incomplete, illegible, or misplaced, increasing communication risks (NHS England, 2023). Lewin’s Change Theory provides a structured approach to implementing this change</w:t>
      </w:r>
      <w:r w:rsidR="007E171A" w:rsidRPr="008E0D0E">
        <w:rPr>
          <w:rFonts w:ascii="Arial" w:hAnsi="Arial" w:cs="Arial"/>
          <w:color w:val="000000"/>
          <w:sz w:val="22"/>
          <w:szCs w:val="22"/>
        </w:rPr>
        <w:t>.</w:t>
      </w:r>
      <w:r w:rsidR="00F17B72" w:rsidRPr="008E0D0E">
        <w:rPr>
          <w:rFonts w:ascii="Arial" w:hAnsi="Arial" w:cs="Arial"/>
          <w:color w:val="000000"/>
          <w:sz w:val="22"/>
          <w:szCs w:val="22"/>
        </w:rPr>
        <w:t xml:space="preserve"> (Lewin, 2014). </w:t>
      </w:r>
    </w:p>
    <w:p w14:paraId="3E73B9B0" w14:textId="77777777" w:rsidR="00ED580F" w:rsidRPr="008E0D0E" w:rsidRDefault="00E05384" w:rsidP="008E0D0E">
      <w:pPr>
        <w:pStyle w:val="Heading3"/>
        <w:spacing w:line="360" w:lineRule="auto"/>
        <w:jc w:val="both"/>
        <w:rPr>
          <w:rStyle w:val="Strong"/>
          <w:rFonts w:ascii="Arial" w:hAnsi="Arial" w:cs="Arial"/>
          <w:color w:val="000000"/>
          <w:sz w:val="22"/>
          <w:szCs w:val="22"/>
        </w:rPr>
      </w:pPr>
      <w:r w:rsidRPr="008E0D0E">
        <w:rPr>
          <w:rStyle w:val="Strong"/>
          <w:rFonts w:ascii="Arial" w:hAnsi="Arial" w:cs="Arial"/>
          <w:color w:val="000000"/>
          <w:sz w:val="22"/>
          <w:szCs w:val="22"/>
        </w:rPr>
        <w:t>Unfreeze</w:t>
      </w:r>
    </w:p>
    <w:p w14:paraId="359FBAA1" w14:textId="72192AAE" w:rsidR="00E05384" w:rsidRPr="008E0D0E" w:rsidRDefault="00E05384" w:rsidP="008E0D0E">
      <w:pPr>
        <w:pStyle w:val="Heading3"/>
        <w:spacing w:line="360" w:lineRule="auto"/>
        <w:jc w:val="both"/>
        <w:rPr>
          <w:rFonts w:ascii="Arial" w:hAnsi="Arial" w:cs="Arial"/>
          <w:color w:val="000000"/>
          <w:sz w:val="22"/>
          <w:szCs w:val="22"/>
        </w:rPr>
      </w:pPr>
      <w:r w:rsidRPr="008E0D0E">
        <w:rPr>
          <w:rFonts w:ascii="Arial" w:hAnsi="Arial" w:cs="Arial"/>
          <w:color w:val="000000"/>
          <w:sz w:val="22"/>
          <w:szCs w:val="22"/>
        </w:rPr>
        <w:t>The first stage involves preparing staff by highlighting the limitations of paper handovers and presenting evidence from incident reports. NHS England</w:t>
      </w:r>
      <w:r w:rsidR="00ED580F" w:rsidRPr="008E0D0E">
        <w:rPr>
          <w:rFonts w:ascii="Arial" w:hAnsi="Arial" w:cs="Arial"/>
          <w:color w:val="000000"/>
          <w:sz w:val="22"/>
          <w:szCs w:val="22"/>
        </w:rPr>
        <w:t xml:space="preserve"> </w:t>
      </w:r>
      <w:r w:rsidRPr="008E0D0E">
        <w:rPr>
          <w:rFonts w:ascii="Arial" w:hAnsi="Arial" w:cs="Arial"/>
          <w:color w:val="000000"/>
          <w:sz w:val="22"/>
          <w:szCs w:val="22"/>
        </w:rPr>
        <w:t>(2023) emphasises that digital communication improves accuracy and safety, helping create urgency for change. Staff meetings, open discussions, and demonstrations help reduce anxiety and build motivation.</w:t>
      </w:r>
    </w:p>
    <w:p w14:paraId="61AED1F1" w14:textId="77777777" w:rsidR="00BB0373" w:rsidRPr="008E0D0E" w:rsidRDefault="00BB0373" w:rsidP="008E0D0E">
      <w:pPr>
        <w:spacing w:line="360" w:lineRule="auto"/>
        <w:jc w:val="both"/>
        <w:rPr>
          <w:rFonts w:ascii="Arial" w:hAnsi="Arial" w:cs="Arial"/>
          <w:sz w:val="22"/>
          <w:szCs w:val="22"/>
        </w:rPr>
      </w:pPr>
      <w:r w:rsidRPr="008E0D0E">
        <w:rPr>
          <w:rStyle w:val="Strong"/>
          <w:rFonts w:ascii="Arial" w:hAnsi="Arial" w:cs="Arial"/>
          <w:color w:val="000000"/>
          <w:sz w:val="22"/>
          <w:szCs w:val="22"/>
        </w:rPr>
        <w:t>Change</w:t>
      </w:r>
    </w:p>
    <w:p w14:paraId="75D07CFB" w14:textId="77777777" w:rsidR="00800A67" w:rsidRPr="008E0D0E" w:rsidRDefault="00BB0373" w:rsidP="008E0D0E">
      <w:pPr>
        <w:spacing w:line="360" w:lineRule="auto"/>
        <w:jc w:val="both"/>
        <w:rPr>
          <w:rFonts w:ascii="Arial" w:hAnsi="Arial" w:cs="Arial"/>
          <w:sz w:val="22"/>
          <w:szCs w:val="22"/>
        </w:rPr>
      </w:pPr>
      <w:r w:rsidRPr="008E0D0E">
        <w:rPr>
          <w:rFonts w:ascii="Arial" w:hAnsi="Arial" w:cs="Arial"/>
          <w:sz w:val="22"/>
          <w:szCs w:val="22"/>
        </w:rPr>
        <w:t xml:space="preserve">The digital handover tool is introduced through training sessions, demonstrations, and a pilot on a selected ward. According to Cummings and Worley (2019), successful </w:t>
      </w:r>
      <w:proofErr w:type="spellStart"/>
      <w:r w:rsidRPr="008E0D0E">
        <w:rPr>
          <w:rFonts w:ascii="Arial" w:hAnsi="Arial" w:cs="Arial"/>
          <w:sz w:val="22"/>
          <w:szCs w:val="22"/>
        </w:rPr>
        <w:t>organisational</w:t>
      </w:r>
      <w:proofErr w:type="spellEnd"/>
      <w:r w:rsidRPr="008E0D0E">
        <w:rPr>
          <w:rFonts w:ascii="Arial" w:hAnsi="Arial" w:cs="Arial"/>
          <w:sz w:val="22"/>
          <w:szCs w:val="22"/>
        </w:rPr>
        <w:t xml:space="preserve"> change requires clear communication, staff involvement, and practical support. Staff are encouraged to test the system, provide feedback, and identify improvements, helping build confidence and ownership of the new process.</w:t>
      </w:r>
    </w:p>
    <w:p w14:paraId="567E6903" w14:textId="77777777" w:rsidR="00D453B3" w:rsidRPr="008E0D0E" w:rsidRDefault="00D453B3" w:rsidP="008E0D0E">
      <w:pPr>
        <w:spacing w:line="360" w:lineRule="auto"/>
        <w:jc w:val="both"/>
        <w:rPr>
          <w:rFonts w:ascii="Arial" w:hAnsi="Arial" w:cs="Arial"/>
          <w:sz w:val="22"/>
          <w:szCs w:val="22"/>
        </w:rPr>
      </w:pPr>
    </w:p>
    <w:p w14:paraId="4488A0CE" w14:textId="21F602A7" w:rsidR="00361A2C" w:rsidRPr="008E0D0E" w:rsidRDefault="00361A2C" w:rsidP="008E0D0E">
      <w:pPr>
        <w:spacing w:line="360" w:lineRule="auto"/>
        <w:jc w:val="both"/>
        <w:rPr>
          <w:rFonts w:ascii="Arial" w:hAnsi="Arial" w:cs="Arial"/>
          <w:sz w:val="22"/>
          <w:szCs w:val="22"/>
        </w:rPr>
      </w:pPr>
      <w:r w:rsidRPr="008E0D0E">
        <w:rPr>
          <w:rStyle w:val="Strong"/>
          <w:rFonts w:ascii="Arial" w:hAnsi="Arial" w:cs="Arial"/>
          <w:color w:val="000000"/>
          <w:sz w:val="22"/>
          <w:szCs w:val="22"/>
        </w:rPr>
        <w:lastRenderedPageBreak/>
        <w:t>Refreeze</w:t>
      </w:r>
    </w:p>
    <w:p w14:paraId="53FA8673" w14:textId="54905629" w:rsidR="00FE51E4" w:rsidRPr="008E0D0E" w:rsidRDefault="00361A2C" w:rsidP="008E0D0E">
      <w:pPr>
        <w:pStyle w:val="NormalWeb"/>
        <w:spacing w:line="360" w:lineRule="auto"/>
        <w:jc w:val="both"/>
        <w:rPr>
          <w:rFonts w:ascii="Arial" w:hAnsi="Arial" w:cs="Arial"/>
          <w:color w:val="000000"/>
          <w:sz w:val="22"/>
          <w:szCs w:val="22"/>
        </w:rPr>
      </w:pPr>
      <w:r w:rsidRPr="008E0D0E">
        <w:rPr>
          <w:rFonts w:ascii="Arial" w:hAnsi="Arial" w:cs="Arial"/>
          <w:color w:val="000000"/>
          <w:sz w:val="22"/>
          <w:szCs w:val="22"/>
        </w:rPr>
        <w:t>Once the system is functioning effectively, the new process is embedded into daily practice. Policies are updated, the tool is added to induction training, and regular audits ensure consistent use. Recognising staff contributions and celebrating early successes helps stabilise the change and prevents a return to old habits.</w:t>
      </w:r>
    </w:p>
    <w:p w14:paraId="04B2F710" w14:textId="77777777" w:rsidR="00735826" w:rsidRPr="008E0D0E" w:rsidRDefault="00735826" w:rsidP="008E0D0E">
      <w:pPr>
        <w:spacing w:line="360" w:lineRule="auto"/>
        <w:jc w:val="both"/>
        <w:rPr>
          <w:rFonts w:ascii="Arial" w:hAnsi="Arial" w:cs="Arial"/>
          <w:sz w:val="22"/>
          <w:szCs w:val="22"/>
        </w:rPr>
      </w:pPr>
      <w:r w:rsidRPr="008E0D0E">
        <w:rPr>
          <w:rStyle w:val="Strong"/>
          <w:rFonts w:ascii="Arial" w:hAnsi="Arial" w:cs="Arial"/>
          <w:color w:val="000000"/>
          <w:sz w:val="22"/>
          <w:szCs w:val="22"/>
        </w:rPr>
        <w:t>Skills Required</w:t>
      </w:r>
    </w:p>
    <w:p w14:paraId="47575313" w14:textId="6C65D08E" w:rsidR="00BA11FB" w:rsidRPr="008E0D0E" w:rsidRDefault="00735826" w:rsidP="008E0D0E">
      <w:pPr>
        <w:spacing w:line="360" w:lineRule="auto"/>
        <w:jc w:val="both"/>
        <w:rPr>
          <w:rFonts w:ascii="Arial" w:hAnsi="Arial" w:cs="Arial"/>
          <w:sz w:val="22"/>
          <w:szCs w:val="22"/>
        </w:rPr>
      </w:pPr>
      <w:r w:rsidRPr="008E0D0E">
        <w:rPr>
          <w:rFonts w:ascii="Arial" w:hAnsi="Arial" w:cs="Arial"/>
          <w:sz w:val="22"/>
          <w:szCs w:val="22"/>
        </w:rPr>
        <w:t>Key managerial skills include communication to explain the purpose of the change, leadership to motivate staff, and time management to coordinate training. Conflict resolution and digital literacy are also essential to support staff and model confidence in the new system.</w:t>
      </w:r>
    </w:p>
    <w:p w14:paraId="645275E0" w14:textId="77777777" w:rsidR="00D453B3" w:rsidRPr="008E0D0E" w:rsidRDefault="009A3BB8" w:rsidP="008E0D0E">
      <w:pPr>
        <w:pStyle w:val="Heading2"/>
        <w:spacing w:line="360" w:lineRule="auto"/>
        <w:jc w:val="both"/>
        <w:rPr>
          <w:rStyle w:val="Strong"/>
          <w:rFonts w:ascii="Arial" w:hAnsi="Arial" w:cs="Arial"/>
          <w:color w:val="000000"/>
          <w:sz w:val="22"/>
          <w:szCs w:val="22"/>
        </w:rPr>
      </w:pPr>
      <w:r w:rsidRPr="008E0D0E">
        <w:rPr>
          <w:rStyle w:val="Strong"/>
          <w:rFonts w:ascii="Arial" w:hAnsi="Arial" w:cs="Arial"/>
          <w:color w:val="000000"/>
          <w:sz w:val="22"/>
          <w:szCs w:val="22"/>
        </w:rPr>
        <w:t>Barriers and Solutions</w:t>
      </w:r>
    </w:p>
    <w:p w14:paraId="13A12950" w14:textId="7D9E26E2" w:rsidR="00A61C94" w:rsidRPr="008E0D0E" w:rsidRDefault="00BB6E03" w:rsidP="008E0D0E">
      <w:pPr>
        <w:pStyle w:val="Heading2"/>
        <w:spacing w:line="360" w:lineRule="auto"/>
        <w:jc w:val="both"/>
        <w:rPr>
          <w:rStyle w:val="Strong"/>
          <w:rFonts w:ascii="Arial" w:hAnsi="Arial" w:cs="Arial"/>
          <w:b w:val="0"/>
          <w:bCs w:val="0"/>
          <w:color w:val="000000"/>
          <w:sz w:val="22"/>
          <w:szCs w:val="22"/>
        </w:rPr>
      </w:pPr>
      <w:r w:rsidRPr="008E0D0E">
        <w:rPr>
          <w:rFonts w:ascii="Arial" w:hAnsi="Arial" w:cs="Arial"/>
          <w:color w:val="000000"/>
          <w:sz w:val="22"/>
          <w:szCs w:val="22"/>
        </w:rPr>
        <w:t>Barriers may include staff resistance, time pressures, and limited access to devices. Resistance can be reduced by involving staff early and offering hands</w:t>
      </w:r>
      <w:r w:rsidRPr="008E0D0E">
        <w:rPr>
          <w:rFonts w:ascii="Arial" w:hAnsi="Arial" w:cs="Arial"/>
          <w:color w:val="000000"/>
          <w:sz w:val="22"/>
          <w:szCs w:val="22"/>
        </w:rPr>
        <w:noBreakHyphen/>
        <w:t>on demonstrations. Time pressures can be managed through short, flexible training sessions. Resource limitations can be addressed by working with IT teams and phasing implementation to spread costs (NHS England, 2023).</w:t>
      </w:r>
    </w:p>
    <w:p w14:paraId="06D21C4F" w14:textId="1DEC7715" w:rsidR="00DB7236" w:rsidRPr="008E0D0E" w:rsidRDefault="00DB7236" w:rsidP="008E0D0E">
      <w:pPr>
        <w:pStyle w:val="NormalWeb"/>
        <w:spacing w:line="360" w:lineRule="auto"/>
        <w:rPr>
          <w:rFonts w:ascii="Arial" w:hAnsi="Arial" w:cs="Arial"/>
          <w:color w:val="000000"/>
          <w:sz w:val="22"/>
          <w:szCs w:val="22"/>
        </w:rPr>
      </w:pPr>
      <w:r w:rsidRPr="008E0D0E">
        <w:rPr>
          <w:rStyle w:val="Strong"/>
          <w:rFonts w:ascii="Arial" w:hAnsi="Arial" w:cs="Arial"/>
          <w:color w:val="000000"/>
          <w:sz w:val="22"/>
          <w:szCs w:val="22"/>
        </w:rPr>
        <w:t>Conclusion</w:t>
      </w:r>
    </w:p>
    <w:p w14:paraId="197E6985" w14:textId="471C3CCA" w:rsidR="00CA7C81" w:rsidRPr="008E0D0E" w:rsidRDefault="00CA7C81" w:rsidP="008E0D0E">
      <w:pPr>
        <w:pStyle w:val="NormalWeb"/>
        <w:spacing w:line="360" w:lineRule="auto"/>
        <w:jc w:val="both"/>
        <w:rPr>
          <w:rFonts w:ascii="Arial" w:hAnsi="Arial" w:cs="Arial"/>
          <w:color w:val="000000"/>
          <w:sz w:val="22"/>
          <w:szCs w:val="22"/>
        </w:rPr>
      </w:pPr>
      <w:r w:rsidRPr="008E0D0E">
        <w:rPr>
          <w:rFonts w:ascii="Arial" w:hAnsi="Arial" w:cs="Arial"/>
          <w:color w:val="000000"/>
          <w:sz w:val="22"/>
          <w:szCs w:val="22"/>
        </w:rPr>
        <w:t>Implementing a digital handover system will improve communication, enhance efficiency, and support safer patient care. With effective planning, strong leadership, and proactive management of barriers, the change can be successfully embedded across the hospital</w:t>
      </w:r>
      <w:r w:rsidR="006D30EA" w:rsidRPr="008E0D0E">
        <w:rPr>
          <w:rFonts w:ascii="Arial" w:hAnsi="Arial" w:cs="Arial"/>
          <w:color w:val="000000"/>
          <w:sz w:val="22"/>
          <w:szCs w:val="22"/>
        </w:rPr>
        <w:t>.</w:t>
      </w:r>
    </w:p>
    <w:p w14:paraId="5D5A9AAA" w14:textId="77777777" w:rsidR="00DB7236" w:rsidRPr="008E0D0E" w:rsidRDefault="00DB7236" w:rsidP="008E0D0E">
      <w:pPr>
        <w:pStyle w:val="NormalWeb"/>
        <w:spacing w:line="360" w:lineRule="auto"/>
        <w:jc w:val="both"/>
        <w:rPr>
          <w:rFonts w:ascii="Arial" w:hAnsi="Arial" w:cs="Arial"/>
          <w:color w:val="000000"/>
          <w:sz w:val="22"/>
          <w:szCs w:val="22"/>
        </w:rPr>
      </w:pPr>
    </w:p>
    <w:p w14:paraId="73AD88C5" w14:textId="77777777" w:rsidR="00A51D3A" w:rsidRPr="008E0D0E" w:rsidRDefault="00A51D3A" w:rsidP="008E0D0E">
      <w:pPr>
        <w:pStyle w:val="NormalWeb"/>
        <w:spacing w:line="360" w:lineRule="auto"/>
        <w:jc w:val="both"/>
        <w:rPr>
          <w:rFonts w:ascii="Arial" w:hAnsi="Arial" w:cs="Arial"/>
          <w:color w:val="000000"/>
          <w:sz w:val="22"/>
          <w:szCs w:val="22"/>
        </w:rPr>
      </w:pPr>
    </w:p>
    <w:p w14:paraId="2606CB34" w14:textId="77777777" w:rsidR="009A3BB8" w:rsidRPr="008E0D0E" w:rsidRDefault="009A3BB8" w:rsidP="008E0D0E">
      <w:pPr>
        <w:pStyle w:val="NormalWeb"/>
        <w:spacing w:line="360" w:lineRule="auto"/>
        <w:jc w:val="both"/>
        <w:rPr>
          <w:rFonts w:ascii="Arial" w:hAnsi="Arial" w:cs="Arial"/>
          <w:sz w:val="22"/>
          <w:szCs w:val="22"/>
        </w:rPr>
      </w:pPr>
    </w:p>
    <w:p w14:paraId="11E7809F" w14:textId="77777777" w:rsidR="00D453B3" w:rsidRPr="008E0D0E" w:rsidRDefault="00D453B3" w:rsidP="008E0D0E">
      <w:pPr>
        <w:pStyle w:val="NormalWeb"/>
        <w:spacing w:line="360" w:lineRule="auto"/>
        <w:jc w:val="both"/>
        <w:rPr>
          <w:rFonts w:ascii="Arial" w:hAnsi="Arial" w:cs="Arial"/>
          <w:sz w:val="22"/>
          <w:szCs w:val="22"/>
        </w:rPr>
      </w:pPr>
    </w:p>
    <w:p w14:paraId="59F3947D" w14:textId="77777777" w:rsidR="00D453B3" w:rsidRPr="008E0D0E" w:rsidRDefault="00D453B3" w:rsidP="008E0D0E">
      <w:pPr>
        <w:pStyle w:val="NormalWeb"/>
        <w:spacing w:line="360" w:lineRule="auto"/>
        <w:jc w:val="both"/>
        <w:rPr>
          <w:rFonts w:ascii="Arial" w:hAnsi="Arial" w:cs="Arial"/>
          <w:sz w:val="22"/>
          <w:szCs w:val="22"/>
        </w:rPr>
      </w:pPr>
    </w:p>
    <w:p w14:paraId="080268FA" w14:textId="77777777" w:rsidR="00D453B3" w:rsidRPr="008E0D0E" w:rsidRDefault="00D453B3" w:rsidP="008E0D0E">
      <w:pPr>
        <w:pStyle w:val="NormalWeb"/>
        <w:spacing w:line="360" w:lineRule="auto"/>
        <w:jc w:val="both"/>
        <w:rPr>
          <w:rFonts w:ascii="Arial" w:hAnsi="Arial" w:cs="Arial"/>
          <w:sz w:val="22"/>
          <w:szCs w:val="22"/>
        </w:rPr>
      </w:pPr>
    </w:p>
    <w:p w14:paraId="5077CAE6" w14:textId="77777777" w:rsidR="006D30EA" w:rsidRPr="008E0D0E" w:rsidRDefault="006D30EA" w:rsidP="008E0D0E">
      <w:pPr>
        <w:spacing w:line="360" w:lineRule="auto"/>
        <w:rPr>
          <w:rFonts w:ascii="Arial" w:eastAsia="Arial Nova" w:hAnsi="Arial" w:cs="Arial"/>
          <w:color w:val="000000" w:themeColor="text1"/>
          <w:sz w:val="22"/>
          <w:szCs w:val="22"/>
        </w:rPr>
      </w:pPr>
    </w:p>
    <w:p w14:paraId="5E2803DD" w14:textId="3D91AD33" w:rsidR="3EA1690F" w:rsidRPr="008E0D0E" w:rsidRDefault="3EA1690F" w:rsidP="008E0D0E">
      <w:pPr>
        <w:spacing w:line="360" w:lineRule="auto"/>
        <w:rPr>
          <w:rFonts w:ascii="Arial" w:eastAsia="Arial Nova" w:hAnsi="Arial" w:cs="Arial"/>
          <w:b/>
          <w:bCs/>
          <w:color w:val="000000" w:themeColor="text1"/>
          <w:sz w:val="22"/>
          <w:szCs w:val="22"/>
          <w:u w:val="single"/>
        </w:rPr>
      </w:pPr>
      <w:r w:rsidRPr="008E0D0E">
        <w:rPr>
          <w:rFonts w:ascii="Arial" w:eastAsia="Arial Nova" w:hAnsi="Arial" w:cs="Arial"/>
          <w:b/>
          <w:bCs/>
          <w:color w:val="000000" w:themeColor="text1"/>
          <w:sz w:val="22"/>
          <w:szCs w:val="22"/>
          <w:u w:val="single"/>
        </w:rPr>
        <w:lastRenderedPageBreak/>
        <w:t>Reference</w:t>
      </w:r>
      <w:r w:rsidR="00D453B3" w:rsidRPr="008E0D0E">
        <w:rPr>
          <w:rFonts w:ascii="Arial" w:eastAsia="Arial Nova" w:hAnsi="Arial" w:cs="Arial"/>
          <w:b/>
          <w:bCs/>
          <w:color w:val="000000" w:themeColor="text1"/>
          <w:sz w:val="22"/>
          <w:szCs w:val="22"/>
          <w:u w:val="single"/>
        </w:rPr>
        <w:t>s</w:t>
      </w:r>
    </w:p>
    <w:p w14:paraId="51236530" w14:textId="0A51D74C" w:rsidR="00627BDE" w:rsidRPr="008E0D0E" w:rsidRDefault="00627BDE" w:rsidP="008E0D0E">
      <w:pPr>
        <w:pStyle w:val="NormalWeb"/>
        <w:spacing w:line="360" w:lineRule="auto"/>
        <w:rPr>
          <w:rFonts w:ascii="Arial" w:hAnsi="Arial" w:cs="Arial"/>
          <w:color w:val="006621"/>
          <w:sz w:val="22"/>
          <w:szCs w:val="22"/>
          <w:shd w:val="clear" w:color="auto" w:fill="FFFFFF"/>
        </w:rPr>
      </w:pPr>
      <w:r w:rsidRPr="008E0D0E">
        <w:rPr>
          <w:rFonts w:ascii="Arial" w:hAnsi="Arial" w:cs="Arial"/>
          <w:color w:val="222222"/>
          <w:sz w:val="22"/>
          <w:szCs w:val="22"/>
          <w:shd w:val="clear" w:color="auto" w:fill="FFFFFF"/>
        </w:rPr>
        <w:t xml:space="preserve">Baird, B., Charles, A., Honeyman, M., Maguire, D. and Das, P. </w:t>
      </w:r>
      <w:r w:rsidR="0096333E" w:rsidRPr="008E0D0E">
        <w:rPr>
          <w:rFonts w:ascii="Arial" w:hAnsi="Arial" w:cs="Arial"/>
          <w:color w:val="222222"/>
          <w:sz w:val="22"/>
          <w:szCs w:val="22"/>
          <w:shd w:val="clear" w:color="auto" w:fill="FFFFFF"/>
        </w:rPr>
        <w:t>(</w:t>
      </w:r>
      <w:r w:rsidRPr="008E0D0E">
        <w:rPr>
          <w:rFonts w:ascii="Arial" w:hAnsi="Arial" w:cs="Arial"/>
          <w:color w:val="222222"/>
          <w:sz w:val="22"/>
          <w:szCs w:val="22"/>
          <w:shd w:val="clear" w:color="auto" w:fill="FFFFFF"/>
        </w:rPr>
        <w:t>2016</w:t>
      </w:r>
      <w:r w:rsidR="0096333E" w:rsidRPr="008E0D0E">
        <w:rPr>
          <w:rFonts w:ascii="Arial" w:hAnsi="Arial" w:cs="Arial"/>
          <w:color w:val="222222"/>
          <w:sz w:val="22"/>
          <w:szCs w:val="22"/>
          <w:shd w:val="clear" w:color="auto" w:fill="FFFFFF"/>
        </w:rPr>
        <w:t>)</w:t>
      </w:r>
      <w:r w:rsidRPr="008E0D0E">
        <w:rPr>
          <w:rFonts w:ascii="Arial" w:hAnsi="Arial" w:cs="Arial"/>
          <w:color w:val="222222"/>
          <w:sz w:val="22"/>
          <w:szCs w:val="22"/>
          <w:shd w:val="clear" w:color="auto" w:fill="FFFFFF"/>
        </w:rPr>
        <w:t>.</w:t>
      </w:r>
      <w:r w:rsidRPr="008E0D0E">
        <w:rPr>
          <w:rStyle w:val="apple-converted-space"/>
          <w:rFonts w:ascii="Arial" w:hAnsi="Arial" w:cs="Arial"/>
          <w:color w:val="222222"/>
          <w:sz w:val="22"/>
          <w:szCs w:val="22"/>
          <w:shd w:val="clear" w:color="auto" w:fill="FFFFFF"/>
        </w:rPr>
        <w:t> </w:t>
      </w:r>
      <w:r w:rsidRPr="008E0D0E">
        <w:rPr>
          <w:rFonts w:ascii="Arial" w:hAnsi="Arial" w:cs="Arial"/>
          <w:i/>
          <w:iCs/>
          <w:color w:val="222222"/>
          <w:sz w:val="22"/>
          <w:szCs w:val="22"/>
        </w:rPr>
        <w:t>Understanding pressures in general practice</w:t>
      </w:r>
      <w:r w:rsidRPr="008E0D0E">
        <w:rPr>
          <w:rStyle w:val="apple-converted-space"/>
          <w:rFonts w:ascii="Arial" w:hAnsi="Arial" w:cs="Arial"/>
          <w:color w:val="222222"/>
          <w:sz w:val="22"/>
          <w:szCs w:val="22"/>
          <w:shd w:val="clear" w:color="auto" w:fill="FFFFFF"/>
        </w:rPr>
        <w:t>.</w:t>
      </w:r>
      <w:r w:rsidR="0096333E" w:rsidRPr="008E0D0E">
        <w:rPr>
          <w:rStyle w:val="apple-converted-space"/>
          <w:rFonts w:ascii="Arial" w:hAnsi="Arial" w:cs="Arial"/>
          <w:color w:val="222222"/>
          <w:sz w:val="22"/>
          <w:szCs w:val="22"/>
          <w:shd w:val="clear" w:color="auto" w:fill="FFFFFF"/>
        </w:rPr>
        <w:t xml:space="preserve"> Available at:</w:t>
      </w:r>
      <w:r w:rsidRPr="008E0D0E">
        <w:rPr>
          <w:rStyle w:val="apple-converted-space"/>
          <w:rFonts w:ascii="Arial" w:hAnsi="Arial" w:cs="Arial"/>
          <w:color w:val="222222"/>
          <w:sz w:val="22"/>
          <w:szCs w:val="22"/>
          <w:shd w:val="clear" w:color="auto" w:fill="FFFFFF"/>
        </w:rPr>
        <w:t xml:space="preserve"> </w:t>
      </w:r>
      <w:hyperlink r:id="rId14" w:history="1">
        <w:r w:rsidR="00DE19BE" w:rsidRPr="008E0D0E">
          <w:rPr>
            <w:rStyle w:val="Hyperlink"/>
            <w:rFonts w:ascii="Arial" w:hAnsi="Arial" w:cs="Arial"/>
            <w:sz w:val="22"/>
            <w:szCs w:val="22"/>
            <w:shd w:val="clear" w:color="auto" w:fill="FFFFFF"/>
          </w:rPr>
          <w:t>https://assets.kingsfund.org.uk/f/256914/x/62ae34157d/understanding_pressures_general_practice_2016.pdf</w:t>
        </w:r>
      </w:hyperlink>
      <w:r w:rsidR="00DE19BE" w:rsidRPr="008E0D0E">
        <w:rPr>
          <w:rStyle w:val="apple-converted-space"/>
          <w:rFonts w:ascii="Arial" w:hAnsi="Arial" w:cs="Arial"/>
          <w:color w:val="222222"/>
          <w:sz w:val="22"/>
          <w:szCs w:val="22"/>
          <w:shd w:val="clear" w:color="auto" w:fill="FFFFFF"/>
        </w:rPr>
        <w:t xml:space="preserve"> (Accessed: 22 May 2026).</w:t>
      </w:r>
    </w:p>
    <w:p w14:paraId="6039C3DC" w14:textId="311DB281" w:rsidR="008E43C0" w:rsidRPr="008E0D0E" w:rsidRDefault="008E43C0" w:rsidP="008E0D0E">
      <w:pPr>
        <w:spacing w:line="360" w:lineRule="auto"/>
        <w:jc w:val="both"/>
        <w:rPr>
          <w:rFonts w:ascii="Arial" w:hAnsi="Arial" w:cs="Arial"/>
          <w:color w:val="000000"/>
          <w:sz w:val="22"/>
          <w:szCs w:val="22"/>
        </w:rPr>
      </w:pPr>
      <w:r w:rsidRPr="008E0D0E">
        <w:rPr>
          <w:rFonts w:ascii="Arial" w:hAnsi="Arial" w:cs="Arial"/>
          <w:color w:val="000000"/>
          <w:sz w:val="22"/>
          <w:szCs w:val="22"/>
        </w:rPr>
        <w:t>Cummings, T. and Worley, C. (2019)</w:t>
      </w:r>
      <w:r w:rsidRPr="008E0D0E">
        <w:rPr>
          <w:rStyle w:val="apple-converted-space"/>
          <w:rFonts w:ascii="Arial" w:hAnsi="Arial" w:cs="Arial"/>
          <w:color w:val="000000"/>
          <w:sz w:val="22"/>
          <w:szCs w:val="22"/>
        </w:rPr>
        <w:t> </w:t>
      </w:r>
      <w:proofErr w:type="spellStart"/>
      <w:r w:rsidRPr="008E0D0E">
        <w:rPr>
          <w:rStyle w:val="Emphasis"/>
          <w:rFonts w:ascii="Arial" w:hAnsi="Arial" w:cs="Arial"/>
          <w:color w:val="000000"/>
          <w:sz w:val="22"/>
          <w:szCs w:val="22"/>
        </w:rPr>
        <w:t>Organisation</w:t>
      </w:r>
      <w:proofErr w:type="spellEnd"/>
      <w:r w:rsidRPr="008E0D0E">
        <w:rPr>
          <w:rStyle w:val="Emphasis"/>
          <w:rFonts w:ascii="Arial" w:hAnsi="Arial" w:cs="Arial"/>
          <w:color w:val="000000"/>
          <w:sz w:val="22"/>
          <w:szCs w:val="22"/>
        </w:rPr>
        <w:t xml:space="preserve"> Development and Change</w:t>
      </w:r>
      <w:r w:rsidRPr="008E0D0E">
        <w:rPr>
          <w:rFonts w:ascii="Arial" w:hAnsi="Arial" w:cs="Arial"/>
          <w:color w:val="000000"/>
          <w:sz w:val="22"/>
          <w:szCs w:val="22"/>
        </w:rPr>
        <w:t xml:space="preserve">. 11th </w:t>
      </w:r>
      <w:proofErr w:type="spellStart"/>
      <w:r w:rsidRPr="008E0D0E">
        <w:rPr>
          <w:rFonts w:ascii="Arial" w:hAnsi="Arial" w:cs="Arial"/>
          <w:color w:val="000000"/>
          <w:sz w:val="22"/>
          <w:szCs w:val="22"/>
        </w:rPr>
        <w:t>edn</w:t>
      </w:r>
      <w:proofErr w:type="spellEnd"/>
      <w:r w:rsidRPr="008E0D0E">
        <w:rPr>
          <w:rFonts w:ascii="Arial" w:hAnsi="Arial" w:cs="Arial"/>
          <w:color w:val="000000"/>
          <w:sz w:val="22"/>
          <w:szCs w:val="22"/>
        </w:rPr>
        <w:t>. Boston:</w:t>
      </w:r>
      <w:r w:rsidR="00605A1D" w:rsidRPr="008E0D0E">
        <w:rPr>
          <w:rFonts w:ascii="Arial" w:hAnsi="Arial" w:cs="Arial"/>
          <w:color w:val="000000"/>
          <w:sz w:val="22"/>
          <w:szCs w:val="22"/>
        </w:rPr>
        <w:t xml:space="preserve"> </w:t>
      </w:r>
      <w:r w:rsidR="00605A1D" w:rsidRPr="008E0D0E">
        <w:rPr>
          <w:rFonts w:ascii="Arial" w:hAnsi="Arial" w:cs="Arial"/>
          <w:color w:val="0F1111"/>
          <w:sz w:val="22"/>
          <w:szCs w:val="22"/>
          <w:shd w:val="clear" w:color="auto" w:fill="FFFFFF"/>
        </w:rPr>
        <w:t>South-Western College Pub</w:t>
      </w:r>
    </w:p>
    <w:p w14:paraId="3E91B07C" w14:textId="0E489475" w:rsidR="00807372" w:rsidRPr="008E0D0E" w:rsidRDefault="00CE51B4" w:rsidP="008E0D0E">
      <w:pPr>
        <w:spacing w:line="360" w:lineRule="auto"/>
        <w:jc w:val="both"/>
        <w:rPr>
          <w:rFonts w:ascii="Arial" w:hAnsi="Arial" w:cs="Arial"/>
          <w:color w:val="000000"/>
          <w:sz w:val="22"/>
          <w:szCs w:val="22"/>
        </w:rPr>
      </w:pPr>
      <w:r w:rsidRPr="008E0D0E">
        <w:rPr>
          <w:rFonts w:ascii="Arial" w:eastAsia="Times New Roman" w:hAnsi="Arial" w:cs="Arial"/>
          <w:color w:val="000000"/>
          <w:sz w:val="22"/>
          <w:szCs w:val="22"/>
          <w:lang w:val="en-GB" w:eastAsia="en-GB"/>
        </w:rPr>
        <w:t>Gandini, A. (2016) </w:t>
      </w:r>
      <w:r w:rsidRPr="008E0D0E">
        <w:rPr>
          <w:rFonts w:ascii="Arial" w:eastAsia="Times New Roman" w:hAnsi="Arial" w:cs="Arial"/>
          <w:i/>
          <w:iCs/>
          <w:color w:val="000000"/>
          <w:sz w:val="22"/>
          <w:szCs w:val="22"/>
          <w:lang w:val="en-GB" w:eastAsia="en-GB"/>
        </w:rPr>
        <w:t>The Reputation Economy: Understanding Knowledge Work in Digital Society</w:t>
      </w:r>
      <w:r w:rsidRPr="008E0D0E">
        <w:rPr>
          <w:rFonts w:ascii="Arial" w:eastAsia="Times New Roman" w:hAnsi="Arial" w:cs="Arial"/>
          <w:color w:val="000000"/>
          <w:sz w:val="22"/>
          <w:szCs w:val="22"/>
          <w:lang w:val="en-GB" w:eastAsia="en-GB"/>
        </w:rPr>
        <w:t>. London:</w:t>
      </w:r>
      <w:r w:rsidR="008E43C0" w:rsidRPr="008E0D0E">
        <w:rPr>
          <w:rFonts w:ascii="Arial" w:eastAsia="Times New Roman" w:hAnsi="Arial" w:cs="Arial"/>
          <w:color w:val="000000"/>
          <w:sz w:val="22"/>
          <w:szCs w:val="22"/>
          <w:lang w:val="en-GB" w:eastAsia="en-GB"/>
        </w:rPr>
        <w:t xml:space="preserve"> </w:t>
      </w:r>
      <w:r w:rsidRPr="008E0D0E">
        <w:rPr>
          <w:rFonts w:ascii="Arial" w:eastAsia="Times New Roman" w:hAnsi="Arial" w:cs="Arial"/>
          <w:color w:val="000000"/>
          <w:sz w:val="22"/>
          <w:szCs w:val="22"/>
          <w:lang w:val="en-GB" w:eastAsia="en-GB"/>
        </w:rPr>
        <w:t>Palgrave Macmillan.</w:t>
      </w:r>
    </w:p>
    <w:p w14:paraId="19522C98" w14:textId="55F9986F" w:rsidR="002003FE" w:rsidRPr="008E0D0E" w:rsidRDefault="002003FE" w:rsidP="008E0D0E">
      <w:pPr>
        <w:spacing w:after="0" w:line="360" w:lineRule="auto"/>
        <w:rPr>
          <w:rFonts w:ascii="Arial" w:hAnsi="Arial" w:cs="Arial"/>
          <w:sz w:val="22"/>
          <w:szCs w:val="22"/>
        </w:rPr>
      </w:pPr>
      <w:proofErr w:type="spellStart"/>
      <w:r w:rsidRPr="008E0D0E">
        <w:rPr>
          <w:rFonts w:ascii="Arial" w:eastAsia="Times New Roman" w:hAnsi="Arial" w:cs="Arial"/>
          <w:color w:val="000000"/>
          <w:sz w:val="22"/>
          <w:szCs w:val="22"/>
          <w:lang w:val="en-GB" w:eastAsia="en-GB"/>
        </w:rPr>
        <w:t>Granovetter</w:t>
      </w:r>
      <w:proofErr w:type="spellEnd"/>
      <w:r w:rsidRPr="008E0D0E">
        <w:rPr>
          <w:rFonts w:ascii="Arial" w:eastAsia="Times New Roman" w:hAnsi="Arial" w:cs="Arial"/>
          <w:color w:val="000000"/>
          <w:sz w:val="22"/>
          <w:szCs w:val="22"/>
          <w:lang w:val="en-GB" w:eastAsia="en-GB"/>
        </w:rPr>
        <w:t xml:space="preserve">, M.S. (1973) ‘The strength of weak ties’, </w:t>
      </w:r>
      <w:r w:rsidRPr="008E0D0E">
        <w:rPr>
          <w:rFonts w:ascii="Arial" w:eastAsia="Times New Roman" w:hAnsi="Arial" w:cs="Arial"/>
          <w:i/>
          <w:iCs/>
          <w:color w:val="000000"/>
          <w:sz w:val="22"/>
          <w:szCs w:val="22"/>
          <w:lang w:val="en-GB" w:eastAsia="en-GB"/>
        </w:rPr>
        <w:t>American Journal of Sociology</w:t>
      </w:r>
      <w:r w:rsidRPr="008E0D0E">
        <w:rPr>
          <w:rFonts w:ascii="Arial" w:eastAsia="Times New Roman" w:hAnsi="Arial" w:cs="Arial"/>
          <w:color w:val="000000"/>
          <w:sz w:val="22"/>
          <w:szCs w:val="22"/>
          <w:lang w:val="en-GB" w:eastAsia="en-GB"/>
        </w:rPr>
        <w:t>, 78(6), pp.1360–1380. Available at:</w:t>
      </w:r>
    </w:p>
    <w:p w14:paraId="008583D0" w14:textId="5831CAA3" w:rsidR="002003FE" w:rsidRPr="008E0D0E" w:rsidRDefault="002003FE" w:rsidP="008E0D0E">
      <w:pPr>
        <w:spacing w:after="0" w:line="360" w:lineRule="auto"/>
        <w:rPr>
          <w:rFonts w:ascii="Arial" w:hAnsi="Arial" w:cs="Arial"/>
          <w:sz w:val="22"/>
          <w:szCs w:val="22"/>
        </w:rPr>
      </w:pPr>
      <w:hyperlink r:id="rId15" w:anchor=":~:text=https://www.jstor.org/stable/2776392" w:history="1">
        <w:r w:rsidRPr="008E0D0E">
          <w:rPr>
            <w:rStyle w:val="Hyperlink"/>
            <w:rFonts w:ascii="Arial" w:hAnsi="Arial" w:cs="Arial"/>
            <w:sz w:val="22"/>
            <w:szCs w:val="22"/>
          </w:rPr>
          <w:t>https://www.jstor.org/stable/2776392#:~:text=https://www.jstor.org/stable/2776392</w:t>
        </w:r>
      </w:hyperlink>
      <w:r w:rsidRPr="008E0D0E">
        <w:rPr>
          <w:rFonts w:ascii="Arial" w:hAnsi="Arial" w:cs="Arial"/>
          <w:sz w:val="22"/>
          <w:szCs w:val="22"/>
        </w:rPr>
        <w:t xml:space="preserve"> (Accessed: 17 May 2026).</w:t>
      </w:r>
    </w:p>
    <w:p w14:paraId="4F46E1A1" w14:textId="77777777" w:rsidR="004A7D4E" w:rsidRPr="008E0D0E" w:rsidRDefault="004A7D4E" w:rsidP="008E0D0E">
      <w:pPr>
        <w:spacing w:after="0" w:line="360" w:lineRule="auto"/>
        <w:rPr>
          <w:rFonts w:ascii="Arial" w:hAnsi="Arial" w:cs="Arial"/>
          <w:sz w:val="22"/>
          <w:szCs w:val="22"/>
        </w:rPr>
      </w:pPr>
    </w:p>
    <w:p w14:paraId="19256C0B" w14:textId="77777777" w:rsidR="00D44031" w:rsidRPr="008E0D0E" w:rsidRDefault="00D44031" w:rsidP="008E0D0E">
      <w:pPr>
        <w:spacing w:line="360" w:lineRule="auto"/>
        <w:rPr>
          <w:rFonts w:ascii="Arial" w:hAnsi="Arial" w:cs="Arial"/>
          <w:sz w:val="22"/>
          <w:szCs w:val="22"/>
        </w:rPr>
      </w:pPr>
      <w:r w:rsidRPr="008E0D0E">
        <w:rPr>
          <w:rFonts w:ascii="Arial" w:hAnsi="Arial" w:cs="Arial"/>
          <w:color w:val="000000"/>
          <w:sz w:val="22"/>
          <w:szCs w:val="22"/>
        </w:rPr>
        <w:t xml:space="preserve">Laverty A.A., Reidy, C., K.C., S., Papoutsi, C., </w:t>
      </w:r>
      <w:proofErr w:type="spellStart"/>
      <w:proofErr w:type="gramStart"/>
      <w:r w:rsidRPr="008E0D0E">
        <w:rPr>
          <w:rFonts w:ascii="Arial" w:hAnsi="Arial" w:cs="Arial"/>
          <w:color w:val="000000"/>
          <w:sz w:val="22"/>
          <w:szCs w:val="22"/>
        </w:rPr>
        <w:t>Gudgin,B</w:t>
      </w:r>
      <w:proofErr w:type="spellEnd"/>
      <w:r w:rsidRPr="008E0D0E">
        <w:rPr>
          <w:rFonts w:ascii="Arial" w:hAnsi="Arial" w:cs="Arial"/>
          <w:color w:val="000000"/>
          <w:sz w:val="22"/>
          <w:szCs w:val="22"/>
        </w:rPr>
        <w:t>.</w:t>
      </w:r>
      <w:proofErr w:type="gramEnd"/>
      <w:r w:rsidRPr="008E0D0E">
        <w:rPr>
          <w:rFonts w:ascii="Arial" w:hAnsi="Arial" w:cs="Arial"/>
          <w:color w:val="000000"/>
          <w:sz w:val="22"/>
          <w:szCs w:val="22"/>
        </w:rPr>
        <w:t>, Majeed, A., and Powell, J. (2026). ‘The NHS App should focus on inequalities to improve population health’,</w:t>
      </w:r>
      <w:r w:rsidRPr="008E0D0E">
        <w:rPr>
          <w:rStyle w:val="apple-converted-space"/>
          <w:rFonts w:ascii="Arial" w:hAnsi="Arial" w:cs="Arial"/>
          <w:color w:val="000000"/>
          <w:sz w:val="22"/>
          <w:szCs w:val="22"/>
        </w:rPr>
        <w:t> </w:t>
      </w:r>
      <w:r w:rsidRPr="008E0D0E">
        <w:rPr>
          <w:rFonts w:ascii="Arial" w:hAnsi="Arial" w:cs="Arial"/>
          <w:i/>
          <w:iCs/>
          <w:color w:val="000000"/>
          <w:sz w:val="22"/>
          <w:szCs w:val="22"/>
        </w:rPr>
        <w:t>Journal of the Royal Society of Medicine</w:t>
      </w:r>
      <w:r w:rsidRPr="008E0D0E">
        <w:rPr>
          <w:rFonts w:ascii="Arial" w:hAnsi="Arial" w:cs="Arial"/>
          <w:color w:val="000000"/>
          <w:sz w:val="22"/>
          <w:szCs w:val="22"/>
        </w:rPr>
        <w:t>,119(2), pp.37-41. Available at: doi:</w:t>
      </w:r>
      <w:hyperlink r:id="rId16" w:history="1">
        <w:r w:rsidRPr="008E0D0E">
          <w:rPr>
            <w:rStyle w:val="Hyperlink"/>
            <w:rFonts w:ascii="Arial" w:hAnsi="Arial" w:cs="Arial"/>
            <w:sz w:val="22"/>
            <w:szCs w:val="22"/>
          </w:rPr>
          <w:t>10.1177/01410768261421427</w:t>
        </w:r>
      </w:hyperlink>
      <w:r w:rsidRPr="008E0D0E">
        <w:rPr>
          <w:rFonts w:ascii="Arial" w:hAnsi="Arial" w:cs="Arial"/>
          <w:sz w:val="22"/>
          <w:szCs w:val="22"/>
        </w:rPr>
        <w:t xml:space="preserve"> (Accessed: 17 May 2026).</w:t>
      </w:r>
    </w:p>
    <w:p w14:paraId="6042A3F7" w14:textId="30849915" w:rsidR="00310D89" w:rsidRPr="008E0D0E" w:rsidRDefault="004A7D4E" w:rsidP="008E0D0E">
      <w:pPr>
        <w:spacing w:line="360" w:lineRule="auto"/>
        <w:jc w:val="both"/>
        <w:rPr>
          <w:rFonts w:ascii="Arial" w:hAnsi="Arial" w:cs="Arial"/>
          <w:color w:val="000000"/>
          <w:sz w:val="22"/>
          <w:szCs w:val="22"/>
        </w:rPr>
      </w:pPr>
      <w:r w:rsidRPr="008E0D0E">
        <w:rPr>
          <w:rFonts w:ascii="Arial" w:hAnsi="Arial" w:cs="Arial"/>
          <w:color w:val="000000"/>
          <w:sz w:val="22"/>
          <w:szCs w:val="22"/>
        </w:rPr>
        <w:t>Lewin, K. (1951).</w:t>
      </w:r>
      <w:r w:rsidRPr="008E0D0E">
        <w:rPr>
          <w:rStyle w:val="apple-converted-space"/>
          <w:rFonts w:ascii="Arial" w:hAnsi="Arial" w:cs="Arial"/>
          <w:color w:val="000000"/>
          <w:sz w:val="22"/>
          <w:szCs w:val="22"/>
        </w:rPr>
        <w:t> </w:t>
      </w:r>
      <w:r w:rsidRPr="008E0D0E">
        <w:rPr>
          <w:rStyle w:val="Emphasis"/>
          <w:rFonts w:ascii="Arial" w:hAnsi="Arial" w:cs="Arial"/>
          <w:color w:val="000000"/>
          <w:sz w:val="22"/>
          <w:szCs w:val="22"/>
        </w:rPr>
        <w:t>Field Theory in Social Science</w:t>
      </w:r>
      <w:r w:rsidRPr="008E0D0E">
        <w:rPr>
          <w:rFonts w:ascii="Arial" w:hAnsi="Arial" w:cs="Arial"/>
          <w:color w:val="000000"/>
          <w:sz w:val="22"/>
          <w:szCs w:val="22"/>
        </w:rPr>
        <w:t>. New York: Cengage Learning.</w:t>
      </w:r>
    </w:p>
    <w:p w14:paraId="2A37A720" w14:textId="2B96BA36" w:rsidR="005634DC" w:rsidRPr="008E0D0E" w:rsidRDefault="005634DC" w:rsidP="008E0D0E">
      <w:pPr>
        <w:spacing w:line="360" w:lineRule="auto"/>
        <w:rPr>
          <w:rFonts w:ascii="Arial" w:hAnsi="Arial" w:cs="Arial"/>
          <w:sz w:val="22"/>
          <w:szCs w:val="22"/>
        </w:rPr>
      </w:pPr>
      <w:r w:rsidRPr="008E0D0E">
        <w:rPr>
          <w:rFonts w:ascii="Arial" w:hAnsi="Arial" w:cs="Arial"/>
          <w:sz w:val="22"/>
          <w:szCs w:val="22"/>
        </w:rPr>
        <w:t>NHS England (2014)</w:t>
      </w:r>
      <w:r w:rsidR="007E1DA6" w:rsidRPr="008E0D0E">
        <w:rPr>
          <w:rFonts w:ascii="Arial" w:hAnsi="Arial" w:cs="Arial"/>
          <w:sz w:val="22"/>
          <w:szCs w:val="22"/>
        </w:rPr>
        <w:t>.</w:t>
      </w:r>
      <w:r w:rsidRPr="008E0D0E">
        <w:rPr>
          <w:rFonts w:ascii="Arial" w:hAnsi="Arial" w:cs="Arial"/>
          <w:sz w:val="22"/>
          <w:szCs w:val="22"/>
        </w:rPr>
        <w:t xml:space="preserve"> </w:t>
      </w:r>
      <w:r w:rsidRPr="008E0D0E">
        <w:rPr>
          <w:rFonts w:ascii="Arial" w:hAnsi="Arial" w:cs="Arial"/>
          <w:i/>
          <w:iCs/>
          <w:sz w:val="22"/>
          <w:szCs w:val="22"/>
        </w:rPr>
        <w:t>Technology Enabled Care Services (TECS).</w:t>
      </w:r>
      <w:r w:rsidRPr="008E0D0E">
        <w:rPr>
          <w:rFonts w:ascii="Arial" w:hAnsi="Arial" w:cs="Arial"/>
          <w:sz w:val="22"/>
          <w:szCs w:val="22"/>
        </w:rPr>
        <w:t xml:space="preserve"> Available at: </w:t>
      </w:r>
      <w:hyperlink r:id="rId17" w:history="1">
        <w:r w:rsidRPr="008E0D0E">
          <w:rPr>
            <w:rStyle w:val="Hyperlink"/>
            <w:rFonts w:ascii="Arial" w:hAnsi="Arial" w:cs="Arial"/>
            <w:sz w:val="22"/>
            <w:szCs w:val="22"/>
          </w:rPr>
          <w:t>https://www.england.nhs.uk/wp-content/uploads/2014/12/TECS_FinalDraft_0901.pdf</w:t>
        </w:r>
      </w:hyperlink>
      <w:r w:rsidRPr="008E0D0E">
        <w:rPr>
          <w:rFonts w:ascii="Arial" w:hAnsi="Arial" w:cs="Arial"/>
          <w:sz w:val="22"/>
          <w:szCs w:val="22"/>
        </w:rPr>
        <w:t xml:space="preserve"> (Accessed: 29 May 2025).</w:t>
      </w:r>
    </w:p>
    <w:p w14:paraId="64E70346" w14:textId="63C1C839" w:rsidR="00482748" w:rsidRPr="008E0D0E" w:rsidRDefault="00A42FFF" w:rsidP="008E0D0E">
      <w:pPr>
        <w:spacing w:line="360" w:lineRule="auto"/>
        <w:jc w:val="both"/>
        <w:rPr>
          <w:rFonts w:ascii="Arial" w:hAnsi="Arial" w:cs="Arial"/>
          <w:sz w:val="22"/>
          <w:szCs w:val="22"/>
        </w:rPr>
      </w:pPr>
      <w:r w:rsidRPr="008E0D0E">
        <w:rPr>
          <w:rFonts w:ascii="Arial" w:hAnsi="Arial" w:cs="Arial"/>
          <w:color w:val="000000"/>
          <w:sz w:val="22"/>
          <w:szCs w:val="22"/>
        </w:rPr>
        <w:t>NHS England (2023)</w:t>
      </w:r>
      <w:r w:rsidRPr="008E0D0E">
        <w:rPr>
          <w:rStyle w:val="apple-converted-space"/>
          <w:rFonts w:ascii="Arial" w:hAnsi="Arial" w:cs="Arial"/>
          <w:color w:val="000000"/>
          <w:sz w:val="22"/>
          <w:szCs w:val="22"/>
        </w:rPr>
        <w:t> </w:t>
      </w:r>
      <w:r w:rsidRPr="008E0D0E">
        <w:rPr>
          <w:rStyle w:val="Emphasis"/>
          <w:rFonts w:ascii="Arial" w:hAnsi="Arial" w:cs="Arial"/>
          <w:color w:val="000000"/>
          <w:sz w:val="22"/>
          <w:szCs w:val="22"/>
        </w:rPr>
        <w:t>Improving clinical communication: Safety and quality guidance</w:t>
      </w:r>
      <w:r w:rsidRPr="008E0D0E">
        <w:rPr>
          <w:rFonts w:ascii="Arial" w:hAnsi="Arial" w:cs="Arial"/>
          <w:color w:val="000000"/>
          <w:sz w:val="22"/>
          <w:szCs w:val="22"/>
        </w:rPr>
        <w:t xml:space="preserve">. Available at: </w:t>
      </w:r>
      <w:hyperlink r:id="rId18" w:history="1">
        <w:r w:rsidRPr="008E0D0E">
          <w:rPr>
            <w:rStyle w:val="Hyperlink"/>
            <w:rFonts w:ascii="Arial" w:hAnsi="Arial" w:cs="Arial"/>
            <w:sz w:val="22"/>
            <w:szCs w:val="22"/>
          </w:rPr>
          <w:t>https://www.england.nhs.uk/patient-safety/the-nhs-patient-safety-strategy/</w:t>
        </w:r>
      </w:hyperlink>
      <w:r w:rsidRPr="008E0D0E">
        <w:rPr>
          <w:rFonts w:ascii="Arial" w:hAnsi="Arial" w:cs="Arial"/>
          <w:color w:val="000000"/>
          <w:sz w:val="22"/>
          <w:szCs w:val="22"/>
        </w:rPr>
        <w:t xml:space="preserve"> (Accessed: 30 May 2026).</w:t>
      </w:r>
    </w:p>
    <w:p w14:paraId="24796E3B" w14:textId="73B17304" w:rsidR="00627BDE" w:rsidRPr="008E0D0E" w:rsidRDefault="00627BDE" w:rsidP="008E0D0E">
      <w:pPr>
        <w:spacing w:line="360" w:lineRule="auto"/>
        <w:rPr>
          <w:rFonts w:ascii="Arial" w:hAnsi="Arial" w:cs="Arial"/>
          <w:sz w:val="22"/>
          <w:szCs w:val="22"/>
        </w:rPr>
      </w:pPr>
      <w:r w:rsidRPr="008E0D0E">
        <w:rPr>
          <w:rFonts w:ascii="Arial" w:hAnsi="Arial" w:cs="Arial"/>
          <w:sz w:val="22"/>
          <w:szCs w:val="22"/>
        </w:rPr>
        <w:t>NHS England (2023)</w:t>
      </w:r>
      <w:r w:rsidR="00C02797" w:rsidRPr="008E0D0E">
        <w:rPr>
          <w:rFonts w:ascii="Arial" w:hAnsi="Arial" w:cs="Arial"/>
          <w:sz w:val="22"/>
          <w:szCs w:val="22"/>
        </w:rPr>
        <w:t>.</w:t>
      </w:r>
      <w:r w:rsidRPr="008E0D0E">
        <w:rPr>
          <w:rFonts w:ascii="Arial" w:hAnsi="Arial" w:cs="Arial"/>
          <w:sz w:val="22"/>
          <w:szCs w:val="22"/>
        </w:rPr>
        <w:t xml:space="preserve"> </w:t>
      </w:r>
      <w:r w:rsidRPr="008E0D0E">
        <w:rPr>
          <w:rFonts w:ascii="Arial" w:hAnsi="Arial" w:cs="Arial"/>
          <w:i/>
          <w:iCs/>
          <w:sz w:val="22"/>
          <w:szCs w:val="22"/>
        </w:rPr>
        <w:t>NHS Long Term Workforce Plan</w:t>
      </w:r>
      <w:r w:rsidRPr="008E0D0E">
        <w:rPr>
          <w:rFonts w:ascii="Arial" w:hAnsi="Arial" w:cs="Arial"/>
          <w:sz w:val="22"/>
          <w:szCs w:val="22"/>
        </w:rPr>
        <w:t xml:space="preserve">. Available at: </w:t>
      </w:r>
      <w:hyperlink r:id="rId19" w:history="1">
        <w:r w:rsidRPr="008E0D0E">
          <w:rPr>
            <w:rStyle w:val="Hyperlink"/>
            <w:rFonts w:ascii="Arial" w:hAnsi="Arial" w:cs="Arial"/>
            <w:sz w:val="22"/>
            <w:szCs w:val="22"/>
          </w:rPr>
          <w:t>https://www.england.nhs.uk/long-  /</w:t>
        </w:r>
        <w:proofErr w:type="spellStart"/>
        <w:r w:rsidRPr="008E0D0E">
          <w:rPr>
            <w:rStyle w:val="Hyperlink"/>
            <w:rFonts w:ascii="Arial" w:hAnsi="Arial" w:cs="Arial"/>
            <w:sz w:val="22"/>
            <w:szCs w:val="22"/>
          </w:rPr>
          <w:t>nhs</w:t>
        </w:r>
        <w:proofErr w:type="spellEnd"/>
        <w:r w:rsidRPr="008E0D0E">
          <w:rPr>
            <w:rStyle w:val="Hyperlink"/>
            <w:rFonts w:ascii="Arial" w:hAnsi="Arial" w:cs="Arial"/>
            <w:sz w:val="22"/>
            <w:szCs w:val="22"/>
          </w:rPr>
          <w:t>-long-term-workforce-plan/</w:t>
        </w:r>
      </w:hyperlink>
      <w:r w:rsidRPr="008E0D0E">
        <w:rPr>
          <w:rFonts w:ascii="Arial" w:hAnsi="Arial" w:cs="Arial"/>
          <w:sz w:val="22"/>
          <w:szCs w:val="22"/>
        </w:rPr>
        <w:t xml:space="preserve">  (Accessed: 30 May 2025).</w:t>
      </w:r>
    </w:p>
    <w:p w14:paraId="0436AC57" w14:textId="4DCC2C7E" w:rsidR="00627BDE" w:rsidRPr="008E0D0E" w:rsidRDefault="00627BDE" w:rsidP="008E0D0E">
      <w:pPr>
        <w:pStyle w:val="NormalWeb"/>
        <w:spacing w:line="360" w:lineRule="auto"/>
        <w:rPr>
          <w:rFonts w:ascii="Arial" w:hAnsi="Arial" w:cs="Arial"/>
          <w:color w:val="000000"/>
          <w:sz w:val="22"/>
          <w:szCs w:val="22"/>
        </w:rPr>
      </w:pPr>
      <w:r w:rsidRPr="008E0D0E">
        <w:rPr>
          <w:rFonts w:ascii="Arial" w:hAnsi="Arial" w:cs="Arial"/>
          <w:color w:val="000000"/>
          <w:sz w:val="22"/>
          <w:szCs w:val="22"/>
        </w:rPr>
        <w:lastRenderedPageBreak/>
        <w:t>NHS England (2024)</w:t>
      </w:r>
      <w:r w:rsidR="00314BD4" w:rsidRPr="008E0D0E">
        <w:rPr>
          <w:rFonts w:ascii="Arial" w:hAnsi="Arial" w:cs="Arial"/>
          <w:color w:val="000000"/>
          <w:sz w:val="22"/>
          <w:szCs w:val="22"/>
        </w:rPr>
        <w:t>.</w:t>
      </w:r>
      <w:r w:rsidRPr="008E0D0E">
        <w:rPr>
          <w:rStyle w:val="apple-converted-space"/>
          <w:rFonts w:ascii="Arial" w:hAnsi="Arial" w:cs="Arial"/>
          <w:color w:val="000000"/>
          <w:sz w:val="22"/>
          <w:szCs w:val="22"/>
        </w:rPr>
        <w:t> </w:t>
      </w:r>
      <w:r w:rsidRPr="008E0D0E">
        <w:rPr>
          <w:rStyle w:val="Emphasis"/>
          <w:rFonts w:ascii="Arial" w:hAnsi="Arial" w:cs="Arial"/>
          <w:color w:val="000000"/>
          <w:sz w:val="22"/>
          <w:szCs w:val="22"/>
        </w:rPr>
        <w:t>Millions more people receive GP appointments compared to before the pandemic</w:t>
      </w:r>
      <w:r w:rsidRPr="008E0D0E">
        <w:rPr>
          <w:rFonts w:ascii="Arial" w:hAnsi="Arial" w:cs="Arial"/>
          <w:color w:val="000000"/>
          <w:sz w:val="22"/>
          <w:szCs w:val="22"/>
        </w:rPr>
        <w:t>. Available at:</w:t>
      </w:r>
      <w:r w:rsidRPr="008E0D0E">
        <w:rPr>
          <w:rStyle w:val="apple-converted-space"/>
          <w:rFonts w:ascii="Arial" w:hAnsi="Arial" w:cs="Arial"/>
          <w:color w:val="000000"/>
          <w:sz w:val="22"/>
          <w:szCs w:val="22"/>
        </w:rPr>
        <w:t> </w:t>
      </w:r>
      <w:hyperlink r:id="rId20" w:tgtFrame="_new" w:history="1">
        <w:r w:rsidRPr="008E0D0E">
          <w:rPr>
            <w:rStyle w:val="Hyperlink"/>
            <w:rFonts w:ascii="Arial" w:hAnsi="Arial" w:cs="Arial"/>
            <w:sz w:val="22"/>
            <w:szCs w:val="22"/>
          </w:rPr>
          <w:t>https://www.england.nhs.uk/2024/01/millions-more-people-receive-gp-appointments-compared-to-before-the-pandemic/</w:t>
        </w:r>
      </w:hyperlink>
      <w:r w:rsidRPr="008E0D0E">
        <w:rPr>
          <w:rStyle w:val="apple-converted-space"/>
          <w:rFonts w:ascii="Arial" w:hAnsi="Arial" w:cs="Arial"/>
          <w:color w:val="000000"/>
          <w:sz w:val="22"/>
          <w:szCs w:val="22"/>
        </w:rPr>
        <w:t> </w:t>
      </w:r>
      <w:r w:rsidRPr="008E0D0E">
        <w:rPr>
          <w:rFonts w:ascii="Arial" w:hAnsi="Arial" w:cs="Arial"/>
          <w:color w:val="000000"/>
          <w:sz w:val="22"/>
          <w:szCs w:val="22"/>
        </w:rPr>
        <w:t>(Accessed: 4 June 2026).</w:t>
      </w:r>
    </w:p>
    <w:p w14:paraId="6A646BE5" w14:textId="69236C90" w:rsidR="007E2960" w:rsidRPr="008E0D0E" w:rsidRDefault="00482748" w:rsidP="008E0D0E">
      <w:pPr>
        <w:spacing w:line="360" w:lineRule="auto"/>
        <w:rPr>
          <w:rFonts w:ascii="Arial" w:eastAsia="Aptos" w:hAnsi="Arial" w:cs="Arial"/>
          <w:color w:val="000000" w:themeColor="text1"/>
          <w:sz w:val="22"/>
          <w:szCs w:val="22"/>
        </w:rPr>
      </w:pPr>
      <w:r w:rsidRPr="008E0D0E">
        <w:rPr>
          <w:rFonts w:ascii="Arial" w:eastAsia="Aptos" w:hAnsi="Arial" w:cs="Arial"/>
          <w:color w:val="000000" w:themeColor="text1"/>
          <w:sz w:val="22"/>
          <w:szCs w:val="22"/>
        </w:rPr>
        <w:t xml:space="preserve">Putnam, R.D. (2000) </w:t>
      </w:r>
      <w:r w:rsidRPr="008E0D0E">
        <w:rPr>
          <w:rFonts w:ascii="Arial" w:eastAsia="Aptos" w:hAnsi="Arial" w:cs="Arial"/>
          <w:i/>
          <w:iCs/>
          <w:color w:val="000000" w:themeColor="text1"/>
          <w:sz w:val="22"/>
          <w:szCs w:val="22"/>
        </w:rPr>
        <w:t xml:space="preserve">Bowling Alone: The Collapse and Revival of American Community. </w:t>
      </w:r>
      <w:r w:rsidRPr="008E0D0E">
        <w:rPr>
          <w:rFonts w:ascii="Arial" w:eastAsia="Aptos" w:hAnsi="Arial" w:cs="Arial"/>
          <w:color w:val="000000" w:themeColor="text1"/>
          <w:sz w:val="22"/>
          <w:szCs w:val="22"/>
        </w:rPr>
        <w:t>New York: Simon &amp; Schuster.</w:t>
      </w:r>
    </w:p>
    <w:p w14:paraId="035A00D5" w14:textId="77777777" w:rsidR="00A42FFF" w:rsidRPr="008E0D0E" w:rsidRDefault="00A42FFF" w:rsidP="008E0D0E">
      <w:pPr>
        <w:spacing w:after="0" w:line="360" w:lineRule="auto"/>
        <w:rPr>
          <w:rFonts w:ascii="Arial" w:eastAsia="Times New Roman" w:hAnsi="Arial" w:cs="Arial"/>
          <w:color w:val="000000"/>
          <w:sz w:val="22"/>
          <w:szCs w:val="22"/>
          <w:lang w:val="en-GB" w:eastAsia="en-GB"/>
        </w:rPr>
      </w:pPr>
      <w:r w:rsidRPr="008E0D0E">
        <w:rPr>
          <w:rFonts w:ascii="Arial" w:eastAsia="Times New Roman" w:hAnsi="Arial" w:cs="Arial"/>
          <w:color w:val="000000"/>
          <w:sz w:val="22"/>
          <w:szCs w:val="22"/>
          <w:lang w:val="en-GB" w:eastAsia="en-GB"/>
        </w:rPr>
        <w:t>Shepherd, I.D.H. (2005) ‘From Cattle and Brands to People and Brands: A Brief History of Branding’, </w:t>
      </w:r>
      <w:r w:rsidRPr="008E0D0E">
        <w:rPr>
          <w:rFonts w:ascii="Arial" w:eastAsia="Times New Roman" w:hAnsi="Arial" w:cs="Arial"/>
          <w:i/>
          <w:iCs/>
          <w:color w:val="000000"/>
          <w:sz w:val="22"/>
          <w:szCs w:val="22"/>
          <w:lang w:val="en-GB" w:eastAsia="en-GB"/>
        </w:rPr>
        <w:t>Journal of Brand Management</w:t>
      </w:r>
      <w:r w:rsidRPr="008E0D0E">
        <w:rPr>
          <w:rFonts w:ascii="Arial" w:eastAsia="Times New Roman" w:hAnsi="Arial" w:cs="Arial"/>
          <w:color w:val="000000"/>
          <w:sz w:val="22"/>
          <w:szCs w:val="22"/>
          <w:lang w:val="en-GB" w:eastAsia="en-GB"/>
        </w:rPr>
        <w:t>, 13(1), pp. 7–17.</w:t>
      </w:r>
      <w:r w:rsidRPr="008E0D0E">
        <w:rPr>
          <w:rFonts w:ascii="Arial" w:hAnsi="Arial" w:cs="Arial"/>
          <w:sz w:val="22"/>
          <w:szCs w:val="22"/>
        </w:rPr>
        <w:t xml:space="preserve"> Available at: </w:t>
      </w:r>
      <w:hyperlink r:id="rId21" w:history="1">
        <w:r w:rsidRPr="008E0D0E">
          <w:rPr>
            <w:rStyle w:val="Hyperlink"/>
            <w:rFonts w:ascii="Arial" w:eastAsia="Times New Roman" w:hAnsi="Arial" w:cs="Arial"/>
            <w:sz w:val="22"/>
            <w:szCs w:val="22"/>
            <w:lang w:val="en-GB" w:eastAsia="en-GB"/>
          </w:rPr>
          <w:t>https://doi.org/10.1362/0267257054307381</w:t>
        </w:r>
      </w:hyperlink>
      <w:r w:rsidRPr="008E0D0E">
        <w:rPr>
          <w:rFonts w:ascii="Arial" w:eastAsia="Times New Roman" w:hAnsi="Arial" w:cs="Arial"/>
          <w:color w:val="000000"/>
          <w:sz w:val="22"/>
          <w:szCs w:val="22"/>
          <w:lang w:val="en-GB" w:eastAsia="en-GB"/>
        </w:rPr>
        <w:t xml:space="preserve"> (Accessed: 16 May 2026).</w:t>
      </w:r>
    </w:p>
    <w:p w14:paraId="6FB9AA9B" w14:textId="7E6A8AEF" w:rsidR="021F216E" w:rsidRDefault="021F216E" w:rsidP="021F216E">
      <w:pPr>
        <w:rPr>
          <w:sz w:val="44"/>
          <w:szCs w:val="44"/>
        </w:rPr>
      </w:pPr>
    </w:p>
    <w:sectPr w:rsidR="021F216E" w:rsidSect="00CD29A6">
      <w:footerReference w:type="default" r:id="rId2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6E368EA0" w14:textId="77777777" w:rsidR="00AF7EBE" w:rsidRDefault="00AF7EBE">
      <w:pPr>
        <w:spacing w:after="0" w:line="240" w:lineRule="auto"/>
      </w:pPr>
    </w:p>
  </w:endnote>
  <w:endnote w:type="continuationSeparator" w:id="0">
    <w:p w14:paraId="32A0E2AF" w14:textId="77777777" w:rsidR="00AF7EBE" w:rsidRDefault="00AF7EB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Nova">
    <w:panose1 w:val="020B0504020202020204"/>
    <w:charset w:val="00"/>
    <w:family w:val="swiss"/>
    <w:pitch w:val="variable"/>
    <w:sig w:usb0="0000028F" w:usb1="00000002"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id w:val="543873086"/>
      <w:docPartObj>
        <w:docPartGallery w:val="Page Numbers (Bottom of Page)"/>
        <w:docPartUnique/>
      </w:docPartObj>
    </w:sdtPr>
    <w:sdtEndPr>
      <w:rPr>
        <w:noProof/>
      </w:rPr>
    </w:sdtEndPr>
    <w:sdtContent>
      <w:p w14:paraId="257C81CA" w14:textId="207A55AC" w:rsidR="00B7418E" w:rsidRDefault="00B7418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C650156" w14:textId="77777777" w:rsidR="00B7418E" w:rsidRDefault="00B7418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108A1D61" w14:textId="77777777" w:rsidR="00AF7EBE" w:rsidRDefault="00AF7EBE">
      <w:pPr>
        <w:spacing w:after="0" w:line="240" w:lineRule="auto"/>
      </w:pPr>
    </w:p>
  </w:footnote>
  <w:footnote w:type="continuationSeparator" w:id="0">
    <w:p w14:paraId="19442753" w14:textId="77777777" w:rsidR="00AF7EBE" w:rsidRDefault="00AF7EBE">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187F8716"/>
    <w:multiLevelType w:val="hybridMultilevel"/>
    <w:tmpl w:val="4D4CB528"/>
    <w:lvl w:ilvl="0" w:tplc="460481EC">
      <w:start w:val="1"/>
      <w:numFmt w:val="decimal"/>
      <w:lvlText w:val="%1."/>
      <w:lvlJc w:val="left"/>
      <w:pPr>
        <w:ind w:left="720" w:hanging="360"/>
      </w:pPr>
    </w:lvl>
    <w:lvl w:ilvl="1" w:tplc="B87C1B4A">
      <w:start w:val="1"/>
      <w:numFmt w:val="lowerLetter"/>
      <w:lvlText w:val="%2."/>
      <w:lvlJc w:val="left"/>
      <w:pPr>
        <w:ind w:left="1440" w:hanging="360"/>
      </w:pPr>
    </w:lvl>
    <w:lvl w:ilvl="2" w:tplc="29F61A6A">
      <w:start w:val="1"/>
      <w:numFmt w:val="lowerRoman"/>
      <w:lvlText w:val="%3."/>
      <w:lvlJc w:val="right"/>
      <w:pPr>
        <w:ind w:left="2160" w:hanging="180"/>
      </w:pPr>
    </w:lvl>
    <w:lvl w:ilvl="3" w:tplc="978A1554">
      <w:start w:val="1"/>
      <w:numFmt w:val="decimal"/>
      <w:lvlText w:val="%4."/>
      <w:lvlJc w:val="left"/>
      <w:pPr>
        <w:ind w:left="2880" w:hanging="360"/>
      </w:pPr>
    </w:lvl>
    <w:lvl w:ilvl="4" w:tplc="BC8A9942">
      <w:start w:val="1"/>
      <w:numFmt w:val="lowerLetter"/>
      <w:lvlText w:val="%5."/>
      <w:lvlJc w:val="left"/>
      <w:pPr>
        <w:ind w:left="3600" w:hanging="360"/>
      </w:pPr>
    </w:lvl>
    <w:lvl w:ilvl="5" w:tplc="F1DC1F2C">
      <w:start w:val="1"/>
      <w:numFmt w:val="lowerRoman"/>
      <w:lvlText w:val="%6."/>
      <w:lvlJc w:val="right"/>
      <w:pPr>
        <w:ind w:left="4320" w:hanging="180"/>
      </w:pPr>
    </w:lvl>
    <w:lvl w:ilvl="6" w:tplc="5832F766">
      <w:start w:val="1"/>
      <w:numFmt w:val="decimal"/>
      <w:lvlText w:val="%7."/>
      <w:lvlJc w:val="left"/>
      <w:pPr>
        <w:ind w:left="5040" w:hanging="360"/>
      </w:pPr>
    </w:lvl>
    <w:lvl w:ilvl="7" w:tplc="CCEE4C46">
      <w:start w:val="1"/>
      <w:numFmt w:val="lowerLetter"/>
      <w:lvlText w:val="%8."/>
      <w:lvlJc w:val="left"/>
      <w:pPr>
        <w:ind w:left="5760" w:hanging="360"/>
      </w:pPr>
    </w:lvl>
    <w:lvl w:ilvl="8" w:tplc="B2F28774">
      <w:start w:val="1"/>
      <w:numFmt w:val="lowerRoman"/>
      <w:lvlText w:val="%9."/>
      <w:lvlJc w:val="right"/>
      <w:pPr>
        <w:ind w:left="6480" w:hanging="180"/>
      </w:pPr>
    </w:lvl>
  </w:abstractNum>
  <w:abstractNum w:abstractNumId="1" w15:restartNumberingAfterBreak="0">
    <w:nsid w:val="22FE327A"/>
    <w:multiLevelType w:val="hybridMultilevel"/>
    <w:tmpl w:val="D16818F2"/>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5A665BF"/>
    <w:multiLevelType w:val="hybridMultilevel"/>
    <w:tmpl w:val="60C035BE"/>
    <w:lvl w:ilvl="0" w:tplc="9D4CF7C2">
      <w:start w:val="7"/>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81949E4"/>
    <w:multiLevelType w:val="multilevel"/>
    <w:tmpl w:val="FF0887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D812CED"/>
    <w:multiLevelType w:val="hybridMultilevel"/>
    <w:tmpl w:val="513E2A14"/>
    <w:lvl w:ilvl="0" w:tplc="0809000F">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7623C76"/>
    <w:multiLevelType w:val="hybridMultilevel"/>
    <w:tmpl w:val="34086D2A"/>
    <w:lvl w:ilvl="0" w:tplc="BBFC3A4E">
      <w:start w:val="1"/>
      <w:numFmt w:val="decimal"/>
      <w:lvlText w:val="%1."/>
      <w:lvlJc w:val="left"/>
      <w:pPr>
        <w:ind w:left="720" w:hanging="360"/>
      </w:pPr>
      <w:rPr>
        <w:rFonts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3907651"/>
    <w:multiLevelType w:val="hybridMultilevel"/>
    <w:tmpl w:val="8526A058"/>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57DD0B8E"/>
    <w:multiLevelType w:val="hybridMultilevel"/>
    <w:tmpl w:val="D5105C42"/>
    <w:lvl w:ilvl="0" w:tplc="625859F8">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17359789">
    <w:abstractNumId w:val="0"/>
  </w:num>
  <w:num w:numId="2" w16cid:durableId="1670451385">
    <w:abstractNumId w:val="6"/>
  </w:num>
  <w:num w:numId="3" w16cid:durableId="1418599781">
    <w:abstractNumId w:val="5"/>
  </w:num>
  <w:num w:numId="4" w16cid:durableId="706370202">
    <w:abstractNumId w:val="3"/>
  </w:num>
  <w:num w:numId="5" w16cid:durableId="111753727">
    <w:abstractNumId w:val="7"/>
  </w:num>
  <w:num w:numId="6" w16cid:durableId="1540360354">
    <w:abstractNumId w:val="1"/>
  </w:num>
  <w:num w:numId="7" w16cid:durableId="1964194286">
    <w:abstractNumId w:val="4"/>
  </w:num>
  <w:num w:numId="8" w16cid:durableId="1317339881">
    <w:abstractNumId w:val="2"/>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15"/>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2F30"/>
    <w:rsid w:val="00000CAD"/>
    <w:rsid w:val="00002F30"/>
    <w:rsid w:val="00005E21"/>
    <w:rsid w:val="000065F9"/>
    <w:rsid w:val="00006AAA"/>
    <w:rsid w:val="0001292E"/>
    <w:rsid w:val="000136F7"/>
    <w:rsid w:val="00015B3B"/>
    <w:rsid w:val="0001620D"/>
    <w:rsid w:val="00016F0C"/>
    <w:rsid w:val="000205B8"/>
    <w:rsid w:val="0002312B"/>
    <w:rsid w:val="000231D1"/>
    <w:rsid w:val="00027BFA"/>
    <w:rsid w:val="0003360E"/>
    <w:rsid w:val="00033E0C"/>
    <w:rsid w:val="000340E1"/>
    <w:rsid w:val="0004052A"/>
    <w:rsid w:val="00042F0F"/>
    <w:rsid w:val="000443AC"/>
    <w:rsid w:val="00044F6C"/>
    <w:rsid w:val="000455BF"/>
    <w:rsid w:val="00047B30"/>
    <w:rsid w:val="00050228"/>
    <w:rsid w:val="0005349B"/>
    <w:rsid w:val="000538E3"/>
    <w:rsid w:val="000576F2"/>
    <w:rsid w:val="00060347"/>
    <w:rsid w:val="00061F8B"/>
    <w:rsid w:val="00071F04"/>
    <w:rsid w:val="00073922"/>
    <w:rsid w:val="000771EB"/>
    <w:rsid w:val="00082008"/>
    <w:rsid w:val="000829B5"/>
    <w:rsid w:val="000871BC"/>
    <w:rsid w:val="0008770C"/>
    <w:rsid w:val="00087BCF"/>
    <w:rsid w:val="00091344"/>
    <w:rsid w:val="000916C0"/>
    <w:rsid w:val="00092AC0"/>
    <w:rsid w:val="00097090"/>
    <w:rsid w:val="000A06B3"/>
    <w:rsid w:val="000A418B"/>
    <w:rsid w:val="000A45A8"/>
    <w:rsid w:val="000A4C66"/>
    <w:rsid w:val="000B2BB0"/>
    <w:rsid w:val="000B3B27"/>
    <w:rsid w:val="000B4B23"/>
    <w:rsid w:val="000B512E"/>
    <w:rsid w:val="000B763D"/>
    <w:rsid w:val="000C237A"/>
    <w:rsid w:val="000C4E68"/>
    <w:rsid w:val="000C5C04"/>
    <w:rsid w:val="000D3791"/>
    <w:rsid w:val="000D488F"/>
    <w:rsid w:val="000E396C"/>
    <w:rsid w:val="000E660F"/>
    <w:rsid w:val="000E7345"/>
    <w:rsid w:val="000F1301"/>
    <w:rsid w:val="000F3792"/>
    <w:rsid w:val="000F3BD3"/>
    <w:rsid w:val="000F3F76"/>
    <w:rsid w:val="001037C9"/>
    <w:rsid w:val="001072A8"/>
    <w:rsid w:val="0010771F"/>
    <w:rsid w:val="00111AD0"/>
    <w:rsid w:val="00116586"/>
    <w:rsid w:val="001205DE"/>
    <w:rsid w:val="00122808"/>
    <w:rsid w:val="001403F9"/>
    <w:rsid w:val="00143F43"/>
    <w:rsid w:val="00144E22"/>
    <w:rsid w:val="001479F4"/>
    <w:rsid w:val="0015168E"/>
    <w:rsid w:val="00153F70"/>
    <w:rsid w:val="00154431"/>
    <w:rsid w:val="001544AC"/>
    <w:rsid w:val="00161508"/>
    <w:rsid w:val="00161C8C"/>
    <w:rsid w:val="00161DE6"/>
    <w:rsid w:val="00164D2A"/>
    <w:rsid w:val="00165F59"/>
    <w:rsid w:val="00170A6D"/>
    <w:rsid w:val="00171293"/>
    <w:rsid w:val="0017206E"/>
    <w:rsid w:val="00173432"/>
    <w:rsid w:val="0017530F"/>
    <w:rsid w:val="001753D8"/>
    <w:rsid w:val="0017598C"/>
    <w:rsid w:val="001800D1"/>
    <w:rsid w:val="00180110"/>
    <w:rsid w:val="00180CBE"/>
    <w:rsid w:val="0018126F"/>
    <w:rsid w:val="00183A89"/>
    <w:rsid w:val="00184959"/>
    <w:rsid w:val="001852F7"/>
    <w:rsid w:val="00186227"/>
    <w:rsid w:val="0018684C"/>
    <w:rsid w:val="00187230"/>
    <w:rsid w:val="00193883"/>
    <w:rsid w:val="001950DF"/>
    <w:rsid w:val="00195251"/>
    <w:rsid w:val="00195847"/>
    <w:rsid w:val="00196D2D"/>
    <w:rsid w:val="00197B35"/>
    <w:rsid w:val="001A08B1"/>
    <w:rsid w:val="001A12BC"/>
    <w:rsid w:val="001A320D"/>
    <w:rsid w:val="001A7784"/>
    <w:rsid w:val="001A7BA7"/>
    <w:rsid w:val="001B18F6"/>
    <w:rsid w:val="001B22BD"/>
    <w:rsid w:val="001B50B5"/>
    <w:rsid w:val="001B67B1"/>
    <w:rsid w:val="001C2129"/>
    <w:rsid w:val="001C2EFF"/>
    <w:rsid w:val="001C3327"/>
    <w:rsid w:val="001C3FD3"/>
    <w:rsid w:val="001C61D3"/>
    <w:rsid w:val="001C666B"/>
    <w:rsid w:val="001D0F1F"/>
    <w:rsid w:val="001D2B05"/>
    <w:rsid w:val="001D3006"/>
    <w:rsid w:val="001D386E"/>
    <w:rsid w:val="001D5769"/>
    <w:rsid w:val="001D5CA2"/>
    <w:rsid w:val="001D5DC8"/>
    <w:rsid w:val="001D6372"/>
    <w:rsid w:val="001D7F04"/>
    <w:rsid w:val="001E2BB0"/>
    <w:rsid w:val="001E2FFF"/>
    <w:rsid w:val="001E4FF7"/>
    <w:rsid w:val="001E55B2"/>
    <w:rsid w:val="001E6F1E"/>
    <w:rsid w:val="001E7EDF"/>
    <w:rsid w:val="001F5DD2"/>
    <w:rsid w:val="001F64D6"/>
    <w:rsid w:val="002003FE"/>
    <w:rsid w:val="002010E4"/>
    <w:rsid w:val="0020251D"/>
    <w:rsid w:val="00217DDC"/>
    <w:rsid w:val="00221745"/>
    <w:rsid w:val="002273A9"/>
    <w:rsid w:val="00230C07"/>
    <w:rsid w:val="00231EA2"/>
    <w:rsid w:val="002339B4"/>
    <w:rsid w:val="00235302"/>
    <w:rsid w:val="00235600"/>
    <w:rsid w:val="0023574E"/>
    <w:rsid w:val="00236370"/>
    <w:rsid w:val="0024109E"/>
    <w:rsid w:val="002412C2"/>
    <w:rsid w:val="00242D50"/>
    <w:rsid w:val="00243C14"/>
    <w:rsid w:val="00245FA6"/>
    <w:rsid w:val="002471DE"/>
    <w:rsid w:val="00250020"/>
    <w:rsid w:val="00250068"/>
    <w:rsid w:val="00252A3D"/>
    <w:rsid w:val="00252C0F"/>
    <w:rsid w:val="002535EA"/>
    <w:rsid w:val="0025442F"/>
    <w:rsid w:val="00254538"/>
    <w:rsid w:val="002553A2"/>
    <w:rsid w:val="00255988"/>
    <w:rsid w:val="00262DD7"/>
    <w:rsid w:val="00264596"/>
    <w:rsid w:val="00270C26"/>
    <w:rsid w:val="00275257"/>
    <w:rsid w:val="00277B18"/>
    <w:rsid w:val="00280E78"/>
    <w:rsid w:val="00280F0F"/>
    <w:rsid w:val="00281947"/>
    <w:rsid w:val="00281F92"/>
    <w:rsid w:val="002857C7"/>
    <w:rsid w:val="00291351"/>
    <w:rsid w:val="00291681"/>
    <w:rsid w:val="00292661"/>
    <w:rsid w:val="00293F15"/>
    <w:rsid w:val="0029775D"/>
    <w:rsid w:val="002A1D25"/>
    <w:rsid w:val="002A5780"/>
    <w:rsid w:val="002A6DBC"/>
    <w:rsid w:val="002B2934"/>
    <w:rsid w:val="002B404A"/>
    <w:rsid w:val="002C2F64"/>
    <w:rsid w:val="002C3526"/>
    <w:rsid w:val="002C53AF"/>
    <w:rsid w:val="002D0E22"/>
    <w:rsid w:val="002D3035"/>
    <w:rsid w:val="002D4BC0"/>
    <w:rsid w:val="002D6444"/>
    <w:rsid w:val="002D68ED"/>
    <w:rsid w:val="002D73EE"/>
    <w:rsid w:val="002E1189"/>
    <w:rsid w:val="002E147A"/>
    <w:rsid w:val="002E1ACB"/>
    <w:rsid w:val="002E3F4E"/>
    <w:rsid w:val="002E49DF"/>
    <w:rsid w:val="002E5CAC"/>
    <w:rsid w:val="002E600B"/>
    <w:rsid w:val="002E69FB"/>
    <w:rsid w:val="002E7DF3"/>
    <w:rsid w:val="002F25B6"/>
    <w:rsid w:val="002F2BE9"/>
    <w:rsid w:val="002F2D42"/>
    <w:rsid w:val="002F3AEC"/>
    <w:rsid w:val="002F60DF"/>
    <w:rsid w:val="002F6110"/>
    <w:rsid w:val="002F7BE5"/>
    <w:rsid w:val="00301579"/>
    <w:rsid w:val="00301E98"/>
    <w:rsid w:val="003023F0"/>
    <w:rsid w:val="0030256D"/>
    <w:rsid w:val="003026FF"/>
    <w:rsid w:val="00310D89"/>
    <w:rsid w:val="00311245"/>
    <w:rsid w:val="00311FA8"/>
    <w:rsid w:val="00312215"/>
    <w:rsid w:val="00314BD4"/>
    <w:rsid w:val="00315EAC"/>
    <w:rsid w:val="00316DDD"/>
    <w:rsid w:val="00320337"/>
    <w:rsid w:val="003205CE"/>
    <w:rsid w:val="00321157"/>
    <w:rsid w:val="00323B4A"/>
    <w:rsid w:val="00324C0E"/>
    <w:rsid w:val="003251D9"/>
    <w:rsid w:val="00325454"/>
    <w:rsid w:val="00325C4D"/>
    <w:rsid w:val="00326A8B"/>
    <w:rsid w:val="00326F2B"/>
    <w:rsid w:val="0032716D"/>
    <w:rsid w:val="00327AA7"/>
    <w:rsid w:val="00331B87"/>
    <w:rsid w:val="003378A4"/>
    <w:rsid w:val="0034119C"/>
    <w:rsid w:val="00342FDD"/>
    <w:rsid w:val="00343CD7"/>
    <w:rsid w:val="00344C64"/>
    <w:rsid w:val="0035179F"/>
    <w:rsid w:val="0035552B"/>
    <w:rsid w:val="00360D97"/>
    <w:rsid w:val="00361A2C"/>
    <w:rsid w:val="00362A06"/>
    <w:rsid w:val="00366C7F"/>
    <w:rsid w:val="00370475"/>
    <w:rsid w:val="00372A6C"/>
    <w:rsid w:val="003735B9"/>
    <w:rsid w:val="00376498"/>
    <w:rsid w:val="00380EA0"/>
    <w:rsid w:val="0038227B"/>
    <w:rsid w:val="00386985"/>
    <w:rsid w:val="00394384"/>
    <w:rsid w:val="00395B76"/>
    <w:rsid w:val="00397BB9"/>
    <w:rsid w:val="003A2597"/>
    <w:rsid w:val="003B495F"/>
    <w:rsid w:val="003B6276"/>
    <w:rsid w:val="003B6364"/>
    <w:rsid w:val="003C06B2"/>
    <w:rsid w:val="003C149D"/>
    <w:rsid w:val="003C395B"/>
    <w:rsid w:val="003C50C1"/>
    <w:rsid w:val="003C5731"/>
    <w:rsid w:val="003C68CF"/>
    <w:rsid w:val="003C7865"/>
    <w:rsid w:val="003D15C5"/>
    <w:rsid w:val="003D1A9F"/>
    <w:rsid w:val="003D1EF8"/>
    <w:rsid w:val="003D2038"/>
    <w:rsid w:val="003D2F1A"/>
    <w:rsid w:val="003D41F9"/>
    <w:rsid w:val="003D66A7"/>
    <w:rsid w:val="003D6F4D"/>
    <w:rsid w:val="003D72AC"/>
    <w:rsid w:val="003E0C59"/>
    <w:rsid w:val="003E5C5C"/>
    <w:rsid w:val="003F2DF5"/>
    <w:rsid w:val="003F4038"/>
    <w:rsid w:val="003F5BF4"/>
    <w:rsid w:val="00401133"/>
    <w:rsid w:val="00403D2B"/>
    <w:rsid w:val="004042E5"/>
    <w:rsid w:val="00405F2C"/>
    <w:rsid w:val="00406CA1"/>
    <w:rsid w:val="0041147F"/>
    <w:rsid w:val="004116F7"/>
    <w:rsid w:val="00415282"/>
    <w:rsid w:val="0042372A"/>
    <w:rsid w:val="0042442B"/>
    <w:rsid w:val="00424EA0"/>
    <w:rsid w:val="00427615"/>
    <w:rsid w:val="00430021"/>
    <w:rsid w:val="004300B2"/>
    <w:rsid w:val="004300F5"/>
    <w:rsid w:val="004302BD"/>
    <w:rsid w:val="00436115"/>
    <w:rsid w:val="00436250"/>
    <w:rsid w:val="0043647D"/>
    <w:rsid w:val="004432C3"/>
    <w:rsid w:val="00444F19"/>
    <w:rsid w:val="004462F4"/>
    <w:rsid w:val="00450D7C"/>
    <w:rsid w:val="00452FE9"/>
    <w:rsid w:val="00455B97"/>
    <w:rsid w:val="0046347D"/>
    <w:rsid w:val="0046617A"/>
    <w:rsid w:val="00466932"/>
    <w:rsid w:val="00473D6B"/>
    <w:rsid w:val="004744E5"/>
    <w:rsid w:val="00476911"/>
    <w:rsid w:val="00480B84"/>
    <w:rsid w:val="00480C58"/>
    <w:rsid w:val="00481B4F"/>
    <w:rsid w:val="00482748"/>
    <w:rsid w:val="00482EFA"/>
    <w:rsid w:val="00483287"/>
    <w:rsid w:val="0048435B"/>
    <w:rsid w:val="004870C4"/>
    <w:rsid w:val="004876A9"/>
    <w:rsid w:val="00491986"/>
    <w:rsid w:val="00494511"/>
    <w:rsid w:val="00494C8F"/>
    <w:rsid w:val="004A0B02"/>
    <w:rsid w:val="004A30BE"/>
    <w:rsid w:val="004A3870"/>
    <w:rsid w:val="004A402D"/>
    <w:rsid w:val="004A5740"/>
    <w:rsid w:val="004A7D4E"/>
    <w:rsid w:val="004B1867"/>
    <w:rsid w:val="004B1E0A"/>
    <w:rsid w:val="004B1E8C"/>
    <w:rsid w:val="004B247A"/>
    <w:rsid w:val="004B6664"/>
    <w:rsid w:val="004B6773"/>
    <w:rsid w:val="004B722F"/>
    <w:rsid w:val="004C0076"/>
    <w:rsid w:val="004C4F2E"/>
    <w:rsid w:val="004D1A50"/>
    <w:rsid w:val="004D23B0"/>
    <w:rsid w:val="004D4355"/>
    <w:rsid w:val="004D7D45"/>
    <w:rsid w:val="004E0ABA"/>
    <w:rsid w:val="004E2BBB"/>
    <w:rsid w:val="004E5D7B"/>
    <w:rsid w:val="004F031F"/>
    <w:rsid w:val="004F0F2A"/>
    <w:rsid w:val="004F24E9"/>
    <w:rsid w:val="004F27A0"/>
    <w:rsid w:val="004F2B53"/>
    <w:rsid w:val="004F4439"/>
    <w:rsid w:val="004F7FF6"/>
    <w:rsid w:val="00503E4A"/>
    <w:rsid w:val="00505CF3"/>
    <w:rsid w:val="00506D52"/>
    <w:rsid w:val="0050772F"/>
    <w:rsid w:val="00507C4D"/>
    <w:rsid w:val="00507D1C"/>
    <w:rsid w:val="005143E8"/>
    <w:rsid w:val="00515119"/>
    <w:rsid w:val="005206CE"/>
    <w:rsid w:val="00521574"/>
    <w:rsid w:val="00525171"/>
    <w:rsid w:val="0053289A"/>
    <w:rsid w:val="0053379E"/>
    <w:rsid w:val="00535FA7"/>
    <w:rsid w:val="005363DC"/>
    <w:rsid w:val="00541351"/>
    <w:rsid w:val="005470DA"/>
    <w:rsid w:val="00547689"/>
    <w:rsid w:val="0055359D"/>
    <w:rsid w:val="005540E7"/>
    <w:rsid w:val="0055546D"/>
    <w:rsid w:val="0056164F"/>
    <w:rsid w:val="005634DC"/>
    <w:rsid w:val="00564112"/>
    <w:rsid w:val="00564283"/>
    <w:rsid w:val="00565EDB"/>
    <w:rsid w:val="00573113"/>
    <w:rsid w:val="00577091"/>
    <w:rsid w:val="00577423"/>
    <w:rsid w:val="00577C5B"/>
    <w:rsid w:val="00582637"/>
    <w:rsid w:val="00583E54"/>
    <w:rsid w:val="0058512A"/>
    <w:rsid w:val="005852AC"/>
    <w:rsid w:val="00585538"/>
    <w:rsid w:val="00586E7D"/>
    <w:rsid w:val="00590D02"/>
    <w:rsid w:val="005911D0"/>
    <w:rsid w:val="005915F4"/>
    <w:rsid w:val="0059272D"/>
    <w:rsid w:val="00593EB0"/>
    <w:rsid w:val="005954AC"/>
    <w:rsid w:val="005A5DA1"/>
    <w:rsid w:val="005A6331"/>
    <w:rsid w:val="005A6B12"/>
    <w:rsid w:val="005B38EE"/>
    <w:rsid w:val="005B4DD6"/>
    <w:rsid w:val="005C6E08"/>
    <w:rsid w:val="005D380E"/>
    <w:rsid w:val="005D3F4A"/>
    <w:rsid w:val="005D669B"/>
    <w:rsid w:val="005D6B14"/>
    <w:rsid w:val="005D77B7"/>
    <w:rsid w:val="005D7871"/>
    <w:rsid w:val="005E085D"/>
    <w:rsid w:val="005E0FBC"/>
    <w:rsid w:val="005E1287"/>
    <w:rsid w:val="005E5BB8"/>
    <w:rsid w:val="005F2CF3"/>
    <w:rsid w:val="005F2E17"/>
    <w:rsid w:val="005F32D2"/>
    <w:rsid w:val="005F4764"/>
    <w:rsid w:val="005F676E"/>
    <w:rsid w:val="00601028"/>
    <w:rsid w:val="00605174"/>
    <w:rsid w:val="006056A0"/>
    <w:rsid w:val="00605A1D"/>
    <w:rsid w:val="006075B5"/>
    <w:rsid w:val="006103DB"/>
    <w:rsid w:val="00614BD7"/>
    <w:rsid w:val="006157EF"/>
    <w:rsid w:val="00615ECE"/>
    <w:rsid w:val="0061792A"/>
    <w:rsid w:val="00620C0E"/>
    <w:rsid w:val="00623D95"/>
    <w:rsid w:val="00623E89"/>
    <w:rsid w:val="00624E57"/>
    <w:rsid w:val="006254EE"/>
    <w:rsid w:val="00625D09"/>
    <w:rsid w:val="0062713B"/>
    <w:rsid w:val="00627BDE"/>
    <w:rsid w:val="006300D7"/>
    <w:rsid w:val="00630E1B"/>
    <w:rsid w:val="00631537"/>
    <w:rsid w:val="006328B4"/>
    <w:rsid w:val="00632F8B"/>
    <w:rsid w:val="00633B21"/>
    <w:rsid w:val="006432A7"/>
    <w:rsid w:val="006445F9"/>
    <w:rsid w:val="00644DB3"/>
    <w:rsid w:val="00646248"/>
    <w:rsid w:val="00654C0E"/>
    <w:rsid w:val="00657CB9"/>
    <w:rsid w:val="00657D85"/>
    <w:rsid w:val="00660C16"/>
    <w:rsid w:val="00663BCD"/>
    <w:rsid w:val="00665E55"/>
    <w:rsid w:val="0066615D"/>
    <w:rsid w:val="0067157F"/>
    <w:rsid w:val="006730F2"/>
    <w:rsid w:val="006732F4"/>
    <w:rsid w:val="00675383"/>
    <w:rsid w:val="00675464"/>
    <w:rsid w:val="00676428"/>
    <w:rsid w:val="006764D9"/>
    <w:rsid w:val="0067667D"/>
    <w:rsid w:val="00676EC2"/>
    <w:rsid w:val="0068115C"/>
    <w:rsid w:val="00681A52"/>
    <w:rsid w:val="0068240C"/>
    <w:rsid w:val="006827DA"/>
    <w:rsid w:val="0068358A"/>
    <w:rsid w:val="00691764"/>
    <w:rsid w:val="00693848"/>
    <w:rsid w:val="00695D31"/>
    <w:rsid w:val="00697282"/>
    <w:rsid w:val="006A0647"/>
    <w:rsid w:val="006A13A8"/>
    <w:rsid w:val="006A2595"/>
    <w:rsid w:val="006A7CDC"/>
    <w:rsid w:val="006B19A4"/>
    <w:rsid w:val="006B22B2"/>
    <w:rsid w:val="006B2B17"/>
    <w:rsid w:val="006B2D0C"/>
    <w:rsid w:val="006B4BC8"/>
    <w:rsid w:val="006B5C08"/>
    <w:rsid w:val="006C0ADF"/>
    <w:rsid w:val="006C25C1"/>
    <w:rsid w:val="006D00D9"/>
    <w:rsid w:val="006D13D9"/>
    <w:rsid w:val="006D30EA"/>
    <w:rsid w:val="006D4DEE"/>
    <w:rsid w:val="006E4955"/>
    <w:rsid w:val="006E5D03"/>
    <w:rsid w:val="006E64DE"/>
    <w:rsid w:val="006E6679"/>
    <w:rsid w:val="006F1C03"/>
    <w:rsid w:val="006F1CA3"/>
    <w:rsid w:val="006F2A99"/>
    <w:rsid w:val="006F2C60"/>
    <w:rsid w:val="006F47EB"/>
    <w:rsid w:val="006F516C"/>
    <w:rsid w:val="006F698B"/>
    <w:rsid w:val="006F73D0"/>
    <w:rsid w:val="0070200F"/>
    <w:rsid w:val="007040AE"/>
    <w:rsid w:val="00704BEB"/>
    <w:rsid w:val="007057BA"/>
    <w:rsid w:val="00705D4A"/>
    <w:rsid w:val="007076D7"/>
    <w:rsid w:val="007077FB"/>
    <w:rsid w:val="00707B55"/>
    <w:rsid w:val="00710D42"/>
    <w:rsid w:val="00711B07"/>
    <w:rsid w:val="00712B16"/>
    <w:rsid w:val="00712D75"/>
    <w:rsid w:val="007136E3"/>
    <w:rsid w:val="0071590E"/>
    <w:rsid w:val="00717ACD"/>
    <w:rsid w:val="00721DF6"/>
    <w:rsid w:val="0072341B"/>
    <w:rsid w:val="007260FB"/>
    <w:rsid w:val="00727655"/>
    <w:rsid w:val="007315ED"/>
    <w:rsid w:val="0073204F"/>
    <w:rsid w:val="00735826"/>
    <w:rsid w:val="00735BC0"/>
    <w:rsid w:val="00744BC5"/>
    <w:rsid w:val="0074551A"/>
    <w:rsid w:val="00745955"/>
    <w:rsid w:val="00752BA6"/>
    <w:rsid w:val="0075376A"/>
    <w:rsid w:val="00756069"/>
    <w:rsid w:val="00762D8A"/>
    <w:rsid w:val="00763A9D"/>
    <w:rsid w:val="00770EC9"/>
    <w:rsid w:val="00772468"/>
    <w:rsid w:val="00773CD0"/>
    <w:rsid w:val="00777DAB"/>
    <w:rsid w:val="00780538"/>
    <w:rsid w:val="00781653"/>
    <w:rsid w:val="00781CAF"/>
    <w:rsid w:val="00782A23"/>
    <w:rsid w:val="0078383E"/>
    <w:rsid w:val="00783D38"/>
    <w:rsid w:val="007879C0"/>
    <w:rsid w:val="00790141"/>
    <w:rsid w:val="00792655"/>
    <w:rsid w:val="00792FA4"/>
    <w:rsid w:val="0079388C"/>
    <w:rsid w:val="00794BEA"/>
    <w:rsid w:val="00795D66"/>
    <w:rsid w:val="00796C81"/>
    <w:rsid w:val="007970EA"/>
    <w:rsid w:val="007A117C"/>
    <w:rsid w:val="007A34AA"/>
    <w:rsid w:val="007A6689"/>
    <w:rsid w:val="007A75D6"/>
    <w:rsid w:val="007A7BFB"/>
    <w:rsid w:val="007B095B"/>
    <w:rsid w:val="007C04E9"/>
    <w:rsid w:val="007C0E66"/>
    <w:rsid w:val="007C21EE"/>
    <w:rsid w:val="007C2AD5"/>
    <w:rsid w:val="007C30C7"/>
    <w:rsid w:val="007C6157"/>
    <w:rsid w:val="007D1593"/>
    <w:rsid w:val="007D23D9"/>
    <w:rsid w:val="007D2FF2"/>
    <w:rsid w:val="007D3AD0"/>
    <w:rsid w:val="007D4482"/>
    <w:rsid w:val="007D67FE"/>
    <w:rsid w:val="007E171A"/>
    <w:rsid w:val="007E1DA6"/>
    <w:rsid w:val="007E233E"/>
    <w:rsid w:val="007E24FA"/>
    <w:rsid w:val="007E2960"/>
    <w:rsid w:val="007E446A"/>
    <w:rsid w:val="007E59AE"/>
    <w:rsid w:val="007E5D7B"/>
    <w:rsid w:val="007E65E9"/>
    <w:rsid w:val="007E6B06"/>
    <w:rsid w:val="007F3660"/>
    <w:rsid w:val="007F3890"/>
    <w:rsid w:val="007F50FF"/>
    <w:rsid w:val="00800930"/>
    <w:rsid w:val="00800A67"/>
    <w:rsid w:val="00800FDB"/>
    <w:rsid w:val="008011FA"/>
    <w:rsid w:val="00801520"/>
    <w:rsid w:val="00801692"/>
    <w:rsid w:val="008017D5"/>
    <w:rsid w:val="00802D4A"/>
    <w:rsid w:val="00804A9B"/>
    <w:rsid w:val="0080549B"/>
    <w:rsid w:val="00807372"/>
    <w:rsid w:val="00807AB3"/>
    <w:rsid w:val="00811A9C"/>
    <w:rsid w:val="0081263B"/>
    <w:rsid w:val="00812AF7"/>
    <w:rsid w:val="00814234"/>
    <w:rsid w:val="00814262"/>
    <w:rsid w:val="00816D08"/>
    <w:rsid w:val="00821274"/>
    <w:rsid w:val="00822D9C"/>
    <w:rsid w:val="00822DC5"/>
    <w:rsid w:val="008243A5"/>
    <w:rsid w:val="008277B1"/>
    <w:rsid w:val="008318D2"/>
    <w:rsid w:val="00832452"/>
    <w:rsid w:val="00834DDF"/>
    <w:rsid w:val="00835583"/>
    <w:rsid w:val="008364A4"/>
    <w:rsid w:val="00836A19"/>
    <w:rsid w:val="008418E9"/>
    <w:rsid w:val="00841C5C"/>
    <w:rsid w:val="00841E31"/>
    <w:rsid w:val="008433F8"/>
    <w:rsid w:val="00844084"/>
    <w:rsid w:val="00847604"/>
    <w:rsid w:val="00850D49"/>
    <w:rsid w:val="00851876"/>
    <w:rsid w:val="00857B83"/>
    <w:rsid w:val="00857D37"/>
    <w:rsid w:val="00862902"/>
    <w:rsid w:val="0087043D"/>
    <w:rsid w:val="0087287A"/>
    <w:rsid w:val="00874AA4"/>
    <w:rsid w:val="00877C52"/>
    <w:rsid w:val="00877D7F"/>
    <w:rsid w:val="00880D16"/>
    <w:rsid w:val="008815E6"/>
    <w:rsid w:val="0088247C"/>
    <w:rsid w:val="00885B11"/>
    <w:rsid w:val="00885D56"/>
    <w:rsid w:val="00892870"/>
    <w:rsid w:val="00894ED1"/>
    <w:rsid w:val="008A5108"/>
    <w:rsid w:val="008B076E"/>
    <w:rsid w:val="008B0CCF"/>
    <w:rsid w:val="008B10F0"/>
    <w:rsid w:val="008B332F"/>
    <w:rsid w:val="008B39F9"/>
    <w:rsid w:val="008B3DBA"/>
    <w:rsid w:val="008B7FAE"/>
    <w:rsid w:val="008C09E6"/>
    <w:rsid w:val="008C3E18"/>
    <w:rsid w:val="008C402D"/>
    <w:rsid w:val="008C560B"/>
    <w:rsid w:val="008C7734"/>
    <w:rsid w:val="008C7778"/>
    <w:rsid w:val="008D36DC"/>
    <w:rsid w:val="008D6932"/>
    <w:rsid w:val="008E0D0E"/>
    <w:rsid w:val="008E28A9"/>
    <w:rsid w:val="008E3062"/>
    <w:rsid w:val="008E43C0"/>
    <w:rsid w:val="008E755F"/>
    <w:rsid w:val="008F11E1"/>
    <w:rsid w:val="008F1EE3"/>
    <w:rsid w:val="008F24E9"/>
    <w:rsid w:val="008F2C08"/>
    <w:rsid w:val="008F7B76"/>
    <w:rsid w:val="009027AF"/>
    <w:rsid w:val="0090312B"/>
    <w:rsid w:val="00903517"/>
    <w:rsid w:val="0090446E"/>
    <w:rsid w:val="009056C8"/>
    <w:rsid w:val="009161A7"/>
    <w:rsid w:val="0091649F"/>
    <w:rsid w:val="00920C65"/>
    <w:rsid w:val="00921ED3"/>
    <w:rsid w:val="00924B92"/>
    <w:rsid w:val="00924E40"/>
    <w:rsid w:val="00925B79"/>
    <w:rsid w:val="0092789B"/>
    <w:rsid w:val="009322EE"/>
    <w:rsid w:val="0093420D"/>
    <w:rsid w:val="009404CD"/>
    <w:rsid w:val="009425BB"/>
    <w:rsid w:val="00943327"/>
    <w:rsid w:val="00944A90"/>
    <w:rsid w:val="009460F1"/>
    <w:rsid w:val="00947521"/>
    <w:rsid w:val="009520C2"/>
    <w:rsid w:val="00952484"/>
    <w:rsid w:val="009542F2"/>
    <w:rsid w:val="00955438"/>
    <w:rsid w:val="00957241"/>
    <w:rsid w:val="0096333E"/>
    <w:rsid w:val="00967BB4"/>
    <w:rsid w:val="00967C5C"/>
    <w:rsid w:val="009711EC"/>
    <w:rsid w:val="00976E0E"/>
    <w:rsid w:val="00982FC0"/>
    <w:rsid w:val="00983AA5"/>
    <w:rsid w:val="00984867"/>
    <w:rsid w:val="00993B0F"/>
    <w:rsid w:val="00995F11"/>
    <w:rsid w:val="00996F25"/>
    <w:rsid w:val="009A03A6"/>
    <w:rsid w:val="009A0B06"/>
    <w:rsid w:val="009A3327"/>
    <w:rsid w:val="009A3BB8"/>
    <w:rsid w:val="009A56C9"/>
    <w:rsid w:val="009A64BD"/>
    <w:rsid w:val="009A6C1A"/>
    <w:rsid w:val="009B13F1"/>
    <w:rsid w:val="009B49F7"/>
    <w:rsid w:val="009C0381"/>
    <w:rsid w:val="009C261A"/>
    <w:rsid w:val="009C3233"/>
    <w:rsid w:val="009C3CA0"/>
    <w:rsid w:val="009D2A77"/>
    <w:rsid w:val="009D368C"/>
    <w:rsid w:val="009D5F55"/>
    <w:rsid w:val="009D62AB"/>
    <w:rsid w:val="009D7ED9"/>
    <w:rsid w:val="009E0EF9"/>
    <w:rsid w:val="009E123E"/>
    <w:rsid w:val="009E2118"/>
    <w:rsid w:val="009E5C46"/>
    <w:rsid w:val="009E5C6F"/>
    <w:rsid w:val="009E7048"/>
    <w:rsid w:val="009F435C"/>
    <w:rsid w:val="009F5BE3"/>
    <w:rsid w:val="009F5E98"/>
    <w:rsid w:val="009F631B"/>
    <w:rsid w:val="009F6C4E"/>
    <w:rsid w:val="009F6CBC"/>
    <w:rsid w:val="00A02CCF"/>
    <w:rsid w:val="00A048EF"/>
    <w:rsid w:val="00A131F1"/>
    <w:rsid w:val="00A14F03"/>
    <w:rsid w:val="00A15884"/>
    <w:rsid w:val="00A15A36"/>
    <w:rsid w:val="00A162DA"/>
    <w:rsid w:val="00A21A64"/>
    <w:rsid w:val="00A23038"/>
    <w:rsid w:val="00A23CA2"/>
    <w:rsid w:val="00A24F4E"/>
    <w:rsid w:val="00A318A2"/>
    <w:rsid w:val="00A3627B"/>
    <w:rsid w:val="00A3659F"/>
    <w:rsid w:val="00A36D97"/>
    <w:rsid w:val="00A37A70"/>
    <w:rsid w:val="00A408D6"/>
    <w:rsid w:val="00A42FFF"/>
    <w:rsid w:val="00A44D60"/>
    <w:rsid w:val="00A462E2"/>
    <w:rsid w:val="00A51D3A"/>
    <w:rsid w:val="00A556DB"/>
    <w:rsid w:val="00A61C94"/>
    <w:rsid w:val="00A622BF"/>
    <w:rsid w:val="00A622D9"/>
    <w:rsid w:val="00A65739"/>
    <w:rsid w:val="00A663FA"/>
    <w:rsid w:val="00A6790C"/>
    <w:rsid w:val="00A67C38"/>
    <w:rsid w:val="00A712BD"/>
    <w:rsid w:val="00A7176D"/>
    <w:rsid w:val="00A71D56"/>
    <w:rsid w:val="00A736C2"/>
    <w:rsid w:val="00A73BE0"/>
    <w:rsid w:val="00A80807"/>
    <w:rsid w:val="00A82CBF"/>
    <w:rsid w:val="00A936F2"/>
    <w:rsid w:val="00A9630C"/>
    <w:rsid w:val="00A96A02"/>
    <w:rsid w:val="00AA1414"/>
    <w:rsid w:val="00AA5063"/>
    <w:rsid w:val="00AA5BF0"/>
    <w:rsid w:val="00AA6098"/>
    <w:rsid w:val="00AB1530"/>
    <w:rsid w:val="00AB1C2C"/>
    <w:rsid w:val="00AB5822"/>
    <w:rsid w:val="00AB6DCC"/>
    <w:rsid w:val="00AC0BBF"/>
    <w:rsid w:val="00AC315F"/>
    <w:rsid w:val="00AC4720"/>
    <w:rsid w:val="00AC53C5"/>
    <w:rsid w:val="00AD4CD7"/>
    <w:rsid w:val="00AE433B"/>
    <w:rsid w:val="00AE4771"/>
    <w:rsid w:val="00AE4941"/>
    <w:rsid w:val="00AE6F40"/>
    <w:rsid w:val="00AE7165"/>
    <w:rsid w:val="00AF209A"/>
    <w:rsid w:val="00AF22A9"/>
    <w:rsid w:val="00AF7EBE"/>
    <w:rsid w:val="00AF7F03"/>
    <w:rsid w:val="00B000C4"/>
    <w:rsid w:val="00B04951"/>
    <w:rsid w:val="00B05480"/>
    <w:rsid w:val="00B0686A"/>
    <w:rsid w:val="00B1057E"/>
    <w:rsid w:val="00B16786"/>
    <w:rsid w:val="00B16A67"/>
    <w:rsid w:val="00B16CE6"/>
    <w:rsid w:val="00B174FB"/>
    <w:rsid w:val="00B179A7"/>
    <w:rsid w:val="00B17BB1"/>
    <w:rsid w:val="00B22645"/>
    <w:rsid w:val="00B227BF"/>
    <w:rsid w:val="00B25740"/>
    <w:rsid w:val="00B25878"/>
    <w:rsid w:val="00B27529"/>
    <w:rsid w:val="00B30B86"/>
    <w:rsid w:val="00B3440A"/>
    <w:rsid w:val="00B3579C"/>
    <w:rsid w:val="00B3708F"/>
    <w:rsid w:val="00B40D5E"/>
    <w:rsid w:val="00B412AF"/>
    <w:rsid w:val="00B429D6"/>
    <w:rsid w:val="00B44565"/>
    <w:rsid w:val="00B45AE3"/>
    <w:rsid w:val="00B50D8C"/>
    <w:rsid w:val="00B519B7"/>
    <w:rsid w:val="00B53A26"/>
    <w:rsid w:val="00B54397"/>
    <w:rsid w:val="00B55027"/>
    <w:rsid w:val="00B600E3"/>
    <w:rsid w:val="00B61D3A"/>
    <w:rsid w:val="00B719B5"/>
    <w:rsid w:val="00B72048"/>
    <w:rsid w:val="00B73B5A"/>
    <w:rsid w:val="00B7418E"/>
    <w:rsid w:val="00B75077"/>
    <w:rsid w:val="00B75B41"/>
    <w:rsid w:val="00B81585"/>
    <w:rsid w:val="00B90802"/>
    <w:rsid w:val="00B91150"/>
    <w:rsid w:val="00B91FAD"/>
    <w:rsid w:val="00BA11FB"/>
    <w:rsid w:val="00BA2320"/>
    <w:rsid w:val="00BA62D7"/>
    <w:rsid w:val="00BB0373"/>
    <w:rsid w:val="00BB0A55"/>
    <w:rsid w:val="00BB5CF6"/>
    <w:rsid w:val="00BB5D5F"/>
    <w:rsid w:val="00BB65A1"/>
    <w:rsid w:val="00BB6E03"/>
    <w:rsid w:val="00BC2637"/>
    <w:rsid w:val="00BC7B7B"/>
    <w:rsid w:val="00BD222B"/>
    <w:rsid w:val="00BD3A1E"/>
    <w:rsid w:val="00BD6806"/>
    <w:rsid w:val="00BE1571"/>
    <w:rsid w:val="00BE4ED2"/>
    <w:rsid w:val="00BE6340"/>
    <w:rsid w:val="00BE6FCA"/>
    <w:rsid w:val="00BE727E"/>
    <w:rsid w:val="00BF1829"/>
    <w:rsid w:val="00BF1B32"/>
    <w:rsid w:val="00BF47D7"/>
    <w:rsid w:val="00BF5787"/>
    <w:rsid w:val="00C0266A"/>
    <w:rsid w:val="00C02797"/>
    <w:rsid w:val="00C10BE1"/>
    <w:rsid w:val="00C14D35"/>
    <w:rsid w:val="00C1767F"/>
    <w:rsid w:val="00C17F94"/>
    <w:rsid w:val="00C21291"/>
    <w:rsid w:val="00C2227D"/>
    <w:rsid w:val="00C22582"/>
    <w:rsid w:val="00C27172"/>
    <w:rsid w:val="00C32B1B"/>
    <w:rsid w:val="00C33D9E"/>
    <w:rsid w:val="00C342FB"/>
    <w:rsid w:val="00C3743C"/>
    <w:rsid w:val="00C37747"/>
    <w:rsid w:val="00C40053"/>
    <w:rsid w:val="00C41493"/>
    <w:rsid w:val="00C41B84"/>
    <w:rsid w:val="00C42DA1"/>
    <w:rsid w:val="00C4335B"/>
    <w:rsid w:val="00C43E41"/>
    <w:rsid w:val="00C46CD4"/>
    <w:rsid w:val="00C50178"/>
    <w:rsid w:val="00C53134"/>
    <w:rsid w:val="00C53D72"/>
    <w:rsid w:val="00C549CB"/>
    <w:rsid w:val="00C61ECD"/>
    <w:rsid w:val="00C62AEE"/>
    <w:rsid w:val="00C6333E"/>
    <w:rsid w:val="00C66375"/>
    <w:rsid w:val="00C71EF4"/>
    <w:rsid w:val="00C7230A"/>
    <w:rsid w:val="00C724A7"/>
    <w:rsid w:val="00C747E1"/>
    <w:rsid w:val="00C836CD"/>
    <w:rsid w:val="00C838DF"/>
    <w:rsid w:val="00C83B78"/>
    <w:rsid w:val="00C83E00"/>
    <w:rsid w:val="00C84BD0"/>
    <w:rsid w:val="00C8789C"/>
    <w:rsid w:val="00C902D4"/>
    <w:rsid w:val="00C92CE5"/>
    <w:rsid w:val="00C9467D"/>
    <w:rsid w:val="00C97AB0"/>
    <w:rsid w:val="00CA1199"/>
    <w:rsid w:val="00CA2A3D"/>
    <w:rsid w:val="00CA349F"/>
    <w:rsid w:val="00CA34AE"/>
    <w:rsid w:val="00CA5E8A"/>
    <w:rsid w:val="00CA7C81"/>
    <w:rsid w:val="00CB1FC1"/>
    <w:rsid w:val="00CB5165"/>
    <w:rsid w:val="00CB55F8"/>
    <w:rsid w:val="00CB574E"/>
    <w:rsid w:val="00CB738B"/>
    <w:rsid w:val="00CC27EE"/>
    <w:rsid w:val="00CC4E96"/>
    <w:rsid w:val="00CC5D51"/>
    <w:rsid w:val="00CD29A6"/>
    <w:rsid w:val="00CD419B"/>
    <w:rsid w:val="00CD5724"/>
    <w:rsid w:val="00CD7EE4"/>
    <w:rsid w:val="00CE1B90"/>
    <w:rsid w:val="00CE1C26"/>
    <w:rsid w:val="00CE4EA8"/>
    <w:rsid w:val="00CE51B4"/>
    <w:rsid w:val="00CE52AE"/>
    <w:rsid w:val="00CE7BE7"/>
    <w:rsid w:val="00CE7E26"/>
    <w:rsid w:val="00CF06A9"/>
    <w:rsid w:val="00CF0A4E"/>
    <w:rsid w:val="00CF0AE6"/>
    <w:rsid w:val="00CF1D99"/>
    <w:rsid w:val="00CF75AD"/>
    <w:rsid w:val="00D05DB7"/>
    <w:rsid w:val="00D1608B"/>
    <w:rsid w:val="00D17D41"/>
    <w:rsid w:val="00D22113"/>
    <w:rsid w:val="00D23F6F"/>
    <w:rsid w:val="00D25522"/>
    <w:rsid w:val="00D27A38"/>
    <w:rsid w:val="00D32272"/>
    <w:rsid w:val="00D3269D"/>
    <w:rsid w:val="00D335B3"/>
    <w:rsid w:val="00D36E2D"/>
    <w:rsid w:val="00D37A6A"/>
    <w:rsid w:val="00D43E73"/>
    <w:rsid w:val="00D44031"/>
    <w:rsid w:val="00D44147"/>
    <w:rsid w:val="00D44339"/>
    <w:rsid w:val="00D44DC3"/>
    <w:rsid w:val="00D453B3"/>
    <w:rsid w:val="00D5289D"/>
    <w:rsid w:val="00D54B1A"/>
    <w:rsid w:val="00D56B9C"/>
    <w:rsid w:val="00D56CF0"/>
    <w:rsid w:val="00D618AB"/>
    <w:rsid w:val="00D679FC"/>
    <w:rsid w:val="00D704B2"/>
    <w:rsid w:val="00D7269E"/>
    <w:rsid w:val="00D76642"/>
    <w:rsid w:val="00D77B19"/>
    <w:rsid w:val="00D86F73"/>
    <w:rsid w:val="00D87192"/>
    <w:rsid w:val="00D913A8"/>
    <w:rsid w:val="00D921E8"/>
    <w:rsid w:val="00D95452"/>
    <w:rsid w:val="00D958FA"/>
    <w:rsid w:val="00DA262B"/>
    <w:rsid w:val="00DA3A42"/>
    <w:rsid w:val="00DA5A41"/>
    <w:rsid w:val="00DB2177"/>
    <w:rsid w:val="00DB242E"/>
    <w:rsid w:val="00DB2A50"/>
    <w:rsid w:val="00DB43CD"/>
    <w:rsid w:val="00DB4BD4"/>
    <w:rsid w:val="00DB7236"/>
    <w:rsid w:val="00DC1D0C"/>
    <w:rsid w:val="00DC2450"/>
    <w:rsid w:val="00DC3EF1"/>
    <w:rsid w:val="00DC728F"/>
    <w:rsid w:val="00DD263C"/>
    <w:rsid w:val="00DD402D"/>
    <w:rsid w:val="00DD4412"/>
    <w:rsid w:val="00DD68A6"/>
    <w:rsid w:val="00DD6FD5"/>
    <w:rsid w:val="00DE19BE"/>
    <w:rsid w:val="00DE1D18"/>
    <w:rsid w:val="00DE263C"/>
    <w:rsid w:val="00DE46D2"/>
    <w:rsid w:val="00DE657E"/>
    <w:rsid w:val="00DF0EB2"/>
    <w:rsid w:val="00DF1776"/>
    <w:rsid w:val="00DF3C82"/>
    <w:rsid w:val="00DF4426"/>
    <w:rsid w:val="00DF5271"/>
    <w:rsid w:val="00DF6D95"/>
    <w:rsid w:val="00E01586"/>
    <w:rsid w:val="00E04904"/>
    <w:rsid w:val="00E05384"/>
    <w:rsid w:val="00E11895"/>
    <w:rsid w:val="00E2489C"/>
    <w:rsid w:val="00E24B74"/>
    <w:rsid w:val="00E25AAB"/>
    <w:rsid w:val="00E26231"/>
    <w:rsid w:val="00E2636F"/>
    <w:rsid w:val="00E2680C"/>
    <w:rsid w:val="00E27D34"/>
    <w:rsid w:val="00E407CE"/>
    <w:rsid w:val="00E4579E"/>
    <w:rsid w:val="00E47D96"/>
    <w:rsid w:val="00E53440"/>
    <w:rsid w:val="00E55504"/>
    <w:rsid w:val="00E55CFB"/>
    <w:rsid w:val="00E56C5C"/>
    <w:rsid w:val="00E576F2"/>
    <w:rsid w:val="00E65BF0"/>
    <w:rsid w:val="00E65E29"/>
    <w:rsid w:val="00E67D72"/>
    <w:rsid w:val="00E67F1B"/>
    <w:rsid w:val="00E71BC5"/>
    <w:rsid w:val="00E747BA"/>
    <w:rsid w:val="00E75034"/>
    <w:rsid w:val="00E808AC"/>
    <w:rsid w:val="00E81864"/>
    <w:rsid w:val="00E82113"/>
    <w:rsid w:val="00E84BE0"/>
    <w:rsid w:val="00E93A78"/>
    <w:rsid w:val="00E943A3"/>
    <w:rsid w:val="00E96361"/>
    <w:rsid w:val="00EA77C8"/>
    <w:rsid w:val="00EB0A9B"/>
    <w:rsid w:val="00EB644A"/>
    <w:rsid w:val="00EB78DC"/>
    <w:rsid w:val="00EC47EA"/>
    <w:rsid w:val="00EC7764"/>
    <w:rsid w:val="00ED10EE"/>
    <w:rsid w:val="00ED26E0"/>
    <w:rsid w:val="00ED379B"/>
    <w:rsid w:val="00ED3E0C"/>
    <w:rsid w:val="00ED580F"/>
    <w:rsid w:val="00ED6B58"/>
    <w:rsid w:val="00EE10C8"/>
    <w:rsid w:val="00EE2208"/>
    <w:rsid w:val="00EE255F"/>
    <w:rsid w:val="00EE2FA7"/>
    <w:rsid w:val="00EE3619"/>
    <w:rsid w:val="00EE45EA"/>
    <w:rsid w:val="00EE7145"/>
    <w:rsid w:val="00EF06CB"/>
    <w:rsid w:val="00EF2A99"/>
    <w:rsid w:val="00EF454C"/>
    <w:rsid w:val="00EF5E75"/>
    <w:rsid w:val="00EF742B"/>
    <w:rsid w:val="00F01ED6"/>
    <w:rsid w:val="00F06085"/>
    <w:rsid w:val="00F07B56"/>
    <w:rsid w:val="00F14E6C"/>
    <w:rsid w:val="00F1525E"/>
    <w:rsid w:val="00F16D5E"/>
    <w:rsid w:val="00F17B72"/>
    <w:rsid w:val="00F17CF3"/>
    <w:rsid w:val="00F202CD"/>
    <w:rsid w:val="00F206F9"/>
    <w:rsid w:val="00F2154F"/>
    <w:rsid w:val="00F224A2"/>
    <w:rsid w:val="00F274B2"/>
    <w:rsid w:val="00F3766B"/>
    <w:rsid w:val="00F410C0"/>
    <w:rsid w:val="00F425B1"/>
    <w:rsid w:val="00F43DB2"/>
    <w:rsid w:val="00F523C2"/>
    <w:rsid w:val="00F527F8"/>
    <w:rsid w:val="00F53EA5"/>
    <w:rsid w:val="00F5665B"/>
    <w:rsid w:val="00F601A8"/>
    <w:rsid w:val="00F607E4"/>
    <w:rsid w:val="00F6182F"/>
    <w:rsid w:val="00F61CEA"/>
    <w:rsid w:val="00F651D3"/>
    <w:rsid w:val="00F75795"/>
    <w:rsid w:val="00F8069D"/>
    <w:rsid w:val="00F87571"/>
    <w:rsid w:val="00F921EF"/>
    <w:rsid w:val="00F9611D"/>
    <w:rsid w:val="00F9662D"/>
    <w:rsid w:val="00F96E97"/>
    <w:rsid w:val="00F97376"/>
    <w:rsid w:val="00FA46B5"/>
    <w:rsid w:val="00FA4ECC"/>
    <w:rsid w:val="00FA570E"/>
    <w:rsid w:val="00FA627C"/>
    <w:rsid w:val="00FA6604"/>
    <w:rsid w:val="00FA7C67"/>
    <w:rsid w:val="00FB053C"/>
    <w:rsid w:val="00FB1AD5"/>
    <w:rsid w:val="00FB4672"/>
    <w:rsid w:val="00FB5F16"/>
    <w:rsid w:val="00FB65E8"/>
    <w:rsid w:val="00FB74FC"/>
    <w:rsid w:val="00FB7FD6"/>
    <w:rsid w:val="00FC2D2D"/>
    <w:rsid w:val="00FC2D82"/>
    <w:rsid w:val="00FC3096"/>
    <w:rsid w:val="00FC3925"/>
    <w:rsid w:val="00FC654D"/>
    <w:rsid w:val="00FC699F"/>
    <w:rsid w:val="00FD056D"/>
    <w:rsid w:val="00FD1E58"/>
    <w:rsid w:val="00FD394E"/>
    <w:rsid w:val="00FD431B"/>
    <w:rsid w:val="00FD696D"/>
    <w:rsid w:val="00FD6B06"/>
    <w:rsid w:val="00FD6EA4"/>
    <w:rsid w:val="00FD6FFB"/>
    <w:rsid w:val="00FE0399"/>
    <w:rsid w:val="00FE09AD"/>
    <w:rsid w:val="00FE4485"/>
    <w:rsid w:val="00FE51E4"/>
    <w:rsid w:val="00FE6859"/>
    <w:rsid w:val="00FF330D"/>
    <w:rsid w:val="00FF4BA7"/>
    <w:rsid w:val="00FF79A0"/>
    <w:rsid w:val="021F216E"/>
    <w:rsid w:val="02449CD0"/>
    <w:rsid w:val="0301BA44"/>
    <w:rsid w:val="04D995C7"/>
    <w:rsid w:val="073417F5"/>
    <w:rsid w:val="081F19E1"/>
    <w:rsid w:val="14410AF1"/>
    <w:rsid w:val="16AAC293"/>
    <w:rsid w:val="1751A648"/>
    <w:rsid w:val="17E92B46"/>
    <w:rsid w:val="1AD7CC6F"/>
    <w:rsid w:val="22567C85"/>
    <w:rsid w:val="251C0B80"/>
    <w:rsid w:val="27053207"/>
    <w:rsid w:val="284520E4"/>
    <w:rsid w:val="284F49DD"/>
    <w:rsid w:val="2A23208A"/>
    <w:rsid w:val="2B7DCDE6"/>
    <w:rsid w:val="3299FD2E"/>
    <w:rsid w:val="32ADAAF6"/>
    <w:rsid w:val="3622B505"/>
    <w:rsid w:val="36FBD366"/>
    <w:rsid w:val="387BE15F"/>
    <w:rsid w:val="39E5AD7F"/>
    <w:rsid w:val="3EA1690F"/>
    <w:rsid w:val="3EF52F69"/>
    <w:rsid w:val="47F71378"/>
    <w:rsid w:val="4CDDFD23"/>
    <w:rsid w:val="4D842DEF"/>
    <w:rsid w:val="50F1DE52"/>
    <w:rsid w:val="5137FA03"/>
    <w:rsid w:val="5790A825"/>
    <w:rsid w:val="5C25A517"/>
    <w:rsid w:val="5D1B1139"/>
    <w:rsid w:val="648C21D4"/>
    <w:rsid w:val="6D60DCDE"/>
    <w:rsid w:val="6D65878B"/>
    <w:rsid w:val="6F4F07BE"/>
    <w:rsid w:val="6FE7966A"/>
    <w:rsid w:val="7016E409"/>
    <w:rsid w:val="723804E2"/>
    <w:rsid w:val="74CF99F4"/>
    <w:rsid w:val="761B3D0B"/>
    <w:rsid w:val="776AEF63"/>
    <w:rsid w:val="78EB0FE3"/>
    <w:rsid w:val="79E626CA"/>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002F30"/>
  <w15:chartTrackingRefBased/>
  <w15:docId w15:val="{5E894513-A885-4C65-840B-4C07934B4C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467886" w:themeColor="hyperlink"/>
      <w:u w:val="single"/>
    </w:rPr>
  </w:style>
  <w:style w:type="paragraph" w:styleId="Header">
    <w:name w:val="header"/>
    <w:basedOn w:val="Normal"/>
    <w:link w:val="HeaderChar"/>
    <w:uiPriority w:val="99"/>
    <w:unhideWhenUsed/>
    <w:rsid w:val="00D618AB"/>
    <w:pPr>
      <w:tabs>
        <w:tab w:val="center" w:pos="4513"/>
        <w:tab w:val="right" w:pos="9026"/>
      </w:tabs>
      <w:spacing w:after="0" w:line="240" w:lineRule="auto"/>
    </w:pPr>
  </w:style>
  <w:style w:type="character" w:customStyle="1" w:styleId="HeaderChar">
    <w:name w:val="Header Char"/>
    <w:basedOn w:val="DefaultParagraphFont"/>
    <w:link w:val="Header"/>
    <w:uiPriority w:val="99"/>
    <w:rsid w:val="00D618AB"/>
  </w:style>
  <w:style w:type="paragraph" w:styleId="Footer">
    <w:name w:val="footer"/>
    <w:basedOn w:val="Normal"/>
    <w:link w:val="FooterChar"/>
    <w:uiPriority w:val="99"/>
    <w:unhideWhenUsed/>
    <w:rsid w:val="00D618AB"/>
    <w:pPr>
      <w:tabs>
        <w:tab w:val="center" w:pos="4513"/>
        <w:tab w:val="right" w:pos="9026"/>
      </w:tabs>
      <w:spacing w:after="0" w:line="240" w:lineRule="auto"/>
    </w:pPr>
  </w:style>
  <w:style w:type="character" w:customStyle="1" w:styleId="FooterChar">
    <w:name w:val="Footer Char"/>
    <w:basedOn w:val="DefaultParagraphFont"/>
    <w:link w:val="Footer"/>
    <w:uiPriority w:val="99"/>
    <w:rsid w:val="00D618AB"/>
  </w:style>
  <w:style w:type="character" w:customStyle="1" w:styleId="apple-converted-space">
    <w:name w:val="apple-converted-space"/>
    <w:basedOn w:val="DefaultParagraphFont"/>
    <w:rsid w:val="00CE51B4"/>
  </w:style>
  <w:style w:type="character" w:styleId="Emphasis">
    <w:name w:val="Emphasis"/>
    <w:basedOn w:val="DefaultParagraphFont"/>
    <w:uiPriority w:val="20"/>
    <w:qFormat/>
    <w:rsid w:val="00CE51B4"/>
    <w:rPr>
      <w:i/>
      <w:iCs/>
    </w:rPr>
  </w:style>
  <w:style w:type="character" w:styleId="UnresolvedMention">
    <w:name w:val="Unresolved Mention"/>
    <w:basedOn w:val="DefaultParagraphFont"/>
    <w:uiPriority w:val="99"/>
    <w:semiHidden/>
    <w:unhideWhenUsed/>
    <w:rsid w:val="00252C0F"/>
    <w:rPr>
      <w:color w:val="605E5C"/>
      <w:shd w:val="clear" w:color="auto" w:fill="E1DFDD"/>
    </w:rPr>
  </w:style>
  <w:style w:type="character" w:styleId="Strong">
    <w:name w:val="Strong"/>
    <w:basedOn w:val="DefaultParagraphFont"/>
    <w:uiPriority w:val="22"/>
    <w:qFormat/>
    <w:rsid w:val="00AF22A9"/>
    <w:rPr>
      <w:b/>
      <w:bCs/>
    </w:rPr>
  </w:style>
  <w:style w:type="paragraph" w:styleId="NoSpacing">
    <w:name w:val="No Spacing"/>
    <w:uiPriority w:val="1"/>
    <w:qFormat/>
    <w:rsid w:val="004A3870"/>
    <w:pPr>
      <w:spacing w:after="0" w:line="240" w:lineRule="auto"/>
    </w:pPr>
  </w:style>
  <w:style w:type="paragraph" w:styleId="NormalWeb">
    <w:name w:val="Normal (Web)"/>
    <w:basedOn w:val="Normal"/>
    <w:uiPriority w:val="99"/>
    <w:unhideWhenUsed/>
    <w:rsid w:val="00EC47EA"/>
    <w:pPr>
      <w:spacing w:before="100" w:beforeAutospacing="1" w:after="100" w:afterAutospacing="1" w:line="240" w:lineRule="auto"/>
    </w:pPr>
    <w:rPr>
      <w:rFonts w:ascii="Times New Roman" w:eastAsia="Times New Roman" w:hAnsi="Times New Roman" w:cs="Times New Roman"/>
      <w:lang w:val="en-GB" w:eastAsia="en-GB"/>
    </w:rPr>
  </w:style>
  <w:style w:type="character" w:styleId="FollowedHyperlink">
    <w:name w:val="FollowedHyperlink"/>
    <w:basedOn w:val="DefaultParagraphFont"/>
    <w:uiPriority w:val="99"/>
    <w:semiHidden/>
    <w:unhideWhenUsed/>
    <w:rsid w:val="00B44565"/>
    <w:rPr>
      <w:color w:val="96607D" w:themeColor="followedHyperlink"/>
      <w:u w:val="single"/>
    </w:rPr>
  </w:style>
  <w:style w:type="character" w:customStyle="1" w:styleId="whitespace-normal">
    <w:name w:val="whitespace-normal"/>
    <w:basedOn w:val="DefaultParagraphFont"/>
    <w:rsid w:val="00B75B41"/>
  </w:style>
  <w:style w:type="character" w:customStyle="1" w:styleId="font-semibold">
    <w:name w:val="font-semibold"/>
    <w:basedOn w:val="DefaultParagraphFont"/>
    <w:rsid w:val="00EF2A99"/>
  </w:style>
  <w:style w:type="paragraph" w:customStyle="1" w:styleId="py-1">
    <w:name w:val="py-1"/>
    <w:basedOn w:val="Normal"/>
    <w:rsid w:val="00EF2A99"/>
    <w:pPr>
      <w:spacing w:before="100" w:beforeAutospacing="1" w:after="100" w:afterAutospacing="1" w:line="240" w:lineRule="auto"/>
    </w:pPr>
    <w:rPr>
      <w:rFonts w:ascii="Times New Roman" w:eastAsia="Times New Roman" w:hAnsi="Times New Roman" w:cs="Times New Roman"/>
      <w:lang w:val="en-GB" w:eastAsia="en-GB"/>
    </w:rPr>
  </w:style>
  <w:style w:type="character" w:customStyle="1" w:styleId="text-xs">
    <w:name w:val="text-xs"/>
    <w:basedOn w:val="DefaultParagraphFont"/>
    <w:rsid w:val="00370475"/>
  </w:style>
  <w:style w:type="character" w:customStyle="1" w:styleId="vuuxrf">
    <w:name w:val="vuuxrf"/>
    <w:basedOn w:val="DefaultParagraphFont"/>
    <w:rsid w:val="00CE7BE7"/>
  </w:style>
  <w:style w:type="character" w:styleId="HTMLCite">
    <w:name w:val="HTML Cite"/>
    <w:basedOn w:val="DefaultParagraphFont"/>
    <w:uiPriority w:val="99"/>
    <w:semiHidden/>
    <w:unhideWhenUsed/>
    <w:rsid w:val="00CE7BE7"/>
    <w:rPr>
      <w:i/>
      <w:iCs/>
    </w:rPr>
  </w:style>
  <w:style w:type="character" w:customStyle="1" w:styleId="ylgvce">
    <w:name w:val="ylgvce"/>
    <w:basedOn w:val="DefaultParagraphFont"/>
    <w:rsid w:val="00CE7BE7"/>
  </w:style>
  <w:style w:type="table" w:styleId="PlainTable2">
    <w:name w:val="Plain Table 2"/>
    <w:basedOn w:val="TableNormal"/>
    <w:uiPriority w:val="42"/>
    <w:rsid w:val="00CF0AE6"/>
    <w:pPr>
      <w:spacing w:after="0" w:line="240" w:lineRule="auto"/>
    </w:pPr>
    <w:rPr>
      <w:rFonts w:eastAsiaTheme="minorHAnsi"/>
      <w:kern w:val="2"/>
      <w:lang w:val="en-GB" w:eastAsia="en-US"/>
      <w14:ligatures w14:val="standardContextual"/>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GridTable1Light">
    <w:name w:val="Grid Table 1 Light"/>
    <w:basedOn w:val="TableNormal"/>
    <w:uiPriority w:val="46"/>
    <w:rsid w:val="00CF0AE6"/>
    <w:pPr>
      <w:spacing w:after="0" w:line="240" w:lineRule="auto"/>
    </w:pPr>
    <w:rPr>
      <w:rFonts w:eastAsiaTheme="minorHAnsi"/>
      <w:kern w:val="2"/>
      <w:lang w:val="en-GB" w:eastAsia="en-US"/>
      <w14:ligatures w14:val="standardContextual"/>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TableGrid">
    <w:name w:val="Table Grid"/>
    <w:basedOn w:val="TableNormal"/>
    <w:uiPriority w:val="39"/>
    <w:rsid w:val="00C7230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1D0F1F"/>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gif"/><Relationship Id="rId18" Type="http://schemas.openxmlformats.org/officeDocument/2006/relationships/hyperlink" Target="https://www.england.nhs.uk/patient-safety/the-nhs-patient-safety-strategy/" TargetMode="External"/><Relationship Id="rId3" Type="http://schemas.openxmlformats.org/officeDocument/2006/relationships/styles" Target="styles.xml"/><Relationship Id="rId21" Type="http://schemas.openxmlformats.org/officeDocument/2006/relationships/hyperlink" Target="https://doi.org/10.1362/0267257054307381"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www.england.nhs.uk/wp-content/uploads/2014/12/TECS_FinalDraft_0901.pdf" TargetMode="External"/><Relationship Id="rId2" Type="http://schemas.openxmlformats.org/officeDocument/2006/relationships/numbering" Target="numbering.xml"/><Relationship Id="rId16" Type="http://schemas.openxmlformats.org/officeDocument/2006/relationships/hyperlink" Target="https://doi.org/10.1177/01410768261421427" TargetMode="External"/><Relationship Id="rId20" Type="http://schemas.openxmlformats.org/officeDocument/2006/relationships/hyperlink" Target="https://www.england.nhs.uk/2024/01/millions-more-people-receive-gp-appointments-compared-to-before-the-pandemic/?utm_source=chatgpt.co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jstor.org/stable/2776392" TargetMode="External"/><Relationship Id="rId23" Type="http://schemas.openxmlformats.org/officeDocument/2006/relationships/fontTable" Target="fontTable.xml"/><Relationship Id="rId10" Type="http://schemas.openxmlformats.org/officeDocument/2006/relationships/image" Target="media/image3.jpeg"/><Relationship Id="rId19" Type="http://schemas.openxmlformats.org/officeDocument/2006/relationships/hyperlink" Target="https://www.england.nhs.uk/long-%20%20/nhs-long-term-workforce-plan/"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assets.kingsfund.org.uk/f/256914/x/62ae34157d/understanding_pressures_general_practice_2016.pdf"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19C067-246A-8D43-BB8D-D63083973C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16</Pages>
  <Words>3033</Words>
  <Characters>18053</Characters>
  <Application>Microsoft Office Word</Application>
  <DocSecurity>0</DocSecurity>
  <Lines>462</Lines>
  <Paragraphs>193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20893</CharactersWithSpaces>
  <SharedDoc>false</SharedDoc>
  <HLinks>
    <vt:vector size="24" baseType="variant">
      <vt:variant>
        <vt:i4>2097213</vt:i4>
      </vt:variant>
      <vt:variant>
        <vt:i4>27</vt:i4>
      </vt:variant>
      <vt:variant>
        <vt:i4>0</vt:i4>
      </vt:variant>
      <vt:variant>
        <vt:i4>5</vt:i4>
      </vt:variant>
      <vt:variant>
        <vt:lpwstr>https://www.cqc.org.uk/</vt:lpwstr>
      </vt:variant>
      <vt:variant>
        <vt:lpwstr/>
      </vt:variant>
      <vt:variant>
        <vt:i4>3276843</vt:i4>
      </vt:variant>
      <vt:variant>
        <vt:i4>24</vt:i4>
      </vt:variant>
      <vt:variant>
        <vt:i4>0</vt:i4>
      </vt:variant>
      <vt:variant>
        <vt:i4>5</vt:i4>
      </vt:variant>
      <vt:variant>
        <vt:lpwstr>https://doi.org/10.1016/j.sftr.2025.101612</vt:lpwstr>
      </vt:variant>
      <vt:variant>
        <vt:lpwstr/>
      </vt:variant>
      <vt:variant>
        <vt:i4>5177361</vt:i4>
      </vt:variant>
      <vt:variant>
        <vt:i4>21</vt:i4>
      </vt:variant>
      <vt:variant>
        <vt:i4>0</vt:i4>
      </vt:variant>
      <vt:variant>
        <vt:i4>5</vt:i4>
      </vt:variant>
      <vt:variant>
        <vt:lpwstr>https://www.jstor.org/stable/2776392</vt:lpwstr>
      </vt:variant>
      <vt:variant>
        <vt:lpwstr>:~:text=https://www.jstor.org/stable/2776392</vt:lpwstr>
      </vt:variant>
      <vt:variant>
        <vt:i4>1245265</vt:i4>
      </vt:variant>
      <vt:variant>
        <vt:i4>18</vt:i4>
      </vt:variant>
      <vt:variant>
        <vt:i4>0</vt:i4>
      </vt:variant>
      <vt:variant>
        <vt:i4>5</vt:i4>
      </vt:variant>
      <vt:variant>
        <vt:lpwstr>https://doi.org/10.1362/0267257054307381</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Parese Ahmed</dc:creator>
  <cp:keywords/>
  <dc:description/>
  <cp:lastModifiedBy>Precious Iona Grant Whittaker (2412252)</cp:lastModifiedBy>
  <cp:revision>2</cp:revision>
  <cp:lastPrinted>2026-06-30T08:56:00Z</cp:lastPrinted>
  <dcterms:created xsi:type="dcterms:W3CDTF">2026-07-03T20:39:00Z</dcterms:created>
  <dcterms:modified xsi:type="dcterms:W3CDTF">2026-07-03T20:39:00Z</dcterms:modified>
</cp:coreProperties>
</file>