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B3CD6" w14:textId="6FCDE1AA" w:rsidR="002F053F" w:rsidRDefault="005C3654" w:rsidP="005C3654">
      <w:pPr>
        <w:pStyle w:val="Heading1"/>
      </w:pPr>
      <w:r>
        <w:t>TASK 2 A</w:t>
      </w:r>
      <w:r w:rsidR="004C3D7B">
        <w:t xml:space="preserve">cademic </w:t>
      </w:r>
    </w:p>
    <w:p w14:paraId="29933B43" w14:textId="77777777" w:rsidR="00505D04" w:rsidRPr="004C5ECC" w:rsidRDefault="00505D04" w:rsidP="00505D04">
      <w:pPr>
        <w:rPr>
          <w:sz w:val="28"/>
          <w:szCs w:val="28"/>
        </w:rPr>
      </w:pPr>
      <w:r w:rsidRPr="004C5ECC">
        <w:rPr>
          <w:sz w:val="28"/>
          <w:szCs w:val="28"/>
        </w:rPr>
        <w:t xml:space="preserve">Academic writing has become the most important skill in academic status, which communicates information, ideas and research in academic sections. Writing ability is most difficult skill for student. There are ways to check understanding and develop academic writing. The writing should be clear structure which include introduction, main paragraph with discussion section and conclusion. Opinions and arguments need to be backed with evidence. </w:t>
      </w:r>
    </w:p>
    <w:p w14:paraId="10554BB0" w14:textId="77777777" w:rsidR="00505D04" w:rsidRPr="004C5ECC" w:rsidRDefault="00505D04" w:rsidP="00505D04">
      <w:pPr>
        <w:rPr>
          <w:sz w:val="28"/>
          <w:szCs w:val="28"/>
        </w:rPr>
      </w:pPr>
      <w:r w:rsidRPr="004C5ECC">
        <w:rPr>
          <w:sz w:val="28"/>
          <w:szCs w:val="28"/>
        </w:rPr>
        <w:t>It is crucial to illustrate balanced points in academic writing. This entails being impartial and considering all viewpoints before making a conclusion. All research, data, and arguments should be considered, as already mentioned. Therefore, it is crucial for academic writers to demonstrate their position on a certain subject. Alternately, how powerful their claims are. This can be proven by using hedges, an example of this is sentences such as: this may be caused by, or this clearly illustrates</w:t>
      </w:r>
    </w:p>
    <w:p w14:paraId="33456A51" w14:textId="77777777" w:rsidR="00505D04" w:rsidRPr="004C5ECC" w:rsidRDefault="00505D04" w:rsidP="00505D04">
      <w:pPr>
        <w:rPr>
          <w:sz w:val="28"/>
          <w:szCs w:val="28"/>
        </w:rPr>
      </w:pPr>
      <w:r w:rsidRPr="004C5ECC">
        <w:rPr>
          <w:sz w:val="28"/>
          <w:szCs w:val="28"/>
        </w:rPr>
        <w:t>Writing in academia is unbiased. Meaning that, the arguments and information are given more emphasised than the author. This also means that within academic writing, nouns and noun phrases are more common than verbs and adverbs. As well as more passive structures compared to active voice. An example of this can be, the glass broke instead of I broke the glass.</w:t>
      </w:r>
    </w:p>
    <w:p w14:paraId="090C74EE" w14:textId="77777777" w:rsidR="00505D04" w:rsidRDefault="00505D04" w:rsidP="00505D04">
      <w:pPr>
        <w:rPr>
          <w:sz w:val="28"/>
          <w:szCs w:val="28"/>
        </w:rPr>
      </w:pPr>
      <w:r w:rsidRPr="004C5ECC">
        <w:rPr>
          <w:sz w:val="28"/>
          <w:szCs w:val="28"/>
        </w:rPr>
        <w:t>Furthermore, the final point about academic writing is that it is more formal than other types of texts. The structure and the word used are more complex and to a higher academic standard. All while informal and contractions are avoided to maintain the formality. This also includes usual expressions which are used every day. Research conducted a list of these words which are used more frequently in academic writing than in non-academic writing. For example, the Academic Vocabulary List and the Academic Word List</w:t>
      </w:r>
      <w:r>
        <w:rPr>
          <w:sz w:val="28"/>
          <w:szCs w:val="28"/>
        </w:rPr>
        <w:t xml:space="preserve"> (SMITH, 2022)</w:t>
      </w:r>
    </w:p>
    <w:p w14:paraId="48573250" w14:textId="77777777" w:rsidR="004C3D7B" w:rsidRPr="004C3D7B" w:rsidRDefault="004C3D7B" w:rsidP="004C3D7B"/>
    <w:sectPr w:rsidR="004C3D7B" w:rsidRPr="004C3D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78076B"/>
    <w:rsid w:val="002F053F"/>
    <w:rsid w:val="004C3D7B"/>
    <w:rsid w:val="00505D04"/>
    <w:rsid w:val="005C3654"/>
    <w:rsid w:val="005D18BD"/>
    <w:rsid w:val="007807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B20D6B"/>
  <w15:chartTrackingRefBased/>
  <w15:docId w15:val="{22BD5166-C6C9-4D61-97BE-403176FA66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365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3654"/>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277</Words>
  <Characters>1582</Characters>
  <Application>Microsoft Office Word</Application>
  <DocSecurity>0</DocSecurity>
  <Lines>13</Lines>
  <Paragraphs>3</Paragraphs>
  <ScaleCrop>false</ScaleCrop>
  <Company/>
  <LinksUpToDate>false</LinksUpToDate>
  <CharactersWithSpaces>1856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Nooraldeen Angareb</dc:creator>
  <cp:keywords/>
  <dc:description/>
  <cp:lastModifiedBy>Nooraldeen Angareb</cp:lastModifiedBy>
  <cp:revision>5</cp:revision>
  <dcterms:created xsi:type="dcterms:W3CDTF">2022-11-25T12:58:00Z</dcterms:created>
  <dcterms:modified xsi:type="dcterms:W3CDTF">2022-11-25T13:01:00Z</dcterms:modified>
</cp:coreProperties>
</file>