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8558A" w14:textId="3837BD86" w:rsidR="00301AD0" w:rsidRDefault="0094625B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 M4x01920  </w:t>
      </w:r>
      <w:r w:rsidR="008E102A">
        <w:rPr>
          <w:rFonts w:ascii="Tahoma" w:hAnsi="Tahoma" w:cs="Tahoma"/>
          <w:b/>
          <w:u w:val="single"/>
        </w:rPr>
        <w:t>A</w:t>
      </w:r>
      <w:r w:rsidR="001B6DB4"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 w:rsidR="001B6DB4"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 w:rsidR="001B6DB4"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D613ED5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r w:rsidR="008E102A"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8E102A">
              <w:rPr>
                <w:rFonts w:ascii="Tahoma" w:hAnsi="Tahoma" w:cs="Tahoma"/>
                <w:sz w:val="22"/>
                <w:szCs w:val="22"/>
              </w:rPr>
              <w:t xml:space="preserve">  ANGELA</w:t>
            </w:r>
          </w:p>
          <w:p w14:paraId="07B59589" w14:textId="2EAB4B7C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8E102A">
              <w:rPr>
                <w:rFonts w:ascii="Tahoma" w:hAnsi="Tahoma" w:cs="Tahoma"/>
                <w:sz w:val="22"/>
                <w:szCs w:val="22"/>
              </w:rPr>
              <w:t xml:space="preserve"> BUNA</w:t>
            </w:r>
          </w:p>
          <w:p w14:paraId="1734C185" w14:textId="7C7B9AC7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8E102A">
              <w:rPr>
                <w:rFonts w:ascii="Tahoma" w:hAnsi="Tahoma" w:cs="Tahoma"/>
                <w:sz w:val="22"/>
                <w:szCs w:val="22"/>
              </w:rPr>
              <w:t>2</w:t>
            </w:r>
          </w:p>
          <w:p w14:paraId="06894115" w14:textId="07DAAF1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r w:rsidR="00FB6F3A">
              <w:rPr>
                <w:rFonts w:ascii="Tahoma" w:hAnsi="Tahoma" w:cs="Tahoma"/>
                <w:sz w:val="22"/>
                <w:szCs w:val="22"/>
              </w:rPr>
              <w:t>Name: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2A952DA7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r w:rsidR="00FB6F3A"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FB6F3A">
              <w:rPr>
                <w:rFonts w:ascii="Tahoma" w:hAnsi="Tahoma" w:cs="Tahoma"/>
                <w:sz w:val="22"/>
                <w:szCs w:val="22"/>
              </w:rPr>
              <w:t>: MARIOTT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574D01F1" w14:textId="768BFA00"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188426CA" w14:textId="413BDF9D" w:rsidR="00A94A5C" w:rsidRPr="00FB6F3A" w:rsidRDefault="008E102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bCs/>
              </w:rPr>
              <w:t xml:space="preserve">   </w:t>
            </w:r>
            <w:r w:rsidRPr="00FB6F3A">
              <w:rPr>
                <w:rFonts w:ascii="Tahoma" w:hAnsi="Tahoma" w:cs="Tahoma"/>
              </w:rPr>
              <w:t xml:space="preserve">When I visited </w:t>
            </w:r>
            <w:r w:rsidRPr="00FB6F3A">
              <w:rPr>
                <w:rFonts w:ascii="Tahoma" w:hAnsi="Tahoma" w:cs="Tahoma"/>
                <w:b/>
                <w:bCs/>
              </w:rPr>
              <w:t>Marriott Hotel</w:t>
            </w:r>
            <w:r w:rsidRPr="00FB6F3A">
              <w:rPr>
                <w:rFonts w:ascii="Tahoma" w:hAnsi="Tahoma" w:cs="Tahoma"/>
              </w:rPr>
              <w:t xml:space="preserve">, I noticed they have a lot to offer to the clients   starting whit relax to spa, fitness, play golf ending whit rich and tasty cuisine. THE </w:t>
            </w:r>
            <w:r w:rsidR="00FB6F3A" w:rsidRPr="00FB6F3A">
              <w:rPr>
                <w:rFonts w:ascii="Tahoma" w:hAnsi="Tahoma" w:cs="Tahoma"/>
              </w:rPr>
              <w:t>kitchen</w:t>
            </w:r>
            <w:r w:rsidRPr="00FB6F3A">
              <w:rPr>
                <w:rFonts w:ascii="Tahoma" w:hAnsi="Tahoma" w:cs="Tahoma"/>
              </w:rPr>
              <w:t xml:space="preserve"> it’s rich end I say this because I see she have big buffet whit large </w:t>
            </w:r>
            <w:r w:rsidR="005B5EC3" w:rsidRPr="00FB6F3A">
              <w:rPr>
                <w:rFonts w:ascii="Tahoma" w:hAnsi="Tahoma" w:cs="Tahoma"/>
              </w:rPr>
              <w:t>variety</w:t>
            </w:r>
            <w:r w:rsidRPr="00FB6F3A">
              <w:rPr>
                <w:rFonts w:ascii="Tahoma" w:hAnsi="Tahoma" w:cs="Tahoma"/>
              </w:rPr>
              <w:t xml:space="preserve"> of </w:t>
            </w:r>
            <w:r w:rsidR="005B5EC3" w:rsidRPr="00FB6F3A">
              <w:rPr>
                <w:rFonts w:ascii="Tahoma" w:hAnsi="Tahoma" w:cs="Tahoma"/>
              </w:rPr>
              <w:t>food, croft</w:t>
            </w:r>
            <w:r w:rsidRPr="00FB6F3A">
              <w:rPr>
                <w:rFonts w:ascii="Tahoma" w:hAnsi="Tahoma" w:cs="Tahoma"/>
              </w:rPr>
              <w:t xml:space="preserve"> </w:t>
            </w:r>
            <w:r w:rsidR="005B5EC3" w:rsidRPr="00FB6F3A">
              <w:rPr>
                <w:rFonts w:ascii="Tahoma" w:hAnsi="Tahoma" w:cs="Tahoma"/>
              </w:rPr>
              <w:t>beverage they</w:t>
            </w:r>
            <w:r w:rsidRPr="00FB6F3A">
              <w:rPr>
                <w:rFonts w:ascii="Tahoma" w:hAnsi="Tahoma" w:cs="Tahoma"/>
              </w:rPr>
              <w:t xml:space="preserve"> give</w:t>
            </w:r>
            <w:r w:rsidR="005B5EC3" w:rsidRPr="00FB6F3A">
              <w:rPr>
                <w:rFonts w:ascii="Tahoma" w:hAnsi="Tahoma" w:cs="Tahoma"/>
              </w:rPr>
              <w:t xml:space="preserve"> tasty cocktails. Meticulous attention to particular whit regard to health safety and hygiene that way they fixed the </w:t>
            </w:r>
            <w:r w:rsidR="00FB6F3A" w:rsidRPr="00FB6F3A">
              <w:rPr>
                <w:rFonts w:ascii="Tahoma" w:hAnsi="Tahoma" w:cs="Tahoma"/>
              </w:rPr>
              <w:t>goals.</w:t>
            </w:r>
          </w:p>
          <w:p w14:paraId="707C162B" w14:textId="77777777" w:rsidR="00594BD8" w:rsidRPr="00FB6F3A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676FF9D5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536A4614" w:rsidR="00594BD8" w:rsidRPr="00C852BC" w:rsidRDefault="005B5EC3" w:rsidP="005B5EC3">
            <w:p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 xml:space="preserve">   THE more important </w:t>
            </w:r>
            <w:r w:rsidR="00BA57B4" w:rsidRPr="00C852BC">
              <w:rPr>
                <w:rFonts w:ascii="Tahoma" w:hAnsi="Tahoma" w:cs="Tahoma"/>
                <w:sz w:val="32"/>
                <w:szCs w:val="32"/>
              </w:rPr>
              <w:t>skills in</w:t>
            </w:r>
            <w:r w:rsidRPr="00C852BC">
              <w:rPr>
                <w:rFonts w:ascii="Tahoma" w:hAnsi="Tahoma" w:cs="Tahoma"/>
                <w:sz w:val="32"/>
                <w:szCs w:val="32"/>
              </w:rPr>
              <w:t xml:space="preserve"> FOOD </w:t>
            </w:r>
            <w:r w:rsidR="00BA57B4" w:rsidRPr="00C852BC">
              <w:rPr>
                <w:rFonts w:ascii="Tahoma" w:hAnsi="Tahoma" w:cs="Tahoma"/>
                <w:sz w:val="32"/>
                <w:szCs w:val="32"/>
              </w:rPr>
              <w:t>and</w:t>
            </w:r>
            <w:r w:rsidRPr="00C852BC">
              <w:rPr>
                <w:rFonts w:ascii="Tahoma" w:hAnsi="Tahoma" w:cs="Tahoma"/>
                <w:sz w:val="32"/>
                <w:szCs w:val="32"/>
              </w:rPr>
              <w:t xml:space="preserve"> Beverage operations its:</w:t>
            </w:r>
          </w:p>
          <w:p w14:paraId="507BE4A6" w14:textId="69542C9A" w:rsidR="005B5EC3" w:rsidRPr="00C852BC" w:rsidRDefault="00BA57B4" w:rsidP="005B5EC3">
            <w:pPr>
              <w:pStyle w:val="ListParagraph"/>
              <w:numPr>
                <w:ilvl w:val="0"/>
                <w:numId w:val="33"/>
              </w:num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>Begging</w:t>
            </w:r>
            <w:r w:rsidR="005B5EC3" w:rsidRPr="00C852BC">
              <w:rPr>
                <w:rFonts w:ascii="Tahoma" w:hAnsi="Tahoma" w:cs="Tahoma"/>
                <w:sz w:val="32"/>
                <w:szCs w:val="32"/>
              </w:rPr>
              <w:t xml:space="preserve"> a confident worker</w:t>
            </w:r>
          </w:p>
          <w:p w14:paraId="0AC2485F" w14:textId="1997C1BC" w:rsidR="005B5EC3" w:rsidRPr="00C852BC" w:rsidRDefault="005B5EC3" w:rsidP="005B5EC3">
            <w:pPr>
              <w:pStyle w:val="ListParagraph"/>
              <w:numPr>
                <w:ilvl w:val="0"/>
                <w:numId w:val="33"/>
              </w:num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>Good communication skills</w:t>
            </w:r>
          </w:p>
          <w:p w14:paraId="6DEFFF65" w14:textId="3849948C" w:rsidR="005B5EC3" w:rsidRPr="00C852BC" w:rsidRDefault="005B5EC3" w:rsidP="005B5EC3">
            <w:pPr>
              <w:pStyle w:val="ListParagraph"/>
              <w:numPr>
                <w:ilvl w:val="0"/>
                <w:numId w:val="33"/>
              </w:num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 xml:space="preserve">Strong </w:t>
            </w:r>
            <w:r w:rsidR="00BA57B4" w:rsidRPr="00C852BC">
              <w:rPr>
                <w:rFonts w:ascii="Tahoma" w:hAnsi="Tahoma" w:cs="Tahoma"/>
                <w:sz w:val="32"/>
                <w:szCs w:val="32"/>
              </w:rPr>
              <w:t>team worker</w:t>
            </w:r>
          </w:p>
          <w:p w14:paraId="0E91822E" w14:textId="1150B7C2" w:rsidR="00BA57B4" w:rsidRPr="00C852BC" w:rsidRDefault="00BA57B4" w:rsidP="005B5EC3">
            <w:pPr>
              <w:pStyle w:val="ListParagraph"/>
              <w:numPr>
                <w:ilvl w:val="0"/>
                <w:numId w:val="33"/>
              </w:num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>To be flexible end good listing</w:t>
            </w:r>
          </w:p>
          <w:p w14:paraId="1DC6312B" w14:textId="7B035C16" w:rsidR="00BA57B4" w:rsidRPr="00C852BC" w:rsidRDefault="00BA57B4" w:rsidP="005B5EC3">
            <w:pPr>
              <w:pStyle w:val="ListParagraph"/>
              <w:numPr>
                <w:ilvl w:val="0"/>
                <w:numId w:val="33"/>
              </w:num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 xml:space="preserve">To be creative </w:t>
            </w:r>
            <w:r w:rsidR="00FB6F3A" w:rsidRPr="00C852BC">
              <w:rPr>
                <w:rFonts w:ascii="Tahoma" w:hAnsi="Tahoma" w:cs="Tahoma"/>
                <w:sz w:val="32"/>
                <w:szCs w:val="32"/>
              </w:rPr>
              <w:t>and</w:t>
            </w:r>
            <w:r w:rsidRPr="00C852BC">
              <w:rPr>
                <w:rFonts w:ascii="Tahoma" w:hAnsi="Tahoma" w:cs="Tahoma"/>
                <w:sz w:val="32"/>
                <w:szCs w:val="32"/>
              </w:rPr>
              <w:t xml:space="preserve"> innovative</w:t>
            </w:r>
          </w:p>
          <w:p w14:paraId="19E5D152" w14:textId="77777777" w:rsidR="005B5EC3" w:rsidRDefault="005B5EC3" w:rsidP="008D401D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A647" w14:textId="51E55A26" w:rsidR="00594BD8" w:rsidRPr="00BC517F" w:rsidRDefault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Food &amp; Beverage </w:t>
            </w:r>
            <w:proofErr w:type="gramStart"/>
            <w:r>
              <w:rPr>
                <w:rFonts w:ascii="Tahoma" w:hAnsi="Tahoma" w:cs="Tahoma"/>
                <w:b/>
                <w:bCs/>
              </w:rPr>
              <w:t>Operation</w:t>
            </w:r>
            <w:proofErr w:type="gramEnd"/>
          </w:p>
          <w:p w14:paraId="74939E64" w14:textId="23F6BE0E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679527" w14:textId="4133719A" w:rsidR="00BC517F" w:rsidRPr="00BC517F" w:rsidRDefault="00BC517F" w:rsidP="00BC517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222222"/>
                <w:sz w:val="32"/>
                <w:szCs w:val="32"/>
                <w:lang w:val="en-US" w:eastAsia="en-US"/>
              </w:rPr>
            </w:pPr>
            <w:r w:rsidRPr="00BC517F">
              <w:rPr>
                <w:rFonts w:ascii="inherit" w:hAnsi="inherit" w:cs="Courier New"/>
                <w:color w:val="222222"/>
                <w:sz w:val="32"/>
                <w:szCs w:val="32"/>
                <w:lang w:val="en" w:eastAsia="en-US"/>
              </w:rPr>
              <w:t>The trip to the MARRIOT hotel had a great impact on me visiting the kitchen, I realized what a strong team is behind it, the wide range of traditional English dishes and the indispensable afternoon tea. The kitchen consists of: Cast Iron Bar &amp; Grill</w:t>
            </w:r>
            <w:r w:rsidRPr="00C852BC">
              <w:rPr>
                <w:rFonts w:ascii="inherit" w:hAnsi="inherit" w:cs="Courier New"/>
                <w:color w:val="222222"/>
                <w:sz w:val="32"/>
                <w:szCs w:val="32"/>
                <w:lang w:val="en" w:eastAsia="en-US"/>
              </w:rPr>
              <w:t xml:space="preserve"> end Zest Restaurant.</w:t>
            </w:r>
          </w:p>
          <w:p w14:paraId="4BE5EAFD" w14:textId="77777777" w:rsidR="008D401D" w:rsidRPr="00BC517F" w:rsidRDefault="008D401D">
            <w:pPr>
              <w:rPr>
                <w:rFonts w:ascii="Tahoma" w:hAnsi="Tahoma" w:cs="Tahoma"/>
                <w:b/>
                <w:bCs/>
                <w:sz w:val="40"/>
                <w:szCs w:val="40"/>
              </w:rPr>
            </w:pPr>
          </w:p>
          <w:p w14:paraId="5E305CFC" w14:textId="77777777" w:rsidR="00594BD8" w:rsidRPr="00BC517F" w:rsidRDefault="00594BD8">
            <w:pPr>
              <w:rPr>
                <w:rFonts w:ascii="Tahoma" w:hAnsi="Tahoma" w:cs="Tahoma"/>
                <w:sz w:val="40"/>
                <w:szCs w:val="4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117F961" w14:textId="382AEAEB" w:rsidR="00594BD8" w:rsidRDefault="00A71A44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   Based on my observation during the trip a good practice in Food &amp;beverage operation is:                          </w:t>
            </w:r>
          </w:p>
          <w:p w14:paraId="67CF5643" w14:textId="0F21814C" w:rsidR="00A71A44" w:rsidRPr="00CF1DCE" w:rsidRDefault="00A71A44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                  </w:t>
            </w:r>
            <w:r w:rsidRPr="00CF1DCE">
              <w:rPr>
                <w:rFonts w:ascii="Tahoma" w:hAnsi="Tahoma" w:cs="Tahoma"/>
                <w:sz w:val="32"/>
                <w:szCs w:val="32"/>
              </w:rPr>
              <w:t xml:space="preserve">Choosing the tools and techniques for effectively </w:t>
            </w:r>
            <w:proofErr w:type="spellStart"/>
            <w:r w:rsidRPr="00CF1DCE">
              <w:rPr>
                <w:rFonts w:ascii="Tahoma" w:hAnsi="Tahoma" w:cs="Tahoma"/>
                <w:sz w:val="32"/>
                <w:szCs w:val="32"/>
              </w:rPr>
              <w:t>managin</w:t>
            </w:r>
            <w:proofErr w:type="spellEnd"/>
          </w:p>
          <w:p w14:paraId="296F85E8" w14:textId="23C74C4A" w:rsidR="00CF1DCE" w:rsidRPr="00CF1DCE" w:rsidRDefault="00CF1DCE" w:rsidP="00CF1DCE">
            <w:pPr>
              <w:rPr>
                <w:rFonts w:ascii="Tahoma" w:hAnsi="Tahoma" w:cs="Tahoma"/>
                <w:sz w:val="32"/>
                <w:szCs w:val="32"/>
              </w:rPr>
            </w:pPr>
            <w:r w:rsidRPr="00CF1DCE">
              <w:rPr>
                <w:rFonts w:ascii="Tahoma" w:hAnsi="Tahoma" w:cs="Tahoma"/>
                <w:sz w:val="32"/>
                <w:szCs w:val="32"/>
              </w:rPr>
              <w:t>But meal quality is based on effective selection in response to identified need (objectives), suc</w:t>
            </w:r>
            <w:r w:rsidR="00A71A44">
              <w:rPr>
                <w:rFonts w:ascii="Tahoma" w:hAnsi="Tahoma" w:cs="Tahoma"/>
                <w:sz w:val="32"/>
                <w:szCs w:val="32"/>
              </w:rPr>
              <w:t xml:space="preserve">h </w:t>
            </w:r>
            <w:r w:rsidRPr="00CF1DCE">
              <w:rPr>
                <w:rFonts w:ascii="Tahoma" w:hAnsi="Tahoma" w:cs="Tahoma"/>
                <w:sz w:val="32"/>
                <w:szCs w:val="32"/>
              </w:rPr>
              <w:t>as: balanced nutrition, a light diet, high protein, gourmet,</w:t>
            </w:r>
          </w:p>
          <w:p w14:paraId="3670EA8D" w14:textId="77777777" w:rsidR="00CF1DCE" w:rsidRPr="00CF1DCE" w:rsidRDefault="00CF1DCE" w:rsidP="00CF1DCE">
            <w:pPr>
              <w:rPr>
                <w:rFonts w:ascii="Tahoma" w:hAnsi="Tahoma" w:cs="Tahoma"/>
                <w:sz w:val="32"/>
                <w:szCs w:val="32"/>
              </w:rPr>
            </w:pPr>
            <w:r w:rsidRPr="00CF1DCE">
              <w:rPr>
                <w:rFonts w:ascii="Tahoma" w:hAnsi="Tahoma" w:cs="Tahoma"/>
                <w:sz w:val="32"/>
                <w:szCs w:val="32"/>
              </w:rPr>
              <w:t>etc.; each of which may be successfully achieved with a</w:t>
            </w:r>
          </w:p>
          <w:p w14:paraId="24E2F1D3" w14:textId="77777777" w:rsidR="00CF1DCE" w:rsidRPr="00CF1DCE" w:rsidRDefault="00CF1DCE" w:rsidP="00CF1DCE">
            <w:pPr>
              <w:rPr>
                <w:rFonts w:ascii="Tahoma" w:hAnsi="Tahoma" w:cs="Tahoma"/>
                <w:sz w:val="32"/>
                <w:szCs w:val="32"/>
              </w:rPr>
            </w:pPr>
            <w:r w:rsidRPr="00CF1DCE">
              <w:rPr>
                <w:rFonts w:ascii="Tahoma" w:hAnsi="Tahoma" w:cs="Tahoma"/>
                <w:sz w:val="32"/>
                <w:szCs w:val="32"/>
              </w:rPr>
              <w:t>number of different dish combinations. Whilst each dish</w:t>
            </w:r>
          </w:p>
          <w:p w14:paraId="3FC6F5AD" w14:textId="162097B1" w:rsidR="00594BD8" w:rsidRPr="00CF1DCE" w:rsidRDefault="00CF1DCE" w:rsidP="00CF1DCE">
            <w:pPr>
              <w:rPr>
                <w:rFonts w:ascii="Tahoma" w:hAnsi="Tahoma" w:cs="Tahoma"/>
                <w:sz w:val="32"/>
                <w:szCs w:val="32"/>
              </w:rPr>
            </w:pPr>
            <w:r w:rsidRPr="00CF1DCE">
              <w:rPr>
                <w:rFonts w:ascii="Tahoma" w:hAnsi="Tahoma" w:cs="Tahoma"/>
                <w:sz w:val="32"/>
                <w:szCs w:val="32"/>
              </w:rPr>
              <w:t>(option) is perfect in its own right plain</w:t>
            </w:r>
            <w:r w:rsidR="00A71A44">
              <w:rPr>
                <w:rFonts w:ascii="Tahoma" w:hAnsi="Tahoma" w:cs="Tahoma"/>
                <w:sz w:val="32"/>
                <w:szCs w:val="32"/>
              </w:rPr>
              <w:t>.</w:t>
            </w:r>
          </w:p>
          <w:p w14:paraId="4ECBB601" w14:textId="77777777" w:rsidR="00594BD8" w:rsidRPr="00CF1DCE" w:rsidRDefault="00594BD8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8E6C4A9" w14:textId="1C347F32" w:rsidR="00060970" w:rsidRPr="00060970" w:rsidRDefault="000C0814" w:rsidP="00060970">
            <w:pPr>
              <w:rPr>
                <w:rFonts w:ascii="Tahoma" w:hAnsi="Tahoma" w:cs="Tahoma"/>
                <w:sz w:val="32"/>
                <w:szCs w:val="32"/>
              </w:rPr>
            </w:pPr>
            <w:r w:rsidRPr="00C852BC">
              <w:rPr>
                <w:rFonts w:ascii="Tahoma" w:hAnsi="Tahoma" w:cs="Tahoma"/>
                <w:sz w:val="32"/>
                <w:szCs w:val="32"/>
              </w:rPr>
              <w:t xml:space="preserve">Choosing product for suppliers &lt;monitoring processes conform government. &lt;work to improve food </w:t>
            </w:r>
            <w:r w:rsidR="00A71A44" w:rsidRPr="00C852BC">
              <w:rPr>
                <w:rFonts w:ascii="Tahoma" w:hAnsi="Tahoma" w:cs="Tahoma"/>
                <w:sz w:val="32"/>
                <w:szCs w:val="32"/>
              </w:rPr>
              <w:t>and</w:t>
            </w:r>
            <w:r w:rsidRPr="00C852BC">
              <w:rPr>
                <w:rFonts w:ascii="Tahoma" w:hAnsi="Tahoma" w:cs="Tahoma"/>
                <w:sz w:val="32"/>
                <w:szCs w:val="32"/>
              </w:rPr>
              <w:t xml:space="preserve"> beverage quality service in guest.</w:t>
            </w:r>
            <w:r w:rsidR="00060970">
              <w:t xml:space="preserve"> </w:t>
            </w:r>
            <w:r w:rsidR="00060970" w:rsidRPr="00060970">
              <w:rPr>
                <w:rFonts w:ascii="Tahoma" w:hAnsi="Tahoma" w:cs="Tahoma"/>
                <w:sz w:val="32"/>
                <w:szCs w:val="32"/>
              </w:rPr>
              <w:t>of service strategy based on the identification of key elements.</w:t>
            </w:r>
          </w:p>
          <w:p w14:paraId="68133579" w14:textId="77777777" w:rsidR="00060970" w:rsidRPr="00060970" w:rsidRDefault="00060970" w:rsidP="00060970">
            <w:pPr>
              <w:rPr>
                <w:rFonts w:ascii="Tahoma" w:hAnsi="Tahoma" w:cs="Tahoma"/>
                <w:sz w:val="32"/>
                <w:szCs w:val="32"/>
              </w:rPr>
            </w:pPr>
            <w:r w:rsidRPr="00060970">
              <w:rPr>
                <w:rFonts w:ascii="Tahoma" w:hAnsi="Tahoma" w:cs="Tahoma"/>
                <w:sz w:val="32"/>
                <w:szCs w:val="32"/>
              </w:rPr>
              <w:t>Needs and influences are added and finally the circle is</w:t>
            </w:r>
          </w:p>
          <w:p w14:paraId="43F757FF" w14:textId="77777777" w:rsidR="00060970" w:rsidRPr="00060970" w:rsidRDefault="00060970" w:rsidP="00060970">
            <w:pPr>
              <w:rPr>
                <w:rFonts w:ascii="Tahoma" w:hAnsi="Tahoma" w:cs="Tahoma"/>
                <w:sz w:val="32"/>
                <w:szCs w:val="32"/>
              </w:rPr>
            </w:pPr>
            <w:r w:rsidRPr="00060970">
              <w:rPr>
                <w:rFonts w:ascii="Tahoma" w:hAnsi="Tahoma" w:cs="Tahoma"/>
                <w:sz w:val="32"/>
                <w:szCs w:val="32"/>
              </w:rPr>
              <w:t>completed with the identification of management activity.</w:t>
            </w:r>
          </w:p>
          <w:p w14:paraId="02F7A0D7" w14:textId="77777777" w:rsidR="00060970" w:rsidRPr="00060970" w:rsidRDefault="00060970" w:rsidP="00060970">
            <w:pPr>
              <w:rPr>
                <w:rFonts w:ascii="Tahoma" w:hAnsi="Tahoma" w:cs="Tahoma"/>
                <w:sz w:val="32"/>
                <w:szCs w:val="32"/>
              </w:rPr>
            </w:pPr>
            <w:r w:rsidRPr="00060970">
              <w:rPr>
                <w:rFonts w:ascii="Tahoma" w:hAnsi="Tahoma" w:cs="Tahoma"/>
                <w:sz w:val="32"/>
                <w:szCs w:val="32"/>
              </w:rPr>
              <w:t>strategic catering</w:t>
            </w:r>
          </w:p>
          <w:p w14:paraId="70E20B5B" w14:textId="77777777" w:rsidR="00060970" w:rsidRPr="00060970" w:rsidRDefault="00060970" w:rsidP="00060970">
            <w:pPr>
              <w:rPr>
                <w:rFonts w:ascii="Tahoma" w:hAnsi="Tahoma" w:cs="Tahoma"/>
                <w:sz w:val="32"/>
                <w:szCs w:val="32"/>
              </w:rPr>
            </w:pPr>
            <w:r w:rsidRPr="00060970">
              <w:rPr>
                <w:rFonts w:ascii="Tahoma" w:hAnsi="Tahoma" w:cs="Tahoma"/>
                <w:sz w:val="32"/>
                <w:szCs w:val="32"/>
              </w:rPr>
              <w:t>objectives in more detail and suggesting possible tactics in</w:t>
            </w:r>
          </w:p>
          <w:p w14:paraId="7BA244CD" w14:textId="11FF2F9D" w:rsidR="00594BD8" w:rsidRPr="00C852BC" w:rsidRDefault="00060970" w:rsidP="00060970">
            <w:pPr>
              <w:rPr>
                <w:rFonts w:ascii="Tahoma" w:hAnsi="Tahoma" w:cs="Tahoma"/>
                <w:sz w:val="32"/>
                <w:szCs w:val="32"/>
              </w:rPr>
            </w:pPr>
            <w:r w:rsidRPr="00060970">
              <w:rPr>
                <w:rFonts w:ascii="Tahoma" w:hAnsi="Tahoma" w:cs="Tahoma"/>
                <w:sz w:val="32"/>
                <w:szCs w:val="32"/>
              </w:rPr>
              <w:t xml:space="preserve">support of strategy </w:t>
            </w:r>
            <w:r w:rsidRPr="00060970">
              <w:rPr>
                <w:rFonts w:ascii="Tahoma" w:hAnsi="Tahoma" w:cs="Tahoma"/>
                <w:sz w:val="32"/>
                <w:szCs w:val="32"/>
              </w:rPr>
              <w:t>keeps</w:t>
            </w:r>
            <w:r w:rsidRPr="00060970"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Pr="00060970">
              <w:rPr>
                <w:rFonts w:ascii="Tahoma" w:hAnsi="Tahoma" w:cs="Tahoma"/>
                <w:sz w:val="32"/>
                <w:szCs w:val="32"/>
              </w:rPr>
              <w:t>studying</w:t>
            </w:r>
            <w:r w:rsidRPr="00060970">
              <w:rPr>
                <w:rFonts w:ascii="Tahoma" w:hAnsi="Tahoma" w:cs="Tahoma"/>
                <w:sz w:val="32"/>
                <w:szCs w:val="32"/>
              </w:rPr>
              <w:t xml:space="preserve"> and researching</w:t>
            </w:r>
          </w:p>
          <w:p w14:paraId="1B367572" w14:textId="77777777" w:rsidR="00594BD8" w:rsidRPr="000C0814" w:rsidRDefault="00594BD8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1DF6FB07" w:rsidR="00594BD8" w:rsidRDefault="00BA57B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BUNA ANGELA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1767A1F3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</w:t>
            </w:r>
            <w:r w:rsidR="00060970">
              <w:rPr>
                <w:rFonts w:ascii="Tahoma" w:hAnsi="Tahoma" w:cs="Tahoma"/>
                <w:sz w:val="20"/>
                <w:szCs w:val="20"/>
              </w:rPr>
              <w:t>17</w:t>
            </w:r>
            <w:r w:rsidR="000C0814">
              <w:rPr>
                <w:rFonts w:ascii="Tahoma" w:hAnsi="Tahoma" w:cs="Tahoma"/>
                <w:sz w:val="20"/>
                <w:szCs w:val="20"/>
              </w:rPr>
              <w:t>.0</w:t>
            </w:r>
            <w:r w:rsidR="00060970">
              <w:rPr>
                <w:rFonts w:ascii="Tahoma" w:hAnsi="Tahoma" w:cs="Tahoma"/>
                <w:sz w:val="20"/>
                <w:szCs w:val="20"/>
              </w:rPr>
              <w:t>6</w:t>
            </w:r>
            <w:r w:rsidR="000C0814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16033" w14:textId="77777777" w:rsidR="00DC613C" w:rsidRDefault="00DC613C">
      <w:r>
        <w:separator/>
      </w:r>
    </w:p>
  </w:endnote>
  <w:endnote w:type="continuationSeparator" w:id="0">
    <w:p w14:paraId="6781A72B" w14:textId="77777777" w:rsidR="00DC613C" w:rsidRDefault="00DC6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3A5B8" w14:textId="77777777" w:rsidR="00BA57B4" w:rsidRDefault="00BA57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BA57B4" w:rsidRDefault="00BA57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BA57B4" w:rsidRPr="00E1602C" w:rsidRDefault="00BA57B4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1602C">
      <w:t xml:space="preserve"> </w:t>
    </w:r>
    <w:r>
      <w:t xml:space="preserve">                                         </w:t>
    </w:r>
    <w:r w:rsidRPr="00E1602C">
      <w:rPr>
        <w:b/>
        <w:bCs/>
      </w:rPr>
      <w:t xml:space="preserve">Best of Luck! From the Teaching Team </w:t>
    </w:r>
  </w:p>
  <w:p w14:paraId="4474D31C" w14:textId="77777777" w:rsidR="00BA57B4" w:rsidRPr="00E1602C" w:rsidRDefault="00BA57B4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BA57B4" w:rsidRPr="00E1602C" w:rsidRDefault="00BA57B4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</w:t>
    </w:r>
    <w:proofErr w:type="spellStart"/>
    <w:r w:rsidRPr="00E1602C">
      <w:rPr>
        <w:b/>
        <w:bCs/>
      </w:rPr>
      <w:t>Olu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00814" w14:textId="77777777" w:rsidR="00BA57B4" w:rsidRDefault="00BA5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96C8DB" w14:textId="77777777" w:rsidR="00DC613C" w:rsidRDefault="00DC613C">
      <w:r>
        <w:separator/>
      </w:r>
    </w:p>
  </w:footnote>
  <w:footnote w:type="continuationSeparator" w:id="0">
    <w:p w14:paraId="35FCBE4B" w14:textId="77777777" w:rsidR="00DC613C" w:rsidRDefault="00DC6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A7B25" w14:textId="77777777" w:rsidR="00BA57B4" w:rsidRDefault="00BA57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5B168" w14:textId="24B3FF7F" w:rsidR="00BA57B4" w:rsidRDefault="00BA57B4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51598" w14:textId="77777777" w:rsidR="00BA57B4" w:rsidRDefault="00BA57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55651"/>
    <w:multiLevelType w:val="hybridMultilevel"/>
    <w:tmpl w:val="63B0D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F5580"/>
    <w:multiLevelType w:val="hybridMultilevel"/>
    <w:tmpl w:val="BC64F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32"/>
  </w:num>
  <w:num w:numId="4">
    <w:abstractNumId w:val="6"/>
  </w:num>
  <w:num w:numId="5">
    <w:abstractNumId w:val="27"/>
  </w:num>
  <w:num w:numId="6">
    <w:abstractNumId w:val="7"/>
  </w:num>
  <w:num w:numId="7">
    <w:abstractNumId w:val="0"/>
  </w:num>
  <w:num w:numId="8">
    <w:abstractNumId w:val="30"/>
  </w:num>
  <w:num w:numId="9">
    <w:abstractNumId w:val="17"/>
  </w:num>
  <w:num w:numId="10">
    <w:abstractNumId w:val="20"/>
  </w:num>
  <w:num w:numId="11">
    <w:abstractNumId w:val="4"/>
  </w:num>
  <w:num w:numId="12">
    <w:abstractNumId w:val="16"/>
  </w:num>
  <w:num w:numId="13">
    <w:abstractNumId w:val="3"/>
  </w:num>
  <w:num w:numId="14">
    <w:abstractNumId w:val="11"/>
  </w:num>
  <w:num w:numId="15">
    <w:abstractNumId w:val="19"/>
  </w:num>
  <w:num w:numId="16">
    <w:abstractNumId w:val="23"/>
  </w:num>
  <w:num w:numId="17">
    <w:abstractNumId w:val="2"/>
  </w:num>
  <w:num w:numId="18">
    <w:abstractNumId w:val="29"/>
  </w:num>
  <w:num w:numId="19">
    <w:abstractNumId w:val="9"/>
  </w:num>
  <w:num w:numId="20">
    <w:abstractNumId w:val="24"/>
  </w:num>
  <w:num w:numId="21">
    <w:abstractNumId w:val="13"/>
  </w:num>
  <w:num w:numId="22">
    <w:abstractNumId w:val="18"/>
  </w:num>
  <w:num w:numId="23">
    <w:abstractNumId w:val="28"/>
  </w:num>
  <w:num w:numId="24">
    <w:abstractNumId w:val="12"/>
  </w:num>
  <w:num w:numId="25">
    <w:abstractNumId w:val="26"/>
  </w:num>
  <w:num w:numId="26">
    <w:abstractNumId w:val="22"/>
  </w:num>
  <w:num w:numId="27">
    <w:abstractNumId w:val="21"/>
  </w:num>
  <w:num w:numId="28">
    <w:abstractNumId w:val="25"/>
  </w:num>
  <w:num w:numId="29">
    <w:abstractNumId w:val="8"/>
  </w:num>
  <w:num w:numId="30">
    <w:abstractNumId w:val="10"/>
  </w:num>
  <w:num w:numId="31">
    <w:abstractNumId w:val="31"/>
  </w:num>
  <w:num w:numId="32">
    <w:abstractNumId w:val="14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5DC5"/>
    <w:rsid w:val="00047235"/>
    <w:rsid w:val="0004729E"/>
    <w:rsid w:val="00060970"/>
    <w:rsid w:val="000746CA"/>
    <w:rsid w:val="00076F40"/>
    <w:rsid w:val="00085CFD"/>
    <w:rsid w:val="00090C0C"/>
    <w:rsid w:val="000A0C53"/>
    <w:rsid w:val="000B2F4F"/>
    <w:rsid w:val="000C03E8"/>
    <w:rsid w:val="000C0814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35A78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0A1B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44983"/>
    <w:rsid w:val="00566333"/>
    <w:rsid w:val="005713BD"/>
    <w:rsid w:val="00580961"/>
    <w:rsid w:val="00594BD8"/>
    <w:rsid w:val="005B5EC3"/>
    <w:rsid w:val="005C6352"/>
    <w:rsid w:val="005D20EC"/>
    <w:rsid w:val="006016DC"/>
    <w:rsid w:val="00615BA7"/>
    <w:rsid w:val="0062012D"/>
    <w:rsid w:val="0063459F"/>
    <w:rsid w:val="00644C3D"/>
    <w:rsid w:val="00656366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22950"/>
    <w:rsid w:val="007251A1"/>
    <w:rsid w:val="00725B4F"/>
    <w:rsid w:val="00731CB2"/>
    <w:rsid w:val="00732CD0"/>
    <w:rsid w:val="00734189"/>
    <w:rsid w:val="00744482"/>
    <w:rsid w:val="00757B33"/>
    <w:rsid w:val="0076458B"/>
    <w:rsid w:val="0077392A"/>
    <w:rsid w:val="007D18CA"/>
    <w:rsid w:val="007F055A"/>
    <w:rsid w:val="007F418B"/>
    <w:rsid w:val="007F7079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D401D"/>
    <w:rsid w:val="008E102A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25B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1A44"/>
    <w:rsid w:val="00A75320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B02C3D"/>
    <w:rsid w:val="00B0328C"/>
    <w:rsid w:val="00B05D86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A57B4"/>
    <w:rsid w:val="00BB5FB3"/>
    <w:rsid w:val="00BC517F"/>
    <w:rsid w:val="00BC7F1B"/>
    <w:rsid w:val="00BE2584"/>
    <w:rsid w:val="00BF6260"/>
    <w:rsid w:val="00C21568"/>
    <w:rsid w:val="00C44B74"/>
    <w:rsid w:val="00C50AE7"/>
    <w:rsid w:val="00C6009E"/>
    <w:rsid w:val="00C72708"/>
    <w:rsid w:val="00C7477F"/>
    <w:rsid w:val="00C76757"/>
    <w:rsid w:val="00C852BC"/>
    <w:rsid w:val="00CA1BF5"/>
    <w:rsid w:val="00CB67B6"/>
    <w:rsid w:val="00CC557E"/>
    <w:rsid w:val="00CC6DCB"/>
    <w:rsid w:val="00CD354E"/>
    <w:rsid w:val="00CF1DC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613C"/>
    <w:rsid w:val="00DC7449"/>
    <w:rsid w:val="00DF17CC"/>
    <w:rsid w:val="00E026C8"/>
    <w:rsid w:val="00E12215"/>
    <w:rsid w:val="00E1602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7BD"/>
    <w:rsid w:val="00F34E01"/>
    <w:rsid w:val="00F43CED"/>
    <w:rsid w:val="00F53643"/>
    <w:rsid w:val="00F650D1"/>
    <w:rsid w:val="00F936F0"/>
    <w:rsid w:val="00F9555E"/>
    <w:rsid w:val="00FB2CA9"/>
    <w:rsid w:val="00FB6F3A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Angela Buna (1816298)</cp:lastModifiedBy>
  <cp:revision>2</cp:revision>
  <cp:lastPrinted>2016-12-15T12:34:00Z</cp:lastPrinted>
  <dcterms:created xsi:type="dcterms:W3CDTF">2020-06-17T23:33:00Z</dcterms:created>
  <dcterms:modified xsi:type="dcterms:W3CDTF">2020-06-17T23:33:00Z</dcterms:modified>
</cp:coreProperties>
</file>