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096DC" w14:textId="796BED08" w:rsidR="00A415F2" w:rsidRPr="009D62CC" w:rsidRDefault="0054625D" w:rsidP="00A65F11">
      <w:pPr>
        <w:jc w:val="center"/>
        <w:rPr>
          <w:rFonts w:ascii="Times New Roman" w:hAnsi="Times New Roman" w:cs="Times New Roman"/>
          <w:b/>
          <w:bCs/>
          <w:color w:val="000000" w:themeColor="text1"/>
          <w:sz w:val="24"/>
          <w:szCs w:val="24"/>
          <w:u w:val="single"/>
        </w:rPr>
      </w:pPr>
      <w:r w:rsidRPr="009D62CC">
        <w:rPr>
          <w:rFonts w:ascii="Times New Roman" w:hAnsi="Times New Roman" w:cs="Times New Roman"/>
          <w:b/>
          <w:bCs/>
          <w:color w:val="000000" w:themeColor="text1"/>
          <w:sz w:val="24"/>
          <w:szCs w:val="24"/>
          <w:u w:val="single"/>
        </w:rPr>
        <w:t xml:space="preserve">Rúxué </w:t>
      </w:r>
      <w:r w:rsidRPr="009D62CC">
        <w:rPr>
          <w:rFonts w:ascii="Times New Roman" w:hAnsi="Times New Roman" w:cs="Times New Roman"/>
          <w:color w:val="000000" w:themeColor="text1"/>
          <w:sz w:val="24"/>
          <w:szCs w:val="24"/>
          <w:u w:val="single"/>
        </w:rPr>
        <w:t>(</w:t>
      </w:r>
      <w:r w:rsidRPr="009D62CC">
        <w:rPr>
          <w:rFonts w:ascii="Times New Roman" w:hAnsi="Times New Roman" w:cs="Times New Roman"/>
          <w:color w:val="000000" w:themeColor="text1"/>
          <w:sz w:val="24"/>
          <w:szCs w:val="24"/>
          <w:u w:val="single"/>
        </w:rPr>
        <w:t>儒学</w:t>
      </w:r>
      <w:r w:rsidRPr="009D62CC">
        <w:rPr>
          <w:rFonts w:ascii="Times New Roman" w:hAnsi="Times New Roman" w:cs="Times New Roman"/>
          <w:color w:val="000000" w:themeColor="text1"/>
          <w:sz w:val="24"/>
          <w:szCs w:val="24"/>
          <w:u w:val="single"/>
        </w:rPr>
        <w:t xml:space="preserve">) </w:t>
      </w:r>
      <w:r w:rsidRPr="009D62CC">
        <w:rPr>
          <w:rFonts w:ascii="Times New Roman" w:hAnsi="Times New Roman" w:cs="Times New Roman"/>
          <w:b/>
          <w:bCs/>
          <w:color w:val="000000" w:themeColor="text1"/>
          <w:sz w:val="24"/>
          <w:szCs w:val="24"/>
          <w:u w:val="single"/>
        </w:rPr>
        <w:t>C</w:t>
      </w:r>
      <w:r w:rsidR="00BD2C1F" w:rsidRPr="009D62CC">
        <w:rPr>
          <w:rFonts w:ascii="Times New Roman" w:hAnsi="Times New Roman" w:cs="Times New Roman"/>
          <w:b/>
          <w:bCs/>
          <w:color w:val="000000" w:themeColor="text1"/>
          <w:sz w:val="24"/>
          <w:szCs w:val="24"/>
          <w:u w:val="single"/>
        </w:rPr>
        <w:t>oncept</w:t>
      </w:r>
      <w:r w:rsidRPr="009D62CC">
        <w:rPr>
          <w:rFonts w:ascii="Times New Roman" w:hAnsi="Times New Roman" w:cs="Times New Roman"/>
          <w:b/>
          <w:bCs/>
          <w:color w:val="000000" w:themeColor="text1"/>
          <w:sz w:val="24"/>
          <w:szCs w:val="24"/>
          <w:u w:val="single"/>
        </w:rPr>
        <w:t>ions</w:t>
      </w:r>
      <w:r w:rsidR="00BD2C1F" w:rsidRPr="009D62CC">
        <w:rPr>
          <w:rFonts w:ascii="Times New Roman" w:hAnsi="Times New Roman" w:cs="Times New Roman"/>
          <w:b/>
          <w:bCs/>
          <w:color w:val="000000" w:themeColor="text1"/>
          <w:sz w:val="24"/>
          <w:szCs w:val="24"/>
          <w:u w:val="single"/>
        </w:rPr>
        <w:t xml:space="preserve"> </w:t>
      </w:r>
      <w:r w:rsidR="00A415F2" w:rsidRPr="009D62CC">
        <w:rPr>
          <w:rFonts w:ascii="Times New Roman" w:hAnsi="Times New Roman" w:cs="Times New Roman"/>
          <w:b/>
          <w:bCs/>
          <w:color w:val="000000" w:themeColor="text1"/>
          <w:sz w:val="24"/>
          <w:szCs w:val="24"/>
          <w:u w:val="single"/>
        </w:rPr>
        <w:t xml:space="preserve">of </w:t>
      </w:r>
      <w:r w:rsidR="00843D65" w:rsidRPr="009D62CC">
        <w:rPr>
          <w:rFonts w:ascii="Times New Roman" w:hAnsi="Times New Roman" w:cs="Times New Roman"/>
          <w:b/>
          <w:bCs/>
          <w:i/>
          <w:iCs/>
          <w:color w:val="000000" w:themeColor="text1"/>
          <w:sz w:val="24"/>
          <w:szCs w:val="24"/>
          <w:u w:val="single"/>
        </w:rPr>
        <w:t>Xiào</w:t>
      </w:r>
      <w:r w:rsidR="00BD2C1F" w:rsidRPr="009D62CC">
        <w:rPr>
          <w:rFonts w:ascii="Times New Roman" w:hAnsi="Times New Roman" w:cs="Times New Roman"/>
          <w:b/>
          <w:bCs/>
          <w:color w:val="000000" w:themeColor="text1"/>
          <w:sz w:val="24"/>
          <w:szCs w:val="24"/>
          <w:u w:val="single"/>
        </w:rPr>
        <w:t xml:space="preserve"> (</w:t>
      </w:r>
      <w:r w:rsidR="00BD2C1F" w:rsidRPr="009D62CC">
        <w:rPr>
          <w:rFonts w:ascii="Times New Roman" w:hAnsi="Times New Roman" w:cs="Times New Roman"/>
          <w:b/>
          <w:bCs/>
          <w:color w:val="000000" w:themeColor="text1"/>
          <w:sz w:val="24"/>
          <w:szCs w:val="24"/>
          <w:u w:val="single"/>
        </w:rPr>
        <w:t>孝</w:t>
      </w:r>
      <w:r w:rsidR="00BD2C1F" w:rsidRPr="009D62CC">
        <w:rPr>
          <w:rFonts w:ascii="Times New Roman" w:hAnsi="Times New Roman" w:cs="Times New Roman"/>
          <w:b/>
          <w:bCs/>
          <w:color w:val="000000" w:themeColor="text1"/>
          <w:sz w:val="24"/>
          <w:szCs w:val="24"/>
          <w:u w:val="single"/>
        </w:rPr>
        <w:t xml:space="preserve">) </w:t>
      </w:r>
      <w:r w:rsidRPr="009D62CC">
        <w:rPr>
          <w:rFonts w:ascii="Times New Roman" w:hAnsi="Times New Roman" w:cs="Times New Roman"/>
          <w:b/>
          <w:bCs/>
          <w:color w:val="000000" w:themeColor="text1"/>
          <w:sz w:val="24"/>
          <w:szCs w:val="24"/>
          <w:u w:val="single"/>
        </w:rPr>
        <w:t xml:space="preserve">across </w:t>
      </w:r>
      <w:r w:rsidR="005873C5" w:rsidRPr="009D62CC">
        <w:rPr>
          <w:rFonts w:ascii="Times New Roman" w:hAnsi="Times New Roman" w:cs="Times New Roman"/>
          <w:b/>
          <w:bCs/>
          <w:color w:val="000000" w:themeColor="text1"/>
          <w:sz w:val="24"/>
          <w:szCs w:val="24"/>
          <w:u w:val="single"/>
        </w:rPr>
        <w:t>Ancient Chin</w:t>
      </w:r>
      <w:r w:rsidR="00695C97" w:rsidRPr="009D62CC">
        <w:rPr>
          <w:rFonts w:ascii="Times New Roman" w:hAnsi="Times New Roman" w:cs="Times New Roman"/>
          <w:b/>
          <w:bCs/>
          <w:color w:val="000000" w:themeColor="text1"/>
          <w:sz w:val="24"/>
          <w:szCs w:val="24"/>
          <w:u w:val="single"/>
        </w:rPr>
        <w:t>ese Religions</w:t>
      </w:r>
    </w:p>
    <w:p w14:paraId="49051B0C" w14:textId="6EE1485C" w:rsidR="00125024" w:rsidRPr="009D62CC" w:rsidRDefault="00B77185" w:rsidP="00A65F11">
      <w:pPr>
        <w:jc w:val="center"/>
        <w:rPr>
          <w:rFonts w:ascii="Times New Roman" w:hAnsi="Times New Roman" w:cs="Times New Roman"/>
          <w:b/>
          <w:bCs/>
          <w:color w:val="000000" w:themeColor="text1"/>
          <w:sz w:val="24"/>
          <w:szCs w:val="24"/>
          <w:u w:val="single"/>
        </w:rPr>
      </w:pPr>
      <w:r w:rsidRPr="009D62CC">
        <w:rPr>
          <w:rFonts w:ascii="Times New Roman" w:hAnsi="Times New Roman" w:cs="Times New Roman"/>
          <w:b/>
          <w:bCs/>
          <w:color w:val="000000" w:themeColor="text1"/>
          <w:sz w:val="24"/>
          <w:szCs w:val="24"/>
          <w:u w:val="single"/>
        </w:rPr>
        <w:t>Integrational or Antagonistic?</w:t>
      </w:r>
      <w:r w:rsidR="00843D65" w:rsidRPr="009D62CC">
        <w:rPr>
          <w:rFonts w:ascii="Times New Roman" w:hAnsi="Times New Roman" w:cs="Times New Roman"/>
          <w:b/>
          <w:bCs/>
          <w:color w:val="000000" w:themeColor="text1"/>
          <w:sz w:val="24"/>
          <w:szCs w:val="24"/>
          <w:u w:val="single"/>
        </w:rPr>
        <w:t xml:space="preserve"> </w:t>
      </w:r>
    </w:p>
    <w:p w14:paraId="77F0216D" w14:textId="4B7A3541" w:rsidR="00B77185" w:rsidRPr="009D62CC" w:rsidRDefault="00B77185" w:rsidP="00B77185">
      <w:pPr>
        <w:rPr>
          <w:rFonts w:ascii="Times New Roman" w:hAnsi="Times New Roman" w:cs="Times New Roman"/>
          <w:color w:val="000000" w:themeColor="text1"/>
          <w:sz w:val="24"/>
          <w:szCs w:val="24"/>
        </w:rPr>
      </w:pPr>
    </w:p>
    <w:p w14:paraId="115203CC" w14:textId="139007DA" w:rsidR="00E57015" w:rsidRPr="009D62CC" w:rsidRDefault="00F87777" w:rsidP="00865FF1">
      <w:pPr>
        <w:tabs>
          <w:tab w:val="center" w:pos="4513"/>
        </w:tabs>
        <w:rPr>
          <w:rFonts w:ascii="Times New Roman" w:hAnsi="Times New Roman" w:cs="Times New Roman"/>
          <w:b/>
          <w:bCs/>
          <w:color w:val="000000" w:themeColor="text1"/>
          <w:sz w:val="24"/>
          <w:szCs w:val="24"/>
          <w:u w:val="single"/>
        </w:rPr>
      </w:pPr>
      <w:r w:rsidRPr="009D62CC">
        <w:rPr>
          <w:rFonts w:ascii="Times New Roman" w:hAnsi="Times New Roman" w:cs="Times New Roman"/>
          <w:b/>
          <w:bCs/>
          <w:color w:val="000000" w:themeColor="text1"/>
          <w:sz w:val="24"/>
          <w:szCs w:val="24"/>
          <w:u w:val="single"/>
        </w:rPr>
        <w:t>Abstract</w:t>
      </w:r>
    </w:p>
    <w:p w14:paraId="49B4F001" w14:textId="18CC3C0B" w:rsidR="005726EC" w:rsidRPr="009D62CC" w:rsidRDefault="00765DA9" w:rsidP="00B77185">
      <w:pPr>
        <w:rPr>
          <w:rFonts w:ascii="Times New Roman" w:hAnsi="Times New Roman" w:cs="Times New Roman"/>
          <w:color w:val="000000" w:themeColor="text1"/>
          <w:sz w:val="24"/>
          <w:szCs w:val="24"/>
        </w:rPr>
      </w:pPr>
      <w:r w:rsidRPr="009D62CC">
        <w:rPr>
          <w:rFonts w:ascii="Times New Roman" w:hAnsi="Times New Roman" w:cs="Times New Roman"/>
          <w:color w:val="000000" w:themeColor="text1"/>
          <w:sz w:val="24"/>
          <w:szCs w:val="24"/>
        </w:rPr>
        <w:t xml:space="preserve">This paper addresses the </w:t>
      </w:r>
      <w:r w:rsidR="00764D81" w:rsidRPr="009D62CC">
        <w:rPr>
          <w:rFonts w:ascii="Times New Roman" w:hAnsi="Times New Roman" w:cs="Times New Roman"/>
          <w:i/>
          <w:iCs/>
          <w:color w:val="000000" w:themeColor="text1"/>
          <w:sz w:val="24"/>
          <w:szCs w:val="24"/>
        </w:rPr>
        <w:t>Confucian</w:t>
      </w:r>
      <w:r w:rsidR="00764D81" w:rsidRPr="009D62CC">
        <w:rPr>
          <w:rFonts w:ascii="Times New Roman" w:hAnsi="Times New Roman" w:cs="Times New Roman"/>
          <w:b/>
          <w:bCs/>
          <w:color w:val="000000" w:themeColor="text1"/>
          <w:sz w:val="24"/>
          <w:szCs w:val="24"/>
        </w:rPr>
        <w:t xml:space="preserve"> </w:t>
      </w:r>
      <w:r w:rsidR="00764D81" w:rsidRPr="009D62CC">
        <w:rPr>
          <w:rFonts w:ascii="Times New Roman" w:hAnsi="Times New Roman" w:cs="Times New Roman"/>
          <w:color w:val="000000" w:themeColor="text1"/>
          <w:sz w:val="24"/>
          <w:szCs w:val="24"/>
        </w:rPr>
        <w:t>(Rúxué</w:t>
      </w:r>
      <w:bookmarkStart w:id="0" w:name="_Hlk90761007"/>
      <w:r w:rsidR="00764D81" w:rsidRPr="009D62CC">
        <w:rPr>
          <w:rFonts w:ascii="Times New Roman" w:hAnsi="Times New Roman" w:cs="Times New Roman"/>
          <w:color w:val="000000" w:themeColor="text1"/>
          <w:sz w:val="24"/>
          <w:szCs w:val="24"/>
        </w:rPr>
        <w:t>)(</w:t>
      </w:r>
      <w:r w:rsidR="00764D81" w:rsidRPr="009D62CC">
        <w:rPr>
          <w:rFonts w:ascii="Times New Roman" w:hAnsi="Times New Roman" w:cs="Times New Roman"/>
          <w:color w:val="000000" w:themeColor="text1"/>
          <w:sz w:val="24"/>
          <w:szCs w:val="24"/>
        </w:rPr>
        <w:t>儒学</w:t>
      </w:r>
      <w:r w:rsidR="00764D81" w:rsidRPr="009D62CC">
        <w:rPr>
          <w:rFonts w:ascii="Times New Roman" w:hAnsi="Times New Roman" w:cs="Times New Roman"/>
          <w:color w:val="000000" w:themeColor="text1"/>
          <w:sz w:val="24"/>
          <w:szCs w:val="24"/>
        </w:rPr>
        <w:t xml:space="preserve">) </w:t>
      </w:r>
      <w:bookmarkEnd w:id="0"/>
      <w:r w:rsidRPr="009D62CC">
        <w:rPr>
          <w:rFonts w:ascii="Times New Roman" w:hAnsi="Times New Roman" w:cs="Times New Roman"/>
          <w:color w:val="000000" w:themeColor="text1"/>
          <w:sz w:val="24"/>
          <w:szCs w:val="24"/>
        </w:rPr>
        <w:t xml:space="preserve">concept of </w:t>
      </w:r>
      <w:bookmarkStart w:id="1" w:name="_Hlk88396862"/>
      <w:r w:rsidR="005B0BA7" w:rsidRPr="009D62CC">
        <w:rPr>
          <w:rFonts w:ascii="Times New Roman" w:hAnsi="Times New Roman" w:cs="Times New Roman"/>
          <w:i/>
          <w:iCs/>
          <w:color w:val="000000" w:themeColor="text1"/>
          <w:sz w:val="24"/>
          <w:szCs w:val="24"/>
        </w:rPr>
        <w:t>x</w:t>
      </w:r>
      <w:r w:rsidRPr="009D62CC">
        <w:rPr>
          <w:rFonts w:ascii="Times New Roman" w:hAnsi="Times New Roman" w:cs="Times New Roman"/>
          <w:i/>
          <w:iCs/>
          <w:color w:val="000000" w:themeColor="text1"/>
          <w:sz w:val="24"/>
          <w:szCs w:val="24"/>
        </w:rPr>
        <w:t>iào</w:t>
      </w:r>
      <w:bookmarkEnd w:id="1"/>
      <w:r w:rsidRPr="009D62CC">
        <w:rPr>
          <w:rFonts w:ascii="Times New Roman" w:hAnsi="Times New Roman" w:cs="Times New Roman"/>
          <w:color w:val="000000" w:themeColor="text1"/>
          <w:sz w:val="24"/>
          <w:szCs w:val="24"/>
        </w:rPr>
        <w:t xml:space="preserve"> </w:t>
      </w:r>
      <w:r w:rsidR="00CD08A1" w:rsidRPr="009D62CC">
        <w:rPr>
          <w:rFonts w:ascii="Times New Roman" w:hAnsi="Times New Roman" w:cs="Times New Roman"/>
          <w:color w:val="000000" w:themeColor="text1"/>
          <w:sz w:val="24"/>
          <w:szCs w:val="24"/>
        </w:rPr>
        <w:t>(</w:t>
      </w:r>
      <w:r w:rsidR="00CD08A1" w:rsidRPr="009D62CC">
        <w:rPr>
          <w:rFonts w:ascii="Times New Roman" w:hAnsi="Times New Roman" w:cs="Times New Roman"/>
          <w:color w:val="000000" w:themeColor="text1"/>
          <w:sz w:val="24"/>
          <w:szCs w:val="24"/>
        </w:rPr>
        <w:t>孝</w:t>
      </w:r>
      <w:r w:rsidR="00CD08A1" w:rsidRPr="009D62CC">
        <w:rPr>
          <w:rFonts w:ascii="Times New Roman" w:hAnsi="Times New Roman" w:cs="Times New Roman"/>
          <w:color w:val="000000" w:themeColor="text1"/>
          <w:sz w:val="24"/>
          <w:szCs w:val="24"/>
        </w:rPr>
        <w:t>)</w:t>
      </w:r>
      <w:r w:rsidR="00764D81" w:rsidRPr="009D62CC">
        <w:rPr>
          <w:rFonts w:ascii="Times New Roman" w:hAnsi="Times New Roman" w:cs="Times New Roman"/>
          <w:color w:val="000000" w:themeColor="text1"/>
          <w:sz w:val="24"/>
          <w:szCs w:val="24"/>
        </w:rPr>
        <w:t xml:space="preserve">(filial piety) </w:t>
      </w:r>
      <w:r w:rsidRPr="009D62CC">
        <w:rPr>
          <w:rFonts w:ascii="Times New Roman" w:hAnsi="Times New Roman" w:cs="Times New Roman"/>
          <w:color w:val="000000" w:themeColor="text1"/>
          <w:sz w:val="24"/>
          <w:szCs w:val="24"/>
        </w:rPr>
        <w:t xml:space="preserve">across </w:t>
      </w:r>
      <w:r w:rsidR="00E753A0" w:rsidRPr="009D62CC">
        <w:rPr>
          <w:rFonts w:ascii="Times New Roman" w:hAnsi="Times New Roman" w:cs="Times New Roman"/>
          <w:color w:val="000000" w:themeColor="text1"/>
          <w:sz w:val="24"/>
          <w:szCs w:val="24"/>
        </w:rPr>
        <w:t xml:space="preserve">ancient Chinese religions. </w:t>
      </w:r>
      <w:r w:rsidRPr="009D62CC">
        <w:rPr>
          <w:rFonts w:ascii="Times New Roman" w:hAnsi="Times New Roman" w:cs="Times New Roman"/>
          <w:color w:val="000000" w:themeColor="text1"/>
          <w:sz w:val="24"/>
          <w:szCs w:val="24"/>
        </w:rPr>
        <w:t xml:space="preserve">Whilst </w:t>
      </w:r>
      <w:bookmarkStart w:id="2" w:name="_Hlk88396907"/>
      <w:r w:rsidR="00DD1A37" w:rsidRPr="009D62CC">
        <w:rPr>
          <w:rFonts w:ascii="Times New Roman" w:hAnsi="Times New Roman" w:cs="Times New Roman"/>
          <w:color w:val="000000" w:themeColor="text1"/>
          <w:sz w:val="24"/>
          <w:szCs w:val="24"/>
        </w:rPr>
        <w:t>x</w:t>
      </w:r>
      <w:r w:rsidRPr="009D62CC">
        <w:rPr>
          <w:rFonts w:ascii="Times New Roman" w:hAnsi="Times New Roman" w:cs="Times New Roman"/>
          <w:color w:val="000000" w:themeColor="text1"/>
          <w:sz w:val="24"/>
          <w:szCs w:val="24"/>
        </w:rPr>
        <w:t>iào</w:t>
      </w:r>
      <w:bookmarkEnd w:id="2"/>
      <w:r w:rsidRPr="009D62CC">
        <w:rPr>
          <w:rFonts w:ascii="Times New Roman" w:hAnsi="Times New Roman" w:cs="Times New Roman"/>
          <w:color w:val="000000" w:themeColor="text1"/>
          <w:sz w:val="24"/>
          <w:szCs w:val="24"/>
        </w:rPr>
        <w:t xml:space="preserve"> is predominantly concerned with </w:t>
      </w:r>
      <w:r w:rsidR="004E4A2E" w:rsidRPr="009D62CC">
        <w:rPr>
          <w:rFonts w:ascii="Times New Roman" w:hAnsi="Times New Roman" w:cs="Times New Roman"/>
          <w:color w:val="000000" w:themeColor="text1"/>
          <w:sz w:val="24"/>
          <w:szCs w:val="24"/>
        </w:rPr>
        <w:t xml:space="preserve">the </w:t>
      </w:r>
      <w:r w:rsidRPr="009D62CC">
        <w:rPr>
          <w:rFonts w:ascii="Times New Roman" w:hAnsi="Times New Roman" w:cs="Times New Roman"/>
          <w:color w:val="000000" w:themeColor="text1"/>
          <w:sz w:val="24"/>
          <w:szCs w:val="24"/>
        </w:rPr>
        <w:t xml:space="preserve">reverence of parents, </w:t>
      </w:r>
      <w:r w:rsidR="005E67B9" w:rsidRPr="009D62CC">
        <w:rPr>
          <w:rFonts w:ascii="Times New Roman" w:hAnsi="Times New Roman" w:cs="Times New Roman"/>
          <w:color w:val="000000" w:themeColor="text1"/>
          <w:sz w:val="24"/>
          <w:szCs w:val="24"/>
        </w:rPr>
        <w:t>this study</w:t>
      </w:r>
      <w:r w:rsidRPr="009D62CC">
        <w:rPr>
          <w:rFonts w:ascii="Times New Roman" w:hAnsi="Times New Roman" w:cs="Times New Roman"/>
          <w:color w:val="000000" w:themeColor="text1"/>
          <w:sz w:val="24"/>
          <w:szCs w:val="24"/>
        </w:rPr>
        <w:t xml:space="preserve"> </w:t>
      </w:r>
      <w:r w:rsidR="004E4A2E" w:rsidRPr="009D62CC">
        <w:rPr>
          <w:rFonts w:ascii="Times New Roman" w:hAnsi="Times New Roman" w:cs="Times New Roman"/>
          <w:color w:val="000000" w:themeColor="text1"/>
          <w:sz w:val="24"/>
          <w:szCs w:val="24"/>
        </w:rPr>
        <w:t xml:space="preserve">additionally </w:t>
      </w:r>
      <w:r w:rsidR="005E67B9" w:rsidRPr="009D62CC">
        <w:rPr>
          <w:rFonts w:ascii="Times New Roman" w:hAnsi="Times New Roman" w:cs="Times New Roman"/>
          <w:color w:val="000000" w:themeColor="text1"/>
          <w:sz w:val="24"/>
          <w:szCs w:val="24"/>
        </w:rPr>
        <w:t>investigates</w:t>
      </w:r>
      <w:r w:rsidRPr="009D62CC">
        <w:rPr>
          <w:rFonts w:ascii="Times New Roman" w:hAnsi="Times New Roman" w:cs="Times New Roman"/>
          <w:color w:val="000000" w:themeColor="text1"/>
          <w:sz w:val="24"/>
          <w:szCs w:val="24"/>
        </w:rPr>
        <w:t xml:space="preserve"> the </w:t>
      </w:r>
      <w:r w:rsidR="005E67B9" w:rsidRPr="009D62CC">
        <w:rPr>
          <w:rFonts w:ascii="Times New Roman" w:hAnsi="Times New Roman" w:cs="Times New Roman"/>
          <w:color w:val="000000" w:themeColor="text1"/>
          <w:sz w:val="24"/>
          <w:szCs w:val="24"/>
        </w:rPr>
        <w:t xml:space="preserve">Rúxué </w:t>
      </w:r>
      <w:r w:rsidRPr="009D62CC">
        <w:rPr>
          <w:rFonts w:ascii="Times New Roman" w:hAnsi="Times New Roman" w:cs="Times New Roman"/>
          <w:color w:val="000000" w:themeColor="text1"/>
          <w:sz w:val="24"/>
          <w:szCs w:val="24"/>
        </w:rPr>
        <w:t xml:space="preserve">notion of </w:t>
      </w:r>
      <w:r w:rsidR="00DD1A37" w:rsidRPr="009D62CC">
        <w:rPr>
          <w:rFonts w:ascii="Times New Roman" w:hAnsi="Times New Roman" w:cs="Times New Roman"/>
          <w:color w:val="000000" w:themeColor="text1"/>
          <w:sz w:val="24"/>
          <w:szCs w:val="24"/>
        </w:rPr>
        <w:t>x</w:t>
      </w:r>
      <w:r w:rsidRPr="009D62CC">
        <w:rPr>
          <w:rFonts w:ascii="Times New Roman" w:hAnsi="Times New Roman" w:cs="Times New Roman"/>
          <w:color w:val="000000" w:themeColor="text1"/>
          <w:sz w:val="24"/>
          <w:szCs w:val="24"/>
        </w:rPr>
        <w:t>iào</w:t>
      </w:r>
      <w:r w:rsidR="002A780E" w:rsidRPr="009D62CC">
        <w:rPr>
          <w:rFonts w:ascii="Times New Roman" w:hAnsi="Times New Roman" w:cs="Times New Roman"/>
          <w:color w:val="000000" w:themeColor="text1"/>
          <w:sz w:val="24"/>
          <w:szCs w:val="24"/>
        </w:rPr>
        <w:t xml:space="preserve"> </w:t>
      </w:r>
      <w:r w:rsidR="00BB7A75" w:rsidRPr="009D62CC">
        <w:rPr>
          <w:rFonts w:ascii="Times New Roman" w:hAnsi="Times New Roman" w:cs="Times New Roman"/>
          <w:color w:val="000000" w:themeColor="text1"/>
          <w:sz w:val="24"/>
          <w:szCs w:val="24"/>
        </w:rPr>
        <w:t xml:space="preserve">in terms of </w:t>
      </w:r>
      <w:r w:rsidR="002A780E" w:rsidRPr="009D62CC">
        <w:rPr>
          <w:rFonts w:ascii="Times New Roman" w:hAnsi="Times New Roman" w:cs="Times New Roman"/>
          <w:color w:val="000000" w:themeColor="text1"/>
          <w:sz w:val="24"/>
          <w:szCs w:val="24"/>
        </w:rPr>
        <w:t>subordination to government</w:t>
      </w:r>
      <w:r w:rsidR="005873C5" w:rsidRPr="009D62CC">
        <w:rPr>
          <w:rFonts w:ascii="Times New Roman" w:hAnsi="Times New Roman" w:cs="Times New Roman"/>
          <w:color w:val="000000" w:themeColor="text1"/>
          <w:sz w:val="24"/>
          <w:szCs w:val="24"/>
        </w:rPr>
        <w:t>;</w:t>
      </w:r>
      <w:r w:rsidR="005E67B9" w:rsidRPr="009D62CC">
        <w:rPr>
          <w:rFonts w:ascii="Times New Roman" w:hAnsi="Times New Roman" w:cs="Times New Roman"/>
          <w:color w:val="000000" w:themeColor="text1"/>
          <w:sz w:val="24"/>
          <w:szCs w:val="24"/>
        </w:rPr>
        <w:t xml:space="preserve"> </w:t>
      </w:r>
      <w:r w:rsidR="002A780E" w:rsidRPr="009D62CC">
        <w:rPr>
          <w:rFonts w:ascii="Times New Roman" w:hAnsi="Times New Roman" w:cs="Times New Roman"/>
          <w:color w:val="000000" w:themeColor="text1"/>
          <w:sz w:val="24"/>
          <w:szCs w:val="24"/>
        </w:rPr>
        <w:t>the ancient</w:t>
      </w:r>
      <w:r w:rsidR="005E67B9" w:rsidRPr="009D62CC">
        <w:rPr>
          <w:rFonts w:ascii="Times New Roman" w:hAnsi="Times New Roman" w:cs="Times New Roman"/>
          <w:color w:val="000000" w:themeColor="text1"/>
          <w:sz w:val="24"/>
          <w:szCs w:val="24"/>
        </w:rPr>
        <w:t xml:space="preserve"> </w:t>
      </w:r>
      <w:r w:rsidR="002A780E" w:rsidRPr="009D62CC">
        <w:rPr>
          <w:rFonts w:ascii="Times New Roman" w:hAnsi="Times New Roman" w:cs="Times New Roman"/>
          <w:color w:val="000000" w:themeColor="text1"/>
          <w:sz w:val="24"/>
          <w:szCs w:val="24"/>
        </w:rPr>
        <w:t>origins of ancestral rites within the</w:t>
      </w:r>
      <w:r w:rsidR="00E753A0" w:rsidRPr="009D62CC">
        <w:rPr>
          <w:rFonts w:ascii="Times New Roman" w:hAnsi="Times New Roman" w:cs="Times New Roman"/>
          <w:i/>
          <w:iCs/>
          <w:color w:val="000000" w:themeColor="text1"/>
          <w:sz w:val="24"/>
          <w:szCs w:val="24"/>
        </w:rPr>
        <w:t xml:space="preserve"> </w:t>
      </w:r>
      <w:r w:rsidR="00E753A0" w:rsidRPr="009D62CC">
        <w:rPr>
          <w:rFonts w:ascii="Times New Roman" w:hAnsi="Times New Roman" w:cs="Times New Roman"/>
          <w:i/>
          <w:iCs/>
          <w:color w:val="000000" w:themeColor="text1"/>
          <w:sz w:val="24"/>
          <w:szCs w:val="24"/>
        </w:rPr>
        <w:t xml:space="preserve">Chinese folk tradition </w:t>
      </w:r>
      <w:r w:rsidR="00E753A0" w:rsidRPr="009D62CC">
        <w:rPr>
          <w:rFonts w:ascii="Times New Roman" w:hAnsi="Times New Roman" w:cs="Times New Roman"/>
          <w:color w:val="000000" w:themeColor="text1"/>
          <w:sz w:val="24"/>
          <w:szCs w:val="24"/>
        </w:rPr>
        <w:t>(</w:t>
      </w:r>
      <w:proofErr w:type="spellStart"/>
      <w:r w:rsidR="00E753A0" w:rsidRPr="009D62CC">
        <w:rPr>
          <w:rFonts w:ascii="Times New Roman" w:hAnsi="Times New Roman" w:cs="Times New Roman"/>
          <w:color w:val="000000" w:themeColor="text1"/>
          <w:sz w:val="24"/>
          <w:szCs w:val="24"/>
        </w:rPr>
        <w:t>Zhōngguó</w:t>
      </w:r>
      <w:proofErr w:type="spellEnd"/>
      <w:r w:rsidR="00E753A0" w:rsidRPr="009D62CC">
        <w:rPr>
          <w:rFonts w:ascii="Times New Roman" w:hAnsi="Times New Roman" w:cs="Times New Roman"/>
          <w:color w:val="000000" w:themeColor="text1"/>
          <w:sz w:val="24"/>
          <w:szCs w:val="24"/>
        </w:rPr>
        <w:t> Mínjiān zōngjiào)(</w:t>
      </w:r>
      <w:r w:rsidR="00E753A0" w:rsidRPr="009D62CC">
        <w:rPr>
          <w:rFonts w:ascii="Times New Roman" w:hAnsi="Times New Roman" w:cs="Times New Roman"/>
          <w:color w:val="000000" w:themeColor="text1"/>
          <w:sz w:val="24"/>
          <w:szCs w:val="24"/>
        </w:rPr>
        <w:t>中国民間宗教</w:t>
      </w:r>
      <w:r w:rsidR="00E753A0" w:rsidRPr="009D62CC">
        <w:rPr>
          <w:rFonts w:ascii="Times New Roman" w:hAnsi="Times New Roman" w:cs="Times New Roman"/>
          <w:color w:val="000000" w:themeColor="text1"/>
          <w:sz w:val="24"/>
          <w:szCs w:val="24"/>
        </w:rPr>
        <w:t>)</w:t>
      </w:r>
      <w:r w:rsidR="00BB7A75" w:rsidRPr="009D62CC">
        <w:rPr>
          <w:rFonts w:ascii="Times New Roman" w:hAnsi="Times New Roman" w:cs="Times New Roman"/>
          <w:color w:val="000000" w:themeColor="text1"/>
          <w:sz w:val="24"/>
          <w:szCs w:val="24"/>
        </w:rPr>
        <w:t xml:space="preserve">; </w:t>
      </w:r>
      <w:r w:rsidR="002A780E" w:rsidRPr="009D62CC">
        <w:rPr>
          <w:rFonts w:ascii="Times New Roman" w:hAnsi="Times New Roman" w:cs="Times New Roman"/>
          <w:color w:val="000000" w:themeColor="text1"/>
          <w:sz w:val="24"/>
          <w:szCs w:val="24"/>
        </w:rPr>
        <w:t xml:space="preserve">as well as the dimensions </w:t>
      </w:r>
      <w:r w:rsidR="005873C5" w:rsidRPr="009D62CC">
        <w:rPr>
          <w:rFonts w:ascii="Times New Roman" w:hAnsi="Times New Roman" w:cs="Times New Roman"/>
          <w:color w:val="000000" w:themeColor="text1"/>
          <w:sz w:val="24"/>
          <w:szCs w:val="24"/>
        </w:rPr>
        <w:t>of gender within</w:t>
      </w:r>
      <w:r w:rsidR="002A780E" w:rsidRPr="009D62CC">
        <w:rPr>
          <w:rFonts w:ascii="Times New Roman" w:hAnsi="Times New Roman" w:cs="Times New Roman"/>
          <w:color w:val="000000" w:themeColor="text1"/>
          <w:sz w:val="24"/>
          <w:szCs w:val="24"/>
        </w:rPr>
        <w:t xml:space="preserve"> Rúxué and </w:t>
      </w:r>
      <w:r w:rsidR="00E753A0" w:rsidRPr="009D62CC">
        <w:rPr>
          <w:rFonts w:ascii="Times New Roman" w:hAnsi="Times New Roman" w:cs="Times New Roman"/>
          <w:color w:val="000000" w:themeColor="text1"/>
          <w:sz w:val="24"/>
          <w:szCs w:val="24"/>
        </w:rPr>
        <w:t xml:space="preserve">contrasting </w:t>
      </w:r>
      <w:r w:rsidR="002A780E" w:rsidRPr="009D62CC">
        <w:rPr>
          <w:rFonts w:ascii="Times New Roman" w:hAnsi="Times New Roman" w:cs="Times New Roman"/>
          <w:color w:val="000000" w:themeColor="text1"/>
          <w:sz w:val="24"/>
          <w:szCs w:val="24"/>
        </w:rPr>
        <w:t xml:space="preserve">conceptions of </w:t>
      </w:r>
      <w:r w:rsidR="00E753A0" w:rsidRPr="009D62CC">
        <w:rPr>
          <w:rFonts w:ascii="Times New Roman" w:hAnsi="Times New Roman" w:cs="Times New Roman"/>
          <w:color w:val="000000" w:themeColor="text1"/>
          <w:sz w:val="24"/>
          <w:szCs w:val="24"/>
        </w:rPr>
        <w:t xml:space="preserve">xiào within </w:t>
      </w:r>
      <w:r w:rsidR="00E753A0" w:rsidRPr="009D62CC">
        <w:rPr>
          <w:rFonts w:ascii="Times New Roman" w:hAnsi="Times New Roman" w:cs="Times New Roman"/>
          <w:i/>
          <w:iCs/>
          <w:color w:val="000000" w:themeColor="text1"/>
          <w:sz w:val="24"/>
          <w:szCs w:val="24"/>
        </w:rPr>
        <w:t>Buddhism</w:t>
      </w:r>
      <w:r w:rsidR="00E753A0" w:rsidRPr="009D62CC">
        <w:rPr>
          <w:rFonts w:ascii="Times New Roman" w:hAnsi="Times New Roman" w:cs="Times New Roman"/>
          <w:color w:val="000000" w:themeColor="text1"/>
          <w:sz w:val="24"/>
          <w:szCs w:val="24"/>
        </w:rPr>
        <w:t xml:space="preserve"> (Fójiào)(</w:t>
      </w:r>
      <w:r w:rsidR="00E753A0" w:rsidRPr="009D62CC">
        <w:rPr>
          <w:rFonts w:ascii="Times New Roman" w:hAnsi="Times New Roman" w:cs="Times New Roman"/>
          <w:color w:val="000000" w:themeColor="text1"/>
          <w:sz w:val="24"/>
          <w:szCs w:val="24"/>
        </w:rPr>
        <w:t>佛教</w:t>
      </w:r>
      <w:r w:rsidR="00E753A0" w:rsidRPr="009D62CC">
        <w:rPr>
          <w:rFonts w:ascii="Times New Roman" w:hAnsi="Times New Roman" w:cs="Times New Roman"/>
          <w:color w:val="000000" w:themeColor="text1"/>
          <w:sz w:val="24"/>
          <w:szCs w:val="24"/>
        </w:rPr>
        <w:t>)</w:t>
      </w:r>
      <w:r w:rsidR="002A780E" w:rsidRPr="009D62CC">
        <w:rPr>
          <w:rFonts w:ascii="Times New Roman" w:hAnsi="Times New Roman" w:cs="Times New Roman"/>
          <w:color w:val="000000" w:themeColor="text1"/>
          <w:sz w:val="24"/>
          <w:szCs w:val="24"/>
        </w:rPr>
        <w:t xml:space="preserve">. </w:t>
      </w:r>
      <w:r w:rsidR="00F81D3F" w:rsidRPr="009D62CC">
        <w:rPr>
          <w:rFonts w:ascii="Times New Roman" w:hAnsi="Times New Roman" w:cs="Times New Roman"/>
          <w:color w:val="000000" w:themeColor="text1"/>
          <w:sz w:val="24"/>
          <w:szCs w:val="24"/>
        </w:rPr>
        <w:t>T</w:t>
      </w:r>
      <w:r w:rsidR="00F87777" w:rsidRPr="009D62CC">
        <w:rPr>
          <w:rFonts w:ascii="Times New Roman" w:hAnsi="Times New Roman" w:cs="Times New Roman"/>
          <w:color w:val="000000" w:themeColor="text1"/>
          <w:sz w:val="24"/>
          <w:szCs w:val="24"/>
        </w:rPr>
        <w:t xml:space="preserve">he </w:t>
      </w:r>
      <w:proofErr w:type="spellStart"/>
      <w:r w:rsidR="003F3275">
        <w:rPr>
          <w:rFonts w:ascii="Times New Roman" w:hAnsi="Times New Roman" w:cs="Times New Roman"/>
          <w:color w:val="000000" w:themeColor="text1"/>
          <w:sz w:val="24"/>
          <w:szCs w:val="24"/>
        </w:rPr>
        <w:t>h</w:t>
      </w:r>
      <w:r w:rsidR="00F87777" w:rsidRPr="009D62CC">
        <w:rPr>
          <w:rFonts w:ascii="Times New Roman" w:hAnsi="Times New Roman" w:cs="Times New Roman"/>
          <w:color w:val="000000" w:themeColor="text1"/>
          <w:sz w:val="24"/>
          <w:szCs w:val="24"/>
        </w:rPr>
        <w:t>term</w:t>
      </w:r>
      <w:proofErr w:type="spellEnd"/>
      <w:r w:rsidR="00764D81" w:rsidRPr="009D62CC">
        <w:rPr>
          <w:rFonts w:ascii="Times New Roman" w:hAnsi="Times New Roman" w:cs="Times New Roman"/>
          <w:color w:val="000000" w:themeColor="text1"/>
          <w:sz w:val="24"/>
          <w:szCs w:val="24"/>
        </w:rPr>
        <w:t xml:space="preserve"> xiào</w:t>
      </w:r>
      <w:r w:rsidR="00F87777" w:rsidRPr="009D62CC">
        <w:rPr>
          <w:rFonts w:ascii="Times New Roman" w:hAnsi="Times New Roman" w:cs="Times New Roman"/>
          <w:color w:val="000000" w:themeColor="text1"/>
          <w:sz w:val="24"/>
          <w:szCs w:val="24"/>
        </w:rPr>
        <w:t xml:space="preserve"> </w:t>
      </w:r>
      <w:r w:rsidR="00F81D3F" w:rsidRPr="009D62CC">
        <w:rPr>
          <w:rFonts w:ascii="Times New Roman" w:hAnsi="Times New Roman" w:cs="Times New Roman"/>
          <w:color w:val="000000" w:themeColor="text1"/>
          <w:sz w:val="24"/>
          <w:szCs w:val="24"/>
        </w:rPr>
        <w:t>permeates</w:t>
      </w:r>
      <w:r w:rsidR="00F87777" w:rsidRPr="009D62CC">
        <w:rPr>
          <w:rFonts w:ascii="Times New Roman" w:hAnsi="Times New Roman" w:cs="Times New Roman"/>
          <w:color w:val="000000" w:themeColor="text1"/>
          <w:sz w:val="24"/>
          <w:szCs w:val="24"/>
        </w:rPr>
        <w:t xml:space="preserve"> all Chinese religious thought</w:t>
      </w:r>
      <w:r w:rsidR="00F81D3F" w:rsidRPr="009D62CC">
        <w:rPr>
          <w:rFonts w:ascii="Times New Roman" w:hAnsi="Times New Roman" w:cs="Times New Roman"/>
          <w:color w:val="000000" w:themeColor="text1"/>
          <w:sz w:val="24"/>
          <w:szCs w:val="24"/>
        </w:rPr>
        <w:t>, concept</w:t>
      </w:r>
      <w:r w:rsidR="00BF0A69">
        <w:rPr>
          <w:rFonts w:ascii="Times New Roman" w:hAnsi="Times New Roman" w:cs="Times New Roman"/>
          <w:color w:val="000000" w:themeColor="text1"/>
          <w:sz w:val="24"/>
          <w:szCs w:val="24"/>
        </w:rPr>
        <w:t>ion</w:t>
      </w:r>
      <w:r w:rsidR="00F81D3F" w:rsidRPr="009D62CC">
        <w:rPr>
          <w:rFonts w:ascii="Times New Roman" w:hAnsi="Times New Roman" w:cs="Times New Roman"/>
          <w:color w:val="000000" w:themeColor="text1"/>
          <w:sz w:val="24"/>
          <w:szCs w:val="24"/>
        </w:rPr>
        <w:t xml:space="preserve"> of xiào have shifted with cultural trends and r</w:t>
      </w:r>
      <w:r w:rsidR="002523AB" w:rsidRPr="009D62CC">
        <w:rPr>
          <w:rFonts w:ascii="Times New Roman" w:hAnsi="Times New Roman" w:cs="Times New Roman"/>
          <w:color w:val="000000" w:themeColor="text1"/>
          <w:sz w:val="24"/>
          <w:szCs w:val="24"/>
        </w:rPr>
        <w:t>eligions have</w:t>
      </w:r>
      <w:r w:rsidR="00CD212E" w:rsidRPr="009D62CC">
        <w:rPr>
          <w:rFonts w:ascii="Times New Roman" w:hAnsi="Times New Roman" w:cs="Times New Roman"/>
          <w:color w:val="000000" w:themeColor="text1"/>
          <w:sz w:val="24"/>
          <w:szCs w:val="24"/>
        </w:rPr>
        <w:t xml:space="preserve"> contrived cannons which integrate the cardinal notion of </w:t>
      </w:r>
      <w:r w:rsidR="002608C0" w:rsidRPr="009D62CC">
        <w:rPr>
          <w:rFonts w:ascii="Times New Roman" w:hAnsi="Times New Roman" w:cs="Times New Roman"/>
          <w:color w:val="000000" w:themeColor="text1"/>
          <w:sz w:val="24"/>
          <w:szCs w:val="24"/>
        </w:rPr>
        <w:t>xiào,</w:t>
      </w:r>
      <w:r w:rsidR="00CD212E" w:rsidRPr="009D62CC">
        <w:rPr>
          <w:rFonts w:ascii="Times New Roman" w:hAnsi="Times New Roman" w:cs="Times New Roman"/>
          <w:color w:val="000000" w:themeColor="text1"/>
          <w:sz w:val="24"/>
          <w:szCs w:val="24"/>
        </w:rPr>
        <w:t xml:space="preserve"> and </w:t>
      </w:r>
      <w:r w:rsidR="00292AFC">
        <w:rPr>
          <w:rFonts w:ascii="Times New Roman" w:hAnsi="Times New Roman" w:cs="Times New Roman"/>
          <w:color w:val="000000" w:themeColor="text1"/>
          <w:sz w:val="24"/>
          <w:szCs w:val="24"/>
        </w:rPr>
        <w:t xml:space="preserve">inter-doctrinal </w:t>
      </w:r>
      <w:r w:rsidR="00CD212E" w:rsidRPr="009D62CC">
        <w:rPr>
          <w:rFonts w:ascii="Times New Roman" w:hAnsi="Times New Roman" w:cs="Times New Roman"/>
          <w:color w:val="000000" w:themeColor="text1"/>
          <w:sz w:val="24"/>
          <w:szCs w:val="24"/>
        </w:rPr>
        <w:t xml:space="preserve">antagonistic elements have been negotiated. </w:t>
      </w:r>
      <w:r w:rsidR="008A5076" w:rsidRPr="009D62CC">
        <w:rPr>
          <w:rFonts w:ascii="Times New Roman" w:hAnsi="Times New Roman" w:cs="Times New Roman"/>
          <w:color w:val="000000" w:themeColor="text1"/>
          <w:sz w:val="24"/>
          <w:szCs w:val="24"/>
        </w:rPr>
        <w:t xml:space="preserve"> </w:t>
      </w:r>
      <w:r w:rsidR="005873C5" w:rsidRPr="009D62CC">
        <w:rPr>
          <w:rFonts w:ascii="Times New Roman" w:hAnsi="Times New Roman" w:cs="Times New Roman"/>
          <w:color w:val="000000" w:themeColor="text1"/>
          <w:sz w:val="24"/>
          <w:szCs w:val="24"/>
        </w:rPr>
        <w:t xml:space="preserve"> </w:t>
      </w:r>
    </w:p>
    <w:p w14:paraId="5956EBB3" w14:textId="77777777" w:rsidR="00D04F1C" w:rsidRPr="009D62CC" w:rsidRDefault="00D04F1C" w:rsidP="00AC506F">
      <w:pPr>
        <w:rPr>
          <w:rFonts w:ascii="Times New Roman" w:hAnsi="Times New Roman" w:cs="Times New Roman"/>
          <w:b/>
          <w:bCs/>
          <w:color w:val="000000" w:themeColor="text1"/>
          <w:sz w:val="24"/>
          <w:szCs w:val="24"/>
          <w:u w:val="single"/>
        </w:rPr>
      </w:pPr>
    </w:p>
    <w:p w14:paraId="7C00CE22" w14:textId="5EF78930" w:rsidR="00E57015" w:rsidRPr="009D62CC" w:rsidRDefault="00E57015" w:rsidP="00AC506F">
      <w:pPr>
        <w:rPr>
          <w:rFonts w:ascii="Times New Roman" w:hAnsi="Times New Roman" w:cs="Times New Roman"/>
          <w:b/>
          <w:bCs/>
          <w:color w:val="000000" w:themeColor="text1"/>
          <w:sz w:val="24"/>
          <w:szCs w:val="24"/>
          <w:u w:val="single"/>
        </w:rPr>
      </w:pPr>
      <w:r w:rsidRPr="009D62CC">
        <w:rPr>
          <w:rFonts w:ascii="Times New Roman" w:hAnsi="Times New Roman" w:cs="Times New Roman"/>
          <w:b/>
          <w:bCs/>
          <w:color w:val="000000" w:themeColor="text1"/>
          <w:sz w:val="24"/>
          <w:szCs w:val="24"/>
          <w:u w:val="single"/>
        </w:rPr>
        <w:t>Definition</w:t>
      </w:r>
    </w:p>
    <w:p w14:paraId="13FFE328" w14:textId="742AE312" w:rsidR="00C62E4F" w:rsidRPr="009D62CC" w:rsidRDefault="00722822" w:rsidP="00B77185">
      <w:pPr>
        <w:rPr>
          <w:rFonts w:ascii="Times New Roman" w:hAnsi="Times New Roman" w:cs="Times New Roman"/>
          <w:color w:val="000000" w:themeColor="text1"/>
          <w:sz w:val="24"/>
          <w:szCs w:val="24"/>
        </w:rPr>
      </w:pPr>
      <w:r w:rsidRPr="009D62CC">
        <w:rPr>
          <w:rFonts w:ascii="Times New Roman" w:hAnsi="Times New Roman" w:cs="Times New Roman"/>
          <w:color w:val="000000" w:themeColor="text1"/>
          <w:sz w:val="24"/>
          <w:szCs w:val="24"/>
        </w:rPr>
        <w:t xml:space="preserve">The </w:t>
      </w:r>
      <w:r w:rsidR="002608C0" w:rsidRPr="009D62CC">
        <w:rPr>
          <w:rFonts w:ascii="Times New Roman" w:hAnsi="Times New Roman" w:cs="Times New Roman"/>
          <w:color w:val="000000" w:themeColor="text1"/>
          <w:sz w:val="24"/>
          <w:szCs w:val="24"/>
        </w:rPr>
        <w:t xml:space="preserve">original and </w:t>
      </w:r>
      <w:r w:rsidRPr="009D62CC">
        <w:rPr>
          <w:rFonts w:ascii="Times New Roman" w:hAnsi="Times New Roman" w:cs="Times New Roman"/>
          <w:color w:val="000000" w:themeColor="text1"/>
          <w:sz w:val="24"/>
          <w:szCs w:val="24"/>
        </w:rPr>
        <w:t>literal tra</w:t>
      </w:r>
      <w:r w:rsidR="00762952" w:rsidRPr="009D62CC">
        <w:rPr>
          <w:rFonts w:ascii="Times New Roman" w:hAnsi="Times New Roman" w:cs="Times New Roman"/>
          <w:color w:val="000000" w:themeColor="text1"/>
          <w:sz w:val="24"/>
          <w:szCs w:val="24"/>
        </w:rPr>
        <w:t>ns</w:t>
      </w:r>
      <w:r w:rsidRPr="009D62CC">
        <w:rPr>
          <w:rFonts w:ascii="Times New Roman" w:hAnsi="Times New Roman" w:cs="Times New Roman"/>
          <w:color w:val="000000" w:themeColor="text1"/>
          <w:sz w:val="24"/>
          <w:szCs w:val="24"/>
        </w:rPr>
        <w:t xml:space="preserve">lation of the word </w:t>
      </w:r>
      <w:r w:rsidR="002608C0" w:rsidRPr="009D62CC">
        <w:rPr>
          <w:rFonts w:ascii="Times New Roman" w:hAnsi="Times New Roman" w:cs="Times New Roman"/>
          <w:i/>
          <w:iCs/>
          <w:color w:val="000000" w:themeColor="text1"/>
          <w:sz w:val="24"/>
          <w:szCs w:val="24"/>
        </w:rPr>
        <w:t>x</w:t>
      </w:r>
      <w:r w:rsidRPr="009D62CC">
        <w:rPr>
          <w:rFonts w:ascii="Times New Roman" w:hAnsi="Times New Roman" w:cs="Times New Roman"/>
          <w:i/>
          <w:iCs/>
          <w:color w:val="000000" w:themeColor="text1"/>
          <w:sz w:val="24"/>
          <w:szCs w:val="24"/>
        </w:rPr>
        <w:t>iào</w:t>
      </w:r>
      <w:r w:rsidR="002608C0" w:rsidRPr="009D62CC">
        <w:rPr>
          <w:rFonts w:ascii="Times New Roman" w:hAnsi="Times New Roman" w:cs="Times New Roman"/>
          <w:i/>
          <w:iCs/>
          <w:color w:val="000000" w:themeColor="text1"/>
          <w:sz w:val="24"/>
          <w:szCs w:val="24"/>
        </w:rPr>
        <w:t xml:space="preserve"> </w:t>
      </w:r>
      <w:r w:rsidR="002608C0" w:rsidRPr="009D62CC">
        <w:rPr>
          <w:rFonts w:ascii="Times New Roman" w:hAnsi="Times New Roman" w:cs="Times New Roman"/>
          <w:color w:val="000000" w:themeColor="text1"/>
          <w:sz w:val="24"/>
          <w:szCs w:val="24"/>
        </w:rPr>
        <w:t>(</w:t>
      </w:r>
      <w:r w:rsidR="002608C0" w:rsidRPr="009D62CC">
        <w:rPr>
          <w:rFonts w:ascii="Times New Roman" w:hAnsi="Times New Roman" w:cs="Times New Roman"/>
          <w:color w:val="000000" w:themeColor="text1"/>
          <w:sz w:val="24"/>
          <w:szCs w:val="24"/>
        </w:rPr>
        <w:t>孝</w:t>
      </w:r>
      <w:r w:rsidR="002608C0"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 xml:space="preserve"> is “</w:t>
      </w:r>
      <w:r w:rsidR="001E37C8" w:rsidRPr="009D62CC">
        <w:rPr>
          <w:rFonts w:ascii="Times New Roman" w:hAnsi="Times New Roman" w:cs="Times New Roman"/>
          <w:i/>
          <w:iCs/>
          <w:color w:val="000000" w:themeColor="text1"/>
          <w:sz w:val="24"/>
          <w:szCs w:val="24"/>
        </w:rPr>
        <w:t>a</w:t>
      </w:r>
      <w:r w:rsidRPr="009D62CC">
        <w:rPr>
          <w:rFonts w:ascii="Times New Roman" w:hAnsi="Times New Roman" w:cs="Times New Roman"/>
          <w:i/>
          <w:iCs/>
          <w:color w:val="000000" w:themeColor="text1"/>
          <w:sz w:val="24"/>
          <w:szCs w:val="24"/>
        </w:rPr>
        <w:t xml:space="preserve"> son bearing an elderly</w:t>
      </w:r>
      <w:r w:rsidR="00762952" w:rsidRPr="009D62CC">
        <w:rPr>
          <w:rFonts w:ascii="Times New Roman" w:hAnsi="Times New Roman" w:cs="Times New Roman"/>
          <w:i/>
          <w:iCs/>
          <w:color w:val="000000" w:themeColor="text1"/>
          <w:sz w:val="24"/>
          <w:szCs w:val="24"/>
        </w:rPr>
        <w:t xml:space="preserve"> parent</w:t>
      </w:r>
      <w:r w:rsidRPr="009D62CC">
        <w:rPr>
          <w:rFonts w:ascii="Times New Roman" w:hAnsi="Times New Roman" w:cs="Times New Roman"/>
          <w:color w:val="000000" w:themeColor="text1"/>
          <w:sz w:val="24"/>
          <w:szCs w:val="24"/>
        </w:rPr>
        <w:t>” however</w:t>
      </w:r>
      <w:r w:rsidR="002608C0" w:rsidRPr="009D62CC">
        <w:rPr>
          <w:rFonts w:ascii="Times New Roman" w:hAnsi="Times New Roman" w:cs="Times New Roman"/>
          <w:color w:val="000000" w:themeColor="text1"/>
          <w:sz w:val="24"/>
          <w:szCs w:val="24"/>
        </w:rPr>
        <w:t>,</w:t>
      </w:r>
      <w:r w:rsidR="00762952" w:rsidRPr="009D62CC">
        <w:rPr>
          <w:rFonts w:ascii="Times New Roman" w:hAnsi="Times New Roman" w:cs="Times New Roman"/>
          <w:color w:val="000000" w:themeColor="text1"/>
          <w:sz w:val="24"/>
          <w:szCs w:val="24"/>
        </w:rPr>
        <w:t xml:space="preserve"> it</w:t>
      </w:r>
      <w:r w:rsidRPr="009D62CC">
        <w:rPr>
          <w:rFonts w:ascii="Times New Roman" w:hAnsi="Times New Roman" w:cs="Times New Roman"/>
          <w:color w:val="000000" w:themeColor="text1"/>
          <w:sz w:val="24"/>
          <w:szCs w:val="24"/>
        </w:rPr>
        <w:t xml:space="preserve"> is generally tra</w:t>
      </w:r>
      <w:r w:rsidR="00762952" w:rsidRPr="009D62CC">
        <w:rPr>
          <w:rFonts w:ascii="Times New Roman" w:hAnsi="Times New Roman" w:cs="Times New Roman"/>
          <w:color w:val="000000" w:themeColor="text1"/>
          <w:sz w:val="24"/>
          <w:szCs w:val="24"/>
        </w:rPr>
        <w:t>nsl</w:t>
      </w:r>
      <w:r w:rsidRPr="009D62CC">
        <w:rPr>
          <w:rFonts w:ascii="Times New Roman" w:hAnsi="Times New Roman" w:cs="Times New Roman"/>
          <w:color w:val="000000" w:themeColor="text1"/>
          <w:sz w:val="24"/>
          <w:szCs w:val="24"/>
        </w:rPr>
        <w:t xml:space="preserve">ated in English as </w:t>
      </w:r>
      <w:r w:rsidR="00660F45" w:rsidRPr="009D62CC">
        <w:rPr>
          <w:rFonts w:ascii="Times New Roman" w:hAnsi="Times New Roman" w:cs="Times New Roman"/>
          <w:color w:val="000000" w:themeColor="text1"/>
          <w:sz w:val="24"/>
          <w:szCs w:val="24"/>
        </w:rPr>
        <w:t>“</w:t>
      </w:r>
      <w:r w:rsidRPr="009D62CC">
        <w:rPr>
          <w:rFonts w:ascii="Times New Roman" w:hAnsi="Times New Roman" w:cs="Times New Roman"/>
          <w:i/>
          <w:iCs/>
          <w:color w:val="000000" w:themeColor="text1"/>
          <w:sz w:val="24"/>
          <w:szCs w:val="24"/>
        </w:rPr>
        <w:t>filial piety</w:t>
      </w:r>
      <w:r w:rsidR="00660F45" w:rsidRPr="009D62CC">
        <w:rPr>
          <w:rFonts w:ascii="Times New Roman" w:hAnsi="Times New Roman" w:cs="Times New Roman"/>
          <w:i/>
          <w:iCs/>
          <w:color w:val="000000" w:themeColor="text1"/>
          <w:sz w:val="24"/>
          <w:szCs w:val="24"/>
        </w:rPr>
        <w:t>”</w:t>
      </w:r>
      <w:r w:rsidR="006D21D1" w:rsidRPr="009D62CC">
        <w:rPr>
          <w:rFonts w:ascii="Times New Roman" w:hAnsi="Times New Roman" w:cs="Times New Roman"/>
          <w:color w:val="000000" w:themeColor="text1"/>
          <w:sz w:val="24"/>
          <w:szCs w:val="24"/>
        </w:rPr>
        <w:t xml:space="preserve"> or </w:t>
      </w:r>
      <w:r w:rsidR="00660F45" w:rsidRPr="009D62CC">
        <w:rPr>
          <w:rFonts w:ascii="Times New Roman" w:hAnsi="Times New Roman" w:cs="Times New Roman"/>
          <w:color w:val="000000" w:themeColor="text1"/>
          <w:sz w:val="24"/>
          <w:szCs w:val="24"/>
        </w:rPr>
        <w:t>“</w:t>
      </w:r>
      <w:r w:rsidR="006D21D1" w:rsidRPr="009D62CC">
        <w:rPr>
          <w:rFonts w:ascii="Times New Roman" w:hAnsi="Times New Roman" w:cs="Times New Roman"/>
          <w:i/>
          <w:iCs/>
          <w:color w:val="000000" w:themeColor="text1"/>
          <w:sz w:val="24"/>
          <w:szCs w:val="24"/>
        </w:rPr>
        <w:t>filiality</w:t>
      </w:r>
      <w:r w:rsidR="00660F45" w:rsidRPr="009D62CC">
        <w:rPr>
          <w:rFonts w:ascii="Times New Roman" w:hAnsi="Times New Roman" w:cs="Times New Roman"/>
          <w:i/>
          <w:iCs/>
          <w:color w:val="000000" w:themeColor="text1"/>
          <w:sz w:val="24"/>
          <w:szCs w:val="24"/>
        </w:rPr>
        <w:t>”</w:t>
      </w:r>
      <w:r w:rsidR="002608C0" w:rsidRPr="009D62CC">
        <w:rPr>
          <w:rFonts w:ascii="Times New Roman" w:hAnsi="Times New Roman" w:cs="Times New Roman"/>
          <w:i/>
          <w:iCs/>
          <w:color w:val="000000" w:themeColor="text1"/>
          <w:sz w:val="24"/>
          <w:szCs w:val="24"/>
        </w:rPr>
        <w:t xml:space="preserve">, </w:t>
      </w:r>
      <w:r w:rsidR="002608C0" w:rsidRPr="009D62CC">
        <w:rPr>
          <w:rFonts w:ascii="Times New Roman" w:hAnsi="Times New Roman" w:cs="Times New Roman"/>
          <w:color w:val="000000" w:themeColor="text1"/>
          <w:sz w:val="24"/>
          <w:szCs w:val="24"/>
        </w:rPr>
        <w:t>the later</w:t>
      </w:r>
      <w:r w:rsidR="006D21D1" w:rsidRPr="009D62CC">
        <w:rPr>
          <w:rFonts w:ascii="Times New Roman" w:hAnsi="Times New Roman" w:cs="Times New Roman"/>
          <w:i/>
          <w:iCs/>
          <w:color w:val="000000" w:themeColor="text1"/>
          <w:sz w:val="24"/>
          <w:szCs w:val="24"/>
        </w:rPr>
        <w:t xml:space="preserve"> </w:t>
      </w:r>
      <w:r w:rsidR="006D21D1" w:rsidRPr="009D62CC">
        <w:rPr>
          <w:rFonts w:ascii="Times New Roman" w:hAnsi="Times New Roman" w:cs="Times New Roman"/>
          <w:color w:val="000000" w:themeColor="text1"/>
          <w:sz w:val="24"/>
          <w:szCs w:val="24"/>
        </w:rPr>
        <w:t xml:space="preserve">which has </w:t>
      </w:r>
      <w:r w:rsidR="002608C0" w:rsidRPr="009D62CC">
        <w:rPr>
          <w:rFonts w:ascii="Times New Roman" w:hAnsi="Times New Roman" w:cs="Times New Roman"/>
          <w:color w:val="000000" w:themeColor="text1"/>
          <w:sz w:val="24"/>
          <w:szCs w:val="24"/>
        </w:rPr>
        <w:t>become</w:t>
      </w:r>
      <w:r w:rsidR="006D21D1" w:rsidRPr="009D62CC">
        <w:rPr>
          <w:rFonts w:ascii="Times New Roman" w:hAnsi="Times New Roman" w:cs="Times New Roman"/>
          <w:color w:val="000000" w:themeColor="text1"/>
          <w:sz w:val="24"/>
          <w:szCs w:val="24"/>
        </w:rPr>
        <w:t xml:space="preserve"> increasingly popular</w:t>
      </w:r>
      <w:r w:rsidR="002608C0" w:rsidRPr="009D62CC">
        <w:rPr>
          <w:rFonts w:ascii="Times New Roman" w:hAnsi="Times New Roman" w:cs="Times New Roman"/>
          <w:color w:val="000000" w:themeColor="text1"/>
          <w:sz w:val="24"/>
          <w:szCs w:val="24"/>
        </w:rPr>
        <w:t xml:space="preserve"> although some scholars</w:t>
      </w:r>
      <w:r w:rsidRPr="009D62CC">
        <w:rPr>
          <w:rFonts w:ascii="Times New Roman" w:hAnsi="Times New Roman" w:cs="Times New Roman"/>
          <w:color w:val="000000" w:themeColor="text1"/>
          <w:sz w:val="24"/>
          <w:szCs w:val="24"/>
        </w:rPr>
        <w:t xml:space="preserve"> in claiming that</w:t>
      </w:r>
      <w:r w:rsidR="00762952" w:rsidRPr="009D62CC">
        <w:rPr>
          <w:rFonts w:ascii="Times New Roman" w:hAnsi="Times New Roman" w:cs="Times New Roman"/>
          <w:color w:val="000000" w:themeColor="text1"/>
          <w:sz w:val="24"/>
          <w:szCs w:val="24"/>
        </w:rPr>
        <w:t xml:space="preserve"> the</w:t>
      </w:r>
      <w:r w:rsidRPr="009D62CC">
        <w:rPr>
          <w:rFonts w:ascii="Times New Roman" w:hAnsi="Times New Roman" w:cs="Times New Roman"/>
          <w:color w:val="000000" w:themeColor="text1"/>
          <w:sz w:val="24"/>
          <w:szCs w:val="24"/>
        </w:rPr>
        <w:t xml:space="preserve"> translation </w:t>
      </w:r>
      <w:r w:rsidR="00762952" w:rsidRPr="009D62CC">
        <w:rPr>
          <w:rFonts w:ascii="Times New Roman" w:hAnsi="Times New Roman" w:cs="Times New Roman"/>
          <w:color w:val="000000" w:themeColor="text1"/>
          <w:sz w:val="24"/>
          <w:szCs w:val="24"/>
        </w:rPr>
        <w:t xml:space="preserve">of filial piety </w:t>
      </w:r>
      <w:r w:rsidRPr="009D62CC">
        <w:rPr>
          <w:rFonts w:ascii="Times New Roman" w:hAnsi="Times New Roman" w:cs="Times New Roman"/>
          <w:color w:val="000000" w:themeColor="text1"/>
          <w:sz w:val="24"/>
          <w:szCs w:val="24"/>
        </w:rPr>
        <w:t>is insufficient</w:t>
      </w:r>
      <w:r w:rsidR="00762952"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 xml:space="preserve"> translate</w:t>
      </w:r>
      <w:r w:rsidR="00762952" w:rsidRPr="009D62CC">
        <w:rPr>
          <w:rFonts w:ascii="Times New Roman" w:hAnsi="Times New Roman" w:cs="Times New Roman"/>
          <w:color w:val="000000" w:themeColor="text1"/>
          <w:sz w:val="24"/>
          <w:szCs w:val="24"/>
        </w:rPr>
        <w:t xml:space="preserve"> xi</w:t>
      </w:r>
      <w:r w:rsidR="005726EC" w:rsidRPr="009D62CC">
        <w:rPr>
          <w:rFonts w:ascii="Times New Roman" w:hAnsi="Times New Roman" w:cs="Times New Roman"/>
          <w:color w:val="000000" w:themeColor="text1"/>
          <w:sz w:val="24"/>
          <w:szCs w:val="24"/>
        </w:rPr>
        <w:t>à</w:t>
      </w:r>
      <w:r w:rsidR="00762952" w:rsidRPr="009D62CC">
        <w:rPr>
          <w:rFonts w:ascii="Times New Roman" w:hAnsi="Times New Roman" w:cs="Times New Roman"/>
          <w:color w:val="000000" w:themeColor="text1"/>
          <w:sz w:val="24"/>
          <w:szCs w:val="24"/>
        </w:rPr>
        <w:t>o</w:t>
      </w:r>
      <w:r w:rsidRPr="009D62CC">
        <w:rPr>
          <w:rFonts w:ascii="Times New Roman" w:hAnsi="Times New Roman" w:cs="Times New Roman"/>
          <w:color w:val="000000" w:themeColor="text1"/>
          <w:sz w:val="24"/>
          <w:szCs w:val="24"/>
        </w:rPr>
        <w:t xml:space="preserve"> as </w:t>
      </w:r>
      <w:r w:rsidR="00660F45" w:rsidRPr="009D62CC">
        <w:rPr>
          <w:rFonts w:ascii="Times New Roman" w:hAnsi="Times New Roman" w:cs="Times New Roman"/>
          <w:color w:val="000000" w:themeColor="text1"/>
          <w:sz w:val="24"/>
          <w:szCs w:val="24"/>
        </w:rPr>
        <w:t>“</w:t>
      </w:r>
      <w:r w:rsidRPr="009D62CC">
        <w:rPr>
          <w:rFonts w:ascii="Times New Roman" w:hAnsi="Times New Roman" w:cs="Times New Roman"/>
          <w:i/>
          <w:iCs/>
          <w:color w:val="000000" w:themeColor="text1"/>
          <w:sz w:val="24"/>
          <w:szCs w:val="24"/>
        </w:rPr>
        <w:t>obedience</w:t>
      </w:r>
      <w:r w:rsidR="00660F45" w:rsidRPr="009D62CC">
        <w:rPr>
          <w:rFonts w:ascii="Times New Roman" w:hAnsi="Times New Roman" w:cs="Times New Roman"/>
          <w:i/>
          <w:iCs/>
          <w:color w:val="000000" w:themeColor="text1"/>
          <w:sz w:val="24"/>
          <w:szCs w:val="24"/>
        </w:rPr>
        <w:t>”</w:t>
      </w:r>
      <w:r w:rsidRPr="009D62CC">
        <w:rPr>
          <w:rFonts w:ascii="Times New Roman" w:hAnsi="Times New Roman" w:cs="Times New Roman"/>
          <w:color w:val="000000" w:themeColor="text1"/>
          <w:sz w:val="24"/>
          <w:szCs w:val="24"/>
        </w:rPr>
        <w:t xml:space="preserve"> (Wang, 2013, p. x) </w:t>
      </w:r>
      <w:r w:rsidR="00762952" w:rsidRPr="009D62CC">
        <w:rPr>
          <w:rFonts w:ascii="Times New Roman" w:hAnsi="Times New Roman" w:cs="Times New Roman"/>
          <w:color w:val="000000" w:themeColor="text1"/>
          <w:sz w:val="24"/>
          <w:szCs w:val="24"/>
        </w:rPr>
        <w:t>grant</w:t>
      </w:r>
      <w:r w:rsidR="00865FF1" w:rsidRPr="009D62CC">
        <w:rPr>
          <w:rFonts w:ascii="Times New Roman" w:hAnsi="Times New Roman" w:cs="Times New Roman"/>
          <w:color w:val="000000" w:themeColor="text1"/>
          <w:sz w:val="24"/>
          <w:szCs w:val="24"/>
        </w:rPr>
        <w:t>ing</w:t>
      </w:r>
      <w:r w:rsidRPr="009D62CC">
        <w:rPr>
          <w:rFonts w:ascii="Times New Roman" w:hAnsi="Times New Roman" w:cs="Times New Roman"/>
          <w:color w:val="000000" w:themeColor="text1"/>
          <w:sz w:val="24"/>
          <w:szCs w:val="24"/>
        </w:rPr>
        <w:t xml:space="preserve"> focus on the</w:t>
      </w:r>
      <w:r w:rsidR="00762952" w:rsidRPr="009D62CC">
        <w:rPr>
          <w:rFonts w:ascii="Times New Roman" w:hAnsi="Times New Roman" w:cs="Times New Roman"/>
          <w:color w:val="000000" w:themeColor="text1"/>
          <w:sz w:val="24"/>
          <w:szCs w:val="24"/>
        </w:rPr>
        <w:t xml:space="preserve"> </w:t>
      </w:r>
      <w:r w:rsidR="00865FF1" w:rsidRPr="009D62CC">
        <w:rPr>
          <w:rFonts w:ascii="Times New Roman" w:hAnsi="Times New Roman" w:cs="Times New Roman"/>
          <w:color w:val="000000" w:themeColor="text1"/>
          <w:sz w:val="24"/>
          <w:szCs w:val="24"/>
        </w:rPr>
        <w:t xml:space="preserve">importance </w:t>
      </w:r>
      <w:r w:rsidR="00762952" w:rsidRPr="009D62CC">
        <w:rPr>
          <w:rFonts w:ascii="Times New Roman" w:hAnsi="Times New Roman" w:cs="Times New Roman"/>
          <w:color w:val="000000" w:themeColor="text1"/>
          <w:sz w:val="24"/>
          <w:szCs w:val="24"/>
        </w:rPr>
        <w:t>of</w:t>
      </w:r>
      <w:r w:rsidRPr="009D62CC">
        <w:rPr>
          <w:rFonts w:ascii="Times New Roman" w:hAnsi="Times New Roman" w:cs="Times New Roman"/>
          <w:color w:val="000000" w:themeColor="text1"/>
          <w:sz w:val="24"/>
          <w:szCs w:val="24"/>
        </w:rPr>
        <w:t xml:space="preserve"> conformity as opposed to the aspects of reverence. </w:t>
      </w:r>
      <w:r w:rsidR="00437AC8" w:rsidRPr="009D62CC">
        <w:rPr>
          <w:rFonts w:ascii="Times New Roman" w:hAnsi="Times New Roman" w:cs="Times New Roman"/>
          <w:color w:val="000000" w:themeColor="text1"/>
          <w:sz w:val="24"/>
          <w:szCs w:val="24"/>
        </w:rPr>
        <w:t>Ames</w:t>
      </w:r>
      <w:r w:rsidR="00C92699" w:rsidRPr="009D62CC">
        <w:rPr>
          <w:rFonts w:ascii="Times New Roman" w:hAnsi="Times New Roman" w:cs="Times New Roman"/>
          <w:color w:val="000000" w:themeColor="text1"/>
          <w:sz w:val="24"/>
          <w:szCs w:val="24"/>
        </w:rPr>
        <w:t xml:space="preserve"> (2011, p. 19)</w:t>
      </w:r>
      <w:r w:rsidR="00437AC8" w:rsidRPr="009D62CC">
        <w:rPr>
          <w:rFonts w:ascii="Times New Roman" w:hAnsi="Times New Roman" w:cs="Times New Roman"/>
          <w:color w:val="000000" w:themeColor="text1"/>
          <w:sz w:val="24"/>
          <w:szCs w:val="24"/>
        </w:rPr>
        <w:t xml:space="preserve"> translation is perhaps the most </w:t>
      </w:r>
      <w:r w:rsidR="00E57015" w:rsidRPr="009D62CC">
        <w:rPr>
          <w:rFonts w:ascii="Times New Roman" w:hAnsi="Times New Roman" w:cs="Times New Roman"/>
          <w:color w:val="000000" w:themeColor="text1"/>
          <w:sz w:val="24"/>
          <w:szCs w:val="24"/>
        </w:rPr>
        <w:t xml:space="preserve">relevant and </w:t>
      </w:r>
      <w:r w:rsidR="00437AC8" w:rsidRPr="009D62CC">
        <w:rPr>
          <w:rFonts w:ascii="Times New Roman" w:hAnsi="Times New Roman" w:cs="Times New Roman"/>
          <w:color w:val="000000" w:themeColor="text1"/>
          <w:sz w:val="24"/>
          <w:szCs w:val="24"/>
        </w:rPr>
        <w:t xml:space="preserve">comprehensible in </w:t>
      </w:r>
      <w:r w:rsidR="00BB7A75" w:rsidRPr="009D62CC">
        <w:rPr>
          <w:rFonts w:ascii="Times New Roman" w:hAnsi="Times New Roman" w:cs="Times New Roman"/>
          <w:color w:val="000000" w:themeColor="text1"/>
          <w:sz w:val="24"/>
          <w:szCs w:val="24"/>
        </w:rPr>
        <w:t xml:space="preserve">modern </w:t>
      </w:r>
      <w:r w:rsidR="00437AC8" w:rsidRPr="009D62CC">
        <w:rPr>
          <w:rFonts w:ascii="Times New Roman" w:hAnsi="Times New Roman" w:cs="Times New Roman"/>
          <w:color w:val="000000" w:themeColor="text1"/>
          <w:sz w:val="24"/>
          <w:szCs w:val="24"/>
        </w:rPr>
        <w:t>English being “</w:t>
      </w:r>
      <w:r w:rsidR="00437AC8" w:rsidRPr="009D62CC">
        <w:rPr>
          <w:rFonts w:ascii="Times New Roman" w:hAnsi="Times New Roman" w:cs="Times New Roman"/>
          <w:i/>
          <w:iCs/>
          <w:color w:val="000000" w:themeColor="text1"/>
          <w:sz w:val="24"/>
          <w:szCs w:val="24"/>
        </w:rPr>
        <w:t>family reverence</w:t>
      </w:r>
      <w:r w:rsidR="00437AC8" w:rsidRPr="009D62CC">
        <w:rPr>
          <w:rFonts w:ascii="Times New Roman" w:hAnsi="Times New Roman" w:cs="Times New Roman"/>
          <w:color w:val="000000" w:themeColor="text1"/>
          <w:sz w:val="24"/>
          <w:szCs w:val="24"/>
        </w:rPr>
        <w:t>”</w:t>
      </w:r>
      <w:r w:rsidR="00E57015" w:rsidRPr="009D62CC">
        <w:rPr>
          <w:rFonts w:ascii="Times New Roman" w:hAnsi="Times New Roman" w:cs="Times New Roman"/>
          <w:color w:val="000000" w:themeColor="text1"/>
          <w:sz w:val="24"/>
          <w:szCs w:val="24"/>
        </w:rPr>
        <w:t>.</w:t>
      </w:r>
      <w:r w:rsidR="00AC506F" w:rsidRPr="009D62CC">
        <w:rPr>
          <w:rFonts w:ascii="Times New Roman" w:hAnsi="Times New Roman" w:cs="Times New Roman"/>
          <w:color w:val="000000" w:themeColor="text1"/>
          <w:sz w:val="24"/>
          <w:szCs w:val="24"/>
        </w:rPr>
        <w:t xml:space="preserve"> </w:t>
      </w:r>
      <w:r w:rsidR="002608C0" w:rsidRPr="009D62CC">
        <w:rPr>
          <w:rFonts w:ascii="Times New Roman" w:hAnsi="Times New Roman" w:cs="Times New Roman"/>
          <w:color w:val="000000" w:themeColor="text1"/>
          <w:sz w:val="24"/>
          <w:szCs w:val="24"/>
        </w:rPr>
        <w:t xml:space="preserve">Whilst </w:t>
      </w:r>
      <w:r w:rsidR="004F5F03" w:rsidRPr="009D62CC">
        <w:rPr>
          <w:rFonts w:ascii="Times New Roman" w:hAnsi="Times New Roman" w:cs="Times New Roman"/>
          <w:color w:val="000000" w:themeColor="text1"/>
          <w:sz w:val="24"/>
          <w:szCs w:val="24"/>
        </w:rPr>
        <w:t xml:space="preserve">Cole (1998, p. 18) adds the </w:t>
      </w:r>
      <w:r w:rsidR="00E57015" w:rsidRPr="009D62CC">
        <w:rPr>
          <w:rFonts w:ascii="Times New Roman" w:hAnsi="Times New Roman" w:cs="Times New Roman"/>
          <w:color w:val="000000" w:themeColor="text1"/>
          <w:sz w:val="24"/>
          <w:szCs w:val="24"/>
        </w:rPr>
        <w:t xml:space="preserve">alternative </w:t>
      </w:r>
      <w:r w:rsidR="00865FF1" w:rsidRPr="009D62CC">
        <w:rPr>
          <w:rFonts w:ascii="Times New Roman" w:hAnsi="Times New Roman" w:cs="Times New Roman"/>
          <w:color w:val="000000" w:themeColor="text1"/>
          <w:sz w:val="24"/>
          <w:szCs w:val="24"/>
        </w:rPr>
        <w:t>ancient</w:t>
      </w:r>
      <w:r w:rsidR="002608C0" w:rsidRPr="009D62CC">
        <w:rPr>
          <w:rFonts w:ascii="Times New Roman" w:hAnsi="Times New Roman" w:cs="Times New Roman"/>
          <w:color w:val="000000" w:themeColor="text1"/>
          <w:sz w:val="24"/>
          <w:szCs w:val="24"/>
        </w:rPr>
        <w:t xml:space="preserve"> translative</w:t>
      </w:r>
      <w:r w:rsidR="00865FF1" w:rsidRPr="009D62CC">
        <w:rPr>
          <w:rFonts w:ascii="Times New Roman" w:hAnsi="Times New Roman" w:cs="Times New Roman"/>
          <w:color w:val="000000" w:themeColor="text1"/>
          <w:sz w:val="24"/>
          <w:szCs w:val="24"/>
        </w:rPr>
        <w:t xml:space="preserve"> </w:t>
      </w:r>
      <w:r w:rsidR="00E57015" w:rsidRPr="009D62CC">
        <w:rPr>
          <w:rFonts w:ascii="Times New Roman" w:hAnsi="Times New Roman" w:cs="Times New Roman"/>
          <w:color w:val="000000" w:themeColor="text1"/>
          <w:sz w:val="24"/>
          <w:szCs w:val="24"/>
        </w:rPr>
        <w:t>interpretation</w:t>
      </w:r>
      <w:r w:rsidR="004F5F03" w:rsidRPr="009D62CC">
        <w:rPr>
          <w:rFonts w:ascii="Times New Roman" w:hAnsi="Times New Roman" w:cs="Times New Roman"/>
          <w:color w:val="000000" w:themeColor="text1"/>
          <w:sz w:val="24"/>
          <w:szCs w:val="24"/>
        </w:rPr>
        <w:t xml:space="preserve"> of </w:t>
      </w:r>
      <w:r w:rsidR="00E57015" w:rsidRPr="009D62CC">
        <w:rPr>
          <w:rFonts w:ascii="Times New Roman" w:hAnsi="Times New Roman" w:cs="Times New Roman"/>
          <w:color w:val="000000" w:themeColor="text1"/>
          <w:sz w:val="24"/>
          <w:szCs w:val="24"/>
        </w:rPr>
        <w:t>“</w:t>
      </w:r>
      <w:r w:rsidR="004F5F03" w:rsidRPr="009D62CC">
        <w:rPr>
          <w:rFonts w:ascii="Times New Roman" w:hAnsi="Times New Roman" w:cs="Times New Roman"/>
          <w:i/>
          <w:iCs/>
          <w:color w:val="000000" w:themeColor="text1"/>
          <w:sz w:val="24"/>
          <w:szCs w:val="24"/>
        </w:rPr>
        <w:t>feeding your parents</w:t>
      </w:r>
      <w:r w:rsidR="00E57015" w:rsidRPr="009D62CC">
        <w:rPr>
          <w:rFonts w:ascii="Times New Roman" w:hAnsi="Times New Roman" w:cs="Times New Roman"/>
          <w:color w:val="000000" w:themeColor="text1"/>
          <w:sz w:val="24"/>
          <w:szCs w:val="24"/>
        </w:rPr>
        <w:t>”</w:t>
      </w:r>
      <w:r w:rsidR="004F5F03" w:rsidRPr="009D62CC">
        <w:rPr>
          <w:rFonts w:ascii="Times New Roman" w:hAnsi="Times New Roman" w:cs="Times New Roman"/>
          <w:color w:val="000000" w:themeColor="text1"/>
          <w:sz w:val="24"/>
          <w:szCs w:val="24"/>
        </w:rPr>
        <w:t>, indicating a lifelong service which extends into the afterlife.</w:t>
      </w:r>
      <w:r w:rsidR="00667674" w:rsidRPr="009D62CC">
        <w:rPr>
          <w:rFonts w:ascii="Times New Roman" w:hAnsi="Times New Roman" w:cs="Times New Roman"/>
          <w:color w:val="000000" w:themeColor="text1"/>
          <w:sz w:val="24"/>
          <w:szCs w:val="24"/>
        </w:rPr>
        <w:t xml:space="preserve"> </w:t>
      </w:r>
    </w:p>
    <w:p w14:paraId="0366E39B" w14:textId="77777777" w:rsidR="00D04F1C" w:rsidRPr="009D62CC" w:rsidRDefault="00D04F1C" w:rsidP="00B77185">
      <w:pPr>
        <w:rPr>
          <w:rFonts w:ascii="Times New Roman" w:hAnsi="Times New Roman" w:cs="Times New Roman"/>
          <w:b/>
          <w:bCs/>
          <w:color w:val="000000" w:themeColor="text1"/>
          <w:sz w:val="24"/>
          <w:szCs w:val="24"/>
          <w:u w:val="single"/>
        </w:rPr>
      </w:pPr>
    </w:p>
    <w:p w14:paraId="62142E59" w14:textId="769D1621" w:rsidR="00433A1A" w:rsidRPr="009D62CC" w:rsidRDefault="005F29F2" w:rsidP="00B77185">
      <w:pPr>
        <w:rPr>
          <w:rFonts w:ascii="Times New Roman" w:hAnsi="Times New Roman" w:cs="Times New Roman"/>
          <w:b/>
          <w:bCs/>
          <w:color w:val="000000" w:themeColor="text1"/>
          <w:sz w:val="24"/>
          <w:szCs w:val="24"/>
          <w:u w:val="single"/>
        </w:rPr>
      </w:pPr>
      <w:r w:rsidRPr="009D62CC">
        <w:rPr>
          <w:rFonts w:ascii="Times New Roman" w:hAnsi="Times New Roman" w:cs="Times New Roman"/>
          <w:b/>
          <w:bCs/>
          <w:color w:val="000000" w:themeColor="text1"/>
          <w:sz w:val="24"/>
          <w:szCs w:val="24"/>
          <w:u w:val="single"/>
        </w:rPr>
        <w:t>Confucianism</w:t>
      </w:r>
      <w:r w:rsidR="00BD2C1F" w:rsidRPr="009D62CC">
        <w:rPr>
          <w:rFonts w:ascii="Times New Roman" w:hAnsi="Times New Roman" w:cs="Times New Roman"/>
          <w:b/>
          <w:bCs/>
          <w:color w:val="000000" w:themeColor="text1"/>
          <w:sz w:val="24"/>
          <w:szCs w:val="24"/>
        </w:rPr>
        <w:t xml:space="preserve"> </w:t>
      </w:r>
      <w:r w:rsidR="00433A1A" w:rsidRPr="009D62CC">
        <w:rPr>
          <w:rFonts w:ascii="Times New Roman" w:hAnsi="Times New Roman" w:cs="Times New Roman"/>
          <w:b/>
          <w:bCs/>
          <w:color w:val="000000" w:themeColor="text1"/>
          <w:sz w:val="24"/>
          <w:szCs w:val="24"/>
        </w:rPr>
        <w:t>(</w:t>
      </w:r>
      <w:bookmarkStart w:id="3" w:name="_Hlk90544070"/>
      <w:r w:rsidR="00433A1A" w:rsidRPr="009D62CC">
        <w:rPr>
          <w:rFonts w:ascii="Times New Roman" w:hAnsi="Times New Roman" w:cs="Times New Roman"/>
          <w:b/>
          <w:bCs/>
          <w:color w:val="000000" w:themeColor="text1"/>
          <w:sz w:val="24"/>
          <w:szCs w:val="24"/>
        </w:rPr>
        <w:t>Rúxué</w:t>
      </w:r>
      <w:bookmarkEnd w:id="3"/>
      <w:r w:rsidR="00433A1A" w:rsidRPr="009D62CC">
        <w:rPr>
          <w:rFonts w:ascii="Times New Roman" w:hAnsi="Times New Roman" w:cs="Times New Roman"/>
          <w:b/>
          <w:bCs/>
          <w:color w:val="000000" w:themeColor="text1"/>
          <w:sz w:val="24"/>
          <w:szCs w:val="24"/>
        </w:rPr>
        <w:t>)(</w:t>
      </w:r>
      <w:r w:rsidR="00433A1A" w:rsidRPr="009D62CC">
        <w:rPr>
          <w:rFonts w:ascii="Times New Roman" w:hAnsi="Times New Roman" w:cs="Times New Roman"/>
          <w:b/>
          <w:bCs/>
          <w:color w:val="000000" w:themeColor="text1"/>
          <w:sz w:val="24"/>
          <w:szCs w:val="24"/>
        </w:rPr>
        <w:t>儒学</w:t>
      </w:r>
      <w:r w:rsidR="00433A1A" w:rsidRPr="009D62CC">
        <w:rPr>
          <w:rFonts w:ascii="Times New Roman" w:hAnsi="Times New Roman" w:cs="Times New Roman"/>
          <w:b/>
          <w:bCs/>
          <w:color w:val="000000" w:themeColor="text1"/>
          <w:sz w:val="24"/>
          <w:szCs w:val="24"/>
        </w:rPr>
        <w:t>)</w:t>
      </w:r>
    </w:p>
    <w:p w14:paraId="3F64A0CD" w14:textId="68FCD58B" w:rsidR="0060478E" w:rsidRPr="009D62CC" w:rsidRDefault="00A65C89" w:rsidP="00820184">
      <w:pPr>
        <w:rPr>
          <w:rFonts w:ascii="Times New Roman" w:hAnsi="Times New Roman" w:cs="Times New Roman"/>
          <w:color w:val="000000" w:themeColor="text1"/>
          <w:sz w:val="24"/>
          <w:szCs w:val="24"/>
        </w:rPr>
      </w:pPr>
      <w:r w:rsidRPr="009D62CC">
        <w:rPr>
          <w:rFonts w:ascii="Times New Roman" w:hAnsi="Times New Roman" w:cs="Times New Roman"/>
          <w:color w:val="000000" w:themeColor="text1"/>
          <w:sz w:val="24"/>
          <w:szCs w:val="24"/>
        </w:rPr>
        <w:t xml:space="preserve">Filial piety </w:t>
      </w:r>
      <w:bookmarkStart w:id="4" w:name="_Hlk88218626"/>
      <w:r w:rsidRPr="009D62CC">
        <w:rPr>
          <w:rFonts w:ascii="Times New Roman" w:hAnsi="Times New Roman" w:cs="Times New Roman"/>
          <w:color w:val="000000" w:themeColor="text1"/>
          <w:sz w:val="24"/>
          <w:szCs w:val="24"/>
        </w:rPr>
        <w:t>(</w:t>
      </w:r>
      <w:bookmarkStart w:id="5" w:name="_Hlk88396796"/>
      <w:r w:rsidR="002D208F" w:rsidRPr="009D62CC">
        <w:rPr>
          <w:rFonts w:ascii="Times New Roman" w:hAnsi="Times New Roman" w:cs="Times New Roman"/>
          <w:color w:val="000000" w:themeColor="text1"/>
          <w:sz w:val="24"/>
          <w:szCs w:val="24"/>
        </w:rPr>
        <w:t>x</w:t>
      </w:r>
      <w:r w:rsidRPr="009D62CC">
        <w:rPr>
          <w:rFonts w:ascii="Times New Roman" w:hAnsi="Times New Roman" w:cs="Times New Roman"/>
          <w:color w:val="000000" w:themeColor="text1"/>
          <w:sz w:val="24"/>
          <w:szCs w:val="24"/>
        </w:rPr>
        <w:t>i</w:t>
      </w:r>
      <w:bookmarkStart w:id="6" w:name="_Hlk88306422"/>
      <w:r w:rsidRPr="009D62CC">
        <w:rPr>
          <w:rFonts w:ascii="Times New Roman" w:hAnsi="Times New Roman" w:cs="Times New Roman"/>
          <w:color w:val="000000" w:themeColor="text1"/>
          <w:sz w:val="24"/>
          <w:szCs w:val="24"/>
        </w:rPr>
        <w:t>à</w:t>
      </w:r>
      <w:bookmarkEnd w:id="6"/>
      <w:r w:rsidRPr="009D62CC">
        <w:rPr>
          <w:rFonts w:ascii="Times New Roman" w:hAnsi="Times New Roman" w:cs="Times New Roman"/>
          <w:color w:val="000000" w:themeColor="text1"/>
          <w:sz w:val="24"/>
          <w:szCs w:val="24"/>
        </w:rPr>
        <w:t>o</w:t>
      </w:r>
      <w:bookmarkEnd w:id="4"/>
      <w:bookmarkEnd w:id="5"/>
      <w:r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孝</w:t>
      </w:r>
      <w:r w:rsidRPr="009D62CC">
        <w:rPr>
          <w:rFonts w:ascii="Times New Roman" w:hAnsi="Times New Roman" w:cs="Times New Roman"/>
          <w:color w:val="000000" w:themeColor="text1"/>
          <w:sz w:val="24"/>
          <w:szCs w:val="24"/>
        </w:rPr>
        <w:t xml:space="preserve">) is regarded as the </w:t>
      </w:r>
      <w:r w:rsidRPr="009D62CC">
        <w:rPr>
          <w:rFonts w:ascii="Times New Roman" w:hAnsi="Times New Roman" w:cs="Times New Roman"/>
          <w:i/>
          <w:iCs/>
          <w:color w:val="000000" w:themeColor="text1"/>
          <w:sz w:val="24"/>
          <w:szCs w:val="24"/>
        </w:rPr>
        <w:t>cardinal</w:t>
      </w:r>
      <w:r w:rsidRPr="009D62CC">
        <w:rPr>
          <w:rFonts w:ascii="Times New Roman" w:hAnsi="Times New Roman" w:cs="Times New Roman"/>
          <w:color w:val="000000" w:themeColor="text1"/>
          <w:sz w:val="24"/>
          <w:szCs w:val="24"/>
        </w:rPr>
        <w:t xml:space="preserve"> virtue</w:t>
      </w:r>
      <w:r w:rsidR="00BB7A75" w:rsidRPr="009D62CC">
        <w:rPr>
          <w:rFonts w:ascii="Times New Roman" w:hAnsi="Times New Roman" w:cs="Times New Roman"/>
          <w:color w:val="000000" w:themeColor="text1"/>
          <w:sz w:val="24"/>
          <w:szCs w:val="24"/>
        </w:rPr>
        <w:t xml:space="preserve"> </w:t>
      </w:r>
      <w:r w:rsidR="00BB7A75" w:rsidRPr="009D62CC">
        <w:rPr>
          <w:rFonts w:ascii="Times New Roman" w:hAnsi="Times New Roman" w:cs="Times New Roman"/>
          <w:i/>
          <w:iCs/>
          <w:color w:val="000000" w:themeColor="text1"/>
          <w:sz w:val="24"/>
          <w:szCs w:val="24"/>
        </w:rPr>
        <w:t>Confucian</w:t>
      </w:r>
      <w:r w:rsidR="00BB7A75" w:rsidRPr="009D62CC">
        <w:rPr>
          <w:rFonts w:ascii="Times New Roman" w:hAnsi="Times New Roman" w:cs="Times New Roman"/>
          <w:b/>
          <w:bCs/>
          <w:color w:val="000000" w:themeColor="text1"/>
          <w:sz w:val="24"/>
          <w:szCs w:val="24"/>
        </w:rPr>
        <w:t xml:space="preserve"> </w:t>
      </w:r>
      <w:r w:rsidR="00BB7A75" w:rsidRPr="009D62CC">
        <w:rPr>
          <w:rFonts w:ascii="Times New Roman" w:hAnsi="Times New Roman" w:cs="Times New Roman"/>
          <w:color w:val="000000" w:themeColor="text1"/>
          <w:sz w:val="24"/>
          <w:szCs w:val="24"/>
        </w:rPr>
        <w:t>(Rúxué)(</w:t>
      </w:r>
      <w:r w:rsidR="00BB7A75" w:rsidRPr="009D62CC">
        <w:rPr>
          <w:rFonts w:ascii="Times New Roman" w:hAnsi="Times New Roman" w:cs="Times New Roman"/>
          <w:color w:val="000000" w:themeColor="text1"/>
          <w:sz w:val="24"/>
          <w:szCs w:val="24"/>
        </w:rPr>
        <w:t>儒学</w:t>
      </w:r>
      <w:r w:rsidR="00BB7A75" w:rsidRPr="009D62CC">
        <w:rPr>
          <w:rFonts w:ascii="Times New Roman" w:hAnsi="Times New Roman" w:cs="Times New Roman"/>
          <w:color w:val="000000" w:themeColor="text1"/>
          <w:sz w:val="24"/>
          <w:szCs w:val="24"/>
        </w:rPr>
        <w:t xml:space="preserve">) </w:t>
      </w:r>
      <w:r w:rsidRPr="009D62CC">
        <w:rPr>
          <w:rFonts w:ascii="Times New Roman" w:hAnsi="Times New Roman" w:cs="Times New Roman"/>
          <w:color w:val="000000" w:themeColor="text1"/>
          <w:sz w:val="24"/>
          <w:szCs w:val="24"/>
        </w:rPr>
        <w:t>ethical beliefs</w:t>
      </w:r>
      <w:r w:rsidR="00B50F5D" w:rsidRPr="009D62CC">
        <w:rPr>
          <w:rFonts w:ascii="Times New Roman" w:hAnsi="Times New Roman" w:cs="Times New Roman"/>
          <w:color w:val="000000" w:themeColor="text1"/>
          <w:sz w:val="24"/>
          <w:szCs w:val="24"/>
        </w:rPr>
        <w:t xml:space="preserve">, all other </w:t>
      </w:r>
      <w:r w:rsidR="00DD3C6F" w:rsidRPr="009D62CC">
        <w:rPr>
          <w:rFonts w:ascii="Times New Roman" w:hAnsi="Times New Roman" w:cs="Times New Roman"/>
          <w:color w:val="000000" w:themeColor="text1"/>
          <w:sz w:val="24"/>
          <w:szCs w:val="24"/>
        </w:rPr>
        <w:t>virtues</w:t>
      </w:r>
      <w:r w:rsidR="00B50F5D" w:rsidRPr="009D62CC">
        <w:rPr>
          <w:rFonts w:ascii="Times New Roman" w:hAnsi="Times New Roman" w:cs="Times New Roman"/>
          <w:color w:val="000000" w:themeColor="text1"/>
          <w:sz w:val="24"/>
          <w:szCs w:val="24"/>
        </w:rPr>
        <w:t xml:space="preserve"> such as honesty, love for </w:t>
      </w:r>
      <w:r w:rsidR="00AE495A" w:rsidRPr="009D62CC">
        <w:rPr>
          <w:rFonts w:ascii="Times New Roman" w:hAnsi="Times New Roman" w:cs="Times New Roman"/>
          <w:color w:val="000000" w:themeColor="text1"/>
          <w:sz w:val="24"/>
          <w:szCs w:val="24"/>
        </w:rPr>
        <w:t>one’s</w:t>
      </w:r>
      <w:r w:rsidR="00B50F5D" w:rsidRPr="009D62CC">
        <w:rPr>
          <w:rFonts w:ascii="Times New Roman" w:hAnsi="Times New Roman" w:cs="Times New Roman"/>
          <w:color w:val="000000" w:themeColor="text1"/>
          <w:sz w:val="24"/>
          <w:szCs w:val="24"/>
        </w:rPr>
        <w:t xml:space="preserve"> spouse, </w:t>
      </w:r>
      <w:r w:rsidR="00EB1A6A" w:rsidRPr="009D62CC">
        <w:rPr>
          <w:rFonts w:ascii="Times New Roman" w:hAnsi="Times New Roman" w:cs="Times New Roman"/>
          <w:color w:val="000000" w:themeColor="text1"/>
          <w:sz w:val="24"/>
          <w:szCs w:val="24"/>
        </w:rPr>
        <w:t>nobility as a</w:t>
      </w:r>
      <w:r w:rsidR="00B50F5D" w:rsidRPr="009D62CC">
        <w:rPr>
          <w:rFonts w:ascii="Times New Roman" w:hAnsi="Times New Roman" w:cs="Times New Roman"/>
          <w:color w:val="000000" w:themeColor="text1"/>
          <w:sz w:val="24"/>
          <w:szCs w:val="24"/>
        </w:rPr>
        <w:t xml:space="preserve"> citizen come secondary to this or are </w:t>
      </w:r>
      <w:r w:rsidR="00EB1A6A" w:rsidRPr="009D62CC">
        <w:rPr>
          <w:rFonts w:ascii="Times New Roman" w:hAnsi="Times New Roman" w:cs="Times New Roman"/>
          <w:color w:val="000000" w:themeColor="text1"/>
          <w:sz w:val="24"/>
          <w:szCs w:val="24"/>
        </w:rPr>
        <w:t xml:space="preserve">a product </w:t>
      </w:r>
      <w:r w:rsidR="00B50F5D" w:rsidRPr="009D62CC">
        <w:rPr>
          <w:rFonts w:ascii="Times New Roman" w:hAnsi="Times New Roman" w:cs="Times New Roman"/>
          <w:color w:val="000000" w:themeColor="text1"/>
          <w:sz w:val="24"/>
          <w:szCs w:val="24"/>
        </w:rPr>
        <w:t>from having achieved this</w:t>
      </w:r>
      <w:r w:rsidRPr="009D62CC">
        <w:rPr>
          <w:rFonts w:ascii="Times New Roman" w:hAnsi="Times New Roman" w:cs="Times New Roman"/>
          <w:color w:val="000000" w:themeColor="text1"/>
          <w:sz w:val="24"/>
          <w:szCs w:val="24"/>
        </w:rPr>
        <w:t xml:space="preserve"> (</w:t>
      </w:r>
      <w:r w:rsidR="002608C0" w:rsidRPr="009D62CC">
        <w:rPr>
          <w:rFonts w:ascii="Times New Roman" w:hAnsi="Times New Roman" w:cs="Times New Roman"/>
          <w:color w:val="000000" w:themeColor="text1"/>
          <w:sz w:val="24"/>
          <w:szCs w:val="24"/>
        </w:rPr>
        <w:t xml:space="preserve">Slote and </w:t>
      </w:r>
      <w:r w:rsidRPr="009D62CC">
        <w:rPr>
          <w:rFonts w:ascii="Times New Roman" w:hAnsi="Times New Roman" w:cs="Times New Roman"/>
          <w:color w:val="000000" w:themeColor="text1"/>
          <w:sz w:val="24"/>
          <w:szCs w:val="24"/>
        </w:rPr>
        <w:t>De</w:t>
      </w:r>
      <w:r w:rsidR="002608C0" w:rsidRPr="009D62CC">
        <w:rPr>
          <w:rFonts w:ascii="Times New Roman" w:hAnsi="Times New Roman" w:cs="Times New Roman"/>
          <w:color w:val="000000" w:themeColor="text1"/>
          <w:sz w:val="24"/>
          <w:szCs w:val="24"/>
        </w:rPr>
        <w:t>V</w:t>
      </w:r>
      <w:r w:rsidRPr="009D62CC">
        <w:rPr>
          <w:rFonts w:ascii="Times New Roman" w:hAnsi="Times New Roman" w:cs="Times New Roman"/>
          <w:color w:val="000000" w:themeColor="text1"/>
          <w:sz w:val="24"/>
          <w:szCs w:val="24"/>
        </w:rPr>
        <w:t>os,</w:t>
      </w:r>
      <w:r w:rsidR="002608C0" w:rsidRPr="009D62CC">
        <w:rPr>
          <w:rFonts w:ascii="Times New Roman" w:hAnsi="Times New Roman" w:cs="Times New Roman"/>
          <w:color w:val="000000" w:themeColor="text1"/>
          <w:sz w:val="24"/>
          <w:szCs w:val="24"/>
        </w:rPr>
        <w:t xml:space="preserve"> 1998,</w:t>
      </w:r>
      <w:r w:rsidRPr="009D62CC">
        <w:rPr>
          <w:rFonts w:ascii="Times New Roman" w:hAnsi="Times New Roman" w:cs="Times New Roman"/>
          <w:color w:val="000000" w:themeColor="text1"/>
          <w:sz w:val="24"/>
          <w:szCs w:val="24"/>
        </w:rPr>
        <w:t xml:space="preserve"> p. 61). </w:t>
      </w:r>
      <w:r w:rsidR="008E2730" w:rsidRPr="009D62CC">
        <w:rPr>
          <w:rFonts w:ascii="Times New Roman" w:hAnsi="Times New Roman" w:cs="Times New Roman"/>
          <w:color w:val="000000" w:themeColor="text1"/>
          <w:sz w:val="24"/>
          <w:szCs w:val="24"/>
        </w:rPr>
        <w:t xml:space="preserve">Within the </w:t>
      </w:r>
      <w:r w:rsidR="008E2730" w:rsidRPr="009D62CC">
        <w:rPr>
          <w:rFonts w:ascii="Times New Roman" w:hAnsi="Times New Roman" w:cs="Times New Roman"/>
          <w:i/>
          <w:iCs/>
          <w:color w:val="000000" w:themeColor="text1"/>
          <w:sz w:val="24"/>
          <w:szCs w:val="24"/>
        </w:rPr>
        <w:t xml:space="preserve">Classic of Filiality </w:t>
      </w:r>
      <w:r w:rsidR="008E2730" w:rsidRPr="009D62CC">
        <w:rPr>
          <w:rFonts w:ascii="Times New Roman" w:hAnsi="Times New Roman" w:cs="Times New Roman"/>
          <w:color w:val="000000" w:themeColor="text1"/>
          <w:sz w:val="24"/>
          <w:szCs w:val="24"/>
        </w:rPr>
        <w:t>(</w:t>
      </w:r>
      <w:r w:rsidR="00EB1A6A" w:rsidRPr="009D62CC">
        <w:rPr>
          <w:rFonts w:ascii="Times New Roman" w:hAnsi="Times New Roman" w:cs="Times New Roman"/>
          <w:color w:val="000000" w:themeColor="text1"/>
          <w:sz w:val="24"/>
          <w:szCs w:val="24"/>
        </w:rPr>
        <w:t>X</w:t>
      </w:r>
      <w:r w:rsidR="008E2730" w:rsidRPr="009D62CC">
        <w:rPr>
          <w:rFonts w:ascii="Times New Roman" w:hAnsi="Times New Roman" w:cs="Times New Roman"/>
          <w:color w:val="000000" w:themeColor="text1"/>
          <w:sz w:val="24"/>
          <w:szCs w:val="24"/>
        </w:rPr>
        <w:t>iàojīng)(</w:t>
      </w:r>
      <w:r w:rsidR="008E2730" w:rsidRPr="009D62CC">
        <w:rPr>
          <w:rFonts w:ascii="Times New Roman" w:hAnsi="Times New Roman" w:cs="Times New Roman"/>
          <w:color w:val="000000" w:themeColor="text1"/>
          <w:sz w:val="24"/>
          <w:szCs w:val="24"/>
        </w:rPr>
        <w:t>孝经</w:t>
      </w:r>
      <w:r w:rsidR="008E2730" w:rsidRPr="009D62CC">
        <w:rPr>
          <w:rFonts w:ascii="Times New Roman" w:hAnsi="Times New Roman" w:cs="Times New Roman"/>
          <w:color w:val="000000" w:themeColor="text1"/>
          <w:sz w:val="24"/>
          <w:szCs w:val="24"/>
        </w:rPr>
        <w:t xml:space="preserve">) </w:t>
      </w:r>
      <w:bookmarkStart w:id="7" w:name="_Hlk90128075"/>
      <w:r w:rsidR="008E2730" w:rsidRPr="009D62CC">
        <w:rPr>
          <w:rFonts w:ascii="Times New Roman" w:hAnsi="Times New Roman" w:cs="Times New Roman"/>
          <w:i/>
          <w:iCs/>
          <w:color w:val="000000" w:themeColor="text1"/>
          <w:sz w:val="24"/>
          <w:szCs w:val="24"/>
        </w:rPr>
        <w:t>Confucius</w:t>
      </w:r>
      <w:r w:rsidR="008E2730" w:rsidRPr="009D62CC">
        <w:rPr>
          <w:rFonts w:ascii="Times New Roman" w:hAnsi="Times New Roman" w:cs="Times New Roman"/>
          <w:color w:val="000000" w:themeColor="text1"/>
          <w:sz w:val="24"/>
          <w:szCs w:val="24"/>
        </w:rPr>
        <w:t xml:space="preserve"> Kǒngzǐ</w:t>
      </w:r>
      <w:bookmarkEnd w:id="7"/>
      <w:r w:rsidR="00EB1A6A" w:rsidRPr="009D62CC">
        <w:rPr>
          <w:rFonts w:ascii="Times New Roman" w:hAnsi="Times New Roman" w:cs="Times New Roman"/>
          <w:color w:val="000000" w:themeColor="text1"/>
          <w:sz w:val="24"/>
          <w:szCs w:val="24"/>
        </w:rPr>
        <w:t xml:space="preserve"> (</w:t>
      </w:r>
      <w:r w:rsidR="00EB1A6A" w:rsidRPr="009D62CC">
        <w:rPr>
          <w:rFonts w:ascii="Times New Roman" w:hAnsi="Times New Roman" w:cs="Times New Roman"/>
          <w:color w:val="000000" w:themeColor="text1"/>
          <w:sz w:val="24"/>
          <w:szCs w:val="24"/>
        </w:rPr>
        <w:t>孔子</w:t>
      </w:r>
      <w:r w:rsidR="00EB1A6A" w:rsidRPr="009D62CC">
        <w:rPr>
          <w:rFonts w:ascii="Times New Roman" w:hAnsi="Times New Roman" w:cs="Times New Roman"/>
          <w:color w:val="000000" w:themeColor="text1"/>
          <w:sz w:val="24"/>
          <w:szCs w:val="24"/>
        </w:rPr>
        <w:t>)</w:t>
      </w:r>
      <w:r w:rsidR="005C4E69" w:rsidRPr="009D62CC">
        <w:rPr>
          <w:rFonts w:ascii="Times New Roman" w:hAnsi="Times New Roman" w:cs="Times New Roman"/>
          <w:color w:val="000000" w:themeColor="text1"/>
          <w:sz w:val="24"/>
          <w:szCs w:val="24"/>
        </w:rPr>
        <w:t xml:space="preserve">(551-479 BC) </w:t>
      </w:r>
      <w:r w:rsidR="008E2730" w:rsidRPr="009D62CC">
        <w:rPr>
          <w:rFonts w:ascii="Times New Roman" w:hAnsi="Times New Roman" w:cs="Times New Roman"/>
          <w:color w:val="000000" w:themeColor="text1"/>
          <w:sz w:val="24"/>
          <w:szCs w:val="24"/>
        </w:rPr>
        <w:t xml:space="preserve"> declared that if people do not extend affection</w:t>
      </w:r>
      <w:r w:rsidR="00EB1A6A" w:rsidRPr="009D62CC">
        <w:rPr>
          <w:rFonts w:ascii="Times New Roman" w:hAnsi="Times New Roman" w:cs="Times New Roman"/>
          <w:color w:val="000000" w:themeColor="text1"/>
          <w:sz w:val="24"/>
          <w:szCs w:val="24"/>
        </w:rPr>
        <w:t xml:space="preserve"> and moral conduct</w:t>
      </w:r>
      <w:r w:rsidR="008E2730" w:rsidRPr="009D62CC">
        <w:rPr>
          <w:rFonts w:ascii="Times New Roman" w:hAnsi="Times New Roman" w:cs="Times New Roman"/>
          <w:color w:val="000000" w:themeColor="text1"/>
          <w:sz w:val="24"/>
          <w:szCs w:val="24"/>
        </w:rPr>
        <w:t xml:space="preserve"> towards their parents, they will be unable to extend affection </w:t>
      </w:r>
      <w:r w:rsidR="00EB1A6A" w:rsidRPr="009D62CC">
        <w:rPr>
          <w:rFonts w:ascii="Times New Roman" w:hAnsi="Times New Roman" w:cs="Times New Roman"/>
          <w:color w:val="000000" w:themeColor="text1"/>
          <w:sz w:val="24"/>
          <w:szCs w:val="24"/>
        </w:rPr>
        <w:t xml:space="preserve">and moral conduct </w:t>
      </w:r>
      <w:r w:rsidR="008E2730" w:rsidRPr="009D62CC">
        <w:rPr>
          <w:rFonts w:ascii="Times New Roman" w:hAnsi="Times New Roman" w:cs="Times New Roman"/>
          <w:color w:val="000000" w:themeColor="text1"/>
          <w:sz w:val="24"/>
          <w:szCs w:val="24"/>
        </w:rPr>
        <w:t>towards the rest of society</w:t>
      </w:r>
      <w:r w:rsidR="00EB1A6A" w:rsidRPr="009D62CC">
        <w:rPr>
          <w:rFonts w:ascii="Times New Roman" w:hAnsi="Times New Roman" w:cs="Times New Roman"/>
          <w:color w:val="000000" w:themeColor="text1"/>
          <w:sz w:val="24"/>
          <w:szCs w:val="24"/>
        </w:rPr>
        <w:t>,</w:t>
      </w:r>
      <w:r w:rsidR="008E2730" w:rsidRPr="009D62CC">
        <w:rPr>
          <w:rFonts w:ascii="Times New Roman" w:hAnsi="Times New Roman" w:cs="Times New Roman"/>
          <w:color w:val="000000" w:themeColor="text1"/>
          <w:sz w:val="24"/>
          <w:szCs w:val="24"/>
        </w:rPr>
        <w:t xml:space="preserve"> as it is by extending affections towards their parent they extrapolate this principle until it becomes a sociological norm for the whole of the nation </w:t>
      </w:r>
      <w:bookmarkStart w:id="8" w:name="_Hlk88217883"/>
      <w:r w:rsidR="008E2730" w:rsidRPr="009D62CC">
        <w:rPr>
          <w:rFonts w:ascii="Times New Roman" w:hAnsi="Times New Roman" w:cs="Times New Roman"/>
          <w:color w:val="000000" w:themeColor="text1"/>
          <w:sz w:val="24"/>
          <w:szCs w:val="24"/>
        </w:rPr>
        <w:t>(Wang, 2013, p. 2).</w:t>
      </w:r>
      <w:r w:rsidR="002158BC" w:rsidRPr="009D62CC">
        <w:rPr>
          <w:rFonts w:ascii="Times New Roman" w:hAnsi="Times New Roman" w:cs="Times New Roman"/>
          <w:color w:val="000000" w:themeColor="text1"/>
          <w:sz w:val="24"/>
          <w:szCs w:val="24"/>
        </w:rPr>
        <w:t xml:space="preserve"> Hence a sociological </w:t>
      </w:r>
      <w:r w:rsidR="002158BC" w:rsidRPr="009D62CC">
        <w:rPr>
          <w:rFonts w:ascii="Times New Roman" w:hAnsi="Times New Roman" w:cs="Times New Roman"/>
          <w:i/>
          <w:iCs/>
          <w:color w:val="000000" w:themeColor="text1"/>
          <w:sz w:val="24"/>
          <w:szCs w:val="24"/>
        </w:rPr>
        <w:t>chain reaction</w:t>
      </w:r>
      <w:r w:rsidR="002158BC" w:rsidRPr="009D62CC">
        <w:rPr>
          <w:rFonts w:ascii="Times New Roman" w:hAnsi="Times New Roman" w:cs="Times New Roman"/>
          <w:color w:val="000000" w:themeColor="text1"/>
          <w:sz w:val="24"/>
          <w:szCs w:val="24"/>
        </w:rPr>
        <w:t>.</w:t>
      </w:r>
      <w:r w:rsidR="008E2730" w:rsidRPr="009D62CC">
        <w:rPr>
          <w:rFonts w:ascii="Times New Roman" w:hAnsi="Times New Roman" w:cs="Times New Roman"/>
          <w:color w:val="000000" w:themeColor="text1"/>
          <w:sz w:val="24"/>
          <w:szCs w:val="24"/>
        </w:rPr>
        <w:t xml:space="preserve"> </w:t>
      </w:r>
      <w:bookmarkEnd w:id="8"/>
      <w:r w:rsidR="00687E1C" w:rsidRPr="009D62CC">
        <w:rPr>
          <w:rFonts w:ascii="Times New Roman" w:hAnsi="Times New Roman" w:cs="Times New Roman"/>
          <w:color w:val="000000" w:themeColor="text1"/>
          <w:sz w:val="24"/>
          <w:szCs w:val="24"/>
        </w:rPr>
        <w:t>Fulfilment of the performance</w:t>
      </w:r>
      <w:r w:rsidR="00DD3C6F" w:rsidRPr="009D62CC">
        <w:rPr>
          <w:rFonts w:ascii="Times New Roman" w:hAnsi="Times New Roman" w:cs="Times New Roman"/>
          <w:color w:val="000000" w:themeColor="text1"/>
          <w:sz w:val="24"/>
          <w:szCs w:val="24"/>
        </w:rPr>
        <w:t xml:space="preserve"> </w:t>
      </w:r>
      <w:r w:rsidR="00687E1C" w:rsidRPr="009D62CC">
        <w:rPr>
          <w:rFonts w:ascii="Times New Roman" w:hAnsi="Times New Roman" w:cs="Times New Roman"/>
          <w:color w:val="000000" w:themeColor="text1"/>
          <w:sz w:val="24"/>
          <w:szCs w:val="24"/>
        </w:rPr>
        <w:t xml:space="preserve">of </w:t>
      </w:r>
      <w:r w:rsidR="00DD3C6F" w:rsidRPr="009D62CC">
        <w:rPr>
          <w:rFonts w:ascii="Times New Roman" w:hAnsi="Times New Roman" w:cs="Times New Roman"/>
          <w:color w:val="000000" w:themeColor="text1"/>
          <w:sz w:val="24"/>
          <w:szCs w:val="24"/>
        </w:rPr>
        <w:t xml:space="preserve">xiào within childhood </w:t>
      </w:r>
      <w:r w:rsidR="009557BF" w:rsidRPr="009D62CC">
        <w:rPr>
          <w:rFonts w:ascii="Times New Roman" w:hAnsi="Times New Roman" w:cs="Times New Roman"/>
          <w:color w:val="000000" w:themeColor="text1"/>
          <w:sz w:val="24"/>
          <w:szCs w:val="24"/>
        </w:rPr>
        <w:t>was regarded as</w:t>
      </w:r>
      <w:r w:rsidR="00DD3C6F" w:rsidRPr="009D62CC">
        <w:rPr>
          <w:rFonts w:ascii="Times New Roman" w:hAnsi="Times New Roman" w:cs="Times New Roman"/>
          <w:color w:val="000000" w:themeColor="text1"/>
          <w:sz w:val="24"/>
          <w:szCs w:val="24"/>
        </w:rPr>
        <w:t xml:space="preserve"> what built the character of a man</w:t>
      </w:r>
      <w:r w:rsidR="00EB1A6A" w:rsidRPr="009D62CC">
        <w:rPr>
          <w:rFonts w:ascii="Times New Roman" w:hAnsi="Times New Roman" w:cs="Times New Roman"/>
          <w:color w:val="000000" w:themeColor="text1"/>
          <w:sz w:val="24"/>
          <w:szCs w:val="24"/>
        </w:rPr>
        <w:t>,</w:t>
      </w:r>
      <w:r w:rsidR="00DD3C6F" w:rsidRPr="009D62CC">
        <w:rPr>
          <w:rFonts w:ascii="Times New Roman" w:hAnsi="Times New Roman" w:cs="Times New Roman"/>
          <w:color w:val="000000" w:themeColor="text1"/>
          <w:sz w:val="24"/>
          <w:szCs w:val="24"/>
        </w:rPr>
        <w:t xml:space="preserve"> </w:t>
      </w:r>
      <w:r w:rsidR="009557BF" w:rsidRPr="009D62CC">
        <w:rPr>
          <w:rFonts w:ascii="Times New Roman" w:hAnsi="Times New Roman" w:cs="Times New Roman"/>
          <w:color w:val="000000" w:themeColor="text1"/>
          <w:sz w:val="24"/>
          <w:szCs w:val="24"/>
        </w:rPr>
        <w:t xml:space="preserve">deeming </w:t>
      </w:r>
      <w:r w:rsidR="00DD3C6F" w:rsidRPr="009D62CC">
        <w:rPr>
          <w:rFonts w:ascii="Times New Roman" w:hAnsi="Times New Roman" w:cs="Times New Roman"/>
          <w:color w:val="000000" w:themeColor="text1"/>
          <w:sz w:val="24"/>
          <w:szCs w:val="24"/>
        </w:rPr>
        <w:t xml:space="preserve">him worthy of </w:t>
      </w:r>
      <w:r w:rsidR="00EB1A6A" w:rsidRPr="009D62CC">
        <w:rPr>
          <w:rFonts w:ascii="Times New Roman" w:hAnsi="Times New Roman" w:cs="Times New Roman"/>
          <w:color w:val="000000" w:themeColor="text1"/>
          <w:sz w:val="24"/>
          <w:szCs w:val="24"/>
        </w:rPr>
        <w:t xml:space="preserve">a </w:t>
      </w:r>
      <w:r w:rsidR="00DD3C6F" w:rsidRPr="009D62CC">
        <w:rPr>
          <w:rFonts w:ascii="Times New Roman" w:hAnsi="Times New Roman" w:cs="Times New Roman"/>
          <w:color w:val="000000" w:themeColor="text1"/>
          <w:sz w:val="24"/>
          <w:szCs w:val="24"/>
        </w:rPr>
        <w:t>position within society as a ruler within adult hood (</w:t>
      </w:r>
      <w:r w:rsidR="00822D9E" w:rsidRPr="009D62CC">
        <w:rPr>
          <w:rFonts w:ascii="Times New Roman" w:hAnsi="Times New Roman" w:cs="Times New Roman"/>
          <w:color w:val="000000" w:themeColor="text1"/>
          <w:sz w:val="24"/>
          <w:szCs w:val="24"/>
        </w:rPr>
        <w:t>Wang,</w:t>
      </w:r>
      <w:r w:rsidR="000801F8" w:rsidRPr="009D62CC">
        <w:rPr>
          <w:rFonts w:ascii="Times New Roman" w:hAnsi="Times New Roman" w:cs="Times New Roman"/>
          <w:color w:val="000000" w:themeColor="text1"/>
          <w:sz w:val="24"/>
          <w:szCs w:val="24"/>
        </w:rPr>
        <w:t xml:space="preserve"> 2013, p. 10</w:t>
      </w:r>
      <w:r w:rsidR="00DD3C6F" w:rsidRPr="009D62CC">
        <w:rPr>
          <w:rFonts w:ascii="Times New Roman" w:hAnsi="Times New Roman" w:cs="Times New Roman"/>
          <w:color w:val="000000" w:themeColor="text1"/>
          <w:sz w:val="24"/>
          <w:szCs w:val="24"/>
        </w:rPr>
        <w:t xml:space="preserve">) and what defined a woman’s value as a wife </w:t>
      </w:r>
      <w:r w:rsidR="00AE495A" w:rsidRPr="009D62CC">
        <w:rPr>
          <w:rFonts w:ascii="Times New Roman" w:hAnsi="Times New Roman" w:cs="Times New Roman"/>
          <w:color w:val="000000" w:themeColor="text1"/>
          <w:sz w:val="24"/>
          <w:szCs w:val="24"/>
        </w:rPr>
        <w:t>(Slote and DeVos, 1998, p. 61)</w:t>
      </w:r>
      <w:r w:rsidR="00687E1C" w:rsidRPr="009D62CC">
        <w:rPr>
          <w:rFonts w:ascii="Times New Roman" w:hAnsi="Times New Roman" w:cs="Times New Roman"/>
          <w:color w:val="000000" w:themeColor="text1"/>
          <w:sz w:val="24"/>
          <w:szCs w:val="24"/>
        </w:rPr>
        <w:t xml:space="preserve">. </w:t>
      </w:r>
      <w:r w:rsidR="00D67B1A" w:rsidRPr="009D62CC">
        <w:rPr>
          <w:rFonts w:ascii="Times New Roman" w:hAnsi="Times New Roman" w:cs="Times New Roman"/>
          <w:color w:val="000000" w:themeColor="text1"/>
          <w:sz w:val="24"/>
          <w:szCs w:val="24"/>
        </w:rPr>
        <w:t>From the perspective of Rúxué</w:t>
      </w:r>
      <w:r w:rsidR="00776235" w:rsidRPr="009D62CC">
        <w:rPr>
          <w:rFonts w:ascii="Times New Roman" w:hAnsi="Times New Roman" w:cs="Times New Roman"/>
          <w:color w:val="000000" w:themeColor="text1"/>
          <w:sz w:val="24"/>
          <w:szCs w:val="24"/>
        </w:rPr>
        <w:t xml:space="preserve"> the most important thing is </w:t>
      </w:r>
      <w:r w:rsidR="00CE14BF" w:rsidRPr="009D62CC">
        <w:rPr>
          <w:rFonts w:ascii="Times New Roman" w:hAnsi="Times New Roman" w:cs="Times New Roman"/>
          <w:color w:val="000000" w:themeColor="text1"/>
          <w:sz w:val="24"/>
          <w:szCs w:val="24"/>
        </w:rPr>
        <w:t>family</w:t>
      </w:r>
      <w:r w:rsidR="003303F9" w:rsidRPr="009D62CC">
        <w:rPr>
          <w:rFonts w:ascii="Times New Roman" w:hAnsi="Times New Roman" w:cs="Times New Roman"/>
          <w:color w:val="000000" w:themeColor="text1"/>
          <w:sz w:val="24"/>
          <w:szCs w:val="24"/>
        </w:rPr>
        <w:t xml:space="preserve"> </w:t>
      </w:r>
      <w:r w:rsidR="008E2730" w:rsidRPr="009D62CC">
        <w:rPr>
          <w:rFonts w:ascii="Times New Roman" w:hAnsi="Times New Roman" w:cs="Times New Roman"/>
          <w:color w:val="000000" w:themeColor="text1"/>
          <w:sz w:val="24"/>
          <w:szCs w:val="24"/>
        </w:rPr>
        <w:t xml:space="preserve">to not adhere to the demands of </w:t>
      </w:r>
      <w:r w:rsidR="00776235" w:rsidRPr="009D62CC">
        <w:rPr>
          <w:rFonts w:ascii="Times New Roman" w:hAnsi="Times New Roman" w:cs="Times New Roman"/>
          <w:color w:val="000000" w:themeColor="text1"/>
          <w:sz w:val="24"/>
          <w:szCs w:val="24"/>
        </w:rPr>
        <w:t xml:space="preserve">xiào </w:t>
      </w:r>
      <w:r w:rsidR="005962C7" w:rsidRPr="009D62CC">
        <w:rPr>
          <w:rFonts w:ascii="Times New Roman" w:hAnsi="Times New Roman" w:cs="Times New Roman"/>
          <w:color w:val="000000" w:themeColor="text1"/>
          <w:sz w:val="24"/>
          <w:szCs w:val="24"/>
        </w:rPr>
        <w:t>is a worse action than stealing or murdering</w:t>
      </w:r>
      <w:r w:rsidR="00776235" w:rsidRPr="009D62CC">
        <w:rPr>
          <w:rFonts w:ascii="Times New Roman" w:hAnsi="Times New Roman" w:cs="Times New Roman"/>
          <w:color w:val="000000" w:themeColor="text1"/>
          <w:sz w:val="24"/>
          <w:szCs w:val="24"/>
        </w:rPr>
        <w:t>,</w:t>
      </w:r>
      <w:r w:rsidR="005962C7" w:rsidRPr="009D62CC">
        <w:rPr>
          <w:rFonts w:ascii="Times New Roman" w:hAnsi="Times New Roman" w:cs="Times New Roman"/>
          <w:color w:val="000000" w:themeColor="text1"/>
          <w:sz w:val="24"/>
          <w:szCs w:val="24"/>
        </w:rPr>
        <w:t xml:space="preserve">  Kǒngzǐ advocates harsh punishment</w:t>
      </w:r>
      <w:r w:rsidR="00776235" w:rsidRPr="009D62CC">
        <w:rPr>
          <w:rFonts w:ascii="Times New Roman" w:hAnsi="Times New Roman" w:cs="Times New Roman"/>
          <w:color w:val="000000" w:themeColor="text1"/>
          <w:sz w:val="24"/>
          <w:szCs w:val="24"/>
        </w:rPr>
        <w:t xml:space="preserve"> to those who do not adhere to this requirement and advocates</w:t>
      </w:r>
      <w:r w:rsidR="005962C7" w:rsidRPr="009D62CC">
        <w:rPr>
          <w:rFonts w:ascii="Times New Roman" w:hAnsi="Times New Roman" w:cs="Times New Roman"/>
          <w:color w:val="000000" w:themeColor="text1"/>
          <w:sz w:val="24"/>
          <w:szCs w:val="24"/>
        </w:rPr>
        <w:t xml:space="preserve"> the blame </w:t>
      </w:r>
      <w:r w:rsidR="00776235" w:rsidRPr="009D62CC">
        <w:rPr>
          <w:rFonts w:ascii="Times New Roman" w:hAnsi="Times New Roman" w:cs="Times New Roman"/>
          <w:color w:val="000000" w:themeColor="text1"/>
          <w:sz w:val="24"/>
          <w:szCs w:val="24"/>
        </w:rPr>
        <w:t xml:space="preserve">to </w:t>
      </w:r>
      <w:r w:rsidR="005962C7" w:rsidRPr="009D62CC">
        <w:rPr>
          <w:rFonts w:ascii="Times New Roman" w:hAnsi="Times New Roman" w:cs="Times New Roman"/>
          <w:color w:val="000000" w:themeColor="text1"/>
          <w:sz w:val="24"/>
          <w:szCs w:val="24"/>
        </w:rPr>
        <w:t>not only on the unfilial son, but also the father (Creel, 1960, p. 126)</w:t>
      </w:r>
      <w:r w:rsidR="0060478E" w:rsidRPr="009D62CC">
        <w:rPr>
          <w:rFonts w:ascii="Times New Roman" w:hAnsi="Times New Roman" w:cs="Times New Roman"/>
          <w:color w:val="000000" w:themeColor="text1"/>
          <w:sz w:val="24"/>
          <w:szCs w:val="24"/>
        </w:rPr>
        <w:t>.</w:t>
      </w:r>
      <w:r w:rsidR="00776235" w:rsidRPr="009D62CC">
        <w:rPr>
          <w:rFonts w:ascii="Times New Roman" w:hAnsi="Times New Roman" w:cs="Times New Roman"/>
          <w:color w:val="000000" w:themeColor="text1"/>
          <w:sz w:val="24"/>
          <w:szCs w:val="24"/>
        </w:rPr>
        <w:t xml:space="preserve"> </w:t>
      </w:r>
      <w:r w:rsidR="0060478E" w:rsidRPr="009D62CC">
        <w:rPr>
          <w:rFonts w:ascii="Times New Roman" w:hAnsi="Times New Roman" w:cs="Times New Roman"/>
          <w:color w:val="000000" w:themeColor="text1"/>
          <w:sz w:val="24"/>
          <w:szCs w:val="24"/>
        </w:rPr>
        <w:t xml:space="preserve">Within </w:t>
      </w:r>
      <w:r w:rsidR="0060478E" w:rsidRPr="009D62CC">
        <w:rPr>
          <w:rFonts w:ascii="Times New Roman" w:hAnsi="Times New Roman" w:cs="Times New Roman"/>
          <w:color w:val="000000" w:themeColor="text1"/>
          <w:sz w:val="24"/>
          <w:szCs w:val="24"/>
        </w:rPr>
        <w:lastRenderedPageBreak/>
        <w:t>Kǒngzǐ’s teachings to his disciple Zengzi (Céngzi)(</w:t>
      </w:r>
      <w:r w:rsidR="0060478E" w:rsidRPr="009D62CC">
        <w:rPr>
          <w:rFonts w:ascii="Times New Roman" w:hAnsi="Times New Roman" w:cs="Times New Roman"/>
          <w:color w:val="000000" w:themeColor="text1"/>
          <w:sz w:val="24"/>
          <w:szCs w:val="24"/>
        </w:rPr>
        <w:t>曾子</w:t>
      </w:r>
      <w:r w:rsidR="0060478E" w:rsidRPr="009D62CC">
        <w:rPr>
          <w:rFonts w:ascii="Times New Roman" w:hAnsi="Times New Roman" w:cs="Times New Roman"/>
          <w:color w:val="000000" w:themeColor="text1"/>
          <w:sz w:val="24"/>
          <w:szCs w:val="24"/>
        </w:rPr>
        <w:t xml:space="preserve">)(505-435 BC) he declares xiào is the rule of </w:t>
      </w:r>
      <w:r w:rsidR="0060478E" w:rsidRPr="009D62CC">
        <w:rPr>
          <w:rFonts w:ascii="Times New Roman" w:hAnsi="Times New Roman" w:cs="Times New Roman"/>
          <w:i/>
          <w:iCs/>
          <w:color w:val="000000" w:themeColor="text1"/>
          <w:sz w:val="24"/>
          <w:szCs w:val="24"/>
        </w:rPr>
        <w:t>heaven</w:t>
      </w:r>
      <w:r w:rsidR="0060478E" w:rsidRPr="009D62CC">
        <w:rPr>
          <w:rFonts w:ascii="Times New Roman" w:hAnsi="Times New Roman" w:cs="Times New Roman"/>
          <w:color w:val="000000" w:themeColor="text1"/>
          <w:sz w:val="24"/>
          <w:szCs w:val="24"/>
        </w:rPr>
        <w:t xml:space="preserve"> (Tiāntáng)(</w:t>
      </w:r>
      <w:r w:rsidR="0060478E" w:rsidRPr="009D62CC">
        <w:rPr>
          <w:rFonts w:ascii="Times New Roman" w:hAnsi="Times New Roman" w:cs="Times New Roman"/>
          <w:color w:val="000000" w:themeColor="text1"/>
          <w:sz w:val="24"/>
          <w:szCs w:val="24"/>
        </w:rPr>
        <w:t>天堂</w:t>
      </w:r>
      <w:r w:rsidR="0060478E" w:rsidRPr="009D62CC">
        <w:rPr>
          <w:rFonts w:ascii="Times New Roman" w:hAnsi="Times New Roman" w:cs="Times New Roman"/>
          <w:color w:val="000000" w:themeColor="text1"/>
          <w:sz w:val="24"/>
          <w:szCs w:val="24"/>
        </w:rPr>
        <w:t xml:space="preserve">) as well as the social norm of earth and there is nothing greater than xiào and </w:t>
      </w:r>
      <w:r w:rsidR="00042797" w:rsidRPr="009D62CC">
        <w:rPr>
          <w:rFonts w:ascii="Times New Roman" w:hAnsi="Times New Roman" w:cs="Times New Roman"/>
          <w:color w:val="000000" w:themeColor="text1"/>
          <w:sz w:val="24"/>
          <w:szCs w:val="24"/>
        </w:rPr>
        <w:t xml:space="preserve">that one should </w:t>
      </w:r>
      <w:r w:rsidR="0060478E" w:rsidRPr="009D62CC">
        <w:rPr>
          <w:rFonts w:ascii="Times New Roman" w:hAnsi="Times New Roman" w:cs="Times New Roman"/>
          <w:color w:val="000000" w:themeColor="text1"/>
          <w:sz w:val="24"/>
          <w:szCs w:val="24"/>
        </w:rPr>
        <w:t xml:space="preserve">regard the farther upon earth </w:t>
      </w:r>
      <w:r w:rsidR="00764A54" w:rsidRPr="009D62CC">
        <w:rPr>
          <w:rFonts w:ascii="Times New Roman" w:hAnsi="Times New Roman" w:cs="Times New Roman"/>
          <w:color w:val="000000" w:themeColor="text1"/>
          <w:sz w:val="24"/>
          <w:szCs w:val="24"/>
        </w:rPr>
        <w:t>as highly as</w:t>
      </w:r>
      <w:r w:rsidR="0060478E" w:rsidRPr="009D62CC">
        <w:rPr>
          <w:rFonts w:ascii="Times New Roman" w:hAnsi="Times New Roman" w:cs="Times New Roman"/>
          <w:color w:val="000000" w:themeColor="text1"/>
          <w:sz w:val="24"/>
          <w:szCs w:val="24"/>
        </w:rPr>
        <w:t xml:space="preserve"> heaven itself </w:t>
      </w:r>
      <w:bookmarkStart w:id="9" w:name="_Hlk90644562"/>
      <w:r w:rsidR="0060478E" w:rsidRPr="009D62CC">
        <w:rPr>
          <w:rFonts w:ascii="Times New Roman" w:hAnsi="Times New Roman" w:cs="Times New Roman"/>
          <w:color w:val="000000" w:themeColor="text1"/>
          <w:sz w:val="24"/>
          <w:szCs w:val="24"/>
        </w:rPr>
        <w:t xml:space="preserve">(Wang, 2013, p. 5-6). </w:t>
      </w:r>
      <w:bookmarkEnd w:id="9"/>
      <w:r w:rsidR="006149A6" w:rsidRPr="009D62CC">
        <w:rPr>
          <w:rFonts w:ascii="Times New Roman" w:hAnsi="Times New Roman" w:cs="Times New Roman"/>
          <w:color w:val="000000" w:themeColor="text1"/>
          <w:sz w:val="24"/>
          <w:szCs w:val="24"/>
        </w:rPr>
        <w:t>Whilst th</w:t>
      </w:r>
      <w:r w:rsidR="0060478E" w:rsidRPr="009D62CC">
        <w:rPr>
          <w:rFonts w:ascii="Times New Roman" w:hAnsi="Times New Roman" w:cs="Times New Roman"/>
          <w:color w:val="000000" w:themeColor="text1"/>
          <w:sz w:val="24"/>
          <w:szCs w:val="24"/>
        </w:rPr>
        <w:t>ese</w:t>
      </w:r>
      <w:r w:rsidR="006149A6" w:rsidRPr="009D62CC">
        <w:rPr>
          <w:rFonts w:ascii="Times New Roman" w:hAnsi="Times New Roman" w:cs="Times New Roman"/>
          <w:color w:val="000000" w:themeColor="text1"/>
          <w:sz w:val="24"/>
          <w:szCs w:val="24"/>
        </w:rPr>
        <w:t xml:space="preserve"> </w:t>
      </w:r>
      <w:r w:rsidR="0060478E" w:rsidRPr="009D62CC">
        <w:rPr>
          <w:rFonts w:ascii="Times New Roman" w:hAnsi="Times New Roman" w:cs="Times New Roman"/>
          <w:color w:val="000000" w:themeColor="text1"/>
          <w:sz w:val="24"/>
          <w:szCs w:val="24"/>
        </w:rPr>
        <w:t xml:space="preserve">are predominantly </w:t>
      </w:r>
      <w:r w:rsidR="006149A6" w:rsidRPr="009D62CC">
        <w:rPr>
          <w:rFonts w:ascii="Times New Roman" w:hAnsi="Times New Roman" w:cs="Times New Roman"/>
          <w:color w:val="000000" w:themeColor="text1"/>
          <w:sz w:val="24"/>
          <w:szCs w:val="24"/>
        </w:rPr>
        <w:t>sociological preposition</w:t>
      </w:r>
      <w:r w:rsidR="0060478E" w:rsidRPr="009D62CC">
        <w:rPr>
          <w:rFonts w:ascii="Times New Roman" w:hAnsi="Times New Roman" w:cs="Times New Roman"/>
          <w:color w:val="000000" w:themeColor="text1"/>
          <w:sz w:val="24"/>
          <w:szCs w:val="24"/>
        </w:rPr>
        <w:t>s</w:t>
      </w:r>
      <w:r w:rsidR="00DE5F39" w:rsidRPr="009D62CC">
        <w:rPr>
          <w:rFonts w:ascii="Times New Roman" w:hAnsi="Times New Roman" w:cs="Times New Roman"/>
          <w:color w:val="000000" w:themeColor="text1"/>
          <w:sz w:val="24"/>
          <w:szCs w:val="24"/>
        </w:rPr>
        <w:t xml:space="preserve"> a comprehension of the</w:t>
      </w:r>
      <w:r w:rsidR="006149A6" w:rsidRPr="009D62CC">
        <w:rPr>
          <w:rFonts w:ascii="Times New Roman" w:hAnsi="Times New Roman" w:cs="Times New Roman"/>
          <w:color w:val="000000" w:themeColor="text1"/>
          <w:sz w:val="24"/>
          <w:szCs w:val="24"/>
        </w:rPr>
        <w:t xml:space="preserve"> metaphysical proportions</w:t>
      </w:r>
      <w:r w:rsidR="00DE5F39" w:rsidRPr="009D62CC">
        <w:rPr>
          <w:rFonts w:ascii="Times New Roman" w:hAnsi="Times New Roman" w:cs="Times New Roman"/>
          <w:color w:val="000000" w:themeColor="text1"/>
          <w:sz w:val="24"/>
          <w:szCs w:val="24"/>
        </w:rPr>
        <w:t xml:space="preserve"> of heaven</w:t>
      </w:r>
      <w:r w:rsidR="005B5FB9" w:rsidRPr="009D62CC">
        <w:rPr>
          <w:rFonts w:ascii="Times New Roman" w:hAnsi="Times New Roman" w:cs="Times New Roman"/>
          <w:color w:val="000000" w:themeColor="text1"/>
          <w:sz w:val="24"/>
          <w:szCs w:val="24"/>
        </w:rPr>
        <w:t xml:space="preserve"> </w:t>
      </w:r>
      <w:r w:rsidR="00DE5F39" w:rsidRPr="009D62CC">
        <w:rPr>
          <w:rFonts w:ascii="Times New Roman" w:hAnsi="Times New Roman" w:cs="Times New Roman"/>
          <w:color w:val="000000" w:themeColor="text1"/>
          <w:sz w:val="24"/>
          <w:szCs w:val="24"/>
        </w:rPr>
        <w:t>are essential. T</w:t>
      </w:r>
      <w:r w:rsidR="000A5C25" w:rsidRPr="009D62CC">
        <w:rPr>
          <w:rFonts w:ascii="Times New Roman" w:hAnsi="Times New Roman" w:cs="Times New Roman"/>
          <w:color w:val="000000" w:themeColor="text1"/>
          <w:sz w:val="24"/>
          <w:szCs w:val="24"/>
        </w:rPr>
        <w:t>o</w:t>
      </w:r>
      <w:r w:rsidR="00DE5F39" w:rsidRPr="009D62CC">
        <w:rPr>
          <w:rFonts w:ascii="Times New Roman" w:hAnsi="Times New Roman" w:cs="Times New Roman"/>
          <w:color w:val="000000" w:themeColor="text1"/>
          <w:sz w:val="24"/>
          <w:szCs w:val="24"/>
        </w:rPr>
        <w:t xml:space="preserve"> </w:t>
      </w:r>
      <w:r w:rsidR="000A5C25" w:rsidRPr="009D62CC">
        <w:rPr>
          <w:rFonts w:ascii="Times New Roman" w:hAnsi="Times New Roman" w:cs="Times New Roman"/>
          <w:color w:val="000000" w:themeColor="text1"/>
          <w:sz w:val="24"/>
          <w:szCs w:val="24"/>
        </w:rPr>
        <w:t xml:space="preserve"> </w:t>
      </w:r>
      <w:r w:rsidR="00116891" w:rsidRPr="009D62CC">
        <w:rPr>
          <w:rFonts w:ascii="Times New Roman" w:hAnsi="Times New Roman" w:cs="Times New Roman"/>
          <w:color w:val="000000" w:themeColor="text1"/>
          <w:sz w:val="24"/>
          <w:szCs w:val="24"/>
        </w:rPr>
        <w:t>Kǒngzǐ</w:t>
      </w:r>
      <w:r w:rsidR="000A5C25" w:rsidRPr="009D62CC">
        <w:rPr>
          <w:rFonts w:ascii="Times New Roman" w:hAnsi="Times New Roman" w:cs="Times New Roman"/>
          <w:color w:val="000000" w:themeColor="text1"/>
          <w:sz w:val="24"/>
          <w:szCs w:val="24"/>
        </w:rPr>
        <w:t xml:space="preserve"> </w:t>
      </w:r>
      <w:r w:rsidR="005B5FB9" w:rsidRPr="009D62CC">
        <w:rPr>
          <w:rFonts w:ascii="Times New Roman" w:hAnsi="Times New Roman" w:cs="Times New Roman"/>
          <w:color w:val="000000" w:themeColor="text1"/>
          <w:sz w:val="24"/>
          <w:szCs w:val="24"/>
        </w:rPr>
        <w:t>th</w:t>
      </w:r>
      <w:r w:rsidR="00DE5F39" w:rsidRPr="009D62CC">
        <w:rPr>
          <w:rFonts w:ascii="Times New Roman" w:hAnsi="Times New Roman" w:cs="Times New Roman"/>
          <w:color w:val="000000" w:themeColor="text1"/>
          <w:sz w:val="24"/>
          <w:szCs w:val="24"/>
        </w:rPr>
        <w:t xml:space="preserve">e </w:t>
      </w:r>
      <w:r w:rsidR="005B5FB9" w:rsidRPr="009D62CC">
        <w:rPr>
          <w:rFonts w:ascii="Times New Roman" w:hAnsi="Times New Roman" w:cs="Times New Roman"/>
          <w:color w:val="000000" w:themeColor="text1"/>
          <w:sz w:val="24"/>
          <w:szCs w:val="24"/>
        </w:rPr>
        <w:t>rule</w:t>
      </w:r>
      <w:r w:rsidR="00DE5F39" w:rsidRPr="009D62CC">
        <w:rPr>
          <w:rFonts w:ascii="Times New Roman" w:hAnsi="Times New Roman" w:cs="Times New Roman"/>
          <w:color w:val="000000" w:themeColor="text1"/>
          <w:sz w:val="24"/>
          <w:szCs w:val="24"/>
        </w:rPr>
        <w:t xml:space="preserve"> of xiào</w:t>
      </w:r>
      <w:r w:rsidR="005B5FB9" w:rsidRPr="009D62CC">
        <w:rPr>
          <w:rFonts w:ascii="Times New Roman" w:hAnsi="Times New Roman" w:cs="Times New Roman"/>
          <w:color w:val="000000" w:themeColor="text1"/>
          <w:sz w:val="24"/>
          <w:szCs w:val="24"/>
        </w:rPr>
        <w:t xml:space="preserve"> is infallible</w:t>
      </w:r>
      <w:r w:rsidR="00DE5F39" w:rsidRPr="009D62CC">
        <w:rPr>
          <w:rFonts w:ascii="Times New Roman" w:hAnsi="Times New Roman" w:cs="Times New Roman"/>
          <w:color w:val="000000" w:themeColor="text1"/>
          <w:sz w:val="24"/>
          <w:szCs w:val="24"/>
        </w:rPr>
        <w:t xml:space="preserve"> and </w:t>
      </w:r>
      <w:r w:rsidR="0060478E" w:rsidRPr="009D62CC">
        <w:rPr>
          <w:rFonts w:ascii="Times New Roman" w:hAnsi="Times New Roman" w:cs="Times New Roman"/>
          <w:color w:val="000000" w:themeColor="text1"/>
          <w:sz w:val="24"/>
          <w:szCs w:val="24"/>
        </w:rPr>
        <w:t>claim</w:t>
      </w:r>
      <w:r w:rsidR="00DE5F39" w:rsidRPr="009D62CC">
        <w:rPr>
          <w:rFonts w:ascii="Times New Roman" w:hAnsi="Times New Roman" w:cs="Times New Roman"/>
          <w:color w:val="000000" w:themeColor="text1"/>
          <w:sz w:val="24"/>
          <w:szCs w:val="24"/>
        </w:rPr>
        <w:t>s</w:t>
      </w:r>
      <w:r w:rsidR="0060478E" w:rsidRPr="009D62CC">
        <w:rPr>
          <w:rFonts w:ascii="Times New Roman" w:hAnsi="Times New Roman" w:cs="Times New Roman"/>
          <w:color w:val="000000" w:themeColor="text1"/>
          <w:sz w:val="24"/>
          <w:szCs w:val="24"/>
        </w:rPr>
        <w:t xml:space="preserve"> that no </w:t>
      </w:r>
      <w:r w:rsidR="0060478E" w:rsidRPr="009D62CC">
        <w:rPr>
          <w:rFonts w:ascii="Times New Roman" w:hAnsi="Times New Roman" w:cs="Times New Roman"/>
          <w:i/>
          <w:iCs/>
          <w:color w:val="000000" w:themeColor="text1"/>
          <w:sz w:val="24"/>
          <w:szCs w:val="24"/>
        </w:rPr>
        <w:t>soul</w:t>
      </w:r>
      <w:r w:rsidR="0060478E" w:rsidRPr="009D62CC">
        <w:rPr>
          <w:rFonts w:ascii="Times New Roman" w:hAnsi="Times New Roman" w:cs="Times New Roman"/>
          <w:color w:val="000000" w:themeColor="text1"/>
          <w:sz w:val="24"/>
          <w:szCs w:val="24"/>
        </w:rPr>
        <w:t xml:space="preserve"> can avoid the consequence of failing to propagate the tradition of xiào (Wang, 2013, p. 5). </w:t>
      </w:r>
    </w:p>
    <w:p w14:paraId="3AA1C781" w14:textId="42DE7A1C" w:rsidR="00523077" w:rsidRPr="009D62CC" w:rsidRDefault="00C335AB" w:rsidP="00820184">
      <w:pPr>
        <w:rPr>
          <w:rFonts w:ascii="Times New Roman" w:hAnsi="Times New Roman" w:cs="Times New Roman"/>
          <w:color w:val="000000" w:themeColor="text1"/>
          <w:sz w:val="24"/>
          <w:szCs w:val="24"/>
        </w:rPr>
      </w:pPr>
      <w:r w:rsidRPr="009D62CC">
        <w:rPr>
          <w:rFonts w:ascii="Times New Roman" w:hAnsi="Times New Roman" w:cs="Times New Roman"/>
          <w:color w:val="000000" w:themeColor="text1"/>
          <w:sz w:val="24"/>
          <w:szCs w:val="24"/>
        </w:rPr>
        <w:t xml:space="preserve">Kǒngzǐ considers the structure of society to be constructed from five primary relationships: father and son; emperor and subject; husband and wife; elder brother and younger brother; and friend and friend (Huang and Grove, 2012, p. 11). These bonds require an analogous response </w:t>
      </w:r>
      <w:r w:rsidR="00835C52" w:rsidRPr="009D62CC">
        <w:rPr>
          <w:rFonts w:ascii="Times New Roman" w:hAnsi="Times New Roman" w:cs="Times New Roman"/>
          <w:color w:val="000000" w:themeColor="text1"/>
          <w:sz w:val="24"/>
          <w:szCs w:val="24"/>
        </w:rPr>
        <w:t xml:space="preserve">to that of father and son in terms of </w:t>
      </w:r>
      <w:proofErr w:type="spellStart"/>
      <w:r w:rsidR="00835C52" w:rsidRPr="009D62CC">
        <w:rPr>
          <w:rFonts w:ascii="Times New Roman" w:hAnsi="Times New Roman" w:cs="Times New Roman"/>
          <w:color w:val="000000" w:themeColor="text1"/>
          <w:sz w:val="24"/>
          <w:szCs w:val="24"/>
        </w:rPr>
        <w:t>rén</w:t>
      </w:r>
      <w:proofErr w:type="spellEnd"/>
      <w:r w:rsidR="00835C52" w:rsidRPr="009D62CC">
        <w:rPr>
          <w:rFonts w:ascii="Times New Roman" w:hAnsi="Times New Roman" w:cs="Times New Roman"/>
          <w:color w:val="000000" w:themeColor="text1"/>
          <w:sz w:val="24"/>
          <w:szCs w:val="24"/>
        </w:rPr>
        <w:t xml:space="preserve"> (</w:t>
      </w:r>
      <w:r w:rsidR="00835C52" w:rsidRPr="009D62CC">
        <w:rPr>
          <w:rFonts w:ascii="Times New Roman" w:hAnsi="Times New Roman" w:cs="Times New Roman"/>
          <w:color w:val="000000" w:themeColor="text1"/>
          <w:sz w:val="24"/>
          <w:szCs w:val="24"/>
        </w:rPr>
        <w:t>仁</w:t>
      </w:r>
      <w:r w:rsidR="00835C52" w:rsidRPr="009D62CC">
        <w:rPr>
          <w:rFonts w:ascii="Times New Roman" w:hAnsi="Times New Roman" w:cs="Times New Roman"/>
          <w:color w:val="000000" w:themeColor="text1"/>
          <w:sz w:val="24"/>
          <w:szCs w:val="24"/>
        </w:rPr>
        <w:t>)</w:t>
      </w:r>
      <w:r w:rsidR="00C2755C" w:rsidRPr="009D62CC">
        <w:rPr>
          <w:rFonts w:ascii="Times New Roman" w:hAnsi="Times New Roman" w:cs="Times New Roman"/>
          <w:color w:val="000000" w:themeColor="text1"/>
          <w:sz w:val="24"/>
          <w:szCs w:val="24"/>
        </w:rPr>
        <w:t>(</w:t>
      </w:r>
      <w:r w:rsidR="00835C52" w:rsidRPr="009D62CC">
        <w:rPr>
          <w:rFonts w:ascii="Times New Roman" w:hAnsi="Times New Roman" w:cs="Times New Roman"/>
          <w:color w:val="000000" w:themeColor="text1"/>
          <w:sz w:val="24"/>
          <w:szCs w:val="24"/>
        </w:rPr>
        <w:t>benevolence</w:t>
      </w:r>
      <w:r w:rsidR="00C2755C"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 xml:space="preserve">(Ames, 2011, p. 88). </w:t>
      </w:r>
      <w:r w:rsidR="00C2755C" w:rsidRPr="009D62CC">
        <w:rPr>
          <w:rFonts w:ascii="Times New Roman" w:hAnsi="Times New Roman" w:cs="Times New Roman"/>
          <w:color w:val="000000" w:themeColor="text1"/>
          <w:sz w:val="24"/>
          <w:szCs w:val="24"/>
        </w:rPr>
        <w:t>However, w</w:t>
      </w:r>
      <w:r w:rsidR="00E54D29" w:rsidRPr="009D62CC">
        <w:rPr>
          <w:rFonts w:ascii="Times New Roman" w:hAnsi="Times New Roman" w:cs="Times New Roman"/>
          <w:color w:val="000000" w:themeColor="text1"/>
          <w:sz w:val="24"/>
          <w:szCs w:val="24"/>
        </w:rPr>
        <w:t xml:space="preserve">hilst Rúxué instructs to serve mothers in the same way they </w:t>
      </w:r>
      <w:r w:rsidR="00DE5F39" w:rsidRPr="009D62CC">
        <w:rPr>
          <w:rFonts w:ascii="Times New Roman" w:hAnsi="Times New Roman" w:cs="Times New Roman"/>
          <w:color w:val="000000" w:themeColor="text1"/>
          <w:sz w:val="24"/>
          <w:szCs w:val="24"/>
        </w:rPr>
        <w:t>serve</w:t>
      </w:r>
      <w:r w:rsidR="00E54D29" w:rsidRPr="009D62CC">
        <w:rPr>
          <w:rFonts w:ascii="Times New Roman" w:hAnsi="Times New Roman" w:cs="Times New Roman"/>
          <w:color w:val="000000" w:themeColor="text1"/>
          <w:sz w:val="24"/>
          <w:szCs w:val="24"/>
        </w:rPr>
        <w:t xml:space="preserve"> fathers (Wang, 2013, p. 4)</w:t>
      </w:r>
      <w:r w:rsidR="00C2755C" w:rsidRPr="009D62CC">
        <w:rPr>
          <w:rFonts w:ascii="Times New Roman" w:hAnsi="Times New Roman" w:cs="Times New Roman"/>
          <w:color w:val="000000" w:themeColor="text1"/>
          <w:sz w:val="24"/>
          <w:szCs w:val="24"/>
        </w:rPr>
        <w:t xml:space="preserve">, Rúxué </w:t>
      </w:r>
      <w:r w:rsidR="00E54D29" w:rsidRPr="009D62CC">
        <w:rPr>
          <w:rFonts w:ascii="Times New Roman" w:hAnsi="Times New Roman" w:cs="Times New Roman"/>
          <w:color w:val="000000" w:themeColor="text1"/>
          <w:sz w:val="24"/>
          <w:szCs w:val="24"/>
        </w:rPr>
        <w:t>is almost exclusively a male orientated philosophy with the agender of promoting male power</w:t>
      </w:r>
      <w:r w:rsidR="00DE5F39" w:rsidRPr="009D62CC">
        <w:rPr>
          <w:rFonts w:ascii="Times New Roman" w:hAnsi="Times New Roman" w:cs="Times New Roman"/>
          <w:color w:val="000000" w:themeColor="text1"/>
          <w:sz w:val="24"/>
          <w:szCs w:val="24"/>
        </w:rPr>
        <w:t xml:space="preserve"> within society</w:t>
      </w:r>
      <w:r w:rsidR="0042753C" w:rsidRPr="009D62CC">
        <w:rPr>
          <w:rFonts w:ascii="Times New Roman" w:hAnsi="Times New Roman" w:cs="Times New Roman"/>
          <w:color w:val="000000" w:themeColor="text1"/>
          <w:sz w:val="24"/>
          <w:szCs w:val="24"/>
        </w:rPr>
        <w:t xml:space="preserve"> to which die prior to reproducing is the most disgraceful unfilial act</w:t>
      </w:r>
      <w:r w:rsidR="00C2755C" w:rsidRPr="009D62CC">
        <w:rPr>
          <w:rFonts w:ascii="Times New Roman" w:hAnsi="Times New Roman" w:cs="Times New Roman"/>
          <w:color w:val="000000" w:themeColor="text1"/>
          <w:sz w:val="24"/>
          <w:szCs w:val="24"/>
        </w:rPr>
        <w:t xml:space="preserve">, </w:t>
      </w:r>
      <w:r w:rsidR="00DE5F39" w:rsidRPr="009D62CC">
        <w:rPr>
          <w:rFonts w:ascii="Times New Roman" w:hAnsi="Times New Roman" w:cs="Times New Roman"/>
          <w:color w:val="000000" w:themeColor="text1"/>
          <w:sz w:val="24"/>
          <w:szCs w:val="24"/>
        </w:rPr>
        <w:t>Rúxué promotes</w:t>
      </w:r>
      <w:r w:rsidR="00C2755C" w:rsidRPr="009D62CC">
        <w:rPr>
          <w:rFonts w:ascii="Times New Roman" w:hAnsi="Times New Roman" w:cs="Times New Roman"/>
          <w:color w:val="000000" w:themeColor="text1"/>
          <w:sz w:val="24"/>
          <w:szCs w:val="24"/>
        </w:rPr>
        <w:t xml:space="preserve"> </w:t>
      </w:r>
      <w:r w:rsidR="00FC4DE0" w:rsidRPr="009D62CC">
        <w:rPr>
          <w:rFonts w:ascii="Times New Roman" w:hAnsi="Times New Roman" w:cs="Times New Roman"/>
          <w:color w:val="000000" w:themeColor="text1"/>
          <w:sz w:val="24"/>
          <w:szCs w:val="24"/>
        </w:rPr>
        <w:t xml:space="preserve">biological and marital </w:t>
      </w:r>
      <w:r w:rsidR="00C2755C" w:rsidRPr="009D62CC">
        <w:rPr>
          <w:rFonts w:ascii="Times New Roman" w:hAnsi="Times New Roman" w:cs="Times New Roman"/>
          <w:color w:val="000000" w:themeColor="text1"/>
          <w:sz w:val="24"/>
          <w:szCs w:val="24"/>
        </w:rPr>
        <w:t xml:space="preserve"> </w:t>
      </w:r>
      <w:r w:rsidR="0042753C" w:rsidRPr="009D62CC">
        <w:rPr>
          <w:rFonts w:ascii="Times New Roman" w:hAnsi="Times New Roman" w:cs="Times New Roman"/>
          <w:color w:val="000000" w:themeColor="text1"/>
          <w:sz w:val="24"/>
          <w:szCs w:val="24"/>
        </w:rPr>
        <w:t xml:space="preserve">prejudices </w:t>
      </w:r>
      <w:r w:rsidR="00C2755C" w:rsidRPr="009D62CC">
        <w:rPr>
          <w:rFonts w:ascii="Times New Roman" w:hAnsi="Times New Roman" w:cs="Times New Roman"/>
          <w:color w:val="000000" w:themeColor="text1"/>
          <w:sz w:val="24"/>
          <w:szCs w:val="24"/>
        </w:rPr>
        <w:t>and</w:t>
      </w:r>
      <w:r w:rsidR="00FC4DE0" w:rsidRPr="009D62CC">
        <w:rPr>
          <w:rFonts w:ascii="Times New Roman" w:hAnsi="Times New Roman" w:cs="Times New Roman"/>
          <w:color w:val="000000" w:themeColor="text1"/>
          <w:sz w:val="24"/>
          <w:szCs w:val="24"/>
        </w:rPr>
        <w:t xml:space="preserve"> </w:t>
      </w:r>
      <w:r w:rsidR="009E4F8B" w:rsidRPr="009D62CC">
        <w:rPr>
          <w:rFonts w:ascii="Times New Roman" w:hAnsi="Times New Roman" w:cs="Times New Roman"/>
          <w:color w:val="000000" w:themeColor="text1"/>
          <w:sz w:val="24"/>
          <w:szCs w:val="24"/>
        </w:rPr>
        <w:t>reinfor</w:t>
      </w:r>
      <w:r w:rsidR="0042753C" w:rsidRPr="009D62CC">
        <w:rPr>
          <w:rFonts w:ascii="Times New Roman" w:hAnsi="Times New Roman" w:cs="Times New Roman"/>
          <w:color w:val="000000" w:themeColor="text1"/>
          <w:sz w:val="24"/>
          <w:szCs w:val="24"/>
        </w:rPr>
        <w:t>ces</w:t>
      </w:r>
      <w:r w:rsidR="009E4F8B" w:rsidRPr="009D62CC">
        <w:rPr>
          <w:rFonts w:ascii="Times New Roman" w:hAnsi="Times New Roman" w:cs="Times New Roman"/>
          <w:color w:val="000000" w:themeColor="text1"/>
          <w:sz w:val="24"/>
          <w:szCs w:val="24"/>
        </w:rPr>
        <w:t xml:space="preserve">  gender equalities and at times patriarchy reduces xiào to </w:t>
      </w:r>
      <w:r w:rsidR="009E4F8B" w:rsidRPr="009D62CC">
        <w:rPr>
          <w:rFonts w:ascii="Times New Roman" w:hAnsi="Times New Roman" w:cs="Times New Roman"/>
          <w:i/>
          <w:iCs/>
          <w:color w:val="000000" w:themeColor="text1"/>
          <w:sz w:val="24"/>
          <w:szCs w:val="24"/>
        </w:rPr>
        <w:t>blind obedience</w:t>
      </w:r>
      <w:r w:rsidR="009E4F8B" w:rsidRPr="009D62CC">
        <w:rPr>
          <w:rFonts w:ascii="Times New Roman" w:hAnsi="Times New Roman" w:cs="Times New Roman"/>
          <w:color w:val="000000" w:themeColor="text1"/>
          <w:sz w:val="24"/>
          <w:szCs w:val="24"/>
        </w:rPr>
        <w:t xml:space="preserve"> to the extent of hostility experienced from the son towards the father (Ames, 2011, p. 19</w:t>
      </w:r>
      <w:bookmarkStart w:id="10" w:name="_Hlk90801572"/>
      <w:r w:rsidR="009E4F8B" w:rsidRPr="009D62CC">
        <w:rPr>
          <w:rFonts w:ascii="Times New Roman" w:hAnsi="Times New Roman" w:cs="Times New Roman"/>
          <w:color w:val="000000" w:themeColor="text1"/>
          <w:sz w:val="24"/>
          <w:szCs w:val="24"/>
        </w:rPr>
        <w:t>)</w:t>
      </w:r>
      <w:r w:rsidR="00E54D29" w:rsidRPr="009D62CC">
        <w:rPr>
          <w:rFonts w:ascii="Times New Roman" w:hAnsi="Times New Roman" w:cs="Times New Roman"/>
          <w:color w:val="000000" w:themeColor="text1"/>
          <w:sz w:val="24"/>
          <w:szCs w:val="24"/>
        </w:rPr>
        <w:t>(</w:t>
      </w:r>
      <w:bookmarkStart w:id="11" w:name="_Hlk90651296"/>
      <w:r w:rsidR="00E54D29" w:rsidRPr="009D62CC">
        <w:rPr>
          <w:rFonts w:ascii="Times New Roman" w:hAnsi="Times New Roman" w:cs="Times New Roman"/>
          <w:color w:val="000000" w:themeColor="text1"/>
          <w:sz w:val="24"/>
          <w:szCs w:val="24"/>
        </w:rPr>
        <w:t>Sangren,</w:t>
      </w:r>
      <w:r w:rsidR="00FC4DE0" w:rsidRPr="009D62CC">
        <w:rPr>
          <w:rFonts w:ascii="Times New Roman" w:hAnsi="Times New Roman" w:cs="Times New Roman"/>
          <w:color w:val="000000" w:themeColor="text1"/>
          <w:sz w:val="24"/>
          <w:szCs w:val="24"/>
        </w:rPr>
        <w:t xml:space="preserve"> 2017, pp. 28-30</w:t>
      </w:r>
      <w:bookmarkEnd w:id="11"/>
      <w:r w:rsidR="00FC4DE0" w:rsidRPr="009D62CC">
        <w:rPr>
          <w:rFonts w:ascii="Times New Roman" w:hAnsi="Times New Roman" w:cs="Times New Roman"/>
          <w:color w:val="000000" w:themeColor="text1"/>
          <w:sz w:val="24"/>
          <w:szCs w:val="24"/>
        </w:rPr>
        <w:t>)</w:t>
      </w:r>
      <w:bookmarkEnd w:id="10"/>
      <w:r w:rsidR="009E4F8B" w:rsidRPr="009D62CC">
        <w:rPr>
          <w:rFonts w:ascii="Times New Roman" w:hAnsi="Times New Roman" w:cs="Times New Roman"/>
          <w:color w:val="000000" w:themeColor="text1"/>
          <w:sz w:val="24"/>
          <w:szCs w:val="24"/>
        </w:rPr>
        <w:t xml:space="preserve">. </w:t>
      </w:r>
      <w:r w:rsidR="00E54D29" w:rsidRPr="009D62CC">
        <w:rPr>
          <w:rFonts w:ascii="Times New Roman" w:hAnsi="Times New Roman" w:cs="Times New Roman"/>
          <w:color w:val="000000" w:themeColor="text1"/>
          <w:sz w:val="24"/>
          <w:szCs w:val="24"/>
        </w:rPr>
        <w:t>With minimal mentions of how father should address emotional attachments (Sangren,</w:t>
      </w:r>
      <w:r w:rsidR="00FC4DE0" w:rsidRPr="009D62CC">
        <w:rPr>
          <w:rFonts w:ascii="Times New Roman" w:hAnsi="Times New Roman" w:cs="Times New Roman"/>
          <w:color w:val="000000" w:themeColor="text1"/>
          <w:sz w:val="24"/>
          <w:szCs w:val="24"/>
        </w:rPr>
        <w:t xml:space="preserve"> </w:t>
      </w:r>
      <w:r w:rsidR="009E4F8B" w:rsidRPr="009D62CC">
        <w:rPr>
          <w:rFonts w:ascii="Times New Roman" w:hAnsi="Times New Roman" w:cs="Times New Roman"/>
          <w:color w:val="000000" w:themeColor="text1"/>
          <w:sz w:val="24"/>
          <w:szCs w:val="24"/>
        </w:rPr>
        <w:t xml:space="preserve">2017, </w:t>
      </w:r>
      <w:r w:rsidR="00FC4DE0" w:rsidRPr="009D62CC">
        <w:rPr>
          <w:rFonts w:ascii="Times New Roman" w:hAnsi="Times New Roman" w:cs="Times New Roman"/>
          <w:color w:val="000000" w:themeColor="text1"/>
          <w:sz w:val="24"/>
          <w:szCs w:val="24"/>
        </w:rPr>
        <w:t>pp. 2</w:t>
      </w:r>
      <w:r w:rsidR="00C26202" w:rsidRPr="009D62CC">
        <w:rPr>
          <w:rFonts w:ascii="Times New Roman" w:hAnsi="Times New Roman" w:cs="Times New Roman"/>
          <w:color w:val="000000" w:themeColor="text1"/>
          <w:sz w:val="24"/>
          <w:szCs w:val="24"/>
        </w:rPr>
        <w:t>5</w:t>
      </w:r>
      <w:r w:rsidR="00FC4DE0" w:rsidRPr="009D62CC">
        <w:rPr>
          <w:rFonts w:ascii="Times New Roman" w:hAnsi="Times New Roman" w:cs="Times New Roman"/>
          <w:color w:val="000000" w:themeColor="text1"/>
          <w:sz w:val="24"/>
          <w:szCs w:val="24"/>
        </w:rPr>
        <w:t>-30</w:t>
      </w:r>
      <w:r w:rsidR="00E54D29" w:rsidRPr="009D62CC">
        <w:rPr>
          <w:rFonts w:ascii="Times New Roman" w:hAnsi="Times New Roman" w:cs="Times New Roman"/>
          <w:color w:val="000000" w:themeColor="text1"/>
          <w:sz w:val="24"/>
          <w:szCs w:val="24"/>
        </w:rPr>
        <w:t>)</w:t>
      </w:r>
      <w:r w:rsidR="00FC4DE0" w:rsidRPr="009D62CC">
        <w:rPr>
          <w:rFonts w:ascii="Times New Roman" w:hAnsi="Times New Roman" w:cs="Times New Roman"/>
          <w:color w:val="000000" w:themeColor="text1"/>
          <w:sz w:val="24"/>
          <w:szCs w:val="24"/>
        </w:rPr>
        <w:t xml:space="preserve"> </w:t>
      </w:r>
      <w:r w:rsidR="00993523" w:rsidRPr="009D62CC">
        <w:rPr>
          <w:rFonts w:ascii="Times New Roman" w:hAnsi="Times New Roman" w:cs="Times New Roman"/>
          <w:color w:val="000000" w:themeColor="text1"/>
          <w:sz w:val="24"/>
          <w:szCs w:val="24"/>
        </w:rPr>
        <w:t>f</w:t>
      </w:r>
      <w:r w:rsidR="003C28A1" w:rsidRPr="009D62CC">
        <w:rPr>
          <w:rFonts w:ascii="Times New Roman" w:hAnsi="Times New Roman" w:cs="Times New Roman"/>
          <w:color w:val="000000" w:themeColor="text1"/>
          <w:sz w:val="24"/>
          <w:szCs w:val="24"/>
        </w:rPr>
        <w:t>ather’s</w:t>
      </w:r>
      <w:r w:rsidR="005962C7" w:rsidRPr="009D62CC">
        <w:rPr>
          <w:rFonts w:ascii="Times New Roman" w:hAnsi="Times New Roman" w:cs="Times New Roman"/>
          <w:color w:val="000000" w:themeColor="text1"/>
          <w:sz w:val="24"/>
          <w:szCs w:val="24"/>
        </w:rPr>
        <w:t xml:space="preserve"> roles have traditionally been to provide financially for </w:t>
      </w:r>
      <w:r w:rsidR="00993523" w:rsidRPr="009D62CC">
        <w:rPr>
          <w:rFonts w:ascii="Times New Roman" w:hAnsi="Times New Roman" w:cs="Times New Roman"/>
          <w:color w:val="000000" w:themeColor="text1"/>
          <w:sz w:val="24"/>
          <w:szCs w:val="24"/>
        </w:rPr>
        <w:t>their offspring as children</w:t>
      </w:r>
      <w:r w:rsidR="005962C7" w:rsidRPr="009D62CC">
        <w:rPr>
          <w:rFonts w:ascii="Times New Roman" w:hAnsi="Times New Roman" w:cs="Times New Roman"/>
          <w:color w:val="000000" w:themeColor="text1"/>
          <w:sz w:val="24"/>
          <w:szCs w:val="24"/>
        </w:rPr>
        <w:t xml:space="preserve">, find </w:t>
      </w:r>
      <w:r w:rsidR="00C76050" w:rsidRPr="009D62CC">
        <w:rPr>
          <w:rFonts w:ascii="Times New Roman" w:hAnsi="Times New Roman" w:cs="Times New Roman"/>
          <w:color w:val="000000" w:themeColor="text1"/>
          <w:sz w:val="24"/>
          <w:szCs w:val="24"/>
        </w:rPr>
        <w:t xml:space="preserve">them </w:t>
      </w:r>
      <w:r w:rsidR="005962C7" w:rsidRPr="009D62CC">
        <w:rPr>
          <w:rFonts w:ascii="Times New Roman" w:hAnsi="Times New Roman" w:cs="Times New Roman"/>
          <w:color w:val="000000" w:themeColor="text1"/>
          <w:sz w:val="24"/>
          <w:szCs w:val="24"/>
        </w:rPr>
        <w:t>suitable marital partners</w:t>
      </w:r>
      <w:r w:rsidR="00993523" w:rsidRPr="009D62CC">
        <w:rPr>
          <w:rFonts w:ascii="Times New Roman" w:hAnsi="Times New Roman" w:cs="Times New Roman"/>
          <w:color w:val="000000" w:themeColor="text1"/>
          <w:sz w:val="24"/>
          <w:szCs w:val="24"/>
        </w:rPr>
        <w:t xml:space="preserve"> when young adults</w:t>
      </w:r>
      <w:r w:rsidR="0042753C" w:rsidRPr="009D62CC">
        <w:rPr>
          <w:rFonts w:ascii="Times New Roman" w:hAnsi="Times New Roman" w:cs="Times New Roman"/>
          <w:color w:val="000000" w:themeColor="text1"/>
          <w:sz w:val="24"/>
          <w:szCs w:val="24"/>
        </w:rPr>
        <w:t xml:space="preserve"> and to </w:t>
      </w:r>
      <w:r w:rsidR="005962C7" w:rsidRPr="009D62CC">
        <w:rPr>
          <w:rFonts w:ascii="Times New Roman" w:hAnsi="Times New Roman" w:cs="Times New Roman"/>
          <w:color w:val="000000" w:themeColor="text1"/>
          <w:sz w:val="24"/>
          <w:szCs w:val="24"/>
        </w:rPr>
        <w:t xml:space="preserve">leave them a monetary inheritance </w:t>
      </w:r>
      <w:r w:rsidR="0042753C" w:rsidRPr="009D62CC">
        <w:rPr>
          <w:rFonts w:ascii="Times New Roman" w:hAnsi="Times New Roman" w:cs="Times New Roman"/>
          <w:color w:val="000000" w:themeColor="text1"/>
          <w:sz w:val="24"/>
          <w:szCs w:val="24"/>
        </w:rPr>
        <w:t xml:space="preserve">as well as </w:t>
      </w:r>
      <w:r w:rsidR="005962C7" w:rsidRPr="009D62CC">
        <w:rPr>
          <w:rFonts w:ascii="Times New Roman" w:hAnsi="Times New Roman" w:cs="Times New Roman"/>
          <w:color w:val="000000" w:themeColor="text1"/>
          <w:sz w:val="24"/>
          <w:szCs w:val="24"/>
        </w:rPr>
        <w:t>a good name</w:t>
      </w:r>
      <w:r w:rsidR="00C76050" w:rsidRPr="009D62CC">
        <w:rPr>
          <w:rFonts w:ascii="Times New Roman" w:hAnsi="Times New Roman" w:cs="Times New Roman"/>
          <w:color w:val="000000" w:themeColor="text1"/>
          <w:sz w:val="24"/>
          <w:szCs w:val="24"/>
        </w:rPr>
        <w:t xml:space="preserve"> </w:t>
      </w:r>
      <w:r w:rsidR="005962C7" w:rsidRPr="009D62CC">
        <w:rPr>
          <w:rFonts w:ascii="Times New Roman" w:hAnsi="Times New Roman" w:cs="Times New Roman"/>
          <w:color w:val="000000" w:themeColor="text1"/>
          <w:sz w:val="24"/>
          <w:szCs w:val="24"/>
        </w:rPr>
        <w:t>(DeVos</w:t>
      </w:r>
      <w:r w:rsidR="00690B2B" w:rsidRPr="009D62CC">
        <w:rPr>
          <w:rFonts w:ascii="Times New Roman" w:hAnsi="Times New Roman" w:cs="Times New Roman"/>
          <w:color w:val="000000" w:themeColor="text1"/>
          <w:sz w:val="24"/>
          <w:szCs w:val="24"/>
        </w:rPr>
        <w:t xml:space="preserve">, 1998, </w:t>
      </w:r>
      <w:r w:rsidR="005962C7" w:rsidRPr="009D62CC">
        <w:rPr>
          <w:rFonts w:ascii="Times New Roman" w:hAnsi="Times New Roman" w:cs="Times New Roman"/>
          <w:color w:val="000000" w:themeColor="text1"/>
          <w:sz w:val="24"/>
          <w:szCs w:val="24"/>
        </w:rPr>
        <w:t xml:space="preserve"> p. 62-63)</w:t>
      </w:r>
      <w:r w:rsidR="00A969A1" w:rsidRPr="009D62CC">
        <w:rPr>
          <w:rFonts w:ascii="Times New Roman" w:hAnsi="Times New Roman" w:cs="Times New Roman"/>
          <w:color w:val="000000" w:themeColor="text1"/>
          <w:sz w:val="24"/>
          <w:szCs w:val="24"/>
        </w:rPr>
        <w:t>.</w:t>
      </w:r>
      <w:r w:rsidR="00820184" w:rsidRPr="009D62CC">
        <w:rPr>
          <w:rFonts w:ascii="Times New Roman" w:hAnsi="Times New Roman" w:cs="Times New Roman"/>
          <w:color w:val="000000" w:themeColor="text1"/>
          <w:sz w:val="24"/>
          <w:szCs w:val="24"/>
        </w:rPr>
        <w:t xml:space="preserve"> </w:t>
      </w:r>
    </w:p>
    <w:p w14:paraId="50D18A10" w14:textId="7F5E26A1" w:rsidR="00993523" w:rsidRPr="009D62CC" w:rsidRDefault="00FC4DE0" w:rsidP="009678A1">
      <w:pPr>
        <w:rPr>
          <w:rFonts w:ascii="Times New Roman" w:hAnsi="Times New Roman" w:cs="Times New Roman"/>
          <w:color w:val="000000" w:themeColor="text1"/>
          <w:sz w:val="24"/>
          <w:szCs w:val="24"/>
        </w:rPr>
      </w:pPr>
      <w:r w:rsidRPr="009D62CC">
        <w:rPr>
          <w:rFonts w:ascii="Times New Roman" w:hAnsi="Times New Roman" w:cs="Times New Roman"/>
          <w:color w:val="000000" w:themeColor="text1"/>
          <w:sz w:val="24"/>
          <w:szCs w:val="24"/>
        </w:rPr>
        <w:t>I</w:t>
      </w:r>
      <w:r w:rsidR="008E1AE0" w:rsidRPr="009D62CC">
        <w:rPr>
          <w:rFonts w:ascii="Times New Roman" w:hAnsi="Times New Roman" w:cs="Times New Roman"/>
          <w:color w:val="000000" w:themeColor="text1"/>
          <w:sz w:val="24"/>
          <w:szCs w:val="24"/>
        </w:rPr>
        <w:t xml:space="preserve">f </w:t>
      </w:r>
      <w:r w:rsidR="00D04F1C" w:rsidRPr="009D62CC">
        <w:rPr>
          <w:rFonts w:ascii="Times New Roman" w:hAnsi="Times New Roman" w:cs="Times New Roman"/>
          <w:color w:val="000000" w:themeColor="text1"/>
          <w:sz w:val="24"/>
          <w:szCs w:val="24"/>
        </w:rPr>
        <w:t xml:space="preserve"> a child’s </w:t>
      </w:r>
      <w:r w:rsidR="008E1AE0" w:rsidRPr="009D62CC">
        <w:rPr>
          <w:rFonts w:ascii="Times New Roman" w:hAnsi="Times New Roman" w:cs="Times New Roman"/>
          <w:color w:val="000000" w:themeColor="text1"/>
          <w:sz w:val="24"/>
          <w:szCs w:val="24"/>
        </w:rPr>
        <w:t xml:space="preserve">Father or Mother </w:t>
      </w:r>
      <w:r w:rsidR="00D04F1C" w:rsidRPr="009D62CC">
        <w:rPr>
          <w:rFonts w:ascii="Times New Roman" w:hAnsi="Times New Roman" w:cs="Times New Roman"/>
          <w:color w:val="000000" w:themeColor="text1"/>
          <w:sz w:val="24"/>
          <w:szCs w:val="24"/>
        </w:rPr>
        <w:t>were</w:t>
      </w:r>
      <w:r w:rsidR="008E1AE0" w:rsidRPr="009D62CC">
        <w:rPr>
          <w:rFonts w:ascii="Times New Roman" w:hAnsi="Times New Roman" w:cs="Times New Roman"/>
          <w:color w:val="000000" w:themeColor="text1"/>
          <w:sz w:val="24"/>
          <w:szCs w:val="24"/>
        </w:rPr>
        <w:t xml:space="preserve"> to act in a manner which </w:t>
      </w:r>
      <w:r w:rsidR="00D04F1C" w:rsidRPr="009D62CC">
        <w:rPr>
          <w:rFonts w:ascii="Times New Roman" w:hAnsi="Times New Roman" w:cs="Times New Roman"/>
          <w:color w:val="000000" w:themeColor="text1"/>
          <w:sz w:val="24"/>
          <w:szCs w:val="24"/>
        </w:rPr>
        <w:t>was</w:t>
      </w:r>
      <w:r w:rsidR="008E1AE0" w:rsidRPr="009D62CC">
        <w:rPr>
          <w:rFonts w:ascii="Times New Roman" w:hAnsi="Times New Roman" w:cs="Times New Roman"/>
          <w:color w:val="000000" w:themeColor="text1"/>
          <w:sz w:val="24"/>
          <w:szCs w:val="24"/>
        </w:rPr>
        <w:t xml:space="preserve"> in violation of the</w:t>
      </w:r>
      <w:r w:rsidR="0042753C" w:rsidRPr="009D62CC">
        <w:rPr>
          <w:rFonts w:ascii="Times New Roman" w:hAnsi="Times New Roman" w:cs="Times New Roman"/>
          <w:i/>
          <w:iCs/>
          <w:color w:val="000000" w:themeColor="text1"/>
          <w:sz w:val="24"/>
          <w:szCs w:val="24"/>
        </w:rPr>
        <w:t xml:space="preserve"> </w:t>
      </w:r>
      <w:r w:rsidR="00D04F1C" w:rsidRPr="009D62CC">
        <w:rPr>
          <w:rFonts w:ascii="Times New Roman" w:hAnsi="Times New Roman" w:cs="Times New Roman"/>
          <w:i/>
          <w:iCs/>
          <w:color w:val="000000" w:themeColor="text1"/>
          <w:sz w:val="24"/>
          <w:szCs w:val="24"/>
        </w:rPr>
        <w:t>Rúxué</w:t>
      </w:r>
      <w:r w:rsidR="0042753C" w:rsidRPr="009D62CC">
        <w:rPr>
          <w:rFonts w:ascii="Times New Roman" w:hAnsi="Times New Roman" w:cs="Times New Roman"/>
          <w:i/>
          <w:iCs/>
          <w:color w:val="000000" w:themeColor="text1"/>
          <w:sz w:val="24"/>
          <w:szCs w:val="24"/>
        </w:rPr>
        <w:t xml:space="preserve"> </w:t>
      </w:r>
      <w:r w:rsidR="008E1AE0" w:rsidRPr="009D62CC">
        <w:rPr>
          <w:rFonts w:ascii="Times New Roman" w:hAnsi="Times New Roman" w:cs="Times New Roman"/>
          <w:i/>
          <w:iCs/>
          <w:color w:val="000000" w:themeColor="text1"/>
          <w:sz w:val="24"/>
          <w:szCs w:val="24"/>
        </w:rPr>
        <w:t>way</w:t>
      </w:r>
      <w:r w:rsidR="0042753C" w:rsidRPr="009D62CC">
        <w:rPr>
          <w:rFonts w:ascii="Times New Roman" w:hAnsi="Times New Roman" w:cs="Times New Roman"/>
          <w:i/>
          <w:iCs/>
          <w:color w:val="000000" w:themeColor="text1"/>
          <w:sz w:val="24"/>
          <w:szCs w:val="24"/>
        </w:rPr>
        <w:t xml:space="preserve"> </w:t>
      </w:r>
      <w:r w:rsidR="00816816" w:rsidRPr="009D62CC">
        <w:rPr>
          <w:rFonts w:ascii="Times New Roman" w:hAnsi="Times New Roman" w:cs="Times New Roman"/>
          <w:color w:val="000000" w:themeColor="text1"/>
          <w:sz w:val="24"/>
          <w:szCs w:val="24"/>
        </w:rPr>
        <w:t>(</w:t>
      </w:r>
      <w:r w:rsidR="00816816" w:rsidRPr="009D62CC">
        <w:rPr>
          <w:rFonts w:ascii="Times New Roman" w:hAnsi="Times New Roman" w:cs="Times New Roman"/>
          <w:color w:val="000000" w:themeColor="text1"/>
          <w:sz w:val="24"/>
          <w:szCs w:val="24"/>
        </w:rPr>
        <w:t>儒家道</w:t>
      </w:r>
      <w:r w:rsidR="00816816" w:rsidRPr="009D62CC">
        <w:rPr>
          <w:rFonts w:ascii="Times New Roman" w:hAnsi="Times New Roman" w:cs="Times New Roman"/>
          <w:color w:val="000000" w:themeColor="text1"/>
          <w:sz w:val="24"/>
          <w:szCs w:val="24"/>
        </w:rPr>
        <w:t>)(the Confucian Dào of society)</w:t>
      </w:r>
      <w:r w:rsidR="008E1AE0" w:rsidRPr="009D62CC">
        <w:rPr>
          <w:rFonts w:ascii="Times New Roman" w:hAnsi="Times New Roman" w:cs="Times New Roman"/>
          <w:color w:val="000000" w:themeColor="text1"/>
          <w:sz w:val="24"/>
          <w:szCs w:val="24"/>
        </w:rPr>
        <w:t xml:space="preserve">, </w:t>
      </w:r>
      <w:r w:rsidR="00D04F1C" w:rsidRPr="009D62CC">
        <w:rPr>
          <w:rFonts w:ascii="Times New Roman" w:hAnsi="Times New Roman" w:cs="Times New Roman"/>
          <w:color w:val="000000" w:themeColor="text1"/>
          <w:sz w:val="24"/>
          <w:szCs w:val="24"/>
        </w:rPr>
        <w:t xml:space="preserve">they </w:t>
      </w:r>
      <w:r w:rsidR="008E1AE0" w:rsidRPr="009D62CC">
        <w:rPr>
          <w:rFonts w:ascii="Times New Roman" w:hAnsi="Times New Roman" w:cs="Times New Roman"/>
          <w:color w:val="000000" w:themeColor="text1"/>
          <w:sz w:val="24"/>
          <w:szCs w:val="24"/>
        </w:rPr>
        <w:t xml:space="preserve">should remonstrate </w:t>
      </w:r>
      <w:r w:rsidR="00D04F1C" w:rsidRPr="009D62CC">
        <w:rPr>
          <w:rFonts w:ascii="Times New Roman" w:hAnsi="Times New Roman" w:cs="Times New Roman"/>
          <w:color w:val="000000" w:themeColor="text1"/>
          <w:sz w:val="24"/>
          <w:szCs w:val="24"/>
        </w:rPr>
        <w:t>(</w:t>
      </w:r>
      <w:r w:rsidR="0019131F" w:rsidRPr="009D62CC">
        <w:rPr>
          <w:rFonts w:ascii="Times New Roman" w:hAnsi="Times New Roman" w:cs="Times New Roman"/>
          <w:color w:val="000000" w:themeColor="text1"/>
          <w:sz w:val="24"/>
          <w:szCs w:val="24"/>
        </w:rPr>
        <w:t>jiān</w:t>
      </w:r>
      <w:r w:rsidR="00D04F1C" w:rsidRPr="009D62CC">
        <w:rPr>
          <w:rFonts w:ascii="Times New Roman" w:hAnsi="Times New Roman" w:cs="Times New Roman"/>
          <w:color w:val="000000" w:themeColor="text1"/>
          <w:sz w:val="24"/>
          <w:szCs w:val="24"/>
        </w:rPr>
        <w:t>)</w:t>
      </w:r>
      <w:r w:rsidR="0019131F" w:rsidRPr="009D62CC">
        <w:rPr>
          <w:rFonts w:ascii="Times New Roman" w:hAnsi="Times New Roman" w:cs="Times New Roman"/>
          <w:color w:val="000000" w:themeColor="text1"/>
          <w:sz w:val="24"/>
          <w:szCs w:val="24"/>
        </w:rPr>
        <w:t>(</w:t>
      </w:r>
      <w:r w:rsidR="0019131F" w:rsidRPr="009D62CC">
        <w:rPr>
          <w:rFonts w:ascii="Times New Roman" w:hAnsi="Times New Roman" w:cs="Times New Roman"/>
          <w:color w:val="000000" w:themeColor="text1"/>
          <w:sz w:val="24"/>
          <w:szCs w:val="24"/>
        </w:rPr>
        <w:t>谏</w:t>
      </w:r>
      <w:r w:rsidR="0019131F" w:rsidRPr="009D62CC">
        <w:rPr>
          <w:rFonts w:ascii="Times New Roman" w:hAnsi="Times New Roman" w:cs="Times New Roman"/>
          <w:color w:val="000000" w:themeColor="text1"/>
          <w:sz w:val="24"/>
          <w:szCs w:val="24"/>
        </w:rPr>
        <w:t xml:space="preserve">) </w:t>
      </w:r>
      <w:r w:rsidR="008E1AE0" w:rsidRPr="009D62CC">
        <w:rPr>
          <w:rFonts w:ascii="Times New Roman" w:hAnsi="Times New Roman" w:cs="Times New Roman"/>
          <w:color w:val="000000" w:themeColor="text1"/>
          <w:sz w:val="24"/>
          <w:szCs w:val="24"/>
        </w:rPr>
        <w:t xml:space="preserve">with them but without showing disrespect </w:t>
      </w:r>
      <w:bookmarkStart w:id="12" w:name="_Hlk88398076"/>
      <w:r w:rsidR="008E1AE0" w:rsidRPr="009D62CC">
        <w:rPr>
          <w:rFonts w:ascii="Times New Roman" w:hAnsi="Times New Roman" w:cs="Times New Roman"/>
          <w:color w:val="000000" w:themeColor="text1"/>
          <w:sz w:val="24"/>
          <w:szCs w:val="24"/>
        </w:rPr>
        <w:t xml:space="preserve">(Creel, </w:t>
      </w:r>
      <w:r w:rsidR="00362A29" w:rsidRPr="009D62CC">
        <w:rPr>
          <w:rFonts w:ascii="Times New Roman" w:hAnsi="Times New Roman" w:cs="Times New Roman"/>
          <w:color w:val="000000" w:themeColor="text1"/>
          <w:sz w:val="24"/>
          <w:szCs w:val="24"/>
        </w:rPr>
        <w:t xml:space="preserve">1960, </w:t>
      </w:r>
      <w:r w:rsidR="008E1AE0" w:rsidRPr="009D62CC">
        <w:rPr>
          <w:rFonts w:ascii="Times New Roman" w:hAnsi="Times New Roman" w:cs="Times New Roman"/>
          <w:color w:val="000000" w:themeColor="text1"/>
          <w:sz w:val="24"/>
          <w:szCs w:val="24"/>
        </w:rPr>
        <w:t>p. 126)</w:t>
      </w:r>
      <w:r w:rsidR="0019131F" w:rsidRPr="009D62CC">
        <w:rPr>
          <w:rFonts w:ascii="Times New Roman" w:hAnsi="Times New Roman" w:cs="Times New Roman"/>
          <w:color w:val="000000" w:themeColor="text1"/>
          <w:sz w:val="24"/>
          <w:szCs w:val="24"/>
        </w:rPr>
        <w:t>(Ames, 2011, p. 164).</w:t>
      </w:r>
      <w:bookmarkEnd w:id="12"/>
      <w:r w:rsidR="006732A4" w:rsidRPr="009D62CC">
        <w:rPr>
          <w:rFonts w:ascii="Times New Roman" w:hAnsi="Times New Roman" w:cs="Times New Roman"/>
          <w:color w:val="000000" w:themeColor="text1"/>
          <w:sz w:val="24"/>
          <w:szCs w:val="24"/>
        </w:rPr>
        <w:t xml:space="preserve"> </w:t>
      </w:r>
      <w:r w:rsidR="00507A08" w:rsidRPr="009D62CC">
        <w:rPr>
          <w:rFonts w:ascii="Times New Roman" w:hAnsi="Times New Roman" w:cs="Times New Roman"/>
          <w:color w:val="000000" w:themeColor="text1"/>
          <w:sz w:val="24"/>
          <w:szCs w:val="24"/>
        </w:rPr>
        <w:t xml:space="preserve">However, </w:t>
      </w:r>
      <w:r w:rsidR="00D04F1C" w:rsidRPr="009D62CC">
        <w:rPr>
          <w:rFonts w:ascii="Times New Roman" w:hAnsi="Times New Roman" w:cs="Times New Roman"/>
          <w:color w:val="000000" w:themeColor="text1"/>
          <w:sz w:val="24"/>
          <w:szCs w:val="24"/>
        </w:rPr>
        <w:t xml:space="preserve">Rúxué </w:t>
      </w:r>
      <w:r w:rsidR="00507A08" w:rsidRPr="009D62CC">
        <w:rPr>
          <w:rFonts w:ascii="Times New Roman" w:hAnsi="Times New Roman" w:cs="Times New Roman"/>
          <w:color w:val="000000" w:themeColor="text1"/>
          <w:sz w:val="24"/>
          <w:szCs w:val="24"/>
        </w:rPr>
        <w:t xml:space="preserve">ethics of </w:t>
      </w:r>
      <w:r w:rsidR="00D04F1C" w:rsidRPr="009D62CC">
        <w:rPr>
          <w:rFonts w:ascii="Times New Roman" w:hAnsi="Times New Roman" w:cs="Times New Roman"/>
          <w:color w:val="000000" w:themeColor="text1"/>
          <w:sz w:val="24"/>
          <w:szCs w:val="24"/>
        </w:rPr>
        <w:t>x</w:t>
      </w:r>
      <w:r w:rsidR="00A16FBB" w:rsidRPr="009D62CC">
        <w:rPr>
          <w:rFonts w:ascii="Times New Roman" w:hAnsi="Times New Roman" w:cs="Times New Roman"/>
          <w:color w:val="000000" w:themeColor="text1"/>
          <w:sz w:val="24"/>
          <w:szCs w:val="24"/>
        </w:rPr>
        <w:t xml:space="preserve">iào </w:t>
      </w:r>
      <w:r w:rsidR="00D04F1C" w:rsidRPr="009D62CC">
        <w:rPr>
          <w:rFonts w:ascii="Times New Roman" w:hAnsi="Times New Roman" w:cs="Times New Roman"/>
          <w:color w:val="000000" w:themeColor="text1"/>
          <w:sz w:val="24"/>
          <w:szCs w:val="24"/>
        </w:rPr>
        <w:t xml:space="preserve">can </w:t>
      </w:r>
      <w:r w:rsidR="00507A08" w:rsidRPr="009D62CC">
        <w:rPr>
          <w:rFonts w:ascii="Times New Roman" w:hAnsi="Times New Roman" w:cs="Times New Roman"/>
          <w:color w:val="000000" w:themeColor="text1"/>
          <w:sz w:val="24"/>
          <w:szCs w:val="24"/>
        </w:rPr>
        <w:t>diverge towards questionable notions of morality</w:t>
      </w:r>
      <w:r w:rsidR="00D04F1C" w:rsidRPr="009D62CC">
        <w:rPr>
          <w:rFonts w:ascii="Times New Roman" w:hAnsi="Times New Roman" w:cs="Times New Roman"/>
          <w:color w:val="000000" w:themeColor="text1"/>
          <w:sz w:val="24"/>
          <w:szCs w:val="24"/>
        </w:rPr>
        <w:t xml:space="preserve">, </w:t>
      </w:r>
      <w:r w:rsidR="008022BA" w:rsidRPr="009D62CC">
        <w:rPr>
          <w:rFonts w:ascii="Times New Roman" w:hAnsi="Times New Roman" w:cs="Times New Roman"/>
          <w:color w:val="000000" w:themeColor="text1"/>
          <w:sz w:val="24"/>
          <w:szCs w:val="24"/>
        </w:rPr>
        <w:t>creating antagonism between family</w:t>
      </w:r>
      <w:r w:rsidR="006732A4" w:rsidRPr="009D62CC">
        <w:rPr>
          <w:rFonts w:ascii="Times New Roman" w:hAnsi="Times New Roman" w:cs="Times New Roman"/>
          <w:color w:val="000000" w:themeColor="text1"/>
          <w:sz w:val="24"/>
          <w:szCs w:val="24"/>
        </w:rPr>
        <w:t xml:space="preserve"> values</w:t>
      </w:r>
      <w:r w:rsidR="008022BA" w:rsidRPr="009D62CC">
        <w:rPr>
          <w:rFonts w:ascii="Times New Roman" w:hAnsi="Times New Roman" w:cs="Times New Roman"/>
          <w:color w:val="000000" w:themeColor="text1"/>
          <w:sz w:val="24"/>
          <w:szCs w:val="24"/>
        </w:rPr>
        <w:t xml:space="preserve"> and </w:t>
      </w:r>
      <w:r w:rsidR="006732A4" w:rsidRPr="009D62CC">
        <w:rPr>
          <w:rFonts w:ascii="Times New Roman" w:hAnsi="Times New Roman" w:cs="Times New Roman"/>
          <w:color w:val="000000" w:themeColor="text1"/>
          <w:sz w:val="24"/>
          <w:szCs w:val="24"/>
        </w:rPr>
        <w:t>law</w:t>
      </w:r>
      <w:r w:rsidR="008022BA" w:rsidRPr="009D62CC">
        <w:rPr>
          <w:rFonts w:ascii="Times New Roman" w:hAnsi="Times New Roman" w:cs="Times New Roman"/>
          <w:color w:val="000000" w:themeColor="text1"/>
          <w:sz w:val="24"/>
          <w:szCs w:val="24"/>
        </w:rPr>
        <w:t xml:space="preserve">. </w:t>
      </w:r>
      <w:r w:rsidR="008E1AE0" w:rsidRPr="009D62CC">
        <w:rPr>
          <w:rFonts w:ascii="Times New Roman" w:hAnsi="Times New Roman" w:cs="Times New Roman"/>
          <w:color w:val="000000" w:themeColor="text1"/>
          <w:sz w:val="24"/>
          <w:szCs w:val="24"/>
        </w:rPr>
        <w:t xml:space="preserve">When in debate with the </w:t>
      </w:r>
      <w:r w:rsidR="008E1AE0" w:rsidRPr="009D62CC">
        <w:rPr>
          <w:rFonts w:ascii="Times New Roman" w:hAnsi="Times New Roman" w:cs="Times New Roman"/>
          <w:i/>
          <w:iCs/>
          <w:color w:val="000000" w:themeColor="text1"/>
          <w:sz w:val="24"/>
          <w:szCs w:val="24"/>
        </w:rPr>
        <w:t xml:space="preserve">Duke of </w:t>
      </w:r>
      <w:proofErr w:type="spellStart"/>
      <w:r w:rsidR="008E1AE0" w:rsidRPr="009D62CC">
        <w:rPr>
          <w:rFonts w:ascii="Times New Roman" w:hAnsi="Times New Roman" w:cs="Times New Roman"/>
          <w:i/>
          <w:iCs/>
          <w:color w:val="000000" w:themeColor="text1"/>
          <w:sz w:val="24"/>
          <w:szCs w:val="24"/>
        </w:rPr>
        <w:t>She</w:t>
      </w:r>
      <w:r w:rsidR="00A12644" w:rsidRPr="009D62CC">
        <w:rPr>
          <w:rFonts w:ascii="Times New Roman" w:hAnsi="Times New Roman" w:cs="Times New Roman"/>
          <w:i/>
          <w:iCs/>
          <w:color w:val="000000" w:themeColor="text1"/>
          <w:sz w:val="24"/>
          <w:szCs w:val="24"/>
        </w:rPr>
        <w:t>h</w:t>
      </w:r>
      <w:proofErr w:type="spellEnd"/>
      <w:r w:rsidR="006051DE" w:rsidRPr="009D62CC">
        <w:rPr>
          <w:rFonts w:ascii="Times New Roman" w:hAnsi="Times New Roman" w:cs="Times New Roman"/>
          <w:i/>
          <w:iCs/>
          <w:color w:val="000000" w:themeColor="text1"/>
          <w:sz w:val="24"/>
          <w:szCs w:val="24"/>
        </w:rPr>
        <w:t xml:space="preserve"> </w:t>
      </w:r>
      <w:r w:rsidR="006051DE" w:rsidRPr="009D62CC">
        <w:rPr>
          <w:rFonts w:ascii="Times New Roman" w:hAnsi="Times New Roman" w:cs="Times New Roman"/>
          <w:color w:val="000000" w:themeColor="text1"/>
          <w:sz w:val="24"/>
          <w:szCs w:val="24"/>
        </w:rPr>
        <w:t>(</w:t>
      </w:r>
      <w:proofErr w:type="spellStart"/>
      <w:r w:rsidR="006051DE" w:rsidRPr="009D62CC">
        <w:rPr>
          <w:rFonts w:ascii="Times New Roman" w:hAnsi="Times New Roman" w:cs="Times New Roman"/>
          <w:color w:val="000000" w:themeColor="text1"/>
          <w:sz w:val="24"/>
          <w:szCs w:val="24"/>
        </w:rPr>
        <w:t>Yè</w:t>
      </w:r>
      <w:proofErr w:type="spellEnd"/>
      <w:r w:rsidR="006051DE" w:rsidRPr="009D62CC">
        <w:rPr>
          <w:rFonts w:ascii="Times New Roman" w:hAnsi="Times New Roman" w:cs="Times New Roman"/>
          <w:color w:val="000000" w:themeColor="text1"/>
          <w:sz w:val="24"/>
          <w:szCs w:val="24"/>
        </w:rPr>
        <w:t xml:space="preserve"> gōng)(</w:t>
      </w:r>
      <w:r w:rsidR="006051DE" w:rsidRPr="009D62CC">
        <w:rPr>
          <w:rFonts w:ascii="Times New Roman" w:hAnsi="Times New Roman" w:cs="Times New Roman"/>
          <w:color w:val="000000" w:themeColor="text1"/>
          <w:sz w:val="24"/>
          <w:szCs w:val="24"/>
        </w:rPr>
        <w:t>叶公</w:t>
      </w:r>
      <w:r w:rsidR="006051DE" w:rsidRPr="009D62CC">
        <w:rPr>
          <w:rFonts w:ascii="Times New Roman" w:hAnsi="Times New Roman" w:cs="Times New Roman"/>
          <w:color w:val="000000" w:themeColor="text1"/>
          <w:sz w:val="24"/>
          <w:szCs w:val="24"/>
        </w:rPr>
        <w:t>),</w:t>
      </w:r>
      <w:r w:rsidR="006051DE" w:rsidRPr="009D62CC">
        <w:rPr>
          <w:rFonts w:ascii="Times New Roman" w:hAnsi="Times New Roman" w:cs="Times New Roman"/>
          <w:i/>
          <w:iCs/>
          <w:color w:val="000000" w:themeColor="text1"/>
          <w:sz w:val="24"/>
          <w:szCs w:val="24"/>
        </w:rPr>
        <w:t xml:space="preserve"> </w:t>
      </w:r>
      <w:r w:rsidR="00362A29" w:rsidRPr="009D62CC">
        <w:rPr>
          <w:rFonts w:ascii="Times New Roman" w:hAnsi="Times New Roman" w:cs="Times New Roman"/>
          <w:i/>
          <w:iCs/>
          <w:color w:val="000000" w:themeColor="text1"/>
          <w:sz w:val="24"/>
          <w:szCs w:val="24"/>
        </w:rPr>
        <w:t xml:space="preserve"> </w:t>
      </w:r>
      <w:r w:rsidR="005E14E8" w:rsidRPr="009D62CC">
        <w:rPr>
          <w:rFonts w:ascii="Times New Roman" w:hAnsi="Times New Roman" w:cs="Times New Roman"/>
          <w:color w:val="000000" w:themeColor="text1"/>
          <w:sz w:val="24"/>
          <w:szCs w:val="24"/>
        </w:rPr>
        <w:t>Lúnyǔ (</w:t>
      </w:r>
      <w:r w:rsidR="005E14E8" w:rsidRPr="009D62CC">
        <w:rPr>
          <w:rFonts w:ascii="Times New Roman" w:hAnsi="Times New Roman" w:cs="Times New Roman"/>
          <w:color w:val="000000" w:themeColor="text1"/>
          <w:sz w:val="24"/>
          <w:szCs w:val="24"/>
        </w:rPr>
        <w:t>论语</w:t>
      </w:r>
      <w:r w:rsidR="005E14E8" w:rsidRPr="009D62CC">
        <w:rPr>
          <w:rFonts w:ascii="Times New Roman" w:hAnsi="Times New Roman" w:cs="Times New Roman"/>
          <w:color w:val="000000" w:themeColor="text1"/>
          <w:sz w:val="24"/>
          <w:szCs w:val="24"/>
        </w:rPr>
        <w:t>)</w:t>
      </w:r>
      <w:r w:rsidR="00717220" w:rsidRPr="009D62CC">
        <w:rPr>
          <w:rFonts w:ascii="Times New Roman" w:hAnsi="Times New Roman" w:cs="Times New Roman"/>
          <w:color w:val="000000" w:themeColor="text1"/>
          <w:sz w:val="24"/>
          <w:szCs w:val="24"/>
        </w:rPr>
        <w:t>(Analects</w:t>
      </w:r>
      <w:bookmarkStart w:id="13" w:name="_Hlk90646688"/>
      <w:r w:rsidR="006D1B37" w:rsidRPr="009D62CC">
        <w:rPr>
          <w:rFonts w:ascii="Times New Roman" w:hAnsi="Times New Roman" w:cs="Times New Roman"/>
          <w:color w:val="000000" w:themeColor="text1"/>
          <w:sz w:val="24"/>
          <w:szCs w:val="24"/>
        </w:rPr>
        <w:t>)(</w:t>
      </w:r>
      <w:r w:rsidR="00717220" w:rsidRPr="009D62CC">
        <w:rPr>
          <w:rFonts w:ascii="Times New Roman" w:hAnsi="Times New Roman" w:cs="Times New Roman"/>
          <w:color w:val="000000" w:themeColor="text1"/>
          <w:sz w:val="24"/>
          <w:szCs w:val="24"/>
        </w:rPr>
        <w:t>13:18</w:t>
      </w:r>
      <w:bookmarkEnd w:id="13"/>
      <w:r w:rsidR="00717220" w:rsidRPr="009D62CC">
        <w:rPr>
          <w:rFonts w:ascii="Times New Roman" w:hAnsi="Times New Roman" w:cs="Times New Roman"/>
          <w:color w:val="000000" w:themeColor="text1"/>
          <w:sz w:val="24"/>
          <w:szCs w:val="24"/>
        </w:rPr>
        <w:t xml:space="preserve">),  </w:t>
      </w:r>
      <w:r w:rsidR="002E4454" w:rsidRPr="009D62CC">
        <w:rPr>
          <w:rFonts w:ascii="Times New Roman" w:hAnsi="Times New Roman" w:cs="Times New Roman"/>
          <w:color w:val="000000" w:themeColor="text1"/>
          <w:sz w:val="24"/>
          <w:szCs w:val="24"/>
        </w:rPr>
        <w:t>Kǒngzǐ makes clear he does not advocate the informing</w:t>
      </w:r>
      <w:r w:rsidR="002429F3" w:rsidRPr="009D62CC">
        <w:rPr>
          <w:rFonts w:ascii="Times New Roman" w:hAnsi="Times New Roman" w:cs="Times New Roman"/>
          <w:color w:val="000000" w:themeColor="text1"/>
          <w:sz w:val="24"/>
          <w:szCs w:val="24"/>
        </w:rPr>
        <w:t xml:space="preserve"> upon family members to the authorities for crimes such as stealing or even killing and </w:t>
      </w:r>
      <w:r w:rsidR="00D04F1C" w:rsidRPr="009D62CC">
        <w:rPr>
          <w:rFonts w:ascii="Times New Roman" w:hAnsi="Times New Roman" w:cs="Times New Roman"/>
          <w:color w:val="000000" w:themeColor="text1"/>
          <w:sz w:val="24"/>
          <w:szCs w:val="24"/>
        </w:rPr>
        <w:t xml:space="preserve">that </w:t>
      </w:r>
      <w:r w:rsidR="00D04F1C" w:rsidRPr="009D62CC">
        <w:rPr>
          <w:rFonts w:ascii="Times New Roman" w:hAnsi="Times New Roman" w:cs="Times New Roman"/>
          <w:i/>
          <w:iCs/>
          <w:color w:val="000000" w:themeColor="text1"/>
          <w:sz w:val="24"/>
          <w:szCs w:val="24"/>
        </w:rPr>
        <w:t>upright</w:t>
      </w:r>
      <w:r w:rsidR="00D04F1C" w:rsidRPr="009D62CC">
        <w:rPr>
          <w:rFonts w:ascii="Times New Roman" w:hAnsi="Times New Roman" w:cs="Times New Roman"/>
          <w:color w:val="000000" w:themeColor="text1"/>
          <w:sz w:val="24"/>
          <w:szCs w:val="24"/>
        </w:rPr>
        <w:t xml:space="preserve"> member of society</w:t>
      </w:r>
      <w:r w:rsidR="00320B12" w:rsidRPr="009D62CC">
        <w:rPr>
          <w:rFonts w:ascii="Times New Roman" w:hAnsi="Times New Roman" w:cs="Times New Roman"/>
          <w:color w:val="000000" w:themeColor="text1"/>
          <w:sz w:val="24"/>
          <w:szCs w:val="24"/>
        </w:rPr>
        <w:t xml:space="preserve"> should cover for their </w:t>
      </w:r>
      <w:r w:rsidR="006D1B37" w:rsidRPr="009D62CC">
        <w:rPr>
          <w:rFonts w:ascii="Times New Roman" w:hAnsi="Times New Roman" w:cs="Times New Roman"/>
          <w:color w:val="000000" w:themeColor="text1"/>
          <w:sz w:val="24"/>
          <w:szCs w:val="24"/>
        </w:rPr>
        <w:t>father</w:t>
      </w:r>
      <w:r w:rsidR="00042797" w:rsidRPr="009D62CC">
        <w:rPr>
          <w:rFonts w:ascii="Times New Roman" w:hAnsi="Times New Roman" w:cs="Times New Roman"/>
          <w:color w:val="000000" w:themeColor="text1"/>
          <w:sz w:val="24"/>
          <w:szCs w:val="24"/>
        </w:rPr>
        <w:t>’</w:t>
      </w:r>
      <w:r w:rsidR="006D1B37" w:rsidRPr="009D62CC">
        <w:rPr>
          <w:rFonts w:ascii="Times New Roman" w:hAnsi="Times New Roman" w:cs="Times New Roman"/>
          <w:color w:val="000000" w:themeColor="text1"/>
          <w:sz w:val="24"/>
          <w:szCs w:val="24"/>
        </w:rPr>
        <w:t xml:space="preserve">s </w:t>
      </w:r>
      <w:r w:rsidR="00320B12" w:rsidRPr="009D62CC">
        <w:rPr>
          <w:rFonts w:ascii="Times New Roman" w:hAnsi="Times New Roman" w:cs="Times New Roman"/>
          <w:color w:val="000000" w:themeColor="text1"/>
          <w:sz w:val="24"/>
          <w:szCs w:val="24"/>
        </w:rPr>
        <w:t xml:space="preserve">crimes and the father should </w:t>
      </w:r>
      <w:r w:rsidR="0040164F" w:rsidRPr="009D62CC">
        <w:rPr>
          <w:rFonts w:ascii="Times New Roman" w:hAnsi="Times New Roman" w:cs="Times New Roman"/>
          <w:color w:val="000000" w:themeColor="text1"/>
          <w:sz w:val="24"/>
          <w:szCs w:val="24"/>
        </w:rPr>
        <w:t>cover for</w:t>
      </w:r>
      <w:r w:rsidR="00320B12" w:rsidRPr="009D62CC">
        <w:rPr>
          <w:rFonts w:ascii="Times New Roman" w:hAnsi="Times New Roman" w:cs="Times New Roman"/>
          <w:color w:val="000000" w:themeColor="text1"/>
          <w:sz w:val="24"/>
          <w:szCs w:val="24"/>
        </w:rPr>
        <w:t xml:space="preserve"> the son</w:t>
      </w:r>
      <w:r w:rsidR="002429F3" w:rsidRPr="009D62CC">
        <w:rPr>
          <w:rFonts w:ascii="Times New Roman" w:hAnsi="Times New Roman" w:cs="Times New Roman"/>
          <w:color w:val="000000" w:themeColor="text1"/>
          <w:sz w:val="24"/>
          <w:szCs w:val="24"/>
        </w:rPr>
        <w:t xml:space="preserve"> </w:t>
      </w:r>
      <w:bookmarkStart w:id="14" w:name="_Hlk90644258"/>
      <w:r w:rsidR="00362A29" w:rsidRPr="009D62CC">
        <w:rPr>
          <w:rFonts w:ascii="Times New Roman" w:hAnsi="Times New Roman" w:cs="Times New Roman"/>
          <w:color w:val="000000" w:themeColor="text1"/>
          <w:sz w:val="24"/>
          <w:szCs w:val="24"/>
        </w:rPr>
        <w:t>(</w:t>
      </w:r>
      <w:bookmarkStart w:id="15" w:name="_Hlk90651226"/>
      <w:r w:rsidR="00362A29" w:rsidRPr="009D62CC">
        <w:rPr>
          <w:rFonts w:ascii="Times New Roman" w:hAnsi="Times New Roman" w:cs="Times New Roman"/>
          <w:color w:val="000000" w:themeColor="text1"/>
          <w:sz w:val="24"/>
          <w:szCs w:val="24"/>
        </w:rPr>
        <w:t>Creel, 1960, p. 126</w:t>
      </w:r>
      <w:bookmarkEnd w:id="15"/>
      <w:r w:rsidR="00362A29" w:rsidRPr="009D62CC">
        <w:rPr>
          <w:rFonts w:ascii="Times New Roman" w:hAnsi="Times New Roman" w:cs="Times New Roman"/>
          <w:color w:val="000000" w:themeColor="text1"/>
          <w:sz w:val="24"/>
          <w:szCs w:val="24"/>
        </w:rPr>
        <w:t>)</w:t>
      </w:r>
      <w:bookmarkEnd w:id="14"/>
      <w:r w:rsidR="00320B12" w:rsidRPr="009D62CC">
        <w:rPr>
          <w:rFonts w:ascii="Times New Roman" w:hAnsi="Times New Roman" w:cs="Times New Roman"/>
          <w:color w:val="000000" w:themeColor="text1"/>
          <w:sz w:val="24"/>
          <w:szCs w:val="24"/>
        </w:rPr>
        <w:t xml:space="preserve">. </w:t>
      </w:r>
      <w:r w:rsidR="00A16FBB" w:rsidRPr="009D62CC">
        <w:rPr>
          <w:rFonts w:ascii="Times New Roman" w:hAnsi="Times New Roman" w:cs="Times New Roman"/>
          <w:color w:val="000000" w:themeColor="text1"/>
          <w:sz w:val="24"/>
          <w:szCs w:val="24"/>
        </w:rPr>
        <w:t xml:space="preserve">This </w:t>
      </w:r>
      <w:r w:rsidR="006051DE" w:rsidRPr="009D62CC">
        <w:rPr>
          <w:rFonts w:ascii="Times New Roman" w:hAnsi="Times New Roman" w:cs="Times New Roman"/>
          <w:color w:val="000000" w:themeColor="text1"/>
          <w:sz w:val="24"/>
          <w:szCs w:val="24"/>
        </w:rPr>
        <w:t>creates</w:t>
      </w:r>
      <w:r w:rsidR="00A16FBB" w:rsidRPr="009D62CC">
        <w:rPr>
          <w:rFonts w:ascii="Times New Roman" w:hAnsi="Times New Roman" w:cs="Times New Roman"/>
          <w:color w:val="000000" w:themeColor="text1"/>
          <w:sz w:val="24"/>
          <w:szCs w:val="24"/>
        </w:rPr>
        <w:t xml:space="preserve"> what can be described as a </w:t>
      </w:r>
      <w:r w:rsidR="006732A4" w:rsidRPr="009D62CC">
        <w:rPr>
          <w:rFonts w:ascii="Times New Roman" w:hAnsi="Times New Roman" w:cs="Times New Roman"/>
          <w:i/>
          <w:iCs/>
          <w:color w:val="000000" w:themeColor="text1"/>
          <w:sz w:val="24"/>
          <w:szCs w:val="24"/>
        </w:rPr>
        <w:t>chain</w:t>
      </w:r>
      <w:r w:rsidR="00A16FBB" w:rsidRPr="009D62CC">
        <w:rPr>
          <w:rFonts w:ascii="Times New Roman" w:hAnsi="Times New Roman" w:cs="Times New Roman"/>
          <w:i/>
          <w:iCs/>
          <w:color w:val="000000" w:themeColor="text1"/>
          <w:sz w:val="24"/>
          <w:szCs w:val="24"/>
        </w:rPr>
        <w:t xml:space="preserve"> reaction</w:t>
      </w:r>
      <w:r w:rsidR="006051DE" w:rsidRPr="009D62CC">
        <w:rPr>
          <w:rFonts w:ascii="Times New Roman" w:hAnsi="Times New Roman" w:cs="Times New Roman"/>
          <w:i/>
          <w:iCs/>
          <w:color w:val="000000" w:themeColor="text1"/>
          <w:sz w:val="24"/>
          <w:szCs w:val="24"/>
        </w:rPr>
        <w:t xml:space="preserve"> </w:t>
      </w:r>
      <w:r w:rsidR="006051DE" w:rsidRPr="009D62CC">
        <w:rPr>
          <w:rFonts w:ascii="Times New Roman" w:hAnsi="Times New Roman" w:cs="Times New Roman"/>
          <w:color w:val="000000" w:themeColor="text1"/>
          <w:sz w:val="24"/>
          <w:szCs w:val="24"/>
        </w:rPr>
        <w:t>of immorality</w:t>
      </w:r>
      <w:r w:rsidR="00A16FBB" w:rsidRPr="009D62CC">
        <w:rPr>
          <w:rFonts w:ascii="Times New Roman" w:hAnsi="Times New Roman" w:cs="Times New Roman"/>
          <w:color w:val="000000" w:themeColor="text1"/>
          <w:sz w:val="24"/>
          <w:szCs w:val="24"/>
        </w:rPr>
        <w:t>;</w:t>
      </w:r>
      <w:r w:rsidR="00A16FBB" w:rsidRPr="009D62CC">
        <w:rPr>
          <w:rFonts w:ascii="Times New Roman" w:hAnsi="Times New Roman" w:cs="Times New Roman"/>
          <w:i/>
          <w:iCs/>
          <w:color w:val="000000" w:themeColor="text1"/>
          <w:sz w:val="24"/>
          <w:szCs w:val="24"/>
        </w:rPr>
        <w:t xml:space="preserve"> </w:t>
      </w:r>
      <w:r w:rsidR="00A16FBB" w:rsidRPr="009D62CC">
        <w:rPr>
          <w:rFonts w:ascii="Times New Roman" w:hAnsi="Times New Roman" w:cs="Times New Roman"/>
          <w:color w:val="000000" w:themeColor="text1"/>
          <w:sz w:val="24"/>
          <w:szCs w:val="24"/>
        </w:rPr>
        <w:t xml:space="preserve">for </w:t>
      </w:r>
      <w:r w:rsidR="00612207" w:rsidRPr="009D62CC">
        <w:rPr>
          <w:rFonts w:ascii="Times New Roman" w:hAnsi="Times New Roman" w:cs="Times New Roman"/>
          <w:color w:val="000000" w:themeColor="text1"/>
          <w:sz w:val="24"/>
          <w:szCs w:val="24"/>
        </w:rPr>
        <w:t>instance,</w:t>
      </w:r>
      <w:r w:rsidR="00A16FBB" w:rsidRPr="009D62CC">
        <w:rPr>
          <w:rFonts w:ascii="Times New Roman" w:hAnsi="Times New Roman" w:cs="Times New Roman"/>
          <w:i/>
          <w:iCs/>
          <w:color w:val="000000" w:themeColor="text1"/>
          <w:sz w:val="24"/>
          <w:szCs w:val="24"/>
        </w:rPr>
        <w:t xml:space="preserve"> </w:t>
      </w:r>
      <w:r w:rsidR="006732A4" w:rsidRPr="009D62CC">
        <w:rPr>
          <w:rFonts w:ascii="Times New Roman" w:hAnsi="Times New Roman" w:cs="Times New Roman"/>
          <w:color w:val="000000" w:themeColor="text1"/>
          <w:sz w:val="24"/>
          <w:szCs w:val="24"/>
        </w:rPr>
        <w:t>i</w:t>
      </w:r>
      <w:r w:rsidR="00A16FBB" w:rsidRPr="009D62CC">
        <w:rPr>
          <w:rFonts w:ascii="Times New Roman" w:hAnsi="Times New Roman" w:cs="Times New Roman"/>
          <w:color w:val="000000" w:themeColor="text1"/>
          <w:sz w:val="24"/>
          <w:szCs w:val="24"/>
        </w:rPr>
        <w:t>f a man does not love his parents, he may harm others within society</w:t>
      </w:r>
      <w:r w:rsidR="006732A4" w:rsidRPr="009D62CC">
        <w:rPr>
          <w:rFonts w:ascii="Times New Roman" w:hAnsi="Times New Roman" w:cs="Times New Roman"/>
          <w:color w:val="000000" w:themeColor="text1"/>
          <w:sz w:val="24"/>
          <w:szCs w:val="24"/>
        </w:rPr>
        <w:t xml:space="preserve"> (</w:t>
      </w:r>
      <w:r w:rsidR="006051DE" w:rsidRPr="009D62CC">
        <w:rPr>
          <w:rFonts w:ascii="Times New Roman" w:hAnsi="Times New Roman" w:cs="Times New Roman"/>
          <w:color w:val="000000" w:themeColor="text1"/>
          <w:sz w:val="24"/>
          <w:szCs w:val="24"/>
        </w:rPr>
        <w:t>Wang, 2013, p. 2)</w:t>
      </w:r>
      <w:r w:rsidR="00A16FBB" w:rsidRPr="009D62CC">
        <w:rPr>
          <w:rFonts w:ascii="Times New Roman" w:hAnsi="Times New Roman" w:cs="Times New Roman"/>
          <w:color w:val="000000" w:themeColor="text1"/>
          <w:sz w:val="24"/>
          <w:szCs w:val="24"/>
        </w:rPr>
        <w:t xml:space="preserve">, his son will now </w:t>
      </w:r>
      <w:r w:rsidR="006051DE" w:rsidRPr="009D62CC">
        <w:rPr>
          <w:rFonts w:ascii="Times New Roman" w:hAnsi="Times New Roman" w:cs="Times New Roman"/>
          <w:color w:val="000000" w:themeColor="text1"/>
          <w:sz w:val="24"/>
          <w:szCs w:val="24"/>
        </w:rPr>
        <w:t>have to disrespect a member of society</w:t>
      </w:r>
      <w:r w:rsidR="00023760" w:rsidRPr="009D62CC">
        <w:rPr>
          <w:rFonts w:ascii="Times New Roman" w:hAnsi="Times New Roman" w:cs="Times New Roman"/>
          <w:color w:val="000000" w:themeColor="text1"/>
          <w:sz w:val="24"/>
          <w:szCs w:val="24"/>
        </w:rPr>
        <w:t xml:space="preserve"> when shielding the father</w:t>
      </w:r>
      <w:r w:rsidR="006051DE" w:rsidRPr="009D62CC">
        <w:rPr>
          <w:rFonts w:ascii="Times New Roman" w:hAnsi="Times New Roman" w:cs="Times New Roman"/>
          <w:color w:val="000000" w:themeColor="text1"/>
          <w:sz w:val="24"/>
          <w:szCs w:val="24"/>
        </w:rPr>
        <w:t xml:space="preserve"> as to not </w:t>
      </w:r>
      <w:r w:rsidR="00A16FBB" w:rsidRPr="009D62CC">
        <w:rPr>
          <w:rFonts w:ascii="Times New Roman" w:hAnsi="Times New Roman" w:cs="Times New Roman"/>
          <w:color w:val="000000" w:themeColor="text1"/>
          <w:sz w:val="24"/>
          <w:szCs w:val="24"/>
        </w:rPr>
        <w:t xml:space="preserve">break the most fundematal rule </w:t>
      </w:r>
      <w:r w:rsidR="006051DE" w:rsidRPr="009D62CC">
        <w:rPr>
          <w:rFonts w:ascii="Times New Roman" w:hAnsi="Times New Roman" w:cs="Times New Roman"/>
          <w:color w:val="000000" w:themeColor="text1"/>
          <w:sz w:val="24"/>
          <w:szCs w:val="24"/>
        </w:rPr>
        <w:t>Rúxué: xiào</w:t>
      </w:r>
      <w:r w:rsidR="00D6680B" w:rsidRPr="009D62CC">
        <w:rPr>
          <w:rFonts w:ascii="Times New Roman" w:hAnsi="Times New Roman" w:cs="Times New Roman"/>
          <w:color w:val="000000" w:themeColor="text1"/>
          <w:sz w:val="24"/>
          <w:szCs w:val="24"/>
        </w:rPr>
        <w:t>,</w:t>
      </w:r>
      <w:r w:rsidR="006051DE" w:rsidRPr="009D62CC">
        <w:rPr>
          <w:rFonts w:ascii="Times New Roman" w:hAnsi="Times New Roman" w:cs="Times New Roman"/>
          <w:color w:val="000000" w:themeColor="text1"/>
          <w:sz w:val="24"/>
          <w:szCs w:val="24"/>
        </w:rPr>
        <w:t xml:space="preserve"> to </w:t>
      </w:r>
      <w:r w:rsidR="00023760" w:rsidRPr="009D62CC">
        <w:rPr>
          <w:rFonts w:ascii="Times New Roman" w:hAnsi="Times New Roman" w:cs="Times New Roman"/>
          <w:color w:val="000000" w:themeColor="text1"/>
          <w:sz w:val="24"/>
          <w:szCs w:val="24"/>
        </w:rPr>
        <w:t xml:space="preserve">maintain </w:t>
      </w:r>
      <w:r w:rsidR="00320B12" w:rsidRPr="009D62CC">
        <w:rPr>
          <w:rFonts w:ascii="Times New Roman" w:hAnsi="Times New Roman" w:cs="Times New Roman"/>
          <w:color w:val="000000" w:themeColor="text1"/>
          <w:sz w:val="24"/>
          <w:szCs w:val="24"/>
        </w:rPr>
        <w:t>correct order</w:t>
      </w:r>
      <w:r w:rsidR="00AD01B1" w:rsidRPr="009D62CC">
        <w:rPr>
          <w:rFonts w:ascii="Times New Roman" w:hAnsi="Times New Roman" w:cs="Times New Roman"/>
          <w:color w:val="000000" w:themeColor="text1"/>
          <w:sz w:val="24"/>
          <w:szCs w:val="24"/>
        </w:rPr>
        <w:t xml:space="preserve"> on earth in accordance with </w:t>
      </w:r>
      <w:r w:rsidR="00320B12" w:rsidRPr="009D62CC">
        <w:rPr>
          <w:rFonts w:ascii="Times New Roman" w:hAnsi="Times New Roman" w:cs="Times New Roman"/>
          <w:color w:val="000000" w:themeColor="text1"/>
          <w:sz w:val="24"/>
          <w:szCs w:val="24"/>
        </w:rPr>
        <w:t xml:space="preserve">heaven </w:t>
      </w:r>
      <w:bookmarkStart w:id="16" w:name="_Hlk90644669"/>
      <w:r w:rsidR="00AD01B1" w:rsidRPr="009D62CC">
        <w:rPr>
          <w:rFonts w:ascii="Times New Roman" w:hAnsi="Times New Roman" w:cs="Times New Roman"/>
          <w:color w:val="000000" w:themeColor="text1"/>
          <w:sz w:val="24"/>
          <w:szCs w:val="24"/>
        </w:rPr>
        <w:t>(Creel, 1960, p. 126)(</w:t>
      </w:r>
      <w:bookmarkEnd w:id="16"/>
      <w:r w:rsidR="00AD01B1" w:rsidRPr="009D62CC">
        <w:rPr>
          <w:rFonts w:ascii="Times New Roman" w:hAnsi="Times New Roman" w:cs="Times New Roman"/>
          <w:color w:val="000000" w:themeColor="text1"/>
          <w:sz w:val="24"/>
          <w:szCs w:val="24"/>
        </w:rPr>
        <w:t>Wang, 2013, p. 5-6).</w:t>
      </w:r>
      <w:r w:rsidR="00BE2E6F" w:rsidRPr="009D62CC">
        <w:rPr>
          <w:rFonts w:ascii="Times New Roman" w:hAnsi="Times New Roman" w:cs="Times New Roman"/>
          <w:color w:val="000000" w:themeColor="text1"/>
          <w:sz w:val="24"/>
          <w:szCs w:val="24"/>
        </w:rPr>
        <w:t xml:space="preserve"> </w:t>
      </w:r>
      <w:r w:rsidR="00A63EF1" w:rsidRPr="009D62CC">
        <w:rPr>
          <w:rFonts w:ascii="Times New Roman" w:hAnsi="Times New Roman" w:cs="Times New Roman"/>
          <w:color w:val="000000" w:themeColor="text1"/>
          <w:sz w:val="24"/>
          <w:szCs w:val="24"/>
        </w:rPr>
        <w:t xml:space="preserve">When </w:t>
      </w:r>
      <w:r w:rsidR="00802055" w:rsidRPr="009D62CC">
        <w:rPr>
          <w:rFonts w:ascii="Times New Roman" w:hAnsi="Times New Roman" w:cs="Times New Roman"/>
          <w:color w:val="000000" w:themeColor="text1"/>
          <w:sz w:val="24"/>
          <w:szCs w:val="24"/>
        </w:rPr>
        <w:t>asked with</w:t>
      </w:r>
      <w:r w:rsidR="00D6680B" w:rsidRPr="009D62CC">
        <w:rPr>
          <w:rFonts w:ascii="Times New Roman" w:hAnsi="Times New Roman" w:cs="Times New Roman"/>
          <w:color w:val="000000" w:themeColor="text1"/>
          <w:sz w:val="24"/>
          <w:szCs w:val="24"/>
        </w:rPr>
        <w:t>in</w:t>
      </w:r>
      <w:r w:rsidR="00802055" w:rsidRPr="009D62CC">
        <w:rPr>
          <w:rFonts w:ascii="Times New Roman" w:hAnsi="Times New Roman" w:cs="Times New Roman"/>
          <w:color w:val="000000" w:themeColor="text1"/>
          <w:sz w:val="24"/>
          <w:szCs w:val="24"/>
        </w:rPr>
        <w:t xml:space="preserve"> the Lúnyǔ (15.24) </w:t>
      </w:r>
      <w:r w:rsidR="0024224C" w:rsidRPr="009D62CC">
        <w:rPr>
          <w:rFonts w:ascii="Times New Roman" w:hAnsi="Times New Roman" w:cs="Times New Roman"/>
          <w:color w:val="000000" w:themeColor="text1"/>
          <w:sz w:val="24"/>
          <w:szCs w:val="24"/>
        </w:rPr>
        <w:t>w</w:t>
      </w:r>
      <w:r w:rsidR="00802055" w:rsidRPr="009D62CC">
        <w:rPr>
          <w:rFonts w:ascii="Times New Roman" w:hAnsi="Times New Roman" w:cs="Times New Roman"/>
          <w:color w:val="000000" w:themeColor="text1"/>
          <w:sz w:val="24"/>
          <w:szCs w:val="24"/>
        </w:rPr>
        <w:t xml:space="preserve">hat is the most important ethical principle, Kǒngzǐ declared </w:t>
      </w:r>
      <w:proofErr w:type="spellStart"/>
      <w:r w:rsidR="0024224C" w:rsidRPr="009D62CC">
        <w:rPr>
          <w:rFonts w:ascii="Times New Roman" w:hAnsi="Times New Roman" w:cs="Times New Roman"/>
          <w:color w:val="000000" w:themeColor="text1"/>
          <w:sz w:val="24"/>
          <w:szCs w:val="24"/>
        </w:rPr>
        <w:t>sh</w:t>
      </w:r>
      <w:bookmarkStart w:id="17" w:name="_Hlk90645426"/>
      <w:r w:rsidR="0024224C" w:rsidRPr="009D62CC">
        <w:rPr>
          <w:rFonts w:ascii="Times New Roman" w:hAnsi="Times New Roman" w:cs="Times New Roman"/>
          <w:color w:val="000000" w:themeColor="text1"/>
          <w:sz w:val="24"/>
          <w:szCs w:val="24"/>
        </w:rPr>
        <w:t>ù</w:t>
      </w:r>
      <w:bookmarkEnd w:id="17"/>
      <w:proofErr w:type="spellEnd"/>
      <w:r w:rsidR="0024224C" w:rsidRPr="009D62CC">
        <w:rPr>
          <w:rFonts w:ascii="Times New Roman" w:hAnsi="Times New Roman" w:cs="Times New Roman"/>
          <w:color w:val="000000" w:themeColor="text1"/>
          <w:sz w:val="24"/>
          <w:szCs w:val="24"/>
        </w:rPr>
        <w:t xml:space="preserve"> (</w:t>
      </w:r>
      <w:r w:rsidR="0024224C" w:rsidRPr="009D62CC">
        <w:rPr>
          <w:rFonts w:ascii="Times New Roman" w:hAnsi="Times New Roman" w:cs="Times New Roman"/>
          <w:color w:val="000000" w:themeColor="text1"/>
          <w:sz w:val="24"/>
          <w:szCs w:val="24"/>
        </w:rPr>
        <w:t>恕</w:t>
      </w:r>
      <w:r w:rsidR="0024224C" w:rsidRPr="009D62CC">
        <w:rPr>
          <w:rFonts w:ascii="Times New Roman" w:hAnsi="Times New Roman" w:cs="Times New Roman"/>
          <w:color w:val="000000" w:themeColor="text1"/>
          <w:sz w:val="24"/>
          <w:szCs w:val="24"/>
        </w:rPr>
        <w:t xml:space="preserve">)(reciprocity), </w:t>
      </w:r>
      <w:proofErr w:type="spellStart"/>
      <w:r w:rsidR="0024224C" w:rsidRPr="009D62CC">
        <w:rPr>
          <w:rFonts w:ascii="Times New Roman" w:hAnsi="Times New Roman" w:cs="Times New Roman"/>
          <w:color w:val="000000" w:themeColor="text1"/>
          <w:sz w:val="24"/>
          <w:szCs w:val="24"/>
        </w:rPr>
        <w:t>shù</w:t>
      </w:r>
      <w:proofErr w:type="spellEnd"/>
      <w:r w:rsidR="0024224C" w:rsidRPr="009D62CC">
        <w:rPr>
          <w:rFonts w:ascii="Times New Roman" w:hAnsi="Times New Roman" w:cs="Times New Roman"/>
          <w:color w:val="000000" w:themeColor="text1"/>
          <w:sz w:val="24"/>
          <w:szCs w:val="24"/>
        </w:rPr>
        <w:t xml:space="preserve"> is the “</w:t>
      </w:r>
      <w:r w:rsidR="0024224C" w:rsidRPr="009D62CC">
        <w:rPr>
          <w:rFonts w:ascii="Times New Roman" w:hAnsi="Times New Roman" w:cs="Times New Roman"/>
          <w:i/>
          <w:iCs/>
          <w:color w:val="000000" w:themeColor="text1"/>
          <w:sz w:val="24"/>
          <w:szCs w:val="24"/>
        </w:rPr>
        <w:t>golden rule</w:t>
      </w:r>
      <w:r w:rsidR="0024224C" w:rsidRPr="009D62CC">
        <w:rPr>
          <w:rFonts w:ascii="Times New Roman" w:hAnsi="Times New Roman" w:cs="Times New Roman"/>
          <w:color w:val="000000" w:themeColor="text1"/>
          <w:sz w:val="24"/>
          <w:szCs w:val="24"/>
        </w:rPr>
        <w:t xml:space="preserve">” of  </w:t>
      </w:r>
      <w:r w:rsidR="004C2905" w:rsidRPr="009D62CC">
        <w:rPr>
          <w:rFonts w:ascii="Times New Roman" w:hAnsi="Times New Roman" w:cs="Times New Roman"/>
          <w:color w:val="000000" w:themeColor="text1"/>
          <w:sz w:val="24"/>
          <w:szCs w:val="24"/>
        </w:rPr>
        <w:t>“</w:t>
      </w:r>
      <w:r w:rsidR="004C2905" w:rsidRPr="009D62CC">
        <w:rPr>
          <w:rFonts w:ascii="Times New Roman" w:hAnsi="Times New Roman" w:cs="Times New Roman"/>
          <w:i/>
          <w:iCs/>
          <w:color w:val="000000" w:themeColor="text1"/>
          <w:sz w:val="24"/>
          <w:szCs w:val="24"/>
        </w:rPr>
        <w:t>do unto other as you would have them do unto you</w:t>
      </w:r>
      <w:r w:rsidR="004C2905" w:rsidRPr="009D62CC">
        <w:rPr>
          <w:rFonts w:ascii="Times New Roman" w:hAnsi="Times New Roman" w:cs="Times New Roman"/>
          <w:color w:val="000000" w:themeColor="text1"/>
          <w:sz w:val="24"/>
          <w:szCs w:val="24"/>
        </w:rPr>
        <w:t xml:space="preserve">” placed above even </w:t>
      </w:r>
      <w:proofErr w:type="spellStart"/>
      <w:r w:rsidR="004C2905" w:rsidRPr="009D62CC">
        <w:rPr>
          <w:rFonts w:ascii="Times New Roman" w:hAnsi="Times New Roman" w:cs="Times New Roman"/>
          <w:color w:val="000000" w:themeColor="text1"/>
          <w:sz w:val="24"/>
          <w:szCs w:val="24"/>
        </w:rPr>
        <w:t>rén</w:t>
      </w:r>
      <w:proofErr w:type="spellEnd"/>
      <w:r w:rsidR="004C2905" w:rsidRPr="009D62CC">
        <w:rPr>
          <w:rFonts w:ascii="Times New Roman" w:hAnsi="Times New Roman" w:cs="Times New Roman"/>
          <w:color w:val="000000" w:themeColor="text1"/>
          <w:sz w:val="24"/>
          <w:szCs w:val="24"/>
        </w:rPr>
        <w:t xml:space="preserve"> </w:t>
      </w:r>
      <w:proofErr w:type="spellStart"/>
      <w:r w:rsidR="00A3066E" w:rsidRPr="009D62CC">
        <w:rPr>
          <w:rFonts w:ascii="Times New Roman" w:hAnsi="Times New Roman" w:cs="Times New Roman"/>
          <w:color w:val="000000" w:themeColor="text1"/>
          <w:sz w:val="24"/>
          <w:szCs w:val="24"/>
        </w:rPr>
        <w:t>Allinson</w:t>
      </w:r>
      <w:proofErr w:type="spellEnd"/>
      <w:r w:rsidR="00BE2E6F" w:rsidRPr="009D62CC">
        <w:rPr>
          <w:rFonts w:ascii="Times New Roman" w:hAnsi="Times New Roman" w:cs="Times New Roman"/>
          <w:color w:val="000000" w:themeColor="text1"/>
          <w:sz w:val="24"/>
          <w:szCs w:val="24"/>
        </w:rPr>
        <w:t xml:space="preserve"> (</w:t>
      </w:r>
      <w:r w:rsidR="00A3066E" w:rsidRPr="009D62CC">
        <w:rPr>
          <w:rFonts w:ascii="Times New Roman" w:hAnsi="Times New Roman" w:cs="Times New Roman"/>
          <w:color w:val="000000" w:themeColor="text1"/>
          <w:sz w:val="24"/>
          <w:szCs w:val="24"/>
        </w:rPr>
        <w:t>2003)</w:t>
      </w:r>
      <w:r w:rsidR="004C2905" w:rsidRPr="009D62CC">
        <w:rPr>
          <w:rFonts w:ascii="Times New Roman" w:hAnsi="Times New Roman" w:cs="Times New Roman"/>
          <w:color w:val="000000" w:themeColor="text1"/>
          <w:sz w:val="24"/>
          <w:szCs w:val="24"/>
        </w:rPr>
        <w:t>.</w:t>
      </w:r>
      <w:r w:rsidR="00AF5323" w:rsidRPr="009D62CC">
        <w:rPr>
          <w:rFonts w:ascii="Times New Roman" w:hAnsi="Times New Roman" w:cs="Times New Roman"/>
          <w:color w:val="000000" w:themeColor="text1"/>
          <w:sz w:val="24"/>
          <w:szCs w:val="24"/>
        </w:rPr>
        <w:t xml:space="preserve"> </w:t>
      </w:r>
      <w:r w:rsidR="00D6680B" w:rsidRPr="009D62CC">
        <w:rPr>
          <w:rFonts w:ascii="Times New Roman" w:hAnsi="Times New Roman" w:cs="Times New Roman"/>
          <w:color w:val="000000" w:themeColor="text1"/>
          <w:sz w:val="24"/>
          <w:szCs w:val="24"/>
        </w:rPr>
        <w:t xml:space="preserve">Hence, </w:t>
      </w:r>
      <w:r w:rsidR="006D1B37" w:rsidRPr="009D62CC">
        <w:rPr>
          <w:rFonts w:ascii="Times New Roman" w:hAnsi="Times New Roman" w:cs="Times New Roman"/>
          <w:color w:val="000000" w:themeColor="text1"/>
          <w:sz w:val="24"/>
          <w:szCs w:val="24"/>
        </w:rPr>
        <w:t xml:space="preserve">elements of the </w:t>
      </w:r>
      <w:r w:rsidR="00D6680B" w:rsidRPr="009D62CC">
        <w:rPr>
          <w:rFonts w:ascii="Times New Roman" w:hAnsi="Times New Roman" w:cs="Times New Roman"/>
          <w:color w:val="000000" w:themeColor="text1"/>
          <w:sz w:val="24"/>
          <w:szCs w:val="24"/>
        </w:rPr>
        <w:t>Lúnyǔ</w:t>
      </w:r>
      <w:r w:rsidR="00244AAE" w:rsidRPr="009D62CC">
        <w:rPr>
          <w:rFonts w:ascii="Times New Roman" w:hAnsi="Times New Roman" w:cs="Times New Roman"/>
          <w:color w:val="000000" w:themeColor="text1"/>
          <w:sz w:val="24"/>
          <w:szCs w:val="24"/>
        </w:rPr>
        <w:t xml:space="preserve"> </w:t>
      </w:r>
      <w:r w:rsidR="00244AAE" w:rsidRPr="009D62CC">
        <w:rPr>
          <w:rFonts w:ascii="Times New Roman" w:hAnsi="Times New Roman" w:cs="Times New Roman"/>
          <w:color w:val="000000" w:themeColor="text1"/>
          <w:sz w:val="24"/>
          <w:szCs w:val="24"/>
        </w:rPr>
        <w:t xml:space="preserve">(13:18) </w:t>
      </w:r>
      <w:r w:rsidR="00244AAE" w:rsidRPr="009D62CC">
        <w:rPr>
          <w:rFonts w:ascii="Times New Roman" w:hAnsi="Times New Roman" w:cs="Times New Roman"/>
          <w:color w:val="000000" w:themeColor="text1"/>
          <w:sz w:val="24"/>
          <w:szCs w:val="24"/>
        </w:rPr>
        <w:t xml:space="preserve">are antagonistic to </w:t>
      </w:r>
      <w:r w:rsidR="006D1B37" w:rsidRPr="009D62CC">
        <w:rPr>
          <w:rFonts w:ascii="Times New Roman" w:hAnsi="Times New Roman" w:cs="Times New Roman"/>
          <w:color w:val="000000" w:themeColor="text1"/>
          <w:sz w:val="24"/>
          <w:szCs w:val="24"/>
        </w:rPr>
        <w:t xml:space="preserve">elements of the </w:t>
      </w:r>
      <w:r w:rsidR="00244AAE" w:rsidRPr="009D62CC">
        <w:rPr>
          <w:rFonts w:ascii="Times New Roman" w:hAnsi="Times New Roman" w:cs="Times New Roman"/>
          <w:color w:val="000000" w:themeColor="text1"/>
          <w:sz w:val="24"/>
          <w:szCs w:val="24"/>
        </w:rPr>
        <w:t xml:space="preserve"> Lúnyǔ </w:t>
      </w:r>
      <w:r w:rsidR="00244AAE" w:rsidRPr="009D62CC">
        <w:rPr>
          <w:rFonts w:ascii="Times New Roman" w:hAnsi="Times New Roman" w:cs="Times New Roman"/>
          <w:color w:val="000000" w:themeColor="text1"/>
          <w:sz w:val="24"/>
          <w:szCs w:val="24"/>
        </w:rPr>
        <w:t>(15.24)</w:t>
      </w:r>
      <w:r w:rsidR="00244AAE" w:rsidRPr="009D62CC">
        <w:rPr>
          <w:rFonts w:ascii="Times New Roman" w:hAnsi="Times New Roman" w:cs="Times New Roman"/>
          <w:color w:val="000000" w:themeColor="text1"/>
          <w:sz w:val="24"/>
          <w:szCs w:val="24"/>
        </w:rPr>
        <w:t xml:space="preserve"> </w:t>
      </w:r>
      <w:r w:rsidR="00EB651D" w:rsidRPr="009D62CC">
        <w:rPr>
          <w:rFonts w:ascii="Times New Roman" w:hAnsi="Times New Roman" w:cs="Times New Roman"/>
          <w:color w:val="000000" w:themeColor="text1"/>
          <w:sz w:val="24"/>
          <w:szCs w:val="24"/>
        </w:rPr>
        <w:t xml:space="preserve">as family centred differential preference of treatment creates inconsistencies </w:t>
      </w:r>
      <w:r w:rsidR="00EB651D" w:rsidRPr="009D62CC">
        <w:rPr>
          <w:rFonts w:ascii="Times New Roman" w:hAnsi="Times New Roman" w:cs="Times New Roman"/>
          <w:color w:val="000000" w:themeColor="text1"/>
          <w:sz w:val="24"/>
          <w:szCs w:val="24"/>
        </w:rPr>
        <w:t xml:space="preserve">between </w:t>
      </w:r>
      <w:r w:rsidR="00EB651D" w:rsidRPr="009D62CC">
        <w:rPr>
          <w:rFonts w:ascii="Times New Roman" w:hAnsi="Times New Roman" w:cs="Times New Roman"/>
          <w:color w:val="000000" w:themeColor="text1"/>
          <w:sz w:val="24"/>
          <w:szCs w:val="24"/>
        </w:rPr>
        <w:t>xiào</w:t>
      </w:r>
      <w:r w:rsidR="00EB651D" w:rsidRPr="009D62CC">
        <w:rPr>
          <w:rFonts w:ascii="Times New Roman" w:hAnsi="Times New Roman" w:cs="Times New Roman"/>
          <w:color w:val="000000" w:themeColor="text1"/>
          <w:sz w:val="24"/>
          <w:szCs w:val="24"/>
        </w:rPr>
        <w:t xml:space="preserve"> and </w:t>
      </w:r>
      <w:proofErr w:type="spellStart"/>
      <w:r w:rsidR="00EB651D" w:rsidRPr="009D62CC">
        <w:rPr>
          <w:rFonts w:ascii="Times New Roman" w:hAnsi="Times New Roman" w:cs="Times New Roman"/>
          <w:color w:val="000000" w:themeColor="text1"/>
          <w:sz w:val="24"/>
          <w:szCs w:val="24"/>
        </w:rPr>
        <w:t>shù</w:t>
      </w:r>
      <w:proofErr w:type="spellEnd"/>
      <w:r w:rsidR="00EB651D" w:rsidRPr="009D62CC">
        <w:rPr>
          <w:rFonts w:ascii="Times New Roman" w:hAnsi="Times New Roman" w:cs="Times New Roman"/>
          <w:color w:val="000000" w:themeColor="text1"/>
          <w:sz w:val="24"/>
          <w:szCs w:val="24"/>
        </w:rPr>
        <w:t xml:space="preserve"> which </w:t>
      </w:r>
      <w:r w:rsidR="00EB651D" w:rsidRPr="009D62CC">
        <w:rPr>
          <w:rFonts w:ascii="Times New Roman" w:hAnsi="Times New Roman" w:cs="Times New Roman"/>
          <w:color w:val="000000" w:themeColor="text1"/>
          <w:sz w:val="24"/>
          <w:szCs w:val="24"/>
        </w:rPr>
        <w:t>can be</w:t>
      </w:r>
      <w:r w:rsidR="00EB651D" w:rsidRPr="009D62CC">
        <w:rPr>
          <w:rFonts w:ascii="Times New Roman" w:hAnsi="Times New Roman" w:cs="Times New Roman"/>
          <w:color w:val="000000" w:themeColor="text1"/>
          <w:sz w:val="24"/>
          <w:szCs w:val="24"/>
        </w:rPr>
        <w:t xml:space="preserve"> difficult to negotiate.   </w:t>
      </w:r>
    </w:p>
    <w:p w14:paraId="5300F71B" w14:textId="77777777" w:rsidR="00B34774" w:rsidRPr="009D62CC" w:rsidRDefault="00B34774" w:rsidP="00B34774">
      <w:pPr>
        <w:rPr>
          <w:rFonts w:ascii="Times New Roman" w:hAnsi="Times New Roman" w:cs="Times New Roman"/>
          <w:b/>
          <w:bCs/>
          <w:color w:val="000000" w:themeColor="text1"/>
          <w:sz w:val="24"/>
          <w:szCs w:val="24"/>
          <w:u w:val="single"/>
        </w:rPr>
      </w:pPr>
    </w:p>
    <w:p w14:paraId="6BE138BF" w14:textId="77777777" w:rsidR="00023760" w:rsidRPr="009D62CC" w:rsidRDefault="00023760" w:rsidP="00B34774">
      <w:pPr>
        <w:rPr>
          <w:rFonts w:ascii="Times New Roman" w:hAnsi="Times New Roman" w:cs="Times New Roman"/>
          <w:b/>
          <w:bCs/>
          <w:color w:val="000000" w:themeColor="text1"/>
          <w:sz w:val="24"/>
          <w:szCs w:val="24"/>
          <w:u w:val="single"/>
        </w:rPr>
      </w:pPr>
    </w:p>
    <w:p w14:paraId="7A77F631" w14:textId="77777777" w:rsidR="00764A54" w:rsidRPr="009D62CC" w:rsidRDefault="00764A54" w:rsidP="00B34774">
      <w:pPr>
        <w:rPr>
          <w:rFonts w:ascii="Times New Roman" w:hAnsi="Times New Roman" w:cs="Times New Roman"/>
          <w:b/>
          <w:bCs/>
          <w:color w:val="000000" w:themeColor="text1"/>
          <w:sz w:val="24"/>
          <w:szCs w:val="24"/>
          <w:u w:val="single"/>
        </w:rPr>
      </w:pPr>
    </w:p>
    <w:p w14:paraId="1DE0EA1E" w14:textId="4699199A" w:rsidR="00B34774" w:rsidRPr="009D62CC" w:rsidRDefault="00B34774" w:rsidP="00B34774">
      <w:pPr>
        <w:rPr>
          <w:rFonts w:ascii="Times New Roman" w:hAnsi="Times New Roman" w:cs="Times New Roman"/>
          <w:color w:val="000000" w:themeColor="text1"/>
          <w:sz w:val="24"/>
          <w:szCs w:val="24"/>
        </w:rPr>
      </w:pPr>
      <w:r w:rsidRPr="009D62CC">
        <w:rPr>
          <w:rFonts w:ascii="Times New Roman" w:hAnsi="Times New Roman" w:cs="Times New Roman"/>
          <w:b/>
          <w:bCs/>
          <w:color w:val="000000" w:themeColor="text1"/>
          <w:sz w:val="24"/>
          <w:szCs w:val="24"/>
          <w:u w:val="single"/>
        </w:rPr>
        <w:lastRenderedPageBreak/>
        <w:t>The Principle of Governance</w:t>
      </w:r>
    </w:p>
    <w:p w14:paraId="588246A8" w14:textId="0B104510" w:rsidR="00B34774" w:rsidRPr="009D62CC" w:rsidRDefault="00B34774" w:rsidP="00B34774">
      <w:pPr>
        <w:rPr>
          <w:rFonts w:ascii="Times New Roman" w:hAnsi="Times New Roman" w:cs="Times New Roman"/>
          <w:color w:val="000000" w:themeColor="text1"/>
          <w:sz w:val="24"/>
          <w:szCs w:val="24"/>
        </w:rPr>
      </w:pPr>
      <w:r w:rsidRPr="009D62CC">
        <w:rPr>
          <w:rFonts w:ascii="Times New Roman" w:hAnsi="Times New Roman" w:cs="Times New Roman"/>
          <w:color w:val="000000" w:themeColor="text1"/>
          <w:sz w:val="24"/>
          <w:szCs w:val="24"/>
        </w:rPr>
        <w:t>Within Dàojiào(</w:t>
      </w:r>
      <w:r w:rsidRPr="009D62CC">
        <w:rPr>
          <w:rFonts w:ascii="Times New Roman" w:hAnsi="Times New Roman" w:cs="Times New Roman"/>
          <w:color w:val="000000" w:themeColor="text1"/>
          <w:sz w:val="24"/>
          <w:szCs w:val="24"/>
        </w:rPr>
        <w:t>道教</w:t>
      </w:r>
      <w:r w:rsidRPr="009D62CC">
        <w:rPr>
          <w:rFonts w:ascii="Times New Roman" w:hAnsi="Times New Roman" w:cs="Times New Roman"/>
          <w:color w:val="000000" w:themeColor="text1"/>
          <w:sz w:val="24"/>
          <w:szCs w:val="24"/>
        </w:rPr>
        <w:t>) the body is a miniature version of the earth and the universe at large (</w:t>
      </w:r>
      <w:proofErr w:type="spellStart"/>
      <w:r w:rsidRPr="009D62CC">
        <w:rPr>
          <w:rFonts w:ascii="Times New Roman" w:hAnsi="Times New Roman" w:cs="Times New Roman"/>
          <w:color w:val="000000" w:themeColor="text1"/>
          <w:sz w:val="24"/>
          <w:szCs w:val="24"/>
        </w:rPr>
        <w:t>Ooi</w:t>
      </w:r>
      <w:proofErr w:type="spellEnd"/>
      <w:r w:rsidRPr="009D62CC">
        <w:rPr>
          <w:rFonts w:ascii="Times New Roman" w:hAnsi="Times New Roman" w:cs="Times New Roman"/>
          <w:color w:val="000000" w:themeColor="text1"/>
          <w:sz w:val="24"/>
          <w:szCs w:val="24"/>
        </w:rPr>
        <w:t xml:space="preserve">, 2006, p. 155). Philosophers </w:t>
      </w:r>
      <w:bookmarkStart w:id="18" w:name="_Hlk90640741"/>
      <w:proofErr w:type="spellStart"/>
      <w:r w:rsidRPr="009D62CC">
        <w:rPr>
          <w:rFonts w:ascii="Times New Roman" w:hAnsi="Times New Roman" w:cs="Times New Roman"/>
          <w:color w:val="000000" w:themeColor="text1"/>
          <w:sz w:val="24"/>
          <w:szCs w:val="24"/>
        </w:rPr>
        <w:t>Lǎozǐ</w:t>
      </w:r>
      <w:bookmarkEnd w:id="18"/>
      <w:proofErr w:type="spellEnd"/>
      <w:r w:rsidRPr="009D62CC">
        <w:rPr>
          <w:rFonts w:ascii="Times New Roman" w:hAnsi="Times New Roman" w:cs="Times New Roman"/>
          <w:color w:val="000000" w:themeColor="text1"/>
          <w:sz w:val="24"/>
          <w:szCs w:val="24"/>
        </w:rPr>
        <w:t xml:space="preserve"> (</w:t>
      </w:r>
      <w:r w:rsidRPr="009D62CC">
        <w:rPr>
          <w:rFonts w:ascii="Times New Roman" w:hAnsi="Times New Roman" w:cs="Times New Roman"/>
          <w:color w:val="000000" w:themeColor="text1"/>
          <w:sz w:val="24"/>
          <w:szCs w:val="24"/>
        </w:rPr>
        <w:t>老子</w:t>
      </w:r>
      <w:r w:rsidRPr="009D62CC">
        <w:rPr>
          <w:rFonts w:ascii="Times New Roman" w:hAnsi="Times New Roman" w:cs="Times New Roman"/>
          <w:color w:val="000000" w:themeColor="text1"/>
          <w:sz w:val="24"/>
          <w:szCs w:val="24"/>
        </w:rPr>
        <w:t xml:space="preserve">) and  </w:t>
      </w:r>
      <w:proofErr w:type="spellStart"/>
      <w:r w:rsidRPr="009D62CC">
        <w:rPr>
          <w:rFonts w:ascii="Times New Roman" w:hAnsi="Times New Roman" w:cs="Times New Roman"/>
          <w:color w:val="000000" w:themeColor="text1"/>
          <w:sz w:val="24"/>
          <w:szCs w:val="24"/>
        </w:rPr>
        <w:t>Zhuāngzǐ</w:t>
      </w:r>
      <w:proofErr w:type="spellEnd"/>
      <w:r w:rsidRPr="009D62CC">
        <w:rPr>
          <w:rFonts w:ascii="Times New Roman" w:hAnsi="Times New Roman" w:cs="Times New Roman"/>
          <w:color w:val="000000" w:themeColor="text1"/>
          <w:sz w:val="24"/>
          <w:szCs w:val="24"/>
        </w:rPr>
        <w:t> (</w:t>
      </w:r>
      <w:r w:rsidRPr="009D62CC">
        <w:rPr>
          <w:rFonts w:ascii="Times New Roman" w:hAnsi="Times New Roman" w:cs="Times New Roman"/>
          <w:color w:val="000000" w:themeColor="text1"/>
          <w:sz w:val="24"/>
          <w:szCs w:val="24"/>
        </w:rPr>
        <w:t>莊</w:t>
      </w:r>
      <w:r w:rsidRPr="009D62CC">
        <w:rPr>
          <w:rFonts w:ascii="Times New Roman" w:eastAsia="SimSun" w:hAnsi="Times New Roman" w:cs="Times New Roman"/>
          <w:color w:val="000000" w:themeColor="text1"/>
          <w:sz w:val="24"/>
          <w:szCs w:val="24"/>
        </w:rPr>
        <w:t>子</w:t>
      </w:r>
      <w:r w:rsidRPr="009D62CC">
        <w:rPr>
          <w:rFonts w:ascii="Times New Roman" w:eastAsia="SimSun" w:hAnsi="Times New Roman" w:cs="Times New Roman"/>
          <w:color w:val="000000" w:themeColor="text1"/>
          <w:sz w:val="24"/>
          <w:szCs w:val="24"/>
        </w:rPr>
        <w:t xml:space="preserve">) </w:t>
      </w:r>
      <w:r w:rsidRPr="009D62CC">
        <w:rPr>
          <w:rFonts w:ascii="Times New Roman" w:hAnsi="Times New Roman" w:cs="Times New Roman"/>
          <w:color w:val="000000" w:themeColor="text1"/>
          <w:sz w:val="24"/>
          <w:szCs w:val="24"/>
        </w:rPr>
        <w:t>speculated upon the existence of relationships between the physical body</w:t>
      </w:r>
      <w:r w:rsidR="004115CF">
        <w:rPr>
          <w:rFonts w:ascii="Times New Roman" w:hAnsi="Times New Roman" w:cs="Times New Roman"/>
          <w:color w:val="000000" w:themeColor="text1"/>
          <w:sz w:val="24"/>
          <w:szCs w:val="24"/>
        </w:rPr>
        <w:t xml:space="preserve"> </w:t>
      </w:r>
      <w:r w:rsidRPr="009D62CC">
        <w:rPr>
          <w:rFonts w:ascii="Times New Roman" w:hAnsi="Times New Roman" w:cs="Times New Roman"/>
          <w:color w:val="000000" w:themeColor="text1"/>
          <w:sz w:val="24"/>
          <w:szCs w:val="24"/>
        </w:rPr>
        <w:t>and the universe (heavens); and the metaphysical connections between citizens, the emperor and the physical nation; as far back as the 4</w:t>
      </w:r>
      <w:r w:rsidRPr="009D62CC">
        <w:rPr>
          <w:rFonts w:ascii="Times New Roman" w:hAnsi="Times New Roman" w:cs="Times New Roman"/>
          <w:color w:val="000000" w:themeColor="text1"/>
          <w:sz w:val="24"/>
          <w:szCs w:val="24"/>
          <w:vertAlign w:val="superscript"/>
        </w:rPr>
        <w:t>th</w:t>
      </w:r>
      <w:r w:rsidRPr="009D62CC">
        <w:rPr>
          <w:rFonts w:ascii="Times New Roman" w:hAnsi="Times New Roman" w:cs="Times New Roman"/>
          <w:color w:val="000000" w:themeColor="text1"/>
          <w:sz w:val="24"/>
          <w:szCs w:val="24"/>
        </w:rPr>
        <w:t xml:space="preserve"> century BC (Schipper, 2002, pp. 1 &amp; 104). Dào philosopher Wang Pi (</w:t>
      </w:r>
      <w:r w:rsidRPr="009D62CC">
        <w:rPr>
          <w:rFonts w:ascii="Times New Roman" w:hAnsi="Times New Roman" w:cs="Times New Roman"/>
          <w:color w:val="000000" w:themeColor="text1"/>
          <w:sz w:val="24"/>
          <w:szCs w:val="24"/>
        </w:rPr>
        <w:t>王弼</w:t>
      </w:r>
      <w:r w:rsidRPr="009D62CC">
        <w:rPr>
          <w:rFonts w:ascii="Times New Roman" w:hAnsi="Times New Roman" w:cs="Times New Roman"/>
          <w:color w:val="000000" w:themeColor="text1"/>
          <w:sz w:val="24"/>
          <w:szCs w:val="24"/>
        </w:rPr>
        <w:t xml:space="preserve">)(226-249 AD) declared that Kǒngzǐ  was a </w:t>
      </w:r>
      <w:r w:rsidRPr="009D62CC">
        <w:rPr>
          <w:rFonts w:ascii="Times New Roman" w:hAnsi="Times New Roman" w:cs="Times New Roman"/>
          <w:i/>
          <w:iCs/>
          <w:color w:val="000000" w:themeColor="text1"/>
          <w:sz w:val="24"/>
          <w:szCs w:val="24"/>
        </w:rPr>
        <w:t>higher sage</w:t>
      </w:r>
      <w:r w:rsidRPr="009D62CC">
        <w:rPr>
          <w:rFonts w:ascii="Times New Roman" w:hAnsi="Times New Roman" w:cs="Times New Roman"/>
          <w:color w:val="000000" w:themeColor="text1"/>
          <w:sz w:val="24"/>
          <w:szCs w:val="24"/>
        </w:rPr>
        <w:t xml:space="preserve"> than </w:t>
      </w:r>
      <w:proofErr w:type="spellStart"/>
      <w:r w:rsidRPr="009D62CC">
        <w:rPr>
          <w:rFonts w:ascii="Times New Roman" w:hAnsi="Times New Roman" w:cs="Times New Roman"/>
          <w:color w:val="000000" w:themeColor="text1"/>
          <w:sz w:val="24"/>
          <w:szCs w:val="24"/>
        </w:rPr>
        <w:t>Lǎozǐ</w:t>
      </w:r>
      <w:proofErr w:type="spellEnd"/>
      <w:r w:rsidRPr="009D62CC">
        <w:rPr>
          <w:rFonts w:ascii="Times New Roman" w:hAnsi="Times New Roman" w:cs="Times New Roman"/>
          <w:color w:val="000000" w:themeColor="text1"/>
          <w:sz w:val="24"/>
          <w:szCs w:val="24"/>
        </w:rPr>
        <w:t xml:space="preserve"> as he extracted the essence of the Dào, then devised sociological implications from it which he applied to governance and politics (Slote and DeVos, 1998, p. 23).</w:t>
      </w:r>
      <w:bookmarkStart w:id="19" w:name="_Hlk90394087"/>
      <w:r w:rsidRPr="009D62CC">
        <w:rPr>
          <w:rFonts w:ascii="Times New Roman" w:hAnsi="Times New Roman" w:cs="Times New Roman"/>
          <w:color w:val="000000" w:themeColor="text1"/>
          <w:sz w:val="24"/>
          <w:szCs w:val="24"/>
        </w:rPr>
        <w:t xml:space="preserve"> Within traditional Chin</w:t>
      </w:r>
      <w:r w:rsidR="004115CF">
        <w:rPr>
          <w:rFonts w:ascii="Times New Roman" w:hAnsi="Times New Roman" w:cs="Times New Roman"/>
          <w:color w:val="000000" w:themeColor="text1"/>
          <w:sz w:val="24"/>
          <w:szCs w:val="24"/>
        </w:rPr>
        <w:t xml:space="preserve">ese thought </w:t>
      </w:r>
      <w:r w:rsidRPr="009D62CC">
        <w:rPr>
          <w:rFonts w:ascii="Times New Roman" w:hAnsi="Times New Roman" w:cs="Times New Roman"/>
          <w:color w:val="000000" w:themeColor="text1"/>
          <w:sz w:val="24"/>
          <w:szCs w:val="24"/>
        </w:rPr>
        <w:t>the view was long held that family was a miniature reflection of the order of society (Johnson, 1985, p. 28).</w:t>
      </w:r>
      <w:bookmarkEnd w:id="19"/>
      <w:r w:rsidRPr="009D62CC">
        <w:rPr>
          <w:rFonts w:ascii="Times New Roman" w:hAnsi="Times New Roman" w:cs="Times New Roman"/>
          <w:color w:val="000000" w:themeColor="text1"/>
          <w:sz w:val="24"/>
          <w:szCs w:val="24"/>
        </w:rPr>
        <w:t xml:space="preserve"> Within Rúxué xiào is a principle which extend throughout all hierarchy within society and the loyalty shown by a son to his father should extend to the emperor also (Cole, 1998, p. 26). Whilst </w:t>
      </w:r>
      <w:r w:rsidR="004115CF">
        <w:rPr>
          <w:rFonts w:ascii="Times New Roman" w:hAnsi="Times New Roman" w:cs="Times New Roman"/>
          <w:color w:val="000000" w:themeColor="text1"/>
          <w:sz w:val="24"/>
          <w:szCs w:val="24"/>
        </w:rPr>
        <w:t>within Rúxué family undeniably take priority of importance with</w:t>
      </w:r>
      <w:r w:rsidRPr="009D62CC">
        <w:rPr>
          <w:rFonts w:ascii="Times New Roman" w:hAnsi="Times New Roman" w:cs="Times New Roman"/>
          <w:i/>
          <w:iCs/>
          <w:color w:val="000000" w:themeColor="text1"/>
          <w:sz w:val="24"/>
          <w:szCs w:val="24"/>
        </w:rPr>
        <w:t xml:space="preserve"> </w:t>
      </w:r>
      <w:r w:rsidRPr="009D62CC">
        <w:rPr>
          <w:rFonts w:ascii="Times New Roman" w:hAnsi="Times New Roman" w:cs="Times New Roman"/>
          <w:color w:val="000000" w:themeColor="text1"/>
          <w:sz w:val="24"/>
          <w:szCs w:val="24"/>
        </w:rPr>
        <w:t xml:space="preserve">subordination to government set as a distant secondary concern, Kǒngzǐ did still however show a definite interest in the analogy between family and state (Creel, 1960, p. 127).  </w:t>
      </w:r>
    </w:p>
    <w:p w14:paraId="3AC1E252" w14:textId="68CEE306" w:rsidR="00C76050" w:rsidRPr="009D62CC" w:rsidRDefault="00B34774" w:rsidP="00B34774">
      <w:pPr>
        <w:rPr>
          <w:rFonts w:ascii="Times New Roman" w:hAnsi="Times New Roman" w:cs="Times New Roman"/>
          <w:color w:val="000000" w:themeColor="text1"/>
          <w:sz w:val="24"/>
          <w:szCs w:val="24"/>
        </w:rPr>
      </w:pPr>
      <w:r w:rsidRPr="009D62CC">
        <w:rPr>
          <w:rFonts w:ascii="Times New Roman" w:hAnsi="Times New Roman" w:cs="Times New Roman"/>
          <w:color w:val="000000" w:themeColor="text1"/>
          <w:sz w:val="24"/>
          <w:szCs w:val="24"/>
        </w:rPr>
        <w:t>The order of the state was extricable linked with the order of the family under the feudal system; the ancient Chinese intermarriage customs was accompanied by the offering of land (</w:t>
      </w:r>
      <w:r w:rsidRPr="009D62CC">
        <w:rPr>
          <w:rFonts w:ascii="Times New Roman" w:hAnsi="Times New Roman" w:cs="Times New Roman"/>
          <w:i/>
          <w:iCs/>
          <w:color w:val="000000" w:themeColor="text1"/>
          <w:sz w:val="24"/>
          <w:szCs w:val="24"/>
        </w:rPr>
        <w:t>enfeoffment</w:t>
      </w:r>
      <w:r w:rsidRPr="009D62CC">
        <w:rPr>
          <w:rFonts w:ascii="Times New Roman" w:hAnsi="Times New Roman" w:cs="Times New Roman"/>
          <w:color w:val="000000" w:themeColor="text1"/>
          <w:sz w:val="24"/>
          <w:szCs w:val="24"/>
        </w:rPr>
        <w:t>) in exchange for a pledge, network</w:t>
      </w:r>
      <w:r w:rsidR="004115CF">
        <w:rPr>
          <w:rFonts w:ascii="Times New Roman" w:hAnsi="Times New Roman" w:cs="Times New Roman"/>
          <w:color w:val="000000" w:themeColor="text1"/>
          <w:sz w:val="24"/>
          <w:szCs w:val="24"/>
        </w:rPr>
        <w:t>s</w:t>
      </w:r>
      <w:r w:rsidRPr="009D62CC">
        <w:rPr>
          <w:rFonts w:ascii="Times New Roman" w:hAnsi="Times New Roman" w:cs="Times New Roman"/>
          <w:color w:val="000000" w:themeColor="text1"/>
          <w:sz w:val="24"/>
          <w:szCs w:val="24"/>
        </w:rPr>
        <w:t xml:space="preserve"> of royal family ties formed grant</w:t>
      </w:r>
      <w:r w:rsidR="004115CF">
        <w:rPr>
          <w:rFonts w:ascii="Times New Roman" w:hAnsi="Times New Roman" w:cs="Times New Roman"/>
          <w:color w:val="000000" w:themeColor="text1"/>
          <w:sz w:val="24"/>
          <w:szCs w:val="24"/>
        </w:rPr>
        <w:t xml:space="preserve">ing </w:t>
      </w:r>
      <w:r w:rsidRPr="009D62CC">
        <w:rPr>
          <w:rFonts w:ascii="Times New Roman" w:hAnsi="Times New Roman" w:cs="Times New Roman"/>
          <w:color w:val="000000" w:themeColor="text1"/>
          <w:sz w:val="24"/>
          <w:szCs w:val="24"/>
        </w:rPr>
        <w:t xml:space="preserve">stability to the order of the dominion (Creel, 1960, p. 126).  Kǒngzǐ declared that if subjects do not respect the family ties then the order of heaven will be thrown into disarray (Creel, 1960, p. 126). Within Confucianism the relationship between family and state was reciprocal, if the families within a society function well the state with flourish however, if they do not function well the state will decline (Slote and DeVos, 1998, p. 37). The </w:t>
      </w:r>
      <w:r w:rsidRPr="009D62CC">
        <w:rPr>
          <w:rFonts w:ascii="Times New Roman" w:hAnsi="Times New Roman" w:cs="Times New Roman"/>
          <w:i/>
          <w:iCs/>
          <w:color w:val="000000" w:themeColor="text1"/>
          <w:sz w:val="24"/>
          <w:szCs w:val="24"/>
        </w:rPr>
        <w:t>book of Odes</w:t>
      </w:r>
      <w:r w:rsidRPr="009D62CC">
        <w:rPr>
          <w:rFonts w:ascii="Times New Roman" w:hAnsi="Times New Roman" w:cs="Times New Roman"/>
          <w:color w:val="000000" w:themeColor="text1"/>
          <w:sz w:val="24"/>
          <w:szCs w:val="24"/>
        </w:rPr>
        <w:t xml:space="preserve"> (Shījīng)(</w:t>
      </w:r>
      <w:r w:rsidRPr="009D62CC">
        <w:rPr>
          <w:rFonts w:ascii="Times New Roman" w:hAnsi="Times New Roman" w:cs="Times New Roman"/>
          <w:color w:val="000000" w:themeColor="text1"/>
          <w:sz w:val="24"/>
          <w:szCs w:val="24"/>
        </w:rPr>
        <w:t>詩經</w:t>
      </w:r>
      <w:r w:rsidRPr="009D62CC">
        <w:rPr>
          <w:rFonts w:ascii="Times New Roman" w:hAnsi="Times New Roman" w:cs="Times New Roman"/>
          <w:color w:val="000000" w:themeColor="text1"/>
          <w:sz w:val="24"/>
          <w:szCs w:val="24"/>
        </w:rPr>
        <w:t xml:space="preserve">) states that when the rulers are upright in manner and conduct themselves with virtuous deeds that all the state will comply in obedience (Wang, 2013, p. 6). Thus, forming a pattern of orderly subordination to authority (Creel, 1960, p. 127). </w:t>
      </w:r>
    </w:p>
    <w:p w14:paraId="18DD78FE" w14:textId="06C7A2EE" w:rsidR="00B34774" w:rsidRPr="009D62CC" w:rsidRDefault="00B34774" w:rsidP="00B34774">
      <w:pPr>
        <w:rPr>
          <w:rFonts w:ascii="Times New Roman" w:hAnsi="Times New Roman" w:cs="Times New Roman"/>
          <w:color w:val="000000" w:themeColor="text1"/>
          <w:sz w:val="24"/>
          <w:szCs w:val="24"/>
        </w:rPr>
      </w:pPr>
      <w:r w:rsidRPr="009D62CC">
        <w:rPr>
          <w:rFonts w:ascii="Times New Roman" w:hAnsi="Times New Roman" w:cs="Times New Roman"/>
          <w:color w:val="000000" w:themeColor="text1"/>
          <w:sz w:val="24"/>
          <w:szCs w:val="24"/>
        </w:rPr>
        <w:t xml:space="preserve">The ancient Kings who ruled over the nations were filial and therefore dared not to disrespect those below them within the hierarchical structure from earls to officials of state to civilian; therefore, the common man was pleased and so not only paid homage to the rulers and their ancestors, but also treated those within their household with respect; which in turn brought the children within the household to filiality </w:t>
      </w:r>
      <w:bookmarkStart w:id="20" w:name="_Hlk88485315"/>
      <w:r w:rsidRPr="009D62CC">
        <w:rPr>
          <w:rFonts w:ascii="Times New Roman" w:hAnsi="Times New Roman" w:cs="Times New Roman"/>
          <w:color w:val="000000" w:themeColor="text1"/>
          <w:sz w:val="24"/>
          <w:szCs w:val="24"/>
        </w:rPr>
        <w:t>(Wang, 2013, p. 5</w:t>
      </w:r>
      <w:bookmarkEnd w:id="20"/>
      <w:r w:rsidRPr="009D62CC">
        <w:rPr>
          <w:rFonts w:ascii="Times New Roman" w:hAnsi="Times New Roman" w:cs="Times New Roman"/>
          <w:color w:val="000000" w:themeColor="text1"/>
          <w:sz w:val="24"/>
          <w:szCs w:val="24"/>
        </w:rPr>
        <w:t xml:space="preserve">-6). The structure of the nation was held perpendicular, by columns and rows of citizens within a firm and upright stance known as xiào, this allowed the rulers to rule without strict punishments and could instead extend universal affection (Wang, 2013, p. 5). Doupe (2003) reinterprets the Rúxué virtue </w:t>
      </w:r>
      <w:proofErr w:type="spellStart"/>
      <w:r w:rsidRPr="009D62CC">
        <w:rPr>
          <w:rFonts w:ascii="Times New Roman" w:hAnsi="Times New Roman" w:cs="Times New Roman"/>
          <w:i/>
          <w:iCs/>
          <w:color w:val="000000" w:themeColor="text1"/>
          <w:sz w:val="24"/>
          <w:szCs w:val="24"/>
        </w:rPr>
        <w:t>rén</w:t>
      </w:r>
      <w:proofErr w:type="spellEnd"/>
      <w:r w:rsidRPr="009D62CC">
        <w:rPr>
          <w:rFonts w:ascii="Times New Roman" w:hAnsi="Times New Roman" w:cs="Times New Roman"/>
          <w:i/>
          <w:iCs/>
          <w:color w:val="000000" w:themeColor="text1"/>
          <w:sz w:val="24"/>
          <w:szCs w:val="24"/>
        </w:rPr>
        <w:t xml:space="preserve"> </w:t>
      </w:r>
      <w:r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仁</w:t>
      </w:r>
      <w:r w:rsidRPr="009D62CC">
        <w:rPr>
          <w:rFonts w:ascii="Times New Roman" w:hAnsi="Times New Roman" w:cs="Times New Roman"/>
          <w:color w:val="000000" w:themeColor="text1"/>
          <w:sz w:val="24"/>
          <w:szCs w:val="24"/>
        </w:rPr>
        <w:t>) as an integral part of a “</w:t>
      </w:r>
      <w:r w:rsidRPr="009D62CC">
        <w:rPr>
          <w:rFonts w:ascii="Times New Roman" w:hAnsi="Times New Roman" w:cs="Times New Roman"/>
          <w:i/>
          <w:iCs/>
          <w:color w:val="000000" w:themeColor="text1"/>
          <w:sz w:val="24"/>
          <w:szCs w:val="24"/>
        </w:rPr>
        <w:t>harmony chain</w:t>
      </w:r>
      <w:r w:rsidRPr="009D62CC">
        <w:rPr>
          <w:rFonts w:ascii="Times New Roman" w:hAnsi="Times New Roman" w:cs="Times New Roman"/>
          <w:color w:val="000000" w:themeColor="text1"/>
          <w:sz w:val="24"/>
          <w:szCs w:val="24"/>
        </w:rPr>
        <w:t xml:space="preserve">” stating that the effect of extending benevolence to those within your own family ripples out to first create a peaceful family, then a peaceful state, then nation and then whole world. Hence now we see the full extent of this </w:t>
      </w:r>
      <w:r w:rsidRPr="009D62CC">
        <w:rPr>
          <w:rFonts w:ascii="Times New Roman" w:hAnsi="Times New Roman" w:cs="Times New Roman"/>
          <w:i/>
          <w:iCs/>
          <w:color w:val="000000" w:themeColor="text1"/>
          <w:sz w:val="24"/>
          <w:szCs w:val="24"/>
        </w:rPr>
        <w:t>chain rection</w:t>
      </w:r>
      <w:r w:rsidRPr="009D62CC">
        <w:rPr>
          <w:rFonts w:ascii="Times New Roman" w:hAnsi="Times New Roman" w:cs="Times New Roman"/>
          <w:color w:val="000000" w:themeColor="text1"/>
          <w:sz w:val="24"/>
          <w:szCs w:val="24"/>
        </w:rPr>
        <w:t>. Reminiscent of</w:t>
      </w:r>
      <w:r w:rsidR="003F28B2">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 xml:space="preserve"> </w:t>
      </w:r>
      <w:proofErr w:type="spellStart"/>
      <w:r w:rsidRPr="003F28B2">
        <w:rPr>
          <w:rFonts w:asciiTheme="minorEastAsia" w:hAnsiTheme="minorEastAsia" w:cs="Times New Roman"/>
          <w:i/>
          <w:iCs/>
          <w:color w:val="000000" w:themeColor="text1"/>
          <w:sz w:val="24"/>
          <w:szCs w:val="24"/>
        </w:rPr>
        <w:t>kārmic</w:t>
      </w:r>
      <w:proofErr w:type="spellEnd"/>
      <w:r w:rsidRPr="009D62CC">
        <w:rPr>
          <w:rFonts w:ascii="Times New Roman" w:hAnsi="Times New Roman" w:cs="Times New Roman"/>
          <w:color w:val="000000" w:themeColor="text1"/>
          <w:sz w:val="24"/>
          <w:szCs w:val="24"/>
        </w:rPr>
        <w:t xml:space="preserve"> (</w:t>
      </w:r>
      <w:proofErr w:type="spellStart"/>
      <w:r w:rsidRPr="009D62CC">
        <w:rPr>
          <w:rFonts w:ascii="Times New Roman" w:hAnsi="Times New Roman" w:cs="Times New Roman"/>
          <w:color w:val="000000" w:themeColor="text1"/>
          <w:sz w:val="24"/>
          <w:szCs w:val="24"/>
        </w:rPr>
        <w:t>yè</w:t>
      </w:r>
      <w:proofErr w:type="spellEnd"/>
      <w:r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业</w:t>
      </w:r>
      <w:r w:rsidRPr="009D62CC">
        <w:rPr>
          <w:rFonts w:ascii="Times New Roman" w:hAnsi="Times New Roman" w:cs="Times New Roman"/>
          <w:color w:val="000000" w:themeColor="text1"/>
          <w:sz w:val="24"/>
          <w:szCs w:val="24"/>
        </w:rPr>
        <w:t>) ripples</w:t>
      </w:r>
      <w:r w:rsidR="003F28B2">
        <w:rPr>
          <w:rFonts w:ascii="Times New Roman" w:hAnsi="Times New Roman" w:cs="Times New Roman"/>
          <w:color w:val="000000" w:themeColor="text1"/>
          <w:sz w:val="24"/>
          <w:szCs w:val="24"/>
        </w:rPr>
        <w:t xml:space="preserve"> within</w:t>
      </w:r>
      <w:r w:rsidRPr="009D62CC">
        <w:rPr>
          <w:rFonts w:ascii="Times New Roman" w:hAnsi="Times New Roman" w:cs="Times New Roman"/>
          <w:color w:val="000000" w:themeColor="text1"/>
          <w:sz w:val="24"/>
          <w:szCs w:val="24"/>
        </w:rPr>
        <w:t xml:space="preserve"> </w:t>
      </w:r>
      <w:r w:rsidR="003F28B2" w:rsidRPr="009D62CC">
        <w:rPr>
          <w:rFonts w:ascii="Times New Roman" w:hAnsi="Times New Roman" w:cs="Times New Roman"/>
          <w:color w:val="000000" w:themeColor="text1"/>
          <w:sz w:val="24"/>
          <w:szCs w:val="24"/>
        </w:rPr>
        <w:t xml:space="preserve">Fójiào </w:t>
      </w:r>
      <w:r w:rsidRPr="009D62CC">
        <w:rPr>
          <w:rFonts w:ascii="Times New Roman" w:hAnsi="Times New Roman" w:cs="Times New Roman"/>
          <w:color w:val="000000" w:themeColor="text1"/>
          <w:sz w:val="24"/>
          <w:szCs w:val="24"/>
        </w:rPr>
        <w:t>(Hanson, Stewart and Nicholson, 2001</w:t>
      </w:r>
      <w:r w:rsidR="005E69C7">
        <w:rPr>
          <w:rFonts w:ascii="Times New Roman" w:hAnsi="Times New Roman" w:cs="Times New Roman"/>
          <w:color w:val="000000" w:themeColor="text1"/>
          <w:sz w:val="24"/>
          <w:szCs w:val="24"/>
        </w:rPr>
        <w:t>, pp. 13-14</w:t>
      </w:r>
      <w:r w:rsidRPr="009D62CC">
        <w:rPr>
          <w:rFonts w:ascii="Times New Roman" w:hAnsi="Times New Roman" w:cs="Times New Roman"/>
          <w:color w:val="000000" w:themeColor="text1"/>
          <w:sz w:val="24"/>
          <w:szCs w:val="24"/>
        </w:rPr>
        <w:t xml:space="preserve">) yet as sociological phenomenon as opposed to metaphysical </w:t>
      </w:r>
      <w:r w:rsidR="003F28B2" w:rsidRPr="009D62CC">
        <w:rPr>
          <w:rFonts w:ascii="Times New Roman" w:hAnsi="Times New Roman" w:cs="Times New Roman"/>
          <w:color w:val="000000" w:themeColor="text1"/>
          <w:sz w:val="24"/>
          <w:szCs w:val="24"/>
        </w:rPr>
        <w:t>belief</w:t>
      </w:r>
      <w:r w:rsidRPr="009D62CC">
        <w:rPr>
          <w:rFonts w:ascii="Times New Roman" w:hAnsi="Times New Roman" w:cs="Times New Roman"/>
          <w:color w:val="000000" w:themeColor="text1"/>
          <w:sz w:val="24"/>
          <w:szCs w:val="24"/>
        </w:rPr>
        <w:t xml:space="preserve">.  </w:t>
      </w:r>
    </w:p>
    <w:p w14:paraId="078DCFC9" w14:textId="77777777" w:rsidR="00B34774" w:rsidRPr="009D62CC" w:rsidRDefault="00B34774" w:rsidP="00464197">
      <w:pPr>
        <w:rPr>
          <w:rFonts w:ascii="Times New Roman" w:hAnsi="Times New Roman" w:cs="Times New Roman"/>
          <w:b/>
          <w:bCs/>
          <w:color w:val="000000" w:themeColor="text1"/>
          <w:sz w:val="24"/>
          <w:szCs w:val="24"/>
          <w:u w:val="single"/>
        </w:rPr>
      </w:pPr>
    </w:p>
    <w:p w14:paraId="0CAAAC08" w14:textId="77777777" w:rsidR="009D48F6" w:rsidRPr="009D62CC" w:rsidRDefault="009D48F6" w:rsidP="00464197">
      <w:pPr>
        <w:rPr>
          <w:rFonts w:ascii="Times New Roman" w:hAnsi="Times New Roman" w:cs="Times New Roman"/>
          <w:b/>
          <w:bCs/>
          <w:color w:val="000000" w:themeColor="text1"/>
          <w:sz w:val="24"/>
          <w:szCs w:val="24"/>
          <w:u w:val="single"/>
        </w:rPr>
      </w:pPr>
    </w:p>
    <w:p w14:paraId="5A6FAC82" w14:textId="20703B96" w:rsidR="00464197" w:rsidRPr="009D62CC" w:rsidRDefault="00464197" w:rsidP="00464197">
      <w:pPr>
        <w:rPr>
          <w:rFonts w:ascii="Times New Roman" w:hAnsi="Times New Roman" w:cs="Times New Roman"/>
          <w:b/>
          <w:bCs/>
          <w:color w:val="000000" w:themeColor="text1"/>
          <w:sz w:val="24"/>
          <w:szCs w:val="24"/>
          <w:u w:val="single"/>
        </w:rPr>
      </w:pPr>
      <w:r w:rsidRPr="009D62CC">
        <w:rPr>
          <w:rFonts w:ascii="Times New Roman" w:hAnsi="Times New Roman" w:cs="Times New Roman"/>
          <w:b/>
          <w:bCs/>
          <w:color w:val="000000" w:themeColor="text1"/>
          <w:sz w:val="24"/>
          <w:szCs w:val="24"/>
          <w:u w:val="single"/>
        </w:rPr>
        <w:lastRenderedPageBreak/>
        <w:t xml:space="preserve">Ancestor worship  </w:t>
      </w:r>
    </w:p>
    <w:p w14:paraId="0010FA17" w14:textId="51FFD0B5" w:rsidR="005C4E69" w:rsidRPr="009D62CC" w:rsidRDefault="00464197" w:rsidP="00464197">
      <w:pPr>
        <w:rPr>
          <w:rFonts w:ascii="Times New Roman" w:hAnsi="Times New Roman" w:cs="Times New Roman"/>
          <w:color w:val="000000" w:themeColor="text1"/>
          <w:sz w:val="24"/>
          <w:szCs w:val="24"/>
        </w:rPr>
      </w:pPr>
      <w:r w:rsidRPr="009D62CC">
        <w:rPr>
          <w:rFonts w:ascii="Times New Roman" w:hAnsi="Times New Roman" w:cs="Times New Roman"/>
          <w:color w:val="000000" w:themeColor="text1"/>
          <w:sz w:val="24"/>
          <w:szCs w:val="24"/>
        </w:rPr>
        <w:t>It is important to understand the roots of ancestor worship predate Confucian scholars within the ancient Mínjiānzōngjiào (Fobes, 2018, p. 19). Rúxué xiào was a natural graft attached to family centred Mínjiānzōngjiào ancestral practices (Fobes, 2018, p. 19-20). Within the</w:t>
      </w:r>
      <w:r w:rsidR="00B80FE3" w:rsidRPr="009D62CC">
        <w:rPr>
          <w:rFonts w:ascii="Times New Roman" w:hAnsi="Times New Roman" w:cs="Times New Roman"/>
          <w:color w:val="000000" w:themeColor="text1"/>
          <w:sz w:val="24"/>
          <w:szCs w:val="24"/>
        </w:rPr>
        <w:t xml:space="preserve"> Shang dynasty</w:t>
      </w:r>
      <w:r w:rsidRPr="009D62CC">
        <w:rPr>
          <w:rFonts w:ascii="Times New Roman" w:hAnsi="Times New Roman" w:cs="Times New Roman"/>
          <w:color w:val="000000" w:themeColor="text1"/>
          <w:sz w:val="24"/>
          <w:szCs w:val="24"/>
        </w:rPr>
        <w:t xml:space="preserve"> </w:t>
      </w:r>
      <w:r w:rsidR="00B80FE3" w:rsidRPr="009D62CC">
        <w:rPr>
          <w:rFonts w:ascii="Times New Roman" w:hAnsi="Times New Roman" w:cs="Times New Roman"/>
          <w:color w:val="000000" w:themeColor="text1"/>
          <w:sz w:val="24"/>
          <w:szCs w:val="24"/>
        </w:rPr>
        <w:t>(</w:t>
      </w:r>
      <w:proofErr w:type="spellStart"/>
      <w:r w:rsidRPr="009D62CC">
        <w:rPr>
          <w:rFonts w:ascii="Times New Roman" w:hAnsi="Times New Roman" w:cs="Times New Roman"/>
          <w:color w:val="000000" w:themeColor="text1"/>
          <w:sz w:val="24"/>
          <w:szCs w:val="24"/>
        </w:rPr>
        <w:t>Shāng</w:t>
      </w:r>
      <w:r w:rsidR="00B80FE3" w:rsidRPr="009D62CC">
        <w:rPr>
          <w:rFonts w:ascii="Times New Roman" w:hAnsi="Times New Roman" w:cs="Times New Roman"/>
          <w:color w:val="000000" w:themeColor="text1"/>
          <w:sz w:val="24"/>
          <w:szCs w:val="24"/>
        </w:rPr>
        <w:t>c</w:t>
      </w:r>
      <w:r w:rsidRPr="009D62CC">
        <w:rPr>
          <w:rFonts w:ascii="Times New Roman" w:hAnsi="Times New Roman" w:cs="Times New Roman"/>
          <w:color w:val="000000" w:themeColor="text1"/>
          <w:sz w:val="24"/>
          <w:szCs w:val="24"/>
        </w:rPr>
        <w:t>háo</w:t>
      </w:r>
      <w:proofErr w:type="spellEnd"/>
      <w:r w:rsidR="00B80FE3"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商朝</w:t>
      </w:r>
      <w:r w:rsidRPr="009D62CC">
        <w:rPr>
          <w:rFonts w:ascii="Times New Roman" w:hAnsi="Times New Roman" w:cs="Times New Roman"/>
          <w:color w:val="000000" w:themeColor="text1"/>
          <w:sz w:val="24"/>
          <w:szCs w:val="24"/>
        </w:rPr>
        <w:t>) the Emperor (Huáng dì)(</w:t>
      </w:r>
      <w:r w:rsidRPr="009D62CC">
        <w:rPr>
          <w:rFonts w:ascii="Times New Roman" w:hAnsi="Times New Roman" w:cs="Times New Roman"/>
          <w:color w:val="000000" w:themeColor="text1"/>
          <w:sz w:val="24"/>
          <w:szCs w:val="24"/>
        </w:rPr>
        <w:t>皇帝</w:t>
      </w:r>
      <w:r w:rsidRPr="009D62CC">
        <w:rPr>
          <w:rFonts w:ascii="Times New Roman" w:hAnsi="Times New Roman" w:cs="Times New Roman"/>
          <w:color w:val="000000" w:themeColor="text1"/>
          <w:sz w:val="24"/>
          <w:szCs w:val="24"/>
        </w:rPr>
        <w:t xml:space="preserve">) ruled by the virtue of the power his ancestors granted him as too the aristocrats underneath him, sacrifice to the ancestors were conducted within state ceremonies to produce good harvest and ensure victories within battle </w:t>
      </w:r>
      <w:bookmarkStart w:id="21" w:name="_Hlk88392540"/>
      <w:r w:rsidRPr="009D62CC">
        <w:rPr>
          <w:rFonts w:ascii="Times New Roman" w:hAnsi="Times New Roman" w:cs="Times New Roman"/>
          <w:color w:val="000000" w:themeColor="text1"/>
          <w:sz w:val="24"/>
          <w:szCs w:val="24"/>
        </w:rPr>
        <w:t xml:space="preserve">(Creel, 1960, p. 114). </w:t>
      </w:r>
      <w:bookmarkEnd w:id="21"/>
      <w:r w:rsidRPr="009D62CC">
        <w:rPr>
          <w:rFonts w:ascii="Times New Roman" w:hAnsi="Times New Roman" w:cs="Times New Roman"/>
          <w:color w:val="000000" w:themeColor="text1"/>
          <w:sz w:val="24"/>
          <w:szCs w:val="24"/>
        </w:rPr>
        <w:t xml:space="preserve">“God” was referred to as </w:t>
      </w:r>
      <w:proofErr w:type="spellStart"/>
      <w:r w:rsidRPr="009D62CC">
        <w:rPr>
          <w:rFonts w:ascii="Times New Roman" w:hAnsi="Times New Roman" w:cs="Times New Roman"/>
          <w:color w:val="000000" w:themeColor="text1"/>
          <w:sz w:val="24"/>
          <w:szCs w:val="24"/>
        </w:rPr>
        <w:t>Shàng</w:t>
      </w:r>
      <w:r w:rsidR="007E388F" w:rsidRPr="009D62CC">
        <w:rPr>
          <w:rFonts w:ascii="Times New Roman" w:hAnsi="Times New Roman" w:cs="Times New Roman"/>
          <w:color w:val="000000" w:themeColor="text1"/>
          <w:sz w:val="24"/>
          <w:szCs w:val="24"/>
        </w:rPr>
        <w:t>D</w:t>
      </w:r>
      <w:r w:rsidRPr="009D62CC">
        <w:rPr>
          <w:rFonts w:ascii="Times New Roman" w:hAnsi="Times New Roman" w:cs="Times New Roman"/>
          <w:color w:val="000000" w:themeColor="text1"/>
          <w:sz w:val="24"/>
          <w:szCs w:val="24"/>
        </w:rPr>
        <w:t>ì</w:t>
      </w:r>
      <w:proofErr w:type="spellEnd"/>
      <w:r w:rsidRPr="009D62CC">
        <w:rPr>
          <w:rFonts w:ascii="Times New Roman" w:hAnsi="Times New Roman" w:cs="Times New Roman"/>
          <w:color w:val="000000" w:themeColor="text1"/>
          <w:sz w:val="24"/>
          <w:szCs w:val="24"/>
        </w:rPr>
        <w:t xml:space="preserve"> (</w:t>
      </w:r>
      <w:r w:rsidRPr="009D62CC">
        <w:rPr>
          <w:rFonts w:ascii="Times New Roman" w:hAnsi="Times New Roman" w:cs="Times New Roman"/>
          <w:color w:val="000000" w:themeColor="text1"/>
          <w:sz w:val="24"/>
          <w:szCs w:val="24"/>
        </w:rPr>
        <w:t>上帝</w:t>
      </w:r>
      <w:r w:rsidRPr="009D62CC">
        <w:rPr>
          <w:rFonts w:ascii="Times New Roman" w:hAnsi="Times New Roman" w:cs="Times New Roman"/>
          <w:color w:val="000000" w:themeColor="text1"/>
          <w:sz w:val="24"/>
          <w:szCs w:val="24"/>
        </w:rPr>
        <w:t xml:space="preserve">) who dwelled in the </w:t>
      </w:r>
      <w:r w:rsidRPr="009D62CC">
        <w:rPr>
          <w:rFonts w:ascii="Times New Roman" w:hAnsi="Times New Roman" w:cs="Times New Roman"/>
          <w:i/>
          <w:iCs/>
          <w:color w:val="000000" w:themeColor="text1"/>
          <w:sz w:val="24"/>
          <w:szCs w:val="24"/>
        </w:rPr>
        <w:t>sky</w:t>
      </w:r>
      <w:r w:rsidRPr="009D62CC">
        <w:rPr>
          <w:rFonts w:ascii="Times New Roman" w:hAnsi="Times New Roman" w:cs="Times New Roman"/>
          <w:color w:val="000000" w:themeColor="text1"/>
          <w:sz w:val="24"/>
          <w:szCs w:val="24"/>
        </w:rPr>
        <w:t xml:space="preserve"> (tiān)(</w:t>
      </w:r>
      <w:bookmarkStart w:id="22" w:name="_Hlk90813440"/>
      <w:r w:rsidRPr="009D62CC">
        <w:rPr>
          <w:rFonts w:ascii="Times New Roman" w:hAnsi="Times New Roman" w:cs="Times New Roman"/>
          <w:color w:val="000000" w:themeColor="text1"/>
          <w:sz w:val="24"/>
          <w:szCs w:val="24"/>
        </w:rPr>
        <w:t>天</w:t>
      </w:r>
      <w:bookmarkEnd w:id="22"/>
      <w:r w:rsidRPr="009D62CC">
        <w:rPr>
          <w:rFonts w:ascii="Times New Roman" w:hAnsi="Times New Roman" w:cs="Times New Roman"/>
          <w:color w:val="000000" w:themeColor="text1"/>
          <w:sz w:val="24"/>
          <w:szCs w:val="24"/>
        </w:rPr>
        <w:t xml:space="preserve">) with the ancestral spirits who were under his aegis (Allen, 2015). The community consisted of deceased ancestors as well as the living (Smith 1961, p.143). </w:t>
      </w:r>
    </w:p>
    <w:p w14:paraId="4C04D94D" w14:textId="77777777" w:rsidR="009D48F6" w:rsidRPr="009D62CC" w:rsidRDefault="009D48F6" w:rsidP="00464197">
      <w:pPr>
        <w:rPr>
          <w:rFonts w:ascii="Times New Roman" w:hAnsi="Times New Roman" w:cs="Times New Roman"/>
          <w:color w:val="000000" w:themeColor="text1"/>
          <w:sz w:val="24"/>
          <w:szCs w:val="24"/>
        </w:rPr>
      </w:pPr>
    </w:p>
    <w:p w14:paraId="204BCCC9" w14:textId="7C046975" w:rsidR="005C4E69" w:rsidRPr="009D62CC" w:rsidRDefault="005C4E69" w:rsidP="005C4E69">
      <w:pPr>
        <w:jc w:val="center"/>
        <w:rPr>
          <w:rFonts w:ascii="Times New Roman" w:hAnsi="Times New Roman" w:cs="Times New Roman"/>
          <w:color w:val="000000" w:themeColor="text1"/>
          <w:sz w:val="24"/>
          <w:szCs w:val="24"/>
        </w:rPr>
      </w:pPr>
      <w:r w:rsidRPr="009D62CC">
        <w:rPr>
          <w:rFonts w:ascii="Times New Roman" w:hAnsi="Times New Roman" w:cs="Times New Roman"/>
          <w:noProof/>
          <w:color w:val="000000" w:themeColor="text1"/>
          <w:sz w:val="24"/>
          <w:szCs w:val="24"/>
        </w:rPr>
        <w:drawing>
          <wp:inline distT="0" distB="0" distL="0" distR="0" wp14:anchorId="651EE3CA" wp14:editId="63A078C9">
            <wp:extent cx="4457700" cy="1905000"/>
            <wp:effectExtent l="0" t="0" r="0" b="0"/>
            <wp:docPr id="3" name="Picture 3" descr="A picture containing text,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tone&#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457700" cy="1905000"/>
                    </a:xfrm>
                    <a:prstGeom prst="rect">
                      <a:avLst/>
                    </a:prstGeom>
                    <a:noFill/>
                    <a:ln>
                      <a:noFill/>
                    </a:ln>
                  </pic:spPr>
                </pic:pic>
              </a:graphicData>
            </a:graphic>
          </wp:inline>
        </w:drawing>
      </w:r>
    </w:p>
    <w:p w14:paraId="1C68D70D" w14:textId="7F1F9033" w:rsidR="005C4E69" w:rsidRPr="009D62CC" w:rsidRDefault="005C4E69" w:rsidP="005C4E69">
      <w:pPr>
        <w:pStyle w:val="NormalWeb"/>
        <w:spacing w:before="0" w:beforeAutospacing="0" w:after="240" w:afterAutospacing="0" w:line="360" w:lineRule="auto"/>
        <w:rPr>
          <w:b/>
          <w:bCs/>
          <w:color w:val="000000" w:themeColor="text1"/>
        </w:rPr>
      </w:pPr>
      <w:r w:rsidRPr="009D62CC">
        <w:rPr>
          <w:b/>
          <w:bCs/>
          <w:color w:val="000000" w:themeColor="text1"/>
        </w:rPr>
        <w:t xml:space="preserve">Figure 1.) Shang Di Engraved upon </w:t>
      </w:r>
      <w:r w:rsidR="00C76050" w:rsidRPr="009D62CC">
        <w:rPr>
          <w:b/>
          <w:bCs/>
          <w:color w:val="000000" w:themeColor="text1"/>
        </w:rPr>
        <w:t>a</w:t>
      </w:r>
      <w:r w:rsidRPr="009D62CC">
        <w:rPr>
          <w:b/>
          <w:bCs/>
          <w:color w:val="000000" w:themeColor="text1"/>
        </w:rPr>
        <w:t xml:space="preserve"> Funerary Object (Tian, Ye, &amp; Qian, 2020, p. 11)</w:t>
      </w:r>
    </w:p>
    <w:p w14:paraId="5B02461A" w14:textId="0D83D6B9" w:rsidR="006957B2" w:rsidRPr="009D62CC" w:rsidRDefault="00464197" w:rsidP="00464197">
      <w:pPr>
        <w:rPr>
          <w:rFonts w:ascii="Times New Roman" w:hAnsi="Times New Roman" w:cs="Times New Roman"/>
          <w:color w:val="000000" w:themeColor="text1"/>
          <w:sz w:val="24"/>
          <w:szCs w:val="24"/>
        </w:rPr>
      </w:pPr>
      <w:r w:rsidRPr="009D62CC">
        <w:rPr>
          <w:rFonts w:ascii="Times New Roman" w:hAnsi="Times New Roman" w:cs="Times New Roman"/>
          <w:color w:val="000000" w:themeColor="text1"/>
          <w:sz w:val="24"/>
          <w:szCs w:val="24"/>
        </w:rPr>
        <w:t xml:space="preserve">However, by the </w:t>
      </w:r>
      <w:r w:rsidR="007A4A0D" w:rsidRPr="009D62CC">
        <w:rPr>
          <w:rFonts w:ascii="Times New Roman" w:hAnsi="Times New Roman" w:cs="Times New Roman"/>
          <w:color w:val="000000" w:themeColor="text1"/>
          <w:sz w:val="24"/>
          <w:szCs w:val="24"/>
        </w:rPr>
        <w:t xml:space="preserve">Zhou dynasty </w:t>
      </w:r>
      <w:r w:rsidR="007A4A0D" w:rsidRPr="009D62CC">
        <w:rPr>
          <w:rFonts w:ascii="Times New Roman" w:hAnsi="Times New Roman" w:cs="Times New Roman"/>
          <w:color w:val="000000" w:themeColor="text1"/>
          <w:sz w:val="24"/>
          <w:szCs w:val="24"/>
        </w:rPr>
        <w:t>(</w:t>
      </w:r>
      <w:proofErr w:type="spellStart"/>
      <w:r w:rsidRPr="009D62CC">
        <w:rPr>
          <w:rFonts w:ascii="Times New Roman" w:hAnsi="Times New Roman" w:cs="Times New Roman"/>
          <w:color w:val="000000" w:themeColor="text1"/>
          <w:sz w:val="24"/>
          <w:szCs w:val="24"/>
        </w:rPr>
        <w:t>Zhōu</w:t>
      </w:r>
      <w:r w:rsidR="00B80FE3" w:rsidRPr="009D62CC">
        <w:rPr>
          <w:rFonts w:ascii="Times New Roman" w:hAnsi="Times New Roman" w:cs="Times New Roman"/>
          <w:color w:val="000000" w:themeColor="text1"/>
          <w:sz w:val="24"/>
          <w:szCs w:val="24"/>
        </w:rPr>
        <w:t>c</w:t>
      </w:r>
      <w:r w:rsidRPr="009D62CC">
        <w:rPr>
          <w:rFonts w:ascii="Times New Roman" w:hAnsi="Times New Roman" w:cs="Times New Roman"/>
          <w:color w:val="000000" w:themeColor="text1"/>
          <w:sz w:val="24"/>
          <w:szCs w:val="24"/>
        </w:rPr>
        <w:t>háo</w:t>
      </w:r>
      <w:proofErr w:type="spellEnd"/>
      <w:r w:rsidR="007A4A0D"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周朝</w:t>
      </w:r>
      <w:r w:rsidRPr="009D62CC">
        <w:rPr>
          <w:rFonts w:ascii="Times New Roman" w:hAnsi="Times New Roman" w:cs="Times New Roman"/>
          <w:color w:val="000000" w:themeColor="text1"/>
          <w:sz w:val="24"/>
          <w:szCs w:val="24"/>
        </w:rPr>
        <w:t>)</w:t>
      </w:r>
      <w:r w:rsidR="007A4A0D" w:rsidRPr="009D62CC">
        <w:rPr>
          <w:rFonts w:ascii="Times New Roman" w:hAnsi="Times New Roman" w:cs="Times New Roman"/>
          <w:color w:val="000000" w:themeColor="text1"/>
          <w:sz w:val="24"/>
          <w:szCs w:val="24"/>
        </w:rPr>
        <w:t xml:space="preserve"> </w:t>
      </w:r>
      <w:r w:rsidRPr="009D62CC">
        <w:rPr>
          <w:rFonts w:ascii="Times New Roman" w:hAnsi="Times New Roman" w:cs="Times New Roman"/>
          <w:color w:val="000000" w:themeColor="text1"/>
          <w:sz w:val="24"/>
          <w:szCs w:val="24"/>
        </w:rPr>
        <w:t xml:space="preserve">scepticism arose due to the influx of new ideas; Kǒngzǐ attitude towards ancestor worship ambivalent, whilst approving certain aspects of Mínjiān zōngjiào  ancestor xiao for sociological purposes and familial solidarity, Rúxué notions were antagonistic to spirit belief and suppressed the Mínjiān zōngjiào tradition (Creel, 1960, pp. 114-115). </w:t>
      </w:r>
    </w:p>
    <w:p w14:paraId="3AC59E9F" w14:textId="68F6E3F2" w:rsidR="005677C9" w:rsidRPr="009D62CC" w:rsidRDefault="00464197" w:rsidP="005677C9">
      <w:pPr>
        <w:rPr>
          <w:rFonts w:ascii="Times New Roman" w:hAnsi="Times New Roman" w:cs="Times New Roman"/>
          <w:color w:val="000000" w:themeColor="text1"/>
          <w:sz w:val="24"/>
          <w:szCs w:val="24"/>
        </w:rPr>
      </w:pPr>
      <w:r w:rsidRPr="009D62CC">
        <w:rPr>
          <w:rFonts w:ascii="Times New Roman" w:hAnsi="Times New Roman" w:cs="Times New Roman"/>
          <w:color w:val="000000" w:themeColor="text1"/>
          <w:sz w:val="24"/>
          <w:szCs w:val="24"/>
        </w:rPr>
        <w:t>Wang feels ancestor serving rites may be a better way to comprehend this practice from a Confucian perspective (2013, p. xi). Confucius expressed the scientific belief that heaven has no intelligence of its own and that the spirits of the dead do not have consciousness, additionally that man rules by the qualities of his own virtue and not his hereditary lineage</w:t>
      </w:r>
      <w:bookmarkStart w:id="23" w:name="_Hlk88394323"/>
      <w:r w:rsidRPr="009D62CC">
        <w:rPr>
          <w:rFonts w:ascii="Times New Roman" w:hAnsi="Times New Roman" w:cs="Times New Roman"/>
          <w:color w:val="000000" w:themeColor="text1"/>
          <w:sz w:val="24"/>
          <w:szCs w:val="24"/>
        </w:rPr>
        <w:t xml:space="preserve"> (Creel, 1960, pp.</w:t>
      </w:r>
      <w:r w:rsidR="00B80824" w:rsidRPr="009D62CC">
        <w:rPr>
          <w:rFonts w:ascii="Times New Roman" w:hAnsi="Times New Roman" w:cs="Times New Roman"/>
          <w:color w:val="000000" w:themeColor="text1"/>
          <w:sz w:val="24"/>
          <w:szCs w:val="24"/>
        </w:rPr>
        <w:t xml:space="preserve"> </w:t>
      </w:r>
      <w:r w:rsidRPr="009D62CC">
        <w:rPr>
          <w:rFonts w:ascii="Times New Roman" w:hAnsi="Times New Roman" w:cs="Times New Roman"/>
          <w:color w:val="000000" w:themeColor="text1"/>
          <w:sz w:val="24"/>
          <w:szCs w:val="24"/>
        </w:rPr>
        <w:t>114-119)</w:t>
      </w:r>
      <w:r w:rsidR="006957B2" w:rsidRPr="009D62CC">
        <w:rPr>
          <w:rFonts w:ascii="Times New Roman" w:hAnsi="Times New Roman" w:cs="Times New Roman"/>
          <w:color w:val="000000" w:themeColor="text1"/>
          <w:sz w:val="24"/>
          <w:szCs w:val="24"/>
        </w:rPr>
        <w:t xml:space="preserve"> and instructed his disciples not to meddle with spirits</w:t>
      </w:r>
      <w:r w:rsidRPr="009D62CC">
        <w:rPr>
          <w:rFonts w:ascii="Times New Roman" w:eastAsia="SimSun" w:hAnsi="Times New Roman" w:cs="Times New Roman"/>
          <w:color w:val="000000" w:themeColor="text1"/>
          <w:sz w:val="24"/>
          <w:szCs w:val="24"/>
        </w:rPr>
        <w:t xml:space="preserve"> (Creel, 1960, p. 115).</w:t>
      </w:r>
      <w:r w:rsidRPr="009D62CC">
        <w:rPr>
          <w:rFonts w:ascii="Times New Roman" w:hAnsi="Times New Roman" w:cs="Times New Roman"/>
          <w:color w:val="000000" w:themeColor="text1"/>
          <w:sz w:val="24"/>
          <w:szCs w:val="24"/>
        </w:rPr>
        <w:t>These notions were later echoed by Xunzi who declared these rites were to express love and devotion yet rejected any spiritual significance (Fobes, 2018, p. 21).</w:t>
      </w:r>
      <w:r w:rsidR="006957B2" w:rsidRPr="009D62CC">
        <w:rPr>
          <w:rFonts w:ascii="Times New Roman" w:hAnsi="Times New Roman" w:cs="Times New Roman"/>
          <w:color w:val="000000" w:themeColor="text1"/>
          <w:sz w:val="24"/>
          <w:szCs w:val="24"/>
        </w:rPr>
        <w:t xml:space="preserve"> </w:t>
      </w:r>
      <w:bookmarkEnd w:id="23"/>
      <w:r w:rsidR="005677C9" w:rsidRPr="009D62CC">
        <w:rPr>
          <w:rFonts w:ascii="Times New Roman" w:hAnsi="Times New Roman" w:cs="Times New Roman"/>
          <w:color w:val="000000" w:themeColor="text1"/>
          <w:sz w:val="24"/>
          <w:szCs w:val="24"/>
        </w:rPr>
        <w:t xml:space="preserve">Perhaps the most </w:t>
      </w:r>
      <w:r w:rsidR="009C32A3" w:rsidRPr="009D62CC">
        <w:rPr>
          <w:rFonts w:ascii="Times New Roman" w:hAnsi="Times New Roman" w:cs="Times New Roman"/>
          <w:color w:val="000000" w:themeColor="text1"/>
          <w:sz w:val="24"/>
          <w:szCs w:val="24"/>
        </w:rPr>
        <w:t xml:space="preserve">important </w:t>
      </w:r>
      <w:r w:rsidR="005677C9" w:rsidRPr="009D62CC">
        <w:rPr>
          <w:rFonts w:ascii="Times New Roman" w:hAnsi="Times New Roman" w:cs="Times New Roman"/>
          <w:color w:val="000000" w:themeColor="text1"/>
          <w:sz w:val="24"/>
          <w:szCs w:val="24"/>
        </w:rPr>
        <w:t>aspect of Rúxué ancestral rites is a three-year morning period conducted to ease family grief and not for supernatural purposes, the process of communal sharing of grief was beneficial for sustaining inter family ties however, this should never be a mere outward public display</w:t>
      </w:r>
      <w:r w:rsidR="00AC42E1">
        <w:rPr>
          <w:rFonts w:ascii="Times New Roman" w:hAnsi="Times New Roman" w:cs="Times New Roman"/>
          <w:color w:val="000000" w:themeColor="text1"/>
          <w:sz w:val="24"/>
          <w:szCs w:val="24"/>
        </w:rPr>
        <w:t xml:space="preserve"> and should be accompanied by an internal genuineness of meritorious and spiritual grace </w:t>
      </w:r>
      <w:r w:rsidR="005677C9" w:rsidRPr="009D62CC">
        <w:rPr>
          <w:rFonts w:ascii="Times New Roman" w:hAnsi="Times New Roman" w:cs="Times New Roman"/>
          <w:color w:val="000000" w:themeColor="text1"/>
          <w:sz w:val="24"/>
          <w:szCs w:val="24"/>
        </w:rPr>
        <w:t>(Creel, 1960, p</w:t>
      </w:r>
      <w:r w:rsidR="009C32A3" w:rsidRPr="009D62CC">
        <w:rPr>
          <w:rFonts w:ascii="Times New Roman" w:hAnsi="Times New Roman" w:cs="Times New Roman"/>
          <w:color w:val="000000" w:themeColor="text1"/>
          <w:sz w:val="24"/>
          <w:szCs w:val="24"/>
        </w:rPr>
        <w:t>p</w:t>
      </w:r>
      <w:r w:rsidR="005677C9" w:rsidRPr="009D62CC">
        <w:rPr>
          <w:rFonts w:ascii="Times New Roman" w:hAnsi="Times New Roman" w:cs="Times New Roman"/>
          <w:color w:val="000000" w:themeColor="text1"/>
          <w:sz w:val="24"/>
          <w:szCs w:val="24"/>
        </w:rPr>
        <w:t xml:space="preserve">.  </w:t>
      </w:r>
      <w:bookmarkStart w:id="24" w:name="_Hlk90813961"/>
      <w:r w:rsidR="005677C9" w:rsidRPr="009D62CC">
        <w:rPr>
          <w:rFonts w:ascii="Times New Roman" w:hAnsi="Times New Roman" w:cs="Times New Roman"/>
          <w:color w:val="000000" w:themeColor="text1"/>
          <w:sz w:val="24"/>
          <w:szCs w:val="24"/>
        </w:rPr>
        <w:t xml:space="preserve">84-86 </w:t>
      </w:r>
      <w:bookmarkEnd w:id="24"/>
      <w:r w:rsidR="005677C9" w:rsidRPr="009D62CC">
        <w:rPr>
          <w:rFonts w:ascii="Times New Roman" w:hAnsi="Times New Roman" w:cs="Times New Roman"/>
          <w:color w:val="000000" w:themeColor="text1"/>
          <w:sz w:val="24"/>
          <w:szCs w:val="24"/>
        </w:rPr>
        <w:t>&amp; 115).</w:t>
      </w:r>
      <w:r w:rsidR="00F77497" w:rsidRPr="009D62CC">
        <w:rPr>
          <w:rFonts w:ascii="Times New Roman" w:hAnsi="Times New Roman" w:cs="Times New Roman"/>
          <w:color w:val="000000" w:themeColor="text1"/>
          <w:sz w:val="24"/>
          <w:szCs w:val="24"/>
        </w:rPr>
        <w:t xml:space="preserve"> </w:t>
      </w:r>
      <w:r w:rsidR="005677C9" w:rsidRPr="009D62CC">
        <w:rPr>
          <w:rFonts w:ascii="Times New Roman" w:hAnsi="Times New Roman" w:cs="Times New Roman"/>
          <w:color w:val="000000" w:themeColor="text1"/>
          <w:sz w:val="24"/>
          <w:szCs w:val="24"/>
        </w:rPr>
        <w:t>Confucian philosophy changed the socio-political climate by reducing the metaphysical beliefs within Chinese society through correct education</w:t>
      </w:r>
      <w:r w:rsidR="00965C48" w:rsidRPr="009D62CC">
        <w:rPr>
          <w:rFonts w:ascii="Times New Roman" w:hAnsi="Times New Roman" w:cs="Times New Roman"/>
          <w:color w:val="000000" w:themeColor="text1"/>
          <w:sz w:val="24"/>
          <w:szCs w:val="24"/>
        </w:rPr>
        <w:t xml:space="preserve"> </w:t>
      </w:r>
      <w:r w:rsidR="00F77497" w:rsidRPr="009D62CC">
        <w:rPr>
          <w:rFonts w:ascii="Times New Roman" w:hAnsi="Times New Roman" w:cs="Times New Roman"/>
          <w:color w:val="000000" w:themeColor="text1"/>
          <w:sz w:val="24"/>
          <w:szCs w:val="24"/>
        </w:rPr>
        <w:t xml:space="preserve">whilst granting explicit instruction for correct funerary conduct </w:t>
      </w:r>
      <w:r w:rsidR="00AC42E1">
        <w:rPr>
          <w:rFonts w:ascii="Times New Roman" w:hAnsi="Times New Roman" w:cs="Times New Roman"/>
          <w:color w:val="000000" w:themeColor="text1"/>
          <w:sz w:val="24"/>
          <w:szCs w:val="24"/>
        </w:rPr>
        <w:t xml:space="preserve">including gestures and clothing worn </w:t>
      </w:r>
      <w:r w:rsidR="005677C9" w:rsidRPr="009D62CC">
        <w:rPr>
          <w:rFonts w:ascii="Times New Roman" w:hAnsi="Times New Roman" w:cs="Times New Roman"/>
          <w:color w:val="000000" w:themeColor="text1"/>
          <w:sz w:val="24"/>
          <w:szCs w:val="24"/>
        </w:rPr>
        <w:t>(Creel, 1960, pp. 75</w:t>
      </w:r>
      <w:r w:rsidR="00F77497" w:rsidRPr="009D62CC">
        <w:rPr>
          <w:rFonts w:ascii="Times New Roman" w:hAnsi="Times New Roman" w:cs="Times New Roman"/>
          <w:color w:val="000000" w:themeColor="text1"/>
          <w:sz w:val="24"/>
          <w:szCs w:val="24"/>
        </w:rPr>
        <w:t xml:space="preserve">, </w:t>
      </w:r>
      <w:r w:rsidR="00F77497" w:rsidRPr="009D62CC">
        <w:rPr>
          <w:rFonts w:ascii="Times New Roman" w:hAnsi="Times New Roman" w:cs="Times New Roman"/>
          <w:color w:val="000000" w:themeColor="text1"/>
          <w:sz w:val="24"/>
          <w:szCs w:val="24"/>
        </w:rPr>
        <w:t>84-86</w:t>
      </w:r>
      <w:r w:rsidR="005677C9" w:rsidRPr="009D62CC">
        <w:rPr>
          <w:rFonts w:ascii="Times New Roman" w:hAnsi="Times New Roman" w:cs="Times New Roman"/>
          <w:color w:val="000000" w:themeColor="text1"/>
          <w:sz w:val="24"/>
          <w:szCs w:val="24"/>
        </w:rPr>
        <w:t xml:space="preserve"> &amp; 114-119)</w:t>
      </w:r>
      <w:r w:rsidR="00F77497" w:rsidRPr="009D62CC">
        <w:rPr>
          <w:rFonts w:ascii="Times New Roman" w:hAnsi="Times New Roman" w:cs="Times New Roman"/>
          <w:color w:val="000000" w:themeColor="text1"/>
          <w:sz w:val="24"/>
          <w:szCs w:val="24"/>
        </w:rPr>
        <w:t xml:space="preserve">. </w:t>
      </w:r>
    </w:p>
    <w:p w14:paraId="42C16C8F" w14:textId="195C6D25" w:rsidR="005677C9" w:rsidRPr="009D62CC" w:rsidRDefault="00811863" w:rsidP="005677C9">
      <w:pPr>
        <w:rPr>
          <w:rFonts w:ascii="Times New Roman" w:hAnsi="Times New Roman" w:cs="Times New Roman"/>
          <w:color w:val="000000" w:themeColor="text1"/>
          <w:sz w:val="24"/>
          <w:szCs w:val="24"/>
        </w:rPr>
      </w:pPr>
      <w:r w:rsidRPr="009D62CC">
        <w:rPr>
          <w:rFonts w:ascii="Times New Roman" w:hAnsi="Times New Roman" w:cs="Times New Roman"/>
          <w:color w:val="000000" w:themeColor="text1"/>
          <w:sz w:val="24"/>
          <w:szCs w:val="24"/>
        </w:rPr>
        <w:lastRenderedPageBreak/>
        <w:t>The function of xiào within ancestor worship is to elevate a literal and symbolic father figure to transcendental status, however the agency of the enactment of ritual conduct (</w:t>
      </w:r>
      <w:proofErr w:type="spellStart"/>
      <w:r w:rsidRPr="009D62CC">
        <w:rPr>
          <w:rFonts w:ascii="Times New Roman" w:hAnsi="Times New Roman" w:cs="Times New Roman"/>
          <w:color w:val="000000" w:themeColor="text1"/>
          <w:sz w:val="24"/>
          <w:szCs w:val="24"/>
        </w:rPr>
        <w:t>lǐ</w:t>
      </w:r>
      <w:proofErr w:type="spellEnd"/>
      <w:r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澧</w:t>
      </w:r>
      <w:r w:rsidRPr="009D62CC">
        <w:rPr>
          <w:rFonts w:ascii="Times New Roman" w:hAnsi="Times New Roman" w:cs="Times New Roman"/>
          <w:color w:val="000000" w:themeColor="text1"/>
          <w:sz w:val="24"/>
          <w:szCs w:val="24"/>
        </w:rPr>
        <w:t>) empowers the worshiper and thus constructs the identity of the filial son (Sangren, 2017, pp. 218-219). Sangren feels the repetition of this act within Chinese society has produces the gender norms for the subordinations of male to father figures across Rúxué and Dàojiào and extends beyond the sphere of society to become the ideal for the Chinese state subordinate to tiān</w:t>
      </w:r>
      <w:r w:rsidR="007E388F" w:rsidRPr="009D62CC">
        <w:rPr>
          <w:rFonts w:ascii="Times New Roman" w:hAnsi="Times New Roman" w:cs="Times New Roman"/>
          <w:color w:val="000000" w:themeColor="text1"/>
          <w:sz w:val="24"/>
          <w:szCs w:val="24"/>
        </w:rPr>
        <w:t xml:space="preserve"> (</w:t>
      </w:r>
      <w:r w:rsidR="007E388F" w:rsidRPr="009D62CC">
        <w:rPr>
          <w:rFonts w:ascii="Times New Roman" w:hAnsi="Times New Roman" w:cs="Times New Roman"/>
          <w:color w:val="000000" w:themeColor="text1"/>
          <w:sz w:val="24"/>
          <w:szCs w:val="24"/>
        </w:rPr>
        <w:t>天</w:t>
      </w:r>
      <w:r w:rsidR="007E388F" w:rsidRPr="009D62CC">
        <w:rPr>
          <w:rFonts w:ascii="Times New Roman" w:hAnsi="Times New Roman" w:cs="Times New Roman"/>
          <w:color w:val="000000" w:themeColor="text1"/>
          <w:sz w:val="24"/>
          <w:szCs w:val="24"/>
        </w:rPr>
        <w:t>)(heaven)</w:t>
      </w:r>
      <w:r w:rsidRPr="009D62CC">
        <w:rPr>
          <w:rFonts w:ascii="Times New Roman" w:hAnsi="Times New Roman" w:cs="Times New Roman"/>
          <w:color w:val="000000" w:themeColor="text1"/>
          <w:sz w:val="24"/>
          <w:szCs w:val="24"/>
        </w:rPr>
        <w:t>(Sangren, 2017, pp. 218-220).</w:t>
      </w:r>
      <w:r w:rsidR="005677C9" w:rsidRPr="009D62CC">
        <w:rPr>
          <w:rFonts w:ascii="Times New Roman" w:hAnsi="Times New Roman" w:cs="Times New Roman"/>
          <w:color w:val="000000" w:themeColor="text1"/>
          <w:sz w:val="24"/>
          <w:szCs w:val="24"/>
        </w:rPr>
        <w:t xml:space="preserve"> Additionally,</w:t>
      </w:r>
      <w:r w:rsidR="005677C9" w:rsidRPr="009D62CC">
        <w:rPr>
          <w:rFonts w:ascii="Times New Roman" w:hAnsi="Times New Roman" w:cs="Times New Roman"/>
          <w:color w:val="000000" w:themeColor="text1"/>
          <w:sz w:val="24"/>
          <w:szCs w:val="24"/>
        </w:rPr>
        <w:t xml:space="preserve"> </w:t>
      </w:r>
      <w:r w:rsidR="005677C9" w:rsidRPr="009D62CC">
        <w:rPr>
          <w:rFonts w:ascii="Times New Roman" w:hAnsi="Times New Roman" w:cs="Times New Roman"/>
          <w:color w:val="000000" w:themeColor="text1"/>
          <w:sz w:val="24"/>
          <w:szCs w:val="24"/>
        </w:rPr>
        <w:t>m</w:t>
      </w:r>
      <w:r w:rsidR="005677C9" w:rsidRPr="009D62CC">
        <w:rPr>
          <w:rFonts w:ascii="Times New Roman" w:hAnsi="Times New Roman" w:cs="Times New Roman"/>
          <w:color w:val="000000" w:themeColor="text1"/>
          <w:sz w:val="24"/>
          <w:szCs w:val="24"/>
        </w:rPr>
        <w:t xml:space="preserve">an should </w:t>
      </w:r>
      <w:r w:rsidR="005677C9" w:rsidRPr="009D62CC">
        <w:rPr>
          <w:rFonts w:ascii="Times New Roman" w:hAnsi="Times New Roman" w:cs="Times New Roman"/>
          <w:i/>
          <w:iCs/>
          <w:color w:val="000000" w:themeColor="text1"/>
          <w:sz w:val="24"/>
          <w:szCs w:val="24"/>
        </w:rPr>
        <w:t xml:space="preserve">imitate </w:t>
      </w:r>
      <w:r w:rsidR="005677C9" w:rsidRPr="009D62CC">
        <w:rPr>
          <w:rFonts w:ascii="Times New Roman" w:hAnsi="Times New Roman" w:cs="Times New Roman"/>
          <w:color w:val="000000" w:themeColor="text1"/>
          <w:sz w:val="24"/>
          <w:szCs w:val="24"/>
        </w:rPr>
        <w:t xml:space="preserve">his father and </w:t>
      </w:r>
      <w:r w:rsidR="005677C9" w:rsidRPr="009D62CC">
        <w:rPr>
          <w:rFonts w:ascii="Times New Roman" w:hAnsi="Times New Roman" w:cs="Times New Roman"/>
          <w:i/>
          <w:iCs/>
          <w:color w:val="000000" w:themeColor="text1"/>
          <w:sz w:val="24"/>
          <w:szCs w:val="24"/>
        </w:rPr>
        <w:t>“doing as he did”</w:t>
      </w:r>
      <w:r w:rsidR="005677C9" w:rsidRPr="009D62CC">
        <w:rPr>
          <w:rFonts w:ascii="Times New Roman" w:hAnsi="Times New Roman" w:cs="Times New Roman"/>
          <w:color w:val="000000" w:themeColor="text1"/>
          <w:sz w:val="24"/>
          <w:szCs w:val="24"/>
        </w:rPr>
        <w:t xml:space="preserve"> the </w:t>
      </w:r>
      <w:r w:rsidR="005677C9" w:rsidRPr="009D62CC">
        <w:rPr>
          <w:rFonts w:ascii="Times New Roman" w:hAnsi="Times New Roman" w:cs="Times New Roman"/>
          <w:i/>
          <w:iCs/>
          <w:color w:val="000000" w:themeColor="text1"/>
          <w:sz w:val="24"/>
          <w:szCs w:val="24"/>
        </w:rPr>
        <w:t xml:space="preserve">Analects </w:t>
      </w:r>
      <w:r w:rsidR="005677C9" w:rsidRPr="009D62CC">
        <w:rPr>
          <w:rFonts w:ascii="Times New Roman" w:hAnsi="Times New Roman" w:cs="Times New Roman"/>
          <w:color w:val="000000" w:themeColor="text1"/>
          <w:sz w:val="24"/>
          <w:szCs w:val="24"/>
        </w:rPr>
        <w:t>(Lúnyǔ)(</w:t>
      </w:r>
      <w:r w:rsidR="005677C9" w:rsidRPr="009D62CC">
        <w:rPr>
          <w:rFonts w:ascii="Times New Roman" w:hAnsi="Times New Roman" w:cs="Times New Roman"/>
          <w:color w:val="000000" w:themeColor="text1"/>
          <w:sz w:val="24"/>
          <w:szCs w:val="24"/>
        </w:rPr>
        <w:t>论语</w:t>
      </w:r>
      <w:r w:rsidR="005677C9" w:rsidRPr="009D62CC">
        <w:rPr>
          <w:rFonts w:ascii="Times New Roman" w:hAnsi="Times New Roman" w:cs="Times New Roman"/>
          <w:color w:val="000000" w:themeColor="text1"/>
          <w:sz w:val="24"/>
          <w:szCs w:val="24"/>
        </w:rPr>
        <w:t xml:space="preserve">)(1:11) states: </w:t>
      </w:r>
      <w:r w:rsidR="005677C9" w:rsidRPr="009D62CC">
        <w:rPr>
          <w:rFonts w:ascii="Times New Roman" w:hAnsi="Times New Roman" w:cs="Times New Roman"/>
          <w:i/>
          <w:iCs/>
          <w:color w:val="000000" w:themeColor="text1"/>
          <w:sz w:val="24"/>
          <w:szCs w:val="24"/>
        </w:rPr>
        <w:t>“If a man can go along like his father for three years [after his death], he can be said to be carrying-on filiality”</w:t>
      </w:r>
      <w:r w:rsidR="005677C9" w:rsidRPr="009D62CC">
        <w:rPr>
          <w:rFonts w:ascii="Times New Roman" w:hAnsi="Times New Roman" w:cs="Times New Roman"/>
          <w:color w:val="000000" w:themeColor="text1"/>
          <w:sz w:val="24"/>
          <w:szCs w:val="24"/>
        </w:rPr>
        <w:t xml:space="preserve"> (Pound, 1950, p. 11). </w:t>
      </w:r>
      <w:r w:rsidR="005677C9" w:rsidRPr="009D62CC">
        <w:rPr>
          <w:rFonts w:ascii="Times New Roman" w:hAnsi="Times New Roman" w:cs="Times New Roman"/>
          <w:color w:val="000000" w:themeColor="text1"/>
          <w:sz w:val="24"/>
          <w:szCs w:val="24"/>
        </w:rPr>
        <w:t xml:space="preserve"> </w:t>
      </w:r>
      <w:r w:rsidR="005677C9" w:rsidRPr="009D62CC">
        <w:rPr>
          <w:rFonts w:ascii="Times New Roman" w:hAnsi="Times New Roman" w:cs="Times New Roman"/>
          <w:color w:val="000000" w:themeColor="text1"/>
          <w:sz w:val="24"/>
          <w:szCs w:val="24"/>
        </w:rPr>
        <w:t xml:space="preserve">  </w:t>
      </w:r>
    </w:p>
    <w:p w14:paraId="3B8D0081" w14:textId="77777777" w:rsidR="00464197" w:rsidRPr="009D62CC" w:rsidRDefault="00464197" w:rsidP="00A65F11">
      <w:pPr>
        <w:rPr>
          <w:rFonts w:ascii="Times New Roman" w:hAnsi="Times New Roman" w:cs="Times New Roman"/>
          <w:color w:val="000000" w:themeColor="text1"/>
          <w:sz w:val="24"/>
          <w:szCs w:val="24"/>
        </w:rPr>
      </w:pPr>
    </w:p>
    <w:p w14:paraId="7EFEC0D2" w14:textId="04EBFC66" w:rsidR="009C0ECF" w:rsidRPr="009D62CC" w:rsidRDefault="009C0ECF" w:rsidP="00A65F11">
      <w:pPr>
        <w:rPr>
          <w:rFonts w:ascii="Times New Roman" w:hAnsi="Times New Roman" w:cs="Times New Roman"/>
          <w:b/>
          <w:bCs/>
          <w:color w:val="000000" w:themeColor="text1"/>
          <w:sz w:val="24"/>
          <w:szCs w:val="24"/>
          <w:u w:val="single"/>
        </w:rPr>
      </w:pPr>
      <w:r w:rsidRPr="009D62CC">
        <w:rPr>
          <w:rFonts w:ascii="Times New Roman" w:hAnsi="Times New Roman" w:cs="Times New Roman"/>
          <w:b/>
          <w:bCs/>
          <w:color w:val="000000" w:themeColor="text1"/>
          <w:sz w:val="24"/>
          <w:szCs w:val="24"/>
          <w:u w:val="single"/>
        </w:rPr>
        <w:t>Taoism</w:t>
      </w:r>
      <w:r w:rsidR="00E967CE" w:rsidRPr="009D62CC">
        <w:rPr>
          <w:rFonts w:ascii="Times New Roman" w:hAnsi="Times New Roman" w:cs="Times New Roman"/>
          <w:b/>
          <w:bCs/>
          <w:color w:val="000000" w:themeColor="text1"/>
          <w:sz w:val="24"/>
          <w:szCs w:val="24"/>
          <w:u w:val="single"/>
        </w:rPr>
        <w:t xml:space="preserve"> </w:t>
      </w:r>
      <w:r w:rsidR="00E967CE" w:rsidRPr="009D62CC">
        <w:rPr>
          <w:rFonts w:ascii="Times New Roman" w:hAnsi="Times New Roman" w:cs="Times New Roman"/>
          <w:b/>
          <w:bCs/>
          <w:color w:val="000000" w:themeColor="text1"/>
          <w:sz w:val="24"/>
          <w:szCs w:val="24"/>
        </w:rPr>
        <w:t>(Dàojiào)(</w:t>
      </w:r>
      <w:r w:rsidR="00E967CE" w:rsidRPr="009D62CC">
        <w:rPr>
          <w:rFonts w:ascii="Times New Roman" w:hAnsi="Times New Roman" w:cs="Times New Roman"/>
          <w:b/>
          <w:bCs/>
          <w:color w:val="000000" w:themeColor="text1"/>
          <w:sz w:val="24"/>
          <w:szCs w:val="24"/>
        </w:rPr>
        <w:t>道教</w:t>
      </w:r>
      <w:r w:rsidR="00E967CE" w:rsidRPr="009D62CC">
        <w:rPr>
          <w:rFonts w:ascii="Times New Roman" w:hAnsi="Times New Roman" w:cs="Times New Roman"/>
          <w:b/>
          <w:bCs/>
          <w:color w:val="000000" w:themeColor="text1"/>
          <w:sz w:val="24"/>
          <w:szCs w:val="24"/>
        </w:rPr>
        <w:t>)</w:t>
      </w:r>
      <w:r w:rsidRPr="009D62CC">
        <w:rPr>
          <w:rFonts w:ascii="Times New Roman" w:hAnsi="Times New Roman" w:cs="Times New Roman"/>
          <w:b/>
          <w:bCs/>
          <w:color w:val="000000" w:themeColor="text1"/>
          <w:sz w:val="24"/>
          <w:szCs w:val="24"/>
          <w:u w:val="single"/>
        </w:rPr>
        <w:t xml:space="preserve"> </w:t>
      </w:r>
    </w:p>
    <w:p w14:paraId="5D87AB83" w14:textId="67BC1C0F" w:rsidR="0007472E" w:rsidRPr="009D62CC" w:rsidRDefault="00E967CE" w:rsidP="00456C4C">
      <w:pPr>
        <w:rPr>
          <w:rFonts w:ascii="Times New Roman" w:hAnsi="Times New Roman" w:cs="Times New Roman"/>
          <w:color w:val="000000" w:themeColor="text1"/>
          <w:sz w:val="24"/>
          <w:szCs w:val="24"/>
        </w:rPr>
      </w:pPr>
      <w:r w:rsidRPr="009D62CC">
        <w:rPr>
          <w:rFonts w:ascii="Times New Roman" w:hAnsi="Times New Roman" w:cs="Times New Roman"/>
          <w:color w:val="000000" w:themeColor="text1"/>
          <w:sz w:val="24"/>
          <w:szCs w:val="24"/>
        </w:rPr>
        <w:t xml:space="preserve">Whilst </w:t>
      </w:r>
      <w:r w:rsidR="00456C4C" w:rsidRPr="009D62CC">
        <w:rPr>
          <w:rFonts w:ascii="Times New Roman" w:hAnsi="Times New Roman" w:cs="Times New Roman"/>
          <w:color w:val="000000" w:themeColor="text1"/>
          <w:sz w:val="24"/>
          <w:szCs w:val="24"/>
        </w:rPr>
        <w:t>Rúxué</w:t>
      </w:r>
      <w:r w:rsidR="00E45E50" w:rsidRPr="009D62CC">
        <w:rPr>
          <w:rFonts w:ascii="Times New Roman" w:hAnsi="Times New Roman" w:cs="Times New Roman"/>
          <w:color w:val="000000" w:themeColor="text1"/>
          <w:sz w:val="24"/>
          <w:szCs w:val="24"/>
        </w:rPr>
        <w:t xml:space="preserve"> was created </w:t>
      </w:r>
      <w:r w:rsidRPr="009D62CC">
        <w:rPr>
          <w:rFonts w:ascii="Times New Roman" w:hAnsi="Times New Roman" w:cs="Times New Roman"/>
          <w:color w:val="000000" w:themeColor="text1"/>
          <w:sz w:val="24"/>
          <w:szCs w:val="24"/>
        </w:rPr>
        <w:t xml:space="preserve">to promote </w:t>
      </w:r>
      <w:r w:rsidR="00E031A1" w:rsidRPr="009D62CC">
        <w:rPr>
          <w:rFonts w:ascii="Times New Roman" w:hAnsi="Times New Roman" w:cs="Times New Roman"/>
          <w:color w:val="000000" w:themeColor="text1"/>
          <w:sz w:val="24"/>
          <w:szCs w:val="24"/>
        </w:rPr>
        <w:t xml:space="preserve">correct conduct within </w:t>
      </w:r>
      <w:r w:rsidR="00E45E50" w:rsidRPr="009D62CC">
        <w:rPr>
          <w:rFonts w:ascii="Times New Roman" w:hAnsi="Times New Roman" w:cs="Times New Roman"/>
          <w:color w:val="000000" w:themeColor="text1"/>
          <w:sz w:val="24"/>
          <w:szCs w:val="24"/>
        </w:rPr>
        <w:t>societ</w:t>
      </w:r>
      <w:r w:rsidR="00E031A1" w:rsidRPr="009D62CC">
        <w:rPr>
          <w:rFonts w:ascii="Times New Roman" w:hAnsi="Times New Roman" w:cs="Times New Roman"/>
          <w:color w:val="000000" w:themeColor="text1"/>
          <w:sz w:val="24"/>
          <w:szCs w:val="24"/>
        </w:rPr>
        <w:t xml:space="preserve">al relationships </w:t>
      </w:r>
      <w:r w:rsidR="00E651BD" w:rsidRPr="009D62CC">
        <w:rPr>
          <w:rFonts w:ascii="Times New Roman" w:hAnsi="Times New Roman" w:cs="Times New Roman"/>
          <w:color w:val="000000" w:themeColor="text1"/>
          <w:sz w:val="24"/>
          <w:szCs w:val="24"/>
        </w:rPr>
        <w:t>through</w:t>
      </w:r>
      <w:r w:rsidRPr="009D62CC">
        <w:rPr>
          <w:rFonts w:ascii="Times New Roman" w:hAnsi="Times New Roman" w:cs="Times New Roman"/>
          <w:color w:val="000000" w:themeColor="text1"/>
          <w:sz w:val="24"/>
          <w:szCs w:val="24"/>
        </w:rPr>
        <w:t xml:space="preserve"> the </w:t>
      </w:r>
      <w:r w:rsidR="00865FF1" w:rsidRPr="009D62CC">
        <w:rPr>
          <w:rFonts w:ascii="Times New Roman" w:hAnsi="Times New Roman" w:cs="Times New Roman"/>
          <w:color w:val="000000" w:themeColor="text1"/>
          <w:sz w:val="24"/>
          <w:szCs w:val="24"/>
        </w:rPr>
        <w:t>adherence</w:t>
      </w:r>
      <w:r w:rsidR="00E45E50" w:rsidRPr="009D62CC">
        <w:rPr>
          <w:rFonts w:ascii="Times New Roman" w:hAnsi="Times New Roman" w:cs="Times New Roman"/>
          <w:color w:val="000000" w:themeColor="text1"/>
          <w:sz w:val="24"/>
          <w:szCs w:val="24"/>
        </w:rPr>
        <w:t xml:space="preserve"> to moral codes</w:t>
      </w:r>
      <w:r w:rsidR="00E651BD" w:rsidRPr="009D62CC">
        <w:rPr>
          <w:rFonts w:ascii="Times New Roman" w:hAnsi="Times New Roman" w:cs="Times New Roman"/>
          <w:color w:val="000000" w:themeColor="text1"/>
          <w:sz w:val="24"/>
          <w:szCs w:val="24"/>
        </w:rPr>
        <w:t xml:space="preserve"> </w:t>
      </w:r>
      <w:r w:rsidR="00E031A1" w:rsidRPr="009D62CC">
        <w:rPr>
          <w:rFonts w:ascii="Times New Roman" w:hAnsi="Times New Roman" w:cs="Times New Roman"/>
          <w:color w:val="000000" w:themeColor="text1"/>
          <w:sz w:val="24"/>
          <w:szCs w:val="24"/>
        </w:rPr>
        <w:t>(Wang,</w:t>
      </w:r>
      <w:r w:rsidR="0007472E" w:rsidRPr="009D62CC">
        <w:rPr>
          <w:rFonts w:ascii="Times New Roman" w:hAnsi="Times New Roman" w:cs="Times New Roman"/>
          <w:color w:val="000000" w:themeColor="text1"/>
          <w:sz w:val="24"/>
          <w:szCs w:val="24"/>
        </w:rPr>
        <w:t xml:space="preserve"> 2013,</w:t>
      </w:r>
      <w:r w:rsidR="00E031A1" w:rsidRPr="009D62CC">
        <w:rPr>
          <w:rFonts w:ascii="Times New Roman" w:hAnsi="Times New Roman" w:cs="Times New Roman"/>
          <w:color w:val="000000" w:themeColor="text1"/>
          <w:sz w:val="24"/>
          <w:szCs w:val="24"/>
        </w:rPr>
        <w:t xml:space="preserve"> p. 190)</w:t>
      </w:r>
      <w:r w:rsidR="0007472E" w:rsidRPr="009D62CC">
        <w:rPr>
          <w:rFonts w:ascii="Times New Roman" w:hAnsi="Times New Roman" w:cs="Times New Roman"/>
          <w:color w:val="000000" w:themeColor="text1"/>
          <w:sz w:val="24"/>
          <w:szCs w:val="24"/>
        </w:rPr>
        <w:t xml:space="preserve">. </w:t>
      </w:r>
      <w:r w:rsidR="00FF1A35" w:rsidRPr="009D62CC">
        <w:rPr>
          <w:rFonts w:ascii="Times New Roman" w:hAnsi="Times New Roman" w:cs="Times New Roman"/>
          <w:color w:val="000000" w:themeColor="text1"/>
          <w:sz w:val="24"/>
          <w:szCs w:val="24"/>
        </w:rPr>
        <w:t>Dàojiào</w:t>
      </w:r>
      <w:r w:rsidR="00F111EC" w:rsidRPr="009D62CC">
        <w:rPr>
          <w:rFonts w:ascii="Times New Roman" w:hAnsi="Times New Roman" w:cs="Times New Roman"/>
          <w:color w:val="000000" w:themeColor="text1"/>
          <w:sz w:val="24"/>
          <w:szCs w:val="24"/>
        </w:rPr>
        <w:t xml:space="preserve"> (</w:t>
      </w:r>
      <w:r w:rsidR="00F111EC" w:rsidRPr="009D62CC">
        <w:rPr>
          <w:rFonts w:ascii="Times New Roman" w:hAnsi="Times New Roman" w:cs="Times New Roman"/>
          <w:color w:val="000000" w:themeColor="text1"/>
          <w:sz w:val="24"/>
          <w:szCs w:val="24"/>
        </w:rPr>
        <w:t>道教</w:t>
      </w:r>
      <w:r w:rsidR="00F111EC" w:rsidRPr="009D62CC">
        <w:rPr>
          <w:rFonts w:ascii="Times New Roman" w:hAnsi="Times New Roman" w:cs="Times New Roman"/>
          <w:color w:val="000000" w:themeColor="text1"/>
          <w:sz w:val="24"/>
          <w:szCs w:val="24"/>
        </w:rPr>
        <w:t>)</w:t>
      </w:r>
      <w:r w:rsidR="0007472E" w:rsidRPr="009D62CC">
        <w:rPr>
          <w:rFonts w:ascii="Times New Roman" w:hAnsi="Times New Roman" w:cs="Times New Roman"/>
          <w:color w:val="000000" w:themeColor="text1"/>
          <w:sz w:val="24"/>
          <w:szCs w:val="24"/>
        </w:rPr>
        <w:t xml:space="preserve"> on the other hand</w:t>
      </w:r>
      <w:r w:rsidR="00FF1A35" w:rsidRPr="009D62CC">
        <w:rPr>
          <w:rFonts w:ascii="Times New Roman" w:hAnsi="Times New Roman" w:cs="Times New Roman"/>
          <w:color w:val="000000" w:themeColor="text1"/>
          <w:sz w:val="24"/>
          <w:szCs w:val="24"/>
        </w:rPr>
        <w:t xml:space="preserve"> </w:t>
      </w:r>
      <w:r w:rsidR="00E45E50" w:rsidRPr="009D62CC">
        <w:rPr>
          <w:rFonts w:ascii="Times New Roman" w:hAnsi="Times New Roman" w:cs="Times New Roman"/>
          <w:color w:val="000000" w:themeColor="text1"/>
          <w:sz w:val="24"/>
          <w:szCs w:val="24"/>
        </w:rPr>
        <w:t>is a philosophy based upon nature and spiritual freedom</w:t>
      </w:r>
      <w:r w:rsidR="00A54A79" w:rsidRPr="009D62CC">
        <w:rPr>
          <w:rFonts w:ascii="Times New Roman" w:hAnsi="Times New Roman" w:cs="Times New Roman"/>
          <w:color w:val="000000" w:themeColor="text1"/>
          <w:sz w:val="24"/>
          <w:szCs w:val="24"/>
        </w:rPr>
        <w:t xml:space="preserve"> which within its original form shows complete disregard sociological norms of human civilization which are sited as the cause of all suffering (Slote and DeVos, 1998, p. 4)</w:t>
      </w:r>
      <w:r w:rsidR="00423BAE" w:rsidRPr="009D62CC">
        <w:rPr>
          <w:rFonts w:ascii="Times New Roman" w:hAnsi="Times New Roman" w:cs="Times New Roman"/>
          <w:color w:val="000000" w:themeColor="text1"/>
          <w:sz w:val="24"/>
          <w:szCs w:val="24"/>
        </w:rPr>
        <w:t xml:space="preserve"> hence, was dialectically opposed to Rúxué culturally and socially, as well as politically in rebellion to governmental hierarchy (</w:t>
      </w:r>
      <w:hyperlink r:id="rId5" w:anchor="auth-J__W_-Freiberg" w:history="1">
        <w:r w:rsidR="00423BAE" w:rsidRPr="009D62CC">
          <w:rPr>
            <w:rFonts w:ascii="Times New Roman" w:hAnsi="Times New Roman" w:cs="Times New Roman"/>
            <w:color w:val="000000" w:themeColor="text1"/>
            <w:sz w:val="24"/>
            <w:szCs w:val="24"/>
          </w:rPr>
          <w:t>Freiberg</w:t>
        </w:r>
      </w:hyperlink>
      <w:r w:rsidR="00423BAE" w:rsidRPr="009D62CC">
        <w:rPr>
          <w:rFonts w:ascii="Times New Roman" w:hAnsi="Times New Roman" w:cs="Times New Roman"/>
          <w:color w:val="000000" w:themeColor="text1"/>
          <w:sz w:val="24"/>
          <w:szCs w:val="24"/>
        </w:rPr>
        <w:t xml:space="preserve">, 1977).  </w:t>
      </w:r>
      <w:r w:rsidR="00456C4C" w:rsidRPr="009D62CC">
        <w:rPr>
          <w:rFonts w:ascii="Times New Roman" w:hAnsi="Times New Roman" w:cs="Times New Roman"/>
          <w:color w:val="000000" w:themeColor="text1"/>
          <w:sz w:val="24"/>
          <w:szCs w:val="24"/>
        </w:rPr>
        <w:t>Whilst within</w:t>
      </w:r>
      <w:r w:rsidR="00E651BD" w:rsidRPr="009D62CC">
        <w:rPr>
          <w:rFonts w:ascii="Times New Roman" w:hAnsi="Times New Roman" w:cs="Times New Roman"/>
          <w:color w:val="000000" w:themeColor="text1"/>
          <w:sz w:val="24"/>
          <w:szCs w:val="24"/>
        </w:rPr>
        <w:t xml:space="preserve"> Rúxué </w:t>
      </w:r>
      <w:r w:rsidR="00456C4C" w:rsidRPr="009D62CC">
        <w:rPr>
          <w:rFonts w:ascii="Times New Roman" w:hAnsi="Times New Roman" w:cs="Times New Roman"/>
          <w:color w:val="000000" w:themeColor="text1"/>
          <w:sz w:val="24"/>
          <w:szCs w:val="24"/>
        </w:rPr>
        <w:t xml:space="preserve">, the mother-son relationship forms a side issue of xiào, </w:t>
      </w:r>
      <w:bookmarkStart w:id="25" w:name="_Hlk89957611"/>
      <w:proofErr w:type="spellStart"/>
      <w:r w:rsidR="00456C4C" w:rsidRPr="009D62CC">
        <w:rPr>
          <w:rFonts w:ascii="Times New Roman" w:hAnsi="Times New Roman" w:cs="Times New Roman"/>
          <w:color w:val="000000" w:themeColor="text1"/>
          <w:sz w:val="24"/>
          <w:szCs w:val="24"/>
        </w:rPr>
        <w:t>Lǎo</w:t>
      </w:r>
      <w:r w:rsidRPr="009D62CC">
        <w:rPr>
          <w:rFonts w:ascii="Times New Roman" w:hAnsi="Times New Roman" w:cs="Times New Roman"/>
          <w:color w:val="000000" w:themeColor="text1"/>
          <w:sz w:val="24"/>
          <w:szCs w:val="24"/>
        </w:rPr>
        <w:t>z</w:t>
      </w:r>
      <w:r w:rsidR="00456C4C" w:rsidRPr="009D62CC">
        <w:rPr>
          <w:rFonts w:ascii="Times New Roman" w:hAnsi="Times New Roman" w:cs="Times New Roman"/>
          <w:color w:val="000000" w:themeColor="text1"/>
          <w:sz w:val="24"/>
          <w:szCs w:val="24"/>
        </w:rPr>
        <w:t>i</w:t>
      </w:r>
      <w:bookmarkEnd w:id="25"/>
      <w:proofErr w:type="spellEnd"/>
      <w:r w:rsidR="00E651BD" w:rsidRPr="009D62CC">
        <w:rPr>
          <w:rFonts w:ascii="Times New Roman" w:hAnsi="Times New Roman" w:cs="Times New Roman"/>
          <w:color w:val="000000" w:themeColor="text1"/>
          <w:sz w:val="24"/>
          <w:szCs w:val="24"/>
        </w:rPr>
        <w:t xml:space="preserve"> </w:t>
      </w:r>
      <w:r w:rsidR="00456C4C" w:rsidRPr="009D62CC">
        <w:rPr>
          <w:rFonts w:ascii="Times New Roman" w:hAnsi="Times New Roman" w:cs="Times New Roman"/>
          <w:color w:val="000000" w:themeColor="text1"/>
          <w:sz w:val="24"/>
          <w:szCs w:val="24"/>
        </w:rPr>
        <w:t>(</w:t>
      </w:r>
      <w:r w:rsidR="00456C4C" w:rsidRPr="009D62CC">
        <w:rPr>
          <w:rFonts w:ascii="Times New Roman" w:hAnsi="Times New Roman" w:cs="Times New Roman"/>
          <w:color w:val="000000" w:themeColor="text1"/>
          <w:sz w:val="24"/>
          <w:szCs w:val="24"/>
        </w:rPr>
        <w:t>老子</w:t>
      </w:r>
      <w:r w:rsidR="00456C4C" w:rsidRPr="009D62CC">
        <w:rPr>
          <w:rFonts w:ascii="Times New Roman" w:hAnsi="Times New Roman" w:cs="Times New Roman"/>
          <w:color w:val="000000" w:themeColor="text1"/>
          <w:sz w:val="24"/>
          <w:szCs w:val="24"/>
        </w:rPr>
        <w:t xml:space="preserve">) is much less concerned with the patrilineal claiming perfection is achieved through the </w:t>
      </w:r>
      <w:r w:rsidRPr="009D62CC">
        <w:rPr>
          <w:rFonts w:ascii="Times New Roman" w:hAnsi="Times New Roman" w:cs="Times New Roman"/>
          <w:color w:val="000000" w:themeColor="text1"/>
          <w:sz w:val="24"/>
          <w:szCs w:val="24"/>
        </w:rPr>
        <w:t xml:space="preserve">cultivation of the </w:t>
      </w:r>
      <w:r w:rsidR="00456C4C" w:rsidRPr="009D62CC">
        <w:rPr>
          <w:rFonts w:ascii="Times New Roman" w:hAnsi="Times New Roman" w:cs="Times New Roman"/>
          <w:color w:val="000000" w:themeColor="text1"/>
          <w:sz w:val="24"/>
          <w:szCs w:val="24"/>
        </w:rPr>
        <w:t>mother son relationship</w:t>
      </w:r>
      <w:r w:rsidR="00E651BD" w:rsidRPr="009D62CC">
        <w:rPr>
          <w:rFonts w:ascii="Times New Roman" w:hAnsi="Times New Roman" w:cs="Times New Roman"/>
          <w:color w:val="000000" w:themeColor="text1"/>
          <w:sz w:val="24"/>
          <w:szCs w:val="24"/>
        </w:rPr>
        <w:t xml:space="preserve">; </w:t>
      </w:r>
      <w:r w:rsidR="00456C4C" w:rsidRPr="009D62CC">
        <w:rPr>
          <w:rFonts w:ascii="Times New Roman" w:hAnsi="Times New Roman" w:cs="Times New Roman"/>
          <w:color w:val="000000" w:themeColor="text1"/>
          <w:sz w:val="24"/>
          <w:szCs w:val="24"/>
        </w:rPr>
        <w:t xml:space="preserve">from a Dàojiào perspective the </w:t>
      </w:r>
      <w:r w:rsidR="0007472E" w:rsidRPr="009D62CC">
        <w:rPr>
          <w:rFonts w:ascii="Times New Roman" w:hAnsi="Times New Roman" w:cs="Times New Roman"/>
          <w:color w:val="000000" w:themeColor="text1"/>
          <w:sz w:val="24"/>
          <w:szCs w:val="24"/>
        </w:rPr>
        <w:t xml:space="preserve">great eternal </w:t>
      </w:r>
      <w:r w:rsidR="00E651BD" w:rsidRPr="009D62CC">
        <w:rPr>
          <w:rFonts w:ascii="Times New Roman" w:hAnsi="Times New Roman" w:cs="Times New Roman"/>
          <w:color w:val="000000" w:themeColor="text1"/>
          <w:sz w:val="24"/>
          <w:szCs w:val="24"/>
        </w:rPr>
        <w:t>D</w:t>
      </w:r>
      <w:r w:rsidR="00456C4C" w:rsidRPr="009D62CC">
        <w:rPr>
          <w:rFonts w:ascii="Times New Roman" w:hAnsi="Times New Roman" w:cs="Times New Roman"/>
          <w:color w:val="000000" w:themeColor="text1"/>
          <w:sz w:val="24"/>
          <w:szCs w:val="24"/>
        </w:rPr>
        <w:t>ào</w:t>
      </w:r>
      <w:r w:rsidR="0007472E" w:rsidRPr="009D62CC">
        <w:rPr>
          <w:rFonts w:ascii="Times New Roman" w:hAnsi="Times New Roman" w:cs="Times New Roman"/>
          <w:color w:val="000000" w:themeColor="text1"/>
          <w:sz w:val="24"/>
          <w:szCs w:val="24"/>
        </w:rPr>
        <w:t xml:space="preserve"> which</w:t>
      </w:r>
      <w:r w:rsidR="00456C4C" w:rsidRPr="009D62CC">
        <w:rPr>
          <w:rFonts w:ascii="Times New Roman" w:hAnsi="Times New Roman" w:cs="Times New Roman"/>
          <w:color w:val="000000" w:themeColor="text1"/>
          <w:sz w:val="24"/>
          <w:szCs w:val="24"/>
        </w:rPr>
        <w:t xml:space="preserve"> precludes </w:t>
      </w:r>
      <w:r w:rsidR="0007472E" w:rsidRPr="009D62CC">
        <w:rPr>
          <w:rFonts w:ascii="Times New Roman" w:hAnsi="Times New Roman" w:cs="Times New Roman"/>
          <w:color w:val="000000" w:themeColor="text1"/>
          <w:sz w:val="24"/>
          <w:szCs w:val="24"/>
        </w:rPr>
        <w:t xml:space="preserve">all of </w:t>
      </w:r>
      <w:r w:rsidR="00456C4C" w:rsidRPr="009D62CC">
        <w:rPr>
          <w:rFonts w:ascii="Times New Roman" w:hAnsi="Times New Roman" w:cs="Times New Roman"/>
          <w:color w:val="000000" w:themeColor="text1"/>
          <w:sz w:val="24"/>
          <w:szCs w:val="24"/>
        </w:rPr>
        <w:t xml:space="preserve">existence is feminine and it is this essence which all must return to; thus, claims to fulfil true filiality consists of the consummation of the mother-son relationship (Cole 1998, pp. 31-32). The Dao prescribe the complete inverse of Confucian ethics: returning to </w:t>
      </w:r>
      <w:r w:rsidR="00423BAE" w:rsidRPr="009D62CC">
        <w:rPr>
          <w:rFonts w:ascii="Times New Roman" w:hAnsi="Times New Roman" w:cs="Times New Roman"/>
          <w:color w:val="000000" w:themeColor="text1"/>
          <w:sz w:val="24"/>
          <w:szCs w:val="24"/>
        </w:rPr>
        <w:t>one’s</w:t>
      </w:r>
      <w:r w:rsidR="000F7451" w:rsidRPr="009D62CC">
        <w:rPr>
          <w:rFonts w:ascii="Times New Roman" w:hAnsi="Times New Roman" w:cs="Times New Roman"/>
          <w:color w:val="000000" w:themeColor="text1"/>
          <w:sz w:val="24"/>
          <w:szCs w:val="24"/>
        </w:rPr>
        <w:t xml:space="preserve"> original</w:t>
      </w:r>
      <w:r w:rsidR="00456C4C" w:rsidRPr="009D62CC">
        <w:rPr>
          <w:rFonts w:ascii="Times New Roman" w:hAnsi="Times New Roman" w:cs="Times New Roman"/>
          <w:color w:val="000000" w:themeColor="text1"/>
          <w:sz w:val="24"/>
          <w:szCs w:val="24"/>
        </w:rPr>
        <w:t xml:space="preserve"> genderless </w:t>
      </w:r>
      <w:r w:rsidR="00423BAE" w:rsidRPr="009D62CC">
        <w:rPr>
          <w:rFonts w:ascii="Times New Roman" w:hAnsi="Times New Roman" w:cs="Times New Roman"/>
          <w:color w:val="000000" w:themeColor="text1"/>
          <w:sz w:val="24"/>
          <w:szCs w:val="24"/>
        </w:rPr>
        <w:t>conscious</w:t>
      </w:r>
      <w:r w:rsidR="000F7451" w:rsidRPr="009D62CC">
        <w:rPr>
          <w:rFonts w:ascii="Times New Roman" w:hAnsi="Times New Roman" w:cs="Times New Roman"/>
          <w:color w:val="000000" w:themeColor="text1"/>
          <w:sz w:val="24"/>
          <w:szCs w:val="24"/>
        </w:rPr>
        <w:t xml:space="preserve"> </w:t>
      </w:r>
      <w:r w:rsidR="00456C4C" w:rsidRPr="009D62CC">
        <w:rPr>
          <w:rFonts w:ascii="Times New Roman" w:hAnsi="Times New Roman" w:cs="Times New Roman"/>
          <w:color w:val="000000" w:themeColor="text1"/>
          <w:sz w:val="24"/>
          <w:szCs w:val="24"/>
        </w:rPr>
        <w:t>state of pre-societal imputations</w:t>
      </w:r>
      <w:r w:rsidR="0007472E" w:rsidRPr="009D62CC">
        <w:rPr>
          <w:rFonts w:ascii="Times New Roman" w:hAnsi="Times New Roman" w:cs="Times New Roman"/>
          <w:color w:val="000000" w:themeColor="text1"/>
          <w:sz w:val="24"/>
          <w:szCs w:val="24"/>
        </w:rPr>
        <w:t xml:space="preserve"> metaphorically phrased as</w:t>
      </w:r>
      <w:r w:rsidR="000F7451" w:rsidRPr="009D62CC">
        <w:rPr>
          <w:rFonts w:ascii="Times New Roman" w:hAnsi="Times New Roman" w:cs="Times New Roman"/>
          <w:color w:val="000000" w:themeColor="text1"/>
          <w:sz w:val="24"/>
          <w:szCs w:val="24"/>
        </w:rPr>
        <w:t>:</w:t>
      </w:r>
      <w:r w:rsidR="0007472E" w:rsidRPr="009D62CC">
        <w:rPr>
          <w:rFonts w:ascii="Times New Roman" w:hAnsi="Times New Roman" w:cs="Times New Roman"/>
          <w:color w:val="000000" w:themeColor="text1"/>
          <w:sz w:val="24"/>
          <w:szCs w:val="24"/>
        </w:rPr>
        <w:t xml:space="preserve"> </w:t>
      </w:r>
      <w:r w:rsidR="0007472E" w:rsidRPr="009D62CC">
        <w:rPr>
          <w:rFonts w:ascii="Times New Roman" w:hAnsi="Times New Roman" w:cs="Times New Roman"/>
          <w:i/>
          <w:iCs/>
          <w:color w:val="000000" w:themeColor="text1"/>
          <w:sz w:val="24"/>
          <w:szCs w:val="24"/>
        </w:rPr>
        <w:t>to return to one’s mother</w:t>
      </w:r>
      <w:r w:rsidR="0007472E" w:rsidRPr="009D62CC">
        <w:rPr>
          <w:rFonts w:ascii="Times New Roman" w:hAnsi="Times New Roman" w:cs="Times New Roman"/>
          <w:color w:val="000000" w:themeColor="text1"/>
          <w:sz w:val="24"/>
          <w:szCs w:val="24"/>
        </w:rPr>
        <w:t xml:space="preserve"> </w:t>
      </w:r>
      <w:r w:rsidR="00456C4C" w:rsidRPr="009D62CC">
        <w:rPr>
          <w:rFonts w:ascii="Times New Roman" w:hAnsi="Times New Roman" w:cs="Times New Roman"/>
          <w:color w:val="000000" w:themeColor="text1"/>
          <w:sz w:val="24"/>
          <w:szCs w:val="24"/>
        </w:rPr>
        <w:t xml:space="preserve">( Cole, 1998, pp. 32-33). </w:t>
      </w:r>
    </w:p>
    <w:p w14:paraId="165F1612" w14:textId="42ACEBE4" w:rsidR="00A5731A" w:rsidRPr="009D62CC" w:rsidRDefault="007F19FD" w:rsidP="007F19FD">
      <w:pPr>
        <w:rPr>
          <w:rFonts w:ascii="Times New Roman" w:hAnsi="Times New Roman" w:cs="Times New Roman"/>
          <w:color w:val="000000" w:themeColor="text1"/>
          <w:sz w:val="24"/>
          <w:szCs w:val="24"/>
        </w:rPr>
      </w:pPr>
      <w:r w:rsidRPr="009D62CC">
        <w:rPr>
          <w:rFonts w:ascii="Times New Roman" w:hAnsi="Times New Roman" w:cs="Times New Roman"/>
          <w:color w:val="000000" w:themeColor="text1"/>
          <w:sz w:val="24"/>
          <w:szCs w:val="24"/>
        </w:rPr>
        <w:t>The Confucian instruction was quite different taking a physical and sociological view of the returning to parent</w:t>
      </w:r>
      <w:r w:rsidRPr="009D62CC">
        <w:rPr>
          <w:rFonts w:ascii="Times New Roman" w:hAnsi="Times New Roman" w:cs="Times New Roman"/>
          <w:i/>
          <w:iCs/>
          <w:color w:val="000000" w:themeColor="text1"/>
          <w:sz w:val="24"/>
          <w:szCs w:val="24"/>
        </w:rPr>
        <w:t>s</w:t>
      </w:r>
      <w:r w:rsidRPr="009D62CC">
        <w:rPr>
          <w:rFonts w:ascii="Times New Roman" w:hAnsi="Times New Roman" w:cs="Times New Roman"/>
          <w:color w:val="000000" w:themeColor="text1"/>
          <w:sz w:val="24"/>
          <w:szCs w:val="24"/>
        </w:rPr>
        <w:t xml:space="preserve"> as opposed to a metaphysical and cyclical view of the </w:t>
      </w:r>
      <w:r w:rsidR="00485A88" w:rsidRPr="009D62CC">
        <w:rPr>
          <w:rFonts w:ascii="Times New Roman" w:hAnsi="Times New Roman" w:cs="Times New Roman"/>
          <w:color w:val="000000" w:themeColor="text1"/>
          <w:sz w:val="24"/>
          <w:szCs w:val="24"/>
        </w:rPr>
        <w:t>D</w:t>
      </w:r>
      <w:r w:rsidRPr="009D62CC">
        <w:rPr>
          <w:rFonts w:ascii="Times New Roman" w:hAnsi="Times New Roman" w:cs="Times New Roman"/>
          <w:color w:val="000000" w:themeColor="text1"/>
          <w:sz w:val="24"/>
          <w:szCs w:val="24"/>
        </w:rPr>
        <w:t xml:space="preserve">ào. The </w:t>
      </w:r>
      <w:r w:rsidRPr="009D62CC">
        <w:rPr>
          <w:rFonts w:ascii="Times New Roman" w:hAnsi="Times New Roman" w:cs="Times New Roman"/>
          <w:i/>
          <w:iCs/>
          <w:color w:val="000000" w:themeColor="text1"/>
          <w:sz w:val="24"/>
          <w:szCs w:val="24"/>
        </w:rPr>
        <w:t>book of rites</w:t>
      </w:r>
      <w:r w:rsidRPr="009D62CC">
        <w:rPr>
          <w:rFonts w:ascii="Times New Roman" w:hAnsi="Times New Roman" w:cs="Times New Roman"/>
          <w:color w:val="000000" w:themeColor="text1"/>
          <w:sz w:val="24"/>
          <w:szCs w:val="24"/>
        </w:rPr>
        <w:t xml:space="preserve"> (</w:t>
      </w:r>
      <w:proofErr w:type="spellStart"/>
      <w:r w:rsidRPr="009D62CC">
        <w:rPr>
          <w:rFonts w:ascii="Times New Roman" w:hAnsi="Times New Roman" w:cs="Times New Roman"/>
          <w:color w:val="000000" w:themeColor="text1"/>
          <w:sz w:val="24"/>
          <w:szCs w:val="24"/>
        </w:rPr>
        <w:t>lǐ</w:t>
      </w:r>
      <w:proofErr w:type="spellEnd"/>
      <w:r w:rsidRPr="009D62CC">
        <w:rPr>
          <w:rFonts w:ascii="Times New Roman" w:hAnsi="Times New Roman" w:cs="Times New Roman"/>
          <w:color w:val="000000" w:themeColor="text1"/>
          <w:sz w:val="24"/>
          <w:szCs w:val="24"/>
        </w:rPr>
        <w:t xml:space="preserve"> </w:t>
      </w:r>
      <w:proofErr w:type="spellStart"/>
      <w:r w:rsidRPr="009D62CC">
        <w:rPr>
          <w:rFonts w:ascii="Times New Roman" w:hAnsi="Times New Roman" w:cs="Times New Roman"/>
          <w:color w:val="000000" w:themeColor="text1"/>
          <w:sz w:val="24"/>
          <w:szCs w:val="24"/>
        </w:rPr>
        <w:t>jì</w:t>
      </w:r>
      <w:proofErr w:type="spellEnd"/>
      <w:r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礼记</w:t>
      </w:r>
      <w:r w:rsidRPr="009D62CC">
        <w:rPr>
          <w:rFonts w:ascii="Times New Roman" w:hAnsi="Times New Roman" w:cs="Times New Roman"/>
          <w:color w:val="000000" w:themeColor="text1"/>
          <w:sz w:val="24"/>
          <w:szCs w:val="24"/>
        </w:rPr>
        <w:t>) states for parent</w:t>
      </w:r>
      <w:r w:rsidR="00CB7390" w:rsidRPr="009D62CC">
        <w:rPr>
          <w:rFonts w:ascii="Times New Roman" w:hAnsi="Times New Roman" w:cs="Times New Roman"/>
          <w:i/>
          <w:iCs/>
          <w:color w:val="000000" w:themeColor="text1"/>
          <w:sz w:val="24"/>
          <w:szCs w:val="24"/>
        </w:rPr>
        <w:t>s</w:t>
      </w:r>
      <w:r w:rsidRPr="009D62CC">
        <w:rPr>
          <w:rFonts w:ascii="Times New Roman" w:hAnsi="Times New Roman" w:cs="Times New Roman"/>
          <w:color w:val="000000" w:themeColor="text1"/>
          <w:sz w:val="24"/>
          <w:szCs w:val="24"/>
        </w:rPr>
        <w:t xml:space="preserve"> (</w:t>
      </w:r>
      <w:r w:rsidRPr="009D62CC">
        <w:rPr>
          <w:rFonts w:ascii="Times New Roman" w:hAnsi="Times New Roman" w:cs="Times New Roman"/>
          <w:i/>
          <w:iCs/>
          <w:color w:val="000000" w:themeColor="text1"/>
          <w:sz w:val="24"/>
          <w:szCs w:val="24"/>
        </w:rPr>
        <w:t>plural</w:t>
      </w:r>
      <w:r w:rsidRPr="009D62CC">
        <w:rPr>
          <w:rFonts w:ascii="Times New Roman" w:hAnsi="Times New Roman" w:cs="Times New Roman"/>
          <w:color w:val="000000" w:themeColor="text1"/>
          <w:sz w:val="24"/>
          <w:szCs w:val="24"/>
        </w:rPr>
        <w:t>) to give birth to a fully formed human being and for this person to return to their parent</w:t>
      </w:r>
      <w:r w:rsidRPr="009D62CC">
        <w:rPr>
          <w:rFonts w:ascii="Times New Roman" w:hAnsi="Times New Roman" w:cs="Times New Roman"/>
          <w:i/>
          <w:iCs/>
          <w:color w:val="000000" w:themeColor="text1"/>
          <w:sz w:val="24"/>
          <w:szCs w:val="24"/>
        </w:rPr>
        <w:t>s</w:t>
      </w:r>
      <w:r w:rsidRPr="009D62CC">
        <w:rPr>
          <w:rFonts w:ascii="Times New Roman" w:hAnsi="Times New Roman" w:cs="Times New Roman"/>
          <w:color w:val="000000" w:themeColor="text1"/>
          <w:sz w:val="24"/>
          <w:szCs w:val="24"/>
        </w:rPr>
        <w:t xml:space="preserve"> without desecrating </w:t>
      </w:r>
      <w:r w:rsidR="00E967CE" w:rsidRPr="009D62CC">
        <w:rPr>
          <w:rFonts w:ascii="Times New Roman" w:hAnsi="Times New Roman" w:cs="Times New Roman"/>
          <w:color w:val="000000" w:themeColor="text1"/>
          <w:sz w:val="24"/>
          <w:szCs w:val="24"/>
        </w:rPr>
        <w:t>their</w:t>
      </w:r>
      <w:r w:rsidRPr="009D62CC">
        <w:rPr>
          <w:rFonts w:ascii="Times New Roman" w:hAnsi="Times New Roman" w:cs="Times New Roman"/>
          <w:color w:val="000000" w:themeColor="text1"/>
          <w:sz w:val="24"/>
          <w:szCs w:val="24"/>
        </w:rPr>
        <w:t xml:space="preserve"> body or disgracing </w:t>
      </w:r>
      <w:r w:rsidR="00E967CE" w:rsidRPr="009D62CC">
        <w:rPr>
          <w:rFonts w:ascii="Times New Roman" w:hAnsi="Times New Roman" w:cs="Times New Roman"/>
          <w:color w:val="000000" w:themeColor="text1"/>
          <w:sz w:val="24"/>
          <w:szCs w:val="24"/>
        </w:rPr>
        <w:t>their</w:t>
      </w:r>
      <w:r w:rsidRPr="009D62CC">
        <w:rPr>
          <w:rFonts w:ascii="Times New Roman" w:hAnsi="Times New Roman" w:cs="Times New Roman"/>
          <w:color w:val="000000" w:themeColor="text1"/>
          <w:sz w:val="24"/>
          <w:szCs w:val="24"/>
        </w:rPr>
        <w:t xml:space="preserve"> self is what determines family reverence</w:t>
      </w:r>
      <w:r w:rsidR="00485A88" w:rsidRPr="009D62CC">
        <w:rPr>
          <w:rFonts w:ascii="Times New Roman" w:hAnsi="Times New Roman" w:cs="Times New Roman"/>
          <w:color w:val="000000" w:themeColor="text1"/>
          <w:sz w:val="24"/>
          <w:szCs w:val="24"/>
        </w:rPr>
        <w:t xml:space="preserve"> (xiào)</w:t>
      </w:r>
      <w:r w:rsidRPr="009D62CC">
        <w:rPr>
          <w:rFonts w:ascii="Times New Roman" w:hAnsi="Times New Roman" w:cs="Times New Roman"/>
          <w:color w:val="000000" w:themeColor="text1"/>
          <w:sz w:val="24"/>
          <w:szCs w:val="24"/>
        </w:rPr>
        <w:t xml:space="preserve">(Ames, 2011, pp. 107-108). However, as the ancient school of </w:t>
      </w:r>
      <w:r w:rsidR="00E967CE" w:rsidRPr="009D62CC">
        <w:rPr>
          <w:rFonts w:ascii="Times New Roman" w:hAnsi="Times New Roman" w:cs="Times New Roman"/>
          <w:color w:val="000000" w:themeColor="text1"/>
          <w:sz w:val="24"/>
          <w:szCs w:val="24"/>
        </w:rPr>
        <w:t>D</w:t>
      </w:r>
      <w:r w:rsidRPr="009D62CC">
        <w:rPr>
          <w:rFonts w:ascii="Times New Roman" w:hAnsi="Times New Roman" w:cs="Times New Roman"/>
          <w:color w:val="000000" w:themeColor="text1"/>
          <w:sz w:val="24"/>
          <w:szCs w:val="24"/>
        </w:rPr>
        <w:t>ào formed into a religion (zōng jiào)(</w:t>
      </w:r>
      <w:r w:rsidRPr="009D62CC">
        <w:rPr>
          <w:rFonts w:ascii="Times New Roman" w:hAnsi="Times New Roman" w:cs="Times New Roman"/>
          <w:color w:val="000000" w:themeColor="text1"/>
          <w:sz w:val="24"/>
          <w:szCs w:val="24"/>
        </w:rPr>
        <w:t>宗教</w:t>
      </w:r>
      <w:r w:rsidRPr="009D62CC">
        <w:rPr>
          <w:rFonts w:ascii="Times New Roman" w:hAnsi="Times New Roman" w:cs="Times New Roman"/>
          <w:color w:val="000000" w:themeColor="text1"/>
          <w:sz w:val="24"/>
          <w:szCs w:val="24"/>
        </w:rPr>
        <w:t xml:space="preserve">) within the second century AD it had to no choice to integrate into its tradition Rúxué ethics (Wang, 2013, pp. 190-191) which had been growing rapidly since the fourth millennia BC through </w:t>
      </w:r>
      <w:proofErr w:type="spellStart"/>
      <w:r w:rsidR="00D95309" w:rsidRPr="009D62CC">
        <w:rPr>
          <w:rFonts w:ascii="Times New Roman" w:hAnsi="Times New Roman" w:cs="Times New Roman"/>
          <w:color w:val="000000" w:themeColor="text1"/>
          <w:sz w:val="24"/>
          <w:szCs w:val="24"/>
        </w:rPr>
        <w:t>Xúnzǐ</w:t>
      </w:r>
      <w:proofErr w:type="spellEnd"/>
      <w:r w:rsidR="00D95309" w:rsidRPr="009D62CC">
        <w:rPr>
          <w:rFonts w:ascii="Times New Roman" w:hAnsi="Times New Roman" w:cs="Times New Roman"/>
          <w:color w:val="000000" w:themeColor="text1"/>
          <w:sz w:val="24"/>
          <w:szCs w:val="24"/>
        </w:rPr>
        <w:t xml:space="preserve"> </w:t>
      </w:r>
      <w:r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荀子</w:t>
      </w:r>
      <w:r w:rsidRPr="009D62CC">
        <w:rPr>
          <w:rFonts w:ascii="Times New Roman" w:hAnsi="Times New Roman" w:cs="Times New Roman"/>
          <w:color w:val="000000" w:themeColor="text1"/>
          <w:sz w:val="24"/>
          <w:szCs w:val="24"/>
        </w:rPr>
        <w:t>) and had been the state ideology since the Han dynasty (</w:t>
      </w:r>
      <w:proofErr w:type="spellStart"/>
      <w:r w:rsidRPr="009D62CC">
        <w:rPr>
          <w:rFonts w:ascii="Times New Roman" w:hAnsi="Times New Roman" w:cs="Times New Roman"/>
          <w:color w:val="000000" w:themeColor="text1"/>
          <w:sz w:val="24"/>
          <w:szCs w:val="24"/>
        </w:rPr>
        <w:t>Hàncháo</w:t>
      </w:r>
      <w:proofErr w:type="spellEnd"/>
      <w:r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漢朝</w:t>
      </w:r>
      <w:r w:rsidRPr="009D62CC">
        <w:rPr>
          <w:rFonts w:ascii="Times New Roman" w:hAnsi="Times New Roman" w:cs="Times New Roman"/>
          <w:color w:val="000000" w:themeColor="text1"/>
          <w:sz w:val="24"/>
          <w:szCs w:val="24"/>
        </w:rPr>
        <w:t>)</w:t>
      </w:r>
      <w:r w:rsidR="00DF0805" w:rsidRPr="009D62CC">
        <w:rPr>
          <w:rFonts w:ascii="Times New Roman" w:hAnsi="Times New Roman" w:cs="Times New Roman"/>
          <w:color w:val="000000" w:themeColor="text1"/>
          <w:sz w:val="24"/>
          <w:szCs w:val="24"/>
        </w:rPr>
        <w:t>(206 BC―220 AD)</w:t>
      </w:r>
      <w:r w:rsidRPr="009D62CC">
        <w:rPr>
          <w:rFonts w:ascii="Times New Roman" w:hAnsi="Times New Roman" w:cs="Times New Roman"/>
          <w:color w:val="000000" w:themeColor="text1"/>
          <w:sz w:val="24"/>
          <w:szCs w:val="24"/>
        </w:rPr>
        <w:t xml:space="preserve">(Ames, 2011, p. 2). </w:t>
      </w:r>
    </w:p>
    <w:p w14:paraId="5B25B9F8" w14:textId="399ABF89" w:rsidR="00CB7390" w:rsidRPr="009D62CC" w:rsidRDefault="007F19FD" w:rsidP="007F19FD">
      <w:pPr>
        <w:rPr>
          <w:rFonts w:ascii="Times New Roman" w:hAnsi="Times New Roman" w:cs="Times New Roman"/>
          <w:color w:val="000000" w:themeColor="text1"/>
          <w:sz w:val="24"/>
          <w:szCs w:val="24"/>
        </w:rPr>
      </w:pPr>
      <w:r w:rsidRPr="009D62CC">
        <w:rPr>
          <w:rFonts w:ascii="Times New Roman" w:hAnsi="Times New Roman" w:cs="Times New Roman"/>
          <w:i/>
          <w:iCs/>
          <w:color w:val="000000" w:themeColor="text1"/>
          <w:sz w:val="24"/>
          <w:szCs w:val="24"/>
        </w:rPr>
        <w:t>The classic of great peace</w:t>
      </w:r>
      <w:r w:rsidRPr="009D62CC">
        <w:rPr>
          <w:rFonts w:ascii="Times New Roman" w:hAnsi="Times New Roman" w:cs="Times New Roman"/>
          <w:color w:val="000000" w:themeColor="text1"/>
          <w:sz w:val="24"/>
          <w:szCs w:val="24"/>
        </w:rPr>
        <w:t xml:space="preserve"> (</w:t>
      </w:r>
      <w:bookmarkStart w:id="26" w:name="_Hlk90144762"/>
      <w:proofErr w:type="spellStart"/>
      <w:r w:rsidRPr="009D62CC">
        <w:rPr>
          <w:rFonts w:ascii="Times New Roman" w:hAnsi="Times New Roman" w:cs="Times New Roman"/>
          <w:color w:val="000000" w:themeColor="text1"/>
          <w:sz w:val="24"/>
          <w:szCs w:val="24"/>
        </w:rPr>
        <w:t>Tàipíng</w:t>
      </w:r>
      <w:proofErr w:type="spellEnd"/>
      <w:r w:rsidRPr="009D62CC">
        <w:rPr>
          <w:rFonts w:ascii="Times New Roman" w:hAnsi="Times New Roman" w:cs="Times New Roman"/>
          <w:color w:val="000000" w:themeColor="text1"/>
          <w:sz w:val="24"/>
          <w:szCs w:val="24"/>
        </w:rPr>
        <w:t xml:space="preserve"> </w:t>
      </w:r>
      <w:proofErr w:type="spellStart"/>
      <w:r w:rsidRPr="009D62CC">
        <w:rPr>
          <w:rFonts w:ascii="Times New Roman" w:hAnsi="Times New Roman" w:cs="Times New Roman"/>
          <w:color w:val="000000" w:themeColor="text1"/>
          <w:sz w:val="24"/>
          <w:szCs w:val="24"/>
        </w:rPr>
        <w:t>qīnglǐngshū</w:t>
      </w:r>
      <w:bookmarkEnd w:id="26"/>
      <w:proofErr w:type="spellEnd"/>
      <w:r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太平清領</w:t>
      </w:r>
      <w:r w:rsidRPr="009D62CC">
        <w:rPr>
          <w:rFonts w:ascii="Times New Roman" w:eastAsia="SimSun" w:hAnsi="Times New Roman" w:cs="Times New Roman"/>
          <w:color w:val="000000" w:themeColor="text1"/>
          <w:sz w:val="24"/>
          <w:szCs w:val="24"/>
        </w:rPr>
        <w:t>書</w:t>
      </w:r>
      <w:r w:rsidRPr="009D62CC">
        <w:rPr>
          <w:rFonts w:ascii="Times New Roman" w:eastAsia="SimSun" w:hAnsi="Times New Roman" w:cs="Times New Roman"/>
          <w:color w:val="000000" w:themeColor="text1"/>
          <w:sz w:val="24"/>
          <w:szCs w:val="24"/>
        </w:rPr>
        <w:t xml:space="preserve">) or </w:t>
      </w:r>
      <w:r w:rsidRPr="009D62CC">
        <w:rPr>
          <w:rFonts w:ascii="Times New Roman" w:eastAsia="SimSun" w:hAnsi="Times New Roman" w:cs="Times New Roman"/>
          <w:i/>
          <w:iCs/>
          <w:color w:val="000000" w:themeColor="text1"/>
          <w:sz w:val="24"/>
          <w:szCs w:val="24"/>
        </w:rPr>
        <w:t>The b</w:t>
      </w:r>
      <w:r w:rsidRPr="009D62CC">
        <w:rPr>
          <w:rFonts w:ascii="Times New Roman" w:hAnsi="Times New Roman" w:cs="Times New Roman"/>
          <w:i/>
          <w:iCs/>
          <w:color w:val="000000" w:themeColor="text1"/>
          <w:sz w:val="24"/>
          <w:szCs w:val="24"/>
        </w:rPr>
        <w:t>lack scarf book of supreme peace</w:t>
      </w:r>
      <w:r w:rsidRPr="009D62CC">
        <w:rPr>
          <w:rFonts w:ascii="Times New Roman" w:hAnsi="Times New Roman" w:cs="Times New Roman"/>
          <w:color w:val="000000" w:themeColor="text1"/>
          <w:sz w:val="24"/>
          <w:szCs w:val="24"/>
        </w:rPr>
        <w:t xml:space="preserve"> increased in popularity and was utilized within Dàojiào giving a teaching which claimed</w:t>
      </w:r>
      <w:r w:rsidR="00CB7390"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 xml:space="preserve"> sons should be compliant and filial and follow their parent</w:t>
      </w:r>
      <w:r w:rsidR="00AF0DE3">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s instructions, the body is given at birth by parent</w:t>
      </w:r>
      <w:r w:rsidRPr="009D62CC">
        <w:rPr>
          <w:rFonts w:ascii="Times New Roman" w:hAnsi="Times New Roman" w:cs="Times New Roman"/>
          <w:i/>
          <w:iCs/>
          <w:color w:val="000000" w:themeColor="text1"/>
          <w:sz w:val="24"/>
          <w:szCs w:val="24"/>
        </w:rPr>
        <w:t xml:space="preserve">s </w:t>
      </w:r>
      <w:r w:rsidRPr="009D62CC">
        <w:rPr>
          <w:rFonts w:ascii="Times New Roman" w:hAnsi="Times New Roman" w:cs="Times New Roman"/>
          <w:color w:val="000000" w:themeColor="text1"/>
          <w:sz w:val="24"/>
          <w:szCs w:val="24"/>
        </w:rPr>
        <w:t>(</w:t>
      </w:r>
      <w:r w:rsidRPr="009D62CC">
        <w:rPr>
          <w:rFonts w:ascii="Times New Roman" w:hAnsi="Times New Roman" w:cs="Times New Roman"/>
          <w:i/>
          <w:iCs/>
          <w:color w:val="000000" w:themeColor="text1"/>
          <w:sz w:val="24"/>
          <w:szCs w:val="24"/>
        </w:rPr>
        <w:t>plural</w:t>
      </w:r>
      <w:r w:rsidRPr="009D62CC">
        <w:rPr>
          <w:rFonts w:ascii="Times New Roman" w:hAnsi="Times New Roman" w:cs="Times New Roman"/>
          <w:color w:val="000000" w:themeColor="text1"/>
          <w:sz w:val="24"/>
          <w:szCs w:val="24"/>
        </w:rPr>
        <w:t xml:space="preserve">) and should be kept in wholeness and free from injury (Wang, 2013, pp. 191-192). </w:t>
      </w:r>
      <w:r w:rsidR="00A92B4B" w:rsidRPr="009D62CC">
        <w:rPr>
          <w:rFonts w:ascii="Times New Roman" w:hAnsi="Times New Roman" w:cs="Times New Roman"/>
          <w:color w:val="000000" w:themeColor="text1"/>
          <w:sz w:val="24"/>
          <w:szCs w:val="24"/>
        </w:rPr>
        <w:t xml:space="preserve">Diverging Taoist beliefs towards </w:t>
      </w:r>
      <w:r w:rsidR="00161FD3" w:rsidRPr="009D62CC">
        <w:rPr>
          <w:rFonts w:ascii="Times New Roman" w:hAnsi="Times New Roman" w:cs="Times New Roman"/>
          <w:color w:val="000000" w:themeColor="text1"/>
          <w:sz w:val="24"/>
          <w:szCs w:val="24"/>
        </w:rPr>
        <w:t xml:space="preserve">Rúxué </w:t>
      </w:r>
      <w:r w:rsidR="00C73E5C" w:rsidRPr="009D62CC">
        <w:rPr>
          <w:rFonts w:ascii="Times New Roman" w:hAnsi="Times New Roman" w:cs="Times New Roman"/>
          <w:color w:val="000000" w:themeColor="text1"/>
          <w:sz w:val="24"/>
          <w:szCs w:val="24"/>
        </w:rPr>
        <w:t xml:space="preserve">the </w:t>
      </w:r>
      <w:proofErr w:type="spellStart"/>
      <w:r w:rsidR="00C73E5C" w:rsidRPr="009D62CC">
        <w:rPr>
          <w:rFonts w:ascii="Times New Roman" w:hAnsi="Times New Roman" w:cs="Times New Roman"/>
          <w:color w:val="000000" w:themeColor="text1"/>
          <w:sz w:val="24"/>
          <w:szCs w:val="24"/>
        </w:rPr>
        <w:t>Tàipíng</w:t>
      </w:r>
      <w:proofErr w:type="spellEnd"/>
      <w:r w:rsidR="00C73E5C" w:rsidRPr="009D62CC">
        <w:rPr>
          <w:rFonts w:ascii="Times New Roman" w:hAnsi="Times New Roman" w:cs="Times New Roman"/>
          <w:color w:val="000000" w:themeColor="text1"/>
          <w:sz w:val="24"/>
          <w:szCs w:val="24"/>
        </w:rPr>
        <w:t xml:space="preserve"> </w:t>
      </w:r>
      <w:proofErr w:type="spellStart"/>
      <w:r w:rsidR="00C73E5C" w:rsidRPr="009D62CC">
        <w:rPr>
          <w:rFonts w:ascii="Times New Roman" w:hAnsi="Times New Roman" w:cs="Times New Roman"/>
          <w:color w:val="000000" w:themeColor="text1"/>
          <w:sz w:val="24"/>
          <w:szCs w:val="24"/>
        </w:rPr>
        <w:t>qīnglǐngshū</w:t>
      </w:r>
      <w:proofErr w:type="spellEnd"/>
      <w:r w:rsidR="00C73E5C" w:rsidRPr="009D62CC">
        <w:rPr>
          <w:rFonts w:ascii="Times New Roman" w:hAnsi="Times New Roman" w:cs="Times New Roman"/>
          <w:color w:val="000000" w:themeColor="text1"/>
          <w:sz w:val="24"/>
          <w:szCs w:val="24"/>
        </w:rPr>
        <w:t xml:space="preserve"> instructs </w:t>
      </w:r>
      <w:r w:rsidR="00D400E7" w:rsidRPr="009D62CC">
        <w:rPr>
          <w:rFonts w:ascii="Times New Roman" w:hAnsi="Times New Roman" w:cs="Times New Roman"/>
          <w:color w:val="000000" w:themeColor="text1"/>
          <w:sz w:val="24"/>
          <w:szCs w:val="24"/>
        </w:rPr>
        <w:t xml:space="preserve">to supply your parent with good food and beautiful clothing and </w:t>
      </w:r>
      <w:r w:rsidR="00D400E7" w:rsidRPr="009D62CC">
        <w:rPr>
          <w:rFonts w:ascii="Times New Roman" w:hAnsi="Times New Roman" w:cs="Times New Roman"/>
          <w:color w:val="000000" w:themeColor="text1"/>
          <w:sz w:val="24"/>
          <w:szCs w:val="24"/>
        </w:rPr>
        <w:lastRenderedPageBreak/>
        <w:t>regarding</w:t>
      </w:r>
      <w:r w:rsidR="00161FD3" w:rsidRPr="009D62CC">
        <w:rPr>
          <w:rFonts w:ascii="Times New Roman" w:hAnsi="Times New Roman" w:cs="Times New Roman"/>
          <w:color w:val="000000" w:themeColor="text1"/>
          <w:sz w:val="24"/>
          <w:szCs w:val="24"/>
        </w:rPr>
        <w:t xml:space="preserve"> ancestor worship that a sons should show their deceased parents even greater reverence than when they were alive</w:t>
      </w:r>
      <w:r w:rsidR="00C73E5C" w:rsidRPr="009D62CC">
        <w:rPr>
          <w:rFonts w:ascii="Times New Roman" w:hAnsi="Times New Roman" w:cs="Times New Roman"/>
          <w:color w:val="000000" w:themeColor="text1"/>
          <w:sz w:val="24"/>
          <w:szCs w:val="24"/>
        </w:rPr>
        <w:t xml:space="preserve"> </w:t>
      </w:r>
      <w:r w:rsidR="00D400E7" w:rsidRPr="009D62CC">
        <w:rPr>
          <w:rFonts w:ascii="Times New Roman" w:hAnsi="Times New Roman" w:cs="Times New Roman"/>
          <w:color w:val="000000" w:themeColor="text1"/>
          <w:sz w:val="24"/>
          <w:szCs w:val="24"/>
        </w:rPr>
        <w:t>(Wang, 2013, p. 191). Additionally, thi</w:t>
      </w:r>
      <w:r w:rsidR="001B2CC3" w:rsidRPr="009D62CC">
        <w:rPr>
          <w:rFonts w:ascii="Times New Roman" w:hAnsi="Times New Roman" w:cs="Times New Roman"/>
          <w:color w:val="000000" w:themeColor="text1"/>
          <w:sz w:val="24"/>
          <w:szCs w:val="24"/>
        </w:rPr>
        <w:t>s</w:t>
      </w:r>
      <w:r w:rsidR="00D400E7" w:rsidRPr="009D62CC">
        <w:rPr>
          <w:rFonts w:ascii="Times New Roman" w:hAnsi="Times New Roman" w:cs="Times New Roman"/>
          <w:color w:val="000000" w:themeColor="text1"/>
          <w:sz w:val="24"/>
          <w:szCs w:val="24"/>
        </w:rPr>
        <w:t xml:space="preserve"> cannon hints towards the same </w:t>
      </w:r>
      <w:r w:rsidR="00A5731A" w:rsidRPr="009D62CC">
        <w:rPr>
          <w:rFonts w:ascii="Times New Roman" w:hAnsi="Times New Roman" w:cs="Times New Roman"/>
          <w:i/>
          <w:iCs/>
          <w:color w:val="000000" w:themeColor="text1"/>
          <w:sz w:val="24"/>
          <w:szCs w:val="24"/>
        </w:rPr>
        <w:t>chain reaction</w:t>
      </w:r>
      <w:r w:rsidR="00D400E7" w:rsidRPr="009D62CC">
        <w:rPr>
          <w:rFonts w:ascii="Times New Roman" w:hAnsi="Times New Roman" w:cs="Times New Roman"/>
          <w:color w:val="000000" w:themeColor="text1"/>
          <w:sz w:val="24"/>
          <w:szCs w:val="24"/>
        </w:rPr>
        <w:t xml:space="preserve">, which originally drew inspiration from the </w:t>
      </w:r>
      <w:r w:rsidR="00D95309" w:rsidRPr="009D62CC">
        <w:rPr>
          <w:rFonts w:ascii="Times New Roman" w:hAnsi="Times New Roman" w:cs="Times New Roman"/>
          <w:color w:val="000000" w:themeColor="text1"/>
          <w:sz w:val="24"/>
          <w:szCs w:val="24"/>
        </w:rPr>
        <w:t>D</w:t>
      </w:r>
      <w:r w:rsidR="00FC53FA" w:rsidRPr="009D62CC">
        <w:rPr>
          <w:rFonts w:ascii="Times New Roman" w:hAnsi="Times New Roman" w:cs="Times New Roman"/>
          <w:color w:val="000000" w:themeColor="text1"/>
          <w:sz w:val="24"/>
          <w:szCs w:val="24"/>
        </w:rPr>
        <w:t>ào</w:t>
      </w:r>
      <w:r w:rsidR="00D400E7" w:rsidRPr="009D62CC">
        <w:rPr>
          <w:rFonts w:ascii="Times New Roman" w:hAnsi="Times New Roman" w:cs="Times New Roman"/>
          <w:color w:val="000000" w:themeColor="text1"/>
          <w:sz w:val="24"/>
          <w:szCs w:val="24"/>
        </w:rPr>
        <w:t xml:space="preserve">. </w:t>
      </w:r>
      <w:r w:rsidR="0034742B" w:rsidRPr="009D62CC">
        <w:rPr>
          <w:rFonts w:ascii="Times New Roman" w:hAnsi="Times New Roman" w:cs="Times New Roman"/>
          <w:color w:val="000000" w:themeColor="text1"/>
          <w:sz w:val="24"/>
          <w:szCs w:val="24"/>
        </w:rPr>
        <w:t xml:space="preserve">Indicating that </w:t>
      </w:r>
      <w:r w:rsidR="00A446E3">
        <w:rPr>
          <w:rFonts w:ascii="Times New Roman" w:hAnsi="Times New Roman" w:cs="Times New Roman"/>
          <w:color w:val="000000" w:themeColor="text1"/>
          <w:sz w:val="24"/>
          <w:szCs w:val="24"/>
        </w:rPr>
        <w:t xml:space="preserve">parents who perform </w:t>
      </w:r>
      <w:r w:rsidR="00A446E3" w:rsidRPr="009D62CC">
        <w:rPr>
          <w:rFonts w:ascii="Times New Roman" w:hAnsi="Times New Roman" w:cs="Times New Roman"/>
          <w:color w:val="000000" w:themeColor="text1"/>
          <w:sz w:val="24"/>
          <w:szCs w:val="24"/>
        </w:rPr>
        <w:t>xiào</w:t>
      </w:r>
      <w:r w:rsidR="00A5731A" w:rsidRPr="009D62CC">
        <w:rPr>
          <w:rFonts w:ascii="Times New Roman" w:hAnsi="Times New Roman" w:cs="Times New Roman"/>
          <w:color w:val="000000" w:themeColor="text1"/>
          <w:sz w:val="24"/>
          <w:szCs w:val="24"/>
        </w:rPr>
        <w:t xml:space="preserve"> </w:t>
      </w:r>
      <w:r w:rsidR="0034742B" w:rsidRPr="009D62CC">
        <w:rPr>
          <w:rFonts w:ascii="Times New Roman" w:hAnsi="Times New Roman" w:cs="Times New Roman"/>
          <w:color w:val="000000" w:themeColor="text1"/>
          <w:sz w:val="24"/>
          <w:szCs w:val="24"/>
        </w:rPr>
        <w:t xml:space="preserve">produce </w:t>
      </w:r>
      <w:r w:rsidR="00FC53FA" w:rsidRPr="009D62CC">
        <w:rPr>
          <w:rFonts w:ascii="Times New Roman" w:hAnsi="Times New Roman" w:cs="Times New Roman"/>
          <w:color w:val="000000" w:themeColor="text1"/>
          <w:sz w:val="24"/>
          <w:szCs w:val="24"/>
        </w:rPr>
        <w:t>filial</w:t>
      </w:r>
      <w:r w:rsidR="0034742B" w:rsidRPr="009D62CC">
        <w:rPr>
          <w:rFonts w:ascii="Times New Roman" w:hAnsi="Times New Roman" w:cs="Times New Roman"/>
          <w:color w:val="000000" w:themeColor="text1"/>
          <w:sz w:val="24"/>
          <w:szCs w:val="24"/>
        </w:rPr>
        <w:t xml:space="preserve"> sons, compliant wives and respectful neighbours and a </w:t>
      </w:r>
      <w:r w:rsidR="00FC53FA" w:rsidRPr="009D62CC">
        <w:rPr>
          <w:rFonts w:ascii="Times New Roman" w:hAnsi="Times New Roman" w:cs="Times New Roman"/>
          <w:color w:val="000000" w:themeColor="text1"/>
          <w:sz w:val="24"/>
          <w:szCs w:val="24"/>
        </w:rPr>
        <w:t>peaceful</w:t>
      </w:r>
      <w:r w:rsidR="0034742B" w:rsidRPr="009D62CC">
        <w:rPr>
          <w:rFonts w:ascii="Times New Roman" w:hAnsi="Times New Roman" w:cs="Times New Roman"/>
          <w:color w:val="000000" w:themeColor="text1"/>
          <w:sz w:val="24"/>
          <w:szCs w:val="24"/>
        </w:rPr>
        <w:t xml:space="preserve"> and harmonious society </w:t>
      </w:r>
      <w:r w:rsidR="00A33B7A" w:rsidRPr="009D62CC">
        <w:rPr>
          <w:rFonts w:ascii="Times New Roman" w:hAnsi="Times New Roman" w:cs="Times New Roman"/>
          <w:color w:val="000000" w:themeColor="text1"/>
          <w:sz w:val="24"/>
          <w:szCs w:val="24"/>
        </w:rPr>
        <w:t>a</w:t>
      </w:r>
      <w:r w:rsidR="00FC53FA" w:rsidRPr="009D62CC">
        <w:rPr>
          <w:rFonts w:ascii="Times New Roman" w:hAnsi="Times New Roman" w:cs="Times New Roman"/>
          <w:color w:val="000000" w:themeColor="text1"/>
          <w:sz w:val="24"/>
          <w:szCs w:val="24"/>
        </w:rPr>
        <w:t xml:space="preserve">nd </w:t>
      </w:r>
      <w:r w:rsidR="00D95309" w:rsidRPr="009D62CC">
        <w:rPr>
          <w:rFonts w:ascii="Times New Roman" w:hAnsi="Times New Roman" w:cs="Times New Roman"/>
          <w:color w:val="000000" w:themeColor="text1"/>
          <w:sz w:val="24"/>
          <w:szCs w:val="24"/>
        </w:rPr>
        <w:t>l</w:t>
      </w:r>
      <w:r w:rsidR="00FC53FA" w:rsidRPr="009D62CC">
        <w:rPr>
          <w:rFonts w:ascii="Times New Roman" w:hAnsi="Times New Roman" w:cs="Times New Roman"/>
          <w:color w:val="000000" w:themeColor="text1"/>
          <w:sz w:val="24"/>
          <w:szCs w:val="24"/>
        </w:rPr>
        <w:t xml:space="preserve">ikewise declares the same reprimands for unfilial behaviour </w:t>
      </w:r>
      <w:r w:rsidR="00A446E3">
        <w:rPr>
          <w:rFonts w:ascii="Times New Roman" w:hAnsi="Times New Roman" w:cs="Times New Roman"/>
          <w:color w:val="000000" w:themeColor="text1"/>
          <w:sz w:val="24"/>
          <w:szCs w:val="24"/>
        </w:rPr>
        <w:t xml:space="preserve">that whilst </w:t>
      </w:r>
      <w:r w:rsidR="00D95309" w:rsidRPr="009D62CC">
        <w:rPr>
          <w:rFonts w:ascii="Times New Roman" w:hAnsi="Times New Roman" w:cs="Times New Roman"/>
          <w:color w:val="000000" w:themeColor="text1"/>
          <w:sz w:val="24"/>
          <w:szCs w:val="24"/>
        </w:rPr>
        <w:t>h</w:t>
      </w:r>
      <w:r w:rsidR="00FC53FA" w:rsidRPr="009D62CC">
        <w:rPr>
          <w:rFonts w:ascii="Times New Roman" w:hAnsi="Times New Roman" w:cs="Times New Roman"/>
          <w:color w:val="000000" w:themeColor="text1"/>
          <w:sz w:val="24"/>
          <w:szCs w:val="24"/>
        </w:rPr>
        <w:t xml:space="preserve">eaven and earth are benevolent they will be unforgiving to those who are unfilial as this is a heinous crime </w:t>
      </w:r>
      <w:r w:rsidR="0034742B" w:rsidRPr="009D62CC">
        <w:rPr>
          <w:rFonts w:ascii="Times New Roman" w:hAnsi="Times New Roman" w:cs="Times New Roman"/>
          <w:color w:val="000000" w:themeColor="text1"/>
          <w:sz w:val="24"/>
          <w:szCs w:val="24"/>
        </w:rPr>
        <w:t>(Wang, 2013, pp. 191-192).</w:t>
      </w:r>
    </w:p>
    <w:p w14:paraId="2D8C1ED7" w14:textId="35E9F9F4" w:rsidR="007F19FD" w:rsidRPr="009D62CC" w:rsidRDefault="007F19FD" w:rsidP="007F19FD">
      <w:pPr>
        <w:rPr>
          <w:rFonts w:ascii="Times New Roman" w:hAnsi="Times New Roman" w:cs="Times New Roman"/>
          <w:color w:val="000000" w:themeColor="text1"/>
          <w:sz w:val="24"/>
          <w:szCs w:val="24"/>
        </w:rPr>
      </w:pPr>
      <w:bookmarkStart w:id="27" w:name="_Hlk86861085"/>
      <w:r w:rsidRPr="009D62CC">
        <w:rPr>
          <w:rFonts w:ascii="Times New Roman" w:hAnsi="Times New Roman" w:cs="Times New Roman"/>
          <w:color w:val="000000" w:themeColor="text1"/>
          <w:sz w:val="24"/>
          <w:szCs w:val="24"/>
        </w:rPr>
        <w:t xml:space="preserve">Within </w:t>
      </w:r>
      <w:r w:rsidR="001B2CC3" w:rsidRPr="009D62CC">
        <w:rPr>
          <w:rFonts w:ascii="Times New Roman" w:hAnsi="Times New Roman" w:cs="Times New Roman"/>
          <w:color w:val="000000" w:themeColor="text1"/>
          <w:sz w:val="24"/>
          <w:szCs w:val="24"/>
        </w:rPr>
        <w:t xml:space="preserve">the </w:t>
      </w:r>
      <w:proofErr w:type="spellStart"/>
      <w:r w:rsidRPr="009D62CC">
        <w:rPr>
          <w:rFonts w:ascii="Times New Roman" w:hAnsi="Times New Roman" w:cs="Times New Roman"/>
          <w:color w:val="000000" w:themeColor="text1"/>
          <w:sz w:val="24"/>
          <w:szCs w:val="24"/>
        </w:rPr>
        <w:t>Bàopǔzǐ</w:t>
      </w:r>
      <w:proofErr w:type="spellEnd"/>
      <w:r w:rsidRPr="009D62CC">
        <w:rPr>
          <w:rFonts w:ascii="Times New Roman" w:hAnsi="Times New Roman" w:cs="Times New Roman"/>
          <w:color w:val="000000" w:themeColor="text1"/>
          <w:sz w:val="24"/>
          <w:szCs w:val="24"/>
        </w:rPr>
        <w:t xml:space="preserve"> (</w:t>
      </w:r>
      <w:r w:rsidRPr="009D62CC">
        <w:rPr>
          <w:rFonts w:ascii="Times New Roman" w:hAnsi="Times New Roman" w:cs="Times New Roman"/>
          <w:color w:val="000000" w:themeColor="text1"/>
          <w:sz w:val="24"/>
          <w:szCs w:val="24"/>
        </w:rPr>
        <w:t>抱朴子</w:t>
      </w:r>
      <w:r w:rsidRPr="009D62CC">
        <w:rPr>
          <w:rFonts w:ascii="Times New Roman" w:hAnsi="Times New Roman" w:cs="Times New Roman"/>
          <w:color w:val="000000" w:themeColor="text1"/>
          <w:sz w:val="24"/>
          <w:szCs w:val="24"/>
        </w:rPr>
        <w:t>)(Master of simplicity)</w:t>
      </w:r>
      <w:r w:rsidR="001B2CC3" w:rsidRPr="009D62CC">
        <w:rPr>
          <w:rFonts w:ascii="Times New Roman" w:hAnsi="Times New Roman" w:cs="Times New Roman"/>
          <w:color w:val="000000" w:themeColor="text1"/>
          <w:sz w:val="24"/>
          <w:szCs w:val="24"/>
        </w:rPr>
        <w:t xml:space="preserve"> collection</w:t>
      </w:r>
      <w:r w:rsidRPr="009D62CC">
        <w:rPr>
          <w:rFonts w:ascii="Times New Roman" w:hAnsi="Times New Roman" w:cs="Times New Roman"/>
          <w:color w:val="000000" w:themeColor="text1"/>
          <w:sz w:val="24"/>
          <w:szCs w:val="24"/>
        </w:rPr>
        <w:t xml:space="preserve"> during the fourth century AD Ge Hong (</w:t>
      </w:r>
      <w:r w:rsidRPr="009D62CC">
        <w:rPr>
          <w:rFonts w:ascii="Times New Roman" w:hAnsi="Times New Roman" w:cs="Times New Roman"/>
          <w:color w:val="000000" w:themeColor="text1"/>
          <w:sz w:val="24"/>
          <w:szCs w:val="24"/>
        </w:rPr>
        <w:t>葛洪</w:t>
      </w:r>
      <w:r w:rsidRPr="009D62CC">
        <w:rPr>
          <w:rFonts w:ascii="Times New Roman" w:hAnsi="Times New Roman" w:cs="Times New Roman"/>
          <w:color w:val="000000" w:themeColor="text1"/>
          <w:sz w:val="24"/>
          <w:szCs w:val="24"/>
        </w:rPr>
        <w:t xml:space="preserve">) integrated </w:t>
      </w:r>
      <w:r w:rsidR="001E1B56" w:rsidRPr="009D62CC">
        <w:rPr>
          <w:rFonts w:ascii="Times New Roman" w:hAnsi="Times New Roman" w:cs="Times New Roman"/>
          <w:color w:val="000000" w:themeColor="text1"/>
          <w:sz w:val="24"/>
          <w:szCs w:val="24"/>
        </w:rPr>
        <w:t>D</w:t>
      </w:r>
      <w:r w:rsidRPr="009D62CC">
        <w:rPr>
          <w:rFonts w:ascii="Times New Roman" w:hAnsi="Times New Roman" w:cs="Times New Roman"/>
          <w:color w:val="000000" w:themeColor="text1"/>
          <w:sz w:val="24"/>
          <w:szCs w:val="24"/>
        </w:rPr>
        <w:t xml:space="preserve">ào ideals with Rúxué principles expressing that those who do </w:t>
      </w:r>
      <w:r w:rsidRPr="00342533">
        <w:rPr>
          <w:rFonts w:ascii="Times New Roman" w:hAnsi="Times New Roman" w:cs="Times New Roman"/>
          <w:color w:val="000000" w:themeColor="text1"/>
          <w:sz w:val="24"/>
          <w:szCs w:val="24"/>
        </w:rPr>
        <w:t>not show</w:t>
      </w:r>
      <w:r w:rsidR="001E1B56" w:rsidRPr="00342533">
        <w:rPr>
          <w:rFonts w:ascii="Times New Roman" w:hAnsi="Times New Roman" w:cs="Times New Roman"/>
          <w:color w:val="000000" w:themeColor="text1"/>
          <w:sz w:val="24"/>
          <w:szCs w:val="24"/>
        </w:rPr>
        <w:t xml:space="preserve"> xiào </w:t>
      </w:r>
      <w:r w:rsidRPr="00342533">
        <w:rPr>
          <w:rFonts w:ascii="Times New Roman" w:hAnsi="Times New Roman" w:cs="Times New Roman"/>
          <w:color w:val="000000" w:themeColor="text1"/>
          <w:sz w:val="24"/>
          <w:szCs w:val="24"/>
        </w:rPr>
        <w:t xml:space="preserve">and </w:t>
      </w:r>
      <w:proofErr w:type="spellStart"/>
      <w:r w:rsidR="00947864" w:rsidRPr="00342533">
        <w:rPr>
          <w:rFonts w:ascii="Times New Roman" w:hAnsi="Times New Roman" w:cs="Times New Roman"/>
          <w:color w:val="000000" w:themeColor="text1"/>
          <w:sz w:val="24"/>
          <w:szCs w:val="24"/>
        </w:rPr>
        <w:t>rén</w:t>
      </w:r>
      <w:proofErr w:type="spellEnd"/>
      <w:r w:rsidR="00F41940" w:rsidRPr="00342533">
        <w:rPr>
          <w:rFonts w:ascii="Times New Roman" w:hAnsi="Times New Roman" w:cs="Times New Roman"/>
          <w:color w:val="000000" w:themeColor="text1"/>
          <w:sz w:val="24"/>
          <w:szCs w:val="24"/>
        </w:rPr>
        <w:t xml:space="preserve"> </w:t>
      </w:r>
      <w:r w:rsidRPr="00342533">
        <w:rPr>
          <w:rFonts w:ascii="Times New Roman" w:hAnsi="Times New Roman" w:cs="Times New Roman"/>
          <w:color w:val="000000" w:themeColor="text1"/>
          <w:sz w:val="24"/>
          <w:szCs w:val="24"/>
        </w:rPr>
        <w:t>yet only work with magic will never be able to attain xiān</w:t>
      </w:r>
      <w:bookmarkEnd w:id="27"/>
      <w:r w:rsidRPr="00342533">
        <w:rPr>
          <w:rFonts w:ascii="Times New Roman" w:hAnsi="Times New Roman" w:cs="Times New Roman"/>
          <w:color w:val="000000" w:themeColor="text1"/>
          <w:sz w:val="24"/>
          <w:szCs w:val="24"/>
        </w:rPr>
        <w:t xml:space="preserve"> (</w:t>
      </w:r>
      <w:r w:rsidRPr="00342533">
        <w:rPr>
          <w:rFonts w:ascii="Times New Roman" w:hAnsi="Times New Roman" w:cs="Times New Roman"/>
          <w:color w:val="000000" w:themeColor="text1"/>
          <w:sz w:val="24"/>
          <w:szCs w:val="24"/>
        </w:rPr>
        <w:t>仙</w:t>
      </w:r>
      <w:r w:rsidRPr="00342533">
        <w:rPr>
          <w:rFonts w:ascii="Times New Roman" w:hAnsi="Times New Roman" w:cs="Times New Roman"/>
          <w:color w:val="000000" w:themeColor="text1"/>
          <w:sz w:val="24"/>
          <w:szCs w:val="24"/>
        </w:rPr>
        <w:t>)(</w:t>
      </w:r>
      <w:r w:rsidRPr="00342533">
        <w:rPr>
          <w:rFonts w:ascii="Times New Roman" w:eastAsia="Microsoft YaHei" w:hAnsi="Times New Roman" w:cs="Times New Roman"/>
          <w:color w:val="000000" w:themeColor="text1"/>
          <w:sz w:val="24"/>
          <w:szCs w:val="24"/>
        </w:rPr>
        <w:t>immortality)(Wang, 2013, p. 192)</w:t>
      </w:r>
      <w:r w:rsidRPr="00342533">
        <w:rPr>
          <w:rFonts w:ascii="Times New Roman" w:hAnsi="Times New Roman" w:cs="Times New Roman"/>
          <w:color w:val="000000" w:themeColor="text1"/>
          <w:sz w:val="24"/>
          <w:szCs w:val="24"/>
        </w:rPr>
        <w:t xml:space="preserve">. </w:t>
      </w:r>
      <w:r w:rsidR="00DD0E34" w:rsidRPr="00342533">
        <w:rPr>
          <w:rFonts w:ascii="Times New Roman" w:hAnsi="Times New Roman" w:cs="Times New Roman"/>
          <w:color w:val="000000" w:themeColor="text1"/>
          <w:sz w:val="24"/>
          <w:szCs w:val="24"/>
        </w:rPr>
        <w:t>B</w:t>
      </w:r>
      <w:r w:rsidR="00A6027E" w:rsidRPr="00342533">
        <w:rPr>
          <w:rFonts w:ascii="Times New Roman" w:hAnsi="Times New Roman" w:cs="Times New Roman"/>
          <w:color w:val="000000" w:themeColor="text1"/>
          <w:sz w:val="24"/>
          <w:szCs w:val="24"/>
        </w:rPr>
        <w:t xml:space="preserve">y the </w:t>
      </w:r>
      <w:proofErr w:type="spellStart"/>
      <w:r w:rsidR="00A6027E" w:rsidRPr="00342533">
        <w:rPr>
          <w:rFonts w:ascii="Times New Roman" w:hAnsi="Times New Roman" w:cs="Times New Roman"/>
          <w:color w:val="000000" w:themeColor="text1"/>
          <w:sz w:val="24"/>
          <w:szCs w:val="24"/>
        </w:rPr>
        <w:t>Táng</w:t>
      </w:r>
      <w:bookmarkStart w:id="28" w:name="_Hlk90115924"/>
      <w:r w:rsidR="00A6027E" w:rsidRPr="00342533">
        <w:rPr>
          <w:rFonts w:ascii="Times New Roman" w:hAnsi="Times New Roman" w:cs="Times New Roman"/>
          <w:color w:val="000000" w:themeColor="text1"/>
          <w:sz w:val="24"/>
          <w:szCs w:val="24"/>
        </w:rPr>
        <w:t>cháo</w:t>
      </w:r>
      <w:bookmarkEnd w:id="28"/>
      <w:proofErr w:type="spellEnd"/>
      <w:r w:rsidR="00F41940" w:rsidRPr="00342533">
        <w:rPr>
          <w:rFonts w:ascii="Times New Roman" w:hAnsi="Times New Roman" w:cs="Times New Roman"/>
          <w:color w:val="000000" w:themeColor="text1"/>
          <w:sz w:val="24"/>
          <w:szCs w:val="24"/>
        </w:rPr>
        <w:t xml:space="preserve"> </w:t>
      </w:r>
      <w:r w:rsidR="00A6027E" w:rsidRPr="00342533">
        <w:rPr>
          <w:rFonts w:ascii="Times New Roman" w:hAnsi="Times New Roman" w:cs="Times New Roman"/>
          <w:color w:val="000000" w:themeColor="text1"/>
          <w:sz w:val="24"/>
          <w:szCs w:val="24"/>
        </w:rPr>
        <w:t>(</w:t>
      </w:r>
      <w:r w:rsidR="00A6027E" w:rsidRPr="00342533">
        <w:rPr>
          <w:rFonts w:ascii="Times New Roman" w:hAnsi="Times New Roman" w:cs="Times New Roman"/>
          <w:color w:val="000000" w:themeColor="text1"/>
          <w:sz w:val="24"/>
          <w:szCs w:val="24"/>
        </w:rPr>
        <w:t>唐</w:t>
      </w:r>
      <w:bookmarkStart w:id="29" w:name="_Hlk90115907"/>
      <w:r w:rsidR="00A6027E" w:rsidRPr="00342533">
        <w:rPr>
          <w:rFonts w:ascii="Times New Roman" w:hAnsi="Times New Roman" w:cs="Times New Roman"/>
          <w:color w:val="000000" w:themeColor="text1"/>
          <w:sz w:val="24"/>
          <w:szCs w:val="24"/>
        </w:rPr>
        <w:t>朝</w:t>
      </w:r>
      <w:bookmarkEnd w:id="29"/>
      <w:r w:rsidR="00F41940" w:rsidRPr="00342533">
        <w:rPr>
          <w:rFonts w:ascii="Times New Roman" w:hAnsi="Times New Roman" w:cs="Times New Roman"/>
          <w:color w:val="000000" w:themeColor="text1"/>
          <w:sz w:val="24"/>
          <w:szCs w:val="24"/>
        </w:rPr>
        <w:t>)(</w:t>
      </w:r>
      <w:r w:rsidR="00F41940" w:rsidRPr="00342533">
        <w:rPr>
          <w:rFonts w:ascii="Times New Roman" w:hAnsi="Times New Roman" w:cs="Times New Roman"/>
          <w:color w:val="000000" w:themeColor="text1"/>
          <w:sz w:val="24"/>
          <w:szCs w:val="24"/>
        </w:rPr>
        <w:t>Tang dynasty</w:t>
      </w:r>
      <w:r w:rsidR="00A6027E" w:rsidRPr="00342533">
        <w:rPr>
          <w:rFonts w:ascii="Times New Roman" w:hAnsi="Times New Roman" w:cs="Times New Roman"/>
          <w:color w:val="000000" w:themeColor="text1"/>
          <w:sz w:val="24"/>
          <w:szCs w:val="24"/>
        </w:rPr>
        <w:t xml:space="preserve">)(618- 906 AD) new Dàojiào sects emerged such as the </w:t>
      </w:r>
      <w:proofErr w:type="spellStart"/>
      <w:r w:rsidR="00A6027E" w:rsidRPr="00342533">
        <w:rPr>
          <w:rFonts w:ascii="Times New Roman" w:hAnsi="Times New Roman" w:cs="Times New Roman"/>
          <w:i/>
          <w:iCs/>
          <w:color w:val="000000" w:themeColor="text1"/>
          <w:sz w:val="24"/>
          <w:szCs w:val="24"/>
        </w:rPr>
        <w:t>Xiàodào</w:t>
      </w:r>
      <w:proofErr w:type="spellEnd"/>
      <w:r w:rsidR="00A6027E" w:rsidRPr="00342533">
        <w:rPr>
          <w:rFonts w:ascii="Times New Roman" w:hAnsi="Times New Roman" w:cs="Times New Roman"/>
          <w:color w:val="000000" w:themeColor="text1"/>
          <w:sz w:val="24"/>
          <w:szCs w:val="24"/>
        </w:rPr>
        <w:t xml:space="preserve"> (</w:t>
      </w:r>
      <w:r w:rsidR="00A6027E" w:rsidRPr="00342533">
        <w:rPr>
          <w:rFonts w:ascii="Times New Roman" w:hAnsi="Times New Roman" w:cs="Times New Roman"/>
          <w:color w:val="000000" w:themeColor="text1"/>
          <w:sz w:val="24"/>
          <w:szCs w:val="24"/>
        </w:rPr>
        <w:t>孝道</w:t>
      </w:r>
      <w:r w:rsidR="00A6027E" w:rsidRPr="00342533">
        <w:rPr>
          <w:rFonts w:ascii="Times New Roman" w:hAnsi="Times New Roman" w:cs="Times New Roman"/>
          <w:color w:val="000000" w:themeColor="text1"/>
          <w:sz w:val="24"/>
          <w:szCs w:val="24"/>
        </w:rPr>
        <w:t>)</w:t>
      </w:r>
      <w:r w:rsidR="00DA645D" w:rsidRPr="00342533">
        <w:rPr>
          <w:rFonts w:ascii="Times New Roman" w:hAnsi="Times New Roman" w:cs="Times New Roman"/>
          <w:color w:val="000000" w:themeColor="text1"/>
          <w:sz w:val="24"/>
          <w:szCs w:val="24"/>
        </w:rPr>
        <w:t xml:space="preserve"> </w:t>
      </w:r>
      <w:r w:rsidR="00A6027E" w:rsidRPr="00342533">
        <w:rPr>
          <w:rFonts w:ascii="Times New Roman" w:hAnsi="Times New Roman" w:cs="Times New Roman"/>
          <w:color w:val="000000" w:themeColor="text1"/>
          <w:sz w:val="24"/>
          <w:szCs w:val="24"/>
        </w:rPr>
        <w:t>(Wang, 2013, p. 191) translating to “</w:t>
      </w:r>
      <w:r w:rsidR="00A6027E" w:rsidRPr="00342533">
        <w:rPr>
          <w:rFonts w:ascii="Times New Roman" w:hAnsi="Times New Roman" w:cs="Times New Roman"/>
          <w:i/>
          <w:iCs/>
          <w:color w:val="000000" w:themeColor="text1"/>
          <w:sz w:val="24"/>
          <w:szCs w:val="24"/>
        </w:rPr>
        <w:t>the way of filiality”</w:t>
      </w:r>
      <w:r w:rsidR="00DA645D" w:rsidRPr="00342533">
        <w:rPr>
          <w:rFonts w:ascii="Times New Roman" w:hAnsi="Times New Roman" w:cs="Times New Roman"/>
          <w:i/>
          <w:iCs/>
          <w:color w:val="000000" w:themeColor="text1"/>
          <w:sz w:val="24"/>
          <w:szCs w:val="24"/>
        </w:rPr>
        <w:t xml:space="preserve"> </w:t>
      </w:r>
      <w:r w:rsidR="00DA645D" w:rsidRPr="00342533">
        <w:rPr>
          <w:rFonts w:ascii="Times New Roman" w:hAnsi="Times New Roman" w:cs="Times New Roman"/>
          <w:color w:val="000000" w:themeColor="text1"/>
          <w:sz w:val="24"/>
          <w:szCs w:val="24"/>
        </w:rPr>
        <w:t xml:space="preserve">a concept also utilized within Fójiào </w:t>
      </w:r>
      <w:r w:rsidR="00A6027E" w:rsidRPr="00342533">
        <w:rPr>
          <w:rFonts w:ascii="Times New Roman" w:hAnsi="Times New Roman" w:cs="Times New Roman"/>
          <w:color w:val="000000" w:themeColor="text1"/>
          <w:sz w:val="24"/>
          <w:szCs w:val="24"/>
        </w:rPr>
        <w:t>(</w:t>
      </w:r>
      <w:proofErr w:type="spellStart"/>
      <w:r w:rsidR="00A6027E" w:rsidRPr="00342533">
        <w:rPr>
          <w:rFonts w:ascii="Times New Roman" w:hAnsi="Times New Roman" w:cs="Times New Roman"/>
          <w:color w:val="000000" w:themeColor="text1"/>
          <w:sz w:val="24"/>
          <w:szCs w:val="24"/>
        </w:rPr>
        <w:t>Kukowka</w:t>
      </w:r>
      <w:proofErr w:type="spellEnd"/>
      <w:r w:rsidR="00A6027E" w:rsidRPr="00342533">
        <w:rPr>
          <w:rFonts w:ascii="Times New Roman" w:hAnsi="Times New Roman" w:cs="Times New Roman"/>
          <w:color w:val="000000" w:themeColor="text1"/>
          <w:sz w:val="24"/>
          <w:szCs w:val="24"/>
        </w:rPr>
        <w:t>, 2021, p. 90)</w:t>
      </w:r>
      <w:r w:rsidR="00DD0E34" w:rsidRPr="00342533">
        <w:rPr>
          <w:rFonts w:ascii="Times New Roman" w:hAnsi="Times New Roman" w:cs="Times New Roman"/>
          <w:color w:val="000000" w:themeColor="text1"/>
          <w:sz w:val="24"/>
          <w:szCs w:val="24"/>
        </w:rPr>
        <w:t xml:space="preserve"> and by the </w:t>
      </w:r>
      <w:proofErr w:type="spellStart"/>
      <w:r w:rsidR="00F41940" w:rsidRPr="00342533">
        <w:rPr>
          <w:rFonts w:ascii="Times New Roman" w:hAnsi="Times New Roman" w:cs="Times New Roman"/>
          <w:color w:val="000000" w:themeColor="text1"/>
          <w:sz w:val="24"/>
          <w:szCs w:val="24"/>
          <w:shd w:val="clear" w:color="auto" w:fill="FFFFFF"/>
        </w:rPr>
        <w:t>Y</w:t>
      </w:r>
      <w:r w:rsidR="00F41940" w:rsidRPr="00342533">
        <w:rPr>
          <w:rFonts w:ascii="Times New Roman" w:hAnsi="Times New Roman" w:cs="Times New Roman"/>
          <w:color w:val="000000" w:themeColor="text1"/>
          <w:sz w:val="24"/>
          <w:szCs w:val="24"/>
          <w:shd w:val="clear" w:color="auto" w:fill="FFFFFF"/>
        </w:rPr>
        <w:t>uáncháo</w:t>
      </w:r>
      <w:proofErr w:type="spellEnd"/>
      <w:r w:rsidR="00F41940" w:rsidRPr="00342533">
        <w:rPr>
          <w:rFonts w:ascii="Times New Roman" w:hAnsi="Times New Roman" w:cs="Times New Roman"/>
          <w:color w:val="000000" w:themeColor="text1"/>
          <w:sz w:val="24"/>
          <w:szCs w:val="24"/>
        </w:rPr>
        <w:t xml:space="preserve"> (</w:t>
      </w:r>
      <w:r w:rsidR="00F41940" w:rsidRPr="00342533">
        <w:rPr>
          <w:rFonts w:ascii="Times New Roman" w:hAnsi="Times New Roman" w:cs="Times New Roman"/>
          <w:color w:val="000000" w:themeColor="text1"/>
          <w:sz w:val="24"/>
          <w:szCs w:val="24"/>
        </w:rPr>
        <w:t>元朝</w:t>
      </w:r>
      <w:r w:rsidR="00F41940" w:rsidRPr="00342533">
        <w:rPr>
          <w:rFonts w:ascii="Times New Roman" w:hAnsi="Times New Roman" w:cs="Times New Roman"/>
          <w:color w:val="000000" w:themeColor="text1"/>
          <w:sz w:val="24"/>
          <w:szCs w:val="24"/>
        </w:rPr>
        <w:t>)(</w:t>
      </w:r>
      <w:r w:rsidR="00DD0E34" w:rsidRPr="00342533">
        <w:rPr>
          <w:rFonts w:ascii="Times New Roman" w:hAnsi="Times New Roman" w:cs="Times New Roman"/>
          <w:color w:val="000000" w:themeColor="text1"/>
          <w:sz w:val="24"/>
          <w:szCs w:val="24"/>
        </w:rPr>
        <w:t>Yuan dynasty</w:t>
      </w:r>
      <w:r w:rsidR="00F41940" w:rsidRPr="00342533">
        <w:rPr>
          <w:rFonts w:ascii="Times New Roman" w:hAnsi="Times New Roman" w:cs="Times New Roman"/>
          <w:color w:val="000000" w:themeColor="text1"/>
          <w:sz w:val="24"/>
          <w:szCs w:val="24"/>
        </w:rPr>
        <w:t>)</w:t>
      </w:r>
      <w:r w:rsidR="00342533" w:rsidRPr="00342533">
        <w:rPr>
          <w:rFonts w:ascii="Times New Roman" w:hAnsi="Times New Roman" w:cs="Times New Roman"/>
          <w:color w:val="000000" w:themeColor="text1"/>
          <w:sz w:val="24"/>
          <w:szCs w:val="24"/>
        </w:rPr>
        <w:t>(</w:t>
      </w:r>
      <w:r w:rsidR="00DD0E34" w:rsidRPr="00342533">
        <w:rPr>
          <w:rFonts w:ascii="Times New Roman" w:hAnsi="Times New Roman" w:cs="Times New Roman"/>
          <w:color w:val="000000" w:themeColor="text1"/>
          <w:sz w:val="24"/>
          <w:szCs w:val="24"/>
        </w:rPr>
        <w:t xml:space="preserve"> </w:t>
      </w:r>
      <w:r w:rsidR="00342533" w:rsidRPr="00342533">
        <w:rPr>
          <w:rFonts w:ascii="Times New Roman" w:hAnsi="Times New Roman" w:cs="Times New Roman"/>
          <w:color w:val="000000" w:themeColor="text1"/>
          <w:sz w:val="24"/>
          <w:szCs w:val="24"/>
          <w:shd w:val="clear" w:color="auto" w:fill="FFFFFF"/>
        </w:rPr>
        <w:t>1271</w:t>
      </w:r>
      <w:r w:rsidR="00342533" w:rsidRPr="00342533">
        <w:rPr>
          <w:rFonts w:ascii="Times New Roman" w:hAnsi="Times New Roman" w:cs="Times New Roman"/>
          <w:color w:val="000000" w:themeColor="text1"/>
          <w:sz w:val="24"/>
          <w:szCs w:val="24"/>
          <w:shd w:val="clear" w:color="auto" w:fill="FFFFFF"/>
        </w:rPr>
        <w:t>-</w:t>
      </w:r>
      <w:r w:rsidR="00342533" w:rsidRPr="00342533">
        <w:rPr>
          <w:rFonts w:ascii="Times New Roman" w:hAnsi="Times New Roman" w:cs="Times New Roman"/>
          <w:color w:val="000000" w:themeColor="text1"/>
          <w:sz w:val="24"/>
          <w:szCs w:val="24"/>
          <w:shd w:val="clear" w:color="auto" w:fill="FFFFFF"/>
        </w:rPr>
        <w:t>1368</w:t>
      </w:r>
      <w:r w:rsidR="00342533" w:rsidRPr="00342533">
        <w:rPr>
          <w:rFonts w:ascii="Times New Roman" w:hAnsi="Times New Roman" w:cs="Times New Roman"/>
          <w:color w:val="000000" w:themeColor="text1"/>
          <w:sz w:val="24"/>
          <w:szCs w:val="24"/>
          <w:shd w:val="clear" w:color="auto" w:fill="FFFFFF"/>
        </w:rPr>
        <w:t>)</w:t>
      </w:r>
      <w:r w:rsidR="00342533" w:rsidRPr="00342533">
        <w:rPr>
          <w:rFonts w:ascii="Times New Roman" w:hAnsi="Times New Roman" w:cs="Times New Roman"/>
          <w:color w:val="000000" w:themeColor="text1"/>
          <w:sz w:val="24"/>
          <w:szCs w:val="24"/>
        </w:rPr>
        <w:t xml:space="preserve"> </w:t>
      </w:r>
      <w:r w:rsidR="00DD0E34" w:rsidRPr="00342533">
        <w:rPr>
          <w:rFonts w:ascii="Times New Roman" w:hAnsi="Times New Roman" w:cs="Times New Roman"/>
          <w:color w:val="000000" w:themeColor="text1"/>
          <w:sz w:val="24"/>
          <w:szCs w:val="24"/>
        </w:rPr>
        <w:t xml:space="preserve">ethical consummation had replaced xiān as the </w:t>
      </w:r>
      <w:proofErr w:type="gramStart"/>
      <w:r w:rsidR="00DD0E34" w:rsidRPr="00342533">
        <w:rPr>
          <w:rFonts w:ascii="Times New Roman" w:hAnsi="Times New Roman" w:cs="Times New Roman"/>
          <w:color w:val="000000" w:themeColor="text1"/>
          <w:sz w:val="24"/>
          <w:szCs w:val="24"/>
        </w:rPr>
        <w:t>ultimate goal</w:t>
      </w:r>
      <w:proofErr w:type="gramEnd"/>
      <w:r w:rsidR="00DD0E34" w:rsidRPr="00342533">
        <w:rPr>
          <w:rFonts w:ascii="Times New Roman" w:hAnsi="Times New Roman" w:cs="Times New Roman"/>
          <w:color w:val="000000" w:themeColor="text1"/>
          <w:sz w:val="24"/>
          <w:szCs w:val="24"/>
        </w:rPr>
        <w:t xml:space="preserve"> </w:t>
      </w:r>
      <w:r w:rsidR="00342533">
        <w:rPr>
          <w:rFonts w:ascii="Times New Roman" w:hAnsi="Times New Roman" w:cs="Times New Roman"/>
          <w:color w:val="000000" w:themeColor="text1"/>
          <w:sz w:val="24"/>
          <w:szCs w:val="24"/>
        </w:rPr>
        <w:t xml:space="preserve">within </w:t>
      </w:r>
      <w:r w:rsidR="00DD0E34" w:rsidRPr="00342533">
        <w:rPr>
          <w:rFonts w:ascii="Times New Roman" w:hAnsi="Times New Roman" w:cs="Times New Roman"/>
          <w:color w:val="000000" w:themeColor="text1"/>
          <w:sz w:val="24"/>
          <w:szCs w:val="24"/>
        </w:rPr>
        <w:t xml:space="preserve">the Dàojiào mainstream (Wang, 2013, pp. 193-194). </w:t>
      </w:r>
      <w:r w:rsidR="00662A5B" w:rsidRPr="00342533">
        <w:rPr>
          <w:rFonts w:ascii="Times New Roman" w:hAnsi="Times New Roman" w:cs="Times New Roman"/>
          <w:color w:val="000000" w:themeColor="text1"/>
          <w:sz w:val="24"/>
          <w:szCs w:val="24"/>
        </w:rPr>
        <w:t>T</w:t>
      </w:r>
      <w:r w:rsidR="00375618" w:rsidRPr="00342533">
        <w:rPr>
          <w:rFonts w:ascii="Times New Roman" w:hAnsi="Times New Roman" w:cs="Times New Roman"/>
          <w:color w:val="000000" w:themeColor="text1"/>
          <w:sz w:val="24"/>
          <w:szCs w:val="24"/>
        </w:rPr>
        <w:t xml:space="preserve">he </w:t>
      </w:r>
      <w:proofErr w:type="spellStart"/>
      <w:r w:rsidR="00367913" w:rsidRPr="00342533">
        <w:rPr>
          <w:rFonts w:ascii="Times New Roman" w:hAnsi="Times New Roman" w:cs="Times New Roman"/>
          <w:color w:val="000000" w:themeColor="text1"/>
          <w:sz w:val="24"/>
          <w:szCs w:val="24"/>
        </w:rPr>
        <w:t>Zhōngguó</w:t>
      </w:r>
      <w:proofErr w:type="spellEnd"/>
      <w:r w:rsidR="00367913" w:rsidRPr="00342533">
        <w:rPr>
          <w:rFonts w:ascii="Times New Roman" w:hAnsi="Times New Roman" w:cs="Times New Roman"/>
          <w:color w:val="000000" w:themeColor="text1"/>
          <w:sz w:val="24"/>
          <w:szCs w:val="24"/>
        </w:rPr>
        <w:t xml:space="preserve"> Mínjiān zōngjiào </w:t>
      </w:r>
      <w:r w:rsidR="00375618" w:rsidRPr="00342533">
        <w:rPr>
          <w:rFonts w:ascii="Times New Roman" w:hAnsi="Times New Roman" w:cs="Times New Roman"/>
          <w:color w:val="000000" w:themeColor="text1"/>
          <w:sz w:val="24"/>
          <w:szCs w:val="24"/>
        </w:rPr>
        <w:t>w</w:t>
      </w:r>
      <w:r w:rsidR="00EB39B0" w:rsidRPr="00342533">
        <w:rPr>
          <w:rFonts w:ascii="Times New Roman" w:hAnsi="Times New Roman" w:cs="Times New Roman"/>
          <w:color w:val="000000" w:themeColor="text1"/>
          <w:sz w:val="24"/>
          <w:szCs w:val="24"/>
        </w:rPr>
        <w:t xml:space="preserve">ere </w:t>
      </w:r>
      <w:r w:rsidR="00375618" w:rsidRPr="00342533">
        <w:rPr>
          <w:rFonts w:ascii="Times New Roman" w:hAnsi="Times New Roman" w:cs="Times New Roman"/>
          <w:color w:val="000000" w:themeColor="text1"/>
          <w:sz w:val="24"/>
          <w:szCs w:val="24"/>
        </w:rPr>
        <w:t xml:space="preserve"> subject to the same trend</w:t>
      </w:r>
      <w:r w:rsidR="007F481D" w:rsidRPr="00342533">
        <w:rPr>
          <w:rFonts w:ascii="Times New Roman" w:hAnsi="Times New Roman" w:cs="Times New Roman"/>
          <w:color w:val="000000" w:themeColor="text1"/>
          <w:sz w:val="24"/>
          <w:szCs w:val="24"/>
        </w:rPr>
        <w:t xml:space="preserve"> </w:t>
      </w:r>
      <w:r w:rsidR="00342533">
        <w:rPr>
          <w:rFonts w:ascii="Times New Roman" w:hAnsi="Times New Roman" w:cs="Times New Roman"/>
          <w:color w:val="000000" w:themeColor="text1"/>
          <w:sz w:val="24"/>
          <w:szCs w:val="24"/>
        </w:rPr>
        <w:t xml:space="preserve">of </w:t>
      </w:r>
      <w:r w:rsidR="007F481D" w:rsidRPr="00342533">
        <w:rPr>
          <w:rFonts w:ascii="Times New Roman" w:hAnsi="Times New Roman" w:cs="Times New Roman"/>
          <w:color w:val="000000" w:themeColor="text1"/>
          <w:sz w:val="24"/>
          <w:szCs w:val="24"/>
        </w:rPr>
        <w:t>adopting Rúxué ethics</w:t>
      </w:r>
      <w:r w:rsidR="00342533">
        <w:rPr>
          <w:rFonts w:ascii="Times New Roman" w:hAnsi="Times New Roman" w:cs="Times New Roman"/>
          <w:color w:val="000000" w:themeColor="text1"/>
          <w:sz w:val="24"/>
          <w:szCs w:val="24"/>
        </w:rPr>
        <w:t xml:space="preserve">, </w:t>
      </w:r>
      <w:r w:rsidR="007D01CA" w:rsidRPr="00342533">
        <w:rPr>
          <w:rFonts w:ascii="Times New Roman" w:hAnsi="Times New Roman" w:cs="Times New Roman"/>
          <w:color w:val="000000" w:themeColor="text1"/>
          <w:sz w:val="24"/>
          <w:szCs w:val="24"/>
        </w:rPr>
        <w:t>publish</w:t>
      </w:r>
      <w:r w:rsidR="007D01CA">
        <w:rPr>
          <w:rFonts w:ascii="Times New Roman" w:hAnsi="Times New Roman" w:cs="Times New Roman"/>
          <w:color w:val="000000" w:themeColor="text1"/>
          <w:sz w:val="24"/>
          <w:szCs w:val="24"/>
        </w:rPr>
        <w:t>ing</w:t>
      </w:r>
      <w:r w:rsidR="00EB39B0" w:rsidRPr="00342533">
        <w:rPr>
          <w:rFonts w:ascii="Times New Roman" w:hAnsi="Times New Roman" w:cs="Times New Roman"/>
          <w:color w:val="000000" w:themeColor="text1"/>
          <w:sz w:val="24"/>
          <w:szCs w:val="24"/>
        </w:rPr>
        <w:t xml:space="preserve"> large amounts of </w:t>
      </w:r>
      <w:proofErr w:type="spellStart"/>
      <w:r w:rsidR="00895C6F" w:rsidRPr="00342533">
        <w:rPr>
          <w:rFonts w:ascii="Times New Roman" w:hAnsi="Times New Roman" w:cs="Times New Roman"/>
          <w:color w:val="000000" w:themeColor="text1"/>
          <w:sz w:val="24"/>
          <w:szCs w:val="24"/>
          <w:shd w:val="clear" w:color="auto" w:fill="FFFFFF"/>
        </w:rPr>
        <w:t>B</w:t>
      </w:r>
      <w:r w:rsidR="00EB39B0" w:rsidRPr="00342533">
        <w:rPr>
          <w:rFonts w:ascii="Times New Roman" w:hAnsi="Times New Roman" w:cs="Times New Roman"/>
          <w:color w:val="000000" w:themeColor="text1"/>
          <w:sz w:val="24"/>
          <w:szCs w:val="24"/>
          <w:shd w:val="clear" w:color="auto" w:fill="FFFFFF"/>
        </w:rPr>
        <w:t>ǎojuǎn</w:t>
      </w:r>
      <w:proofErr w:type="spellEnd"/>
      <w:r w:rsidR="00EB39B0" w:rsidRPr="00342533">
        <w:rPr>
          <w:rFonts w:ascii="Times New Roman" w:hAnsi="Times New Roman" w:cs="Times New Roman"/>
          <w:color w:val="000000" w:themeColor="text1"/>
          <w:sz w:val="24"/>
          <w:szCs w:val="24"/>
        </w:rPr>
        <w:t xml:space="preserve"> (</w:t>
      </w:r>
      <w:r w:rsidR="00EB39B0" w:rsidRPr="00342533">
        <w:rPr>
          <w:rFonts w:ascii="Times New Roman" w:hAnsi="Times New Roman" w:cs="Times New Roman"/>
          <w:color w:val="000000" w:themeColor="text1"/>
          <w:sz w:val="24"/>
          <w:szCs w:val="24"/>
        </w:rPr>
        <w:t>宝卷</w:t>
      </w:r>
      <w:r w:rsidR="00EB39B0" w:rsidRPr="00342533">
        <w:rPr>
          <w:rFonts w:ascii="Times New Roman" w:hAnsi="Times New Roman" w:cs="Times New Roman"/>
          <w:color w:val="000000" w:themeColor="text1"/>
          <w:sz w:val="24"/>
          <w:szCs w:val="24"/>
        </w:rPr>
        <w:t xml:space="preserve">)(precious scrolls) </w:t>
      </w:r>
      <w:r w:rsidR="00895C6F" w:rsidRPr="00342533">
        <w:rPr>
          <w:rFonts w:ascii="Times New Roman" w:hAnsi="Times New Roman" w:cs="Times New Roman"/>
          <w:color w:val="000000" w:themeColor="text1"/>
          <w:sz w:val="24"/>
          <w:szCs w:val="24"/>
        </w:rPr>
        <w:t xml:space="preserve">within the </w:t>
      </w:r>
      <w:proofErr w:type="spellStart"/>
      <w:r w:rsidR="00895C6F" w:rsidRPr="00342533">
        <w:rPr>
          <w:rFonts w:ascii="Times New Roman" w:hAnsi="Times New Roman" w:cs="Times New Roman"/>
          <w:color w:val="000000" w:themeColor="text1"/>
          <w:sz w:val="24"/>
          <w:szCs w:val="24"/>
          <w:shd w:val="clear" w:color="auto" w:fill="FFFFFF"/>
        </w:rPr>
        <w:t>M</w:t>
      </w:r>
      <w:r w:rsidR="00895C6F" w:rsidRPr="00342533">
        <w:rPr>
          <w:rFonts w:ascii="Times New Roman" w:hAnsi="Times New Roman" w:cs="Times New Roman"/>
          <w:color w:val="000000" w:themeColor="text1"/>
          <w:sz w:val="24"/>
          <w:szCs w:val="24"/>
          <w:shd w:val="clear" w:color="auto" w:fill="FFFFFF"/>
        </w:rPr>
        <w:t>íngcháo</w:t>
      </w:r>
      <w:proofErr w:type="spellEnd"/>
      <w:r w:rsidR="00895C6F" w:rsidRPr="00342533">
        <w:rPr>
          <w:rFonts w:ascii="Times New Roman" w:hAnsi="Times New Roman" w:cs="Times New Roman"/>
          <w:color w:val="000000" w:themeColor="text1"/>
          <w:sz w:val="24"/>
          <w:szCs w:val="24"/>
          <w:shd w:val="clear" w:color="auto" w:fill="FFFFFF"/>
        </w:rPr>
        <w:t xml:space="preserve"> (</w:t>
      </w:r>
      <w:r w:rsidR="00895C6F" w:rsidRPr="00342533">
        <w:rPr>
          <w:rFonts w:ascii="Times New Roman" w:hAnsi="Times New Roman" w:cs="Times New Roman"/>
          <w:color w:val="000000" w:themeColor="text1"/>
          <w:sz w:val="24"/>
          <w:szCs w:val="24"/>
          <w:shd w:val="clear" w:color="auto" w:fill="FFFFFF"/>
        </w:rPr>
        <w:t>明</w:t>
      </w:r>
      <w:r w:rsidR="00895C6F" w:rsidRPr="00342533">
        <w:rPr>
          <w:rFonts w:ascii="Times New Roman" w:eastAsia="SimSun" w:hAnsi="Times New Roman" w:cs="Times New Roman"/>
          <w:color w:val="000000" w:themeColor="text1"/>
          <w:sz w:val="24"/>
          <w:szCs w:val="24"/>
          <w:shd w:val="clear" w:color="auto" w:fill="FFFFFF"/>
        </w:rPr>
        <w:t>朝</w:t>
      </w:r>
      <w:r w:rsidR="00342533" w:rsidRPr="00342533">
        <w:rPr>
          <w:rFonts w:ascii="Times New Roman" w:eastAsia="SimSun" w:hAnsi="Times New Roman" w:cs="Times New Roman"/>
          <w:color w:val="000000" w:themeColor="text1"/>
          <w:sz w:val="24"/>
          <w:szCs w:val="24"/>
          <w:shd w:val="clear" w:color="auto" w:fill="FFFFFF"/>
        </w:rPr>
        <w:t>)</w:t>
      </w:r>
      <w:r w:rsidR="00895C6F" w:rsidRPr="00342533">
        <w:rPr>
          <w:rFonts w:ascii="Times New Roman" w:eastAsia="SimSun" w:hAnsi="Times New Roman" w:cs="Times New Roman"/>
          <w:color w:val="000000" w:themeColor="text1"/>
          <w:sz w:val="24"/>
          <w:szCs w:val="24"/>
          <w:shd w:val="clear" w:color="auto" w:fill="FFFFFF"/>
        </w:rPr>
        <w:t>(Ming dynasty</w:t>
      </w:r>
      <w:r w:rsidR="00F41940" w:rsidRPr="00342533">
        <w:rPr>
          <w:rFonts w:ascii="Times New Roman" w:eastAsia="SimSun" w:hAnsi="Times New Roman" w:cs="Times New Roman"/>
          <w:color w:val="000000" w:themeColor="text1"/>
          <w:sz w:val="24"/>
          <w:szCs w:val="24"/>
          <w:shd w:val="clear" w:color="auto" w:fill="FFFFFF"/>
        </w:rPr>
        <w:t>)</w:t>
      </w:r>
      <w:r w:rsidR="00895C6F" w:rsidRPr="00342533">
        <w:rPr>
          <w:rFonts w:ascii="Times New Roman" w:eastAsia="SimSun" w:hAnsi="Times New Roman" w:cs="Times New Roman"/>
          <w:color w:val="000000" w:themeColor="text1"/>
          <w:sz w:val="24"/>
          <w:szCs w:val="24"/>
          <w:shd w:val="clear" w:color="auto" w:fill="FFFFFF"/>
        </w:rPr>
        <w:t>(</w:t>
      </w:r>
      <w:r w:rsidR="00F41940" w:rsidRPr="00342533">
        <w:rPr>
          <w:rFonts w:ascii="Times New Roman" w:eastAsia="SimSun" w:hAnsi="Times New Roman" w:cs="Times New Roman"/>
          <w:color w:val="000000" w:themeColor="text1"/>
          <w:sz w:val="24"/>
          <w:szCs w:val="24"/>
          <w:shd w:val="clear" w:color="auto" w:fill="FFFFFF"/>
        </w:rPr>
        <w:t>1368-1644</w:t>
      </w:r>
      <w:r w:rsidR="00F41940" w:rsidRPr="00342533">
        <w:rPr>
          <w:rFonts w:ascii="Times New Roman" w:eastAsia="SimSun" w:hAnsi="Times New Roman" w:cs="Times New Roman"/>
          <w:color w:val="000000" w:themeColor="text1"/>
          <w:sz w:val="24"/>
          <w:szCs w:val="24"/>
          <w:shd w:val="clear" w:color="auto" w:fill="FFFFFF"/>
        </w:rPr>
        <w:t xml:space="preserve">) and </w:t>
      </w:r>
      <w:proofErr w:type="spellStart"/>
      <w:r w:rsidR="00895C6F" w:rsidRPr="00342533">
        <w:rPr>
          <w:rFonts w:ascii="Times New Roman" w:hAnsi="Times New Roman" w:cs="Times New Roman"/>
          <w:color w:val="000000" w:themeColor="text1"/>
          <w:sz w:val="24"/>
          <w:szCs w:val="24"/>
          <w:shd w:val="clear" w:color="auto" w:fill="FFFFFF"/>
        </w:rPr>
        <w:t>Q</w:t>
      </w:r>
      <w:r w:rsidR="00895C6F" w:rsidRPr="00342533">
        <w:rPr>
          <w:rFonts w:ascii="Times New Roman" w:hAnsi="Times New Roman" w:cs="Times New Roman"/>
          <w:color w:val="000000" w:themeColor="text1"/>
          <w:sz w:val="24"/>
          <w:szCs w:val="24"/>
          <w:shd w:val="clear" w:color="auto" w:fill="FFFFFF"/>
        </w:rPr>
        <w:t>īngcháo</w:t>
      </w:r>
      <w:proofErr w:type="spellEnd"/>
      <w:r w:rsidR="00895C6F" w:rsidRPr="00342533">
        <w:rPr>
          <w:rFonts w:ascii="Times New Roman" w:hAnsi="Times New Roman" w:cs="Times New Roman"/>
          <w:color w:val="000000" w:themeColor="text1"/>
          <w:sz w:val="24"/>
          <w:szCs w:val="24"/>
          <w:shd w:val="clear" w:color="auto" w:fill="FFFFFF"/>
        </w:rPr>
        <w:t xml:space="preserve"> </w:t>
      </w:r>
      <w:r w:rsidR="00895C6F" w:rsidRPr="00342533">
        <w:rPr>
          <w:rFonts w:ascii="Times New Roman" w:eastAsia="SimSun" w:hAnsi="Times New Roman" w:cs="Times New Roman"/>
          <w:color w:val="000000" w:themeColor="text1"/>
          <w:sz w:val="24"/>
          <w:szCs w:val="24"/>
          <w:shd w:val="clear" w:color="auto" w:fill="FFFFFF"/>
        </w:rPr>
        <w:t>(</w:t>
      </w:r>
      <w:r w:rsidR="00895C6F" w:rsidRPr="00342533">
        <w:rPr>
          <w:rFonts w:ascii="Times New Roman" w:eastAsia="SimSun" w:hAnsi="Times New Roman" w:cs="Times New Roman"/>
          <w:color w:val="000000" w:themeColor="text1"/>
          <w:sz w:val="24"/>
          <w:szCs w:val="24"/>
          <w:shd w:val="clear" w:color="auto" w:fill="FFFFFF"/>
        </w:rPr>
        <w:t>清朝</w:t>
      </w:r>
      <w:r w:rsidR="00895C6F" w:rsidRPr="00342533">
        <w:rPr>
          <w:rFonts w:ascii="Times New Roman" w:eastAsia="SimSun" w:hAnsi="Times New Roman" w:cs="Times New Roman"/>
          <w:color w:val="000000" w:themeColor="text1"/>
          <w:sz w:val="24"/>
          <w:szCs w:val="24"/>
          <w:shd w:val="clear" w:color="auto" w:fill="FFFFFF"/>
        </w:rPr>
        <w:t>)(Qing dynasty)(</w:t>
      </w:r>
      <w:r w:rsidR="00F41940" w:rsidRPr="00342533">
        <w:rPr>
          <w:rFonts w:ascii="Times New Roman" w:eastAsia="SimSun" w:hAnsi="Times New Roman" w:cs="Times New Roman"/>
          <w:color w:val="000000" w:themeColor="text1"/>
          <w:sz w:val="24"/>
          <w:szCs w:val="24"/>
          <w:shd w:val="clear" w:color="auto" w:fill="FFFFFF"/>
        </w:rPr>
        <w:t>1644-1911</w:t>
      </w:r>
      <w:r w:rsidR="00895C6F" w:rsidRPr="00342533">
        <w:rPr>
          <w:rFonts w:ascii="Times New Roman" w:eastAsia="SimSun" w:hAnsi="Times New Roman" w:cs="Times New Roman"/>
          <w:color w:val="000000" w:themeColor="text1"/>
          <w:sz w:val="24"/>
          <w:szCs w:val="24"/>
          <w:shd w:val="clear" w:color="auto" w:fill="FFFFFF"/>
        </w:rPr>
        <w:t xml:space="preserve">) </w:t>
      </w:r>
      <w:r w:rsidR="00F41940" w:rsidRPr="00342533">
        <w:rPr>
          <w:rFonts w:ascii="Times New Roman" w:eastAsia="SimSun" w:hAnsi="Times New Roman" w:cs="Times New Roman"/>
          <w:color w:val="000000" w:themeColor="text1"/>
          <w:sz w:val="24"/>
          <w:szCs w:val="24"/>
          <w:shd w:val="clear" w:color="auto" w:fill="FFFFFF"/>
        </w:rPr>
        <w:t xml:space="preserve">detailing </w:t>
      </w:r>
      <w:r w:rsidR="007F481D" w:rsidRPr="00342533">
        <w:rPr>
          <w:rFonts w:ascii="Times New Roman" w:hAnsi="Times New Roman" w:cs="Times New Roman"/>
          <w:color w:val="000000" w:themeColor="text1"/>
          <w:sz w:val="24"/>
          <w:szCs w:val="24"/>
        </w:rPr>
        <w:t>moral conduct based upon notion</w:t>
      </w:r>
      <w:r w:rsidR="00292AFC" w:rsidRPr="00342533">
        <w:rPr>
          <w:rFonts w:ascii="Times New Roman" w:hAnsi="Times New Roman" w:cs="Times New Roman"/>
          <w:color w:val="000000" w:themeColor="text1"/>
          <w:sz w:val="24"/>
          <w:szCs w:val="24"/>
        </w:rPr>
        <w:t>s</w:t>
      </w:r>
      <w:r w:rsidR="007F481D" w:rsidRPr="00342533">
        <w:rPr>
          <w:rFonts w:ascii="Times New Roman" w:hAnsi="Times New Roman" w:cs="Times New Roman"/>
          <w:color w:val="000000" w:themeColor="text1"/>
          <w:sz w:val="24"/>
          <w:szCs w:val="24"/>
        </w:rPr>
        <w:t xml:space="preserve"> of </w:t>
      </w:r>
      <w:r w:rsidR="001E1B56" w:rsidRPr="00342533">
        <w:rPr>
          <w:rFonts w:ascii="Times New Roman" w:hAnsi="Times New Roman" w:cs="Times New Roman"/>
          <w:color w:val="000000" w:themeColor="text1"/>
          <w:sz w:val="24"/>
          <w:szCs w:val="24"/>
        </w:rPr>
        <w:t>xiào</w:t>
      </w:r>
      <w:r w:rsidR="00375618" w:rsidRPr="00342533">
        <w:rPr>
          <w:rFonts w:ascii="Times New Roman" w:hAnsi="Times New Roman" w:cs="Times New Roman"/>
          <w:color w:val="000000" w:themeColor="text1"/>
          <w:sz w:val="24"/>
          <w:szCs w:val="24"/>
        </w:rPr>
        <w:t xml:space="preserve"> </w:t>
      </w:r>
      <w:bookmarkStart w:id="30" w:name="_Hlk90377447"/>
      <w:bookmarkStart w:id="31" w:name="_Hlk90803692"/>
      <w:r w:rsidRPr="00342533">
        <w:rPr>
          <w:rFonts w:ascii="Times New Roman" w:hAnsi="Times New Roman" w:cs="Times New Roman"/>
          <w:color w:val="000000" w:themeColor="text1"/>
          <w:sz w:val="24"/>
          <w:szCs w:val="24"/>
        </w:rPr>
        <w:t>(Wang, 2013, p</w:t>
      </w:r>
      <w:r w:rsidR="00DD0E34" w:rsidRPr="00342533">
        <w:rPr>
          <w:rFonts w:ascii="Times New Roman" w:hAnsi="Times New Roman" w:cs="Times New Roman"/>
          <w:color w:val="000000" w:themeColor="text1"/>
          <w:sz w:val="24"/>
          <w:szCs w:val="24"/>
        </w:rPr>
        <w:t xml:space="preserve">. </w:t>
      </w:r>
      <w:r w:rsidRPr="00342533">
        <w:rPr>
          <w:rFonts w:ascii="Times New Roman" w:hAnsi="Times New Roman" w:cs="Times New Roman"/>
          <w:color w:val="000000" w:themeColor="text1"/>
          <w:sz w:val="24"/>
          <w:szCs w:val="24"/>
        </w:rPr>
        <w:t>19</w:t>
      </w:r>
      <w:r w:rsidR="00375618" w:rsidRPr="00342533">
        <w:rPr>
          <w:rFonts w:ascii="Times New Roman" w:hAnsi="Times New Roman" w:cs="Times New Roman"/>
          <w:color w:val="000000" w:themeColor="text1"/>
          <w:sz w:val="24"/>
          <w:szCs w:val="24"/>
        </w:rPr>
        <w:t>5</w:t>
      </w:r>
      <w:r w:rsidRPr="00342533">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 xml:space="preserve"> </w:t>
      </w:r>
      <w:bookmarkEnd w:id="30"/>
      <w:r w:rsidR="00367913" w:rsidRPr="009D62CC">
        <w:rPr>
          <w:rFonts w:ascii="Times New Roman" w:hAnsi="Times New Roman" w:cs="Times New Roman"/>
          <w:color w:val="000000" w:themeColor="text1"/>
          <w:sz w:val="24"/>
          <w:szCs w:val="24"/>
        </w:rPr>
        <w:t xml:space="preserve"> </w:t>
      </w:r>
    </w:p>
    <w:bookmarkEnd w:id="31"/>
    <w:p w14:paraId="222141A0" w14:textId="77777777" w:rsidR="00CF1F99" w:rsidRPr="009D62CC" w:rsidRDefault="00CF1F99" w:rsidP="00865FF1">
      <w:pPr>
        <w:rPr>
          <w:rFonts w:ascii="Times New Roman" w:hAnsi="Times New Roman" w:cs="Times New Roman"/>
          <w:b/>
          <w:bCs/>
          <w:color w:val="000000" w:themeColor="text1"/>
          <w:sz w:val="24"/>
          <w:szCs w:val="24"/>
          <w:u w:val="single"/>
        </w:rPr>
      </w:pPr>
    </w:p>
    <w:p w14:paraId="28923C14" w14:textId="7CF5EA03" w:rsidR="009C0ECF" w:rsidRPr="009D62CC" w:rsidRDefault="009C0ECF" w:rsidP="00865FF1">
      <w:pPr>
        <w:rPr>
          <w:rFonts w:ascii="Times New Roman" w:hAnsi="Times New Roman" w:cs="Times New Roman"/>
          <w:b/>
          <w:bCs/>
          <w:color w:val="000000" w:themeColor="text1"/>
          <w:sz w:val="24"/>
          <w:szCs w:val="24"/>
          <w:u w:val="single"/>
        </w:rPr>
      </w:pPr>
      <w:r w:rsidRPr="009D62CC">
        <w:rPr>
          <w:rFonts w:ascii="Times New Roman" w:hAnsi="Times New Roman" w:cs="Times New Roman"/>
          <w:b/>
          <w:bCs/>
          <w:color w:val="000000" w:themeColor="text1"/>
          <w:sz w:val="24"/>
          <w:szCs w:val="24"/>
          <w:u w:val="single"/>
        </w:rPr>
        <w:t>Buddhism</w:t>
      </w:r>
      <w:r w:rsidR="000F052C" w:rsidRPr="009D62CC">
        <w:rPr>
          <w:rFonts w:ascii="Times New Roman" w:hAnsi="Times New Roman" w:cs="Times New Roman"/>
          <w:b/>
          <w:bCs/>
          <w:color w:val="000000" w:themeColor="text1"/>
          <w:sz w:val="24"/>
          <w:szCs w:val="24"/>
        </w:rPr>
        <w:t>(Fójiào)(</w:t>
      </w:r>
      <w:r w:rsidR="000F052C" w:rsidRPr="009D62CC">
        <w:rPr>
          <w:rFonts w:ascii="Times New Roman" w:hAnsi="Times New Roman" w:cs="Times New Roman"/>
          <w:b/>
          <w:bCs/>
          <w:color w:val="000000" w:themeColor="text1"/>
          <w:sz w:val="24"/>
          <w:szCs w:val="24"/>
        </w:rPr>
        <w:t>佛教</w:t>
      </w:r>
      <w:r w:rsidR="000F052C" w:rsidRPr="009D62CC">
        <w:rPr>
          <w:rFonts w:ascii="Times New Roman" w:hAnsi="Times New Roman" w:cs="Times New Roman"/>
          <w:b/>
          <w:bCs/>
          <w:color w:val="000000" w:themeColor="text1"/>
          <w:sz w:val="24"/>
          <w:szCs w:val="24"/>
        </w:rPr>
        <w:t>)</w:t>
      </w:r>
    </w:p>
    <w:p w14:paraId="5D18B937" w14:textId="6BCA0E1E" w:rsidR="00DC0CB4" w:rsidRPr="009D62CC" w:rsidRDefault="00CB7390" w:rsidP="00CB7E3C">
      <w:pPr>
        <w:rPr>
          <w:rFonts w:ascii="Times New Roman" w:hAnsi="Times New Roman" w:cs="Times New Roman"/>
          <w:color w:val="000000" w:themeColor="text1"/>
          <w:sz w:val="24"/>
          <w:szCs w:val="24"/>
        </w:rPr>
      </w:pPr>
      <w:r w:rsidRPr="009D62CC">
        <w:rPr>
          <w:rFonts w:ascii="Times New Roman" w:hAnsi="Times New Roman" w:cs="Times New Roman"/>
          <w:color w:val="000000" w:themeColor="text1"/>
          <w:sz w:val="24"/>
          <w:szCs w:val="24"/>
        </w:rPr>
        <w:t>Upon entering China, Fójiào</w:t>
      </w:r>
      <w:r w:rsidR="00F111EC" w:rsidRPr="009D62CC">
        <w:rPr>
          <w:rFonts w:ascii="Times New Roman" w:hAnsi="Times New Roman" w:cs="Times New Roman"/>
          <w:color w:val="000000" w:themeColor="text1"/>
          <w:sz w:val="24"/>
          <w:szCs w:val="24"/>
        </w:rPr>
        <w:t xml:space="preserve"> (</w:t>
      </w:r>
      <w:r w:rsidR="00F111EC" w:rsidRPr="009D62CC">
        <w:rPr>
          <w:rFonts w:ascii="Times New Roman" w:hAnsi="Times New Roman" w:cs="Times New Roman"/>
          <w:color w:val="000000" w:themeColor="text1"/>
          <w:sz w:val="24"/>
          <w:szCs w:val="24"/>
        </w:rPr>
        <w:t>佛教</w:t>
      </w:r>
      <w:r w:rsidR="00F111EC"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 xml:space="preserve"> forms many parallels with the original ancient Dàojiào tradition aligning itself with mother reverence against the patriarchal </w:t>
      </w:r>
      <w:r w:rsidR="00F111EC" w:rsidRPr="009D62CC">
        <w:rPr>
          <w:rFonts w:ascii="Times New Roman" w:hAnsi="Times New Roman" w:cs="Times New Roman"/>
          <w:color w:val="000000" w:themeColor="text1"/>
          <w:sz w:val="24"/>
          <w:szCs w:val="24"/>
        </w:rPr>
        <w:t xml:space="preserve">Rúxué </w:t>
      </w:r>
      <w:r w:rsidRPr="009D62CC">
        <w:rPr>
          <w:rFonts w:ascii="Times New Roman" w:hAnsi="Times New Roman" w:cs="Times New Roman"/>
          <w:color w:val="000000" w:themeColor="text1"/>
          <w:sz w:val="24"/>
          <w:szCs w:val="24"/>
        </w:rPr>
        <w:t xml:space="preserve">state (Cole, 1998, p. 33). </w:t>
      </w:r>
      <w:r w:rsidR="00865FF1" w:rsidRPr="009D62CC">
        <w:rPr>
          <w:rFonts w:ascii="Times New Roman" w:hAnsi="Times New Roman" w:cs="Times New Roman"/>
          <w:color w:val="000000" w:themeColor="text1"/>
          <w:sz w:val="24"/>
          <w:szCs w:val="24"/>
        </w:rPr>
        <w:t>From the onset of Fójiào within China, it was sought to adapt the concept of xiào, pulling away from paternally bias normative approaches to herald a greater reverence for the Mother—Son relationship emphasising the emotional bonds of family rather than obedience (Cole, 1998, p. 2). This was based upon the Buddhist principles of kindness (</w:t>
      </w:r>
      <w:r w:rsidR="00865FF1" w:rsidRPr="009D62CC">
        <w:rPr>
          <w:rFonts w:ascii="Times New Roman" w:hAnsi="Times New Roman" w:cs="Times New Roman"/>
          <w:color w:val="000000" w:themeColor="text1"/>
          <w:sz w:val="24"/>
          <w:szCs w:val="24"/>
        </w:rPr>
        <w:t>恩</w:t>
      </w:r>
      <w:r w:rsidR="00865FF1" w:rsidRPr="009D62CC">
        <w:rPr>
          <w:rFonts w:ascii="Times New Roman" w:hAnsi="Times New Roman" w:cs="Times New Roman"/>
          <w:color w:val="000000" w:themeColor="text1"/>
          <w:sz w:val="24"/>
          <w:szCs w:val="24"/>
        </w:rPr>
        <w:t>)(</w:t>
      </w:r>
      <w:proofErr w:type="spellStart"/>
      <w:r w:rsidR="00865FF1" w:rsidRPr="009D62CC">
        <w:rPr>
          <w:rFonts w:ascii="Times New Roman" w:hAnsi="Times New Roman" w:cs="Times New Roman"/>
          <w:color w:val="000000" w:themeColor="text1"/>
          <w:sz w:val="24"/>
          <w:szCs w:val="24"/>
        </w:rPr>
        <w:t>ēn</w:t>
      </w:r>
      <w:proofErr w:type="spellEnd"/>
      <w:r w:rsidR="00865FF1" w:rsidRPr="009D62CC">
        <w:rPr>
          <w:rFonts w:ascii="Times New Roman" w:hAnsi="Times New Roman" w:cs="Times New Roman"/>
          <w:color w:val="000000" w:themeColor="text1"/>
          <w:sz w:val="24"/>
          <w:szCs w:val="24"/>
        </w:rPr>
        <w:t>) indebting the son to his mother for giving birth and breastfeeding to which he must “</w:t>
      </w:r>
      <w:r w:rsidR="00865FF1" w:rsidRPr="009D62CC">
        <w:rPr>
          <w:rFonts w:ascii="Times New Roman" w:hAnsi="Times New Roman" w:cs="Times New Roman"/>
          <w:i/>
          <w:iCs/>
          <w:color w:val="000000" w:themeColor="text1"/>
          <w:sz w:val="24"/>
          <w:szCs w:val="24"/>
        </w:rPr>
        <w:t>repay the kindness</w:t>
      </w:r>
      <w:r w:rsidR="00865FF1" w:rsidRPr="009D62CC">
        <w:rPr>
          <w:rFonts w:ascii="Times New Roman" w:hAnsi="Times New Roman" w:cs="Times New Roman"/>
          <w:color w:val="000000" w:themeColor="text1"/>
          <w:sz w:val="24"/>
          <w:szCs w:val="24"/>
        </w:rPr>
        <w:t xml:space="preserve">” </w:t>
      </w:r>
      <w:proofErr w:type="spellStart"/>
      <w:r w:rsidR="00865FF1" w:rsidRPr="009D62CC">
        <w:rPr>
          <w:rFonts w:ascii="Times New Roman" w:hAnsi="Times New Roman" w:cs="Times New Roman"/>
          <w:color w:val="000000" w:themeColor="text1"/>
          <w:sz w:val="24"/>
          <w:szCs w:val="24"/>
        </w:rPr>
        <w:t>bàoēn</w:t>
      </w:r>
      <w:proofErr w:type="spellEnd"/>
      <w:r w:rsidR="00865FF1" w:rsidRPr="009D62CC">
        <w:rPr>
          <w:rFonts w:ascii="Times New Roman" w:hAnsi="Times New Roman" w:cs="Times New Roman"/>
          <w:color w:val="000000" w:themeColor="text1"/>
          <w:sz w:val="24"/>
          <w:szCs w:val="24"/>
        </w:rPr>
        <w:t xml:space="preserve"> (</w:t>
      </w:r>
      <w:r w:rsidR="00865FF1" w:rsidRPr="009D62CC">
        <w:rPr>
          <w:rFonts w:ascii="Times New Roman" w:hAnsi="Times New Roman" w:cs="Times New Roman"/>
          <w:color w:val="000000" w:themeColor="text1"/>
          <w:sz w:val="24"/>
          <w:szCs w:val="24"/>
        </w:rPr>
        <w:t>報恩</w:t>
      </w:r>
      <w:r w:rsidR="00865FF1" w:rsidRPr="009D62CC">
        <w:rPr>
          <w:rFonts w:ascii="Times New Roman" w:hAnsi="Times New Roman" w:cs="Times New Roman"/>
          <w:color w:val="000000" w:themeColor="text1"/>
          <w:sz w:val="24"/>
          <w:szCs w:val="24"/>
        </w:rPr>
        <w:t xml:space="preserve">)(Cole, 1998, p. 2 ). The </w:t>
      </w:r>
      <w:r w:rsidR="00865FF1" w:rsidRPr="009D62CC">
        <w:rPr>
          <w:rFonts w:ascii="Times New Roman" w:hAnsi="Times New Roman" w:cs="Times New Roman"/>
          <w:i/>
          <w:iCs/>
          <w:color w:val="000000" w:themeColor="text1"/>
          <w:sz w:val="24"/>
          <w:szCs w:val="24"/>
        </w:rPr>
        <w:t>blood bowl</w:t>
      </w:r>
      <w:r w:rsidR="00865FF1" w:rsidRPr="009D62CC">
        <w:rPr>
          <w:rFonts w:ascii="Times New Roman" w:hAnsi="Times New Roman" w:cs="Times New Roman"/>
          <w:color w:val="000000" w:themeColor="text1"/>
          <w:sz w:val="24"/>
          <w:szCs w:val="24"/>
        </w:rPr>
        <w:t xml:space="preserve"> </w:t>
      </w:r>
      <w:bookmarkStart w:id="32" w:name="_Hlk89965637"/>
      <w:r w:rsidR="00272B48" w:rsidRPr="009D62CC">
        <w:rPr>
          <w:rFonts w:ascii="Times New Roman" w:hAnsi="Times New Roman" w:cs="Times New Roman"/>
          <w:color w:val="000000" w:themeColor="text1"/>
          <w:sz w:val="24"/>
          <w:szCs w:val="24"/>
        </w:rPr>
        <w:t>(</w:t>
      </w:r>
      <w:r w:rsidR="00865FF1" w:rsidRPr="009D62CC">
        <w:rPr>
          <w:rFonts w:ascii="Times New Roman" w:hAnsi="Times New Roman" w:cs="Times New Roman"/>
          <w:color w:val="000000" w:themeColor="text1"/>
          <w:sz w:val="24"/>
          <w:szCs w:val="24"/>
        </w:rPr>
        <w:t>Xuèpénjīng</w:t>
      </w:r>
      <w:bookmarkEnd w:id="32"/>
      <w:r w:rsidR="00272B48" w:rsidRPr="009D62CC">
        <w:rPr>
          <w:rFonts w:ascii="Times New Roman" w:hAnsi="Times New Roman" w:cs="Times New Roman"/>
          <w:color w:val="000000" w:themeColor="text1"/>
          <w:sz w:val="24"/>
          <w:szCs w:val="24"/>
        </w:rPr>
        <w:t>)</w:t>
      </w:r>
      <w:r w:rsidR="00865FF1" w:rsidRPr="009D62CC">
        <w:rPr>
          <w:rFonts w:ascii="Times New Roman" w:hAnsi="Times New Roman" w:cs="Times New Roman"/>
          <w:color w:val="000000" w:themeColor="text1"/>
          <w:sz w:val="24"/>
          <w:szCs w:val="24"/>
        </w:rPr>
        <w:t>(</w:t>
      </w:r>
      <w:r w:rsidR="00865FF1" w:rsidRPr="009D62CC">
        <w:rPr>
          <w:rFonts w:ascii="Times New Roman" w:hAnsi="Times New Roman" w:cs="Times New Roman"/>
          <w:color w:val="000000" w:themeColor="text1"/>
          <w:sz w:val="24"/>
          <w:szCs w:val="24"/>
        </w:rPr>
        <w:t>血盆</w:t>
      </w:r>
      <w:r w:rsidR="00865FF1" w:rsidRPr="009D62CC">
        <w:rPr>
          <w:rFonts w:ascii="Times New Roman" w:eastAsia="SimSun" w:hAnsi="Times New Roman" w:cs="Times New Roman"/>
          <w:color w:val="000000" w:themeColor="text1"/>
          <w:sz w:val="24"/>
          <w:szCs w:val="24"/>
        </w:rPr>
        <w:t>經</w:t>
      </w:r>
      <w:r w:rsidR="00865FF1" w:rsidRPr="009D62CC">
        <w:rPr>
          <w:rFonts w:ascii="Times New Roman" w:eastAsia="SimSun" w:hAnsi="Times New Roman" w:cs="Times New Roman"/>
          <w:color w:val="000000" w:themeColor="text1"/>
          <w:sz w:val="24"/>
          <w:szCs w:val="24"/>
        </w:rPr>
        <w:t>)</w:t>
      </w:r>
      <w:r w:rsidR="00865FF1" w:rsidRPr="009D62CC">
        <w:rPr>
          <w:rFonts w:ascii="Times New Roman" w:hAnsi="Times New Roman" w:cs="Times New Roman"/>
          <w:i/>
          <w:iCs/>
          <w:color w:val="000000" w:themeColor="text1"/>
          <w:sz w:val="24"/>
          <w:szCs w:val="24"/>
        </w:rPr>
        <w:t xml:space="preserve"> </w:t>
      </w:r>
      <w:r w:rsidR="00865FF1" w:rsidRPr="006E6F86">
        <w:rPr>
          <w:rFonts w:asciiTheme="minorEastAsia" w:hAnsiTheme="minorEastAsia" w:cs="Times New Roman"/>
          <w:i/>
          <w:iCs/>
          <w:color w:val="000000" w:themeColor="text1"/>
          <w:sz w:val="24"/>
          <w:szCs w:val="24"/>
        </w:rPr>
        <w:t>s</w:t>
      </w:r>
      <w:r w:rsidR="00045D21">
        <w:rPr>
          <w:rFonts w:asciiTheme="minorEastAsia" w:hAnsiTheme="minorEastAsia" w:cs="Times New Roman" w:hint="eastAsia"/>
          <w:i/>
          <w:iCs/>
          <w:color w:val="000000" w:themeColor="text1"/>
          <w:sz w:val="24"/>
          <w:szCs w:val="24"/>
        </w:rPr>
        <w:t>ū</w:t>
      </w:r>
      <w:r w:rsidR="00865FF1" w:rsidRPr="006E6F86">
        <w:rPr>
          <w:rFonts w:asciiTheme="minorEastAsia" w:hAnsiTheme="minorEastAsia" w:cs="Times New Roman"/>
          <w:i/>
          <w:iCs/>
          <w:color w:val="000000" w:themeColor="text1"/>
          <w:sz w:val="24"/>
          <w:szCs w:val="24"/>
        </w:rPr>
        <w:t>tr</w:t>
      </w:r>
      <w:r w:rsidR="00045D21">
        <w:rPr>
          <w:rFonts w:asciiTheme="minorEastAsia" w:hAnsiTheme="minorEastAsia" w:cs="Times New Roman" w:hint="eastAsia"/>
          <w:i/>
          <w:iCs/>
          <w:color w:val="000000" w:themeColor="text1"/>
          <w:sz w:val="24"/>
          <w:szCs w:val="24"/>
        </w:rPr>
        <w:t>ā</w:t>
      </w:r>
      <w:r w:rsidR="00865FF1" w:rsidRPr="006E6F86">
        <w:rPr>
          <w:rFonts w:asciiTheme="minorEastAsia" w:hAnsiTheme="minorEastAsia" w:cs="Times New Roman"/>
          <w:color w:val="000000" w:themeColor="text1"/>
          <w:sz w:val="24"/>
          <w:szCs w:val="24"/>
        </w:rPr>
        <w:t xml:space="preserve"> </w:t>
      </w:r>
      <w:bookmarkStart w:id="33" w:name="_Hlk89967848"/>
      <w:r w:rsidR="00DB5FDB" w:rsidRPr="009D62CC">
        <w:rPr>
          <w:rFonts w:ascii="Times New Roman" w:hAnsi="Times New Roman" w:cs="Times New Roman"/>
          <w:color w:val="000000" w:themeColor="text1"/>
          <w:sz w:val="24"/>
          <w:szCs w:val="24"/>
        </w:rPr>
        <w:t>(</w:t>
      </w:r>
      <w:r w:rsidR="00865FF1" w:rsidRPr="009D62CC">
        <w:rPr>
          <w:rFonts w:ascii="Times New Roman" w:hAnsi="Times New Roman" w:cs="Times New Roman"/>
          <w:color w:val="000000" w:themeColor="text1"/>
          <w:sz w:val="24"/>
          <w:szCs w:val="24"/>
        </w:rPr>
        <w:t>fójīng</w:t>
      </w:r>
      <w:bookmarkEnd w:id="33"/>
      <w:r w:rsidR="00DB5FDB" w:rsidRPr="009D62CC">
        <w:rPr>
          <w:rFonts w:ascii="Times New Roman" w:hAnsi="Times New Roman" w:cs="Times New Roman"/>
          <w:color w:val="000000" w:themeColor="text1"/>
          <w:sz w:val="24"/>
          <w:szCs w:val="24"/>
        </w:rPr>
        <w:t>)</w:t>
      </w:r>
      <w:r w:rsidR="00865FF1" w:rsidRPr="009D62CC">
        <w:rPr>
          <w:rFonts w:ascii="Times New Roman" w:hAnsi="Times New Roman" w:cs="Times New Roman"/>
          <w:color w:val="000000" w:themeColor="text1"/>
          <w:sz w:val="24"/>
          <w:szCs w:val="24"/>
        </w:rPr>
        <w:t>(</w:t>
      </w:r>
      <w:r w:rsidR="00865FF1" w:rsidRPr="009D62CC">
        <w:rPr>
          <w:rFonts w:ascii="Times New Roman" w:hAnsi="Times New Roman" w:cs="Times New Roman"/>
          <w:color w:val="000000" w:themeColor="text1"/>
          <w:sz w:val="24"/>
          <w:szCs w:val="24"/>
        </w:rPr>
        <w:t>佛经</w:t>
      </w:r>
      <w:r w:rsidR="00865FF1" w:rsidRPr="009D62CC">
        <w:rPr>
          <w:rFonts w:ascii="Times New Roman" w:hAnsi="Times New Roman" w:cs="Times New Roman"/>
          <w:color w:val="000000" w:themeColor="text1"/>
          <w:sz w:val="24"/>
          <w:szCs w:val="24"/>
        </w:rPr>
        <w:t>)</w:t>
      </w:r>
      <w:r w:rsidR="00A6027E">
        <w:rPr>
          <w:rFonts w:ascii="Times New Roman" w:hAnsi="Times New Roman" w:cs="Times New Roman"/>
          <w:color w:val="000000" w:themeColor="text1"/>
          <w:sz w:val="24"/>
          <w:szCs w:val="24"/>
        </w:rPr>
        <w:t xml:space="preserve"> </w:t>
      </w:r>
      <w:r w:rsidR="00691E90">
        <w:rPr>
          <w:rFonts w:ascii="Times New Roman" w:hAnsi="Times New Roman" w:cs="Times New Roman"/>
          <w:color w:val="000000" w:themeColor="text1"/>
          <w:sz w:val="24"/>
          <w:szCs w:val="24"/>
        </w:rPr>
        <w:t xml:space="preserve">of the </w:t>
      </w:r>
      <w:r w:rsidR="00A6027E" w:rsidRPr="009D62CC">
        <w:rPr>
          <w:rFonts w:ascii="Times New Roman" w:eastAsia="Times New Roman" w:hAnsi="Times New Roman" w:cs="Times New Roman"/>
          <w:color w:val="000000" w:themeColor="text1"/>
          <w:sz w:val="24"/>
          <w:szCs w:val="24"/>
        </w:rPr>
        <w:t>Song dynasty</w:t>
      </w:r>
      <w:r w:rsidR="00691E90">
        <w:rPr>
          <w:rFonts w:ascii="Times New Roman" w:eastAsia="Times New Roman" w:hAnsi="Times New Roman" w:cs="Times New Roman"/>
          <w:color w:val="000000" w:themeColor="text1"/>
          <w:sz w:val="24"/>
          <w:szCs w:val="24"/>
        </w:rPr>
        <w:t xml:space="preserve"> </w:t>
      </w:r>
      <w:r w:rsidR="00A6027E" w:rsidRPr="00A6027E">
        <w:rPr>
          <w:rFonts w:ascii="Times New Roman" w:eastAsia="Times New Roman" w:hAnsi="Times New Roman" w:cs="Times New Roman"/>
          <w:color w:val="000000" w:themeColor="text1"/>
          <w:sz w:val="24"/>
          <w:szCs w:val="24"/>
        </w:rPr>
        <w:t>(</w:t>
      </w:r>
      <w:proofErr w:type="spellStart"/>
      <w:r w:rsidR="00A6027E" w:rsidRPr="00A6027E">
        <w:rPr>
          <w:rFonts w:ascii="Times New Roman" w:hAnsi="Times New Roman" w:cs="Times New Roman"/>
          <w:color w:val="000000" w:themeColor="text1"/>
          <w:sz w:val="24"/>
          <w:szCs w:val="24"/>
        </w:rPr>
        <w:t>Sòngcháo</w:t>
      </w:r>
      <w:proofErr w:type="spellEnd"/>
      <w:r w:rsidR="00A6027E" w:rsidRPr="00A6027E">
        <w:rPr>
          <w:rFonts w:ascii="Times New Roman" w:eastAsia="Times New Roman" w:hAnsi="Times New Roman" w:cs="Times New Roman"/>
          <w:color w:val="000000" w:themeColor="text1"/>
          <w:sz w:val="24"/>
          <w:szCs w:val="24"/>
        </w:rPr>
        <w:t>)(</w:t>
      </w:r>
      <w:r w:rsidR="00A6027E" w:rsidRPr="00A6027E">
        <w:rPr>
          <w:rFonts w:ascii="Times New Roman" w:eastAsia="SimSun" w:hAnsi="Times New Roman" w:cs="Times New Roman"/>
          <w:color w:val="000000" w:themeColor="text1"/>
          <w:sz w:val="24"/>
          <w:szCs w:val="24"/>
        </w:rPr>
        <w:t>宋朝</w:t>
      </w:r>
      <w:r w:rsidR="00A6027E" w:rsidRPr="00A6027E">
        <w:rPr>
          <w:rFonts w:ascii="Times New Roman" w:eastAsia="SimSun" w:hAnsi="Times New Roman" w:cs="Times New Roman"/>
          <w:color w:val="000000" w:themeColor="text1"/>
          <w:sz w:val="24"/>
          <w:szCs w:val="24"/>
        </w:rPr>
        <w:t>)</w:t>
      </w:r>
      <w:r w:rsidR="00A6027E" w:rsidRPr="00A6027E">
        <w:rPr>
          <w:rFonts w:ascii="Times New Roman" w:hAnsi="Times New Roman" w:cs="Times New Roman"/>
          <w:sz w:val="24"/>
          <w:szCs w:val="24"/>
        </w:rPr>
        <w:t>(960-1279)</w:t>
      </w:r>
      <w:r w:rsidR="00A6027E" w:rsidRPr="00A6027E">
        <w:rPr>
          <w:rFonts w:ascii="Times New Roman" w:eastAsia="Times New Roman" w:hAnsi="Times New Roman" w:cs="Times New Roman"/>
          <w:color w:val="000000" w:themeColor="text1"/>
          <w:sz w:val="24"/>
          <w:szCs w:val="24"/>
        </w:rPr>
        <w:t xml:space="preserve"> </w:t>
      </w:r>
      <w:r w:rsidR="00865FF1" w:rsidRPr="00A6027E">
        <w:rPr>
          <w:rFonts w:ascii="Times New Roman" w:hAnsi="Times New Roman" w:cs="Times New Roman"/>
          <w:color w:val="000000" w:themeColor="text1"/>
          <w:sz w:val="24"/>
          <w:szCs w:val="24"/>
        </w:rPr>
        <w:t>advocates</w:t>
      </w:r>
      <w:r w:rsidR="00865FF1" w:rsidRPr="009D62CC">
        <w:rPr>
          <w:rFonts w:ascii="Times New Roman" w:hAnsi="Times New Roman" w:cs="Times New Roman"/>
          <w:color w:val="000000" w:themeColor="text1"/>
          <w:sz w:val="24"/>
          <w:szCs w:val="24"/>
        </w:rPr>
        <w:t xml:space="preserve"> xiào as the only way to repay </w:t>
      </w:r>
      <w:r w:rsidR="00253401" w:rsidRPr="009D62CC">
        <w:rPr>
          <w:rFonts w:ascii="Times New Roman" w:hAnsi="Times New Roman" w:cs="Times New Roman"/>
          <w:color w:val="000000" w:themeColor="text1"/>
          <w:sz w:val="24"/>
          <w:szCs w:val="24"/>
        </w:rPr>
        <w:t>this debt</w:t>
      </w:r>
      <w:r w:rsidR="00480994" w:rsidRPr="009D62CC">
        <w:rPr>
          <w:rFonts w:ascii="Times New Roman" w:hAnsi="Times New Roman" w:cs="Times New Roman"/>
          <w:color w:val="000000" w:themeColor="text1"/>
          <w:sz w:val="24"/>
          <w:szCs w:val="24"/>
        </w:rPr>
        <w:t xml:space="preserve">, which </w:t>
      </w:r>
      <w:r w:rsidR="004E7ECF" w:rsidRPr="009D62CC">
        <w:rPr>
          <w:rFonts w:ascii="Times New Roman" w:hAnsi="Times New Roman" w:cs="Times New Roman"/>
          <w:color w:val="000000" w:themeColor="text1"/>
          <w:sz w:val="24"/>
          <w:szCs w:val="24"/>
        </w:rPr>
        <w:t>daughters</w:t>
      </w:r>
      <w:r w:rsidR="00480994" w:rsidRPr="009D62CC">
        <w:rPr>
          <w:rFonts w:ascii="Times New Roman" w:hAnsi="Times New Roman" w:cs="Times New Roman"/>
          <w:color w:val="000000" w:themeColor="text1"/>
          <w:sz w:val="24"/>
          <w:szCs w:val="24"/>
        </w:rPr>
        <w:t xml:space="preserve"> are subject to also </w:t>
      </w:r>
      <w:r w:rsidR="00404914" w:rsidRPr="009D62CC">
        <w:rPr>
          <w:rFonts w:ascii="Times New Roman" w:hAnsi="Times New Roman" w:cs="Times New Roman"/>
          <w:color w:val="000000" w:themeColor="text1"/>
          <w:sz w:val="24"/>
          <w:szCs w:val="24"/>
        </w:rPr>
        <w:t xml:space="preserve">(Cole, 1998, pp. </w:t>
      </w:r>
      <w:r w:rsidR="00A6027E">
        <w:rPr>
          <w:rFonts w:ascii="Times New Roman" w:hAnsi="Times New Roman" w:cs="Times New Roman"/>
          <w:color w:val="000000" w:themeColor="text1"/>
          <w:sz w:val="24"/>
          <w:szCs w:val="24"/>
        </w:rPr>
        <w:t xml:space="preserve">6 &amp; </w:t>
      </w:r>
      <w:r w:rsidR="00404914" w:rsidRPr="009D62CC">
        <w:rPr>
          <w:rFonts w:ascii="Times New Roman" w:hAnsi="Times New Roman" w:cs="Times New Roman"/>
          <w:color w:val="000000" w:themeColor="text1"/>
          <w:sz w:val="24"/>
          <w:szCs w:val="24"/>
        </w:rPr>
        <w:t>183-208).</w:t>
      </w:r>
      <w:r w:rsidR="00253401" w:rsidRPr="009D62CC">
        <w:rPr>
          <w:rFonts w:ascii="Times New Roman" w:hAnsi="Times New Roman" w:cs="Times New Roman"/>
          <w:color w:val="000000" w:themeColor="text1"/>
          <w:sz w:val="24"/>
          <w:szCs w:val="24"/>
        </w:rPr>
        <w:t xml:space="preserve"> </w:t>
      </w:r>
      <w:r w:rsidR="00F45ADD" w:rsidRPr="009D62CC">
        <w:rPr>
          <w:rFonts w:ascii="Times New Roman" w:hAnsi="Times New Roman" w:cs="Times New Roman"/>
          <w:color w:val="000000" w:themeColor="text1"/>
          <w:sz w:val="24"/>
          <w:szCs w:val="24"/>
        </w:rPr>
        <w:t xml:space="preserve">The name </w:t>
      </w:r>
      <w:bookmarkStart w:id="34" w:name="_Hlk90291488"/>
      <w:r w:rsidR="00F45ADD" w:rsidRPr="009D62CC">
        <w:rPr>
          <w:rFonts w:ascii="Times New Roman" w:hAnsi="Times New Roman" w:cs="Times New Roman"/>
          <w:color w:val="000000" w:themeColor="text1"/>
          <w:sz w:val="24"/>
          <w:szCs w:val="24"/>
        </w:rPr>
        <w:t>Xuèpénjīng</w:t>
      </w:r>
      <w:bookmarkEnd w:id="34"/>
      <w:r w:rsidR="00F45ADD" w:rsidRPr="009D62CC">
        <w:rPr>
          <w:rFonts w:ascii="Times New Roman" w:hAnsi="Times New Roman" w:cs="Times New Roman"/>
          <w:color w:val="000000" w:themeColor="text1"/>
          <w:sz w:val="24"/>
          <w:szCs w:val="24"/>
        </w:rPr>
        <w:t xml:space="preserve"> indicates the </w:t>
      </w:r>
      <w:r w:rsidR="00F45ADD" w:rsidRPr="009D62CC">
        <w:rPr>
          <w:rFonts w:ascii="Times New Roman" w:hAnsi="Times New Roman" w:cs="Times New Roman"/>
          <w:i/>
          <w:iCs/>
          <w:color w:val="000000" w:themeColor="text1"/>
          <w:sz w:val="24"/>
          <w:szCs w:val="24"/>
        </w:rPr>
        <w:t>menstruating womb</w:t>
      </w:r>
      <w:r w:rsidR="00F45ADD" w:rsidRPr="009D62CC">
        <w:rPr>
          <w:rFonts w:ascii="Times New Roman" w:hAnsi="Times New Roman" w:cs="Times New Roman"/>
          <w:color w:val="000000" w:themeColor="text1"/>
          <w:sz w:val="24"/>
          <w:szCs w:val="24"/>
        </w:rPr>
        <w:t>, this fójīng declares all mothers will be unquestionable dammed to a female only hell due to the impure act of childbirth (Cole, 1998, pp. 18</w:t>
      </w:r>
      <w:r w:rsidR="000C2359" w:rsidRPr="009D62CC">
        <w:rPr>
          <w:rFonts w:ascii="Times New Roman" w:hAnsi="Times New Roman" w:cs="Times New Roman"/>
          <w:color w:val="000000" w:themeColor="text1"/>
          <w:sz w:val="24"/>
          <w:szCs w:val="24"/>
        </w:rPr>
        <w:t>3</w:t>
      </w:r>
      <w:r w:rsidR="00F45ADD" w:rsidRPr="009D62CC">
        <w:rPr>
          <w:rFonts w:ascii="Times New Roman" w:hAnsi="Times New Roman" w:cs="Times New Roman"/>
          <w:color w:val="000000" w:themeColor="text1"/>
          <w:sz w:val="24"/>
          <w:szCs w:val="24"/>
        </w:rPr>
        <w:t xml:space="preserve">-208).  This book often functions as a funerary text </w:t>
      </w:r>
      <w:r w:rsidR="009B7315" w:rsidRPr="009D62CC">
        <w:rPr>
          <w:rFonts w:ascii="Times New Roman" w:hAnsi="Times New Roman" w:cs="Times New Roman"/>
          <w:color w:val="000000" w:themeColor="text1"/>
          <w:sz w:val="24"/>
          <w:szCs w:val="24"/>
        </w:rPr>
        <w:t xml:space="preserve">as focusses upon the post-mortem  </w:t>
      </w:r>
      <w:r w:rsidR="00F45ADD" w:rsidRPr="009D62CC">
        <w:rPr>
          <w:rFonts w:ascii="Times New Roman" w:hAnsi="Times New Roman" w:cs="Times New Roman"/>
          <w:color w:val="000000" w:themeColor="text1"/>
          <w:sz w:val="24"/>
          <w:szCs w:val="24"/>
        </w:rPr>
        <w:t>and includes practices of reciting fójīng and confessions (</w:t>
      </w:r>
      <w:proofErr w:type="spellStart"/>
      <w:r w:rsidR="00F45ADD" w:rsidRPr="009D62CC">
        <w:rPr>
          <w:rFonts w:ascii="Times New Roman" w:hAnsi="Times New Roman" w:cs="Times New Roman"/>
          <w:color w:val="000000" w:themeColor="text1"/>
          <w:sz w:val="24"/>
          <w:szCs w:val="24"/>
        </w:rPr>
        <w:t>chànhuǐ</w:t>
      </w:r>
      <w:proofErr w:type="spellEnd"/>
      <w:r w:rsidR="00F45ADD" w:rsidRPr="009D62CC">
        <w:rPr>
          <w:rFonts w:ascii="Times New Roman" w:hAnsi="Times New Roman" w:cs="Times New Roman"/>
          <w:color w:val="000000" w:themeColor="text1"/>
          <w:sz w:val="24"/>
          <w:szCs w:val="24"/>
        </w:rPr>
        <w:t>)(</w:t>
      </w:r>
      <w:r w:rsidR="00F45ADD" w:rsidRPr="009D62CC">
        <w:rPr>
          <w:rFonts w:ascii="Times New Roman" w:hAnsi="Times New Roman" w:cs="Times New Roman"/>
          <w:color w:val="000000" w:themeColor="text1"/>
          <w:sz w:val="24"/>
          <w:szCs w:val="24"/>
        </w:rPr>
        <w:t>忏</w:t>
      </w:r>
      <w:r w:rsidR="00F45ADD" w:rsidRPr="009D62CC">
        <w:rPr>
          <w:rFonts w:ascii="Times New Roman" w:eastAsia="SimSun" w:hAnsi="Times New Roman" w:cs="Times New Roman"/>
          <w:color w:val="000000" w:themeColor="text1"/>
          <w:sz w:val="24"/>
          <w:szCs w:val="24"/>
        </w:rPr>
        <w:t>悔</w:t>
      </w:r>
      <w:r w:rsidR="00F45ADD" w:rsidRPr="009D62CC">
        <w:rPr>
          <w:rFonts w:ascii="Times New Roman" w:eastAsia="SimSun" w:hAnsi="Times New Roman" w:cs="Times New Roman"/>
          <w:color w:val="000000" w:themeColor="text1"/>
          <w:sz w:val="24"/>
          <w:szCs w:val="24"/>
        </w:rPr>
        <w:t>)</w:t>
      </w:r>
      <w:r w:rsidR="00D73423" w:rsidRPr="009D62CC">
        <w:rPr>
          <w:rFonts w:ascii="Times New Roman" w:hAnsi="Times New Roman" w:cs="Times New Roman"/>
          <w:color w:val="000000" w:themeColor="text1"/>
          <w:sz w:val="24"/>
          <w:szCs w:val="24"/>
        </w:rPr>
        <w:t>, host feasts and funeral banquets dedicated to Buddha (Fótuó)(</w:t>
      </w:r>
      <w:r w:rsidR="00D73423" w:rsidRPr="009D62CC">
        <w:rPr>
          <w:rFonts w:ascii="Times New Roman" w:hAnsi="Times New Roman" w:cs="Times New Roman"/>
          <w:color w:val="000000" w:themeColor="text1"/>
          <w:sz w:val="24"/>
          <w:szCs w:val="24"/>
        </w:rPr>
        <w:t>佛陀</w:t>
      </w:r>
      <w:r w:rsidR="00D73423" w:rsidRPr="009D62CC">
        <w:rPr>
          <w:rFonts w:ascii="Times New Roman" w:hAnsi="Times New Roman" w:cs="Times New Roman"/>
          <w:color w:val="000000" w:themeColor="text1"/>
          <w:sz w:val="24"/>
          <w:szCs w:val="24"/>
        </w:rPr>
        <w:t>) as purification practices</w:t>
      </w:r>
      <w:r w:rsidR="00F45ADD" w:rsidRPr="009D62CC">
        <w:rPr>
          <w:rFonts w:ascii="Times New Roman" w:eastAsia="SimSun" w:hAnsi="Times New Roman" w:cs="Times New Roman"/>
          <w:color w:val="000000" w:themeColor="text1"/>
          <w:sz w:val="24"/>
          <w:szCs w:val="24"/>
        </w:rPr>
        <w:t xml:space="preserve"> which can help their mothers to be freed from this hell and reborn (</w:t>
      </w:r>
      <w:proofErr w:type="spellStart"/>
      <w:r w:rsidR="00F45ADD" w:rsidRPr="009D62CC">
        <w:rPr>
          <w:rFonts w:ascii="Times New Roman" w:hAnsi="Times New Roman" w:cs="Times New Roman"/>
          <w:color w:val="000000" w:themeColor="text1"/>
          <w:sz w:val="24"/>
          <w:szCs w:val="24"/>
        </w:rPr>
        <w:t>chóngsheng</w:t>
      </w:r>
      <w:proofErr w:type="spellEnd"/>
      <w:r w:rsidR="00F45ADD" w:rsidRPr="009D62CC">
        <w:rPr>
          <w:rFonts w:ascii="Times New Roman" w:hAnsi="Times New Roman" w:cs="Times New Roman"/>
          <w:color w:val="000000" w:themeColor="text1"/>
          <w:sz w:val="24"/>
          <w:szCs w:val="24"/>
        </w:rPr>
        <w:t>)(</w:t>
      </w:r>
      <w:r w:rsidR="00F45ADD" w:rsidRPr="009D62CC">
        <w:rPr>
          <w:rFonts w:ascii="Times New Roman" w:eastAsia="SimSun" w:hAnsi="Times New Roman" w:cs="Times New Roman"/>
          <w:color w:val="000000" w:themeColor="text1"/>
          <w:sz w:val="24"/>
          <w:szCs w:val="24"/>
        </w:rPr>
        <w:t>重生</w:t>
      </w:r>
      <w:r w:rsidR="00F45ADD" w:rsidRPr="009D62CC">
        <w:rPr>
          <w:rFonts w:ascii="Times New Roman" w:eastAsia="SimSun" w:hAnsi="Times New Roman" w:cs="Times New Roman"/>
          <w:color w:val="000000" w:themeColor="text1"/>
          <w:sz w:val="24"/>
          <w:szCs w:val="24"/>
        </w:rPr>
        <w:t>)</w:t>
      </w:r>
      <w:r w:rsidR="00F45ADD" w:rsidRPr="009D62CC">
        <w:rPr>
          <w:rFonts w:ascii="Times New Roman" w:hAnsi="Times New Roman" w:cs="Times New Roman"/>
          <w:color w:val="000000" w:themeColor="text1"/>
          <w:sz w:val="24"/>
          <w:szCs w:val="24"/>
        </w:rPr>
        <w:t xml:space="preserve"> within a pure land (Jìngtǔ)(</w:t>
      </w:r>
      <w:r w:rsidR="00F45ADD" w:rsidRPr="009D62CC">
        <w:rPr>
          <w:rFonts w:ascii="Times New Roman" w:hAnsi="Times New Roman" w:cs="Times New Roman"/>
          <w:color w:val="000000" w:themeColor="text1"/>
          <w:sz w:val="24"/>
          <w:szCs w:val="24"/>
        </w:rPr>
        <w:t>净土</w:t>
      </w:r>
      <w:r w:rsidR="00F45ADD" w:rsidRPr="009D62CC">
        <w:rPr>
          <w:rFonts w:ascii="Times New Roman" w:hAnsi="Times New Roman" w:cs="Times New Roman"/>
          <w:color w:val="000000" w:themeColor="text1"/>
          <w:sz w:val="24"/>
          <w:szCs w:val="24"/>
        </w:rPr>
        <w:t>) where they will be rich and receive beautiful clothes and enjoy eating (</w:t>
      </w:r>
      <w:bookmarkStart w:id="35" w:name="_Hlk90801434"/>
      <w:r w:rsidR="00F45ADD" w:rsidRPr="009D62CC">
        <w:rPr>
          <w:rFonts w:ascii="Times New Roman" w:hAnsi="Times New Roman" w:cs="Times New Roman"/>
          <w:color w:val="000000" w:themeColor="text1"/>
          <w:sz w:val="24"/>
          <w:szCs w:val="24"/>
        </w:rPr>
        <w:t>Cole, 1998, pp. 18</w:t>
      </w:r>
      <w:r w:rsidR="000C2359" w:rsidRPr="009D62CC">
        <w:rPr>
          <w:rFonts w:ascii="Times New Roman" w:hAnsi="Times New Roman" w:cs="Times New Roman"/>
          <w:color w:val="000000" w:themeColor="text1"/>
          <w:sz w:val="24"/>
          <w:szCs w:val="24"/>
        </w:rPr>
        <w:t>3</w:t>
      </w:r>
      <w:r w:rsidR="00F45ADD" w:rsidRPr="009D62CC">
        <w:rPr>
          <w:rFonts w:ascii="Times New Roman" w:hAnsi="Times New Roman" w:cs="Times New Roman"/>
          <w:color w:val="000000" w:themeColor="text1"/>
          <w:sz w:val="24"/>
          <w:szCs w:val="24"/>
        </w:rPr>
        <w:t>-208</w:t>
      </w:r>
      <w:bookmarkEnd w:id="35"/>
      <w:r w:rsidR="00F45ADD" w:rsidRPr="009D62CC">
        <w:rPr>
          <w:rFonts w:ascii="Times New Roman" w:hAnsi="Times New Roman" w:cs="Times New Roman"/>
          <w:color w:val="000000" w:themeColor="text1"/>
          <w:sz w:val="24"/>
          <w:szCs w:val="24"/>
        </w:rPr>
        <w:t xml:space="preserve">). </w:t>
      </w:r>
    </w:p>
    <w:p w14:paraId="5A3A18CB" w14:textId="68CD413B" w:rsidR="00816D5D" w:rsidRPr="009D62CC" w:rsidRDefault="00A51382" w:rsidP="00CB7E3C">
      <w:pPr>
        <w:rPr>
          <w:rFonts w:ascii="Times New Roman" w:hAnsi="Times New Roman" w:cs="Times New Roman"/>
          <w:color w:val="000000" w:themeColor="text1"/>
          <w:sz w:val="24"/>
          <w:szCs w:val="24"/>
        </w:rPr>
      </w:pPr>
      <w:r w:rsidRPr="009D62CC">
        <w:rPr>
          <w:rFonts w:ascii="Times New Roman" w:hAnsi="Times New Roman" w:cs="Times New Roman"/>
          <w:color w:val="000000" w:themeColor="text1"/>
          <w:sz w:val="24"/>
          <w:szCs w:val="24"/>
        </w:rPr>
        <w:t xml:space="preserve">The instructions for repayment appear </w:t>
      </w:r>
      <w:r w:rsidR="00F45ADD" w:rsidRPr="009D62CC">
        <w:rPr>
          <w:rFonts w:ascii="Times New Roman" w:hAnsi="Times New Roman" w:cs="Times New Roman"/>
          <w:color w:val="000000" w:themeColor="text1"/>
          <w:sz w:val="24"/>
          <w:szCs w:val="24"/>
        </w:rPr>
        <w:t>amalgamated with</w:t>
      </w:r>
      <w:r w:rsidRPr="009D62CC">
        <w:rPr>
          <w:rFonts w:ascii="Times New Roman" w:hAnsi="Times New Roman" w:cs="Times New Roman"/>
          <w:color w:val="000000" w:themeColor="text1"/>
          <w:sz w:val="24"/>
          <w:szCs w:val="24"/>
        </w:rPr>
        <w:t xml:space="preserve"> </w:t>
      </w:r>
      <w:r w:rsidR="00F34FE9" w:rsidRPr="009D62CC">
        <w:rPr>
          <w:rFonts w:ascii="Times New Roman" w:hAnsi="Times New Roman" w:cs="Times New Roman"/>
          <w:color w:val="000000" w:themeColor="text1"/>
          <w:sz w:val="24"/>
          <w:szCs w:val="24"/>
        </w:rPr>
        <w:t>Rúxué</w:t>
      </w:r>
      <w:r w:rsidR="00F45ADD" w:rsidRPr="009D62CC">
        <w:rPr>
          <w:rFonts w:ascii="Times New Roman" w:hAnsi="Times New Roman" w:cs="Times New Roman"/>
          <w:color w:val="000000" w:themeColor="text1"/>
          <w:sz w:val="24"/>
          <w:szCs w:val="24"/>
        </w:rPr>
        <w:t>; this text</w:t>
      </w:r>
      <w:r w:rsidR="00FA50AF" w:rsidRPr="009D62CC">
        <w:rPr>
          <w:rFonts w:ascii="Times New Roman" w:hAnsi="Times New Roman" w:cs="Times New Roman"/>
          <w:color w:val="000000" w:themeColor="text1"/>
          <w:sz w:val="24"/>
          <w:szCs w:val="24"/>
        </w:rPr>
        <w:t xml:space="preserve"> </w:t>
      </w:r>
      <w:r w:rsidR="00272B48" w:rsidRPr="009D62CC">
        <w:rPr>
          <w:rFonts w:ascii="Times New Roman" w:hAnsi="Times New Roman" w:cs="Times New Roman"/>
          <w:color w:val="000000" w:themeColor="text1"/>
          <w:sz w:val="24"/>
          <w:szCs w:val="24"/>
        </w:rPr>
        <w:t>requires</w:t>
      </w:r>
      <w:r w:rsidR="00F45ADD" w:rsidRPr="009D62CC">
        <w:rPr>
          <w:rFonts w:ascii="Times New Roman" w:hAnsi="Times New Roman" w:cs="Times New Roman"/>
          <w:color w:val="000000" w:themeColor="text1"/>
          <w:sz w:val="24"/>
          <w:szCs w:val="24"/>
        </w:rPr>
        <w:t xml:space="preserve"> </w:t>
      </w:r>
      <w:proofErr w:type="spellStart"/>
      <w:r w:rsidR="00F45ADD" w:rsidRPr="009D62CC">
        <w:rPr>
          <w:rFonts w:ascii="Times New Roman" w:hAnsi="Times New Roman" w:cs="Times New Roman"/>
          <w:color w:val="000000" w:themeColor="text1"/>
          <w:sz w:val="24"/>
          <w:szCs w:val="24"/>
        </w:rPr>
        <w:t>Fójiàotú</w:t>
      </w:r>
      <w:proofErr w:type="spellEnd"/>
      <w:r w:rsidR="00272B48" w:rsidRPr="009D62CC">
        <w:rPr>
          <w:rFonts w:ascii="Times New Roman" w:hAnsi="Times New Roman" w:cs="Times New Roman"/>
          <w:color w:val="000000" w:themeColor="text1"/>
          <w:sz w:val="24"/>
          <w:szCs w:val="24"/>
        </w:rPr>
        <w:t xml:space="preserve"> </w:t>
      </w:r>
      <w:r w:rsidR="00F45ADD" w:rsidRPr="009D62CC">
        <w:rPr>
          <w:rFonts w:ascii="Times New Roman" w:hAnsi="Times New Roman" w:cs="Times New Roman"/>
          <w:color w:val="000000" w:themeColor="text1"/>
          <w:sz w:val="24"/>
          <w:szCs w:val="24"/>
        </w:rPr>
        <w:t>(</w:t>
      </w:r>
      <w:r w:rsidR="00F45ADD" w:rsidRPr="009D62CC">
        <w:rPr>
          <w:rFonts w:ascii="Times New Roman" w:hAnsi="Times New Roman" w:cs="Times New Roman"/>
          <w:color w:val="000000" w:themeColor="text1"/>
          <w:sz w:val="24"/>
          <w:szCs w:val="24"/>
        </w:rPr>
        <w:t>佛教徒</w:t>
      </w:r>
      <w:r w:rsidR="00F45ADD" w:rsidRPr="009D62CC">
        <w:rPr>
          <w:rFonts w:ascii="Times New Roman" w:hAnsi="Times New Roman" w:cs="Times New Roman"/>
          <w:color w:val="000000" w:themeColor="text1"/>
          <w:sz w:val="24"/>
          <w:szCs w:val="24"/>
        </w:rPr>
        <w:t xml:space="preserve">)(Buddhists) </w:t>
      </w:r>
      <w:r w:rsidR="00FA50AF" w:rsidRPr="009D62CC">
        <w:rPr>
          <w:rFonts w:ascii="Times New Roman" w:hAnsi="Times New Roman" w:cs="Times New Roman"/>
          <w:color w:val="000000" w:themeColor="text1"/>
          <w:sz w:val="24"/>
          <w:szCs w:val="24"/>
        </w:rPr>
        <w:t>to</w:t>
      </w:r>
      <w:r w:rsidRPr="009D62CC">
        <w:rPr>
          <w:rFonts w:ascii="Times New Roman" w:hAnsi="Times New Roman" w:cs="Times New Roman"/>
          <w:color w:val="000000" w:themeColor="text1"/>
          <w:sz w:val="24"/>
          <w:szCs w:val="24"/>
        </w:rPr>
        <w:t xml:space="preserve"> </w:t>
      </w:r>
      <w:r w:rsidR="00FA50AF" w:rsidRPr="009D62CC">
        <w:rPr>
          <w:rFonts w:ascii="Times New Roman" w:hAnsi="Times New Roman" w:cs="Times New Roman"/>
          <w:color w:val="000000" w:themeColor="text1"/>
          <w:sz w:val="24"/>
          <w:szCs w:val="24"/>
        </w:rPr>
        <w:t>r</w:t>
      </w:r>
      <w:r w:rsidRPr="009D62CC">
        <w:rPr>
          <w:rFonts w:ascii="Times New Roman" w:hAnsi="Times New Roman" w:cs="Times New Roman"/>
          <w:color w:val="000000" w:themeColor="text1"/>
          <w:sz w:val="24"/>
          <w:szCs w:val="24"/>
        </w:rPr>
        <w:t>emain morally upright for three years</w:t>
      </w:r>
      <w:r w:rsidR="00C17943" w:rsidRPr="009D62CC">
        <w:rPr>
          <w:rFonts w:ascii="Times New Roman" w:hAnsi="Times New Roman" w:cs="Times New Roman"/>
          <w:color w:val="000000" w:themeColor="text1"/>
          <w:sz w:val="24"/>
          <w:szCs w:val="24"/>
        </w:rPr>
        <w:t xml:space="preserve"> during a mourning period</w:t>
      </w:r>
      <w:r w:rsidR="003303F9" w:rsidRPr="009D62CC">
        <w:rPr>
          <w:rFonts w:ascii="Times New Roman" w:hAnsi="Times New Roman" w:cs="Times New Roman"/>
          <w:color w:val="000000" w:themeColor="text1"/>
          <w:sz w:val="24"/>
          <w:szCs w:val="24"/>
        </w:rPr>
        <w:t xml:space="preserve"> </w:t>
      </w:r>
      <w:bookmarkStart w:id="36" w:name="_Hlk90803794"/>
      <w:r w:rsidR="00F45ADD" w:rsidRPr="009D62CC">
        <w:rPr>
          <w:rFonts w:ascii="Times New Roman" w:hAnsi="Times New Roman" w:cs="Times New Roman"/>
          <w:color w:val="000000" w:themeColor="text1"/>
          <w:sz w:val="24"/>
          <w:szCs w:val="24"/>
        </w:rPr>
        <w:lastRenderedPageBreak/>
        <w:t>(Cole 1998, pp. 197-198).</w:t>
      </w:r>
      <w:r w:rsidR="009B7315" w:rsidRPr="009D62CC">
        <w:rPr>
          <w:rFonts w:ascii="Times New Roman" w:hAnsi="Times New Roman" w:cs="Times New Roman"/>
          <w:color w:val="000000" w:themeColor="text1"/>
          <w:sz w:val="24"/>
          <w:szCs w:val="24"/>
        </w:rPr>
        <w:t xml:space="preserve"> </w:t>
      </w:r>
      <w:bookmarkEnd w:id="36"/>
      <w:r w:rsidR="009B7315" w:rsidRPr="009D62CC">
        <w:rPr>
          <w:rFonts w:ascii="Times New Roman" w:hAnsi="Times New Roman" w:cs="Times New Roman"/>
          <w:color w:val="000000" w:themeColor="text1"/>
          <w:sz w:val="24"/>
          <w:szCs w:val="24"/>
        </w:rPr>
        <w:t xml:space="preserve">Further </w:t>
      </w:r>
      <w:r w:rsidR="00293AC9" w:rsidRPr="009D62CC">
        <w:rPr>
          <w:rFonts w:ascii="Times New Roman" w:hAnsi="Times New Roman" w:cs="Times New Roman"/>
          <w:color w:val="000000" w:themeColor="text1"/>
          <w:sz w:val="24"/>
          <w:szCs w:val="24"/>
        </w:rPr>
        <w:t>concordance with the Rúxué tradition</w:t>
      </w:r>
      <w:r w:rsidR="009B7315" w:rsidRPr="009D62CC">
        <w:rPr>
          <w:rFonts w:ascii="Times New Roman" w:hAnsi="Times New Roman" w:cs="Times New Roman"/>
          <w:color w:val="000000" w:themeColor="text1"/>
          <w:sz w:val="24"/>
          <w:szCs w:val="24"/>
        </w:rPr>
        <w:t xml:space="preserve"> is found</w:t>
      </w:r>
      <w:r w:rsidR="00293AC9" w:rsidRPr="009D62CC">
        <w:rPr>
          <w:rFonts w:ascii="Times New Roman" w:hAnsi="Times New Roman" w:cs="Times New Roman"/>
          <w:color w:val="000000" w:themeColor="text1"/>
          <w:sz w:val="24"/>
          <w:szCs w:val="24"/>
        </w:rPr>
        <w:t xml:space="preserve"> in terms of punishment for unfilial children however</w:t>
      </w:r>
      <w:r w:rsidR="009B7315" w:rsidRPr="009D62CC">
        <w:rPr>
          <w:rFonts w:ascii="Times New Roman" w:hAnsi="Times New Roman" w:cs="Times New Roman"/>
          <w:color w:val="000000" w:themeColor="text1"/>
          <w:sz w:val="24"/>
          <w:szCs w:val="24"/>
        </w:rPr>
        <w:t>,</w:t>
      </w:r>
      <w:r w:rsidR="00293AC9" w:rsidRPr="009D62CC">
        <w:rPr>
          <w:rFonts w:ascii="Times New Roman" w:hAnsi="Times New Roman" w:cs="Times New Roman"/>
          <w:color w:val="000000" w:themeColor="text1"/>
          <w:sz w:val="24"/>
          <w:szCs w:val="24"/>
        </w:rPr>
        <w:t xml:space="preserve"> within </w:t>
      </w:r>
      <w:r w:rsidR="009B7315" w:rsidRPr="009D62CC">
        <w:rPr>
          <w:rFonts w:ascii="Times New Roman" w:hAnsi="Times New Roman" w:cs="Times New Roman"/>
          <w:color w:val="000000" w:themeColor="text1"/>
          <w:sz w:val="24"/>
          <w:szCs w:val="24"/>
        </w:rPr>
        <w:t xml:space="preserve">this </w:t>
      </w:r>
      <w:r w:rsidR="00DA4F65" w:rsidRPr="009D62CC">
        <w:rPr>
          <w:rFonts w:ascii="Times New Roman" w:hAnsi="Times New Roman" w:cs="Times New Roman"/>
          <w:color w:val="000000" w:themeColor="text1"/>
          <w:sz w:val="24"/>
          <w:szCs w:val="24"/>
        </w:rPr>
        <w:t xml:space="preserve">Fójiào fójīng </w:t>
      </w:r>
      <w:r w:rsidR="00293AC9" w:rsidRPr="009D62CC">
        <w:rPr>
          <w:rFonts w:ascii="Times New Roman" w:hAnsi="Times New Roman" w:cs="Times New Roman"/>
          <w:color w:val="000000" w:themeColor="text1"/>
          <w:sz w:val="24"/>
          <w:szCs w:val="24"/>
        </w:rPr>
        <w:t xml:space="preserve"> as opposed to </w:t>
      </w:r>
      <w:r w:rsidR="00DA4F65" w:rsidRPr="009D62CC">
        <w:rPr>
          <w:rFonts w:ascii="Times New Roman" w:hAnsi="Times New Roman" w:cs="Times New Roman"/>
          <w:color w:val="000000" w:themeColor="text1"/>
          <w:sz w:val="24"/>
          <w:szCs w:val="24"/>
        </w:rPr>
        <w:t>a</w:t>
      </w:r>
      <w:r w:rsidR="009B7315" w:rsidRPr="009D62CC">
        <w:rPr>
          <w:rFonts w:ascii="Times New Roman" w:hAnsi="Times New Roman" w:cs="Times New Roman"/>
          <w:color w:val="000000" w:themeColor="text1"/>
          <w:sz w:val="24"/>
          <w:szCs w:val="24"/>
        </w:rPr>
        <w:t xml:space="preserve">n unforgiving </w:t>
      </w:r>
      <w:r w:rsidR="00293AC9" w:rsidRPr="009D62CC">
        <w:rPr>
          <w:rFonts w:ascii="Times New Roman" w:hAnsi="Times New Roman" w:cs="Times New Roman"/>
          <w:color w:val="000000" w:themeColor="text1"/>
          <w:sz w:val="24"/>
          <w:szCs w:val="24"/>
        </w:rPr>
        <w:t>heaven, we discover mythological threats of damnation to hell realms, quintessential of the medieval period they would be subject to torturous punishments such as ste</w:t>
      </w:r>
      <w:r w:rsidR="00AE3225" w:rsidRPr="009D62CC">
        <w:rPr>
          <w:rFonts w:ascii="Times New Roman" w:hAnsi="Times New Roman" w:cs="Times New Roman"/>
          <w:color w:val="000000" w:themeColor="text1"/>
          <w:sz w:val="24"/>
          <w:szCs w:val="24"/>
        </w:rPr>
        <w:t>e</w:t>
      </w:r>
      <w:r w:rsidR="00293AC9" w:rsidRPr="009D62CC">
        <w:rPr>
          <w:rFonts w:ascii="Times New Roman" w:hAnsi="Times New Roman" w:cs="Times New Roman"/>
          <w:color w:val="000000" w:themeColor="text1"/>
          <w:sz w:val="24"/>
          <w:szCs w:val="24"/>
        </w:rPr>
        <w:t xml:space="preserve">l blades carving into the skull (Cole, 1998, pp. 189-190). </w:t>
      </w:r>
      <w:r w:rsidR="00DA4F65" w:rsidRPr="009D62CC">
        <w:rPr>
          <w:rFonts w:ascii="Times New Roman" w:hAnsi="Times New Roman" w:cs="Times New Roman"/>
          <w:color w:val="000000" w:themeColor="text1"/>
          <w:sz w:val="24"/>
          <w:szCs w:val="24"/>
        </w:rPr>
        <w:t>T</w:t>
      </w:r>
      <w:r w:rsidR="00480994" w:rsidRPr="009D62CC">
        <w:rPr>
          <w:rFonts w:ascii="Times New Roman" w:hAnsi="Times New Roman" w:cs="Times New Roman"/>
          <w:color w:val="000000" w:themeColor="text1"/>
          <w:sz w:val="24"/>
          <w:szCs w:val="24"/>
        </w:rPr>
        <w:t xml:space="preserve">he influence of the Xuèpénjīng upon Chinese culture was so profound it was also utilized </w:t>
      </w:r>
      <w:r w:rsidR="004E7ECF" w:rsidRPr="009D62CC">
        <w:rPr>
          <w:rFonts w:ascii="Times New Roman" w:hAnsi="Times New Roman" w:cs="Times New Roman"/>
          <w:color w:val="000000" w:themeColor="text1"/>
          <w:sz w:val="24"/>
          <w:szCs w:val="24"/>
        </w:rPr>
        <w:t>within</w:t>
      </w:r>
      <w:r w:rsidR="00480994" w:rsidRPr="009D62CC">
        <w:rPr>
          <w:rFonts w:ascii="Times New Roman" w:hAnsi="Times New Roman" w:cs="Times New Roman"/>
          <w:color w:val="000000" w:themeColor="text1"/>
          <w:sz w:val="24"/>
          <w:szCs w:val="24"/>
        </w:rPr>
        <w:t xml:space="preserve"> Dàojiào </w:t>
      </w:r>
      <w:r w:rsidR="004E7ECF" w:rsidRPr="009D62CC">
        <w:rPr>
          <w:rFonts w:ascii="Times New Roman" w:hAnsi="Times New Roman" w:cs="Times New Roman"/>
          <w:color w:val="000000" w:themeColor="text1"/>
          <w:sz w:val="24"/>
          <w:szCs w:val="24"/>
        </w:rPr>
        <w:t>funerary ritual</w:t>
      </w:r>
      <w:r w:rsidR="001E7918" w:rsidRPr="009D62CC">
        <w:rPr>
          <w:rFonts w:ascii="Times New Roman" w:hAnsi="Times New Roman" w:cs="Times New Roman"/>
          <w:color w:val="000000" w:themeColor="text1"/>
          <w:sz w:val="24"/>
          <w:szCs w:val="24"/>
        </w:rPr>
        <w:t xml:space="preserve"> </w:t>
      </w:r>
      <w:r w:rsidR="008863AE" w:rsidRPr="009D62CC">
        <w:rPr>
          <w:rFonts w:ascii="Times New Roman" w:hAnsi="Times New Roman" w:cs="Times New Roman"/>
          <w:color w:val="000000" w:themeColor="text1"/>
          <w:sz w:val="24"/>
          <w:szCs w:val="24"/>
        </w:rPr>
        <w:t>practices (Cole, 1998, p. 198). A second</w:t>
      </w:r>
      <w:r w:rsidR="00691E90" w:rsidRPr="00691E90">
        <w:rPr>
          <w:rFonts w:ascii="Times New Roman" w:hAnsi="Times New Roman" w:cs="Times New Roman"/>
          <w:color w:val="000000" w:themeColor="text1"/>
          <w:sz w:val="24"/>
          <w:szCs w:val="24"/>
        </w:rPr>
        <w:t xml:space="preserve"> </w:t>
      </w:r>
      <w:proofErr w:type="spellStart"/>
      <w:r w:rsidR="00691E90" w:rsidRPr="00A6027E">
        <w:rPr>
          <w:rFonts w:ascii="Times New Roman" w:hAnsi="Times New Roman" w:cs="Times New Roman"/>
          <w:color w:val="000000" w:themeColor="text1"/>
          <w:sz w:val="24"/>
          <w:szCs w:val="24"/>
        </w:rPr>
        <w:t>Sòngcháo</w:t>
      </w:r>
      <w:proofErr w:type="spellEnd"/>
      <w:r w:rsidR="008863AE" w:rsidRPr="009D62CC">
        <w:rPr>
          <w:rFonts w:ascii="Times New Roman" w:hAnsi="Times New Roman" w:cs="Times New Roman"/>
          <w:color w:val="000000" w:themeColor="text1"/>
          <w:sz w:val="24"/>
          <w:szCs w:val="24"/>
        </w:rPr>
        <w:t xml:space="preserve"> Fójiào text which deals with xiào is the</w:t>
      </w:r>
      <w:r w:rsidR="00691E90">
        <w:rPr>
          <w:rFonts w:ascii="Times New Roman" w:hAnsi="Times New Roman" w:cs="Times New Roman"/>
          <w:color w:val="000000" w:themeColor="text1"/>
          <w:sz w:val="24"/>
          <w:szCs w:val="24"/>
        </w:rPr>
        <w:t xml:space="preserve">     </w:t>
      </w:r>
      <w:r w:rsidR="00691E90">
        <w:rPr>
          <w:rFonts w:asciiTheme="minorEastAsia" w:hAnsiTheme="minorEastAsia" w:cs="Times New Roman"/>
          <w:i/>
          <w:iCs/>
          <w:color w:val="000000" w:themeColor="text1"/>
          <w:sz w:val="24"/>
          <w:szCs w:val="24"/>
        </w:rPr>
        <w:t>s</w:t>
      </w:r>
      <w:r w:rsidR="00045D21">
        <w:rPr>
          <w:rFonts w:asciiTheme="minorEastAsia" w:hAnsiTheme="minorEastAsia" w:cs="Times New Roman" w:hint="eastAsia"/>
          <w:i/>
          <w:iCs/>
          <w:color w:val="000000" w:themeColor="text1"/>
          <w:sz w:val="24"/>
          <w:szCs w:val="24"/>
        </w:rPr>
        <w:t>ū</w:t>
      </w:r>
      <w:r w:rsidR="00045D21" w:rsidRPr="006E6F86">
        <w:rPr>
          <w:rFonts w:asciiTheme="minorEastAsia" w:hAnsiTheme="minorEastAsia" w:cs="Times New Roman"/>
          <w:i/>
          <w:iCs/>
          <w:color w:val="000000" w:themeColor="text1"/>
          <w:sz w:val="24"/>
          <w:szCs w:val="24"/>
        </w:rPr>
        <w:t>tr</w:t>
      </w:r>
      <w:r w:rsidR="00045D21">
        <w:rPr>
          <w:rFonts w:asciiTheme="minorEastAsia" w:hAnsiTheme="minorEastAsia" w:cs="Times New Roman" w:hint="eastAsia"/>
          <w:i/>
          <w:iCs/>
          <w:color w:val="000000" w:themeColor="text1"/>
          <w:sz w:val="24"/>
          <w:szCs w:val="24"/>
        </w:rPr>
        <w:t>ā</w:t>
      </w:r>
      <w:r w:rsidR="00045D21" w:rsidRPr="006E6F86">
        <w:rPr>
          <w:rFonts w:asciiTheme="minorEastAsia" w:hAnsiTheme="minorEastAsia" w:cs="Times New Roman"/>
          <w:color w:val="000000" w:themeColor="text1"/>
          <w:sz w:val="24"/>
          <w:szCs w:val="24"/>
        </w:rPr>
        <w:t xml:space="preserve"> </w:t>
      </w:r>
      <w:r w:rsidR="008863AE" w:rsidRPr="009D62CC">
        <w:rPr>
          <w:rFonts w:ascii="Times New Roman" w:hAnsi="Times New Roman" w:cs="Times New Roman"/>
          <w:i/>
          <w:iCs/>
          <w:color w:val="000000" w:themeColor="text1"/>
          <w:sz w:val="24"/>
          <w:szCs w:val="24"/>
        </w:rPr>
        <w:t>of profound kindness to parents</w:t>
      </w:r>
      <w:r w:rsidR="008863AE" w:rsidRPr="009D62CC">
        <w:rPr>
          <w:rFonts w:ascii="Times New Roman" w:hAnsi="Times New Roman" w:cs="Times New Roman"/>
          <w:color w:val="000000" w:themeColor="text1"/>
          <w:sz w:val="24"/>
          <w:szCs w:val="24"/>
        </w:rPr>
        <w:t xml:space="preserve"> (</w:t>
      </w:r>
      <w:proofErr w:type="spellStart"/>
      <w:r w:rsidR="008863AE" w:rsidRPr="009D62CC">
        <w:rPr>
          <w:rFonts w:ascii="Times New Roman" w:hAnsi="Times New Roman" w:cs="Times New Roman"/>
          <w:color w:val="000000" w:themeColor="text1"/>
          <w:sz w:val="24"/>
          <w:szCs w:val="24"/>
        </w:rPr>
        <w:t>fùmǔēnzhòngnánbàojīng</w:t>
      </w:r>
      <w:proofErr w:type="spellEnd"/>
      <w:r w:rsidR="008863AE" w:rsidRPr="009D62CC">
        <w:rPr>
          <w:rFonts w:ascii="Times New Roman" w:hAnsi="Times New Roman" w:cs="Times New Roman"/>
          <w:color w:val="000000" w:themeColor="text1"/>
          <w:sz w:val="24"/>
          <w:szCs w:val="24"/>
        </w:rPr>
        <w:t>)(</w:t>
      </w:r>
      <w:r w:rsidR="008863AE" w:rsidRPr="009D62CC">
        <w:rPr>
          <w:rFonts w:ascii="Times New Roman" w:hAnsi="Times New Roman" w:cs="Times New Roman"/>
          <w:color w:val="000000" w:themeColor="text1"/>
          <w:sz w:val="24"/>
          <w:szCs w:val="24"/>
        </w:rPr>
        <w:t>父母恩重難報經</w:t>
      </w:r>
      <w:r w:rsidR="008863AE" w:rsidRPr="009D62CC">
        <w:rPr>
          <w:rFonts w:ascii="Times New Roman" w:hAnsi="Times New Roman" w:cs="Times New Roman"/>
          <w:color w:val="000000" w:themeColor="text1"/>
          <w:sz w:val="24"/>
          <w:szCs w:val="24"/>
        </w:rPr>
        <w:t xml:space="preserve">) heralds a focus upon living parents within the state of fragility, sons are likened to an egg kept within storage for parents to eat in their old age using the simile of an insurance policy (Cole, 1998, p. 187). This </w:t>
      </w:r>
      <w:r w:rsidR="00480994" w:rsidRPr="009D62CC">
        <w:rPr>
          <w:rFonts w:ascii="Times New Roman" w:hAnsi="Times New Roman" w:cs="Times New Roman"/>
          <w:color w:val="000000" w:themeColor="text1"/>
          <w:sz w:val="24"/>
          <w:szCs w:val="24"/>
        </w:rPr>
        <w:t xml:space="preserve">Fójiào fójīng </w:t>
      </w:r>
      <w:r w:rsidR="00AE3225" w:rsidRPr="009D62CC">
        <w:rPr>
          <w:rFonts w:ascii="Times New Roman" w:hAnsi="Times New Roman" w:cs="Times New Roman"/>
          <w:color w:val="000000" w:themeColor="text1"/>
          <w:sz w:val="24"/>
          <w:szCs w:val="24"/>
        </w:rPr>
        <w:t>features essential Rúxué terminology</w:t>
      </w:r>
      <w:r w:rsidR="0050549B" w:rsidRPr="009D62CC">
        <w:rPr>
          <w:rFonts w:ascii="Times New Roman" w:hAnsi="Times New Roman" w:cs="Times New Roman"/>
          <w:color w:val="000000" w:themeColor="text1"/>
          <w:sz w:val="24"/>
          <w:szCs w:val="24"/>
        </w:rPr>
        <w:t xml:space="preserve"> such as </w:t>
      </w:r>
      <w:r w:rsidR="00CC5142" w:rsidRPr="009D62CC">
        <w:rPr>
          <w:rFonts w:ascii="Times New Roman" w:hAnsi="Times New Roman" w:cs="Times New Roman"/>
          <w:color w:val="000000" w:themeColor="text1"/>
          <w:sz w:val="24"/>
          <w:szCs w:val="24"/>
        </w:rPr>
        <w:t>xiào shun (</w:t>
      </w:r>
      <w:r w:rsidR="00CC5142" w:rsidRPr="009D62CC">
        <w:rPr>
          <w:rFonts w:ascii="Times New Roman" w:hAnsi="Times New Roman" w:cs="Times New Roman"/>
          <w:color w:val="000000" w:themeColor="text1"/>
          <w:sz w:val="24"/>
          <w:szCs w:val="24"/>
        </w:rPr>
        <w:t>孝顺</w:t>
      </w:r>
      <w:r w:rsidR="00CC5142" w:rsidRPr="009D62CC">
        <w:rPr>
          <w:rFonts w:ascii="Times New Roman" w:hAnsi="Times New Roman" w:cs="Times New Roman"/>
          <w:color w:val="000000" w:themeColor="text1"/>
          <w:sz w:val="24"/>
          <w:szCs w:val="24"/>
        </w:rPr>
        <w:t>) “</w:t>
      </w:r>
      <w:r w:rsidR="00CC5142" w:rsidRPr="009D62CC">
        <w:rPr>
          <w:rFonts w:ascii="Times New Roman" w:hAnsi="Times New Roman" w:cs="Times New Roman"/>
          <w:i/>
          <w:iCs/>
          <w:color w:val="000000" w:themeColor="text1"/>
          <w:sz w:val="24"/>
          <w:szCs w:val="24"/>
        </w:rPr>
        <w:t>filiality and obedience</w:t>
      </w:r>
      <w:r w:rsidR="00CC5142" w:rsidRPr="009D62CC">
        <w:rPr>
          <w:rFonts w:ascii="Times New Roman" w:hAnsi="Times New Roman" w:cs="Times New Roman"/>
          <w:color w:val="000000" w:themeColor="text1"/>
          <w:sz w:val="24"/>
          <w:szCs w:val="24"/>
        </w:rPr>
        <w:t>”</w:t>
      </w:r>
      <w:r w:rsidR="00AE3225" w:rsidRPr="009D62CC">
        <w:rPr>
          <w:rFonts w:ascii="Times New Roman" w:hAnsi="Times New Roman" w:cs="Times New Roman"/>
          <w:color w:val="000000" w:themeColor="text1"/>
          <w:sz w:val="24"/>
          <w:szCs w:val="24"/>
        </w:rPr>
        <w:t xml:space="preserve"> </w:t>
      </w:r>
      <w:r w:rsidR="00CC5142" w:rsidRPr="009D62CC">
        <w:rPr>
          <w:rFonts w:ascii="Times New Roman" w:hAnsi="Times New Roman" w:cs="Times New Roman"/>
          <w:color w:val="000000" w:themeColor="text1"/>
          <w:sz w:val="24"/>
          <w:szCs w:val="24"/>
        </w:rPr>
        <w:t>and</w:t>
      </w:r>
      <w:r w:rsidR="00957214" w:rsidRPr="009D62CC">
        <w:rPr>
          <w:rFonts w:ascii="Times New Roman" w:hAnsi="Times New Roman" w:cs="Times New Roman"/>
          <w:color w:val="000000" w:themeColor="text1"/>
          <w:sz w:val="24"/>
          <w:szCs w:val="24"/>
        </w:rPr>
        <w:t xml:space="preserve"> </w:t>
      </w:r>
      <w:proofErr w:type="spellStart"/>
      <w:r w:rsidR="00957214" w:rsidRPr="009D62CC">
        <w:rPr>
          <w:rFonts w:ascii="Times New Roman" w:hAnsi="Times New Roman" w:cs="Times New Roman"/>
          <w:color w:val="000000" w:themeColor="text1"/>
          <w:sz w:val="24"/>
          <w:szCs w:val="24"/>
        </w:rPr>
        <w:t>cí</w:t>
      </w:r>
      <w:proofErr w:type="spellEnd"/>
      <w:r w:rsidR="00957214" w:rsidRPr="009D62CC">
        <w:rPr>
          <w:rFonts w:ascii="Times New Roman" w:hAnsi="Times New Roman" w:cs="Times New Roman"/>
          <w:color w:val="000000" w:themeColor="text1"/>
          <w:sz w:val="24"/>
          <w:szCs w:val="24"/>
        </w:rPr>
        <w:t xml:space="preserve"> xiào</w:t>
      </w:r>
      <w:r w:rsidR="00CC5142" w:rsidRPr="009D62CC">
        <w:rPr>
          <w:rFonts w:ascii="Times New Roman" w:hAnsi="Times New Roman" w:cs="Times New Roman"/>
          <w:color w:val="000000" w:themeColor="text1"/>
          <w:sz w:val="24"/>
          <w:szCs w:val="24"/>
        </w:rPr>
        <w:t xml:space="preserve"> </w:t>
      </w:r>
      <w:r w:rsidR="00957214" w:rsidRPr="009D62CC">
        <w:rPr>
          <w:rFonts w:ascii="Times New Roman" w:hAnsi="Times New Roman" w:cs="Times New Roman"/>
          <w:color w:val="000000" w:themeColor="text1"/>
          <w:sz w:val="24"/>
          <w:szCs w:val="24"/>
        </w:rPr>
        <w:t>(</w:t>
      </w:r>
      <w:r w:rsidR="00957214" w:rsidRPr="009D62CC">
        <w:rPr>
          <w:rFonts w:ascii="Times New Roman" w:hAnsi="Times New Roman" w:cs="Times New Roman"/>
          <w:color w:val="000000" w:themeColor="text1"/>
          <w:sz w:val="24"/>
          <w:szCs w:val="24"/>
        </w:rPr>
        <w:t>慈</w:t>
      </w:r>
      <w:r w:rsidR="00957214" w:rsidRPr="009D62CC">
        <w:rPr>
          <w:rFonts w:ascii="Times New Roman" w:hAnsi="Times New Roman" w:cs="Times New Roman"/>
          <w:color w:val="000000" w:themeColor="text1"/>
          <w:sz w:val="24"/>
          <w:szCs w:val="24"/>
        </w:rPr>
        <w:t xml:space="preserve"> </w:t>
      </w:r>
      <w:r w:rsidR="00957214" w:rsidRPr="009D62CC">
        <w:rPr>
          <w:rFonts w:ascii="Times New Roman" w:hAnsi="Times New Roman" w:cs="Times New Roman"/>
          <w:color w:val="000000" w:themeColor="text1"/>
          <w:sz w:val="24"/>
          <w:szCs w:val="24"/>
        </w:rPr>
        <w:t>孝</w:t>
      </w:r>
      <w:r w:rsidR="00957214" w:rsidRPr="009D62CC">
        <w:rPr>
          <w:rFonts w:ascii="Times New Roman" w:hAnsi="Times New Roman" w:cs="Times New Roman"/>
          <w:color w:val="000000" w:themeColor="text1"/>
          <w:sz w:val="24"/>
          <w:szCs w:val="24"/>
        </w:rPr>
        <w:t>)</w:t>
      </w:r>
      <w:r w:rsidR="004D5796" w:rsidRPr="009D62CC">
        <w:rPr>
          <w:rFonts w:ascii="Times New Roman" w:hAnsi="Times New Roman" w:cs="Times New Roman"/>
          <w:color w:val="000000" w:themeColor="text1"/>
          <w:sz w:val="24"/>
          <w:szCs w:val="24"/>
        </w:rPr>
        <w:t xml:space="preserve"> “</w:t>
      </w:r>
      <w:r w:rsidR="004D5796" w:rsidRPr="009D62CC">
        <w:rPr>
          <w:rFonts w:ascii="Times New Roman" w:hAnsi="Times New Roman" w:cs="Times New Roman"/>
          <w:i/>
          <w:iCs/>
          <w:color w:val="000000" w:themeColor="text1"/>
          <w:sz w:val="24"/>
          <w:szCs w:val="24"/>
        </w:rPr>
        <w:t>loving and filial</w:t>
      </w:r>
      <w:r w:rsidR="004D5796" w:rsidRPr="009D62CC">
        <w:rPr>
          <w:rFonts w:ascii="Times New Roman" w:hAnsi="Times New Roman" w:cs="Times New Roman"/>
          <w:color w:val="000000" w:themeColor="text1"/>
          <w:sz w:val="24"/>
          <w:szCs w:val="24"/>
        </w:rPr>
        <w:t>”</w:t>
      </w:r>
      <w:r w:rsidR="00957214" w:rsidRPr="009D62CC">
        <w:rPr>
          <w:rFonts w:ascii="Times New Roman" w:hAnsi="Times New Roman" w:cs="Times New Roman"/>
          <w:color w:val="000000" w:themeColor="text1"/>
          <w:sz w:val="24"/>
          <w:szCs w:val="24"/>
        </w:rPr>
        <w:t xml:space="preserve"> </w:t>
      </w:r>
      <w:r w:rsidR="008863AE" w:rsidRPr="009D62CC">
        <w:rPr>
          <w:rFonts w:ascii="Times New Roman" w:hAnsi="Times New Roman" w:cs="Times New Roman"/>
          <w:color w:val="000000" w:themeColor="text1"/>
          <w:sz w:val="24"/>
          <w:szCs w:val="24"/>
        </w:rPr>
        <w:t xml:space="preserve">yet </w:t>
      </w:r>
      <w:r w:rsidR="00DA4F65" w:rsidRPr="009D62CC">
        <w:rPr>
          <w:rFonts w:ascii="Times New Roman" w:hAnsi="Times New Roman" w:cs="Times New Roman"/>
          <w:color w:val="000000" w:themeColor="text1"/>
          <w:sz w:val="24"/>
          <w:szCs w:val="24"/>
        </w:rPr>
        <w:t>was also adapted to suit a Dàojiào audience</w:t>
      </w:r>
      <w:r w:rsidR="004D5796" w:rsidRPr="009D62CC">
        <w:rPr>
          <w:rFonts w:ascii="Times New Roman" w:hAnsi="Times New Roman" w:cs="Times New Roman"/>
          <w:color w:val="000000" w:themeColor="text1"/>
          <w:sz w:val="24"/>
          <w:szCs w:val="24"/>
        </w:rPr>
        <w:t xml:space="preserve"> </w:t>
      </w:r>
      <w:proofErr w:type="gramStart"/>
      <w:r w:rsidR="004D5796" w:rsidRPr="009D62CC">
        <w:rPr>
          <w:rFonts w:ascii="Times New Roman" w:hAnsi="Times New Roman" w:cs="Times New Roman"/>
          <w:color w:val="000000" w:themeColor="text1"/>
          <w:sz w:val="24"/>
          <w:szCs w:val="24"/>
        </w:rPr>
        <w:t>as a means to</w:t>
      </w:r>
      <w:proofErr w:type="gramEnd"/>
      <w:r w:rsidR="004D5796" w:rsidRPr="009D62CC">
        <w:rPr>
          <w:rFonts w:ascii="Times New Roman" w:hAnsi="Times New Roman" w:cs="Times New Roman"/>
          <w:color w:val="000000" w:themeColor="text1"/>
          <w:sz w:val="24"/>
          <w:szCs w:val="24"/>
        </w:rPr>
        <w:t xml:space="preserve"> explain how to repay parental kindness </w:t>
      </w:r>
      <w:bookmarkStart w:id="37" w:name="_Hlk90674246"/>
      <w:r w:rsidR="00480994" w:rsidRPr="009D62CC">
        <w:rPr>
          <w:rFonts w:ascii="Times New Roman" w:hAnsi="Times New Roman" w:cs="Times New Roman"/>
          <w:color w:val="000000" w:themeColor="text1"/>
          <w:sz w:val="24"/>
          <w:szCs w:val="24"/>
        </w:rPr>
        <w:t>(Cole, 1998, p</w:t>
      </w:r>
      <w:r w:rsidR="0050549B" w:rsidRPr="009D62CC">
        <w:rPr>
          <w:rFonts w:ascii="Times New Roman" w:hAnsi="Times New Roman" w:cs="Times New Roman"/>
          <w:color w:val="000000" w:themeColor="text1"/>
          <w:sz w:val="24"/>
          <w:szCs w:val="24"/>
        </w:rPr>
        <w:t>p</w:t>
      </w:r>
      <w:r w:rsidR="00480994" w:rsidRPr="009D62CC">
        <w:rPr>
          <w:rFonts w:ascii="Times New Roman" w:hAnsi="Times New Roman" w:cs="Times New Roman"/>
          <w:color w:val="000000" w:themeColor="text1"/>
          <w:sz w:val="24"/>
          <w:szCs w:val="24"/>
        </w:rPr>
        <w:t xml:space="preserve">. </w:t>
      </w:r>
      <w:r w:rsidR="0050549B" w:rsidRPr="009D62CC">
        <w:rPr>
          <w:rFonts w:ascii="Times New Roman" w:hAnsi="Times New Roman" w:cs="Times New Roman"/>
          <w:color w:val="000000" w:themeColor="text1"/>
          <w:sz w:val="24"/>
          <w:szCs w:val="24"/>
        </w:rPr>
        <w:t xml:space="preserve">135 &amp; </w:t>
      </w:r>
      <w:r w:rsidR="00480994" w:rsidRPr="009D62CC">
        <w:rPr>
          <w:rFonts w:ascii="Times New Roman" w:hAnsi="Times New Roman" w:cs="Times New Roman"/>
          <w:color w:val="000000" w:themeColor="text1"/>
          <w:sz w:val="24"/>
          <w:szCs w:val="24"/>
        </w:rPr>
        <w:t xml:space="preserve">198). </w:t>
      </w:r>
      <w:bookmarkEnd w:id="37"/>
    </w:p>
    <w:p w14:paraId="3177DEB6" w14:textId="2615C698" w:rsidR="00AE4717" w:rsidRPr="009D62CC" w:rsidRDefault="00816D5D" w:rsidP="001C21CB">
      <w:pPr>
        <w:rPr>
          <w:rFonts w:ascii="Times New Roman" w:hAnsi="Times New Roman" w:cs="Times New Roman"/>
          <w:color w:val="000000" w:themeColor="text1"/>
          <w:sz w:val="24"/>
          <w:szCs w:val="24"/>
        </w:rPr>
      </w:pPr>
      <w:r w:rsidRPr="009D62CC">
        <w:rPr>
          <w:rFonts w:ascii="Times New Roman" w:hAnsi="Times New Roman" w:cs="Times New Roman"/>
          <w:color w:val="000000" w:themeColor="text1"/>
          <w:sz w:val="24"/>
          <w:szCs w:val="24"/>
        </w:rPr>
        <w:t xml:space="preserve">When </w:t>
      </w:r>
      <w:r w:rsidR="00120DDF" w:rsidRPr="009D62CC">
        <w:rPr>
          <w:rFonts w:ascii="Times New Roman" w:hAnsi="Times New Roman" w:cs="Times New Roman"/>
          <w:color w:val="000000" w:themeColor="text1"/>
          <w:sz w:val="24"/>
          <w:szCs w:val="24"/>
        </w:rPr>
        <w:t>Fójiào</w:t>
      </w:r>
      <w:r w:rsidRPr="009D62CC">
        <w:rPr>
          <w:rFonts w:ascii="Times New Roman" w:hAnsi="Times New Roman" w:cs="Times New Roman"/>
          <w:color w:val="000000" w:themeColor="text1"/>
          <w:sz w:val="24"/>
          <w:szCs w:val="24"/>
        </w:rPr>
        <w:t xml:space="preserve"> first entered China during the </w:t>
      </w:r>
      <w:proofErr w:type="spellStart"/>
      <w:r w:rsidR="00DF0805" w:rsidRPr="009D62CC">
        <w:rPr>
          <w:rFonts w:ascii="Times New Roman" w:hAnsi="Times New Roman" w:cs="Times New Roman"/>
          <w:color w:val="000000" w:themeColor="text1"/>
          <w:sz w:val="24"/>
          <w:szCs w:val="24"/>
        </w:rPr>
        <w:t>Hàncháo</w:t>
      </w:r>
      <w:proofErr w:type="spellEnd"/>
      <w:r w:rsidR="00DF0805" w:rsidRPr="009D62CC">
        <w:rPr>
          <w:rFonts w:ascii="Times New Roman" w:hAnsi="Times New Roman" w:cs="Times New Roman"/>
          <w:color w:val="000000" w:themeColor="text1"/>
          <w:sz w:val="24"/>
          <w:szCs w:val="24"/>
        </w:rPr>
        <w:t xml:space="preserve"> (</w:t>
      </w:r>
      <w:r w:rsidR="00DF0805" w:rsidRPr="009D62CC">
        <w:rPr>
          <w:rFonts w:ascii="Times New Roman" w:hAnsi="Times New Roman" w:cs="Times New Roman"/>
          <w:color w:val="000000" w:themeColor="text1"/>
          <w:sz w:val="24"/>
          <w:szCs w:val="24"/>
        </w:rPr>
        <w:t>漢朝</w:t>
      </w:r>
      <w:r w:rsidR="00DF0805"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w:t>
      </w:r>
      <w:bookmarkStart w:id="38" w:name="_Hlk90671756"/>
      <w:r w:rsidRPr="009D62CC">
        <w:rPr>
          <w:rFonts w:ascii="Times New Roman" w:hAnsi="Times New Roman" w:cs="Times New Roman"/>
          <w:color w:val="000000" w:themeColor="text1"/>
          <w:sz w:val="24"/>
          <w:szCs w:val="24"/>
        </w:rPr>
        <w:t xml:space="preserve">206 BC―220 AD) </w:t>
      </w:r>
      <w:bookmarkEnd w:id="38"/>
      <w:r w:rsidRPr="009D62CC">
        <w:rPr>
          <w:rFonts w:ascii="Times New Roman" w:hAnsi="Times New Roman" w:cs="Times New Roman"/>
          <w:color w:val="000000" w:themeColor="text1"/>
          <w:sz w:val="24"/>
          <w:szCs w:val="24"/>
        </w:rPr>
        <w:t xml:space="preserve">it clashed with Rúxué over the differential of priority of individual liberational cultivation within Fójiào and social conduct within Rúxué however, due to governmental pressures upon monasteries </w:t>
      </w:r>
      <w:r w:rsidR="00120DDF" w:rsidRPr="009D62CC">
        <w:rPr>
          <w:rFonts w:ascii="Times New Roman" w:hAnsi="Times New Roman" w:cs="Times New Roman"/>
          <w:color w:val="000000" w:themeColor="text1"/>
          <w:sz w:val="24"/>
          <w:szCs w:val="24"/>
        </w:rPr>
        <w:t xml:space="preserve">Fójiào </w:t>
      </w:r>
      <w:r w:rsidRPr="009D62CC">
        <w:rPr>
          <w:rFonts w:ascii="Times New Roman" w:hAnsi="Times New Roman" w:cs="Times New Roman"/>
          <w:color w:val="000000" w:themeColor="text1"/>
          <w:sz w:val="24"/>
          <w:szCs w:val="24"/>
        </w:rPr>
        <w:t xml:space="preserve">underwent a process of acculturation  to accommodate the Rúxué values for the conduct of inter-family relationships </w:t>
      </w:r>
      <w:bookmarkStart w:id="39" w:name="_Hlk90307135"/>
      <w:r w:rsidRPr="009D62CC">
        <w:rPr>
          <w:rFonts w:ascii="Times New Roman" w:hAnsi="Times New Roman" w:cs="Times New Roman"/>
          <w:color w:val="000000" w:themeColor="text1"/>
          <w:sz w:val="24"/>
          <w:szCs w:val="24"/>
        </w:rPr>
        <w:t>(</w:t>
      </w:r>
      <w:proofErr w:type="spellStart"/>
      <w:r w:rsidRPr="009D62CC">
        <w:rPr>
          <w:rFonts w:ascii="Times New Roman" w:hAnsi="Times New Roman" w:cs="Times New Roman"/>
          <w:color w:val="000000" w:themeColor="text1"/>
          <w:sz w:val="24"/>
          <w:szCs w:val="24"/>
        </w:rPr>
        <w:t>Kukowka</w:t>
      </w:r>
      <w:proofErr w:type="spellEnd"/>
      <w:r w:rsidRPr="009D62CC">
        <w:rPr>
          <w:rFonts w:ascii="Times New Roman" w:hAnsi="Times New Roman" w:cs="Times New Roman"/>
          <w:color w:val="000000" w:themeColor="text1"/>
          <w:sz w:val="24"/>
          <w:szCs w:val="24"/>
        </w:rPr>
        <w:t>, 2021</w:t>
      </w:r>
      <w:bookmarkEnd w:id="39"/>
      <w:r w:rsidRPr="009D62CC">
        <w:rPr>
          <w:rFonts w:ascii="Times New Roman" w:hAnsi="Times New Roman" w:cs="Times New Roman"/>
          <w:color w:val="000000" w:themeColor="text1"/>
          <w:sz w:val="24"/>
          <w:szCs w:val="24"/>
        </w:rPr>
        <w:t>, pp. 194-195).</w:t>
      </w:r>
      <w:r w:rsidR="00251D22" w:rsidRPr="009D62CC">
        <w:rPr>
          <w:rFonts w:ascii="Times New Roman" w:hAnsi="Times New Roman" w:cs="Times New Roman"/>
          <w:color w:val="000000" w:themeColor="text1"/>
          <w:sz w:val="24"/>
          <w:szCs w:val="24"/>
        </w:rPr>
        <w:t xml:space="preserve"> Over many generations Fójiào has onboarded Rúxué notions of </w:t>
      </w:r>
      <w:r w:rsidR="00120DDF" w:rsidRPr="009D62CC">
        <w:rPr>
          <w:rFonts w:ascii="Times New Roman" w:hAnsi="Times New Roman" w:cs="Times New Roman"/>
          <w:color w:val="000000" w:themeColor="text1"/>
          <w:sz w:val="24"/>
          <w:szCs w:val="24"/>
        </w:rPr>
        <w:t>xiào</w:t>
      </w:r>
      <w:r w:rsidR="00251D22" w:rsidRPr="009D62CC">
        <w:rPr>
          <w:rFonts w:ascii="Times New Roman" w:hAnsi="Times New Roman" w:cs="Times New Roman"/>
          <w:color w:val="000000" w:themeColor="text1"/>
          <w:sz w:val="24"/>
          <w:szCs w:val="24"/>
        </w:rPr>
        <w:t xml:space="preserve"> to negotiate the antagonism between Fójiào and Rúxué ideals surrounding gendered concepts of marriage, family and reproduction (Cole, 1998, pp. 187-188). </w:t>
      </w:r>
      <w:r w:rsidR="00CB7E3C" w:rsidRPr="009D62CC">
        <w:rPr>
          <w:rFonts w:ascii="Times New Roman" w:hAnsi="Times New Roman" w:cs="Times New Roman"/>
          <w:color w:val="000000" w:themeColor="text1"/>
          <w:sz w:val="24"/>
          <w:szCs w:val="24"/>
        </w:rPr>
        <w:t xml:space="preserve">Contemporary </w:t>
      </w:r>
      <w:proofErr w:type="spellStart"/>
      <w:r w:rsidR="002C1163" w:rsidRPr="009D62CC">
        <w:rPr>
          <w:rFonts w:ascii="Times New Roman" w:hAnsi="Times New Roman" w:cs="Times New Roman"/>
          <w:color w:val="000000" w:themeColor="text1"/>
          <w:sz w:val="24"/>
          <w:szCs w:val="24"/>
        </w:rPr>
        <w:t>F</w:t>
      </w:r>
      <w:r w:rsidR="0000388F" w:rsidRPr="009D62CC">
        <w:rPr>
          <w:rFonts w:ascii="Times New Roman" w:hAnsi="Times New Roman" w:cs="Times New Roman"/>
          <w:color w:val="000000" w:themeColor="text1"/>
          <w:sz w:val="24"/>
          <w:szCs w:val="24"/>
        </w:rPr>
        <w:t>ójiàotú</w:t>
      </w:r>
      <w:proofErr w:type="spellEnd"/>
      <w:r w:rsidR="00622728" w:rsidRPr="009D62CC">
        <w:rPr>
          <w:rFonts w:ascii="Times New Roman" w:hAnsi="Times New Roman" w:cs="Times New Roman"/>
          <w:color w:val="000000" w:themeColor="text1"/>
          <w:sz w:val="24"/>
          <w:szCs w:val="24"/>
        </w:rPr>
        <w:t>:</w:t>
      </w:r>
      <w:r w:rsidR="00A507C6" w:rsidRPr="009D62CC">
        <w:rPr>
          <w:rFonts w:ascii="Times New Roman" w:hAnsi="Times New Roman" w:cs="Times New Roman"/>
          <w:color w:val="000000" w:themeColor="text1"/>
          <w:sz w:val="24"/>
          <w:szCs w:val="24"/>
        </w:rPr>
        <w:t xml:space="preserve"> </w:t>
      </w:r>
      <w:r w:rsidR="00CB7E3C" w:rsidRPr="009D62CC">
        <w:rPr>
          <w:rFonts w:ascii="Times New Roman" w:hAnsi="Times New Roman" w:cs="Times New Roman"/>
          <w:color w:val="000000" w:themeColor="text1"/>
          <w:sz w:val="24"/>
          <w:szCs w:val="24"/>
        </w:rPr>
        <w:t>Jinkong</w:t>
      </w:r>
      <w:r w:rsidR="00622728" w:rsidRPr="009D62CC">
        <w:rPr>
          <w:rFonts w:ascii="Times New Roman" w:hAnsi="Times New Roman" w:cs="Times New Roman"/>
          <w:color w:val="000000" w:themeColor="text1"/>
          <w:sz w:val="24"/>
          <w:szCs w:val="24"/>
        </w:rPr>
        <w:t>,</w:t>
      </w:r>
      <w:r w:rsidR="00CB7E3C" w:rsidRPr="009D62CC">
        <w:rPr>
          <w:rFonts w:ascii="Times New Roman" w:hAnsi="Times New Roman" w:cs="Times New Roman"/>
          <w:color w:val="000000" w:themeColor="text1"/>
          <w:sz w:val="24"/>
          <w:szCs w:val="24"/>
        </w:rPr>
        <w:t xml:space="preserve"> founder of the </w:t>
      </w:r>
      <w:proofErr w:type="spellStart"/>
      <w:r w:rsidR="00CB7E3C" w:rsidRPr="009D62CC">
        <w:rPr>
          <w:rFonts w:ascii="Times New Roman" w:hAnsi="Times New Roman" w:cs="Times New Roman"/>
          <w:color w:val="000000" w:themeColor="text1"/>
          <w:sz w:val="24"/>
          <w:szCs w:val="24"/>
        </w:rPr>
        <w:t>Ēmítuófó</w:t>
      </w:r>
      <w:proofErr w:type="spellEnd"/>
      <w:r w:rsidR="00CB7E3C" w:rsidRPr="009D62CC">
        <w:rPr>
          <w:rFonts w:ascii="Times New Roman" w:hAnsi="Times New Roman" w:cs="Times New Roman"/>
          <w:color w:val="000000" w:themeColor="text1"/>
          <w:sz w:val="24"/>
          <w:szCs w:val="24"/>
        </w:rPr>
        <w:t xml:space="preserve"> Jìngtǔ (</w:t>
      </w:r>
      <w:r w:rsidR="00CB7E3C" w:rsidRPr="009D62CC">
        <w:rPr>
          <w:rFonts w:ascii="Times New Roman" w:hAnsi="Times New Roman" w:cs="Times New Roman"/>
          <w:color w:val="000000" w:themeColor="text1"/>
          <w:sz w:val="24"/>
          <w:szCs w:val="24"/>
        </w:rPr>
        <w:t>阿弥陀佛净土</w:t>
      </w:r>
      <w:r w:rsidR="00CB7E3C" w:rsidRPr="009D62CC">
        <w:rPr>
          <w:rFonts w:ascii="Times New Roman" w:hAnsi="Times New Roman" w:cs="Times New Roman"/>
          <w:color w:val="000000" w:themeColor="text1"/>
          <w:sz w:val="24"/>
          <w:szCs w:val="24"/>
        </w:rPr>
        <w:t>)(</w:t>
      </w:r>
      <w:proofErr w:type="spellStart"/>
      <w:r w:rsidR="00CB7E3C" w:rsidRPr="003F28B2">
        <w:rPr>
          <w:rFonts w:asciiTheme="minorEastAsia" w:hAnsiTheme="minorEastAsia" w:cs="Times New Roman"/>
          <w:color w:val="000000" w:themeColor="text1"/>
          <w:sz w:val="24"/>
          <w:szCs w:val="24"/>
        </w:rPr>
        <w:t>Amitābha</w:t>
      </w:r>
      <w:proofErr w:type="spellEnd"/>
      <w:r w:rsidR="00CB7E3C" w:rsidRPr="009D62CC">
        <w:rPr>
          <w:rFonts w:ascii="Times New Roman" w:hAnsi="Times New Roman" w:cs="Times New Roman"/>
          <w:color w:val="000000" w:themeColor="text1"/>
          <w:sz w:val="24"/>
          <w:szCs w:val="24"/>
        </w:rPr>
        <w:t xml:space="preserve"> pure land) tradition considers </w:t>
      </w:r>
      <w:bookmarkStart w:id="40" w:name="_Hlk90671932"/>
      <w:r w:rsidR="00DC0CB4" w:rsidRPr="009D62CC">
        <w:rPr>
          <w:rFonts w:ascii="Times New Roman" w:hAnsi="Times New Roman" w:cs="Times New Roman"/>
          <w:color w:val="000000" w:themeColor="text1"/>
          <w:sz w:val="24"/>
          <w:szCs w:val="24"/>
        </w:rPr>
        <w:t>xiào</w:t>
      </w:r>
      <w:r w:rsidR="00622728" w:rsidRPr="009D62CC">
        <w:rPr>
          <w:rFonts w:ascii="Times New Roman" w:hAnsi="Times New Roman" w:cs="Times New Roman"/>
          <w:color w:val="000000" w:themeColor="text1"/>
          <w:sz w:val="24"/>
          <w:szCs w:val="24"/>
        </w:rPr>
        <w:t xml:space="preserve"> </w:t>
      </w:r>
      <w:bookmarkEnd w:id="40"/>
      <w:r w:rsidR="00622728" w:rsidRPr="009D62CC">
        <w:rPr>
          <w:rFonts w:ascii="Times New Roman" w:hAnsi="Times New Roman" w:cs="Times New Roman"/>
          <w:color w:val="000000" w:themeColor="text1"/>
          <w:sz w:val="24"/>
          <w:szCs w:val="24"/>
        </w:rPr>
        <w:t>the</w:t>
      </w:r>
      <w:r w:rsidR="00CB7E3C" w:rsidRPr="009D62CC">
        <w:rPr>
          <w:rFonts w:ascii="Times New Roman" w:hAnsi="Times New Roman" w:cs="Times New Roman"/>
          <w:color w:val="000000" w:themeColor="text1"/>
          <w:sz w:val="24"/>
          <w:szCs w:val="24"/>
        </w:rPr>
        <w:t xml:space="preserve"> corner stone to becoming a </w:t>
      </w:r>
      <w:r w:rsidR="00251D22" w:rsidRPr="009D62CC">
        <w:rPr>
          <w:rFonts w:ascii="Times New Roman" w:hAnsi="Times New Roman" w:cs="Times New Roman"/>
          <w:color w:val="000000" w:themeColor="text1"/>
          <w:sz w:val="24"/>
          <w:szCs w:val="24"/>
        </w:rPr>
        <w:t>Fótuó</w:t>
      </w:r>
      <w:r w:rsidR="0000388F" w:rsidRPr="009D62CC">
        <w:rPr>
          <w:rFonts w:ascii="Times New Roman" w:hAnsi="Times New Roman" w:cs="Times New Roman"/>
          <w:color w:val="000000" w:themeColor="text1"/>
          <w:sz w:val="24"/>
          <w:szCs w:val="24"/>
        </w:rPr>
        <w:t xml:space="preserve">, </w:t>
      </w:r>
      <w:r w:rsidR="00251D22" w:rsidRPr="009D62CC">
        <w:rPr>
          <w:rFonts w:ascii="Times New Roman" w:hAnsi="Times New Roman" w:cs="Times New Roman"/>
          <w:color w:val="000000" w:themeColor="text1"/>
          <w:sz w:val="24"/>
          <w:szCs w:val="24"/>
        </w:rPr>
        <w:t>c</w:t>
      </w:r>
      <w:r w:rsidRPr="009D62CC">
        <w:rPr>
          <w:rFonts w:ascii="Times New Roman" w:hAnsi="Times New Roman" w:cs="Times New Roman"/>
          <w:color w:val="000000" w:themeColor="text1"/>
          <w:sz w:val="24"/>
          <w:szCs w:val="24"/>
        </w:rPr>
        <w:t>oncurring that</w:t>
      </w:r>
      <w:r w:rsidR="00251D22" w:rsidRPr="009D62CC">
        <w:rPr>
          <w:rFonts w:ascii="Times New Roman" w:hAnsi="Times New Roman" w:cs="Times New Roman"/>
          <w:color w:val="000000" w:themeColor="text1"/>
          <w:sz w:val="24"/>
          <w:szCs w:val="24"/>
        </w:rPr>
        <w:t xml:space="preserve"> Kǒngzǐ that</w:t>
      </w:r>
      <w:r w:rsidRPr="009D62CC">
        <w:rPr>
          <w:rFonts w:ascii="Times New Roman" w:hAnsi="Times New Roman" w:cs="Times New Roman"/>
          <w:color w:val="000000" w:themeColor="text1"/>
          <w:sz w:val="24"/>
          <w:szCs w:val="24"/>
        </w:rPr>
        <w:t xml:space="preserve"> </w:t>
      </w:r>
      <w:r w:rsidR="00120DDF" w:rsidRPr="009D62CC">
        <w:rPr>
          <w:rFonts w:ascii="Times New Roman" w:hAnsi="Times New Roman" w:cs="Times New Roman"/>
          <w:color w:val="000000" w:themeColor="text1"/>
          <w:sz w:val="24"/>
          <w:szCs w:val="24"/>
        </w:rPr>
        <w:t xml:space="preserve">xiào </w:t>
      </w:r>
      <w:r w:rsidRPr="009D62CC">
        <w:rPr>
          <w:rFonts w:ascii="Times New Roman" w:hAnsi="Times New Roman" w:cs="Times New Roman"/>
          <w:color w:val="000000" w:themeColor="text1"/>
          <w:sz w:val="24"/>
          <w:szCs w:val="24"/>
        </w:rPr>
        <w:t>is the nature of heaven and earth</w:t>
      </w:r>
      <w:r w:rsidR="00DC0CB4" w:rsidRPr="009D62CC">
        <w:rPr>
          <w:rFonts w:ascii="Times New Roman" w:hAnsi="Times New Roman" w:cs="Times New Roman"/>
          <w:color w:val="000000" w:themeColor="text1"/>
          <w:sz w:val="24"/>
          <w:szCs w:val="24"/>
        </w:rPr>
        <w:t xml:space="preserve"> </w:t>
      </w:r>
      <w:r w:rsidR="00251D22" w:rsidRPr="009D62CC">
        <w:rPr>
          <w:rFonts w:ascii="Times New Roman" w:hAnsi="Times New Roman" w:cs="Times New Roman"/>
          <w:color w:val="000000" w:themeColor="text1"/>
          <w:sz w:val="24"/>
          <w:szCs w:val="24"/>
        </w:rPr>
        <w:t>whilst</w:t>
      </w:r>
      <w:r w:rsidRPr="009D62CC">
        <w:rPr>
          <w:rFonts w:ascii="Times New Roman" w:hAnsi="Times New Roman" w:cs="Times New Roman"/>
          <w:color w:val="000000" w:themeColor="text1"/>
          <w:sz w:val="24"/>
          <w:szCs w:val="24"/>
        </w:rPr>
        <w:t xml:space="preserve"> </w:t>
      </w:r>
      <w:r w:rsidR="00251D22" w:rsidRPr="009D62CC">
        <w:rPr>
          <w:rFonts w:ascii="Times New Roman" w:hAnsi="Times New Roman" w:cs="Times New Roman"/>
          <w:color w:val="000000" w:themeColor="text1"/>
          <w:sz w:val="24"/>
          <w:szCs w:val="24"/>
        </w:rPr>
        <w:t>i</w:t>
      </w:r>
      <w:r w:rsidRPr="009D62CC">
        <w:rPr>
          <w:rFonts w:ascii="Times New Roman" w:hAnsi="Times New Roman" w:cs="Times New Roman"/>
          <w:color w:val="000000" w:themeColor="text1"/>
          <w:sz w:val="24"/>
          <w:szCs w:val="24"/>
        </w:rPr>
        <w:t xml:space="preserve">ncorporating notions of </w:t>
      </w:r>
      <w:r w:rsidR="00DC0CB4" w:rsidRPr="009D62CC">
        <w:rPr>
          <w:rFonts w:ascii="Times New Roman" w:hAnsi="Times New Roman" w:cs="Times New Roman"/>
          <w:color w:val="000000" w:themeColor="text1"/>
          <w:sz w:val="24"/>
          <w:szCs w:val="24"/>
        </w:rPr>
        <w:t>xiào</w:t>
      </w:r>
      <w:r w:rsidRPr="009D62CC">
        <w:rPr>
          <w:rFonts w:ascii="Times New Roman" w:hAnsi="Times New Roman" w:cs="Times New Roman"/>
          <w:color w:val="000000" w:themeColor="text1"/>
          <w:sz w:val="24"/>
          <w:szCs w:val="24"/>
        </w:rPr>
        <w:t xml:space="preserve"> within to </w:t>
      </w:r>
      <w:r w:rsidR="00251D22" w:rsidRPr="009D62CC">
        <w:rPr>
          <w:rFonts w:ascii="Times New Roman" w:hAnsi="Times New Roman" w:cs="Times New Roman"/>
          <w:color w:val="000000" w:themeColor="text1"/>
          <w:sz w:val="24"/>
          <w:szCs w:val="24"/>
        </w:rPr>
        <w:t>Fójiào</w:t>
      </w:r>
      <w:r w:rsidRPr="009D62CC">
        <w:rPr>
          <w:rFonts w:ascii="Times New Roman" w:hAnsi="Times New Roman" w:cs="Times New Roman"/>
          <w:color w:val="000000" w:themeColor="text1"/>
          <w:sz w:val="24"/>
          <w:szCs w:val="24"/>
        </w:rPr>
        <w:t xml:space="preserve"> practice of precepts however</w:t>
      </w:r>
      <w:r w:rsidR="00DC0CB4" w:rsidRPr="009D62CC">
        <w:rPr>
          <w:rFonts w:ascii="Times New Roman" w:hAnsi="Times New Roman" w:cs="Times New Roman"/>
          <w:color w:val="000000" w:themeColor="text1"/>
          <w:sz w:val="24"/>
          <w:szCs w:val="24"/>
        </w:rPr>
        <w:t>, whilst</w:t>
      </w:r>
      <w:r w:rsidRPr="009D62CC">
        <w:rPr>
          <w:rFonts w:ascii="Times New Roman" w:hAnsi="Times New Roman" w:cs="Times New Roman"/>
          <w:color w:val="000000" w:themeColor="text1"/>
          <w:sz w:val="24"/>
          <w:szCs w:val="24"/>
        </w:rPr>
        <w:t xml:space="preserve"> referring to the same </w:t>
      </w:r>
      <w:r w:rsidR="00DC0CB4" w:rsidRPr="009D62CC">
        <w:rPr>
          <w:rFonts w:ascii="Times New Roman" w:hAnsi="Times New Roman" w:cs="Times New Roman"/>
          <w:color w:val="000000" w:themeColor="text1"/>
          <w:sz w:val="24"/>
          <w:szCs w:val="24"/>
        </w:rPr>
        <w:t xml:space="preserve">principles </w:t>
      </w:r>
      <w:r w:rsidRPr="009D62CC">
        <w:rPr>
          <w:rFonts w:ascii="Times New Roman" w:hAnsi="Times New Roman" w:cs="Times New Roman"/>
          <w:color w:val="000000" w:themeColor="text1"/>
          <w:sz w:val="24"/>
          <w:szCs w:val="24"/>
        </w:rPr>
        <w:t xml:space="preserve">whilst placing a greater emphasis on the intangible </w:t>
      </w:r>
      <w:r w:rsidR="00251D22" w:rsidRPr="009D62CC">
        <w:rPr>
          <w:rFonts w:ascii="Times New Roman" w:hAnsi="Times New Roman" w:cs="Times New Roman"/>
          <w:color w:val="000000" w:themeColor="text1"/>
          <w:sz w:val="24"/>
          <w:szCs w:val="24"/>
        </w:rPr>
        <w:t>mind</w:t>
      </w:r>
      <w:r w:rsidR="00566EB0" w:rsidRPr="009D62CC">
        <w:rPr>
          <w:rFonts w:ascii="Times New Roman" w:hAnsi="Times New Roman" w:cs="Times New Roman"/>
          <w:color w:val="000000" w:themeColor="text1"/>
          <w:sz w:val="24"/>
          <w:szCs w:val="24"/>
        </w:rPr>
        <w:t xml:space="preserve"> than physical constructs</w:t>
      </w:r>
      <w:r w:rsidR="00CB7E3C" w:rsidRPr="009D62CC">
        <w:rPr>
          <w:rFonts w:ascii="Times New Roman" w:hAnsi="Times New Roman" w:cs="Times New Roman"/>
          <w:color w:val="000000" w:themeColor="text1"/>
          <w:sz w:val="24"/>
          <w:szCs w:val="24"/>
        </w:rPr>
        <w:t xml:space="preserve"> (</w:t>
      </w:r>
      <w:proofErr w:type="spellStart"/>
      <w:r w:rsidR="00CB7E3C" w:rsidRPr="009D62CC">
        <w:rPr>
          <w:rFonts w:ascii="Times New Roman" w:hAnsi="Times New Roman" w:cs="Times New Roman"/>
          <w:color w:val="000000" w:themeColor="text1"/>
          <w:sz w:val="24"/>
          <w:szCs w:val="24"/>
        </w:rPr>
        <w:t>Kukowka</w:t>
      </w:r>
      <w:proofErr w:type="spellEnd"/>
      <w:r w:rsidR="00CB7E3C" w:rsidRPr="009D62CC">
        <w:rPr>
          <w:rFonts w:ascii="Times New Roman" w:hAnsi="Times New Roman" w:cs="Times New Roman"/>
          <w:color w:val="000000" w:themeColor="text1"/>
          <w:sz w:val="24"/>
          <w:szCs w:val="24"/>
        </w:rPr>
        <w:t>, 2021</w:t>
      </w:r>
      <w:r w:rsidRPr="009D62CC">
        <w:rPr>
          <w:rFonts w:ascii="Times New Roman" w:hAnsi="Times New Roman" w:cs="Times New Roman"/>
          <w:color w:val="000000" w:themeColor="text1"/>
          <w:sz w:val="24"/>
          <w:szCs w:val="24"/>
        </w:rPr>
        <w:t>, 200-201</w:t>
      </w:r>
      <w:r w:rsidR="0000388F" w:rsidRPr="009D62CC">
        <w:rPr>
          <w:rFonts w:ascii="Times New Roman" w:hAnsi="Times New Roman" w:cs="Times New Roman"/>
          <w:color w:val="000000" w:themeColor="text1"/>
          <w:sz w:val="24"/>
          <w:szCs w:val="24"/>
        </w:rPr>
        <w:t>)</w:t>
      </w:r>
      <w:r w:rsidR="00251D22" w:rsidRPr="009D62CC">
        <w:rPr>
          <w:rFonts w:ascii="Times New Roman" w:hAnsi="Times New Roman" w:cs="Times New Roman"/>
          <w:color w:val="000000" w:themeColor="text1"/>
          <w:sz w:val="24"/>
          <w:szCs w:val="24"/>
        </w:rPr>
        <w:t>.</w:t>
      </w:r>
      <w:r w:rsidR="002C1163" w:rsidRPr="009D62CC">
        <w:rPr>
          <w:rFonts w:ascii="Times New Roman" w:hAnsi="Times New Roman" w:cs="Times New Roman"/>
          <w:color w:val="000000" w:themeColor="text1"/>
          <w:sz w:val="24"/>
          <w:szCs w:val="24"/>
        </w:rPr>
        <w:t xml:space="preserve"> </w:t>
      </w:r>
      <w:r w:rsidR="00AC1E96" w:rsidRPr="009D62CC">
        <w:rPr>
          <w:rFonts w:ascii="Times New Roman" w:hAnsi="Times New Roman" w:cs="Times New Roman"/>
          <w:color w:val="000000" w:themeColor="text1"/>
          <w:sz w:val="24"/>
          <w:szCs w:val="24"/>
        </w:rPr>
        <w:t xml:space="preserve">Jinkong </w:t>
      </w:r>
      <w:r w:rsidR="00F27848" w:rsidRPr="009D62CC">
        <w:rPr>
          <w:rFonts w:ascii="Times New Roman" w:hAnsi="Times New Roman" w:cs="Times New Roman"/>
          <w:color w:val="000000" w:themeColor="text1"/>
          <w:sz w:val="24"/>
          <w:szCs w:val="24"/>
        </w:rPr>
        <w:t>credits</w:t>
      </w:r>
      <w:r w:rsidR="00620A28" w:rsidRPr="009D62CC">
        <w:rPr>
          <w:rFonts w:ascii="Times New Roman" w:hAnsi="Times New Roman" w:cs="Times New Roman"/>
          <w:color w:val="000000" w:themeColor="text1"/>
          <w:sz w:val="24"/>
          <w:szCs w:val="24"/>
        </w:rPr>
        <w:t xml:space="preserve"> the </w:t>
      </w:r>
      <w:proofErr w:type="spellStart"/>
      <w:r w:rsidR="00620A28" w:rsidRPr="009D62CC">
        <w:rPr>
          <w:rFonts w:ascii="Times New Roman" w:hAnsi="Times New Roman" w:cs="Times New Roman"/>
          <w:color w:val="000000" w:themeColor="text1"/>
          <w:sz w:val="24"/>
          <w:szCs w:val="24"/>
        </w:rPr>
        <w:t>Sūtra</w:t>
      </w:r>
      <w:proofErr w:type="spellEnd"/>
      <w:r w:rsidR="00620A28" w:rsidRPr="009D62CC">
        <w:rPr>
          <w:rFonts w:ascii="Times New Roman" w:hAnsi="Times New Roman" w:cs="Times New Roman"/>
          <w:color w:val="000000" w:themeColor="text1"/>
          <w:sz w:val="24"/>
          <w:szCs w:val="24"/>
        </w:rPr>
        <w:t xml:space="preserve"> of</w:t>
      </w:r>
      <w:r w:rsidR="00AC1E96" w:rsidRPr="009D62CC">
        <w:rPr>
          <w:rFonts w:ascii="Times New Roman" w:hAnsi="Times New Roman" w:cs="Times New Roman"/>
          <w:i/>
          <w:iCs/>
          <w:color w:val="000000" w:themeColor="text1"/>
          <w:sz w:val="24"/>
          <w:szCs w:val="24"/>
        </w:rPr>
        <w:t xml:space="preserve">: </w:t>
      </w:r>
      <w:r w:rsidR="00620A28" w:rsidRPr="009D62CC">
        <w:rPr>
          <w:rFonts w:ascii="Times New Roman" w:hAnsi="Times New Roman" w:cs="Times New Roman"/>
          <w:i/>
          <w:iCs/>
          <w:color w:val="000000" w:themeColor="text1"/>
          <w:sz w:val="24"/>
          <w:szCs w:val="24"/>
        </w:rPr>
        <w:t xml:space="preserve">Meditation on the Buddha of </w:t>
      </w:r>
      <w:r w:rsidR="00AC1E96" w:rsidRPr="009D62CC">
        <w:rPr>
          <w:rFonts w:ascii="Times New Roman" w:hAnsi="Times New Roman" w:cs="Times New Roman"/>
          <w:i/>
          <w:iCs/>
          <w:color w:val="000000" w:themeColor="text1"/>
          <w:sz w:val="24"/>
          <w:szCs w:val="24"/>
        </w:rPr>
        <w:t>immeasurable l</w:t>
      </w:r>
      <w:r w:rsidR="00620A28" w:rsidRPr="009D62CC">
        <w:rPr>
          <w:rFonts w:ascii="Times New Roman" w:hAnsi="Times New Roman" w:cs="Times New Roman"/>
          <w:i/>
          <w:iCs/>
          <w:color w:val="000000" w:themeColor="text1"/>
          <w:sz w:val="24"/>
          <w:szCs w:val="24"/>
        </w:rPr>
        <w:t>ife</w:t>
      </w:r>
      <w:r w:rsidR="00620A28" w:rsidRPr="009D62CC">
        <w:rPr>
          <w:rFonts w:ascii="Times New Roman" w:hAnsi="Times New Roman" w:cs="Times New Roman"/>
          <w:color w:val="000000" w:themeColor="text1"/>
          <w:sz w:val="24"/>
          <w:szCs w:val="24"/>
        </w:rPr>
        <w:t xml:space="preserve"> </w:t>
      </w:r>
      <w:r w:rsidR="00F27848" w:rsidRPr="009D62CC">
        <w:rPr>
          <w:rFonts w:ascii="Times New Roman" w:hAnsi="Times New Roman" w:cs="Times New Roman"/>
          <w:color w:val="000000" w:themeColor="text1"/>
          <w:sz w:val="24"/>
          <w:szCs w:val="24"/>
        </w:rPr>
        <w:t>(</w:t>
      </w:r>
      <w:proofErr w:type="spellStart"/>
      <w:r w:rsidR="002C1163" w:rsidRPr="009D62CC">
        <w:rPr>
          <w:rFonts w:ascii="Times New Roman" w:hAnsi="Times New Roman" w:cs="Times New Roman"/>
          <w:color w:val="000000" w:themeColor="text1"/>
          <w:sz w:val="24"/>
          <w:szCs w:val="24"/>
        </w:rPr>
        <w:t>F</w:t>
      </w:r>
      <w:r w:rsidR="00F27848" w:rsidRPr="009D62CC">
        <w:rPr>
          <w:rFonts w:ascii="Times New Roman" w:hAnsi="Times New Roman" w:cs="Times New Roman"/>
          <w:color w:val="000000" w:themeColor="text1"/>
          <w:sz w:val="24"/>
          <w:szCs w:val="24"/>
        </w:rPr>
        <w:t>óshuō</w:t>
      </w:r>
      <w:proofErr w:type="spellEnd"/>
      <w:r w:rsidR="00682617" w:rsidRPr="009D62CC">
        <w:rPr>
          <w:rFonts w:ascii="Times New Roman" w:hAnsi="Times New Roman" w:cs="Times New Roman"/>
          <w:color w:val="000000" w:themeColor="text1"/>
          <w:sz w:val="24"/>
          <w:szCs w:val="24"/>
        </w:rPr>
        <w:t xml:space="preserve"> </w:t>
      </w:r>
      <w:proofErr w:type="spellStart"/>
      <w:r w:rsidR="00F27848" w:rsidRPr="009D62CC">
        <w:rPr>
          <w:rFonts w:ascii="Times New Roman" w:hAnsi="Times New Roman" w:cs="Times New Roman"/>
          <w:color w:val="000000" w:themeColor="text1"/>
          <w:sz w:val="24"/>
          <w:szCs w:val="24"/>
        </w:rPr>
        <w:t>guān</w:t>
      </w:r>
      <w:proofErr w:type="spellEnd"/>
      <w:r w:rsidR="00682617" w:rsidRPr="009D62CC">
        <w:rPr>
          <w:rFonts w:ascii="Times New Roman" w:hAnsi="Times New Roman" w:cs="Times New Roman"/>
          <w:color w:val="000000" w:themeColor="text1"/>
          <w:sz w:val="24"/>
          <w:szCs w:val="24"/>
        </w:rPr>
        <w:t xml:space="preserve"> </w:t>
      </w:r>
      <w:proofErr w:type="spellStart"/>
      <w:r w:rsidR="00F27848" w:rsidRPr="009D62CC">
        <w:rPr>
          <w:rFonts w:ascii="Times New Roman" w:hAnsi="Times New Roman" w:cs="Times New Roman"/>
          <w:color w:val="000000" w:themeColor="text1"/>
          <w:sz w:val="24"/>
          <w:szCs w:val="24"/>
        </w:rPr>
        <w:t>wúliàngshòu</w:t>
      </w:r>
      <w:proofErr w:type="spellEnd"/>
      <w:r w:rsidR="00682617" w:rsidRPr="009D62CC">
        <w:rPr>
          <w:rFonts w:ascii="Times New Roman" w:hAnsi="Times New Roman" w:cs="Times New Roman"/>
          <w:color w:val="000000" w:themeColor="text1"/>
          <w:sz w:val="24"/>
          <w:szCs w:val="24"/>
        </w:rPr>
        <w:t xml:space="preserve"> </w:t>
      </w:r>
      <w:r w:rsidR="00F27848" w:rsidRPr="009D62CC">
        <w:rPr>
          <w:rFonts w:ascii="Times New Roman" w:hAnsi="Times New Roman" w:cs="Times New Roman"/>
          <w:color w:val="000000" w:themeColor="text1"/>
          <w:sz w:val="24"/>
          <w:szCs w:val="24"/>
        </w:rPr>
        <w:t>jīng)(</w:t>
      </w:r>
      <w:r w:rsidR="00620A28" w:rsidRPr="009D62CC">
        <w:rPr>
          <w:rFonts w:ascii="Times New Roman" w:hAnsi="Times New Roman" w:cs="Times New Roman"/>
          <w:color w:val="000000" w:themeColor="text1"/>
          <w:sz w:val="24"/>
          <w:szCs w:val="24"/>
        </w:rPr>
        <w:t>佛說觀無量壽經</w:t>
      </w:r>
      <w:r w:rsidR="00F27848" w:rsidRPr="009D62CC">
        <w:rPr>
          <w:rFonts w:ascii="Times New Roman" w:hAnsi="Times New Roman" w:cs="Times New Roman"/>
          <w:color w:val="000000" w:themeColor="text1"/>
          <w:sz w:val="24"/>
          <w:szCs w:val="24"/>
        </w:rPr>
        <w:t xml:space="preserve">) for </w:t>
      </w:r>
      <w:r w:rsidR="00A17EE6" w:rsidRPr="009D62CC">
        <w:rPr>
          <w:rFonts w:ascii="Times New Roman" w:hAnsi="Times New Roman" w:cs="Times New Roman"/>
          <w:color w:val="000000" w:themeColor="text1"/>
          <w:sz w:val="24"/>
          <w:szCs w:val="24"/>
        </w:rPr>
        <w:t xml:space="preserve">enabling the syncretism of </w:t>
      </w:r>
      <w:r w:rsidR="002738F8">
        <w:rPr>
          <w:rFonts w:ascii="Times New Roman" w:hAnsi="Times New Roman" w:cs="Times New Roman"/>
          <w:color w:val="000000" w:themeColor="text1"/>
          <w:sz w:val="24"/>
          <w:szCs w:val="24"/>
        </w:rPr>
        <w:t xml:space="preserve">Fójiào </w:t>
      </w:r>
      <w:r w:rsidR="00A17EE6" w:rsidRPr="009D62CC">
        <w:rPr>
          <w:rFonts w:ascii="Times New Roman" w:hAnsi="Times New Roman" w:cs="Times New Roman"/>
          <w:color w:val="000000" w:themeColor="text1"/>
          <w:sz w:val="24"/>
          <w:szCs w:val="24"/>
        </w:rPr>
        <w:t>with the other two tradition of the</w:t>
      </w:r>
      <w:bookmarkStart w:id="41" w:name="_Hlk88584189"/>
      <w:r w:rsidR="00AC1E96" w:rsidRPr="009D62CC">
        <w:rPr>
          <w:rFonts w:ascii="Times New Roman" w:hAnsi="Times New Roman" w:cs="Times New Roman"/>
          <w:i/>
          <w:iCs/>
          <w:color w:val="000000" w:themeColor="text1"/>
          <w:sz w:val="24"/>
          <w:szCs w:val="24"/>
        </w:rPr>
        <w:t xml:space="preserve"> Sānjiào</w:t>
      </w:r>
      <w:bookmarkEnd w:id="41"/>
      <w:r w:rsidR="00AC1E96" w:rsidRPr="009D62CC">
        <w:rPr>
          <w:rFonts w:ascii="Times New Roman" w:hAnsi="Times New Roman" w:cs="Times New Roman"/>
          <w:color w:val="000000" w:themeColor="text1"/>
          <w:sz w:val="24"/>
          <w:szCs w:val="24"/>
        </w:rPr>
        <w:t xml:space="preserve"> (</w:t>
      </w:r>
      <w:bookmarkStart w:id="42" w:name="_Hlk90572177"/>
      <w:r w:rsidR="00AC1E96" w:rsidRPr="009D62CC">
        <w:rPr>
          <w:rFonts w:ascii="Times New Roman" w:hAnsi="Times New Roman" w:cs="Times New Roman"/>
          <w:color w:val="000000" w:themeColor="text1"/>
          <w:sz w:val="24"/>
          <w:szCs w:val="24"/>
        </w:rPr>
        <w:t>三教</w:t>
      </w:r>
      <w:bookmarkEnd w:id="42"/>
      <w:r w:rsidR="00AC1E96" w:rsidRPr="009D62CC">
        <w:rPr>
          <w:rFonts w:ascii="Times New Roman" w:hAnsi="Times New Roman" w:cs="Times New Roman"/>
          <w:color w:val="000000" w:themeColor="text1"/>
          <w:sz w:val="24"/>
          <w:szCs w:val="24"/>
        </w:rPr>
        <w:t>)</w:t>
      </w:r>
      <w:r w:rsidR="00A17EE6" w:rsidRPr="009D62CC">
        <w:rPr>
          <w:rFonts w:ascii="Times New Roman" w:hAnsi="Times New Roman" w:cs="Times New Roman"/>
          <w:color w:val="000000" w:themeColor="text1"/>
          <w:sz w:val="24"/>
          <w:szCs w:val="24"/>
        </w:rPr>
        <w:t xml:space="preserve"> due to the first instruction of the three merito</w:t>
      </w:r>
      <w:r w:rsidR="00F77E94" w:rsidRPr="009D62CC">
        <w:rPr>
          <w:rFonts w:ascii="Times New Roman" w:hAnsi="Times New Roman" w:cs="Times New Roman"/>
          <w:color w:val="000000" w:themeColor="text1"/>
          <w:sz w:val="24"/>
          <w:szCs w:val="24"/>
        </w:rPr>
        <w:t>rio</w:t>
      </w:r>
      <w:r w:rsidR="00A17EE6" w:rsidRPr="009D62CC">
        <w:rPr>
          <w:rFonts w:ascii="Times New Roman" w:hAnsi="Times New Roman" w:cs="Times New Roman"/>
          <w:color w:val="000000" w:themeColor="text1"/>
          <w:sz w:val="24"/>
          <w:szCs w:val="24"/>
        </w:rPr>
        <w:t>us acts</w:t>
      </w:r>
      <w:r w:rsidR="0032030D" w:rsidRPr="009D62CC">
        <w:rPr>
          <w:rFonts w:ascii="Times New Roman" w:hAnsi="Times New Roman" w:cs="Times New Roman"/>
          <w:color w:val="000000" w:themeColor="text1"/>
          <w:sz w:val="24"/>
          <w:szCs w:val="24"/>
        </w:rPr>
        <w:t xml:space="preserve"> (</w:t>
      </w:r>
      <w:proofErr w:type="spellStart"/>
      <w:r w:rsidR="0032030D" w:rsidRPr="009D62CC">
        <w:rPr>
          <w:rFonts w:ascii="Times New Roman" w:hAnsi="Times New Roman" w:cs="Times New Roman"/>
          <w:color w:val="000000" w:themeColor="text1"/>
          <w:sz w:val="24"/>
          <w:szCs w:val="24"/>
        </w:rPr>
        <w:t>sānfú</w:t>
      </w:r>
      <w:proofErr w:type="spellEnd"/>
      <w:r w:rsidR="0032030D" w:rsidRPr="009D62CC">
        <w:rPr>
          <w:rFonts w:ascii="Times New Roman" w:hAnsi="Times New Roman" w:cs="Times New Roman"/>
          <w:color w:val="000000" w:themeColor="text1"/>
          <w:sz w:val="24"/>
          <w:szCs w:val="24"/>
        </w:rPr>
        <w:t>)(</w:t>
      </w:r>
      <w:r w:rsidR="00190407" w:rsidRPr="009D62CC">
        <w:rPr>
          <w:rFonts w:ascii="Times New Roman" w:hAnsi="Times New Roman" w:cs="Times New Roman"/>
          <w:color w:val="000000" w:themeColor="text1"/>
          <w:sz w:val="24"/>
          <w:szCs w:val="24"/>
        </w:rPr>
        <w:t>三福</w:t>
      </w:r>
      <w:r w:rsidR="00190407" w:rsidRPr="009D62CC">
        <w:rPr>
          <w:rFonts w:ascii="Times New Roman" w:hAnsi="Times New Roman" w:cs="Times New Roman"/>
          <w:color w:val="000000" w:themeColor="text1"/>
          <w:sz w:val="24"/>
          <w:szCs w:val="24"/>
        </w:rPr>
        <w:t>)</w:t>
      </w:r>
      <w:r w:rsidR="00900077" w:rsidRPr="009D62CC">
        <w:rPr>
          <w:rFonts w:ascii="Times New Roman" w:hAnsi="Times New Roman" w:cs="Times New Roman"/>
          <w:color w:val="000000" w:themeColor="text1"/>
          <w:sz w:val="24"/>
          <w:szCs w:val="24"/>
        </w:rPr>
        <w:t xml:space="preserve"> for Fójiào cultivation</w:t>
      </w:r>
      <w:r w:rsidR="00A17EE6" w:rsidRPr="009D62CC">
        <w:rPr>
          <w:rFonts w:ascii="Times New Roman" w:hAnsi="Times New Roman" w:cs="Times New Roman"/>
          <w:color w:val="000000" w:themeColor="text1"/>
          <w:sz w:val="24"/>
          <w:szCs w:val="24"/>
        </w:rPr>
        <w:t>,</w:t>
      </w:r>
      <w:r w:rsidR="00F27848" w:rsidRPr="009D62CC">
        <w:rPr>
          <w:rFonts w:ascii="Times New Roman" w:hAnsi="Times New Roman" w:cs="Times New Roman"/>
          <w:color w:val="000000" w:themeColor="text1"/>
          <w:sz w:val="24"/>
          <w:szCs w:val="24"/>
        </w:rPr>
        <w:t xml:space="preserve"> </w:t>
      </w:r>
      <w:r w:rsidR="00A17EE6" w:rsidRPr="009D62CC">
        <w:rPr>
          <w:rFonts w:ascii="Times New Roman" w:hAnsi="Times New Roman" w:cs="Times New Roman"/>
          <w:color w:val="000000" w:themeColor="text1"/>
          <w:sz w:val="24"/>
          <w:szCs w:val="24"/>
        </w:rPr>
        <w:t>being</w:t>
      </w:r>
      <w:r w:rsidR="00662A5B" w:rsidRPr="009D62CC">
        <w:rPr>
          <w:rFonts w:ascii="Times New Roman" w:hAnsi="Times New Roman" w:cs="Times New Roman"/>
          <w:color w:val="000000" w:themeColor="text1"/>
          <w:sz w:val="24"/>
          <w:szCs w:val="24"/>
        </w:rPr>
        <w:t xml:space="preserve"> based around</w:t>
      </w:r>
      <w:r w:rsidR="00900077" w:rsidRPr="009D62CC">
        <w:rPr>
          <w:rFonts w:ascii="Times New Roman" w:hAnsi="Times New Roman" w:cs="Times New Roman"/>
          <w:color w:val="000000" w:themeColor="text1"/>
          <w:sz w:val="24"/>
          <w:szCs w:val="24"/>
        </w:rPr>
        <w:t xml:space="preserve"> the</w:t>
      </w:r>
      <w:r w:rsidR="00662A5B" w:rsidRPr="009D62CC">
        <w:rPr>
          <w:rFonts w:ascii="Times New Roman" w:hAnsi="Times New Roman" w:cs="Times New Roman"/>
          <w:color w:val="000000" w:themeColor="text1"/>
          <w:sz w:val="24"/>
          <w:szCs w:val="24"/>
        </w:rPr>
        <w:t xml:space="preserve"> </w:t>
      </w:r>
      <w:proofErr w:type="spellStart"/>
      <w:r w:rsidR="00900077" w:rsidRPr="009D62CC">
        <w:rPr>
          <w:rFonts w:ascii="Times New Roman" w:hAnsi="Times New Roman" w:cs="Times New Roman"/>
          <w:color w:val="000000" w:themeColor="text1"/>
          <w:sz w:val="24"/>
          <w:szCs w:val="24"/>
        </w:rPr>
        <w:t>xiàodào</w:t>
      </w:r>
      <w:proofErr w:type="spellEnd"/>
      <w:r w:rsidR="00900077" w:rsidRPr="009D62CC">
        <w:rPr>
          <w:rFonts w:ascii="Times New Roman" w:hAnsi="Times New Roman" w:cs="Times New Roman"/>
          <w:color w:val="000000" w:themeColor="text1"/>
          <w:sz w:val="24"/>
          <w:szCs w:val="24"/>
        </w:rPr>
        <w:t xml:space="preserve"> (</w:t>
      </w:r>
      <w:r w:rsidR="00900077" w:rsidRPr="009D62CC">
        <w:rPr>
          <w:rFonts w:ascii="Times New Roman" w:hAnsi="Times New Roman" w:cs="Times New Roman"/>
          <w:color w:val="000000" w:themeColor="text1"/>
          <w:sz w:val="24"/>
          <w:szCs w:val="24"/>
        </w:rPr>
        <w:t>孝道</w:t>
      </w:r>
      <w:r w:rsidR="00900077" w:rsidRPr="009D62CC">
        <w:rPr>
          <w:rFonts w:ascii="Times New Roman" w:hAnsi="Times New Roman" w:cs="Times New Roman"/>
          <w:color w:val="000000" w:themeColor="text1"/>
          <w:sz w:val="24"/>
          <w:szCs w:val="24"/>
        </w:rPr>
        <w:t>)</w:t>
      </w:r>
      <w:bookmarkStart w:id="43" w:name="_Hlk90377516"/>
      <w:r w:rsidR="00900077" w:rsidRPr="009D62CC">
        <w:rPr>
          <w:rFonts w:ascii="Times New Roman" w:hAnsi="Times New Roman" w:cs="Times New Roman"/>
          <w:color w:val="000000" w:themeColor="text1"/>
          <w:sz w:val="24"/>
          <w:szCs w:val="24"/>
        </w:rPr>
        <w:t xml:space="preserve"> principles of honouring and caring for </w:t>
      </w:r>
      <w:r w:rsidR="00C233E2" w:rsidRPr="009D62CC">
        <w:rPr>
          <w:rFonts w:ascii="Times New Roman" w:hAnsi="Times New Roman" w:cs="Times New Roman"/>
          <w:color w:val="000000" w:themeColor="text1"/>
          <w:sz w:val="24"/>
          <w:szCs w:val="24"/>
        </w:rPr>
        <w:t>one’s</w:t>
      </w:r>
      <w:r w:rsidR="00900077" w:rsidRPr="009D62CC">
        <w:rPr>
          <w:rFonts w:ascii="Times New Roman" w:hAnsi="Times New Roman" w:cs="Times New Roman"/>
          <w:color w:val="000000" w:themeColor="text1"/>
          <w:sz w:val="24"/>
          <w:szCs w:val="24"/>
        </w:rPr>
        <w:t xml:space="preserve"> parents (</w:t>
      </w:r>
      <w:proofErr w:type="spellStart"/>
      <w:r w:rsidR="00900077" w:rsidRPr="009D62CC">
        <w:rPr>
          <w:rFonts w:ascii="Times New Roman" w:hAnsi="Times New Roman" w:cs="Times New Roman"/>
          <w:color w:val="000000" w:themeColor="text1"/>
          <w:sz w:val="24"/>
          <w:szCs w:val="24"/>
        </w:rPr>
        <w:t>fùmǔ</w:t>
      </w:r>
      <w:proofErr w:type="spellEnd"/>
      <w:r w:rsidR="00900077" w:rsidRPr="009D62CC">
        <w:rPr>
          <w:rFonts w:ascii="Times New Roman" w:hAnsi="Times New Roman" w:cs="Times New Roman"/>
          <w:color w:val="000000" w:themeColor="text1"/>
          <w:sz w:val="24"/>
          <w:szCs w:val="24"/>
        </w:rPr>
        <w:t>)(</w:t>
      </w:r>
      <w:r w:rsidR="00900077" w:rsidRPr="009D62CC">
        <w:rPr>
          <w:rFonts w:ascii="Times New Roman" w:hAnsi="Times New Roman" w:cs="Times New Roman"/>
          <w:color w:val="000000" w:themeColor="text1"/>
          <w:sz w:val="24"/>
          <w:szCs w:val="24"/>
        </w:rPr>
        <w:t>父母</w:t>
      </w:r>
      <w:r w:rsidR="00900077" w:rsidRPr="009D62CC">
        <w:rPr>
          <w:rFonts w:ascii="Times New Roman" w:hAnsi="Times New Roman" w:cs="Times New Roman"/>
          <w:color w:val="000000" w:themeColor="text1"/>
          <w:sz w:val="24"/>
          <w:szCs w:val="24"/>
        </w:rPr>
        <w:t>)</w:t>
      </w:r>
      <w:r w:rsidR="00C233E2" w:rsidRPr="009D62CC">
        <w:rPr>
          <w:rFonts w:ascii="Times New Roman" w:hAnsi="Times New Roman" w:cs="Times New Roman"/>
          <w:color w:val="000000" w:themeColor="text1"/>
          <w:sz w:val="24"/>
          <w:szCs w:val="24"/>
        </w:rPr>
        <w:t>, a principle which within Fójiào extend towards all elderly people within the community as well as to teachers (</w:t>
      </w:r>
      <w:proofErr w:type="spellStart"/>
      <w:r w:rsidR="00C233E2" w:rsidRPr="009D62CC">
        <w:rPr>
          <w:rFonts w:ascii="Times New Roman" w:hAnsi="Times New Roman" w:cs="Times New Roman"/>
          <w:color w:val="000000" w:themeColor="text1"/>
          <w:sz w:val="24"/>
          <w:szCs w:val="24"/>
        </w:rPr>
        <w:t>lǎoshīmen</w:t>
      </w:r>
      <w:proofErr w:type="spellEnd"/>
      <w:r w:rsidR="00C233E2" w:rsidRPr="009D62CC">
        <w:rPr>
          <w:rFonts w:ascii="Times New Roman" w:hAnsi="Times New Roman" w:cs="Times New Roman"/>
          <w:color w:val="000000" w:themeColor="text1"/>
          <w:sz w:val="24"/>
          <w:szCs w:val="24"/>
        </w:rPr>
        <w:t>)(</w:t>
      </w:r>
      <w:r w:rsidR="00C233E2" w:rsidRPr="009D62CC">
        <w:rPr>
          <w:rFonts w:ascii="Times New Roman" w:hAnsi="Times New Roman" w:cs="Times New Roman"/>
          <w:color w:val="000000" w:themeColor="text1"/>
          <w:sz w:val="24"/>
          <w:szCs w:val="24"/>
        </w:rPr>
        <w:t>老师们</w:t>
      </w:r>
      <w:r w:rsidR="00C233E2" w:rsidRPr="009D62CC">
        <w:rPr>
          <w:rFonts w:ascii="Times New Roman" w:hAnsi="Times New Roman" w:cs="Times New Roman"/>
          <w:color w:val="000000" w:themeColor="text1"/>
          <w:sz w:val="24"/>
          <w:szCs w:val="24"/>
        </w:rPr>
        <w:t>), thus</w:t>
      </w:r>
      <w:r w:rsidR="00B7552F" w:rsidRPr="009D62CC">
        <w:rPr>
          <w:rFonts w:ascii="Times New Roman" w:hAnsi="Times New Roman" w:cs="Times New Roman"/>
          <w:color w:val="000000" w:themeColor="text1"/>
          <w:sz w:val="24"/>
          <w:szCs w:val="24"/>
        </w:rPr>
        <w:t xml:space="preserve"> enabling Chinese </w:t>
      </w:r>
      <w:proofErr w:type="spellStart"/>
      <w:r w:rsidR="002C1163" w:rsidRPr="009D62CC">
        <w:rPr>
          <w:rFonts w:ascii="Times New Roman" w:hAnsi="Times New Roman" w:cs="Times New Roman"/>
          <w:color w:val="000000" w:themeColor="text1"/>
          <w:sz w:val="24"/>
          <w:szCs w:val="24"/>
        </w:rPr>
        <w:t>F</w:t>
      </w:r>
      <w:r w:rsidR="00B7552F" w:rsidRPr="009D62CC">
        <w:rPr>
          <w:rFonts w:ascii="Times New Roman" w:hAnsi="Times New Roman" w:cs="Times New Roman"/>
          <w:color w:val="000000" w:themeColor="text1"/>
          <w:sz w:val="24"/>
          <w:szCs w:val="24"/>
        </w:rPr>
        <w:t>ójiàotú</w:t>
      </w:r>
      <w:proofErr w:type="spellEnd"/>
      <w:r w:rsidR="002C1163" w:rsidRPr="009D62CC">
        <w:rPr>
          <w:rFonts w:ascii="Times New Roman" w:hAnsi="Times New Roman" w:cs="Times New Roman"/>
          <w:color w:val="000000" w:themeColor="text1"/>
          <w:sz w:val="24"/>
          <w:szCs w:val="24"/>
        </w:rPr>
        <w:t xml:space="preserve"> </w:t>
      </w:r>
      <w:r w:rsidR="00B7552F" w:rsidRPr="009D62CC">
        <w:rPr>
          <w:rFonts w:ascii="Times New Roman" w:hAnsi="Times New Roman" w:cs="Times New Roman"/>
          <w:color w:val="000000" w:themeColor="text1"/>
          <w:sz w:val="24"/>
          <w:szCs w:val="24"/>
        </w:rPr>
        <w:t>to undertake the spiritual practices of moral purification whilst adhering to</w:t>
      </w:r>
      <w:r w:rsidR="00C17943" w:rsidRPr="009D62CC">
        <w:rPr>
          <w:rFonts w:ascii="Times New Roman" w:hAnsi="Times New Roman" w:cs="Times New Roman"/>
          <w:color w:val="000000" w:themeColor="text1"/>
          <w:sz w:val="24"/>
          <w:szCs w:val="24"/>
        </w:rPr>
        <w:t xml:space="preserve"> Rúxué </w:t>
      </w:r>
      <w:r w:rsidR="00B7552F" w:rsidRPr="009D62CC">
        <w:rPr>
          <w:rFonts w:ascii="Times New Roman" w:hAnsi="Times New Roman" w:cs="Times New Roman"/>
          <w:color w:val="000000" w:themeColor="text1"/>
          <w:sz w:val="24"/>
          <w:szCs w:val="24"/>
        </w:rPr>
        <w:t xml:space="preserve"> notions of xiào </w:t>
      </w:r>
      <w:r w:rsidR="00A17EE6" w:rsidRPr="009D62CC">
        <w:rPr>
          <w:rFonts w:ascii="Times New Roman" w:hAnsi="Times New Roman" w:cs="Times New Roman"/>
          <w:color w:val="000000" w:themeColor="text1"/>
          <w:sz w:val="24"/>
          <w:szCs w:val="24"/>
        </w:rPr>
        <w:t>(</w:t>
      </w:r>
      <w:proofErr w:type="spellStart"/>
      <w:r w:rsidR="00A17EE6" w:rsidRPr="009D62CC">
        <w:rPr>
          <w:rFonts w:ascii="Times New Roman" w:hAnsi="Times New Roman" w:cs="Times New Roman"/>
          <w:color w:val="000000" w:themeColor="text1"/>
          <w:sz w:val="24"/>
          <w:szCs w:val="24"/>
        </w:rPr>
        <w:t>Kukowka</w:t>
      </w:r>
      <w:proofErr w:type="spellEnd"/>
      <w:r w:rsidR="00A17EE6" w:rsidRPr="009D62CC">
        <w:rPr>
          <w:rFonts w:ascii="Times New Roman" w:hAnsi="Times New Roman" w:cs="Times New Roman"/>
          <w:color w:val="000000" w:themeColor="text1"/>
          <w:sz w:val="24"/>
          <w:szCs w:val="24"/>
        </w:rPr>
        <w:t>, 2021</w:t>
      </w:r>
      <w:bookmarkEnd w:id="43"/>
      <w:r w:rsidR="00A17EE6" w:rsidRPr="009D62CC">
        <w:rPr>
          <w:rFonts w:ascii="Times New Roman" w:hAnsi="Times New Roman" w:cs="Times New Roman"/>
          <w:color w:val="000000" w:themeColor="text1"/>
          <w:sz w:val="24"/>
          <w:szCs w:val="24"/>
        </w:rPr>
        <w:t>, pp. 188-189).</w:t>
      </w:r>
    </w:p>
    <w:p w14:paraId="1E8F2FD4" w14:textId="77777777" w:rsidR="00C778A5" w:rsidRPr="009D62CC" w:rsidRDefault="00C778A5" w:rsidP="00660699">
      <w:pPr>
        <w:rPr>
          <w:rFonts w:ascii="Times New Roman" w:hAnsi="Times New Roman" w:cs="Times New Roman"/>
          <w:b/>
          <w:bCs/>
          <w:color w:val="000000" w:themeColor="text1"/>
          <w:sz w:val="24"/>
          <w:szCs w:val="24"/>
          <w:u w:val="single"/>
        </w:rPr>
      </w:pPr>
    </w:p>
    <w:p w14:paraId="34E5A8A5" w14:textId="7EDA7A35" w:rsidR="00660699" w:rsidRPr="009D62CC" w:rsidRDefault="00221019" w:rsidP="00660699">
      <w:pPr>
        <w:rPr>
          <w:rFonts w:ascii="Times New Roman" w:hAnsi="Times New Roman" w:cs="Times New Roman"/>
          <w:b/>
          <w:bCs/>
          <w:color w:val="000000" w:themeColor="text1"/>
          <w:sz w:val="24"/>
          <w:szCs w:val="24"/>
          <w:u w:val="single"/>
        </w:rPr>
      </w:pPr>
      <w:r w:rsidRPr="009D62CC">
        <w:rPr>
          <w:rFonts w:ascii="Times New Roman" w:hAnsi="Times New Roman" w:cs="Times New Roman"/>
          <w:b/>
          <w:bCs/>
          <w:color w:val="000000" w:themeColor="text1"/>
          <w:sz w:val="24"/>
          <w:szCs w:val="24"/>
          <w:u w:val="single"/>
        </w:rPr>
        <w:t xml:space="preserve">The Legend </w:t>
      </w:r>
      <w:r w:rsidR="00660699" w:rsidRPr="009D62CC">
        <w:rPr>
          <w:rFonts w:ascii="Times New Roman" w:hAnsi="Times New Roman" w:cs="Times New Roman"/>
          <w:b/>
          <w:bCs/>
          <w:color w:val="000000" w:themeColor="text1"/>
          <w:sz w:val="24"/>
          <w:szCs w:val="24"/>
          <w:u w:val="single"/>
        </w:rPr>
        <w:t xml:space="preserve">of </w:t>
      </w:r>
      <w:r w:rsidR="002B1159" w:rsidRPr="009D62CC">
        <w:rPr>
          <w:rFonts w:ascii="Times New Roman" w:eastAsia="Times New Roman" w:hAnsi="Times New Roman" w:cs="Times New Roman"/>
          <w:b/>
          <w:bCs/>
          <w:i/>
          <w:iCs/>
          <w:color w:val="000000" w:themeColor="text1"/>
          <w:sz w:val="24"/>
          <w:szCs w:val="24"/>
          <w:u w:val="single"/>
        </w:rPr>
        <w:t>Miàoshàn</w:t>
      </w:r>
      <w:r w:rsidR="002B1159" w:rsidRPr="009D62CC">
        <w:rPr>
          <w:rFonts w:ascii="Times New Roman" w:eastAsia="Times New Roman" w:hAnsi="Times New Roman" w:cs="Times New Roman"/>
          <w:b/>
          <w:bCs/>
          <w:color w:val="000000" w:themeColor="text1"/>
          <w:sz w:val="24"/>
          <w:szCs w:val="24"/>
          <w:u w:val="single"/>
        </w:rPr>
        <w:t xml:space="preserve"> (</w:t>
      </w:r>
      <w:r w:rsidR="002B1159" w:rsidRPr="009D62CC">
        <w:rPr>
          <w:rFonts w:ascii="Times New Roman" w:eastAsia="SimSun" w:hAnsi="Times New Roman" w:cs="Times New Roman"/>
          <w:b/>
          <w:bCs/>
          <w:color w:val="000000" w:themeColor="text1"/>
          <w:sz w:val="24"/>
          <w:szCs w:val="24"/>
          <w:u w:val="single"/>
        </w:rPr>
        <w:t>妙善</w:t>
      </w:r>
      <w:r w:rsidR="002B1159" w:rsidRPr="009D62CC">
        <w:rPr>
          <w:rFonts w:ascii="Times New Roman" w:eastAsia="SimSun" w:hAnsi="Times New Roman" w:cs="Times New Roman"/>
          <w:b/>
          <w:bCs/>
          <w:color w:val="000000" w:themeColor="text1"/>
          <w:sz w:val="24"/>
          <w:szCs w:val="24"/>
          <w:u w:val="single"/>
        </w:rPr>
        <w:t>)</w:t>
      </w:r>
    </w:p>
    <w:p w14:paraId="05AE2892" w14:textId="649DED23" w:rsidR="009D48F6" w:rsidRPr="009D62CC" w:rsidRDefault="00221019" w:rsidP="004019E7">
      <w:pPr>
        <w:rPr>
          <w:rFonts w:ascii="Times New Roman" w:eastAsia="Times New Roman" w:hAnsi="Times New Roman" w:cs="Times New Roman"/>
          <w:color w:val="000000" w:themeColor="text1"/>
          <w:sz w:val="24"/>
          <w:szCs w:val="24"/>
        </w:rPr>
      </w:pPr>
      <w:r w:rsidRPr="009D62CC">
        <w:rPr>
          <w:rFonts w:ascii="Times New Roman" w:hAnsi="Times New Roman" w:cs="Times New Roman"/>
          <w:color w:val="000000" w:themeColor="text1"/>
          <w:sz w:val="24"/>
          <w:szCs w:val="24"/>
        </w:rPr>
        <w:t>The gender dynamic</w:t>
      </w:r>
      <w:r w:rsidR="0088153C" w:rsidRPr="009D62CC">
        <w:rPr>
          <w:rFonts w:ascii="Times New Roman" w:hAnsi="Times New Roman" w:cs="Times New Roman"/>
          <w:color w:val="000000" w:themeColor="text1"/>
          <w:sz w:val="24"/>
          <w:szCs w:val="24"/>
        </w:rPr>
        <w:t>s</w:t>
      </w:r>
      <w:r w:rsidRPr="009D62CC">
        <w:rPr>
          <w:rFonts w:ascii="Times New Roman" w:hAnsi="Times New Roman" w:cs="Times New Roman"/>
          <w:color w:val="000000" w:themeColor="text1"/>
          <w:sz w:val="24"/>
          <w:szCs w:val="24"/>
        </w:rPr>
        <w:t xml:space="preserve"> of a </w:t>
      </w:r>
      <w:r w:rsidR="0088153C" w:rsidRPr="009D62CC">
        <w:rPr>
          <w:rFonts w:ascii="Times New Roman" w:hAnsi="Times New Roman" w:cs="Times New Roman"/>
          <w:color w:val="000000" w:themeColor="text1"/>
          <w:sz w:val="24"/>
          <w:szCs w:val="24"/>
        </w:rPr>
        <w:t xml:space="preserve">Rúxué </w:t>
      </w:r>
      <w:r w:rsidRPr="009D62CC">
        <w:rPr>
          <w:rFonts w:ascii="Times New Roman" w:hAnsi="Times New Roman" w:cs="Times New Roman"/>
          <w:color w:val="000000" w:themeColor="text1"/>
          <w:sz w:val="24"/>
          <w:szCs w:val="24"/>
        </w:rPr>
        <w:t>society are comprehended through the epic</w:t>
      </w:r>
      <w:r w:rsidR="0088153C" w:rsidRPr="009D62CC">
        <w:rPr>
          <w:rFonts w:ascii="Times New Roman" w:hAnsi="Times New Roman" w:cs="Times New Roman"/>
          <w:color w:val="000000" w:themeColor="text1"/>
          <w:sz w:val="24"/>
          <w:szCs w:val="24"/>
        </w:rPr>
        <w:t xml:space="preserve"> tale:</w:t>
      </w:r>
      <w:r w:rsidRPr="009D62CC">
        <w:rPr>
          <w:rFonts w:ascii="Times New Roman" w:hAnsi="Times New Roman" w:cs="Times New Roman"/>
          <w:color w:val="000000" w:themeColor="text1"/>
          <w:sz w:val="24"/>
          <w:szCs w:val="24"/>
        </w:rPr>
        <w:t xml:space="preserve"> Miàoshàn. </w:t>
      </w:r>
      <w:r w:rsidR="00660699" w:rsidRPr="009D62CC">
        <w:rPr>
          <w:rFonts w:ascii="Times New Roman" w:hAnsi="Times New Roman" w:cs="Times New Roman"/>
          <w:color w:val="000000" w:themeColor="text1"/>
          <w:sz w:val="24"/>
          <w:szCs w:val="24"/>
        </w:rPr>
        <w:t xml:space="preserve">The legend of </w:t>
      </w:r>
      <w:bookmarkStart w:id="44" w:name="_Hlk88751670"/>
      <w:bookmarkStart w:id="45" w:name="_Hlk90641130"/>
      <w:r w:rsidR="00660699" w:rsidRPr="009D62CC">
        <w:rPr>
          <w:rFonts w:ascii="Times New Roman" w:eastAsia="Times New Roman" w:hAnsi="Times New Roman" w:cs="Times New Roman"/>
          <w:color w:val="000000" w:themeColor="text1"/>
          <w:sz w:val="24"/>
          <w:szCs w:val="24"/>
        </w:rPr>
        <w:t>Miàoshàn</w:t>
      </w:r>
      <w:bookmarkEnd w:id="45"/>
      <w:r w:rsidR="00660699" w:rsidRPr="009D62CC">
        <w:rPr>
          <w:rFonts w:ascii="Times New Roman" w:eastAsia="Times New Roman" w:hAnsi="Times New Roman" w:cs="Times New Roman"/>
          <w:color w:val="000000" w:themeColor="text1"/>
          <w:sz w:val="24"/>
          <w:szCs w:val="24"/>
        </w:rPr>
        <w:t xml:space="preserve"> </w:t>
      </w:r>
      <w:bookmarkEnd w:id="44"/>
      <w:r w:rsidR="00660699" w:rsidRPr="009D62CC">
        <w:rPr>
          <w:rFonts w:ascii="Times New Roman" w:eastAsia="Times New Roman" w:hAnsi="Times New Roman" w:cs="Times New Roman"/>
          <w:color w:val="000000" w:themeColor="text1"/>
          <w:sz w:val="24"/>
          <w:szCs w:val="24"/>
        </w:rPr>
        <w:t xml:space="preserve">dates to the 1100 AD </w:t>
      </w:r>
      <w:bookmarkStart w:id="46" w:name="_Hlk90817282"/>
      <w:proofErr w:type="spellStart"/>
      <w:r w:rsidR="00CC157C" w:rsidRPr="009D62CC">
        <w:rPr>
          <w:rFonts w:ascii="Times New Roman" w:hAnsi="Times New Roman" w:cs="Times New Roman"/>
          <w:color w:val="000000" w:themeColor="text1"/>
          <w:sz w:val="24"/>
          <w:szCs w:val="24"/>
        </w:rPr>
        <w:t>Sòng</w:t>
      </w:r>
      <w:r w:rsidR="00B80FE3" w:rsidRPr="009D62CC">
        <w:rPr>
          <w:rFonts w:ascii="Times New Roman" w:hAnsi="Times New Roman" w:cs="Times New Roman"/>
          <w:color w:val="000000" w:themeColor="text1"/>
          <w:sz w:val="24"/>
          <w:szCs w:val="24"/>
        </w:rPr>
        <w:t>c</w:t>
      </w:r>
      <w:r w:rsidR="00CC157C" w:rsidRPr="009D62CC">
        <w:rPr>
          <w:rFonts w:ascii="Times New Roman" w:hAnsi="Times New Roman" w:cs="Times New Roman"/>
          <w:color w:val="000000" w:themeColor="text1"/>
          <w:sz w:val="24"/>
          <w:szCs w:val="24"/>
        </w:rPr>
        <w:t>háo</w:t>
      </w:r>
      <w:bookmarkEnd w:id="46"/>
      <w:proofErr w:type="spellEnd"/>
      <w:r w:rsidR="00691E90">
        <w:rPr>
          <w:rFonts w:ascii="Times New Roman" w:eastAsia="Times New Roman" w:hAnsi="Times New Roman" w:cs="Times New Roman"/>
          <w:color w:val="000000" w:themeColor="text1"/>
          <w:sz w:val="24"/>
          <w:szCs w:val="24"/>
        </w:rPr>
        <w:t xml:space="preserve"> </w:t>
      </w:r>
      <w:r w:rsidR="00660699" w:rsidRPr="009D62CC">
        <w:rPr>
          <w:rFonts w:ascii="Times New Roman" w:eastAsia="Times New Roman" w:hAnsi="Times New Roman" w:cs="Times New Roman"/>
          <w:color w:val="000000" w:themeColor="text1"/>
          <w:sz w:val="24"/>
          <w:szCs w:val="24"/>
        </w:rPr>
        <w:t xml:space="preserve">cult of </w:t>
      </w:r>
      <w:bookmarkStart w:id="47" w:name="_Hlk88755663"/>
      <w:r w:rsidR="00660699" w:rsidRPr="009D62CC">
        <w:rPr>
          <w:rFonts w:ascii="Times New Roman" w:hAnsi="Times New Roman" w:cs="Times New Roman"/>
          <w:color w:val="000000" w:themeColor="text1"/>
          <w:sz w:val="24"/>
          <w:szCs w:val="24"/>
        </w:rPr>
        <w:t>Guānyīn</w:t>
      </w:r>
      <w:bookmarkEnd w:id="47"/>
      <w:r w:rsidR="00660699" w:rsidRPr="009D62CC">
        <w:rPr>
          <w:rFonts w:ascii="Times New Roman" w:hAnsi="Times New Roman" w:cs="Times New Roman"/>
          <w:color w:val="000000" w:themeColor="text1"/>
          <w:sz w:val="24"/>
          <w:szCs w:val="24"/>
        </w:rPr>
        <w:t> (</w:t>
      </w:r>
      <w:r w:rsidR="00660699" w:rsidRPr="009D62CC">
        <w:rPr>
          <w:rFonts w:ascii="Times New Roman" w:hAnsi="Times New Roman" w:cs="Times New Roman"/>
          <w:color w:val="000000" w:themeColor="text1"/>
          <w:sz w:val="24"/>
          <w:szCs w:val="24"/>
        </w:rPr>
        <w:t>观音</w:t>
      </w:r>
      <w:r w:rsidR="00660699" w:rsidRPr="009D62CC">
        <w:rPr>
          <w:rFonts w:ascii="Times New Roman" w:hAnsi="Times New Roman" w:cs="Times New Roman"/>
          <w:color w:val="000000" w:themeColor="text1"/>
          <w:sz w:val="24"/>
          <w:szCs w:val="24"/>
        </w:rPr>
        <w:t xml:space="preserve">) </w:t>
      </w:r>
      <w:r w:rsidR="00660699" w:rsidRPr="009D62CC">
        <w:rPr>
          <w:rFonts w:ascii="Times New Roman" w:eastAsia="Times New Roman" w:hAnsi="Times New Roman" w:cs="Times New Roman"/>
          <w:color w:val="000000" w:themeColor="text1"/>
          <w:sz w:val="24"/>
          <w:szCs w:val="24"/>
        </w:rPr>
        <w:t xml:space="preserve">at </w:t>
      </w:r>
      <w:r w:rsidR="00660699" w:rsidRPr="009D62CC">
        <w:rPr>
          <w:rFonts w:ascii="Times New Roman" w:eastAsia="SimSun" w:hAnsi="Times New Roman" w:cs="Times New Roman"/>
          <w:color w:val="000000" w:themeColor="text1"/>
          <w:sz w:val="24"/>
          <w:szCs w:val="24"/>
        </w:rPr>
        <w:t xml:space="preserve">the </w:t>
      </w:r>
      <w:r w:rsidR="00660699" w:rsidRPr="009D62CC">
        <w:rPr>
          <w:rFonts w:ascii="Times New Roman" w:hAnsi="Times New Roman" w:cs="Times New Roman"/>
          <w:color w:val="000000" w:themeColor="text1"/>
          <w:sz w:val="24"/>
          <w:szCs w:val="24"/>
        </w:rPr>
        <w:t>Xiāngshān (</w:t>
      </w:r>
      <w:r w:rsidR="00660699" w:rsidRPr="009D62CC">
        <w:rPr>
          <w:rFonts w:ascii="Times New Roman" w:hAnsi="Times New Roman" w:cs="Times New Roman"/>
          <w:color w:val="000000" w:themeColor="text1"/>
          <w:sz w:val="24"/>
          <w:szCs w:val="24"/>
        </w:rPr>
        <w:t>香山</w:t>
      </w:r>
      <w:r w:rsidR="00660699" w:rsidRPr="009D62CC">
        <w:rPr>
          <w:rFonts w:ascii="Times New Roman" w:hAnsi="Times New Roman" w:cs="Times New Roman"/>
          <w:color w:val="000000" w:themeColor="text1"/>
          <w:sz w:val="24"/>
          <w:szCs w:val="24"/>
        </w:rPr>
        <w:t>)</w:t>
      </w:r>
      <w:r w:rsidR="00660699" w:rsidRPr="009D62CC">
        <w:rPr>
          <w:rFonts w:ascii="Times New Roman" w:eastAsia="Times New Roman" w:hAnsi="Times New Roman" w:cs="Times New Roman"/>
          <w:color w:val="000000" w:themeColor="text1"/>
          <w:sz w:val="24"/>
          <w:szCs w:val="24"/>
        </w:rPr>
        <w:t xml:space="preserve"> monastery in ancient </w:t>
      </w:r>
      <w:r w:rsidR="00660699" w:rsidRPr="009D62CC">
        <w:rPr>
          <w:rFonts w:ascii="Times New Roman" w:hAnsi="Times New Roman" w:cs="Times New Roman"/>
          <w:color w:val="000000" w:themeColor="text1"/>
          <w:sz w:val="24"/>
          <w:szCs w:val="24"/>
        </w:rPr>
        <w:t>Rǔzhōu (</w:t>
      </w:r>
      <w:r w:rsidR="00660699" w:rsidRPr="009D62CC">
        <w:rPr>
          <w:rFonts w:ascii="Times New Roman" w:hAnsi="Times New Roman" w:cs="Times New Roman"/>
          <w:color w:val="000000" w:themeColor="text1"/>
          <w:sz w:val="24"/>
          <w:szCs w:val="24"/>
        </w:rPr>
        <w:t>汝州</w:t>
      </w:r>
      <w:r w:rsidR="00660699" w:rsidRPr="009D62CC">
        <w:rPr>
          <w:rFonts w:ascii="Times New Roman" w:hAnsi="Times New Roman" w:cs="Times New Roman"/>
          <w:color w:val="000000" w:themeColor="text1"/>
          <w:sz w:val="24"/>
          <w:szCs w:val="24"/>
        </w:rPr>
        <w:t>)(Central Henan)</w:t>
      </w:r>
      <w:r w:rsidR="00660699" w:rsidRPr="009D62CC">
        <w:rPr>
          <w:rFonts w:ascii="Times New Roman" w:eastAsia="SimSun" w:hAnsi="Times New Roman" w:cs="Times New Roman"/>
          <w:color w:val="000000" w:themeColor="text1"/>
          <w:sz w:val="24"/>
          <w:szCs w:val="24"/>
        </w:rPr>
        <w:t>(</w:t>
      </w:r>
      <w:r w:rsidR="00660699" w:rsidRPr="009D62CC">
        <w:rPr>
          <w:rFonts w:ascii="Times New Roman" w:hAnsi="Times New Roman" w:cs="Times New Roman"/>
          <w:color w:val="000000" w:themeColor="text1"/>
          <w:sz w:val="24"/>
          <w:szCs w:val="24"/>
        </w:rPr>
        <w:t xml:space="preserve">Dudbridge, 2004, pp. 5-6). </w:t>
      </w:r>
      <w:r w:rsidR="001B08E4" w:rsidRPr="009D62CC">
        <w:rPr>
          <w:rFonts w:ascii="Times New Roman" w:hAnsi="Times New Roman" w:cs="Times New Roman"/>
          <w:color w:val="000000" w:themeColor="text1"/>
          <w:sz w:val="24"/>
          <w:szCs w:val="24"/>
        </w:rPr>
        <w:t xml:space="preserve">Within the epic there was an ill-morale mythical King: </w:t>
      </w:r>
      <w:bookmarkStart w:id="48" w:name="_Hlk88756882"/>
      <w:r w:rsidR="001B08E4" w:rsidRPr="009D62CC">
        <w:rPr>
          <w:rFonts w:ascii="Times New Roman" w:hAnsi="Times New Roman" w:cs="Times New Roman"/>
          <w:color w:val="000000" w:themeColor="text1"/>
          <w:sz w:val="24"/>
          <w:szCs w:val="24"/>
        </w:rPr>
        <w:t xml:space="preserve">Zhuāng </w:t>
      </w:r>
      <w:bookmarkStart w:id="49" w:name="_Hlk88755296"/>
      <w:r w:rsidR="001B08E4" w:rsidRPr="009D62CC">
        <w:rPr>
          <w:rFonts w:ascii="Times New Roman" w:hAnsi="Times New Roman" w:cs="Times New Roman"/>
          <w:color w:val="000000" w:themeColor="text1"/>
          <w:sz w:val="24"/>
          <w:szCs w:val="24"/>
        </w:rPr>
        <w:t>Wáng</w:t>
      </w:r>
      <w:bookmarkEnd w:id="48"/>
      <w:bookmarkEnd w:id="49"/>
      <w:r w:rsidR="001B08E4" w:rsidRPr="009D62CC">
        <w:rPr>
          <w:rFonts w:ascii="Times New Roman" w:hAnsi="Times New Roman" w:cs="Times New Roman"/>
          <w:color w:val="000000" w:themeColor="text1"/>
          <w:sz w:val="24"/>
          <w:szCs w:val="24"/>
        </w:rPr>
        <w:t xml:space="preserve"> (</w:t>
      </w:r>
      <w:r w:rsidR="001B08E4" w:rsidRPr="009D62CC">
        <w:rPr>
          <w:rFonts w:ascii="Times New Roman" w:hAnsi="Times New Roman" w:cs="Times New Roman"/>
          <w:color w:val="000000" w:themeColor="text1"/>
          <w:sz w:val="24"/>
          <w:szCs w:val="24"/>
        </w:rPr>
        <w:t>莊</w:t>
      </w:r>
      <w:bookmarkStart w:id="50" w:name="_Hlk88842334"/>
      <w:r w:rsidR="001B08E4" w:rsidRPr="009D62CC">
        <w:rPr>
          <w:rFonts w:ascii="Times New Roman" w:hAnsi="Times New Roman" w:cs="Times New Roman"/>
          <w:color w:val="000000" w:themeColor="text1"/>
          <w:sz w:val="24"/>
          <w:szCs w:val="24"/>
        </w:rPr>
        <w:t>王</w:t>
      </w:r>
      <w:bookmarkEnd w:id="50"/>
      <w:r w:rsidR="001B08E4" w:rsidRPr="009D62CC">
        <w:rPr>
          <w:rFonts w:ascii="Times New Roman" w:hAnsi="Times New Roman" w:cs="Times New Roman"/>
          <w:color w:val="000000" w:themeColor="text1"/>
          <w:sz w:val="24"/>
          <w:szCs w:val="24"/>
        </w:rPr>
        <w:t xml:space="preserve">)(King Zhuang), who lived with his consort and three daughters one of whom was </w:t>
      </w:r>
      <w:bookmarkStart w:id="51" w:name="_Hlk88754109"/>
      <w:r w:rsidR="001B08E4" w:rsidRPr="009D62CC">
        <w:rPr>
          <w:rFonts w:ascii="Times New Roman" w:eastAsia="Times New Roman" w:hAnsi="Times New Roman" w:cs="Times New Roman"/>
          <w:color w:val="000000" w:themeColor="text1"/>
          <w:sz w:val="24"/>
          <w:szCs w:val="24"/>
        </w:rPr>
        <w:t>Miàoshàn</w:t>
      </w:r>
      <w:bookmarkEnd w:id="51"/>
      <w:r w:rsidR="001B08E4" w:rsidRPr="009D62CC">
        <w:rPr>
          <w:rFonts w:ascii="Times New Roman" w:eastAsia="Times New Roman" w:hAnsi="Times New Roman" w:cs="Times New Roman"/>
          <w:color w:val="000000" w:themeColor="text1"/>
          <w:sz w:val="24"/>
          <w:szCs w:val="24"/>
        </w:rPr>
        <w:t xml:space="preserve">, as </w:t>
      </w:r>
      <w:r w:rsidR="001B08E4" w:rsidRPr="009D62CC">
        <w:rPr>
          <w:rFonts w:ascii="Times New Roman" w:eastAsia="Times New Roman" w:hAnsi="Times New Roman" w:cs="Times New Roman"/>
          <w:color w:val="000000" w:themeColor="text1"/>
          <w:sz w:val="24"/>
          <w:szCs w:val="24"/>
        </w:rPr>
        <w:lastRenderedPageBreak/>
        <w:t xml:space="preserve">opposed to adhering to the Chinese marriage normativism of xiào, Miàoshàn disregarded her mother and fathers request for her to find a husband in favour of a life of abstinence and religious discipline </w:t>
      </w:r>
      <w:bookmarkStart w:id="52" w:name="_Hlk88757263"/>
      <w:r w:rsidR="001B08E4" w:rsidRPr="009D62CC">
        <w:rPr>
          <w:rFonts w:ascii="Times New Roman" w:eastAsia="SimSun" w:hAnsi="Times New Roman" w:cs="Times New Roman"/>
          <w:color w:val="000000" w:themeColor="text1"/>
          <w:sz w:val="24"/>
          <w:szCs w:val="24"/>
        </w:rPr>
        <w:t>(</w:t>
      </w:r>
      <w:r w:rsidR="001B08E4" w:rsidRPr="009D62CC">
        <w:rPr>
          <w:rFonts w:ascii="Times New Roman" w:hAnsi="Times New Roman" w:cs="Times New Roman"/>
          <w:color w:val="000000" w:themeColor="text1"/>
          <w:sz w:val="24"/>
          <w:szCs w:val="24"/>
        </w:rPr>
        <w:t>Dudbridge, 2004, pp</w:t>
      </w:r>
      <w:bookmarkEnd w:id="52"/>
      <w:r w:rsidR="001B08E4" w:rsidRPr="009D62CC">
        <w:rPr>
          <w:rFonts w:ascii="Times New Roman" w:hAnsi="Times New Roman" w:cs="Times New Roman"/>
          <w:color w:val="000000" w:themeColor="text1"/>
          <w:sz w:val="24"/>
          <w:szCs w:val="24"/>
        </w:rPr>
        <w:t>. 24-25)</w:t>
      </w:r>
      <w:r w:rsidR="0008638A">
        <w:rPr>
          <w:rFonts w:ascii="Times New Roman" w:hAnsi="Times New Roman" w:cs="Times New Roman"/>
          <w:color w:val="000000" w:themeColor="text1"/>
          <w:sz w:val="24"/>
          <w:szCs w:val="24"/>
        </w:rPr>
        <w:t>.</w:t>
      </w:r>
    </w:p>
    <w:p w14:paraId="423CBDA9" w14:textId="77777777" w:rsidR="001A7B31" w:rsidRPr="009D62CC" w:rsidRDefault="001A7B31" w:rsidP="004019E7">
      <w:pPr>
        <w:rPr>
          <w:rFonts w:ascii="Times New Roman" w:eastAsia="Times New Roman" w:hAnsi="Times New Roman" w:cs="Times New Roman"/>
          <w:color w:val="000000" w:themeColor="text1"/>
          <w:sz w:val="24"/>
          <w:szCs w:val="24"/>
        </w:rPr>
      </w:pPr>
    </w:p>
    <w:p w14:paraId="7C212C46" w14:textId="71EDD5F8" w:rsidR="009D48F6" w:rsidRPr="009D62CC" w:rsidRDefault="009D48F6" w:rsidP="009D48F6">
      <w:pPr>
        <w:jc w:val="center"/>
        <w:rPr>
          <w:rFonts w:ascii="Times New Roman" w:eastAsia="Times New Roman" w:hAnsi="Times New Roman" w:cs="Times New Roman"/>
          <w:color w:val="000000" w:themeColor="text1"/>
          <w:sz w:val="24"/>
          <w:szCs w:val="24"/>
        </w:rPr>
      </w:pPr>
      <w:r w:rsidRPr="009D62CC">
        <w:rPr>
          <w:rFonts w:ascii="Times New Roman" w:hAnsi="Times New Roman" w:cs="Times New Roman"/>
          <w:noProof/>
          <w:color w:val="000000" w:themeColor="text1"/>
          <w:sz w:val="24"/>
          <w:szCs w:val="24"/>
        </w:rPr>
        <w:drawing>
          <wp:inline distT="0" distB="0" distL="0" distR="0" wp14:anchorId="682FA68F" wp14:editId="26F43BBB">
            <wp:extent cx="4257675" cy="4030345"/>
            <wp:effectExtent l="0" t="0" r="0" b="0"/>
            <wp:docPr id="2" name="Picture 2" descr="A picture containing building, al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building, altar&#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57675" cy="4030345"/>
                    </a:xfrm>
                    <a:prstGeom prst="rect">
                      <a:avLst/>
                    </a:prstGeom>
                    <a:noFill/>
                    <a:ln>
                      <a:noFill/>
                    </a:ln>
                  </pic:spPr>
                </pic:pic>
              </a:graphicData>
            </a:graphic>
          </wp:inline>
        </w:drawing>
      </w:r>
    </w:p>
    <w:p w14:paraId="374D3370" w14:textId="4C366ED3" w:rsidR="009D48F6" w:rsidRPr="009D62CC" w:rsidRDefault="009D48F6" w:rsidP="009D48F6">
      <w:pPr>
        <w:rPr>
          <w:rFonts w:ascii="Times New Roman" w:hAnsi="Times New Roman" w:cs="Times New Roman"/>
          <w:b/>
          <w:bCs/>
          <w:color w:val="000000" w:themeColor="text1"/>
          <w:sz w:val="24"/>
          <w:szCs w:val="24"/>
          <w:u w:val="single"/>
        </w:rPr>
      </w:pPr>
      <w:r w:rsidRPr="009D62CC">
        <w:rPr>
          <w:rFonts w:ascii="Times New Roman" w:hAnsi="Times New Roman" w:cs="Times New Roman"/>
          <w:b/>
          <w:bCs/>
          <w:color w:val="000000" w:themeColor="text1"/>
          <w:sz w:val="24"/>
          <w:szCs w:val="24"/>
        </w:rPr>
        <w:t xml:space="preserve">Figure </w:t>
      </w:r>
      <w:r w:rsidRPr="009D62CC">
        <w:rPr>
          <w:rFonts w:ascii="Times New Roman" w:hAnsi="Times New Roman" w:cs="Times New Roman"/>
          <w:b/>
          <w:bCs/>
          <w:color w:val="000000" w:themeColor="text1"/>
          <w:sz w:val="24"/>
          <w:szCs w:val="24"/>
        </w:rPr>
        <w:t>2</w:t>
      </w:r>
      <w:r w:rsidRPr="009D62CC">
        <w:rPr>
          <w:rFonts w:ascii="Times New Roman" w:hAnsi="Times New Roman" w:cs="Times New Roman"/>
          <w:b/>
          <w:bCs/>
          <w:color w:val="000000" w:themeColor="text1"/>
          <w:sz w:val="24"/>
          <w:szCs w:val="24"/>
        </w:rPr>
        <w:t>.) 1000 armed Guānyīn surrounded by scenes from</w:t>
      </w:r>
      <w:bookmarkStart w:id="53" w:name="_Hlk88748721"/>
      <w:bookmarkStart w:id="54" w:name="_Hlk88751933"/>
      <w:r w:rsidRPr="009D62CC">
        <w:rPr>
          <w:rFonts w:ascii="Times New Roman" w:hAnsi="Times New Roman" w:cs="Times New Roman"/>
          <w:b/>
          <w:bCs/>
          <w:color w:val="000000" w:themeColor="text1"/>
          <w:sz w:val="24"/>
          <w:szCs w:val="24"/>
        </w:rPr>
        <w:t xml:space="preserve"> </w:t>
      </w:r>
      <w:r w:rsidRPr="009D62CC">
        <w:rPr>
          <w:rFonts w:ascii="Times New Roman" w:eastAsia="Times New Roman" w:hAnsi="Times New Roman" w:cs="Times New Roman"/>
          <w:b/>
          <w:bCs/>
          <w:color w:val="000000" w:themeColor="text1"/>
          <w:sz w:val="24"/>
          <w:szCs w:val="24"/>
        </w:rPr>
        <w:t xml:space="preserve">the </w:t>
      </w:r>
      <w:bookmarkStart w:id="55" w:name="_Hlk88753770"/>
      <w:r w:rsidRPr="009D62CC">
        <w:rPr>
          <w:rFonts w:ascii="Times New Roman" w:eastAsia="Times New Roman" w:hAnsi="Times New Roman" w:cs="Times New Roman"/>
          <w:b/>
          <w:bCs/>
          <w:color w:val="000000" w:themeColor="text1"/>
          <w:sz w:val="24"/>
          <w:szCs w:val="24"/>
        </w:rPr>
        <w:t>Miàoshàn</w:t>
      </w:r>
      <w:bookmarkEnd w:id="53"/>
      <w:bookmarkEnd w:id="55"/>
      <w:r w:rsidRPr="009D62CC">
        <w:rPr>
          <w:rFonts w:ascii="Times New Roman" w:eastAsia="Times New Roman" w:hAnsi="Times New Roman" w:cs="Times New Roman"/>
          <w:b/>
          <w:bCs/>
          <w:color w:val="000000" w:themeColor="text1"/>
          <w:sz w:val="24"/>
          <w:szCs w:val="24"/>
        </w:rPr>
        <w:t xml:space="preserve"> (</w:t>
      </w:r>
      <w:r w:rsidRPr="009D62CC">
        <w:rPr>
          <w:rFonts w:ascii="Times New Roman" w:eastAsia="SimSun" w:hAnsi="Times New Roman" w:cs="Times New Roman"/>
          <w:b/>
          <w:bCs/>
          <w:color w:val="000000" w:themeColor="text1"/>
          <w:sz w:val="24"/>
          <w:szCs w:val="24"/>
        </w:rPr>
        <w:t>妙善</w:t>
      </w:r>
      <w:r w:rsidRPr="009D62CC">
        <w:rPr>
          <w:rFonts w:ascii="Times New Roman" w:eastAsia="SimSun" w:hAnsi="Times New Roman" w:cs="Times New Roman"/>
          <w:b/>
          <w:bCs/>
          <w:color w:val="000000" w:themeColor="text1"/>
          <w:sz w:val="24"/>
          <w:szCs w:val="24"/>
        </w:rPr>
        <w:t xml:space="preserve">) Legend </w:t>
      </w:r>
      <w:bookmarkStart w:id="56" w:name="_Hlk88750162"/>
      <w:bookmarkEnd w:id="54"/>
      <w:r w:rsidRPr="009D62CC">
        <w:rPr>
          <w:rFonts w:ascii="Times New Roman" w:eastAsia="SimSun" w:hAnsi="Times New Roman" w:cs="Times New Roman"/>
          <w:b/>
          <w:bCs/>
          <w:color w:val="000000" w:themeColor="text1"/>
          <w:sz w:val="24"/>
          <w:szCs w:val="24"/>
        </w:rPr>
        <w:t>(</w:t>
      </w:r>
      <w:r w:rsidRPr="009D62CC">
        <w:rPr>
          <w:rFonts w:ascii="Times New Roman" w:hAnsi="Times New Roman" w:cs="Times New Roman"/>
          <w:b/>
          <w:bCs/>
          <w:color w:val="000000" w:themeColor="text1"/>
          <w:sz w:val="24"/>
          <w:szCs w:val="24"/>
        </w:rPr>
        <w:t>Dudbridge, 2004).</w:t>
      </w:r>
      <w:bookmarkEnd w:id="56"/>
      <w:r w:rsidRPr="009D62CC">
        <w:rPr>
          <w:rFonts w:ascii="Times New Roman" w:hAnsi="Times New Roman" w:cs="Times New Roman"/>
          <w:b/>
          <w:bCs/>
          <w:color w:val="000000" w:themeColor="text1"/>
          <w:sz w:val="24"/>
          <w:szCs w:val="24"/>
        </w:rPr>
        <w:t xml:space="preserve"> </w:t>
      </w:r>
    </w:p>
    <w:p w14:paraId="48ABD46B" w14:textId="3DBE6017" w:rsidR="004019E7" w:rsidRPr="009D62CC" w:rsidRDefault="0039409B" w:rsidP="004019E7">
      <w:pPr>
        <w:rPr>
          <w:rFonts w:ascii="Times New Roman" w:hAnsi="Times New Roman" w:cs="Times New Roman"/>
          <w:color w:val="000000" w:themeColor="text1"/>
          <w:sz w:val="24"/>
          <w:szCs w:val="24"/>
        </w:rPr>
      </w:pPr>
      <w:r w:rsidRPr="009D62CC">
        <w:rPr>
          <w:rFonts w:ascii="Times New Roman" w:hAnsi="Times New Roman" w:cs="Times New Roman"/>
          <w:color w:val="000000" w:themeColor="text1"/>
          <w:sz w:val="24"/>
          <w:szCs w:val="24"/>
        </w:rPr>
        <w:t xml:space="preserve">Guānyīn is a female transformation the male </w:t>
      </w:r>
      <w:r w:rsidRPr="006E6F86">
        <w:rPr>
          <w:rFonts w:asciiTheme="minorEastAsia" w:hAnsiTheme="minorEastAsia" w:cs="Times New Roman"/>
          <w:color w:val="000000" w:themeColor="text1"/>
          <w:sz w:val="24"/>
          <w:szCs w:val="24"/>
        </w:rPr>
        <w:t xml:space="preserve">Vedic </w:t>
      </w:r>
      <w:proofErr w:type="spellStart"/>
      <w:r w:rsidRPr="00045D21">
        <w:rPr>
          <w:rFonts w:asciiTheme="minorEastAsia" w:hAnsiTheme="minorEastAsia" w:cs="Times New Roman"/>
          <w:i/>
          <w:iCs/>
          <w:color w:val="000000" w:themeColor="text1"/>
          <w:sz w:val="24"/>
          <w:szCs w:val="24"/>
        </w:rPr>
        <w:t>B</w:t>
      </w:r>
      <w:r w:rsidR="008601B8" w:rsidRPr="00045D21">
        <w:rPr>
          <w:rFonts w:asciiTheme="minorEastAsia" w:hAnsiTheme="minorEastAsia" w:cs="Times New Roman"/>
          <w:i/>
          <w:iCs/>
          <w:color w:val="000000"/>
          <w:sz w:val="24"/>
          <w:szCs w:val="24"/>
        </w:rPr>
        <w:t>ó</w:t>
      </w:r>
      <w:r w:rsidR="008601B8" w:rsidRPr="00045D21">
        <w:rPr>
          <w:rFonts w:asciiTheme="minorEastAsia" w:hAnsiTheme="minorEastAsia" w:cs="Times New Roman"/>
          <w:i/>
          <w:iCs/>
          <w:color w:val="000000" w:themeColor="text1"/>
          <w:sz w:val="24"/>
          <w:szCs w:val="24"/>
        </w:rPr>
        <w:t>d</w:t>
      </w:r>
      <w:r w:rsidRPr="00045D21">
        <w:rPr>
          <w:rFonts w:asciiTheme="minorEastAsia" w:hAnsiTheme="minorEastAsia" w:cs="Times New Roman"/>
          <w:i/>
          <w:iCs/>
          <w:color w:val="000000" w:themeColor="text1"/>
          <w:sz w:val="24"/>
          <w:szCs w:val="24"/>
        </w:rPr>
        <w:t>hisattva</w:t>
      </w:r>
      <w:proofErr w:type="spellEnd"/>
      <w:r w:rsidRPr="009D62CC">
        <w:rPr>
          <w:rFonts w:ascii="Times New Roman" w:hAnsi="Times New Roman" w:cs="Times New Roman"/>
          <w:color w:val="000000" w:themeColor="text1"/>
          <w:sz w:val="24"/>
          <w:szCs w:val="24"/>
        </w:rPr>
        <w:t xml:space="preserve"> (</w:t>
      </w:r>
      <w:bookmarkStart w:id="57" w:name="_Hlk88839345"/>
      <w:r w:rsidRPr="009D62CC">
        <w:rPr>
          <w:rFonts w:ascii="Times New Roman" w:hAnsi="Times New Roman" w:cs="Times New Roman"/>
          <w:color w:val="000000" w:themeColor="text1"/>
          <w:sz w:val="24"/>
          <w:szCs w:val="24"/>
        </w:rPr>
        <w:t>Púsà</w:t>
      </w:r>
      <w:bookmarkEnd w:id="57"/>
      <w:r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菩萨</w:t>
      </w:r>
      <w:r w:rsidRPr="009D62CC">
        <w:rPr>
          <w:rFonts w:ascii="Times New Roman" w:hAnsi="Times New Roman" w:cs="Times New Roman"/>
          <w:color w:val="000000" w:themeColor="text1"/>
          <w:sz w:val="24"/>
          <w:szCs w:val="24"/>
        </w:rPr>
        <w:t xml:space="preserve">) the personification of </w:t>
      </w:r>
      <w:r w:rsidRPr="009D62CC">
        <w:rPr>
          <w:rFonts w:ascii="Times New Roman" w:hAnsi="Times New Roman" w:cs="Times New Roman"/>
          <w:i/>
          <w:iCs/>
          <w:color w:val="000000" w:themeColor="text1"/>
          <w:sz w:val="24"/>
          <w:szCs w:val="24"/>
        </w:rPr>
        <w:t>mercy</w:t>
      </w:r>
      <w:r w:rsidRPr="009D62CC">
        <w:rPr>
          <w:rFonts w:ascii="Times New Roman" w:hAnsi="Times New Roman" w:cs="Times New Roman"/>
          <w:color w:val="000000" w:themeColor="text1"/>
          <w:sz w:val="24"/>
          <w:szCs w:val="24"/>
        </w:rPr>
        <w:t xml:space="preserve"> (</w:t>
      </w:r>
      <w:r w:rsidRPr="006E6F86">
        <w:rPr>
          <w:rFonts w:asciiTheme="minorEastAsia" w:hAnsiTheme="minorEastAsia" w:cs="Times New Roman"/>
          <w:color w:val="000000" w:themeColor="text1"/>
          <w:sz w:val="24"/>
          <w:szCs w:val="24"/>
        </w:rPr>
        <w:t>Avalokitésvara</w:t>
      </w:r>
      <w:r w:rsidRPr="009D62CC">
        <w:rPr>
          <w:rFonts w:ascii="Times New Roman" w:hAnsi="Times New Roman" w:cs="Times New Roman"/>
          <w:color w:val="000000" w:themeColor="text1"/>
          <w:sz w:val="24"/>
          <w:szCs w:val="24"/>
        </w:rPr>
        <w:t xml:space="preserve">)(Sangren, 2017 pp. 255-257). Sangren claims a female deity was more suitable for the role of mercy, not due to intrinsic or biological </w:t>
      </w:r>
      <w:r w:rsidR="00725D01" w:rsidRPr="009D62CC">
        <w:rPr>
          <w:rFonts w:ascii="Times New Roman" w:hAnsi="Times New Roman" w:cs="Times New Roman"/>
          <w:color w:val="000000" w:themeColor="text1"/>
          <w:sz w:val="24"/>
          <w:szCs w:val="24"/>
        </w:rPr>
        <w:t xml:space="preserve">qualities </w:t>
      </w:r>
      <w:r w:rsidRPr="009D62CC">
        <w:rPr>
          <w:rFonts w:ascii="Times New Roman" w:hAnsi="Times New Roman" w:cs="Times New Roman"/>
          <w:color w:val="000000" w:themeColor="text1"/>
          <w:sz w:val="24"/>
          <w:szCs w:val="24"/>
        </w:rPr>
        <w:t>of women, but due to their disadvantaged position within society which places them with a vantage point to see injustice and</w:t>
      </w:r>
      <w:r w:rsidR="00725D01" w:rsidRPr="009D62CC">
        <w:rPr>
          <w:rFonts w:ascii="Times New Roman" w:hAnsi="Times New Roman" w:cs="Times New Roman"/>
          <w:color w:val="000000" w:themeColor="text1"/>
          <w:sz w:val="24"/>
          <w:szCs w:val="24"/>
        </w:rPr>
        <w:t xml:space="preserve"> thus</w:t>
      </w:r>
      <w:r w:rsidRPr="009D62CC">
        <w:rPr>
          <w:rFonts w:ascii="Times New Roman" w:hAnsi="Times New Roman" w:cs="Times New Roman"/>
          <w:color w:val="000000" w:themeColor="text1"/>
          <w:sz w:val="24"/>
          <w:szCs w:val="24"/>
        </w:rPr>
        <w:t xml:space="preserve"> express empathy (Sangren, 2017, pp. 255-257). </w:t>
      </w:r>
      <w:r w:rsidR="001B08E4" w:rsidRPr="009D62CC">
        <w:rPr>
          <w:rFonts w:ascii="Times New Roman" w:hAnsi="Times New Roman" w:cs="Times New Roman"/>
          <w:color w:val="000000" w:themeColor="text1"/>
          <w:sz w:val="24"/>
          <w:szCs w:val="24"/>
        </w:rPr>
        <w:t xml:space="preserve">Feminist critique </w:t>
      </w:r>
      <w:r w:rsidR="00725D01" w:rsidRPr="009D62CC">
        <w:rPr>
          <w:rFonts w:ascii="Times New Roman" w:hAnsi="Times New Roman" w:cs="Times New Roman"/>
          <w:color w:val="000000" w:themeColor="text1"/>
          <w:sz w:val="24"/>
          <w:szCs w:val="24"/>
        </w:rPr>
        <w:t>opposes</w:t>
      </w:r>
      <w:r w:rsidR="00461670" w:rsidRPr="009D62CC">
        <w:rPr>
          <w:rFonts w:ascii="Times New Roman" w:hAnsi="Times New Roman" w:cs="Times New Roman"/>
          <w:color w:val="000000" w:themeColor="text1"/>
          <w:sz w:val="24"/>
          <w:szCs w:val="24"/>
        </w:rPr>
        <w:t xml:space="preserve"> Rúxué</w:t>
      </w:r>
      <w:r w:rsidR="00725D01" w:rsidRPr="009D62CC">
        <w:rPr>
          <w:rFonts w:ascii="Times New Roman" w:hAnsi="Times New Roman" w:cs="Times New Roman"/>
          <w:color w:val="000000" w:themeColor="text1"/>
          <w:sz w:val="24"/>
          <w:szCs w:val="24"/>
        </w:rPr>
        <w:t xml:space="preserve"> which dictates</w:t>
      </w:r>
      <w:r w:rsidR="00461670" w:rsidRPr="009D62CC">
        <w:rPr>
          <w:rFonts w:ascii="Times New Roman" w:hAnsi="Times New Roman" w:cs="Times New Roman"/>
          <w:color w:val="000000" w:themeColor="text1"/>
          <w:sz w:val="24"/>
          <w:szCs w:val="24"/>
        </w:rPr>
        <w:t xml:space="preserve"> </w:t>
      </w:r>
      <w:r w:rsidR="001B08E4" w:rsidRPr="009D62CC">
        <w:rPr>
          <w:rFonts w:ascii="Times New Roman" w:hAnsi="Times New Roman" w:cs="Times New Roman"/>
          <w:color w:val="000000" w:themeColor="text1"/>
          <w:sz w:val="24"/>
          <w:szCs w:val="24"/>
        </w:rPr>
        <w:t xml:space="preserve">a </w:t>
      </w:r>
      <w:r w:rsidR="00461670" w:rsidRPr="009D62CC">
        <w:rPr>
          <w:rFonts w:ascii="Times New Roman" w:hAnsi="Times New Roman" w:cs="Times New Roman"/>
          <w:color w:val="000000" w:themeColor="text1"/>
          <w:sz w:val="24"/>
          <w:szCs w:val="24"/>
        </w:rPr>
        <w:t>female’s</w:t>
      </w:r>
      <w:r w:rsidR="001B08E4" w:rsidRPr="009D62CC">
        <w:rPr>
          <w:rFonts w:ascii="Times New Roman" w:hAnsi="Times New Roman" w:cs="Times New Roman"/>
          <w:color w:val="000000" w:themeColor="text1"/>
          <w:sz w:val="24"/>
          <w:szCs w:val="24"/>
        </w:rPr>
        <w:t xml:space="preserve"> subordinate position (Johnson, 1985, p. 28). </w:t>
      </w:r>
      <w:bookmarkStart w:id="58" w:name="_Hlk88849263"/>
      <w:r w:rsidR="00725D01" w:rsidRPr="009D62CC">
        <w:rPr>
          <w:rFonts w:ascii="Times New Roman" w:hAnsi="Times New Roman" w:cs="Times New Roman"/>
          <w:color w:val="000000" w:themeColor="text1"/>
          <w:sz w:val="24"/>
          <w:szCs w:val="24"/>
        </w:rPr>
        <w:t xml:space="preserve">The </w:t>
      </w:r>
      <w:r w:rsidR="004019E7" w:rsidRPr="009D62CC">
        <w:rPr>
          <w:rFonts w:ascii="Times New Roman" w:hAnsi="Times New Roman" w:cs="Times New Roman"/>
          <w:color w:val="000000" w:themeColor="text1"/>
          <w:sz w:val="24"/>
          <w:szCs w:val="24"/>
        </w:rPr>
        <w:t>MiàoShàn tale antagoni</w:t>
      </w:r>
      <w:r w:rsidR="007E388F" w:rsidRPr="009D62CC">
        <w:rPr>
          <w:rFonts w:ascii="Times New Roman" w:hAnsi="Times New Roman" w:cs="Times New Roman"/>
          <w:color w:val="000000" w:themeColor="text1"/>
          <w:sz w:val="24"/>
          <w:szCs w:val="24"/>
        </w:rPr>
        <w:t>ses</w:t>
      </w:r>
      <w:r w:rsidR="004019E7" w:rsidRPr="009D62CC">
        <w:rPr>
          <w:rFonts w:ascii="Times New Roman" w:hAnsi="Times New Roman" w:cs="Times New Roman"/>
          <w:color w:val="000000" w:themeColor="text1"/>
          <w:sz w:val="24"/>
          <w:szCs w:val="24"/>
        </w:rPr>
        <w:t xml:space="preserve"> the patrilineal powers empower</w:t>
      </w:r>
      <w:r w:rsidRPr="009D62CC">
        <w:rPr>
          <w:rFonts w:ascii="Times New Roman" w:hAnsi="Times New Roman" w:cs="Times New Roman"/>
          <w:color w:val="000000" w:themeColor="text1"/>
          <w:sz w:val="24"/>
          <w:szCs w:val="24"/>
        </w:rPr>
        <w:t>ing</w:t>
      </w:r>
      <w:r w:rsidR="004019E7" w:rsidRPr="009D62CC">
        <w:rPr>
          <w:rFonts w:ascii="Times New Roman" w:hAnsi="Times New Roman" w:cs="Times New Roman"/>
          <w:color w:val="000000" w:themeColor="text1"/>
          <w:sz w:val="24"/>
          <w:szCs w:val="24"/>
        </w:rPr>
        <w:t xml:space="preserve"> women to resist gender norms through as religious devotion (Sangren, 2017, pp. 126, 160 &amp; 2</w:t>
      </w:r>
      <w:r w:rsidRPr="009D62CC">
        <w:rPr>
          <w:rFonts w:ascii="Times New Roman" w:hAnsi="Times New Roman" w:cs="Times New Roman"/>
          <w:color w:val="000000" w:themeColor="text1"/>
          <w:sz w:val="24"/>
          <w:szCs w:val="24"/>
        </w:rPr>
        <w:t>56</w:t>
      </w:r>
      <w:r w:rsidR="004019E7" w:rsidRPr="009D62CC">
        <w:rPr>
          <w:rFonts w:ascii="Times New Roman" w:hAnsi="Times New Roman" w:cs="Times New Roman"/>
          <w:color w:val="000000" w:themeColor="text1"/>
          <w:sz w:val="24"/>
          <w:szCs w:val="24"/>
        </w:rPr>
        <w:t xml:space="preserve"> -262). Hence grants women an escape from patrilineal ideologies through Buddhism.    </w:t>
      </w:r>
      <w:r w:rsidRPr="009D62CC">
        <w:rPr>
          <w:rFonts w:ascii="Times New Roman" w:hAnsi="Times New Roman" w:cs="Times New Roman"/>
          <w:color w:val="000000" w:themeColor="text1"/>
          <w:sz w:val="24"/>
          <w:szCs w:val="24"/>
        </w:rPr>
        <w:t xml:space="preserve"> </w:t>
      </w:r>
    </w:p>
    <w:bookmarkEnd w:id="58"/>
    <w:p w14:paraId="77DF8621" w14:textId="2F6CA840" w:rsidR="00660699" w:rsidRPr="009D62CC" w:rsidRDefault="00660699" w:rsidP="00660699">
      <w:pPr>
        <w:rPr>
          <w:rFonts w:ascii="Times New Roman" w:eastAsia="Times New Roman" w:hAnsi="Times New Roman" w:cs="Times New Roman"/>
          <w:color w:val="000000" w:themeColor="text1"/>
          <w:sz w:val="24"/>
          <w:szCs w:val="24"/>
        </w:rPr>
      </w:pPr>
      <w:r w:rsidRPr="009D62CC">
        <w:rPr>
          <w:rFonts w:ascii="Times New Roman" w:hAnsi="Times New Roman" w:cs="Times New Roman"/>
          <w:color w:val="000000" w:themeColor="text1"/>
          <w:sz w:val="24"/>
          <w:szCs w:val="24"/>
        </w:rPr>
        <w:t xml:space="preserve">The roles in this tale appear ambiguous. </w:t>
      </w:r>
      <w:bookmarkStart w:id="59" w:name="_Hlk90755897"/>
      <w:r w:rsidR="00140B00" w:rsidRPr="009D62CC">
        <w:rPr>
          <w:rFonts w:ascii="Times New Roman" w:hAnsi="Times New Roman" w:cs="Times New Roman"/>
          <w:color w:val="000000" w:themeColor="text1"/>
          <w:sz w:val="24"/>
          <w:szCs w:val="24"/>
        </w:rPr>
        <w:t>Zhuāng</w:t>
      </w:r>
      <w:bookmarkEnd w:id="59"/>
      <w:r w:rsidR="00140B00" w:rsidRPr="009D62CC">
        <w:rPr>
          <w:rFonts w:ascii="Times New Roman" w:hAnsi="Times New Roman" w:cs="Times New Roman"/>
          <w:color w:val="000000" w:themeColor="text1"/>
          <w:sz w:val="24"/>
          <w:szCs w:val="24"/>
        </w:rPr>
        <w:t xml:space="preserve"> is </w:t>
      </w:r>
      <w:r w:rsidRPr="009D62CC">
        <w:rPr>
          <w:rFonts w:ascii="Times New Roman" w:hAnsi="Times New Roman" w:cs="Times New Roman"/>
          <w:color w:val="000000" w:themeColor="text1"/>
          <w:sz w:val="24"/>
          <w:szCs w:val="24"/>
        </w:rPr>
        <w:t xml:space="preserve">not only the farther but is also the King </w:t>
      </w:r>
      <w:r w:rsidRPr="009D62CC">
        <w:rPr>
          <w:rFonts w:ascii="Times New Roman" w:eastAsia="SimSun" w:hAnsi="Times New Roman" w:cs="Times New Roman"/>
          <w:color w:val="000000" w:themeColor="text1"/>
          <w:sz w:val="24"/>
          <w:szCs w:val="24"/>
        </w:rPr>
        <w:t>(</w:t>
      </w:r>
      <w:r w:rsidRPr="009D62CC">
        <w:rPr>
          <w:rFonts w:ascii="Times New Roman" w:hAnsi="Times New Roman" w:cs="Times New Roman"/>
          <w:color w:val="000000" w:themeColor="text1"/>
          <w:sz w:val="24"/>
          <w:szCs w:val="24"/>
        </w:rPr>
        <w:t>Dudbridge, 2004). Thus, representing male patriarchy of the family as well as the state.</w:t>
      </w:r>
      <w:bookmarkStart w:id="60" w:name="_Hlk88758159"/>
      <w:r w:rsidRPr="009D62CC">
        <w:rPr>
          <w:rFonts w:ascii="Times New Roman" w:eastAsia="Times New Roman" w:hAnsi="Times New Roman" w:cs="Times New Roman"/>
          <w:color w:val="000000" w:themeColor="text1"/>
          <w:sz w:val="24"/>
          <w:szCs w:val="24"/>
        </w:rPr>
        <w:t xml:space="preserve"> </w:t>
      </w:r>
      <w:bookmarkEnd w:id="60"/>
      <w:r w:rsidRPr="009D62CC">
        <w:rPr>
          <w:rFonts w:ascii="Times New Roman" w:eastAsia="Times New Roman" w:hAnsi="Times New Roman" w:cs="Times New Roman"/>
          <w:color w:val="000000" w:themeColor="text1"/>
          <w:sz w:val="24"/>
          <w:szCs w:val="24"/>
        </w:rPr>
        <w:t xml:space="preserve">When Miàoshàn joined a monastery he burned it down in defiance and Miàoshàn fled </w:t>
      </w:r>
      <w:r w:rsidRPr="009D62CC">
        <w:rPr>
          <w:rFonts w:ascii="Times New Roman" w:eastAsia="SimSun" w:hAnsi="Times New Roman" w:cs="Times New Roman"/>
          <w:color w:val="000000" w:themeColor="text1"/>
          <w:sz w:val="24"/>
          <w:szCs w:val="24"/>
        </w:rPr>
        <w:t>(</w:t>
      </w:r>
      <w:r w:rsidRPr="009D62CC">
        <w:rPr>
          <w:rFonts w:ascii="Times New Roman" w:hAnsi="Times New Roman" w:cs="Times New Roman"/>
          <w:color w:val="000000" w:themeColor="text1"/>
          <w:sz w:val="24"/>
          <w:szCs w:val="24"/>
        </w:rPr>
        <w:t>Dudbridge, 2004, p. 31).</w:t>
      </w:r>
      <w:r w:rsidRPr="009D62CC">
        <w:rPr>
          <w:rFonts w:ascii="Times New Roman" w:eastAsia="Times New Roman" w:hAnsi="Times New Roman" w:cs="Times New Roman"/>
          <w:color w:val="000000" w:themeColor="text1"/>
          <w:sz w:val="24"/>
          <w:szCs w:val="24"/>
        </w:rPr>
        <w:t xml:space="preserve"> This patriarchal action of father and King mimics the antagonism between religion and government and suppression towards those who don’t adhere to orthodoxy and the societal gender norms. The King grew ill due to his impure </w:t>
      </w:r>
      <w:r w:rsidRPr="009D62CC">
        <w:rPr>
          <w:rFonts w:ascii="Times New Roman" w:eastAsia="Times New Roman" w:hAnsi="Times New Roman" w:cs="Times New Roman"/>
          <w:i/>
          <w:iCs/>
          <w:color w:val="000000" w:themeColor="text1"/>
          <w:sz w:val="24"/>
          <w:szCs w:val="24"/>
        </w:rPr>
        <w:t>kārma</w:t>
      </w:r>
      <w:r w:rsidRPr="009D62CC">
        <w:rPr>
          <w:rFonts w:ascii="Times New Roman" w:eastAsia="Times New Roman" w:hAnsi="Times New Roman" w:cs="Times New Roman"/>
          <w:color w:val="000000" w:themeColor="text1"/>
          <w:sz w:val="24"/>
          <w:szCs w:val="24"/>
        </w:rPr>
        <w:t xml:space="preserve">, the only cure was the hands and eyes of a </w:t>
      </w:r>
      <w:r w:rsidR="007E7880" w:rsidRPr="009D62CC">
        <w:rPr>
          <w:rFonts w:ascii="Times New Roman" w:eastAsia="Times New Roman" w:hAnsi="Times New Roman" w:cs="Times New Roman"/>
          <w:color w:val="000000" w:themeColor="text1"/>
          <w:sz w:val="24"/>
          <w:szCs w:val="24"/>
        </w:rPr>
        <w:t xml:space="preserve">Fójiào </w:t>
      </w:r>
      <w:r w:rsidRPr="009D62CC">
        <w:rPr>
          <w:rFonts w:ascii="Times New Roman" w:eastAsia="Times New Roman" w:hAnsi="Times New Roman" w:cs="Times New Roman"/>
          <w:color w:val="000000" w:themeColor="text1"/>
          <w:sz w:val="24"/>
          <w:szCs w:val="24"/>
        </w:rPr>
        <w:t xml:space="preserve">hermit who had </w:t>
      </w:r>
      <w:r w:rsidR="00AB52D5" w:rsidRPr="009D62CC">
        <w:rPr>
          <w:rFonts w:ascii="Times New Roman" w:eastAsia="Times New Roman" w:hAnsi="Times New Roman" w:cs="Times New Roman"/>
          <w:color w:val="000000" w:themeColor="text1"/>
          <w:sz w:val="24"/>
          <w:szCs w:val="24"/>
        </w:rPr>
        <w:t xml:space="preserve">a pure heart </w:t>
      </w:r>
      <w:r w:rsidRPr="009D62CC">
        <w:rPr>
          <w:rFonts w:ascii="Times New Roman" w:eastAsia="Times New Roman" w:hAnsi="Times New Roman" w:cs="Times New Roman"/>
          <w:color w:val="000000" w:themeColor="text1"/>
          <w:sz w:val="24"/>
          <w:szCs w:val="24"/>
        </w:rPr>
        <w:t xml:space="preserve">who dwelled in a </w:t>
      </w:r>
      <w:r w:rsidRPr="009D62CC">
        <w:rPr>
          <w:rFonts w:ascii="Times New Roman" w:eastAsia="Times New Roman" w:hAnsi="Times New Roman" w:cs="Times New Roman"/>
          <w:color w:val="000000" w:themeColor="text1"/>
          <w:sz w:val="24"/>
          <w:szCs w:val="24"/>
        </w:rPr>
        <w:lastRenderedPageBreak/>
        <w:t>place named Fragrant Mountain,</w:t>
      </w:r>
      <w:r w:rsidR="007E7880" w:rsidRPr="009D62CC">
        <w:rPr>
          <w:rFonts w:ascii="Times New Roman" w:eastAsia="Times New Roman" w:hAnsi="Times New Roman" w:cs="Times New Roman"/>
          <w:color w:val="000000" w:themeColor="text1"/>
          <w:sz w:val="24"/>
          <w:szCs w:val="24"/>
        </w:rPr>
        <w:t xml:space="preserve"> a Fójiào monk requested to their hands and eyes to give to the ill King and the </w:t>
      </w:r>
      <w:r w:rsidRPr="009D62CC">
        <w:rPr>
          <w:rFonts w:ascii="Times New Roman" w:eastAsia="Times New Roman" w:hAnsi="Times New Roman" w:cs="Times New Roman"/>
          <w:color w:val="000000" w:themeColor="text1"/>
          <w:sz w:val="24"/>
          <w:szCs w:val="24"/>
        </w:rPr>
        <w:t xml:space="preserve">hermit </w:t>
      </w:r>
      <w:r w:rsidR="007E7880" w:rsidRPr="009D62CC">
        <w:rPr>
          <w:rFonts w:ascii="Times New Roman" w:eastAsia="Times New Roman" w:hAnsi="Times New Roman" w:cs="Times New Roman"/>
          <w:color w:val="000000" w:themeColor="text1"/>
          <w:sz w:val="24"/>
          <w:szCs w:val="24"/>
        </w:rPr>
        <w:t xml:space="preserve">gave them </w:t>
      </w:r>
      <w:r w:rsidRPr="009D62CC">
        <w:rPr>
          <w:rFonts w:ascii="Times New Roman" w:eastAsia="Times New Roman" w:hAnsi="Times New Roman" w:cs="Times New Roman"/>
          <w:color w:val="000000" w:themeColor="text1"/>
          <w:sz w:val="24"/>
          <w:szCs w:val="24"/>
        </w:rPr>
        <w:t xml:space="preserve">willingly and upon receiving the remedy the King was cured </w:t>
      </w:r>
      <w:bookmarkStart w:id="61" w:name="_Hlk88761762"/>
      <w:r w:rsidRPr="009D62CC">
        <w:rPr>
          <w:rFonts w:ascii="Times New Roman" w:eastAsia="SimSun" w:hAnsi="Times New Roman" w:cs="Times New Roman"/>
          <w:color w:val="000000" w:themeColor="text1"/>
          <w:sz w:val="24"/>
          <w:szCs w:val="24"/>
        </w:rPr>
        <w:t>(</w:t>
      </w:r>
      <w:r w:rsidRPr="009D62CC">
        <w:rPr>
          <w:rFonts w:ascii="Times New Roman" w:hAnsi="Times New Roman" w:cs="Times New Roman"/>
          <w:color w:val="000000" w:themeColor="text1"/>
          <w:sz w:val="24"/>
          <w:szCs w:val="24"/>
        </w:rPr>
        <w:t>Dudbridge, 2004</w:t>
      </w:r>
      <w:bookmarkEnd w:id="61"/>
      <w:r w:rsidRPr="009D62CC">
        <w:rPr>
          <w:rFonts w:ascii="Times New Roman" w:hAnsi="Times New Roman" w:cs="Times New Roman"/>
          <w:color w:val="000000" w:themeColor="text1"/>
          <w:sz w:val="24"/>
          <w:szCs w:val="24"/>
        </w:rPr>
        <w:t>, pp.</w:t>
      </w:r>
      <w:r w:rsidRPr="009D62CC">
        <w:rPr>
          <w:rFonts w:ascii="Times New Roman" w:eastAsia="Times New Roman" w:hAnsi="Times New Roman" w:cs="Times New Roman"/>
          <w:color w:val="000000" w:themeColor="text1"/>
          <w:sz w:val="24"/>
          <w:szCs w:val="24"/>
        </w:rPr>
        <w:t xml:space="preserve"> 30-32). </w:t>
      </w:r>
      <w:bookmarkStart w:id="62" w:name="_Hlk88761711"/>
      <w:r w:rsidR="007E7880" w:rsidRPr="009D62CC">
        <w:rPr>
          <w:rFonts w:ascii="Times New Roman" w:hAnsi="Times New Roman" w:cs="Times New Roman"/>
          <w:color w:val="000000" w:themeColor="text1"/>
          <w:sz w:val="24"/>
          <w:szCs w:val="24"/>
        </w:rPr>
        <w:t>Zhuāng</w:t>
      </w:r>
      <w:r w:rsidR="007E7880" w:rsidRPr="009D62CC">
        <w:rPr>
          <w:rFonts w:ascii="Times New Roman" w:hAnsi="Times New Roman" w:cs="Times New Roman"/>
          <w:color w:val="000000" w:themeColor="text1"/>
          <w:sz w:val="24"/>
          <w:szCs w:val="24"/>
        </w:rPr>
        <w:t xml:space="preserve"> </w:t>
      </w:r>
      <w:r w:rsidRPr="009D62CC">
        <w:rPr>
          <w:rFonts w:ascii="Times New Roman" w:hAnsi="Times New Roman" w:cs="Times New Roman"/>
          <w:color w:val="000000" w:themeColor="text1"/>
          <w:sz w:val="24"/>
          <w:szCs w:val="24"/>
        </w:rPr>
        <w:t>Wáng</w:t>
      </w:r>
      <w:r w:rsidRPr="009D62CC">
        <w:rPr>
          <w:rFonts w:ascii="Times New Roman" w:eastAsia="Times New Roman" w:hAnsi="Times New Roman" w:cs="Times New Roman"/>
          <w:color w:val="000000" w:themeColor="text1"/>
          <w:sz w:val="24"/>
          <w:szCs w:val="24"/>
        </w:rPr>
        <w:t xml:space="preserve"> </w:t>
      </w:r>
      <w:bookmarkEnd w:id="62"/>
      <w:r w:rsidRPr="009D62CC">
        <w:rPr>
          <w:rFonts w:ascii="Times New Roman" w:eastAsia="Times New Roman" w:hAnsi="Times New Roman" w:cs="Times New Roman"/>
          <w:color w:val="000000" w:themeColor="text1"/>
          <w:sz w:val="24"/>
          <w:szCs w:val="24"/>
        </w:rPr>
        <w:t xml:space="preserve">took his whole family to Fragment mountain to show his gratitude to the hermit, yet upon meeting them, they realized it was their own daughter: Miàoshàn </w:t>
      </w:r>
      <w:bookmarkStart w:id="63" w:name="_Hlk88837012"/>
      <w:r w:rsidRPr="009D62CC">
        <w:rPr>
          <w:rFonts w:ascii="Times New Roman" w:eastAsia="SimSun" w:hAnsi="Times New Roman" w:cs="Times New Roman"/>
          <w:color w:val="000000" w:themeColor="text1"/>
          <w:sz w:val="24"/>
          <w:szCs w:val="24"/>
        </w:rPr>
        <w:t>(</w:t>
      </w:r>
      <w:r w:rsidRPr="009D62CC">
        <w:rPr>
          <w:rFonts w:ascii="Times New Roman" w:hAnsi="Times New Roman" w:cs="Times New Roman"/>
          <w:color w:val="000000" w:themeColor="text1"/>
          <w:sz w:val="24"/>
          <w:szCs w:val="24"/>
        </w:rPr>
        <w:t xml:space="preserve">Dudbridge, 2004, pp. </w:t>
      </w:r>
      <w:bookmarkEnd w:id="63"/>
      <w:r w:rsidRPr="009D62CC">
        <w:rPr>
          <w:rFonts w:ascii="Times New Roman" w:hAnsi="Times New Roman" w:cs="Times New Roman"/>
          <w:color w:val="000000" w:themeColor="text1"/>
          <w:sz w:val="24"/>
          <w:szCs w:val="24"/>
        </w:rPr>
        <w:t xml:space="preserve">32-33). </w:t>
      </w:r>
      <w:r w:rsidRPr="009D62CC">
        <w:rPr>
          <w:rFonts w:ascii="Times New Roman" w:eastAsia="Times New Roman" w:hAnsi="Times New Roman" w:cs="Times New Roman"/>
          <w:color w:val="000000" w:themeColor="text1"/>
          <w:sz w:val="24"/>
          <w:szCs w:val="24"/>
        </w:rPr>
        <w:t xml:space="preserve">The act of giving oneself as medicine for her </w:t>
      </w:r>
      <w:r w:rsidR="000F7D7B" w:rsidRPr="009D62CC">
        <w:rPr>
          <w:rFonts w:ascii="Times New Roman" w:eastAsia="Times New Roman" w:hAnsi="Times New Roman" w:cs="Times New Roman"/>
          <w:color w:val="000000" w:themeColor="text1"/>
          <w:sz w:val="24"/>
          <w:szCs w:val="24"/>
        </w:rPr>
        <w:t>father</w:t>
      </w:r>
      <w:r w:rsidR="000F7D7B" w:rsidRPr="009D62CC">
        <w:rPr>
          <w:rFonts w:ascii="Times New Roman" w:eastAsia="Times New Roman" w:hAnsi="Times New Roman" w:cs="Times New Roman"/>
          <w:color w:val="000000" w:themeColor="text1"/>
          <w:sz w:val="24"/>
          <w:szCs w:val="24"/>
        </w:rPr>
        <w:t xml:space="preserve"> </w:t>
      </w:r>
      <w:r w:rsidRPr="009D62CC">
        <w:rPr>
          <w:rFonts w:ascii="Times New Roman" w:eastAsia="Times New Roman" w:hAnsi="Times New Roman" w:cs="Times New Roman"/>
          <w:color w:val="000000" w:themeColor="text1"/>
          <w:sz w:val="24"/>
          <w:szCs w:val="24"/>
        </w:rPr>
        <w:t xml:space="preserve">and </w:t>
      </w:r>
      <w:r w:rsidR="000F7D7B" w:rsidRPr="009D62CC">
        <w:rPr>
          <w:rFonts w:ascii="Times New Roman" w:eastAsia="Times New Roman" w:hAnsi="Times New Roman" w:cs="Times New Roman"/>
          <w:color w:val="000000" w:themeColor="text1"/>
          <w:sz w:val="24"/>
          <w:szCs w:val="24"/>
        </w:rPr>
        <w:t>King</w:t>
      </w:r>
      <w:r w:rsidR="000F7D7B" w:rsidRPr="009D62CC">
        <w:rPr>
          <w:rFonts w:ascii="Times New Roman" w:eastAsia="Times New Roman" w:hAnsi="Times New Roman" w:cs="Times New Roman"/>
          <w:color w:val="000000" w:themeColor="text1"/>
          <w:sz w:val="24"/>
          <w:szCs w:val="24"/>
        </w:rPr>
        <w:t xml:space="preserve"> </w:t>
      </w:r>
      <w:r w:rsidRPr="009D62CC">
        <w:rPr>
          <w:rFonts w:ascii="Times New Roman" w:eastAsia="Times New Roman" w:hAnsi="Times New Roman" w:cs="Times New Roman"/>
          <w:color w:val="000000" w:themeColor="text1"/>
          <w:sz w:val="24"/>
          <w:szCs w:val="24"/>
        </w:rPr>
        <w:t xml:space="preserve">metaphorically represents the uttermost act of </w:t>
      </w:r>
      <w:r w:rsidR="0094747A" w:rsidRPr="009D62CC">
        <w:rPr>
          <w:rFonts w:ascii="Times New Roman" w:eastAsia="Times New Roman" w:hAnsi="Times New Roman" w:cs="Times New Roman"/>
          <w:color w:val="000000" w:themeColor="text1"/>
          <w:sz w:val="24"/>
          <w:szCs w:val="24"/>
        </w:rPr>
        <w:t>xiào</w:t>
      </w:r>
      <w:r w:rsidRPr="009D62CC">
        <w:rPr>
          <w:rFonts w:ascii="Times New Roman" w:eastAsia="Times New Roman" w:hAnsi="Times New Roman" w:cs="Times New Roman"/>
          <w:color w:val="000000" w:themeColor="text1"/>
          <w:sz w:val="24"/>
          <w:szCs w:val="24"/>
        </w:rPr>
        <w:t xml:space="preserve"> (Dudbridge, 2004, p. 39)</w:t>
      </w:r>
      <w:r w:rsidR="00AB52D5" w:rsidRPr="009D62CC">
        <w:rPr>
          <w:rFonts w:ascii="Times New Roman" w:eastAsia="Times New Roman" w:hAnsi="Times New Roman" w:cs="Times New Roman"/>
          <w:color w:val="000000" w:themeColor="text1"/>
          <w:sz w:val="24"/>
          <w:szCs w:val="24"/>
        </w:rPr>
        <w:t xml:space="preserve"> and the sacrifice of a </w:t>
      </w:r>
      <w:r w:rsidR="00AB52D5" w:rsidRPr="009D62CC">
        <w:rPr>
          <w:rFonts w:ascii="Times New Roman" w:hAnsi="Times New Roman" w:cs="Times New Roman"/>
          <w:color w:val="000000" w:themeColor="text1"/>
          <w:sz w:val="24"/>
          <w:szCs w:val="24"/>
        </w:rPr>
        <w:t>Fótuó</w:t>
      </w:r>
      <w:r w:rsidRPr="009D62CC">
        <w:rPr>
          <w:rFonts w:ascii="Times New Roman" w:eastAsia="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 xml:space="preserve"> Hence </w:t>
      </w:r>
      <w:r w:rsidR="006C3262" w:rsidRPr="009D62CC">
        <w:rPr>
          <w:rFonts w:ascii="Times New Roman" w:eastAsia="Times New Roman" w:hAnsi="Times New Roman" w:cs="Times New Roman"/>
          <w:color w:val="000000" w:themeColor="text1"/>
          <w:sz w:val="24"/>
          <w:szCs w:val="24"/>
        </w:rPr>
        <w:t>Miàoshàn</w:t>
      </w:r>
      <w:r w:rsidR="006C3262" w:rsidRPr="009D62CC">
        <w:rPr>
          <w:rFonts w:ascii="Times New Roman" w:hAnsi="Times New Roman" w:cs="Times New Roman"/>
          <w:color w:val="000000" w:themeColor="text1"/>
          <w:sz w:val="24"/>
          <w:szCs w:val="24"/>
        </w:rPr>
        <w:t xml:space="preserve"> </w:t>
      </w:r>
      <w:r w:rsidRPr="009D62CC">
        <w:rPr>
          <w:rFonts w:ascii="Times New Roman" w:hAnsi="Times New Roman" w:cs="Times New Roman"/>
          <w:color w:val="000000" w:themeColor="text1"/>
          <w:sz w:val="24"/>
          <w:szCs w:val="24"/>
        </w:rPr>
        <w:t>does not</w:t>
      </w:r>
      <w:r w:rsidR="007E7880" w:rsidRPr="009D62CC">
        <w:rPr>
          <w:rFonts w:ascii="Times New Roman" w:hAnsi="Times New Roman" w:cs="Times New Roman"/>
          <w:color w:val="000000" w:themeColor="text1"/>
          <w:sz w:val="24"/>
          <w:szCs w:val="24"/>
        </w:rPr>
        <w:t xml:space="preserve"> entirely</w:t>
      </w:r>
      <w:r w:rsidRPr="009D62CC">
        <w:rPr>
          <w:rFonts w:ascii="Times New Roman" w:hAnsi="Times New Roman" w:cs="Times New Roman"/>
          <w:color w:val="000000" w:themeColor="text1"/>
          <w:sz w:val="24"/>
          <w:szCs w:val="24"/>
        </w:rPr>
        <w:t xml:space="preserve"> reject Rúxué notions of </w:t>
      </w:r>
      <w:r w:rsidR="0094747A" w:rsidRPr="009D62CC">
        <w:rPr>
          <w:rFonts w:ascii="Times New Roman" w:hAnsi="Times New Roman" w:cs="Times New Roman"/>
          <w:color w:val="000000" w:themeColor="text1"/>
          <w:sz w:val="24"/>
          <w:szCs w:val="24"/>
        </w:rPr>
        <w:t>xiào</w:t>
      </w:r>
      <w:r w:rsidRPr="009D62CC">
        <w:rPr>
          <w:rFonts w:ascii="Times New Roman" w:hAnsi="Times New Roman" w:cs="Times New Roman"/>
          <w:color w:val="000000" w:themeColor="text1"/>
          <w:sz w:val="24"/>
          <w:szCs w:val="24"/>
        </w:rPr>
        <w:t>. It addresses the struggle of a life in service to Fótuó as well as to her father</w:t>
      </w:r>
      <w:r w:rsidR="006C3262" w:rsidRPr="009D62CC">
        <w:rPr>
          <w:rFonts w:ascii="Times New Roman" w:hAnsi="Times New Roman" w:cs="Times New Roman"/>
          <w:color w:val="000000" w:themeColor="text1"/>
          <w:sz w:val="24"/>
          <w:szCs w:val="24"/>
        </w:rPr>
        <w:t xml:space="preserve"> </w:t>
      </w:r>
      <w:r w:rsidR="006C3262" w:rsidRPr="009D62CC">
        <w:rPr>
          <w:rFonts w:ascii="Times New Roman" w:hAnsi="Times New Roman" w:cs="Times New Roman"/>
          <w:color w:val="000000" w:themeColor="text1"/>
          <w:sz w:val="24"/>
          <w:szCs w:val="24"/>
        </w:rPr>
        <w:t>and nation</w:t>
      </w:r>
      <w:r w:rsidRPr="009D62CC">
        <w:rPr>
          <w:rFonts w:ascii="Times New Roman" w:hAnsi="Times New Roman" w:cs="Times New Roman"/>
          <w:color w:val="000000" w:themeColor="text1"/>
          <w:sz w:val="24"/>
          <w:szCs w:val="24"/>
        </w:rPr>
        <w:t xml:space="preserve">; and balances the rejection of the world </w:t>
      </w:r>
      <w:r w:rsidR="00140B00" w:rsidRPr="009D62CC">
        <w:rPr>
          <w:rFonts w:ascii="Times New Roman" w:hAnsi="Times New Roman" w:cs="Times New Roman"/>
          <w:color w:val="000000" w:themeColor="text1"/>
          <w:sz w:val="24"/>
          <w:szCs w:val="24"/>
        </w:rPr>
        <w:t>through</w:t>
      </w:r>
      <w:r w:rsidRPr="009D62CC">
        <w:rPr>
          <w:rFonts w:ascii="Times New Roman" w:hAnsi="Times New Roman" w:cs="Times New Roman"/>
          <w:color w:val="000000" w:themeColor="text1"/>
          <w:sz w:val="24"/>
          <w:szCs w:val="24"/>
        </w:rPr>
        <w:t xml:space="preserve"> </w:t>
      </w:r>
      <w:r w:rsidR="0094747A" w:rsidRPr="009D62CC">
        <w:rPr>
          <w:rFonts w:ascii="Times New Roman" w:hAnsi="Times New Roman" w:cs="Times New Roman"/>
          <w:color w:val="000000" w:themeColor="text1"/>
          <w:sz w:val="24"/>
          <w:szCs w:val="24"/>
        </w:rPr>
        <w:t>Fójiào</w:t>
      </w:r>
      <w:r w:rsidRPr="009D62CC">
        <w:rPr>
          <w:rFonts w:ascii="Times New Roman" w:hAnsi="Times New Roman" w:cs="Times New Roman"/>
          <w:color w:val="000000" w:themeColor="text1"/>
          <w:sz w:val="24"/>
          <w:szCs w:val="24"/>
        </w:rPr>
        <w:t xml:space="preserve"> and </w:t>
      </w:r>
      <w:bookmarkStart w:id="64" w:name="_Hlk90231360"/>
      <w:r w:rsidR="007E7880" w:rsidRPr="009D62CC">
        <w:rPr>
          <w:rFonts w:ascii="Times New Roman" w:hAnsi="Times New Roman" w:cs="Times New Roman"/>
          <w:color w:val="000000" w:themeColor="text1"/>
          <w:sz w:val="24"/>
          <w:szCs w:val="24"/>
        </w:rPr>
        <w:t>meeting the demands of</w:t>
      </w:r>
      <w:r w:rsidRPr="009D62CC">
        <w:rPr>
          <w:rFonts w:ascii="Times New Roman" w:hAnsi="Times New Roman" w:cs="Times New Roman"/>
          <w:color w:val="000000" w:themeColor="text1"/>
          <w:sz w:val="24"/>
          <w:szCs w:val="24"/>
        </w:rPr>
        <w:t xml:space="preserve"> </w:t>
      </w:r>
      <w:bookmarkStart w:id="65" w:name="_Hlk90232066"/>
      <w:r w:rsidR="006C3262" w:rsidRPr="009D62CC">
        <w:rPr>
          <w:rFonts w:ascii="Times New Roman" w:hAnsi="Times New Roman" w:cs="Times New Roman"/>
          <w:color w:val="000000" w:themeColor="text1"/>
          <w:sz w:val="24"/>
          <w:szCs w:val="24"/>
        </w:rPr>
        <w:t xml:space="preserve">a Rúxué society </w:t>
      </w:r>
      <w:r w:rsidRPr="009D62CC">
        <w:rPr>
          <w:rFonts w:ascii="Times New Roman" w:hAnsi="Times New Roman" w:cs="Times New Roman"/>
          <w:color w:val="000000" w:themeColor="text1"/>
          <w:sz w:val="24"/>
          <w:szCs w:val="24"/>
        </w:rPr>
        <w:t>(Sangren, 2017</w:t>
      </w:r>
      <w:bookmarkEnd w:id="65"/>
      <w:r w:rsidRPr="009D62CC">
        <w:rPr>
          <w:rFonts w:ascii="Times New Roman" w:hAnsi="Times New Roman" w:cs="Times New Roman"/>
          <w:color w:val="000000" w:themeColor="text1"/>
          <w:sz w:val="24"/>
          <w:szCs w:val="24"/>
        </w:rPr>
        <w:t>, pp.</w:t>
      </w:r>
      <w:bookmarkEnd w:id="64"/>
      <w:r w:rsidRPr="009D62CC">
        <w:rPr>
          <w:rFonts w:ascii="Times New Roman" w:hAnsi="Times New Roman" w:cs="Times New Roman"/>
          <w:color w:val="000000" w:themeColor="text1"/>
          <w:sz w:val="24"/>
          <w:szCs w:val="24"/>
        </w:rPr>
        <w:t xml:space="preserve"> 261-262).</w:t>
      </w:r>
      <w:r w:rsidR="006C3262" w:rsidRPr="009D62CC">
        <w:rPr>
          <w:rFonts w:ascii="Times New Roman" w:hAnsi="Times New Roman" w:cs="Times New Roman"/>
          <w:color w:val="000000" w:themeColor="text1"/>
          <w:sz w:val="24"/>
          <w:szCs w:val="24"/>
        </w:rPr>
        <w:t xml:space="preserve"> </w:t>
      </w:r>
    </w:p>
    <w:p w14:paraId="54BE463F" w14:textId="14F129C2" w:rsidR="001C21CB" w:rsidRPr="009D62CC" w:rsidRDefault="006C3262" w:rsidP="00A65F11">
      <w:pPr>
        <w:rPr>
          <w:rFonts w:ascii="Times New Roman" w:hAnsi="Times New Roman" w:cs="Times New Roman"/>
          <w:color w:val="000000" w:themeColor="text1"/>
          <w:sz w:val="24"/>
          <w:szCs w:val="24"/>
        </w:rPr>
      </w:pPr>
      <w:r w:rsidRPr="009D62CC">
        <w:rPr>
          <w:rFonts w:ascii="Times New Roman" w:eastAsia="Times New Roman" w:hAnsi="Times New Roman" w:cs="Times New Roman"/>
          <w:color w:val="000000" w:themeColor="text1"/>
          <w:sz w:val="24"/>
          <w:szCs w:val="24"/>
        </w:rPr>
        <w:t>Miàoshàn</w:t>
      </w:r>
      <w:r w:rsidRPr="009D62CC">
        <w:rPr>
          <w:rFonts w:ascii="Times New Roman" w:hAnsi="Times New Roman" w:cs="Times New Roman"/>
          <w:color w:val="000000" w:themeColor="text1"/>
          <w:sz w:val="24"/>
          <w:szCs w:val="24"/>
        </w:rPr>
        <w:t xml:space="preserve"> </w:t>
      </w:r>
      <w:r w:rsidR="00660699" w:rsidRPr="009D62CC">
        <w:rPr>
          <w:rFonts w:ascii="Times New Roman" w:hAnsi="Times New Roman" w:cs="Times New Roman"/>
          <w:color w:val="000000" w:themeColor="text1"/>
          <w:sz w:val="24"/>
          <w:szCs w:val="24"/>
        </w:rPr>
        <w:t>magically disappears</w:t>
      </w:r>
      <w:r w:rsidR="00630986" w:rsidRPr="009D62CC">
        <w:rPr>
          <w:rFonts w:ascii="Times New Roman" w:hAnsi="Times New Roman" w:cs="Times New Roman"/>
          <w:color w:val="000000" w:themeColor="text1"/>
          <w:sz w:val="24"/>
          <w:szCs w:val="24"/>
        </w:rPr>
        <w:t xml:space="preserve"> </w:t>
      </w:r>
      <w:r w:rsidR="00660699" w:rsidRPr="009D62CC">
        <w:rPr>
          <w:rFonts w:ascii="Times New Roman" w:hAnsi="Times New Roman" w:cs="Times New Roman"/>
          <w:color w:val="000000" w:themeColor="text1"/>
          <w:sz w:val="24"/>
          <w:szCs w:val="24"/>
        </w:rPr>
        <w:t>at which a vision of Guānyīn manifests</w:t>
      </w:r>
      <w:r w:rsidR="00630986" w:rsidRPr="009D62CC">
        <w:rPr>
          <w:rFonts w:ascii="Times New Roman" w:hAnsi="Times New Roman" w:cs="Times New Roman"/>
          <w:color w:val="000000" w:themeColor="text1"/>
          <w:sz w:val="24"/>
          <w:szCs w:val="24"/>
        </w:rPr>
        <w:t xml:space="preserve">, </w:t>
      </w:r>
      <w:r w:rsidR="00660699" w:rsidRPr="009D62CC">
        <w:rPr>
          <w:rFonts w:ascii="Times New Roman" w:eastAsia="Times New Roman" w:hAnsi="Times New Roman" w:cs="Times New Roman"/>
          <w:color w:val="000000" w:themeColor="text1"/>
          <w:sz w:val="24"/>
          <w:szCs w:val="24"/>
        </w:rPr>
        <w:t>Miàoshàn</w:t>
      </w:r>
      <w:r w:rsidR="00660699" w:rsidRPr="009D62CC">
        <w:rPr>
          <w:rFonts w:ascii="Times New Roman" w:hAnsi="Times New Roman" w:cs="Times New Roman"/>
          <w:color w:val="000000" w:themeColor="text1"/>
          <w:sz w:val="24"/>
          <w:szCs w:val="24"/>
        </w:rPr>
        <w:t xml:space="preserve"> then re-appear</w:t>
      </w:r>
      <w:r w:rsidR="00630986" w:rsidRPr="009D62CC">
        <w:rPr>
          <w:rFonts w:ascii="Times New Roman" w:hAnsi="Times New Roman" w:cs="Times New Roman"/>
          <w:color w:val="000000" w:themeColor="text1"/>
          <w:sz w:val="24"/>
          <w:szCs w:val="24"/>
        </w:rPr>
        <w:t xml:space="preserve">s </w:t>
      </w:r>
      <w:r w:rsidR="00660699" w:rsidRPr="009D62CC">
        <w:rPr>
          <w:rFonts w:ascii="Times New Roman" w:hAnsi="Times New Roman" w:cs="Times New Roman"/>
          <w:color w:val="000000" w:themeColor="text1"/>
          <w:sz w:val="24"/>
          <w:szCs w:val="24"/>
        </w:rPr>
        <w:t xml:space="preserve">with her body intact </w:t>
      </w:r>
      <w:bookmarkStart w:id="66" w:name="_Hlk90234712"/>
      <w:r w:rsidR="00660699" w:rsidRPr="009D62CC">
        <w:rPr>
          <w:rFonts w:ascii="Times New Roman" w:eastAsia="SimSun" w:hAnsi="Times New Roman" w:cs="Times New Roman"/>
          <w:color w:val="000000" w:themeColor="text1"/>
          <w:sz w:val="24"/>
          <w:szCs w:val="24"/>
        </w:rPr>
        <w:t>(</w:t>
      </w:r>
      <w:r w:rsidR="00660699" w:rsidRPr="009D62CC">
        <w:rPr>
          <w:rFonts w:ascii="Times New Roman" w:hAnsi="Times New Roman" w:cs="Times New Roman"/>
          <w:color w:val="000000" w:themeColor="text1"/>
          <w:sz w:val="24"/>
          <w:szCs w:val="24"/>
        </w:rPr>
        <w:t>Dudbridge, 2004</w:t>
      </w:r>
      <w:bookmarkEnd w:id="66"/>
      <w:r w:rsidR="00660699" w:rsidRPr="009D62CC">
        <w:rPr>
          <w:rFonts w:ascii="Times New Roman" w:hAnsi="Times New Roman" w:cs="Times New Roman"/>
          <w:color w:val="000000" w:themeColor="text1"/>
          <w:sz w:val="24"/>
          <w:szCs w:val="24"/>
        </w:rPr>
        <w:t>, p</w:t>
      </w:r>
      <w:r w:rsidR="00096323" w:rsidRPr="009D62CC">
        <w:rPr>
          <w:rFonts w:ascii="Times New Roman" w:hAnsi="Times New Roman" w:cs="Times New Roman"/>
          <w:color w:val="000000" w:themeColor="text1"/>
          <w:sz w:val="24"/>
          <w:szCs w:val="24"/>
        </w:rPr>
        <w:t>. 33</w:t>
      </w:r>
      <w:r w:rsidR="00660699" w:rsidRPr="009D62CC">
        <w:rPr>
          <w:rFonts w:ascii="Times New Roman" w:hAnsi="Times New Roman" w:cs="Times New Roman"/>
          <w:color w:val="000000" w:themeColor="text1"/>
          <w:sz w:val="24"/>
          <w:szCs w:val="24"/>
        </w:rPr>
        <w:t xml:space="preserve">). </w:t>
      </w:r>
      <w:bookmarkStart w:id="67" w:name="_Hlk90756689"/>
      <w:r w:rsidR="00660699" w:rsidRPr="009D62CC">
        <w:rPr>
          <w:rFonts w:ascii="Times New Roman" w:eastAsia="Times New Roman" w:hAnsi="Times New Roman" w:cs="Times New Roman"/>
          <w:color w:val="000000" w:themeColor="text1"/>
          <w:sz w:val="24"/>
          <w:szCs w:val="24"/>
        </w:rPr>
        <w:t>Miàoshàn</w:t>
      </w:r>
      <w:bookmarkEnd w:id="67"/>
      <w:r w:rsidR="00660699" w:rsidRPr="009D62CC">
        <w:rPr>
          <w:rFonts w:ascii="Times New Roman" w:hAnsi="Times New Roman" w:cs="Times New Roman"/>
          <w:color w:val="000000" w:themeColor="text1"/>
          <w:sz w:val="24"/>
          <w:szCs w:val="24"/>
        </w:rPr>
        <w:t xml:space="preserve"> is an emanation of the púsà </w:t>
      </w:r>
      <w:bookmarkStart w:id="68" w:name="_Hlk90670638"/>
      <w:r w:rsidR="00660699" w:rsidRPr="009D62CC">
        <w:rPr>
          <w:rFonts w:ascii="Times New Roman" w:hAnsi="Times New Roman" w:cs="Times New Roman"/>
          <w:color w:val="000000" w:themeColor="text1"/>
          <w:sz w:val="24"/>
          <w:szCs w:val="24"/>
        </w:rPr>
        <w:t xml:space="preserve">Guānyīn </w:t>
      </w:r>
      <w:bookmarkEnd w:id="68"/>
      <w:r w:rsidR="00660699" w:rsidRPr="009D62CC">
        <w:rPr>
          <w:rFonts w:ascii="Times New Roman" w:hAnsi="Times New Roman" w:cs="Times New Roman"/>
          <w:color w:val="000000" w:themeColor="text1"/>
          <w:sz w:val="24"/>
          <w:szCs w:val="24"/>
        </w:rPr>
        <w:t xml:space="preserve">(Sangren, 2017, p. 252). The daughter </w:t>
      </w:r>
      <w:bookmarkStart w:id="69" w:name="_Hlk88839147"/>
      <w:bookmarkStart w:id="70" w:name="_Hlk88840982"/>
      <w:r w:rsidR="00660699" w:rsidRPr="009D62CC">
        <w:rPr>
          <w:rFonts w:ascii="Times New Roman" w:eastAsia="Times New Roman" w:hAnsi="Times New Roman" w:cs="Times New Roman"/>
          <w:color w:val="000000" w:themeColor="text1"/>
          <w:sz w:val="24"/>
          <w:szCs w:val="24"/>
        </w:rPr>
        <w:t>Miàoshàn</w:t>
      </w:r>
      <w:bookmarkEnd w:id="69"/>
      <w:r w:rsidR="00660699" w:rsidRPr="009D62CC">
        <w:rPr>
          <w:rFonts w:ascii="Times New Roman" w:hAnsi="Times New Roman" w:cs="Times New Roman"/>
          <w:color w:val="000000" w:themeColor="text1"/>
          <w:sz w:val="24"/>
          <w:szCs w:val="24"/>
        </w:rPr>
        <w:t xml:space="preserve"> </w:t>
      </w:r>
      <w:bookmarkEnd w:id="70"/>
      <w:r w:rsidR="00660699" w:rsidRPr="009D62CC">
        <w:rPr>
          <w:rFonts w:ascii="Times New Roman" w:hAnsi="Times New Roman" w:cs="Times New Roman"/>
          <w:color w:val="000000" w:themeColor="text1"/>
          <w:sz w:val="24"/>
          <w:szCs w:val="24"/>
        </w:rPr>
        <w:t xml:space="preserve">is </w:t>
      </w:r>
      <w:r w:rsidR="00630986" w:rsidRPr="009D62CC">
        <w:rPr>
          <w:rFonts w:ascii="Times New Roman" w:hAnsi="Times New Roman" w:cs="Times New Roman"/>
          <w:color w:val="000000" w:themeColor="text1"/>
          <w:sz w:val="24"/>
          <w:szCs w:val="24"/>
        </w:rPr>
        <w:t xml:space="preserve">the </w:t>
      </w:r>
      <w:r w:rsidR="00660699" w:rsidRPr="009D62CC">
        <w:rPr>
          <w:rFonts w:ascii="Times New Roman" w:hAnsi="Times New Roman" w:cs="Times New Roman"/>
          <w:color w:val="000000" w:themeColor="text1"/>
          <w:sz w:val="24"/>
          <w:szCs w:val="24"/>
        </w:rPr>
        <w:t>most subordinate</w:t>
      </w:r>
      <w:r w:rsidR="00630986" w:rsidRPr="009D62CC">
        <w:rPr>
          <w:rFonts w:ascii="Times New Roman" w:hAnsi="Times New Roman" w:cs="Times New Roman"/>
          <w:color w:val="000000" w:themeColor="text1"/>
          <w:sz w:val="24"/>
          <w:szCs w:val="24"/>
        </w:rPr>
        <w:t xml:space="preserve"> as a </w:t>
      </w:r>
      <w:r w:rsidR="00660699" w:rsidRPr="009D62CC">
        <w:rPr>
          <w:rFonts w:ascii="Times New Roman" w:hAnsi="Times New Roman" w:cs="Times New Roman"/>
          <w:color w:val="000000" w:themeColor="text1"/>
          <w:sz w:val="24"/>
          <w:szCs w:val="24"/>
        </w:rPr>
        <w:t xml:space="preserve">young and female whilst simultaneously the highest </w:t>
      </w:r>
      <w:bookmarkStart w:id="71" w:name="_Hlk90234460"/>
      <w:r w:rsidR="00660699" w:rsidRPr="009D62CC">
        <w:rPr>
          <w:rFonts w:ascii="Times New Roman" w:hAnsi="Times New Roman" w:cs="Times New Roman"/>
          <w:color w:val="000000" w:themeColor="text1"/>
          <w:sz w:val="24"/>
          <w:szCs w:val="24"/>
        </w:rPr>
        <w:t>Púsà</w:t>
      </w:r>
      <w:bookmarkEnd w:id="71"/>
      <w:r w:rsidR="000F7D7B" w:rsidRPr="009D62CC">
        <w:rPr>
          <w:rFonts w:ascii="Times New Roman" w:hAnsi="Times New Roman" w:cs="Times New Roman"/>
          <w:color w:val="000000" w:themeColor="text1"/>
          <w:sz w:val="24"/>
          <w:szCs w:val="24"/>
        </w:rPr>
        <w:t>:</w:t>
      </w:r>
      <w:r w:rsidR="00660699" w:rsidRPr="009D62CC">
        <w:rPr>
          <w:rFonts w:ascii="Times New Roman" w:hAnsi="Times New Roman" w:cs="Times New Roman"/>
          <w:color w:val="000000" w:themeColor="text1"/>
          <w:sz w:val="24"/>
          <w:szCs w:val="24"/>
        </w:rPr>
        <w:t xml:space="preserve"> </w:t>
      </w:r>
      <w:bookmarkStart w:id="72" w:name="_Hlk88839202"/>
      <w:r w:rsidR="00660699" w:rsidRPr="009D62CC">
        <w:rPr>
          <w:rFonts w:ascii="Times New Roman" w:hAnsi="Times New Roman" w:cs="Times New Roman"/>
          <w:color w:val="000000" w:themeColor="text1"/>
          <w:sz w:val="24"/>
          <w:szCs w:val="24"/>
        </w:rPr>
        <w:t>Guānyīn</w:t>
      </w:r>
      <w:bookmarkEnd w:id="72"/>
      <w:r w:rsidR="00660699" w:rsidRPr="009D62CC">
        <w:rPr>
          <w:rFonts w:ascii="Times New Roman" w:hAnsi="Times New Roman" w:cs="Times New Roman"/>
          <w:color w:val="000000" w:themeColor="text1"/>
          <w:sz w:val="24"/>
          <w:szCs w:val="24"/>
        </w:rPr>
        <w:t xml:space="preserve">, displaying the potential transformations </w:t>
      </w:r>
      <w:r w:rsidR="00ED2316" w:rsidRPr="009D62CC">
        <w:rPr>
          <w:rFonts w:ascii="Times New Roman" w:hAnsi="Times New Roman" w:cs="Times New Roman"/>
          <w:color w:val="000000" w:themeColor="text1"/>
          <w:sz w:val="24"/>
          <w:szCs w:val="24"/>
        </w:rPr>
        <w:t xml:space="preserve">Fójiào </w:t>
      </w:r>
      <w:r w:rsidR="00660699" w:rsidRPr="009D62CC">
        <w:rPr>
          <w:rFonts w:ascii="Times New Roman" w:hAnsi="Times New Roman" w:cs="Times New Roman"/>
          <w:color w:val="000000" w:themeColor="text1"/>
          <w:sz w:val="24"/>
          <w:szCs w:val="24"/>
        </w:rPr>
        <w:t>offers women within society.</w:t>
      </w:r>
      <w:r w:rsidR="000F7D7B" w:rsidRPr="009D62CC">
        <w:rPr>
          <w:rFonts w:ascii="Times New Roman" w:hAnsi="Times New Roman" w:cs="Times New Roman"/>
          <w:color w:val="000000" w:themeColor="text1"/>
          <w:sz w:val="24"/>
          <w:szCs w:val="24"/>
        </w:rPr>
        <w:t xml:space="preserve"> </w:t>
      </w:r>
      <w:r w:rsidRPr="009D62CC">
        <w:rPr>
          <w:rFonts w:ascii="Times New Roman" w:hAnsi="Times New Roman" w:cs="Times New Roman"/>
          <w:color w:val="000000" w:themeColor="text1"/>
          <w:sz w:val="24"/>
          <w:szCs w:val="24"/>
        </w:rPr>
        <w:t>After receiving the vision of</w:t>
      </w:r>
      <w:r w:rsidR="00660699" w:rsidRPr="009D62CC">
        <w:rPr>
          <w:rFonts w:ascii="Times New Roman" w:hAnsi="Times New Roman" w:cs="Times New Roman"/>
          <w:color w:val="000000" w:themeColor="text1"/>
          <w:sz w:val="24"/>
          <w:szCs w:val="24"/>
        </w:rPr>
        <w:t xml:space="preserve"> </w:t>
      </w:r>
      <w:r w:rsidR="00660699" w:rsidRPr="009D62CC">
        <w:rPr>
          <w:rFonts w:ascii="Times New Roman" w:hAnsi="Times New Roman" w:cs="Times New Roman"/>
          <w:i/>
          <w:iCs/>
          <w:color w:val="000000" w:themeColor="text1"/>
          <w:sz w:val="24"/>
          <w:szCs w:val="24"/>
        </w:rPr>
        <w:t xml:space="preserve">one thousand armed and thousand eyed </w:t>
      </w:r>
      <w:bookmarkStart w:id="73" w:name="_Hlk88838077"/>
      <w:bookmarkStart w:id="74" w:name="_Hlk90234308"/>
      <w:r w:rsidR="00660699" w:rsidRPr="009D62CC">
        <w:rPr>
          <w:rFonts w:ascii="Times New Roman" w:hAnsi="Times New Roman" w:cs="Times New Roman"/>
          <w:i/>
          <w:iCs/>
          <w:color w:val="000000" w:themeColor="text1"/>
          <w:sz w:val="24"/>
          <w:szCs w:val="24"/>
        </w:rPr>
        <w:t>Guānyīn</w:t>
      </w:r>
      <w:bookmarkEnd w:id="73"/>
      <w:r w:rsidR="00660699" w:rsidRPr="009D62CC">
        <w:rPr>
          <w:rFonts w:ascii="Times New Roman" w:hAnsi="Times New Roman" w:cs="Times New Roman"/>
          <w:color w:val="000000" w:themeColor="text1"/>
          <w:sz w:val="24"/>
          <w:szCs w:val="24"/>
        </w:rPr>
        <w:t xml:space="preserve">, </w:t>
      </w:r>
      <w:bookmarkStart w:id="75" w:name="_Hlk88839171"/>
      <w:bookmarkStart w:id="76" w:name="_Hlk88839223"/>
      <w:bookmarkEnd w:id="74"/>
      <w:r w:rsidR="00660699" w:rsidRPr="009D62CC">
        <w:rPr>
          <w:rFonts w:ascii="Times New Roman" w:hAnsi="Times New Roman" w:cs="Times New Roman"/>
          <w:color w:val="000000" w:themeColor="text1"/>
          <w:sz w:val="24"/>
          <w:szCs w:val="24"/>
        </w:rPr>
        <w:t>Zhuāng</w:t>
      </w:r>
      <w:bookmarkEnd w:id="75"/>
      <w:r w:rsidR="00660699" w:rsidRPr="009D62CC">
        <w:rPr>
          <w:rFonts w:ascii="Times New Roman" w:hAnsi="Times New Roman" w:cs="Times New Roman"/>
          <w:color w:val="000000" w:themeColor="text1"/>
          <w:sz w:val="24"/>
          <w:szCs w:val="24"/>
        </w:rPr>
        <w:t xml:space="preserve"> Wáng </w:t>
      </w:r>
      <w:bookmarkEnd w:id="76"/>
      <w:r w:rsidR="00660699" w:rsidRPr="009D62CC">
        <w:rPr>
          <w:rFonts w:ascii="Times New Roman" w:hAnsi="Times New Roman" w:cs="Times New Roman"/>
          <w:color w:val="000000" w:themeColor="text1"/>
          <w:sz w:val="24"/>
          <w:szCs w:val="24"/>
        </w:rPr>
        <w:t xml:space="preserve">and his families </w:t>
      </w:r>
      <w:proofErr w:type="spellStart"/>
      <w:r w:rsidRPr="003F28B2">
        <w:rPr>
          <w:rFonts w:asciiTheme="minorEastAsia" w:hAnsiTheme="minorEastAsia" w:cs="Times New Roman"/>
          <w:i/>
          <w:iCs/>
          <w:color w:val="000000" w:themeColor="text1"/>
          <w:sz w:val="24"/>
          <w:szCs w:val="24"/>
        </w:rPr>
        <w:t>k</w:t>
      </w:r>
      <w:r w:rsidR="00660699" w:rsidRPr="003F28B2">
        <w:rPr>
          <w:rFonts w:asciiTheme="minorEastAsia" w:hAnsiTheme="minorEastAsia" w:cs="Times New Roman"/>
          <w:i/>
          <w:iCs/>
          <w:color w:val="000000" w:themeColor="text1"/>
          <w:sz w:val="24"/>
          <w:szCs w:val="24"/>
        </w:rPr>
        <w:t>ārmic</w:t>
      </w:r>
      <w:proofErr w:type="spellEnd"/>
      <w:r w:rsidR="00660699" w:rsidRPr="003F28B2">
        <w:rPr>
          <w:rFonts w:asciiTheme="minorEastAsia" w:hAnsiTheme="minorEastAsia" w:cs="Times New Roman"/>
          <w:color w:val="000000" w:themeColor="text1"/>
          <w:sz w:val="24"/>
          <w:szCs w:val="24"/>
        </w:rPr>
        <w:t xml:space="preserve"> </w:t>
      </w:r>
      <w:r w:rsidR="00660699" w:rsidRPr="009D62CC">
        <w:rPr>
          <w:rFonts w:ascii="Times New Roman" w:hAnsi="Times New Roman" w:cs="Times New Roman"/>
          <w:color w:val="000000" w:themeColor="text1"/>
          <w:sz w:val="24"/>
          <w:szCs w:val="24"/>
        </w:rPr>
        <w:t xml:space="preserve">obstructions were purified and they turned to the three treasures </w:t>
      </w:r>
      <w:bookmarkStart w:id="77" w:name="_Hlk88844308"/>
      <w:r w:rsidR="00660699" w:rsidRPr="009D62CC">
        <w:rPr>
          <w:rFonts w:ascii="Times New Roman" w:hAnsi="Times New Roman" w:cs="Times New Roman"/>
          <w:color w:val="000000" w:themeColor="text1"/>
          <w:sz w:val="24"/>
          <w:szCs w:val="24"/>
        </w:rPr>
        <w:t xml:space="preserve">of </w:t>
      </w:r>
      <w:bookmarkStart w:id="78" w:name="_Hlk88839271"/>
      <w:r w:rsidR="00660699" w:rsidRPr="009D62CC">
        <w:rPr>
          <w:rFonts w:ascii="Times New Roman" w:hAnsi="Times New Roman" w:cs="Times New Roman"/>
          <w:color w:val="000000" w:themeColor="text1"/>
          <w:sz w:val="24"/>
          <w:szCs w:val="24"/>
        </w:rPr>
        <w:t>Fó</w:t>
      </w:r>
      <w:bookmarkEnd w:id="78"/>
      <w:r w:rsidR="00660699" w:rsidRPr="009D62CC">
        <w:rPr>
          <w:rFonts w:ascii="Times New Roman" w:hAnsi="Times New Roman" w:cs="Times New Roman"/>
          <w:color w:val="000000" w:themeColor="text1"/>
          <w:sz w:val="24"/>
          <w:szCs w:val="24"/>
        </w:rPr>
        <w:t xml:space="preserve">tuó, Dharma </w:t>
      </w:r>
      <w:bookmarkStart w:id="79" w:name="_Hlk88762292"/>
      <w:r w:rsidR="00660699" w:rsidRPr="009D62CC">
        <w:rPr>
          <w:rFonts w:ascii="Times New Roman" w:hAnsi="Times New Roman" w:cs="Times New Roman"/>
          <w:color w:val="000000" w:themeColor="text1"/>
          <w:sz w:val="24"/>
          <w:szCs w:val="24"/>
        </w:rPr>
        <w:t>(</w:t>
      </w:r>
      <w:bookmarkStart w:id="80" w:name="_Hlk90670586"/>
      <w:r w:rsidR="00660699" w:rsidRPr="009D62CC">
        <w:rPr>
          <w:rFonts w:ascii="Times New Roman" w:hAnsi="Times New Roman" w:cs="Times New Roman"/>
          <w:color w:val="000000" w:themeColor="text1"/>
          <w:sz w:val="24"/>
          <w:szCs w:val="24"/>
        </w:rPr>
        <w:t>Fó</w:t>
      </w:r>
      <w:bookmarkEnd w:id="79"/>
      <w:r w:rsidR="00660699" w:rsidRPr="009D62CC">
        <w:rPr>
          <w:rFonts w:ascii="Times New Roman" w:hAnsi="Times New Roman" w:cs="Times New Roman"/>
          <w:color w:val="000000" w:themeColor="text1"/>
          <w:sz w:val="24"/>
          <w:szCs w:val="24"/>
        </w:rPr>
        <w:t>fǎ</w:t>
      </w:r>
      <w:bookmarkEnd w:id="80"/>
      <w:r w:rsidR="00660699" w:rsidRPr="009D62CC">
        <w:rPr>
          <w:rFonts w:ascii="Times New Roman" w:hAnsi="Times New Roman" w:cs="Times New Roman"/>
          <w:color w:val="000000" w:themeColor="text1"/>
          <w:sz w:val="24"/>
          <w:szCs w:val="24"/>
        </w:rPr>
        <w:t>)(</w:t>
      </w:r>
      <w:bookmarkStart w:id="81" w:name="_Hlk88762305"/>
      <w:r w:rsidR="00660699" w:rsidRPr="009D62CC">
        <w:rPr>
          <w:rFonts w:ascii="Times New Roman" w:hAnsi="Times New Roman" w:cs="Times New Roman"/>
          <w:color w:val="000000" w:themeColor="text1"/>
          <w:sz w:val="24"/>
          <w:szCs w:val="24"/>
        </w:rPr>
        <w:t>佛</w:t>
      </w:r>
      <w:bookmarkEnd w:id="81"/>
      <w:r w:rsidR="00660699" w:rsidRPr="009D62CC">
        <w:rPr>
          <w:rFonts w:ascii="Times New Roman" w:hAnsi="Times New Roman" w:cs="Times New Roman"/>
          <w:color w:val="000000" w:themeColor="text1"/>
          <w:sz w:val="24"/>
          <w:szCs w:val="24"/>
        </w:rPr>
        <w:t>法</w:t>
      </w:r>
      <w:r w:rsidR="00660699" w:rsidRPr="009D62CC">
        <w:rPr>
          <w:rFonts w:ascii="Times New Roman" w:hAnsi="Times New Roman" w:cs="Times New Roman"/>
          <w:color w:val="000000" w:themeColor="text1"/>
          <w:sz w:val="24"/>
          <w:szCs w:val="24"/>
        </w:rPr>
        <w:t>)(Buddhas teachings) and</w:t>
      </w:r>
      <w:bookmarkEnd w:id="77"/>
      <w:r w:rsidR="00F45ADD" w:rsidRPr="009D62CC">
        <w:rPr>
          <w:rFonts w:ascii="Times New Roman" w:hAnsi="Times New Roman" w:cs="Times New Roman"/>
          <w:color w:val="000000" w:themeColor="text1"/>
          <w:sz w:val="24"/>
          <w:szCs w:val="24"/>
        </w:rPr>
        <w:t xml:space="preserve"> Sānggā (</w:t>
      </w:r>
      <w:r w:rsidR="00F45ADD" w:rsidRPr="009D62CC">
        <w:rPr>
          <w:rFonts w:ascii="Times New Roman" w:hAnsi="Times New Roman" w:cs="Times New Roman"/>
          <w:color w:val="000000" w:themeColor="text1"/>
          <w:sz w:val="24"/>
          <w:szCs w:val="24"/>
        </w:rPr>
        <w:t>桑嘎</w:t>
      </w:r>
      <w:r w:rsidR="00F45ADD" w:rsidRPr="009D62CC">
        <w:rPr>
          <w:rFonts w:ascii="Times New Roman" w:hAnsi="Times New Roman" w:cs="Times New Roman"/>
          <w:color w:val="000000" w:themeColor="text1"/>
          <w:sz w:val="24"/>
          <w:szCs w:val="24"/>
        </w:rPr>
        <w:t>)(Buddhist community)</w:t>
      </w:r>
      <w:r w:rsidR="00660699" w:rsidRPr="009D62CC">
        <w:rPr>
          <w:rFonts w:ascii="Times New Roman" w:hAnsi="Times New Roman" w:cs="Times New Roman"/>
          <w:color w:val="000000" w:themeColor="text1"/>
          <w:sz w:val="24"/>
          <w:szCs w:val="24"/>
        </w:rPr>
        <w:t xml:space="preserve">, Zhuāng Wáng burns incense to honour the púsà Guānyīn and constructs a stupa to protect her body </w:t>
      </w:r>
      <w:r w:rsidR="00660699" w:rsidRPr="009D62CC">
        <w:rPr>
          <w:rFonts w:ascii="Times New Roman" w:eastAsia="SimSun" w:hAnsi="Times New Roman" w:cs="Times New Roman"/>
          <w:color w:val="000000" w:themeColor="text1"/>
          <w:sz w:val="24"/>
          <w:szCs w:val="24"/>
        </w:rPr>
        <w:t>(</w:t>
      </w:r>
      <w:r w:rsidR="00660699" w:rsidRPr="009D62CC">
        <w:rPr>
          <w:rFonts w:ascii="Times New Roman" w:hAnsi="Times New Roman" w:cs="Times New Roman"/>
          <w:color w:val="000000" w:themeColor="text1"/>
          <w:sz w:val="24"/>
          <w:szCs w:val="24"/>
        </w:rPr>
        <w:t>Dudbridge, 2004, p. 33).</w:t>
      </w:r>
      <w:r w:rsidR="00660699" w:rsidRPr="009D62CC">
        <w:rPr>
          <w:rFonts w:ascii="Times New Roman" w:eastAsia="SimSun" w:hAnsi="Times New Roman" w:cs="Times New Roman"/>
          <w:color w:val="000000" w:themeColor="text1"/>
          <w:sz w:val="24"/>
          <w:szCs w:val="24"/>
        </w:rPr>
        <w:t xml:space="preserve"> </w:t>
      </w:r>
      <w:r w:rsidR="00660699" w:rsidRPr="009D62CC">
        <w:rPr>
          <w:rFonts w:ascii="Times New Roman" w:hAnsi="Times New Roman" w:cs="Times New Roman"/>
          <w:color w:val="000000" w:themeColor="text1"/>
          <w:sz w:val="24"/>
          <w:szCs w:val="24"/>
        </w:rPr>
        <w:t xml:space="preserve">This mirrors the integration of </w:t>
      </w:r>
      <w:r w:rsidR="00C27E81" w:rsidRPr="009D62CC">
        <w:rPr>
          <w:rFonts w:ascii="Times New Roman" w:hAnsi="Times New Roman" w:cs="Times New Roman"/>
          <w:color w:val="000000" w:themeColor="text1"/>
          <w:sz w:val="24"/>
          <w:szCs w:val="24"/>
        </w:rPr>
        <w:t xml:space="preserve">Fójiào </w:t>
      </w:r>
      <w:r w:rsidR="00660699" w:rsidRPr="009D62CC">
        <w:rPr>
          <w:rFonts w:ascii="Times New Roman" w:hAnsi="Times New Roman" w:cs="Times New Roman"/>
          <w:color w:val="000000" w:themeColor="text1"/>
          <w:sz w:val="24"/>
          <w:szCs w:val="24"/>
        </w:rPr>
        <w:t>within government</w:t>
      </w:r>
      <w:r w:rsidR="00D57B8F" w:rsidRPr="009D62CC">
        <w:rPr>
          <w:rFonts w:ascii="Times New Roman" w:hAnsi="Times New Roman" w:cs="Times New Roman"/>
          <w:color w:val="000000" w:themeColor="text1"/>
          <w:sz w:val="24"/>
          <w:szCs w:val="24"/>
        </w:rPr>
        <w:t>. D</w:t>
      </w:r>
      <w:r w:rsidR="00660699" w:rsidRPr="009D62CC">
        <w:rPr>
          <w:rFonts w:ascii="Times New Roman" w:hAnsi="Times New Roman" w:cs="Times New Roman"/>
          <w:color w:val="000000" w:themeColor="text1"/>
          <w:sz w:val="24"/>
          <w:szCs w:val="24"/>
        </w:rPr>
        <w:t>espite it clashing with Rúxué</w:t>
      </w:r>
      <w:r w:rsidR="00630986" w:rsidRPr="009D62CC">
        <w:rPr>
          <w:rFonts w:ascii="Times New Roman" w:hAnsi="Times New Roman" w:cs="Times New Roman"/>
          <w:color w:val="000000" w:themeColor="text1"/>
          <w:sz w:val="24"/>
          <w:szCs w:val="24"/>
        </w:rPr>
        <w:t xml:space="preserve">, Fójiào </w:t>
      </w:r>
      <w:r w:rsidR="00660699" w:rsidRPr="009D62CC">
        <w:rPr>
          <w:rFonts w:ascii="Times New Roman" w:hAnsi="Times New Roman" w:cs="Times New Roman"/>
          <w:color w:val="000000" w:themeColor="text1"/>
          <w:sz w:val="24"/>
          <w:szCs w:val="24"/>
        </w:rPr>
        <w:t xml:space="preserve"> it was elevated to heights of state ideology around the turn of the </w:t>
      </w:r>
      <w:r w:rsidR="000F7D7B" w:rsidRPr="009D62CC">
        <w:rPr>
          <w:rFonts w:ascii="Times New Roman" w:hAnsi="Times New Roman" w:cs="Times New Roman"/>
          <w:color w:val="000000" w:themeColor="text1"/>
          <w:sz w:val="24"/>
          <w:szCs w:val="24"/>
        </w:rPr>
        <w:t>S</w:t>
      </w:r>
      <w:r w:rsidR="00660699" w:rsidRPr="009D62CC">
        <w:rPr>
          <w:rFonts w:ascii="Times New Roman" w:hAnsi="Times New Roman" w:cs="Times New Roman"/>
          <w:color w:val="000000" w:themeColor="text1"/>
          <w:sz w:val="24"/>
          <w:szCs w:val="24"/>
        </w:rPr>
        <w:t xml:space="preserve">econd </w:t>
      </w:r>
      <w:r w:rsidR="000F7D7B" w:rsidRPr="009D62CC">
        <w:rPr>
          <w:rFonts w:ascii="Times New Roman" w:hAnsi="Times New Roman" w:cs="Times New Roman"/>
          <w:color w:val="000000" w:themeColor="text1"/>
          <w:sz w:val="24"/>
          <w:szCs w:val="24"/>
        </w:rPr>
        <w:t>m</w:t>
      </w:r>
      <w:r w:rsidR="00660699" w:rsidRPr="009D62CC">
        <w:rPr>
          <w:rFonts w:ascii="Times New Roman" w:hAnsi="Times New Roman" w:cs="Times New Roman"/>
          <w:color w:val="000000" w:themeColor="text1"/>
          <w:sz w:val="24"/>
          <w:szCs w:val="24"/>
        </w:rPr>
        <w:t>illennium</w:t>
      </w:r>
      <w:r w:rsidR="00D8104D" w:rsidRPr="009D62CC">
        <w:rPr>
          <w:rFonts w:ascii="Times New Roman" w:hAnsi="Times New Roman" w:cs="Times New Roman"/>
          <w:color w:val="000000" w:themeColor="text1"/>
          <w:sz w:val="24"/>
          <w:szCs w:val="24"/>
        </w:rPr>
        <w:t xml:space="preserve"> AD</w:t>
      </w:r>
      <w:r w:rsidR="00660699" w:rsidRPr="009D62CC">
        <w:rPr>
          <w:rFonts w:ascii="Times New Roman" w:hAnsi="Times New Roman" w:cs="Times New Roman"/>
          <w:color w:val="000000" w:themeColor="text1"/>
          <w:sz w:val="24"/>
          <w:szCs w:val="24"/>
        </w:rPr>
        <w:t xml:space="preserve"> with various </w:t>
      </w:r>
      <w:r w:rsidR="000F7D7B" w:rsidRPr="009D62CC">
        <w:rPr>
          <w:rFonts w:ascii="Times New Roman" w:hAnsi="Times New Roman" w:cs="Times New Roman"/>
          <w:color w:val="000000" w:themeColor="text1"/>
          <w:sz w:val="24"/>
          <w:szCs w:val="24"/>
        </w:rPr>
        <w:t>states</w:t>
      </w:r>
      <w:r w:rsidR="000F7D7B" w:rsidRPr="009D62CC">
        <w:rPr>
          <w:rFonts w:ascii="Times New Roman" w:hAnsi="Times New Roman" w:cs="Times New Roman"/>
          <w:color w:val="000000" w:themeColor="text1"/>
          <w:sz w:val="24"/>
          <w:szCs w:val="24"/>
        </w:rPr>
        <w:t xml:space="preserve"> and </w:t>
      </w:r>
      <w:r w:rsidR="00660699" w:rsidRPr="009D62CC">
        <w:rPr>
          <w:rFonts w:ascii="Times New Roman" w:hAnsi="Times New Roman" w:cs="Times New Roman"/>
          <w:color w:val="000000" w:themeColor="text1"/>
          <w:sz w:val="24"/>
          <w:szCs w:val="24"/>
        </w:rPr>
        <w:t xml:space="preserve">clans </w:t>
      </w:r>
      <w:r w:rsidR="00140B00" w:rsidRPr="009D62CC">
        <w:rPr>
          <w:rFonts w:ascii="Times New Roman" w:hAnsi="Times New Roman" w:cs="Times New Roman"/>
          <w:color w:val="000000" w:themeColor="text1"/>
          <w:sz w:val="24"/>
          <w:szCs w:val="24"/>
        </w:rPr>
        <w:t xml:space="preserve">who provided funds for Chinese Fójiào development whilst </w:t>
      </w:r>
      <w:r w:rsidR="00660699" w:rsidRPr="009D62CC">
        <w:rPr>
          <w:rFonts w:ascii="Times New Roman" w:hAnsi="Times New Roman" w:cs="Times New Roman"/>
          <w:color w:val="000000" w:themeColor="text1"/>
          <w:sz w:val="24"/>
          <w:szCs w:val="24"/>
        </w:rPr>
        <w:t xml:space="preserve">honouring and protecting </w:t>
      </w:r>
      <w:r w:rsidR="003B1E5F" w:rsidRPr="009D62CC">
        <w:rPr>
          <w:rFonts w:ascii="Times New Roman" w:hAnsi="Times New Roman" w:cs="Times New Roman"/>
          <w:color w:val="000000" w:themeColor="text1"/>
          <w:sz w:val="24"/>
          <w:szCs w:val="24"/>
        </w:rPr>
        <w:t>Fófǎ (</w:t>
      </w:r>
      <w:r w:rsidR="003B1E5F" w:rsidRPr="009D62CC">
        <w:rPr>
          <w:rFonts w:ascii="Times New Roman" w:hAnsi="Times New Roman" w:cs="Times New Roman"/>
          <w:color w:val="000000" w:themeColor="text1"/>
          <w:sz w:val="24"/>
          <w:szCs w:val="24"/>
        </w:rPr>
        <w:t>佛法</w:t>
      </w:r>
      <w:r w:rsidR="003B1E5F" w:rsidRPr="009D62CC">
        <w:rPr>
          <w:rFonts w:ascii="Times New Roman" w:hAnsi="Times New Roman" w:cs="Times New Roman"/>
          <w:color w:val="000000" w:themeColor="text1"/>
          <w:sz w:val="24"/>
          <w:szCs w:val="24"/>
        </w:rPr>
        <w:t>)</w:t>
      </w:r>
      <w:r w:rsidR="00660699" w:rsidRPr="009D62CC">
        <w:rPr>
          <w:rFonts w:ascii="Times New Roman" w:hAnsi="Times New Roman" w:cs="Times New Roman"/>
          <w:color w:val="000000" w:themeColor="text1"/>
          <w:sz w:val="24"/>
          <w:szCs w:val="24"/>
        </w:rPr>
        <w:t>(Sen, 2002, pp. 31-38)</w:t>
      </w:r>
      <w:r w:rsidR="005C559C" w:rsidRPr="009D62CC">
        <w:rPr>
          <w:rFonts w:ascii="Times New Roman" w:hAnsi="Times New Roman" w:cs="Times New Roman"/>
          <w:color w:val="000000" w:themeColor="text1"/>
          <w:sz w:val="24"/>
          <w:szCs w:val="24"/>
        </w:rPr>
        <w:t>.</w:t>
      </w:r>
    </w:p>
    <w:p w14:paraId="197AA9F5" w14:textId="77777777" w:rsidR="00B71FAE" w:rsidRPr="009D62CC" w:rsidRDefault="00B71FAE" w:rsidP="00A65F11">
      <w:pPr>
        <w:rPr>
          <w:rFonts w:ascii="Times New Roman" w:hAnsi="Times New Roman" w:cs="Times New Roman"/>
          <w:b/>
          <w:bCs/>
          <w:color w:val="000000" w:themeColor="text1"/>
          <w:sz w:val="24"/>
          <w:szCs w:val="24"/>
          <w:u w:val="single"/>
        </w:rPr>
      </w:pPr>
    </w:p>
    <w:p w14:paraId="02DBC555" w14:textId="7B8431E2" w:rsidR="009D48F6" w:rsidRPr="009D62CC" w:rsidRDefault="009D48F6" w:rsidP="00A65F11">
      <w:pPr>
        <w:rPr>
          <w:rFonts w:ascii="Times New Roman" w:hAnsi="Times New Roman" w:cs="Times New Roman"/>
          <w:b/>
          <w:bCs/>
          <w:color w:val="000000" w:themeColor="text1"/>
          <w:sz w:val="24"/>
          <w:szCs w:val="24"/>
          <w:u w:val="single"/>
        </w:rPr>
      </w:pPr>
      <w:r w:rsidRPr="009D62CC">
        <w:rPr>
          <w:rFonts w:ascii="Times New Roman" w:hAnsi="Times New Roman" w:cs="Times New Roman"/>
          <w:b/>
          <w:bCs/>
          <w:color w:val="000000" w:themeColor="text1"/>
          <w:sz w:val="24"/>
          <w:szCs w:val="24"/>
          <w:u w:val="single"/>
        </w:rPr>
        <w:t>Modern Concept</w:t>
      </w:r>
      <w:r w:rsidR="00AF5957" w:rsidRPr="009D62CC">
        <w:rPr>
          <w:rFonts w:ascii="Times New Roman" w:hAnsi="Times New Roman" w:cs="Times New Roman"/>
          <w:b/>
          <w:bCs/>
          <w:color w:val="000000" w:themeColor="text1"/>
          <w:sz w:val="24"/>
          <w:szCs w:val="24"/>
          <w:u w:val="single"/>
        </w:rPr>
        <w:t>ualisations</w:t>
      </w:r>
    </w:p>
    <w:p w14:paraId="47FE079E" w14:textId="79EE0152" w:rsidR="009D48F6" w:rsidRPr="009D62CC" w:rsidRDefault="009D48F6" w:rsidP="00A65F11">
      <w:pPr>
        <w:rPr>
          <w:rFonts w:ascii="Times New Roman" w:hAnsi="Times New Roman" w:cs="Times New Roman"/>
          <w:color w:val="000000" w:themeColor="text1"/>
          <w:sz w:val="24"/>
          <w:szCs w:val="24"/>
        </w:rPr>
      </w:pPr>
      <w:bookmarkStart w:id="82" w:name="_Hlk89812758"/>
      <w:r w:rsidRPr="009D62CC">
        <w:rPr>
          <w:rFonts w:ascii="Times New Roman" w:hAnsi="Times New Roman" w:cs="Times New Roman"/>
          <w:color w:val="000000" w:themeColor="text1"/>
          <w:sz w:val="24"/>
          <w:szCs w:val="24"/>
        </w:rPr>
        <w:t xml:space="preserve">Kǒngzǐ’s grip upon Chinese family ideology began to loosen towards the latter half of the </w:t>
      </w:r>
      <w:r w:rsidR="00B80FE3" w:rsidRPr="009D62CC">
        <w:rPr>
          <w:rFonts w:ascii="Times New Roman" w:hAnsi="Times New Roman" w:cs="Times New Roman"/>
          <w:color w:val="000000" w:themeColor="text1"/>
          <w:sz w:val="24"/>
          <w:szCs w:val="24"/>
        </w:rPr>
        <w:t>Qing dynasty (</w:t>
      </w:r>
      <w:proofErr w:type="spellStart"/>
      <w:r w:rsidRPr="009D62CC">
        <w:rPr>
          <w:rFonts w:ascii="Times New Roman" w:hAnsi="Times New Roman" w:cs="Times New Roman"/>
          <w:color w:val="000000" w:themeColor="text1"/>
          <w:sz w:val="24"/>
          <w:szCs w:val="24"/>
        </w:rPr>
        <w:t>Qīng</w:t>
      </w:r>
      <w:r w:rsidR="00B80FE3" w:rsidRPr="009D62CC">
        <w:rPr>
          <w:rFonts w:ascii="Times New Roman" w:hAnsi="Times New Roman" w:cs="Times New Roman"/>
          <w:color w:val="000000" w:themeColor="text1"/>
          <w:sz w:val="24"/>
          <w:szCs w:val="24"/>
        </w:rPr>
        <w:t>c</w:t>
      </w:r>
      <w:r w:rsidRPr="009D62CC">
        <w:rPr>
          <w:rFonts w:ascii="Times New Roman" w:hAnsi="Times New Roman" w:cs="Times New Roman"/>
          <w:color w:val="000000" w:themeColor="text1"/>
          <w:sz w:val="24"/>
          <w:szCs w:val="24"/>
        </w:rPr>
        <w:t>háo</w:t>
      </w:r>
      <w:proofErr w:type="spellEnd"/>
      <w:r w:rsidR="00B80FE3"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清朝</w:t>
      </w:r>
      <w:r w:rsidRPr="009D62CC">
        <w:rPr>
          <w:rFonts w:ascii="Times New Roman" w:hAnsi="Times New Roman" w:cs="Times New Roman"/>
          <w:color w:val="000000" w:themeColor="text1"/>
          <w:sz w:val="24"/>
          <w:szCs w:val="24"/>
        </w:rPr>
        <w:t>)(1644-1911) and the creation of a republic (1911) due to western imported concepts of democracy, equality, individual freedom and feminism</w:t>
      </w:r>
      <w:bookmarkStart w:id="83" w:name="_Hlk90394029"/>
      <w:r w:rsidRPr="009D62CC">
        <w:rPr>
          <w:rFonts w:ascii="Times New Roman" w:hAnsi="Times New Roman" w:cs="Times New Roman"/>
          <w:color w:val="000000" w:themeColor="text1"/>
          <w:sz w:val="24"/>
          <w:szCs w:val="24"/>
        </w:rPr>
        <w:t xml:space="preserve"> </w:t>
      </w:r>
      <w:bookmarkStart w:id="84" w:name="_Hlk90803943"/>
      <w:r w:rsidRPr="009D62CC">
        <w:rPr>
          <w:rFonts w:ascii="Times New Roman" w:hAnsi="Times New Roman" w:cs="Times New Roman"/>
          <w:color w:val="000000" w:themeColor="text1"/>
          <w:sz w:val="24"/>
          <w:szCs w:val="24"/>
        </w:rPr>
        <w:t xml:space="preserve">(Johnson, 1985, pp. 27-28). </w:t>
      </w:r>
      <w:bookmarkEnd w:id="83"/>
      <w:r w:rsidRPr="009D62CC">
        <w:rPr>
          <w:rFonts w:ascii="Times New Roman" w:hAnsi="Times New Roman" w:cs="Times New Roman"/>
          <w:color w:val="000000" w:themeColor="text1"/>
          <w:sz w:val="24"/>
          <w:szCs w:val="24"/>
        </w:rPr>
        <w:t xml:space="preserve">Yeh et al., (2013, pp. 278-279) </w:t>
      </w:r>
      <w:bookmarkEnd w:id="82"/>
      <w:bookmarkEnd w:id="84"/>
      <w:r w:rsidRPr="009D62CC">
        <w:rPr>
          <w:rFonts w:ascii="Times New Roman" w:hAnsi="Times New Roman" w:cs="Times New Roman"/>
          <w:color w:val="000000" w:themeColor="text1"/>
          <w:sz w:val="24"/>
          <w:szCs w:val="24"/>
        </w:rPr>
        <w:t xml:space="preserve">outline two types of filial piety </w:t>
      </w:r>
      <w:r w:rsidRPr="009D62CC">
        <w:rPr>
          <w:rFonts w:ascii="Times New Roman" w:hAnsi="Times New Roman" w:cs="Times New Roman"/>
          <w:i/>
          <w:iCs/>
          <w:color w:val="000000" w:themeColor="text1"/>
          <w:sz w:val="24"/>
          <w:szCs w:val="24"/>
        </w:rPr>
        <w:t xml:space="preserve">reciprocal role filial piety </w:t>
      </w:r>
      <w:r w:rsidRPr="009D62CC">
        <w:rPr>
          <w:rFonts w:ascii="Times New Roman" w:hAnsi="Times New Roman" w:cs="Times New Roman"/>
          <w:color w:val="000000" w:themeColor="text1"/>
          <w:sz w:val="24"/>
          <w:szCs w:val="24"/>
        </w:rPr>
        <w:t xml:space="preserve"> and </w:t>
      </w:r>
      <w:bookmarkStart w:id="85" w:name="_Hlk89950616"/>
      <w:r w:rsidRPr="009D62CC">
        <w:rPr>
          <w:rFonts w:ascii="Times New Roman" w:hAnsi="Times New Roman" w:cs="Times New Roman"/>
          <w:i/>
          <w:iCs/>
          <w:color w:val="000000" w:themeColor="text1"/>
          <w:sz w:val="24"/>
          <w:szCs w:val="24"/>
        </w:rPr>
        <w:t>authoritarian filial piety</w:t>
      </w:r>
      <w:bookmarkEnd w:id="85"/>
      <w:r w:rsidRPr="009D62CC">
        <w:rPr>
          <w:rFonts w:ascii="Times New Roman" w:hAnsi="Times New Roman" w:cs="Times New Roman"/>
          <w:i/>
          <w:iCs/>
          <w:color w:val="000000" w:themeColor="text1"/>
          <w:sz w:val="24"/>
          <w:szCs w:val="24"/>
        </w:rPr>
        <w:t xml:space="preserve">, </w:t>
      </w:r>
      <w:r w:rsidRPr="009D62CC">
        <w:rPr>
          <w:rFonts w:ascii="Times New Roman" w:hAnsi="Times New Roman" w:cs="Times New Roman"/>
          <w:color w:val="000000" w:themeColor="text1"/>
          <w:sz w:val="24"/>
          <w:szCs w:val="24"/>
        </w:rPr>
        <w:t>the first is characterised by a mutual affection between children and parents, caring for your mother and father, gratitude for their nurturing wanting to make them proud etc. described as (</w:t>
      </w:r>
      <w:bookmarkStart w:id="86" w:name="_Hlk89813114"/>
      <w:proofErr w:type="spellStart"/>
      <w:r w:rsidRPr="009D62CC">
        <w:rPr>
          <w:rFonts w:ascii="Times New Roman" w:hAnsi="Times New Roman" w:cs="Times New Roman"/>
          <w:color w:val="000000" w:themeColor="text1"/>
          <w:sz w:val="24"/>
          <w:szCs w:val="24"/>
        </w:rPr>
        <w:t>qīnqīn</w:t>
      </w:r>
      <w:bookmarkEnd w:id="86"/>
      <w:proofErr w:type="spellEnd"/>
      <w:r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亲亲</w:t>
      </w:r>
      <w:r w:rsidRPr="009D62CC">
        <w:rPr>
          <w:rFonts w:ascii="Times New Roman" w:hAnsi="Times New Roman" w:cs="Times New Roman"/>
          <w:color w:val="000000" w:themeColor="text1"/>
          <w:sz w:val="24"/>
          <w:szCs w:val="24"/>
        </w:rPr>
        <w:t xml:space="preserve">); the </w:t>
      </w:r>
      <w:proofErr w:type="spellStart"/>
      <w:r w:rsidRPr="009D62CC">
        <w:rPr>
          <w:rFonts w:ascii="Times New Roman" w:hAnsi="Times New Roman" w:cs="Times New Roman"/>
          <w:color w:val="000000" w:themeColor="text1"/>
          <w:sz w:val="24"/>
          <w:szCs w:val="24"/>
        </w:rPr>
        <w:t>later</w:t>
      </w:r>
      <w:proofErr w:type="spellEnd"/>
      <w:r w:rsidRPr="009D62CC">
        <w:rPr>
          <w:rFonts w:ascii="Times New Roman" w:hAnsi="Times New Roman" w:cs="Times New Roman"/>
          <w:color w:val="000000" w:themeColor="text1"/>
          <w:sz w:val="24"/>
          <w:szCs w:val="24"/>
        </w:rPr>
        <w:t xml:space="preserve"> is characterised by an asymmetrical relationship which almost exclusively refers to obedience (</w:t>
      </w:r>
      <w:proofErr w:type="spellStart"/>
      <w:r w:rsidRPr="009D62CC">
        <w:rPr>
          <w:rFonts w:ascii="Times New Roman" w:hAnsi="Times New Roman" w:cs="Times New Roman"/>
          <w:color w:val="000000" w:themeColor="text1"/>
          <w:sz w:val="24"/>
          <w:szCs w:val="24"/>
        </w:rPr>
        <w:t>fúcóng</w:t>
      </w:r>
      <w:proofErr w:type="spellEnd"/>
      <w:r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服从</w:t>
      </w:r>
      <w:r w:rsidRPr="009D62CC">
        <w:rPr>
          <w:rFonts w:ascii="Times New Roman" w:hAnsi="Times New Roman" w:cs="Times New Roman"/>
          <w:color w:val="000000" w:themeColor="text1"/>
          <w:sz w:val="24"/>
          <w:szCs w:val="24"/>
        </w:rPr>
        <w:t>), to a normative authority figure and the requirement to satisfy their requests and expectations, yet also the authority figure as a role model, described as (</w:t>
      </w:r>
      <w:proofErr w:type="spellStart"/>
      <w:r w:rsidRPr="009D62CC">
        <w:rPr>
          <w:rFonts w:ascii="Times New Roman" w:hAnsi="Times New Roman" w:cs="Times New Roman"/>
          <w:color w:val="000000" w:themeColor="text1"/>
          <w:sz w:val="24"/>
          <w:szCs w:val="24"/>
        </w:rPr>
        <w:t>zūnzūn</w:t>
      </w:r>
      <w:proofErr w:type="spellEnd"/>
      <w:r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尊尊</w:t>
      </w:r>
      <w:r w:rsidRPr="009D62CC">
        <w:rPr>
          <w:rFonts w:ascii="Times New Roman" w:hAnsi="Times New Roman" w:cs="Times New Roman"/>
          <w:color w:val="000000" w:themeColor="text1"/>
          <w:sz w:val="24"/>
          <w:szCs w:val="24"/>
        </w:rPr>
        <w:t xml:space="preserve">). Exploring the intersection of  political and family life. Yeh et al., (2013, pp. 278-279) feels </w:t>
      </w:r>
      <w:r w:rsidRPr="009D62CC">
        <w:rPr>
          <w:rFonts w:ascii="Times New Roman" w:hAnsi="Times New Roman" w:cs="Times New Roman"/>
          <w:i/>
          <w:iCs/>
          <w:color w:val="000000" w:themeColor="text1"/>
          <w:sz w:val="24"/>
          <w:szCs w:val="24"/>
        </w:rPr>
        <w:t>reciprocal filial piety</w:t>
      </w:r>
      <w:r w:rsidRPr="009D62CC">
        <w:rPr>
          <w:rFonts w:ascii="Times New Roman" w:hAnsi="Times New Roman" w:cs="Times New Roman"/>
          <w:color w:val="000000" w:themeColor="text1"/>
          <w:sz w:val="24"/>
          <w:szCs w:val="24"/>
        </w:rPr>
        <w:t xml:space="preserve"> as an attitude towards family life harbours an association with a modern democratic attitude especially amongst educated females of higher socioeconomic status, whilst </w:t>
      </w:r>
      <w:r w:rsidRPr="009D62CC">
        <w:rPr>
          <w:rFonts w:ascii="Times New Roman" w:hAnsi="Times New Roman" w:cs="Times New Roman"/>
          <w:i/>
          <w:iCs/>
          <w:color w:val="000000" w:themeColor="text1"/>
          <w:sz w:val="24"/>
          <w:szCs w:val="24"/>
        </w:rPr>
        <w:t>authoritarian filial piety</w:t>
      </w:r>
      <w:r w:rsidRPr="009D62CC">
        <w:rPr>
          <w:rFonts w:ascii="Times New Roman" w:hAnsi="Times New Roman" w:cs="Times New Roman"/>
          <w:color w:val="000000" w:themeColor="text1"/>
          <w:sz w:val="24"/>
          <w:szCs w:val="24"/>
        </w:rPr>
        <w:t xml:space="preserve"> draws links with of absolute authoritarian patriarchal attitudes of unquestionable political sovereignty. Modern ethnographic research reveals the cultural revolution did not eradicate the Rúxué concepts of xiào from the Chinese society, although expectations of filiality has shifted from ultimate </w:t>
      </w:r>
      <w:proofErr w:type="spellStart"/>
      <w:r w:rsidRPr="009D62CC">
        <w:rPr>
          <w:rFonts w:ascii="Times New Roman" w:hAnsi="Times New Roman" w:cs="Times New Roman"/>
          <w:color w:val="000000" w:themeColor="text1"/>
          <w:sz w:val="24"/>
          <w:szCs w:val="24"/>
        </w:rPr>
        <w:t>zūnzūn</w:t>
      </w:r>
      <w:proofErr w:type="spellEnd"/>
      <w:r w:rsidRPr="009D62CC">
        <w:rPr>
          <w:rFonts w:ascii="Times New Roman" w:hAnsi="Times New Roman" w:cs="Times New Roman"/>
          <w:color w:val="000000" w:themeColor="text1"/>
          <w:sz w:val="24"/>
          <w:szCs w:val="24"/>
        </w:rPr>
        <w:t xml:space="preserve"> towards </w:t>
      </w:r>
      <w:proofErr w:type="spellStart"/>
      <w:r w:rsidRPr="009D62CC">
        <w:rPr>
          <w:rFonts w:ascii="Times New Roman" w:hAnsi="Times New Roman" w:cs="Times New Roman"/>
          <w:color w:val="000000" w:themeColor="text1"/>
          <w:sz w:val="24"/>
          <w:szCs w:val="24"/>
        </w:rPr>
        <w:t>qīnqīn</w:t>
      </w:r>
      <w:proofErr w:type="spellEnd"/>
      <w:r w:rsidRPr="009D62CC">
        <w:rPr>
          <w:rFonts w:ascii="Times New Roman" w:hAnsi="Times New Roman" w:cs="Times New Roman"/>
          <w:color w:val="000000" w:themeColor="text1"/>
          <w:sz w:val="24"/>
          <w:szCs w:val="24"/>
        </w:rPr>
        <w:t>, especially within more developed Chinese regions such as Hong Kong and Taiwan (Yeh et al., 2013, pp. 288-</w:t>
      </w:r>
      <w:r w:rsidRPr="009D62CC">
        <w:rPr>
          <w:rFonts w:ascii="Times New Roman" w:hAnsi="Times New Roman" w:cs="Times New Roman"/>
          <w:color w:val="000000" w:themeColor="text1"/>
          <w:sz w:val="24"/>
          <w:szCs w:val="24"/>
        </w:rPr>
        <w:lastRenderedPageBreak/>
        <w:t xml:space="preserve">293) with filial parents producing filial children, yet this occurs dependent upon high socioeconomic status and well as good educational backgrounds (Lee. et al, 1994, pp. 564-565) yet still granting a degree of support to </w:t>
      </w:r>
      <w:r w:rsidR="00AF5957" w:rsidRPr="009D62CC">
        <w:rPr>
          <w:rFonts w:ascii="Times New Roman" w:hAnsi="Times New Roman" w:cs="Times New Roman"/>
          <w:color w:val="000000" w:themeColor="text1"/>
          <w:sz w:val="24"/>
          <w:szCs w:val="24"/>
        </w:rPr>
        <w:t xml:space="preserve">the </w:t>
      </w:r>
      <w:r w:rsidRPr="009D62CC">
        <w:rPr>
          <w:rFonts w:ascii="Times New Roman" w:hAnsi="Times New Roman" w:cs="Times New Roman"/>
          <w:i/>
          <w:iCs/>
          <w:color w:val="000000" w:themeColor="text1"/>
          <w:sz w:val="24"/>
          <w:szCs w:val="24"/>
        </w:rPr>
        <w:t>harmony chain</w:t>
      </w:r>
      <w:r w:rsidRPr="009D62CC">
        <w:rPr>
          <w:rFonts w:ascii="Times New Roman" w:hAnsi="Times New Roman" w:cs="Times New Roman"/>
          <w:color w:val="000000" w:themeColor="text1"/>
          <w:sz w:val="24"/>
          <w:szCs w:val="24"/>
        </w:rPr>
        <w:t xml:space="preserve"> hypothesis.  </w:t>
      </w:r>
    </w:p>
    <w:p w14:paraId="73E18EB8" w14:textId="3DC358F9" w:rsidR="009C0ECF" w:rsidRPr="009D62CC" w:rsidRDefault="009C0ECF" w:rsidP="009C0ECF">
      <w:pPr>
        <w:rPr>
          <w:rFonts w:ascii="Times New Roman" w:hAnsi="Times New Roman" w:cs="Times New Roman"/>
          <w:color w:val="000000" w:themeColor="text1"/>
          <w:sz w:val="24"/>
          <w:szCs w:val="24"/>
        </w:rPr>
      </w:pPr>
    </w:p>
    <w:p w14:paraId="17A5C905" w14:textId="18553963" w:rsidR="005D128B" w:rsidRPr="009D62CC" w:rsidRDefault="005D128B" w:rsidP="00A65F11">
      <w:pPr>
        <w:rPr>
          <w:rFonts w:ascii="Times New Roman" w:hAnsi="Times New Roman" w:cs="Times New Roman"/>
          <w:b/>
          <w:bCs/>
          <w:color w:val="000000" w:themeColor="text1"/>
          <w:sz w:val="24"/>
          <w:szCs w:val="24"/>
          <w:u w:val="single"/>
        </w:rPr>
      </w:pPr>
      <w:r w:rsidRPr="009D62CC">
        <w:rPr>
          <w:rFonts w:ascii="Times New Roman" w:hAnsi="Times New Roman" w:cs="Times New Roman"/>
          <w:b/>
          <w:bCs/>
          <w:color w:val="000000" w:themeColor="text1"/>
          <w:sz w:val="24"/>
          <w:szCs w:val="24"/>
          <w:u w:val="single"/>
        </w:rPr>
        <w:t>Conclusion</w:t>
      </w:r>
    </w:p>
    <w:p w14:paraId="38564348" w14:textId="762A9322" w:rsidR="002D58A8" w:rsidRPr="009D62CC" w:rsidRDefault="006957B2" w:rsidP="002D58A8">
      <w:pPr>
        <w:rPr>
          <w:rFonts w:ascii="Times New Roman" w:hAnsi="Times New Roman" w:cs="Times New Roman"/>
          <w:color w:val="000000" w:themeColor="text1"/>
          <w:sz w:val="24"/>
          <w:szCs w:val="24"/>
        </w:rPr>
      </w:pPr>
      <w:r w:rsidRPr="009D62CC">
        <w:rPr>
          <w:rFonts w:ascii="Times New Roman" w:hAnsi="Times New Roman" w:cs="Times New Roman"/>
          <w:color w:val="000000" w:themeColor="text1"/>
          <w:sz w:val="24"/>
          <w:szCs w:val="24"/>
        </w:rPr>
        <w:t xml:space="preserve">Rúxué is a humanistic philosophy and the creed of Chinese scholars regardless of a religious adherence to Fójiào or Dàojiào this does not negate carrying multifaced identity of being  </w:t>
      </w:r>
      <w:bookmarkStart w:id="87" w:name="_Hlk90568999"/>
      <w:r w:rsidRPr="009D62CC">
        <w:rPr>
          <w:rFonts w:ascii="Times New Roman" w:hAnsi="Times New Roman" w:cs="Times New Roman"/>
          <w:color w:val="000000" w:themeColor="text1"/>
          <w:sz w:val="24"/>
          <w:szCs w:val="24"/>
        </w:rPr>
        <w:t xml:space="preserve">Rúxué (Slote and DeVos, 1998, p. 5). </w:t>
      </w:r>
      <w:bookmarkEnd w:id="87"/>
      <w:r w:rsidR="00B010EB" w:rsidRPr="009D62CC">
        <w:rPr>
          <w:rFonts w:ascii="Times New Roman" w:hAnsi="Times New Roman" w:cs="Times New Roman"/>
          <w:color w:val="000000" w:themeColor="text1"/>
          <w:sz w:val="24"/>
          <w:szCs w:val="24"/>
        </w:rPr>
        <w:t>Confucian ethics</w:t>
      </w:r>
      <w:r w:rsidRPr="009D62CC">
        <w:rPr>
          <w:rFonts w:ascii="Times New Roman" w:hAnsi="Times New Roman" w:cs="Times New Roman"/>
          <w:color w:val="000000" w:themeColor="text1"/>
          <w:sz w:val="24"/>
          <w:szCs w:val="24"/>
        </w:rPr>
        <w:t xml:space="preserve"> </w:t>
      </w:r>
      <w:r w:rsidR="00B010EB" w:rsidRPr="009D62CC">
        <w:rPr>
          <w:rFonts w:ascii="Times New Roman" w:hAnsi="Times New Roman" w:cs="Times New Roman"/>
          <w:color w:val="000000" w:themeColor="text1"/>
          <w:sz w:val="24"/>
          <w:szCs w:val="24"/>
        </w:rPr>
        <w:t xml:space="preserve">are also social norms interwoven within the moral fabric of Chinese society shaping political institutions and cultural values </w:t>
      </w:r>
      <w:bookmarkStart w:id="88" w:name="_Hlk88310269"/>
      <w:r w:rsidR="00B010EB" w:rsidRPr="009D62CC">
        <w:rPr>
          <w:rFonts w:ascii="Times New Roman" w:hAnsi="Times New Roman" w:cs="Times New Roman"/>
          <w:color w:val="000000" w:themeColor="text1"/>
          <w:sz w:val="24"/>
          <w:szCs w:val="24"/>
        </w:rPr>
        <w:t>however, Kǒngzǐ</w:t>
      </w:r>
      <w:r w:rsidRPr="009D62CC">
        <w:rPr>
          <w:rFonts w:ascii="Times New Roman" w:hAnsi="Times New Roman" w:cs="Times New Roman"/>
          <w:color w:val="000000" w:themeColor="text1"/>
          <w:sz w:val="24"/>
          <w:szCs w:val="24"/>
        </w:rPr>
        <w:t xml:space="preserve"> </w:t>
      </w:r>
      <w:r w:rsidR="002B46B8" w:rsidRPr="009D62CC">
        <w:rPr>
          <w:rFonts w:ascii="Times New Roman" w:hAnsi="Times New Roman" w:cs="Times New Roman"/>
          <w:color w:val="000000" w:themeColor="text1"/>
          <w:sz w:val="24"/>
          <w:szCs w:val="24"/>
        </w:rPr>
        <w:t xml:space="preserve">is not the </w:t>
      </w:r>
      <w:r w:rsidR="00B010EB" w:rsidRPr="009D62CC">
        <w:rPr>
          <w:rFonts w:ascii="Times New Roman" w:hAnsi="Times New Roman" w:cs="Times New Roman"/>
          <w:color w:val="000000" w:themeColor="text1"/>
          <w:sz w:val="24"/>
          <w:szCs w:val="24"/>
        </w:rPr>
        <w:t>originator</w:t>
      </w:r>
      <w:r w:rsidRPr="009D62CC">
        <w:rPr>
          <w:rFonts w:ascii="Times New Roman" w:hAnsi="Times New Roman" w:cs="Times New Roman"/>
          <w:color w:val="000000" w:themeColor="text1"/>
          <w:sz w:val="24"/>
          <w:szCs w:val="24"/>
        </w:rPr>
        <w:t xml:space="preserve"> of Rúxué</w:t>
      </w:r>
      <w:r w:rsidR="00B010EB" w:rsidRPr="009D62CC">
        <w:rPr>
          <w:rFonts w:ascii="Times New Roman" w:hAnsi="Times New Roman" w:cs="Times New Roman"/>
          <w:color w:val="000000" w:themeColor="text1"/>
          <w:sz w:val="24"/>
          <w:szCs w:val="24"/>
        </w:rPr>
        <w:t xml:space="preserve">, </w:t>
      </w:r>
      <w:r w:rsidRPr="009D62CC">
        <w:rPr>
          <w:rFonts w:ascii="Times New Roman" w:hAnsi="Times New Roman" w:cs="Times New Roman"/>
          <w:color w:val="000000" w:themeColor="text1"/>
          <w:sz w:val="24"/>
          <w:szCs w:val="24"/>
        </w:rPr>
        <w:t xml:space="preserve">this </w:t>
      </w:r>
      <w:r w:rsidR="00B010EB" w:rsidRPr="009D62CC">
        <w:rPr>
          <w:rFonts w:ascii="Times New Roman" w:hAnsi="Times New Roman" w:cs="Times New Roman"/>
          <w:color w:val="000000" w:themeColor="text1"/>
          <w:sz w:val="24"/>
          <w:szCs w:val="24"/>
        </w:rPr>
        <w:t xml:space="preserve">school of thought </w:t>
      </w:r>
      <w:r w:rsidR="005C4E69" w:rsidRPr="009D62CC">
        <w:rPr>
          <w:rFonts w:ascii="Times New Roman" w:hAnsi="Times New Roman" w:cs="Times New Roman"/>
          <w:color w:val="000000" w:themeColor="text1"/>
          <w:sz w:val="24"/>
          <w:szCs w:val="24"/>
        </w:rPr>
        <w:t>traces back to</w:t>
      </w:r>
      <w:r w:rsidR="00B010EB" w:rsidRPr="009D62CC">
        <w:rPr>
          <w:rFonts w:ascii="Times New Roman" w:hAnsi="Times New Roman" w:cs="Times New Roman"/>
          <w:color w:val="000000" w:themeColor="text1"/>
          <w:sz w:val="24"/>
          <w:szCs w:val="24"/>
        </w:rPr>
        <w:t xml:space="preserve"> </w:t>
      </w:r>
      <w:proofErr w:type="spellStart"/>
      <w:r w:rsidR="00B010EB" w:rsidRPr="009D62CC">
        <w:rPr>
          <w:rFonts w:ascii="Times New Roman" w:hAnsi="Times New Roman" w:cs="Times New Roman"/>
          <w:i/>
          <w:iCs/>
          <w:color w:val="000000" w:themeColor="text1"/>
          <w:sz w:val="24"/>
          <w:szCs w:val="24"/>
        </w:rPr>
        <w:t>Zhōu</w:t>
      </w:r>
      <w:proofErr w:type="spellEnd"/>
      <w:r w:rsidR="00B010EB" w:rsidRPr="009D62CC">
        <w:rPr>
          <w:rFonts w:ascii="Times New Roman" w:hAnsi="Times New Roman" w:cs="Times New Roman"/>
          <w:i/>
          <w:iCs/>
          <w:color w:val="000000" w:themeColor="text1"/>
          <w:sz w:val="24"/>
          <w:szCs w:val="24"/>
        </w:rPr>
        <w:t xml:space="preserve"> Gōng</w:t>
      </w:r>
      <w:r w:rsidR="00B010EB" w:rsidRPr="009D62CC">
        <w:rPr>
          <w:rFonts w:ascii="Times New Roman" w:hAnsi="Times New Roman" w:cs="Times New Roman"/>
          <w:color w:val="000000" w:themeColor="text1"/>
          <w:sz w:val="24"/>
          <w:szCs w:val="24"/>
        </w:rPr>
        <w:t xml:space="preserve"> (</w:t>
      </w:r>
      <w:r w:rsidR="00B010EB" w:rsidRPr="009D62CC">
        <w:rPr>
          <w:rFonts w:ascii="Times New Roman" w:hAnsi="Times New Roman" w:cs="Times New Roman"/>
          <w:color w:val="000000" w:themeColor="text1"/>
          <w:sz w:val="24"/>
          <w:szCs w:val="24"/>
        </w:rPr>
        <w:t>周</w:t>
      </w:r>
      <w:r w:rsidR="00B010EB" w:rsidRPr="009D62CC">
        <w:rPr>
          <w:rFonts w:ascii="Times New Roman" w:eastAsia="Microsoft YaHei" w:hAnsi="Times New Roman" w:cs="Times New Roman"/>
          <w:color w:val="000000" w:themeColor="text1"/>
          <w:sz w:val="24"/>
          <w:szCs w:val="24"/>
        </w:rPr>
        <w:t>公</w:t>
      </w:r>
      <w:r w:rsidR="00B010EB" w:rsidRPr="009D62CC">
        <w:rPr>
          <w:rFonts w:ascii="Times New Roman" w:eastAsia="Microsoft YaHei" w:hAnsi="Times New Roman" w:cs="Times New Roman"/>
          <w:color w:val="000000" w:themeColor="text1"/>
          <w:sz w:val="24"/>
          <w:szCs w:val="24"/>
        </w:rPr>
        <w:t>)(</w:t>
      </w:r>
      <w:r w:rsidR="00B010EB" w:rsidRPr="009D62CC">
        <w:rPr>
          <w:rFonts w:ascii="Times New Roman" w:hAnsi="Times New Roman" w:cs="Times New Roman"/>
          <w:color w:val="000000" w:themeColor="text1"/>
          <w:sz w:val="24"/>
          <w:szCs w:val="24"/>
        </w:rPr>
        <w:t>The Duke of Zhou) eleventh century BC</w:t>
      </w:r>
      <w:r w:rsidRPr="009D62CC">
        <w:rPr>
          <w:rFonts w:ascii="Times New Roman" w:hAnsi="Times New Roman" w:cs="Times New Roman"/>
          <w:color w:val="000000" w:themeColor="text1"/>
          <w:sz w:val="24"/>
          <w:szCs w:val="24"/>
        </w:rPr>
        <w:t xml:space="preserve"> </w:t>
      </w:r>
      <w:r w:rsidR="00B010EB" w:rsidRPr="009D62CC">
        <w:rPr>
          <w:rFonts w:ascii="Times New Roman" w:hAnsi="Times New Roman" w:cs="Times New Roman"/>
          <w:color w:val="000000" w:themeColor="text1"/>
          <w:sz w:val="24"/>
          <w:szCs w:val="24"/>
        </w:rPr>
        <w:t xml:space="preserve">which is why despite later surges in members of Dàojiào and Fójiào amongst the cultural elite, Rúxué could not be displaced </w:t>
      </w:r>
      <w:bookmarkStart w:id="89" w:name="_Hlk90638680"/>
      <w:r w:rsidR="00B010EB" w:rsidRPr="009D62CC">
        <w:rPr>
          <w:rFonts w:ascii="Times New Roman" w:hAnsi="Times New Roman" w:cs="Times New Roman"/>
          <w:color w:val="000000" w:themeColor="text1"/>
          <w:sz w:val="24"/>
          <w:szCs w:val="24"/>
        </w:rPr>
        <w:t>(Slote and DeVos, 1998</w:t>
      </w:r>
      <w:bookmarkEnd w:id="88"/>
      <w:r w:rsidR="00B010EB" w:rsidRPr="009D62CC">
        <w:rPr>
          <w:rFonts w:ascii="Times New Roman" w:hAnsi="Times New Roman" w:cs="Times New Roman"/>
          <w:color w:val="000000" w:themeColor="text1"/>
          <w:sz w:val="24"/>
          <w:szCs w:val="24"/>
        </w:rPr>
        <w:t>, pp. 5 &amp; 23).</w:t>
      </w:r>
      <w:bookmarkEnd w:id="89"/>
      <w:r w:rsidR="002D44BD" w:rsidRPr="009D62CC">
        <w:rPr>
          <w:rFonts w:ascii="Times New Roman" w:hAnsi="Times New Roman" w:cs="Times New Roman"/>
          <w:color w:val="000000" w:themeColor="text1"/>
          <w:sz w:val="24"/>
          <w:szCs w:val="24"/>
        </w:rPr>
        <w:t xml:space="preserve"> </w:t>
      </w:r>
      <w:r w:rsidR="00FE1728" w:rsidRPr="009D62CC">
        <w:rPr>
          <w:rFonts w:ascii="Times New Roman" w:hAnsi="Times New Roman" w:cs="Times New Roman"/>
          <w:color w:val="000000" w:themeColor="text1"/>
          <w:sz w:val="24"/>
          <w:szCs w:val="24"/>
        </w:rPr>
        <w:t xml:space="preserve">Every segment of the </w:t>
      </w:r>
      <w:r w:rsidR="00BD66C9" w:rsidRPr="009D62CC">
        <w:rPr>
          <w:rFonts w:ascii="Times New Roman" w:hAnsi="Times New Roman" w:cs="Times New Roman"/>
          <w:color w:val="000000" w:themeColor="text1"/>
          <w:sz w:val="24"/>
          <w:szCs w:val="24"/>
        </w:rPr>
        <w:t>Sānjiào</w:t>
      </w:r>
      <w:r w:rsidR="00FE1728" w:rsidRPr="009D62CC">
        <w:rPr>
          <w:rFonts w:ascii="Times New Roman" w:hAnsi="Times New Roman" w:cs="Times New Roman"/>
          <w:color w:val="000000" w:themeColor="text1"/>
          <w:sz w:val="24"/>
          <w:szCs w:val="24"/>
        </w:rPr>
        <w:t xml:space="preserve"> </w:t>
      </w:r>
      <w:r w:rsidR="002D44BD" w:rsidRPr="009D62CC">
        <w:rPr>
          <w:rFonts w:ascii="Times New Roman" w:hAnsi="Times New Roman" w:cs="Times New Roman"/>
          <w:color w:val="000000" w:themeColor="text1"/>
          <w:sz w:val="24"/>
          <w:szCs w:val="24"/>
        </w:rPr>
        <w:t xml:space="preserve">hold family reverence in high regard </w:t>
      </w:r>
      <w:r w:rsidR="00FE1728" w:rsidRPr="009D62CC">
        <w:rPr>
          <w:rFonts w:ascii="Times New Roman" w:hAnsi="Times New Roman" w:cs="Times New Roman"/>
          <w:color w:val="000000" w:themeColor="text1"/>
          <w:sz w:val="24"/>
          <w:szCs w:val="24"/>
        </w:rPr>
        <w:t xml:space="preserve">during life </w:t>
      </w:r>
      <w:r w:rsidR="00862FFE" w:rsidRPr="009D62CC">
        <w:rPr>
          <w:rFonts w:ascii="Times New Roman" w:hAnsi="Times New Roman" w:cs="Times New Roman"/>
          <w:color w:val="000000" w:themeColor="text1"/>
          <w:sz w:val="24"/>
          <w:szCs w:val="24"/>
        </w:rPr>
        <w:t>and expanding into the afterlife</w:t>
      </w:r>
      <w:r w:rsidR="00AC6FD7" w:rsidRPr="009D62CC">
        <w:rPr>
          <w:rFonts w:ascii="Times New Roman" w:hAnsi="Times New Roman" w:cs="Times New Roman"/>
          <w:color w:val="000000" w:themeColor="text1"/>
          <w:sz w:val="24"/>
          <w:szCs w:val="24"/>
        </w:rPr>
        <w:t>, w</w:t>
      </w:r>
      <w:r w:rsidR="006046B1" w:rsidRPr="009D62CC">
        <w:rPr>
          <w:rFonts w:ascii="Times New Roman" w:hAnsi="Times New Roman" w:cs="Times New Roman"/>
          <w:color w:val="000000" w:themeColor="text1"/>
          <w:sz w:val="24"/>
          <w:szCs w:val="24"/>
        </w:rPr>
        <w:t xml:space="preserve">hilst Rúxué </w:t>
      </w:r>
      <w:r w:rsidR="00BD66C9" w:rsidRPr="009D62CC">
        <w:rPr>
          <w:rFonts w:ascii="Times New Roman" w:hAnsi="Times New Roman" w:cs="Times New Roman"/>
          <w:color w:val="000000" w:themeColor="text1"/>
          <w:sz w:val="24"/>
          <w:szCs w:val="24"/>
        </w:rPr>
        <w:t xml:space="preserve">scriptures </w:t>
      </w:r>
      <w:r w:rsidR="00FE1728" w:rsidRPr="009D62CC">
        <w:rPr>
          <w:rFonts w:ascii="Times New Roman" w:hAnsi="Times New Roman" w:cs="Times New Roman"/>
          <w:color w:val="000000" w:themeColor="text1"/>
          <w:sz w:val="24"/>
          <w:szCs w:val="24"/>
        </w:rPr>
        <w:t>hold a greater reverence for the patrilineal line</w:t>
      </w:r>
      <w:r w:rsidR="002D44BD" w:rsidRPr="009D62CC">
        <w:rPr>
          <w:rFonts w:ascii="Times New Roman" w:hAnsi="Times New Roman" w:cs="Times New Roman"/>
          <w:color w:val="000000" w:themeColor="text1"/>
          <w:sz w:val="24"/>
          <w:szCs w:val="24"/>
        </w:rPr>
        <w:t xml:space="preserve"> </w:t>
      </w:r>
      <w:r w:rsidR="002D44BD" w:rsidRPr="009D62CC">
        <w:rPr>
          <w:rFonts w:ascii="Times New Roman" w:hAnsi="Times New Roman" w:cs="Times New Roman"/>
          <w:color w:val="000000" w:themeColor="text1"/>
          <w:sz w:val="24"/>
          <w:szCs w:val="24"/>
        </w:rPr>
        <w:t>(Sangren, 2017, pp. 28-30)</w:t>
      </w:r>
      <w:r w:rsidR="002D44BD" w:rsidRPr="009D62CC">
        <w:rPr>
          <w:rFonts w:ascii="Times New Roman" w:hAnsi="Times New Roman" w:cs="Times New Roman"/>
          <w:color w:val="000000" w:themeColor="text1"/>
          <w:sz w:val="24"/>
          <w:szCs w:val="24"/>
        </w:rPr>
        <w:t xml:space="preserve"> </w:t>
      </w:r>
      <w:r w:rsidR="00FE1728" w:rsidRPr="009D62CC">
        <w:rPr>
          <w:rFonts w:ascii="Times New Roman" w:hAnsi="Times New Roman" w:cs="Times New Roman"/>
          <w:color w:val="000000" w:themeColor="text1"/>
          <w:sz w:val="24"/>
          <w:szCs w:val="24"/>
        </w:rPr>
        <w:t xml:space="preserve">Dàojiào and Fójiào </w:t>
      </w:r>
      <w:r w:rsidR="00BD66C9" w:rsidRPr="009D62CC">
        <w:rPr>
          <w:rFonts w:ascii="Times New Roman" w:hAnsi="Times New Roman" w:cs="Times New Roman"/>
          <w:color w:val="000000" w:themeColor="text1"/>
          <w:sz w:val="24"/>
          <w:szCs w:val="24"/>
        </w:rPr>
        <w:t>cannons</w:t>
      </w:r>
      <w:r w:rsidR="00FE1728" w:rsidRPr="009D62CC">
        <w:rPr>
          <w:rFonts w:ascii="Times New Roman" w:hAnsi="Times New Roman" w:cs="Times New Roman"/>
          <w:color w:val="000000" w:themeColor="text1"/>
          <w:sz w:val="24"/>
          <w:szCs w:val="24"/>
        </w:rPr>
        <w:t xml:space="preserve"> h</w:t>
      </w:r>
      <w:r w:rsidR="00862FFE" w:rsidRPr="009D62CC">
        <w:rPr>
          <w:rFonts w:ascii="Times New Roman" w:hAnsi="Times New Roman" w:cs="Times New Roman"/>
          <w:color w:val="000000" w:themeColor="text1"/>
          <w:sz w:val="24"/>
          <w:szCs w:val="24"/>
        </w:rPr>
        <w:t>e</w:t>
      </w:r>
      <w:r w:rsidR="00FE1728" w:rsidRPr="009D62CC">
        <w:rPr>
          <w:rFonts w:ascii="Times New Roman" w:hAnsi="Times New Roman" w:cs="Times New Roman"/>
          <w:color w:val="000000" w:themeColor="text1"/>
          <w:sz w:val="24"/>
          <w:szCs w:val="24"/>
        </w:rPr>
        <w:t xml:space="preserve">ld a greater reverence for the </w:t>
      </w:r>
      <w:r w:rsidR="002D44BD" w:rsidRPr="009D62CC">
        <w:rPr>
          <w:rFonts w:ascii="Times New Roman" w:hAnsi="Times New Roman" w:cs="Times New Roman"/>
          <w:color w:val="000000" w:themeColor="text1"/>
          <w:sz w:val="24"/>
          <w:szCs w:val="24"/>
        </w:rPr>
        <w:t>matriarchal line (</w:t>
      </w:r>
      <w:r w:rsidR="00903098" w:rsidRPr="009D62CC">
        <w:rPr>
          <w:rFonts w:ascii="Times New Roman" w:hAnsi="Times New Roman" w:cs="Times New Roman"/>
          <w:color w:val="000000" w:themeColor="text1"/>
          <w:sz w:val="24"/>
          <w:szCs w:val="24"/>
        </w:rPr>
        <w:t>Cole, 1998, pp.</w:t>
      </w:r>
      <w:r w:rsidR="002D44BD" w:rsidRPr="009D62CC">
        <w:rPr>
          <w:rFonts w:ascii="Times New Roman" w:hAnsi="Times New Roman" w:cs="Times New Roman"/>
          <w:color w:val="000000" w:themeColor="text1"/>
          <w:sz w:val="24"/>
          <w:szCs w:val="24"/>
        </w:rPr>
        <w:t xml:space="preserve"> 31-33 &amp;</w:t>
      </w:r>
      <w:r w:rsidR="00903098" w:rsidRPr="009D62CC">
        <w:rPr>
          <w:rFonts w:ascii="Times New Roman" w:hAnsi="Times New Roman" w:cs="Times New Roman"/>
          <w:color w:val="000000" w:themeColor="text1"/>
          <w:sz w:val="24"/>
          <w:szCs w:val="24"/>
        </w:rPr>
        <w:t xml:space="preserve"> 184-208</w:t>
      </w:r>
      <w:r w:rsidR="00903098" w:rsidRPr="009D62CC">
        <w:rPr>
          <w:rFonts w:ascii="Times New Roman" w:hAnsi="Times New Roman" w:cs="Times New Roman"/>
          <w:color w:val="000000" w:themeColor="text1"/>
          <w:sz w:val="24"/>
          <w:szCs w:val="24"/>
        </w:rPr>
        <w:t>)</w:t>
      </w:r>
      <w:r w:rsidR="00862FFE" w:rsidRPr="009D62CC">
        <w:rPr>
          <w:rFonts w:ascii="Times New Roman" w:hAnsi="Times New Roman" w:cs="Times New Roman"/>
          <w:color w:val="000000" w:themeColor="text1"/>
          <w:sz w:val="24"/>
          <w:szCs w:val="24"/>
        </w:rPr>
        <w:t>.</w:t>
      </w:r>
      <w:r w:rsidR="00E06A1B" w:rsidRPr="009D62CC">
        <w:rPr>
          <w:rFonts w:ascii="Times New Roman" w:hAnsi="Times New Roman" w:cs="Times New Roman"/>
          <w:color w:val="000000" w:themeColor="text1"/>
          <w:sz w:val="24"/>
          <w:szCs w:val="24"/>
        </w:rPr>
        <w:t xml:space="preserve"> </w:t>
      </w:r>
      <w:r w:rsidR="002D44BD" w:rsidRPr="009D62CC">
        <w:rPr>
          <w:rFonts w:ascii="Times New Roman" w:hAnsi="Times New Roman" w:cs="Times New Roman"/>
          <w:color w:val="000000" w:themeColor="text1"/>
          <w:sz w:val="24"/>
          <w:szCs w:val="24"/>
        </w:rPr>
        <w:t xml:space="preserve">Whilst </w:t>
      </w:r>
      <w:r w:rsidR="008B26A4" w:rsidRPr="009D62CC">
        <w:rPr>
          <w:rFonts w:ascii="Times New Roman" w:hAnsi="Times New Roman" w:cs="Times New Roman"/>
          <w:color w:val="000000" w:themeColor="text1"/>
          <w:sz w:val="24"/>
          <w:szCs w:val="24"/>
        </w:rPr>
        <w:t xml:space="preserve">Chinese religions have shifted to </w:t>
      </w:r>
      <w:r w:rsidR="00350A3E" w:rsidRPr="009D62CC">
        <w:rPr>
          <w:rFonts w:ascii="Times New Roman" w:hAnsi="Times New Roman" w:cs="Times New Roman"/>
          <w:color w:val="000000" w:themeColor="text1"/>
          <w:sz w:val="24"/>
          <w:szCs w:val="24"/>
        </w:rPr>
        <w:t>tessellate</w:t>
      </w:r>
      <w:r w:rsidR="008B26A4" w:rsidRPr="009D62CC">
        <w:rPr>
          <w:rFonts w:ascii="Times New Roman" w:hAnsi="Times New Roman" w:cs="Times New Roman"/>
          <w:color w:val="000000" w:themeColor="text1"/>
          <w:sz w:val="24"/>
          <w:szCs w:val="24"/>
        </w:rPr>
        <w:t xml:space="preserve"> with </w:t>
      </w:r>
      <w:r w:rsidR="00350A3E" w:rsidRPr="009D62CC">
        <w:rPr>
          <w:rFonts w:ascii="Times New Roman" w:hAnsi="Times New Roman" w:cs="Times New Roman"/>
          <w:color w:val="000000" w:themeColor="text1"/>
          <w:sz w:val="24"/>
          <w:szCs w:val="24"/>
        </w:rPr>
        <w:t>Rúxué</w:t>
      </w:r>
      <w:r w:rsidR="00E06A1B" w:rsidRPr="009D62CC">
        <w:rPr>
          <w:rFonts w:ascii="Times New Roman" w:hAnsi="Times New Roman" w:cs="Times New Roman"/>
          <w:color w:val="000000" w:themeColor="text1"/>
          <w:sz w:val="24"/>
          <w:szCs w:val="24"/>
        </w:rPr>
        <w:t xml:space="preserve"> </w:t>
      </w:r>
      <w:r w:rsidR="002F5A7B" w:rsidRPr="009D62CC">
        <w:rPr>
          <w:rFonts w:ascii="Times New Roman" w:hAnsi="Times New Roman" w:cs="Times New Roman"/>
          <w:color w:val="000000" w:themeColor="text1"/>
          <w:sz w:val="24"/>
          <w:szCs w:val="24"/>
        </w:rPr>
        <w:t>conceptions of xiào</w:t>
      </w:r>
      <w:r w:rsidR="003303F9" w:rsidRPr="009D62CC">
        <w:rPr>
          <w:rFonts w:ascii="Times New Roman" w:hAnsi="Times New Roman" w:cs="Times New Roman"/>
          <w:color w:val="000000" w:themeColor="text1"/>
          <w:sz w:val="24"/>
          <w:szCs w:val="24"/>
        </w:rPr>
        <w:t xml:space="preserve"> </w:t>
      </w:r>
      <w:r w:rsidR="003303F9" w:rsidRPr="009D62CC">
        <w:rPr>
          <w:rFonts w:ascii="Times New Roman" w:hAnsi="Times New Roman" w:cs="Times New Roman"/>
          <w:color w:val="000000" w:themeColor="text1"/>
          <w:sz w:val="24"/>
          <w:szCs w:val="24"/>
        </w:rPr>
        <w:t>(Wang, 2013, pp. 191-195)</w:t>
      </w:r>
      <w:r w:rsidR="00E06A1B" w:rsidRPr="009D62CC">
        <w:rPr>
          <w:rFonts w:ascii="Times New Roman" w:hAnsi="Times New Roman" w:cs="Times New Roman"/>
          <w:color w:val="000000" w:themeColor="text1"/>
          <w:sz w:val="24"/>
          <w:szCs w:val="24"/>
        </w:rPr>
        <w:t>(Cole 1998, pp. 197-198)</w:t>
      </w:r>
      <w:r w:rsidR="00E06A1B" w:rsidRPr="009D62CC">
        <w:rPr>
          <w:rFonts w:ascii="Times New Roman" w:hAnsi="Times New Roman" w:cs="Times New Roman"/>
          <w:color w:val="000000" w:themeColor="text1"/>
          <w:sz w:val="24"/>
          <w:szCs w:val="24"/>
        </w:rPr>
        <w:t xml:space="preserve">. </w:t>
      </w:r>
      <w:r w:rsidR="002F5A7B" w:rsidRPr="009D62CC">
        <w:rPr>
          <w:rFonts w:ascii="Times New Roman" w:hAnsi="Times New Roman" w:cs="Times New Roman"/>
          <w:color w:val="000000" w:themeColor="text1"/>
          <w:sz w:val="24"/>
          <w:szCs w:val="24"/>
        </w:rPr>
        <w:t xml:space="preserve">Xiào </w:t>
      </w:r>
      <w:r w:rsidR="008B26A4" w:rsidRPr="009D62CC">
        <w:rPr>
          <w:rFonts w:ascii="Times New Roman" w:hAnsi="Times New Roman" w:cs="Times New Roman"/>
          <w:color w:val="000000" w:themeColor="text1"/>
          <w:sz w:val="24"/>
          <w:szCs w:val="24"/>
        </w:rPr>
        <w:t>has</w:t>
      </w:r>
      <w:r w:rsidR="00E06A1B" w:rsidRPr="009D62CC">
        <w:rPr>
          <w:rFonts w:ascii="Times New Roman" w:hAnsi="Times New Roman" w:cs="Times New Roman"/>
          <w:color w:val="000000" w:themeColor="text1"/>
          <w:sz w:val="24"/>
          <w:szCs w:val="24"/>
        </w:rPr>
        <w:t xml:space="preserve"> adapted to accommodate modern ideals of equality </w:t>
      </w:r>
      <w:r w:rsidR="00E06A1B" w:rsidRPr="009D62CC">
        <w:rPr>
          <w:rFonts w:ascii="Times New Roman" w:hAnsi="Times New Roman" w:cs="Times New Roman"/>
          <w:color w:val="000000" w:themeColor="text1"/>
          <w:sz w:val="24"/>
          <w:szCs w:val="24"/>
        </w:rPr>
        <w:t>(Johnson, 1985, pp. 27-28)</w:t>
      </w:r>
      <w:r w:rsidR="00E06A1B" w:rsidRPr="009D62CC">
        <w:rPr>
          <w:rFonts w:ascii="Times New Roman" w:hAnsi="Times New Roman" w:cs="Times New Roman"/>
          <w:color w:val="000000" w:themeColor="text1"/>
          <w:sz w:val="24"/>
          <w:szCs w:val="24"/>
        </w:rPr>
        <w:t>(</w:t>
      </w:r>
      <w:r w:rsidR="00E06A1B" w:rsidRPr="009D62CC">
        <w:rPr>
          <w:rFonts w:ascii="Times New Roman" w:hAnsi="Times New Roman" w:cs="Times New Roman"/>
          <w:color w:val="000000" w:themeColor="text1"/>
          <w:sz w:val="24"/>
          <w:szCs w:val="24"/>
        </w:rPr>
        <w:t>Yeh et al., 2013, pp. 278-279)</w:t>
      </w:r>
      <w:r w:rsidR="00E06A1B" w:rsidRPr="009D62CC">
        <w:rPr>
          <w:rFonts w:ascii="Times New Roman" w:hAnsi="Times New Roman" w:cs="Times New Roman"/>
          <w:color w:val="000000" w:themeColor="text1"/>
          <w:sz w:val="24"/>
          <w:szCs w:val="24"/>
        </w:rPr>
        <w:t xml:space="preserve">. Yet </w:t>
      </w:r>
      <w:r w:rsidR="002F5A7B" w:rsidRPr="009D62CC">
        <w:rPr>
          <w:rFonts w:ascii="Times New Roman" w:hAnsi="Times New Roman" w:cs="Times New Roman"/>
          <w:color w:val="000000" w:themeColor="text1"/>
          <w:sz w:val="24"/>
          <w:szCs w:val="24"/>
        </w:rPr>
        <w:t xml:space="preserve">Rúxué ideals </w:t>
      </w:r>
      <w:r w:rsidR="00350A3E" w:rsidRPr="009D62CC">
        <w:rPr>
          <w:rFonts w:ascii="Times New Roman" w:hAnsi="Times New Roman" w:cs="Times New Roman"/>
          <w:color w:val="000000" w:themeColor="text1"/>
          <w:sz w:val="24"/>
          <w:szCs w:val="24"/>
        </w:rPr>
        <w:t xml:space="preserve">remain </w:t>
      </w:r>
      <w:r w:rsidR="002F5A7B" w:rsidRPr="009D62CC">
        <w:rPr>
          <w:rFonts w:ascii="Times New Roman" w:hAnsi="Times New Roman" w:cs="Times New Roman"/>
          <w:color w:val="000000" w:themeColor="text1"/>
          <w:sz w:val="24"/>
          <w:szCs w:val="24"/>
        </w:rPr>
        <w:t xml:space="preserve">a dominant force </w:t>
      </w:r>
      <w:r w:rsidR="00350A3E" w:rsidRPr="009D62CC">
        <w:rPr>
          <w:rFonts w:ascii="Times New Roman" w:hAnsi="Times New Roman" w:cs="Times New Roman"/>
          <w:color w:val="000000" w:themeColor="text1"/>
          <w:sz w:val="24"/>
          <w:szCs w:val="24"/>
        </w:rPr>
        <w:t xml:space="preserve">throughout China as well as the whole of east Asia (Slote and DeVos, 1998, p. 5). </w:t>
      </w:r>
    </w:p>
    <w:p w14:paraId="5A5B6541" w14:textId="77777777" w:rsidR="00C778A5" w:rsidRPr="009D62CC" w:rsidRDefault="00C778A5" w:rsidP="002D58A8">
      <w:pPr>
        <w:rPr>
          <w:rFonts w:ascii="Times New Roman" w:hAnsi="Times New Roman" w:cs="Times New Roman"/>
          <w:color w:val="000000" w:themeColor="text1"/>
          <w:sz w:val="24"/>
          <w:szCs w:val="24"/>
        </w:rPr>
      </w:pPr>
    </w:p>
    <w:p w14:paraId="17A4C713" w14:textId="545183C6" w:rsidR="002D2AED" w:rsidRPr="009D62CC" w:rsidRDefault="002431DF" w:rsidP="00A65F11">
      <w:pPr>
        <w:rPr>
          <w:rFonts w:ascii="Times New Roman" w:hAnsi="Times New Roman" w:cs="Times New Roman"/>
          <w:color w:val="000000" w:themeColor="text1"/>
          <w:sz w:val="24"/>
          <w:szCs w:val="24"/>
        </w:rPr>
      </w:pPr>
      <w:r w:rsidRPr="009D62CC">
        <w:rPr>
          <w:rFonts w:ascii="Times New Roman" w:hAnsi="Times New Roman" w:cs="Times New Roman"/>
          <w:b/>
          <w:bCs/>
          <w:color w:val="000000" w:themeColor="text1"/>
          <w:sz w:val="24"/>
          <w:szCs w:val="24"/>
        </w:rPr>
        <w:t>W</w:t>
      </w:r>
      <w:r w:rsidR="00125024" w:rsidRPr="009D62CC">
        <w:rPr>
          <w:rFonts w:ascii="Times New Roman" w:hAnsi="Times New Roman" w:cs="Times New Roman"/>
          <w:b/>
          <w:bCs/>
          <w:color w:val="000000" w:themeColor="text1"/>
          <w:sz w:val="24"/>
          <w:szCs w:val="24"/>
        </w:rPr>
        <w:t xml:space="preserve">ord </w:t>
      </w:r>
      <w:r w:rsidRPr="009D62CC">
        <w:rPr>
          <w:rFonts w:ascii="Times New Roman" w:hAnsi="Times New Roman" w:cs="Times New Roman"/>
          <w:b/>
          <w:bCs/>
          <w:color w:val="000000" w:themeColor="text1"/>
          <w:sz w:val="24"/>
          <w:szCs w:val="24"/>
        </w:rPr>
        <w:t>C</w:t>
      </w:r>
      <w:r w:rsidR="00125024" w:rsidRPr="009D62CC">
        <w:rPr>
          <w:rFonts w:ascii="Times New Roman" w:hAnsi="Times New Roman" w:cs="Times New Roman"/>
          <w:b/>
          <w:bCs/>
          <w:color w:val="000000" w:themeColor="text1"/>
          <w:sz w:val="24"/>
          <w:szCs w:val="24"/>
        </w:rPr>
        <w:t>ount</w:t>
      </w:r>
      <w:r w:rsidR="00125024" w:rsidRPr="009D62CC">
        <w:rPr>
          <w:rFonts w:ascii="Times New Roman" w:hAnsi="Times New Roman" w:cs="Times New Roman"/>
          <w:color w:val="000000" w:themeColor="text1"/>
          <w:sz w:val="24"/>
          <w:szCs w:val="24"/>
        </w:rPr>
        <w:t xml:space="preserve"> (</w:t>
      </w:r>
      <w:r w:rsidR="006C31EA" w:rsidRPr="009D62CC">
        <w:rPr>
          <w:rFonts w:ascii="Times New Roman" w:hAnsi="Times New Roman" w:cs="Times New Roman"/>
          <w:color w:val="000000" w:themeColor="text1"/>
          <w:sz w:val="24"/>
          <w:szCs w:val="24"/>
        </w:rPr>
        <w:t>4</w:t>
      </w:r>
      <w:r w:rsidR="008A5076" w:rsidRPr="009D62CC">
        <w:rPr>
          <w:rFonts w:ascii="Times New Roman" w:hAnsi="Times New Roman" w:cs="Times New Roman"/>
          <w:color w:val="000000" w:themeColor="text1"/>
          <w:sz w:val="24"/>
          <w:szCs w:val="24"/>
        </w:rPr>
        <w:t>, 9</w:t>
      </w:r>
      <w:r w:rsidR="00AC42E1">
        <w:rPr>
          <w:rFonts w:ascii="Times New Roman" w:hAnsi="Times New Roman" w:cs="Times New Roman"/>
          <w:color w:val="000000" w:themeColor="text1"/>
          <w:sz w:val="24"/>
          <w:szCs w:val="24"/>
        </w:rPr>
        <w:t>49</w:t>
      </w:r>
      <w:r w:rsidR="00125024" w:rsidRPr="009D62CC">
        <w:rPr>
          <w:rFonts w:ascii="Times New Roman" w:hAnsi="Times New Roman" w:cs="Times New Roman"/>
          <w:color w:val="000000" w:themeColor="text1"/>
          <w:sz w:val="24"/>
          <w:szCs w:val="24"/>
        </w:rPr>
        <w:t>)</w:t>
      </w:r>
    </w:p>
    <w:p w14:paraId="717517A5" w14:textId="77777777" w:rsidR="002D2AED" w:rsidRPr="009D62CC" w:rsidRDefault="002D2AED" w:rsidP="00A65F11">
      <w:pPr>
        <w:rPr>
          <w:rFonts w:ascii="Times New Roman" w:hAnsi="Times New Roman" w:cs="Times New Roman"/>
          <w:color w:val="000000" w:themeColor="text1"/>
          <w:sz w:val="24"/>
          <w:szCs w:val="24"/>
        </w:rPr>
      </w:pPr>
    </w:p>
    <w:p w14:paraId="3E6942FF" w14:textId="4AF79FDC" w:rsidR="00A65F11" w:rsidRPr="009D62CC" w:rsidRDefault="00A65F11" w:rsidP="00A65F11">
      <w:pPr>
        <w:jc w:val="center"/>
        <w:rPr>
          <w:rFonts w:ascii="Times New Roman" w:hAnsi="Times New Roman" w:cs="Times New Roman"/>
          <w:b/>
          <w:bCs/>
          <w:color w:val="000000" w:themeColor="text1"/>
          <w:sz w:val="24"/>
          <w:szCs w:val="24"/>
          <w:u w:val="single"/>
        </w:rPr>
      </w:pPr>
      <w:r w:rsidRPr="009D62CC">
        <w:rPr>
          <w:rFonts w:ascii="Times New Roman" w:hAnsi="Times New Roman" w:cs="Times New Roman"/>
          <w:b/>
          <w:bCs/>
          <w:color w:val="000000" w:themeColor="text1"/>
          <w:sz w:val="24"/>
          <w:szCs w:val="24"/>
          <w:u w:val="single"/>
        </w:rPr>
        <w:t>References</w:t>
      </w:r>
    </w:p>
    <w:p w14:paraId="18BCA0AE" w14:textId="78195790" w:rsidR="00A30C52" w:rsidRPr="009D62CC" w:rsidRDefault="00A30C52" w:rsidP="00A65F11">
      <w:pPr>
        <w:jc w:val="center"/>
        <w:rPr>
          <w:rFonts w:ascii="Times New Roman" w:hAnsi="Times New Roman" w:cs="Times New Roman"/>
          <w:b/>
          <w:bCs/>
          <w:color w:val="000000" w:themeColor="text1"/>
          <w:sz w:val="24"/>
          <w:szCs w:val="24"/>
          <w:u w:val="single"/>
        </w:rPr>
      </w:pPr>
    </w:p>
    <w:p w14:paraId="7F412D0A" w14:textId="196643F5" w:rsidR="00C9146B" w:rsidRPr="009D62CC" w:rsidRDefault="00C9146B" w:rsidP="00C9146B">
      <w:pPr>
        <w:pStyle w:val="NormalWeb"/>
        <w:spacing w:before="0" w:beforeAutospacing="0" w:after="240" w:afterAutospacing="0" w:line="360" w:lineRule="auto"/>
        <w:rPr>
          <w:color w:val="000000" w:themeColor="text1"/>
        </w:rPr>
      </w:pPr>
      <w:r w:rsidRPr="009D62CC">
        <w:rPr>
          <w:color w:val="000000" w:themeColor="text1"/>
        </w:rPr>
        <w:t xml:space="preserve">Allen, S. (2015) </w:t>
      </w:r>
      <w:r w:rsidRPr="009D62CC">
        <w:rPr>
          <w:i/>
          <w:iCs/>
          <w:color w:val="000000" w:themeColor="text1"/>
        </w:rPr>
        <w:t>On the Identity of Shang Di and the Origin of the Concept of a Celestial Mandate (</w:t>
      </w:r>
      <w:r w:rsidR="001A7B31" w:rsidRPr="009D62CC">
        <w:rPr>
          <w:i/>
          <w:iCs/>
          <w:color w:val="000000" w:themeColor="text1"/>
        </w:rPr>
        <w:t xml:space="preserve">tian </w:t>
      </w:r>
      <w:proofErr w:type="spellStart"/>
      <w:r w:rsidR="001A7B31" w:rsidRPr="009D62CC">
        <w:rPr>
          <w:i/>
          <w:iCs/>
          <w:color w:val="000000" w:themeColor="text1"/>
        </w:rPr>
        <w:t>ming</w:t>
      </w:r>
      <w:proofErr w:type="spellEnd"/>
      <w:r w:rsidRPr="009D62CC">
        <w:rPr>
          <w:i/>
          <w:iCs/>
          <w:color w:val="000000" w:themeColor="text1"/>
        </w:rPr>
        <w:t>)</w:t>
      </w:r>
      <w:r w:rsidRPr="009D62CC">
        <w:rPr>
          <w:color w:val="000000" w:themeColor="text1"/>
        </w:rPr>
        <w:t>. Cambridge: Cambridge University Press.</w:t>
      </w:r>
    </w:p>
    <w:p w14:paraId="61A2002E" w14:textId="7E61CE5D" w:rsidR="00A30C52" w:rsidRPr="009D62CC" w:rsidRDefault="00A30C52" w:rsidP="00A30C52">
      <w:pPr>
        <w:pStyle w:val="NormalWeb"/>
        <w:spacing w:before="0" w:beforeAutospacing="0" w:after="240" w:afterAutospacing="0" w:line="360" w:lineRule="auto"/>
        <w:rPr>
          <w:color w:val="000000" w:themeColor="text1"/>
        </w:rPr>
      </w:pPr>
      <w:proofErr w:type="spellStart"/>
      <w:r w:rsidRPr="009D62CC">
        <w:rPr>
          <w:color w:val="000000" w:themeColor="text1"/>
        </w:rPr>
        <w:t>Al</w:t>
      </w:r>
      <w:r w:rsidR="00816816" w:rsidRPr="009D62CC">
        <w:rPr>
          <w:color w:val="000000" w:themeColor="text1"/>
        </w:rPr>
        <w:t>l</w:t>
      </w:r>
      <w:r w:rsidRPr="009D62CC">
        <w:rPr>
          <w:color w:val="000000" w:themeColor="text1"/>
        </w:rPr>
        <w:t>inson</w:t>
      </w:r>
      <w:proofErr w:type="spellEnd"/>
      <w:r w:rsidRPr="009D62CC">
        <w:rPr>
          <w:color w:val="000000" w:themeColor="text1"/>
        </w:rPr>
        <w:t>, R., E.</w:t>
      </w:r>
      <w:r w:rsidR="00D62557" w:rsidRPr="009D62CC">
        <w:rPr>
          <w:color w:val="000000" w:themeColor="text1"/>
        </w:rPr>
        <w:t>,</w:t>
      </w:r>
      <w:r w:rsidRPr="009D62CC">
        <w:rPr>
          <w:color w:val="000000" w:themeColor="text1"/>
        </w:rPr>
        <w:t xml:space="preserve"> (2003) Hillel and Confucius: The prescriptive formulation of the golden rule in the Jewish and Chinese Confucian ethical traditions. </w:t>
      </w:r>
      <w:r w:rsidRPr="009D62CC">
        <w:rPr>
          <w:i/>
          <w:iCs/>
          <w:color w:val="000000" w:themeColor="text1"/>
        </w:rPr>
        <w:t>Dao</w:t>
      </w:r>
      <w:r w:rsidRPr="009D62CC">
        <w:rPr>
          <w:color w:val="000000" w:themeColor="text1"/>
        </w:rPr>
        <w:t>, 3(1), pp. 29–41.</w:t>
      </w:r>
    </w:p>
    <w:p w14:paraId="390AD7A4" w14:textId="5798076D" w:rsidR="00AE101F" w:rsidRPr="009D62CC" w:rsidRDefault="00AE101F" w:rsidP="00A30C52">
      <w:pPr>
        <w:pStyle w:val="NormalWeb"/>
        <w:spacing w:before="0" w:beforeAutospacing="0" w:after="240" w:afterAutospacing="0" w:line="360" w:lineRule="auto"/>
        <w:rPr>
          <w:color w:val="000000" w:themeColor="text1"/>
        </w:rPr>
      </w:pPr>
      <w:r w:rsidRPr="009D62CC">
        <w:rPr>
          <w:color w:val="000000" w:themeColor="text1"/>
        </w:rPr>
        <w:t>Ames, R., T.</w:t>
      </w:r>
      <w:r w:rsidR="00D62557" w:rsidRPr="009D62CC">
        <w:rPr>
          <w:color w:val="000000" w:themeColor="text1"/>
        </w:rPr>
        <w:t>,</w:t>
      </w:r>
      <w:r w:rsidRPr="009D62CC">
        <w:rPr>
          <w:color w:val="000000" w:themeColor="text1"/>
        </w:rPr>
        <w:t xml:space="preserve"> (2011) </w:t>
      </w:r>
      <w:r w:rsidRPr="009D62CC">
        <w:rPr>
          <w:i/>
          <w:iCs/>
          <w:color w:val="000000" w:themeColor="text1"/>
        </w:rPr>
        <w:t>Confucian role ethics: a vocabulary.</w:t>
      </w:r>
      <w:r w:rsidRPr="009D62CC">
        <w:rPr>
          <w:color w:val="000000" w:themeColor="text1"/>
        </w:rPr>
        <w:t xml:space="preserve"> Hong Kong: Chinese University Press.</w:t>
      </w:r>
    </w:p>
    <w:p w14:paraId="060666C5" w14:textId="4CD30C9F" w:rsidR="00CB2AAF" w:rsidRPr="009D62CC" w:rsidRDefault="00CB2AAF" w:rsidP="00CB2AAF">
      <w:pPr>
        <w:spacing w:after="240" w:line="360" w:lineRule="auto"/>
        <w:rPr>
          <w:rFonts w:ascii="Times New Roman" w:eastAsia="Times New Roman" w:hAnsi="Times New Roman" w:cs="Times New Roman"/>
          <w:color w:val="000000" w:themeColor="text1"/>
          <w:sz w:val="24"/>
          <w:szCs w:val="24"/>
        </w:rPr>
      </w:pPr>
      <w:r w:rsidRPr="009D62CC">
        <w:rPr>
          <w:rFonts w:ascii="Times New Roman" w:eastAsia="Times New Roman" w:hAnsi="Times New Roman" w:cs="Times New Roman"/>
          <w:color w:val="000000" w:themeColor="text1"/>
          <w:sz w:val="24"/>
          <w:szCs w:val="24"/>
        </w:rPr>
        <w:t>Cole, A.</w:t>
      </w:r>
      <w:r w:rsidR="00D62557" w:rsidRPr="009D62CC">
        <w:rPr>
          <w:rFonts w:ascii="Times New Roman" w:eastAsia="Times New Roman" w:hAnsi="Times New Roman" w:cs="Times New Roman"/>
          <w:color w:val="000000" w:themeColor="text1"/>
          <w:sz w:val="24"/>
          <w:szCs w:val="24"/>
        </w:rPr>
        <w:t>,</w:t>
      </w:r>
      <w:r w:rsidRPr="009D62CC">
        <w:rPr>
          <w:rFonts w:ascii="Times New Roman" w:eastAsia="Times New Roman" w:hAnsi="Times New Roman" w:cs="Times New Roman"/>
          <w:color w:val="000000" w:themeColor="text1"/>
          <w:sz w:val="24"/>
          <w:szCs w:val="24"/>
        </w:rPr>
        <w:t xml:space="preserve"> (1998) </w:t>
      </w:r>
      <w:r w:rsidRPr="009D62CC">
        <w:rPr>
          <w:rFonts w:ascii="Times New Roman" w:eastAsia="Times New Roman" w:hAnsi="Times New Roman" w:cs="Times New Roman"/>
          <w:i/>
          <w:iCs/>
          <w:color w:val="000000" w:themeColor="text1"/>
          <w:sz w:val="24"/>
          <w:szCs w:val="24"/>
        </w:rPr>
        <w:t>Mothers and sons in Chinese Buddhism</w:t>
      </w:r>
      <w:r w:rsidRPr="009D62CC">
        <w:rPr>
          <w:rFonts w:ascii="Times New Roman" w:eastAsia="Times New Roman" w:hAnsi="Times New Roman" w:cs="Times New Roman"/>
          <w:color w:val="000000" w:themeColor="text1"/>
          <w:sz w:val="24"/>
          <w:szCs w:val="24"/>
        </w:rPr>
        <w:t>. Stanford: Stanford University Press.</w:t>
      </w:r>
    </w:p>
    <w:p w14:paraId="63494CFC" w14:textId="33688C17" w:rsidR="005F29F2" w:rsidRPr="009D62CC" w:rsidRDefault="005F29F2" w:rsidP="00B57AD5">
      <w:pPr>
        <w:pStyle w:val="NormalWeb"/>
        <w:spacing w:before="0" w:beforeAutospacing="0" w:after="240" w:afterAutospacing="0" w:line="276" w:lineRule="auto"/>
        <w:rPr>
          <w:color w:val="000000" w:themeColor="text1"/>
        </w:rPr>
      </w:pPr>
      <w:r w:rsidRPr="009D62CC">
        <w:rPr>
          <w:color w:val="000000" w:themeColor="text1"/>
        </w:rPr>
        <w:t>Creel, H.</w:t>
      </w:r>
      <w:r w:rsidR="00CA0D47" w:rsidRPr="009D62CC">
        <w:rPr>
          <w:color w:val="000000" w:themeColor="text1"/>
        </w:rPr>
        <w:t xml:space="preserve">, </w:t>
      </w:r>
      <w:r w:rsidRPr="009D62CC">
        <w:rPr>
          <w:color w:val="000000" w:themeColor="text1"/>
        </w:rPr>
        <w:t>G.</w:t>
      </w:r>
      <w:r w:rsidR="00D62557" w:rsidRPr="009D62CC">
        <w:rPr>
          <w:color w:val="000000" w:themeColor="text1"/>
        </w:rPr>
        <w:t>,</w:t>
      </w:r>
      <w:r w:rsidRPr="009D62CC">
        <w:rPr>
          <w:color w:val="000000" w:themeColor="text1"/>
        </w:rPr>
        <w:t xml:space="preserve"> (1960) </w:t>
      </w:r>
      <w:r w:rsidRPr="009D62CC">
        <w:rPr>
          <w:i/>
          <w:iCs/>
          <w:color w:val="000000" w:themeColor="text1"/>
        </w:rPr>
        <w:t>Confucius and the Chinese way</w:t>
      </w:r>
      <w:r w:rsidRPr="009D62CC">
        <w:rPr>
          <w:color w:val="000000" w:themeColor="text1"/>
        </w:rPr>
        <w:t>. New York: Harper &amp; Row.</w:t>
      </w:r>
    </w:p>
    <w:p w14:paraId="4EF2A95E" w14:textId="4F741578" w:rsidR="005364F4" w:rsidRPr="009D62CC" w:rsidRDefault="005364F4" w:rsidP="005364F4">
      <w:pPr>
        <w:spacing w:line="276" w:lineRule="auto"/>
        <w:rPr>
          <w:rFonts w:ascii="Times New Roman" w:hAnsi="Times New Roman" w:cs="Times New Roman"/>
          <w:color w:val="000000" w:themeColor="text1"/>
          <w:sz w:val="24"/>
          <w:szCs w:val="24"/>
        </w:rPr>
      </w:pPr>
      <w:bookmarkStart w:id="90" w:name="_Hlk90319744"/>
      <w:r w:rsidRPr="009D62CC">
        <w:rPr>
          <w:rFonts w:ascii="Times New Roman" w:hAnsi="Times New Roman" w:cs="Times New Roman"/>
          <w:color w:val="000000" w:themeColor="text1"/>
          <w:sz w:val="24"/>
          <w:szCs w:val="24"/>
        </w:rPr>
        <w:lastRenderedPageBreak/>
        <w:t>Doupe, E</w:t>
      </w:r>
      <w:r w:rsidR="006C6C10" w:rsidRPr="009D62CC">
        <w:rPr>
          <w:rFonts w:ascii="Times New Roman" w:hAnsi="Times New Roman" w:cs="Times New Roman"/>
          <w:color w:val="000000" w:themeColor="text1"/>
          <w:sz w:val="24"/>
          <w:szCs w:val="24"/>
        </w:rPr>
        <w:t>.</w:t>
      </w:r>
      <w:r w:rsidR="00D62557"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 xml:space="preserve"> (2003) </w:t>
      </w:r>
      <w:bookmarkEnd w:id="90"/>
      <w:r w:rsidRPr="009D62CC">
        <w:rPr>
          <w:rFonts w:ascii="Times New Roman" w:hAnsi="Times New Roman" w:cs="Times New Roman"/>
          <w:color w:val="000000" w:themeColor="text1"/>
          <w:sz w:val="24"/>
          <w:szCs w:val="24"/>
        </w:rPr>
        <w:t xml:space="preserve">Virtue and the Individual: Confucius' Conception of International Society. </w:t>
      </w:r>
      <w:r w:rsidRPr="009D62CC">
        <w:rPr>
          <w:rFonts w:ascii="Times New Roman" w:hAnsi="Times New Roman" w:cs="Times New Roman"/>
          <w:i/>
          <w:iCs/>
          <w:color w:val="000000" w:themeColor="text1"/>
          <w:sz w:val="24"/>
          <w:szCs w:val="24"/>
        </w:rPr>
        <w:t>Theories and Methods of International Studies, Glendon Papers Vol (3).</w:t>
      </w:r>
      <w:r w:rsidRPr="009D62CC">
        <w:rPr>
          <w:rFonts w:ascii="Times New Roman" w:hAnsi="Times New Roman" w:cs="Times New Roman"/>
          <w:color w:val="000000" w:themeColor="text1"/>
          <w:sz w:val="24"/>
          <w:szCs w:val="24"/>
        </w:rPr>
        <w:t xml:space="preserve"> pp. 2-8.</w:t>
      </w:r>
    </w:p>
    <w:p w14:paraId="45B4BD7D" w14:textId="0832AA32" w:rsidR="00430CB6" w:rsidRPr="009D62CC" w:rsidRDefault="005C1979" w:rsidP="005C1979">
      <w:pPr>
        <w:pStyle w:val="NormalWeb"/>
        <w:spacing w:before="0" w:beforeAutospacing="0" w:after="240" w:afterAutospacing="0" w:line="360" w:lineRule="auto"/>
        <w:rPr>
          <w:color w:val="000000" w:themeColor="text1"/>
        </w:rPr>
      </w:pPr>
      <w:bookmarkStart w:id="91" w:name="_Hlk88748521"/>
      <w:r w:rsidRPr="009D62CC">
        <w:rPr>
          <w:color w:val="000000" w:themeColor="text1"/>
        </w:rPr>
        <w:t>Dudbridge, G.</w:t>
      </w:r>
      <w:r w:rsidR="00D62557" w:rsidRPr="009D62CC">
        <w:rPr>
          <w:color w:val="000000" w:themeColor="text1"/>
        </w:rPr>
        <w:t>,</w:t>
      </w:r>
      <w:r w:rsidRPr="009D62CC">
        <w:rPr>
          <w:color w:val="000000" w:themeColor="text1"/>
        </w:rPr>
        <w:t xml:space="preserve"> (2004) </w:t>
      </w:r>
      <w:bookmarkEnd w:id="91"/>
      <w:r w:rsidRPr="009D62CC">
        <w:rPr>
          <w:i/>
          <w:iCs/>
          <w:color w:val="000000" w:themeColor="text1"/>
        </w:rPr>
        <w:t>The legend of Miaoshan</w:t>
      </w:r>
      <w:r w:rsidRPr="009D62CC">
        <w:rPr>
          <w:color w:val="000000" w:themeColor="text1"/>
        </w:rPr>
        <w:t>. Oxford: Oxford University Press.</w:t>
      </w:r>
    </w:p>
    <w:p w14:paraId="027A3949" w14:textId="1DF96D07" w:rsidR="00C302C1" w:rsidRPr="009D62CC" w:rsidRDefault="00C302C1" w:rsidP="00B57AD5">
      <w:pPr>
        <w:pStyle w:val="NormalWeb"/>
        <w:spacing w:before="0" w:beforeAutospacing="0" w:after="240" w:afterAutospacing="0" w:line="276" w:lineRule="auto"/>
        <w:rPr>
          <w:color w:val="000000" w:themeColor="text1"/>
        </w:rPr>
      </w:pPr>
      <w:r w:rsidRPr="009D62CC">
        <w:rPr>
          <w:color w:val="000000" w:themeColor="text1"/>
        </w:rPr>
        <w:t>Fobes, C.</w:t>
      </w:r>
      <w:r w:rsidR="00D62557" w:rsidRPr="009D62CC">
        <w:rPr>
          <w:color w:val="000000" w:themeColor="text1"/>
        </w:rPr>
        <w:t>,</w:t>
      </w:r>
      <w:r w:rsidRPr="009D62CC">
        <w:rPr>
          <w:color w:val="000000" w:themeColor="text1"/>
        </w:rPr>
        <w:t xml:space="preserve"> (2018) Chinese ancestor worship and Christianity: A </w:t>
      </w:r>
      <w:r w:rsidR="001A7B31" w:rsidRPr="009D62CC">
        <w:rPr>
          <w:color w:val="000000" w:themeColor="text1"/>
        </w:rPr>
        <w:t>h</w:t>
      </w:r>
      <w:r w:rsidRPr="009D62CC">
        <w:rPr>
          <w:color w:val="000000" w:themeColor="text1"/>
        </w:rPr>
        <w:t xml:space="preserve">istorical and contextual evaluation. </w:t>
      </w:r>
      <w:r w:rsidRPr="009D62CC">
        <w:rPr>
          <w:i/>
          <w:iCs/>
          <w:color w:val="000000" w:themeColor="text1"/>
        </w:rPr>
        <w:t>Southern Baptist Theological Seminary</w:t>
      </w:r>
      <w:r w:rsidRPr="009D62CC">
        <w:rPr>
          <w:color w:val="000000" w:themeColor="text1"/>
        </w:rPr>
        <w:t>.</w:t>
      </w:r>
    </w:p>
    <w:p w14:paraId="2FA277CA" w14:textId="3BD6EF9E" w:rsidR="001733B5" w:rsidRPr="009D62CC" w:rsidRDefault="001733B5" w:rsidP="001733B5">
      <w:pPr>
        <w:spacing w:after="240" w:line="360" w:lineRule="auto"/>
        <w:rPr>
          <w:rFonts w:ascii="Times New Roman" w:eastAsia="Times New Roman" w:hAnsi="Times New Roman" w:cs="Times New Roman"/>
          <w:color w:val="000000" w:themeColor="text1"/>
          <w:sz w:val="24"/>
          <w:szCs w:val="24"/>
        </w:rPr>
      </w:pPr>
      <w:r w:rsidRPr="009D62CC">
        <w:rPr>
          <w:rFonts w:ascii="Times New Roman" w:eastAsia="Times New Roman" w:hAnsi="Times New Roman" w:cs="Times New Roman"/>
          <w:color w:val="000000" w:themeColor="text1"/>
          <w:sz w:val="24"/>
          <w:szCs w:val="24"/>
        </w:rPr>
        <w:t>Freiberg, J.</w:t>
      </w:r>
      <w:r w:rsidR="00D62557" w:rsidRPr="009D62CC">
        <w:rPr>
          <w:rFonts w:ascii="Times New Roman" w:eastAsia="Times New Roman" w:hAnsi="Times New Roman" w:cs="Times New Roman"/>
          <w:color w:val="000000" w:themeColor="text1"/>
          <w:sz w:val="24"/>
          <w:szCs w:val="24"/>
        </w:rPr>
        <w:t>,</w:t>
      </w:r>
      <w:r w:rsidRPr="009D62CC">
        <w:rPr>
          <w:rFonts w:ascii="Times New Roman" w:eastAsia="Times New Roman" w:hAnsi="Times New Roman" w:cs="Times New Roman"/>
          <w:color w:val="000000" w:themeColor="text1"/>
          <w:sz w:val="24"/>
          <w:szCs w:val="24"/>
        </w:rPr>
        <w:t xml:space="preserve"> W.</w:t>
      </w:r>
      <w:r w:rsidR="00D62557" w:rsidRPr="009D62CC">
        <w:rPr>
          <w:rFonts w:ascii="Times New Roman" w:eastAsia="Times New Roman" w:hAnsi="Times New Roman" w:cs="Times New Roman"/>
          <w:color w:val="000000" w:themeColor="text1"/>
          <w:sz w:val="24"/>
          <w:szCs w:val="24"/>
        </w:rPr>
        <w:t>,</w:t>
      </w:r>
      <w:r w:rsidRPr="009D62CC">
        <w:rPr>
          <w:rFonts w:ascii="Times New Roman" w:eastAsia="Times New Roman" w:hAnsi="Times New Roman" w:cs="Times New Roman"/>
          <w:color w:val="000000" w:themeColor="text1"/>
          <w:sz w:val="24"/>
          <w:szCs w:val="24"/>
        </w:rPr>
        <w:t xml:space="preserve"> (1977) The dialectic of Confucianism and Taoism in ancient China. </w:t>
      </w:r>
      <w:r w:rsidRPr="009D62CC">
        <w:rPr>
          <w:rFonts w:ascii="Times New Roman" w:eastAsia="Times New Roman" w:hAnsi="Times New Roman" w:cs="Times New Roman"/>
          <w:i/>
          <w:iCs/>
          <w:color w:val="000000" w:themeColor="text1"/>
          <w:sz w:val="24"/>
          <w:szCs w:val="24"/>
        </w:rPr>
        <w:t>Dialectical Anthropology</w:t>
      </w:r>
      <w:r w:rsidRPr="009D62CC">
        <w:rPr>
          <w:rFonts w:ascii="Times New Roman" w:eastAsia="Times New Roman" w:hAnsi="Times New Roman" w:cs="Times New Roman"/>
          <w:color w:val="000000" w:themeColor="text1"/>
          <w:sz w:val="24"/>
          <w:szCs w:val="24"/>
        </w:rPr>
        <w:t>, 2, pp. 175-198.</w:t>
      </w:r>
    </w:p>
    <w:p w14:paraId="6FDBEB3E" w14:textId="3F3DE953" w:rsidR="00570D34" w:rsidRPr="009D62CC" w:rsidRDefault="00570D34" w:rsidP="00570D34">
      <w:pPr>
        <w:pStyle w:val="NormalWeb"/>
        <w:spacing w:before="0" w:beforeAutospacing="0" w:after="240" w:afterAutospacing="0" w:line="360" w:lineRule="auto"/>
        <w:rPr>
          <w:color w:val="000000" w:themeColor="text1"/>
        </w:rPr>
      </w:pPr>
      <w:r w:rsidRPr="009D62CC">
        <w:rPr>
          <w:color w:val="000000" w:themeColor="text1"/>
        </w:rPr>
        <w:t xml:space="preserve">Hanson, V., Stewart, R. and Nicholson, S., J. (2001) </w:t>
      </w:r>
      <w:r w:rsidRPr="009D62CC">
        <w:rPr>
          <w:i/>
          <w:iCs/>
          <w:color w:val="000000" w:themeColor="text1"/>
        </w:rPr>
        <w:t>Karma, rhythmic return to harmony</w:t>
      </w:r>
      <w:r w:rsidRPr="009D62CC">
        <w:rPr>
          <w:color w:val="000000" w:themeColor="text1"/>
        </w:rPr>
        <w:t xml:space="preserve">. Delhi: Motilal </w:t>
      </w:r>
      <w:proofErr w:type="spellStart"/>
      <w:r w:rsidRPr="009D62CC">
        <w:rPr>
          <w:color w:val="000000" w:themeColor="text1"/>
        </w:rPr>
        <w:t>Banarsidass</w:t>
      </w:r>
      <w:proofErr w:type="spellEnd"/>
      <w:r w:rsidRPr="009D62CC">
        <w:rPr>
          <w:color w:val="000000" w:themeColor="text1"/>
        </w:rPr>
        <w:t xml:space="preserve"> Publishers Private Limited.</w:t>
      </w:r>
    </w:p>
    <w:p w14:paraId="26236472" w14:textId="1B61A7F6" w:rsidR="005364F4" w:rsidRPr="009D62CC" w:rsidRDefault="005364F4" w:rsidP="002A2F57">
      <w:pPr>
        <w:pStyle w:val="NormalWeb"/>
        <w:spacing w:before="0" w:beforeAutospacing="0" w:after="240" w:afterAutospacing="0" w:line="360" w:lineRule="auto"/>
        <w:rPr>
          <w:color w:val="000000" w:themeColor="text1"/>
        </w:rPr>
      </w:pPr>
      <w:bookmarkStart w:id="92" w:name="_Hlk90379371"/>
      <w:r w:rsidRPr="009D62CC">
        <w:rPr>
          <w:color w:val="000000" w:themeColor="text1"/>
        </w:rPr>
        <w:t>Huang, G.</w:t>
      </w:r>
      <w:r w:rsidR="00D62557" w:rsidRPr="009D62CC">
        <w:rPr>
          <w:color w:val="000000" w:themeColor="text1"/>
        </w:rPr>
        <w:t>,</w:t>
      </w:r>
      <w:r w:rsidRPr="009D62CC">
        <w:rPr>
          <w:color w:val="000000" w:themeColor="text1"/>
        </w:rPr>
        <w:t xml:space="preserve"> H.</w:t>
      </w:r>
      <w:r w:rsidR="00D62557" w:rsidRPr="009D62CC">
        <w:rPr>
          <w:color w:val="000000" w:themeColor="text1"/>
        </w:rPr>
        <w:t>,</w:t>
      </w:r>
      <w:r w:rsidRPr="009D62CC">
        <w:rPr>
          <w:color w:val="000000" w:themeColor="text1"/>
        </w:rPr>
        <w:t xml:space="preserve"> C., and Grove M. (2012) </w:t>
      </w:r>
      <w:bookmarkEnd w:id="92"/>
      <w:r w:rsidRPr="009D62CC">
        <w:rPr>
          <w:color w:val="000000" w:themeColor="text1"/>
        </w:rPr>
        <w:t>Confucianism and Chinese families: Values and practices in education.</w:t>
      </w:r>
      <w:r w:rsidRPr="009D62CC">
        <w:rPr>
          <w:i/>
          <w:iCs/>
          <w:color w:val="000000" w:themeColor="text1"/>
        </w:rPr>
        <w:t xml:space="preserve"> International Journal of Humanities and Social Science</w:t>
      </w:r>
      <w:r w:rsidRPr="009D62CC">
        <w:rPr>
          <w:color w:val="000000" w:themeColor="text1"/>
        </w:rPr>
        <w:t xml:space="preserve">, 2(3), pp. 10-14. </w:t>
      </w:r>
    </w:p>
    <w:p w14:paraId="3858497E" w14:textId="54566A4A" w:rsidR="00B97823" w:rsidRPr="009D62CC" w:rsidRDefault="00B97823" w:rsidP="002A2F57">
      <w:pPr>
        <w:pStyle w:val="NormalWeb"/>
        <w:spacing w:before="0" w:beforeAutospacing="0" w:after="240" w:afterAutospacing="0" w:line="360" w:lineRule="auto"/>
        <w:rPr>
          <w:color w:val="000000" w:themeColor="text1"/>
        </w:rPr>
      </w:pPr>
      <w:bookmarkStart w:id="93" w:name="_Hlk90380669"/>
      <w:r w:rsidRPr="009D62CC">
        <w:rPr>
          <w:color w:val="000000" w:themeColor="text1"/>
        </w:rPr>
        <w:t>Johnson, K.</w:t>
      </w:r>
      <w:r w:rsidR="00D62557" w:rsidRPr="009D62CC">
        <w:rPr>
          <w:color w:val="000000" w:themeColor="text1"/>
        </w:rPr>
        <w:t>,</w:t>
      </w:r>
      <w:r w:rsidRPr="009D62CC">
        <w:rPr>
          <w:color w:val="000000" w:themeColor="text1"/>
        </w:rPr>
        <w:t xml:space="preserve"> A.</w:t>
      </w:r>
      <w:r w:rsidR="00D62557" w:rsidRPr="009D62CC">
        <w:rPr>
          <w:color w:val="000000" w:themeColor="text1"/>
        </w:rPr>
        <w:t>,</w:t>
      </w:r>
      <w:r w:rsidRPr="009D62CC">
        <w:rPr>
          <w:color w:val="000000" w:themeColor="text1"/>
        </w:rPr>
        <w:t xml:space="preserve">  (1985) </w:t>
      </w:r>
      <w:bookmarkEnd w:id="93"/>
      <w:r w:rsidRPr="009D62CC">
        <w:rPr>
          <w:i/>
          <w:iCs/>
          <w:color w:val="000000" w:themeColor="text1"/>
        </w:rPr>
        <w:t>Women, the family and peasant revolution in China</w:t>
      </w:r>
      <w:r w:rsidRPr="009D62CC">
        <w:rPr>
          <w:color w:val="000000" w:themeColor="text1"/>
        </w:rPr>
        <w:t>. Chicago: University Of Chicago Press.</w:t>
      </w:r>
    </w:p>
    <w:p w14:paraId="2A4D9E5D" w14:textId="0D38FFF2" w:rsidR="00C24291" w:rsidRPr="009D62CC" w:rsidRDefault="002A2F57" w:rsidP="002A2F57">
      <w:pPr>
        <w:pStyle w:val="NormalWeb"/>
        <w:spacing w:before="0" w:beforeAutospacing="0" w:after="240" w:afterAutospacing="0" w:line="360" w:lineRule="auto"/>
        <w:rPr>
          <w:color w:val="000000" w:themeColor="text1"/>
        </w:rPr>
      </w:pPr>
      <w:bookmarkStart w:id="94" w:name="_Hlk90219240"/>
      <w:proofErr w:type="spellStart"/>
      <w:r w:rsidRPr="009D62CC">
        <w:rPr>
          <w:color w:val="000000" w:themeColor="text1"/>
        </w:rPr>
        <w:t>Kukowka</w:t>
      </w:r>
      <w:proofErr w:type="spellEnd"/>
      <w:r w:rsidRPr="009D62CC">
        <w:rPr>
          <w:color w:val="000000" w:themeColor="text1"/>
        </w:rPr>
        <w:t xml:space="preserve">, S. (2021) </w:t>
      </w:r>
      <w:bookmarkEnd w:id="94"/>
      <w:r w:rsidRPr="009D62CC">
        <w:rPr>
          <w:color w:val="000000" w:themeColor="text1"/>
        </w:rPr>
        <w:t xml:space="preserve">Confucian </w:t>
      </w:r>
      <w:r w:rsidR="001A7B31" w:rsidRPr="009D62CC">
        <w:rPr>
          <w:color w:val="000000" w:themeColor="text1"/>
        </w:rPr>
        <w:t>m</w:t>
      </w:r>
      <w:r w:rsidRPr="009D62CC">
        <w:rPr>
          <w:color w:val="000000" w:themeColor="text1"/>
        </w:rPr>
        <w:t xml:space="preserve">orality and </w:t>
      </w:r>
      <w:r w:rsidR="001A7B31" w:rsidRPr="009D62CC">
        <w:rPr>
          <w:color w:val="000000" w:themeColor="text1"/>
        </w:rPr>
        <w:t>r</w:t>
      </w:r>
      <w:r w:rsidRPr="009D62CC">
        <w:rPr>
          <w:color w:val="000000" w:themeColor="text1"/>
        </w:rPr>
        <w:t xml:space="preserve">ebirth into the </w:t>
      </w:r>
      <w:r w:rsidR="001A7B31" w:rsidRPr="009D62CC">
        <w:rPr>
          <w:color w:val="000000" w:themeColor="text1"/>
        </w:rPr>
        <w:t>p</w:t>
      </w:r>
      <w:r w:rsidRPr="009D62CC">
        <w:rPr>
          <w:color w:val="000000" w:themeColor="text1"/>
        </w:rPr>
        <w:t xml:space="preserve">ure </w:t>
      </w:r>
      <w:r w:rsidR="001A7B31" w:rsidRPr="009D62CC">
        <w:rPr>
          <w:color w:val="000000" w:themeColor="text1"/>
        </w:rPr>
        <w:t>l</w:t>
      </w:r>
      <w:r w:rsidRPr="009D62CC">
        <w:rPr>
          <w:color w:val="000000" w:themeColor="text1"/>
        </w:rPr>
        <w:t xml:space="preserve">and of </w:t>
      </w:r>
      <w:proofErr w:type="spellStart"/>
      <w:r w:rsidRPr="009D62CC">
        <w:rPr>
          <w:color w:val="000000" w:themeColor="text1"/>
        </w:rPr>
        <w:t>Amitābha</w:t>
      </w:r>
      <w:proofErr w:type="spellEnd"/>
      <w:r w:rsidRPr="009D62CC">
        <w:rPr>
          <w:color w:val="000000" w:themeColor="text1"/>
        </w:rPr>
        <w:t xml:space="preserve">: The </w:t>
      </w:r>
      <w:proofErr w:type="spellStart"/>
      <w:r w:rsidR="001A7B31" w:rsidRPr="009D62CC">
        <w:rPr>
          <w:color w:val="000000" w:themeColor="text1"/>
        </w:rPr>
        <w:t>c</w:t>
      </w:r>
      <w:r w:rsidRPr="009D62CC">
        <w:rPr>
          <w:color w:val="000000" w:themeColor="text1"/>
        </w:rPr>
        <w:t>ompartmentalist</w:t>
      </w:r>
      <w:proofErr w:type="spellEnd"/>
      <w:r w:rsidRPr="009D62CC">
        <w:rPr>
          <w:color w:val="000000" w:themeColor="text1"/>
        </w:rPr>
        <w:t xml:space="preserve"> </w:t>
      </w:r>
      <w:r w:rsidR="001A7B31" w:rsidRPr="009D62CC">
        <w:rPr>
          <w:color w:val="000000" w:themeColor="text1"/>
        </w:rPr>
        <w:t>t</w:t>
      </w:r>
      <w:r w:rsidRPr="009D62CC">
        <w:rPr>
          <w:color w:val="000000" w:themeColor="text1"/>
        </w:rPr>
        <w:t xml:space="preserve">houghts of </w:t>
      </w:r>
      <w:proofErr w:type="spellStart"/>
      <w:r w:rsidR="001A7B31" w:rsidRPr="009D62CC">
        <w:rPr>
          <w:color w:val="000000" w:themeColor="text1"/>
        </w:rPr>
        <w:t>v</w:t>
      </w:r>
      <w:r w:rsidRPr="009D62CC">
        <w:rPr>
          <w:color w:val="000000" w:themeColor="text1"/>
        </w:rPr>
        <w:t>en.</w:t>
      </w:r>
      <w:proofErr w:type="spellEnd"/>
      <w:r w:rsidRPr="009D62CC">
        <w:rPr>
          <w:color w:val="000000" w:themeColor="text1"/>
        </w:rPr>
        <w:t xml:space="preserve"> </w:t>
      </w:r>
      <w:proofErr w:type="spellStart"/>
      <w:r w:rsidRPr="009D62CC">
        <w:rPr>
          <w:color w:val="000000" w:themeColor="text1"/>
        </w:rPr>
        <w:t>Jingkong</w:t>
      </w:r>
      <w:proofErr w:type="spellEnd"/>
      <w:r w:rsidRPr="009D62CC">
        <w:rPr>
          <w:color w:val="000000" w:themeColor="text1"/>
        </w:rPr>
        <w:t xml:space="preserve">. </w:t>
      </w:r>
      <w:r w:rsidRPr="009D62CC">
        <w:rPr>
          <w:i/>
          <w:iCs/>
          <w:color w:val="000000" w:themeColor="text1"/>
        </w:rPr>
        <w:t>Studies in Humanistic Buddhism,</w:t>
      </w:r>
      <w:r w:rsidRPr="009D62CC">
        <w:rPr>
          <w:color w:val="000000" w:themeColor="text1"/>
        </w:rPr>
        <w:t xml:space="preserve"> 11, pp. 174–227.</w:t>
      </w:r>
    </w:p>
    <w:p w14:paraId="2C71A019" w14:textId="506DDD4B" w:rsidR="008B5717" w:rsidRPr="009D62CC" w:rsidRDefault="008B5717" w:rsidP="002A2F57">
      <w:pPr>
        <w:pStyle w:val="NormalWeb"/>
        <w:spacing w:before="0" w:beforeAutospacing="0" w:after="240" w:afterAutospacing="0" w:line="360" w:lineRule="auto"/>
        <w:rPr>
          <w:color w:val="000000" w:themeColor="text1"/>
        </w:rPr>
      </w:pPr>
      <w:r w:rsidRPr="009D62CC">
        <w:rPr>
          <w:color w:val="000000" w:themeColor="text1"/>
        </w:rPr>
        <w:t>Lee, G.</w:t>
      </w:r>
      <w:r w:rsidR="00D62557" w:rsidRPr="009D62CC">
        <w:rPr>
          <w:color w:val="000000" w:themeColor="text1"/>
        </w:rPr>
        <w:t>,</w:t>
      </w:r>
      <w:r w:rsidR="008B187A" w:rsidRPr="009D62CC">
        <w:rPr>
          <w:color w:val="000000" w:themeColor="text1"/>
        </w:rPr>
        <w:t xml:space="preserve"> </w:t>
      </w:r>
      <w:r w:rsidRPr="009D62CC">
        <w:rPr>
          <w:color w:val="000000" w:themeColor="text1"/>
        </w:rPr>
        <w:t>R.</w:t>
      </w:r>
      <w:r w:rsidR="00D62557" w:rsidRPr="009D62CC">
        <w:rPr>
          <w:color w:val="000000" w:themeColor="text1"/>
        </w:rPr>
        <w:t>,</w:t>
      </w:r>
      <w:r w:rsidRPr="009D62CC">
        <w:rPr>
          <w:color w:val="000000" w:themeColor="text1"/>
        </w:rPr>
        <w:t xml:space="preserve"> </w:t>
      </w:r>
      <w:proofErr w:type="spellStart"/>
      <w:r w:rsidRPr="009D62CC">
        <w:rPr>
          <w:color w:val="000000" w:themeColor="text1"/>
        </w:rPr>
        <w:t>Netzer</w:t>
      </w:r>
      <w:proofErr w:type="spellEnd"/>
      <w:r w:rsidRPr="009D62CC">
        <w:rPr>
          <w:color w:val="000000" w:themeColor="text1"/>
        </w:rPr>
        <w:t>, J.</w:t>
      </w:r>
      <w:r w:rsidR="00D62557" w:rsidRPr="009D62CC">
        <w:rPr>
          <w:color w:val="000000" w:themeColor="text1"/>
        </w:rPr>
        <w:t>,</w:t>
      </w:r>
      <w:r w:rsidR="008B187A" w:rsidRPr="009D62CC">
        <w:rPr>
          <w:color w:val="000000" w:themeColor="text1"/>
        </w:rPr>
        <w:t xml:space="preserve"> </w:t>
      </w:r>
      <w:r w:rsidRPr="009D62CC">
        <w:rPr>
          <w:color w:val="000000" w:themeColor="text1"/>
        </w:rPr>
        <w:t>K.</w:t>
      </w:r>
      <w:r w:rsidR="00D62557" w:rsidRPr="009D62CC">
        <w:rPr>
          <w:color w:val="000000" w:themeColor="text1"/>
        </w:rPr>
        <w:t>,</w:t>
      </w:r>
      <w:r w:rsidRPr="009D62CC">
        <w:rPr>
          <w:color w:val="000000" w:themeColor="text1"/>
        </w:rPr>
        <w:t xml:space="preserve"> and Coward, R.</w:t>
      </w:r>
      <w:r w:rsidR="00D62557" w:rsidRPr="009D62CC">
        <w:rPr>
          <w:color w:val="000000" w:themeColor="text1"/>
        </w:rPr>
        <w:t>,</w:t>
      </w:r>
      <w:r w:rsidR="008B187A" w:rsidRPr="009D62CC">
        <w:rPr>
          <w:color w:val="000000" w:themeColor="text1"/>
        </w:rPr>
        <w:t xml:space="preserve"> </w:t>
      </w:r>
      <w:r w:rsidRPr="009D62CC">
        <w:rPr>
          <w:color w:val="000000" w:themeColor="text1"/>
        </w:rPr>
        <w:t xml:space="preserve">T. </w:t>
      </w:r>
      <w:r w:rsidR="00D62557" w:rsidRPr="009D62CC">
        <w:rPr>
          <w:color w:val="000000" w:themeColor="text1"/>
        </w:rPr>
        <w:t>,</w:t>
      </w:r>
      <w:r w:rsidRPr="009D62CC">
        <w:rPr>
          <w:color w:val="000000" w:themeColor="text1"/>
        </w:rPr>
        <w:t xml:space="preserve">(1994) Filial </w:t>
      </w:r>
      <w:r w:rsidR="001A7B31" w:rsidRPr="009D62CC">
        <w:rPr>
          <w:color w:val="000000" w:themeColor="text1"/>
        </w:rPr>
        <w:t>r</w:t>
      </w:r>
      <w:r w:rsidRPr="009D62CC">
        <w:rPr>
          <w:color w:val="000000" w:themeColor="text1"/>
        </w:rPr>
        <w:t xml:space="preserve">esponsibility </w:t>
      </w:r>
      <w:r w:rsidR="001A7B31" w:rsidRPr="009D62CC">
        <w:rPr>
          <w:color w:val="000000" w:themeColor="text1"/>
        </w:rPr>
        <w:t>e</w:t>
      </w:r>
      <w:r w:rsidRPr="009D62CC">
        <w:rPr>
          <w:color w:val="000000" w:themeColor="text1"/>
        </w:rPr>
        <w:t xml:space="preserve">xpectations and </w:t>
      </w:r>
      <w:r w:rsidR="001A7B31" w:rsidRPr="009D62CC">
        <w:rPr>
          <w:color w:val="000000" w:themeColor="text1"/>
        </w:rPr>
        <w:t>p</w:t>
      </w:r>
      <w:r w:rsidRPr="009D62CC">
        <w:rPr>
          <w:color w:val="000000" w:themeColor="text1"/>
        </w:rPr>
        <w:t xml:space="preserve">atterns of </w:t>
      </w:r>
      <w:r w:rsidR="001A7B31" w:rsidRPr="009D62CC">
        <w:rPr>
          <w:color w:val="000000" w:themeColor="text1"/>
        </w:rPr>
        <w:t>i</w:t>
      </w:r>
      <w:r w:rsidRPr="009D62CC">
        <w:rPr>
          <w:color w:val="000000" w:themeColor="text1"/>
        </w:rPr>
        <w:t xml:space="preserve">ntergenerational </w:t>
      </w:r>
      <w:r w:rsidR="001A7B31" w:rsidRPr="009D62CC">
        <w:rPr>
          <w:color w:val="000000" w:themeColor="text1"/>
        </w:rPr>
        <w:t>a</w:t>
      </w:r>
      <w:r w:rsidRPr="009D62CC">
        <w:rPr>
          <w:color w:val="000000" w:themeColor="text1"/>
        </w:rPr>
        <w:t xml:space="preserve">ssistance. </w:t>
      </w:r>
      <w:r w:rsidRPr="009D62CC">
        <w:rPr>
          <w:i/>
          <w:iCs/>
          <w:color w:val="000000" w:themeColor="text1"/>
        </w:rPr>
        <w:t>Journal of Marriage and the Family</w:t>
      </w:r>
      <w:r w:rsidRPr="009D62CC">
        <w:rPr>
          <w:color w:val="000000" w:themeColor="text1"/>
        </w:rPr>
        <w:t>, 56(3), p.</w:t>
      </w:r>
      <w:r w:rsidR="008B187A" w:rsidRPr="009D62CC">
        <w:rPr>
          <w:color w:val="000000" w:themeColor="text1"/>
        </w:rPr>
        <w:t xml:space="preserve"> </w:t>
      </w:r>
      <w:r w:rsidRPr="009D62CC">
        <w:rPr>
          <w:color w:val="000000" w:themeColor="text1"/>
        </w:rPr>
        <w:t>559.</w:t>
      </w:r>
    </w:p>
    <w:p w14:paraId="662A36A2" w14:textId="27170D81" w:rsidR="00F9600A" w:rsidRPr="009D62CC" w:rsidRDefault="00F9600A" w:rsidP="002A2F57">
      <w:pPr>
        <w:pStyle w:val="NormalWeb"/>
        <w:spacing w:before="0" w:beforeAutospacing="0" w:after="240" w:afterAutospacing="0" w:line="360" w:lineRule="auto"/>
        <w:rPr>
          <w:color w:val="000000" w:themeColor="text1"/>
        </w:rPr>
      </w:pPr>
      <w:proofErr w:type="spellStart"/>
      <w:r w:rsidRPr="009D62CC">
        <w:rPr>
          <w:color w:val="000000" w:themeColor="text1"/>
        </w:rPr>
        <w:t>Ooi</w:t>
      </w:r>
      <w:proofErr w:type="spellEnd"/>
      <w:r w:rsidRPr="009D62CC">
        <w:rPr>
          <w:color w:val="000000" w:themeColor="text1"/>
        </w:rPr>
        <w:t>, S.</w:t>
      </w:r>
      <w:r w:rsidR="00D62557" w:rsidRPr="009D62CC">
        <w:rPr>
          <w:color w:val="000000" w:themeColor="text1"/>
        </w:rPr>
        <w:t>,</w:t>
      </w:r>
      <w:r w:rsidRPr="009D62CC">
        <w:rPr>
          <w:color w:val="000000" w:themeColor="text1"/>
        </w:rPr>
        <w:t xml:space="preserve"> H.</w:t>
      </w:r>
      <w:r w:rsidR="00D62557" w:rsidRPr="009D62CC">
        <w:rPr>
          <w:color w:val="000000" w:themeColor="text1"/>
        </w:rPr>
        <w:t>,</w:t>
      </w:r>
      <w:r w:rsidRPr="009D62CC">
        <w:rPr>
          <w:color w:val="000000" w:themeColor="text1"/>
        </w:rPr>
        <w:t xml:space="preserve"> K. (2006) A study of strategic level of spiritual warfare from a Chinese perspective. </w:t>
      </w:r>
      <w:r w:rsidRPr="009D62CC">
        <w:rPr>
          <w:i/>
          <w:iCs/>
          <w:color w:val="000000" w:themeColor="text1"/>
        </w:rPr>
        <w:t>Asian Journal of Pentecostal Studies, 9(1)</w:t>
      </w:r>
      <w:r w:rsidRPr="009D62CC">
        <w:rPr>
          <w:color w:val="000000" w:themeColor="text1"/>
        </w:rPr>
        <w:t>, pp. 143–161.</w:t>
      </w:r>
    </w:p>
    <w:p w14:paraId="69A6C3CB" w14:textId="7F58B5B8" w:rsidR="00B57AD5" w:rsidRPr="009D62CC" w:rsidRDefault="00B57AD5" w:rsidP="00B57AD5">
      <w:pPr>
        <w:pStyle w:val="NormalWeb"/>
        <w:spacing w:before="0" w:beforeAutospacing="0" w:after="240" w:afterAutospacing="0" w:line="276" w:lineRule="auto"/>
        <w:rPr>
          <w:color w:val="000000" w:themeColor="text1"/>
        </w:rPr>
      </w:pPr>
      <w:r w:rsidRPr="009D62CC">
        <w:rPr>
          <w:color w:val="000000" w:themeColor="text1"/>
        </w:rPr>
        <w:t>Pound, E.</w:t>
      </w:r>
      <w:r w:rsidR="00D62557" w:rsidRPr="009D62CC">
        <w:rPr>
          <w:color w:val="000000" w:themeColor="text1"/>
        </w:rPr>
        <w:t>,</w:t>
      </w:r>
      <w:r w:rsidRPr="009D62CC">
        <w:rPr>
          <w:color w:val="000000" w:themeColor="text1"/>
        </w:rPr>
        <w:t xml:space="preserve"> (1950) The Analects. </w:t>
      </w:r>
      <w:r w:rsidRPr="009D62CC">
        <w:rPr>
          <w:i/>
          <w:iCs/>
          <w:color w:val="000000" w:themeColor="text1"/>
        </w:rPr>
        <w:t>The Hudson Review</w:t>
      </w:r>
      <w:r w:rsidRPr="009D62CC">
        <w:rPr>
          <w:color w:val="000000" w:themeColor="text1"/>
        </w:rPr>
        <w:t xml:space="preserve">, 3(1), p. 8. </w:t>
      </w:r>
    </w:p>
    <w:p w14:paraId="6310C94F" w14:textId="2C9492EE" w:rsidR="00C61EBB" w:rsidRPr="009D62CC" w:rsidRDefault="00C61EBB" w:rsidP="00C61EBB">
      <w:pPr>
        <w:pStyle w:val="NormalWeb"/>
        <w:spacing w:before="0" w:beforeAutospacing="0" w:after="240" w:afterAutospacing="0" w:line="360" w:lineRule="auto"/>
        <w:rPr>
          <w:color w:val="000000" w:themeColor="text1"/>
        </w:rPr>
      </w:pPr>
      <w:r w:rsidRPr="009D62CC">
        <w:rPr>
          <w:color w:val="000000" w:themeColor="text1"/>
        </w:rPr>
        <w:t>Schipper, K.</w:t>
      </w:r>
      <w:r w:rsidR="00D62557" w:rsidRPr="009D62CC">
        <w:rPr>
          <w:color w:val="000000" w:themeColor="text1"/>
        </w:rPr>
        <w:t>,</w:t>
      </w:r>
      <w:r w:rsidRPr="009D62CC">
        <w:rPr>
          <w:color w:val="000000" w:themeColor="text1"/>
        </w:rPr>
        <w:t xml:space="preserve"> (2002). </w:t>
      </w:r>
      <w:r w:rsidRPr="009D62CC">
        <w:rPr>
          <w:i/>
          <w:iCs/>
          <w:color w:val="000000" w:themeColor="text1"/>
        </w:rPr>
        <w:t xml:space="preserve">The </w:t>
      </w:r>
      <w:r w:rsidR="001A7B31" w:rsidRPr="009D62CC">
        <w:rPr>
          <w:i/>
          <w:iCs/>
          <w:color w:val="000000" w:themeColor="text1"/>
        </w:rPr>
        <w:t>T</w:t>
      </w:r>
      <w:r w:rsidRPr="009D62CC">
        <w:rPr>
          <w:i/>
          <w:iCs/>
          <w:color w:val="000000" w:themeColor="text1"/>
        </w:rPr>
        <w:t>aoist body</w:t>
      </w:r>
      <w:r w:rsidRPr="009D62CC">
        <w:rPr>
          <w:color w:val="000000" w:themeColor="text1"/>
        </w:rPr>
        <w:t>. Berkeley: University Of California Press.</w:t>
      </w:r>
    </w:p>
    <w:p w14:paraId="445F7C4D" w14:textId="15EEA5BB" w:rsidR="002A2F57" w:rsidRPr="009D62CC" w:rsidRDefault="002A2F57" w:rsidP="002A2F57">
      <w:pPr>
        <w:pStyle w:val="NormalWeb"/>
        <w:spacing w:before="0" w:beforeAutospacing="0" w:after="240" w:afterAutospacing="0" w:line="360" w:lineRule="auto"/>
        <w:rPr>
          <w:color w:val="000000" w:themeColor="text1"/>
        </w:rPr>
      </w:pPr>
      <w:bookmarkStart w:id="95" w:name="_Hlk89972521"/>
      <w:r w:rsidRPr="009D62CC">
        <w:rPr>
          <w:color w:val="000000" w:themeColor="text1"/>
        </w:rPr>
        <w:t>Sangren, P.</w:t>
      </w:r>
      <w:r w:rsidR="00D62557" w:rsidRPr="009D62CC">
        <w:rPr>
          <w:color w:val="000000" w:themeColor="text1"/>
        </w:rPr>
        <w:t>,</w:t>
      </w:r>
      <w:r w:rsidRPr="009D62CC">
        <w:rPr>
          <w:color w:val="000000" w:themeColor="text1"/>
        </w:rPr>
        <w:t xml:space="preserve"> S.</w:t>
      </w:r>
      <w:r w:rsidR="00D62557" w:rsidRPr="009D62CC">
        <w:rPr>
          <w:color w:val="000000" w:themeColor="text1"/>
        </w:rPr>
        <w:t>,</w:t>
      </w:r>
      <w:r w:rsidRPr="009D62CC">
        <w:rPr>
          <w:color w:val="000000" w:themeColor="text1"/>
        </w:rPr>
        <w:t xml:space="preserve"> (2017</w:t>
      </w:r>
      <w:bookmarkEnd w:id="95"/>
      <w:r w:rsidRPr="009D62CC">
        <w:rPr>
          <w:color w:val="000000" w:themeColor="text1"/>
        </w:rPr>
        <w:t xml:space="preserve">) </w:t>
      </w:r>
      <w:r w:rsidRPr="009D62CC">
        <w:rPr>
          <w:i/>
          <w:iCs/>
          <w:color w:val="000000" w:themeColor="text1"/>
        </w:rPr>
        <w:t>Filial Obsessions</w:t>
      </w:r>
      <w:r w:rsidRPr="009D62CC">
        <w:rPr>
          <w:color w:val="000000" w:themeColor="text1"/>
        </w:rPr>
        <w:t>. New York: Cham Springer International Publishing.</w:t>
      </w:r>
    </w:p>
    <w:p w14:paraId="452FBA34" w14:textId="09405C4B" w:rsidR="00567A74" w:rsidRPr="009D62CC" w:rsidRDefault="00567A74" w:rsidP="002A2F57">
      <w:pPr>
        <w:pStyle w:val="NormalWeb"/>
        <w:spacing w:before="0" w:beforeAutospacing="0" w:after="240" w:afterAutospacing="0" w:line="360" w:lineRule="auto"/>
        <w:rPr>
          <w:color w:val="000000" w:themeColor="text1"/>
        </w:rPr>
      </w:pPr>
      <w:r w:rsidRPr="009D62CC">
        <w:rPr>
          <w:color w:val="000000" w:themeColor="text1"/>
        </w:rPr>
        <w:t>Sen, T.</w:t>
      </w:r>
      <w:r w:rsidR="00D62557" w:rsidRPr="009D62CC">
        <w:rPr>
          <w:color w:val="000000" w:themeColor="text1"/>
        </w:rPr>
        <w:t>,</w:t>
      </w:r>
      <w:r w:rsidRPr="009D62CC">
        <w:rPr>
          <w:color w:val="000000" w:themeColor="text1"/>
        </w:rPr>
        <w:t xml:space="preserve"> (2002) The revival and failure of Buddhist translations during the Song dynasty. </w:t>
      </w:r>
      <w:proofErr w:type="spellStart"/>
      <w:r w:rsidRPr="009D62CC">
        <w:rPr>
          <w:i/>
          <w:iCs/>
          <w:color w:val="000000" w:themeColor="text1"/>
        </w:rPr>
        <w:t>T’oung</w:t>
      </w:r>
      <w:proofErr w:type="spellEnd"/>
      <w:r w:rsidRPr="009D62CC">
        <w:rPr>
          <w:i/>
          <w:iCs/>
          <w:color w:val="000000" w:themeColor="text1"/>
        </w:rPr>
        <w:t xml:space="preserve"> Pao</w:t>
      </w:r>
      <w:r w:rsidRPr="009D62CC">
        <w:rPr>
          <w:color w:val="000000" w:themeColor="text1"/>
        </w:rPr>
        <w:t>, 88(1), pp. 27–80.</w:t>
      </w:r>
    </w:p>
    <w:p w14:paraId="4F6CE60F" w14:textId="5AD59112" w:rsidR="00224D8A" w:rsidRPr="009D62CC" w:rsidRDefault="00B57AD5" w:rsidP="00B57AD5">
      <w:pPr>
        <w:pStyle w:val="NormalWeb"/>
        <w:spacing w:before="0" w:beforeAutospacing="0" w:after="240" w:afterAutospacing="0" w:line="276" w:lineRule="auto"/>
        <w:rPr>
          <w:color w:val="000000" w:themeColor="text1"/>
        </w:rPr>
      </w:pPr>
      <w:r w:rsidRPr="009D62CC">
        <w:rPr>
          <w:color w:val="000000" w:themeColor="text1"/>
        </w:rPr>
        <w:lastRenderedPageBreak/>
        <w:t>Slote, W.</w:t>
      </w:r>
      <w:r w:rsidR="00FA4B6E" w:rsidRPr="009D62CC">
        <w:rPr>
          <w:color w:val="000000" w:themeColor="text1"/>
        </w:rPr>
        <w:t xml:space="preserve">, </w:t>
      </w:r>
      <w:r w:rsidRPr="009D62CC">
        <w:rPr>
          <w:color w:val="000000" w:themeColor="text1"/>
        </w:rPr>
        <w:t>H.</w:t>
      </w:r>
      <w:r w:rsidR="00D62557" w:rsidRPr="009D62CC">
        <w:rPr>
          <w:color w:val="000000" w:themeColor="text1"/>
        </w:rPr>
        <w:t>,</w:t>
      </w:r>
      <w:r w:rsidRPr="009D62CC">
        <w:rPr>
          <w:color w:val="000000" w:themeColor="text1"/>
        </w:rPr>
        <w:t xml:space="preserve"> and De</w:t>
      </w:r>
      <w:r w:rsidR="00FA4B6E" w:rsidRPr="009D62CC">
        <w:rPr>
          <w:color w:val="000000" w:themeColor="text1"/>
        </w:rPr>
        <w:t>Vos</w:t>
      </w:r>
      <w:r w:rsidRPr="009D62CC">
        <w:rPr>
          <w:color w:val="000000" w:themeColor="text1"/>
        </w:rPr>
        <w:t>, G.</w:t>
      </w:r>
      <w:r w:rsidR="00FA4B6E" w:rsidRPr="009D62CC">
        <w:rPr>
          <w:color w:val="000000" w:themeColor="text1"/>
        </w:rPr>
        <w:t xml:space="preserve">, </w:t>
      </w:r>
      <w:r w:rsidRPr="009D62CC">
        <w:rPr>
          <w:color w:val="000000" w:themeColor="text1"/>
        </w:rPr>
        <w:t>A.</w:t>
      </w:r>
      <w:r w:rsidR="00D62557" w:rsidRPr="009D62CC">
        <w:rPr>
          <w:color w:val="000000" w:themeColor="text1"/>
        </w:rPr>
        <w:t>,</w:t>
      </w:r>
      <w:r w:rsidRPr="009D62CC">
        <w:rPr>
          <w:color w:val="000000" w:themeColor="text1"/>
        </w:rPr>
        <w:t xml:space="preserve"> (1998) </w:t>
      </w:r>
      <w:r w:rsidRPr="009D62CC">
        <w:rPr>
          <w:i/>
          <w:iCs/>
          <w:color w:val="000000" w:themeColor="text1"/>
        </w:rPr>
        <w:t>Confucianism and the family</w:t>
      </w:r>
      <w:r w:rsidRPr="009D62CC">
        <w:rPr>
          <w:color w:val="000000" w:themeColor="text1"/>
        </w:rPr>
        <w:t>. Albany: State University Of New York Press.</w:t>
      </w:r>
    </w:p>
    <w:p w14:paraId="06A483F4" w14:textId="524D974A" w:rsidR="00157C7F" w:rsidRPr="009D62CC" w:rsidRDefault="00157C7F" w:rsidP="00157C7F">
      <w:pPr>
        <w:pStyle w:val="NormalWeb"/>
        <w:spacing w:before="0" w:beforeAutospacing="0" w:after="240" w:afterAutospacing="0" w:line="360" w:lineRule="auto"/>
        <w:rPr>
          <w:color w:val="000000" w:themeColor="text1"/>
        </w:rPr>
      </w:pPr>
      <w:r w:rsidRPr="009D62CC">
        <w:rPr>
          <w:color w:val="000000" w:themeColor="text1"/>
        </w:rPr>
        <w:t xml:space="preserve">Smith, D., H. (1961) Chinese </w:t>
      </w:r>
      <w:r w:rsidR="001A7B31" w:rsidRPr="009D62CC">
        <w:rPr>
          <w:color w:val="000000" w:themeColor="text1"/>
        </w:rPr>
        <w:t>r</w:t>
      </w:r>
      <w:r w:rsidRPr="009D62CC">
        <w:rPr>
          <w:color w:val="000000" w:themeColor="text1"/>
        </w:rPr>
        <w:t xml:space="preserve">eligion in the Shang </w:t>
      </w:r>
      <w:r w:rsidR="001A7B31" w:rsidRPr="009D62CC">
        <w:rPr>
          <w:color w:val="000000" w:themeColor="text1"/>
        </w:rPr>
        <w:t>d</w:t>
      </w:r>
      <w:r w:rsidRPr="009D62CC">
        <w:rPr>
          <w:color w:val="000000" w:themeColor="text1"/>
        </w:rPr>
        <w:t xml:space="preserve">ynasty. </w:t>
      </w:r>
      <w:r w:rsidRPr="009D62CC">
        <w:rPr>
          <w:i/>
          <w:iCs/>
          <w:color w:val="000000" w:themeColor="text1"/>
        </w:rPr>
        <w:t>Numen</w:t>
      </w:r>
      <w:r w:rsidRPr="009D62CC">
        <w:rPr>
          <w:color w:val="000000" w:themeColor="text1"/>
        </w:rPr>
        <w:t>, 8(2), p.</w:t>
      </w:r>
      <w:r w:rsidR="006D79CA" w:rsidRPr="009D62CC">
        <w:rPr>
          <w:color w:val="000000" w:themeColor="text1"/>
        </w:rPr>
        <w:t xml:space="preserve"> </w:t>
      </w:r>
      <w:r w:rsidRPr="009D62CC">
        <w:rPr>
          <w:color w:val="000000" w:themeColor="text1"/>
        </w:rPr>
        <w:t>142.</w:t>
      </w:r>
    </w:p>
    <w:p w14:paraId="10CEEC3E" w14:textId="02865CCE" w:rsidR="0027333F" w:rsidRPr="009D62CC" w:rsidRDefault="0027333F" w:rsidP="00157C7F">
      <w:pPr>
        <w:pStyle w:val="NormalWeb"/>
        <w:spacing w:before="0" w:beforeAutospacing="0" w:after="240" w:afterAutospacing="0" w:line="360" w:lineRule="auto"/>
        <w:rPr>
          <w:color w:val="000000" w:themeColor="text1"/>
        </w:rPr>
      </w:pPr>
      <w:r w:rsidRPr="009D62CC">
        <w:rPr>
          <w:color w:val="000000" w:themeColor="text1"/>
        </w:rPr>
        <w:t xml:space="preserve">Tian, Z., Ye, S., &amp; Qian, H. (2020) </w:t>
      </w:r>
      <w:r w:rsidRPr="009D62CC">
        <w:rPr>
          <w:i/>
          <w:iCs/>
          <w:color w:val="000000" w:themeColor="text1"/>
        </w:rPr>
        <w:t xml:space="preserve">Myths </w:t>
      </w:r>
      <w:r w:rsidR="001A7B31" w:rsidRPr="009D62CC">
        <w:rPr>
          <w:i/>
          <w:iCs/>
          <w:color w:val="000000" w:themeColor="text1"/>
        </w:rPr>
        <w:t>o</w:t>
      </w:r>
      <w:r w:rsidRPr="009D62CC">
        <w:rPr>
          <w:i/>
          <w:iCs/>
          <w:color w:val="000000" w:themeColor="text1"/>
        </w:rPr>
        <w:t xml:space="preserve">f </w:t>
      </w:r>
      <w:r w:rsidR="001A7B31" w:rsidRPr="009D62CC">
        <w:rPr>
          <w:i/>
          <w:iCs/>
          <w:color w:val="000000" w:themeColor="text1"/>
        </w:rPr>
        <w:t>t</w:t>
      </w:r>
      <w:r w:rsidRPr="009D62CC">
        <w:rPr>
          <w:i/>
          <w:iCs/>
          <w:color w:val="000000" w:themeColor="text1"/>
        </w:rPr>
        <w:t xml:space="preserve">he Creation </w:t>
      </w:r>
      <w:r w:rsidR="001A7B31" w:rsidRPr="009D62CC">
        <w:rPr>
          <w:i/>
          <w:iCs/>
          <w:color w:val="000000" w:themeColor="text1"/>
        </w:rPr>
        <w:t>o</w:t>
      </w:r>
      <w:r w:rsidRPr="009D62CC">
        <w:rPr>
          <w:i/>
          <w:iCs/>
          <w:color w:val="000000" w:themeColor="text1"/>
        </w:rPr>
        <w:t>f Chinese.</w:t>
      </w:r>
      <w:r w:rsidRPr="009D62CC">
        <w:rPr>
          <w:color w:val="000000" w:themeColor="text1"/>
        </w:rPr>
        <w:t xml:space="preserve"> Singapore: Springer.</w:t>
      </w:r>
    </w:p>
    <w:p w14:paraId="6DC74AE6" w14:textId="052153E2" w:rsidR="00B056C2" w:rsidRPr="009D62CC" w:rsidRDefault="00B57AD5" w:rsidP="00B056C2">
      <w:pPr>
        <w:pStyle w:val="NormalWeb"/>
        <w:spacing w:before="0" w:beforeAutospacing="0" w:after="240" w:afterAutospacing="0" w:line="276" w:lineRule="auto"/>
        <w:rPr>
          <w:color w:val="000000" w:themeColor="text1"/>
        </w:rPr>
      </w:pPr>
      <w:r w:rsidRPr="009D62CC">
        <w:rPr>
          <w:color w:val="000000" w:themeColor="text1"/>
        </w:rPr>
        <w:t>Wang, Z., G.</w:t>
      </w:r>
      <w:r w:rsidR="00D62557" w:rsidRPr="009D62CC">
        <w:rPr>
          <w:color w:val="000000" w:themeColor="text1"/>
        </w:rPr>
        <w:t>,</w:t>
      </w:r>
      <w:r w:rsidRPr="009D62CC">
        <w:rPr>
          <w:color w:val="000000" w:themeColor="text1"/>
        </w:rPr>
        <w:t xml:space="preserve"> (2013) </w:t>
      </w:r>
      <w:r w:rsidRPr="009D62CC">
        <w:rPr>
          <w:i/>
          <w:iCs/>
          <w:color w:val="000000" w:themeColor="text1"/>
        </w:rPr>
        <w:t>Confucian filiality</w:t>
      </w:r>
      <w:r w:rsidRPr="009D62CC">
        <w:rPr>
          <w:color w:val="000000" w:themeColor="text1"/>
        </w:rPr>
        <w:t xml:space="preserve">. New York: Cn Times Books. </w:t>
      </w:r>
    </w:p>
    <w:p w14:paraId="7A4D57B2" w14:textId="00A24F42" w:rsidR="00B056C2" w:rsidRPr="009D62CC" w:rsidRDefault="00B056C2" w:rsidP="00B056C2">
      <w:pPr>
        <w:pStyle w:val="NormalWeb"/>
        <w:spacing w:before="0" w:beforeAutospacing="0" w:after="240" w:afterAutospacing="0" w:line="276" w:lineRule="auto"/>
        <w:rPr>
          <w:color w:val="000000" w:themeColor="text1"/>
        </w:rPr>
      </w:pPr>
      <w:r w:rsidRPr="009D62CC">
        <w:rPr>
          <w:color w:val="000000" w:themeColor="text1"/>
        </w:rPr>
        <w:t xml:space="preserve">Yang, F. (2011) Market economy and the revival of religions. In: Palmer, D. A., Shive, G., and </w:t>
      </w:r>
      <w:proofErr w:type="spellStart"/>
      <w:r w:rsidRPr="009D62CC">
        <w:rPr>
          <w:color w:val="000000" w:themeColor="text1"/>
        </w:rPr>
        <w:t>Wickeri</w:t>
      </w:r>
      <w:proofErr w:type="spellEnd"/>
      <w:r w:rsidRPr="009D62CC">
        <w:rPr>
          <w:color w:val="000000" w:themeColor="text1"/>
        </w:rPr>
        <w:t xml:space="preserve">, P., L. (eds) </w:t>
      </w:r>
      <w:r w:rsidRPr="009D62CC">
        <w:rPr>
          <w:i/>
          <w:iCs/>
          <w:color w:val="000000" w:themeColor="text1"/>
        </w:rPr>
        <w:t>Chinese religious life</w:t>
      </w:r>
      <w:r w:rsidRPr="009D62CC">
        <w:rPr>
          <w:color w:val="000000" w:themeColor="text1"/>
        </w:rPr>
        <w:t>, pp. 209–223.</w:t>
      </w:r>
    </w:p>
    <w:p w14:paraId="67325EFC" w14:textId="2817E231" w:rsidR="00470FF1" w:rsidRPr="009D62CC" w:rsidRDefault="00816816" w:rsidP="00FE43EF">
      <w:pPr>
        <w:pStyle w:val="NormalWeb"/>
        <w:spacing w:before="0" w:beforeAutospacing="0" w:after="240" w:afterAutospacing="0" w:line="360" w:lineRule="auto"/>
        <w:rPr>
          <w:color w:val="000000" w:themeColor="text1"/>
        </w:rPr>
      </w:pPr>
      <w:r w:rsidRPr="009D62CC">
        <w:rPr>
          <w:color w:val="000000" w:themeColor="text1"/>
        </w:rPr>
        <w:t>Yeh, K.</w:t>
      </w:r>
      <w:r w:rsidR="00D62557" w:rsidRPr="009D62CC">
        <w:rPr>
          <w:color w:val="000000" w:themeColor="text1"/>
        </w:rPr>
        <w:t>,</w:t>
      </w:r>
      <w:r w:rsidR="00862783" w:rsidRPr="009D62CC">
        <w:rPr>
          <w:color w:val="000000" w:themeColor="text1"/>
        </w:rPr>
        <w:t xml:space="preserve"> </w:t>
      </w:r>
      <w:r w:rsidRPr="009D62CC">
        <w:rPr>
          <w:color w:val="000000" w:themeColor="text1"/>
        </w:rPr>
        <w:t>H.</w:t>
      </w:r>
      <w:r w:rsidR="00D62557" w:rsidRPr="009D62CC">
        <w:rPr>
          <w:color w:val="000000" w:themeColor="text1"/>
        </w:rPr>
        <w:t>,</w:t>
      </w:r>
      <w:r w:rsidRPr="009D62CC">
        <w:rPr>
          <w:color w:val="000000" w:themeColor="text1"/>
        </w:rPr>
        <w:t xml:space="preserve"> Yi, C.</w:t>
      </w:r>
      <w:r w:rsidR="00D62557" w:rsidRPr="009D62CC">
        <w:rPr>
          <w:color w:val="000000" w:themeColor="text1"/>
        </w:rPr>
        <w:t>,</w:t>
      </w:r>
      <w:r w:rsidR="00862783" w:rsidRPr="009D62CC">
        <w:rPr>
          <w:color w:val="000000" w:themeColor="text1"/>
        </w:rPr>
        <w:t xml:space="preserve"> </w:t>
      </w:r>
      <w:r w:rsidRPr="009D62CC">
        <w:rPr>
          <w:color w:val="000000" w:themeColor="text1"/>
        </w:rPr>
        <w:t>C., Tsao, W.</w:t>
      </w:r>
      <w:r w:rsidR="00D62557" w:rsidRPr="009D62CC">
        <w:rPr>
          <w:color w:val="000000" w:themeColor="text1"/>
        </w:rPr>
        <w:t>,</w:t>
      </w:r>
      <w:r w:rsidR="00862783" w:rsidRPr="009D62CC">
        <w:rPr>
          <w:color w:val="000000" w:themeColor="text1"/>
        </w:rPr>
        <w:t xml:space="preserve"> </w:t>
      </w:r>
      <w:r w:rsidRPr="009D62CC">
        <w:rPr>
          <w:color w:val="000000" w:themeColor="text1"/>
        </w:rPr>
        <w:t>C.</w:t>
      </w:r>
      <w:r w:rsidR="00862783" w:rsidRPr="009D62CC">
        <w:rPr>
          <w:color w:val="000000" w:themeColor="text1"/>
        </w:rPr>
        <w:t>,</w:t>
      </w:r>
      <w:r w:rsidRPr="009D62CC">
        <w:rPr>
          <w:color w:val="000000" w:themeColor="text1"/>
        </w:rPr>
        <w:t xml:space="preserve"> and Wan, P.</w:t>
      </w:r>
      <w:r w:rsidR="00D62557" w:rsidRPr="009D62CC">
        <w:rPr>
          <w:color w:val="000000" w:themeColor="text1"/>
        </w:rPr>
        <w:t>,</w:t>
      </w:r>
      <w:r w:rsidR="00862783" w:rsidRPr="009D62CC">
        <w:rPr>
          <w:color w:val="000000" w:themeColor="text1"/>
        </w:rPr>
        <w:t xml:space="preserve"> </w:t>
      </w:r>
      <w:r w:rsidRPr="009D62CC">
        <w:rPr>
          <w:color w:val="000000" w:themeColor="text1"/>
        </w:rPr>
        <w:t>S.</w:t>
      </w:r>
      <w:r w:rsidR="00D62557" w:rsidRPr="009D62CC">
        <w:rPr>
          <w:color w:val="000000" w:themeColor="text1"/>
        </w:rPr>
        <w:t>,</w:t>
      </w:r>
      <w:r w:rsidRPr="009D62CC">
        <w:rPr>
          <w:color w:val="000000" w:themeColor="text1"/>
        </w:rPr>
        <w:t xml:space="preserve"> (2013) Filial piety in contemporary Chinese societies: A comparative study of Taiwan, Hong Kong, and China. </w:t>
      </w:r>
      <w:r w:rsidRPr="009D62CC">
        <w:rPr>
          <w:i/>
          <w:iCs/>
          <w:color w:val="000000" w:themeColor="text1"/>
        </w:rPr>
        <w:t>International Sociology</w:t>
      </w:r>
      <w:r w:rsidRPr="009D62CC">
        <w:rPr>
          <w:color w:val="000000" w:themeColor="text1"/>
        </w:rPr>
        <w:t>, 28(3), pp.</w:t>
      </w:r>
      <w:r w:rsidR="00862783" w:rsidRPr="009D62CC">
        <w:rPr>
          <w:color w:val="000000" w:themeColor="text1"/>
        </w:rPr>
        <w:t xml:space="preserve"> </w:t>
      </w:r>
      <w:r w:rsidRPr="009D62CC">
        <w:rPr>
          <w:color w:val="000000" w:themeColor="text1"/>
        </w:rPr>
        <w:t>277–296.</w:t>
      </w:r>
    </w:p>
    <w:p w14:paraId="25092CE1" w14:textId="6C0B8076" w:rsidR="00956F88" w:rsidRPr="00ED2316" w:rsidRDefault="00956F88" w:rsidP="00FE43EF">
      <w:pPr>
        <w:pStyle w:val="NormalWeb"/>
        <w:spacing w:before="0" w:beforeAutospacing="0" w:after="240" w:afterAutospacing="0" w:line="360" w:lineRule="auto"/>
      </w:pPr>
    </w:p>
    <w:p w14:paraId="618336EB" w14:textId="7483B6B0" w:rsidR="00956F88" w:rsidRPr="00ED2316" w:rsidRDefault="00956F88" w:rsidP="00FE43EF">
      <w:pPr>
        <w:pStyle w:val="NormalWeb"/>
        <w:spacing w:before="0" w:beforeAutospacing="0" w:after="240" w:afterAutospacing="0" w:line="360" w:lineRule="auto"/>
      </w:pPr>
    </w:p>
    <w:p w14:paraId="295A018E" w14:textId="717D71CD" w:rsidR="00956F88" w:rsidRPr="005C4E69" w:rsidRDefault="00956F88" w:rsidP="00FE43EF">
      <w:pPr>
        <w:pStyle w:val="NormalWeb"/>
        <w:spacing w:before="0" w:beforeAutospacing="0" w:after="240" w:afterAutospacing="0" w:line="360" w:lineRule="auto"/>
        <w:rPr>
          <w:b/>
          <w:bCs/>
        </w:rPr>
      </w:pPr>
    </w:p>
    <w:sectPr w:rsidR="00956F88" w:rsidRPr="005C4E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icrosoft YaHei">
    <w:panose1 w:val="020B0503020204020204"/>
    <w:charset w:val="86"/>
    <w:family w:val="swiss"/>
    <w:pitch w:val="variable"/>
    <w:sig w:usb0="80000287" w:usb1="2ACF3C50" w:usb2="00000016" w:usb3="00000000" w:csb0="0004001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F11"/>
    <w:rsid w:val="0000388F"/>
    <w:rsid w:val="00023760"/>
    <w:rsid w:val="00027D7C"/>
    <w:rsid w:val="00032B5F"/>
    <w:rsid w:val="00034181"/>
    <w:rsid w:val="00036121"/>
    <w:rsid w:val="00041070"/>
    <w:rsid w:val="00042797"/>
    <w:rsid w:val="00045D21"/>
    <w:rsid w:val="00046329"/>
    <w:rsid w:val="0006062F"/>
    <w:rsid w:val="0007472E"/>
    <w:rsid w:val="000801F8"/>
    <w:rsid w:val="0008638A"/>
    <w:rsid w:val="000938FD"/>
    <w:rsid w:val="00094A3A"/>
    <w:rsid w:val="00096323"/>
    <w:rsid w:val="000A1270"/>
    <w:rsid w:val="000A24C8"/>
    <w:rsid w:val="000A4616"/>
    <w:rsid w:val="000A5C25"/>
    <w:rsid w:val="000B27CA"/>
    <w:rsid w:val="000C2359"/>
    <w:rsid w:val="000C66DE"/>
    <w:rsid w:val="000D14FF"/>
    <w:rsid w:val="000D1D7B"/>
    <w:rsid w:val="000D61B3"/>
    <w:rsid w:val="000F052C"/>
    <w:rsid w:val="000F37B1"/>
    <w:rsid w:val="000F6FFF"/>
    <w:rsid w:val="000F7451"/>
    <w:rsid w:val="000F7D7B"/>
    <w:rsid w:val="00116891"/>
    <w:rsid w:val="00116D87"/>
    <w:rsid w:val="00120DDF"/>
    <w:rsid w:val="00121C8A"/>
    <w:rsid w:val="00122954"/>
    <w:rsid w:val="00125024"/>
    <w:rsid w:val="001377FE"/>
    <w:rsid w:val="00140B00"/>
    <w:rsid w:val="00141452"/>
    <w:rsid w:val="00141B6B"/>
    <w:rsid w:val="00147955"/>
    <w:rsid w:val="00157C7F"/>
    <w:rsid w:val="00161C6B"/>
    <w:rsid w:val="00161FD3"/>
    <w:rsid w:val="0017187D"/>
    <w:rsid w:val="001733B5"/>
    <w:rsid w:val="00177067"/>
    <w:rsid w:val="0018351E"/>
    <w:rsid w:val="00185673"/>
    <w:rsid w:val="0018771A"/>
    <w:rsid w:val="00190407"/>
    <w:rsid w:val="0019131F"/>
    <w:rsid w:val="001A7B31"/>
    <w:rsid w:val="001B08E4"/>
    <w:rsid w:val="001B1526"/>
    <w:rsid w:val="001B2CC3"/>
    <w:rsid w:val="001C079D"/>
    <w:rsid w:val="001C21CB"/>
    <w:rsid w:val="001D5935"/>
    <w:rsid w:val="001E1B56"/>
    <w:rsid w:val="001E37C8"/>
    <w:rsid w:val="001E590F"/>
    <w:rsid w:val="001E6012"/>
    <w:rsid w:val="001E6793"/>
    <w:rsid w:val="001E7918"/>
    <w:rsid w:val="001F65F4"/>
    <w:rsid w:val="001F6C7B"/>
    <w:rsid w:val="00201BDD"/>
    <w:rsid w:val="0020478A"/>
    <w:rsid w:val="0020742A"/>
    <w:rsid w:val="00210BB4"/>
    <w:rsid w:val="002158BC"/>
    <w:rsid w:val="00221019"/>
    <w:rsid w:val="00221D4F"/>
    <w:rsid w:val="00223914"/>
    <w:rsid w:val="00224D8A"/>
    <w:rsid w:val="0022507A"/>
    <w:rsid w:val="0024224C"/>
    <w:rsid w:val="00242627"/>
    <w:rsid w:val="002429F3"/>
    <w:rsid w:val="002431DF"/>
    <w:rsid w:val="00244350"/>
    <w:rsid w:val="002445A3"/>
    <w:rsid w:val="00244AAE"/>
    <w:rsid w:val="00251D22"/>
    <w:rsid w:val="002523AB"/>
    <w:rsid w:val="00253401"/>
    <w:rsid w:val="002608C0"/>
    <w:rsid w:val="00261420"/>
    <w:rsid w:val="002615B7"/>
    <w:rsid w:val="00271C93"/>
    <w:rsid w:val="00272588"/>
    <w:rsid w:val="00272B48"/>
    <w:rsid w:val="00272E2D"/>
    <w:rsid w:val="0027333F"/>
    <w:rsid w:val="002738F8"/>
    <w:rsid w:val="00274E1A"/>
    <w:rsid w:val="00282A59"/>
    <w:rsid w:val="00284ACD"/>
    <w:rsid w:val="002857D8"/>
    <w:rsid w:val="00290167"/>
    <w:rsid w:val="0029118F"/>
    <w:rsid w:val="00292AFC"/>
    <w:rsid w:val="00293AC9"/>
    <w:rsid w:val="002A2F57"/>
    <w:rsid w:val="002A5ED9"/>
    <w:rsid w:val="002A780E"/>
    <w:rsid w:val="002B037C"/>
    <w:rsid w:val="002B1159"/>
    <w:rsid w:val="002B12E0"/>
    <w:rsid w:val="002B46B8"/>
    <w:rsid w:val="002C1163"/>
    <w:rsid w:val="002C11E9"/>
    <w:rsid w:val="002C2ACB"/>
    <w:rsid w:val="002D208F"/>
    <w:rsid w:val="002D24E4"/>
    <w:rsid w:val="002D2941"/>
    <w:rsid w:val="002D2AED"/>
    <w:rsid w:val="002D2D84"/>
    <w:rsid w:val="002D44BD"/>
    <w:rsid w:val="002D58A8"/>
    <w:rsid w:val="002D71E6"/>
    <w:rsid w:val="002E2E51"/>
    <w:rsid w:val="002E387F"/>
    <w:rsid w:val="002E4454"/>
    <w:rsid w:val="002F5A7B"/>
    <w:rsid w:val="002F7EB1"/>
    <w:rsid w:val="00312375"/>
    <w:rsid w:val="0032030D"/>
    <w:rsid w:val="00320742"/>
    <w:rsid w:val="00320B12"/>
    <w:rsid w:val="003268C3"/>
    <w:rsid w:val="00327939"/>
    <w:rsid w:val="003303F9"/>
    <w:rsid w:val="00335313"/>
    <w:rsid w:val="00342533"/>
    <w:rsid w:val="0034708A"/>
    <w:rsid w:val="0034742B"/>
    <w:rsid w:val="00350A3E"/>
    <w:rsid w:val="00362A29"/>
    <w:rsid w:val="00367913"/>
    <w:rsid w:val="00374E64"/>
    <w:rsid w:val="00375618"/>
    <w:rsid w:val="00380F44"/>
    <w:rsid w:val="00382E8B"/>
    <w:rsid w:val="00387907"/>
    <w:rsid w:val="003904B5"/>
    <w:rsid w:val="0039409B"/>
    <w:rsid w:val="003A13D9"/>
    <w:rsid w:val="003A2D0C"/>
    <w:rsid w:val="003A3D85"/>
    <w:rsid w:val="003B1E5F"/>
    <w:rsid w:val="003B2FFA"/>
    <w:rsid w:val="003C28A1"/>
    <w:rsid w:val="003D7756"/>
    <w:rsid w:val="003F1B45"/>
    <w:rsid w:val="003F1D66"/>
    <w:rsid w:val="003F28B2"/>
    <w:rsid w:val="003F3275"/>
    <w:rsid w:val="0040164F"/>
    <w:rsid w:val="004019E7"/>
    <w:rsid w:val="00404914"/>
    <w:rsid w:val="00407809"/>
    <w:rsid w:val="00407DE2"/>
    <w:rsid w:val="004115CF"/>
    <w:rsid w:val="00423BAE"/>
    <w:rsid w:val="00425C2C"/>
    <w:rsid w:val="0042753C"/>
    <w:rsid w:val="00430CB6"/>
    <w:rsid w:val="00431BE1"/>
    <w:rsid w:val="00433A1A"/>
    <w:rsid w:val="004349A0"/>
    <w:rsid w:val="004378E9"/>
    <w:rsid w:val="00437AC8"/>
    <w:rsid w:val="004504D1"/>
    <w:rsid w:val="00451965"/>
    <w:rsid w:val="00456193"/>
    <w:rsid w:val="00456C4C"/>
    <w:rsid w:val="00461670"/>
    <w:rsid w:val="0046224E"/>
    <w:rsid w:val="00464197"/>
    <w:rsid w:val="00470FF1"/>
    <w:rsid w:val="004714C6"/>
    <w:rsid w:val="00471A71"/>
    <w:rsid w:val="004740C1"/>
    <w:rsid w:val="00474BCE"/>
    <w:rsid w:val="00480994"/>
    <w:rsid w:val="00480CC9"/>
    <w:rsid w:val="00483C33"/>
    <w:rsid w:val="00484833"/>
    <w:rsid w:val="00485A88"/>
    <w:rsid w:val="0048623A"/>
    <w:rsid w:val="00486597"/>
    <w:rsid w:val="00486BD8"/>
    <w:rsid w:val="004B1BF4"/>
    <w:rsid w:val="004B1D4F"/>
    <w:rsid w:val="004B289C"/>
    <w:rsid w:val="004B4354"/>
    <w:rsid w:val="004B5E12"/>
    <w:rsid w:val="004C2905"/>
    <w:rsid w:val="004C5EC3"/>
    <w:rsid w:val="004D5796"/>
    <w:rsid w:val="004E4A2E"/>
    <w:rsid w:val="004E7ECF"/>
    <w:rsid w:val="004F5663"/>
    <w:rsid w:val="004F5F03"/>
    <w:rsid w:val="004F6DE7"/>
    <w:rsid w:val="004F7F4C"/>
    <w:rsid w:val="00501382"/>
    <w:rsid w:val="00502A70"/>
    <w:rsid w:val="0050549B"/>
    <w:rsid w:val="00507A08"/>
    <w:rsid w:val="00514331"/>
    <w:rsid w:val="00523077"/>
    <w:rsid w:val="0052572F"/>
    <w:rsid w:val="00533C4C"/>
    <w:rsid w:val="005364F4"/>
    <w:rsid w:val="005451D5"/>
    <w:rsid w:val="00545FC3"/>
    <w:rsid w:val="0054625D"/>
    <w:rsid w:val="0055156A"/>
    <w:rsid w:val="0055246F"/>
    <w:rsid w:val="00566EB0"/>
    <w:rsid w:val="005677C9"/>
    <w:rsid w:val="00567A74"/>
    <w:rsid w:val="00570D34"/>
    <w:rsid w:val="005726EC"/>
    <w:rsid w:val="00572D8A"/>
    <w:rsid w:val="00586574"/>
    <w:rsid w:val="005873C5"/>
    <w:rsid w:val="00591292"/>
    <w:rsid w:val="005962C7"/>
    <w:rsid w:val="005A7732"/>
    <w:rsid w:val="005A7F23"/>
    <w:rsid w:val="005B0BA7"/>
    <w:rsid w:val="005B5FB9"/>
    <w:rsid w:val="005C128D"/>
    <w:rsid w:val="005C1979"/>
    <w:rsid w:val="005C4B58"/>
    <w:rsid w:val="005C4E69"/>
    <w:rsid w:val="005C559C"/>
    <w:rsid w:val="005D128B"/>
    <w:rsid w:val="005E14E8"/>
    <w:rsid w:val="005E269B"/>
    <w:rsid w:val="005E4A3F"/>
    <w:rsid w:val="005E67B9"/>
    <w:rsid w:val="005E69C7"/>
    <w:rsid w:val="005F29F2"/>
    <w:rsid w:val="005F2BF5"/>
    <w:rsid w:val="0060281A"/>
    <w:rsid w:val="006036D1"/>
    <w:rsid w:val="00604299"/>
    <w:rsid w:val="006046B1"/>
    <w:rsid w:val="0060478E"/>
    <w:rsid w:val="006051DE"/>
    <w:rsid w:val="00612207"/>
    <w:rsid w:val="006149A6"/>
    <w:rsid w:val="00617950"/>
    <w:rsid w:val="006202A6"/>
    <w:rsid w:val="00620A28"/>
    <w:rsid w:val="00622728"/>
    <w:rsid w:val="00627903"/>
    <w:rsid w:val="00630986"/>
    <w:rsid w:val="00644B8D"/>
    <w:rsid w:val="00645CAF"/>
    <w:rsid w:val="0065296F"/>
    <w:rsid w:val="00657BC7"/>
    <w:rsid w:val="00660699"/>
    <w:rsid w:val="00660F45"/>
    <w:rsid w:val="00662A5B"/>
    <w:rsid w:val="00663BD6"/>
    <w:rsid w:val="006651C8"/>
    <w:rsid w:val="00665C21"/>
    <w:rsid w:val="00667674"/>
    <w:rsid w:val="006721C0"/>
    <w:rsid w:val="006732A4"/>
    <w:rsid w:val="00682617"/>
    <w:rsid w:val="0068565D"/>
    <w:rsid w:val="00687E1C"/>
    <w:rsid w:val="00690B2B"/>
    <w:rsid w:val="00691E90"/>
    <w:rsid w:val="006951EA"/>
    <w:rsid w:val="006957B2"/>
    <w:rsid w:val="00695C97"/>
    <w:rsid w:val="006A2C73"/>
    <w:rsid w:val="006A45AD"/>
    <w:rsid w:val="006A4C41"/>
    <w:rsid w:val="006B070D"/>
    <w:rsid w:val="006B5C7B"/>
    <w:rsid w:val="006C31EA"/>
    <w:rsid w:val="006C3262"/>
    <w:rsid w:val="006C6C10"/>
    <w:rsid w:val="006D0C5E"/>
    <w:rsid w:val="006D1B37"/>
    <w:rsid w:val="006D21D1"/>
    <w:rsid w:val="006D661A"/>
    <w:rsid w:val="006D79CA"/>
    <w:rsid w:val="006E6F86"/>
    <w:rsid w:val="006E7D44"/>
    <w:rsid w:val="006F0E2A"/>
    <w:rsid w:val="006F47C2"/>
    <w:rsid w:val="00717220"/>
    <w:rsid w:val="00722822"/>
    <w:rsid w:val="00725D01"/>
    <w:rsid w:val="00740A76"/>
    <w:rsid w:val="007543AE"/>
    <w:rsid w:val="00754E84"/>
    <w:rsid w:val="00755A07"/>
    <w:rsid w:val="00757374"/>
    <w:rsid w:val="00762952"/>
    <w:rsid w:val="00764A54"/>
    <w:rsid w:val="00764D81"/>
    <w:rsid w:val="00765DA9"/>
    <w:rsid w:val="00766854"/>
    <w:rsid w:val="00776235"/>
    <w:rsid w:val="00780079"/>
    <w:rsid w:val="00782A8B"/>
    <w:rsid w:val="00792A42"/>
    <w:rsid w:val="00796112"/>
    <w:rsid w:val="007A0EE2"/>
    <w:rsid w:val="007A221D"/>
    <w:rsid w:val="007A4A0D"/>
    <w:rsid w:val="007C14A1"/>
    <w:rsid w:val="007C3580"/>
    <w:rsid w:val="007D01CA"/>
    <w:rsid w:val="007D3F26"/>
    <w:rsid w:val="007D6095"/>
    <w:rsid w:val="007E20AB"/>
    <w:rsid w:val="007E388F"/>
    <w:rsid w:val="007E7880"/>
    <w:rsid w:val="007F05AA"/>
    <w:rsid w:val="007F19FD"/>
    <w:rsid w:val="007F2C18"/>
    <w:rsid w:val="007F481D"/>
    <w:rsid w:val="007F6E40"/>
    <w:rsid w:val="00801AAD"/>
    <w:rsid w:val="00802055"/>
    <w:rsid w:val="008022BA"/>
    <w:rsid w:val="00807B86"/>
    <w:rsid w:val="00811863"/>
    <w:rsid w:val="00814079"/>
    <w:rsid w:val="00816816"/>
    <w:rsid w:val="00816D5D"/>
    <w:rsid w:val="00820184"/>
    <w:rsid w:val="00820305"/>
    <w:rsid w:val="00822D9E"/>
    <w:rsid w:val="008231EF"/>
    <w:rsid w:val="00827BA9"/>
    <w:rsid w:val="00830B0A"/>
    <w:rsid w:val="00831310"/>
    <w:rsid w:val="008329B1"/>
    <w:rsid w:val="00835C52"/>
    <w:rsid w:val="00842101"/>
    <w:rsid w:val="00843D65"/>
    <w:rsid w:val="008456AF"/>
    <w:rsid w:val="00854C72"/>
    <w:rsid w:val="0085602A"/>
    <w:rsid w:val="008601B8"/>
    <w:rsid w:val="00862783"/>
    <w:rsid w:val="00862FFE"/>
    <w:rsid w:val="00865FF1"/>
    <w:rsid w:val="008704B0"/>
    <w:rsid w:val="008761CE"/>
    <w:rsid w:val="00880AA9"/>
    <w:rsid w:val="0088153C"/>
    <w:rsid w:val="00883AB9"/>
    <w:rsid w:val="0088528D"/>
    <w:rsid w:val="00885637"/>
    <w:rsid w:val="008863AE"/>
    <w:rsid w:val="00891479"/>
    <w:rsid w:val="008947CA"/>
    <w:rsid w:val="00895C6F"/>
    <w:rsid w:val="008A2ABB"/>
    <w:rsid w:val="008A5076"/>
    <w:rsid w:val="008A779A"/>
    <w:rsid w:val="008A794B"/>
    <w:rsid w:val="008B187A"/>
    <w:rsid w:val="008B26A4"/>
    <w:rsid w:val="008B30A4"/>
    <w:rsid w:val="008B45D3"/>
    <w:rsid w:val="008B5717"/>
    <w:rsid w:val="008C0BF5"/>
    <w:rsid w:val="008C4E33"/>
    <w:rsid w:val="008D25D7"/>
    <w:rsid w:val="008E1056"/>
    <w:rsid w:val="008E1AE0"/>
    <w:rsid w:val="008E2730"/>
    <w:rsid w:val="008E7441"/>
    <w:rsid w:val="00900077"/>
    <w:rsid w:val="00903098"/>
    <w:rsid w:val="0090344C"/>
    <w:rsid w:val="009063B6"/>
    <w:rsid w:val="0091007D"/>
    <w:rsid w:val="00915212"/>
    <w:rsid w:val="00922224"/>
    <w:rsid w:val="00932143"/>
    <w:rsid w:val="00935EC6"/>
    <w:rsid w:val="00940FD5"/>
    <w:rsid w:val="0094747A"/>
    <w:rsid w:val="00947864"/>
    <w:rsid w:val="009557BF"/>
    <w:rsid w:val="00956174"/>
    <w:rsid w:val="00956F88"/>
    <w:rsid w:val="00957214"/>
    <w:rsid w:val="00964D94"/>
    <w:rsid w:val="00965C48"/>
    <w:rsid w:val="009678A1"/>
    <w:rsid w:val="00992196"/>
    <w:rsid w:val="0099255D"/>
    <w:rsid w:val="00993523"/>
    <w:rsid w:val="00993BB6"/>
    <w:rsid w:val="009960C1"/>
    <w:rsid w:val="00997DA7"/>
    <w:rsid w:val="009A638B"/>
    <w:rsid w:val="009B7315"/>
    <w:rsid w:val="009C0ECF"/>
    <w:rsid w:val="009C32A3"/>
    <w:rsid w:val="009C4C9F"/>
    <w:rsid w:val="009D2773"/>
    <w:rsid w:val="009D48F6"/>
    <w:rsid w:val="009D62CC"/>
    <w:rsid w:val="009E4F8B"/>
    <w:rsid w:val="009E79CE"/>
    <w:rsid w:val="009F18A8"/>
    <w:rsid w:val="00A074D0"/>
    <w:rsid w:val="00A12644"/>
    <w:rsid w:val="00A12A70"/>
    <w:rsid w:val="00A16FBB"/>
    <w:rsid w:val="00A17BC3"/>
    <w:rsid w:val="00A17EE6"/>
    <w:rsid w:val="00A203B1"/>
    <w:rsid w:val="00A23542"/>
    <w:rsid w:val="00A26AD3"/>
    <w:rsid w:val="00A3066E"/>
    <w:rsid w:val="00A30C52"/>
    <w:rsid w:val="00A33B7A"/>
    <w:rsid w:val="00A415F2"/>
    <w:rsid w:val="00A446E3"/>
    <w:rsid w:val="00A507C6"/>
    <w:rsid w:val="00A51382"/>
    <w:rsid w:val="00A52ECE"/>
    <w:rsid w:val="00A54A79"/>
    <w:rsid w:val="00A5731A"/>
    <w:rsid w:val="00A6027E"/>
    <w:rsid w:val="00A63EF1"/>
    <w:rsid w:val="00A65C89"/>
    <w:rsid w:val="00A65F11"/>
    <w:rsid w:val="00A843FD"/>
    <w:rsid w:val="00A91A31"/>
    <w:rsid w:val="00A92B4B"/>
    <w:rsid w:val="00A9439F"/>
    <w:rsid w:val="00A969A1"/>
    <w:rsid w:val="00AA4984"/>
    <w:rsid w:val="00AA69B2"/>
    <w:rsid w:val="00AA6EA9"/>
    <w:rsid w:val="00AB1F63"/>
    <w:rsid w:val="00AB276C"/>
    <w:rsid w:val="00AB52D5"/>
    <w:rsid w:val="00AC1E96"/>
    <w:rsid w:val="00AC42E1"/>
    <w:rsid w:val="00AC506F"/>
    <w:rsid w:val="00AC5648"/>
    <w:rsid w:val="00AC6FD7"/>
    <w:rsid w:val="00AC7E39"/>
    <w:rsid w:val="00AD01B1"/>
    <w:rsid w:val="00AD7DC8"/>
    <w:rsid w:val="00AE101F"/>
    <w:rsid w:val="00AE3225"/>
    <w:rsid w:val="00AE4717"/>
    <w:rsid w:val="00AE495A"/>
    <w:rsid w:val="00AE6267"/>
    <w:rsid w:val="00AF0DE3"/>
    <w:rsid w:val="00AF3340"/>
    <w:rsid w:val="00AF5323"/>
    <w:rsid w:val="00AF5395"/>
    <w:rsid w:val="00AF5957"/>
    <w:rsid w:val="00AF78EA"/>
    <w:rsid w:val="00B010EB"/>
    <w:rsid w:val="00B056C2"/>
    <w:rsid w:val="00B0600B"/>
    <w:rsid w:val="00B111A7"/>
    <w:rsid w:val="00B23A1E"/>
    <w:rsid w:val="00B24112"/>
    <w:rsid w:val="00B25AAB"/>
    <w:rsid w:val="00B26F69"/>
    <w:rsid w:val="00B3058D"/>
    <w:rsid w:val="00B34774"/>
    <w:rsid w:val="00B41B25"/>
    <w:rsid w:val="00B41CF3"/>
    <w:rsid w:val="00B45AF6"/>
    <w:rsid w:val="00B50F5D"/>
    <w:rsid w:val="00B52CB9"/>
    <w:rsid w:val="00B539E6"/>
    <w:rsid w:val="00B5471F"/>
    <w:rsid w:val="00B57272"/>
    <w:rsid w:val="00B57AD5"/>
    <w:rsid w:val="00B6013A"/>
    <w:rsid w:val="00B63360"/>
    <w:rsid w:val="00B71FAE"/>
    <w:rsid w:val="00B7552F"/>
    <w:rsid w:val="00B75635"/>
    <w:rsid w:val="00B76751"/>
    <w:rsid w:val="00B77185"/>
    <w:rsid w:val="00B80824"/>
    <w:rsid w:val="00B80FE3"/>
    <w:rsid w:val="00B90FA2"/>
    <w:rsid w:val="00B91BF6"/>
    <w:rsid w:val="00B97823"/>
    <w:rsid w:val="00BA5409"/>
    <w:rsid w:val="00BB7A75"/>
    <w:rsid w:val="00BC36FE"/>
    <w:rsid w:val="00BC65DF"/>
    <w:rsid w:val="00BD1714"/>
    <w:rsid w:val="00BD2C1F"/>
    <w:rsid w:val="00BD3224"/>
    <w:rsid w:val="00BD66C9"/>
    <w:rsid w:val="00BE2481"/>
    <w:rsid w:val="00BE2E6F"/>
    <w:rsid w:val="00BE4810"/>
    <w:rsid w:val="00BE4C8D"/>
    <w:rsid w:val="00BF0A69"/>
    <w:rsid w:val="00BF4C01"/>
    <w:rsid w:val="00C0118A"/>
    <w:rsid w:val="00C0512A"/>
    <w:rsid w:val="00C078EC"/>
    <w:rsid w:val="00C11B17"/>
    <w:rsid w:val="00C17943"/>
    <w:rsid w:val="00C2144C"/>
    <w:rsid w:val="00C21E51"/>
    <w:rsid w:val="00C233E2"/>
    <w:rsid w:val="00C24291"/>
    <w:rsid w:val="00C26202"/>
    <w:rsid w:val="00C2755C"/>
    <w:rsid w:val="00C27E81"/>
    <w:rsid w:val="00C302C1"/>
    <w:rsid w:val="00C335AB"/>
    <w:rsid w:val="00C4784B"/>
    <w:rsid w:val="00C52C6B"/>
    <w:rsid w:val="00C61EBB"/>
    <w:rsid w:val="00C62E4F"/>
    <w:rsid w:val="00C70FE1"/>
    <w:rsid w:val="00C73E5C"/>
    <w:rsid w:val="00C76050"/>
    <w:rsid w:val="00C778A5"/>
    <w:rsid w:val="00C805FF"/>
    <w:rsid w:val="00C84B5E"/>
    <w:rsid w:val="00C9146B"/>
    <w:rsid w:val="00C92699"/>
    <w:rsid w:val="00C96178"/>
    <w:rsid w:val="00C97E0F"/>
    <w:rsid w:val="00CA0D47"/>
    <w:rsid w:val="00CA1ACD"/>
    <w:rsid w:val="00CA4BF1"/>
    <w:rsid w:val="00CA6FEB"/>
    <w:rsid w:val="00CB2AAF"/>
    <w:rsid w:val="00CB2D8B"/>
    <w:rsid w:val="00CB7390"/>
    <w:rsid w:val="00CB7E3C"/>
    <w:rsid w:val="00CC157C"/>
    <w:rsid w:val="00CC342C"/>
    <w:rsid w:val="00CC5142"/>
    <w:rsid w:val="00CC63A7"/>
    <w:rsid w:val="00CD08A1"/>
    <w:rsid w:val="00CD212E"/>
    <w:rsid w:val="00CE05A6"/>
    <w:rsid w:val="00CE14BF"/>
    <w:rsid w:val="00CE2504"/>
    <w:rsid w:val="00CE6D57"/>
    <w:rsid w:val="00CF1F99"/>
    <w:rsid w:val="00D03930"/>
    <w:rsid w:val="00D03B95"/>
    <w:rsid w:val="00D04F1C"/>
    <w:rsid w:val="00D100EE"/>
    <w:rsid w:val="00D14443"/>
    <w:rsid w:val="00D24EBC"/>
    <w:rsid w:val="00D400E7"/>
    <w:rsid w:val="00D52246"/>
    <w:rsid w:val="00D52786"/>
    <w:rsid w:val="00D57B8F"/>
    <w:rsid w:val="00D62557"/>
    <w:rsid w:val="00D657A5"/>
    <w:rsid w:val="00D66500"/>
    <w:rsid w:val="00D6654C"/>
    <w:rsid w:val="00D6680B"/>
    <w:rsid w:val="00D67B1A"/>
    <w:rsid w:val="00D73423"/>
    <w:rsid w:val="00D80BA4"/>
    <w:rsid w:val="00D8104D"/>
    <w:rsid w:val="00D87F2B"/>
    <w:rsid w:val="00D92FF7"/>
    <w:rsid w:val="00D95309"/>
    <w:rsid w:val="00D960BD"/>
    <w:rsid w:val="00DA3FD3"/>
    <w:rsid w:val="00DA4F65"/>
    <w:rsid w:val="00DA645D"/>
    <w:rsid w:val="00DB220A"/>
    <w:rsid w:val="00DB5FDB"/>
    <w:rsid w:val="00DC0CB4"/>
    <w:rsid w:val="00DC2E05"/>
    <w:rsid w:val="00DC6432"/>
    <w:rsid w:val="00DD0E34"/>
    <w:rsid w:val="00DD1A37"/>
    <w:rsid w:val="00DD3C6F"/>
    <w:rsid w:val="00DE5F39"/>
    <w:rsid w:val="00DF0805"/>
    <w:rsid w:val="00DF2D91"/>
    <w:rsid w:val="00DF2ECA"/>
    <w:rsid w:val="00DF38E2"/>
    <w:rsid w:val="00DF527D"/>
    <w:rsid w:val="00E030CE"/>
    <w:rsid w:val="00E031A1"/>
    <w:rsid w:val="00E06A1B"/>
    <w:rsid w:val="00E10406"/>
    <w:rsid w:val="00E42D9B"/>
    <w:rsid w:val="00E43390"/>
    <w:rsid w:val="00E45E50"/>
    <w:rsid w:val="00E52AB2"/>
    <w:rsid w:val="00E54D29"/>
    <w:rsid w:val="00E57015"/>
    <w:rsid w:val="00E651BD"/>
    <w:rsid w:val="00E71434"/>
    <w:rsid w:val="00E753A0"/>
    <w:rsid w:val="00E76539"/>
    <w:rsid w:val="00E9266E"/>
    <w:rsid w:val="00E967CE"/>
    <w:rsid w:val="00EA7043"/>
    <w:rsid w:val="00EB049E"/>
    <w:rsid w:val="00EB1A6A"/>
    <w:rsid w:val="00EB23E2"/>
    <w:rsid w:val="00EB3835"/>
    <w:rsid w:val="00EB3988"/>
    <w:rsid w:val="00EB39B0"/>
    <w:rsid w:val="00EB47D9"/>
    <w:rsid w:val="00EB5CE7"/>
    <w:rsid w:val="00EB651D"/>
    <w:rsid w:val="00EC24CA"/>
    <w:rsid w:val="00EC31DA"/>
    <w:rsid w:val="00ED2316"/>
    <w:rsid w:val="00EF3DE3"/>
    <w:rsid w:val="00F111EC"/>
    <w:rsid w:val="00F27848"/>
    <w:rsid w:val="00F34FE9"/>
    <w:rsid w:val="00F358BA"/>
    <w:rsid w:val="00F40EC9"/>
    <w:rsid w:val="00F41940"/>
    <w:rsid w:val="00F45ADD"/>
    <w:rsid w:val="00F5425B"/>
    <w:rsid w:val="00F54F1D"/>
    <w:rsid w:val="00F6719C"/>
    <w:rsid w:val="00F700B6"/>
    <w:rsid w:val="00F703D2"/>
    <w:rsid w:val="00F70E9B"/>
    <w:rsid w:val="00F76E23"/>
    <w:rsid w:val="00F77497"/>
    <w:rsid w:val="00F77E94"/>
    <w:rsid w:val="00F77EF3"/>
    <w:rsid w:val="00F8158F"/>
    <w:rsid w:val="00F81D3F"/>
    <w:rsid w:val="00F867CC"/>
    <w:rsid w:val="00F87777"/>
    <w:rsid w:val="00F908B2"/>
    <w:rsid w:val="00F92B47"/>
    <w:rsid w:val="00F95DAB"/>
    <w:rsid w:val="00F9600A"/>
    <w:rsid w:val="00F970E9"/>
    <w:rsid w:val="00F97816"/>
    <w:rsid w:val="00F97B4B"/>
    <w:rsid w:val="00FA4B6E"/>
    <w:rsid w:val="00FA50AF"/>
    <w:rsid w:val="00FC2A9E"/>
    <w:rsid w:val="00FC4DE0"/>
    <w:rsid w:val="00FC53FA"/>
    <w:rsid w:val="00FC5B6B"/>
    <w:rsid w:val="00FC63FE"/>
    <w:rsid w:val="00FE06B5"/>
    <w:rsid w:val="00FE14E2"/>
    <w:rsid w:val="00FE1728"/>
    <w:rsid w:val="00FE43EF"/>
    <w:rsid w:val="00FF1A35"/>
    <w:rsid w:val="00FF5D21"/>
    <w:rsid w:val="00FF6F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88771"/>
  <w15:docId w15:val="{BAF98798-5870-40D5-BDAD-A4013CFF3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52AB2"/>
    <w:rPr>
      <w:b/>
      <w:bCs/>
    </w:rPr>
  </w:style>
  <w:style w:type="paragraph" w:styleId="NormalWeb">
    <w:name w:val="Normal (Web)"/>
    <w:basedOn w:val="Normal"/>
    <w:uiPriority w:val="99"/>
    <w:unhideWhenUsed/>
    <w:rsid w:val="00BC65D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0A24C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497068">
      <w:bodyDiv w:val="1"/>
      <w:marLeft w:val="0"/>
      <w:marRight w:val="0"/>
      <w:marTop w:val="0"/>
      <w:marBottom w:val="0"/>
      <w:divBdr>
        <w:top w:val="none" w:sz="0" w:space="0" w:color="auto"/>
        <w:left w:val="none" w:sz="0" w:space="0" w:color="auto"/>
        <w:bottom w:val="none" w:sz="0" w:space="0" w:color="auto"/>
        <w:right w:val="none" w:sz="0" w:space="0" w:color="auto"/>
      </w:divBdr>
      <w:divsChild>
        <w:div w:id="2040928698">
          <w:marLeft w:val="0"/>
          <w:marRight w:val="0"/>
          <w:marTop w:val="0"/>
          <w:marBottom w:val="0"/>
          <w:divBdr>
            <w:top w:val="none" w:sz="0" w:space="0" w:color="auto"/>
            <w:left w:val="none" w:sz="0" w:space="0" w:color="auto"/>
            <w:bottom w:val="none" w:sz="0" w:space="0" w:color="auto"/>
            <w:right w:val="none" w:sz="0" w:space="0" w:color="auto"/>
          </w:divBdr>
        </w:div>
      </w:divsChild>
    </w:div>
    <w:div w:id="114033019">
      <w:bodyDiv w:val="1"/>
      <w:marLeft w:val="0"/>
      <w:marRight w:val="0"/>
      <w:marTop w:val="0"/>
      <w:marBottom w:val="0"/>
      <w:divBdr>
        <w:top w:val="none" w:sz="0" w:space="0" w:color="auto"/>
        <w:left w:val="none" w:sz="0" w:space="0" w:color="auto"/>
        <w:bottom w:val="none" w:sz="0" w:space="0" w:color="auto"/>
        <w:right w:val="none" w:sz="0" w:space="0" w:color="auto"/>
      </w:divBdr>
      <w:divsChild>
        <w:div w:id="827093841">
          <w:marLeft w:val="0"/>
          <w:marRight w:val="0"/>
          <w:marTop w:val="0"/>
          <w:marBottom w:val="0"/>
          <w:divBdr>
            <w:top w:val="none" w:sz="0" w:space="0" w:color="auto"/>
            <w:left w:val="none" w:sz="0" w:space="0" w:color="auto"/>
            <w:bottom w:val="none" w:sz="0" w:space="0" w:color="auto"/>
            <w:right w:val="none" w:sz="0" w:space="0" w:color="auto"/>
          </w:divBdr>
        </w:div>
      </w:divsChild>
    </w:div>
    <w:div w:id="154077706">
      <w:bodyDiv w:val="1"/>
      <w:marLeft w:val="0"/>
      <w:marRight w:val="0"/>
      <w:marTop w:val="0"/>
      <w:marBottom w:val="0"/>
      <w:divBdr>
        <w:top w:val="none" w:sz="0" w:space="0" w:color="auto"/>
        <w:left w:val="none" w:sz="0" w:space="0" w:color="auto"/>
        <w:bottom w:val="none" w:sz="0" w:space="0" w:color="auto"/>
        <w:right w:val="none" w:sz="0" w:space="0" w:color="auto"/>
      </w:divBdr>
      <w:divsChild>
        <w:div w:id="521941009">
          <w:marLeft w:val="0"/>
          <w:marRight w:val="0"/>
          <w:marTop w:val="0"/>
          <w:marBottom w:val="0"/>
          <w:divBdr>
            <w:top w:val="none" w:sz="0" w:space="0" w:color="auto"/>
            <w:left w:val="none" w:sz="0" w:space="0" w:color="auto"/>
            <w:bottom w:val="none" w:sz="0" w:space="0" w:color="auto"/>
            <w:right w:val="none" w:sz="0" w:space="0" w:color="auto"/>
          </w:divBdr>
        </w:div>
      </w:divsChild>
    </w:div>
    <w:div w:id="213540619">
      <w:bodyDiv w:val="1"/>
      <w:marLeft w:val="0"/>
      <w:marRight w:val="0"/>
      <w:marTop w:val="0"/>
      <w:marBottom w:val="0"/>
      <w:divBdr>
        <w:top w:val="none" w:sz="0" w:space="0" w:color="auto"/>
        <w:left w:val="none" w:sz="0" w:space="0" w:color="auto"/>
        <w:bottom w:val="none" w:sz="0" w:space="0" w:color="auto"/>
        <w:right w:val="none" w:sz="0" w:space="0" w:color="auto"/>
      </w:divBdr>
      <w:divsChild>
        <w:div w:id="88817825">
          <w:marLeft w:val="0"/>
          <w:marRight w:val="0"/>
          <w:marTop w:val="0"/>
          <w:marBottom w:val="0"/>
          <w:divBdr>
            <w:top w:val="none" w:sz="0" w:space="0" w:color="auto"/>
            <w:left w:val="none" w:sz="0" w:space="0" w:color="auto"/>
            <w:bottom w:val="none" w:sz="0" w:space="0" w:color="auto"/>
            <w:right w:val="none" w:sz="0" w:space="0" w:color="auto"/>
          </w:divBdr>
        </w:div>
      </w:divsChild>
    </w:div>
    <w:div w:id="284891654">
      <w:bodyDiv w:val="1"/>
      <w:marLeft w:val="0"/>
      <w:marRight w:val="0"/>
      <w:marTop w:val="0"/>
      <w:marBottom w:val="0"/>
      <w:divBdr>
        <w:top w:val="none" w:sz="0" w:space="0" w:color="auto"/>
        <w:left w:val="none" w:sz="0" w:space="0" w:color="auto"/>
        <w:bottom w:val="none" w:sz="0" w:space="0" w:color="auto"/>
        <w:right w:val="none" w:sz="0" w:space="0" w:color="auto"/>
      </w:divBdr>
      <w:divsChild>
        <w:div w:id="1504853047">
          <w:marLeft w:val="0"/>
          <w:marRight w:val="0"/>
          <w:marTop w:val="0"/>
          <w:marBottom w:val="0"/>
          <w:divBdr>
            <w:top w:val="none" w:sz="0" w:space="0" w:color="auto"/>
            <w:left w:val="none" w:sz="0" w:space="0" w:color="auto"/>
            <w:bottom w:val="none" w:sz="0" w:space="0" w:color="auto"/>
            <w:right w:val="none" w:sz="0" w:space="0" w:color="auto"/>
          </w:divBdr>
        </w:div>
      </w:divsChild>
    </w:div>
    <w:div w:id="332530050">
      <w:bodyDiv w:val="1"/>
      <w:marLeft w:val="0"/>
      <w:marRight w:val="0"/>
      <w:marTop w:val="0"/>
      <w:marBottom w:val="0"/>
      <w:divBdr>
        <w:top w:val="none" w:sz="0" w:space="0" w:color="auto"/>
        <w:left w:val="none" w:sz="0" w:space="0" w:color="auto"/>
        <w:bottom w:val="none" w:sz="0" w:space="0" w:color="auto"/>
        <w:right w:val="none" w:sz="0" w:space="0" w:color="auto"/>
      </w:divBdr>
      <w:divsChild>
        <w:div w:id="782190320">
          <w:marLeft w:val="0"/>
          <w:marRight w:val="0"/>
          <w:marTop w:val="0"/>
          <w:marBottom w:val="0"/>
          <w:divBdr>
            <w:top w:val="none" w:sz="0" w:space="0" w:color="auto"/>
            <w:left w:val="none" w:sz="0" w:space="0" w:color="auto"/>
            <w:bottom w:val="none" w:sz="0" w:space="0" w:color="auto"/>
            <w:right w:val="none" w:sz="0" w:space="0" w:color="auto"/>
          </w:divBdr>
        </w:div>
      </w:divsChild>
    </w:div>
    <w:div w:id="348870039">
      <w:bodyDiv w:val="1"/>
      <w:marLeft w:val="0"/>
      <w:marRight w:val="0"/>
      <w:marTop w:val="0"/>
      <w:marBottom w:val="0"/>
      <w:divBdr>
        <w:top w:val="none" w:sz="0" w:space="0" w:color="auto"/>
        <w:left w:val="none" w:sz="0" w:space="0" w:color="auto"/>
        <w:bottom w:val="none" w:sz="0" w:space="0" w:color="auto"/>
        <w:right w:val="none" w:sz="0" w:space="0" w:color="auto"/>
      </w:divBdr>
      <w:divsChild>
        <w:div w:id="851795855">
          <w:marLeft w:val="0"/>
          <w:marRight w:val="0"/>
          <w:marTop w:val="0"/>
          <w:marBottom w:val="0"/>
          <w:divBdr>
            <w:top w:val="none" w:sz="0" w:space="0" w:color="auto"/>
            <w:left w:val="none" w:sz="0" w:space="0" w:color="auto"/>
            <w:bottom w:val="none" w:sz="0" w:space="0" w:color="auto"/>
            <w:right w:val="none" w:sz="0" w:space="0" w:color="auto"/>
          </w:divBdr>
        </w:div>
      </w:divsChild>
    </w:div>
    <w:div w:id="438527889">
      <w:bodyDiv w:val="1"/>
      <w:marLeft w:val="0"/>
      <w:marRight w:val="0"/>
      <w:marTop w:val="0"/>
      <w:marBottom w:val="0"/>
      <w:divBdr>
        <w:top w:val="none" w:sz="0" w:space="0" w:color="auto"/>
        <w:left w:val="none" w:sz="0" w:space="0" w:color="auto"/>
        <w:bottom w:val="none" w:sz="0" w:space="0" w:color="auto"/>
        <w:right w:val="none" w:sz="0" w:space="0" w:color="auto"/>
      </w:divBdr>
      <w:divsChild>
        <w:div w:id="152529741">
          <w:marLeft w:val="0"/>
          <w:marRight w:val="0"/>
          <w:marTop w:val="0"/>
          <w:marBottom w:val="0"/>
          <w:divBdr>
            <w:top w:val="none" w:sz="0" w:space="0" w:color="auto"/>
            <w:left w:val="none" w:sz="0" w:space="0" w:color="auto"/>
            <w:bottom w:val="none" w:sz="0" w:space="0" w:color="auto"/>
            <w:right w:val="none" w:sz="0" w:space="0" w:color="auto"/>
          </w:divBdr>
        </w:div>
      </w:divsChild>
    </w:div>
    <w:div w:id="501705454">
      <w:bodyDiv w:val="1"/>
      <w:marLeft w:val="0"/>
      <w:marRight w:val="0"/>
      <w:marTop w:val="0"/>
      <w:marBottom w:val="0"/>
      <w:divBdr>
        <w:top w:val="none" w:sz="0" w:space="0" w:color="auto"/>
        <w:left w:val="none" w:sz="0" w:space="0" w:color="auto"/>
        <w:bottom w:val="none" w:sz="0" w:space="0" w:color="auto"/>
        <w:right w:val="none" w:sz="0" w:space="0" w:color="auto"/>
      </w:divBdr>
      <w:divsChild>
        <w:div w:id="1315258326">
          <w:marLeft w:val="0"/>
          <w:marRight w:val="0"/>
          <w:marTop w:val="0"/>
          <w:marBottom w:val="0"/>
          <w:divBdr>
            <w:top w:val="none" w:sz="0" w:space="0" w:color="auto"/>
            <w:left w:val="none" w:sz="0" w:space="0" w:color="auto"/>
            <w:bottom w:val="none" w:sz="0" w:space="0" w:color="auto"/>
            <w:right w:val="none" w:sz="0" w:space="0" w:color="auto"/>
          </w:divBdr>
        </w:div>
      </w:divsChild>
    </w:div>
    <w:div w:id="629242747">
      <w:bodyDiv w:val="1"/>
      <w:marLeft w:val="0"/>
      <w:marRight w:val="0"/>
      <w:marTop w:val="0"/>
      <w:marBottom w:val="0"/>
      <w:divBdr>
        <w:top w:val="none" w:sz="0" w:space="0" w:color="auto"/>
        <w:left w:val="none" w:sz="0" w:space="0" w:color="auto"/>
        <w:bottom w:val="none" w:sz="0" w:space="0" w:color="auto"/>
        <w:right w:val="none" w:sz="0" w:space="0" w:color="auto"/>
      </w:divBdr>
      <w:divsChild>
        <w:div w:id="1810585330">
          <w:marLeft w:val="0"/>
          <w:marRight w:val="0"/>
          <w:marTop w:val="0"/>
          <w:marBottom w:val="0"/>
          <w:divBdr>
            <w:top w:val="none" w:sz="0" w:space="0" w:color="auto"/>
            <w:left w:val="none" w:sz="0" w:space="0" w:color="auto"/>
            <w:bottom w:val="none" w:sz="0" w:space="0" w:color="auto"/>
            <w:right w:val="none" w:sz="0" w:space="0" w:color="auto"/>
          </w:divBdr>
        </w:div>
      </w:divsChild>
    </w:div>
    <w:div w:id="679283415">
      <w:bodyDiv w:val="1"/>
      <w:marLeft w:val="0"/>
      <w:marRight w:val="0"/>
      <w:marTop w:val="0"/>
      <w:marBottom w:val="0"/>
      <w:divBdr>
        <w:top w:val="none" w:sz="0" w:space="0" w:color="auto"/>
        <w:left w:val="none" w:sz="0" w:space="0" w:color="auto"/>
        <w:bottom w:val="none" w:sz="0" w:space="0" w:color="auto"/>
        <w:right w:val="none" w:sz="0" w:space="0" w:color="auto"/>
      </w:divBdr>
      <w:divsChild>
        <w:div w:id="146826862">
          <w:marLeft w:val="0"/>
          <w:marRight w:val="0"/>
          <w:marTop w:val="0"/>
          <w:marBottom w:val="0"/>
          <w:divBdr>
            <w:top w:val="none" w:sz="0" w:space="0" w:color="auto"/>
            <w:left w:val="none" w:sz="0" w:space="0" w:color="auto"/>
            <w:bottom w:val="none" w:sz="0" w:space="0" w:color="auto"/>
            <w:right w:val="none" w:sz="0" w:space="0" w:color="auto"/>
          </w:divBdr>
        </w:div>
      </w:divsChild>
    </w:div>
    <w:div w:id="776563718">
      <w:bodyDiv w:val="1"/>
      <w:marLeft w:val="0"/>
      <w:marRight w:val="0"/>
      <w:marTop w:val="0"/>
      <w:marBottom w:val="0"/>
      <w:divBdr>
        <w:top w:val="none" w:sz="0" w:space="0" w:color="auto"/>
        <w:left w:val="none" w:sz="0" w:space="0" w:color="auto"/>
        <w:bottom w:val="none" w:sz="0" w:space="0" w:color="auto"/>
        <w:right w:val="none" w:sz="0" w:space="0" w:color="auto"/>
      </w:divBdr>
      <w:divsChild>
        <w:div w:id="628124023">
          <w:marLeft w:val="0"/>
          <w:marRight w:val="0"/>
          <w:marTop w:val="0"/>
          <w:marBottom w:val="0"/>
          <w:divBdr>
            <w:top w:val="none" w:sz="0" w:space="0" w:color="auto"/>
            <w:left w:val="none" w:sz="0" w:space="0" w:color="auto"/>
            <w:bottom w:val="none" w:sz="0" w:space="0" w:color="auto"/>
            <w:right w:val="none" w:sz="0" w:space="0" w:color="auto"/>
          </w:divBdr>
        </w:div>
      </w:divsChild>
    </w:div>
    <w:div w:id="1061707890">
      <w:bodyDiv w:val="1"/>
      <w:marLeft w:val="0"/>
      <w:marRight w:val="0"/>
      <w:marTop w:val="0"/>
      <w:marBottom w:val="0"/>
      <w:divBdr>
        <w:top w:val="none" w:sz="0" w:space="0" w:color="auto"/>
        <w:left w:val="none" w:sz="0" w:space="0" w:color="auto"/>
        <w:bottom w:val="none" w:sz="0" w:space="0" w:color="auto"/>
        <w:right w:val="none" w:sz="0" w:space="0" w:color="auto"/>
      </w:divBdr>
      <w:divsChild>
        <w:div w:id="175462057">
          <w:marLeft w:val="0"/>
          <w:marRight w:val="0"/>
          <w:marTop w:val="0"/>
          <w:marBottom w:val="0"/>
          <w:divBdr>
            <w:top w:val="none" w:sz="0" w:space="0" w:color="auto"/>
            <w:left w:val="none" w:sz="0" w:space="0" w:color="auto"/>
            <w:bottom w:val="none" w:sz="0" w:space="0" w:color="auto"/>
            <w:right w:val="none" w:sz="0" w:space="0" w:color="auto"/>
          </w:divBdr>
        </w:div>
      </w:divsChild>
    </w:div>
    <w:div w:id="1244954163">
      <w:bodyDiv w:val="1"/>
      <w:marLeft w:val="0"/>
      <w:marRight w:val="0"/>
      <w:marTop w:val="0"/>
      <w:marBottom w:val="0"/>
      <w:divBdr>
        <w:top w:val="none" w:sz="0" w:space="0" w:color="auto"/>
        <w:left w:val="none" w:sz="0" w:space="0" w:color="auto"/>
        <w:bottom w:val="none" w:sz="0" w:space="0" w:color="auto"/>
        <w:right w:val="none" w:sz="0" w:space="0" w:color="auto"/>
      </w:divBdr>
    </w:div>
    <w:div w:id="1437754782">
      <w:bodyDiv w:val="1"/>
      <w:marLeft w:val="0"/>
      <w:marRight w:val="0"/>
      <w:marTop w:val="0"/>
      <w:marBottom w:val="0"/>
      <w:divBdr>
        <w:top w:val="none" w:sz="0" w:space="0" w:color="auto"/>
        <w:left w:val="none" w:sz="0" w:space="0" w:color="auto"/>
        <w:bottom w:val="none" w:sz="0" w:space="0" w:color="auto"/>
        <w:right w:val="none" w:sz="0" w:space="0" w:color="auto"/>
      </w:divBdr>
      <w:divsChild>
        <w:div w:id="2091611934">
          <w:marLeft w:val="0"/>
          <w:marRight w:val="0"/>
          <w:marTop w:val="0"/>
          <w:marBottom w:val="0"/>
          <w:divBdr>
            <w:top w:val="none" w:sz="0" w:space="0" w:color="auto"/>
            <w:left w:val="none" w:sz="0" w:space="0" w:color="auto"/>
            <w:bottom w:val="none" w:sz="0" w:space="0" w:color="auto"/>
            <w:right w:val="none" w:sz="0" w:space="0" w:color="auto"/>
          </w:divBdr>
        </w:div>
      </w:divsChild>
    </w:div>
    <w:div w:id="1440024171">
      <w:bodyDiv w:val="1"/>
      <w:marLeft w:val="0"/>
      <w:marRight w:val="0"/>
      <w:marTop w:val="0"/>
      <w:marBottom w:val="0"/>
      <w:divBdr>
        <w:top w:val="none" w:sz="0" w:space="0" w:color="auto"/>
        <w:left w:val="none" w:sz="0" w:space="0" w:color="auto"/>
        <w:bottom w:val="none" w:sz="0" w:space="0" w:color="auto"/>
        <w:right w:val="none" w:sz="0" w:space="0" w:color="auto"/>
      </w:divBdr>
      <w:divsChild>
        <w:div w:id="1836604308">
          <w:marLeft w:val="0"/>
          <w:marRight w:val="0"/>
          <w:marTop w:val="0"/>
          <w:marBottom w:val="0"/>
          <w:divBdr>
            <w:top w:val="none" w:sz="0" w:space="0" w:color="auto"/>
            <w:left w:val="none" w:sz="0" w:space="0" w:color="auto"/>
            <w:bottom w:val="none" w:sz="0" w:space="0" w:color="auto"/>
            <w:right w:val="none" w:sz="0" w:space="0" w:color="auto"/>
          </w:divBdr>
        </w:div>
      </w:divsChild>
    </w:div>
    <w:div w:id="1511139016">
      <w:bodyDiv w:val="1"/>
      <w:marLeft w:val="0"/>
      <w:marRight w:val="0"/>
      <w:marTop w:val="0"/>
      <w:marBottom w:val="0"/>
      <w:divBdr>
        <w:top w:val="none" w:sz="0" w:space="0" w:color="auto"/>
        <w:left w:val="none" w:sz="0" w:space="0" w:color="auto"/>
        <w:bottom w:val="none" w:sz="0" w:space="0" w:color="auto"/>
        <w:right w:val="none" w:sz="0" w:space="0" w:color="auto"/>
      </w:divBdr>
      <w:divsChild>
        <w:div w:id="150607465">
          <w:marLeft w:val="0"/>
          <w:marRight w:val="0"/>
          <w:marTop w:val="0"/>
          <w:marBottom w:val="0"/>
          <w:divBdr>
            <w:top w:val="none" w:sz="0" w:space="0" w:color="auto"/>
            <w:left w:val="none" w:sz="0" w:space="0" w:color="auto"/>
            <w:bottom w:val="none" w:sz="0" w:space="0" w:color="auto"/>
            <w:right w:val="none" w:sz="0" w:space="0" w:color="auto"/>
          </w:divBdr>
        </w:div>
      </w:divsChild>
    </w:div>
    <w:div w:id="1552352260">
      <w:bodyDiv w:val="1"/>
      <w:marLeft w:val="0"/>
      <w:marRight w:val="0"/>
      <w:marTop w:val="0"/>
      <w:marBottom w:val="0"/>
      <w:divBdr>
        <w:top w:val="none" w:sz="0" w:space="0" w:color="auto"/>
        <w:left w:val="none" w:sz="0" w:space="0" w:color="auto"/>
        <w:bottom w:val="none" w:sz="0" w:space="0" w:color="auto"/>
        <w:right w:val="none" w:sz="0" w:space="0" w:color="auto"/>
      </w:divBdr>
      <w:divsChild>
        <w:div w:id="955523584">
          <w:marLeft w:val="0"/>
          <w:marRight w:val="0"/>
          <w:marTop w:val="0"/>
          <w:marBottom w:val="0"/>
          <w:divBdr>
            <w:top w:val="none" w:sz="0" w:space="0" w:color="auto"/>
            <w:left w:val="none" w:sz="0" w:space="0" w:color="auto"/>
            <w:bottom w:val="none" w:sz="0" w:space="0" w:color="auto"/>
            <w:right w:val="none" w:sz="0" w:space="0" w:color="auto"/>
          </w:divBdr>
        </w:div>
      </w:divsChild>
    </w:div>
    <w:div w:id="1663699814">
      <w:bodyDiv w:val="1"/>
      <w:marLeft w:val="0"/>
      <w:marRight w:val="0"/>
      <w:marTop w:val="0"/>
      <w:marBottom w:val="0"/>
      <w:divBdr>
        <w:top w:val="none" w:sz="0" w:space="0" w:color="auto"/>
        <w:left w:val="none" w:sz="0" w:space="0" w:color="auto"/>
        <w:bottom w:val="none" w:sz="0" w:space="0" w:color="auto"/>
        <w:right w:val="none" w:sz="0" w:space="0" w:color="auto"/>
      </w:divBdr>
      <w:divsChild>
        <w:div w:id="937057963">
          <w:marLeft w:val="0"/>
          <w:marRight w:val="0"/>
          <w:marTop w:val="0"/>
          <w:marBottom w:val="0"/>
          <w:divBdr>
            <w:top w:val="none" w:sz="0" w:space="0" w:color="auto"/>
            <w:left w:val="none" w:sz="0" w:space="0" w:color="auto"/>
            <w:bottom w:val="none" w:sz="0" w:space="0" w:color="auto"/>
            <w:right w:val="none" w:sz="0" w:space="0" w:color="auto"/>
          </w:divBdr>
        </w:div>
      </w:divsChild>
    </w:div>
    <w:div w:id="1785346207">
      <w:bodyDiv w:val="1"/>
      <w:marLeft w:val="0"/>
      <w:marRight w:val="0"/>
      <w:marTop w:val="0"/>
      <w:marBottom w:val="0"/>
      <w:divBdr>
        <w:top w:val="none" w:sz="0" w:space="0" w:color="auto"/>
        <w:left w:val="none" w:sz="0" w:space="0" w:color="auto"/>
        <w:bottom w:val="none" w:sz="0" w:space="0" w:color="auto"/>
        <w:right w:val="none" w:sz="0" w:space="0" w:color="auto"/>
      </w:divBdr>
      <w:divsChild>
        <w:div w:id="2067294602">
          <w:marLeft w:val="0"/>
          <w:marRight w:val="0"/>
          <w:marTop w:val="0"/>
          <w:marBottom w:val="0"/>
          <w:divBdr>
            <w:top w:val="none" w:sz="0" w:space="0" w:color="auto"/>
            <w:left w:val="none" w:sz="0" w:space="0" w:color="auto"/>
            <w:bottom w:val="none" w:sz="0" w:space="0" w:color="auto"/>
            <w:right w:val="none" w:sz="0" w:space="0" w:color="auto"/>
          </w:divBdr>
        </w:div>
      </w:divsChild>
    </w:div>
    <w:div w:id="1796947642">
      <w:bodyDiv w:val="1"/>
      <w:marLeft w:val="0"/>
      <w:marRight w:val="0"/>
      <w:marTop w:val="0"/>
      <w:marBottom w:val="0"/>
      <w:divBdr>
        <w:top w:val="none" w:sz="0" w:space="0" w:color="auto"/>
        <w:left w:val="none" w:sz="0" w:space="0" w:color="auto"/>
        <w:bottom w:val="none" w:sz="0" w:space="0" w:color="auto"/>
        <w:right w:val="none" w:sz="0" w:space="0" w:color="auto"/>
      </w:divBdr>
      <w:divsChild>
        <w:div w:id="111366483">
          <w:marLeft w:val="0"/>
          <w:marRight w:val="0"/>
          <w:marTop w:val="0"/>
          <w:marBottom w:val="0"/>
          <w:divBdr>
            <w:top w:val="none" w:sz="0" w:space="0" w:color="auto"/>
            <w:left w:val="none" w:sz="0" w:space="0" w:color="auto"/>
            <w:bottom w:val="none" w:sz="0" w:space="0" w:color="auto"/>
            <w:right w:val="none" w:sz="0" w:space="0" w:color="auto"/>
          </w:divBdr>
        </w:div>
      </w:divsChild>
    </w:div>
    <w:div w:id="1892420431">
      <w:bodyDiv w:val="1"/>
      <w:marLeft w:val="0"/>
      <w:marRight w:val="0"/>
      <w:marTop w:val="0"/>
      <w:marBottom w:val="0"/>
      <w:divBdr>
        <w:top w:val="none" w:sz="0" w:space="0" w:color="auto"/>
        <w:left w:val="none" w:sz="0" w:space="0" w:color="auto"/>
        <w:bottom w:val="none" w:sz="0" w:space="0" w:color="auto"/>
        <w:right w:val="none" w:sz="0" w:space="0" w:color="auto"/>
      </w:divBdr>
      <w:divsChild>
        <w:div w:id="1453090362">
          <w:marLeft w:val="0"/>
          <w:marRight w:val="0"/>
          <w:marTop w:val="0"/>
          <w:marBottom w:val="0"/>
          <w:divBdr>
            <w:top w:val="none" w:sz="0" w:space="0" w:color="auto"/>
            <w:left w:val="none" w:sz="0" w:space="0" w:color="auto"/>
            <w:bottom w:val="none" w:sz="0" w:space="0" w:color="auto"/>
            <w:right w:val="none" w:sz="0" w:space="0" w:color="auto"/>
          </w:divBdr>
        </w:div>
      </w:divsChild>
    </w:div>
    <w:div w:id="1982735633">
      <w:bodyDiv w:val="1"/>
      <w:marLeft w:val="0"/>
      <w:marRight w:val="0"/>
      <w:marTop w:val="0"/>
      <w:marBottom w:val="0"/>
      <w:divBdr>
        <w:top w:val="none" w:sz="0" w:space="0" w:color="auto"/>
        <w:left w:val="none" w:sz="0" w:space="0" w:color="auto"/>
        <w:bottom w:val="none" w:sz="0" w:space="0" w:color="auto"/>
        <w:right w:val="none" w:sz="0" w:space="0" w:color="auto"/>
      </w:divBdr>
      <w:divsChild>
        <w:div w:id="1920212784">
          <w:marLeft w:val="0"/>
          <w:marRight w:val="0"/>
          <w:marTop w:val="0"/>
          <w:marBottom w:val="0"/>
          <w:divBdr>
            <w:top w:val="none" w:sz="0" w:space="0" w:color="auto"/>
            <w:left w:val="none" w:sz="0" w:space="0" w:color="auto"/>
            <w:bottom w:val="none" w:sz="0" w:space="0" w:color="auto"/>
            <w:right w:val="none" w:sz="0" w:space="0" w:color="auto"/>
          </w:divBdr>
        </w:div>
      </w:divsChild>
    </w:div>
    <w:div w:id="2004967118">
      <w:bodyDiv w:val="1"/>
      <w:marLeft w:val="0"/>
      <w:marRight w:val="0"/>
      <w:marTop w:val="0"/>
      <w:marBottom w:val="0"/>
      <w:divBdr>
        <w:top w:val="none" w:sz="0" w:space="0" w:color="auto"/>
        <w:left w:val="none" w:sz="0" w:space="0" w:color="auto"/>
        <w:bottom w:val="none" w:sz="0" w:space="0" w:color="auto"/>
        <w:right w:val="none" w:sz="0" w:space="0" w:color="auto"/>
      </w:divBdr>
      <w:divsChild>
        <w:div w:id="878512475">
          <w:marLeft w:val="0"/>
          <w:marRight w:val="0"/>
          <w:marTop w:val="0"/>
          <w:marBottom w:val="0"/>
          <w:divBdr>
            <w:top w:val="none" w:sz="0" w:space="0" w:color="auto"/>
            <w:left w:val="none" w:sz="0" w:space="0" w:color="auto"/>
            <w:bottom w:val="none" w:sz="0" w:space="0" w:color="auto"/>
            <w:right w:val="none" w:sz="0" w:space="0" w:color="auto"/>
          </w:divBdr>
        </w:div>
      </w:divsChild>
    </w:div>
    <w:div w:id="2027438892">
      <w:bodyDiv w:val="1"/>
      <w:marLeft w:val="0"/>
      <w:marRight w:val="0"/>
      <w:marTop w:val="0"/>
      <w:marBottom w:val="0"/>
      <w:divBdr>
        <w:top w:val="none" w:sz="0" w:space="0" w:color="auto"/>
        <w:left w:val="none" w:sz="0" w:space="0" w:color="auto"/>
        <w:bottom w:val="none" w:sz="0" w:space="0" w:color="auto"/>
        <w:right w:val="none" w:sz="0" w:space="0" w:color="auto"/>
      </w:divBdr>
      <w:divsChild>
        <w:div w:id="1361474808">
          <w:marLeft w:val="0"/>
          <w:marRight w:val="0"/>
          <w:marTop w:val="0"/>
          <w:marBottom w:val="0"/>
          <w:divBdr>
            <w:top w:val="none" w:sz="0" w:space="0" w:color="auto"/>
            <w:left w:val="none" w:sz="0" w:space="0" w:color="auto"/>
            <w:bottom w:val="none" w:sz="0" w:space="0" w:color="auto"/>
            <w:right w:val="none" w:sz="0" w:space="0" w:color="auto"/>
          </w:divBdr>
        </w:div>
      </w:divsChild>
    </w:div>
    <w:div w:id="20844457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hyperlink" Target="https://link.springer.com/article/10.1007/BF00249484"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4948</Words>
  <Characters>28205</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Kane Alexander (1808611)</dc:creator>
  <cp:keywords/>
  <dc:description/>
  <cp:lastModifiedBy>Kane Alexander (1808611)</cp:lastModifiedBy>
  <cp:revision>2</cp:revision>
  <dcterms:created xsi:type="dcterms:W3CDTF">2021-12-19T17:07:00Z</dcterms:created>
  <dcterms:modified xsi:type="dcterms:W3CDTF">2021-12-19T17:07:00Z</dcterms:modified>
</cp:coreProperties>
</file>